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1714A7" w:rsidRDefault="001714A7" w:rsidP="001714A7">
      <w:pPr>
        <w:tabs>
          <w:tab w:val="center" w:pos="4324"/>
          <w:tab w:val="right" w:pos="8648"/>
        </w:tabs>
        <w:spacing w:line="240" w:lineRule="auto"/>
        <w:jc w:val="left"/>
        <w:rPr>
          <w:b/>
          <w:sz w:val="22"/>
          <w:szCs w:val="22"/>
        </w:rPr>
      </w:pPr>
    </w:p>
    <w:p w:rsidR="001714A7" w:rsidRPr="003639C7" w:rsidRDefault="001714A7" w:rsidP="001714A7">
      <w:pPr>
        <w:keepNext/>
        <w:keepLines/>
        <w:spacing w:line="240" w:lineRule="auto"/>
        <w:jc w:val="right"/>
        <w:rPr>
          <w:rFonts w:eastAsia="Calibri"/>
          <w:sz w:val="22"/>
          <w:szCs w:val="22"/>
          <w:lang w:eastAsia="en-US"/>
        </w:rPr>
      </w:pPr>
      <w:r w:rsidRPr="003639C7">
        <w:rPr>
          <w:b/>
          <w:sz w:val="22"/>
          <w:szCs w:val="22"/>
        </w:rPr>
        <w:t xml:space="preserve">Szerződésszám: </w:t>
      </w:r>
      <w:r w:rsidR="007257DE">
        <w:rPr>
          <w:b/>
          <w:sz w:val="22"/>
          <w:szCs w:val="22"/>
        </w:rPr>
        <w:t>56470</w:t>
      </w:r>
      <w:r w:rsidRPr="007114B5">
        <w:rPr>
          <w:rFonts w:eastAsia="Calibri"/>
          <w:b/>
          <w:sz w:val="22"/>
          <w:szCs w:val="22"/>
          <w:lang w:eastAsia="en-US"/>
        </w:rPr>
        <w:t>/201</w:t>
      </w:r>
      <w:r w:rsidR="009A2D09" w:rsidRPr="007114B5">
        <w:rPr>
          <w:rFonts w:eastAsia="Calibri"/>
          <w:b/>
          <w:sz w:val="22"/>
          <w:szCs w:val="22"/>
          <w:lang w:eastAsia="en-US"/>
        </w:rPr>
        <w:t>7</w:t>
      </w:r>
      <w:r w:rsidRPr="007114B5">
        <w:rPr>
          <w:rFonts w:eastAsia="Calibri"/>
          <w:b/>
          <w:sz w:val="22"/>
          <w:szCs w:val="22"/>
          <w:lang w:eastAsia="en-US"/>
        </w:rPr>
        <w:t>/START</w:t>
      </w:r>
    </w:p>
    <w:p w:rsidR="001714A7" w:rsidRDefault="0093560F" w:rsidP="001714A7">
      <w:pPr>
        <w:autoSpaceDE w:val="0"/>
        <w:autoSpaceDN w:val="0"/>
        <w:spacing w:line="240" w:lineRule="auto"/>
        <w:ind w:right="57"/>
        <w:jc w:val="right"/>
        <w:rPr>
          <w:sz w:val="22"/>
          <w:szCs w:val="22"/>
        </w:rPr>
      </w:pPr>
      <w:r w:rsidRPr="003639C7">
        <w:rPr>
          <w:b/>
          <w:sz w:val="22"/>
          <w:szCs w:val="22"/>
        </w:rPr>
        <w:t xml:space="preserve">Keretrendelés szám: </w:t>
      </w:r>
      <w:r w:rsidR="003639C7" w:rsidRPr="003639C7">
        <w:rPr>
          <w:b/>
          <w:sz w:val="22"/>
          <w:szCs w:val="22"/>
        </w:rPr>
        <w:t>K</w:t>
      </w:r>
      <w:r w:rsidR="007257DE">
        <w:rPr>
          <w:b/>
          <w:sz w:val="22"/>
          <w:szCs w:val="22"/>
        </w:rPr>
        <w:t>……..</w:t>
      </w:r>
    </w:p>
    <w:p w:rsidR="001714A7" w:rsidRDefault="001714A7" w:rsidP="001714A7">
      <w:pPr>
        <w:autoSpaceDE w:val="0"/>
        <w:autoSpaceDN w:val="0"/>
        <w:spacing w:line="240" w:lineRule="auto"/>
        <w:ind w:right="57"/>
        <w:jc w:val="right"/>
        <w:rPr>
          <w:b/>
          <w:sz w:val="22"/>
          <w:szCs w:val="22"/>
        </w:rPr>
      </w:pPr>
      <w:r>
        <w:rPr>
          <w:b/>
          <w:sz w:val="22"/>
          <w:szCs w:val="22"/>
        </w:rPr>
        <w:t xml:space="preserve">Projektazonosító: </w:t>
      </w:r>
      <w:r w:rsidR="00B373AF">
        <w:rPr>
          <w:sz w:val="21"/>
          <w:szCs w:val="21"/>
        </w:rPr>
        <w:t>IC</w:t>
      </w:r>
      <w:r w:rsidR="009A2D09">
        <w:rPr>
          <w:sz w:val="21"/>
          <w:szCs w:val="21"/>
        </w:rPr>
        <w:t>70</w:t>
      </w:r>
      <w:r w:rsidR="00B373AF">
        <w:rPr>
          <w:sz w:val="21"/>
          <w:szCs w:val="21"/>
        </w:rPr>
        <w:t>GY-PR0</w:t>
      </w:r>
      <w:r w:rsidR="009A2D09">
        <w:rPr>
          <w:sz w:val="21"/>
          <w:szCs w:val="21"/>
        </w:rPr>
        <w:t>3</w:t>
      </w:r>
      <w:r w:rsidR="00B373AF">
        <w:rPr>
          <w:sz w:val="21"/>
          <w:szCs w:val="21"/>
        </w:rPr>
        <w:t>-201</w:t>
      </w:r>
      <w:r w:rsidR="009A2D09">
        <w:rPr>
          <w:sz w:val="21"/>
          <w:szCs w:val="21"/>
        </w:rPr>
        <w:t>709</w:t>
      </w:r>
    </w:p>
    <w:p w:rsidR="001714A7" w:rsidRDefault="001714A7" w:rsidP="001714A7">
      <w:pPr>
        <w:autoSpaceDE w:val="0"/>
        <w:autoSpaceDN w:val="0"/>
        <w:spacing w:line="240" w:lineRule="auto"/>
        <w:ind w:right="57"/>
        <w:jc w:val="right"/>
        <w:rPr>
          <w:b/>
          <w:sz w:val="22"/>
          <w:szCs w:val="22"/>
        </w:rPr>
      </w:pPr>
      <w:r>
        <w:rPr>
          <w:b/>
          <w:sz w:val="22"/>
          <w:szCs w:val="22"/>
        </w:rPr>
        <w:t>Beszerzési terv:</w:t>
      </w:r>
      <w:r w:rsidR="007257DE">
        <w:rPr>
          <w:b/>
          <w:sz w:val="22"/>
          <w:szCs w:val="22"/>
        </w:rPr>
        <w:t xml:space="preserve"> 781</w:t>
      </w:r>
      <w:r>
        <w:rPr>
          <w:b/>
          <w:sz w:val="22"/>
          <w:szCs w:val="22"/>
        </w:rPr>
        <w:t xml:space="preserve"> </w:t>
      </w:r>
    </w:p>
    <w:p w:rsidR="001714A7" w:rsidRDefault="001714A7" w:rsidP="001714A7">
      <w:pPr>
        <w:autoSpaceDE w:val="0"/>
        <w:autoSpaceDN w:val="0"/>
        <w:spacing w:line="240" w:lineRule="auto"/>
        <w:ind w:right="57"/>
        <w:jc w:val="right"/>
        <w:rPr>
          <w:b/>
          <w:sz w:val="22"/>
          <w:szCs w:val="22"/>
        </w:rPr>
      </w:pPr>
      <w:r>
        <w:rPr>
          <w:b/>
          <w:sz w:val="22"/>
          <w:szCs w:val="22"/>
        </w:rPr>
        <w:t>Beruházási terv</w:t>
      </w:r>
      <w:r w:rsidR="00635F7B">
        <w:rPr>
          <w:b/>
          <w:sz w:val="22"/>
          <w:szCs w:val="22"/>
        </w:rPr>
        <w:t>:</w:t>
      </w:r>
      <w:r w:rsidR="00B373AF">
        <w:rPr>
          <w:b/>
          <w:sz w:val="22"/>
          <w:szCs w:val="22"/>
        </w:rPr>
        <w:t xml:space="preserve"> </w:t>
      </w:r>
      <w:r w:rsidR="00B373AF">
        <w:rPr>
          <w:sz w:val="22"/>
          <w:szCs w:val="22"/>
        </w:rPr>
        <w:t>S-2</w:t>
      </w:r>
      <w:r w:rsidR="009A2D09">
        <w:rPr>
          <w:sz w:val="22"/>
          <w:szCs w:val="22"/>
        </w:rPr>
        <w:t>1</w:t>
      </w:r>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MÁV-START Vasúti Személyszállító Z</w:t>
      </w:r>
      <w:r w:rsidR="00381803">
        <w:rPr>
          <w:b/>
          <w:sz w:val="21"/>
          <w:szCs w:val="21"/>
        </w:rPr>
        <w:t>ártkörűen Működő Részvénytársaság</w:t>
      </w:r>
      <w:r w:rsidRPr="00C922C8">
        <w:rPr>
          <w:b/>
          <w:sz w:val="21"/>
          <w:szCs w:val="21"/>
        </w:rPr>
        <w:t xml:space="preserve">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6D1098">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6D1098">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6D1098">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1714A7">
        <w:rPr>
          <w:sz w:val="21"/>
          <w:szCs w:val="21"/>
        </w:rPr>
        <w:t>MKB</w:t>
      </w:r>
      <w:r w:rsidR="001714A7" w:rsidRPr="00C922C8">
        <w:rPr>
          <w:sz w:val="21"/>
          <w:szCs w:val="21"/>
        </w:rPr>
        <w:t xml:space="preserve"> </w:t>
      </w:r>
      <w:r w:rsidR="00801366" w:rsidRPr="00C922C8">
        <w:rPr>
          <w:sz w:val="21"/>
          <w:szCs w:val="21"/>
        </w:rPr>
        <w:t>Bank</w:t>
      </w:r>
      <w:r w:rsidRPr="00C922C8">
        <w:rPr>
          <w:sz w:val="21"/>
          <w:szCs w:val="21"/>
        </w:rPr>
        <w:t xml:space="preserve"> Zrt.</w:t>
      </w:r>
    </w:p>
    <w:p w:rsidR="00F945D9" w:rsidRPr="00D861F4" w:rsidRDefault="00F945D9" w:rsidP="006D1098">
      <w:pPr>
        <w:numPr>
          <w:ilvl w:val="0"/>
          <w:numId w:val="1"/>
        </w:numPr>
        <w:adjustRightInd/>
        <w:spacing w:line="240" w:lineRule="auto"/>
        <w:jc w:val="left"/>
        <w:textAlignment w:val="auto"/>
        <w:rPr>
          <w:sz w:val="21"/>
          <w:szCs w:val="21"/>
        </w:rPr>
      </w:pPr>
      <w:r w:rsidRPr="00D861F4">
        <w:rPr>
          <w:sz w:val="21"/>
          <w:szCs w:val="21"/>
        </w:rPr>
        <w:t xml:space="preserve">Számlaszáma: </w:t>
      </w:r>
      <w:r w:rsidRPr="00D861F4">
        <w:rPr>
          <w:sz w:val="21"/>
          <w:szCs w:val="21"/>
        </w:rPr>
        <w:tab/>
      </w:r>
      <w:r w:rsidRPr="00D861F4">
        <w:rPr>
          <w:sz w:val="21"/>
          <w:szCs w:val="21"/>
        </w:rPr>
        <w:tab/>
      </w:r>
      <w:r w:rsidRPr="00D861F4">
        <w:rPr>
          <w:sz w:val="21"/>
          <w:szCs w:val="21"/>
        </w:rPr>
        <w:tab/>
      </w:r>
      <w:r w:rsidR="001714A7" w:rsidRPr="00D861F4">
        <w:rPr>
          <w:sz w:val="21"/>
          <w:szCs w:val="21"/>
        </w:rPr>
        <w:t>10300002-10359175-48820012</w:t>
      </w:r>
    </w:p>
    <w:p w:rsidR="001778F3" w:rsidRPr="00D861F4" w:rsidRDefault="001778F3" w:rsidP="006D1098">
      <w:pPr>
        <w:numPr>
          <w:ilvl w:val="0"/>
          <w:numId w:val="1"/>
        </w:numPr>
        <w:adjustRightInd/>
        <w:spacing w:line="240" w:lineRule="auto"/>
        <w:jc w:val="left"/>
        <w:textAlignment w:val="auto"/>
        <w:rPr>
          <w:sz w:val="21"/>
          <w:szCs w:val="21"/>
        </w:rPr>
      </w:pPr>
      <w:r w:rsidRPr="00D861F4">
        <w:rPr>
          <w:sz w:val="21"/>
          <w:szCs w:val="21"/>
        </w:rPr>
        <w:t xml:space="preserve">IBAN száma: </w:t>
      </w:r>
      <w:r w:rsidRPr="00D861F4">
        <w:rPr>
          <w:sz w:val="21"/>
          <w:szCs w:val="21"/>
        </w:rPr>
        <w:tab/>
      </w:r>
      <w:r w:rsidRPr="00D861F4">
        <w:rPr>
          <w:sz w:val="21"/>
          <w:szCs w:val="21"/>
        </w:rPr>
        <w:tab/>
      </w:r>
      <w:r w:rsidRPr="00D861F4">
        <w:rPr>
          <w:sz w:val="21"/>
          <w:szCs w:val="21"/>
        </w:rPr>
        <w:tab/>
        <w:t>HU51 1030 0002 1035 9175 4882 0012</w:t>
      </w:r>
    </w:p>
    <w:p w:rsidR="001778F3" w:rsidRPr="00D861F4" w:rsidRDefault="001778F3" w:rsidP="006D1098">
      <w:pPr>
        <w:numPr>
          <w:ilvl w:val="0"/>
          <w:numId w:val="1"/>
        </w:numPr>
        <w:adjustRightInd/>
        <w:spacing w:line="240" w:lineRule="auto"/>
        <w:jc w:val="left"/>
        <w:textAlignment w:val="auto"/>
        <w:rPr>
          <w:sz w:val="21"/>
          <w:szCs w:val="21"/>
        </w:rPr>
      </w:pPr>
      <w:r w:rsidRPr="00D861F4">
        <w:rPr>
          <w:sz w:val="21"/>
          <w:szCs w:val="21"/>
        </w:rPr>
        <w:t>SWIFT kód:</w:t>
      </w:r>
      <w:r w:rsidRPr="00D861F4">
        <w:rPr>
          <w:sz w:val="21"/>
          <w:szCs w:val="21"/>
        </w:rPr>
        <w:tab/>
      </w:r>
      <w:r w:rsidRPr="00D861F4">
        <w:rPr>
          <w:sz w:val="21"/>
          <w:szCs w:val="21"/>
        </w:rPr>
        <w:tab/>
      </w:r>
      <w:r w:rsidRPr="00D861F4">
        <w:rPr>
          <w:sz w:val="21"/>
          <w:szCs w:val="21"/>
        </w:rPr>
        <w:tab/>
        <w:t xml:space="preserve">MKKBHUHB </w:t>
      </w:r>
    </w:p>
    <w:p w:rsidR="00F945D9" w:rsidRPr="00D861F4" w:rsidRDefault="00F945D9" w:rsidP="006D1098">
      <w:pPr>
        <w:numPr>
          <w:ilvl w:val="0"/>
          <w:numId w:val="1"/>
        </w:numPr>
        <w:adjustRightInd/>
        <w:spacing w:line="240" w:lineRule="auto"/>
        <w:jc w:val="left"/>
        <w:textAlignment w:val="auto"/>
        <w:rPr>
          <w:sz w:val="21"/>
          <w:szCs w:val="21"/>
        </w:rPr>
      </w:pPr>
      <w:r w:rsidRPr="00D861F4">
        <w:rPr>
          <w:sz w:val="21"/>
          <w:szCs w:val="21"/>
        </w:rPr>
        <w:t xml:space="preserve">Adóigazgatási száma: </w:t>
      </w:r>
      <w:r w:rsidRPr="00D861F4">
        <w:rPr>
          <w:sz w:val="21"/>
          <w:szCs w:val="21"/>
        </w:rPr>
        <w:tab/>
      </w:r>
      <w:r w:rsidRPr="00D861F4">
        <w:rPr>
          <w:sz w:val="21"/>
          <w:szCs w:val="21"/>
        </w:rPr>
        <w:tab/>
        <w:t>13834492-2-44</w:t>
      </w:r>
    </w:p>
    <w:p w:rsidR="00F945D9" w:rsidRPr="00D861F4" w:rsidRDefault="00F945D9" w:rsidP="006D1098">
      <w:pPr>
        <w:numPr>
          <w:ilvl w:val="0"/>
          <w:numId w:val="1"/>
        </w:numPr>
        <w:adjustRightInd/>
        <w:spacing w:line="240" w:lineRule="auto"/>
        <w:jc w:val="left"/>
        <w:textAlignment w:val="auto"/>
        <w:rPr>
          <w:sz w:val="21"/>
          <w:szCs w:val="21"/>
        </w:rPr>
      </w:pPr>
      <w:r w:rsidRPr="00D861F4">
        <w:rPr>
          <w:sz w:val="21"/>
          <w:szCs w:val="21"/>
        </w:rPr>
        <w:t>Statisztikai jelzőszám</w:t>
      </w:r>
      <w:r w:rsidR="005B20B0" w:rsidRPr="00D861F4">
        <w:rPr>
          <w:sz w:val="21"/>
          <w:szCs w:val="21"/>
        </w:rPr>
        <w:t>:</w:t>
      </w:r>
      <w:r w:rsidR="005B20B0" w:rsidRPr="00D861F4">
        <w:rPr>
          <w:sz w:val="21"/>
          <w:szCs w:val="21"/>
        </w:rPr>
        <w:tab/>
      </w:r>
      <w:r w:rsidR="005B20B0" w:rsidRPr="00D861F4">
        <w:rPr>
          <w:sz w:val="21"/>
          <w:szCs w:val="21"/>
        </w:rPr>
        <w:tab/>
      </w:r>
      <w:r w:rsidR="00F07104" w:rsidRPr="00D861F4">
        <w:rPr>
          <w:sz w:val="21"/>
          <w:szCs w:val="21"/>
        </w:rPr>
        <w:t>13834492</w:t>
      </w:r>
      <w:r w:rsidRPr="00D861F4">
        <w:rPr>
          <w:sz w:val="21"/>
          <w:szCs w:val="21"/>
        </w:rPr>
        <w:t>-4910-114-01</w:t>
      </w:r>
    </w:p>
    <w:p w:rsidR="00F945D9" w:rsidRPr="00D861F4" w:rsidRDefault="00F945D9" w:rsidP="006D1098">
      <w:pPr>
        <w:numPr>
          <w:ilvl w:val="0"/>
          <w:numId w:val="1"/>
        </w:numPr>
        <w:adjustRightInd/>
        <w:spacing w:line="240" w:lineRule="auto"/>
        <w:jc w:val="left"/>
        <w:textAlignment w:val="auto"/>
        <w:rPr>
          <w:sz w:val="21"/>
          <w:szCs w:val="21"/>
        </w:rPr>
      </w:pPr>
      <w:r w:rsidRPr="00D861F4">
        <w:rPr>
          <w:sz w:val="21"/>
          <w:szCs w:val="21"/>
        </w:rPr>
        <w:t xml:space="preserve">Cégbíróság és cégjegyzékszám: </w:t>
      </w:r>
      <w:r w:rsidRPr="00D861F4">
        <w:rPr>
          <w:sz w:val="21"/>
          <w:szCs w:val="21"/>
        </w:rPr>
        <w:tab/>
        <w:t>Fővárosi Törvényszék Cégbírósága, Cg. 01-10-045551</w:t>
      </w:r>
    </w:p>
    <w:p w:rsidR="0093560F" w:rsidRDefault="0093560F" w:rsidP="006D1098">
      <w:pPr>
        <w:numPr>
          <w:ilvl w:val="0"/>
          <w:numId w:val="1"/>
        </w:numPr>
        <w:adjustRightInd/>
        <w:spacing w:line="240" w:lineRule="auto"/>
        <w:jc w:val="left"/>
        <w:textAlignment w:val="auto"/>
        <w:rPr>
          <w:sz w:val="21"/>
          <w:szCs w:val="21"/>
        </w:rPr>
      </w:pPr>
      <w:r>
        <w:rPr>
          <w:sz w:val="21"/>
          <w:szCs w:val="21"/>
        </w:rPr>
        <w:t xml:space="preserve">Aláírási joggal felruházott képviselő: </w:t>
      </w:r>
    </w:p>
    <w:p w:rsidR="0093560F" w:rsidRDefault="0093560F" w:rsidP="0093560F">
      <w:pPr>
        <w:adjustRightInd/>
        <w:spacing w:line="240" w:lineRule="auto"/>
        <w:ind w:left="2832" w:firstLine="708"/>
        <w:jc w:val="left"/>
        <w:rPr>
          <w:sz w:val="21"/>
          <w:szCs w:val="21"/>
        </w:rPr>
      </w:pPr>
      <w:r>
        <w:rPr>
          <w:sz w:val="21"/>
          <w:szCs w:val="21"/>
        </w:rPr>
        <w:t xml:space="preserve">       </w:t>
      </w:r>
    </w:p>
    <w:p w:rsidR="008E2F09" w:rsidRPr="00D861F4" w:rsidRDefault="00F945D9" w:rsidP="00FA1045">
      <w:pPr>
        <w:adjustRightInd/>
        <w:spacing w:line="240" w:lineRule="auto"/>
        <w:textAlignment w:val="auto"/>
        <w:rPr>
          <w:b/>
          <w:sz w:val="21"/>
          <w:szCs w:val="21"/>
        </w:rPr>
      </w:pPr>
      <w:r w:rsidRPr="00D861F4">
        <w:rPr>
          <w:sz w:val="21"/>
          <w:szCs w:val="21"/>
        </w:rPr>
        <w:t xml:space="preserve">mint </w:t>
      </w:r>
      <w:r w:rsidR="00A9633C" w:rsidRPr="00D861F4">
        <w:rPr>
          <w:sz w:val="21"/>
          <w:szCs w:val="21"/>
        </w:rPr>
        <w:t xml:space="preserve">vevő </w:t>
      </w:r>
      <w:r w:rsidRPr="00D861F4">
        <w:rPr>
          <w:sz w:val="21"/>
          <w:szCs w:val="21"/>
        </w:rPr>
        <w:t xml:space="preserve">(a továbbiakban: </w:t>
      </w:r>
      <w:r w:rsidRPr="00D861F4">
        <w:rPr>
          <w:b/>
          <w:sz w:val="21"/>
          <w:szCs w:val="21"/>
        </w:rPr>
        <w:t>Megrendelő)</w:t>
      </w:r>
      <w:r w:rsidR="00257935" w:rsidRPr="00D861F4">
        <w:rPr>
          <w:b/>
          <w:sz w:val="21"/>
          <w:szCs w:val="21"/>
        </w:rPr>
        <w:t xml:space="preserve"> </w:t>
      </w:r>
    </w:p>
    <w:p w:rsidR="008E2F09" w:rsidRPr="00D861F4" w:rsidRDefault="008E2F09" w:rsidP="00FA1045">
      <w:pPr>
        <w:adjustRightInd/>
        <w:spacing w:line="240" w:lineRule="auto"/>
        <w:textAlignment w:val="auto"/>
        <w:rPr>
          <w:b/>
          <w:sz w:val="21"/>
          <w:szCs w:val="21"/>
        </w:rPr>
      </w:pPr>
      <w:r w:rsidRPr="00D861F4">
        <w:rPr>
          <w:b/>
          <w:sz w:val="21"/>
          <w:szCs w:val="21"/>
        </w:rPr>
        <w:t>és a</w:t>
      </w:r>
      <w:r w:rsidR="0050513F">
        <w:rPr>
          <w:b/>
          <w:sz w:val="21"/>
          <w:szCs w:val="21"/>
        </w:rPr>
        <w:t>z</w:t>
      </w:r>
    </w:p>
    <w:p w:rsidR="008E2F09" w:rsidRPr="00D861F4" w:rsidRDefault="008E2F09" w:rsidP="00FA1045">
      <w:pPr>
        <w:adjustRightInd/>
        <w:spacing w:line="240" w:lineRule="auto"/>
        <w:textAlignment w:val="auto"/>
        <w:rPr>
          <w:b/>
          <w:sz w:val="21"/>
          <w:szCs w:val="21"/>
        </w:rPr>
      </w:pPr>
    </w:p>
    <w:p w:rsidR="008E2F09" w:rsidRPr="00A0214A" w:rsidRDefault="00A0214A" w:rsidP="00FA1045">
      <w:pPr>
        <w:adjustRightInd/>
        <w:spacing w:after="120" w:line="240" w:lineRule="auto"/>
        <w:textAlignment w:val="auto"/>
        <w:rPr>
          <w:sz w:val="21"/>
          <w:szCs w:val="21"/>
        </w:rPr>
      </w:pPr>
      <w:r w:rsidRPr="00A0214A" w:rsidDel="00A0214A">
        <w:rPr>
          <w:b/>
          <w:sz w:val="21"/>
          <w:szCs w:val="21"/>
        </w:rPr>
        <w:t xml:space="preserve"> </w:t>
      </w:r>
      <w:r w:rsidR="008E2F09" w:rsidRPr="00A0214A">
        <w:rPr>
          <w:sz w:val="21"/>
          <w:szCs w:val="21"/>
        </w:rPr>
        <w:t>(rövidített cégnév: )</w:t>
      </w:r>
    </w:p>
    <w:p w:rsidR="008E2F09" w:rsidRPr="00A0214A" w:rsidRDefault="008E2F09" w:rsidP="006D1098">
      <w:pPr>
        <w:numPr>
          <w:ilvl w:val="0"/>
          <w:numId w:val="1"/>
        </w:numPr>
        <w:adjustRightInd/>
        <w:spacing w:line="240" w:lineRule="auto"/>
        <w:jc w:val="left"/>
        <w:textAlignment w:val="auto"/>
        <w:rPr>
          <w:sz w:val="21"/>
          <w:szCs w:val="21"/>
        </w:rPr>
      </w:pPr>
      <w:r w:rsidRPr="00A0214A">
        <w:rPr>
          <w:sz w:val="21"/>
          <w:szCs w:val="21"/>
        </w:rPr>
        <w:t>Székhelye:</w:t>
      </w:r>
      <w:r w:rsidRPr="00A0214A">
        <w:rPr>
          <w:sz w:val="21"/>
          <w:szCs w:val="21"/>
        </w:rPr>
        <w:tab/>
      </w:r>
      <w:r w:rsidR="002E0836" w:rsidRPr="00A0214A">
        <w:rPr>
          <w:sz w:val="21"/>
          <w:szCs w:val="21"/>
        </w:rPr>
        <w:tab/>
      </w:r>
      <w:r w:rsidR="002E0836" w:rsidRPr="00A0214A">
        <w:rPr>
          <w:sz w:val="21"/>
          <w:szCs w:val="21"/>
        </w:rPr>
        <w:tab/>
      </w:r>
    </w:p>
    <w:p w:rsidR="004803C9" w:rsidRDefault="008E2F09" w:rsidP="006D1098">
      <w:pPr>
        <w:numPr>
          <w:ilvl w:val="0"/>
          <w:numId w:val="1"/>
        </w:numPr>
        <w:adjustRightInd/>
        <w:spacing w:line="240" w:lineRule="auto"/>
        <w:jc w:val="left"/>
        <w:textAlignment w:val="auto"/>
        <w:rPr>
          <w:sz w:val="21"/>
          <w:szCs w:val="21"/>
        </w:rPr>
      </w:pPr>
      <w:r w:rsidRPr="00A0214A">
        <w:rPr>
          <w:sz w:val="21"/>
          <w:szCs w:val="21"/>
        </w:rPr>
        <w:t xml:space="preserve">Levelezési címe: </w:t>
      </w:r>
      <w:r w:rsidRPr="00A0214A">
        <w:rPr>
          <w:sz w:val="21"/>
          <w:szCs w:val="21"/>
        </w:rPr>
        <w:tab/>
      </w:r>
      <w:r w:rsidR="002E0836" w:rsidRPr="00A0214A">
        <w:rPr>
          <w:sz w:val="21"/>
          <w:szCs w:val="21"/>
        </w:rPr>
        <w:tab/>
      </w:r>
    </w:p>
    <w:p w:rsidR="008E2F09" w:rsidRPr="00A0214A" w:rsidRDefault="008E2F09" w:rsidP="006D1098">
      <w:pPr>
        <w:numPr>
          <w:ilvl w:val="0"/>
          <w:numId w:val="1"/>
        </w:numPr>
        <w:adjustRightInd/>
        <w:spacing w:line="240" w:lineRule="auto"/>
        <w:jc w:val="left"/>
        <w:textAlignment w:val="auto"/>
        <w:rPr>
          <w:sz w:val="21"/>
          <w:szCs w:val="21"/>
        </w:rPr>
      </w:pPr>
      <w:r w:rsidRPr="00A0214A">
        <w:rPr>
          <w:sz w:val="21"/>
          <w:szCs w:val="21"/>
        </w:rPr>
        <w:t xml:space="preserve">Számlavezető pénzintézete: </w:t>
      </w:r>
      <w:r w:rsidRPr="00A0214A">
        <w:rPr>
          <w:sz w:val="21"/>
          <w:szCs w:val="21"/>
        </w:rPr>
        <w:tab/>
      </w:r>
    </w:p>
    <w:p w:rsidR="008E2F09" w:rsidRPr="00A0214A" w:rsidRDefault="008E2F09" w:rsidP="006D1098">
      <w:pPr>
        <w:numPr>
          <w:ilvl w:val="0"/>
          <w:numId w:val="1"/>
        </w:numPr>
        <w:adjustRightInd/>
        <w:spacing w:line="240" w:lineRule="auto"/>
        <w:jc w:val="left"/>
        <w:textAlignment w:val="auto"/>
        <w:rPr>
          <w:sz w:val="21"/>
          <w:szCs w:val="21"/>
        </w:rPr>
      </w:pPr>
      <w:r w:rsidRPr="00A0214A">
        <w:rPr>
          <w:sz w:val="21"/>
          <w:szCs w:val="21"/>
        </w:rPr>
        <w:t xml:space="preserve">Számlaszáma: </w:t>
      </w:r>
      <w:r w:rsidRPr="00A0214A">
        <w:rPr>
          <w:sz w:val="21"/>
          <w:szCs w:val="21"/>
        </w:rPr>
        <w:tab/>
      </w:r>
      <w:r w:rsidR="002E0836" w:rsidRPr="00A0214A">
        <w:rPr>
          <w:sz w:val="21"/>
          <w:szCs w:val="21"/>
        </w:rPr>
        <w:tab/>
      </w:r>
      <w:r w:rsidR="002E0836" w:rsidRPr="00A0214A">
        <w:rPr>
          <w:sz w:val="21"/>
          <w:szCs w:val="21"/>
        </w:rPr>
        <w:tab/>
      </w:r>
    </w:p>
    <w:p w:rsidR="001778F3" w:rsidRPr="00A0214A" w:rsidRDefault="001778F3" w:rsidP="006D1098">
      <w:pPr>
        <w:numPr>
          <w:ilvl w:val="0"/>
          <w:numId w:val="1"/>
        </w:numPr>
        <w:adjustRightInd/>
        <w:spacing w:line="240" w:lineRule="auto"/>
        <w:jc w:val="left"/>
        <w:textAlignment w:val="auto"/>
        <w:rPr>
          <w:sz w:val="21"/>
          <w:szCs w:val="21"/>
        </w:rPr>
      </w:pPr>
      <w:r w:rsidRPr="00A0214A">
        <w:rPr>
          <w:sz w:val="21"/>
          <w:szCs w:val="21"/>
        </w:rPr>
        <w:t>IBAN száma:</w:t>
      </w:r>
      <w:r w:rsidR="002E0836" w:rsidRPr="00A0214A">
        <w:rPr>
          <w:sz w:val="21"/>
          <w:szCs w:val="21"/>
        </w:rPr>
        <w:tab/>
      </w:r>
      <w:r w:rsidR="002E0836" w:rsidRPr="00A0214A">
        <w:rPr>
          <w:sz w:val="21"/>
          <w:szCs w:val="21"/>
        </w:rPr>
        <w:tab/>
      </w:r>
      <w:r w:rsidR="002E0836" w:rsidRPr="00A0214A">
        <w:rPr>
          <w:sz w:val="21"/>
          <w:szCs w:val="21"/>
        </w:rPr>
        <w:tab/>
      </w:r>
    </w:p>
    <w:p w:rsidR="001778F3" w:rsidRPr="00A0214A" w:rsidRDefault="001778F3" w:rsidP="006D1098">
      <w:pPr>
        <w:numPr>
          <w:ilvl w:val="0"/>
          <w:numId w:val="1"/>
        </w:numPr>
        <w:adjustRightInd/>
        <w:spacing w:line="240" w:lineRule="auto"/>
        <w:jc w:val="left"/>
        <w:textAlignment w:val="auto"/>
        <w:rPr>
          <w:sz w:val="21"/>
          <w:szCs w:val="21"/>
        </w:rPr>
      </w:pPr>
      <w:r w:rsidRPr="00A0214A">
        <w:rPr>
          <w:sz w:val="21"/>
          <w:szCs w:val="21"/>
        </w:rPr>
        <w:t>SWIFT kód:</w:t>
      </w:r>
      <w:r w:rsidR="002E0836" w:rsidRPr="00A0214A">
        <w:rPr>
          <w:sz w:val="21"/>
          <w:szCs w:val="21"/>
        </w:rPr>
        <w:tab/>
      </w:r>
      <w:r w:rsidR="002E0836" w:rsidRPr="00A0214A">
        <w:rPr>
          <w:sz w:val="21"/>
          <w:szCs w:val="21"/>
        </w:rPr>
        <w:tab/>
      </w:r>
      <w:r w:rsidR="002E0836" w:rsidRPr="00A0214A">
        <w:rPr>
          <w:sz w:val="21"/>
          <w:szCs w:val="21"/>
        </w:rPr>
        <w:tab/>
      </w:r>
    </w:p>
    <w:p w:rsidR="004803C9" w:rsidRDefault="008E2F09" w:rsidP="006D1098">
      <w:pPr>
        <w:numPr>
          <w:ilvl w:val="0"/>
          <w:numId w:val="1"/>
        </w:numPr>
        <w:adjustRightInd/>
        <w:spacing w:line="240" w:lineRule="auto"/>
        <w:jc w:val="left"/>
        <w:textAlignment w:val="auto"/>
        <w:rPr>
          <w:sz w:val="21"/>
          <w:szCs w:val="21"/>
        </w:rPr>
      </w:pPr>
      <w:r w:rsidRPr="00A0214A">
        <w:rPr>
          <w:sz w:val="21"/>
          <w:szCs w:val="21"/>
        </w:rPr>
        <w:t xml:space="preserve">Adóigazgatási száma: </w:t>
      </w:r>
      <w:r w:rsidRPr="00A0214A">
        <w:rPr>
          <w:sz w:val="21"/>
          <w:szCs w:val="21"/>
        </w:rPr>
        <w:tab/>
      </w:r>
      <w:r w:rsidR="002E0836" w:rsidRPr="00A0214A">
        <w:rPr>
          <w:sz w:val="21"/>
          <w:szCs w:val="21"/>
        </w:rPr>
        <w:tab/>
      </w:r>
    </w:p>
    <w:p w:rsidR="008E2F09" w:rsidRPr="00A0214A" w:rsidRDefault="008E2F09" w:rsidP="006D1098">
      <w:pPr>
        <w:numPr>
          <w:ilvl w:val="0"/>
          <w:numId w:val="1"/>
        </w:numPr>
        <w:adjustRightInd/>
        <w:spacing w:line="240" w:lineRule="auto"/>
        <w:jc w:val="left"/>
        <w:textAlignment w:val="auto"/>
        <w:rPr>
          <w:sz w:val="21"/>
          <w:szCs w:val="21"/>
        </w:rPr>
      </w:pPr>
      <w:r w:rsidRPr="00A0214A">
        <w:rPr>
          <w:sz w:val="21"/>
          <w:szCs w:val="21"/>
        </w:rPr>
        <w:t>Statisztikai jelzőszám:</w:t>
      </w:r>
      <w:r w:rsidR="002E0836" w:rsidRPr="00A0214A">
        <w:rPr>
          <w:sz w:val="21"/>
          <w:szCs w:val="21"/>
        </w:rPr>
        <w:tab/>
      </w:r>
      <w:r w:rsidR="002E0836" w:rsidRPr="00A0214A">
        <w:rPr>
          <w:sz w:val="21"/>
          <w:szCs w:val="21"/>
        </w:rPr>
        <w:tab/>
      </w:r>
    </w:p>
    <w:p w:rsidR="008E2F09" w:rsidRPr="00A0214A" w:rsidRDefault="008E2F09" w:rsidP="006D1098">
      <w:pPr>
        <w:numPr>
          <w:ilvl w:val="0"/>
          <w:numId w:val="1"/>
        </w:numPr>
        <w:adjustRightInd/>
        <w:spacing w:line="240" w:lineRule="auto"/>
        <w:jc w:val="left"/>
        <w:textAlignment w:val="auto"/>
        <w:rPr>
          <w:sz w:val="21"/>
          <w:szCs w:val="21"/>
        </w:rPr>
      </w:pPr>
      <w:r w:rsidRPr="00A0214A">
        <w:rPr>
          <w:sz w:val="21"/>
          <w:szCs w:val="21"/>
        </w:rPr>
        <w:t xml:space="preserve">Cégbíróság és cégjegyzékszám: </w:t>
      </w:r>
      <w:r w:rsidRPr="00A0214A">
        <w:rPr>
          <w:sz w:val="21"/>
          <w:szCs w:val="21"/>
        </w:rPr>
        <w:tab/>
      </w:r>
    </w:p>
    <w:p w:rsidR="008E2F09" w:rsidRPr="00A0214A" w:rsidRDefault="008E2F09" w:rsidP="006D1098">
      <w:pPr>
        <w:numPr>
          <w:ilvl w:val="0"/>
          <w:numId w:val="1"/>
        </w:numPr>
        <w:adjustRightInd/>
        <w:spacing w:after="120" w:line="240" w:lineRule="auto"/>
        <w:jc w:val="left"/>
        <w:textAlignment w:val="auto"/>
        <w:rPr>
          <w:sz w:val="21"/>
          <w:szCs w:val="21"/>
        </w:rPr>
      </w:pPr>
      <w:r w:rsidRPr="00A0214A">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7114B5" w:rsidRDefault="008E2F09" w:rsidP="00FA1045">
      <w:pPr>
        <w:adjustRightInd/>
        <w:spacing w:line="240" w:lineRule="auto"/>
        <w:textAlignment w:val="auto"/>
        <w:rPr>
          <w:sz w:val="21"/>
          <w:szCs w:val="21"/>
        </w:rPr>
      </w:pPr>
      <w:r w:rsidRPr="007114B5">
        <w:rPr>
          <w:sz w:val="21"/>
          <w:szCs w:val="21"/>
        </w:rPr>
        <w:t>Megrendelő „</w:t>
      </w:r>
      <w:r w:rsidR="00E73B41" w:rsidRPr="007114B5">
        <w:rPr>
          <w:b/>
          <w:sz w:val="21"/>
          <w:szCs w:val="21"/>
        </w:rPr>
        <w:t xml:space="preserve">IC+ </w:t>
      </w:r>
      <w:r w:rsidR="0034113E" w:rsidRPr="007114B5">
        <w:rPr>
          <w:b/>
          <w:sz w:val="21"/>
          <w:szCs w:val="21"/>
        </w:rPr>
        <w:t xml:space="preserve">70 </w:t>
      </w:r>
      <w:r w:rsidR="00237E65" w:rsidRPr="007114B5">
        <w:rPr>
          <w:b/>
          <w:sz w:val="21"/>
          <w:szCs w:val="21"/>
        </w:rPr>
        <w:t xml:space="preserve">sorozatgyártás </w:t>
      </w:r>
      <w:r w:rsidR="00E73B41" w:rsidRPr="007114B5">
        <w:rPr>
          <w:b/>
          <w:sz w:val="21"/>
          <w:szCs w:val="21"/>
        </w:rPr>
        <w:t>projekt –</w:t>
      </w:r>
      <w:r w:rsidR="007114B5">
        <w:rPr>
          <w:b/>
          <w:sz w:val="21"/>
          <w:szCs w:val="21"/>
        </w:rPr>
        <w:t xml:space="preserve"> </w:t>
      </w:r>
      <w:r w:rsidR="00E24FC1" w:rsidRPr="007114B5">
        <w:rPr>
          <w:b/>
          <w:sz w:val="21"/>
          <w:szCs w:val="21"/>
        </w:rPr>
        <w:t>Tetőlemezek</w:t>
      </w:r>
      <w:r w:rsidR="00A63DD2" w:rsidRPr="007114B5">
        <w:rPr>
          <w:b/>
          <w:sz w:val="21"/>
          <w:szCs w:val="21"/>
        </w:rPr>
        <w:t xml:space="preserve"> </w:t>
      </w:r>
      <w:r w:rsidR="00E73B41" w:rsidRPr="007114B5">
        <w:rPr>
          <w:b/>
          <w:sz w:val="21"/>
          <w:szCs w:val="21"/>
        </w:rPr>
        <w:t>beszerzése</w:t>
      </w:r>
      <w:r w:rsidRPr="007114B5">
        <w:rPr>
          <w:sz w:val="21"/>
          <w:szCs w:val="21"/>
        </w:rPr>
        <w:t>”</w:t>
      </w:r>
      <w:r w:rsidR="00E73B41" w:rsidRPr="007114B5">
        <w:rPr>
          <w:sz w:val="21"/>
          <w:szCs w:val="21"/>
        </w:rPr>
        <w:t xml:space="preserve"> </w:t>
      </w:r>
      <w:r w:rsidRPr="007114B5">
        <w:rPr>
          <w:sz w:val="21"/>
          <w:szCs w:val="21"/>
        </w:rPr>
        <w:t xml:space="preserve">tárgyban </w:t>
      </w:r>
      <w:r w:rsidR="00E72074" w:rsidRPr="007114B5">
        <w:rPr>
          <w:sz w:val="21"/>
          <w:szCs w:val="21"/>
        </w:rPr>
        <w:t xml:space="preserve">a közbeszerzésekről szóló 2015. évi CXLIII. törvény (a továbbiakban: Kbt.) XV. fejezete szerinti </w:t>
      </w:r>
      <w:r w:rsidR="001714A7" w:rsidRPr="007114B5">
        <w:rPr>
          <w:sz w:val="21"/>
          <w:szCs w:val="21"/>
        </w:rPr>
        <w:t xml:space="preserve">nyílt </w:t>
      </w:r>
      <w:r w:rsidR="00CE2B26" w:rsidRPr="007114B5">
        <w:rPr>
          <w:sz w:val="21"/>
          <w:szCs w:val="21"/>
        </w:rPr>
        <w:t xml:space="preserve">közbeszerzési </w:t>
      </w:r>
      <w:r w:rsidRPr="007114B5">
        <w:rPr>
          <w:sz w:val="21"/>
          <w:szCs w:val="21"/>
        </w:rPr>
        <w:t>eljárást folytatott le</w:t>
      </w:r>
      <w:r w:rsidR="00CE2B26" w:rsidRPr="007114B5">
        <w:rPr>
          <w:sz w:val="21"/>
          <w:szCs w:val="21"/>
        </w:rPr>
        <w:t xml:space="preserve"> a közszolgáltatók közbeszerzéseire vonatkozó sajátos közbeszerzési szabályokról szóló 307/2015. (X.27.) Korm. rendelet szerinti eltérésekkel</w:t>
      </w:r>
      <w:r w:rsidRPr="007114B5">
        <w:rPr>
          <w:sz w:val="21"/>
          <w:szCs w:val="21"/>
        </w:rPr>
        <w:t xml:space="preserve">. Az eljárás </w:t>
      </w:r>
      <w:r w:rsidR="00E73B41" w:rsidRPr="007114B5">
        <w:rPr>
          <w:sz w:val="21"/>
          <w:szCs w:val="21"/>
        </w:rPr>
        <w:t xml:space="preserve">nyertese </w:t>
      </w:r>
      <w:r w:rsidRPr="007114B5">
        <w:rPr>
          <w:sz w:val="21"/>
          <w:szCs w:val="21"/>
        </w:rPr>
        <w:t xml:space="preserve">a Szállító lett, így Felek az alábbi </w:t>
      </w:r>
      <w:r w:rsidR="00410AB2" w:rsidRPr="007114B5">
        <w:rPr>
          <w:sz w:val="21"/>
          <w:szCs w:val="21"/>
        </w:rPr>
        <w:t>Adásvételi</w:t>
      </w:r>
      <w:r w:rsidRPr="007114B5">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Default="008E2F09" w:rsidP="00FA1045">
      <w:pPr>
        <w:spacing w:line="240" w:lineRule="auto"/>
        <w:rPr>
          <w:b/>
          <w:sz w:val="21"/>
          <w:szCs w:val="21"/>
        </w:rPr>
      </w:pPr>
    </w:p>
    <w:p w:rsidR="00DB3486" w:rsidRDefault="00DB3486" w:rsidP="00FA1045">
      <w:pPr>
        <w:spacing w:line="240" w:lineRule="auto"/>
        <w:rPr>
          <w:b/>
          <w:sz w:val="21"/>
          <w:szCs w:val="21"/>
        </w:rPr>
      </w:pPr>
    </w:p>
    <w:p w:rsidR="00DB3486" w:rsidRPr="00C922C8" w:rsidRDefault="00DB3486"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lastRenderedPageBreak/>
        <w:t xml:space="preserve">1. A </w:t>
      </w:r>
      <w:r w:rsidR="002D2AEA" w:rsidRPr="00C922C8">
        <w:rPr>
          <w:b/>
          <w:sz w:val="21"/>
          <w:szCs w:val="21"/>
        </w:rPr>
        <w:t>Szerződés</w:t>
      </w:r>
      <w:r w:rsidRPr="00C922C8">
        <w:rPr>
          <w:b/>
          <w:sz w:val="21"/>
          <w:szCs w:val="21"/>
        </w:rPr>
        <w:t xml:space="preserve"> tárgya, keret</w:t>
      </w:r>
      <w:r w:rsidR="00A63DD2">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245EC0" w:rsidRDefault="008E2F09" w:rsidP="006D1098">
      <w:pPr>
        <w:pStyle w:val="Listaszerbekezds"/>
        <w:numPr>
          <w:ilvl w:val="1"/>
          <w:numId w:val="13"/>
        </w:numPr>
        <w:spacing w:line="240" w:lineRule="auto"/>
        <w:rPr>
          <w:sz w:val="21"/>
          <w:szCs w:val="21"/>
        </w:rPr>
      </w:pPr>
      <w:r w:rsidRPr="00245EC0">
        <w:rPr>
          <w:sz w:val="21"/>
          <w:szCs w:val="21"/>
        </w:rPr>
        <w:t>Megrendelő megrendeli, Szállító elvállalja a</w:t>
      </w:r>
      <w:r w:rsidR="00237E65" w:rsidRPr="00245EC0">
        <w:rPr>
          <w:sz w:val="21"/>
          <w:szCs w:val="21"/>
        </w:rPr>
        <w:t xml:space="preserve"> sorozatgyártásban készülő, a TSI követelményrendszerét kielégítő IC+</w:t>
      </w:r>
      <w:r w:rsidR="0034113E">
        <w:rPr>
          <w:sz w:val="21"/>
          <w:szCs w:val="21"/>
        </w:rPr>
        <w:t xml:space="preserve"> </w:t>
      </w:r>
      <w:r w:rsidR="00237E65" w:rsidRPr="00245EC0">
        <w:rPr>
          <w:sz w:val="21"/>
          <w:szCs w:val="21"/>
        </w:rPr>
        <w:t>típusú vasúti személykocsik</w:t>
      </w:r>
      <w:r w:rsidRPr="00245EC0">
        <w:rPr>
          <w:sz w:val="21"/>
          <w:szCs w:val="21"/>
        </w:rPr>
        <w:t xml:space="preserve"> </w:t>
      </w:r>
      <w:r w:rsidR="00237E65" w:rsidRPr="00245EC0">
        <w:rPr>
          <w:sz w:val="21"/>
          <w:szCs w:val="21"/>
        </w:rPr>
        <w:t>[a továbbiakban: IC+ személykocsi(k)] gyártás</w:t>
      </w:r>
      <w:r w:rsidR="00D13C8F" w:rsidRPr="00245EC0">
        <w:rPr>
          <w:sz w:val="21"/>
          <w:szCs w:val="21"/>
        </w:rPr>
        <w:t>á</w:t>
      </w:r>
      <w:r w:rsidR="00237E65" w:rsidRPr="00245EC0">
        <w:rPr>
          <w:sz w:val="21"/>
          <w:szCs w:val="21"/>
        </w:rPr>
        <w:t xml:space="preserve">hoz a </w:t>
      </w:r>
      <w:r w:rsidRPr="00245EC0">
        <w:rPr>
          <w:sz w:val="21"/>
          <w:szCs w:val="21"/>
        </w:rPr>
        <w:t>jelen Szerződés 1. számú mellékletében rögzített termékek</w:t>
      </w:r>
      <w:r w:rsidR="00751382" w:rsidRPr="00245EC0">
        <w:rPr>
          <w:sz w:val="21"/>
          <w:szCs w:val="21"/>
        </w:rPr>
        <w:t>et tartalmazó készlet</w:t>
      </w:r>
      <w:r w:rsidRPr="00245EC0">
        <w:rPr>
          <w:sz w:val="21"/>
          <w:szCs w:val="21"/>
        </w:rPr>
        <w:t xml:space="preserve">nek (a továbbiakban együttesen: </w:t>
      </w:r>
      <w:r w:rsidR="00CF0A70" w:rsidRPr="00245EC0">
        <w:rPr>
          <w:sz w:val="21"/>
          <w:szCs w:val="21"/>
        </w:rPr>
        <w:t>Készlet</w:t>
      </w:r>
      <w:r w:rsidRPr="00245EC0">
        <w:rPr>
          <w:sz w:val="21"/>
          <w:szCs w:val="21"/>
        </w:rPr>
        <w:t>) a jelen Szerződés és melléklet</w:t>
      </w:r>
      <w:r w:rsidR="00D7599A" w:rsidRPr="00245EC0">
        <w:rPr>
          <w:sz w:val="21"/>
          <w:szCs w:val="21"/>
        </w:rPr>
        <w:t xml:space="preserve">ei szerinti dokumentumokkal, a </w:t>
      </w:r>
      <w:r w:rsidR="00F53DEB" w:rsidRPr="00245EC0">
        <w:rPr>
          <w:sz w:val="21"/>
          <w:szCs w:val="21"/>
        </w:rPr>
        <w:t xml:space="preserve">2. számú mellékletben </w:t>
      </w:r>
      <w:r w:rsidRPr="00245EC0">
        <w:rPr>
          <w:sz w:val="21"/>
          <w:szCs w:val="21"/>
        </w:rPr>
        <w:t>meghatározott teljesítési hely(</w:t>
      </w:r>
      <w:proofErr w:type="spellStart"/>
      <w:r w:rsidRPr="00245EC0">
        <w:rPr>
          <w:sz w:val="21"/>
          <w:szCs w:val="21"/>
        </w:rPr>
        <w:t>ek</w:t>
      </w:r>
      <w:proofErr w:type="spellEnd"/>
      <w:r w:rsidRPr="00245EC0">
        <w:rPr>
          <w:sz w:val="21"/>
          <w:szCs w:val="21"/>
        </w:rPr>
        <w:t xml:space="preserve">)re történő szállítását és átadását a jelen Szerződésben foglaltak szerint, a Megrendelő eseti megrendeléseinek (a továbbiakban: Lehívás) megfelelően. </w:t>
      </w:r>
    </w:p>
    <w:p w:rsidR="00245EC0" w:rsidRDefault="00245EC0" w:rsidP="00245EC0">
      <w:pPr>
        <w:pStyle w:val="Listaszerbekezds"/>
        <w:spacing w:line="240" w:lineRule="auto"/>
        <w:ind w:left="360"/>
        <w:rPr>
          <w:sz w:val="21"/>
          <w:szCs w:val="21"/>
        </w:rPr>
      </w:pPr>
    </w:p>
    <w:p w:rsidR="00245EC0" w:rsidRDefault="00245EC0" w:rsidP="006742EE">
      <w:pPr>
        <w:spacing w:line="240" w:lineRule="auto"/>
        <w:ind w:left="426"/>
        <w:rPr>
          <w:sz w:val="21"/>
          <w:szCs w:val="21"/>
        </w:rPr>
      </w:pPr>
      <w:r w:rsidRPr="00A707EF">
        <w:rPr>
          <w:sz w:val="21"/>
          <w:szCs w:val="21"/>
        </w:rPr>
        <w:t xml:space="preserve">A Szállító köteles gondoskodni arról, hogy (a Készlet gyártója) a Szerződés teljes időbeli hatálya alatt rendelkezzen </w:t>
      </w:r>
      <w:r w:rsidR="00230696" w:rsidRPr="00A707EF">
        <w:rPr>
          <w:sz w:val="21"/>
          <w:szCs w:val="21"/>
        </w:rPr>
        <w:t xml:space="preserve">EN ISO 9001 </w:t>
      </w:r>
      <w:r w:rsidRPr="00A707EF">
        <w:rPr>
          <w:sz w:val="21"/>
          <w:szCs w:val="21"/>
        </w:rPr>
        <w:t xml:space="preserve">szerinti vagy azzal egyenértékű, érvényes </w:t>
      </w:r>
      <w:r w:rsidR="00230696" w:rsidRPr="00A707EF">
        <w:rPr>
          <w:sz w:val="21"/>
          <w:szCs w:val="21"/>
        </w:rPr>
        <w:t xml:space="preserve">, </w:t>
      </w:r>
      <w:r w:rsidR="00381803">
        <w:rPr>
          <w:sz w:val="21"/>
          <w:szCs w:val="21"/>
        </w:rPr>
        <w:t>„</w:t>
      </w:r>
      <w:r w:rsidR="00230696" w:rsidRPr="00A707EF">
        <w:rPr>
          <w:sz w:val="21"/>
          <w:szCs w:val="21"/>
        </w:rPr>
        <w:t>F</w:t>
      </w:r>
      <w:r w:rsidR="00230696" w:rsidRPr="00A707EF">
        <w:rPr>
          <w:rFonts w:cs="Arial"/>
          <w:sz w:val="21"/>
          <w:szCs w:val="21"/>
        </w:rPr>
        <w:t>émmegmunkáló technológiával készült egységek vagy rendszerek vagy szerelvények tervezése, vagy gyártása és kereskedelme</w:t>
      </w:r>
      <w:r w:rsidR="00381803">
        <w:rPr>
          <w:rFonts w:cs="Arial"/>
          <w:sz w:val="21"/>
          <w:szCs w:val="21"/>
        </w:rPr>
        <w:t>” területre vonatkozó</w:t>
      </w:r>
      <w:r w:rsidR="00230696" w:rsidRPr="00A707EF">
        <w:rPr>
          <w:sz w:val="21"/>
          <w:szCs w:val="21"/>
        </w:rPr>
        <w:t xml:space="preserve"> </w:t>
      </w:r>
      <w:r w:rsidRPr="00A707EF">
        <w:rPr>
          <w:sz w:val="21"/>
          <w:szCs w:val="21"/>
        </w:rPr>
        <w:t>tanúsítvánnyal/rendszerrel/intézkedéssel (a továbbiakban együtt: Tanúsítvány) és azt folyamatosan fenntartsa, illetőleg szükség esetén – kellő időben – megújítsa. A Szállító köteles gondoskodni arról, hogy a Tanúsítvány megújítását (a Készlet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r>
        <w:rPr>
          <w:sz w:val="21"/>
          <w:szCs w:val="21"/>
        </w:rPr>
        <w:t>.</w:t>
      </w:r>
    </w:p>
    <w:p w:rsidR="00FA6026" w:rsidRPr="00FA6026" w:rsidRDefault="00FA6026" w:rsidP="00D861F4">
      <w:pPr>
        <w:spacing w:line="240" w:lineRule="auto"/>
        <w:rPr>
          <w:sz w:val="21"/>
          <w:szCs w:val="21"/>
        </w:rPr>
      </w:pPr>
    </w:p>
    <w:p w:rsidR="008E2F09" w:rsidRPr="007114B5" w:rsidRDefault="008E2F09" w:rsidP="00FA1045">
      <w:pPr>
        <w:tabs>
          <w:tab w:val="left" w:pos="851"/>
        </w:tabs>
        <w:adjustRightInd/>
        <w:spacing w:line="240" w:lineRule="auto"/>
        <w:ind w:left="540" w:hanging="540"/>
        <w:textAlignment w:val="auto"/>
        <w:rPr>
          <w:sz w:val="21"/>
          <w:szCs w:val="21"/>
        </w:rPr>
      </w:pPr>
      <w:r w:rsidRPr="007114B5">
        <w:rPr>
          <w:sz w:val="21"/>
          <w:szCs w:val="21"/>
        </w:rPr>
        <w:t xml:space="preserve">1.2. </w:t>
      </w:r>
      <w:r w:rsidRPr="007114B5">
        <w:rPr>
          <w:sz w:val="21"/>
          <w:szCs w:val="21"/>
        </w:rPr>
        <w:tab/>
        <w:t xml:space="preserve">A Szerződés keretmennyisége: </w:t>
      </w:r>
      <w:r w:rsidR="0034113E" w:rsidRPr="007114B5">
        <w:rPr>
          <w:b/>
          <w:sz w:val="21"/>
          <w:szCs w:val="21"/>
        </w:rPr>
        <w:t>70 db (azaz hetven darab</w:t>
      </w:r>
      <w:r w:rsidR="007114B5">
        <w:rPr>
          <w:b/>
          <w:sz w:val="21"/>
          <w:szCs w:val="21"/>
        </w:rPr>
        <w:t xml:space="preserve">) </w:t>
      </w:r>
      <w:r w:rsidR="001778F3" w:rsidRPr="007114B5">
        <w:rPr>
          <w:b/>
          <w:sz w:val="21"/>
          <w:szCs w:val="21"/>
        </w:rPr>
        <w:t>Készlet</w:t>
      </w:r>
      <w:r w:rsidR="001778F3" w:rsidRPr="007114B5">
        <w:rPr>
          <w:sz w:val="21"/>
          <w:szCs w:val="21"/>
        </w:rPr>
        <w:t>.</w:t>
      </w:r>
      <w:r w:rsidR="00237E65" w:rsidRPr="007114B5">
        <w:rPr>
          <w:sz w:val="21"/>
          <w:szCs w:val="21"/>
        </w:rPr>
        <w:t xml:space="preserve"> </w:t>
      </w:r>
    </w:p>
    <w:p w:rsidR="00DD3A4B" w:rsidRPr="00050F86" w:rsidRDefault="00DD3A4B" w:rsidP="00FA1045">
      <w:pPr>
        <w:tabs>
          <w:tab w:val="left" w:pos="851"/>
        </w:tabs>
        <w:adjustRightInd/>
        <w:spacing w:line="240" w:lineRule="auto"/>
        <w:ind w:left="540" w:hanging="540"/>
        <w:textAlignment w:val="auto"/>
        <w:rPr>
          <w:sz w:val="21"/>
          <w:szCs w:val="21"/>
        </w:rPr>
      </w:pPr>
    </w:p>
    <w:p w:rsidR="008E2F09" w:rsidRPr="00C922C8" w:rsidRDefault="00851DB9" w:rsidP="00FA1045">
      <w:pPr>
        <w:tabs>
          <w:tab w:val="left" w:pos="851"/>
        </w:tabs>
        <w:adjustRightInd/>
        <w:spacing w:line="240" w:lineRule="auto"/>
        <w:ind w:left="540" w:hanging="540"/>
        <w:textAlignment w:val="auto"/>
        <w:rPr>
          <w:sz w:val="21"/>
          <w:szCs w:val="21"/>
        </w:rPr>
      </w:pPr>
      <w:r w:rsidRPr="00050F86">
        <w:rPr>
          <w:sz w:val="21"/>
          <w:szCs w:val="21"/>
        </w:rPr>
        <w:tab/>
      </w:r>
      <w:r w:rsidR="008E2F09" w:rsidRPr="00050F86">
        <w:rPr>
          <w:sz w:val="21"/>
          <w:szCs w:val="21"/>
        </w:rPr>
        <w:t xml:space="preserve">A Szerződés alapján lehívható </w:t>
      </w:r>
      <w:r w:rsidR="00CF0A70" w:rsidRPr="00050F86">
        <w:rPr>
          <w:sz w:val="21"/>
          <w:szCs w:val="21"/>
        </w:rPr>
        <w:t>Készlet</w:t>
      </w:r>
      <w:r w:rsidR="00237E65" w:rsidRPr="00050F86">
        <w:rPr>
          <w:sz w:val="21"/>
          <w:szCs w:val="21"/>
        </w:rPr>
        <w:t xml:space="preserve"> tartalmát és</w:t>
      </w:r>
      <w:r w:rsidR="008E2F09" w:rsidRPr="00050F86">
        <w:rPr>
          <w:sz w:val="21"/>
          <w:szCs w:val="21"/>
        </w:rPr>
        <w:t xml:space="preserve"> </w:t>
      </w:r>
      <w:r w:rsidR="0090712C" w:rsidRPr="00050F86">
        <w:rPr>
          <w:sz w:val="21"/>
          <w:szCs w:val="21"/>
        </w:rPr>
        <w:t xml:space="preserve">nettó </w:t>
      </w:r>
      <w:r w:rsidR="008E2F09" w:rsidRPr="00050F86">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sidRPr="00050F86">
        <w:rPr>
          <w:sz w:val="21"/>
          <w:szCs w:val="21"/>
        </w:rPr>
        <w:t>, így különösen a minőségi átvétel költségét, szállítási, rakodási és csomagolási költségeket, a jótállási és szavatossági kötelezettségek költségeit</w:t>
      </w:r>
      <w:r w:rsidR="008E2F09" w:rsidRPr="00050F86">
        <w:rPr>
          <w:sz w:val="21"/>
          <w:szCs w:val="21"/>
        </w:rPr>
        <w:t>; erre tekintettel Szállító Megrendelővel szemben semmiféle többlet-térítési vagy költségtérítési igénnyel semmilyen jogcímen nem élhet.</w:t>
      </w:r>
    </w:p>
    <w:p w:rsidR="00E8046E" w:rsidRDefault="00E8046E" w:rsidP="001714A7">
      <w:pPr>
        <w:tabs>
          <w:tab w:val="left" w:pos="851"/>
        </w:tabs>
        <w:adjustRightInd/>
        <w:spacing w:line="240" w:lineRule="auto"/>
        <w:ind w:left="540" w:hanging="540"/>
        <w:textAlignment w:val="auto"/>
        <w:rPr>
          <w:sz w:val="21"/>
          <w:szCs w:val="21"/>
        </w:rPr>
      </w:pPr>
    </w:p>
    <w:p w:rsidR="00E72074" w:rsidRPr="00E8046E" w:rsidRDefault="00E72074" w:rsidP="00E72074">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Pr>
          <w:sz w:val="21"/>
          <w:szCs w:val="21"/>
        </w:rPr>
        <w:t>Készlet</w:t>
      </w:r>
      <w:r w:rsidRPr="00E8046E">
        <w:rPr>
          <w:sz w:val="21"/>
          <w:szCs w:val="21"/>
        </w:rPr>
        <w:t>ek</w:t>
      </w:r>
      <w:r>
        <w:rPr>
          <w:sz w:val="21"/>
          <w:szCs w:val="21"/>
        </w:rPr>
        <w:t>be tartozó 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Pr>
          <w:sz w:val="21"/>
          <w:szCs w:val="21"/>
        </w:rPr>
        <w:t xml:space="preserve"> a </w:t>
      </w:r>
      <w:r w:rsidRPr="00E8046E">
        <w:rPr>
          <w:sz w:val="21"/>
          <w:szCs w:val="21"/>
        </w:rPr>
        <w:t>…………………</w:t>
      </w:r>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Pr>
          <w:sz w:val="21"/>
          <w:szCs w:val="21"/>
        </w:rPr>
        <w:t>4</w:t>
      </w:r>
      <w:r w:rsidRPr="00E8046E">
        <w:rPr>
          <w:sz w:val="21"/>
          <w:szCs w:val="21"/>
        </w:rPr>
        <w:t xml:space="preserve">. számú melléklete szerinti nyilatkozatban rögzített adatok – különös tekintettel a </w:t>
      </w:r>
      <w:r w:rsidRPr="00443987">
        <w:rPr>
          <w:sz w:val="21"/>
          <w:szCs w:val="21"/>
        </w:rPr>
        <w:t xml:space="preserve"> </w:t>
      </w:r>
      <w:r>
        <w:rPr>
          <w:sz w:val="21"/>
          <w:szCs w:val="21"/>
        </w:rPr>
        <w:t>Készlet</w:t>
      </w:r>
      <w:r w:rsidRPr="00E8046E">
        <w:rPr>
          <w:sz w:val="21"/>
          <w:szCs w:val="21"/>
        </w:rPr>
        <w:t>ek</w:t>
      </w:r>
      <w:r>
        <w:rPr>
          <w:sz w:val="21"/>
          <w:szCs w:val="21"/>
        </w:rPr>
        <w:t>be tartozó termékek</w:t>
      </w:r>
      <w:r w:rsidRPr="00E8046E">
        <w:rPr>
          <w:sz w:val="21"/>
          <w:szCs w:val="21"/>
        </w:rPr>
        <w:t xml:space="preserve"> környezetvédelmi termékdíj fizetésének alapját szolgáló termékjellemzők (pl. tömeg) – helytállóságáért.</w:t>
      </w:r>
    </w:p>
    <w:p w:rsidR="00E72074" w:rsidRPr="00E8046E" w:rsidRDefault="00E72074" w:rsidP="00E72074">
      <w:pPr>
        <w:tabs>
          <w:tab w:val="left" w:pos="851"/>
        </w:tabs>
        <w:adjustRightInd/>
        <w:spacing w:line="240" w:lineRule="auto"/>
        <w:ind w:left="540" w:hanging="540"/>
        <w:textAlignment w:val="auto"/>
        <w:rPr>
          <w:sz w:val="21"/>
          <w:szCs w:val="21"/>
        </w:rPr>
      </w:pPr>
    </w:p>
    <w:p w:rsidR="00E72074" w:rsidRDefault="00E72074" w:rsidP="00E72074">
      <w:pPr>
        <w:tabs>
          <w:tab w:val="left" w:pos="851"/>
        </w:tabs>
        <w:adjustRightInd/>
        <w:spacing w:line="240" w:lineRule="auto"/>
        <w:ind w:left="540" w:hanging="540"/>
        <w:textAlignment w:val="auto"/>
        <w:rPr>
          <w:sz w:val="21"/>
          <w:szCs w:val="21"/>
        </w:rPr>
      </w:pPr>
      <w:r w:rsidRPr="00E8046E">
        <w:rPr>
          <w:sz w:val="21"/>
          <w:szCs w:val="21"/>
        </w:rPr>
        <w:tab/>
        <w:t xml:space="preserve">Felek megállapodnak, hogy amennyiben a jelen Szerződés tárgyát képező </w:t>
      </w:r>
      <w:r>
        <w:rPr>
          <w:sz w:val="21"/>
          <w:szCs w:val="21"/>
        </w:rPr>
        <w:t>Készlet</w:t>
      </w:r>
      <w:r w:rsidRPr="00E8046E">
        <w:rPr>
          <w:sz w:val="21"/>
          <w:szCs w:val="21"/>
        </w:rPr>
        <w:t>ek</w:t>
      </w:r>
      <w:r>
        <w:rPr>
          <w:sz w:val="21"/>
          <w:szCs w:val="21"/>
        </w:rPr>
        <w:t>be tartozó 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w:t>
      </w:r>
      <w:r>
        <w:rPr>
          <w:sz w:val="21"/>
          <w:szCs w:val="21"/>
        </w:rPr>
        <w:t>Készlet</w:t>
      </w:r>
      <w:r w:rsidRPr="00E8046E">
        <w:rPr>
          <w:sz w:val="21"/>
          <w:szCs w:val="21"/>
        </w:rPr>
        <w:t>ek egységáraiban</w:t>
      </w:r>
      <w:bookmarkStart w:id="0" w:name="pr2"/>
      <w:bookmarkEnd w:id="0"/>
      <w:r w:rsidRPr="00E8046E">
        <w:rPr>
          <w:sz w:val="21"/>
          <w:szCs w:val="21"/>
        </w:rPr>
        <w:t>, mely változás nem minősül a jelen Szerződés módosításának. Az esetleges változás(ok)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w:t>
      </w:r>
      <w:r w:rsidRPr="00E8046E">
        <w:rPr>
          <w:sz w:val="21"/>
          <w:szCs w:val="21"/>
        </w:rPr>
        <w:lastRenderedPageBreak/>
        <w:t xml:space="preserve">írásban értesíteni, mely kötelezettség elmulasztásáért Szállító teljes felelősséggel tartozik. A Szállító az értesítése mellékleteként köteles a </w:t>
      </w:r>
      <w:r>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Pr>
          <w:sz w:val="21"/>
          <w:szCs w:val="21"/>
        </w:rPr>
        <w:t>4</w:t>
      </w:r>
      <w:r w:rsidRPr="00E8046E">
        <w:rPr>
          <w:sz w:val="21"/>
          <w:szCs w:val="21"/>
        </w:rPr>
        <w:t xml:space="preserve">/1. sz. melléklet, </w:t>
      </w:r>
      <w:r>
        <w:rPr>
          <w:sz w:val="21"/>
          <w:szCs w:val="21"/>
        </w:rPr>
        <w:t>4</w:t>
      </w:r>
      <w:r w:rsidRPr="00E8046E">
        <w:rPr>
          <w:sz w:val="21"/>
          <w:szCs w:val="21"/>
        </w:rPr>
        <w:t>/2. sz. melléklet stb.) csatolnak</w:t>
      </w:r>
      <w:r>
        <w:rPr>
          <w:sz w:val="21"/>
          <w:szCs w:val="21"/>
        </w:rPr>
        <w:t>.</w:t>
      </w:r>
    </w:p>
    <w:p w:rsidR="00E72074" w:rsidRPr="00E8046E" w:rsidRDefault="00E72074" w:rsidP="00E72074">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381803">
        <w:rPr>
          <w:sz w:val="21"/>
          <w:szCs w:val="21"/>
        </w:rPr>
        <w:t>szállítások</w:t>
      </w:r>
      <w:r w:rsidR="00381803" w:rsidRPr="007577BF">
        <w:rPr>
          <w:sz w:val="21"/>
          <w:szCs w:val="21"/>
        </w:rPr>
        <w:t xml:space="preserve"> </w:t>
      </w:r>
      <w:r w:rsidR="001778F3" w:rsidRPr="007577BF">
        <w:rPr>
          <w:sz w:val="21"/>
          <w:szCs w:val="21"/>
        </w:rPr>
        <w:t>tervezett ütemezését</w:t>
      </w:r>
      <w:r w:rsidR="001778F3" w:rsidRPr="006C13D5">
        <w:rPr>
          <w:sz w:val="21"/>
          <w:szCs w:val="21"/>
        </w:rPr>
        <w:t xml:space="preserve"> a jelen Szerződés 1. számú melléklete tartalmazza, azzal, hogy ezen mellékletben foglaltak kizárólag tájékoztató</w:t>
      </w:r>
      <w:r w:rsidR="001778F3" w:rsidRPr="0000662A">
        <w:rPr>
          <w:sz w:val="21"/>
          <w:szCs w:val="21"/>
        </w:rPr>
        <w:t xml:space="preserve"> jellegűek, </w:t>
      </w:r>
      <w:r w:rsidR="00381803">
        <w:rPr>
          <w:sz w:val="21"/>
          <w:szCs w:val="21"/>
        </w:rPr>
        <w:t>Megrendelő részére nem keletkeztetnek semmilyen kötelezettséget</w:t>
      </w:r>
      <w:r w:rsidR="001778F3" w:rsidRPr="0000662A">
        <w:rPr>
          <w:sz w:val="21"/>
          <w:szCs w:val="21"/>
        </w:rPr>
        <w:t>.</w:t>
      </w:r>
    </w:p>
    <w:p w:rsidR="00FA1045" w:rsidRPr="00C922C8" w:rsidRDefault="00443987" w:rsidP="00FA1045">
      <w:pPr>
        <w:pStyle w:val="Jegyzetszveg"/>
        <w:spacing w:line="240" w:lineRule="auto"/>
        <w:ind w:left="540"/>
        <w:rPr>
          <w:sz w:val="21"/>
          <w:szCs w:val="21"/>
        </w:rPr>
      </w:pPr>
      <w:r>
        <w:rPr>
          <w:sz w:val="21"/>
          <w:szCs w:val="21"/>
        </w:rPr>
        <w:tab/>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w:t>
      </w:r>
      <w:r w:rsidRPr="00E24FC1">
        <w:rPr>
          <w:sz w:val="21"/>
          <w:szCs w:val="21"/>
        </w:rPr>
        <w:t xml:space="preserve">. </w:t>
      </w:r>
      <w:r w:rsidR="00FA6026" w:rsidRPr="00E24FC1">
        <w:rPr>
          <w:sz w:val="21"/>
          <w:szCs w:val="21"/>
        </w:rPr>
        <w:t>Megrendelő egy Lehívásban jogosult egyszerre akár több</w:t>
      </w:r>
      <w:r w:rsidR="00D94A16" w:rsidRPr="00E24FC1">
        <w:rPr>
          <w:sz w:val="21"/>
          <w:szCs w:val="21"/>
        </w:rPr>
        <w:t xml:space="preserve"> </w:t>
      </w:r>
      <w:r w:rsidR="00CF0A70" w:rsidRPr="00E24FC1">
        <w:rPr>
          <w:sz w:val="21"/>
          <w:szCs w:val="21"/>
        </w:rPr>
        <w:t>Készlet</w:t>
      </w:r>
      <w:r w:rsidR="00FA6026" w:rsidRPr="00E24FC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FA1045">
      <w:pPr>
        <w:tabs>
          <w:tab w:val="left" w:pos="851"/>
        </w:tabs>
        <w:adjustRightInd/>
        <w:spacing w:line="240" w:lineRule="auto"/>
        <w:ind w:left="540" w:hanging="540"/>
        <w:textAlignment w:val="auto"/>
        <w:rPr>
          <w:sz w:val="21"/>
          <w:szCs w:val="21"/>
        </w:rPr>
      </w:pPr>
    </w:p>
    <w:p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összértéke </w:t>
      </w:r>
      <w:r w:rsidR="00E72074">
        <w:rPr>
          <w:sz w:val="21"/>
          <w:szCs w:val="21"/>
        </w:rPr>
        <w:t xml:space="preserve">………EUR (azaz ………………euró) </w:t>
      </w:r>
      <w:r w:rsidRPr="002014A1">
        <w:rPr>
          <w:b/>
          <w:sz w:val="21"/>
          <w:szCs w:val="21"/>
        </w:rPr>
        <w:t>+ ÁFA</w:t>
      </w:r>
      <w:r w:rsidRPr="002014A1">
        <w:t xml:space="preserve"> </w:t>
      </w:r>
      <w:r w:rsidRPr="00E24FC1">
        <w:rPr>
          <w:sz w:val="21"/>
          <w:szCs w:val="21"/>
        </w:rPr>
        <w:t>(a továbbiakban: Szerződéses Összérték</w:t>
      </w:r>
      <w:r w:rsidR="001778F3" w:rsidRPr="00E24FC1">
        <w:rPr>
          <w:sz w:val="21"/>
          <w:szCs w:val="21"/>
        </w:rPr>
        <w:t>)</w:t>
      </w:r>
      <w:r w:rsidRPr="00E24FC1">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381803">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E72074">
        <w:rPr>
          <w:sz w:val="21"/>
          <w:szCs w:val="21"/>
        </w:rPr>
        <w:t>36</w:t>
      </w:r>
      <w:r w:rsidR="00237E65" w:rsidRPr="00E24FC1">
        <w:rPr>
          <w:sz w:val="21"/>
          <w:szCs w:val="21"/>
        </w:rPr>
        <w:t xml:space="preserve">. hónap </w:t>
      </w:r>
      <w:r w:rsidR="003A151D" w:rsidRPr="00E24FC1">
        <w:rPr>
          <w:sz w:val="21"/>
          <w:szCs w:val="21"/>
        </w:rPr>
        <w:t>utolsó napjáig</w:t>
      </w:r>
      <w:r w:rsidRPr="00E24FC1">
        <w:rPr>
          <w:sz w:val="21"/>
          <w:szCs w:val="21"/>
        </w:rPr>
        <w:t xml:space="preserve"> </w:t>
      </w:r>
      <w:r w:rsidR="0077429D" w:rsidRPr="00E24FC1">
        <w:rPr>
          <w:sz w:val="21"/>
          <w:szCs w:val="21"/>
        </w:rPr>
        <w:t>(a továbbiakban: Megrendelési Véghatáridő</w:t>
      </w:r>
      <w:r w:rsidR="0077429D" w:rsidRPr="00F1134C">
        <w:t xml:space="preserve">) </w:t>
      </w:r>
      <w:r w:rsidRPr="00C922C8">
        <w:rPr>
          <w:sz w:val="21"/>
          <w:szCs w:val="21"/>
        </w:rPr>
        <w:t>jogosult Lehívások leadására.</w:t>
      </w:r>
      <w:r w:rsidR="00410AB2" w:rsidRPr="00410AB2">
        <w:rPr>
          <w:sz w:val="21"/>
          <w:szCs w:val="21"/>
        </w:rPr>
        <w:t xml:space="preserve"> </w:t>
      </w:r>
    </w:p>
    <w:p w:rsidR="0077429D" w:rsidRDefault="0077429D" w:rsidP="00410AB2">
      <w:pPr>
        <w:tabs>
          <w:tab w:val="left" w:pos="851"/>
        </w:tabs>
        <w:adjustRightInd/>
        <w:spacing w:line="240" w:lineRule="auto"/>
        <w:ind w:left="540" w:hanging="540"/>
        <w:textAlignment w:val="auto"/>
        <w:rPr>
          <w:sz w:val="21"/>
          <w:szCs w:val="21"/>
        </w:rPr>
      </w:pPr>
    </w:p>
    <w:p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napja, az utolsó aláíró aláírásának napja.</w:t>
      </w: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r w:rsidR="00365AB7">
        <w:rPr>
          <w:sz w:val="21"/>
          <w:szCs w:val="21"/>
        </w:rPr>
        <w: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 xml:space="preserve">a jelen szerződés számát </w:t>
      </w:r>
      <w:r w:rsidR="00E72074">
        <w:rPr>
          <w:sz w:val="21"/>
          <w:szCs w:val="21"/>
        </w:rPr>
        <w:t xml:space="preserve">(………./2017/START), </w:t>
      </w:r>
      <w:r w:rsidR="00E72074" w:rsidRPr="00522328">
        <w:rPr>
          <w:sz w:val="21"/>
          <w:szCs w:val="21"/>
        </w:rPr>
        <w:t>valamint a projektazonosítót (</w:t>
      </w:r>
      <w:r w:rsidR="009070EF" w:rsidRPr="002A6966">
        <w:rPr>
          <w:b/>
          <w:bCs/>
          <w:sz w:val="21"/>
          <w:szCs w:val="21"/>
        </w:rPr>
        <w:t>IC70GY-PR03-201709</w:t>
      </w:r>
      <w:r w:rsidR="00E72074" w:rsidRPr="00522328">
        <w:rPr>
          <w:sz w:val="21"/>
          <w:szCs w:val="21"/>
        </w:rPr>
        <w:t>)</w:t>
      </w:r>
      <w:r w:rsidR="00E72074">
        <w:rPr>
          <w:sz w:val="21"/>
          <w:szCs w:val="21"/>
        </w:rPr>
        <w:t xml:space="preserve"> </w:t>
      </w:r>
      <w:r w:rsidR="00E72074" w:rsidRPr="00522328">
        <w:rPr>
          <w:sz w:val="21"/>
          <w:szCs w:val="21"/>
        </w:rPr>
        <w:t>és rendelésszámot (…………..)</w:t>
      </w:r>
      <w:r w:rsidRPr="003639C7">
        <w:rPr>
          <w:sz w:val="21"/>
          <w:szCs w:val="21"/>
        </w:rPr>
        <w:t>a szállítólevélen feltüntetve köteles leszállítani, a 3. számú</w:t>
      </w:r>
      <w:r w:rsidRPr="00C922C8">
        <w:rPr>
          <w:sz w:val="21"/>
          <w:szCs w:val="21"/>
        </w:rPr>
        <w:t xml:space="preserve">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6D1098">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6D1098">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34113E" w:rsidRDefault="001778F3" w:rsidP="001778F3">
      <w:pPr>
        <w:tabs>
          <w:tab w:val="left" w:pos="851"/>
        </w:tabs>
        <w:adjustRightInd/>
        <w:spacing w:line="240" w:lineRule="auto"/>
        <w:ind w:left="540" w:hanging="540"/>
        <w:textAlignment w:val="auto"/>
        <w:rPr>
          <w:strike/>
          <w:color w:val="FF0000"/>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 xml:space="preserve">jogosult azzal, hogy a Szállító a számlájához köteles e dokumentum egy másolati példányát mellékelni. </w:t>
      </w:r>
      <w:r w:rsidR="00E72074" w:rsidRPr="009070EF">
        <w:rPr>
          <w:sz w:val="21"/>
          <w:szCs w:val="21"/>
        </w:rPr>
        <w:t>Szállító köteles a számláján a jelen Szerződés számát (…………../201</w:t>
      </w:r>
      <w:r w:rsidR="009070EF">
        <w:rPr>
          <w:sz w:val="21"/>
          <w:szCs w:val="21"/>
        </w:rPr>
        <w:t>7</w:t>
      </w:r>
      <w:r w:rsidR="00E72074" w:rsidRPr="009070EF">
        <w:rPr>
          <w:sz w:val="21"/>
          <w:szCs w:val="21"/>
        </w:rPr>
        <w:t>/START), a Lehívással érintett Készlethez tartozó Projekt azonosítót (</w:t>
      </w:r>
      <w:r w:rsidR="00E72074" w:rsidRPr="007114B5">
        <w:rPr>
          <w:b/>
          <w:bCs/>
          <w:sz w:val="21"/>
          <w:szCs w:val="21"/>
        </w:rPr>
        <w:t>IC70GY-PR03-201709)</w:t>
      </w:r>
      <w:r w:rsidR="00E72074" w:rsidRPr="009070EF">
        <w:rPr>
          <w:sz w:val="21"/>
          <w:szCs w:val="21"/>
        </w:rPr>
        <w:t>, valamint – adott Lehívás vonatkozásában kiállított számla esetén – a Lehívás (megrendelés) számát (………….) feltüntetni.</w:t>
      </w:r>
      <w:r w:rsidR="00E72074">
        <w:rPr>
          <w:sz w:val="21"/>
          <w:szCs w:val="21"/>
        </w:rPr>
        <w:t xml:space="preserve"> </w:t>
      </w:r>
      <w:r w:rsidRPr="0034113E">
        <w:rPr>
          <w:strike/>
          <w:color w:val="FF0000"/>
          <w:sz w:val="21"/>
          <w:szCs w:val="21"/>
        </w:rPr>
        <w:t xml:space="preserve">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w:t>
      </w:r>
      <w:r w:rsidR="00853429">
        <w:rPr>
          <w:sz w:val="21"/>
          <w:szCs w:val="21"/>
        </w:rPr>
        <w:t xml:space="preserve">teljesítési </w:t>
      </w:r>
      <w:r w:rsidRPr="00C922C8">
        <w:rPr>
          <w:sz w:val="21"/>
          <w:szCs w:val="21"/>
        </w:rPr>
        <w:t xml:space="preserve">időponttal (Áfa tv. 55.§). </w:t>
      </w:r>
    </w:p>
    <w:p w:rsidR="00F945D9" w:rsidRPr="00046CE3" w:rsidRDefault="00F945D9" w:rsidP="00FA1045">
      <w:pPr>
        <w:tabs>
          <w:tab w:val="left" w:pos="851"/>
        </w:tabs>
        <w:adjustRightInd/>
        <w:spacing w:line="240" w:lineRule="auto"/>
        <w:ind w:left="540" w:hanging="540"/>
        <w:textAlignment w:val="auto"/>
        <w:rPr>
          <w:sz w:val="18"/>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6D1098">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D861F4">
      <w:pPr>
        <w:spacing w:line="240" w:lineRule="auto"/>
        <w:rPr>
          <w:bCs/>
          <w:sz w:val="21"/>
          <w:szCs w:val="21"/>
        </w:rPr>
      </w:pPr>
    </w:p>
    <w:p w:rsidR="00F945D9" w:rsidRPr="00AD714B" w:rsidRDefault="00E72074" w:rsidP="006D1098">
      <w:pPr>
        <w:numPr>
          <w:ilvl w:val="2"/>
          <w:numId w:val="10"/>
        </w:numPr>
        <w:adjustRightInd/>
        <w:spacing w:line="240" w:lineRule="auto"/>
        <w:textAlignment w:val="auto"/>
        <w:rPr>
          <w:bCs/>
          <w:sz w:val="21"/>
          <w:szCs w:val="21"/>
        </w:rPr>
      </w:pPr>
      <w:r w:rsidRPr="00AD714B">
        <w:rPr>
          <w:bCs/>
          <w:sz w:val="21"/>
          <w:szCs w:val="21"/>
        </w:rPr>
        <w:t>Felek rögzítik továbbá, hogy a jelen Szerződés szerinti kifizetések az Art. 36/A.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r>
        <w:rPr>
          <w:bCs/>
          <w:sz w:val="21"/>
          <w:szCs w:val="21"/>
        </w:rPr>
        <w:t>.</w:t>
      </w:r>
      <w:r w:rsidR="00F945D9" w:rsidRPr="00AD714B">
        <w:rPr>
          <w:bCs/>
          <w:sz w:val="21"/>
          <w:szCs w:val="21"/>
        </w:rPr>
        <w:t>.</w:t>
      </w:r>
    </w:p>
    <w:p w:rsidR="00F945D9" w:rsidRPr="00AD714B" w:rsidRDefault="00F945D9" w:rsidP="00FA1045">
      <w:pPr>
        <w:adjustRightInd/>
        <w:spacing w:line="240" w:lineRule="auto"/>
        <w:ind w:left="720"/>
        <w:textAlignment w:val="auto"/>
        <w:rPr>
          <w:bCs/>
          <w:sz w:val="21"/>
          <w:szCs w:val="21"/>
        </w:rPr>
      </w:pPr>
    </w:p>
    <w:p w:rsidR="00F945D9" w:rsidRPr="00AD714B" w:rsidRDefault="00E72074" w:rsidP="006D1098">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r>
        <w:rPr>
          <w:bCs/>
          <w:sz w:val="21"/>
          <w:szCs w:val="21"/>
        </w:rPr>
        <w:t>.</w:t>
      </w:r>
      <w:r w:rsidR="00F945D9" w:rsidRPr="00AD714B">
        <w:rPr>
          <w:bCs/>
          <w:sz w:val="21"/>
          <w:szCs w:val="21"/>
        </w:rPr>
        <w:t>.</w:t>
      </w:r>
    </w:p>
    <w:p w:rsidR="00F945D9" w:rsidRPr="00AD714B" w:rsidRDefault="00F945D9" w:rsidP="00FA1045">
      <w:pPr>
        <w:adjustRightInd/>
        <w:spacing w:line="240" w:lineRule="auto"/>
        <w:ind w:left="720"/>
        <w:textAlignment w:val="auto"/>
        <w:rPr>
          <w:bCs/>
          <w:sz w:val="21"/>
          <w:szCs w:val="21"/>
        </w:rPr>
      </w:pPr>
    </w:p>
    <w:p w:rsidR="00E72074" w:rsidRDefault="00E72074" w:rsidP="006D1098">
      <w:pPr>
        <w:numPr>
          <w:ilvl w:val="2"/>
          <w:numId w:val="10"/>
        </w:numPr>
        <w:adjustRightInd/>
        <w:spacing w:line="240" w:lineRule="auto"/>
        <w:textAlignment w:val="auto"/>
        <w:rPr>
          <w:bCs/>
          <w:sz w:val="21"/>
          <w:szCs w:val="21"/>
        </w:rPr>
      </w:pPr>
      <w:r w:rsidRPr="00AD714B">
        <w:rPr>
          <w:bCs/>
          <w:sz w:val="21"/>
          <w:szCs w:val="21"/>
        </w:rPr>
        <w:t>Felek rögzítik, hogy a fentiek szerinti esetekben az érintett összeg megfizetése kapcsán a kifizetés előfeltételeinek maradéktalan teljesülésétől számítandó a vonatkozó fizetési határidő</w:t>
      </w:r>
      <w:r>
        <w:rPr>
          <w:bCs/>
          <w:sz w:val="21"/>
          <w:szCs w:val="21"/>
        </w:rPr>
        <w:t>.</w:t>
      </w:r>
    </w:p>
    <w:p w:rsidR="00E72074" w:rsidRDefault="00E72074" w:rsidP="00E72074">
      <w:pPr>
        <w:pStyle w:val="Listaszerbekezds"/>
        <w:rPr>
          <w:bCs/>
          <w:sz w:val="21"/>
          <w:szCs w:val="21"/>
        </w:rPr>
      </w:pPr>
    </w:p>
    <w:p w:rsidR="00F945D9" w:rsidRPr="00AD714B" w:rsidRDefault="00E72074" w:rsidP="006D1098">
      <w:pPr>
        <w:numPr>
          <w:ilvl w:val="2"/>
          <w:numId w:val="10"/>
        </w:numPr>
        <w:adjustRightInd/>
        <w:spacing w:line="240" w:lineRule="auto"/>
        <w:textAlignment w:val="auto"/>
        <w:rPr>
          <w:bCs/>
          <w:sz w:val="21"/>
          <w:szCs w:val="21"/>
        </w:rPr>
      </w:pPr>
      <w:r w:rsidRPr="00AD714B">
        <w:rPr>
          <w:bCs/>
          <w:sz w:val="21"/>
          <w:szCs w:val="21"/>
        </w:rPr>
        <w:lastRenderedPageBreak/>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w:t>
      </w:r>
      <w:r>
        <w:rPr>
          <w:bCs/>
          <w:sz w:val="21"/>
          <w:szCs w:val="21"/>
        </w:rPr>
        <w:t>.</w:t>
      </w:r>
      <w:r w:rsidR="00F945D9" w:rsidRPr="00AD714B">
        <w:rPr>
          <w:bCs/>
          <w:sz w:val="21"/>
          <w:szCs w:val="21"/>
        </w:rPr>
        <w:t xml:space="preserve">.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046CE3" w:rsidRDefault="000D2C6C">
      <w:pPr>
        <w:spacing w:line="240" w:lineRule="auto"/>
        <w:ind w:left="567" w:hanging="567"/>
        <w:rPr>
          <w:sz w:val="18"/>
          <w:szCs w:val="21"/>
        </w:rPr>
      </w:pPr>
    </w:p>
    <w:p w:rsidR="000D2C6C" w:rsidRPr="00E24FC1" w:rsidRDefault="000D2C6C" w:rsidP="00FA1045">
      <w:pPr>
        <w:tabs>
          <w:tab w:val="left" w:pos="851"/>
        </w:tabs>
        <w:adjustRightInd/>
        <w:spacing w:line="240" w:lineRule="auto"/>
        <w:ind w:left="540" w:hanging="540"/>
        <w:textAlignment w:val="auto"/>
        <w:rPr>
          <w:sz w:val="21"/>
          <w:szCs w:val="21"/>
        </w:rPr>
      </w:pPr>
      <w:r w:rsidRPr="00C922C8">
        <w:rPr>
          <w:sz w:val="21"/>
          <w:szCs w:val="21"/>
        </w:rPr>
        <w:tab/>
      </w:r>
      <w:r w:rsidRPr="00E24FC1">
        <w:rPr>
          <w:sz w:val="21"/>
          <w:szCs w:val="21"/>
        </w:rPr>
        <w:t xml:space="preserve">Amennyiben </w:t>
      </w:r>
      <w:r w:rsidR="00323798" w:rsidRPr="00E24FC1">
        <w:rPr>
          <w:sz w:val="21"/>
          <w:szCs w:val="21"/>
        </w:rPr>
        <w:t>a</w:t>
      </w:r>
      <w:r w:rsidRPr="00E24FC1">
        <w:rPr>
          <w:sz w:val="21"/>
          <w:szCs w:val="21"/>
        </w:rPr>
        <w:t xml:space="preserve"> </w:t>
      </w:r>
      <w:r w:rsidR="00CF0A70" w:rsidRPr="00E24FC1">
        <w:rPr>
          <w:sz w:val="21"/>
          <w:szCs w:val="21"/>
        </w:rPr>
        <w:t>Készlet</w:t>
      </w:r>
      <w:r w:rsidR="00323798" w:rsidRPr="00E24FC1">
        <w:rPr>
          <w:sz w:val="21"/>
          <w:szCs w:val="21"/>
        </w:rPr>
        <w:t>/Készletbe tartozó termék</w:t>
      </w:r>
      <w:r w:rsidRPr="00E24FC1">
        <w:rPr>
          <w:sz w:val="21"/>
          <w:szCs w:val="21"/>
        </w:rPr>
        <w:t xml:space="preserve"> hibájából, nem megfelelő minőségéből eredően harmadik személynek kára keletkezik, harmadik személyek ezzel kapcsolatos, gyártóval </w:t>
      </w:r>
      <w:r w:rsidR="00CC30BA" w:rsidRPr="00E24FC1">
        <w:rPr>
          <w:sz w:val="21"/>
          <w:szCs w:val="21"/>
        </w:rPr>
        <w:t xml:space="preserve">vagy más felelőssel </w:t>
      </w:r>
      <w:r w:rsidRPr="00E24FC1">
        <w:rPr>
          <w:sz w:val="21"/>
          <w:szCs w:val="21"/>
        </w:rPr>
        <w:t>szembeni igényérvényesítésében a Szállító köteles közreműködni.</w:t>
      </w:r>
    </w:p>
    <w:p w:rsidR="00D05D62" w:rsidRPr="00E24FC1"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835DA">
        <w:rPr>
          <w:sz w:val="21"/>
          <w:szCs w:val="21"/>
        </w:rPr>
        <w:t xml:space="preserve">nettó </w:t>
      </w:r>
      <w:r w:rsidRPr="00C922C8">
        <w:rPr>
          <w:sz w:val="21"/>
          <w:szCs w:val="21"/>
        </w:rPr>
        <w:t>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r w:rsidRPr="00C922C8">
        <w:rPr>
          <w:sz w:val="21"/>
          <w:szCs w:val="21"/>
        </w:rPr>
        <w:t>a</w:t>
      </w:r>
      <w:r w:rsidRPr="003B79AF">
        <w:rPr>
          <w:sz w:val="21"/>
          <w:szCs w:val="21"/>
        </w:rPr>
        <w:t xml:space="preserve">, de </w:t>
      </w:r>
      <w:r w:rsidR="009156B1">
        <w:rPr>
          <w:sz w:val="21"/>
          <w:szCs w:val="21"/>
        </w:rPr>
        <w:t xml:space="preserve">összesen </w:t>
      </w:r>
      <w:r w:rsidRPr="003B79AF">
        <w:rPr>
          <w:sz w:val="21"/>
          <w:szCs w:val="21"/>
        </w:rPr>
        <w:t>leg</w:t>
      </w:r>
      <w:r w:rsidR="00F835DA">
        <w:rPr>
          <w:sz w:val="21"/>
          <w:szCs w:val="21"/>
        </w:rPr>
        <w:t>feljebb a Kötbéralap 30%-a.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 xml:space="preserve">A késedelmi kötbérfizetési kötelezettség a késedelem megszűnésének, illetve nem teljesítés </w:t>
      </w:r>
      <w:r w:rsidRPr="00C922C8">
        <w:rPr>
          <w:sz w:val="21"/>
          <w:szCs w:val="21"/>
        </w:rPr>
        <w:lastRenderedPageBreak/>
        <w:t>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835D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igényének bejelentésekor válik esedékessé. </w:t>
      </w:r>
      <w:r w:rsidR="00F835DA" w:rsidRPr="00C922C8">
        <w:rPr>
          <w:sz w:val="21"/>
          <w:szCs w:val="21"/>
        </w:rPr>
        <w:t>A hibás teljesítés miatti kötbér nem érinti a Megrendelő egyéb jogait</w:t>
      </w:r>
      <w:r w:rsidR="00F835DA">
        <w:rPr>
          <w:sz w:val="21"/>
          <w:szCs w:val="21"/>
        </w:rPr>
        <w:t>,</w:t>
      </w:r>
      <w:r w:rsidR="00F835DA" w:rsidRPr="00FA562A">
        <w:rPr>
          <w:sz w:val="21"/>
          <w:szCs w:val="21"/>
        </w:rPr>
        <w:t xml:space="preserve"> </w:t>
      </w:r>
      <w:r w:rsidR="00F835D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835DA" w:rsidRPr="004043FE">
        <w:rPr>
          <w:sz w:val="21"/>
          <w:szCs w:val="21"/>
        </w:rPr>
        <w:t xml:space="preserve">alapján – a </w:t>
      </w:r>
      <w:r w:rsidR="00F835DA" w:rsidRPr="002F2887">
        <w:rPr>
          <w:sz w:val="21"/>
          <w:szCs w:val="21"/>
        </w:rPr>
        <w:t>Szállító</w:t>
      </w:r>
      <w:r w:rsidR="00F835DA" w:rsidRPr="004043FE">
        <w:rPr>
          <w:sz w:val="21"/>
          <w:szCs w:val="21"/>
        </w:rPr>
        <w:t xml:space="preserve"> hibás teljesítése esetén a hibás </w:t>
      </w:r>
      <w:r w:rsidR="00F835DA">
        <w:rPr>
          <w:sz w:val="21"/>
          <w:szCs w:val="21"/>
        </w:rPr>
        <w:t>Készlet/Készletbe tartozó termék</w:t>
      </w:r>
      <w:r w:rsidR="00F835DA" w:rsidRPr="006B11B8">
        <w:rPr>
          <w:sz w:val="21"/>
          <w:szCs w:val="21"/>
        </w:rPr>
        <w:t xml:space="preserve"> </w:t>
      </w:r>
      <w:r w:rsidR="00F835DA" w:rsidRPr="004043FE">
        <w:rPr>
          <w:sz w:val="21"/>
          <w:szCs w:val="21"/>
        </w:rPr>
        <w:t xml:space="preserve">kijavítását vagy kicserélését igényli (akár ismételten is), ennek a </w:t>
      </w:r>
      <w:r w:rsidR="00F835DA" w:rsidRPr="002F2887">
        <w:rPr>
          <w:sz w:val="21"/>
          <w:szCs w:val="21"/>
        </w:rPr>
        <w:t>Szállító</w:t>
      </w:r>
      <w:r w:rsidR="00F835D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835DA" w:rsidRPr="002F2887">
        <w:rPr>
          <w:sz w:val="21"/>
          <w:szCs w:val="21"/>
        </w:rPr>
        <w:t>6.4.</w:t>
      </w:r>
      <w:r w:rsidR="00F835DA" w:rsidRPr="004043FE">
        <w:rPr>
          <w:sz w:val="21"/>
          <w:szCs w:val="21"/>
        </w:rPr>
        <w:t xml:space="preserve"> pont szerinti</w:t>
      </w:r>
      <w:r w:rsidR="00F835DA">
        <w:rPr>
          <w:sz w:val="21"/>
          <w:szCs w:val="21"/>
        </w:rPr>
        <w:t xml:space="preserve"> késedelmi kötbér felszámítására jogosult</w:t>
      </w:r>
      <w:r w:rsidR="00F835DA" w:rsidRPr="00C922C8">
        <w:rPr>
          <w:sz w:val="21"/>
          <w:szCs w:val="21"/>
        </w:rPr>
        <w: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jogában áll kötbérigényét a Szállítónak jelen Szerződés alapján fizetendő díjazás összegébe beszámítani, nem teljesítés esetén pedig a Szállító díjra nem jogosult. </w:t>
      </w:r>
    </w:p>
    <w:p w:rsidR="006C2B7F" w:rsidRDefault="006C2B7F" w:rsidP="00FA1045">
      <w:pPr>
        <w:tabs>
          <w:tab w:val="left" w:pos="851"/>
        </w:tabs>
        <w:adjustRightInd/>
        <w:spacing w:line="240" w:lineRule="auto"/>
        <w:ind w:left="540" w:hanging="540"/>
        <w:textAlignment w:val="auto"/>
        <w:rPr>
          <w:sz w:val="21"/>
          <w:szCs w:val="21"/>
        </w:rPr>
      </w:pPr>
    </w:p>
    <w:p w:rsidR="006742EE" w:rsidRPr="00C922C8" w:rsidRDefault="006742EE"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 xml:space="preserve">mennyiségi átvételtől </w:t>
      </w:r>
      <w:r w:rsidR="00BB25AA" w:rsidRPr="00AC0AC5">
        <w:rPr>
          <w:sz w:val="21"/>
          <w:szCs w:val="21"/>
        </w:rPr>
        <w:t>számított</w:t>
      </w:r>
      <w:r w:rsidR="00B01DA2" w:rsidRPr="00AC0AC5">
        <w:rPr>
          <w:sz w:val="21"/>
          <w:szCs w:val="21"/>
        </w:rPr>
        <w:t xml:space="preserve"> </w:t>
      </w:r>
      <w:r w:rsidR="00050F86" w:rsidRPr="00AC0AC5">
        <w:rPr>
          <w:sz w:val="21"/>
          <w:szCs w:val="21"/>
        </w:rPr>
        <w:t xml:space="preserve">36 </w:t>
      </w:r>
      <w:r w:rsidR="002E6B71" w:rsidRPr="00AC0AC5">
        <w:rPr>
          <w:sz w:val="21"/>
          <w:szCs w:val="21"/>
        </w:rPr>
        <w:t>(harminc</w:t>
      </w:r>
      <w:r w:rsidR="00050F86" w:rsidRPr="00AC0AC5">
        <w:rPr>
          <w:sz w:val="21"/>
          <w:szCs w:val="21"/>
        </w:rPr>
        <w:t>hat</w:t>
      </w:r>
      <w:r w:rsidR="002E6B71" w:rsidRPr="00AC0AC5">
        <w:rPr>
          <w:sz w:val="21"/>
          <w:szCs w:val="21"/>
        </w:rPr>
        <w:t>) hónap</w:t>
      </w:r>
      <w:r w:rsidR="00BB25AA" w:rsidRPr="00AC0AC5">
        <w:rPr>
          <w:sz w:val="21"/>
          <w:szCs w:val="21"/>
        </w:rPr>
        <w:t xml:space="preserve">, </w:t>
      </w:r>
      <w:r w:rsidRPr="00AC0AC5">
        <w:rPr>
          <w:sz w:val="21"/>
          <w:szCs w:val="21"/>
        </w:rPr>
        <w:t>teljes körű</w:t>
      </w:r>
      <w:r w:rsidRPr="00BB25AA">
        <w:rPr>
          <w:sz w:val="21"/>
          <w:szCs w:val="21"/>
        </w:rPr>
        <w:t xml:space="preserve">,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w:t>
      </w:r>
      <w:r w:rsidRPr="00C922C8">
        <w:rPr>
          <w:sz w:val="21"/>
          <w:szCs w:val="21"/>
        </w:rPr>
        <w:t xml:space="preserve">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lastRenderedPageBreak/>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A707EF">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rsidR="000B7F5C" w:rsidRPr="00A90542" w:rsidRDefault="000B7F5C" w:rsidP="000B7F5C">
      <w:pPr>
        <w:pStyle w:val="Felsorols1"/>
        <w:spacing w:before="0"/>
        <w:ind w:left="1276" w:hanging="283"/>
      </w:pPr>
      <w:r w:rsidRPr="00A90542">
        <w:t>valamennyi Készletbe tartozó 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az 1.2. pont szerinti keretmennyiség</w:t>
      </w:r>
      <w:r w:rsidR="002E6B71">
        <w:rPr>
          <w:sz w:val="21"/>
          <w:szCs w:val="21"/>
        </w:rPr>
        <w:t xml:space="preserve"> </w:t>
      </w:r>
      <w:r w:rsidR="002E6B71" w:rsidRPr="00D861F4">
        <w:rPr>
          <w:sz w:val="21"/>
          <w:szCs w:val="21"/>
        </w:rPr>
        <w:t>10 %-ánál (tíz százalékánál)</w:t>
      </w:r>
      <w:r w:rsidR="002E6B71" w:rsidRPr="007577BF">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w:t>
      </w:r>
      <w:r w:rsidRPr="00D861F4">
        <w:rPr>
          <w:sz w:val="21"/>
          <w:szCs w:val="21"/>
        </w:rPr>
        <w:t>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D861F4">
        <w:rPr>
          <w:sz w:val="21"/>
          <w:szCs w:val="21"/>
        </w:rPr>
        <w:t>t</w:t>
      </w:r>
      <w:r w:rsidRPr="00D861F4">
        <w:rPr>
          <w:sz w:val="21"/>
          <w:szCs w:val="21"/>
        </w:rPr>
        <w:t xml:space="preserve"> a Felek által írásban rögzített határidőn belül befejezni (mely határidő magában foglalja az esetlegesen elszállított </w:t>
      </w:r>
      <w:r w:rsidR="00CF0A70" w:rsidRPr="00D861F4">
        <w:rPr>
          <w:sz w:val="21"/>
          <w:szCs w:val="21"/>
        </w:rPr>
        <w:t>Készlet</w:t>
      </w:r>
      <w:r w:rsidR="004F5D27" w:rsidRPr="00D861F4">
        <w:rPr>
          <w:sz w:val="21"/>
          <w:szCs w:val="21"/>
        </w:rPr>
        <w:t>/a Készletbe tartozó termék</w:t>
      </w:r>
      <w:r w:rsidRPr="00D861F4">
        <w:rPr>
          <w:sz w:val="21"/>
          <w:szCs w:val="21"/>
        </w:rPr>
        <w:t xml:space="preserve"> visszaszállítását is a Megrendelő által megjelölt helyre).</w:t>
      </w:r>
      <w:r w:rsidRPr="00D861F4" w:rsidDel="008447C4">
        <w:rPr>
          <w:sz w:val="21"/>
          <w:szCs w:val="21"/>
        </w:rPr>
        <w:t xml:space="preserve"> </w:t>
      </w:r>
      <w:r w:rsidR="001714A7" w:rsidRPr="00D861F4">
        <w:rPr>
          <w:sz w:val="21"/>
          <w:szCs w:val="21"/>
        </w:rPr>
        <w:t xml:space="preserve">Felek a szállítandó termékek jellegére tekintettel rögzítik, hogy a Szállító jótállási kötelezettségét a hibás termék </w:t>
      </w:r>
      <w:r w:rsidR="00D922ED" w:rsidRPr="00D861F4">
        <w:rPr>
          <w:sz w:val="21"/>
          <w:szCs w:val="21"/>
        </w:rPr>
        <w:t xml:space="preserve">javításával nem, csak </w:t>
      </w:r>
      <w:r w:rsidR="001714A7" w:rsidRPr="00D861F4">
        <w:rPr>
          <w:sz w:val="21"/>
          <w:szCs w:val="21"/>
        </w:rPr>
        <w:t>cser</w:t>
      </w:r>
      <w:r w:rsidR="00D922ED" w:rsidRPr="00D861F4">
        <w:rPr>
          <w:sz w:val="21"/>
          <w:szCs w:val="21"/>
        </w:rPr>
        <w:t>e</w:t>
      </w:r>
      <w:r w:rsidR="001714A7" w:rsidRPr="00D861F4">
        <w:rPr>
          <w:sz w:val="21"/>
          <w:szCs w:val="21"/>
        </w:rPr>
        <w:t xml:space="preserve"> útján teljesítheti</w:t>
      </w:r>
      <w:r w:rsidR="00D922ED" w:rsidRPr="00D861F4">
        <w:rPr>
          <w:sz w:val="21"/>
          <w:szCs w:val="21"/>
        </w:rPr>
        <w:t>.</w:t>
      </w:r>
      <w:r w:rsidR="00D922ED">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 xml:space="preserve">Amennyiben a Szállító a jelen pontban előírtak szerinti határidőn belül nem hárítja el a hibát, </w:t>
      </w:r>
      <w:r w:rsidRPr="00C922C8">
        <w:rPr>
          <w:sz w:val="21"/>
          <w:szCs w:val="21"/>
        </w:rPr>
        <w:lastRenderedPageBreak/>
        <w:t>Megrendelő jogosult a cserét más, harmadik személlyel elvégeztetni Szállító költségére és kockázatára.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DB3486" w:rsidRDefault="00DB3486"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046CE3" w:rsidRPr="00DB3486" w:rsidRDefault="00046CE3" w:rsidP="00FA1045">
      <w:pPr>
        <w:spacing w:line="240" w:lineRule="auto"/>
        <w:rPr>
          <w:sz w:val="18"/>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DB3486" w:rsidRDefault="008E2F09" w:rsidP="00FA1045">
      <w:pPr>
        <w:adjustRightInd/>
        <w:spacing w:line="240" w:lineRule="auto"/>
        <w:textAlignment w:val="auto"/>
        <w:rPr>
          <w:sz w:val="18"/>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6D1098">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6D1098">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6D1098">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6D1098">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6D1098">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DB3486" w:rsidRDefault="008E2F09" w:rsidP="00FA1045">
      <w:pPr>
        <w:tabs>
          <w:tab w:val="left" w:pos="851"/>
        </w:tabs>
        <w:adjustRightInd/>
        <w:spacing w:line="240" w:lineRule="auto"/>
        <w:ind w:left="540" w:hanging="540"/>
        <w:textAlignment w:val="auto"/>
        <w:rPr>
          <w:sz w:val="18"/>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ellen az illetékes bíróság jogerősen felszámolási eljárás lefolytatását rendeli </w:t>
      </w:r>
      <w:r w:rsidRPr="00C922C8">
        <w:rPr>
          <w:sz w:val="21"/>
          <w:szCs w:val="21"/>
        </w:rPr>
        <w:lastRenderedPageBreak/>
        <w:t>el, vagy önmaga végelszámolását rendeli el;</w:t>
      </w:r>
    </w:p>
    <w:p w:rsidR="008E2F09" w:rsidRPr="00C922C8" w:rsidRDefault="008E2F09"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0317E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E2474B" w:rsidRDefault="00E2474B" w:rsidP="006D1098">
      <w:pPr>
        <w:numPr>
          <w:ilvl w:val="0"/>
          <w:numId w:val="5"/>
        </w:numPr>
        <w:tabs>
          <w:tab w:val="left" w:pos="1418"/>
        </w:tabs>
        <w:adjustRightInd/>
        <w:spacing w:before="120" w:line="240" w:lineRule="auto"/>
        <w:ind w:left="1418" w:hanging="284"/>
        <w:textAlignment w:val="auto"/>
        <w:rPr>
          <w:sz w:val="21"/>
          <w:szCs w:val="21"/>
        </w:rPr>
      </w:pPr>
      <w:r>
        <w:rPr>
          <w:sz w:val="21"/>
          <w:szCs w:val="21"/>
        </w:rPr>
        <w:t>Szállító a Szerződés hatálya alatt olyan Készletet/Készletbe tartozó terméket szállít, melynek gyártója nem rendelkezik az 1.1. pontban megjelölt érvényes Tanúsítvánnyal</w:t>
      </w:r>
    </w:p>
    <w:p w:rsidR="00CC30BA" w:rsidRDefault="00CC30BA" w:rsidP="006D1098">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6D1098">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r w:rsidR="00245EC0">
        <w:rPr>
          <w:sz w:val="21"/>
          <w:szCs w:val="21"/>
        </w:rPr>
        <w:t>8</w:t>
      </w:r>
      <w:r w:rsidR="00B01DA2">
        <w:rPr>
          <w:sz w:val="21"/>
          <w:szCs w:val="21"/>
        </w:rPr>
        <w:t>.</w:t>
      </w:r>
      <w:r w:rsidR="00615515">
        <w:rPr>
          <w:sz w:val="21"/>
          <w:szCs w:val="21"/>
        </w:rPr>
        <w:t xml:space="preserve"> </w:t>
      </w:r>
      <w:r>
        <w:rPr>
          <w:sz w:val="21"/>
          <w:szCs w:val="21"/>
        </w:rPr>
        <w:t>pontjában foglalt rendelkezéseket megszegi;</w:t>
      </w:r>
    </w:p>
    <w:p w:rsidR="00F835DA" w:rsidRDefault="00F835DA" w:rsidP="006D1098">
      <w:pPr>
        <w:numPr>
          <w:ilvl w:val="0"/>
          <w:numId w:val="5"/>
        </w:numPr>
        <w:tabs>
          <w:tab w:val="left" w:pos="1418"/>
        </w:tabs>
        <w:adjustRightInd/>
        <w:spacing w:before="120" w:line="240" w:lineRule="auto"/>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6D1098">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DB3486" w:rsidRDefault="008E2F09" w:rsidP="00FA1045">
      <w:pPr>
        <w:tabs>
          <w:tab w:val="left" w:pos="851"/>
        </w:tabs>
        <w:adjustRightInd/>
        <w:spacing w:line="240" w:lineRule="auto"/>
        <w:ind w:left="540" w:hanging="540"/>
        <w:textAlignment w:val="auto"/>
        <w:rPr>
          <w:sz w:val="18"/>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A106C3" w:rsidRPr="003A14A1">
        <w:rPr>
          <w:sz w:val="21"/>
          <w:szCs w:val="21"/>
        </w:rPr>
        <w:t xml:space="preserve">Megrendelő a </w:t>
      </w:r>
      <w:r w:rsidR="00A106C3">
        <w:rPr>
          <w:sz w:val="21"/>
          <w:szCs w:val="21"/>
        </w:rPr>
        <w:t xml:space="preserve">jelen </w:t>
      </w:r>
      <w:r w:rsidR="00A106C3" w:rsidRPr="003A14A1">
        <w:rPr>
          <w:sz w:val="21"/>
          <w:szCs w:val="21"/>
        </w:rPr>
        <w:t>Szerződés</w:t>
      </w:r>
      <w:r w:rsidR="00A106C3">
        <w:rPr>
          <w:sz w:val="21"/>
          <w:szCs w:val="21"/>
        </w:rPr>
        <w:t>t</w:t>
      </w:r>
      <w:r w:rsidR="00A106C3" w:rsidRPr="003A14A1">
        <w:rPr>
          <w:sz w:val="21"/>
          <w:szCs w:val="21"/>
        </w:rPr>
        <w:t xml:space="preserve"> felmondhatja vagy – a </w:t>
      </w:r>
      <w:proofErr w:type="spellStart"/>
      <w:r w:rsidR="00A106C3" w:rsidRPr="003A14A1">
        <w:rPr>
          <w:sz w:val="21"/>
          <w:szCs w:val="21"/>
        </w:rPr>
        <w:t>Ptk</w:t>
      </w:r>
      <w:r w:rsidR="00A106C3">
        <w:rPr>
          <w:sz w:val="21"/>
          <w:szCs w:val="21"/>
        </w:rPr>
        <w:t>.</w:t>
      </w:r>
      <w:r w:rsidR="00A106C3" w:rsidRPr="003A14A1">
        <w:rPr>
          <w:sz w:val="21"/>
          <w:szCs w:val="21"/>
        </w:rPr>
        <w:t>-ban</w:t>
      </w:r>
      <w:proofErr w:type="spellEnd"/>
      <w:r w:rsidR="00A106C3" w:rsidRPr="003A14A1">
        <w:rPr>
          <w:sz w:val="21"/>
          <w:szCs w:val="21"/>
        </w:rPr>
        <w:t xml:space="preserve"> foglaltak szerint - a Szerződéstől elállhat a Kbt. 143. § (1) bekezdésében rögzített esetekben</w:t>
      </w:r>
      <w:r w:rsidR="00A106C3">
        <w:rPr>
          <w:sz w:val="21"/>
          <w:szCs w:val="21"/>
        </w:rPr>
        <w:t>.</w:t>
      </w:r>
      <w:r w:rsidR="003A14A1" w:rsidRPr="00D861F4">
        <w:rPr>
          <w:sz w:val="21"/>
          <w:szCs w:val="21"/>
        </w:rPr>
        <w:t xml:space="preserve"> </w:t>
      </w:r>
    </w:p>
    <w:p w:rsidR="00A106C3" w:rsidRPr="00D861F4" w:rsidRDefault="00A106C3" w:rsidP="003A14A1">
      <w:pPr>
        <w:tabs>
          <w:tab w:val="left" w:pos="851"/>
        </w:tabs>
        <w:adjustRightInd/>
        <w:spacing w:line="240" w:lineRule="auto"/>
        <w:ind w:left="540" w:hanging="540"/>
        <w:textAlignment w:val="auto"/>
        <w:rPr>
          <w:sz w:val="21"/>
          <w:szCs w:val="21"/>
        </w:rPr>
      </w:pPr>
    </w:p>
    <w:p w:rsidR="00A106C3" w:rsidRDefault="003A14A1" w:rsidP="00FA1045">
      <w:pPr>
        <w:tabs>
          <w:tab w:val="left" w:pos="851"/>
        </w:tabs>
        <w:adjustRightInd/>
        <w:spacing w:line="240" w:lineRule="auto"/>
        <w:ind w:left="540" w:hanging="540"/>
        <w:textAlignment w:val="auto"/>
        <w:rPr>
          <w:sz w:val="21"/>
          <w:szCs w:val="21"/>
        </w:rPr>
      </w:pPr>
      <w:r w:rsidRPr="00D861F4">
        <w:rPr>
          <w:sz w:val="21"/>
          <w:szCs w:val="21"/>
        </w:rPr>
        <w:t>9.</w:t>
      </w:r>
      <w:r w:rsidR="001714A7" w:rsidRPr="00D861F4">
        <w:rPr>
          <w:sz w:val="21"/>
          <w:szCs w:val="21"/>
        </w:rPr>
        <w:t>5</w:t>
      </w:r>
      <w:r w:rsidR="00B01DA2" w:rsidRPr="00D861F4">
        <w:rPr>
          <w:sz w:val="21"/>
          <w:szCs w:val="21"/>
        </w:rPr>
        <w:t>.</w:t>
      </w:r>
      <w:r w:rsidRPr="00D861F4">
        <w:rPr>
          <w:sz w:val="21"/>
          <w:szCs w:val="21"/>
        </w:rPr>
        <w:t xml:space="preserve"> </w:t>
      </w:r>
      <w:r w:rsidR="00B01DA2" w:rsidRPr="00D861F4">
        <w:rPr>
          <w:sz w:val="21"/>
          <w:szCs w:val="21"/>
        </w:rPr>
        <w:tab/>
      </w:r>
      <w:r w:rsidR="00A106C3" w:rsidRPr="003A14A1">
        <w:rPr>
          <w:sz w:val="21"/>
          <w:szCs w:val="21"/>
        </w:rPr>
        <w:t xml:space="preserve">Megrendelő köteles a Szerződést felmondani, vagy - a </w:t>
      </w:r>
      <w:proofErr w:type="spellStart"/>
      <w:r w:rsidR="00A106C3" w:rsidRPr="003A14A1">
        <w:rPr>
          <w:sz w:val="21"/>
          <w:szCs w:val="21"/>
        </w:rPr>
        <w:t>Ptk.-ban</w:t>
      </w:r>
      <w:proofErr w:type="spellEnd"/>
      <w:r w:rsidR="00A106C3"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r w:rsidR="00A106C3">
        <w:rPr>
          <w:sz w:val="21"/>
          <w:szCs w:val="21"/>
        </w:rPr>
        <w:t>.</w:t>
      </w:r>
    </w:p>
    <w:p w:rsidR="00A106C3" w:rsidRPr="003A14A1" w:rsidRDefault="00A106C3" w:rsidP="00A106C3">
      <w:pPr>
        <w:tabs>
          <w:tab w:val="left" w:pos="851"/>
        </w:tabs>
        <w:adjustRightInd/>
        <w:spacing w:line="240" w:lineRule="auto"/>
        <w:ind w:left="540" w:hanging="540"/>
        <w:textAlignment w:val="auto"/>
        <w:rPr>
          <w:sz w:val="21"/>
          <w:szCs w:val="21"/>
        </w:rPr>
      </w:pPr>
      <w:r>
        <w:rPr>
          <w:sz w:val="21"/>
          <w:szCs w:val="21"/>
        </w:rPr>
        <w:t>9.6.</w:t>
      </w:r>
      <w:r>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A106C3" w:rsidRPr="003A14A1" w:rsidRDefault="00A106C3" w:rsidP="00A106C3">
      <w:pPr>
        <w:tabs>
          <w:tab w:val="left" w:pos="851"/>
        </w:tabs>
        <w:adjustRightInd/>
        <w:spacing w:line="240" w:lineRule="auto"/>
        <w:ind w:left="540" w:hanging="540"/>
        <w:textAlignment w:val="auto"/>
        <w:rPr>
          <w:sz w:val="21"/>
          <w:szCs w:val="21"/>
        </w:rPr>
      </w:pPr>
    </w:p>
    <w:p w:rsidR="00A106C3" w:rsidRPr="003A14A1" w:rsidRDefault="00A106C3" w:rsidP="006D1098">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A106C3" w:rsidRPr="003A14A1" w:rsidRDefault="00A106C3" w:rsidP="00A106C3">
      <w:pPr>
        <w:tabs>
          <w:tab w:val="left" w:pos="851"/>
        </w:tabs>
        <w:adjustRightInd/>
        <w:spacing w:line="240" w:lineRule="auto"/>
        <w:ind w:left="720" w:hanging="480"/>
        <w:textAlignment w:val="auto"/>
        <w:rPr>
          <w:sz w:val="21"/>
          <w:szCs w:val="21"/>
        </w:rPr>
      </w:pPr>
    </w:p>
    <w:p w:rsidR="00A106C3" w:rsidRPr="007114B5" w:rsidRDefault="00A106C3" w:rsidP="006D1098">
      <w:pPr>
        <w:pStyle w:val="Listaszerbekezds"/>
        <w:numPr>
          <w:ilvl w:val="0"/>
          <w:numId w:val="11"/>
        </w:numPr>
        <w:tabs>
          <w:tab w:val="left" w:pos="851"/>
        </w:tabs>
        <w:adjustRightInd/>
        <w:spacing w:line="240" w:lineRule="auto"/>
        <w:textAlignment w:val="auto"/>
        <w:rPr>
          <w:sz w:val="21"/>
          <w:szCs w:val="21"/>
        </w:rPr>
      </w:pPr>
      <w:r w:rsidRPr="007114B5">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7114B5">
        <w:rPr>
          <w:sz w:val="21"/>
          <w:szCs w:val="21"/>
        </w:rPr>
        <w:t>kb</w:t>
      </w:r>
      <w:proofErr w:type="spellEnd"/>
      <w:r w:rsidRPr="007114B5">
        <w:rPr>
          <w:sz w:val="21"/>
          <w:szCs w:val="21"/>
        </w:rPr>
        <w:t>) pontjában meghatározott valamely feltétel</w:t>
      </w:r>
    </w:p>
    <w:p w:rsidR="00A106C3" w:rsidRDefault="00A106C3" w:rsidP="00FA1045">
      <w:pPr>
        <w:tabs>
          <w:tab w:val="left" w:pos="851"/>
        </w:tabs>
        <w:adjustRightInd/>
        <w:spacing w:line="240" w:lineRule="auto"/>
        <w:ind w:left="540" w:hanging="540"/>
        <w:textAlignment w:val="auto"/>
        <w:rPr>
          <w:sz w:val="21"/>
          <w:szCs w:val="21"/>
        </w:rPr>
      </w:pPr>
    </w:p>
    <w:p w:rsidR="008E2F09" w:rsidRPr="00C922C8" w:rsidRDefault="00A106C3" w:rsidP="00FA1045">
      <w:pPr>
        <w:tabs>
          <w:tab w:val="left" w:pos="851"/>
        </w:tabs>
        <w:adjustRightInd/>
        <w:spacing w:line="240" w:lineRule="auto"/>
        <w:ind w:left="540" w:hanging="540"/>
        <w:textAlignment w:val="auto"/>
        <w:rPr>
          <w:sz w:val="21"/>
          <w:szCs w:val="21"/>
        </w:rPr>
      </w:pPr>
      <w:r>
        <w:rPr>
          <w:sz w:val="21"/>
          <w:szCs w:val="21"/>
        </w:rPr>
        <w:t>9.7.</w:t>
      </w:r>
      <w:r>
        <w:rPr>
          <w:sz w:val="21"/>
          <w:szCs w:val="21"/>
        </w:rPr>
        <w:tab/>
      </w:r>
      <w:r w:rsidR="008E2F09" w:rsidRPr="00D861F4">
        <w:rPr>
          <w:sz w:val="21"/>
          <w:szCs w:val="21"/>
        </w:rPr>
        <w:t xml:space="preserve">Megrendelő a jelen </w:t>
      </w:r>
      <w:r w:rsidR="002D2AEA" w:rsidRPr="00D861F4">
        <w:rPr>
          <w:sz w:val="21"/>
          <w:szCs w:val="21"/>
        </w:rPr>
        <w:t>Szerződés</w:t>
      </w:r>
      <w:r w:rsidR="008E2F09" w:rsidRPr="00D861F4">
        <w:rPr>
          <w:sz w:val="21"/>
          <w:szCs w:val="21"/>
        </w:rPr>
        <w:t>t 30 naptári napos felmondási idővel, a Szállító részére megküldött írásos értesítéssel bármikor, indoklás nélkül felmondhatja.</w:t>
      </w:r>
      <w:r w:rsidR="00D649D0" w:rsidRPr="00D861F4">
        <w:t xml:space="preserve"> </w:t>
      </w:r>
      <w:r w:rsidR="00D649D0" w:rsidRPr="00D861F4">
        <w:rPr>
          <w:sz w:val="21"/>
          <w:szCs w:val="21"/>
        </w:rPr>
        <w:t>A Szállító a Megrendelő rendes felmondása okán semmilyen kártérítési, kártalanítási vagy egyéb igénnyel nem léphet fel a Megrendelővel szemben.</w:t>
      </w:r>
      <w:r w:rsidR="000A1C58" w:rsidRPr="00D861F4">
        <w:rPr>
          <w:sz w:val="21"/>
          <w:szCs w:val="21"/>
        </w:rPr>
        <w:t xml:space="preserve">  A rendes felmondás a már lehívott, de még le nem szállított </w:t>
      </w:r>
      <w:r w:rsidR="00CF0A70" w:rsidRPr="00D861F4">
        <w:rPr>
          <w:sz w:val="21"/>
          <w:szCs w:val="21"/>
        </w:rPr>
        <w:t>Készlet</w:t>
      </w:r>
      <w:r w:rsidR="000A1C58" w:rsidRPr="00D861F4">
        <w:rPr>
          <w:sz w:val="21"/>
          <w:szCs w:val="21"/>
        </w:rPr>
        <w:t>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A106C3">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w:t>
      </w:r>
      <w:r w:rsidRPr="00C922C8">
        <w:rPr>
          <w:sz w:val="21"/>
          <w:szCs w:val="21"/>
        </w:rPr>
        <w:lastRenderedPageBreak/>
        <w:t xml:space="preserve">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117848">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117848">
        <w:rPr>
          <w:sz w:val="21"/>
          <w:szCs w:val="21"/>
        </w:rPr>
        <w:t>10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A106C3" w:rsidRDefault="00615515" w:rsidP="00615515">
      <w:pPr>
        <w:tabs>
          <w:tab w:val="left" w:pos="851"/>
        </w:tabs>
        <w:adjustRightInd/>
        <w:spacing w:line="240" w:lineRule="auto"/>
        <w:ind w:left="540" w:hanging="540"/>
        <w:textAlignment w:val="auto"/>
        <w:rPr>
          <w:sz w:val="21"/>
          <w:szCs w:val="21"/>
        </w:rPr>
      </w:pPr>
      <w:r>
        <w:rPr>
          <w:sz w:val="21"/>
          <w:szCs w:val="21"/>
        </w:rPr>
        <w:t>9.</w:t>
      </w:r>
      <w:r w:rsidR="00117848">
        <w:rPr>
          <w:sz w:val="21"/>
          <w:szCs w:val="21"/>
        </w:rPr>
        <w:t>11</w:t>
      </w:r>
      <w:r w:rsidR="00B01DA2">
        <w:rPr>
          <w:sz w:val="21"/>
          <w:szCs w:val="21"/>
        </w:rPr>
        <w:t>.</w:t>
      </w:r>
      <w:r w:rsidR="00B01DA2">
        <w:rPr>
          <w:sz w:val="21"/>
          <w:szCs w:val="21"/>
        </w:rPr>
        <w:tab/>
      </w:r>
      <w:r w:rsidR="00A106C3" w:rsidRPr="00615515">
        <w:rPr>
          <w:sz w:val="21"/>
          <w:szCs w:val="21"/>
        </w:rPr>
        <w:t>A jelen Szerződés kizárólag a Felek közös megegyezésével, írásban, a Kbt. 141. §</w:t>
      </w:r>
      <w:proofErr w:type="spellStart"/>
      <w:r w:rsidR="00A106C3" w:rsidRPr="00615515">
        <w:rPr>
          <w:sz w:val="21"/>
          <w:szCs w:val="21"/>
        </w:rPr>
        <w:t>-ában</w:t>
      </w:r>
      <w:proofErr w:type="spellEnd"/>
      <w:r w:rsidR="00A106C3" w:rsidRPr="00615515">
        <w:rPr>
          <w:sz w:val="21"/>
          <w:szCs w:val="21"/>
        </w:rPr>
        <w:t xml:space="preserve"> foglaltak szerint módosítható, a Felek cégszerű aláírásával. Szóban, ráutaló magatartással a Szerződés nem módosítható</w:t>
      </w:r>
      <w:r w:rsidR="00A106C3">
        <w:rPr>
          <w:sz w:val="21"/>
          <w:szCs w:val="21"/>
        </w:rPr>
        <w:t>.</w:t>
      </w: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 xml:space="preserve">. </w:t>
      </w:r>
    </w:p>
    <w:p w:rsidR="00AC0AC5" w:rsidRPr="00615515" w:rsidRDefault="00AC0AC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6446CD" w:rsidRDefault="006446CD" w:rsidP="00FA1045">
      <w:pPr>
        <w:spacing w:line="240" w:lineRule="auto"/>
        <w:rPr>
          <w:b/>
          <w:sz w:val="21"/>
          <w:szCs w:val="21"/>
        </w:rPr>
      </w:pPr>
    </w:p>
    <w:p w:rsidR="00046CE3" w:rsidRPr="00C922C8" w:rsidRDefault="00046CE3"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Default="008E2F09" w:rsidP="00FA1045">
      <w:pPr>
        <w:tabs>
          <w:tab w:val="num" w:pos="567"/>
        </w:tabs>
        <w:spacing w:line="240" w:lineRule="auto"/>
        <w:ind w:left="539" w:hanging="539"/>
        <w:rPr>
          <w:sz w:val="21"/>
          <w:szCs w:val="21"/>
        </w:rPr>
      </w:pPr>
    </w:p>
    <w:p w:rsidR="00046CE3" w:rsidRPr="00C922C8" w:rsidRDefault="00046CE3"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072440"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r>
      <w:r w:rsidR="008E2F09" w:rsidRPr="00072440">
        <w:rPr>
          <w:sz w:val="21"/>
          <w:szCs w:val="21"/>
        </w:rPr>
        <w:t xml:space="preserve">név: </w:t>
      </w:r>
    </w:p>
    <w:p w:rsidR="008E2F09" w:rsidRPr="00072440" w:rsidRDefault="008E2F09" w:rsidP="00FA1045">
      <w:pPr>
        <w:tabs>
          <w:tab w:val="left" w:pos="540"/>
        </w:tabs>
        <w:spacing w:line="240" w:lineRule="auto"/>
        <w:rPr>
          <w:sz w:val="21"/>
          <w:szCs w:val="21"/>
        </w:rPr>
      </w:pPr>
      <w:r w:rsidRPr="00072440">
        <w:rPr>
          <w:sz w:val="21"/>
          <w:szCs w:val="21"/>
        </w:rPr>
        <w:tab/>
      </w:r>
      <w:r w:rsidRPr="00072440">
        <w:rPr>
          <w:sz w:val="21"/>
          <w:szCs w:val="21"/>
        </w:rPr>
        <w:tab/>
      </w:r>
      <w:r w:rsidRPr="00072440">
        <w:rPr>
          <w:sz w:val="21"/>
          <w:szCs w:val="21"/>
        </w:rPr>
        <w:tab/>
      </w:r>
      <w:r w:rsidRPr="00072440">
        <w:rPr>
          <w:sz w:val="21"/>
          <w:szCs w:val="21"/>
        </w:rPr>
        <w:tab/>
      </w:r>
      <w:r w:rsidRPr="00072440">
        <w:rPr>
          <w:sz w:val="21"/>
          <w:szCs w:val="21"/>
        </w:rPr>
        <w:tab/>
        <w:t xml:space="preserve">levelezési cím: </w:t>
      </w:r>
      <w:r w:rsidR="00072440">
        <w:rPr>
          <w:sz w:val="21"/>
          <w:szCs w:val="21"/>
        </w:rPr>
        <w:t xml:space="preserve"> </w:t>
      </w:r>
      <w:r w:rsidRPr="00072440">
        <w:rPr>
          <w:sz w:val="21"/>
          <w:szCs w:val="21"/>
        </w:rPr>
        <w:tab/>
      </w:r>
      <w:r w:rsidRPr="00072440">
        <w:rPr>
          <w:sz w:val="21"/>
          <w:szCs w:val="21"/>
        </w:rPr>
        <w:tab/>
      </w:r>
      <w:r w:rsidRPr="00072440">
        <w:rPr>
          <w:sz w:val="21"/>
          <w:szCs w:val="21"/>
        </w:rPr>
        <w:tab/>
      </w:r>
      <w:r w:rsidRPr="00072440">
        <w:rPr>
          <w:sz w:val="21"/>
          <w:szCs w:val="21"/>
        </w:rPr>
        <w:tab/>
      </w:r>
      <w:r w:rsidRPr="00072440">
        <w:rPr>
          <w:sz w:val="21"/>
          <w:szCs w:val="21"/>
        </w:rPr>
        <w:tab/>
        <w:t xml:space="preserve">e-mail: </w:t>
      </w:r>
    </w:p>
    <w:p w:rsidR="008E2F09" w:rsidRPr="00072440" w:rsidRDefault="008E2F09" w:rsidP="00FA1045">
      <w:pPr>
        <w:tabs>
          <w:tab w:val="left" w:pos="540"/>
        </w:tabs>
        <w:spacing w:line="240" w:lineRule="auto"/>
        <w:rPr>
          <w:sz w:val="21"/>
          <w:szCs w:val="21"/>
        </w:rPr>
      </w:pPr>
      <w:r w:rsidRPr="00072440">
        <w:rPr>
          <w:sz w:val="21"/>
          <w:szCs w:val="21"/>
        </w:rPr>
        <w:tab/>
      </w:r>
      <w:r w:rsidRPr="00072440">
        <w:rPr>
          <w:sz w:val="21"/>
          <w:szCs w:val="21"/>
        </w:rPr>
        <w:tab/>
      </w:r>
      <w:r w:rsidRPr="00072440">
        <w:rPr>
          <w:sz w:val="21"/>
          <w:szCs w:val="21"/>
        </w:rPr>
        <w:tab/>
      </w:r>
      <w:r w:rsidRPr="00072440">
        <w:rPr>
          <w:sz w:val="21"/>
          <w:szCs w:val="21"/>
        </w:rPr>
        <w:tab/>
      </w:r>
      <w:r w:rsidRPr="00072440">
        <w:rPr>
          <w:sz w:val="21"/>
          <w:szCs w:val="21"/>
        </w:rPr>
        <w:tab/>
        <w:t xml:space="preserve">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ellékletben szereplő személy(</w:t>
      </w:r>
      <w:proofErr w:type="spellStart"/>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0317EA">
        <w:rPr>
          <w:sz w:val="21"/>
          <w:szCs w:val="21"/>
        </w:rPr>
        <w:t>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6C1BC4" w:rsidRPr="00C922C8" w:rsidRDefault="006C1BC4" w:rsidP="00D861F4">
      <w:pPr>
        <w:spacing w:line="240" w:lineRule="auto"/>
        <w:rPr>
          <w:sz w:val="21"/>
          <w:szCs w:val="21"/>
        </w:rPr>
      </w:pPr>
    </w:p>
    <w:p w:rsidR="00FF00C7" w:rsidRDefault="003125CD" w:rsidP="00F30BEF">
      <w:pPr>
        <w:tabs>
          <w:tab w:val="num" w:pos="567"/>
        </w:tabs>
        <w:spacing w:line="240" w:lineRule="auto"/>
        <w:ind w:left="540" w:hanging="540"/>
        <w:rPr>
          <w:sz w:val="21"/>
          <w:szCs w:val="21"/>
        </w:rPr>
      </w:pPr>
      <w:r w:rsidRPr="00C922C8">
        <w:rPr>
          <w:sz w:val="21"/>
          <w:szCs w:val="21"/>
        </w:rPr>
        <w:t>10.</w:t>
      </w:r>
      <w:r w:rsidR="00851DB9">
        <w:rPr>
          <w:sz w:val="21"/>
          <w:szCs w:val="21"/>
        </w:rPr>
        <w:t>6</w:t>
      </w:r>
      <w:r w:rsidRPr="00C922C8">
        <w:rPr>
          <w:sz w:val="21"/>
          <w:szCs w:val="21"/>
        </w:rPr>
        <w:t>.</w:t>
      </w:r>
      <w:r w:rsidRPr="00C922C8">
        <w:rPr>
          <w:sz w:val="21"/>
          <w:szCs w:val="21"/>
        </w:rPr>
        <w:tab/>
      </w:r>
      <w:r w:rsidR="00FF00C7" w:rsidRPr="00E3268E">
        <w:rPr>
          <w:sz w:val="21"/>
          <w:szCs w:val="21"/>
        </w:rPr>
        <w:t xml:space="preserve">Jelen Szerződést a Kbt. 138. § (1) bekezdése szerint a Szállítónak kell teljesítenie. Szállító  ugyanakkor a jelen Szerződés teljesítéséhez a </w:t>
      </w:r>
      <w:proofErr w:type="spellStart"/>
      <w:r w:rsidR="00FF00C7" w:rsidRPr="00E3268E">
        <w:rPr>
          <w:sz w:val="21"/>
          <w:szCs w:val="21"/>
        </w:rPr>
        <w:t>Kbt.-ben</w:t>
      </w:r>
      <w:proofErr w:type="spellEnd"/>
      <w:r w:rsidR="00FF00C7" w:rsidRPr="00E3268E">
        <w:rPr>
          <w:sz w:val="21"/>
          <w:szCs w:val="21"/>
        </w:rPr>
        <w:t xml:space="preserve"> foglalt feltételek szerint jogosult alvállalkozót igénybe venni</w:t>
      </w:r>
      <w:r w:rsidR="00FF00C7">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10.6.1.</w:t>
      </w:r>
      <w:r w:rsidRPr="00FF00C7">
        <w:rPr>
          <w:sz w:val="21"/>
          <w:szCs w:val="21"/>
        </w:rPr>
        <w:t xml:space="preserve"> </w:t>
      </w:r>
      <w:r w:rsidRPr="00E3268E">
        <w:rPr>
          <w:sz w:val="21"/>
          <w:szCs w:val="21"/>
        </w:rPr>
        <w:t>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10.6.2.</w:t>
      </w:r>
      <w:r w:rsidRPr="00FF00C7">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példányának Megrendelő részére történő megküldésével köteles </w:t>
      </w:r>
      <w:r>
        <w:rPr>
          <w:sz w:val="21"/>
          <w:szCs w:val="21"/>
        </w:rPr>
        <w:t>bejelenteni.</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10.6.3.</w:t>
      </w:r>
      <w:r w:rsidRPr="00FF00C7">
        <w:rPr>
          <w:sz w:val="21"/>
          <w:szCs w:val="21"/>
        </w:rPr>
        <w:t xml:space="preserve"> </w:t>
      </w:r>
      <w:r w:rsidRPr="00E3268E">
        <w:rPr>
          <w:sz w:val="21"/>
          <w:szCs w:val="21"/>
        </w:rPr>
        <w:t>Felek rögzítik továbbá, hogy bármely, a jelen szerződés 6.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10.6.4.</w:t>
      </w:r>
      <w:r w:rsidRPr="00FF00C7">
        <w:rPr>
          <w:sz w:val="21"/>
          <w:szCs w:val="21"/>
        </w:rPr>
        <w:t xml:space="preserve"> </w:t>
      </w:r>
      <w:r w:rsidRPr="00E3268E">
        <w:rPr>
          <w:sz w:val="21"/>
          <w:szCs w:val="21"/>
        </w:rPr>
        <w:t xml:space="preserve">A jelen Szerződés 6. sz. mellékletének a </w:t>
      </w:r>
      <w:r>
        <w:rPr>
          <w:sz w:val="21"/>
          <w:szCs w:val="21"/>
        </w:rPr>
        <w:t>10.6</w:t>
      </w:r>
      <w:r w:rsidRPr="00E3268E">
        <w:rPr>
          <w:sz w:val="21"/>
          <w:szCs w:val="21"/>
        </w:rPr>
        <w:t xml:space="preserve">.2 és </w:t>
      </w:r>
      <w:r>
        <w:rPr>
          <w:sz w:val="21"/>
          <w:szCs w:val="21"/>
        </w:rPr>
        <w:t>10.6.3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(6/1., 6/2., 6/3. stb.) ellátva köteles benyújtani a Megrendelő részére</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10.6.5.</w:t>
      </w:r>
      <w:r w:rsidRPr="00FF00C7">
        <w:rPr>
          <w:sz w:val="21"/>
          <w:szCs w:val="21"/>
        </w:rPr>
        <w:t xml:space="preserve"> </w:t>
      </w:r>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10.6.6.</w:t>
      </w:r>
      <w:r w:rsidRPr="00FF00C7">
        <w:rPr>
          <w:sz w:val="21"/>
          <w:szCs w:val="21"/>
        </w:rPr>
        <w:t xml:space="preserve"> </w:t>
      </w:r>
      <w:r w:rsidRPr="00E3268E">
        <w:rPr>
          <w:sz w:val="21"/>
          <w:szCs w:val="21"/>
        </w:rPr>
        <w:t>A Megrendelő vagy a nevében eljáró személy (szervezet) a szerződés teljesítése során korlátozás nélkül jogosult ellenőrizni, hogy a jelen szerződés teljesítésében a Szállító oldalán a jelen szerződés 6. sz. melléklete szerinti alvállalkozó(k)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ab/>
        <w:t>10.6.7.</w:t>
      </w:r>
      <w:r w:rsidRPr="00FF00C7">
        <w:rPr>
          <w:sz w:val="21"/>
          <w:szCs w:val="21"/>
        </w:rPr>
        <w:t xml:space="preserve"> </w:t>
      </w:r>
      <w:r w:rsidRPr="00C922C8">
        <w:rPr>
          <w:sz w:val="21"/>
          <w:szCs w:val="21"/>
        </w:rPr>
        <w:t>A Szállító az általa a teljesítésbe bevont alvállalkozókat megillető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10.7.</w:t>
      </w:r>
      <w:r>
        <w:rPr>
          <w:sz w:val="21"/>
          <w:szCs w:val="21"/>
        </w:rPr>
        <w:tab/>
      </w:r>
      <w:r w:rsidRPr="00E3268E">
        <w:rPr>
          <w:sz w:val="21"/>
          <w:szCs w:val="21"/>
        </w:rPr>
        <w:t xml:space="preserve">Szállító a teljesítéshez az alkalmasságának igazolásában részt vett szervezetet </w:t>
      </w:r>
      <w:r>
        <w:rPr>
          <w:sz w:val="21"/>
          <w:szCs w:val="21"/>
        </w:rPr>
        <w:t xml:space="preserve">a Kbt. 65.§ (7) bekezdése szerint az eljárásban bemutatott kötelezettségvállalásnak megfelelően, valamint </w:t>
      </w:r>
      <w:r w:rsidRPr="00E3268E">
        <w:rPr>
          <w:sz w:val="21"/>
          <w:szCs w:val="21"/>
        </w:rPr>
        <w:t>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r>
        <w:rPr>
          <w:sz w:val="21"/>
          <w:szCs w:val="21"/>
        </w:rPr>
        <w:t>.</w:t>
      </w:r>
    </w:p>
    <w:p w:rsidR="00FF00C7" w:rsidRDefault="00FF00C7" w:rsidP="00F30BEF">
      <w:pPr>
        <w:tabs>
          <w:tab w:val="num" w:pos="567"/>
        </w:tabs>
        <w:spacing w:line="240" w:lineRule="auto"/>
        <w:ind w:left="540" w:hanging="540"/>
        <w:rPr>
          <w:sz w:val="21"/>
          <w:szCs w:val="21"/>
        </w:rPr>
      </w:pPr>
    </w:p>
    <w:p w:rsidR="00FF00C7" w:rsidRPr="00300B38" w:rsidRDefault="00FF00C7" w:rsidP="00FF00C7">
      <w:pPr>
        <w:tabs>
          <w:tab w:val="left" w:pos="709"/>
        </w:tabs>
        <w:spacing w:line="240" w:lineRule="auto"/>
        <w:ind w:left="567" w:hanging="567"/>
        <w:rPr>
          <w:i/>
          <w:sz w:val="21"/>
          <w:szCs w:val="21"/>
        </w:rPr>
      </w:pPr>
      <w:r>
        <w:rPr>
          <w:i/>
          <w:sz w:val="21"/>
          <w:szCs w:val="21"/>
        </w:rPr>
        <w:tab/>
      </w:r>
      <w:r w:rsidRPr="00300B38">
        <w:rPr>
          <w:i/>
          <w:sz w:val="21"/>
          <w:szCs w:val="21"/>
        </w:rPr>
        <w:t>Amennyiben a Szállító az eljárás során a Kbt. 65. § (7) bekezdésére tekintettel előszerződést nyújtott be:</w:t>
      </w:r>
    </w:p>
    <w:p w:rsidR="00FF00C7" w:rsidRPr="00300B38" w:rsidRDefault="00FF00C7" w:rsidP="00FF00C7">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rsidR="00FF00C7" w:rsidRPr="00300B38" w:rsidRDefault="00FF00C7" w:rsidP="00FF00C7">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rsidR="00FF00C7" w:rsidRPr="00300B38" w:rsidRDefault="00FF00C7" w:rsidP="00FF00C7">
      <w:pPr>
        <w:tabs>
          <w:tab w:val="left" w:pos="709"/>
        </w:tabs>
        <w:spacing w:line="240" w:lineRule="auto"/>
        <w:ind w:left="567" w:hanging="567"/>
        <w:rPr>
          <w:sz w:val="21"/>
          <w:szCs w:val="21"/>
        </w:rPr>
      </w:pPr>
    </w:p>
    <w:p w:rsidR="00FF00C7" w:rsidRDefault="00FF00C7" w:rsidP="00FF00C7">
      <w:pPr>
        <w:tabs>
          <w:tab w:val="num" w:pos="567"/>
        </w:tabs>
        <w:spacing w:line="240" w:lineRule="auto"/>
        <w:ind w:left="540" w:hanging="540"/>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10.8.</w:t>
      </w:r>
      <w:r>
        <w:rPr>
          <w:sz w:val="21"/>
          <w:szCs w:val="21"/>
        </w:rPr>
        <w:tab/>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w:t>
      </w:r>
      <w:r>
        <w:rPr>
          <w:sz w:val="21"/>
          <w:szCs w:val="21"/>
        </w:rPr>
        <w:t>.</w:t>
      </w:r>
    </w:p>
    <w:p w:rsidR="00FF00C7" w:rsidRDefault="00FF00C7" w:rsidP="00F30BEF">
      <w:pPr>
        <w:tabs>
          <w:tab w:val="num" w:pos="567"/>
        </w:tabs>
        <w:spacing w:line="240" w:lineRule="auto"/>
        <w:ind w:left="540" w:hanging="540"/>
        <w:rPr>
          <w:sz w:val="21"/>
          <w:szCs w:val="21"/>
        </w:rPr>
      </w:pPr>
    </w:p>
    <w:p w:rsidR="00FF00C7" w:rsidRDefault="00FF00C7" w:rsidP="00F30BEF">
      <w:pPr>
        <w:tabs>
          <w:tab w:val="num" w:pos="567"/>
        </w:tabs>
        <w:spacing w:line="240" w:lineRule="auto"/>
        <w:ind w:left="540" w:hanging="540"/>
        <w:rPr>
          <w:sz w:val="21"/>
          <w:szCs w:val="21"/>
        </w:rPr>
      </w:pPr>
      <w:r>
        <w:rPr>
          <w:sz w:val="21"/>
          <w:szCs w:val="21"/>
        </w:rPr>
        <w:t>10.9.</w:t>
      </w:r>
      <w:r>
        <w:rPr>
          <w:sz w:val="21"/>
          <w:szCs w:val="21"/>
        </w:rPr>
        <w:tab/>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w:t>
      </w:r>
      <w:r>
        <w:rPr>
          <w:sz w:val="21"/>
          <w:szCs w:val="21"/>
        </w:rPr>
        <w:t>.</w:t>
      </w:r>
    </w:p>
    <w:p w:rsidR="00FF00C7" w:rsidRDefault="00FF00C7" w:rsidP="00F30BEF">
      <w:pPr>
        <w:tabs>
          <w:tab w:val="num" w:pos="567"/>
        </w:tabs>
        <w:spacing w:line="240" w:lineRule="auto"/>
        <w:ind w:left="540" w:hanging="540"/>
        <w:rPr>
          <w:sz w:val="21"/>
          <w:szCs w:val="21"/>
        </w:rPr>
      </w:pPr>
    </w:p>
    <w:p w:rsidR="00FF00C7" w:rsidRPr="00C922C8" w:rsidRDefault="00FF00C7" w:rsidP="00FF00C7">
      <w:pPr>
        <w:spacing w:line="240" w:lineRule="auto"/>
        <w:ind w:left="567" w:hanging="567"/>
        <w:rPr>
          <w:sz w:val="21"/>
          <w:szCs w:val="21"/>
        </w:rPr>
      </w:pPr>
      <w:r>
        <w:rPr>
          <w:sz w:val="21"/>
          <w:szCs w:val="21"/>
        </w:rPr>
        <w:t>10.10.</w:t>
      </w:r>
      <w:r>
        <w:rPr>
          <w:sz w:val="21"/>
          <w:szCs w:val="21"/>
        </w:rPr>
        <w:tab/>
      </w:r>
      <w:r w:rsidRPr="00C922C8">
        <w:rPr>
          <w:sz w:val="21"/>
          <w:szCs w:val="21"/>
        </w:rPr>
        <w:t xml:space="preserve">Szállító nem jogosult megfizetni, illetve elszámolni a jelen Szerződés teljesítésével összefüggésben olyan költségeket, melyek a Kbt. </w:t>
      </w:r>
      <w:r>
        <w:rPr>
          <w:sz w:val="21"/>
          <w:szCs w:val="21"/>
        </w:rPr>
        <w:t>62</w:t>
      </w:r>
      <w:r w:rsidRPr="00C922C8">
        <w:rPr>
          <w:sz w:val="21"/>
          <w:szCs w:val="21"/>
        </w:rPr>
        <w:t xml:space="preserve">. § (1) bekezdés k) </w:t>
      </w:r>
      <w:r>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Pr="00C922C8">
        <w:rPr>
          <w:sz w:val="21"/>
          <w:szCs w:val="21"/>
        </w:rPr>
        <w:t xml:space="preserve">pontja szerinti feltételeknek nem megfelelő társaság tekintetében merülnek fel, és </w:t>
      </w:r>
      <w:r>
        <w:rPr>
          <w:sz w:val="21"/>
          <w:szCs w:val="21"/>
        </w:rPr>
        <w:t>a</w:t>
      </w:r>
      <w:r w:rsidRPr="00C922C8">
        <w:rPr>
          <w:sz w:val="21"/>
          <w:szCs w:val="21"/>
        </w:rPr>
        <w:t xml:space="preserve">melyek az adóköteles jövedelmének csökkentésére alkalmasak. </w:t>
      </w:r>
    </w:p>
    <w:p w:rsidR="00FF00C7" w:rsidRDefault="00FF00C7" w:rsidP="00FF00C7">
      <w:pPr>
        <w:spacing w:line="240" w:lineRule="auto"/>
        <w:ind w:left="540"/>
        <w:rPr>
          <w:sz w:val="21"/>
          <w:szCs w:val="21"/>
          <w:highlight w:val="yellow"/>
        </w:rPr>
      </w:pPr>
    </w:p>
    <w:p w:rsidR="00FF00C7" w:rsidRDefault="00FF00C7" w:rsidP="00FF00C7">
      <w:pPr>
        <w:tabs>
          <w:tab w:val="num" w:pos="567"/>
        </w:tabs>
        <w:spacing w:line="240" w:lineRule="auto"/>
        <w:ind w:left="540" w:hanging="540"/>
        <w:rPr>
          <w:sz w:val="21"/>
          <w:szCs w:val="21"/>
        </w:rPr>
      </w:pPr>
      <w:r>
        <w:rPr>
          <w:sz w:val="21"/>
          <w:szCs w:val="21"/>
        </w:rPr>
        <w:tab/>
      </w: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Pr>
          <w:sz w:val="21"/>
          <w:szCs w:val="21"/>
        </w:rPr>
        <w:t>-</w:t>
      </w:r>
      <w:r w:rsidRPr="00C922C8">
        <w:rPr>
          <w:sz w:val="21"/>
          <w:szCs w:val="21"/>
        </w:rPr>
        <w:t xml:space="preserve"> </w:t>
      </w:r>
    </w:p>
    <w:p w:rsidR="00FF00C7" w:rsidRDefault="00FF00C7" w:rsidP="00F30BEF">
      <w:pPr>
        <w:tabs>
          <w:tab w:val="num" w:pos="567"/>
        </w:tabs>
        <w:spacing w:line="240" w:lineRule="auto"/>
        <w:ind w:left="540" w:hanging="540"/>
        <w:rPr>
          <w:sz w:val="21"/>
          <w:szCs w:val="21"/>
        </w:rPr>
      </w:pPr>
    </w:p>
    <w:p w:rsidR="00F30BEF" w:rsidRPr="00C922C8" w:rsidRDefault="00FF00C7" w:rsidP="00F30BEF">
      <w:pPr>
        <w:tabs>
          <w:tab w:val="num" w:pos="567"/>
        </w:tabs>
        <w:spacing w:line="240" w:lineRule="auto"/>
        <w:ind w:left="540" w:hanging="540"/>
        <w:rPr>
          <w:sz w:val="21"/>
          <w:szCs w:val="21"/>
        </w:rPr>
      </w:pPr>
      <w:r>
        <w:rPr>
          <w:sz w:val="21"/>
          <w:szCs w:val="21"/>
        </w:rPr>
        <w:t>10.11.</w:t>
      </w:r>
      <w:r w:rsidR="003125CD" w:rsidRPr="00C922C8">
        <w:rPr>
          <w:sz w:val="21"/>
          <w:szCs w:val="21"/>
        </w:rPr>
        <w:t xml:space="preserve">Felek kifejezetten rögzítik, hogy jelen Szerződés vonatkozásában a Ptk. 6:63. § (5) bekezdés </w:t>
      </w:r>
      <w:r w:rsidR="00FA1045" w:rsidRPr="00C922C8">
        <w:rPr>
          <w:sz w:val="21"/>
          <w:szCs w:val="21"/>
        </w:rPr>
        <w:t xml:space="preserve">első mondatának </w:t>
      </w:r>
      <w:r w:rsidR="003125CD"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FF00C7">
        <w:rPr>
          <w:sz w:val="21"/>
          <w:szCs w:val="21"/>
        </w:rPr>
        <w:t>12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CF0A70">
        <w:rPr>
          <w:sz w:val="21"/>
          <w:szCs w:val="21"/>
        </w:rPr>
        <w:t>Készlet</w:t>
      </w:r>
      <w:r w:rsidR="007D2A53">
        <w:rPr>
          <w:sz w:val="21"/>
          <w:szCs w:val="21"/>
        </w:rPr>
        <w:t>(</w:t>
      </w:r>
      <w:proofErr w:type="spellStart"/>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Default="008E2F09" w:rsidP="00FA1045">
      <w:pPr>
        <w:tabs>
          <w:tab w:val="num" w:pos="567"/>
        </w:tabs>
        <w:spacing w:line="240" w:lineRule="auto"/>
        <w:ind w:left="540" w:hanging="540"/>
        <w:rPr>
          <w:sz w:val="21"/>
          <w:szCs w:val="21"/>
        </w:rPr>
      </w:pPr>
      <w:r w:rsidRPr="00C922C8">
        <w:rPr>
          <w:sz w:val="21"/>
          <w:szCs w:val="21"/>
        </w:rPr>
        <w:t>10.</w:t>
      </w:r>
      <w:r w:rsidR="00FF00C7">
        <w:rPr>
          <w:sz w:val="21"/>
          <w:szCs w:val="21"/>
        </w:rPr>
        <w:t>13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63192" w:rsidRDefault="00863192" w:rsidP="00FA1045">
      <w:pPr>
        <w:tabs>
          <w:tab w:val="num" w:pos="567"/>
        </w:tabs>
        <w:spacing w:line="240" w:lineRule="auto"/>
        <w:ind w:left="540" w:hanging="540"/>
        <w:rPr>
          <w:sz w:val="21"/>
          <w:szCs w:val="21"/>
        </w:rPr>
      </w:pPr>
    </w:p>
    <w:p w:rsidR="00863192" w:rsidRPr="00C922C8" w:rsidRDefault="00863192" w:rsidP="00FA1045">
      <w:pPr>
        <w:tabs>
          <w:tab w:val="num" w:pos="567"/>
        </w:tabs>
        <w:spacing w:line="240" w:lineRule="auto"/>
        <w:ind w:left="540" w:hanging="540"/>
        <w:rPr>
          <w:sz w:val="21"/>
          <w:szCs w:val="21"/>
        </w:rPr>
      </w:pPr>
      <w:r>
        <w:rPr>
          <w:sz w:val="21"/>
          <w:szCs w:val="21"/>
        </w:rPr>
        <w:tab/>
        <w:t>Szállító</w:t>
      </w:r>
      <w:r w:rsidRPr="00A074F4">
        <w:rPr>
          <w:sz w:val="21"/>
          <w:szCs w:val="21"/>
        </w:rPr>
        <w:t xml:space="preserve"> alvállalkozók foglalkoztatására a </w:t>
      </w:r>
      <w:r>
        <w:rPr>
          <w:sz w:val="21"/>
          <w:szCs w:val="21"/>
        </w:rPr>
        <w:t>Megrendelő előzetes írásos jóváhagyásával</w:t>
      </w:r>
      <w:r w:rsidRPr="00A074F4">
        <w:rPr>
          <w:sz w:val="21"/>
          <w:szCs w:val="21"/>
        </w:rPr>
        <w:t xml:space="preserve"> jogosult. A </w:t>
      </w:r>
      <w:r>
        <w:rPr>
          <w:sz w:val="21"/>
          <w:szCs w:val="21"/>
        </w:rPr>
        <w:t>Szállító</w:t>
      </w:r>
      <w:r w:rsidRPr="00A074F4">
        <w:rPr>
          <w:sz w:val="21"/>
          <w:szCs w:val="21"/>
        </w:rPr>
        <w:t xml:space="preserve"> az általa a teljesítésbe bevont alvállalkozókat megillető díjak alvállalkozók felé történő megfizetéséről köteles gondoskodni, és az alvállalkozók nem jogosultak semmilyen díj-</w:t>
      </w:r>
      <w:r>
        <w:rPr>
          <w:sz w:val="21"/>
          <w:szCs w:val="21"/>
        </w:rPr>
        <w:t>,</w:t>
      </w:r>
      <w:r w:rsidRPr="00A074F4">
        <w:rPr>
          <w:sz w:val="21"/>
          <w:szCs w:val="21"/>
        </w:rPr>
        <w:t xml:space="preserve"> költség</w:t>
      </w:r>
      <w:r>
        <w:rPr>
          <w:sz w:val="21"/>
          <w:szCs w:val="21"/>
        </w:rPr>
        <w:t>igénnyel</w:t>
      </w:r>
      <w:r w:rsidRPr="00A074F4">
        <w:rPr>
          <w:sz w:val="21"/>
          <w:szCs w:val="21"/>
        </w:rPr>
        <w:t xml:space="preserve"> vagy egyéb követeléssel a Megrendelővel szemben fellépni. </w:t>
      </w:r>
      <w:r>
        <w:rPr>
          <w:sz w:val="21"/>
          <w:szCs w:val="21"/>
        </w:rPr>
        <w:t>Szállító</w:t>
      </w:r>
      <w:r w:rsidRPr="00A074F4">
        <w:rPr>
          <w:sz w:val="21"/>
          <w:szCs w:val="21"/>
        </w:rPr>
        <w:t xml:space="preserve"> az alvállalkozók kiválasztásáért és teljesítésükért, a titoktartási kötelezettség velük történő betartatásáért</w:t>
      </w:r>
      <w:r>
        <w:rPr>
          <w:sz w:val="21"/>
          <w:szCs w:val="21"/>
        </w:rPr>
        <w:t xml:space="preserve"> egyebekben</w:t>
      </w:r>
      <w:r w:rsidRPr="00A074F4">
        <w:rPr>
          <w:sz w:val="21"/>
          <w:szCs w:val="21"/>
        </w:rPr>
        <w:t xml:space="preserve"> a Polgári Törvénykönyv szabályai szerint felel</w:t>
      </w:r>
      <w:r>
        <w:rPr>
          <w:sz w:val="21"/>
          <w:szCs w:val="21"/>
        </w:rPr>
        <w:t>.</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F00C7">
        <w:rPr>
          <w:sz w:val="21"/>
          <w:szCs w:val="21"/>
        </w:rPr>
        <w:t>14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F00C7" w:rsidRPr="00C922C8">
        <w:rPr>
          <w:sz w:val="21"/>
          <w:szCs w:val="21"/>
        </w:rPr>
        <w:t>1</w:t>
      </w:r>
      <w:r w:rsidR="00FF00C7">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w:t>
      </w:r>
      <w:r w:rsidR="00FF00C7">
        <w:rPr>
          <w:sz w:val="21"/>
          <w:szCs w:val="21"/>
        </w:rPr>
        <w:t>16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lastRenderedPageBreak/>
        <w:t>10.</w:t>
      </w:r>
      <w:r w:rsidR="00FF00C7" w:rsidRPr="00C922C8">
        <w:rPr>
          <w:sz w:val="21"/>
          <w:szCs w:val="21"/>
        </w:rPr>
        <w:t>1</w:t>
      </w:r>
      <w:r w:rsidR="00FF00C7">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FF00C7">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Pr="00046CE3" w:rsidRDefault="0002173C" w:rsidP="00FA1045">
      <w:pPr>
        <w:spacing w:line="240" w:lineRule="auto"/>
        <w:ind w:left="539" w:hanging="539"/>
        <w:rPr>
          <w:sz w:val="18"/>
          <w:szCs w:val="21"/>
        </w:rPr>
      </w:pPr>
    </w:p>
    <w:p w:rsidR="00FF00C7" w:rsidRDefault="0002173C" w:rsidP="00FF00C7">
      <w:pPr>
        <w:tabs>
          <w:tab w:val="num" w:pos="567"/>
        </w:tabs>
        <w:spacing w:line="240" w:lineRule="auto"/>
        <w:ind w:left="539" w:hanging="539"/>
        <w:rPr>
          <w:sz w:val="21"/>
          <w:szCs w:val="21"/>
        </w:rPr>
      </w:pPr>
      <w:r>
        <w:rPr>
          <w:sz w:val="21"/>
          <w:szCs w:val="21"/>
        </w:rPr>
        <w:t>10.</w:t>
      </w:r>
      <w:r w:rsidR="009A283D">
        <w:rPr>
          <w:sz w:val="21"/>
          <w:szCs w:val="21"/>
        </w:rPr>
        <w:t>1</w:t>
      </w:r>
      <w:r w:rsidR="00FF00C7">
        <w:rPr>
          <w:sz w:val="21"/>
          <w:szCs w:val="21"/>
        </w:rPr>
        <w:t>9.</w:t>
      </w:r>
      <w:r w:rsidR="00FF00C7">
        <w:rPr>
          <w:sz w:val="21"/>
          <w:szCs w:val="21"/>
        </w:rPr>
        <w:tab/>
        <w:t xml:space="preserve">Az államháztartásról szóló 2011. évi CXCV. törvény (Áht.) 41. § (6) bekezdése alapján Megrendelő részéről olyan jogi személlyel nem köthető szerződés, illetve létrejött ilyen </w:t>
      </w:r>
      <w:r w:rsidR="00FF00C7" w:rsidRPr="00A4330A">
        <w:rPr>
          <w:sz w:val="21"/>
          <w:szCs w:val="21"/>
        </w:rPr>
        <w:t>szerződés alapján nem teljesíthető kifizetés, amely szervezet nem minősül a nemzeti vagyonról szóló 2011. évi CXCVI. törvény (</w:t>
      </w:r>
      <w:proofErr w:type="spellStart"/>
      <w:r w:rsidR="00FF00C7" w:rsidRPr="00A4330A">
        <w:rPr>
          <w:sz w:val="21"/>
          <w:szCs w:val="21"/>
        </w:rPr>
        <w:t>Nvtv</w:t>
      </w:r>
      <w:proofErr w:type="spellEnd"/>
      <w:r w:rsidR="00FF00C7" w:rsidRPr="00A4330A">
        <w:rPr>
          <w:sz w:val="21"/>
          <w:szCs w:val="21"/>
        </w:rPr>
        <w:t>.) 3. § (1) bekezdés 1. pontja alapján átlátható szervezetnek</w:t>
      </w:r>
      <w:r w:rsidR="00FF00C7">
        <w:rPr>
          <w:sz w:val="21"/>
          <w:szCs w:val="21"/>
        </w:rPr>
        <w:t>.</w:t>
      </w:r>
    </w:p>
    <w:p w:rsidR="00FF00C7" w:rsidRDefault="00FF00C7" w:rsidP="00FF00C7">
      <w:pPr>
        <w:tabs>
          <w:tab w:val="num" w:pos="567"/>
        </w:tabs>
        <w:spacing w:line="240" w:lineRule="auto"/>
        <w:ind w:left="539" w:hanging="539"/>
        <w:rPr>
          <w:sz w:val="21"/>
          <w:szCs w:val="21"/>
        </w:rPr>
      </w:pPr>
    </w:p>
    <w:p w:rsidR="00FF00C7" w:rsidRDefault="00FF00C7" w:rsidP="00FF00C7">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rsidR="00FF00C7" w:rsidRDefault="00FF00C7" w:rsidP="00FF00C7">
      <w:pPr>
        <w:tabs>
          <w:tab w:val="num" w:pos="567"/>
        </w:tabs>
        <w:spacing w:line="240" w:lineRule="auto"/>
        <w:ind w:left="539" w:hanging="539"/>
        <w:rPr>
          <w:sz w:val="21"/>
          <w:szCs w:val="21"/>
        </w:rPr>
      </w:pPr>
    </w:p>
    <w:p w:rsidR="00FF00C7" w:rsidRDefault="00FF00C7" w:rsidP="00FF00C7">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FF00C7" w:rsidRDefault="00FF00C7" w:rsidP="00FF00C7">
      <w:pPr>
        <w:tabs>
          <w:tab w:val="num" w:pos="567"/>
        </w:tabs>
        <w:spacing w:line="240" w:lineRule="auto"/>
        <w:ind w:left="539" w:hanging="539"/>
        <w:rPr>
          <w:sz w:val="21"/>
          <w:szCs w:val="21"/>
        </w:rPr>
      </w:pPr>
    </w:p>
    <w:p w:rsidR="00FF00C7" w:rsidRDefault="00FF00C7" w:rsidP="00FF00C7">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p>
    <w:p w:rsidR="00FF00C7" w:rsidRDefault="00FF00C7" w:rsidP="00410AB2">
      <w:pPr>
        <w:spacing w:line="240" w:lineRule="auto"/>
        <w:ind w:left="567" w:hanging="567"/>
        <w:rPr>
          <w:sz w:val="21"/>
          <w:szCs w:val="21"/>
        </w:rPr>
      </w:pPr>
    </w:p>
    <w:p w:rsidR="0002173C" w:rsidRPr="00410AB2" w:rsidRDefault="00FF00C7" w:rsidP="00410AB2">
      <w:pPr>
        <w:spacing w:line="240" w:lineRule="auto"/>
        <w:ind w:left="567" w:hanging="567"/>
        <w:rPr>
          <w:sz w:val="21"/>
          <w:szCs w:val="21"/>
        </w:rPr>
      </w:pPr>
      <w:r>
        <w:rPr>
          <w:sz w:val="21"/>
          <w:szCs w:val="21"/>
        </w:rPr>
        <w:t>10.20.</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02173C" w:rsidRPr="00410AB2">
          <w:rPr>
            <w:sz w:val="21"/>
            <w:szCs w:val="21"/>
          </w:rPr>
          <w:t>http://mavcsoport.hu/mav-csoport/etikai-kodex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személy(</w:t>
      </w:r>
      <w:proofErr w:type="spellStart"/>
      <w:r w:rsidR="0002173C" w:rsidRPr="00410AB2">
        <w:rPr>
          <w:sz w:val="21"/>
          <w:szCs w:val="21"/>
        </w:rPr>
        <w:t>ek</w:t>
      </w:r>
      <w:proofErr w:type="spellEnd"/>
      <w:r w:rsidR="0002173C" w:rsidRPr="00410AB2">
        <w:rPr>
          <w:sz w:val="21"/>
          <w:szCs w:val="21"/>
        </w:rPr>
        <w:t>)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rsidR="008E2F09" w:rsidRPr="00046CE3" w:rsidRDefault="008E2F09" w:rsidP="00FA1045">
      <w:pPr>
        <w:pStyle w:val="Szvegtrzs"/>
        <w:spacing w:line="240" w:lineRule="auto"/>
        <w:rPr>
          <w:sz w:val="18"/>
          <w:szCs w:val="21"/>
        </w:rPr>
      </w:pPr>
    </w:p>
    <w:p w:rsidR="008E2F09" w:rsidRPr="00C922C8" w:rsidRDefault="008E2F09" w:rsidP="00FA1045">
      <w:pPr>
        <w:spacing w:line="240" w:lineRule="auto"/>
        <w:ind w:left="540" w:hanging="540"/>
        <w:rPr>
          <w:sz w:val="21"/>
          <w:szCs w:val="21"/>
        </w:rPr>
      </w:pPr>
      <w:r w:rsidRPr="00C922C8">
        <w:rPr>
          <w:sz w:val="21"/>
          <w:szCs w:val="21"/>
        </w:rPr>
        <w:t>10.</w:t>
      </w:r>
      <w:r w:rsidR="00FF00C7">
        <w:rPr>
          <w:sz w:val="21"/>
          <w:szCs w:val="21"/>
        </w:rPr>
        <w:t>21</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6D1098">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6D1098">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6D1098">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6D1098">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Default="00EE0DE1" w:rsidP="00472D1C">
      <w:pPr>
        <w:pStyle w:val="Listaszerbekezds"/>
        <w:spacing w:line="240" w:lineRule="auto"/>
        <w:ind w:left="360"/>
        <w:rPr>
          <w:sz w:val="21"/>
          <w:szCs w:val="21"/>
        </w:rPr>
      </w:pPr>
    </w:p>
    <w:p w:rsidR="006742EE" w:rsidRPr="00EE0DE1" w:rsidRDefault="006742EE"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FF00C7">
        <w:rPr>
          <w:sz w:val="21"/>
          <w:szCs w:val="21"/>
        </w:rPr>
        <w:t>22</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w:t>
      </w:r>
      <w:proofErr w:type="spellStart"/>
      <w:r w:rsidRPr="00472D1C">
        <w:rPr>
          <w:sz w:val="21"/>
          <w:szCs w:val="21"/>
        </w:rPr>
        <w:t>ek</w:t>
      </w:r>
      <w:proofErr w:type="spellEnd"/>
      <w:r w:rsidRPr="00472D1C">
        <w:rPr>
          <w:sz w:val="21"/>
          <w:szCs w:val="21"/>
        </w:rPr>
        <w:t xml:space="preserve">) </w:t>
      </w:r>
      <w:r w:rsidRPr="00472D1C">
        <w:rPr>
          <w:sz w:val="21"/>
          <w:szCs w:val="21"/>
        </w:rPr>
        <w:lastRenderedPageBreak/>
        <w:t>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FF00C7">
        <w:rPr>
          <w:sz w:val="21"/>
          <w:szCs w:val="21"/>
        </w:rPr>
        <w:t>23</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FF00C7">
        <w:rPr>
          <w:sz w:val="21"/>
          <w:szCs w:val="21"/>
        </w:rPr>
        <w:t xml:space="preserve">mindenkor hatályos, a </w:t>
      </w:r>
      <w:r w:rsidRPr="00C922C8">
        <w:rPr>
          <w:sz w:val="21"/>
          <w:szCs w:val="21"/>
        </w:rPr>
        <w:t xml:space="preserve">polgári perrendtartásról szóló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0317EA">
        <w:rPr>
          <w:sz w:val="21"/>
          <w:szCs w:val="21"/>
        </w:rPr>
        <w:t>24</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AC0AC5" w:rsidRDefault="00376302" w:rsidP="00376302">
      <w:pPr>
        <w:spacing w:line="240" w:lineRule="auto"/>
        <w:ind w:left="567"/>
        <w:rPr>
          <w:sz w:val="18"/>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AC0AC5" w:rsidRDefault="00376302" w:rsidP="00376302">
      <w:pPr>
        <w:pStyle w:val="Listaszerbekezds"/>
        <w:tabs>
          <w:tab w:val="left" w:pos="567"/>
        </w:tabs>
        <w:adjustRightInd/>
        <w:spacing w:line="240" w:lineRule="auto"/>
        <w:ind w:left="567" w:hanging="567"/>
        <w:contextualSpacing w:val="0"/>
        <w:textAlignment w:val="auto"/>
        <w:rPr>
          <w:sz w:val="18"/>
          <w:szCs w:val="21"/>
        </w:rPr>
      </w:pPr>
      <w:r w:rsidRPr="00376302">
        <w:rPr>
          <w:sz w:val="21"/>
          <w:szCs w:val="21"/>
        </w:rPr>
        <w:tab/>
      </w:r>
    </w:p>
    <w:p w:rsid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0317EA" w:rsidRDefault="000317EA" w:rsidP="00376302">
      <w:pPr>
        <w:pStyle w:val="Listaszerbekezds"/>
        <w:tabs>
          <w:tab w:val="left" w:pos="567"/>
        </w:tabs>
        <w:adjustRightInd/>
        <w:spacing w:line="240" w:lineRule="auto"/>
        <w:ind w:left="567" w:hanging="567"/>
        <w:contextualSpacing w:val="0"/>
        <w:textAlignment w:val="auto"/>
        <w:rPr>
          <w:sz w:val="21"/>
          <w:szCs w:val="21"/>
        </w:rPr>
      </w:pPr>
    </w:p>
    <w:p w:rsidR="000317EA" w:rsidRPr="007114B5" w:rsidRDefault="000317EA" w:rsidP="00376302">
      <w:pPr>
        <w:pStyle w:val="Listaszerbekezds"/>
        <w:tabs>
          <w:tab w:val="left" w:pos="567"/>
        </w:tabs>
        <w:adjustRightInd/>
        <w:spacing w:line="240" w:lineRule="auto"/>
        <w:ind w:left="567" w:hanging="567"/>
        <w:contextualSpacing w:val="0"/>
        <w:textAlignment w:val="auto"/>
        <w:rPr>
          <w:sz w:val="21"/>
          <w:szCs w:val="21"/>
        </w:rPr>
      </w:pPr>
      <w:r w:rsidRPr="007114B5">
        <w:rPr>
          <w:i/>
          <w:iCs/>
        </w:rPr>
        <w:tab/>
      </w:r>
      <w:r w:rsidRPr="007114B5">
        <w:rPr>
          <w:iCs/>
          <w:sz w:val="21"/>
          <w:szCs w:val="21"/>
        </w:rPr>
        <w:t>Megrendelő a jelen Szerződés szerinti szállítói feladatok teljesítéséhez szükséges mértékű, térben és időben korlátozott, nem kizárólagos felhasználási jogot biztosít Szállító részére a jelen Szerződés teljesítése illetve a megelőző közbeszerzési eljárás során a Megrendelő által átadott dokumentumok felhasználása vonatkozásában. Szállító tudomásul vesz, hogy a részére átadott műszaki specifikáció a Megrendelő kizárólagos szellemi tulajdonát képezik, melyeket kizárólag a jelen Szerződés teljesítéséhez jogosult felhasználni, azokat a Szállító nem jogosult nyilvánosságra hozni, Megrendelő hozzájárulása nélkül harmadik személy részére átadni vagy bármilyen – a szerződés teljesítésétől eltérő célra- felhasználni. Szállító a fentiekben írt kötelezettségek megszegéséért teljes körű kártérítési felelősséggel tartozik.</w:t>
      </w:r>
    </w:p>
    <w:p w:rsidR="008E2F09" w:rsidRPr="007114B5" w:rsidRDefault="008E2F09" w:rsidP="00D861F4">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0317EA">
        <w:rPr>
          <w:sz w:val="21"/>
          <w:szCs w:val="21"/>
        </w:rPr>
        <w:t>25</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w:t>
      </w:r>
      <w:r w:rsidR="00FF00C7">
        <w:rPr>
          <w:sz w:val="21"/>
          <w:szCs w:val="21"/>
        </w:rPr>
        <w:t xml:space="preserve">és a </w:t>
      </w:r>
      <w:r w:rsidR="00FF00C7" w:rsidRPr="00C922C8">
        <w:rPr>
          <w:sz w:val="21"/>
          <w:szCs w:val="21"/>
        </w:rPr>
        <w:t xml:space="preserve">Kbt. </w:t>
      </w:r>
      <w:r w:rsidRPr="00C922C8">
        <w:rPr>
          <w:sz w:val="21"/>
          <w:szCs w:val="21"/>
        </w:rPr>
        <w:t>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0317EA">
        <w:rPr>
          <w:sz w:val="21"/>
          <w:szCs w:val="21"/>
        </w:rPr>
        <w:t>26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046CE3" w:rsidRDefault="00046CE3" w:rsidP="00376C05">
      <w:pPr>
        <w:spacing w:line="240" w:lineRule="auto"/>
        <w:ind w:left="567" w:hanging="567"/>
        <w:rPr>
          <w:sz w:val="21"/>
          <w:szCs w:val="21"/>
        </w:rPr>
      </w:pPr>
    </w:p>
    <w:p w:rsidR="000317EA" w:rsidRPr="007D7684" w:rsidRDefault="00376C05" w:rsidP="000317EA">
      <w:pPr>
        <w:keepNext/>
        <w:keepLines/>
        <w:widowControl/>
        <w:suppressAutoHyphens/>
        <w:adjustRightInd/>
        <w:spacing w:line="240" w:lineRule="auto"/>
        <w:ind w:left="567" w:hanging="567"/>
        <w:textAlignment w:val="auto"/>
        <w:rPr>
          <w:i/>
          <w:sz w:val="21"/>
          <w:szCs w:val="21"/>
        </w:rPr>
      </w:pPr>
      <w:r>
        <w:rPr>
          <w:sz w:val="21"/>
          <w:szCs w:val="21"/>
        </w:rPr>
        <w:lastRenderedPageBreak/>
        <w:t>10.</w:t>
      </w:r>
      <w:r w:rsidRPr="009258EC">
        <w:rPr>
          <w:sz w:val="21"/>
          <w:szCs w:val="21"/>
        </w:rPr>
        <w:t>2</w:t>
      </w:r>
      <w:r w:rsidR="000317EA">
        <w:rPr>
          <w:sz w:val="21"/>
          <w:szCs w:val="21"/>
        </w:rPr>
        <w:t>7</w:t>
      </w:r>
      <w:r w:rsidRPr="009258EC">
        <w:rPr>
          <w:sz w:val="21"/>
          <w:szCs w:val="21"/>
        </w:rPr>
        <w:t>.</w:t>
      </w:r>
      <w:r w:rsidR="000317EA" w:rsidRPr="000317EA">
        <w:rPr>
          <w:i/>
          <w:sz w:val="21"/>
          <w:szCs w:val="21"/>
        </w:rPr>
        <w:t xml:space="preserve"> </w:t>
      </w:r>
      <w:r w:rsidR="000317EA" w:rsidRPr="007D7684">
        <w:rPr>
          <w:i/>
          <w:sz w:val="21"/>
          <w:szCs w:val="21"/>
        </w:rPr>
        <w:t>Adott esetben [külföldi adóilletőségű Szállító esetén]:</w:t>
      </w:r>
    </w:p>
    <w:p w:rsidR="000317EA" w:rsidRPr="007D7684" w:rsidRDefault="000317EA" w:rsidP="000317EA">
      <w:pPr>
        <w:keepNext/>
        <w:keepLines/>
        <w:widowControl/>
        <w:suppressAutoHyphens/>
        <w:adjustRightInd/>
        <w:spacing w:line="240" w:lineRule="auto"/>
        <w:ind w:left="567" w:hanging="567"/>
        <w:textAlignment w:val="auto"/>
        <w:rPr>
          <w:i/>
          <w:sz w:val="21"/>
          <w:szCs w:val="21"/>
        </w:rPr>
      </w:pPr>
    </w:p>
    <w:p w:rsidR="000317EA" w:rsidRDefault="000317EA" w:rsidP="000317EA">
      <w:pPr>
        <w:keepNext/>
        <w:keepLines/>
        <w:widowControl/>
        <w:suppressAutoHyphens/>
        <w:adjustRightInd/>
        <w:spacing w:line="240" w:lineRule="auto"/>
        <w:ind w:left="567" w:hanging="567"/>
        <w:textAlignment w:val="auto"/>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rsidR="000317EA" w:rsidRDefault="000317EA" w:rsidP="000317EA">
      <w:pPr>
        <w:keepNext/>
        <w:keepLines/>
        <w:widowControl/>
        <w:suppressAutoHyphens/>
        <w:adjustRightInd/>
        <w:spacing w:line="240" w:lineRule="auto"/>
        <w:ind w:left="567" w:hanging="567"/>
        <w:textAlignment w:val="auto"/>
        <w:rPr>
          <w:i/>
          <w:sz w:val="21"/>
          <w:szCs w:val="21"/>
        </w:rPr>
      </w:pPr>
    </w:p>
    <w:p w:rsidR="000317EA" w:rsidRPr="007D7684" w:rsidRDefault="000317EA" w:rsidP="000317EA">
      <w:pPr>
        <w:keepNext/>
        <w:keepLines/>
        <w:widowControl/>
        <w:suppressAutoHyphens/>
        <w:adjustRightInd/>
        <w:spacing w:line="240" w:lineRule="auto"/>
        <w:ind w:left="567" w:hanging="567"/>
        <w:textAlignment w:val="auto"/>
        <w:rPr>
          <w:i/>
          <w:sz w:val="21"/>
          <w:szCs w:val="21"/>
        </w:rPr>
      </w:pPr>
      <w:r>
        <w:rPr>
          <w:i/>
          <w:sz w:val="21"/>
          <w:szCs w:val="21"/>
        </w:rPr>
        <w:t>10.28.</w:t>
      </w:r>
      <w:r>
        <w:rPr>
          <w:i/>
          <w:sz w:val="21"/>
          <w:szCs w:val="21"/>
        </w:rPr>
        <w:tab/>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0317EA" w:rsidRPr="007D7684" w:rsidRDefault="000317EA" w:rsidP="000317EA">
      <w:pPr>
        <w:keepNext/>
        <w:keepLines/>
        <w:widowControl/>
        <w:suppressAutoHyphens/>
        <w:adjustRightInd/>
        <w:spacing w:line="240" w:lineRule="auto"/>
        <w:ind w:left="567" w:hanging="567"/>
        <w:textAlignment w:val="auto"/>
        <w:rPr>
          <w:i/>
          <w:sz w:val="21"/>
          <w:szCs w:val="21"/>
        </w:rPr>
      </w:pPr>
    </w:p>
    <w:p w:rsidR="000317EA" w:rsidRPr="007D7684" w:rsidRDefault="000317EA" w:rsidP="000317EA">
      <w:pPr>
        <w:keepNext/>
        <w:keepLines/>
        <w:widowControl/>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w:t>
      </w:r>
      <w:r>
        <w:rPr>
          <w:i/>
          <w:sz w:val="21"/>
          <w:szCs w:val="21"/>
        </w:rPr>
        <w:t>.</w:t>
      </w:r>
    </w:p>
    <w:p w:rsidR="00376C05" w:rsidRDefault="00376C05" w:rsidP="007114B5">
      <w:pPr>
        <w:spacing w:line="240" w:lineRule="auto"/>
        <w:ind w:left="567" w:hanging="567"/>
        <w:rPr>
          <w:sz w:val="21"/>
          <w:szCs w:val="21"/>
        </w:rPr>
      </w:pPr>
      <w:r w:rsidRPr="009258EC">
        <w:rPr>
          <w:sz w:val="21"/>
          <w:szCs w:val="21"/>
        </w:rPr>
        <w:t xml:space="preserve">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w:t>
      </w:r>
      <w:r w:rsidR="000317EA">
        <w:rPr>
          <w:sz w:val="21"/>
          <w:szCs w:val="21"/>
        </w:rPr>
        <w:t>29</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AC0AC5">
      <w:pPr>
        <w:tabs>
          <w:tab w:val="left" w:pos="1418"/>
        </w:tabs>
        <w:spacing w:line="240" w:lineRule="auto"/>
        <w:ind w:left="2268" w:hanging="1729"/>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rsidR="008E2F09" w:rsidRPr="00C922C8" w:rsidRDefault="008E2F09" w:rsidP="00AC0AC5">
      <w:pPr>
        <w:tabs>
          <w:tab w:val="left" w:pos="1418"/>
        </w:tabs>
        <w:spacing w:line="240" w:lineRule="auto"/>
        <w:ind w:left="2268" w:hanging="1729"/>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AC0AC5">
      <w:pPr>
        <w:tabs>
          <w:tab w:val="left" w:pos="1418"/>
        </w:tabs>
        <w:spacing w:line="240" w:lineRule="auto"/>
        <w:ind w:left="2268" w:hanging="1729"/>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376C05" w:rsidRDefault="001714A7" w:rsidP="00AC0AC5">
      <w:pPr>
        <w:tabs>
          <w:tab w:val="left" w:pos="1418"/>
        </w:tabs>
        <w:spacing w:line="240" w:lineRule="auto"/>
        <w:ind w:left="2268" w:hanging="1729"/>
        <w:rPr>
          <w:sz w:val="21"/>
          <w:szCs w:val="21"/>
        </w:rPr>
      </w:pPr>
      <w:r>
        <w:rPr>
          <w:sz w:val="21"/>
          <w:szCs w:val="21"/>
        </w:rPr>
        <w:t>4</w:t>
      </w:r>
      <w:r w:rsidR="00376C05" w:rsidRPr="00E445A9">
        <w:rPr>
          <w:sz w:val="21"/>
          <w:szCs w:val="21"/>
        </w:rPr>
        <w:t xml:space="preserve">. sz. melléklet: </w:t>
      </w:r>
      <w:r w:rsidR="00376C05" w:rsidRPr="00E445A9">
        <w:rPr>
          <w:sz w:val="21"/>
          <w:szCs w:val="21"/>
        </w:rPr>
        <w:tab/>
      </w:r>
      <w:r w:rsidR="000317EA" w:rsidRPr="00E8046E">
        <w:rPr>
          <w:sz w:val="21"/>
          <w:szCs w:val="21"/>
        </w:rPr>
        <w:t>Szállítói nyilatkozat a környezetvédelmi termékdíj vonatkozásában</w:t>
      </w:r>
    </w:p>
    <w:p w:rsidR="000317EA" w:rsidRDefault="000317EA" w:rsidP="00AC0AC5">
      <w:pPr>
        <w:tabs>
          <w:tab w:val="left" w:pos="1418"/>
        </w:tabs>
        <w:spacing w:line="240" w:lineRule="auto"/>
        <w:ind w:left="2268" w:hanging="1729"/>
        <w:rPr>
          <w:sz w:val="21"/>
          <w:szCs w:val="21"/>
        </w:rPr>
      </w:pPr>
      <w:r>
        <w:rPr>
          <w:sz w:val="21"/>
          <w:szCs w:val="21"/>
        </w:rPr>
        <w:t>5.sz.melléklet:</w:t>
      </w:r>
      <w:r w:rsidRPr="000317EA">
        <w:rPr>
          <w:sz w:val="21"/>
          <w:szCs w:val="21"/>
        </w:rPr>
        <w:t xml:space="preserve"> </w:t>
      </w:r>
      <w:r>
        <w:rPr>
          <w:sz w:val="21"/>
          <w:szCs w:val="21"/>
        </w:rPr>
        <w:tab/>
      </w:r>
      <w:r w:rsidRPr="00E445A9">
        <w:rPr>
          <w:sz w:val="21"/>
          <w:szCs w:val="21"/>
        </w:rPr>
        <w:t>Átláthatósági nyilatkozat</w:t>
      </w:r>
    </w:p>
    <w:p w:rsidR="000317EA" w:rsidRDefault="000317EA" w:rsidP="00AC0AC5">
      <w:pPr>
        <w:tabs>
          <w:tab w:val="left" w:pos="1418"/>
        </w:tabs>
        <w:spacing w:line="240" w:lineRule="auto"/>
        <w:ind w:left="2268" w:hanging="1729"/>
        <w:rPr>
          <w:sz w:val="21"/>
          <w:szCs w:val="21"/>
        </w:rPr>
      </w:pPr>
      <w:r>
        <w:rPr>
          <w:sz w:val="21"/>
          <w:szCs w:val="21"/>
        </w:rPr>
        <w:t>6. sz. melléklet:</w:t>
      </w:r>
      <w:r>
        <w:rPr>
          <w:sz w:val="21"/>
          <w:szCs w:val="21"/>
        </w:rPr>
        <w:tab/>
      </w:r>
      <w:r w:rsidRPr="009A283D">
        <w:rPr>
          <w:sz w:val="21"/>
          <w:szCs w:val="21"/>
        </w:rPr>
        <w:t>Szállítói nyilatkozat az alvállalkozókról</w:t>
      </w:r>
    </w:p>
    <w:p w:rsidR="000317EA" w:rsidRPr="00643F96" w:rsidRDefault="000317EA" w:rsidP="000317EA">
      <w:pPr>
        <w:tabs>
          <w:tab w:val="left" w:pos="1418"/>
        </w:tabs>
        <w:spacing w:before="120" w:line="240" w:lineRule="auto"/>
        <w:ind w:left="2268" w:hanging="1728"/>
        <w:rPr>
          <w:i/>
          <w:sz w:val="21"/>
          <w:szCs w:val="21"/>
        </w:rPr>
      </w:pPr>
      <w:r>
        <w:rPr>
          <w:i/>
          <w:sz w:val="21"/>
          <w:szCs w:val="21"/>
        </w:rPr>
        <w:t>7</w:t>
      </w:r>
      <w:r w:rsidRPr="000317EA">
        <w:rPr>
          <w:i/>
          <w:sz w:val="21"/>
          <w:szCs w:val="21"/>
        </w:rPr>
        <w:t>. sz. melléklet</w:t>
      </w:r>
      <w:r>
        <w:rPr>
          <w:sz w:val="21"/>
          <w:szCs w:val="21"/>
        </w:rPr>
        <w:t>:</w:t>
      </w:r>
      <w:r>
        <w:rPr>
          <w:sz w:val="21"/>
          <w:szCs w:val="21"/>
        </w:rPr>
        <w:tab/>
      </w:r>
      <w:r w:rsidRPr="00643F96">
        <w:rPr>
          <w:i/>
          <w:sz w:val="21"/>
          <w:szCs w:val="21"/>
        </w:rPr>
        <w:t>Meghatalmazás a Kbt. 1</w:t>
      </w:r>
      <w:r>
        <w:rPr>
          <w:i/>
          <w:sz w:val="21"/>
          <w:szCs w:val="21"/>
        </w:rPr>
        <w:t>36</w:t>
      </w:r>
      <w:r w:rsidRPr="00643F96">
        <w:rPr>
          <w:i/>
          <w:sz w:val="21"/>
          <w:szCs w:val="21"/>
        </w:rPr>
        <w:t>.§ (</w:t>
      </w:r>
      <w:r>
        <w:rPr>
          <w:i/>
          <w:sz w:val="21"/>
          <w:szCs w:val="21"/>
        </w:rPr>
        <w:t>2</w:t>
      </w:r>
      <w:r w:rsidRPr="00643F96">
        <w:rPr>
          <w:i/>
          <w:sz w:val="21"/>
          <w:szCs w:val="21"/>
        </w:rPr>
        <w:t>) bekezdése alapján</w:t>
      </w:r>
    </w:p>
    <w:p w:rsidR="000317EA" w:rsidRPr="00E445A9" w:rsidRDefault="000317EA" w:rsidP="00AC0AC5">
      <w:pPr>
        <w:tabs>
          <w:tab w:val="left" w:pos="1418"/>
        </w:tabs>
        <w:spacing w:line="240" w:lineRule="auto"/>
        <w:ind w:left="2268" w:hanging="1729"/>
        <w:rPr>
          <w:sz w:val="21"/>
          <w:szCs w:val="21"/>
        </w:rPr>
      </w:pPr>
    </w:p>
    <w:p w:rsidR="00E44017" w:rsidRDefault="00E44017"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tbl>
      <w:tblPr>
        <w:tblW w:w="0" w:type="auto"/>
        <w:tblLook w:val="00A0" w:firstRow="1" w:lastRow="0" w:firstColumn="1" w:lastColumn="0" w:noHBand="0" w:noVBand="0"/>
      </w:tblPr>
      <w:tblGrid>
        <w:gridCol w:w="4836"/>
        <w:gridCol w:w="4028"/>
      </w:tblGrid>
      <w:tr w:rsidR="00046CE3" w:rsidRPr="00BB401E" w:rsidTr="00FF00C7">
        <w:tc>
          <w:tcPr>
            <w:tcW w:w="4836" w:type="dxa"/>
          </w:tcPr>
          <w:p w:rsidR="00046CE3" w:rsidRPr="004E57A7" w:rsidRDefault="00046CE3" w:rsidP="00FF00C7">
            <w:pPr>
              <w:widowControl/>
              <w:adjustRightInd/>
              <w:spacing w:line="240" w:lineRule="auto"/>
              <w:jc w:val="center"/>
              <w:rPr>
                <w:b/>
                <w:sz w:val="21"/>
                <w:szCs w:val="21"/>
              </w:rPr>
            </w:pPr>
          </w:p>
          <w:p w:rsidR="00046CE3" w:rsidRDefault="00046CE3" w:rsidP="00FF00C7">
            <w:pPr>
              <w:widowControl/>
              <w:adjustRightInd/>
              <w:spacing w:line="240" w:lineRule="auto"/>
              <w:jc w:val="center"/>
              <w:rPr>
                <w:b/>
                <w:sz w:val="21"/>
                <w:szCs w:val="21"/>
              </w:rPr>
            </w:pPr>
          </w:p>
          <w:tbl>
            <w:tblPr>
              <w:tblW w:w="4620" w:type="dxa"/>
              <w:tblLook w:val="04A0" w:firstRow="1" w:lastRow="0" w:firstColumn="1" w:lastColumn="0" w:noHBand="0" w:noVBand="1"/>
            </w:tblPr>
            <w:tblGrid>
              <w:gridCol w:w="2300"/>
              <w:gridCol w:w="10"/>
              <w:gridCol w:w="2291"/>
              <w:gridCol w:w="19"/>
            </w:tblGrid>
            <w:tr w:rsidR="00046CE3" w:rsidTr="00FF00C7">
              <w:trPr>
                <w:trHeight w:val="262"/>
              </w:trPr>
              <w:tc>
                <w:tcPr>
                  <w:tcW w:w="2310" w:type="dxa"/>
                  <w:gridSpan w:val="2"/>
                  <w:shd w:val="clear" w:color="auto" w:fill="auto"/>
                </w:tcPr>
                <w:p w:rsidR="00046CE3" w:rsidRPr="00FD4924" w:rsidRDefault="00046CE3" w:rsidP="00FF00C7">
                  <w:pPr>
                    <w:spacing w:line="240" w:lineRule="auto"/>
                    <w:jc w:val="center"/>
                    <w:rPr>
                      <w:b/>
                      <w:sz w:val="21"/>
                      <w:szCs w:val="21"/>
                    </w:rPr>
                  </w:pPr>
                  <w:r w:rsidRPr="00FD4924">
                    <w:rPr>
                      <w:b/>
                      <w:sz w:val="21"/>
                      <w:szCs w:val="21"/>
                    </w:rPr>
                    <w:t>……………………..</w:t>
                  </w:r>
                </w:p>
              </w:tc>
              <w:tc>
                <w:tcPr>
                  <w:tcW w:w="2310" w:type="dxa"/>
                  <w:gridSpan w:val="2"/>
                  <w:shd w:val="clear" w:color="auto" w:fill="auto"/>
                </w:tcPr>
                <w:p w:rsidR="00046CE3" w:rsidRPr="00FD4924" w:rsidRDefault="00046CE3" w:rsidP="00FF00C7">
                  <w:pPr>
                    <w:spacing w:line="240" w:lineRule="auto"/>
                    <w:jc w:val="center"/>
                    <w:rPr>
                      <w:b/>
                      <w:sz w:val="21"/>
                      <w:szCs w:val="21"/>
                    </w:rPr>
                  </w:pPr>
                  <w:r w:rsidRPr="00FD4924">
                    <w:rPr>
                      <w:b/>
                      <w:sz w:val="21"/>
                      <w:szCs w:val="21"/>
                    </w:rPr>
                    <w:t>……………………..</w:t>
                  </w:r>
                </w:p>
              </w:tc>
            </w:tr>
            <w:tr w:rsidR="00046CE3" w:rsidTr="00FF00C7">
              <w:trPr>
                <w:gridAfter w:val="1"/>
                <w:wAfter w:w="19" w:type="dxa"/>
                <w:trHeight w:val="262"/>
              </w:trPr>
              <w:tc>
                <w:tcPr>
                  <w:tcW w:w="2300" w:type="dxa"/>
                  <w:shd w:val="clear" w:color="auto" w:fill="auto"/>
                </w:tcPr>
                <w:p w:rsidR="00046CE3" w:rsidRPr="00FD4924" w:rsidRDefault="00046CE3" w:rsidP="00FF00C7">
                  <w:pPr>
                    <w:spacing w:line="240" w:lineRule="auto"/>
                    <w:jc w:val="center"/>
                    <w:rPr>
                      <w:b/>
                      <w:sz w:val="21"/>
                      <w:szCs w:val="21"/>
                    </w:rPr>
                  </w:pPr>
                </w:p>
              </w:tc>
              <w:tc>
                <w:tcPr>
                  <w:tcW w:w="2301" w:type="dxa"/>
                  <w:gridSpan w:val="2"/>
                  <w:shd w:val="clear" w:color="auto" w:fill="auto"/>
                </w:tcPr>
                <w:p w:rsidR="00046CE3" w:rsidRPr="00FD4924" w:rsidRDefault="00046CE3" w:rsidP="00FF00C7">
                  <w:pPr>
                    <w:spacing w:line="240" w:lineRule="auto"/>
                    <w:jc w:val="center"/>
                    <w:rPr>
                      <w:b/>
                      <w:sz w:val="21"/>
                      <w:szCs w:val="21"/>
                    </w:rPr>
                  </w:pPr>
                </w:p>
              </w:tc>
            </w:tr>
            <w:tr w:rsidR="00046CE3" w:rsidTr="00FF00C7">
              <w:trPr>
                <w:gridAfter w:val="1"/>
                <w:wAfter w:w="19" w:type="dxa"/>
                <w:trHeight w:val="525"/>
              </w:trPr>
              <w:tc>
                <w:tcPr>
                  <w:tcW w:w="2300" w:type="dxa"/>
                  <w:shd w:val="clear" w:color="auto" w:fill="auto"/>
                </w:tcPr>
                <w:p w:rsidR="00046CE3" w:rsidRPr="00FD4924" w:rsidRDefault="00046CE3" w:rsidP="00FF00C7">
                  <w:pPr>
                    <w:spacing w:line="240" w:lineRule="auto"/>
                    <w:jc w:val="center"/>
                    <w:rPr>
                      <w:sz w:val="21"/>
                      <w:szCs w:val="21"/>
                    </w:rPr>
                  </w:pPr>
                </w:p>
              </w:tc>
              <w:tc>
                <w:tcPr>
                  <w:tcW w:w="2301" w:type="dxa"/>
                  <w:gridSpan w:val="2"/>
                  <w:shd w:val="clear" w:color="auto" w:fill="auto"/>
                </w:tcPr>
                <w:p w:rsidR="00046CE3" w:rsidRPr="00FD4924" w:rsidRDefault="00046CE3" w:rsidP="004563F6">
                  <w:pPr>
                    <w:spacing w:line="240" w:lineRule="auto"/>
                    <w:jc w:val="center"/>
                    <w:rPr>
                      <w:sz w:val="21"/>
                      <w:szCs w:val="21"/>
                    </w:rPr>
                  </w:pPr>
                </w:p>
              </w:tc>
            </w:tr>
          </w:tbl>
          <w:p w:rsidR="00046CE3" w:rsidRPr="00BB401E" w:rsidRDefault="00046CE3" w:rsidP="00FF00C7">
            <w:pPr>
              <w:widowControl/>
              <w:adjustRightInd/>
              <w:spacing w:line="240" w:lineRule="auto"/>
              <w:jc w:val="center"/>
              <w:rPr>
                <w:b/>
                <w:sz w:val="21"/>
                <w:szCs w:val="21"/>
              </w:rPr>
            </w:pPr>
            <w:r>
              <w:rPr>
                <w:b/>
                <w:sz w:val="21"/>
                <w:szCs w:val="21"/>
              </w:rPr>
              <w:t>MÁV-START Zrt.</w:t>
            </w:r>
          </w:p>
          <w:p w:rsidR="00046CE3" w:rsidRPr="00BB401E" w:rsidRDefault="00046CE3" w:rsidP="00FF00C7">
            <w:pPr>
              <w:widowControl/>
              <w:adjustRightInd/>
              <w:spacing w:line="240" w:lineRule="auto"/>
              <w:jc w:val="center"/>
              <w:rPr>
                <w:b/>
                <w:sz w:val="21"/>
                <w:szCs w:val="21"/>
              </w:rPr>
            </w:pPr>
            <w:r>
              <w:rPr>
                <w:b/>
                <w:sz w:val="21"/>
                <w:szCs w:val="21"/>
              </w:rPr>
              <w:t>Megrendelő</w:t>
            </w:r>
          </w:p>
        </w:tc>
        <w:tc>
          <w:tcPr>
            <w:tcW w:w="4028" w:type="dxa"/>
          </w:tcPr>
          <w:p w:rsidR="00046CE3" w:rsidRPr="004E57A7" w:rsidRDefault="00046CE3" w:rsidP="00FF00C7">
            <w:pPr>
              <w:widowControl/>
              <w:adjustRightInd/>
              <w:spacing w:line="240" w:lineRule="auto"/>
              <w:jc w:val="center"/>
              <w:rPr>
                <w:b/>
                <w:sz w:val="21"/>
                <w:szCs w:val="21"/>
              </w:rPr>
            </w:pPr>
          </w:p>
          <w:p w:rsidR="00046CE3" w:rsidRDefault="00046CE3" w:rsidP="00FF00C7">
            <w:pPr>
              <w:widowControl/>
              <w:adjustRightInd/>
              <w:spacing w:line="240" w:lineRule="auto"/>
              <w:jc w:val="center"/>
              <w:rPr>
                <w:b/>
                <w:sz w:val="21"/>
                <w:szCs w:val="21"/>
              </w:rPr>
            </w:pPr>
          </w:p>
          <w:p w:rsidR="00046CE3" w:rsidRDefault="00046CE3" w:rsidP="00FF00C7">
            <w:pPr>
              <w:widowControl/>
              <w:adjustRightInd/>
              <w:spacing w:line="240" w:lineRule="auto"/>
              <w:jc w:val="center"/>
              <w:rPr>
                <w:b/>
                <w:sz w:val="21"/>
                <w:szCs w:val="21"/>
              </w:rPr>
            </w:pPr>
            <w:r>
              <w:rPr>
                <w:b/>
                <w:sz w:val="21"/>
                <w:szCs w:val="21"/>
              </w:rPr>
              <w:t>………………………….</w:t>
            </w:r>
          </w:p>
          <w:p w:rsidR="007114B5" w:rsidRDefault="007114B5" w:rsidP="00FF00C7">
            <w:pPr>
              <w:widowControl/>
              <w:adjustRightInd/>
              <w:spacing w:line="240" w:lineRule="auto"/>
              <w:jc w:val="center"/>
              <w:rPr>
                <w:b/>
                <w:sz w:val="21"/>
                <w:szCs w:val="21"/>
              </w:rPr>
            </w:pPr>
          </w:p>
          <w:p w:rsidR="00046CE3" w:rsidRPr="00BB401E" w:rsidRDefault="00046CE3" w:rsidP="00FF00C7">
            <w:pPr>
              <w:widowControl/>
              <w:adjustRightInd/>
              <w:spacing w:line="240" w:lineRule="auto"/>
              <w:jc w:val="center"/>
              <w:rPr>
                <w:b/>
                <w:sz w:val="21"/>
                <w:szCs w:val="21"/>
              </w:rPr>
            </w:pPr>
            <w:r>
              <w:rPr>
                <w:b/>
                <w:sz w:val="21"/>
                <w:szCs w:val="21"/>
              </w:rPr>
              <w:t>Szállító</w:t>
            </w:r>
            <w:r w:rsidR="000317EA">
              <w:rPr>
                <w:rStyle w:val="Lbjegyzet-hivatkozs"/>
                <w:b/>
                <w:sz w:val="21"/>
                <w:szCs w:val="21"/>
              </w:rPr>
              <w:footnoteReference w:id="3"/>
            </w:r>
          </w:p>
        </w:tc>
      </w:tr>
    </w:tbl>
    <w:p w:rsidR="00046CE3" w:rsidRDefault="00046CE3">
      <w:pPr>
        <w:widowControl/>
        <w:adjustRightInd/>
        <w:spacing w:line="240" w:lineRule="auto"/>
        <w:jc w:val="left"/>
        <w:textAlignment w:val="auto"/>
        <w:rPr>
          <w:b/>
          <w:sz w:val="21"/>
          <w:szCs w:val="21"/>
        </w:rPr>
      </w:pPr>
    </w:p>
    <w:p w:rsidR="00046CE3" w:rsidRDefault="00046CE3">
      <w:pPr>
        <w:widowControl/>
        <w:adjustRightInd/>
        <w:spacing w:line="240" w:lineRule="auto"/>
        <w:jc w:val="left"/>
        <w:textAlignment w:val="auto"/>
        <w:rPr>
          <w:b/>
          <w:sz w:val="21"/>
          <w:szCs w:val="21"/>
        </w:rPr>
      </w:pPr>
      <w:r>
        <w:rPr>
          <w:b/>
          <w:sz w:val="21"/>
          <w:szCs w:val="21"/>
        </w:rPr>
        <w:br w:type="page"/>
      </w:r>
    </w:p>
    <w:p w:rsidR="00643F96" w:rsidRDefault="00643F96">
      <w:pPr>
        <w:widowControl/>
        <w:adjustRightInd/>
        <w:spacing w:line="240" w:lineRule="auto"/>
        <w:jc w:val="left"/>
        <w:textAlignment w:val="auto"/>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rsidR="00230696" w:rsidRDefault="00230696" w:rsidP="00FA1045">
      <w:pPr>
        <w:tabs>
          <w:tab w:val="left" w:pos="426"/>
        </w:tabs>
        <w:spacing w:line="240" w:lineRule="auto"/>
        <w:ind w:left="540"/>
        <w:jc w:val="center"/>
        <w:rPr>
          <w:b/>
          <w:sz w:val="21"/>
          <w:szCs w:val="21"/>
        </w:rPr>
      </w:pPr>
    </w:p>
    <w:p w:rsidR="00230696" w:rsidRPr="00C922C8" w:rsidRDefault="00230696" w:rsidP="00FA1045">
      <w:pPr>
        <w:tabs>
          <w:tab w:val="left" w:pos="426"/>
        </w:tabs>
        <w:spacing w:line="240" w:lineRule="auto"/>
        <w:ind w:left="540"/>
        <w:jc w:val="center"/>
        <w:rPr>
          <w:b/>
          <w:sz w:val="21"/>
          <w:szCs w:val="21"/>
        </w:rPr>
      </w:pPr>
    </w:p>
    <w:p w:rsidR="008E2F09" w:rsidRPr="00C922C8" w:rsidRDefault="00EE0796" w:rsidP="00FA1045">
      <w:pPr>
        <w:tabs>
          <w:tab w:val="left" w:pos="426"/>
        </w:tabs>
        <w:spacing w:line="240" w:lineRule="auto"/>
        <w:ind w:left="540"/>
        <w:rPr>
          <w:sz w:val="21"/>
          <w:szCs w:val="21"/>
        </w:rPr>
      </w:pPr>
      <w:r w:rsidRPr="00EE0796">
        <w:rPr>
          <w:noProof/>
        </w:rPr>
        <w:drawing>
          <wp:inline distT="0" distB="0" distL="0" distR="0" wp14:anchorId="4BBE9E6C" wp14:editId="6AD07A89">
            <wp:extent cx="5133975" cy="1602741"/>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9823" cy="1601445"/>
                    </a:xfrm>
                    <a:prstGeom prst="rect">
                      <a:avLst/>
                    </a:prstGeom>
                    <a:noFill/>
                    <a:ln>
                      <a:noFill/>
                    </a:ln>
                  </pic:spPr>
                </pic:pic>
              </a:graphicData>
            </a:graphic>
          </wp:inline>
        </w:drawing>
      </w:r>
      <w:r w:rsidR="008E2F09"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7257DE" w:rsidRDefault="007257DE" w:rsidP="007257DE">
      <w:pPr>
        <w:tabs>
          <w:tab w:val="left" w:pos="2835"/>
        </w:tabs>
        <w:spacing w:before="120" w:line="240" w:lineRule="auto"/>
        <w:ind w:left="539"/>
        <w:jc w:val="left"/>
      </w:pPr>
      <w:r>
        <w:t>Teljesítés helye:</w:t>
      </w:r>
      <w:r>
        <w:tab/>
      </w:r>
      <w:r>
        <w:rPr>
          <w:b/>
          <w:i/>
        </w:rPr>
        <w:t>MÁV-START Zrt. Vasútijármű Javítási Telephely Szolnok</w:t>
      </w:r>
    </w:p>
    <w:p w:rsidR="007257DE" w:rsidRDefault="007257DE" w:rsidP="007257DE">
      <w:pPr>
        <w:tabs>
          <w:tab w:val="left" w:pos="2835"/>
        </w:tabs>
        <w:spacing w:before="120" w:line="240" w:lineRule="auto"/>
        <w:ind w:left="539"/>
        <w:jc w:val="left"/>
      </w:pPr>
      <w:r>
        <w:t>Raktár címe:</w:t>
      </w:r>
      <w:r>
        <w:tab/>
      </w:r>
      <w:r>
        <w:rPr>
          <w:b/>
          <w:i/>
        </w:rPr>
        <w:t>5000 Szolnok, Körösi út 1-3.</w:t>
      </w:r>
    </w:p>
    <w:p w:rsidR="007257DE" w:rsidRDefault="007257DE" w:rsidP="007257DE">
      <w:pPr>
        <w:tabs>
          <w:tab w:val="left" w:pos="2835"/>
        </w:tabs>
        <w:spacing w:before="120" w:line="240" w:lineRule="auto"/>
        <w:ind w:left="539"/>
        <w:jc w:val="left"/>
        <w:rPr>
          <w:b/>
        </w:rPr>
      </w:pPr>
      <w:r>
        <w:t>Raktár száma:</w:t>
      </w:r>
      <w:r>
        <w:tab/>
      </w:r>
      <w:r>
        <w:rPr>
          <w:b/>
          <w:i/>
        </w:rPr>
        <w:t>T</w:t>
      </w:r>
      <w:r w:rsidR="00EE0796">
        <w:rPr>
          <w:b/>
          <w:i/>
        </w:rPr>
        <w:t>50</w:t>
      </w:r>
    </w:p>
    <w:p w:rsidR="007257DE" w:rsidRDefault="007257DE" w:rsidP="007257DE">
      <w:pPr>
        <w:tabs>
          <w:tab w:val="left" w:pos="2835"/>
        </w:tabs>
        <w:spacing w:before="120"/>
        <w:ind w:left="540"/>
        <w:jc w:val="left"/>
        <w:rPr>
          <w:b/>
        </w:rPr>
      </w:pPr>
      <w:r>
        <w:rPr>
          <w:b/>
        </w:rPr>
        <w:t xml:space="preserve">Általános kapcsolattartásra jogosult személy: </w:t>
      </w:r>
    </w:p>
    <w:p w:rsidR="007257DE" w:rsidRDefault="007257DE" w:rsidP="007257DE">
      <w:pPr>
        <w:tabs>
          <w:tab w:val="left" w:pos="2835"/>
          <w:tab w:val="left" w:leader="dot" w:pos="5670"/>
        </w:tabs>
        <w:spacing w:line="240" w:lineRule="auto"/>
        <w:ind w:left="539"/>
        <w:jc w:val="left"/>
        <w:rPr>
          <w:b/>
        </w:rPr>
      </w:pPr>
      <w:r>
        <w:rPr>
          <w:b/>
        </w:rPr>
        <w:tab/>
      </w:r>
      <w:r>
        <w:rPr>
          <w:b/>
        </w:rPr>
        <w:tab/>
      </w:r>
    </w:p>
    <w:p w:rsidR="007257DE" w:rsidRDefault="007257DE" w:rsidP="007257DE">
      <w:pPr>
        <w:tabs>
          <w:tab w:val="left" w:pos="2835"/>
          <w:tab w:val="left" w:leader="dot" w:pos="5670"/>
        </w:tabs>
        <w:spacing w:line="240" w:lineRule="auto"/>
        <w:ind w:left="539"/>
        <w:jc w:val="left"/>
        <w:rPr>
          <w:i/>
        </w:rPr>
      </w:pPr>
      <w:r>
        <w:rPr>
          <w:i/>
        </w:rPr>
        <w:tab/>
        <w:t xml:space="preserve">MÁV-START Zrt. </w:t>
      </w:r>
      <w:r>
        <w:rPr>
          <w:i/>
        </w:rPr>
        <w:tab/>
      </w:r>
    </w:p>
    <w:p w:rsidR="007257DE" w:rsidRDefault="007257DE" w:rsidP="007257DE">
      <w:pPr>
        <w:tabs>
          <w:tab w:val="left" w:pos="2835"/>
          <w:tab w:val="left" w:leader="dot" w:pos="5670"/>
        </w:tabs>
        <w:spacing w:line="240" w:lineRule="auto"/>
        <w:ind w:left="539"/>
        <w:jc w:val="left"/>
        <w:rPr>
          <w:b/>
        </w:rPr>
      </w:pPr>
      <w:r>
        <w:rPr>
          <w:b/>
        </w:rPr>
        <w:tab/>
        <w:t>Telefon:</w:t>
      </w:r>
      <w:r>
        <w:rPr>
          <w:b/>
        </w:rPr>
        <w:tab/>
      </w:r>
    </w:p>
    <w:p w:rsidR="007257DE" w:rsidRDefault="007257DE" w:rsidP="007257DE">
      <w:pPr>
        <w:tabs>
          <w:tab w:val="left" w:pos="2835"/>
          <w:tab w:val="left" w:leader="dot" w:pos="5670"/>
        </w:tabs>
        <w:spacing w:line="240" w:lineRule="auto"/>
        <w:ind w:left="539"/>
        <w:jc w:val="left"/>
        <w:rPr>
          <w:b/>
        </w:rPr>
      </w:pPr>
      <w:r>
        <w:rPr>
          <w:b/>
        </w:rPr>
        <w:tab/>
        <w:t>Mobil:</w:t>
      </w:r>
      <w:r>
        <w:rPr>
          <w:b/>
        </w:rPr>
        <w:tab/>
      </w:r>
    </w:p>
    <w:p w:rsidR="007257DE" w:rsidRDefault="007257DE" w:rsidP="007257DE">
      <w:pPr>
        <w:tabs>
          <w:tab w:val="left" w:pos="2835"/>
          <w:tab w:val="left" w:leader="dot" w:pos="5670"/>
        </w:tabs>
        <w:spacing w:line="240" w:lineRule="auto"/>
        <w:ind w:left="539"/>
        <w:jc w:val="left"/>
        <w:rPr>
          <w:b/>
        </w:rPr>
      </w:pPr>
      <w:r>
        <w:rPr>
          <w:b/>
        </w:rPr>
        <w:tab/>
        <w:t>E-mail:</w:t>
      </w:r>
      <w:r>
        <w:rPr>
          <w:b/>
        </w:rPr>
        <w:tab/>
      </w:r>
    </w:p>
    <w:p w:rsidR="007257DE" w:rsidRDefault="007257DE" w:rsidP="007257DE">
      <w:pPr>
        <w:tabs>
          <w:tab w:val="left" w:pos="2835"/>
        </w:tabs>
        <w:spacing w:before="120"/>
        <w:ind w:left="540"/>
        <w:jc w:val="left"/>
        <w:rPr>
          <w:b/>
        </w:rPr>
      </w:pPr>
      <w:r>
        <w:rPr>
          <w:b/>
        </w:rPr>
        <w:t xml:space="preserve">Raktárvezető / Teljesítésigazolásra jogosult személy: </w:t>
      </w:r>
    </w:p>
    <w:p w:rsidR="007257DE" w:rsidRDefault="007257DE" w:rsidP="007257DE">
      <w:pPr>
        <w:tabs>
          <w:tab w:val="left" w:pos="2835"/>
        </w:tabs>
        <w:spacing w:line="240" w:lineRule="auto"/>
        <w:ind w:left="539"/>
        <w:jc w:val="left"/>
        <w:rPr>
          <w:b/>
        </w:rPr>
      </w:pPr>
      <w:r>
        <w:rPr>
          <w:b/>
        </w:rPr>
        <w:tab/>
      </w:r>
      <w:proofErr w:type="spellStart"/>
      <w:r w:rsidR="00F326F4">
        <w:rPr>
          <w:b/>
        </w:rPr>
        <w:t>Perjési</w:t>
      </w:r>
      <w:proofErr w:type="spellEnd"/>
      <w:r w:rsidR="00F326F4">
        <w:rPr>
          <w:b/>
        </w:rPr>
        <w:t xml:space="preserve"> Ferenc</w:t>
      </w:r>
    </w:p>
    <w:p w:rsidR="007257DE" w:rsidRDefault="007257DE" w:rsidP="007257DE">
      <w:pPr>
        <w:tabs>
          <w:tab w:val="left" w:pos="2835"/>
        </w:tabs>
        <w:spacing w:line="240" w:lineRule="auto"/>
        <w:ind w:left="539"/>
        <w:jc w:val="left"/>
        <w:rPr>
          <w:i/>
        </w:rPr>
      </w:pPr>
      <w:r>
        <w:rPr>
          <w:i/>
        </w:rPr>
        <w:tab/>
        <w:t>MÁV Szolgáltató Központ Zrt. Raktárvezető</w:t>
      </w:r>
    </w:p>
    <w:p w:rsidR="007257DE" w:rsidRDefault="007257DE" w:rsidP="007257DE">
      <w:pPr>
        <w:tabs>
          <w:tab w:val="left" w:pos="2835"/>
          <w:tab w:val="left" w:pos="3969"/>
        </w:tabs>
        <w:spacing w:line="240" w:lineRule="auto"/>
        <w:ind w:left="539"/>
        <w:jc w:val="left"/>
      </w:pPr>
      <w:r>
        <w:tab/>
        <w:t>Telefon:</w:t>
      </w:r>
      <w:r>
        <w:tab/>
      </w:r>
      <w:r>
        <w:rPr>
          <w:i/>
        </w:rPr>
        <w:t>(+36 56) 421 533 / 2</w:t>
      </w:r>
      <w:r w:rsidR="00F326F4">
        <w:rPr>
          <w:i/>
        </w:rPr>
        <w:t>65</w:t>
      </w:r>
      <w:r>
        <w:rPr>
          <w:i/>
        </w:rPr>
        <w:t xml:space="preserve"> mellék</w:t>
      </w:r>
    </w:p>
    <w:p w:rsidR="007257DE" w:rsidRDefault="007257DE" w:rsidP="007257DE">
      <w:pPr>
        <w:tabs>
          <w:tab w:val="left" w:pos="2835"/>
          <w:tab w:val="left" w:pos="3969"/>
        </w:tabs>
        <w:spacing w:line="240" w:lineRule="auto"/>
        <w:ind w:left="539"/>
        <w:jc w:val="left"/>
        <w:rPr>
          <w:b/>
          <w:i/>
        </w:rPr>
      </w:pPr>
      <w:r>
        <w:tab/>
        <w:t>Mobil:</w:t>
      </w:r>
      <w:r>
        <w:tab/>
      </w:r>
      <w:r>
        <w:rPr>
          <w:i/>
        </w:rPr>
        <w:t xml:space="preserve">(+36 30) </w:t>
      </w:r>
      <w:r w:rsidR="00F326F4">
        <w:rPr>
          <w:i/>
        </w:rPr>
        <w:t>756-9985</w:t>
      </w:r>
    </w:p>
    <w:p w:rsidR="007257DE" w:rsidRDefault="007257DE" w:rsidP="007257DE">
      <w:pPr>
        <w:tabs>
          <w:tab w:val="left" w:pos="2835"/>
          <w:tab w:val="left" w:pos="3969"/>
        </w:tabs>
        <w:spacing w:line="240" w:lineRule="auto"/>
        <w:ind w:left="539"/>
        <w:jc w:val="left"/>
      </w:pPr>
      <w:r>
        <w:tab/>
        <w:t>E-mail:</w:t>
      </w:r>
      <w:r>
        <w:tab/>
      </w:r>
      <w:r w:rsidR="00F326F4" w:rsidRPr="00F326F4">
        <w:t>perjesi.ferenc@mav-start.hu</w:t>
      </w:r>
    </w:p>
    <w:p w:rsidR="007257DE" w:rsidRDefault="007257DE" w:rsidP="007257DE">
      <w:pPr>
        <w:tabs>
          <w:tab w:val="left" w:pos="2835"/>
        </w:tabs>
        <w:spacing w:before="120"/>
        <w:ind w:left="540"/>
        <w:jc w:val="left"/>
        <w:rPr>
          <w:b/>
        </w:rPr>
      </w:pPr>
      <w:r>
        <w:rPr>
          <w:b/>
        </w:rPr>
        <w:t xml:space="preserve">Megrendelő számlázási kapcsolattartója: </w:t>
      </w:r>
    </w:p>
    <w:p w:rsidR="007257DE" w:rsidRDefault="007257DE" w:rsidP="007257DE">
      <w:pPr>
        <w:tabs>
          <w:tab w:val="left" w:pos="2835"/>
          <w:tab w:val="left" w:pos="5670"/>
        </w:tabs>
        <w:spacing w:line="240" w:lineRule="auto"/>
        <w:ind w:left="540"/>
        <w:jc w:val="left"/>
      </w:pPr>
      <w:r>
        <w:rPr>
          <w:b/>
        </w:rPr>
        <w:tab/>
        <w:t>Földvárszki Jánosné</w:t>
      </w:r>
    </w:p>
    <w:p w:rsidR="007257DE" w:rsidRDefault="007257DE" w:rsidP="007257DE">
      <w:pPr>
        <w:tabs>
          <w:tab w:val="left" w:pos="2835"/>
          <w:tab w:val="left" w:pos="5670"/>
        </w:tabs>
        <w:spacing w:line="240" w:lineRule="auto"/>
        <w:ind w:left="540"/>
        <w:jc w:val="left"/>
      </w:pPr>
      <w:r>
        <w:tab/>
      </w:r>
      <w:r>
        <w:rPr>
          <w:i/>
        </w:rPr>
        <w:t>MÁV-START Zrt. Pénzügyi szakértő</w:t>
      </w:r>
    </w:p>
    <w:p w:rsidR="007257DE" w:rsidRDefault="007257DE" w:rsidP="007257DE">
      <w:pPr>
        <w:tabs>
          <w:tab w:val="left" w:pos="2835"/>
          <w:tab w:val="left" w:pos="3969"/>
        </w:tabs>
        <w:spacing w:line="240" w:lineRule="auto"/>
        <w:ind w:left="540"/>
        <w:jc w:val="left"/>
        <w:rPr>
          <w:b/>
          <w:i/>
        </w:rPr>
      </w:pPr>
      <w:r>
        <w:tab/>
        <w:t>Telefon:</w:t>
      </w:r>
      <w:r>
        <w:rPr>
          <w:i/>
        </w:rPr>
        <w:tab/>
        <w:t>(+36 1) 511 5647</w:t>
      </w:r>
      <w:r>
        <w:rPr>
          <w:i/>
        </w:rPr>
        <w:tab/>
      </w:r>
    </w:p>
    <w:p w:rsidR="007257DE" w:rsidRDefault="007257DE" w:rsidP="007257DE">
      <w:pPr>
        <w:tabs>
          <w:tab w:val="left" w:pos="2835"/>
          <w:tab w:val="left" w:pos="3969"/>
        </w:tabs>
        <w:spacing w:line="240" w:lineRule="auto"/>
        <w:ind w:left="540"/>
        <w:jc w:val="left"/>
      </w:pPr>
      <w:r>
        <w:tab/>
        <w:t>E-mail:</w:t>
      </w:r>
      <w:r>
        <w:tab/>
      </w:r>
      <w:hyperlink r:id="rId11" w:history="1">
        <w:r>
          <w:rPr>
            <w:rStyle w:val="Hiperhivatkozs"/>
            <w:i/>
          </w:rPr>
          <w:t>foldvarszki.janosne@mav-start.hu</w:t>
        </w:r>
      </w:hyperlink>
      <w:r>
        <w:t xml:space="preserve"> </w:t>
      </w:r>
    </w:p>
    <w:p w:rsidR="007257DE" w:rsidRDefault="007257DE" w:rsidP="007257DE">
      <w:pPr>
        <w:tabs>
          <w:tab w:val="left" w:pos="2835"/>
        </w:tabs>
        <w:spacing w:before="120"/>
        <w:ind w:left="540"/>
        <w:jc w:val="left"/>
        <w:rPr>
          <w:b/>
        </w:rPr>
      </w:pPr>
      <w:r>
        <w:rPr>
          <w:b/>
        </w:rPr>
        <w:t>Lehívásra jogosult személyek:</w:t>
      </w:r>
    </w:p>
    <w:p w:rsidR="007257DE" w:rsidRDefault="007257DE" w:rsidP="007257DE">
      <w:pPr>
        <w:tabs>
          <w:tab w:val="left" w:pos="2835"/>
        </w:tabs>
        <w:spacing w:before="120"/>
        <w:ind w:left="540"/>
        <w:jc w:val="left"/>
        <w:rPr>
          <w:b/>
        </w:rPr>
      </w:pPr>
      <w:r>
        <w:rPr>
          <w:noProof/>
        </w:rPr>
        <w:drawing>
          <wp:anchor distT="0" distB="0" distL="114300" distR="114300" simplePos="0" relativeHeight="251659264" behindDoc="0" locked="0" layoutInCell="1" allowOverlap="1" wp14:anchorId="4B072E4E" wp14:editId="6D884F62">
            <wp:simplePos x="0" y="0"/>
            <wp:positionH relativeFrom="column">
              <wp:posOffset>337185</wp:posOffset>
            </wp:positionH>
            <wp:positionV relativeFrom="paragraph">
              <wp:posOffset>20320</wp:posOffset>
            </wp:positionV>
            <wp:extent cx="6120130" cy="3950335"/>
            <wp:effectExtent l="19050" t="19050" r="13970" b="1206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95033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8E2F09" w:rsidRPr="00C922C8" w:rsidRDefault="008E2F09" w:rsidP="00C751BB">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6D1098">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6D1098">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6D1098">
      <w:pPr>
        <w:numPr>
          <w:ilvl w:val="0"/>
          <w:numId w:val="6"/>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6D1098">
      <w:pPr>
        <w:numPr>
          <w:ilvl w:val="0"/>
          <w:numId w:val="6"/>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6D1098">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6D1098">
      <w:pPr>
        <w:numPr>
          <w:ilvl w:val="0"/>
          <w:numId w:val="7"/>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6D1098">
      <w:pPr>
        <w:numPr>
          <w:ilvl w:val="0"/>
          <w:numId w:val="9"/>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6D1098">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6D1098">
      <w:pPr>
        <w:numPr>
          <w:ilvl w:val="0"/>
          <w:numId w:val="9"/>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6D1098">
      <w:pPr>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6D1098">
      <w:pPr>
        <w:numPr>
          <w:ilvl w:val="0"/>
          <w:numId w:val="9"/>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6D1098">
      <w:pPr>
        <w:numPr>
          <w:ilvl w:val="0"/>
          <w:numId w:val="9"/>
        </w:numPr>
        <w:adjustRightInd/>
        <w:spacing w:line="240" w:lineRule="auto"/>
        <w:jc w:val="left"/>
        <w:textAlignment w:val="auto"/>
        <w:rPr>
          <w:sz w:val="21"/>
          <w:szCs w:val="21"/>
        </w:rPr>
      </w:pPr>
      <w:r w:rsidRPr="00263C08">
        <w:rPr>
          <w:sz w:val="21"/>
          <w:szCs w:val="21"/>
        </w:rPr>
        <w:t>… egyéb dokumentumot …</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6D1098">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r w:rsidR="00CF0A70">
        <w:rPr>
          <w:color w:val="000000"/>
          <w:sz w:val="21"/>
          <w:szCs w:val="21"/>
        </w:rPr>
        <w:t>Készlet</w:t>
      </w:r>
      <w:r w:rsidRPr="00263C08">
        <w:rPr>
          <w:color w:val="000000"/>
          <w:sz w:val="21"/>
          <w:szCs w:val="21"/>
        </w:rPr>
        <w:t xml:space="preserve">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w:t>
      </w:r>
      <w:r w:rsidRPr="00263C08">
        <w:rPr>
          <w:sz w:val="21"/>
          <w:szCs w:val="21"/>
        </w:rPr>
        <w:lastRenderedPageBreak/>
        <w:t>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szerinti tartalmú,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6D1098">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6D1098">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6D1098">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3"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E44017" w:rsidRPr="00263C08" w:rsidRDefault="00E44017" w:rsidP="00C92056">
      <w:pPr>
        <w:spacing w:line="240" w:lineRule="auto"/>
        <w:rPr>
          <w:sz w:val="21"/>
          <w:szCs w:val="21"/>
        </w:rPr>
      </w:pPr>
    </w:p>
    <w:p w:rsidR="00C92056" w:rsidRPr="00263C08" w:rsidRDefault="00C92056" w:rsidP="006D1098">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376C05" w:rsidRDefault="00376C05">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1714A7" w:rsidP="001778F3">
      <w:pPr>
        <w:tabs>
          <w:tab w:val="left" w:pos="426"/>
        </w:tabs>
        <w:spacing w:line="240" w:lineRule="auto"/>
        <w:jc w:val="center"/>
        <w:rPr>
          <w:b/>
          <w:sz w:val="21"/>
          <w:szCs w:val="21"/>
        </w:rPr>
      </w:pPr>
      <w:r>
        <w:rPr>
          <w:b/>
          <w:sz w:val="21"/>
          <w:szCs w:val="21"/>
        </w:rPr>
        <w:t>4</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9275DE" w:rsidRPr="00554CCA" w:rsidRDefault="009275DE" w:rsidP="00554CCA">
      <w:pPr>
        <w:tabs>
          <w:tab w:val="left" w:pos="1418"/>
        </w:tabs>
        <w:spacing w:line="240" w:lineRule="auto"/>
        <w:ind w:left="2268" w:hanging="1729"/>
        <w:jc w:val="center"/>
        <w:rPr>
          <w:b/>
          <w:sz w:val="21"/>
          <w:szCs w:val="21"/>
        </w:rPr>
      </w:pPr>
      <w:r w:rsidRPr="00554CCA">
        <w:rPr>
          <w:b/>
          <w:sz w:val="21"/>
          <w:szCs w:val="21"/>
        </w:rPr>
        <w:t>Szállítói nyilatkozat a környezetvédelmi termékdíj vonatkozásában</w:t>
      </w:r>
    </w:p>
    <w:p w:rsidR="009275DE" w:rsidRDefault="009275DE" w:rsidP="009275DE">
      <w:pPr>
        <w:tabs>
          <w:tab w:val="left" w:pos="1418"/>
        </w:tabs>
        <w:spacing w:line="240" w:lineRule="auto"/>
        <w:ind w:left="2268" w:hanging="1729"/>
        <w:rPr>
          <w:sz w:val="21"/>
          <w:szCs w:val="21"/>
        </w:rPr>
      </w:pPr>
    </w:p>
    <w:p w:rsidR="0017364D" w:rsidRDefault="0017364D" w:rsidP="00D12AE3">
      <w:pPr>
        <w:pStyle w:val="Listaszerbekezds"/>
        <w:spacing w:line="240" w:lineRule="auto"/>
        <w:ind w:left="450"/>
        <w:jc w:val="center"/>
        <w:rPr>
          <w:b/>
          <w:sz w:val="21"/>
          <w:szCs w:val="21"/>
        </w:rPr>
      </w:pPr>
      <w:r>
        <w:rPr>
          <w:b/>
          <w:sz w:val="21"/>
          <w:szCs w:val="21"/>
        </w:rPr>
        <w:br w:type="page"/>
      </w:r>
    </w:p>
    <w:p w:rsidR="009275DE" w:rsidRDefault="0017364D" w:rsidP="00D12AE3">
      <w:pPr>
        <w:pStyle w:val="Listaszerbekezds"/>
        <w:spacing w:line="240" w:lineRule="auto"/>
        <w:ind w:left="450"/>
        <w:jc w:val="center"/>
        <w:rPr>
          <w:b/>
          <w:sz w:val="21"/>
          <w:szCs w:val="21"/>
        </w:rPr>
      </w:pPr>
      <w:r>
        <w:rPr>
          <w:b/>
          <w:sz w:val="21"/>
          <w:szCs w:val="21"/>
        </w:rPr>
        <w:lastRenderedPageBreak/>
        <w:t>5. számú melléklet</w:t>
      </w:r>
    </w:p>
    <w:p w:rsidR="0017364D" w:rsidRPr="00554CCA" w:rsidRDefault="0017364D" w:rsidP="00D12AE3">
      <w:pPr>
        <w:pStyle w:val="Listaszerbekezds"/>
        <w:spacing w:line="240" w:lineRule="auto"/>
        <w:ind w:left="450"/>
        <w:jc w:val="center"/>
        <w:rPr>
          <w:b/>
          <w:sz w:val="21"/>
          <w:szCs w:val="21"/>
        </w:rPr>
      </w:pPr>
      <w:r w:rsidRPr="00554CCA">
        <w:rPr>
          <w:b/>
          <w:sz w:val="21"/>
          <w:szCs w:val="21"/>
        </w:rPr>
        <w:t>Nyilatkozat átláthatóságról</w:t>
      </w:r>
      <w:r w:rsidRPr="00554CCA">
        <w:rPr>
          <w:b/>
          <w:sz w:val="21"/>
          <w:szCs w:val="21"/>
        </w:rPr>
        <w:br w:type="page"/>
      </w:r>
    </w:p>
    <w:p w:rsidR="0017364D" w:rsidRDefault="0017364D" w:rsidP="006D1098">
      <w:pPr>
        <w:pStyle w:val="Listaszerbekezds"/>
        <w:numPr>
          <w:ilvl w:val="0"/>
          <w:numId w:val="10"/>
        </w:numPr>
        <w:spacing w:line="240" w:lineRule="auto"/>
        <w:jc w:val="center"/>
        <w:rPr>
          <w:b/>
          <w:sz w:val="21"/>
          <w:szCs w:val="21"/>
        </w:rPr>
      </w:pPr>
      <w:r>
        <w:rPr>
          <w:b/>
          <w:sz w:val="21"/>
          <w:szCs w:val="21"/>
        </w:rPr>
        <w:lastRenderedPageBreak/>
        <w:t>számú melléklet</w:t>
      </w:r>
    </w:p>
    <w:p w:rsidR="0017364D" w:rsidRDefault="0017364D" w:rsidP="007114B5">
      <w:pPr>
        <w:pStyle w:val="Listaszerbekezds"/>
        <w:spacing w:line="240" w:lineRule="auto"/>
        <w:ind w:left="450"/>
        <w:rPr>
          <w:b/>
          <w:sz w:val="21"/>
          <w:szCs w:val="21"/>
        </w:rPr>
      </w:pPr>
    </w:p>
    <w:p w:rsidR="0017364D" w:rsidRDefault="0017364D" w:rsidP="007114B5">
      <w:pPr>
        <w:pStyle w:val="Listaszerbekezds"/>
        <w:spacing w:line="240" w:lineRule="auto"/>
        <w:ind w:left="450"/>
        <w:rPr>
          <w:b/>
          <w:sz w:val="21"/>
          <w:szCs w:val="21"/>
        </w:rPr>
      </w:pPr>
    </w:p>
    <w:p w:rsidR="0017364D" w:rsidRPr="00B55165" w:rsidRDefault="0017364D" w:rsidP="0017364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17364D" w:rsidRPr="00B55165" w:rsidRDefault="0017364D" w:rsidP="0017364D">
      <w:pPr>
        <w:widowControl/>
        <w:adjustRightInd/>
        <w:spacing w:line="240" w:lineRule="auto"/>
        <w:jc w:val="left"/>
        <w:textAlignment w:val="auto"/>
        <w:rPr>
          <w:rFonts w:eastAsia="Calibri"/>
          <w:b/>
          <w:color w:val="000000"/>
          <w:sz w:val="21"/>
          <w:szCs w:val="21"/>
          <w:lang w:eastAsia="en-US"/>
        </w:rPr>
      </w:pPr>
    </w:p>
    <w:p w:rsidR="0017364D" w:rsidRPr="00B55165" w:rsidRDefault="0017364D" w:rsidP="0017364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r>
        <w:rPr>
          <w:rFonts w:eastAsia="Calibri"/>
          <w:color w:val="000000"/>
          <w:sz w:val="21"/>
          <w:szCs w:val="21"/>
          <w:lang w:eastAsia="en-US"/>
        </w:rPr>
        <w:t>.</w:t>
      </w:r>
      <w:r w:rsidRPr="00B55165">
        <w:rPr>
          <w:rFonts w:eastAsia="Calibri"/>
          <w:color w:val="000000"/>
          <w:sz w:val="21"/>
          <w:szCs w:val="21"/>
          <w:lang w:eastAsia="en-US"/>
        </w:rPr>
        <w:t>.</w:t>
      </w:r>
    </w:p>
    <w:p w:rsidR="0017364D" w:rsidRPr="00B55165" w:rsidRDefault="0017364D" w:rsidP="0017364D">
      <w:pPr>
        <w:widowControl/>
        <w:adjustRightInd/>
        <w:spacing w:line="240" w:lineRule="auto"/>
        <w:textAlignment w:val="auto"/>
        <w:rPr>
          <w:rFonts w:eastAsia="Calibri"/>
          <w:color w:val="000000"/>
          <w:sz w:val="21"/>
          <w:szCs w:val="21"/>
          <w:lang w:eastAsia="en-US"/>
        </w:rPr>
      </w:pPr>
    </w:p>
    <w:p w:rsidR="0017364D" w:rsidRPr="00B55165"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4"/>
      </w: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5"/>
      </w:r>
    </w:p>
    <w:p w:rsidR="0017364D"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Default="0017364D" w:rsidP="0017364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17364D" w:rsidRDefault="0017364D" w:rsidP="0017364D">
      <w:pPr>
        <w:tabs>
          <w:tab w:val="num" w:pos="1440"/>
        </w:tabs>
        <w:adjustRightInd/>
        <w:spacing w:line="240" w:lineRule="auto"/>
        <w:textAlignment w:val="auto"/>
        <w:rPr>
          <w:i/>
          <w:sz w:val="21"/>
          <w:szCs w:val="21"/>
        </w:rPr>
      </w:pPr>
      <w:r>
        <w:rPr>
          <w:i/>
          <w:sz w:val="21"/>
          <w:szCs w:val="21"/>
        </w:rPr>
        <w:t xml:space="preserve">VAGY </w:t>
      </w:r>
    </w:p>
    <w:p w:rsidR="0017364D" w:rsidRDefault="0017364D" w:rsidP="0017364D">
      <w:pPr>
        <w:widowControl/>
        <w:adjustRightInd/>
        <w:spacing w:line="240" w:lineRule="auto"/>
        <w:jc w:val="left"/>
        <w:rPr>
          <w:sz w:val="24"/>
          <w:szCs w:val="24"/>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6"/>
      </w:r>
      <w:r>
        <w:rPr>
          <w:sz w:val="24"/>
          <w:szCs w:val="24"/>
        </w:rPr>
        <w:t xml:space="preserve"> </w:t>
      </w: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p>
    <w:p w:rsidR="0017364D"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p>
    <w:p w:rsidR="0017364D" w:rsidRPr="00B55165"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p>
    <w:p w:rsidR="0017364D" w:rsidRPr="00B55165"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p>
    <w:p w:rsidR="0017364D" w:rsidRPr="00B55165"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p>
    <w:p w:rsidR="0017364D" w:rsidRPr="00B55165" w:rsidRDefault="0017364D" w:rsidP="0017364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 xml:space="preserve">Képviselőjének neve: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17364D" w:rsidRPr="00B55165" w:rsidRDefault="0017364D" w:rsidP="0017364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7"/>
      </w:r>
    </w:p>
    <w:p w:rsidR="0017364D"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Default="0017364D" w:rsidP="0017364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17364D" w:rsidRDefault="0017364D" w:rsidP="0017364D">
      <w:pPr>
        <w:tabs>
          <w:tab w:val="num" w:pos="1440"/>
        </w:tabs>
        <w:adjustRightInd/>
        <w:spacing w:line="240" w:lineRule="auto"/>
        <w:textAlignment w:val="auto"/>
        <w:rPr>
          <w:i/>
          <w:sz w:val="21"/>
          <w:szCs w:val="21"/>
        </w:rPr>
      </w:pPr>
      <w:r>
        <w:rPr>
          <w:i/>
          <w:sz w:val="21"/>
          <w:szCs w:val="21"/>
        </w:rPr>
        <w:t xml:space="preserve">VAGY </w:t>
      </w:r>
    </w:p>
    <w:p w:rsidR="0017364D" w:rsidRPr="00B55165" w:rsidRDefault="0017364D" w:rsidP="0017364D">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8"/>
      </w:r>
    </w:p>
    <w:p w:rsidR="0017364D" w:rsidRPr="002F2887"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Pr="002F2887" w:rsidRDefault="0017364D" w:rsidP="0017364D">
      <w:pPr>
        <w:tabs>
          <w:tab w:val="num" w:pos="1440"/>
        </w:tabs>
        <w:adjustRightInd/>
        <w:spacing w:before="120" w:line="240" w:lineRule="auto"/>
        <w:textAlignment w:val="auto"/>
        <w:rPr>
          <w:rFonts w:eastAsia="Calibri" w:cs="Calibri"/>
          <w:color w:val="000000"/>
          <w:sz w:val="21"/>
          <w:szCs w:val="21"/>
          <w:lang w:eastAsia="en-US"/>
        </w:rPr>
      </w:pPr>
    </w:p>
    <w:p w:rsidR="0017364D" w:rsidRPr="002F2887" w:rsidRDefault="0017364D" w:rsidP="0017364D">
      <w:pPr>
        <w:tabs>
          <w:tab w:val="num" w:pos="1440"/>
        </w:tabs>
        <w:adjustRightInd/>
        <w:spacing w:line="240" w:lineRule="auto"/>
        <w:textAlignment w:val="auto"/>
        <w:rPr>
          <w:rFonts w:eastAsia="Calibri" w:cs="Calibri"/>
          <w:color w:val="000000"/>
          <w:sz w:val="21"/>
          <w:szCs w:val="21"/>
          <w:lang w:eastAsia="en-US"/>
        </w:rPr>
      </w:pPr>
    </w:p>
    <w:p w:rsidR="0017364D" w:rsidRPr="002F2887" w:rsidRDefault="0017364D" w:rsidP="0017364D">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 ……………….., 201………………..</w:t>
      </w:r>
    </w:p>
    <w:p w:rsidR="0017364D" w:rsidRPr="002F2887" w:rsidRDefault="0017364D" w:rsidP="0017364D">
      <w:pPr>
        <w:widowControl/>
        <w:adjustRightInd/>
        <w:spacing w:line="240" w:lineRule="auto"/>
        <w:textAlignment w:val="auto"/>
        <w:rPr>
          <w:rFonts w:eastAsia="Calibri"/>
          <w:color w:val="000000"/>
          <w:sz w:val="21"/>
          <w:szCs w:val="21"/>
          <w:lang w:eastAsia="en-US"/>
        </w:rPr>
      </w:pPr>
    </w:p>
    <w:p w:rsidR="0017364D" w:rsidRPr="002F2887" w:rsidRDefault="0017364D" w:rsidP="0017364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17364D" w:rsidRPr="002F2887" w:rsidRDefault="0017364D" w:rsidP="0017364D">
      <w:pPr>
        <w:adjustRightInd/>
        <w:spacing w:line="240" w:lineRule="auto"/>
        <w:jc w:val="center"/>
        <w:textAlignment w:val="auto"/>
        <w:rPr>
          <w:rFonts w:eastAsia="Calibri"/>
          <w:color w:val="000000"/>
          <w:sz w:val="21"/>
          <w:szCs w:val="21"/>
          <w:lang w:eastAsia="en-US"/>
        </w:rPr>
      </w:pPr>
    </w:p>
    <w:p w:rsidR="0017364D" w:rsidRPr="002F2887" w:rsidRDefault="0017364D" w:rsidP="0017364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17364D" w:rsidRPr="002F2887" w:rsidRDefault="0017364D" w:rsidP="0017364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rsidR="0017364D" w:rsidRPr="002F2887" w:rsidRDefault="0017364D" w:rsidP="0017364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rsidR="0017364D" w:rsidRPr="002F2887" w:rsidRDefault="0017364D" w:rsidP="0017364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rsidR="0017364D" w:rsidRPr="002F2887" w:rsidRDefault="0017364D" w:rsidP="0017364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rsidR="0017364D" w:rsidRPr="002F2887" w:rsidRDefault="0017364D" w:rsidP="0017364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rsidR="0017364D" w:rsidRDefault="0017364D" w:rsidP="0017364D">
      <w:pPr>
        <w:tabs>
          <w:tab w:val="left" w:pos="426"/>
        </w:tabs>
        <w:spacing w:line="240" w:lineRule="auto"/>
        <w:ind w:left="540"/>
        <w:jc w:val="center"/>
        <w:rPr>
          <w:b/>
          <w:i/>
          <w:sz w:val="21"/>
          <w:szCs w:val="21"/>
        </w:rPr>
      </w:pPr>
    </w:p>
    <w:p w:rsidR="0017364D" w:rsidRDefault="0017364D" w:rsidP="0017364D">
      <w:pPr>
        <w:tabs>
          <w:tab w:val="left" w:pos="426"/>
        </w:tabs>
        <w:spacing w:line="240" w:lineRule="auto"/>
        <w:ind w:left="540"/>
        <w:jc w:val="center"/>
        <w:rPr>
          <w:b/>
          <w:i/>
          <w:sz w:val="21"/>
          <w:szCs w:val="21"/>
        </w:rPr>
      </w:pPr>
    </w:p>
    <w:p w:rsidR="0017364D" w:rsidRDefault="0017364D" w:rsidP="0017364D">
      <w:pPr>
        <w:tabs>
          <w:tab w:val="left" w:pos="426"/>
        </w:tabs>
        <w:spacing w:line="240" w:lineRule="auto"/>
        <w:ind w:left="540"/>
        <w:jc w:val="center"/>
        <w:rPr>
          <w:b/>
          <w:i/>
          <w:sz w:val="21"/>
          <w:szCs w:val="21"/>
        </w:rPr>
      </w:pPr>
    </w:p>
    <w:p w:rsidR="0017364D" w:rsidRDefault="0017364D" w:rsidP="0017364D">
      <w:pPr>
        <w:pStyle w:val="Listaszerbekezds"/>
        <w:spacing w:line="240" w:lineRule="auto"/>
        <w:ind w:left="450"/>
        <w:rPr>
          <w:b/>
          <w:sz w:val="21"/>
          <w:szCs w:val="21"/>
        </w:rPr>
      </w:pPr>
      <w:r>
        <w:rPr>
          <w:b/>
          <w:sz w:val="21"/>
          <w:szCs w:val="21"/>
        </w:rPr>
        <w:br w:type="page"/>
      </w:r>
    </w:p>
    <w:p w:rsidR="006D1098" w:rsidRDefault="006D1098" w:rsidP="006D1098">
      <w:pPr>
        <w:tabs>
          <w:tab w:val="left" w:pos="1418"/>
        </w:tabs>
        <w:spacing w:before="120" w:line="240" w:lineRule="auto"/>
        <w:ind w:left="2268" w:hanging="1728"/>
        <w:jc w:val="center"/>
        <w:rPr>
          <w:b/>
          <w:i/>
          <w:sz w:val="21"/>
          <w:szCs w:val="21"/>
        </w:rPr>
      </w:pPr>
      <w:r>
        <w:rPr>
          <w:b/>
          <w:i/>
          <w:sz w:val="21"/>
          <w:szCs w:val="21"/>
        </w:rPr>
        <w:lastRenderedPageBreak/>
        <w:t>7</w:t>
      </w:r>
      <w:bookmarkStart w:id="1" w:name="_GoBack"/>
      <w:bookmarkEnd w:id="1"/>
      <w:r>
        <w:rPr>
          <w:b/>
          <w:i/>
          <w:sz w:val="21"/>
          <w:szCs w:val="21"/>
        </w:rPr>
        <w:t>. sz. melléklet:</w:t>
      </w:r>
      <w:r>
        <w:rPr>
          <w:rStyle w:val="Lbjegyzet-hivatkozs"/>
          <w:b/>
          <w:i/>
          <w:sz w:val="21"/>
          <w:szCs w:val="21"/>
        </w:rPr>
        <w:footnoteReference w:id="9"/>
      </w:r>
    </w:p>
    <w:p w:rsidR="006D1098" w:rsidRDefault="006D1098" w:rsidP="006D1098">
      <w:pPr>
        <w:tabs>
          <w:tab w:val="left" w:pos="1418"/>
        </w:tabs>
        <w:spacing w:before="120" w:line="240" w:lineRule="auto"/>
        <w:ind w:left="2268" w:hanging="1728"/>
        <w:jc w:val="center"/>
        <w:rPr>
          <w:b/>
          <w:i/>
          <w:sz w:val="21"/>
          <w:szCs w:val="21"/>
        </w:rPr>
      </w:pPr>
      <w:r>
        <w:rPr>
          <w:b/>
          <w:i/>
          <w:sz w:val="21"/>
          <w:szCs w:val="21"/>
        </w:rPr>
        <w:t>Meghatalmazás a Kbt. 136.§ (2) bekezdése alapján</w:t>
      </w:r>
    </w:p>
    <w:p w:rsidR="006D1098" w:rsidRDefault="006D1098" w:rsidP="006D1098">
      <w:pPr>
        <w:tabs>
          <w:tab w:val="left" w:pos="426"/>
        </w:tabs>
        <w:spacing w:line="240" w:lineRule="auto"/>
        <w:jc w:val="center"/>
        <w:rPr>
          <w:b/>
          <w:sz w:val="21"/>
          <w:szCs w:val="21"/>
        </w:rPr>
      </w:pPr>
    </w:p>
    <w:p w:rsidR="006D1098" w:rsidRDefault="006D1098" w:rsidP="006D1098">
      <w:pPr>
        <w:spacing w:line="240" w:lineRule="auto"/>
        <w:ind w:left="360"/>
        <w:rPr>
          <w:sz w:val="21"/>
          <w:szCs w:val="21"/>
        </w:rPr>
      </w:pPr>
    </w:p>
    <w:p w:rsidR="006D1098" w:rsidRDefault="006D1098" w:rsidP="006D1098">
      <w:pPr>
        <w:spacing w:line="240" w:lineRule="auto"/>
        <w:ind w:left="360"/>
        <w:rPr>
          <w:sz w:val="21"/>
          <w:szCs w:val="21"/>
        </w:rPr>
      </w:pPr>
    </w:p>
    <w:p w:rsidR="006D1098" w:rsidRDefault="006D1098" w:rsidP="006D1098">
      <w:pPr>
        <w:spacing w:before="120" w:after="120" w:line="240" w:lineRule="auto"/>
        <w:rPr>
          <w:sz w:val="21"/>
          <w:szCs w:val="21"/>
        </w:rPr>
      </w:pPr>
      <w:r>
        <w:rPr>
          <w:sz w:val="21"/>
          <w:szCs w:val="21"/>
        </w:rPr>
        <w:t xml:space="preserve">Alulírott, </w:t>
      </w:r>
      <w:r>
        <w:rPr>
          <w:rFonts w:ascii="Tms Rmn" w:hAnsi="Tms Rmn"/>
          <w:sz w:val="21"/>
          <w:szCs w:val="21"/>
        </w:rPr>
        <w:t>……………………. (név, beosztás) a(z)</w:t>
      </w:r>
      <w:r>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Pr>
          <w:sz w:val="21"/>
          <w:szCs w:val="21"/>
        </w:rPr>
        <w:t xml:space="preserve"> nevében önálló/együttes kötelezettségvállalásra jogosult képviselő az alábbi nyilatkozatot teszem, illetve a közbeszerzésekről szóló 2015. évi CXLIII. törvény (a továbbiakban: </w:t>
      </w:r>
      <w:proofErr w:type="spellStart"/>
      <w:r>
        <w:rPr>
          <w:sz w:val="21"/>
          <w:szCs w:val="21"/>
        </w:rPr>
        <w:t>Kbt</w:t>
      </w:r>
      <w:proofErr w:type="spellEnd"/>
      <w:r>
        <w:rPr>
          <w:sz w:val="21"/>
          <w:szCs w:val="21"/>
        </w:rPr>
        <w:t>) 136. § (2) bekezdése alapján az alábbi Meghatalmazást adom:</w:t>
      </w:r>
    </w:p>
    <w:p w:rsidR="006D1098" w:rsidRDefault="006D1098" w:rsidP="006D1098">
      <w:pPr>
        <w:spacing w:line="240" w:lineRule="auto"/>
        <w:ind w:left="360"/>
        <w:rPr>
          <w:sz w:val="21"/>
          <w:szCs w:val="21"/>
        </w:rPr>
      </w:pPr>
    </w:p>
    <w:p w:rsidR="006D1098" w:rsidRDefault="006D1098" w:rsidP="006D1098">
      <w:pPr>
        <w:widowControl/>
        <w:numPr>
          <w:ilvl w:val="0"/>
          <w:numId w:val="14"/>
        </w:numPr>
        <w:adjustRightInd/>
        <w:spacing w:line="240" w:lineRule="auto"/>
        <w:textAlignment w:val="auto"/>
        <w:rPr>
          <w:sz w:val="21"/>
          <w:szCs w:val="21"/>
        </w:rPr>
      </w:pPr>
      <w:r>
        <w:rPr>
          <w:sz w:val="21"/>
          <w:szCs w:val="21"/>
        </w:rPr>
        <w:t>Az alábbi közbeszerzési eljárás eredményeként a MÁV-START Zrt., mint ajánlatkérő (cím: 1087 Budapest, Könyves Kálmán krt. 54-60., cégjegyzékszám: 01-10-045551) és a jelen meghatalmazást adó külföldi adóilletőségű gazdálkodó szervezet (mint nyertes ajánlattevő), között 201</w:t>
      </w:r>
      <w:r>
        <w:rPr>
          <w:rFonts w:ascii="Tms Rmn" w:hAnsi="Tms Rmn"/>
          <w:sz w:val="21"/>
          <w:szCs w:val="21"/>
        </w:rPr>
        <w:t>…………………</w:t>
      </w:r>
      <w:r>
        <w:rPr>
          <w:sz w:val="21"/>
          <w:szCs w:val="21"/>
        </w:rPr>
        <w:t xml:space="preserve"> (napon) szerződéskötésre került sor: </w:t>
      </w:r>
    </w:p>
    <w:p w:rsidR="006D1098" w:rsidRDefault="006D1098" w:rsidP="006D1098">
      <w:pPr>
        <w:spacing w:line="240" w:lineRule="auto"/>
        <w:ind w:left="720"/>
        <w:rPr>
          <w:sz w:val="21"/>
          <w:szCs w:val="21"/>
        </w:rPr>
      </w:pPr>
    </w:p>
    <w:p w:rsidR="006D1098" w:rsidRDefault="006D1098" w:rsidP="006D1098">
      <w:pPr>
        <w:widowControl/>
        <w:numPr>
          <w:ilvl w:val="0"/>
          <w:numId w:val="15"/>
        </w:numPr>
        <w:adjustRightInd/>
        <w:spacing w:line="240" w:lineRule="auto"/>
        <w:textAlignment w:val="auto"/>
        <w:rPr>
          <w:sz w:val="21"/>
          <w:szCs w:val="21"/>
        </w:rPr>
      </w:pPr>
      <w:r>
        <w:rPr>
          <w:sz w:val="21"/>
          <w:szCs w:val="21"/>
        </w:rPr>
        <w:t xml:space="preserve">Közbeszerzési eljárás megnevezése: </w:t>
      </w:r>
      <w:r>
        <w:rPr>
          <w:b/>
          <w:sz w:val="21"/>
          <w:szCs w:val="21"/>
        </w:rPr>
        <w:t>„</w:t>
      </w:r>
      <w:r>
        <w:rPr>
          <w:rFonts w:ascii="Tms Rmn" w:hAnsi="Tms Rmn"/>
          <w:sz w:val="21"/>
          <w:szCs w:val="21"/>
        </w:rPr>
        <w:t>…………………</w:t>
      </w:r>
      <w:r>
        <w:rPr>
          <w:b/>
          <w:sz w:val="21"/>
          <w:szCs w:val="21"/>
        </w:rPr>
        <w:t>”</w:t>
      </w:r>
    </w:p>
    <w:p w:rsidR="006D1098" w:rsidRDefault="006D1098" w:rsidP="006D1098">
      <w:pPr>
        <w:widowControl/>
        <w:numPr>
          <w:ilvl w:val="0"/>
          <w:numId w:val="15"/>
        </w:numPr>
        <w:adjustRightInd/>
        <w:spacing w:line="240" w:lineRule="auto"/>
        <w:textAlignment w:val="auto"/>
        <w:rPr>
          <w:sz w:val="21"/>
          <w:szCs w:val="21"/>
        </w:rPr>
      </w:pPr>
      <w:r>
        <w:rPr>
          <w:sz w:val="21"/>
          <w:szCs w:val="21"/>
        </w:rPr>
        <w:t xml:space="preserve">Közbeszerzési eljárás megkezdésének az időpontja: </w:t>
      </w:r>
      <w:r>
        <w:rPr>
          <w:rFonts w:ascii="Tms Rmn" w:hAnsi="Tms Rmn"/>
          <w:sz w:val="21"/>
          <w:szCs w:val="21"/>
        </w:rPr>
        <w:t>…………………</w:t>
      </w:r>
    </w:p>
    <w:p w:rsidR="006D1098" w:rsidRDefault="006D1098" w:rsidP="006D1098">
      <w:pPr>
        <w:widowControl/>
        <w:numPr>
          <w:ilvl w:val="0"/>
          <w:numId w:val="15"/>
        </w:numPr>
        <w:adjustRightInd/>
        <w:spacing w:line="240" w:lineRule="auto"/>
        <w:textAlignment w:val="auto"/>
        <w:rPr>
          <w:sz w:val="21"/>
          <w:szCs w:val="21"/>
        </w:rPr>
      </w:pPr>
      <w:r>
        <w:rPr>
          <w:sz w:val="21"/>
          <w:szCs w:val="21"/>
        </w:rPr>
        <w:t>Szerződés időbeli hatálya/tartama: A Szerződés a mindkét Fél részéről történő aláírása napján lép hatályba és a Szerződésből eredő kötelezettségek maradéktalan teljesítésével szűnik meg, azzal, hogy a Szerződés alapján Megrendelő legfeljebb a Szerződés hatályba lépésétől számított 36. hónap utolsó napjáig jogosult Lehívások leadására.</w:t>
      </w:r>
    </w:p>
    <w:p w:rsidR="006D1098" w:rsidRDefault="006D1098" w:rsidP="006D1098">
      <w:pPr>
        <w:spacing w:line="240" w:lineRule="auto"/>
        <w:rPr>
          <w:sz w:val="21"/>
          <w:szCs w:val="21"/>
        </w:rPr>
      </w:pPr>
    </w:p>
    <w:p w:rsidR="006D1098" w:rsidRDefault="006D1098" w:rsidP="006D1098">
      <w:pPr>
        <w:widowControl/>
        <w:numPr>
          <w:ilvl w:val="0"/>
          <w:numId w:val="14"/>
        </w:numPr>
        <w:adjustRightInd/>
        <w:spacing w:line="240" w:lineRule="auto"/>
        <w:textAlignment w:val="auto"/>
        <w:rPr>
          <w:sz w:val="21"/>
          <w:szCs w:val="21"/>
        </w:rPr>
      </w:pPr>
      <w:r>
        <w:rPr>
          <w:sz w:val="21"/>
          <w:szCs w:val="21"/>
        </w:rPr>
        <w:t xml:space="preserve">A külföldi adóilletőségű nyertes ajánlattevő gazdálkodó szervezet egyértelmű megnevezése és adatai, aki részéről a jelen Meghatalmazás kibocsátásra kerül: </w:t>
      </w:r>
    </w:p>
    <w:p w:rsidR="006D1098" w:rsidRDefault="006D1098" w:rsidP="006D1098">
      <w:pPr>
        <w:spacing w:line="240" w:lineRule="auto"/>
        <w:ind w:left="720"/>
        <w:rPr>
          <w:sz w:val="21"/>
          <w:szCs w:val="21"/>
        </w:rPr>
      </w:pPr>
    </w:p>
    <w:p w:rsidR="006D1098" w:rsidRDefault="006D1098" w:rsidP="006D1098">
      <w:pPr>
        <w:spacing w:line="240" w:lineRule="auto"/>
        <w:ind w:left="720"/>
        <w:rPr>
          <w:sz w:val="21"/>
          <w:szCs w:val="21"/>
        </w:rPr>
      </w:pPr>
      <w:r>
        <w:rPr>
          <w:sz w:val="21"/>
          <w:szCs w:val="21"/>
        </w:rPr>
        <w:t xml:space="preserve">Szervezet neve magyarul: </w:t>
      </w:r>
      <w:r>
        <w:rPr>
          <w:rFonts w:ascii="Tms Rmn" w:hAnsi="Tms Rmn"/>
          <w:sz w:val="21"/>
          <w:szCs w:val="21"/>
        </w:rPr>
        <w:t>…………………</w:t>
      </w:r>
    </w:p>
    <w:p w:rsidR="006D1098" w:rsidRDefault="006D1098" w:rsidP="006D1098">
      <w:pPr>
        <w:spacing w:line="240" w:lineRule="auto"/>
        <w:ind w:left="720"/>
        <w:rPr>
          <w:rFonts w:ascii="Tms Rmn" w:hAnsi="Tms Rmn"/>
          <w:sz w:val="21"/>
          <w:szCs w:val="21"/>
        </w:rPr>
      </w:pPr>
      <w:r>
        <w:rPr>
          <w:sz w:val="21"/>
          <w:szCs w:val="21"/>
        </w:rPr>
        <w:t xml:space="preserve">Szervezet neve a saját nyelven: </w:t>
      </w:r>
      <w:r>
        <w:rPr>
          <w:rFonts w:ascii="Tms Rmn" w:hAnsi="Tms Rmn"/>
          <w:sz w:val="21"/>
          <w:szCs w:val="21"/>
        </w:rPr>
        <w:t>…………………</w:t>
      </w:r>
    </w:p>
    <w:p w:rsidR="006D1098" w:rsidRDefault="006D1098" w:rsidP="006D1098">
      <w:pPr>
        <w:spacing w:line="240" w:lineRule="auto"/>
        <w:ind w:left="720"/>
        <w:rPr>
          <w:sz w:val="21"/>
          <w:szCs w:val="21"/>
        </w:rPr>
      </w:pPr>
      <w:r>
        <w:rPr>
          <w:sz w:val="21"/>
          <w:szCs w:val="21"/>
        </w:rPr>
        <w:t xml:space="preserve">Székhelye: </w:t>
      </w:r>
      <w:r>
        <w:rPr>
          <w:rFonts w:ascii="Tms Rmn" w:hAnsi="Tms Rmn"/>
          <w:sz w:val="21"/>
          <w:szCs w:val="21"/>
        </w:rPr>
        <w:t>…………………</w:t>
      </w:r>
    </w:p>
    <w:p w:rsidR="006D1098" w:rsidRDefault="006D1098" w:rsidP="006D1098">
      <w:pPr>
        <w:spacing w:line="240" w:lineRule="auto"/>
        <w:ind w:left="720"/>
        <w:rPr>
          <w:rFonts w:ascii="Tms Rmn" w:hAnsi="Tms Rmn"/>
          <w:sz w:val="21"/>
          <w:szCs w:val="21"/>
        </w:rPr>
      </w:pPr>
      <w:r>
        <w:rPr>
          <w:sz w:val="21"/>
          <w:szCs w:val="21"/>
        </w:rPr>
        <w:t xml:space="preserve">Adószáma: </w:t>
      </w:r>
      <w:r>
        <w:rPr>
          <w:rFonts w:ascii="Tms Rmn" w:hAnsi="Tms Rmn"/>
          <w:sz w:val="21"/>
          <w:szCs w:val="21"/>
        </w:rPr>
        <w:t>…………………</w:t>
      </w:r>
    </w:p>
    <w:p w:rsidR="006D1098" w:rsidRDefault="006D1098" w:rsidP="006D1098">
      <w:pPr>
        <w:spacing w:line="240" w:lineRule="auto"/>
        <w:ind w:left="720"/>
        <w:rPr>
          <w:sz w:val="21"/>
          <w:szCs w:val="21"/>
        </w:rPr>
      </w:pPr>
      <w:r>
        <w:rPr>
          <w:sz w:val="21"/>
          <w:szCs w:val="21"/>
        </w:rPr>
        <w:t xml:space="preserve">Cégjegyzékszáma: </w:t>
      </w:r>
      <w:r>
        <w:rPr>
          <w:rFonts w:ascii="Tms Rmn" w:hAnsi="Tms Rmn"/>
          <w:sz w:val="21"/>
          <w:szCs w:val="21"/>
        </w:rPr>
        <w:t>…………………</w:t>
      </w:r>
    </w:p>
    <w:p w:rsidR="006D1098" w:rsidRDefault="006D1098" w:rsidP="006D1098">
      <w:pPr>
        <w:spacing w:line="240" w:lineRule="auto"/>
        <w:rPr>
          <w:sz w:val="21"/>
          <w:szCs w:val="21"/>
        </w:rPr>
      </w:pPr>
    </w:p>
    <w:p w:rsidR="006D1098" w:rsidRDefault="006D1098" w:rsidP="006D1098">
      <w:pPr>
        <w:widowControl/>
        <w:numPr>
          <w:ilvl w:val="0"/>
          <w:numId w:val="14"/>
        </w:numPr>
        <w:adjustRightInd/>
        <w:spacing w:line="240" w:lineRule="auto"/>
        <w:textAlignment w:val="auto"/>
        <w:rPr>
          <w:sz w:val="21"/>
          <w:szCs w:val="21"/>
        </w:rPr>
      </w:pPr>
      <w:r>
        <w:rPr>
          <w:sz w:val="21"/>
          <w:szCs w:val="21"/>
        </w:rPr>
        <w:t>A Kbt. 136. § (2) bekezdése szerint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 nélkül.</w:t>
      </w:r>
    </w:p>
    <w:p w:rsidR="006D1098" w:rsidRDefault="006D1098" w:rsidP="006D1098">
      <w:pPr>
        <w:spacing w:line="240" w:lineRule="auto"/>
        <w:ind w:left="720"/>
        <w:rPr>
          <w:sz w:val="21"/>
          <w:szCs w:val="21"/>
        </w:rPr>
      </w:pPr>
    </w:p>
    <w:p w:rsidR="006D1098" w:rsidRDefault="006D1098" w:rsidP="006D1098">
      <w:pPr>
        <w:widowControl/>
        <w:numPr>
          <w:ilvl w:val="0"/>
          <w:numId w:val="14"/>
        </w:numPr>
        <w:adjustRightInd/>
        <w:spacing w:line="240" w:lineRule="auto"/>
        <w:textAlignment w:val="auto"/>
        <w:rPr>
          <w:sz w:val="21"/>
          <w:szCs w:val="21"/>
        </w:rPr>
      </w:pPr>
      <w:r>
        <w:rPr>
          <w:sz w:val="21"/>
          <w:szCs w:val="21"/>
        </w:rPr>
        <w:t xml:space="preserve">A 3. pontra figyelemmel meghatalmazom a Nemzeti Adó- és Vámhivatalt, mint magyar adóhatóságot, hogy a(z) </w:t>
      </w:r>
      <w:r>
        <w:rPr>
          <w:rFonts w:ascii="Tms Rmn" w:hAnsi="Tms Rmn"/>
          <w:sz w:val="21"/>
          <w:szCs w:val="21"/>
        </w:rPr>
        <w:t>………………… (cégnév</w:t>
      </w:r>
      <w:r>
        <w:rPr>
          <w:sz w:val="21"/>
          <w:szCs w:val="21"/>
        </w:rPr>
        <w:t xml:space="preserve">), </w:t>
      </w:r>
      <w:r>
        <w:rPr>
          <w:rFonts w:ascii="Tms Rmn" w:hAnsi="Tms Rmn"/>
          <w:sz w:val="21"/>
          <w:szCs w:val="21"/>
        </w:rPr>
        <w:t>………………… (székhely)</w:t>
      </w:r>
      <w:r>
        <w:rPr>
          <w:sz w:val="21"/>
          <w:szCs w:val="21"/>
        </w:rPr>
        <w:t xml:space="preserve">  illetősége szerinti adóhatóságtól közvetlenül beszerezzen a szervezetre vonatkozó adatokat, Magyarország és ………….ország közötti jogsegély igénybevétele nélkül. </w:t>
      </w:r>
    </w:p>
    <w:p w:rsidR="006D1098" w:rsidRDefault="006D1098" w:rsidP="006D1098">
      <w:pPr>
        <w:pStyle w:val="Listaszerbekezds"/>
        <w:spacing w:line="240" w:lineRule="auto"/>
        <w:rPr>
          <w:sz w:val="21"/>
          <w:szCs w:val="21"/>
        </w:rPr>
      </w:pPr>
    </w:p>
    <w:p w:rsidR="006D1098" w:rsidRDefault="006D1098" w:rsidP="006D1098">
      <w:pPr>
        <w:widowControl/>
        <w:numPr>
          <w:ilvl w:val="0"/>
          <w:numId w:val="14"/>
        </w:numPr>
        <w:adjustRightInd/>
        <w:spacing w:line="240" w:lineRule="auto"/>
        <w:textAlignment w:val="auto"/>
        <w:rPr>
          <w:sz w:val="21"/>
          <w:szCs w:val="21"/>
        </w:rPr>
      </w:pPr>
      <w:r>
        <w:rPr>
          <w:sz w:val="21"/>
          <w:szCs w:val="21"/>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rsidR="006D1098" w:rsidRDefault="006D1098" w:rsidP="006D1098">
      <w:pPr>
        <w:spacing w:line="240" w:lineRule="auto"/>
        <w:rPr>
          <w:sz w:val="21"/>
          <w:szCs w:val="21"/>
        </w:rPr>
      </w:pPr>
    </w:p>
    <w:p w:rsidR="006D1098" w:rsidRDefault="006D1098" w:rsidP="006D1098">
      <w:pPr>
        <w:spacing w:line="240" w:lineRule="auto"/>
        <w:rPr>
          <w:sz w:val="21"/>
          <w:szCs w:val="21"/>
        </w:rPr>
      </w:pPr>
      <w:r>
        <w:rPr>
          <w:sz w:val="21"/>
          <w:szCs w:val="21"/>
        </w:rPr>
        <w:t xml:space="preserve">Hely: ……………………………. </w:t>
      </w:r>
      <w:r>
        <w:rPr>
          <w:sz w:val="21"/>
          <w:szCs w:val="21"/>
        </w:rPr>
        <w:tab/>
        <w:t>Dátum: ………….. (év) ………………… (hónap) …. (nap)</w:t>
      </w:r>
    </w:p>
    <w:p w:rsidR="006D1098" w:rsidRDefault="006D1098" w:rsidP="006D1098">
      <w:pPr>
        <w:spacing w:line="240" w:lineRule="auto"/>
        <w:rPr>
          <w:sz w:val="21"/>
          <w:szCs w:val="21"/>
        </w:rPr>
      </w:pPr>
    </w:p>
    <w:p w:rsidR="006D1098" w:rsidRDefault="006D1098" w:rsidP="006D1098">
      <w:pPr>
        <w:spacing w:line="240" w:lineRule="auto"/>
        <w:rPr>
          <w:sz w:val="21"/>
          <w:szCs w:val="21"/>
        </w:rPr>
      </w:pPr>
    </w:p>
    <w:p w:rsidR="006D1098" w:rsidRDefault="006D1098" w:rsidP="006D1098">
      <w:pPr>
        <w:spacing w:line="240" w:lineRule="auto"/>
        <w:jc w:val="center"/>
        <w:rPr>
          <w:sz w:val="21"/>
          <w:szCs w:val="21"/>
        </w:rPr>
      </w:pPr>
      <w:r>
        <w:rPr>
          <w:sz w:val="21"/>
          <w:szCs w:val="21"/>
        </w:rPr>
        <w:t>…………………………….</w:t>
      </w:r>
    </w:p>
    <w:p w:rsidR="006D1098" w:rsidRDefault="006D1098" w:rsidP="006D1098">
      <w:pPr>
        <w:spacing w:line="240" w:lineRule="auto"/>
        <w:jc w:val="center"/>
        <w:rPr>
          <w:sz w:val="21"/>
          <w:szCs w:val="21"/>
        </w:rPr>
      </w:pPr>
      <w:r>
        <w:rPr>
          <w:sz w:val="21"/>
          <w:szCs w:val="21"/>
        </w:rPr>
        <w:t xml:space="preserve">, </w:t>
      </w:r>
      <w:r>
        <w:rPr>
          <w:rFonts w:ascii="Tms Rmn" w:hAnsi="Tms Rmn"/>
          <w:sz w:val="21"/>
          <w:szCs w:val="21"/>
        </w:rPr>
        <w:t>………………… (képviselő neve)</w:t>
      </w:r>
      <w:r>
        <w:rPr>
          <w:sz w:val="21"/>
          <w:szCs w:val="21"/>
        </w:rPr>
        <w:t xml:space="preserve"> </w:t>
      </w:r>
    </w:p>
    <w:p w:rsidR="006D1098" w:rsidRDefault="006D1098" w:rsidP="006D1098">
      <w:pPr>
        <w:spacing w:line="240" w:lineRule="auto"/>
        <w:jc w:val="center"/>
        <w:rPr>
          <w:sz w:val="21"/>
          <w:szCs w:val="21"/>
        </w:rPr>
      </w:pPr>
      <w:r>
        <w:rPr>
          <w:sz w:val="21"/>
          <w:szCs w:val="21"/>
        </w:rPr>
        <w:t xml:space="preserve">, </w:t>
      </w:r>
      <w:r>
        <w:rPr>
          <w:rFonts w:ascii="Tms Rmn" w:hAnsi="Tms Rmn"/>
          <w:sz w:val="21"/>
          <w:szCs w:val="21"/>
        </w:rPr>
        <w:t>………………… (beosztása)</w:t>
      </w:r>
      <w:r>
        <w:rPr>
          <w:sz w:val="21"/>
          <w:szCs w:val="21"/>
        </w:rPr>
        <w:t xml:space="preserve"> </w:t>
      </w:r>
    </w:p>
    <w:p w:rsidR="0017364D" w:rsidRPr="00E445A9" w:rsidRDefault="0017364D" w:rsidP="006D1098">
      <w:pPr>
        <w:tabs>
          <w:tab w:val="left" w:pos="426"/>
        </w:tabs>
        <w:spacing w:line="240" w:lineRule="auto"/>
        <w:ind w:left="540"/>
        <w:jc w:val="center"/>
        <w:rPr>
          <w:b/>
          <w:sz w:val="21"/>
          <w:szCs w:val="21"/>
        </w:rPr>
      </w:pPr>
    </w:p>
    <w:sectPr w:rsidR="0017364D" w:rsidRPr="00E445A9" w:rsidSect="005933CC">
      <w:headerReference w:type="even" r:id="rId14"/>
      <w:headerReference w:type="default" r:id="rId15"/>
      <w:footerReference w:type="even" r:id="rId16"/>
      <w:footerReference w:type="default" r:id="rId17"/>
      <w:headerReference w:type="first" r:id="rId18"/>
      <w:footerReference w:type="first" r:id="rId19"/>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B1" w:rsidRDefault="00C20FB1">
      <w:r>
        <w:separator/>
      </w:r>
    </w:p>
  </w:endnote>
  <w:endnote w:type="continuationSeparator" w:id="0">
    <w:p w:rsidR="00C20FB1" w:rsidRDefault="00C20FB1">
      <w:r>
        <w:continuationSeparator/>
      </w:r>
    </w:p>
  </w:endnote>
  <w:endnote w:type="continuationNotice" w:id="1">
    <w:p w:rsidR="00C20FB1" w:rsidRDefault="00C20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5" w:rsidRDefault="007114B5"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114B5" w:rsidRDefault="007114B5"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7114B5" w:rsidRDefault="007114B5">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1D00CA">
              <w:rPr>
                <w:b/>
                <w:bCs/>
                <w:noProof/>
              </w:rPr>
              <w:t>28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D00CA">
              <w:rPr>
                <w:b/>
                <w:bCs/>
                <w:noProof/>
              </w:rPr>
              <w:t>28</w:t>
            </w:r>
            <w:r>
              <w:rPr>
                <w:b/>
                <w:bCs/>
                <w:sz w:val="24"/>
                <w:szCs w:val="24"/>
              </w:rPr>
              <w:fldChar w:fldCharType="end"/>
            </w:r>
          </w:p>
        </w:sdtContent>
      </w:sdt>
    </w:sdtContent>
  </w:sdt>
  <w:p w:rsidR="007114B5" w:rsidRDefault="007114B5"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5" w:rsidRDefault="007114B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B1" w:rsidRDefault="00C20FB1">
      <w:r>
        <w:separator/>
      </w:r>
    </w:p>
  </w:footnote>
  <w:footnote w:type="continuationSeparator" w:id="0">
    <w:p w:rsidR="00C20FB1" w:rsidRDefault="00C20FB1">
      <w:r>
        <w:continuationSeparator/>
      </w:r>
    </w:p>
  </w:footnote>
  <w:footnote w:type="continuationNotice" w:id="1">
    <w:p w:rsidR="00C20FB1" w:rsidRDefault="00C20FB1">
      <w:pPr>
        <w:spacing w:line="240" w:lineRule="auto"/>
      </w:pPr>
    </w:p>
  </w:footnote>
  <w:footnote w:id="2">
    <w:p w:rsidR="007114B5" w:rsidRPr="00BF5740" w:rsidRDefault="007114B5" w:rsidP="00E72074">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7114B5" w:rsidRDefault="007114B5" w:rsidP="000317EA">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rsidR="007114B5" w:rsidRDefault="007114B5">
      <w:pPr>
        <w:pStyle w:val="Lbjegyzetszveg"/>
      </w:pPr>
    </w:p>
  </w:footnote>
  <w:footnote w:id="4">
    <w:p w:rsidR="007114B5" w:rsidRDefault="007114B5" w:rsidP="0017364D">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rsidR="007114B5" w:rsidRDefault="007114B5" w:rsidP="0017364D">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rsidR="007114B5" w:rsidRDefault="007114B5" w:rsidP="0017364D">
      <w:pPr>
        <w:pStyle w:val="Lbjegyzetszveg"/>
        <w:spacing w:line="240" w:lineRule="auto"/>
      </w:pPr>
      <w:r>
        <w:rPr>
          <w:rStyle w:val="Lbjegyzet-hivatkozs"/>
        </w:rPr>
        <w:footnoteRef/>
      </w:r>
      <w:r>
        <w:t xml:space="preserve"> A megfelelő rész aláhúzandó.</w:t>
      </w:r>
    </w:p>
  </w:footnote>
  <w:footnote w:id="7">
    <w:p w:rsidR="007114B5" w:rsidRPr="009A283D" w:rsidRDefault="007114B5" w:rsidP="0017364D">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8">
    <w:p w:rsidR="007114B5" w:rsidRDefault="007114B5" w:rsidP="0017364D">
      <w:pPr>
        <w:pStyle w:val="Lbjegyzetszveg"/>
        <w:spacing w:line="240" w:lineRule="auto"/>
      </w:pPr>
      <w:r>
        <w:rPr>
          <w:rStyle w:val="Lbjegyzet-hivatkozs"/>
        </w:rPr>
        <w:footnoteRef/>
      </w:r>
      <w:r>
        <w:t xml:space="preserve"> A megfelelő rész aláhúzandó.</w:t>
      </w:r>
    </w:p>
  </w:footnote>
  <w:footnote w:id="9">
    <w:p w:rsidR="006D1098" w:rsidRDefault="006D1098" w:rsidP="006D1098">
      <w:pPr>
        <w:pStyle w:val="Lbjegyzetszveg"/>
        <w:spacing w:line="240" w:lineRule="auto"/>
        <w:rPr>
          <w:sz w:val="16"/>
          <w:szCs w:val="16"/>
        </w:rPr>
      </w:pPr>
      <w:r>
        <w:rPr>
          <w:sz w:val="16"/>
          <w:szCs w:val="16"/>
        </w:rPr>
        <w:footnoteRef/>
      </w:r>
      <w:r>
        <w:rPr>
          <w:sz w:val="16"/>
          <w:szCs w:val="16"/>
        </w:rPr>
        <w:t xml:space="preserve"> Amennyiben nem releváns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5" w:rsidRDefault="007114B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5" w:rsidRPr="003452D8" w:rsidRDefault="007114B5"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5" w:rsidRDefault="007114B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A379EE"/>
    <w:multiLevelType w:val="hybridMultilevel"/>
    <w:tmpl w:val="2B0AA9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7">
    <w:nsid w:val="546A36E9"/>
    <w:multiLevelType w:val="hybridMultilevel"/>
    <w:tmpl w:val="C2FA835E"/>
    <w:lvl w:ilvl="0" w:tplc="0D1E7C72">
      <w:start w:val="1"/>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C631B26"/>
    <w:multiLevelType w:val="hybridMultilevel"/>
    <w:tmpl w:val="2408B794"/>
    <w:lvl w:ilvl="0" w:tplc="74B4853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676977FE"/>
    <w:multiLevelType w:val="multilevel"/>
    <w:tmpl w:val="17881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4"/>
  </w:num>
  <w:num w:numId="5">
    <w:abstractNumId w:val="11"/>
  </w:num>
  <w:num w:numId="6">
    <w:abstractNumId w:val="12"/>
  </w:num>
  <w:num w:numId="7">
    <w:abstractNumId w:val="1"/>
  </w:num>
  <w:num w:numId="8">
    <w:abstractNumId w:val="4"/>
  </w:num>
  <w:num w:numId="9">
    <w:abstractNumId w:val="8"/>
  </w:num>
  <w:num w:numId="10">
    <w:abstractNumId w:val="13"/>
  </w:num>
  <w:num w:numId="11">
    <w:abstractNumId w:val="2"/>
  </w:num>
  <w:num w:numId="12">
    <w:abstractNumId w:val="6"/>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57F8"/>
    <w:rsid w:val="00006282"/>
    <w:rsid w:val="00013AFA"/>
    <w:rsid w:val="0001720C"/>
    <w:rsid w:val="00020861"/>
    <w:rsid w:val="0002173C"/>
    <w:rsid w:val="000219D0"/>
    <w:rsid w:val="00021C00"/>
    <w:rsid w:val="00024C42"/>
    <w:rsid w:val="00030F0D"/>
    <w:rsid w:val="000317EA"/>
    <w:rsid w:val="000405A5"/>
    <w:rsid w:val="000440AC"/>
    <w:rsid w:val="0004669E"/>
    <w:rsid w:val="00046CE3"/>
    <w:rsid w:val="00050F86"/>
    <w:rsid w:val="00054833"/>
    <w:rsid w:val="00054F59"/>
    <w:rsid w:val="0005697E"/>
    <w:rsid w:val="000570AC"/>
    <w:rsid w:val="00060C36"/>
    <w:rsid w:val="000635A3"/>
    <w:rsid w:val="00065163"/>
    <w:rsid w:val="00072440"/>
    <w:rsid w:val="0007630A"/>
    <w:rsid w:val="000805FA"/>
    <w:rsid w:val="00083518"/>
    <w:rsid w:val="000847F7"/>
    <w:rsid w:val="00093E47"/>
    <w:rsid w:val="000A1C58"/>
    <w:rsid w:val="000A4773"/>
    <w:rsid w:val="000B63F0"/>
    <w:rsid w:val="000B780E"/>
    <w:rsid w:val="000B7F5C"/>
    <w:rsid w:val="000C0E23"/>
    <w:rsid w:val="000C0F7A"/>
    <w:rsid w:val="000D011A"/>
    <w:rsid w:val="000D2C6C"/>
    <w:rsid w:val="000D3054"/>
    <w:rsid w:val="000D4F80"/>
    <w:rsid w:val="000D5B6C"/>
    <w:rsid w:val="000D6B7B"/>
    <w:rsid w:val="000D72D7"/>
    <w:rsid w:val="000E0D0E"/>
    <w:rsid w:val="000E0DCB"/>
    <w:rsid w:val="000E19C0"/>
    <w:rsid w:val="000E20E6"/>
    <w:rsid w:val="000E32BD"/>
    <w:rsid w:val="000F34DB"/>
    <w:rsid w:val="000F3F12"/>
    <w:rsid w:val="000F532F"/>
    <w:rsid w:val="000F65F2"/>
    <w:rsid w:val="00101624"/>
    <w:rsid w:val="001021B0"/>
    <w:rsid w:val="00110D04"/>
    <w:rsid w:val="001120E4"/>
    <w:rsid w:val="00113FB4"/>
    <w:rsid w:val="00117848"/>
    <w:rsid w:val="0012408B"/>
    <w:rsid w:val="0012759A"/>
    <w:rsid w:val="00127658"/>
    <w:rsid w:val="00132747"/>
    <w:rsid w:val="001343DF"/>
    <w:rsid w:val="00135D67"/>
    <w:rsid w:val="00143477"/>
    <w:rsid w:val="001530E1"/>
    <w:rsid w:val="001545FA"/>
    <w:rsid w:val="00154741"/>
    <w:rsid w:val="00154D75"/>
    <w:rsid w:val="0015500C"/>
    <w:rsid w:val="00156660"/>
    <w:rsid w:val="00163FFF"/>
    <w:rsid w:val="0016537F"/>
    <w:rsid w:val="00166421"/>
    <w:rsid w:val="001677A5"/>
    <w:rsid w:val="00167CD6"/>
    <w:rsid w:val="001714A7"/>
    <w:rsid w:val="0017364D"/>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663B"/>
    <w:rsid w:val="001D00CA"/>
    <w:rsid w:val="001D17F0"/>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4353"/>
    <w:rsid w:val="00216CB3"/>
    <w:rsid w:val="00225E36"/>
    <w:rsid w:val="00226CEF"/>
    <w:rsid w:val="00230696"/>
    <w:rsid w:val="00236A82"/>
    <w:rsid w:val="00237E65"/>
    <w:rsid w:val="00240B3D"/>
    <w:rsid w:val="0024376B"/>
    <w:rsid w:val="00245EC0"/>
    <w:rsid w:val="00246E6F"/>
    <w:rsid w:val="00253284"/>
    <w:rsid w:val="00256581"/>
    <w:rsid w:val="00257935"/>
    <w:rsid w:val="002621BD"/>
    <w:rsid w:val="002646BF"/>
    <w:rsid w:val="00266419"/>
    <w:rsid w:val="0026681D"/>
    <w:rsid w:val="00271DD1"/>
    <w:rsid w:val="0028127F"/>
    <w:rsid w:val="00285D12"/>
    <w:rsid w:val="00291E4E"/>
    <w:rsid w:val="00293BD3"/>
    <w:rsid w:val="002971A6"/>
    <w:rsid w:val="002A027B"/>
    <w:rsid w:val="002A2F52"/>
    <w:rsid w:val="002A3689"/>
    <w:rsid w:val="002B6E6F"/>
    <w:rsid w:val="002C012A"/>
    <w:rsid w:val="002C13BA"/>
    <w:rsid w:val="002D2AEA"/>
    <w:rsid w:val="002D4B8A"/>
    <w:rsid w:val="002D6CFB"/>
    <w:rsid w:val="002E0836"/>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113E"/>
    <w:rsid w:val="003420D4"/>
    <w:rsid w:val="00343851"/>
    <w:rsid w:val="00343C18"/>
    <w:rsid w:val="003452D8"/>
    <w:rsid w:val="00345321"/>
    <w:rsid w:val="00347B4A"/>
    <w:rsid w:val="00360B82"/>
    <w:rsid w:val="003639C7"/>
    <w:rsid w:val="00365AB7"/>
    <w:rsid w:val="0036618C"/>
    <w:rsid w:val="003667A5"/>
    <w:rsid w:val="00366C57"/>
    <w:rsid w:val="00367F8E"/>
    <w:rsid w:val="00370609"/>
    <w:rsid w:val="00371E46"/>
    <w:rsid w:val="00373EFF"/>
    <w:rsid w:val="00376302"/>
    <w:rsid w:val="00376C05"/>
    <w:rsid w:val="00377E60"/>
    <w:rsid w:val="00381803"/>
    <w:rsid w:val="003867FB"/>
    <w:rsid w:val="00386AC4"/>
    <w:rsid w:val="00387CF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C6324"/>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37205"/>
    <w:rsid w:val="00440038"/>
    <w:rsid w:val="00440BD1"/>
    <w:rsid w:val="00443987"/>
    <w:rsid w:val="00443A7F"/>
    <w:rsid w:val="0044537E"/>
    <w:rsid w:val="00445D82"/>
    <w:rsid w:val="00452514"/>
    <w:rsid w:val="004563F6"/>
    <w:rsid w:val="00456A26"/>
    <w:rsid w:val="00465F94"/>
    <w:rsid w:val="00470364"/>
    <w:rsid w:val="00472D1C"/>
    <w:rsid w:val="00475589"/>
    <w:rsid w:val="004762B7"/>
    <w:rsid w:val="004766BD"/>
    <w:rsid w:val="004803C9"/>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513F"/>
    <w:rsid w:val="00506EEB"/>
    <w:rsid w:val="00510DCD"/>
    <w:rsid w:val="005175DB"/>
    <w:rsid w:val="0051772C"/>
    <w:rsid w:val="005204D7"/>
    <w:rsid w:val="0052317D"/>
    <w:rsid w:val="00523AF6"/>
    <w:rsid w:val="005249AB"/>
    <w:rsid w:val="0053217E"/>
    <w:rsid w:val="0053415E"/>
    <w:rsid w:val="00534855"/>
    <w:rsid w:val="0053501D"/>
    <w:rsid w:val="00541E8F"/>
    <w:rsid w:val="0054401E"/>
    <w:rsid w:val="0054553C"/>
    <w:rsid w:val="00547EF8"/>
    <w:rsid w:val="00552C4E"/>
    <w:rsid w:val="00553117"/>
    <w:rsid w:val="00554CCA"/>
    <w:rsid w:val="0056128E"/>
    <w:rsid w:val="0056339B"/>
    <w:rsid w:val="00566D74"/>
    <w:rsid w:val="0057259B"/>
    <w:rsid w:val="00574E08"/>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370"/>
    <w:rsid w:val="005B7452"/>
    <w:rsid w:val="005C1BAC"/>
    <w:rsid w:val="005C2EE5"/>
    <w:rsid w:val="005C4476"/>
    <w:rsid w:val="005D11C4"/>
    <w:rsid w:val="005D155F"/>
    <w:rsid w:val="005D4B51"/>
    <w:rsid w:val="005D5FFE"/>
    <w:rsid w:val="005D6452"/>
    <w:rsid w:val="005E0BE2"/>
    <w:rsid w:val="005E5E02"/>
    <w:rsid w:val="005F15E2"/>
    <w:rsid w:val="005F6065"/>
    <w:rsid w:val="005F6567"/>
    <w:rsid w:val="00605BFA"/>
    <w:rsid w:val="00605D97"/>
    <w:rsid w:val="00606C5E"/>
    <w:rsid w:val="00610365"/>
    <w:rsid w:val="00613ECE"/>
    <w:rsid w:val="00614BE4"/>
    <w:rsid w:val="00614EEA"/>
    <w:rsid w:val="00615515"/>
    <w:rsid w:val="00623C11"/>
    <w:rsid w:val="006266A4"/>
    <w:rsid w:val="006316D5"/>
    <w:rsid w:val="00635F7B"/>
    <w:rsid w:val="006406CC"/>
    <w:rsid w:val="006410FA"/>
    <w:rsid w:val="006427F3"/>
    <w:rsid w:val="00643F96"/>
    <w:rsid w:val="006446CD"/>
    <w:rsid w:val="006464D0"/>
    <w:rsid w:val="006478E2"/>
    <w:rsid w:val="00654FA1"/>
    <w:rsid w:val="006562AA"/>
    <w:rsid w:val="006600C1"/>
    <w:rsid w:val="00664D8E"/>
    <w:rsid w:val="00671646"/>
    <w:rsid w:val="0067184A"/>
    <w:rsid w:val="006742EE"/>
    <w:rsid w:val="00681D63"/>
    <w:rsid w:val="00686056"/>
    <w:rsid w:val="0069124C"/>
    <w:rsid w:val="006923D8"/>
    <w:rsid w:val="006926A5"/>
    <w:rsid w:val="00695530"/>
    <w:rsid w:val="00697BC0"/>
    <w:rsid w:val="00697CFA"/>
    <w:rsid w:val="006A2E34"/>
    <w:rsid w:val="006B6F53"/>
    <w:rsid w:val="006C082B"/>
    <w:rsid w:val="006C1BC4"/>
    <w:rsid w:val="006C2B7F"/>
    <w:rsid w:val="006C4C8F"/>
    <w:rsid w:val="006C531E"/>
    <w:rsid w:val="006D1098"/>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305E"/>
    <w:rsid w:val="00705346"/>
    <w:rsid w:val="007110B6"/>
    <w:rsid w:val="007114B5"/>
    <w:rsid w:val="00715B35"/>
    <w:rsid w:val="0071725B"/>
    <w:rsid w:val="00717B3D"/>
    <w:rsid w:val="00721447"/>
    <w:rsid w:val="00723D67"/>
    <w:rsid w:val="007257DE"/>
    <w:rsid w:val="007261F7"/>
    <w:rsid w:val="00727000"/>
    <w:rsid w:val="007314D8"/>
    <w:rsid w:val="0073251A"/>
    <w:rsid w:val="00734292"/>
    <w:rsid w:val="00736E55"/>
    <w:rsid w:val="007402D3"/>
    <w:rsid w:val="00741C9B"/>
    <w:rsid w:val="007454F1"/>
    <w:rsid w:val="00750C22"/>
    <w:rsid w:val="00751382"/>
    <w:rsid w:val="00752E9C"/>
    <w:rsid w:val="0075377A"/>
    <w:rsid w:val="00756463"/>
    <w:rsid w:val="007572EE"/>
    <w:rsid w:val="00757790"/>
    <w:rsid w:val="00757B02"/>
    <w:rsid w:val="0076450F"/>
    <w:rsid w:val="007656D3"/>
    <w:rsid w:val="007663FF"/>
    <w:rsid w:val="0077042E"/>
    <w:rsid w:val="0077429D"/>
    <w:rsid w:val="0078219C"/>
    <w:rsid w:val="00782DB6"/>
    <w:rsid w:val="007845D5"/>
    <w:rsid w:val="00785B60"/>
    <w:rsid w:val="00786CB9"/>
    <w:rsid w:val="007A060A"/>
    <w:rsid w:val="007A11B7"/>
    <w:rsid w:val="007A4019"/>
    <w:rsid w:val="007A454D"/>
    <w:rsid w:val="007B08CA"/>
    <w:rsid w:val="007B2585"/>
    <w:rsid w:val="007B446B"/>
    <w:rsid w:val="007B4E6A"/>
    <w:rsid w:val="007C0A02"/>
    <w:rsid w:val="007C2432"/>
    <w:rsid w:val="007C27E7"/>
    <w:rsid w:val="007C48C6"/>
    <w:rsid w:val="007C4A8C"/>
    <w:rsid w:val="007D0081"/>
    <w:rsid w:val="007D11DE"/>
    <w:rsid w:val="007D2A53"/>
    <w:rsid w:val="007D3D1D"/>
    <w:rsid w:val="007D4545"/>
    <w:rsid w:val="007E1EAF"/>
    <w:rsid w:val="007E4BE8"/>
    <w:rsid w:val="007E4D40"/>
    <w:rsid w:val="007E572A"/>
    <w:rsid w:val="007E615E"/>
    <w:rsid w:val="007E65D2"/>
    <w:rsid w:val="007F4313"/>
    <w:rsid w:val="007F766F"/>
    <w:rsid w:val="00800DEE"/>
    <w:rsid w:val="00801366"/>
    <w:rsid w:val="00805B1A"/>
    <w:rsid w:val="00806F56"/>
    <w:rsid w:val="00811D79"/>
    <w:rsid w:val="00817090"/>
    <w:rsid w:val="008207FA"/>
    <w:rsid w:val="008237CE"/>
    <w:rsid w:val="00831061"/>
    <w:rsid w:val="00832455"/>
    <w:rsid w:val="00835D11"/>
    <w:rsid w:val="00843E8B"/>
    <w:rsid w:val="008447C4"/>
    <w:rsid w:val="0085091A"/>
    <w:rsid w:val="00851DB9"/>
    <w:rsid w:val="00852C1C"/>
    <w:rsid w:val="00852FF4"/>
    <w:rsid w:val="00853429"/>
    <w:rsid w:val="00854867"/>
    <w:rsid w:val="008549EE"/>
    <w:rsid w:val="00856490"/>
    <w:rsid w:val="0086143C"/>
    <w:rsid w:val="00863192"/>
    <w:rsid w:val="00864B1F"/>
    <w:rsid w:val="00864F73"/>
    <w:rsid w:val="00866713"/>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062"/>
    <w:rsid w:val="008E1B61"/>
    <w:rsid w:val="008E1F3F"/>
    <w:rsid w:val="008E2F09"/>
    <w:rsid w:val="008E4C2D"/>
    <w:rsid w:val="008F0335"/>
    <w:rsid w:val="008F2126"/>
    <w:rsid w:val="008F62F2"/>
    <w:rsid w:val="00903288"/>
    <w:rsid w:val="00904A05"/>
    <w:rsid w:val="00905D81"/>
    <w:rsid w:val="009070EF"/>
    <w:rsid w:val="0090712C"/>
    <w:rsid w:val="009106E9"/>
    <w:rsid w:val="00910904"/>
    <w:rsid w:val="009136E2"/>
    <w:rsid w:val="009156B1"/>
    <w:rsid w:val="0091673E"/>
    <w:rsid w:val="009253D1"/>
    <w:rsid w:val="009275DE"/>
    <w:rsid w:val="00932167"/>
    <w:rsid w:val="0093560F"/>
    <w:rsid w:val="00937A89"/>
    <w:rsid w:val="00940225"/>
    <w:rsid w:val="009413F5"/>
    <w:rsid w:val="00942F7A"/>
    <w:rsid w:val="00946782"/>
    <w:rsid w:val="00946D66"/>
    <w:rsid w:val="00964A24"/>
    <w:rsid w:val="00967C1B"/>
    <w:rsid w:val="009719EC"/>
    <w:rsid w:val="00971FE3"/>
    <w:rsid w:val="009735AB"/>
    <w:rsid w:val="00974691"/>
    <w:rsid w:val="009808EF"/>
    <w:rsid w:val="009822F1"/>
    <w:rsid w:val="009909D4"/>
    <w:rsid w:val="00994821"/>
    <w:rsid w:val="009A0DBA"/>
    <w:rsid w:val="009A283D"/>
    <w:rsid w:val="009A2D09"/>
    <w:rsid w:val="009A3D1D"/>
    <w:rsid w:val="009A4041"/>
    <w:rsid w:val="009B07A5"/>
    <w:rsid w:val="009B0A86"/>
    <w:rsid w:val="009B57D9"/>
    <w:rsid w:val="009C3EB4"/>
    <w:rsid w:val="009C5989"/>
    <w:rsid w:val="009D5700"/>
    <w:rsid w:val="009D7751"/>
    <w:rsid w:val="009E4B4B"/>
    <w:rsid w:val="009E5980"/>
    <w:rsid w:val="009E6C17"/>
    <w:rsid w:val="009F2074"/>
    <w:rsid w:val="009F64F3"/>
    <w:rsid w:val="00A00ED7"/>
    <w:rsid w:val="00A0214A"/>
    <w:rsid w:val="00A04675"/>
    <w:rsid w:val="00A04DE2"/>
    <w:rsid w:val="00A063FE"/>
    <w:rsid w:val="00A106C3"/>
    <w:rsid w:val="00A12C44"/>
    <w:rsid w:val="00A150C4"/>
    <w:rsid w:val="00A1556D"/>
    <w:rsid w:val="00A15B2B"/>
    <w:rsid w:val="00A16AD6"/>
    <w:rsid w:val="00A268BC"/>
    <w:rsid w:val="00A26D9F"/>
    <w:rsid w:val="00A31E91"/>
    <w:rsid w:val="00A32C14"/>
    <w:rsid w:val="00A34429"/>
    <w:rsid w:val="00A40BAB"/>
    <w:rsid w:val="00A45DAC"/>
    <w:rsid w:val="00A53DCE"/>
    <w:rsid w:val="00A5598E"/>
    <w:rsid w:val="00A56A60"/>
    <w:rsid w:val="00A63DD2"/>
    <w:rsid w:val="00A677BC"/>
    <w:rsid w:val="00A702C0"/>
    <w:rsid w:val="00A707EF"/>
    <w:rsid w:val="00A74210"/>
    <w:rsid w:val="00A75B0E"/>
    <w:rsid w:val="00A86668"/>
    <w:rsid w:val="00A87557"/>
    <w:rsid w:val="00A93DB0"/>
    <w:rsid w:val="00A955BE"/>
    <w:rsid w:val="00A9633C"/>
    <w:rsid w:val="00AA1310"/>
    <w:rsid w:val="00AB055E"/>
    <w:rsid w:val="00AB069F"/>
    <w:rsid w:val="00AB0EFB"/>
    <w:rsid w:val="00AB265E"/>
    <w:rsid w:val="00AB3726"/>
    <w:rsid w:val="00AB5F5C"/>
    <w:rsid w:val="00AC0AC5"/>
    <w:rsid w:val="00AC1910"/>
    <w:rsid w:val="00AC492B"/>
    <w:rsid w:val="00AC63CA"/>
    <w:rsid w:val="00AD2D57"/>
    <w:rsid w:val="00AD306F"/>
    <w:rsid w:val="00AD45BC"/>
    <w:rsid w:val="00AD714B"/>
    <w:rsid w:val="00AE1BC4"/>
    <w:rsid w:val="00AE4C22"/>
    <w:rsid w:val="00AF3EC0"/>
    <w:rsid w:val="00AF626E"/>
    <w:rsid w:val="00AF63FB"/>
    <w:rsid w:val="00B0085D"/>
    <w:rsid w:val="00B009E2"/>
    <w:rsid w:val="00B01DA2"/>
    <w:rsid w:val="00B03248"/>
    <w:rsid w:val="00B03C47"/>
    <w:rsid w:val="00B041F8"/>
    <w:rsid w:val="00B16895"/>
    <w:rsid w:val="00B22794"/>
    <w:rsid w:val="00B2629D"/>
    <w:rsid w:val="00B26E5F"/>
    <w:rsid w:val="00B3116D"/>
    <w:rsid w:val="00B32516"/>
    <w:rsid w:val="00B3350A"/>
    <w:rsid w:val="00B373AF"/>
    <w:rsid w:val="00B40A2B"/>
    <w:rsid w:val="00B41201"/>
    <w:rsid w:val="00B42DDD"/>
    <w:rsid w:val="00B432DD"/>
    <w:rsid w:val="00B43766"/>
    <w:rsid w:val="00B47945"/>
    <w:rsid w:val="00B55B06"/>
    <w:rsid w:val="00B602F0"/>
    <w:rsid w:val="00B609B4"/>
    <w:rsid w:val="00B61A96"/>
    <w:rsid w:val="00B62D8C"/>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D4BBD"/>
    <w:rsid w:val="00BF30AC"/>
    <w:rsid w:val="00C028C9"/>
    <w:rsid w:val="00C035F3"/>
    <w:rsid w:val="00C04201"/>
    <w:rsid w:val="00C0489D"/>
    <w:rsid w:val="00C0780D"/>
    <w:rsid w:val="00C15EA7"/>
    <w:rsid w:val="00C200BB"/>
    <w:rsid w:val="00C2057F"/>
    <w:rsid w:val="00C20FB1"/>
    <w:rsid w:val="00C21FBF"/>
    <w:rsid w:val="00C2234F"/>
    <w:rsid w:val="00C30357"/>
    <w:rsid w:val="00C336DC"/>
    <w:rsid w:val="00C35191"/>
    <w:rsid w:val="00C36624"/>
    <w:rsid w:val="00C37AEF"/>
    <w:rsid w:val="00C40A9B"/>
    <w:rsid w:val="00C41161"/>
    <w:rsid w:val="00C41595"/>
    <w:rsid w:val="00C43568"/>
    <w:rsid w:val="00C4489A"/>
    <w:rsid w:val="00C44E53"/>
    <w:rsid w:val="00C45B42"/>
    <w:rsid w:val="00C47C10"/>
    <w:rsid w:val="00C51342"/>
    <w:rsid w:val="00C5177C"/>
    <w:rsid w:val="00C5791A"/>
    <w:rsid w:val="00C71B67"/>
    <w:rsid w:val="00C71F85"/>
    <w:rsid w:val="00C751AE"/>
    <w:rsid w:val="00C751BB"/>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2B2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15999"/>
    <w:rsid w:val="00D22BBB"/>
    <w:rsid w:val="00D238BB"/>
    <w:rsid w:val="00D25A33"/>
    <w:rsid w:val="00D27FB9"/>
    <w:rsid w:val="00D3031C"/>
    <w:rsid w:val="00D336B7"/>
    <w:rsid w:val="00D3531F"/>
    <w:rsid w:val="00D40205"/>
    <w:rsid w:val="00D40F73"/>
    <w:rsid w:val="00D41EB4"/>
    <w:rsid w:val="00D42CEB"/>
    <w:rsid w:val="00D46F16"/>
    <w:rsid w:val="00D528CC"/>
    <w:rsid w:val="00D5760C"/>
    <w:rsid w:val="00D5765D"/>
    <w:rsid w:val="00D61CA1"/>
    <w:rsid w:val="00D61E9D"/>
    <w:rsid w:val="00D62EE3"/>
    <w:rsid w:val="00D63ACB"/>
    <w:rsid w:val="00D649D0"/>
    <w:rsid w:val="00D6516A"/>
    <w:rsid w:val="00D73313"/>
    <w:rsid w:val="00D7425F"/>
    <w:rsid w:val="00D74848"/>
    <w:rsid w:val="00D7599A"/>
    <w:rsid w:val="00D8036E"/>
    <w:rsid w:val="00D81BEC"/>
    <w:rsid w:val="00D82F24"/>
    <w:rsid w:val="00D861F4"/>
    <w:rsid w:val="00D9150D"/>
    <w:rsid w:val="00D91EC7"/>
    <w:rsid w:val="00D922ED"/>
    <w:rsid w:val="00D927F2"/>
    <w:rsid w:val="00D94A16"/>
    <w:rsid w:val="00D96D8F"/>
    <w:rsid w:val="00D972B5"/>
    <w:rsid w:val="00D9763E"/>
    <w:rsid w:val="00DA3933"/>
    <w:rsid w:val="00DA6B59"/>
    <w:rsid w:val="00DA7596"/>
    <w:rsid w:val="00DB3486"/>
    <w:rsid w:val="00DB491A"/>
    <w:rsid w:val="00DB7719"/>
    <w:rsid w:val="00DC02C4"/>
    <w:rsid w:val="00DC2EEB"/>
    <w:rsid w:val="00DC4CB8"/>
    <w:rsid w:val="00DC5689"/>
    <w:rsid w:val="00DD346B"/>
    <w:rsid w:val="00DD3A4B"/>
    <w:rsid w:val="00DD3E82"/>
    <w:rsid w:val="00DD490C"/>
    <w:rsid w:val="00DE3257"/>
    <w:rsid w:val="00DE3AC6"/>
    <w:rsid w:val="00DE459F"/>
    <w:rsid w:val="00DE4EB8"/>
    <w:rsid w:val="00DE5127"/>
    <w:rsid w:val="00DE54AA"/>
    <w:rsid w:val="00DF3D52"/>
    <w:rsid w:val="00E03743"/>
    <w:rsid w:val="00E140DC"/>
    <w:rsid w:val="00E16162"/>
    <w:rsid w:val="00E21B1D"/>
    <w:rsid w:val="00E22690"/>
    <w:rsid w:val="00E22C81"/>
    <w:rsid w:val="00E242D5"/>
    <w:rsid w:val="00E2474B"/>
    <w:rsid w:val="00E24FC1"/>
    <w:rsid w:val="00E2601B"/>
    <w:rsid w:val="00E31BAB"/>
    <w:rsid w:val="00E32526"/>
    <w:rsid w:val="00E3268E"/>
    <w:rsid w:val="00E35B9F"/>
    <w:rsid w:val="00E372A8"/>
    <w:rsid w:val="00E37FAC"/>
    <w:rsid w:val="00E44017"/>
    <w:rsid w:val="00E445A9"/>
    <w:rsid w:val="00E45BCF"/>
    <w:rsid w:val="00E45E02"/>
    <w:rsid w:val="00E46A5D"/>
    <w:rsid w:val="00E5197E"/>
    <w:rsid w:val="00E52D04"/>
    <w:rsid w:val="00E53075"/>
    <w:rsid w:val="00E5337C"/>
    <w:rsid w:val="00E54C3F"/>
    <w:rsid w:val="00E54D39"/>
    <w:rsid w:val="00E629FC"/>
    <w:rsid w:val="00E65292"/>
    <w:rsid w:val="00E718E9"/>
    <w:rsid w:val="00E71A7E"/>
    <w:rsid w:val="00E72074"/>
    <w:rsid w:val="00E72A76"/>
    <w:rsid w:val="00E72E1D"/>
    <w:rsid w:val="00E73B41"/>
    <w:rsid w:val="00E75382"/>
    <w:rsid w:val="00E77229"/>
    <w:rsid w:val="00E8046E"/>
    <w:rsid w:val="00E83E4D"/>
    <w:rsid w:val="00E8452B"/>
    <w:rsid w:val="00E84992"/>
    <w:rsid w:val="00E900BA"/>
    <w:rsid w:val="00EB2367"/>
    <w:rsid w:val="00EB287A"/>
    <w:rsid w:val="00EB70E0"/>
    <w:rsid w:val="00EB7A85"/>
    <w:rsid w:val="00EC051E"/>
    <w:rsid w:val="00EC098C"/>
    <w:rsid w:val="00EC1AFE"/>
    <w:rsid w:val="00EC4748"/>
    <w:rsid w:val="00ED1C9E"/>
    <w:rsid w:val="00ED27E3"/>
    <w:rsid w:val="00ED2980"/>
    <w:rsid w:val="00ED4FF7"/>
    <w:rsid w:val="00ED6A81"/>
    <w:rsid w:val="00ED7A53"/>
    <w:rsid w:val="00EE0796"/>
    <w:rsid w:val="00EE0DE1"/>
    <w:rsid w:val="00EE69FF"/>
    <w:rsid w:val="00EF41F1"/>
    <w:rsid w:val="00EF6913"/>
    <w:rsid w:val="00F02EA3"/>
    <w:rsid w:val="00F06154"/>
    <w:rsid w:val="00F07104"/>
    <w:rsid w:val="00F1263C"/>
    <w:rsid w:val="00F13DF3"/>
    <w:rsid w:val="00F157F1"/>
    <w:rsid w:val="00F20417"/>
    <w:rsid w:val="00F20828"/>
    <w:rsid w:val="00F244CB"/>
    <w:rsid w:val="00F30BEF"/>
    <w:rsid w:val="00F326F4"/>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835DA"/>
    <w:rsid w:val="00F87EF9"/>
    <w:rsid w:val="00F91906"/>
    <w:rsid w:val="00F945D9"/>
    <w:rsid w:val="00F94B85"/>
    <w:rsid w:val="00F95BC4"/>
    <w:rsid w:val="00FA0A00"/>
    <w:rsid w:val="00FA1045"/>
    <w:rsid w:val="00FA11AE"/>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00C7"/>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64893">
      <w:bodyDiv w:val="1"/>
      <w:marLeft w:val="0"/>
      <w:marRight w:val="0"/>
      <w:marTop w:val="0"/>
      <w:marBottom w:val="0"/>
      <w:divBdr>
        <w:top w:val="none" w:sz="0" w:space="0" w:color="auto"/>
        <w:left w:val="none" w:sz="0" w:space="0" w:color="auto"/>
        <w:bottom w:val="none" w:sz="0" w:space="0" w:color="auto"/>
        <w:right w:val="none" w:sz="0" w:space="0" w:color="auto"/>
      </w:divBdr>
    </w:div>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393357615">
      <w:bodyDiv w:val="1"/>
      <w:marLeft w:val="0"/>
      <w:marRight w:val="0"/>
      <w:marTop w:val="0"/>
      <w:marBottom w:val="0"/>
      <w:divBdr>
        <w:top w:val="none" w:sz="0" w:space="0" w:color="auto"/>
        <w:left w:val="none" w:sz="0" w:space="0" w:color="auto"/>
        <w:bottom w:val="none" w:sz="0" w:space="0" w:color="auto"/>
        <w:right w:val="none" w:sz="0" w:space="0" w:color="auto"/>
      </w:divBdr>
    </w:div>
    <w:div w:id="398721394">
      <w:bodyDiv w:val="1"/>
      <w:marLeft w:val="0"/>
      <w:marRight w:val="0"/>
      <w:marTop w:val="0"/>
      <w:marBottom w:val="0"/>
      <w:divBdr>
        <w:top w:val="none" w:sz="0" w:space="0" w:color="auto"/>
        <w:left w:val="none" w:sz="0" w:space="0" w:color="auto"/>
        <w:bottom w:val="none" w:sz="0" w:space="0" w:color="auto"/>
        <w:right w:val="none" w:sz="0" w:space="0" w:color="auto"/>
      </w:divBdr>
    </w:div>
    <w:div w:id="401367067">
      <w:bodyDiv w:val="1"/>
      <w:marLeft w:val="0"/>
      <w:marRight w:val="0"/>
      <w:marTop w:val="0"/>
      <w:marBottom w:val="0"/>
      <w:divBdr>
        <w:top w:val="none" w:sz="0" w:space="0" w:color="auto"/>
        <w:left w:val="none" w:sz="0" w:space="0" w:color="auto"/>
        <w:bottom w:val="none" w:sz="0" w:space="0" w:color="auto"/>
        <w:right w:val="none" w:sz="0" w:space="0" w:color="auto"/>
      </w:divBdr>
    </w:div>
    <w:div w:id="528569991">
      <w:bodyDiv w:val="1"/>
      <w:marLeft w:val="0"/>
      <w:marRight w:val="0"/>
      <w:marTop w:val="0"/>
      <w:marBottom w:val="0"/>
      <w:divBdr>
        <w:top w:val="none" w:sz="0" w:space="0" w:color="auto"/>
        <w:left w:val="none" w:sz="0" w:space="0" w:color="auto"/>
        <w:bottom w:val="none" w:sz="0" w:space="0" w:color="auto"/>
        <w:right w:val="none" w:sz="0" w:space="0" w:color="auto"/>
      </w:divBdr>
    </w:div>
    <w:div w:id="626082839">
      <w:bodyDiv w:val="1"/>
      <w:marLeft w:val="0"/>
      <w:marRight w:val="0"/>
      <w:marTop w:val="0"/>
      <w:marBottom w:val="0"/>
      <w:divBdr>
        <w:top w:val="none" w:sz="0" w:space="0" w:color="auto"/>
        <w:left w:val="none" w:sz="0" w:space="0" w:color="auto"/>
        <w:bottom w:val="none" w:sz="0" w:space="0" w:color="auto"/>
        <w:right w:val="none" w:sz="0" w:space="0" w:color="auto"/>
      </w:divBdr>
    </w:div>
    <w:div w:id="750659671">
      <w:bodyDiv w:val="1"/>
      <w:marLeft w:val="0"/>
      <w:marRight w:val="0"/>
      <w:marTop w:val="0"/>
      <w:marBottom w:val="0"/>
      <w:divBdr>
        <w:top w:val="none" w:sz="0" w:space="0" w:color="auto"/>
        <w:left w:val="none" w:sz="0" w:space="0" w:color="auto"/>
        <w:bottom w:val="none" w:sz="0" w:space="0" w:color="auto"/>
        <w:right w:val="none" w:sz="0" w:space="0" w:color="auto"/>
      </w:divBdr>
    </w:div>
    <w:div w:id="1228345050">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v-atvetel@mav-start.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ldvarszki.janosne@mav-start.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5E0C-73D5-450E-ABF2-BAA7FE0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9328</Words>
  <Characters>67946</Characters>
  <Application>Microsoft Office Word</Application>
  <DocSecurity>0</DocSecurity>
  <Lines>566</Lines>
  <Paragraphs>154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Szabina</cp:lastModifiedBy>
  <cp:revision>8</cp:revision>
  <cp:lastPrinted>2017-11-27T13:04:00Z</cp:lastPrinted>
  <dcterms:created xsi:type="dcterms:W3CDTF">2017-11-27T08:35:00Z</dcterms:created>
  <dcterms:modified xsi:type="dcterms:W3CDTF">2017-11-27T13:04:00Z</dcterms:modified>
</cp:coreProperties>
</file>