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9" w:rsidRPr="003B79AF" w:rsidRDefault="008E2F09" w:rsidP="00410AB2">
      <w:pPr>
        <w:tabs>
          <w:tab w:val="center" w:pos="4324"/>
          <w:tab w:val="right" w:pos="8648"/>
        </w:tabs>
        <w:spacing w:line="240" w:lineRule="auto"/>
        <w:jc w:val="left"/>
        <w:rPr>
          <w:b/>
          <w:sz w:val="22"/>
          <w:szCs w:val="22"/>
        </w:rPr>
      </w:pPr>
      <w:bookmarkStart w:id="0" w:name="_GoBack"/>
      <w:bookmarkEnd w:id="0"/>
    </w:p>
    <w:p w:rsidR="008E2F09" w:rsidRDefault="008E2F09" w:rsidP="00FA1045">
      <w:pPr>
        <w:autoSpaceDE w:val="0"/>
        <w:autoSpaceDN w:val="0"/>
        <w:spacing w:line="240" w:lineRule="auto"/>
        <w:ind w:right="57"/>
        <w:jc w:val="right"/>
        <w:textAlignment w:val="auto"/>
        <w:rPr>
          <w:b/>
          <w:sz w:val="22"/>
          <w:szCs w:val="22"/>
        </w:rPr>
      </w:pPr>
      <w:r w:rsidRPr="003B79AF">
        <w:rPr>
          <w:b/>
          <w:sz w:val="22"/>
          <w:szCs w:val="22"/>
        </w:rPr>
        <w:t>Szerződésszám</w:t>
      </w:r>
      <w:proofErr w:type="gramStart"/>
      <w:r w:rsidRPr="003B79AF">
        <w:rPr>
          <w:b/>
          <w:sz w:val="22"/>
          <w:szCs w:val="22"/>
        </w:rPr>
        <w:t>: …</w:t>
      </w:r>
      <w:proofErr w:type="gramEnd"/>
      <w:r w:rsidRPr="003B79AF">
        <w:rPr>
          <w:b/>
          <w:sz w:val="22"/>
          <w:szCs w:val="22"/>
        </w:rPr>
        <w:t>………/………./…..…</w:t>
      </w:r>
    </w:p>
    <w:p w:rsidR="002A3D89" w:rsidRDefault="002A3D89" w:rsidP="00FA1045">
      <w:pPr>
        <w:autoSpaceDE w:val="0"/>
        <w:autoSpaceDN w:val="0"/>
        <w:spacing w:line="240" w:lineRule="auto"/>
        <w:ind w:right="57"/>
        <w:jc w:val="right"/>
        <w:textAlignment w:val="auto"/>
        <w:rPr>
          <w:b/>
          <w:sz w:val="22"/>
          <w:szCs w:val="22"/>
        </w:rPr>
      </w:pPr>
      <w:r>
        <w:rPr>
          <w:b/>
          <w:sz w:val="22"/>
          <w:szCs w:val="22"/>
        </w:rPr>
        <w:t>Megrendelésszám</w:t>
      </w:r>
      <w:proofErr w:type="gramStart"/>
      <w:r>
        <w:rPr>
          <w:b/>
          <w:sz w:val="22"/>
          <w:szCs w:val="22"/>
        </w:rPr>
        <w:t>:………………</w:t>
      </w:r>
      <w:proofErr w:type="gramEnd"/>
    </w:p>
    <w:p w:rsidR="007D2A53" w:rsidRDefault="007D2A53" w:rsidP="00FA1045">
      <w:pPr>
        <w:autoSpaceDE w:val="0"/>
        <w:autoSpaceDN w:val="0"/>
        <w:spacing w:line="240" w:lineRule="auto"/>
        <w:ind w:right="57"/>
        <w:jc w:val="right"/>
        <w:textAlignment w:val="auto"/>
        <w:rPr>
          <w:b/>
          <w:sz w:val="22"/>
          <w:szCs w:val="22"/>
        </w:rPr>
      </w:pPr>
      <w:r>
        <w:rPr>
          <w:b/>
          <w:sz w:val="22"/>
          <w:szCs w:val="22"/>
        </w:rPr>
        <w:t xml:space="preserve">CPV kód: </w:t>
      </w:r>
      <w:r w:rsidR="008F4584">
        <w:rPr>
          <w:b/>
          <w:sz w:val="22"/>
          <w:szCs w:val="22"/>
        </w:rPr>
        <w:t>34600000-3</w:t>
      </w:r>
    </w:p>
    <w:p w:rsidR="007D2A53" w:rsidRPr="003B79AF" w:rsidRDefault="002F2263" w:rsidP="00FA1045">
      <w:pPr>
        <w:autoSpaceDE w:val="0"/>
        <w:autoSpaceDN w:val="0"/>
        <w:spacing w:line="240" w:lineRule="auto"/>
        <w:ind w:right="57"/>
        <w:jc w:val="right"/>
        <w:textAlignment w:val="auto"/>
        <w:rPr>
          <w:b/>
          <w:sz w:val="22"/>
          <w:szCs w:val="22"/>
        </w:rPr>
      </w:pPr>
      <w:r>
        <w:rPr>
          <w:b/>
          <w:sz w:val="22"/>
          <w:szCs w:val="22"/>
        </w:rPr>
        <w:t>2017. évi beszerzési tervsor: 317.</w:t>
      </w:r>
    </w:p>
    <w:p w:rsidR="008E2F09" w:rsidRPr="00AD714B" w:rsidRDefault="008E2F09" w:rsidP="00FA1045">
      <w:pPr>
        <w:pStyle w:val="Cmsor3"/>
        <w:keepNext w:val="0"/>
        <w:spacing w:line="240" w:lineRule="auto"/>
        <w:rPr>
          <w:rFonts w:ascii="Times New Roman" w:hAnsi="Times New Roman"/>
          <w:b/>
          <w:color w:val="auto"/>
          <w:sz w:val="32"/>
          <w:szCs w:val="32"/>
        </w:rPr>
      </w:pPr>
    </w:p>
    <w:p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FA1045">
      <w:pPr>
        <w:adjustRightInd/>
        <w:spacing w:line="240" w:lineRule="auto"/>
        <w:textAlignment w:val="auto"/>
        <w:rPr>
          <w:sz w:val="24"/>
          <w:szCs w:val="24"/>
        </w:rPr>
      </w:pPr>
    </w:p>
    <w:p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rsidR="00F945D9" w:rsidRPr="00C922C8" w:rsidRDefault="00F945D9" w:rsidP="00FA1045">
      <w:pPr>
        <w:numPr>
          <w:ilvl w:val="0"/>
          <w:numId w:val="9"/>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801366" w:rsidRPr="00C922C8">
        <w:rPr>
          <w:sz w:val="21"/>
          <w:szCs w:val="21"/>
        </w:rPr>
        <w:t>12001008-00154206-00100003</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F945D9" w:rsidRPr="00C922C8" w:rsidRDefault="00F945D9" w:rsidP="00FA1045">
      <w:pPr>
        <w:numPr>
          <w:ilvl w:val="0"/>
          <w:numId w:val="9"/>
        </w:numPr>
        <w:adjustRightInd/>
        <w:spacing w:after="120" w:line="240" w:lineRule="auto"/>
        <w:jc w:val="left"/>
        <w:textAlignment w:val="auto"/>
        <w:rPr>
          <w:sz w:val="21"/>
          <w:szCs w:val="21"/>
        </w:rPr>
      </w:pPr>
      <w:r w:rsidRPr="00C922C8">
        <w:rPr>
          <w:sz w:val="21"/>
          <w:szCs w:val="21"/>
        </w:rPr>
        <w:t>Aláírási joggal felruházott képviselő</w:t>
      </w:r>
      <w:proofErr w:type="gramStart"/>
      <w:r w:rsidRPr="00C922C8">
        <w:rPr>
          <w:sz w:val="21"/>
          <w:szCs w:val="21"/>
        </w:rPr>
        <w:t>: …</w:t>
      </w:r>
      <w:proofErr w:type="gramEnd"/>
      <w:r w:rsidRPr="00C922C8">
        <w:rPr>
          <w:sz w:val="21"/>
          <w:szCs w:val="21"/>
        </w:rPr>
        <w:t>………………………….</w:t>
      </w:r>
      <w:r w:rsidRPr="00C922C8">
        <w:rPr>
          <w:sz w:val="21"/>
          <w:szCs w:val="21"/>
        </w:rPr>
        <w:tab/>
      </w:r>
    </w:p>
    <w:p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rsidR="008E2F09" w:rsidRPr="00C922C8" w:rsidRDefault="008E2F09" w:rsidP="00FA1045">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rsidR="008E2F09" w:rsidRPr="00C922C8" w:rsidRDefault="008E2F09" w:rsidP="00FA1045">
      <w:pPr>
        <w:adjustRightInd/>
        <w:spacing w:line="240" w:lineRule="auto"/>
        <w:textAlignment w:val="auto"/>
        <w:rPr>
          <w:b/>
          <w:sz w:val="21"/>
          <w:szCs w:val="21"/>
        </w:rPr>
      </w:pPr>
    </w:p>
    <w:p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rsidR="008E2F09" w:rsidRPr="00C922C8" w:rsidRDefault="008E2F09" w:rsidP="00FA1045">
      <w:pPr>
        <w:adjustRightInd/>
        <w:spacing w:after="120" w:line="240" w:lineRule="auto"/>
        <w:textAlignment w:val="auto"/>
        <w:rPr>
          <w:sz w:val="21"/>
          <w:szCs w:val="21"/>
        </w:rPr>
      </w:pPr>
      <w:r w:rsidRPr="00C922C8">
        <w:rPr>
          <w:sz w:val="21"/>
          <w:szCs w:val="21"/>
        </w:rPr>
        <w:t>(rövidített cégnév</w:t>
      </w:r>
      <w:proofErr w:type="gramStart"/>
      <w:r w:rsidRPr="00C922C8">
        <w:rPr>
          <w:sz w:val="21"/>
          <w:szCs w:val="21"/>
        </w:rPr>
        <w:t>: …</w:t>
      </w:r>
      <w:proofErr w:type="gramEnd"/>
      <w:r w:rsidRPr="00C922C8">
        <w:rPr>
          <w:sz w:val="21"/>
          <w:szCs w:val="21"/>
        </w:rPr>
        <w:t>…………………………)</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Székhelye:</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Statisztikai jelzőszám:</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rsidR="008E2F09" w:rsidRPr="00C922C8" w:rsidRDefault="008E2F09" w:rsidP="00FA1045">
      <w:pPr>
        <w:numPr>
          <w:ilvl w:val="0"/>
          <w:numId w:val="9"/>
        </w:numPr>
        <w:adjustRightInd/>
        <w:spacing w:after="120" w:line="240" w:lineRule="auto"/>
        <w:jc w:val="left"/>
        <w:textAlignment w:val="auto"/>
        <w:rPr>
          <w:sz w:val="21"/>
          <w:szCs w:val="21"/>
        </w:rPr>
      </w:pPr>
      <w:r w:rsidRPr="00C922C8">
        <w:rPr>
          <w:sz w:val="21"/>
          <w:szCs w:val="21"/>
        </w:rPr>
        <w:t xml:space="preserve">Aláírási joggal felruházott képviselő: </w:t>
      </w:r>
    </w:p>
    <w:p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Preambulum</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008D0C48">
        <w:rPr>
          <w:b/>
          <w:sz w:val="21"/>
          <w:szCs w:val="21"/>
        </w:rPr>
        <w:t>”</w:t>
      </w:r>
      <w:r w:rsidR="005909ED">
        <w:rPr>
          <w:b/>
          <w:sz w:val="21"/>
          <w:szCs w:val="21"/>
        </w:rPr>
        <w:t>Tuskófékes kocsi forgóvázak alkatrészeinek beszerzése</w:t>
      </w:r>
      <w:r w:rsidR="008D0C48">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8D0C48">
        <w:rPr>
          <w:sz w:val="21"/>
          <w:szCs w:val="21"/>
        </w:rPr>
        <w:t xml:space="preserve">XV. fejezete </w:t>
      </w:r>
      <w:r w:rsidR="00F945D9" w:rsidRPr="00C922C8">
        <w:rPr>
          <w:sz w:val="21"/>
          <w:szCs w:val="21"/>
        </w:rPr>
        <w:t xml:space="preserve">szerinti </w:t>
      </w:r>
      <w:r w:rsidR="008D0C48">
        <w:rPr>
          <w:sz w:val="21"/>
          <w:szCs w:val="21"/>
        </w:rPr>
        <w:t xml:space="preserve">tárgyalásos </w:t>
      </w:r>
      <w:proofErr w:type="gramStart"/>
      <w:r w:rsidR="008D0C48">
        <w:rPr>
          <w:sz w:val="21"/>
          <w:szCs w:val="21"/>
        </w:rPr>
        <w:t xml:space="preserve">közbeszerzési </w:t>
      </w:r>
      <w:r w:rsidR="008D0C48" w:rsidRPr="00C922C8">
        <w:rPr>
          <w:sz w:val="21"/>
          <w:szCs w:val="21"/>
        </w:rPr>
        <w:t xml:space="preserve">  </w:t>
      </w:r>
      <w:r w:rsidRPr="00C922C8">
        <w:rPr>
          <w:sz w:val="21"/>
          <w:szCs w:val="21"/>
        </w:rPr>
        <w:t>eljárást</w:t>
      </w:r>
      <w:proofErr w:type="gramEnd"/>
      <w:r w:rsidRPr="00C922C8">
        <w:rPr>
          <w:sz w:val="21"/>
          <w:szCs w:val="21"/>
        </w:rPr>
        <w:t xml:space="preserve"> folytatott le. Az </w:t>
      </w:r>
      <w:proofErr w:type="gramStart"/>
      <w:r w:rsidRPr="00C922C8">
        <w:rPr>
          <w:sz w:val="21"/>
          <w:szCs w:val="21"/>
        </w:rPr>
        <w:t xml:space="preserve">eljárás </w:t>
      </w:r>
      <w:r w:rsidR="00801366" w:rsidRPr="00C922C8">
        <w:rPr>
          <w:sz w:val="21"/>
          <w:szCs w:val="21"/>
        </w:rPr>
        <w:t>…</w:t>
      </w:r>
      <w:proofErr w:type="gramEnd"/>
      <w:r w:rsidR="00801366" w:rsidRPr="00C922C8">
        <w:rPr>
          <w:sz w:val="21"/>
          <w:szCs w:val="21"/>
        </w:rPr>
        <w:t>… részajánlatának</w:t>
      </w:r>
      <w:r w:rsidR="008A77FE">
        <w:rPr>
          <w:sz w:val="21"/>
          <w:szCs w:val="21"/>
        </w:rPr>
        <w:t xml:space="preserve"> </w:t>
      </w:r>
      <w:r w:rsidR="00747203">
        <w:rPr>
          <w:sz w:val="21"/>
          <w:szCs w:val="21"/>
        </w:rPr>
        <w:t xml:space="preserve">(………………) </w:t>
      </w:r>
      <w:r w:rsidRPr="00C922C8">
        <w:rPr>
          <w:sz w:val="21"/>
          <w:szCs w:val="21"/>
        </w:rPr>
        <w:t xml:space="preserve">nyertese a Szállító lett, így Felek az alábbi </w:t>
      </w:r>
      <w:r w:rsidR="00410AB2">
        <w:rPr>
          <w:sz w:val="21"/>
          <w:szCs w:val="21"/>
        </w:rPr>
        <w:t>Adásvételi</w:t>
      </w:r>
      <w:r w:rsidRPr="00C922C8">
        <w:rPr>
          <w:sz w:val="21"/>
          <w:szCs w:val="21"/>
        </w:rPr>
        <w:t xml:space="preserve"> keretszerződést (a továbbiakban: Szerződés) kötik.</w:t>
      </w: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keretösszege, ellenértéke</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t>Megrendelő megrendeli, Szállító elvállalja a jelen Szerződés 1. számú mellékletében rögzített termékeknek (a továbbiakban együttesen: Termékek)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 xml:space="preserve">meghatározott teljesítési </w:t>
      </w:r>
      <w:proofErr w:type="gramStart"/>
      <w:r w:rsidRPr="00C922C8">
        <w:rPr>
          <w:sz w:val="21"/>
          <w:szCs w:val="21"/>
        </w:rPr>
        <w:t>hely(</w:t>
      </w:r>
      <w:proofErr w:type="gramEnd"/>
      <w:r w:rsidRPr="00C922C8">
        <w:rPr>
          <w:sz w:val="21"/>
          <w:szCs w:val="21"/>
        </w:rPr>
        <w:t xml:space="preserve">ek)re történő szállítását és átadását a jelen Szerződésben foglaltak szerint, a Megrendelő eseti megrendeléseinek (a továbbiakban: Lehívás) megfelelően. </w:t>
      </w:r>
    </w:p>
    <w:p w:rsidR="008E2F09" w:rsidRDefault="008E2F09" w:rsidP="00FA1045">
      <w:pPr>
        <w:tabs>
          <w:tab w:val="left" w:pos="851"/>
        </w:tabs>
        <w:adjustRightInd/>
        <w:spacing w:line="240" w:lineRule="auto"/>
        <w:textAlignment w:val="auto"/>
        <w:rPr>
          <w:b/>
          <w:sz w:val="21"/>
          <w:szCs w:val="21"/>
        </w:rPr>
      </w:pPr>
    </w:p>
    <w:p w:rsidR="0090712C" w:rsidRDefault="0090712C" w:rsidP="00747203">
      <w:pPr>
        <w:spacing w:line="240" w:lineRule="auto"/>
        <w:ind w:left="540"/>
        <w:rPr>
          <w:sz w:val="21"/>
          <w:szCs w:val="21"/>
        </w:rPr>
      </w:pPr>
      <w:proofErr w:type="gramStart"/>
      <w:r>
        <w:rPr>
          <w:sz w:val="21"/>
          <w:szCs w:val="21"/>
        </w:rPr>
        <w:t xml:space="preserve">A Szállító köteles gondoskodni arról, hogy a Termék gyártója a Szerződés teljes időbeli hatálya alatt rendelkezzen </w:t>
      </w:r>
      <w:r w:rsidR="00747203">
        <w:rPr>
          <w:sz w:val="21"/>
          <w:szCs w:val="21"/>
        </w:rPr>
        <w:t xml:space="preserve">érvényes </w:t>
      </w:r>
      <w:r w:rsidR="0016439A">
        <w:rPr>
          <w:sz w:val="21"/>
          <w:szCs w:val="21"/>
        </w:rPr>
        <w:t>ISO 9001 szabvány</w:t>
      </w:r>
      <w:r w:rsidR="00747203">
        <w:rPr>
          <w:rStyle w:val="Lbjegyzet-hivatkozs"/>
          <w:sz w:val="21"/>
          <w:szCs w:val="21"/>
        </w:rPr>
        <w:footnoteReference w:id="2"/>
      </w:r>
      <w:r w:rsidR="0016439A">
        <w:rPr>
          <w:sz w:val="21"/>
          <w:szCs w:val="21"/>
        </w:rPr>
        <w:t xml:space="preserve"> </w:t>
      </w:r>
      <w:r>
        <w:rPr>
          <w:sz w:val="21"/>
          <w:szCs w:val="21"/>
        </w:rPr>
        <w:t>szerinti</w:t>
      </w:r>
      <w:r w:rsidR="00747203">
        <w:rPr>
          <w:sz w:val="21"/>
          <w:szCs w:val="21"/>
        </w:rPr>
        <w:t xml:space="preserve">, </w:t>
      </w:r>
      <w:r>
        <w:rPr>
          <w:sz w:val="21"/>
          <w:szCs w:val="21"/>
        </w:rPr>
        <w:t>vagy azzal egyenértékű</w:t>
      </w:r>
      <w:r w:rsidR="0016439A">
        <w:rPr>
          <w:sz w:val="21"/>
          <w:szCs w:val="21"/>
        </w:rPr>
        <w:t xml:space="preserve"> minőségirányítási rendszert igazoló </w:t>
      </w:r>
      <w:r>
        <w:rPr>
          <w:sz w:val="21"/>
          <w:szCs w:val="21"/>
        </w:rPr>
        <w:t>tanúsítvánnyal/rendszerrel/intézkedéssel</w:t>
      </w:r>
      <w:r w:rsidR="00747203">
        <w:rPr>
          <w:sz w:val="21"/>
          <w:szCs w:val="21"/>
        </w:rPr>
        <w:t xml:space="preserve">, továbbá a 3. és 6. rész esetén </w:t>
      </w:r>
      <w:r w:rsidR="00747203" w:rsidRPr="009755BA">
        <w:rPr>
          <w:sz w:val="21"/>
          <w:szCs w:val="21"/>
        </w:rPr>
        <w:t xml:space="preserve">EN 15085-2 számú szabvány </w:t>
      </w:r>
      <w:r w:rsidR="00747203">
        <w:rPr>
          <w:sz w:val="21"/>
          <w:szCs w:val="21"/>
        </w:rPr>
        <w:t xml:space="preserve">szerinti, </w:t>
      </w:r>
      <w:r w:rsidR="00747203" w:rsidRPr="009755BA">
        <w:rPr>
          <w:sz w:val="21"/>
          <w:szCs w:val="21"/>
        </w:rPr>
        <w:t>CL1 tanúsítási szintű hegesztőüzemi tanúsítvánnyal</w:t>
      </w:r>
      <w:r w:rsidR="00747203">
        <w:rPr>
          <w:sz w:val="21"/>
          <w:szCs w:val="21"/>
        </w:rPr>
        <w:t xml:space="preserve"> vagy azzal egyenértékű tanúsítvánnyal/rendszerrel/intézkedéssel</w:t>
      </w:r>
      <w:r w:rsidR="00747203" w:rsidDel="00747203">
        <w:rPr>
          <w:sz w:val="21"/>
          <w:szCs w:val="21"/>
        </w:rPr>
        <w:t xml:space="preserve"> </w:t>
      </w:r>
      <w:r>
        <w:rPr>
          <w:sz w:val="21"/>
          <w:szCs w:val="21"/>
        </w:rPr>
        <w:t>(a továbbiakban együtt: Tanúsítvány</w:t>
      </w:r>
      <w:r w:rsidR="00747203">
        <w:rPr>
          <w:sz w:val="21"/>
          <w:szCs w:val="21"/>
        </w:rPr>
        <w:t xml:space="preserve"> vagy Tanúsítványok</w:t>
      </w:r>
      <w:r>
        <w:rPr>
          <w:sz w:val="21"/>
          <w:szCs w:val="21"/>
        </w:rPr>
        <w:t>) és azt folyamatosan fenntartsa, illetőleg szükség esetén – kellő időben – megújítsa.</w:t>
      </w:r>
      <w:proofErr w:type="gramEnd"/>
      <w:r>
        <w:rPr>
          <w:sz w:val="21"/>
          <w:szCs w:val="21"/>
        </w:rPr>
        <w:t xml:space="preserve"> A Szállító köteles gondoskodni arról, hogy a Tanúsítvány megújítását a Termék gyártója olyan időben kezdeményezze,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p>
    <w:p w:rsidR="0090712C" w:rsidRDefault="0090712C" w:rsidP="0090712C">
      <w:pPr>
        <w:spacing w:line="240" w:lineRule="auto"/>
        <w:ind w:left="540" w:hanging="540"/>
        <w:rPr>
          <w:sz w:val="21"/>
          <w:szCs w:val="21"/>
        </w:rPr>
      </w:pPr>
    </w:p>
    <w:p w:rsidR="00EB511A" w:rsidRDefault="00EB511A" w:rsidP="009755BA">
      <w:pPr>
        <w:spacing w:line="240" w:lineRule="auto"/>
        <w:ind w:left="540"/>
        <w:rPr>
          <w:sz w:val="24"/>
          <w:szCs w:val="24"/>
        </w:rPr>
      </w:pPr>
      <w:r w:rsidRPr="009755BA">
        <w:rPr>
          <w:sz w:val="21"/>
          <w:szCs w:val="21"/>
        </w:rPr>
        <w:t>A Szállító köteles gondoskodni arról, hogy Megmunkált forgóváz alkatrészek II</w:t>
      </w:r>
      <w:r w:rsidR="002C2D06">
        <w:rPr>
          <w:sz w:val="21"/>
          <w:szCs w:val="21"/>
        </w:rPr>
        <w:t>. részajánlat</w:t>
      </w:r>
      <w:r w:rsidRPr="009755BA">
        <w:rPr>
          <w:sz w:val="21"/>
          <w:szCs w:val="21"/>
        </w:rPr>
        <w:t xml:space="preserve">. (2. rész) vonatkozásában a Termék gyártója a Szerződés teljes időbeli hatálya alatt rendelkezzen a rajzon előírt </w:t>
      </w:r>
      <w:proofErr w:type="spellStart"/>
      <w:r w:rsidRPr="009755BA">
        <w:rPr>
          <w:sz w:val="21"/>
          <w:szCs w:val="21"/>
        </w:rPr>
        <w:t>roncsolásmentes</w:t>
      </w:r>
      <w:proofErr w:type="spellEnd"/>
      <w:r w:rsidRPr="009755BA">
        <w:rPr>
          <w:sz w:val="21"/>
          <w:szCs w:val="21"/>
        </w:rPr>
        <w:t xml:space="preserve"> vizsgálatok elvégzéséhez legalább 1-1 fő UT, MT </w:t>
      </w:r>
      <w:proofErr w:type="spellStart"/>
      <w:r w:rsidRPr="009755BA">
        <w:rPr>
          <w:sz w:val="21"/>
          <w:szCs w:val="21"/>
        </w:rPr>
        <w:t>roncsolásmentes</w:t>
      </w:r>
      <w:proofErr w:type="spellEnd"/>
      <w:r w:rsidRPr="009755BA">
        <w:rPr>
          <w:sz w:val="21"/>
          <w:szCs w:val="21"/>
        </w:rPr>
        <w:t xml:space="preserve"> vizsgálatot végző személlyel</w:t>
      </w:r>
      <w:r w:rsidR="00CB62A2">
        <w:rPr>
          <w:sz w:val="21"/>
          <w:szCs w:val="21"/>
        </w:rPr>
        <w:t xml:space="preserve"> (a továbbiakban: Szakember)</w:t>
      </w:r>
      <w:r w:rsidRPr="009755BA">
        <w:rPr>
          <w:sz w:val="21"/>
          <w:szCs w:val="21"/>
        </w:rPr>
        <w:t xml:space="preserve">, akinek érvényes tanúsítványa az EN ISO 9712 szabvány UT, MT vizsgálati eljárásra 2. vagy 3. szintre, és vasúti szakterületre vonatkozó minőségi követelményekre tanúsított. </w:t>
      </w:r>
    </w:p>
    <w:p w:rsidR="00EB511A" w:rsidRDefault="00EB511A" w:rsidP="0090712C">
      <w:pPr>
        <w:spacing w:line="240" w:lineRule="auto"/>
        <w:ind w:left="540" w:hanging="540"/>
        <w:rPr>
          <w:sz w:val="21"/>
          <w:szCs w:val="21"/>
        </w:rPr>
      </w:pPr>
    </w:p>
    <w:p w:rsidR="00AD714B" w:rsidRPr="00C922C8" w:rsidRDefault="00AD714B" w:rsidP="00FA1045">
      <w:pPr>
        <w:tabs>
          <w:tab w:val="left" w:pos="851"/>
        </w:tabs>
        <w:adjustRightInd/>
        <w:spacing w:line="240" w:lineRule="auto"/>
        <w:textAlignment w:val="auto"/>
        <w:rPr>
          <w:b/>
          <w:sz w:val="21"/>
          <w:szCs w:val="21"/>
        </w:rPr>
      </w:pPr>
    </w:p>
    <w:p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9755BA">
        <w:rPr>
          <w:i/>
          <w:sz w:val="21"/>
          <w:szCs w:val="21"/>
        </w:rPr>
        <w:t>keretösszege</w:t>
      </w:r>
      <w:r w:rsidRPr="00C922C8">
        <w:rPr>
          <w:sz w:val="21"/>
          <w:szCs w:val="21"/>
        </w:rPr>
        <w:t xml:space="preserve">: </w:t>
      </w:r>
      <w:proofErr w:type="gramStart"/>
      <w:r w:rsidRPr="00C922C8">
        <w:rPr>
          <w:sz w:val="21"/>
          <w:szCs w:val="21"/>
        </w:rPr>
        <w:t>nettó …</w:t>
      </w:r>
      <w:proofErr w:type="gramEnd"/>
      <w:r w:rsidRPr="00C922C8">
        <w:rPr>
          <w:sz w:val="21"/>
          <w:szCs w:val="21"/>
        </w:rPr>
        <w:t>………….,- Ft (azaz nettó ……………………… forint)</w:t>
      </w:r>
      <w:r w:rsidR="00385B06">
        <w:rPr>
          <w:sz w:val="21"/>
          <w:szCs w:val="21"/>
        </w:rPr>
        <w:t>.</w:t>
      </w:r>
      <w:r w:rsidRPr="00C922C8">
        <w:rPr>
          <w:sz w:val="21"/>
          <w:szCs w:val="21"/>
        </w:rPr>
        <w:t xml:space="preserve"> </w:t>
      </w:r>
    </w:p>
    <w:p w:rsidR="002D2AEA"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rsidR="008E2F09" w:rsidRPr="00C922C8" w:rsidRDefault="002D2AEA"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 xml:space="preserve">A Szerződés alapján lehívható Termékek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8E2F09" w:rsidRPr="00C922C8">
        <w:rPr>
          <w:sz w:val="21"/>
          <w:szCs w:val="21"/>
        </w:rPr>
        <w:t>; erre tekintettel Szállító Megrendelővel szemben semmiféle többlet-térítési vagy költségtérítési igénnyel semmilyen jogcímen nem élhet.</w:t>
      </w: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rsidR="00E8046E" w:rsidRPr="00E8046E" w:rsidRDefault="00E8046E" w:rsidP="00E8046E">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E8046E">
        <w:rPr>
          <w:sz w:val="21"/>
          <w:szCs w:val="21"/>
        </w:rPr>
        <w:t xml:space="preserve"> Szállítóra, alvállalkozójára vagy alkalmazottaira kivetettek vagy kivethetnek, különösen a jelen Szerződés teljesítésével kapcsolatosan.</w:t>
      </w:r>
    </w:p>
    <w:p w:rsidR="00E8046E" w:rsidRPr="00C922C8" w:rsidRDefault="00E8046E" w:rsidP="00472D1C">
      <w:pPr>
        <w:tabs>
          <w:tab w:val="left" w:pos="851"/>
        </w:tabs>
        <w:adjustRightInd/>
        <w:spacing w:line="240" w:lineRule="auto"/>
        <w:textAlignment w:val="auto"/>
        <w:rPr>
          <w:b/>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t xml:space="preserve">A jelen </w:t>
      </w:r>
      <w:r w:rsidR="002D2AEA" w:rsidRPr="00C922C8">
        <w:rPr>
          <w:sz w:val="21"/>
          <w:szCs w:val="21"/>
        </w:rPr>
        <w:t>S</w:t>
      </w:r>
      <w:r w:rsidRPr="00C922C8">
        <w:rPr>
          <w:sz w:val="21"/>
          <w:szCs w:val="21"/>
        </w:rPr>
        <w:t>zerződés 1.2. pont</w:t>
      </w:r>
      <w:r w:rsidR="00F33982" w:rsidRPr="00C922C8">
        <w:rPr>
          <w:sz w:val="21"/>
          <w:szCs w:val="21"/>
        </w:rPr>
        <w:t>já</w:t>
      </w:r>
      <w:r w:rsidRPr="00C922C8">
        <w:rPr>
          <w:sz w:val="21"/>
          <w:szCs w:val="21"/>
        </w:rPr>
        <w:t xml:space="preserve">ban meghatározott </w:t>
      </w:r>
      <w:proofErr w:type="gramStart"/>
      <w:r w:rsidRPr="009755BA">
        <w:rPr>
          <w:sz w:val="21"/>
          <w:szCs w:val="21"/>
        </w:rPr>
        <w:t>keretösszeg</w:t>
      </w:r>
      <w:r w:rsidRPr="00C922C8">
        <w:rPr>
          <w:b/>
          <w:i/>
          <w:sz w:val="21"/>
          <w:szCs w:val="21"/>
        </w:rPr>
        <w:t xml:space="preserve"> </w:t>
      </w:r>
      <w:r w:rsidR="00385B06">
        <w:rPr>
          <w:sz w:val="21"/>
          <w:szCs w:val="21"/>
        </w:rPr>
        <w:t xml:space="preserve"> </w:t>
      </w:r>
      <w:r w:rsidRPr="00C922C8">
        <w:rPr>
          <w:sz w:val="21"/>
          <w:szCs w:val="21"/>
        </w:rPr>
        <w:t>a</w:t>
      </w:r>
      <w:proofErr w:type="gramEnd"/>
      <w:r w:rsidRPr="00C922C8">
        <w:rPr>
          <w:sz w:val="21"/>
          <w:szCs w:val="21"/>
        </w:rPr>
        <w:t xml:space="preserve"> Megrendelő tényleges igénye szerint </w:t>
      </w:r>
      <w:r w:rsidRPr="00C922C8">
        <w:rPr>
          <w:b/>
          <w:i/>
          <w:sz w:val="21"/>
          <w:szCs w:val="21"/>
        </w:rPr>
        <w:t>-</w:t>
      </w:r>
      <w:r w:rsidR="00385B06">
        <w:rPr>
          <w:b/>
          <w:i/>
          <w:sz w:val="21"/>
          <w:szCs w:val="21"/>
        </w:rPr>
        <w:t xml:space="preserve"> 50 </w:t>
      </w:r>
      <w:r w:rsidRPr="00C922C8">
        <w:rPr>
          <w:b/>
          <w:i/>
          <w:sz w:val="21"/>
          <w:szCs w:val="21"/>
        </w:rPr>
        <w:t xml:space="preserve">%-kal </w:t>
      </w:r>
      <w:r w:rsidRPr="00C922C8">
        <w:rPr>
          <w:sz w:val="21"/>
          <w:szCs w:val="21"/>
        </w:rPr>
        <w:t>változhat</w:t>
      </w:r>
      <w:r w:rsidR="000D2C6C" w:rsidRPr="00C922C8">
        <w:rPr>
          <w:sz w:val="21"/>
          <w:szCs w:val="21"/>
        </w:rPr>
        <w:t>.</w:t>
      </w:r>
    </w:p>
    <w:p w:rsidR="0090712C" w:rsidRDefault="0090712C" w:rsidP="00FA1045">
      <w:pPr>
        <w:tabs>
          <w:tab w:val="left" w:pos="851"/>
        </w:tabs>
        <w:adjustRightInd/>
        <w:spacing w:line="240" w:lineRule="auto"/>
        <w:ind w:left="540" w:hanging="540"/>
        <w:textAlignment w:val="auto"/>
        <w:rPr>
          <w:sz w:val="21"/>
          <w:szCs w:val="21"/>
        </w:rPr>
      </w:pPr>
    </w:p>
    <w:p w:rsidR="0090712C" w:rsidRPr="003420D4" w:rsidRDefault="0090712C" w:rsidP="0090712C">
      <w:pPr>
        <w:pStyle w:val="Jegyzetszveg"/>
        <w:spacing w:line="240" w:lineRule="auto"/>
        <w:ind w:left="540"/>
        <w:rPr>
          <w:sz w:val="21"/>
          <w:szCs w:val="21"/>
        </w:rPr>
      </w:pPr>
      <w:r>
        <w:rPr>
          <w:sz w:val="21"/>
          <w:szCs w:val="21"/>
        </w:rPr>
        <w:t xml:space="preserve">A Megrendelő – a jelen Szerződés időbeli hatálya alatt – a döntésének megfelelő részletekben és ütemezés szerint hívhatja le a Termékeket a </w:t>
      </w:r>
      <w:r w:rsidRPr="009755BA">
        <w:rPr>
          <w:sz w:val="21"/>
          <w:szCs w:val="21"/>
        </w:rPr>
        <w:t>keretösszeg</w:t>
      </w:r>
      <w:r>
        <w:rPr>
          <w:sz w:val="21"/>
          <w:szCs w:val="21"/>
        </w:rPr>
        <w:t xml:space="preserve"> mértékéig azzal, hogy a </w:t>
      </w:r>
      <w:r w:rsidRPr="009755BA">
        <w:rPr>
          <w:sz w:val="21"/>
          <w:szCs w:val="21"/>
        </w:rPr>
        <w:t>keretösszeg</w:t>
      </w:r>
      <w:r>
        <w:rPr>
          <w:sz w:val="21"/>
          <w:szCs w:val="21"/>
        </w:rPr>
        <w:t xml:space="preserve"> </w:t>
      </w:r>
      <w:r>
        <w:rPr>
          <w:sz w:val="21"/>
          <w:szCs w:val="21"/>
        </w:rPr>
        <w:lastRenderedPageBreak/>
        <w:t>lehívási kötelezettség</w:t>
      </w:r>
      <w:r w:rsidR="00410AB2">
        <w:rPr>
          <w:sz w:val="21"/>
          <w:szCs w:val="21"/>
        </w:rPr>
        <w:t>gel</w:t>
      </w:r>
      <w:r>
        <w:rPr>
          <w:sz w:val="21"/>
          <w:szCs w:val="21"/>
        </w:rPr>
        <w:t xml:space="preserve"> nem terhelt részének </w:t>
      </w:r>
      <w:r w:rsidR="00042576">
        <w:rPr>
          <w:sz w:val="21"/>
          <w:szCs w:val="21"/>
        </w:rPr>
        <w:t xml:space="preserve">(azaz az opciónak) </w:t>
      </w:r>
      <w:r>
        <w:rPr>
          <w:sz w:val="21"/>
          <w:szCs w:val="21"/>
        </w:rPr>
        <w:t>részleges vagy teljes kimerítésére kötelezettséget nem vállal.</w:t>
      </w:r>
    </w:p>
    <w:p w:rsidR="0090712C" w:rsidRDefault="0090712C" w:rsidP="0090712C">
      <w:pPr>
        <w:tabs>
          <w:tab w:val="left" w:pos="851"/>
        </w:tabs>
        <w:adjustRightInd/>
        <w:spacing w:line="240" w:lineRule="auto"/>
        <w:ind w:left="540" w:hanging="540"/>
        <w:textAlignment w:val="auto"/>
        <w:rPr>
          <w:sz w:val="21"/>
          <w:szCs w:val="21"/>
        </w:rPr>
      </w:pPr>
    </w:p>
    <w:p w:rsidR="0090712C" w:rsidRPr="00C922C8" w:rsidRDefault="0090712C" w:rsidP="0090712C">
      <w:pPr>
        <w:tabs>
          <w:tab w:val="left" w:pos="851"/>
        </w:tabs>
        <w:adjustRightInd/>
        <w:spacing w:line="240" w:lineRule="auto"/>
        <w:ind w:left="540" w:hanging="540"/>
        <w:textAlignment w:val="auto"/>
        <w:rPr>
          <w:b/>
          <w:i/>
          <w:sz w:val="21"/>
          <w:szCs w:val="21"/>
        </w:rPr>
      </w:pPr>
      <w:r>
        <w:rPr>
          <w:sz w:val="21"/>
          <w:szCs w:val="21"/>
        </w:rPr>
        <w:tab/>
      </w:r>
      <w:r w:rsidRPr="00C922C8">
        <w:rPr>
          <w:sz w:val="21"/>
          <w:szCs w:val="21"/>
        </w:rPr>
        <w:t xml:space="preserve">A Szállító a </w:t>
      </w:r>
      <w:proofErr w:type="gramStart"/>
      <w:r w:rsidRPr="009755BA">
        <w:rPr>
          <w:sz w:val="21"/>
          <w:szCs w:val="21"/>
        </w:rPr>
        <w:t xml:space="preserve">keretösszeg </w:t>
      </w:r>
      <w:r w:rsidR="00385B06">
        <w:rPr>
          <w:sz w:val="21"/>
          <w:szCs w:val="21"/>
        </w:rPr>
        <w:t xml:space="preserve"> </w:t>
      </w:r>
      <w:r w:rsidR="00681D63">
        <w:rPr>
          <w:sz w:val="21"/>
          <w:szCs w:val="21"/>
        </w:rPr>
        <w:t>első</w:t>
      </w:r>
      <w:proofErr w:type="gramEnd"/>
      <w:r w:rsidR="00681D63">
        <w:rPr>
          <w:sz w:val="21"/>
          <w:szCs w:val="21"/>
        </w:rPr>
        <w:t xml:space="preserve"> bekezdésben</w:t>
      </w:r>
      <w:r w:rsidRPr="00C922C8">
        <w:rPr>
          <w:sz w:val="21"/>
          <w:szCs w:val="21"/>
        </w:rPr>
        <w:t xml:space="preserve"> meghatározott mértékét meg nem haladó változása okán semmilyen kártérítési, kártalanítási vagy egyéb igénnyel nem léphet fel a Megrendelővel szemben.</w:t>
      </w:r>
    </w:p>
    <w:p w:rsidR="0090712C" w:rsidRPr="00C922C8" w:rsidRDefault="0090712C" w:rsidP="0090712C">
      <w:pPr>
        <w:pStyle w:val="Jegyzetszveg"/>
        <w:spacing w:line="240" w:lineRule="auto"/>
        <w:ind w:left="540"/>
        <w:rPr>
          <w:sz w:val="21"/>
          <w:szCs w:val="21"/>
        </w:rPr>
      </w:pPr>
    </w:p>
    <w:p w:rsidR="00FA1045" w:rsidRPr="00C922C8" w:rsidRDefault="00FA1045" w:rsidP="00FA1045">
      <w:pPr>
        <w:pStyle w:val="Jegyzetszveg"/>
        <w:spacing w:line="240" w:lineRule="auto"/>
        <w:ind w:left="540"/>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w:t>
      </w:r>
      <w:r w:rsidR="00042576">
        <w:rPr>
          <w:sz w:val="21"/>
          <w:szCs w:val="21"/>
        </w:rPr>
        <w:t xml:space="preserve">számításának </w:t>
      </w:r>
      <w:r w:rsidRPr="00C922C8">
        <w:rPr>
          <w:sz w:val="21"/>
          <w:szCs w:val="21"/>
        </w:rPr>
        <w:t xml:space="preserve">kezdő napja </w:t>
      </w:r>
      <w:r w:rsidR="003E0624" w:rsidRPr="00C922C8">
        <w:rPr>
          <w:sz w:val="21"/>
          <w:szCs w:val="21"/>
        </w:rPr>
        <w:t xml:space="preserve">ezen visszaigazolás hiányában is </w:t>
      </w:r>
      <w:r w:rsidRPr="00C922C8">
        <w:rPr>
          <w:sz w:val="21"/>
          <w:szCs w:val="21"/>
        </w:rPr>
        <w:t>a Lehívás Szállító általi kézhezvételének napja.</w:t>
      </w:r>
    </w:p>
    <w:p w:rsidR="0057259B" w:rsidRDefault="0057259B" w:rsidP="00FA1045">
      <w:pPr>
        <w:tabs>
          <w:tab w:val="left" w:pos="851"/>
        </w:tabs>
        <w:adjustRightInd/>
        <w:spacing w:line="240" w:lineRule="auto"/>
        <w:ind w:left="540" w:hanging="540"/>
        <w:textAlignment w:val="auto"/>
        <w:rPr>
          <w:sz w:val="21"/>
          <w:szCs w:val="21"/>
        </w:rPr>
      </w:pPr>
    </w:p>
    <w:p w:rsidR="006446CD" w:rsidRPr="00C922C8" w:rsidRDefault="006446CD" w:rsidP="00FA1045">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rsidR="008E2F09" w:rsidRPr="00C922C8" w:rsidRDefault="008E2F09" w:rsidP="00FA1045">
      <w:pPr>
        <w:spacing w:line="240" w:lineRule="auto"/>
        <w:rPr>
          <w:b/>
          <w:sz w:val="21"/>
          <w:szCs w:val="21"/>
        </w:rPr>
      </w:pPr>
    </w:p>
    <w:p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Pr>
          <w:sz w:val="21"/>
          <w:szCs w:val="21"/>
        </w:rPr>
        <w:t xml:space="preserve">), azzal, hogy a szállítási véghatáridő nem lehet hosszabb, mint a Lehívás Szállító általi kézhezvételétől számított </w:t>
      </w:r>
      <w:r w:rsidR="003B3F99">
        <w:rPr>
          <w:sz w:val="21"/>
          <w:szCs w:val="21"/>
        </w:rPr>
        <w:t xml:space="preserve">60 </w:t>
      </w:r>
      <w:r w:rsidR="004257F6">
        <w:rPr>
          <w:sz w:val="21"/>
          <w:szCs w:val="21"/>
        </w:rPr>
        <w:t>nap</w:t>
      </w:r>
      <w:r w:rsidR="003B3F99">
        <w:rPr>
          <w:sz w:val="21"/>
          <w:szCs w:val="21"/>
        </w:rPr>
        <w:t>tári nap</w:t>
      </w:r>
      <w:r w:rsidR="004257F6">
        <w:rPr>
          <w:sz w:val="21"/>
          <w:szCs w:val="21"/>
        </w:rPr>
        <w:t>.</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w:t>
      </w:r>
      <w:r w:rsidR="003B3F99">
        <w:rPr>
          <w:sz w:val="21"/>
          <w:szCs w:val="21"/>
        </w:rPr>
        <w:t xml:space="preserve"> a jelen Szerződés hatályba lépésétől számított</w:t>
      </w:r>
      <w:r w:rsidRPr="00C922C8">
        <w:rPr>
          <w:sz w:val="21"/>
          <w:szCs w:val="21"/>
        </w:rPr>
        <w:t xml:space="preserve"> </w:t>
      </w:r>
      <w:r w:rsidR="002F2263">
        <w:rPr>
          <w:sz w:val="21"/>
          <w:szCs w:val="21"/>
        </w:rPr>
        <w:t>36</w:t>
      </w:r>
      <w:r w:rsidR="00385B06">
        <w:rPr>
          <w:sz w:val="21"/>
          <w:szCs w:val="21"/>
        </w:rPr>
        <w:t xml:space="preserve">. </w:t>
      </w:r>
      <w:r w:rsidR="003B3F99">
        <w:rPr>
          <w:sz w:val="21"/>
          <w:szCs w:val="21"/>
        </w:rPr>
        <w:t xml:space="preserve">(harminchatodik) </w:t>
      </w:r>
      <w:r w:rsidR="00385B06">
        <w:rPr>
          <w:sz w:val="21"/>
          <w:szCs w:val="21"/>
        </w:rPr>
        <w:t xml:space="preserve">hónap </w:t>
      </w:r>
      <w:r w:rsidR="003A151D">
        <w:rPr>
          <w:sz w:val="21"/>
          <w:szCs w:val="21"/>
        </w:rPr>
        <w:t>utolsó napjáig</w:t>
      </w:r>
      <w:r w:rsidRPr="00C922C8">
        <w:rPr>
          <w:sz w:val="21"/>
          <w:szCs w:val="21"/>
        </w:rPr>
        <w:t xml:space="preserve"> 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7D7684">
        <w:rPr>
          <w:sz w:val="21"/>
          <w:szCs w:val="21"/>
        </w:rPr>
        <w:t>hatályba lépésének</w:t>
      </w:r>
      <w:r w:rsidR="00410AB2">
        <w:rPr>
          <w:sz w:val="21"/>
          <w:szCs w:val="21"/>
        </w:rPr>
        <w:t xml:space="preserve"> napja</w:t>
      </w:r>
      <w:r w:rsidR="007D7684">
        <w:rPr>
          <w:sz w:val="21"/>
          <w:szCs w:val="21"/>
        </w:rPr>
        <w:t xml:space="preserve"> </w:t>
      </w:r>
      <w:r w:rsidR="00410AB2">
        <w:rPr>
          <w:sz w:val="21"/>
          <w:szCs w:val="21"/>
        </w:rPr>
        <w:t xml:space="preserve">az utolsó aláíró </w:t>
      </w:r>
      <w:proofErr w:type="gramStart"/>
      <w:r w:rsidR="00410AB2">
        <w:rPr>
          <w:sz w:val="21"/>
          <w:szCs w:val="21"/>
        </w:rPr>
        <w:t>aláírásának napja</w:t>
      </w:r>
      <w:proofErr w:type="gramEnd"/>
      <w:r w:rsidR="00410AB2">
        <w:rPr>
          <w:sz w:val="21"/>
          <w:szCs w:val="21"/>
        </w:rPr>
        <w:t>.</w:t>
      </w:r>
    </w:p>
    <w:p w:rsidR="008E2F09" w:rsidRDefault="008E2F09" w:rsidP="00FA1045">
      <w:pPr>
        <w:tabs>
          <w:tab w:val="left" w:pos="851"/>
        </w:tabs>
        <w:adjustRightInd/>
        <w:spacing w:line="240" w:lineRule="auto"/>
        <w:ind w:left="540" w:hanging="540"/>
        <w:textAlignment w:val="auto"/>
        <w:rPr>
          <w:sz w:val="21"/>
          <w:szCs w:val="21"/>
        </w:rPr>
      </w:pPr>
    </w:p>
    <w:p w:rsidR="006446CD" w:rsidRDefault="006446CD" w:rsidP="00472D1C">
      <w:pPr>
        <w:tabs>
          <w:tab w:val="left" w:pos="851"/>
        </w:tabs>
        <w:adjustRightInd/>
        <w:spacing w:line="240" w:lineRule="auto"/>
        <w:textAlignment w:val="auto"/>
        <w:rPr>
          <w:b/>
          <w:sz w:val="21"/>
          <w:szCs w:val="21"/>
        </w:rPr>
      </w:pPr>
    </w:p>
    <w:p w:rsidR="008E2F09" w:rsidRPr="00C922C8" w:rsidRDefault="008E2F09" w:rsidP="00FA1045">
      <w:pPr>
        <w:spacing w:line="240" w:lineRule="auto"/>
        <w:rPr>
          <w:b/>
          <w:sz w:val="21"/>
          <w:szCs w:val="21"/>
        </w:rPr>
      </w:pPr>
      <w:r w:rsidRPr="00C922C8">
        <w:rPr>
          <w:b/>
          <w:sz w:val="21"/>
          <w:szCs w:val="21"/>
        </w:rPr>
        <w:t xml:space="preserve">3. A teljesítés helye </w:t>
      </w:r>
    </w:p>
    <w:p w:rsidR="008E2F09" w:rsidRPr="00C922C8" w:rsidRDefault="008E2F09" w:rsidP="00FA1045">
      <w:pPr>
        <w:spacing w:line="240" w:lineRule="auto"/>
        <w:rPr>
          <w:b/>
          <w:sz w:val="21"/>
          <w:szCs w:val="21"/>
        </w:rPr>
      </w:pPr>
    </w:p>
    <w:p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Pr="00AD714B">
        <w:rPr>
          <w:sz w:val="21"/>
          <w:szCs w:val="21"/>
        </w:rPr>
        <w:t xml:space="preserve">Termékeket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rsidR="008E2F09" w:rsidRPr="00C922C8" w:rsidRDefault="008E2F09" w:rsidP="00FA1045">
      <w:pPr>
        <w:tabs>
          <w:tab w:val="left" w:pos="284"/>
          <w:tab w:val="left" w:pos="426"/>
        </w:tabs>
        <w:spacing w:line="240" w:lineRule="auto"/>
        <w:ind w:right="424"/>
        <w:rPr>
          <w:sz w:val="21"/>
          <w:szCs w:val="21"/>
        </w:rPr>
      </w:pPr>
    </w:p>
    <w:p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8E2F09" w:rsidRPr="00C922C8" w:rsidRDefault="008E2F09" w:rsidP="00FA1045">
      <w:pPr>
        <w:tabs>
          <w:tab w:val="left" w:pos="284"/>
          <w:tab w:val="left" w:pos="426"/>
        </w:tabs>
        <w:spacing w:line="240" w:lineRule="auto"/>
        <w:ind w:right="424"/>
        <w:rPr>
          <w:b/>
          <w:i/>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t xml:space="preserve">22/E. § (8)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Termékeket jellegüknek megfelelően csomagolva, az 1. számú mellékletben megjelölt megrendelői tételszámokat a szállítólevélen feltüntetve köteles leszállítani, a 3. számú </w:t>
      </w:r>
      <w:r w:rsidRPr="00C922C8">
        <w:rPr>
          <w:sz w:val="21"/>
          <w:szCs w:val="21"/>
        </w:rPr>
        <w:lastRenderedPageBreak/>
        <w:t xml:space="preserve">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A leszállításra kerülő Termékek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rsidR="008E2F09" w:rsidRPr="00C922C8" w:rsidRDefault="008E2F09" w:rsidP="00410AB2">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Termékek mennyiségi és minőségi átadás-átvételére a jelen Szerződés 3. számú mellékletében rögzített szabályok alapján kerül sor. A Termékek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számú melléklete tartalmazza. Felek kijelentik, hogy tudomással bírnak arról, hogy a Termékek fizikai átadása és a mennyiségi átvétel önmagában nem minősül a szerződésszerű teljesítés igazolásának és a teljesítés elfogadásának.</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rsidR="008E2F09" w:rsidRPr="00C922C8" w:rsidRDefault="008E2F09" w:rsidP="00FA1045">
      <w:pPr>
        <w:tabs>
          <w:tab w:val="left" w:pos="851"/>
        </w:tabs>
        <w:adjustRightInd/>
        <w:spacing w:line="240" w:lineRule="auto"/>
        <w:ind w:left="540"/>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a teljesítésigazolást Lehívásonként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rsidR="00E71A7E" w:rsidRPr="00C922C8" w:rsidRDefault="00E71A7E"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w:t>
      </w:r>
      <w:proofErr w:type="gramStart"/>
      <w:r w:rsidRPr="00C922C8">
        <w:rPr>
          <w:sz w:val="21"/>
          <w:szCs w:val="21"/>
        </w:rPr>
        <w:t>számla</w:t>
      </w:r>
      <w:r w:rsidR="00E71A7E" w:rsidRPr="00C922C8">
        <w:rPr>
          <w:sz w:val="21"/>
          <w:szCs w:val="21"/>
        </w:rPr>
        <w:t xml:space="preserve"> </w:t>
      </w:r>
      <w:r w:rsidRPr="00C922C8">
        <w:rPr>
          <w:sz w:val="21"/>
          <w:szCs w:val="21"/>
        </w:rPr>
        <w:t>teljesítést</w:t>
      </w:r>
      <w:proofErr w:type="gramEnd"/>
      <w:r w:rsidRPr="00C922C8">
        <w:rPr>
          <w:sz w:val="21"/>
          <w:szCs w:val="21"/>
        </w:rPr>
        <w:t xml:space="preserve"> igazoló alapokmánya. </w:t>
      </w:r>
    </w:p>
    <w:p w:rsidR="005B20B0" w:rsidRPr="00C922C8" w:rsidRDefault="005B20B0" w:rsidP="00FA1045">
      <w:pPr>
        <w:tabs>
          <w:tab w:val="left" w:pos="851"/>
        </w:tabs>
        <w:adjustRightInd/>
        <w:spacing w:line="240" w:lineRule="auto"/>
        <w:ind w:left="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A kárveszély viselésére Megrendelő a Termékek – igazolt – mennyiségi átvételét</w:t>
      </w:r>
      <w:r w:rsidR="00BA1B18" w:rsidRPr="00C922C8">
        <w:rPr>
          <w:sz w:val="21"/>
          <w:szCs w:val="21"/>
        </w:rPr>
        <w:t>ől</w:t>
      </w:r>
      <w:r w:rsidRPr="00C922C8">
        <w:rPr>
          <w:sz w:val="21"/>
          <w:szCs w:val="21"/>
        </w:rPr>
        <w:t xml:space="preserve"> köteles.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 xml:space="preserve">5. Fizetési feltételek </w:t>
      </w:r>
    </w:p>
    <w:p w:rsidR="008E2F09" w:rsidRPr="00C922C8" w:rsidRDefault="008E2F09" w:rsidP="00FA1045">
      <w:pPr>
        <w:tabs>
          <w:tab w:val="left" w:pos="851"/>
        </w:tabs>
        <w:adjustRightInd/>
        <w:spacing w:line="240" w:lineRule="auto"/>
        <w:ind w:left="540" w:hanging="540"/>
        <w:textAlignment w:val="auto"/>
        <w:rPr>
          <w:sz w:val="21"/>
          <w:szCs w:val="21"/>
        </w:rPr>
      </w:pPr>
    </w:p>
    <w:p w:rsidR="00F945D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egy másolati példányát mellékelni. Szállító köteles a számláján a jelen Szerződés számát (</w:t>
      </w:r>
      <w:proofErr w:type="gramStart"/>
      <w:r w:rsidR="00F945D9" w:rsidRPr="00C922C8">
        <w:rPr>
          <w:sz w:val="21"/>
          <w:szCs w:val="21"/>
        </w:rPr>
        <w:t>…………..</w:t>
      </w:r>
      <w:proofErr w:type="gramEnd"/>
      <w:r w:rsidR="00F945D9" w:rsidRPr="00C922C8">
        <w:rPr>
          <w:sz w:val="21"/>
          <w:szCs w:val="21"/>
        </w:rPr>
        <w:t>/201…./START)</w:t>
      </w:r>
      <w:r w:rsidR="00347B4A">
        <w:rPr>
          <w:sz w:val="21"/>
          <w:szCs w:val="21"/>
        </w:rPr>
        <w:t>,</w:t>
      </w:r>
      <w:r w:rsidR="00F945D9" w:rsidRPr="00C922C8">
        <w:rPr>
          <w:sz w:val="21"/>
          <w:szCs w:val="21"/>
        </w:rPr>
        <w:t xml:space="preserve"> </w:t>
      </w:r>
      <w:r w:rsidR="00347B4A">
        <w:rPr>
          <w:sz w:val="21"/>
          <w:szCs w:val="21"/>
        </w:rPr>
        <w:t>valamint a Lehívás (megrendelés) számát (</w:t>
      </w:r>
      <w:r w:rsidR="00385B06">
        <w:rPr>
          <w:sz w:val="21"/>
          <w:szCs w:val="21"/>
        </w:rPr>
        <w:t>K</w:t>
      </w:r>
      <w:r w:rsidR="00347B4A">
        <w:rPr>
          <w:sz w:val="21"/>
          <w:szCs w:val="21"/>
        </w:rPr>
        <w:t xml:space="preserve">………….) </w:t>
      </w:r>
      <w:r w:rsidR="00F945D9" w:rsidRPr="00C922C8">
        <w:rPr>
          <w:sz w:val="21"/>
          <w:szCs w:val="21"/>
        </w:rPr>
        <w:t xml:space="preserve">feltüntetni. </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193344"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rsidR="00F945D9" w:rsidRPr="00C922C8" w:rsidRDefault="00F945D9" w:rsidP="00FA1045">
      <w:pPr>
        <w:tabs>
          <w:tab w:val="left" w:pos="851"/>
        </w:tabs>
        <w:adjustRightInd/>
        <w:spacing w:line="240" w:lineRule="auto"/>
        <w:textAlignment w:val="auto"/>
        <w:rPr>
          <w:sz w:val="21"/>
          <w:szCs w:val="21"/>
        </w:rPr>
      </w:pP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lastRenderedPageBreak/>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időpont meg kell, hogy egyezzen a </w:t>
      </w:r>
      <w:r w:rsidR="00493E0A" w:rsidRPr="00C922C8">
        <w:rPr>
          <w:sz w:val="21"/>
          <w:szCs w:val="21"/>
        </w:rPr>
        <w:t xml:space="preserve">teljesítésigazoláson feltüntetett </w:t>
      </w:r>
      <w:r w:rsidR="00971440">
        <w:rPr>
          <w:sz w:val="21"/>
          <w:szCs w:val="21"/>
        </w:rPr>
        <w:t xml:space="preserve">teljesítési </w:t>
      </w:r>
      <w:r w:rsidR="00493E0A" w:rsidRPr="00C922C8">
        <w:rPr>
          <w:sz w:val="21"/>
          <w:szCs w:val="21"/>
        </w:rPr>
        <w:t>időponttal</w:t>
      </w:r>
      <w:r w:rsidR="00576A80" w:rsidRPr="00C922C8">
        <w:rPr>
          <w:sz w:val="21"/>
          <w:szCs w:val="21"/>
        </w:rPr>
        <w:t xml:space="preserve"> (Áfa tv. 55.§).</w:t>
      </w:r>
      <w:r w:rsidRPr="00C922C8">
        <w:rPr>
          <w:sz w:val="21"/>
          <w:szCs w:val="21"/>
        </w:rPr>
        <w:t xml:space="preserve"> </w:t>
      </w:r>
    </w:p>
    <w:p w:rsidR="00F945D9" w:rsidRPr="00C922C8" w:rsidRDefault="00F945D9" w:rsidP="00FA1045">
      <w:pPr>
        <w:tabs>
          <w:tab w:val="left" w:pos="851"/>
        </w:tabs>
        <w:adjustRightInd/>
        <w:spacing w:line="240" w:lineRule="auto"/>
        <w:ind w:left="540" w:hanging="540"/>
        <w:textAlignment w:val="auto"/>
        <w:rPr>
          <w:sz w:val="21"/>
          <w:szCs w:val="21"/>
        </w:rPr>
      </w:pPr>
    </w:p>
    <w:p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rsidR="00F945D9" w:rsidRPr="00A16AD6" w:rsidRDefault="00F945D9" w:rsidP="00410AB2">
      <w:pPr>
        <w:tabs>
          <w:tab w:val="left" w:pos="851"/>
        </w:tabs>
        <w:adjustRightInd/>
        <w:spacing w:line="240" w:lineRule="auto"/>
        <w:ind w:left="540" w:hanging="540"/>
        <w:textAlignment w:val="auto"/>
        <w:rPr>
          <w:sz w:val="21"/>
          <w:szCs w:val="21"/>
        </w:rPr>
      </w:pPr>
    </w:p>
    <w:p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 xml:space="preserve">Ptk. 6:155 §-ában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FA1045">
      <w:pPr>
        <w:tabs>
          <w:tab w:val="left" w:pos="851"/>
        </w:tabs>
        <w:adjustRightInd/>
        <w:spacing w:line="240" w:lineRule="auto"/>
        <w:ind w:left="540" w:hanging="540"/>
        <w:textAlignment w:val="auto"/>
        <w:rPr>
          <w:sz w:val="21"/>
          <w:szCs w:val="21"/>
        </w:rPr>
      </w:pPr>
    </w:p>
    <w:p w:rsidR="00B03248" w:rsidRPr="00AD714B" w:rsidRDefault="00F945D9" w:rsidP="00AD714B">
      <w:pPr>
        <w:spacing w:line="240" w:lineRule="auto"/>
        <w:ind w:left="567" w:hanging="567"/>
        <w:contextualSpacing/>
        <w:rPr>
          <w:rFonts w:eastAsia="Calibri"/>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A Megrendelő írásos jóváhagyása 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 xml:space="preserve">engedményezéssel (ideértve a </w:t>
      </w:r>
      <w:proofErr w:type="spellStart"/>
      <w:r w:rsidR="00B03248" w:rsidRPr="00AD714B">
        <w:rPr>
          <w:rFonts w:eastAsia="Calibri"/>
          <w:spacing w:val="4"/>
          <w:sz w:val="21"/>
          <w:szCs w:val="21"/>
        </w:rPr>
        <w:t>faktorálást</w:t>
      </w:r>
      <w:proofErr w:type="spellEnd"/>
      <w:r w:rsidR="00B03248" w:rsidRPr="00AD714B">
        <w:rPr>
          <w:rFonts w:eastAsia="Calibri"/>
          <w:spacing w:val="4"/>
          <w:sz w:val="21"/>
          <w:szCs w:val="21"/>
        </w:rPr>
        <w:t xml:space="preserve">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rsidR="00F945D9" w:rsidRPr="00AD714B" w:rsidRDefault="00F945D9" w:rsidP="00AD714B">
      <w:pPr>
        <w:pStyle w:val="Listaszerbekezds"/>
        <w:numPr>
          <w:ilvl w:val="1"/>
          <w:numId w:val="38"/>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rsidR="00F945D9" w:rsidRPr="00AD714B" w:rsidRDefault="00F945D9" w:rsidP="003E0624">
      <w:pPr>
        <w:ind w:left="-50"/>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 továbbá, hogy a jelen Szerződés szerinti kifizetések az Art. 36/</w:t>
      </w:r>
      <w:proofErr w:type="gramStart"/>
      <w:r w:rsidRPr="00AD714B">
        <w:rPr>
          <w:bCs/>
          <w:sz w:val="21"/>
          <w:szCs w:val="21"/>
        </w:rPr>
        <w:t>A.</w:t>
      </w:r>
      <w:proofErr w:type="gramEnd"/>
      <w:r w:rsidRPr="00AD714B">
        <w:rPr>
          <w:bCs/>
          <w:sz w:val="21"/>
          <w:szCs w:val="21"/>
        </w:rPr>
        <w:t xml:space="preserve"> §</w:t>
      </w:r>
      <w:proofErr w:type="spellStart"/>
      <w:r w:rsidRPr="00AD714B">
        <w:rPr>
          <w:bCs/>
          <w:sz w:val="21"/>
          <w:szCs w:val="21"/>
        </w:rPr>
        <w:t>-ának</w:t>
      </w:r>
      <w:proofErr w:type="spellEnd"/>
      <w:r w:rsidRPr="00AD714B">
        <w:rPr>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F945D9" w:rsidRPr="00AD714B" w:rsidRDefault="00F945D9" w:rsidP="00FA1045">
      <w:pPr>
        <w:spacing w:line="240" w:lineRule="auto"/>
        <w:ind w:hanging="349"/>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AD714B">
        <w:rPr>
          <w:bCs/>
          <w:sz w:val="21"/>
          <w:szCs w:val="21"/>
        </w:rPr>
        <w:t>kamat</w:t>
      </w:r>
      <w:proofErr w:type="spellEnd"/>
      <w:r w:rsidRPr="00AD714B">
        <w:rPr>
          <w:bCs/>
          <w:sz w:val="21"/>
          <w:szCs w:val="21"/>
        </w:rPr>
        <w:t xml:space="preserve"> vagy egyéb költség megtérítésére irányuló igényre – nem érvényesíthet. </w:t>
      </w:r>
    </w:p>
    <w:p w:rsidR="008E2F09" w:rsidRPr="003B79AF" w:rsidRDefault="008E2F09" w:rsidP="00FA1045">
      <w:pPr>
        <w:tabs>
          <w:tab w:val="left" w:pos="851"/>
        </w:tabs>
        <w:adjustRightInd/>
        <w:spacing w:line="240" w:lineRule="auto"/>
        <w:ind w:left="540" w:hanging="540"/>
        <w:textAlignment w:val="auto"/>
        <w:rPr>
          <w:sz w:val="21"/>
          <w:szCs w:val="21"/>
        </w:rPr>
      </w:pPr>
    </w:p>
    <w:p w:rsidR="001A3434" w:rsidRPr="00C922C8" w:rsidRDefault="001A3434"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w:t>
      </w:r>
      <w:r w:rsidRPr="00C922C8">
        <w:rPr>
          <w:sz w:val="21"/>
          <w:szCs w:val="21"/>
        </w:rPr>
        <w:lastRenderedPageBreak/>
        <w:t xml:space="preserve">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rsidR="000D2C6C" w:rsidRPr="00C922C8" w:rsidRDefault="000D2C6C" w:rsidP="00127658">
      <w:pPr>
        <w:spacing w:line="240" w:lineRule="auto"/>
        <w:ind w:left="567" w:hanging="567"/>
        <w:rPr>
          <w:sz w:val="21"/>
          <w:szCs w:val="21"/>
        </w:rPr>
      </w:pPr>
    </w:p>
    <w:p w:rsidR="000D2C6C" w:rsidRPr="00C922C8" w:rsidRDefault="000D2C6C" w:rsidP="00127658">
      <w:pPr>
        <w:spacing w:line="240" w:lineRule="auto"/>
        <w:ind w:left="567"/>
        <w:rPr>
          <w:sz w:val="21"/>
          <w:szCs w:val="21"/>
        </w:rPr>
      </w:pPr>
      <w:r w:rsidRPr="00C922C8">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rsidR="000D2C6C" w:rsidRPr="00C922C8" w:rsidRDefault="000D2C6C" w:rsidP="00BB7B76">
      <w:pPr>
        <w:spacing w:line="240" w:lineRule="auto"/>
        <w:ind w:left="567" w:hanging="567"/>
        <w:rPr>
          <w:sz w:val="21"/>
          <w:szCs w:val="21"/>
        </w:rPr>
      </w:pPr>
    </w:p>
    <w:p w:rsidR="000D2C6C" w:rsidRPr="00C922C8" w:rsidRDefault="000D2C6C">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0D2C6C" w:rsidRPr="00C922C8" w:rsidRDefault="000D2C6C">
      <w:pPr>
        <w:spacing w:line="240" w:lineRule="auto"/>
        <w:ind w:left="567" w:hanging="567"/>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a valamely Termék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4"/>
          <w:szCs w:val="24"/>
        </w:rPr>
        <w:tab/>
      </w:r>
      <w:r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elek a Szállító nem teljesítése, késedelmes teljesítése, illetve hibás teljesítése esetére kötbérfizetésben állapodnak meg. A kötbér alapja (a továbbiakban: Kötbéralap) a szerződésszegéssel érintett szerződéses mennyiségre eső bruttó (</w:t>
      </w:r>
      <w:proofErr w:type="spellStart"/>
      <w:r w:rsidRPr="00C922C8">
        <w:rPr>
          <w:sz w:val="21"/>
          <w:szCs w:val="21"/>
        </w:rPr>
        <w:t>ÁFÁ-val</w:t>
      </w:r>
      <w:proofErr w:type="spellEnd"/>
      <w:r w:rsidRPr="00C922C8">
        <w:rPr>
          <w:sz w:val="21"/>
          <w:szCs w:val="21"/>
        </w:rPr>
        <w:t xml:space="preserve"> növelt) ellenérték</w:t>
      </w:r>
      <w:r w:rsidRPr="00C922C8" w:rsidDel="00C5791A">
        <w:rPr>
          <w:sz w:val="21"/>
          <w:szCs w:val="21"/>
        </w:rPr>
        <w:t xml:space="preserve"> </w:t>
      </w:r>
      <w:r w:rsidRPr="00C922C8">
        <w:rPr>
          <w:sz w:val="21"/>
          <w:szCs w:val="21"/>
        </w:rPr>
        <w:t>összege.</w:t>
      </w:r>
    </w:p>
    <w:p w:rsidR="00FA1045" w:rsidRPr="00C922C8" w:rsidRDefault="00FA1045"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bármely okból Szállítónak felróhatóan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FB13AA">
        <w:rPr>
          <w:sz w:val="21"/>
          <w:szCs w:val="21"/>
        </w:rPr>
        <w:t xml:space="preserve">1 </w:t>
      </w:r>
      <w:r w:rsidRPr="00C922C8">
        <w:rPr>
          <w:sz w:val="21"/>
          <w:szCs w:val="21"/>
        </w:rPr>
        <w:t>%-</w:t>
      </w:r>
      <w:proofErr w:type="gramStart"/>
      <w:r w:rsidRPr="00C922C8">
        <w:rPr>
          <w:sz w:val="21"/>
          <w:szCs w:val="21"/>
        </w:rPr>
        <w:t>a</w:t>
      </w:r>
      <w:proofErr w:type="gramEnd"/>
      <w:r w:rsidRPr="003B79AF">
        <w:rPr>
          <w:sz w:val="21"/>
          <w:szCs w:val="21"/>
        </w:rPr>
        <w:t xml:space="preserve">, de legalább </w:t>
      </w:r>
      <w:r w:rsidR="00FB13AA">
        <w:rPr>
          <w:sz w:val="21"/>
          <w:szCs w:val="21"/>
        </w:rPr>
        <w:t>1000</w:t>
      </w:r>
      <w:r w:rsidR="003B3F99">
        <w:rPr>
          <w:sz w:val="21"/>
          <w:szCs w:val="21"/>
        </w:rPr>
        <w:t>,-</w:t>
      </w:r>
      <w:r w:rsidR="00FB13AA">
        <w:rPr>
          <w:sz w:val="21"/>
          <w:szCs w:val="21"/>
        </w:rPr>
        <w:t xml:space="preserve"> </w:t>
      </w:r>
      <w:r w:rsidRPr="003B79AF">
        <w:rPr>
          <w:sz w:val="21"/>
          <w:szCs w:val="21"/>
        </w:rPr>
        <w:t xml:space="preserve">Ft.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bármely okból elmulasztja,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FB13AA">
        <w:rPr>
          <w:sz w:val="21"/>
          <w:szCs w:val="21"/>
        </w:rPr>
        <w:t xml:space="preserve">30 </w:t>
      </w:r>
      <w:r w:rsidR="00FB13AA"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xml:space="preserve">, illetve a teljesítésre kitűzött póthatáridő </w:t>
      </w:r>
      <w:r w:rsidR="00410AB2">
        <w:rPr>
          <w:sz w:val="21"/>
          <w:szCs w:val="21"/>
        </w:rPr>
        <w:lastRenderedPageBreak/>
        <w:t>eredménytelen</w:t>
      </w:r>
      <w:r w:rsidR="00D10E91">
        <w:rPr>
          <w:sz w:val="21"/>
          <w:szCs w:val="21"/>
        </w:rPr>
        <w:t xml:space="preserve"> leteltének napján </w:t>
      </w:r>
      <w:r w:rsidR="00410AB2">
        <w:rPr>
          <w:sz w:val="21"/>
          <w:szCs w:val="21"/>
        </w:rPr>
        <w:t>esedékes.</w:t>
      </w:r>
    </w:p>
    <w:p w:rsidR="008E2F09" w:rsidRPr="00C922C8" w:rsidRDefault="008E2F09" w:rsidP="00472D1C">
      <w:pPr>
        <w:tabs>
          <w:tab w:val="left" w:pos="851"/>
        </w:tabs>
        <w:adjustRightInd/>
        <w:spacing w:line="240" w:lineRule="auto"/>
        <w:textAlignment w:val="auto"/>
        <w:rPr>
          <w:sz w:val="21"/>
          <w:szCs w:val="21"/>
        </w:rPr>
      </w:pPr>
    </w:p>
    <w:p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megszünteti, vagy a teljes Szerződéstől eláll, a nemteljesítési kötbér mértékének alapja az 1.2. pont szerinti </w:t>
      </w:r>
      <w:r w:rsidR="00DC4CB8">
        <w:rPr>
          <w:sz w:val="21"/>
          <w:szCs w:val="21"/>
        </w:rPr>
        <w:t>keretösszeg</w:t>
      </w:r>
      <w:r w:rsidR="003B3F99">
        <w:rPr>
          <w:sz w:val="21"/>
          <w:szCs w:val="21"/>
        </w:rPr>
        <w:t xml:space="preserve"> azon, még ki nem merített bruttó összege,</w:t>
      </w:r>
      <w:r w:rsidR="00DC4CB8">
        <w:rPr>
          <w:sz w:val="21"/>
          <w:szCs w:val="21"/>
        </w:rPr>
        <w:t xml:space="preserve"> </w:t>
      </w:r>
      <w:r w:rsidR="006C2B7F" w:rsidRPr="00C922C8">
        <w:rPr>
          <w:sz w:val="21"/>
          <w:szCs w:val="21"/>
        </w:rPr>
        <w:t xml:space="preserve">melyre </w:t>
      </w:r>
      <w:proofErr w:type="gramStart"/>
      <w:r w:rsidR="006C2B7F" w:rsidRPr="00C922C8">
        <w:rPr>
          <w:sz w:val="21"/>
          <w:szCs w:val="21"/>
        </w:rPr>
        <w:t>vonatkozóan  kifizetést</w:t>
      </w:r>
      <w:proofErr w:type="gramEnd"/>
      <w:r w:rsidR="006C2B7F" w:rsidRPr="00C922C8">
        <w:rPr>
          <w:sz w:val="21"/>
          <w:szCs w:val="21"/>
        </w:rPr>
        <w:t xml:space="preserve"> a Megrendelő még nem teljesített, azonban nem számítandó bele az az összeg, amelyet a Megrendelő jogszerűtlenül tart vissza. A kötbér mértéke ez esetben a jelen bekezdés szerinti kötbéralap </w:t>
      </w:r>
      <w:r w:rsidR="00FB13AA">
        <w:rPr>
          <w:sz w:val="21"/>
          <w:szCs w:val="21"/>
        </w:rPr>
        <w:t xml:space="preserve">30 </w:t>
      </w:r>
      <w:r w:rsidR="00FB13AA" w:rsidRPr="00C922C8">
        <w:rPr>
          <w:sz w:val="21"/>
          <w:szCs w:val="21"/>
        </w:rPr>
        <w:t>%-</w:t>
      </w:r>
      <w:proofErr w:type="gramStart"/>
      <w:r w:rsidR="006C2B7F" w:rsidRPr="00C922C8">
        <w:rPr>
          <w:sz w:val="21"/>
          <w:szCs w:val="21"/>
        </w:rPr>
        <w:t>a.</w:t>
      </w:r>
      <w:proofErr w:type="gramEnd"/>
    </w:p>
    <w:p w:rsidR="006C2B7F" w:rsidRDefault="006C2B7F"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bármely okból nem szerződésszerű (hibás teljesítés), Szállító kötbért köteles fizetni, melynek mértéke a Kötbéralap </w:t>
      </w:r>
      <w:r w:rsidR="00FB13AA">
        <w:rPr>
          <w:sz w:val="21"/>
          <w:szCs w:val="21"/>
        </w:rPr>
        <w:t xml:space="preserve">20 </w:t>
      </w:r>
      <w:r w:rsidR="00FB13AA"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59452B" w:rsidRPr="00C922C8">
        <w:rPr>
          <w:sz w:val="21"/>
          <w:szCs w:val="21"/>
        </w:rPr>
        <w:t xml:space="preserve"> A </w:t>
      </w:r>
      <w:r w:rsidR="00AE4C22" w:rsidRPr="00C922C8">
        <w:rPr>
          <w:sz w:val="21"/>
          <w:szCs w:val="21"/>
        </w:rPr>
        <w:t>Megrendelő</w:t>
      </w:r>
      <w:r w:rsidR="0059452B" w:rsidRPr="00C922C8">
        <w:rPr>
          <w:sz w:val="21"/>
          <w:szCs w:val="21"/>
        </w:rPr>
        <w:t xml:space="preserve"> a hibás teljesítési kötbér mellett érvényesítheti szavatossági jogait.</w:t>
      </w:r>
    </w:p>
    <w:p w:rsidR="00AD714B" w:rsidRPr="00C922C8" w:rsidRDefault="00AD714B" w:rsidP="00FA1045">
      <w:pPr>
        <w:tabs>
          <w:tab w:val="left" w:pos="851"/>
        </w:tabs>
        <w:adjustRightInd/>
        <w:spacing w:line="240" w:lineRule="auto"/>
        <w:ind w:left="540" w:hanging="540"/>
        <w:textAlignment w:val="auto"/>
        <w:rPr>
          <w:sz w:val="21"/>
          <w:szCs w:val="21"/>
        </w:rPr>
      </w:pPr>
    </w:p>
    <w:p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rsidR="006C2B7F" w:rsidRPr="00C922C8" w:rsidRDefault="006C2B7F" w:rsidP="00FA1045">
      <w:pPr>
        <w:tabs>
          <w:tab w:val="left" w:pos="851"/>
        </w:tabs>
        <w:adjustRightInd/>
        <w:spacing w:line="240" w:lineRule="auto"/>
        <w:ind w:left="540" w:hanging="540"/>
        <w:textAlignment w:val="auto"/>
        <w:rPr>
          <w:sz w:val="21"/>
          <w:szCs w:val="21"/>
        </w:rPr>
      </w:pPr>
    </w:p>
    <w:p w:rsidR="00F571DB" w:rsidRPr="00C922C8" w:rsidRDefault="00852C1C" w:rsidP="001343DF">
      <w:pPr>
        <w:spacing w:line="240" w:lineRule="auto"/>
        <w:ind w:left="567" w:hanging="567"/>
        <w:rPr>
          <w:sz w:val="21"/>
          <w:szCs w:val="21"/>
        </w:rPr>
      </w:pPr>
      <w:r w:rsidRPr="00C922C8">
        <w:rPr>
          <w:sz w:val="21"/>
          <w:szCs w:val="21"/>
        </w:rPr>
        <w:t>6.</w:t>
      </w:r>
      <w:r w:rsidR="001A3434" w:rsidRPr="00C922C8">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Termékek vasúti személyszállító járművekbe kerülnek beépítésre, ennek megfelelően </w:t>
      </w:r>
      <w:r w:rsidR="009106E9" w:rsidRPr="00C922C8">
        <w:rPr>
          <w:sz w:val="21"/>
          <w:szCs w:val="21"/>
        </w:rPr>
        <w:t xml:space="preserve">a Termékek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rsidR="001A3434" w:rsidRPr="00C922C8" w:rsidRDefault="001A3434" w:rsidP="003E0624">
      <w:pPr>
        <w:spacing w:line="240" w:lineRule="auto"/>
        <w:ind w:left="567"/>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6.</w:t>
      </w:r>
      <w:r w:rsidR="001A3434" w:rsidRPr="00C922C8">
        <w:rPr>
          <w:sz w:val="21"/>
          <w:szCs w:val="21"/>
        </w:rPr>
        <w:t>9</w:t>
      </w:r>
      <w:r w:rsidRPr="00C922C8">
        <w:rPr>
          <w:sz w:val="21"/>
          <w:szCs w:val="21"/>
        </w:rPr>
        <w:t xml:space="preserve">. </w:t>
      </w:r>
      <w:r w:rsidRPr="00C922C8">
        <w:rPr>
          <w:sz w:val="21"/>
          <w:szCs w:val="21"/>
        </w:rPr>
        <w:tab/>
        <w:t xml:space="preserve">Felek rögzítik, hogy a jelen </w:t>
      </w:r>
      <w:r w:rsidR="002D2AEA" w:rsidRPr="00C922C8">
        <w:rPr>
          <w:sz w:val="21"/>
          <w:szCs w:val="21"/>
        </w:rPr>
        <w:t>Szerződés</w:t>
      </w:r>
      <w:r w:rsidRPr="00C922C8">
        <w:rPr>
          <w:sz w:val="21"/>
          <w:szCs w:val="21"/>
        </w:rPr>
        <w:t>ben biztosított kötbérek kumulatívak, így akár együttesen, akár külön-külön, akár más jogkövetkezményekkel együtt is alkalmazhatóak a Megrendelő kizárólagos választása szerint.</w:t>
      </w:r>
    </w:p>
    <w:p w:rsidR="00AD714B" w:rsidRDefault="00AD714B" w:rsidP="00FA1045">
      <w:pPr>
        <w:tabs>
          <w:tab w:val="num" w:pos="1440"/>
        </w:tabs>
        <w:spacing w:line="240" w:lineRule="auto"/>
        <w:rPr>
          <w:sz w:val="21"/>
          <w:szCs w:val="21"/>
        </w:rPr>
      </w:pPr>
    </w:p>
    <w:p w:rsidR="006446CD" w:rsidRPr="00C922C8" w:rsidRDefault="006446CD" w:rsidP="00FA1045">
      <w:pPr>
        <w:tabs>
          <w:tab w:val="num" w:pos="1440"/>
        </w:tabs>
        <w:spacing w:line="240" w:lineRule="auto"/>
        <w:rPr>
          <w:sz w:val="21"/>
          <w:szCs w:val="21"/>
        </w:rPr>
      </w:pPr>
    </w:p>
    <w:p w:rsidR="008E2F09" w:rsidRPr="00C922C8" w:rsidRDefault="008E2F09" w:rsidP="00FA1045">
      <w:pPr>
        <w:tabs>
          <w:tab w:val="num" w:pos="1440"/>
        </w:tabs>
        <w:spacing w:line="240" w:lineRule="auto"/>
        <w:rPr>
          <w:sz w:val="21"/>
          <w:szCs w:val="21"/>
        </w:rPr>
      </w:pPr>
      <w:r w:rsidRPr="00C922C8">
        <w:rPr>
          <w:b/>
          <w:sz w:val="21"/>
          <w:szCs w:val="21"/>
        </w:rPr>
        <w:t>7. Jótállás</w:t>
      </w:r>
    </w:p>
    <w:p w:rsidR="008E2F09" w:rsidRPr="00C922C8" w:rsidRDefault="008E2F09" w:rsidP="00FA1045">
      <w:pPr>
        <w:tabs>
          <w:tab w:val="num" w:pos="1440"/>
        </w:tabs>
        <w:spacing w:line="240" w:lineRule="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t xml:space="preserve">Szállítót a szerződésszerűen leszállított Termékekre </w:t>
      </w:r>
      <w:r w:rsidR="00410AB2">
        <w:rPr>
          <w:sz w:val="21"/>
          <w:szCs w:val="21"/>
        </w:rPr>
        <w:t>a mennyiségi átvételtől</w:t>
      </w:r>
      <w:r w:rsidR="00410AB2" w:rsidRPr="00C35191">
        <w:rPr>
          <w:sz w:val="21"/>
          <w:szCs w:val="21"/>
        </w:rPr>
        <w:t xml:space="preserve"> </w:t>
      </w:r>
      <w:r w:rsidRPr="00C922C8">
        <w:rPr>
          <w:sz w:val="21"/>
          <w:szCs w:val="21"/>
        </w:rPr>
        <w:t xml:space="preserve">számított </w:t>
      </w:r>
      <w:r w:rsidR="00FB13AA">
        <w:rPr>
          <w:sz w:val="21"/>
          <w:szCs w:val="21"/>
        </w:rPr>
        <w:t xml:space="preserve">12 </w:t>
      </w:r>
      <w:r w:rsidR="003B3F99">
        <w:rPr>
          <w:sz w:val="21"/>
          <w:szCs w:val="21"/>
        </w:rPr>
        <w:t xml:space="preserve">(tizenkettő) </w:t>
      </w:r>
      <w:r w:rsidRPr="00C922C8">
        <w:rPr>
          <w:sz w:val="21"/>
          <w:szCs w:val="21"/>
        </w:rPr>
        <w:t>hónap</w:t>
      </w:r>
      <w:r w:rsidRPr="003B79AF">
        <w:rPr>
          <w:sz w:val="21"/>
          <w:szCs w:val="21"/>
        </w:rPr>
        <w:t xml:space="preserve"> teljes körű, a Ptk. </w:t>
      </w:r>
      <w:r w:rsidR="00B40A2B" w:rsidRPr="003B79AF">
        <w:rPr>
          <w:sz w:val="21"/>
          <w:szCs w:val="21"/>
        </w:rPr>
        <w:t>6:171-6:173</w:t>
      </w:r>
      <w:r w:rsidR="00FE61FC" w:rsidRPr="00C922C8">
        <w:rPr>
          <w:sz w:val="21"/>
          <w:szCs w:val="21"/>
        </w:rPr>
        <w:t xml:space="preserve">. </w:t>
      </w:r>
      <w:r w:rsidR="00B40A2B" w:rsidRPr="00C922C8">
        <w:rPr>
          <w:sz w:val="21"/>
          <w:szCs w:val="21"/>
        </w:rPr>
        <w:t>§</w:t>
      </w:r>
      <w:r w:rsidRPr="00C922C8">
        <w:rPr>
          <w:sz w:val="21"/>
          <w:szCs w:val="21"/>
        </w:rPr>
        <w:t xml:space="preserve"> szerinti jótállási kötelezettség terheli. Amennyiben a Termékre vagy annak bármely alkatrészére a gyártó cég, bármely alvállalkozója, beszállítója vagy közreműködője a jelen pont szerinti jótállásnál hosszabb jótállást vállal, akkor </w:t>
      </w:r>
      <w:proofErr w:type="gramStart"/>
      <w:r w:rsidRPr="00C922C8">
        <w:rPr>
          <w:sz w:val="21"/>
          <w:szCs w:val="21"/>
        </w:rPr>
        <w:t>ezen</w:t>
      </w:r>
      <w:proofErr w:type="gramEnd"/>
      <w:r w:rsidRPr="00C922C8">
        <w:rPr>
          <w:sz w:val="21"/>
          <w:szCs w:val="21"/>
        </w:rPr>
        <w:t xml:space="preserve"> </w:t>
      </w:r>
      <w:r w:rsidR="00FE61FC" w:rsidRPr="00C922C8">
        <w:rPr>
          <w:sz w:val="21"/>
          <w:szCs w:val="21"/>
        </w:rPr>
        <w:t>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7.2. </w:t>
      </w:r>
      <w:r w:rsidRPr="00C922C8">
        <w:rPr>
          <w:sz w:val="21"/>
          <w:szCs w:val="21"/>
        </w:rPr>
        <w:tab/>
        <w:t xml:space="preserve">Felek rögzítik, hogy amennyiben a jótállási időszak alatt a hibás Termékek aránya a leszállított Termékek </w:t>
      </w:r>
      <w:r w:rsidR="00976DC9">
        <w:rPr>
          <w:sz w:val="21"/>
          <w:szCs w:val="21"/>
        </w:rPr>
        <w:t xml:space="preserve">10 </w:t>
      </w:r>
      <w:r w:rsidR="00976DC9" w:rsidRPr="00C922C8">
        <w:rPr>
          <w:sz w:val="21"/>
          <w:szCs w:val="21"/>
        </w:rPr>
        <w:t>%-</w:t>
      </w:r>
      <w:r w:rsidRPr="00C922C8">
        <w:rPr>
          <w:sz w:val="21"/>
          <w:szCs w:val="21"/>
        </w:rPr>
        <w:t>át</w:t>
      </w:r>
      <w:r w:rsidR="003B3F99">
        <w:rPr>
          <w:sz w:val="21"/>
          <w:szCs w:val="21"/>
        </w:rPr>
        <w:t>, de legalább a</w:t>
      </w:r>
      <w:r w:rsidR="002C2D06">
        <w:rPr>
          <w:sz w:val="21"/>
          <w:szCs w:val="21"/>
        </w:rPr>
        <w:t xml:space="preserve"> </w:t>
      </w:r>
      <w:r w:rsidR="00976DC9">
        <w:rPr>
          <w:sz w:val="21"/>
          <w:szCs w:val="21"/>
        </w:rPr>
        <w:t>3</w:t>
      </w:r>
      <w:r w:rsidR="00976DC9" w:rsidRPr="00C922C8">
        <w:rPr>
          <w:sz w:val="21"/>
          <w:szCs w:val="21"/>
        </w:rPr>
        <w:t xml:space="preserve"> </w:t>
      </w:r>
      <w:r w:rsidR="003B3F99">
        <w:rPr>
          <w:sz w:val="21"/>
          <w:szCs w:val="21"/>
        </w:rPr>
        <w:t xml:space="preserve">(három) </w:t>
      </w:r>
      <w:r w:rsidRPr="00C922C8">
        <w:rPr>
          <w:sz w:val="21"/>
          <w:szCs w:val="21"/>
        </w:rPr>
        <w:t>darabot</w:t>
      </w:r>
      <w:r w:rsidRPr="003B79AF">
        <w:rPr>
          <w:sz w:val="21"/>
          <w:szCs w:val="21"/>
        </w:rPr>
        <w:t xml:space="preserve"> eléri (sorozathiba), Szállító – a Megrendelő kizárólagos választása szerint – köteles valamennyi</w:t>
      </w:r>
      <w:r w:rsidR="00510DCD" w:rsidRPr="00C922C8">
        <w:rPr>
          <w:sz w:val="21"/>
          <w:szCs w:val="21"/>
        </w:rPr>
        <w:t>,</w:t>
      </w:r>
      <w:r w:rsidRPr="00C922C8">
        <w:rPr>
          <w:sz w:val="21"/>
          <w:szCs w:val="21"/>
        </w:rPr>
        <w:t xml:space="preserve"> általa már leszállított Terméket saját költségén kicserélni.</w:t>
      </w:r>
    </w:p>
    <w:p w:rsidR="00141080" w:rsidRPr="00C922C8" w:rsidRDefault="00141080" w:rsidP="00141080">
      <w:pPr>
        <w:tabs>
          <w:tab w:val="left" w:pos="851"/>
        </w:tabs>
        <w:adjustRightInd/>
        <w:spacing w:line="240" w:lineRule="auto"/>
        <w:ind w:left="540" w:hanging="540"/>
        <w:textAlignment w:val="auto"/>
        <w:rPr>
          <w:sz w:val="21"/>
          <w:szCs w:val="21"/>
        </w:rPr>
      </w:pPr>
      <w:r>
        <w:rPr>
          <w:sz w:val="21"/>
          <w:szCs w:val="21"/>
        </w:rPr>
        <w:tab/>
        <w:t xml:space="preserve">Felek a hiba okának feltárása érdekében együttműködnek egymással, a hibás </w:t>
      </w:r>
      <w:proofErr w:type="gramStart"/>
      <w:r>
        <w:rPr>
          <w:sz w:val="21"/>
          <w:szCs w:val="21"/>
        </w:rPr>
        <w:t>Termék(</w:t>
      </w:r>
      <w:proofErr w:type="gramEnd"/>
      <w:r>
        <w:rPr>
          <w:sz w:val="21"/>
          <w:szCs w:val="21"/>
        </w:rPr>
        <w:t>ek</w:t>
      </w:r>
      <w:r w:rsidR="009E6EB9">
        <w:rPr>
          <w:sz w:val="21"/>
          <w:szCs w:val="21"/>
        </w:rPr>
        <w:t>)</w:t>
      </w:r>
      <w:r>
        <w:rPr>
          <w:sz w:val="21"/>
          <w:szCs w:val="21"/>
        </w:rPr>
        <w:t>et – a Szállító ilyen irányú kérése esetén – közösen megvizsgálják. A közös vizsgálat azonban nem érinti a Szállító – Ptk</w:t>
      </w:r>
      <w:r w:rsidR="003B3F99">
        <w:rPr>
          <w:sz w:val="21"/>
          <w:szCs w:val="21"/>
        </w:rPr>
        <w:t xml:space="preserve">. </w:t>
      </w:r>
      <w:r>
        <w:rPr>
          <w:sz w:val="21"/>
          <w:szCs w:val="21"/>
        </w:rPr>
        <w:t>6:171</w:t>
      </w:r>
      <w:r w:rsidR="003B3F99">
        <w:rPr>
          <w:sz w:val="21"/>
          <w:szCs w:val="21"/>
        </w:rPr>
        <w:t>.</w:t>
      </w:r>
      <w:r>
        <w:rPr>
          <w:sz w:val="21"/>
          <w:szCs w:val="21"/>
        </w:rPr>
        <w:t xml:space="preserve"> § (1) bekezdésén alapuló – bizonyítási terhét, amely értelmében a Szállító abban az esetben mentesül a jótállási kötelezettség alól, ha bizonyítja, hogy a hiba oka a teljesítés után keletkezett.  </w:t>
      </w:r>
    </w:p>
    <w:p w:rsidR="00141080" w:rsidRPr="00C922C8" w:rsidRDefault="00141080"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7.3.</w:t>
      </w:r>
      <w:r w:rsidRPr="00C922C8">
        <w:rPr>
          <w:sz w:val="21"/>
          <w:szCs w:val="21"/>
        </w:rPr>
        <w:tab/>
        <w:t xml:space="preserve">Szállító kötelezettséget vállal arra, hogy a jótállási időszak folyamán felmerülő minden, a </w:t>
      </w:r>
      <w:r w:rsidRPr="00C922C8">
        <w:rPr>
          <w:sz w:val="21"/>
          <w:szCs w:val="21"/>
        </w:rPr>
        <w:lastRenderedPageBreak/>
        <w:t xml:space="preserve">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8E2F09" w:rsidRPr="00C922C8" w:rsidRDefault="008E2F09" w:rsidP="00FA1045">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 xml:space="preserve">7.4. </w:t>
      </w:r>
      <w:r w:rsidRPr="00C922C8">
        <w:rPr>
          <w:sz w:val="21"/>
          <w:szCs w:val="21"/>
        </w:rPr>
        <w:tab/>
        <w:t>Amennyiben a Termék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w:t>
      </w:r>
      <w:r w:rsidR="00510DCD" w:rsidRPr="00C922C8">
        <w:rPr>
          <w:sz w:val="21"/>
          <w:szCs w:val="21"/>
        </w:rPr>
        <w:t>t</w:t>
      </w:r>
      <w:r w:rsidRPr="00C922C8">
        <w:rPr>
          <w:sz w:val="21"/>
          <w:szCs w:val="21"/>
        </w:rPr>
        <w:t xml:space="preserve"> a Felek által írásban rögzített határidőn belül befejezni (mely határidő magában foglalja az esetlegesen elszállított Termék visszaszállítását is a Megrendelő által megjelölt helyre).</w:t>
      </w:r>
      <w:r w:rsidRPr="00C922C8" w:rsidDel="008447C4">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7.5. </w:t>
      </w:r>
      <w:r w:rsidRPr="00C922C8">
        <w:rPr>
          <w:sz w:val="21"/>
          <w:szCs w:val="21"/>
        </w:rPr>
        <w:tab/>
        <w:t>Felek rögzítik, hogy a jótállási idő a javítás időtartamával meghosszabbodik, a cserélt Termék</w:t>
      </w:r>
      <w:r w:rsidR="00510DCD" w:rsidRPr="00C922C8">
        <w:rPr>
          <w:sz w:val="21"/>
          <w:szCs w:val="21"/>
        </w:rPr>
        <w:t xml:space="preserve"> – vagy alkatrész </w:t>
      </w:r>
      <w:r w:rsidR="00FE61FC" w:rsidRPr="00C922C8">
        <w:rPr>
          <w:sz w:val="21"/>
          <w:szCs w:val="21"/>
        </w:rPr>
        <w:t>–</w:t>
      </w:r>
      <w:r w:rsidRPr="00C922C8">
        <w:rPr>
          <w:sz w:val="21"/>
          <w:szCs w:val="21"/>
        </w:rPr>
        <w:t xml:space="preserve"> vonatkozásában újrakezdődik.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7.6. </w:t>
      </w:r>
      <w:r w:rsidRPr="00C922C8">
        <w:rPr>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rsidR="00410AB2" w:rsidRDefault="00410AB2" w:rsidP="00410AB2">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rsidR="00410AB2" w:rsidRDefault="00410AB2" w:rsidP="00410AB2">
      <w:pPr>
        <w:spacing w:line="240" w:lineRule="auto"/>
        <w:rPr>
          <w:sz w:val="21"/>
          <w:szCs w:val="21"/>
        </w:rPr>
      </w:pPr>
    </w:p>
    <w:p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rsidR="00410AB2" w:rsidRDefault="00410AB2" w:rsidP="00410AB2">
      <w:pPr>
        <w:tabs>
          <w:tab w:val="left" w:pos="851"/>
        </w:tabs>
        <w:adjustRightInd/>
        <w:spacing w:line="240" w:lineRule="auto"/>
        <w:ind w:left="540" w:hanging="540"/>
        <w:textAlignment w:val="auto"/>
        <w:rPr>
          <w:sz w:val="21"/>
          <w:szCs w:val="21"/>
        </w:rPr>
      </w:pPr>
    </w:p>
    <w:p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rsidR="008E2F09" w:rsidRPr="00C922C8" w:rsidRDefault="008E2F09" w:rsidP="00410AB2">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sz w:val="21"/>
          <w:szCs w:val="21"/>
        </w:rPr>
      </w:pPr>
    </w:p>
    <w:p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rsidR="008E2F09" w:rsidRPr="00C922C8" w:rsidRDefault="008E2F09" w:rsidP="00FA1045">
      <w:pPr>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közös megegyezéssel;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9755BA">
        <w:rPr>
          <w:sz w:val="21"/>
          <w:szCs w:val="21"/>
        </w:rPr>
        <w:t xml:space="preserve">keretösszeg </w:t>
      </w:r>
      <w:r w:rsidRPr="00C922C8">
        <w:rPr>
          <w:sz w:val="21"/>
          <w:szCs w:val="21"/>
        </w:rPr>
        <w:t>kimerülésével;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rendes felmondással,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elállással.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lastRenderedPageBreak/>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rsidR="00E71A7E"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042576">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rsidR="00F30BEF" w:rsidRPr="00F30BEF" w:rsidRDefault="00F30BEF" w:rsidP="00F30BEF">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Szerződés hatálya alatt olyan Terméket szállít, melynek gyártója nem rendelkezik az 1.1. pontban megjelölt érvényes Tanúsítvánnyal</w:t>
      </w:r>
      <w:r w:rsidR="00CB62A2">
        <w:rPr>
          <w:sz w:val="21"/>
          <w:szCs w:val="21"/>
        </w:rPr>
        <w:t xml:space="preserve"> és/vagy Szakemberrel</w:t>
      </w:r>
      <w:r>
        <w:rPr>
          <w:sz w:val="21"/>
          <w:szCs w:val="21"/>
        </w:rPr>
        <w:t>;</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amely(ek)nek szabályossága, valódisága, valóságtartalma, hitelessége alapos okkal vitatható;</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w:t>
      </w:r>
      <w:proofErr w:type="gramStart"/>
      <w:r w:rsidR="00615515">
        <w:rPr>
          <w:sz w:val="21"/>
          <w:szCs w:val="21"/>
        </w:rPr>
        <w:t xml:space="preserve">6 </w:t>
      </w:r>
      <w:r>
        <w:rPr>
          <w:sz w:val="21"/>
          <w:szCs w:val="21"/>
        </w:rPr>
        <w:t xml:space="preserve"> pontjában</w:t>
      </w:r>
      <w:proofErr w:type="gramEnd"/>
      <w:r>
        <w:rPr>
          <w:sz w:val="21"/>
          <w:szCs w:val="21"/>
        </w:rPr>
        <w:t xml:space="preserve"> foglalt rendelkezéseket megszegi;</w:t>
      </w:r>
    </w:p>
    <w:p w:rsidR="008E2F09" w:rsidRPr="00C922C8" w:rsidRDefault="00E71A7E"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rsidR="008E2F09" w:rsidRPr="00C922C8" w:rsidRDefault="008E2F09" w:rsidP="00FA1045">
      <w:pPr>
        <w:tabs>
          <w:tab w:val="left" w:pos="851"/>
        </w:tabs>
        <w:adjustRightInd/>
        <w:spacing w:line="240" w:lineRule="auto"/>
        <w:ind w:left="540" w:hanging="540"/>
        <w:textAlignment w:val="auto"/>
        <w:rPr>
          <w:sz w:val="21"/>
          <w:szCs w:val="21"/>
        </w:rPr>
      </w:pPr>
    </w:p>
    <w:p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4B48E1">
        <w:rPr>
          <w:sz w:val="21"/>
          <w:szCs w:val="21"/>
        </w:rPr>
        <w:t xml:space="preserve">jelen </w:t>
      </w:r>
      <w:r w:rsidR="003A14A1" w:rsidRPr="003A14A1">
        <w:rPr>
          <w:sz w:val="21"/>
          <w:szCs w:val="21"/>
        </w:rPr>
        <w:t>Szerződés</w:t>
      </w:r>
      <w:r w:rsidR="004B48E1">
        <w:rPr>
          <w:sz w:val="21"/>
          <w:szCs w:val="21"/>
        </w:rPr>
        <w:t>t</w:t>
      </w:r>
      <w:r w:rsidR="003A14A1" w:rsidRPr="003A14A1">
        <w:rPr>
          <w:sz w:val="21"/>
          <w:szCs w:val="21"/>
        </w:rPr>
        <w:t xml:space="preserve"> felmondhatja vagy – a </w:t>
      </w:r>
      <w:proofErr w:type="spellStart"/>
      <w:r w:rsidR="003A14A1" w:rsidRPr="003A14A1">
        <w:rPr>
          <w:sz w:val="21"/>
          <w:szCs w:val="21"/>
        </w:rPr>
        <w:t>Ptk-ban</w:t>
      </w:r>
      <w:proofErr w:type="spellEnd"/>
      <w:r w:rsidR="003A14A1" w:rsidRPr="003A14A1">
        <w:rPr>
          <w:sz w:val="21"/>
          <w:szCs w:val="21"/>
        </w:rPr>
        <w:t xml:space="preserve"> foglaltak szerint - a Szerződéstől elállhat a Kbt. 143. § (1) bekezdésében rögzített esetekben.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Pr="003A14A1">
        <w:rPr>
          <w:sz w:val="21"/>
          <w:szCs w:val="21"/>
        </w:rPr>
        <w:t xml:space="preserve">   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Pr="003A14A1">
        <w:rPr>
          <w:sz w:val="21"/>
          <w:szCs w:val="21"/>
        </w:rPr>
        <w:t xml:space="preserve"> Megrendelő jogosult és egyben köteles a Szerződést felmondani – ha szükséges olyan határidővel, amely lehetővé teszi, hogy a Szerződéssel érintett feladata ellátásáról gondoskodni tudjon – ha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4B48E1">
        <w:rPr>
          <w:sz w:val="21"/>
          <w:szCs w:val="21"/>
        </w:rPr>
        <w:t xml:space="preserve">pont </w:t>
      </w:r>
      <w:r w:rsidRPr="003A14A1">
        <w:rPr>
          <w:sz w:val="21"/>
          <w:szCs w:val="21"/>
        </w:rPr>
        <w:t xml:space="preserve">kb) pontjában meghatározott valamely </w:t>
      </w:r>
      <w:r w:rsidRPr="003A14A1">
        <w:rPr>
          <w:sz w:val="21"/>
          <w:szCs w:val="21"/>
        </w:rPr>
        <w:lastRenderedPageBreak/>
        <w:t>feltétel; vagy</w:t>
      </w: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 xml:space="preserve"> </w:t>
      </w: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4B48E1">
        <w:rPr>
          <w:sz w:val="21"/>
          <w:szCs w:val="21"/>
        </w:rPr>
        <w:t xml:space="preserve">pont </w:t>
      </w:r>
      <w:r w:rsidRPr="003A14A1">
        <w:rPr>
          <w:sz w:val="21"/>
          <w:szCs w:val="21"/>
        </w:rPr>
        <w:t>kb) pontjában meghatározott valamely feltétel.</w:t>
      </w:r>
    </w:p>
    <w:p w:rsidR="003A14A1" w:rsidRDefault="003A14A1" w:rsidP="00B55165">
      <w:pPr>
        <w:tabs>
          <w:tab w:val="left" w:pos="851"/>
        </w:tabs>
        <w:adjustRightInd/>
        <w:spacing w:line="240" w:lineRule="auto"/>
        <w:textAlignment w:val="auto"/>
        <w:rPr>
          <w:sz w:val="21"/>
          <w:szCs w:val="21"/>
        </w:rPr>
      </w:pPr>
    </w:p>
    <w:p w:rsidR="008E2F09" w:rsidRPr="00C922C8" w:rsidRDefault="003A14A1" w:rsidP="00FA1045">
      <w:pPr>
        <w:tabs>
          <w:tab w:val="left" w:pos="851"/>
        </w:tabs>
        <w:adjustRightInd/>
        <w:spacing w:line="240" w:lineRule="auto"/>
        <w:ind w:left="540" w:hanging="540"/>
        <w:textAlignment w:val="auto"/>
        <w:rPr>
          <w:sz w:val="21"/>
          <w:szCs w:val="21"/>
        </w:rPr>
      </w:pPr>
      <w:r>
        <w:rPr>
          <w:sz w:val="21"/>
          <w:szCs w:val="21"/>
        </w:rPr>
        <w:t xml:space="preserve">9.7    </w:t>
      </w:r>
      <w:r w:rsidR="008E2F09" w:rsidRPr="00C922C8">
        <w:rPr>
          <w:sz w:val="21"/>
          <w:szCs w:val="21"/>
        </w:rPr>
        <w:t xml:space="preserve">Megrendelő a jelen </w:t>
      </w:r>
      <w:r w:rsidR="002D2AEA" w:rsidRPr="00C922C8">
        <w:rPr>
          <w:sz w:val="21"/>
          <w:szCs w:val="21"/>
        </w:rPr>
        <w:t>Szerződés</w:t>
      </w:r>
      <w:r w:rsidR="008E2F09" w:rsidRPr="00C922C8">
        <w:rPr>
          <w:sz w:val="21"/>
          <w:szCs w:val="21"/>
        </w:rPr>
        <w:t>t 30 naptári napos felmondási idővel, a Szállító részére megküldött írásos értesítéssel bármikor, indoklás nélkül felmondhatja.</w:t>
      </w:r>
      <w:r w:rsidR="00D649D0" w:rsidRPr="00C922C8">
        <w:t xml:space="preserve"> </w:t>
      </w:r>
      <w:r w:rsidR="00D649D0" w:rsidRPr="00C922C8">
        <w:rPr>
          <w:sz w:val="21"/>
          <w:szCs w:val="21"/>
        </w:rPr>
        <w:t>A Szállító a Megrendelő rendes felmondása okán semmilyen kártérítési, kártalanítási vagy egyéb igénnyel nem léphet fel a Megrendelővel szemben.</w:t>
      </w:r>
      <w:r w:rsidR="000A1C58" w:rsidRPr="00C922C8">
        <w:rPr>
          <w:sz w:val="21"/>
          <w:szCs w:val="21"/>
        </w:rPr>
        <w:t xml:space="preserve">  A rendes felmondás a már lehívott, de még le nem szállított Termékek leszállítását nem érinti.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Termékekre az elállás jogát gyakorolni, míg más vonatkozásban a jelen </w:t>
      </w:r>
      <w:r w:rsidR="00F67D8F">
        <w:rPr>
          <w:sz w:val="21"/>
          <w:szCs w:val="21"/>
        </w:rPr>
        <w:t>S</w:t>
      </w:r>
      <w:r w:rsidR="00CC30BA">
        <w:rPr>
          <w:sz w:val="21"/>
          <w:szCs w:val="21"/>
        </w:rPr>
        <w:t>zerződés – azonnali – felmondásának jogával élni.</w:t>
      </w:r>
    </w:p>
    <w:p w:rsidR="00E22C81" w:rsidRPr="00C922C8" w:rsidRDefault="00E22C81" w:rsidP="00FA1045">
      <w:pPr>
        <w:tabs>
          <w:tab w:val="left" w:pos="851"/>
        </w:tabs>
        <w:adjustRightInd/>
        <w:spacing w:line="240" w:lineRule="auto"/>
        <w:ind w:left="540" w:hanging="540"/>
        <w:textAlignment w:val="auto"/>
        <w:rPr>
          <w:sz w:val="21"/>
          <w:szCs w:val="21"/>
        </w:rPr>
      </w:pPr>
    </w:p>
    <w:p w:rsidR="00E22C81" w:rsidRPr="00C922C8" w:rsidRDefault="00E22C81"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9</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rsidR="00B432DD" w:rsidRPr="00C922C8" w:rsidRDefault="00B432DD" w:rsidP="00FA1045">
      <w:pPr>
        <w:tabs>
          <w:tab w:val="left" w:pos="851"/>
        </w:tabs>
        <w:adjustRightInd/>
        <w:spacing w:line="240" w:lineRule="auto"/>
        <w:ind w:left="540" w:hanging="540"/>
        <w:textAlignment w:val="auto"/>
        <w:rPr>
          <w:sz w:val="21"/>
          <w:szCs w:val="21"/>
        </w:rPr>
      </w:pPr>
    </w:p>
    <w:p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ben meghatározottak alapján csak a Lehívásokban megrendelt Termékekkel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Termékeknek a Szállító által a Megrendelő Lehívásaitól </w:t>
      </w:r>
      <w:r w:rsidR="00CC30BA">
        <w:rPr>
          <w:sz w:val="21"/>
          <w:szCs w:val="21"/>
        </w:rPr>
        <w:t xml:space="preserve">– részben vagy egészben – </w:t>
      </w:r>
      <w:r w:rsidRPr="00C922C8">
        <w:rPr>
          <w:sz w:val="21"/>
          <w:szCs w:val="21"/>
        </w:rPr>
        <w:t>függetlenül beszerzett, legyártott, tárolt, stb. termékekkel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rsidR="00CC30BA" w:rsidRDefault="00CC30BA" w:rsidP="00FA1045">
      <w:pPr>
        <w:tabs>
          <w:tab w:val="left" w:pos="851"/>
        </w:tabs>
        <w:adjustRightInd/>
        <w:spacing w:line="240" w:lineRule="auto"/>
        <w:ind w:left="540" w:hanging="540"/>
        <w:textAlignment w:val="auto"/>
        <w:rPr>
          <w:sz w:val="21"/>
          <w:szCs w:val="21"/>
        </w:rPr>
      </w:pPr>
    </w:p>
    <w:p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0B63F0">
        <w:rPr>
          <w:sz w:val="21"/>
          <w:szCs w:val="21"/>
        </w:rPr>
        <w:t>1</w:t>
      </w:r>
      <w:r w:rsidR="00615515">
        <w:rPr>
          <w:sz w:val="21"/>
          <w:szCs w:val="21"/>
        </w:rPr>
        <w:t>0</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615515" w:rsidRDefault="00615515" w:rsidP="00FA104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 xml:space="preserve">9.11 </w:t>
      </w:r>
      <w:r w:rsidRPr="00615515">
        <w:rPr>
          <w:sz w:val="21"/>
          <w:szCs w:val="21"/>
        </w:rPr>
        <w:t xml:space="preserve">A jelen Szerződés kizárólag a Felek közös megegyezésével, írásban, a Kbt. 141. §-ában foglaltak szerint módosítható, a Felek cégszerű aláírásával. Szóban, ráutaló magatartással a Szerződés nem módosítható. </w:t>
      </w:r>
    </w:p>
    <w:p w:rsidR="00615515" w:rsidRPr="00615515" w:rsidRDefault="00615515" w:rsidP="0061551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rsidR="008E2F09" w:rsidRPr="00C922C8" w:rsidRDefault="008E2F09" w:rsidP="00FA1045">
      <w:pPr>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w:t>
      </w:r>
      <w:r w:rsidRPr="00C922C8">
        <w:rPr>
          <w:sz w:val="21"/>
          <w:szCs w:val="21"/>
        </w:rPr>
        <w:lastRenderedPageBreak/>
        <w:t xml:space="preserve">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rsidR="00F95BC4" w:rsidRPr="00C922C8" w:rsidRDefault="008E2F09" w:rsidP="00FA1045">
      <w:pPr>
        <w:tabs>
          <w:tab w:val="left" w:pos="540"/>
        </w:tabs>
        <w:spacing w:line="240" w:lineRule="auto"/>
        <w:rPr>
          <w:sz w:val="21"/>
          <w:szCs w:val="21"/>
        </w:rPr>
      </w:pPr>
      <w:r w:rsidRPr="00C922C8">
        <w:rPr>
          <w:sz w:val="21"/>
          <w:szCs w:val="21"/>
        </w:rPr>
        <w:tab/>
      </w:r>
    </w:p>
    <w:p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w:t>
      </w:r>
      <w:proofErr w:type="gramStart"/>
      <w:r w:rsidR="008E2F09" w:rsidRPr="00C922C8">
        <w:rPr>
          <w:sz w:val="21"/>
          <w:szCs w:val="21"/>
        </w:rPr>
        <w:t>: …</w:t>
      </w:r>
      <w:proofErr w:type="gramEnd"/>
      <w:r w:rsidR="008E2F09" w:rsidRPr="00C922C8">
        <w:rPr>
          <w:sz w:val="21"/>
          <w:szCs w:val="21"/>
        </w:rPr>
        <w:t>……………………………</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rsidR="008E2F09" w:rsidRPr="00C922C8" w:rsidRDefault="008E2F09" w:rsidP="00FA1045">
      <w:pPr>
        <w:tabs>
          <w:tab w:val="left" w:pos="540"/>
        </w:tabs>
        <w:spacing w:line="240" w:lineRule="auto"/>
        <w:rPr>
          <w:sz w:val="21"/>
          <w:szCs w:val="21"/>
        </w:rPr>
      </w:pPr>
    </w:p>
    <w:p w:rsidR="008E2F09" w:rsidRPr="00C922C8" w:rsidRDefault="008E2F09" w:rsidP="00FA1045">
      <w:pPr>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 xml:space="preserve">a 2. számú Mellékletben szereplő </w:t>
      </w:r>
      <w:proofErr w:type="gramStart"/>
      <w:r w:rsidRPr="00C922C8">
        <w:rPr>
          <w:sz w:val="21"/>
          <w:szCs w:val="21"/>
        </w:rPr>
        <w:t>személy(</w:t>
      </w:r>
      <w:proofErr w:type="gramEnd"/>
      <w:r w:rsidRPr="00C922C8">
        <w:rPr>
          <w:sz w:val="21"/>
          <w:szCs w:val="21"/>
        </w:rPr>
        <w:t>ek).</w:t>
      </w:r>
    </w:p>
    <w:p w:rsidR="008E2F09" w:rsidRPr="00C922C8" w:rsidRDefault="008E2F09" w:rsidP="00FA1045">
      <w:pPr>
        <w:spacing w:line="240" w:lineRule="auto"/>
        <w:ind w:firstLine="540"/>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w:t>
      </w:r>
      <w:r w:rsidR="003B3F99">
        <w:rPr>
          <w:sz w:val="21"/>
          <w:szCs w:val="21"/>
        </w:rPr>
        <w:t>székhelyének</w:t>
      </w:r>
      <w:r w:rsidRPr="00C922C8">
        <w:rPr>
          <w:sz w:val="21"/>
          <w:szCs w:val="21"/>
        </w:rPr>
        <w:t xml:space="preserve">,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Megrendelő jogosult a Szállító jelen Szerződés teljesítésével összefüggő tevékenységét – a Szállító tevékenységének indokolatlan zavarása nélkül – bármikor, szúrópróbaszerűen ellenőrizni</w:t>
      </w:r>
      <w:r w:rsidR="00042576">
        <w:rPr>
          <w:sz w:val="21"/>
          <w:szCs w:val="21"/>
        </w:rPr>
        <w:t xml:space="preserve">, </w:t>
      </w:r>
      <w:r w:rsidR="00042576" w:rsidRPr="004D36A7">
        <w:rPr>
          <w:sz w:val="21"/>
          <w:szCs w:val="21"/>
        </w:rPr>
        <w:t xml:space="preserve">akár a </w:t>
      </w:r>
      <w:proofErr w:type="gramStart"/>
      <w:r w:rsidR="00042576" w:rsidRPr="004D36A7">
        <w:rPr>
          <w:sz w:val="21"/>
          <w:szCs w:val="21"/>
        </w:rPr>
        <w:t>Termék(</w:t>
      </w:r>
      <w:proofErr w:type="gramEnd"/>
      <w:r w:rsidR="00042576" w:rsidRPr="004D36A7">
        <w:rPr>
          <w:sz w:val="21"/>
          <w:szCs w:val="21"/>
        </w:rPr>
        <w:t>ek) gyártási helyszínén is</w:t>
      </w:r>
      <w:r w:rsidRPr="00C922C8">
        <w:rPr>
          <w:sz w:val="21"/>
          <w:szCs w:val="21"/>
        </w:rPr>
        <w:t xml:space="preserve">. Szállító köteles a Megrendelő ilyen irányú indokolt kéréseinek eleget tenni. Szállító tudomásul veszi, hogy a jelen pont szerinti ellenőrzést a MÁV Magyar Államvasutak Zrt. Biztonsági </w:t>
      </w:r>
      <w:r w:rsidR="00042576">
        <w:rPr>
          <w:sz w:val="21"/>
          <w:szCs w:val="21"/>
        </w:rPr>
        <w:t>Fői</w:t>
      </w:r>
      <w:r w:rsidRPr="00C922C8">
        <w:rPr>
          <w:sz w:val="21"/>
          <w:szCs w:val="21"/>
        </w:rPr>
        <w:t xml:space="preserve">gazgatósága is jogosult gyakorolni. </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F945D9" w:rsidRPr="00C922C8" w:rsidRDefault="00F945D9" w:rsidP="00FA1045">
      <w:pPr>
        <w:tabs>
          <w:tab w:val="num" w:pos="567"/>
        </w:tabs>
        <w:spacing w:line="240" w:lineRule="auto"/>
        <w:ind w:left="540" w:hanging="540"/>
        <w:rPr>
          <w:sz w:val="21"/>
          <w:szCs w:val="21"/>
        </w:rPr>
      </w:pPr>
    </w:p>
    <w:p w:rsidR="00E3268E" w:rsidRPr="00E3268E" w:rsidRDefault="00F945D9" w:rsidP="00E3268E">
      <w:pPr>
        <w:spacing w:line="240" w:lineRule="auto"/>
        <w:ind w:left="540" w:hanging="540"/>
        <w:rPr>
          <w:i/>
          <w:sz w:val="21"/>
          <w:szCs w:val="21"/>
        </w:rPr>
      </w:pPr>
      <w:r w:rsidRPr="00C922C8">
        <w:rPr>
          <w:sz w:val="21"/>
          <w:szCs w:val="21"/>
        </w:rPr>
        <w:t xml:space="preserve">10.6. </w:t>
      </w:r>
      <w:r w:rsidR="00366C57" w:rsidRPr="00C922C8">
        <w:rPr>
          <w:sz w:val="21"/>
          <w:szCs w:val="21"/>
        </w:rPr>
        <w:tab/>
      </w:r>
      <w:r w:rsidR="00E3268E" w:rsidRPr="00E3268E">
        <w:rPr>
          <w:sz w:val="21"/>
          <w:szCs w:val="21"/>
        </w:rPr>
        <w:t xml:space="preserve">Jelen Szerződést a Kbt. 138. § (1) bekezdése szerint a Szállítónak kell teljesítenie. </w:t>
      </w:r>
      <w:proofErr w:type="gramStart"/>
      <w:r w:rsidR="00E3268E" w:rsidRPr="00E3268E">
        <w:rPr>
          <w:sz w:val="21"/>
          <w:szCs w:val="21"/>
        </w:rPr>
        <w:t>Szállító  ugyanakkor</w:t>
      </w:r>
      <w:proofErr w:type="gramEnd"/>
      <w:r w:rsidR="00E3268E" w:rsidRPr="00E3268E">
        <w:rPr>
          <w:sz w:val="21"/>
          <w:szCs w:val="21"/>
        </w:rPr>
        <w:t xml:space="preserve">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w:t>
      </w:r>
      <w:r w:rsidR="00E3268E" w:rsidRPr="00E3268E">
        <w:rPr>
          <w:i/>
          <w:sz w:val="21"/>
          <w:szCs w:val="21"/>
        </w:rPr>
        <w:t xml:space="preserve">   </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i/>
          <w:sz w:val="21"/>
          <w:szCs w:val="21"/>
        </w:rPr>
      </w:pPr>
      <w:r>
        <w:rPr>
          <w:sz w:val="21"/>
          <w:szCs w:val="21"/>
        </w:rPr>
        <w:t>10.6.</w:t>
      </w:r>
      <w:r w:rsidRPr="00E3268E">
        <w:rPr>
          <w:sz w:val="21"/>
          <w:szCs w:val="21"/>
        </w:rPr>
        <w:t xml:space="preserve">1  A jelen Szerződés teljesítésébe a Szállító által bevonni kívánt, a jelen Szerződés megkötésekor ismert alvállalkozók adatait a Szállító által a jelen szerződés aláírásával egyidejűleg aláírt, a jelen szerződés </w:t>
      </w:r>
      <w:r w:rsidR="00042576">
        <w:rPr>
          <w:sz w:val="21"/>
          <w:szCs w:val="21"/>
        </w:rPr>
        <w:t>4</w:t>
      </w:r>
      <w:r w:rsidRPr="00E3268E">
        <w:rPr>
          <w:sz w:val="21"/>
          <w:szCs w:val="21"/>
        </w:rPr>
        <w:t>. sz. mellékletét képező nyilatkozat tartalmazza.</w:t>
      </w:r>
    </w:p>
    <w:p w:rsidR="00E3268E" w:rsidRPr="00E3268E" w:rsidRDefault="00E3268E" w:rsidP="00E3268E">
      <w:pPr>
        <w:spacing w:line="240" w:lineRule="auto"/>
        <w:ind w:left="540" w:hanging="540"/>
        <w:rPr>
          <w:i/>
          <w:sz w:val="21"/>
          <w:szCs w:val="21"/>
        </w:rPr>
      </w:pPr>
    </w:p>
    <w:p w:rsidR="00E3268E" w:rsidRPr="00E3268E" w:rsidRDefault="00E3268E" w:rsidP="00B55165">
      <w:pPr>
        <w:spacing w:line="240" w:lineRule="auto"/>
        <w:ind w:left="540"/>
        <w:rPr>
          <w:sz w:val="21"/>
          <w:szCs w:val="21"/>
        </w:rPr>
      </w:pPr>
      <w:r>
        <w:rPr>
          <w:sz w:val="21"/>
          <w:szCs w:val="21"/>
        </w:rPr>
        <w:t>10.6.2</w:t>
      </w:r>
      <w:r w:rsidRPr="00E3268E">
        <w:rPr>
          <w:sz w:val="21"/>
          <w:szCs w:val="21"/>
        </w:rPr>
        <w:t xml:space="preserve"> Felek rögzítik, hogy a Szállító új alvállalkozó bevonására csak a Kbt-ben foglalt feltételekkel jogosult azzal, hogy az új alvállalkozó bevonását </w:t>
      </w:r>
      <w:r w:rsidR="00042576">
        <w:rPr>
          <w:sz w:val="21"/>
          <w:szCs w:val="21"/>
        </w:rPr>
        <w:t>előzetesen</w:t>
      </w:r>
      <w:r w:rsidR="00042576" w:rsidRPr="00E3268E">
        <w:rPr>
          <w:sz w:val="21"/>
          <w:szCs w:val="21"/>
        </w:rPr>
        <w:t xml:space="preserve"> </w:t>
      </w:r>
      <w:r w:rsidRPr="00E3268E">
        <w:rPr>
          <w:sz w:val="21"/>
          <w:szCs w:val="21"/>
        </w:rPr>
        <w:t xml:space="preserve">a jelen szerződés </w:t>
      </w:r>
      <w:r w:rsidR="00042576">
        <w:rPr>
          <w:sz w:val="21"/>
          <w:szCs w:val="21"/>
        </w:rPr>
        <w:t>4</w:t>
      </w:r>
      <w:r w:rsidRPr="00E3268E">
        <w:rPr>
          <w:sz w:val="21"/>
          <w:szCs w:val="21"/>
        </w:rPr>
        <w:t xml:space="preserve">. sz. melléklete szerinti nyilatkozat aktualizált, a Szállító által cégszerűen aláírt 4 (négy) eredeti példányának Megrendelő részére történő megküldésével köteles </w:t>
      </w:r>
      <w:r w:rsidR="00042576">
        <w:rPr>
          <w:sz w:val="21"/>
          <w:szCs w:val="21"/>
        </w:rPr>
        <w:t>bejelenteni</w:t>
      </w:r>
      <w:r w:rsidRPr="00E3268E">
        <w:rPr>
          <w:sz w:val="21"/>
          <w:szCs w:val="21"/>
        </w:rPr>
        <w:t xml:space="preserve">. </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sz w:val="21"/>
          <w:szCs w:val="21"/>
        </w:rPr>
      </w:pPr>
      <w:r>
        <w:rPr>
          <w:sz w:val="21"/>
          <w:szCs w:val="21"/>
        </w:rPr>
        <w:t>10.6</w:t>
      </w:r>
      <w:r w:rsidRPr="00E3268E">
        <w:rPr>
          <w:sz w:val="21"/>
          <w:szCs w:val="21"/>
        </w:rPr>
        <w:t xml:space="preserve">.3 Felek rögzítik továbbá, hogy bármely, a jelen szerződés </w:t>
      </w:r>
      <w:r w:rsidR="00042576">
        <w:rPr>
          <w:sz w:val="21"/>
          <w:szCs w:val="21"/>
        </w:rPr>
        <w:t>4</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042576">
        <w:rPr>
          <w:sz w:val="21"/>
          <w:szCs w:val="21"/>
        </w:rPr>
        <w:t>4</w:t>
      </w:r>
      <w:r w:rsidRPr="00E3268E">
        <w:rPr>
          <w:sz w:val="21"/>
          <w:szCs w:val="21"/>
        </w:rPr>
        <w:t>. sz. melléklete szerinti nyilatkozat aktualizált, a Szállító által cégszerűen aláírt 4 (négy) eredeti példányának Megrendelő részére történő megküldésével köteles bejelenteni.</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sz w:val="21"/>
          <w:szCs w:val="21"/>
        </w:rPr>
      </w:pPr>
      <w:r>
        <w:rPr>
          <w:sz w:val="21"/>
          <w:szCs w:val="21"/>
        </w:rPr>
        <w:t>10.6.4</w:t>
      </w:r>
      <w:r w:rsidRPr="00E3268E">
        <w:rPr>
          <w:sz w:val="21"/>
          <w:szCs w:val="21"/>
        </w:rPr>
        <w:t xml:space="preserve"> A jelen Szerződés </w:t>
      </w:r>
      <w:r w:rsidR="00042576">
        <w:rPr>
          <w:sz w:val="21"/>
          <w:szCs w:val="21"/>
        </w:rPr>
        <w:t>4</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042576">
        <w:rPr>
          <w:sz w:val="21"/>
          <w:szCs w:val="21"/>
        </w:rPr>
        <w:t>4</w:t>
      </w:r>
      <w:r w:rsidRPr="00E3268E">
        <w:rPr>
          <w:sz w:val="21"/>
          <w:szCs w:val="21"/>
        </w:rPr>
        <w:t>/1</w:t>
      </w:r>
      <w:proofErr w:type="gramStart"/>
      <w:r w:rsidRPr="00E3268E">
        <w:rPr>
          <w:sz w:val="21"/>
          <w:szCs w:val="21"/>
        </w:rPr>
        <w:t>.,</w:t>
      </w:r>
      <w:proofErr w:type="gramEnd"/>
      <w:r w:rsidRPr="00E3268E">
        <w:rPr>
          <w:sz w:val="21"/>
          <w:szCs w:val="21"/>
        </w:rPr>
        <w:t xml:space="preserve"> </w:t>
      </w:r>
      <w:r w:rsidR="00042576">
        <w:rPr>
          <w:sz w:val="21"/>
          <w:szCs w:val="21"/>
        </w:rPr>
        <w:t>4</w:t>
      </w:r>
      <w:r w:rsidRPr="00E3268E">
        <w:rPr>
          <w:sz w:val="21"/>
          <w:szCs w:val="21"/>
        </w:rPr>
        <w:t xml:space="preserve">/2., </w:t>
      </w:r>
      <w:r w:rsidR="00042576">
        <w:rPr>
          <w:sz w:val="21"/>
          <w:szCs w:val="21"/>
        </w:rPr>
        <w:t>4</w:t>
      </w:r>
      <w:r w:rsidRPr="00E3268E">
        <w:rPr>
          <w:sz w:val="21"/>
          <w:szCs w:val="21"/>
        </w:rPr>
        <w:t>/3. stb.) ellátva köteles benyújtani a Megrendelő részére.</w:t>
      </w:r>
    </w:p>
    <w:p w:rsidR="00E3268E" w:rsidRPr="00E3268E" w:rsidRDefault="00E3268E" w:rsidP="00E3268E">
      <w:pPr>
        <w:spacing w:line="240" w:lineRule="auto"/>
        <w:ind w:left="540" w:hanging="540"/>
        <w:rPr>
          <w:sz w:val="21"/>
          <w:szCs w:val="21"/>
        </w:rPr>
      </w:pPr>
    </w:p>
    <w:p w:rsidR="00690634" w:rsidRPr="00690634" w:rsidRDefault="00690634" w:rsidP="00690634">
      <w:pPr>
        <w:spacing w:line="240" w:lineRule="auto"/>
        <w:ind w:left="540"/>
        <w:rPr>
          <w:sz w:val="21"/>
          <w:szCs w:val="21"/>
        </w:rPr>
      </w:pPr>
      <w:r>
        <w:rPr>
          <w:sz w:val="21"/>
          <w:szCs w:val="21"/>
        </w:rPr>
        <w:lastRenderedPageBreak/>
        <w:t xml:space="preserve">10.6.5  </w:t>
      </w:r>
      <w:proofErr w:type="gramStart"/>
      <w:r>
        <w:rPr>
          <w:sz w:val="21"/>
          <w:szCs w:val="21"/>
        </w:rPr>
        <w:t>Szállító a 10.6.2. és 10.6</w:t>
      </w:r>
      <w:r w:rsidRPr="00690634">
        <w:rPr>
          <w:sz w:val="21"/>
          <w:szCs w:val="21"/>
        </w:rPr>
        <w:t>.3  pontban rögzítettek kapcsán kifejezetten kijelenti, hogy a Kbt-ben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w:t>
      </w:r>
      <w:proofErr w:type="gramEnd"/>
      <w:r w:rsidRPr="00690634">
        <w:rPr>
          <w:sz w:val="21"/>
          <w:szCs w:val="21"/>
        </w:rPr>
        <w:t xml:space="preserve">k </w:t>
      </w:r>
      <w:proofErr w:type="gramStart"/>
      <w:r w:rsidRPr="00690634">
        <w:rPr>
          <w:sz w:val="21"/>
          <w:szCs w:val="21"/>
        </w:rPr>
        <w:t>szerinti</w:t>
      </w:r>
      <w:proofErr w:type="gramEnd"/>
      <w:r w:rsidRPr="00690634">
        <w:rPr>
          <w:sz w:val="21"/>
          <w:szCs w:val="21"/>
        </w:rPr>
        <w:t xml:space="preserve"> jogkövetkezmények is korlátozás nélkül érvényesíthetők.</w:t>
      </w:r>
    </w:p>
    <w:p w:rsidR="00690634" w:rsidRDefault="00690634" w:rsidP="00B55165">
      <w:pPr>
        <w:spacing w:line="240" w:lineRule="auto"/>
        <w:rPr>
          <w:sz w:val="21"/>
          <w:szCs w:val="21"/>
        </w:rPr>
      </w:pPr>
    </w:p>
    <w:p w:rsidR="00E3268E" w:rsidRPr="00E3268E" w:rsidRDefault="00E3268E" w:rsidP="00B55165">
      <w:pPr>
        <w:spacing w:line="240" w:lineRule="auto"/>
        <w:ind w:left="540"/>
        <w:rPr>
          <w:sz w:val="21"/>
          <w:szCs w:val="21"/>
        </w:rPr>
      </w:pPr>
      <w:r>
        <w:rPr>
          <w:sz w:val="21"/>
          <w:szCs w:val="21"/>
        </w:rPr>
        <w:t>10.6</w:t>
      </w:r>
      <w:r w:rsidRPr="00E3268E">
        <w:rPr>
          <w:sz w:val="21"/>
          <w:szCs w:val="21"/>
        </w:rPr>
        <w:t xml:space="preserve">.6 A Megrendelő vagy a nevében eljáró személy (szervezet) a szerződés teljesítése során korlátozás nélkül jogosult ellenőrizni, hogy a jelen szerződés teljesítésében a Szállító oldalán a jelen szerződés </w:t>
      </w:r>
      <w:r w:rsidR="00042576">
        <w:rPr>
          <w:sz w:val="21"/>
          <w:szCs w:val="21"/>
        </w:rPr>
        <w:t>4</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vesz(nek)-e részt.</w:t>
      </w:r>
    </w:p>
    <w:p w:rsidR="00E3268E" w:rsidRPr="00E3268E" w:rsidRDefault="00E3268E" w:rsidP="00E3268E">
      <w:pPr>
        <w:spacing w:line="240" w:lineRule="auto"/>
        <w:ind w:left="540" w:hanging="540"/>
        <w:rPr>
          <w:sz w:val="21"/>
          <w:szCs w:val="21"/>
        </w:rPr>
      </w:pPr>
    </w:p>
    <w:p w:rsidR="00F945D9" w:rsidRPr="00C922C8" w:rsidRDefault="00E3268E" w:rsidP="00B55165">
      <w:pPr>
        <w:spacing w:line="240" w:lineRule="auto"/>
        <w:ind w:left="540"/>
        <w:rPr>
          <w:sz w:val="21"/>
          <w:szCs w:val="21"/>
        </w:rPr>
      </w:pPr>
      <w:r>
        <w:rPr>
          <w:sz w:val="21"/>
          <w:szCs w:val="21"/>
        </w:rPr>
        <w:t>10.6</w:t>
      </w:r>
      <w:r w:rsidRPr="00E3268E">
        <w:rPr>
          <w:sz w:val="21"/>
          <w:szCs w:val="21"/>
        </w:rPr>
        <w:t xml:space="preserve">.7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rsidR="00F945D9" w:rsidRPr="00C922C8" w:rsidRDefault="00F945D9" w:rsidP="00FA1045">
      <w:pPr>
        <w:spacing w:line="240" w:lineRule="auto"/>
        <w:ind w:left="540" w:hanging="540"/>
        <w:rPr>
          <w:sz w:val="21"/>
          <w:szCs w:val="21"/>
        </w:rPr>
      </w:pPr>
    </w:p>
    <w:p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w:t>
      </w:r>
      <w:r w:rsidR="00042576">
        <w:rPr>
          <w:sz w:val="21"/>
          <w:szCs w:val="21"/>
        </w:rPr>
        <w:t xml:space="preserve">Kbt. 65.§ (7) bekezdése szerint az eljárásban bemutatott kötelezettségvállalásnak megfelelően, valamint </w:t>
      </w:r>
      <w:r w:rsidR="00042576" w:rsidRPr="00E3268E">
        <w:rPr>
          <w:sz w:val="21"/>
          <w:szCs w:val="21"/>
        </w:rPr>
        <w:t xml:space="preserve">a </w:t>
      </w:r>
      <w:r w:rsidR="00E3268E" w:rsidRPr="00E3268E">
        <w:rPr>
          <w:sz w:val="21"/>
          <w:szCs w:val="21"/>
        </w:rPr>
        <w:t xml:space="preserve">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E3268E" w:rsidRDefault="00E3268E" w:rsidP="00FA1045">
      <w:pPr>
        <w:spacing w:line="240" w:lineRule="auto"/>
        <w:ind w:left="540" w:hanging="540"/>
        <w:rPr>
          <w:sz w:val="21"/>
          <w:szCs w:val="21"/>
        </w:rPr>
      </w:pPr>
    </w:p>
    <w:p w:rsidR="004F69C7" w:rsidRPr="004F69C7" w:rsidRDefault="004F69C7" w:rsidP="004F69C7">
      <w:pPr>
        <w:spacing w:line="240" w:lineRule="auto"/>
        <w:ind w:left="567" w:hanging="567"/>
        <w:rPr>
          <w:sz w:val="21"/>
          <w:szCs w:val="21"/>
        </w:rPr>
      </w:pPr>
      <w:r>
        <w:rPr>
          <w:sz w:val="21"/>
          <w:szCs w:val="21"/>
        </w:rPr>
        <w:t xml:space="preserve">10.8   </w:t>
      </w:r>
      <w:r w:rsidRPr="004F69C7">
        <w:rPr>
          <w:sz w:val="21"/>
          <w:szCs w:val="21"/>
        </w:rPr>
        <w:t xml:space="preserve">Szállító tudomásul veszi, hogy jelen Szerződés teljesítése során személye csak a Kbt. 139. §-ban és a 140. §-ban rögzítettek figyelembevételével változhat meg.   </w:t>
      </w:r>
    </w:p>
    <w:p w:rsidR="004F69C7" w:rsidRDefault="004F69C7" w:rsidP="00B55165">
      <w:pPr>
        <w:spacing w:line="240" w:lineRule="auto"/>
        <w:ind w:left="567" w:hanging="567"/>
        <w:rPr>
          <w:sz w:val="21"/>
          <w:szCs w:val="21"/>
        </w:rPr>
      </w:pPr>
    </w:p>
    <w:p w:rsidR="004F69C7" w:rsidRDefault="004F69C7" w:rsidP="00B55165">
      <w:pPr>
        <w:spacing w:line="240" w:lineRule="auto"/>
        <w:ind w:left="567" w:hanging="567"/>
        <w:rPr>
          <w:sz w:val="21"/>
          <w:szCs w:val="21"/>
        </w:rPr>
      </w:pPr>
    </w:p>
    <w:p w:rsidR="004F69C7" w:rsidRDefault="004F69C7" w:rsidP="00B55165">
      <w:pPr>
        <w:spacing w:line="240" w:lineRule="auto"/>
        <w:ind w:left="567" w:hanging="567"/>
        <w:rPr>
          <w:sz w:val="21"/>
          <w:szCs w:val="21"/>
        </w:rPr>
      </w:pPr>
      <w:r>
        <w:rPr>
          <w:sz w:val="21"/>
          <w:szCs w:val="21"/>
        </w:rPr>
        <w:t xml:space="preserve">10.9.  </w:t>
      </w:r>
      <w:r w:rsidRPr="004F69C7">
        <w:rPr>
          <w:sz w:val="21"/>
          <w:szCs w:val="21"/>
        </w:rPr>
        <w:t xml:space="preserve">Szállító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F69C7" w:rsidRDefault="004F69C7" w:rsidP="00B55165">
      <w:pPr>
        <w:spacing w:line="240" w:lineRule="auto"/>
        <w:ind w:left="567" w:hanging="567"/>
        <w:rPr>
          <w:sz w:val="21"/>
          <w:szCs w:val="21"/>
        </w:rPr>
      </w:pPr>
    </w:p>
    <w:p w:rsidR="008E2F09" w:rsidRPr="00C922C8" w:rsidRDefault="004F69C7" w:rsidP="00B55165">
      <w:pPr>
        <w:spacing w:line="240" w:lineRule="auto"/>
        <w:ind w:left="567" w:hanging="567"/>
        <w:rPr>
          <w:sz w:val="21"/>
          <w:szCs w:val="21"/>
        </w:rPr>
      </w:pPr>
      <w:r>
        <w:rPr>
          <w:sz w:val="21"/>
          <w:szCs w:val="21"/>
        </w:rPr>
        <w:t xml:space="preserve">10.10 </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4B48E1">
        <w:rPr>
          <w:sz w:val="21"/>
          <w:szCs w:val="21"/>
        </w:rPr>
        <w:t xml:space="preserve">pont </w:t>
      </w:r>
      <w:r>
        <w:rPr>
          <w:sz w:val="21"/>
          <w:szCs w:val="21"/>
        </w:rPr>
        <w:t xml:space="preserve">ka) és kb) </w:t>
      </w:r>
      <w:r w:rsidR="00F945D9" w:rsidRPr="00C922C8">
        <w:rPr>
          <w:sz w:val="21"/>
          <w:szCs w:val="21"/>
        </w:rPr>
        <w:t xml:space="preserve">pontja szerinti feltételeknek nem megfelelő társaság tekintetében merülnek fel, és </w:t>
      </w:r>
      <w:r w:rsidR="004B48E1">
        <w:rPr>
          <w:sz w:val="21"/>
          <w:szCs w:val="21"/>
        </w:rPr>
        <w:t>a</w:t>
      </w:r>
      <w:r w:rsidR="00F945D9" w:rsidRPr="00C922C8">
        <w:rPr>
          <w:sz w:val="21"/>
          <w:szCs w:val="21"/>
        </w:rPr>
        <w:t xml:space="preserve">melyek az adóköteles jövedelmének csökkentésére alkalmasak. </w:t>
      </w:r>
    </w:p>
    <w:p w:rsidR="00EE0DE1" w:rsidRDefault="00EE0DE1" w:rsidP="00EE0DE1">
      <w:pPr>
        <w:spacing w:line="240" w:lineRule="auto"/>
        <w:ind w:left="540"/>
        <w:rPr>
          <w:sz w:val="21"/>
          <w:szCs w:val="21"/>
          <w:highlight w:val="yellow"/>
        </w:rPr>
      </w:pPr>
    </w:p>
    <w:p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r w:rsidR="004B48E1">
        <w:rPr>
          <w:sz w:val="21"/>
          <w:szCs w:val="21"/>
        </w:rPr>
        <w:t>.</w:t>
      </w:r>
    </w:p>
    <w:p w:rsidR="006C1BC4" w:rsidRPr="00C922C8" w:rsidRDefault="006C1BC4" w:rsidP="00FA1045">
      <w:pPr>
        <w:tabs>
          <w:tab w:val="num" w:pos="567"/>
        </w:tabs>
        <w:spacing w:line="240" w:lineRule="auto"/>
        <w:ind w:left="540" w:hanging="540"/>
        <w:rPr>
          <w:sz w:val="21"/>
          <w:szCs w:val="21"/>
        </w:rPr>
      </w:pPr>
    </w:p>
    <w:p w:rsidR="009A283D" w:rsidRPr="009A283D" w:rsidRDefault="003125CD" w:rsidP="007D7684">
      <w:pPr>
        <w:tabs>
          <w:tab w:val="num" w:pos="567"/>
        </w:tabs>
        <w:spacing w:line="240" w:lineRule="auto"/>
        <w:ind w:left="540" w:hanging="540"/>
        <w:rPr>
          <w:i/>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r w:rsidR="00334AAB" w:rsidRPr="00643F96">
        <w:rPr>
          <w:i/>
          <w:sz w:val="21"/>
          <w:szCs w:val="21"/>
        </w:rPr>
        <w:tab/>
      </w:r>
      <w:r w:rsidR="009A283D" w:rsidRPr="009A283D">
        <w:rPr>
          <w:i/>
          <w:sz w:val="21"/>
          <w:szCs w:val="21"/>
        </w:rPr>
        <w:t xml:space="preserve"> </w:t>
      </w:r>
    </w:p>
    <w:p w:rsidR="00F945D9" w:rsidRPr="00C922C8" w:rsidRDefault="00F945D9" w:rsidP="00B55165">
      <w:pPr>
        <w:tabs>
          <w:tab w:val="num" w:pos="567"/>
        </w:tabs>
        <w:spacing w:line="240" w:lineRule="auto"/>
        <w:rPr>
          <w:sz w:val="21"/>
          <w:szCs w:val="21"/>
        </w:rPr>
      </w:pPr>
    </w:p>
    <w:p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7D7684">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Termékek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w:t>
      </w:r>
      <w:r w:rsidR="00EE0DE1" w:rsidRPr="005A7671">
        <w:rPr>
          <w:sz w:val="21"/>
          <w:szCs w:val="21"/>
        </w:rPr>
        <w:lastRenderedPageBreak/>
        <w:t>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EE0DE1" w:rsidRDefault="00EE0DE1" w:rsidP="00410AB2">
      <w:pPr>
        <w:tabs>
          <w:tab w:val="num" w:pos="567"/>
        </w:tabs>
        <w:spacing w:line="240" w:lineRule="auto"/>
        <w:ind w:left="567" w:hanging="567"/>
        <w:rPr>
          <w:sz w:val="21"/>
          <w:szCs w:val="21"/>
        </w:rPr>
      </w:pPr>
    </w:p>
    <w:p w:rsidR="007D2A53" w:rsidRDefault="008E2F09" w:rsidP="00472D1C">
      <w:pPr>
        <w:tabs>
          <w:tab w:val="num" w:pos="567"/>
        </w:tabs>
        <w:spacing w:line="240" w:lineRule="auto"/>
        <w:ind w:left="567"/>
        <w:rPr>
          <w:sz w:val="21"/>
          <w:szCs w:val="21"/>
        </w:rPr>
      </w:pPr>
      <w:r w:rsidRPr="00C922C8">
        <w:rPr>
          <w:sz w:val="21"/>
          <w:szCs w:val="21"/>
        </w:rPr>
        <w:t>Szállító szavatolja, hogy általa a jelen Szerződés keretében szállított Termékek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proofErr w:type="gramStart"/>
      <w:r w:rsidR="007D2A53">
        <w:rPr>
          <w:sz w:val="21"/>
          <w:szCs w:val="21"/>
        </w:rPr>
        <w:t>T</w:t>
      </w:r>
      <w:r w:rsidR="007D2A53" w:rsidRPr="00410AB2">
        <w:rPr>
          <w:sz w:val="21"/>
          <w:szCs w:val="21"/>
        </w:rPr>
        <w:t>ermék</w:t>
      </w:r>
      <w:r w:rsidR="007D2A53">
        <w:rPr>
          <w:sz w:val="21"/>
          <w:szCs w:val="21"/>
        </w:rPr>
        <w:t>(</w:t>
      </w:r>
      <w:proofErr w:type="gramEnd"/>
      <w:r w:rsidR="007D2A53">
        <w:rPr>
          <w:sz w:val="21"/>
          <w:szCs w:val="21"/>
        </w:rPr>
        <w:t>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teljeskörű felelősséget vállal.</w:t>
      </w:r>
    </w:p>
    <w:p w:rsidR="00ED6A81" w:rsidRDefault="00ED6A81" w:rsidP="00410AB2">
      <w:pPr>
        <w:tabs>
          <w:tab w:val="num" w:pos="567"/>
        </w:tabs>
        <w:spacing w:line="240" w:lineRule="auto"/>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7D7684">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rsidR="008E2F09" w:rsidRPr="00C922C8" w:rsidRDefault="008E2F09" w:rsidP="00FA1045">
      <w:pPr>
        <w:tabs>
          <w:tab w:val="num" w:pos="567"/>
        </w:tabs>
        <w:spacing w:line="240" w:lineRule="auto"/>
        <w:ind w:left="540" w:hanging="540"/>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7D7684">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rsidR="008E2F09" w:rsidRPr="00C922C8" w:rsidRDefault="008E2F09" w:rsidP="00FA1045">
      <w:pPr>
        <w:tabs>
          <w:tab w:val="num" w:pos="567"/>
        </w:tabs>
        <w:spacing w:line="240" w:lineRule="auto"/>
        <w:ind w:left="539" w:hanging="539"/>
        <w:rPr>
          <w:sz w:val="21"/>
          <w:szCs w:val="21"/>
        </w:rPr>
      </w:pPr>
    </w:p>
    <w:p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7D7684">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rsidR="000F532F" w:rsidRDefault="000F532F" w:rsidP="000F532F">
      <w:pPr>
        <w:tabs>
          <w:tab w:val="num" w:pos="567"/>
        </w:tabs>
        <w:spacing w:line="240" w:lineRule="auto"/>
        <w:ind w:left="539" w:hanging="539"/>
        <w:rPr>
          <w:sz w:val="21"/>
          <w:szCs w:val="21"/>
        </w:rPr>
      </w:pPr>
    </w:p>
    <w:p w:rsidR="004E35E1" w:rsidRPr="00410AB2" w:rsidRDefault="004E35E1" w:rsidP="00410AB2">
      <w:pPr>
        <w:tabs>
          <w:tab w:val="num" w:pos="0"/>
        </w:tabs>
        <w:spacing w:line="240" w:lineRule="auto"/>
        <w:ind w:left="539" w:hanging="539"/>
        <w:rPr>
          <w:sz w:val="21"/>
          <w:szCs w:val="21"/>
        </w:rPr>
      </w:pPr>
      <w:r>
        <w:rPr>
          <w:sz w:val="21"/>
          <w:szCs w:val="21"/>
        </w:rPr>
        <w:t>10.1</w:t>
      </w:r>
      <w:r w:rsidR="007D7684">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8E2F09" w:rsidRPr="00C922C8" w:rsidRDefault="008E2F09" w:rsidP="00FA1045">
      <w:pPr>
        <w:spacing w:line="240" w:lineRule="auto"/>
        <w:rPr>
          <w:sz w:val="21"/>
          <w:szCs w:val="21"/>
        </w:rPr>
      </w:pPr>
    </w:p>
    <w:p w:rsidR="008E2F09" w:rsidRPr="00C922C8" w:rsidRDefault="008E2F09" w:rsidP="00FA1045">
      <w:pPr>
        <w:pStyle w:val="Szvegtrzs"/>
        <w:spacing w:line="240" w:lineRule="auto"/>
        <w:ind w:left="539" w:hanging="539"/>
        <w:rPr>
          <w:sz w:val="21"/>
          <w:szCs w:val="21"/>
        </w:rPr>
      </w:pPr>
      <w:r w:rsidRPr="00C922C8">
        <w:rPr>
          <w:sz w:val="21"/>
          <w:szCs w:val="21"/>
        </w:rPr>
        <w:t>10.1</w:t>
      </w:r>
      <w:r w:rsidR="007D7684">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rsidR="008E2F09" w:rsidRPr="00C922C8" w:rsidRDefault="008E2F09" w:rsidP="00FA1045">
      <w:pPr>
        <w:spacing w:line="240" w:lineRule="auto"/>
        <w:ind w:left="539" w:hanging="539"/>
        <w:rPr>
          <w:sz w:val="21"/>
          <w:szCs w:val="21"/>
        </w:rPr>
      </w:pPr>
    </w:p>
    <w:p w:rsidR="008E2F09" w:rsidRDefault="008E2F09" w:rsidP="00FA1045">
      <w:pPr>
        <w:spacing w:line="240" w:lineRule="auto"/>
        <w:ind w:left="539" w:hanging="539"/>
        <w:rPr>
          <w:sz w:val="21"/>
          <w:szCs w:val="21"/>
        </w:rPr>
      </w:pPr>
      <w:r w:rsidRPr="00C922C8">
        <w:rPr>
          <w:sz w:val="21"/>
          <w:szCs w:val="21"/>
        </w:rPr>
        <w:t>10.</w:t>
      </w:r>
      <w:r w:rsidR="007D7684">
        <w:rPr>
          <w:sz w:val="21"/>
          <w:szCs w:val="21"/>
        </w:rPr>
        <w:t>18</w:t>
      </w:r>
      <w:r w:rsidR="009A283D">
        <w:rPr>
          <w:sz w:val="21"/>
          <w:szCs w:val="21"/>
        </w:rPr>
        <w:t xml:space="preserve"> </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Default="0002173C" w:rsidP="00FA1045">
      <w:pPr>
        <w:spacing w:line="240" w:lineRule="auto"/>
        <w:ind w:left="539" w:hanging="539"/>
        <w:rPr>
          <w:sz w:val="21"/>
          <w:szCs w:val="21"/>
        </w:rPr>
      </w:pPr>
    </w:p>
    <w:p w:rsidR="0002173C" w:rsidRPr="00410AB2" w:rsidRDefault="0002173C" w:rsidP="00410AB2">
      <w:pPr>
        <w:spacing w:line="240" w:lineRule="auto"/>
        <w:ind w:left="567" w:hanging="567"/>
        <w:rPr>
          <w:sz w:val="21"/>
          <w:szCs w:val="21"/>
        </w:rPr>
      </w:pPr>
      <w:r>
        <w:rPr>
          <w:sz w:val="21"/>
          <w:szCs w:val="21"/>
        </w:rPr>
        <w:t>10.</w:t>
      </w:r>
      <w:r w:rsidR="007D7684">
        <w:rPr>
          <w:sz w:val="21"/>
          <w:szCs w:val="21"/>
        </w:rPr>
        <w:t>19</w:t>
      </w:r>
      <w:r w:rsidR="009A283D">
        <w:rPr>
          <w:sz w:val="21"/>
          <w:szCs w:val="21"/>
        </w:rPr>
        <w:t xml:space="preserve"> </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gramEnd"/>
      <w:r w:rsidRPr="00410AB2">
        <w:rPr>
          <w:sz w:val="21"/>
          <w:szCs w:val="21"/>
        </w:rPr>
        <w:t>ek)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rsidR="008E2F09" w:rsidRPr="00C922C8" w:rsidRDefault="008E2F09" w:rsidP="00FA1045">
      <w:pPr>
        <w:pStyle w:val="Szvegtrzs"/>
        <w:spacing w:line="240" w:lineRule="auto"/>
        <w:rPr>
          <w:sz w:val="21"/>
          <w:szCs w:val="21"/>
        </w:rPr>
      </w:pPr>
    </w:p>
    <w:p w:rsidR="008E2F09" w:rsidRPr="00C922C8" w:rsidRDefault="008E2F09" w:rsidP="00FA1045">
      <w:pPr>
        <w:spacing w:line="240" w:lineRule="auto"/>
        <w:ind w:left="540" w:hanging="540"/>
        <w:rPr>
          <w:sz w:val="21"/>
          <w:szCs w:val="21"/>
        </w:rPr>
      </w:pPr>
      <w:r w:rsidRPr="00C922C8">
        <w:rPr>
          <w:sz w:val="21"/>
          <w:szCs w:val="21"/>
        </w:rPr>
        <w:t>10.</w:t>
      </w:r>
      <w:r w:rsidR="007D7684">
        <w:rPr>
          <w:sz w:val="21"/>
          <w:szCs w:val="21"/>
        </w:rPr>
        <w:t>20</w:t>
      </w:r>
      <w:r w:rsidRPr="00C922C8">
        <w:rPr>
          <w:sz w:val="21"/>
          <w:szCs w:val="21"/>
        </w:rPr>
        <w:tab/>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rsidR="00EE0DE1" w:rsidRPr="00EE0DE1" w:rsidRDefault="00EE0DE1" w:rsidP="00472D1C">
      <w:pPr>
        <w:pStyle w:val="Listaszerbekezds"/>
        <w:spacing w:line="240" w:lineRule="auto"/>
        <w:ind w:left="360"/>
        <w:rPr>
          <w:sz w:val="21"/>
          <w:szCs w:val="21"/>
        </w:rPr>
      </w:pPr>
    </w:p>
    <w:p w:rsidR="00EE0DE1" w:rsidRPr="00472D1C" w:rsidRDefault="00EE0DE1" w:rsidP="00472D1C">
      <w:pPr>
        <w:spacing w:line="0" w:lineRule="atLeast"/>
        <w:ind w:left="567" w:hanging="567"/>
        <w:rPr>
          <w:sz w:val="21"/>
          <w:szCs w:val="21"/>
        </w:rPr>
      </w:pPr>
      <w:r w:rsidRPr="00EE0DE1">
        <w:rPr>
          <w:sz w:val="21"/>
          <w:szCs w:val="21"/>
        </w:rPr>
        <w:t>10.</w:t>
      </w:r>
      <w:r w:rsidR="007D7684">
        <w:rPr>
          <w:sz w:val="21"/>
          <w:szCs w:val="21"/>
        </w:rPr>
        <w:t>21</w:t>
      </w:r>
      <w:r w:rsidRPr="00472D1C">
        <w:rPr>
          <w:sz w:val="21"/>
          <w:szCs w:val="21"/>
        </w:rPr>
        <w:t xml:space="preserve"> 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gramEnd"/>
      <w:r w:rsidRPr="00472D1C">
        <w:rPr>
          <w:sz w:val="21"/>
          <w:szCs w:val="21"/>
        </w:rPr>
        <w:t>ek) részére – kizárólagos választása szerint akár teljesen, akár részlegesen – átruházza a Ptk. 6:208. §-ában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EE0DE1" w:rsidRPr="00EE0DE1" w:rsidRDefault="00EE0DE1" w:rsidP="00472D1C">
      <w:pPr>
        <w:pStyle w:val="Listaszerbekezds"/>
        <w:tabs>
          <w:tab w:val="left" w:pos="567"/>
        </w:tabs>
        <w:spacing w:line="0" w:lineRule="atLeast"/>
        <w:ind w:left="360"/>
        <w:rPr>
          <w:sz w:val="21"/>
          <w:szCs w:val="21"/>
        </w:rPr>
      </w:pPr>
    </w:p>
    <w:p w:rsidR="00EE0DE1" w:rsidRPr="00EE0DE1" w:rsidRDefault="00EE0DE1" w:rsidP="00472D1C">
      <w:pPr>
        <w:pStyle w:val="Listaszerbekezds"/>
        <w:tabs>
          <w:tab w:val="left" w:pos="567"/>
        </w:tabs>
        <w:spacing w:line="0" w:lineRule="atLeast"/>
        <w:ind w:left="567"/>
        <w:rPr>
          <w:sz w:val="21"/>
          <w:szCs w:val="21"/>
        </w:rPr>
      </w:pPr>
      <w:r w:rsidRPr="00EE0DE1">
        <w:rPr>
          <w:sz w:val="21"/>
          <w:szCs w:val="21"/>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8E2F09" w:rsidRPr="00C922C8" w:rsidRDefault="008E2F09" w:rsidP="00FA1045">
      <w:pPr>
        <w:spacing w:line="240" w:lineRule="auto"/>
        <w:rPr>
          <w:sz w:val="21"/>
          <w:szCs w:val="21"/>
        </w:rPr>
      </w:pPr>
    </w:p>
    <w:p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7D7684">
        <w:rPr>
          <w:sz w:val="21"/>
          <w:szCs w:val="21"/>
        </w:rPr>
        <w:t>2</w:t>
      </w:r>
      <w:r w:rsidR="009A283D">
        <w:rPr>
          <w:sz w:val="21"/>
          <w:szCs w:val="21"/>
        </w:rPr>
        <w:t xml:space="preserve"> </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9D5700" w:rsidRDefault="009D5700" w:rsidP="00B55165">
      <w:pPr>
        <w:pStyle w:val="Szvegtrzs"/>
        <w:spacing w:line="240" w:lineRule="auto"/>
        <w:rPr>
          <w:sz w:val="21"/>
          <w:szCs w:val="21"/>
        </w:rPr>
      </w:pPr>
    </w:p>
    <w:p w:rsidR="008E2F09" w:rsidRPr="00C922C8" w:rsidRDefault="008E2F09" w:rsidP="00B55165">
      <w:pPr>
        <w:tabs>
          <w:tab w:val="num" w:pos="567"/>
        </w:tabs>
        <w:spacing w:line="240" w:lineRule="auto"/>
        <w:rPr>
          <w:sz w:val="21"/>
          <w:szCs w:val="21"/>
        </w:rPr>
      </w:pPr>
    </w:p>
    <w:p w:rsidR="00F30BEF" w:rsidRDefault="008E2F09" w:rsidP="00F30BEF">
      <w:pPr>
        <w:tabs>
          <w:tab w:val="num" w:pos="567"/>
        </w:tabs>
        <w:spacing w:line="240" w:lineRule="auto"/>
        <w:ind w:left="539" w:hanging="539"/>
        <w:rPr>
          <w:sz w:val="21"/>
          <w:szCs w:val="21"/>
        </w:rPr>
      </w:pPr>
      <w:r w:rsidRPr="00C922C8">
        <w:rPr>
          <w:sz w:val="21"/>
          <w:szCs w:val="21"/>
        </w:rPr>
        <w:t>10.</w:t>
      </w:r>
      <w:r w:rsidR="004E35E1">
        <w:rPr>
          <w:sz w:val="21"/>
          <w:szCs w:val="21"/>
        </w:rPr>
        <w:t>2</w:t>
      </w:r>
      <w:r w:rsidR="007D7684">
        <w:rPr>
          <w:sz w:val="21"/>
          <w:szCs w:val="21"/>
        </w:rPr>
        <w:t>3</w:t>
      </w:r>
      <w:r w:rsidR="009A283D">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rsidR="0002173C" w:rsidRDefault="0002173C" w:rsidP="00F30BEF">
      <w:pPr>
        <w:tabs>
          <w:tab w:val="num" w:pos="567"/>
        </w:tabs>
        <w:spacing w:line="240" w:lineRule="auto"/>
        <w:ind w:left="539" w:hanging="539"/>
        <w:rPr>
          <w:sz w:val="21"/>
          <w:szCs w:val="21"/>
        </w:rPr>
      </w:pPr>
    </w:p>
    <w:p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lastRenderedPageBreak/>
        <w:t>10.2</w:t>
      </w:r>
      <w:r w:rsidR="007D7684">
        <w:rPr>
          <w:sz w:val="21"/>
          <w:szCs w:val="21"/>
        </w:rPr>
        <w:t>4</w:t>
      </w:r>
      <w:r>
        <w:rPr>
          <w:sz w:val="21"/>
          <w:szCs w:val="21"/>
        </w:rPr>
        <w:t xml:space="preserve"> 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teljeskörű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rsidR="007D7684" w:rsidRDefault="007D7684" w:rsidP="0002173C">
      <w:pPr>
        <w:keepNext/>
        <w:keepLines/>
        <w:widowControl/>
        <w:suppressAutoHyphens/>
        <w:adjustRightInd/>
        <w:spacing w:line="240" w:lineRule="auto"/>
        <w:ind w:left="567" w:hanging="567"/>
        <w:textAlignment w:val="auto"/>
        <w:rPr>
          <w:sz w:val="21"/>
          <w:szCs w:val="21"/>
        </w:rPr>
      </w:pPr>
    </w:p>
    <w:p w:rsidR="00042576" w:rsidRDefault="00042576" w:rsidP="00042576">
      <w:pPr>
        <w:tabs>
          <w:tab w:val="num" w:pos="567"/>
        </w:tabs>
        <w:spacing w:line="240" w:lineRule="auto"/>
        <w:ind w:left="539" w:hanging="539"/>
        <w:rPr>
          <w:sz w:val="21"/>
          <w:szCs w:val="21"/>
        </w:rPr>
      </w:pPr>
      <w:r>
        <w:rPr>
          <w:sz w:val="21"/>
          <w:szCs w:val="21"/>
        </w:rPr>
        <w:t>10.25.</w:t>
      </w:r>
      <w:r>
        <w:rPr>
          <w:sz w:val="21"/>
          <w:szCs w:val="21"/>
        </w:rPr>
        <w:tab/>
        <w:t xml:space="preserve">Az államháztartásról szóló 2011. évi CXCV. törvény (Áht.) 41. § (6) bekezdése alapján Megrendelő részéről olyan jogi személlyel nem köthető szerződés, illetve létrejött ilyen </w:t>
      </w:r>
      <w:r w:rsidRPr="00A4330A">
        <w:rPr>
          <w:sz w:val="21"/>
          <w:szCs w:val="21"/>
        </w:rPr>
        <w:t>szerződés alapján nem teljesíthető kifizetés, amely szervezet nem minősül a nemzeti vagyonról szóló 2011. évi CXCVI. törvény (</w:t>
      </w:r>
      <w:proofErr w:type="spellStart"/>
      <w:r w:rsidRPr="00A4330A">
        <w:rPr>
          <w:sz w:val="21"/>
          <w:szCs w:val="21"/>
        </w:rPr>
        <w:t>Nvtv</w:t>
      </w:r>
      <w:proofErr w:type="spellEnd"/>
      <w:r w:rsidRPr="00A4330A">
        <w:rPr>
          <w:sz w:val="21"/>
          <w:szCs w:val="21"/>
        </w:rPr>
        <w:t>.) 3. § (1) bekezdés 1. pontja alapján átlátható szervezetnek</w:t>
      </w:r>
      <w:r>
        <w:rPr>
          <w:sz w:val="21"/>
          <w:szCs w:val="21"/>
        </w:rPr>
        <w:t>.</w:t>
      </w:r>
    </w:p>
    <w:p w:rsidR="00042576" w:rsidRDefault="00042576" w:rsidP="00042576">
      <w:pPr>
        <w:tabs>
          <w:tab w:val="num" w:pos="567"/>
        </w:tabs>
        <w:spacing w:line="240" w:lineRule="auto"/>
        <w:ind w:left="539" w:hanging="539"/>
        <w:rPr>
          <w:sz w:val="21"/>
          <w:szCs w:val="21"/>
        </w:rPr>
      </w:pPr>
    </w:p>
    <w:p w:rsidR="00042576" w:rsidRDefault="00042576" w:rsidP="00042576">
      <w:pPr>
        <w:tabs>
          <w:tab w:val="num" w:pos="567"/>
        </w:tabs>
        <w:spacing w:line="240" w:lineRule="auto"/>
        <w:ind w:left="539" w:hanging="539"/>
        <w:rPr>
          <w:sz w:val="21"/>
          <w:szCs w:val="21"/>
        </w:rPr>
      </w:pPr>
      <w:r>
        <w:rPr>
          <w:sz w:val="21"/>
          <w:szCs w:val="21"/>
        </w:rPr>
        <w:tab/>
        <w:t>Szállító</w:t>
      </w:r>
      <w:r w:rsidRPr="00A4330A">
        <w:rPr>
          <w:sz w:val="21"/>
          <w:szCs w:val="21"/>
        </w:rPr>
        <w:t xml:space="preserve"> a Preambulumban hivatkozott </w:t>
      </w:r>
      <w:r w:rsidRPr="00C64C3D">
        <w:rPr>
          <w:sz w:val="21"/>
          <w:szCs w:val="21"/>
        </w:rPr>
        <w:t>beszerzési</w:t>
      </w:r>
      <w:r w:rsidRPr="00A4330A">
        <w:rPr>
          <w:sz w:val="21"/>
          <w:szCs w:val="21"/>
        </w:rPr>
        <w:t xml:space="preserve"> eljárás során nyilatkozott átláthatóságáról – amely nyilatkozata a jelen Szerződés </w:t>
      </w:r>
      <w:r>
        <w:rPr>
          <w:sz w:val="21"/>
          <w:szCs w:val="21"/>
        </w:rPr>
        <w:t>5</w:t>
      </w:r>
      <w:r w:rsidRPr="00A4330A">
        <w:rPr>
          <w:sz w:val="21"/>
          <w:szCs w:val="21"/>
        </w:rPr>
        <w:t>. sz. mellékletét képezi –, és a jelen Szerződés aláírásával is megerősíti, hogy a nemzeti vagyonról szóló 2011. évi CXCVI. törvény 3. § (1) bekezdés 1. pontja szerinti át</w:t>
      </w:r>
      <w:r w:rsidRPr="00A01D5F">
        <w:rPr>
          <w:sz w:val="21"/>
          <w:szCs w:val="21"/>
        </w:rPr>
        <w:t>látható szervezetnek minősül</w:t>
      </w:r>
      <w:r>
        <w:rPr>
          <w:sz w:val="21"/>
          <w:szCs w:val="21"/>
        </w:rPr>
        <w:t>.</w:t>
      </w:r>
    </w:p>
    <w:p w:rsidR="00042576" w:rsidRDefault="00042576" w:rsidP="00042576">
      <w:pPr>
        <w:tabs>
          <w:tab w:val="num" w:pos="567"/>
        </w:tabs>
        <w:spacing w:line="240" w:lineRule="auto"/>
        <w:ind w:left="539" w:hanging="539"/>
        <w:rPr>
          <w:sz w:val="21"/>
          <w:szCs w:val="21"/>
        </w:rPr>
      </w:pPr>
    </w:p>
    <w:p w:rsidR="00042576" w:rsidRDefault="00042576" w:rsidP="00042576">
      <w:pPr>
        <w:tabs>
          <w:tab w:val="num" w:pos="567"/>
        </w:tabs>
        <w:spacing w:line="240" w:lineRule="auto"/>
        <w:ind w:left="539" w:hanging="539"/>
        <w:rPr>
          <w:sz w:val="21"/>
          <w:szCs w:val="21"/>
        </w:rPr>
      </w:pPr>
      <w:r>
        <w:rPr>
          <w:sz w:val="21"/>
          <w:szCs w:val="21"/>
        </w:rPr>
        <w:tab/>
        <w:t>Szállító</w:t>
      </w:r>
      <w:r w:rsidRPr="006C57AA">
        <w:rPr>
          <w:sz w:val="21"/>
          <w:szCs w:val="21"/>
        </w:rPr>
        <w:t xml:space="preserve"> tudomásul veszi továbbá, hogy a valótlan tartalmú nyilatkozat alapján létrejött szerződést Megrendelő jogosult azonnali hatállyal felmondani vagy attól elállni</w:t>
      </w:r>
      <w:r>
        <w:rPr>
          <w:sz w:val="21"/>
          <w:szCs w:val="21"/>
        </w:rPr>
        <w:t>.</w:t>
      </w:r>
    </w:p>
    <w:p w:rsidR="00042576" w:rsidRDefault="00042576" w:rsidP="00042576">
      <w:pPr>
        <w:tabs>
          <w:tab w:val="num" w:pos="567"/>
        </w:tabs>
        <w:spacing w:line="240" w:lineRule="auto"/>
        <w:ind w:left="539" w:hanging="539"/>
        <w:rPr>
          <w:sz w:val="21"/>
          <w:szCs w:val="21"/>
        </w:rPr>
      </w:pPr>
    </w:p>
    <w:p w:rsidR="00042576" w:rsidRDefault="00042576" w:rsidP="00042576">
      <w:pPr>
        <w:spacing w:line="240" w:lineRule="auto"/>
        <w:ind w:left="567" w:hanging="567"/>
        <w:rPr>
          <w:sz w:val="21"/>
          <w:szCs w:val="21"/>
        </w:rPr>
      </w:pPr>
      <w:r>
        <w:rPr>
          <w:sz w:val="21"/>
          <w:szCs w:val="21"/>
        </w:rPr>
        <w:tab/>
        <w:t xml:space="preserve">Megrendelő jogosult a szerződést azonnali hatállyal felmondani vagy attól elállni amennyiben a Szállító kikerül az átlátható szervezetek </w:t>
      </w:r>
      <w:r w:rsidRPr="005A01A7">
        <w:rPr>
          <w:sz w:val="21"/>
          <w:szCs w:val="21"/>
        </w:rPr>
        <w:t>köréből</w:t>
      </w:r>
      <w:r>
        <w:rPr>
          <w:sz w:val="21"/>
          <w:szCs w:val="21"/>
        </w:rPr>
        <w:t>.</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Pr>
          <w:i/>
          <w:sz w:val="21"/>
          <w:szCs w:val="21"/>
        </w:rPr>
        <w:t>10.2</w:t>
      </w:r>
      <w:r w:rsidR="00042576">
        <w:rPr>
          <w:i/>
          <w:sz w:val="21"/>
          <w:szCs w:val="21"/>
        </w:rPr>
        <w:t>6</w:t>
      </w:r>
      <w:r>
        <w:rPr>
          <w:i/>
          <w:sz w:val="21"/>
          <w:szCs w:val="21"/>
        </w:rPr>
        <w:t xml:space="preserve">. </w:t>
      </w:r>
      <w:r w:rsidRPr="007D7684">
        <w:rPr>
          <w:i/>
          <w:sz w:val="21"/>
          <w:szCs w:val="21"/>
        </w:rPr>
        <w:t>Adott esetben [külföldi adóilletőségű Szállító esetén]:</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7D7684">
        <w:rPr>
          <w:i/>
          <w:sz w:val="21"/>
          <w:szCs w:val="21"/>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3B3F99">
        <w:rPr>
          <w:i/>
          <w:sz w:val="21"/>
          <w:szCs w:val="21"/>
        </w:rPr>
        <w:t>6</w:t>
      </w:r>
      <w:r w:rsidRPr="007D7684">
        <w:rPr>
          <w:i/>
          <w:sz w:val="21"/>
          <w:szCs w:val="21"/>
        </w:rPr>
        <w:t>. számú mellékletét képezi.</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B55165">
        <w:rPr>
          <w:i/>
          <w:sz w:val="21"/>
          <w:szCs w:val="21"/>
        </w:rPr>
        <w:t>10.2</w:t>
      </w:r>
      <w:r w:rsidR="00042576">
        <w:rPr>
          <w:i/>
          <w:sz w:val="21"/>
          <w:szCs w:val="21"/>
        </w:rPr>
        <w:t>7.</w:t>
      </w:r>
      <w:r w:rsidRPr="007D7684">
        <w:rPr>
          <w:sz w:val="21"/>
          <w:szCs w:val="21"/>
        </w:rPr>
        <w:t xml:space="preserve"> </w:t>
      </w:r>
      <w:r w:rsidRPr="007D7684">
        <w:rPr>
          <w:i/>
          <w:sz w:val="21"/>
          <w:szCs w:val="21"/>
        </w:rPr>
        <w:t xml:space="preserve">Adott esetben (amennyiben a Szállító a közbeszerzési eljárás során a gazdasági és pénzügyi alkalmasság igazolásához más szervezet kapacitásaira támaszkodva felelt meg) </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7D7684">
        <w:rPr>
          <w:i/>
          <w:sz w:val="21"/>
          <w:szCs w:val="21"/>
        </w:rPr>
        <w:tab/>
        <w:t xml:space="preserve">Felek rögzítik, hogy a Kbt. 65. § (8) bekezdése alapján az a szervezet, amelynek adatait a jelen Szerződés megkötését megelőző közbeszerzési eljárás során a Szállító a gazdasági és pénzügyi alkalmasság igazolásához felhasználta, a Ptk. 6:419. §-ában foglaltak szerint kezesként felel a Megrendelőt a Szállító teljesítésének elmaradásával vagy hibás teljesítésével összefüggésben ért károk megtérítéséért.  </w:t>
      </w:r>
    </w:p>
    <w:p w:rsidR="007D7684" w:rsidRDefault="007D7684" w:rsidP="0002173C">
      <w:pPr>
        <w:keepNext/>
        <w:keepLines/>
        <w:widowControl/>
        <w:suppressAutoHyphens/>
        <w:adjustRightInd/>
        <w:spacing w:line="240" w:lineRule="auto"/>
        <w:ind w:left="567" w:hanging="567"/>
        <w:textAlignment w:val="auto"/>
        <w:rPr>
          <w:sz w:val="21"/>
          <w:szCs w:val="21"/>
        </w:rPr>
      </w:pPr>
    </w:p>
    <w:p w:rsidR="007D7684" w:rsidRPr="007D7684" w:rsidRDefault="007D7684" w:rsidP="007D7684">
      <w:pPr>
        <w:keepNext/>
        <w:keepLines/>
        <w:widowControl/>
        <w:suppressAutoHyphens/>
        <w:adjustRightInd/>
        <w:spacing w:line="240" w:lineRule="auto"/>
        <w:ind w:left="567" w:hanging="567"/>
        <w:textAlignment w:val="auto"/>
        <w:rPr>
          <w:sz w:val="21"/>
          <w:szCs w:val="21"/>
        </w:rPr>
      </w:pPr>
      <w:r>
        <w:rPr>
          <w:sz w:val="21"/>
          <w:szCs w:val="21"/>
        </w:rPr>
        <w:t>10.2</w:t>
      </w:r>
      <w:r w:rsidR="00042576">
        <w:rPr>
          <w:sz w:val="21"/>
          <w:szCs w:val="21"/>
        </w:rPr>
        <w:t>8</w:t>
      </w:r>
      <w:r>
        <w:rPr>
          <w:sz w:val="21"/>
          <w:szCs w:val="21"/>
        </w:rPr>
        <w:t xml:space="preserve">. </w:t>
      </w:r>
      <w:r w:rsidRPr="007D7684">
        <w:rPr>
          <w:sz w:val="21"/>
          <w:szCs w:val="21"/>
        </w:rPr>
        <w:t>Jelen Szerződés 3, azaz három, egymással szó szerint megegyező példányban, magyar nyelven készült, melyből Megrendelőt 2, azaz kettő példány, Szállítót 1, azaz egy példány illet meg.</w:t>
      </w:r>
    </w:p>
    <w:p w:rsidR="007D7684" w:rsidRPr="0002173C" w:rsidRDefault="007D7684" w:rsidP="0002173C">
      <w:pPr>
        <w:keepNext/>
        <w:keepLines/>
        <w:widowControl/>
        <w:suppressAutoHyphens/>
        <w:adjustRightInd/>
        <w:spacing w:line="240" w:lineRule="auto"/>
        <w:ind w:left="567" w:hanging="567"/>
        <w:textAlignment w:val="auto"/>
        <w:rPr>
          <w:sz w:val="21"/>
          <w:szCs w:val="21"/>
        </w:rPr>
      </w:pPr>
    </w:p>
    <w:p w:rsidR="008E2F09" w:rsidRPr="00C922C8" w:rsidRDefault="008E2F09" w:rsidP="00FA1045">
      <w:pPr>
        <w:tabs>
          <w:tab w:val="num" w:pos="567"/>
        </w:tabs>
        <w:spacing w:line="240" w:lineRule="auto"/>
        <w:rPr>
          <w:sz w:val="21"/>
          <w:szCs w:val="21"/>
        </w:rPr>
      </w:pPr>
    </w:p>
    <w:p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8E2F09" w:rsidRDefault="008E2F09" w:rsidP="00FA1045">
      <w:pPr>
        <w:spacing w:line="240" w:lineRule="auto"/>
        <w:rPr>
          <w:b/>
          <w:sz w:val="21"/>
          <w:szCs w:val="21"/>
        </w:rPr>
      </w:pPr>
    </w:p>
    <w:p w:rsidR="00AD714B" w:rsidRPr="00C922C8" w:rsidRDefault="00AD714B" w:rsidP="00FA1045">
      <w:pPr>
        <w:spacing w:line="240" w:lineRule="auto"/>
        <w:rPr>
          <w:b/>
          <w:sz w:val="21"/>
          <w:szCs w:val="21"/>
        </w:rPr>
      </w:pPr>
    </w:p>
    <w:p w:rsidR="008E2F09" w:rsidRPr="00C922C8" w:rsidRDefault="008E2F09" w:rsidP="00FA1045">
      <w:pPr>
        <w:spacing w:line="240" w:lineRule="auto"/>
        <w:rPr>
          <w:sz w:val="21"/>
          <w:szCs w:val="21"/>
        </w:rPr>
      </w:pPr>
      <w:r w:rsidRPr="00C922C8">
        <w:rPr>
          <w:sz w:val="21"/>
          <w:szCs w:val="21"/>
        </w:rPr>
        <w:t>Mellékletek:</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Szállítandó Termékek műszaki specifikációja, egységárai, szállítási (utánpótlási) határidők, átvételi mód</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w:t>
      </w:r>
      <w:r w:rsidR="005B20B0" w:rsidRPr="00C922C8">
        <w:rPr>
          <w:sz w:val="21"/>
          <w:szCs w:val="21"/>
        </w:rPr>
        <w:lastRenderedPageBreak/>
        <w:t xml:space="preserve">teljesítésigazolás kiállítására </w:t>
      </w:r>
      <w:r w:rsidRPr="00C922C8">
        <w:rPr>
          <w:sz w:val="21"/>
          <w:szCs w:val="21"/>
        </w:rPr>
        <w:t>jogosult személy, stb.)</w:t>
      </w:r>
    </w:p>
    <w:p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9A283D" w:rsidRPr="00472D1C" w:rsidRDefault="003B3F99" w:rsidP="009A283D">
      <w:pPr>
        <w:tabs>
          <w:tab w:val="left" w:pos="1418"/>
        </w:tabs>
        <w:spacing w:before="120" w:line="240" w:lineRule="auto"/>
        <w:ind w:left="2268" w:hanging="1728"/>
        <w:rPr>
          <w:sz w:val="21"/>
          <w:szCs w:val="21"/>
        </w:rPr>
      </w:pPr>
      <w:r>
        <w:rPr>
          <w:sz w:val="21"/>
          <w:szCs w:val="21"/>
        </w:rPr>
        <w:t>4</w:t>
      </w:r>
      <w:r w:rsidR="009A283D">
        <w:rPr>
          <w:sz w:val="21"/>
          <w:szCs w:val="21"/>
        </w:rPr>
        <w:t>. sz. melléklet</w:t>
      </w:r>
      <w:proofErr w:type="gramStart"/>
      <w:r w:rsidR="009A283D">
        <w:rPr>
          <w:sz w:val="21"/>
          <w:szCs w:val="21"/>
        </w:rPr>
        <w:t>:</w:t>
      </w:r>
      <w:r w:rsidR="009A283D" w:rsidRPr="009A283D">
        <w:rPr>
          <w:sz w:val="21"/>
          <w:szCs w:val="21"/>
        </w:rPr>
        <w:t xml:space="preserve"> </w:t>
      </w:r>
      <w:r w:rsidR="009A283D">
        <w:rPr>
          <w:sz w:val="21"/>
          <w:szCs w:val="21"/>
        </w:rPr>
        <w:t xml:space="preserve">        </w:t>
      </w:r>
      <w:r w:rsidR="009A283D" w:rsidRPr="009A283D">
        <w:rPr>
          <w:sz w:val="21"/>
          <w:szCs w:val="21"/>
        </w:rPr>
        <w:t>Szállítói</w:t>
      </w:r>
      <w:proofErr w:type="gramEnd"/>
      <w:r w:rsidR="009A283D" w:rsidRPr="009A283D">
        <w:rPr>
          <w:sz w:val="21"/>
          <w:szCs w:val="21"/>
        </w:rPr>
        <w:t xml:space="preserve"> nyilatkozat az alvállalkozókról</w:t>
      </w:r>
    </w:p>
    <w:p w:rsidR="003B3F99" w:rsidRPr="007B6ACA" w:rsidRDefault="003B3F99" w:rsidP="003B3F99">
      <w:pPr>
        <w:tabs>
          <w:tab w:val="left" w:pos="1418"/>
        </w:tabs>
        <w:spacing w:before="120" w:line="240" w:lineRule="auto"/>
        <w:ind w:left="2268" w:hanging="1728"/>
        <w:rPr>
          <w:sz w:val="21"/>
          <w:szCs w:val="21"/>
        </w:rPr>
      </w:pPr>
      <w:r>
        <w:rPr>
          <w:sz w:val="21"/>
          <w:szCs w:val="21"/>
        </w:rPr>
        <w:t>5</w:t>
      </w:r>
      <w:r w:rsidRPr="007B6ACA">
        <w:rPr>
          <w:sz w:val="21"/>
          <w:szCs w:val="21"/>
        </w:rPr>
        <w:t>. sz. melléklet</w:t>
      </w:r>
      <w:r>
        <w:rPr>
          <w:sz w:val="21"/>
          <w:szCs w:val="21"/>
        </w:rPr>
        <w:t xml:space="preserve"> </w:t>
      </w:r>
      <w:r>
        <w:rPr>
          <w:sz w:val="21"/>
          <w:szCs w:val="21"/>
        </w:rPr>
        <w:tab/>
        <w:t>Nyilatkozat átláthatóságról</w:t>
      </w:r>
    </w:p>
    <w:p w:rsidR="00AD714B" w:rsidRDefault="003B3F99" w:rsidP="00B55165">
      <w:pPr>
        <w:tabs>
          <w:tab w:val="left" w:pos="1418"/>
        </w:tabs>
        <w:spacing w:before="120" w:line="240" w:lineRule="auto"/>
        <w:ind w:left="2268" w:hanging="1728"/>
        <w:rPr>
          <w:i/>
          <w:sz w:val="21"/>
          <w:szCs w:val="21"/>
        </w:rPr>
      </w:pPr>
      <w:r>
        <w:rPr>
          <w:i/>
          <w:sz w:val="21"/>
          <w:szCs w:val="21"/>
        </w:rPr>
        <w:t>6</w:t>
      </w:r>
      <w:r w:rsidR="0056128E" w:rsidRPr="00643F96">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7003DB" w:rsidRPr="00643F96">
        <w:rPr>
          <w:rStyle w:val="Lbjegyzet-hivatkozs"/>
          <w:i/>
          <w:sz w:val="21"/>
          <w:szCs w:val="21"/>
        </w:rPr>
        <w:footnoteReference w:id="3"/>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p>
    <w:p w:rsidR="008E2F09" w:rsidRPr="00C922C8" w:rsidRDefault="008E2F09" w:rsidP="00FA1045">
      <w:pPr>
        <w:spacing w:line="240" w:lineRule="auto"/>
        <w:rPr>
          <w:sz w:val="21"/>
          <w:szCs w:val="21"/>
        </w:rPr>
      </w:pPr>
    </w:p>
    <w:p w:rsidR="007B6ACA" w:rsidRDefault="007B6ACA" w:rsidP="00FA1045">
      <w:pPr>
        <w:spacing w:line="240" w:lineRule="auto"/>
        <w:rPr>
          <w:sz w:val="21"/>
          <w:szCs w:val="21"/>
        </w:rPr>
      </w:pPr>
    </w:p>
    <w:p w:rsidR="007B6ACA" w:rsidRDefault="007B6ACA" w:rsidP="00FA1045">
      <w:pPr>
        <w:spacing w:line="240" w:lineRule="auto"/>
        <w:rPr>
          <w:sz w:val="21"/>
          <w:szCs w:val="21"/>
        </w:rPr>
      </w:pPr>
    </w:p>
    <w:p w:rsidR="007B6ACA" w:rsidRDefault="007B6ACA" w:rsidP="00FA1045">
      <w:pPr>
        <w:spacing w:line="240" w:lineRule="auto"/>
        <w:rPr>
          <w:sz w:val="21"/>
          <w:szCs w:val="21"/>
        </w:rPr>
      </w:pPr>
    </w:p>
    <w:p w:rsidR="008E2F09" w:rsidRPr="00C922C8" w:rsidRDefault="008E2F09" w:rsidP="00FA1045">
      <w:pPr>
        <w:spacing w:line="240" w:lineRule="auto"/>
        <w:rPr>
          <w:b/>
          <w:sz w:val="21"/>
          <w:szCs w:val="21"/>
        </w:rPr>
      </w:pPr>
      <w:r w:rsidRPr="00C922C8">
        <w:rPr>
          <w:sz w:val="21"/>
          <w:szCs w:val="21"/>
        </w:rPr>
        <w:t>Budapest, 20</w:t>
      </w:r>
      <w:proofErr w:type="gramStart"/>
      <w:r w:rsidRPr="00C922C8">
        <w:rPr>
          <w:sz w:val="21"/>
          <w:szCs w:val="21"/>
        </w:rPr>
        <w:t>….</w:t>
      </w:r>
      <w:proofErr w:type="gramEnd"/>
      <w:r w:rsidRPr="00C922C8">
        <w:rPr>
          <w:sz w:val="21"/>
          <w:szCs w:val="21"/>
        </w:rPr>
        <w:t xml:space="preserve"> ……………………</w:t>
      </w:r>
    </w:p>
    <w:p w:rsidR="008E2F09" w:rsidRPr="00C922C8" w:rsidRDefault="008E2F09" w:rsidP="00FA1045">
      <w:pPr>
        <w:spacing w:line="240" w:lineRule="auto"/>
        <w:rPr>
          <w:b/>
          <w:sz w:val="21"/>
          <w:szCs w:val="21"/>
        </w:rPr>
      </w:pPr>
    </w:p>
    <w:p w:rsidR="008E2F09" w:rsidRPr="003A36C1" w:rsidRDefault="008E2F09" w:rsidP="00FA1045">
      <w:pPr>
        <w:spacing w:line="240" w:lineRule="auto"/>
        <w:rPr>
          <w:b/>
          <w:sz w:val="21"/>
          <w:szCs w:val="21"/>
        </w:rPr>
      </w:pPr>
    </w:p>
    <w:tbl>
      <w:tblPr>
        <w:tblW w:w="0" w:type="auto"/>
        <w:tblLook w:val="04A0" w:firstRow="1" w:lastRow="0" w:firstColumn="1" w:lastColumn="0" w:noHBand="0" w:noVBand="1"/>
      </w:tblPr>
      <w:tblGrid>
        <w:gridCol w:w="4432"/>
        <w:gridCol w:w="4432"/>
      </w:tblGrid>
      <w:tr w:rsidR="003A36C1" w:rsidRPr="003A36C1" w:rsidTr="00CA3316">
        <w:tc>
          <w:tcPr>
            <w:tcW w:w="4606" w:type="dxa"/>
            <w:shd w:val="clear" w:color="auto" w:fill="auto"/>
            <w:hideMark/>
          </w:tcPr>
          <w:p w:rsidR="003A36C1" w:rsidRPr="00CA3316" w:rsidRDefault="003A36C1" w:rsidP="00CA3316">
            <w:pPr>
              <w:widowControl/>
              <w:adjustRightInd/>
              <w:spacing w:line="240" w:lineRule="auto"/>
              <w:jc w:val="center"/>
              <w:rPr>
                <w:sz w:val="21"/>
                <w:szCs w:val="21"/>
              </w:rPr>
            </w:pPr>
            <w:r w:rsidRPr="00CA3316">
              <w:rPr>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MÁV-START Zrt.</w:t>
            </w:r>
          </w:p>
          <w:p w:rsidR="003A36C1" w:rsidRPr="00CA3316" w:rsidRDefault="003A36C1" w:rsidP="00CA3316">
            <w:pPr>
              <w:widowControl/>
              <w:adjustRightInd/>
              <w:spacing w:line="240" w:lineRule="auto"/>
              <w:jc w:val="center"/>
              <w:rPr>
                <w:b/>
                <w:sz w:val="21"/>
                <w:szCs w:val="21"/>
              </w:rPr>
            </w:pPr>
            <w:r w:rsidRPr="00CA3316">
              <w:rPr>
                <w:b/>
                <w:sz w:val="21"/>
                <w:szCs w:val="21"/>
              </w:rPr>
              <w:t>Megrendelő</w:t>
            </w:r>
          </w:p>
        </w:tc>
        <w:tc>
          <w:tcPr>
            <w:tcW w:w="4606" w:type="dxa"/>
            <w:shd w:val="clear" w:color="auto" w:fill="auto"/>
            <w:hideMark/>
          </w:tcPr>
          <w:p w:rsidR="003A36C1" w:rsidRPr="00CA3316" w:rsidRDefault="003A36C1" w:rsidP="00CA3316">
            <w:pPr>
              <w:widowControl/>
              <w:adjustRightInd/>
              <w:spacing w:line="240" w:lineRule="auto"/>
              <w:jc w:val="center"/>
              <w:rPr>
                <w:sz w:val="21"/>
                <w:szCs w:val="21"/>
              </w:rPr>
            </w:pPr>
            <w:r w:rsidRPr="00CA3316">
              <w:rPr>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1A74D4" w:rsidP="00CA3316">
            <w:pPr>
              <w:widowControl/>
              <w:adjustRightInd/>
              <w:spacing w:line="240" w:lineRule="auto"/>
              <w:jc w:val="center"/>
              <w:rPr>
                <w:sz w:val="21"/>
                <w:szCs w:val="21"/>
              </w:rPr>
            </w:pPr>
            <w:r w:rsidRPr="00CA3316">
              <w:rPr>
                <w:b/>
                <w:sz w:val="21"/>
                <w:szCs w:val="21"/>
              </w:rPr>
              <w:t>Szállít</w:t>
            </w:r>
            <w:r w:rsidR="003A36C1" w:rsidRPr="00CA3316">
              <w:rPr>
                <w:b/>
                <w:sz w:val="21"/>
                <w:szCs w:val="21"/>
              </w:rPr>
              <w:t>ó</w:t>
            </w:r>
            <w:r w:rsidR="00042576">
              <w:rPr>
                <w:rStyle w:val="Lbjegyzet-hivatkozs"/>
                <w:b/>
                <w:sz w:val="21"/>
                <w:szCs w:val="21"/>
              </w:rPr>
              <w:footnoteReference w:id="4"/>
            </w:r>
          </w:p>
        </w:tc>
      </w:tr>
    </w:tbl>
    <w:p w:rsidR="00643F96" w:rsidRDefault="00643F96" w:rsidP="00FA1045">
      <w:pPr>
        <w:tabs>
          <w:tab w:val="left" w:pos="426"/>
        </w:tabs>
        <w:spacing w:line="240" w:lineRule="auto"/>
        <w:ind w:left="540"/>
        <w:jc w:val="center"/>
        <w:rPr>
          <w:b/>
          <w:sz w:val="21"/>
          <w:szCs w:val="21"/>
        </w:rPr>
      </w:pPr>
    </w:p>
    <w:p w:rsidR="009755BA" w:rsidRDefault="009755BA" w:rsidP="009755BA">
      <w:pPr>
        <w:widowControl/>
        <w:adjustRightInd/>
        <w:spacing w:line="240" w:lineRule="auto"/>
        <w:jc w:val="left"/>
        <w:textAlignment w:val="auto"/>
        <w:rPr>
          <w:b/>
          <w:sz w:val="21"/>
          <w:szCs w:val="21"/>
        </w:rPr>
        <w:sectPr w:rsidR="009755BA" w:rsidSect="005933CC">
          <w:headerReference w:type="even" r:id="rId10"/>
          <w:headerReference w:type="default" r:id="rId11"/>
          <w:footerReference w:type="even" r:id="rId12"/>
          <w:footerReference w:type="default" r:id="rId13"/>
          <w:headerReference w:type="first" r:id="rId14"/>
          <w:footerReference w:type="first" r:id="rId15"/>
          <w:pgSz w:w="11906" w:h="16838"/>
          <w:pgMar w:top="1417" w:right="1841" w:bottom="1417" w:left="1417" w:header="708" w:footer="708" w:gutter="0"/>
          <w:cols w:space="708"/>
          <w:docGrid w:linePitch="360"/>
        </w:sect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rsidR="008E2F09" w:rsidRPr="00C922C8" w:rsidRDefault="008E2F09" w:rsidP="00FA1045">
      <w:pPr>
        <w:tabs>
          <w:tab w:val="left" w:pos="426"/>
        </w:tabs>
        <w:spacing w:line="240" w:lineRule="auto"/>
        <w:ind w:left="540"/>
        <w:jc w:val="center"/>
        <w:rPr>
          <w:b/>
          <w:sz w:val="21"/>
          <w:szCs w:val="21"/>
        </w:rPr>
      </w:pPr>
    </w:p>
    <w:p w:rsidR="008E2F09" w:rsidRDefault="008E2F09" w:rsidP="00FA1045">
      <w:pPr>
        <w:tabs>
          <w:tab w:val="left" w:pos="426"/>
        </w:tabs>
        <w:spacing w:line="240" w:lineRule="auto"/>
        <w:ind w:left="540"/>
        <w:jc w:val="center"/>
        <w:rPr>
          <w:b/>
          <w:sz w:val="21"/>
          <w:szCs w:val="21"/>
        </w:rPr>
      </w:pPr>
      <w:r w:rsidRPr="00C922C8">
        <w:rPr>
          <w:b/>
          <w:sz w:val="21"/>
          <w:szCs w:val="21"/>
        </w:rPr>
        <w:t>Szállítandó Termékek műszaki specifikációja, egységárai, szállítási (utánpótlási) határidők, átvételi mód</w:t>
      </w:r>
    </w:p>
    <w:p w:rsidR="001E5F96" w:rsidRDefault="001E5F96" w:rsidP="00FA1045">
      <w:pPr>
        <w:tabs>
          <w:tab w:val="left" w:pos="426"/>
        </w:tabs>
        <w:spacing w:line="240" w:lineRule="auto"/>
        <w:ind w:left="540"/>
        <w:jc w:val="center"/>
        <w:rPr>
          <w:b/>
          <w:sz w:val="21"/>
          <w:szCs w:val="21"/>
        </w:rPr>
      </w:pPr>
    </w:p>
    <w:tbl>
      <w:tblPr>
        <w:tblStyle w:val="Rcsostblzat"/>
        <w:tblW w:w="0" w:type="auto"/>
        <w:tblInd w:w="540" w:type="dxa"/>
        <w:tblLook w:val="04A0" w:firstRow="1" w:lastRow="0" w:firstColumn="1" w:lastColumn="0" w:noHBand="0" w:noVBand="1"/>
      </w:tblPr>
      <w:tblGrid>
        <w:gridCol w:w="1307"/>
        <w:gridCol w:w="1339"/>
        <w:gridCol w:w="1374"/>
        <w:gridCol w:w="1374"/>
        <w:gridCol w:w="1516"/>
        <w:gridCol w:w="1293"/>
        <w:gridCol w:w="1352"/>
        <w:gridCol w:w="1413"/>
        <w:gridCol w:w="1390"/>
        <w:gridCol w:w="1322"/>
      </w:tblGrid>
      <w:tr w:rsidR="005310F2" w:rsidTr="001E5F96">
        <w:tc>
          <w:tcPr>
            <w:tcW w:w="1414" w:type="dxa"/>
            <w:vAlign w:val="center"/>
          </w:tcPr>
          <w:p w:rsidR="001E5F96" w:rsidRPr="00F578E1" w:rsidRDefault="001E5F96" w:rsidP="001E5F96">
            <w:pPr>
              <w:tabs>
                <w:tab w:val="left" w:pos="426"/>
              </w:tabs>
              <w:spacing w:line="240" w:lineRule="auto"/>
              <w:jc w:val="center"/>
              <w:rPr>
                <w:b/>
              </w:rPr>
            </w:pPr>
            <w:r w:rsidRPr="00F578E1">
              <w:rPr>
                <w:b/>
              </w:rPr>
              <w:t>Sorszám</w:t>
            </w:r>
          </w:p>
        </w:tc>
        <w:tc>
          <w:tcPr>
            <w:tcW w:w="1414" w:type="dxa"/>
            <w:vAlign w:val="center"/>
          </w:tcPr>
          <w:p w:rsidR="001E5F96" w:rsidRPr="00F578E1" w:rsidRDefault="001E5F96" w:rsidP="001E5F96">
            <w:pPr>
              <w:tabs>
                <w:tab w:val="left" w:pos="426"/>
              </w:tabs>
              <w:spacing w:line="240" w:lineRule="auto"/>
              <w:jc w:val="center"/>
              <w:rPr>
                <w:b/>
              </w:rPr>
            </w:pPr>
            <w:r w:rsidRPr="00F578E1">
              <w:rPr>
                <w:b/>
              </w:rPr>
              <w:t>Tételszám</w:t>
            </w:r>
          </w:p>
        </w:tc>
        <w:tc>
          <w:tcPr>
            <w:tcW w:w="1414" w:type="dxa"/>
            <w:vAlign w:val="center"/>
          </w:tcPr>
          <w:p w:rsidR="001E5F96" w:rsidRPr="00F578E1" w:rsidRDefault="001E5F96" w:rsidP="001E5F96">
            <w:pPr>
              <w:tabs>
                <w:tab w:val="left" w:pos="426"/>
              </w:tabs>
              <w:spacing w:line="240" w:lineRule="auto"/>
              <w:jc w:val="center"/>
              <w:rPr>
                <w:b/>
              </w:rPr>
            </w:pPr>
            <w:r w:rsidRPr="00F578E1">
              <w:rPr>
                <w:b/>
              </w:rPr>
              <w:t>Megnevezés 1</w:t>
            </w:r>
          </w:p>
        </w:tc>
        <w:tc>
          <w:tcPr>
            <w:tcW w:w="1414" w:type="dxa"/>
            <w:vAlign w:val="center"/>
          </w:tcPr>
          <w:p w:rsidR="001E5F96" w:rsidRPr="00F578E1" w:rsidRDefault="001E5F96" w:rsidP="001E5F96">
            <w:pPr>
              <w:tabs>
                <w:tab w:val="left" w:pos="426"/>
              </w:tabs>
              <w:spacing w:line="240" w:lineRule="auto"/>
              <w:jc w:val="center"/>
              <w:rPr>
                <w:b/>
              </w:rPr>
            </w:pPr>
            <w:r w:rsidRPr="00F578E1">
              <w:rPr>
                <w:b/>
              </w:rPr>
              <w:t>Megnevezés 2</w:t>
            </w:r>
          </w:p>
        </w:tc>
        <w:tc>
          <w:tcPr>
            <w:tcW w:w="1414" w:type="dxa"/>
            <w:vAlign w:val="center"/>
          </w:tcPr>
          <w:p w:rsidR="001E5F96" w:rsidRPr="00F578E1" w:rsidRDefault="005310F2" w:rsidP="001E5F96">
            <w:pPr>
              <w:tabs>
                <w:tab w:val="left" w:pos="426"/>
              </w:tabs>
              <w:spacing w:line="240" w:lineRule="auto"/>
              <w:jc w:val="center"/>
              <w:rPr>
                <w:b/>
              </w:rPr>
            </w:pPr>
            <w:r w:rsidRPr="00F578E1">
              <w:rPr>
                <w:b/>
              </w:rPr>
              <w:t xml:space="preserve">Rajzszám/ </w:t>
            </w:r>
            <w:r w:rsidR="001E5F96" w:rsidRPr="00F578E1">
              <w:rPr>
                <w:b/>
              </w:rPr>
              <w:t>Katalógusszám</w:t>
            </w:r>
          </w:p>
        </w:tc>
        <w:tc>
          <w:tcPr>
            <w:tcW w:w="1414" w:type="dxa"/>
            <w:vAlign w:val="center"/>
          </w:tcPr>
          <w:p w:rsidR="001E5F96" w:rsidRPr="00F578E1" w:rsidRDefault="001E5F96" w:rsidP="001E5F96">
            <w:pPr>
              <w:tabs>
                <w:tab w:val="left" w:pos="426"/>
              </w:tabs>
              <w:spacing w:line="240" w:lineRule="auto"/>
              <w:jc w:val="center"/>
              <w:rPr>
                <w:b/>
              </w:rPr>
            </w:pPr>
            <w:r w:rsidRPr="00F578E1">
              <w:rPr>
                <w:b/>
              </w:rPr>
              <w:t>Átvételi mód</w:t>
            </w:r>
          </w:p>
        </w:tc>
        <w:tc>
          <w:tcPr>
            <w:tcW w:w="1415" w:type="dxa"/>
            <w:vAlign w:val="center"/>
          </w:tcPr>
          <w:p w:rsidR="001E5F96" w:rsidRPr="00F578E1" w:rsidRDefault="001E5F96" w:rsidP="001E5F96">
            <w:pPr>
              <w:tabs>
                <w:tab w:val="left" w:pos="426"/>
              </w:tabs>
              <w:spacing w:line="240" w:lineRule="auto"/>
              <w:jc w:val="center"/>
              <w:rPr>
                <w:b/>
              </w:rPr>
            </w:pPr>
            <w:r w:rsidRPr="00F578E1">
              <w:rPr>
                <w:b/>
              </w:rPr>
              <w:t>Mennyiség</w:t>
            </w:r>
          </w:p>
        </w:tc>
        <w:tc>
          <w:tcPr>
            <w:tcW w:w="1415" w:type="dxa"/>
            <w:vAlign w:val="center"/>
          </w:tcPr>
          <w:p w:rsidR="001E5F96" w:rsidRPr="00F578E1" w:rsidRDefault="001E5F96" w:rsidP="001E5F96">
            <w:pPr>
              <w:tabs>
                <w:tab w:val="left" w:pos="426"/>
              </w:tabs>
              <w:spacing w:line="240" w:lineRule="auto"/>
              <w:jc w:val="center"/>
              <w:rPr>
                <w:b/>
              </w:rPr>
            </w:pPr>
            <w:r w:rsidRPr="00F578E1">
              <w:rPr>
                <w:b/>
              </w:rPr>
              <w:t>Mértékegység</w:t>
            </w:r>
          </w:p>
        </w:tc>
        <w:tc>
          <w:tcPr>
            <w:tcW w:w="1415" w:type="dxa"/>
            <w:vAlign w:val="center"/>
          </w:tcPr>
          <w:p w:rsidR="001E5F96" w:rsidRPr="00F578E1" w:rsidRDefault="001E5F96" w:rsidP="001E5F96">
            <w:pPr>
              <w:tabs>
                <w:tab w:val="left" w:pos="426"/>
              </w:tabs>
              <w:spacing w:line="240" w:lineRule="auto"/>
              <w:jc w:val="center"/>
              <w:rPr>
                <w:b/>
              </w:rPr>
            </w:pPr>
            <w:r w:rsidRPr="00F578E1">
              <w:rPr>
                <w:b/>
              </w:rPr>
              <w:t>Szállítási (utánpótlási) határidő</w:t>
            </w:r>
          </w:p>
        </w:tc>
        <w:tc>
          <w:tcPr>
            <w:tcW w:w="1415" w:type="dxa"/>
            <w:vAlign w:val="center"/>
          </w:tcPr>
          <w:p w:rsidR="001E5F96" w:rsidRPr="00F578E1" w:rsidRDefault="001E5F96" w:rsidP="001E5F96">
            <w:pPr>
              <w:tabs>
                <w:tab w:val="left" w:pos="426"/>
              </w:tabs>
              <w:spacing w:line="240" w:lineRule="auto"/>
              <w:jc w:val="center"/>
              <w:rPr>
                <w:b/>
              </w:rPr>
            </w:pPr>
            <w:r w:rsidRPr="00F578E1">
              <w:rPr>
                <w:b/>
              </w:rPr>
              <w:t>Egységár</w:t>
            </w:r>
          </w:p>
        </w:tc>
      </w:tr>
    </w:tbl>
    <w:p w:rsidR="001E5F96" w:rsidRPr="00C922C8" w:rsidRDefault="001E5F96" w:rsidP="00FA1045">
      <w:pPr>
        <w:tabs>
          <w:tab w:val="left" w:pos="426"/>
        </w:tabs>
        <w:spacing w:line="240" w:lineRule="auto"/>
        <w:ind w:left="540"/>
        <w:jc w:val="center"/>
        <w:rPr>
          <w:b/>
          <w:sz w:val="21"/>
          <w:szCs w:val="21"/>
        </w:rPr>
      </w:pPr>
    </w:p>
    <w:p w:rsidR="008E2F09" w:rsidRDefault="008E2F09" w:rsidP="00FA1045">
      <w:pPr>
        <w:tabs>
          <w:tab w:val="left" w:pos="426"/>
        </w:tabs>
        <w:spacing w:line="240" w:lineRule="auto"/>
        <w:ind w:left="540"/>
        <w:rPr>
          <w:sz w:val="21"/>
          <w:szCs w:val="21"/>
        </w:rPr>
      </w:pPr>
      <w:r w:rsidRPr="00C922C8">
        <w:rPr>
          <w:sz w:val="21"/>
          <w:szCs w:val="21"/>
        </w:rPr>
        <w:br w:type="page"/>
      </w:r>
    </w:p>
    <w:p w:rsidR="001E5F96" w:rsidRPr="00C922C8" w:rsidRDefault="001E5F96" w:rsidP="00FA1045">
      <w:pPr>
        <w:tabs>
          <w:tab w:val="left" w:pos="426"/>
        </w:tabs>
        <w:spacing w:line="240" w:lineRule="auto"/>
        <w:ind w:left="540"/>
        <w:rPr>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2. sz. melléklet</w:t>
      </w:r>
    </w:p>
    <w:p w:rsidR="008E2F09" w:rsidRPr="00C922C8" w:rsidRDefault="008E2F09" w:rsidP="00FA1045">
      <w:pPr>
        <w:tabs>
          <w:tab w:val="left" w:pos="426"/>
        </w:tabs>
        <w:spacing w:line="240" w:lineRule="auto"/>
        <w:ind w:left="540"/>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042576">
        <w:rPr>
          <w:b/>
          <w:sz w:val="21"/>
          <w:szCs w:val="21"/>
        </w:rPr>
        <w:t>, teljesítésigazolás kiállítására</w:t>
      </w:r>
      <w:r w:rsidRPr="00C922C8">
        <w:rPr>
          <w:b/>
          <w:sz w:val="21"/>
          <w:szCs w:val="21"/>
        </w:rPr>
        <w:t xml:space="preserve"> jogosult személy, stb.)</w:t>
      </w:r>
    </w:p>
    <w:p w:rsidR="001E5F96" w:rsidRDefault="001E5F96" w:rsidP="00FA1045">
      <w:pPr>
        <w:tabs>
          <w:tab w:val="left" w:pos="426"/>
        </w:tabs>
        <w:spacing w:line="240" w:lineRule="auto"/>
        <w:ind w:left="540"/>
        <w:jc w:val="center"/>
        <w:rPr>
          <w:sz w:val="21"/>
          <w:szCs w:val="21"/>
        </w:rPr>
      </w:pPr>
    </w:p>
    <w:p w:rsidR="001E5F96" w:rsidRDefault="001E5F96" w:rsidP="00FA1045">
      <w:pPr>
        <w:tabs>
          <w:tab w:val="left" w:pos="426"/>
        </w:tabs>
        <w:spacing w:line="240" w:lineRule="auto"/>
        <w:ind w:left="540"/>
        <w:jc w:val="center"/>
        <w:rPr>
          <w:sz w:val="21"/>
          <w:szCs w:val="21"/>
        </w:rPr>
      </w:pPr>
    </w:p>
    <w:p w:rsidR="001E5F96" w:rsidRPr="001E5F96" w:rsidRDefault="001E5F96" w:rsidP="001E5F96">
      <w:pPr>
        <w:tabs>
          <w:tab w:val="left" w:pos="426"/>
        </w:tabs>
        <w:spacing w:line="240" w:lineRule="auto"/>
        <w:ind w:left="540"/>
        <w:jc w:val="left"/>
        <w:rPr>
          <w:b/>
          <w:sz w:val="21"/>
          <w:szCs w:val="21"/>
        </w:rPr>
      </w:pPr>
      <w:r w:rsidRPr="001E5F96">
        <w:rPr>
          <w:b/>
          <w:sz w:val="21"/>
          <w:szCs w:val="21"/>
        </w:rPr>
        <w:t xml:space="preserve">Teljesítés </w:t>
      </w:r>
      <w:proofErr w:type="gramStart"/>
      <w:r w:rsidRPr="001E5F96">
        <w:rPr>
          <w:b/>
          <w:sz w:val="21"/>
          <w:szCs w:val="21"/>
        </w:rPr>
        <w:t>helye(</w:t>
      </w:r>
      <w:proofErr w:type="gramEnd"/>
      <w:r w:rsidRPr="001E5F96">
        <w:rPr>
          <w:b/>
          <w:sz w:val="21"/>
          <w:szCs w:val="21"/>
        </w:rPr>
        <w:t>i):</w:t>
      </w:r>
      <w:r>
        <w:rPr>
          <w:sz w:val="21"/>
          <w:szCs w:val="21"/>
        </w:rPr>
        <w:t xml:space="preserve"> </w:t>
      </w:r>
      <w:r w:rsidRPr="001E5F96">
        <w:rPr>
          <w:sz w:val="21"/>
          <w:szCs w:val="21"/>
        </w:rPr>
        <w:t>Istvántelek  MÁV SZK raktár</w:t>
      </w:r>
    </w:p>
    <w:p w:rsidR="001E5F96" w:rsidRPr="001E5F96" w:rsidRDefault="001E5F96" w:rsidP="001E5F96">
      <w:pPr>
        <w:tabs>
          <w:tab w:val="left" w:pos="426"/>
        </w:tabs>
        <w:spacing w:line="240" w:lineRule="auto"/>
        <w:ind w:left="540"/>
        <w:jc w:val="left"/>
        <w:rPr>
          <w:b/>
          <w:sz w:val="21"/>
          <w:szCs w:val="21"/>
        </w:rPr>
      </w:pPr>
      <w:r w:rsidRPr="001E5F96">
        <w:rPr>
          <w:b/>
          <w:sz w:val="21"/>
          <w:szCs w:val="21"/>
        </w:rPr>
        <w:t xml:space="preserve">Raktár címe: </w:t>
      </w:r>
      <w:r>
        <w:rPr>
          <w:sz w:val="21"/>
          <w:szCs w:val="21"/>
        </w:rPr>
        <w:t>1045 Budapest Bécsi u. 1.</w:t>
      </w:r>
    </w:p>
    <w:p w:rsidR="001E5F96" w:rsidRPr="001E5F96" w:rsidRDefault="001E5F96" w:rsidP="001E5F96">
      <w:pPr>
        <w:tabs>
          <w:tab w:val="left" w:pos="426"/>
        </w:tabs>
        <w:spacing w:line="240" w:lineRule="auto"/>
        <w:ind w:left="540"/>
        <w:jc w:val="left"/>
        <w:rPr>
          <w:b/>
          <w:sz w:val="21"/>
          <w:szCs w:val="21"/>
        </w:rPr>
      </w:pPr>
      <w:r w:rsidRPr="001E5F96">
        <w:rPr>
          <w:b/>
          <w:sz w:val="21"/>
          <w:szCs w:val="21"/>
        </w:rPr>
        <w:t>Raktár száma</w:t>
      </w:r>
      <w:proofErr w:type="gramStart"/>
      <w:r w:rsidRPr="001E5F96">
        <w:rPr>
          <w:b/>
          <w:sz w:val="21"/>
          <w:szCs w:val="21"/>
        </w:rPr>
        <w:t xml:space="preserve">: </w:t>
      </w:r>
      <w:r>
        <w:rPr>
          <w:sz w:val="21"/>
          <w:szCs w:val="21"/>
        </w:rPr>
        <w:t xml:space="preserve"> I10</w:t>
      </w:r>
      <w:proofErr w:type="gramEnd"/>
    </w:p>
    <w:p w:rsidR="001E5F96" w:rsidRPr="001E5F96" w:rsidRDefault="001E5F96" w:rsidP="001E5F96">
      <w:pPr>
        <w:tabs>
          <w:tab w:val="left" w:pos="426"/>
        </w:tabs>
        <w:spacing w:line="240" w:lineRule="auto"/>
        <w:ind w:left="540"/>
        <w:jc w:val="left"/>
        <w:rPr>
          <w:b/>
          <w:sz w:val="21"/>
          <w:szCs w:val="21"/>
        </w:rPr>
      </w:pPr>
      <w:r w:rsidRPr="001E5F96">
        <w:rPr>
          <w:b/>
          <w:sz w:val="21"/>
          <w:szCs w:val="21"/>
        </w:rPr>
        <w:t xml:space="preserve">Raktárvezető (teljesítésigazolásra jogosult személy): </w:t>
      </w:r>
    </w:p>
    <w:p w:rsidR="001E5F96" w:rsidRPr="001E5F96" w:rsidRDefault="001E5F96" w:rsidP="001E5F96">
      <w:pPr>
        <w:tabs>
          <w:tab w:val="left" w:pos="426"/>
        </w:tabs>
        <w:spacing w:line="240" w:lineRule="auto"/>
        <w:ind w:left="540"/>
        <w:jc w:val="left"/>
        <w:rPr>
          <w:sz w:val="21"/>
          <w:szCs w:val="21"/>
        </w:rPr>
      </w:pPr>
      <w:r w:rsidRPr="001E5F96">
        <w:rPr>
          <w:b/>
          <w:sz w:val="21"/>
          <w:szCs w:val="21"/>
        </w:rPr>
        <w:tab/>
      </w:r>
      <w:r w:rsidRPr="001E5F96">
        <w:rPr>
          <w:b/>
          <w:sz w:val="21"/>
          <w:szCs w:val="21"/>
        </w:rPr>
        <w:tab/>
        <w:t xml:space="preserve">Név: </w:t>
      </w:r>
    </w:p>
    <w:p w:rsidR="001E5F96" w:rsidRPr="001E5F96" w:rsidRDefault="001E5F96" w:rsidP="001E5F96">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Mobil: </w:t>
      </w:r>
    </w:p>
    <w:p w:rsidR="001E5F96" w:rsidRPr="001E5F96" w:rsidRDefault="001E5F96" w:rsidP="001E5F96">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Email: </w:t>
      </w:r>
    </w:p>
    <w:p w:rsidR="001E5F96" w:rsidRDefault="001E5F96" w:rsidP="001E5F96">
      <w:pPr>
        <w:tabs>
          <w:tab w:val="left" w:pos="426"/>
        </w:tabs>
        <w:spacing w:line="240" w:lineRule="auto"/>
        <w:ind w:left="540"/>
        <w:jc w:val="left"/>
        <w:rPr>
          <w:b/>
          <w:sz w:val="21"/>
          <w:szCs w:val="21"/>
        </w:rPr>
      </w:pPr>
    </w:p>
    <w:p w:rsidR="005310F2" w:rsidRDefault="005310F2" w:rsidP="001E5F96">
      <w:pPr>
        <w:tabs>
          <w:tab w:val="left" w:pos="426"/>
        </w:tabs>
        <w:spacing w:line="240" w:lineRule="auto"/>
        <w:ind w:left="540"/>
        <w:jc w:val="left"/>
        <w:rPr>
          <w:b/>
          <w:sz w:val="21"/>
          <w:szCs w:val="21"/>
        </w:rPr>
      </w:pPr>
    </w:p>
    <w:p w:rsidR="005310F2" w:rsidRDefault="005310F2" w:rsidP="001E5F96">
      <w:pPr>
        <w:tabs>
          <w:tab w:val="left" w:pos="426"/>
        </w:tabs>
        <w:spacing w:line="240" w:lineRule="auto"/>
        <w:ind w:left="540"/>
        <w:jc w:val="left"/>
        <w:rPr>
          <w:b/>
          <w:sz w:val="21"/>
          <w:szCs w:val="21"/>
        </w:rPr>
      </w:pPr>
    </w:p>
    <w:p w:rsidR="005310F2" w:rsidRPr="001E5F96" w:rsidRDefault="005310F2" w:rsidP="005310F2">
      <w:pPr>
        <w:tabs>
          <w:tab w:val="left" w:pos="426"/>
        </w:tabs>
        <w:spacing w:line="240" w:lineRule="auto"/>
        <w:ind w:left="540"/>
        <w:jc w:val="left"/>
        <w:rPr>
          <w:b/>
          <w:sz w:val="21"/>
          <w:szCs w:val="21"/>
        </w:rPr>
      </w:pPr>
      <w:r w:rsidRPr="001E5F96">
        <w:rPr>
          <w:b/>
          <w:sz w:val="21"/>
          <w:szCs w:val="21"/>
        </w:rPr>
        <w:t xml:space="preserve">Teljesítés </w:t>
      </w:r>
      <w:proofErr w:type="gramStart"/>
      <w:r w:rsidRPr="001E5F96">
        <w:rPr>
          <w:b/>
          <w:sz w:val="21"/>
          <w:szCs w:val="21"/>
        </w:rPr>
        <w:t>helye(</w:t>
      </w:r>
      <w:proofErr w:type="gramEnd"/>
      <w:r w:rsidRPr="001E5F96">
        <w:rPr>
          <w:b/>
          <w:sz w:val="21"/>
          <w:szCs w:val="21"/>
        </w:rPr>
        <w:t>i):</w:t>
      </w:r>
      <w:r>
        <w:rPr>
          <w:sz w:val="21"/>
          <w:szCs w:val="21"/>
        </w:rPr>
        <w:t xml:space="preserve"> Szolnok </w:t>
      </w:r>
      <w:r w:rsidRPr="001E5F96">
        <w:rPr>
          <w:sz w:val="21"/>
          <w:szCs w:val="21"/>
        </w:rPr>
        <w:t>MÁV SZK raktár</w:t>
      </w:r>
    </w:p>
    <w:p w:rsidR="005310F2" w:rsidRPr="001E5F96" w:rsidRDefault="005310F2" w:rsidP="005310F2">
      <w:pPr>
        <w:tabs>
          <w:tab w:val="left" w:pos="426"/>
        </w:tabs>
        <w:spacing w:line="240" w:lineRule="auto"/>
        <w:ind w:left="540"/>
        <w:jc w:val="left"/>
        <w:rPr>
          <w:b/>
          <w:sz w:val="21"/>
          <w:szCs w:val="21"/>
        </w:rPr>
      </w:pPr>
      <w:r w:rsidRPr="001E5F96">
        <w:rPr>
          <w:b/>
          <w:sz w:val="21"/>
          <w:szCs w:val="21"/>
        </w:rPr>
        <w:t xml:space="preserve">Raktár címe: </w:t>
      </w:r>
      <w:r>
        <w:rPr>
          <w:sz w:val="21"/>
          <w:szCs w:val="21"/>
        </w:rPr>
        <w:t>5000 Szolnok Kőrösi u. 1-3</w:t>
      </w:r>
    </w:p>
    <w:p w:rsidR="005310F2" w:rsidRPr="001E5F96" w:rsidRDefault="005310F2" w:rsidP="005310F2">
      <w:pPr>
        <w:tabs>
          <w:tab w:val="left" w:pos="426"/>
        </w:tabs>
        <w:spacing w:line="240" w:lineRule="auto"/>
        <w:ind w:left="540"/>
        <w:jc w:val="left"/>
        <w:rPr>
          <w:b/>
          <w:sz w:val="21"/>
          <w:szCs w:val="21"/>
        </w:rPr>
      </w:pPr>
      <w:r w:rsidRPr="001E5F96">
        <w:rPr>
          <w:b/>
          <w:sz w:val="21"/>
          <w:szCs w:val="21"/>
        </w:rPr>
        <w:t>Raktár száma</w:t>
      </w:r>
      <w:proofErr w:type="gramStart"/>
      <w:r w:rsidRPr="001E5F96">
        <w:rPr>
          <w:b/>
          <w:sz w:val="21"/>
          <w:szCs w:val="21"/>
        </w:rPr>
        <w:t xml:space="preserve">: </w:t>
      </w:r>
      <w:r>
        <w:rPr>
          <w:sz w:val="21"/>
          <w:szCs w:val="21"/>
        </w:rPr>
        <w:t xml:space="preserve"> </w:t>
      </w:r>
      <w:r w:rsidR="002F2263">
        <w:rPr>
          <w:sz w:val="21"/>
          <w:szCs w:val="21"/>
        </w:rPr>
        <w:t>S60</w:t>
      </w:r>
      <w:proofErr w:type="gramEnd"/>
    </w:p>
    <w:p w:rsidR="005310F2" w:rsidRPr="001E5F96" w:rsidRDefault="005310F2" w:rsidP="005310F2">
      <w:pPr>
        <w:tabs>
          <w:tab w:val="left" w:pos="426"/>
        </w:tabs>
        <w:spacing w:line="240" w:lineRule="auto"/>
        <w:ind w:left="540"/>
        <w:jc w:val="left"/>
        <w:rPr>
          <w:b/>
          <w:sz w:val="21"/>
          <w:szCs w:val="21"/>
        </w:rPr>
      </w:pPr>
      <w:r w:rsidRPr="001E5F96">
        <w:rPr>
          <w:b/>
          <w:sz w:val="21"/>
          <w:szCs w:val="21"/>
        </w:rPr>
        <w:t xml:space="preserve">Raktárvezető (teljesítésigazolásra jogosult személy): </w:t>
      </w:r>
    </w:p>
    <w:p w:rsidR="005310F2" w:rsidRPr="001E5F96" w:rsidRDefault="005310F2" w:rsidP="005310F2">
      <w:pPr>
        <w:tabs>
          <w:tab w:val="left" w:pos="426"/>
        </w:tabs>
        <w:spacing w:line="240" w:lineRule="auto"/>
        <w:ind w:left="540"/>
        <w:jc w:val="left"/>
        <w:rPr>
          <w:sz w:val="21"/>
          <w:szCs w:val="21"/>
        </w:rPr>
      </w:pPr>
      <w:r w:rsidRPr="001E5F96">
        <w:rPr>
          <w:b/>
          <w:sz w:val="21"/>
          <w:szCs w:val="21"/>
        </w:rPr>
        <w:tab/>
      </w:r>
      <w:r w:rsidRPr="001E5F96">
        <w:rPr>
          <w:b/>
          <w:sz w:val="21"/>
          <w:szCs w:val="21"/>
        </w:rPr>
        <w:tab/>
        <w:t xml:space="preserve">Név: </w:t>
      </w:r>
    </w:p>
    <w:p w:rsidR="005310F2" w:rsidRPr="001E5F96" w:rsidRDefault="005310F2" w:rsidP="005310F2">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Mobil: </w:t>
      </w:r>
    </w:p>
    <w:p w:rsidR="005310F2" w:rsidRPr="001E5F96" w:rsidRDefault="005310F2" w:rsidP="005310F2">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Email: </w:t>
      </w:r>
    </w:p>
    <w:p w:rsidR="005310F2" w:rsidRDefault="005310F2" w:rsidP="001E5F96">
      <w:pPr>
        <w:tabs>
          <w:tab w:val="left" w:pos="426"/>
        </w:tabs>
        <w:spacing w:line="240" w:lineRule="auto"/>
        <w:ind w:left="540"/>
        <w:jc w:val="left"/>
        <w:rPr>
          <w:b/>
          <w:sz w:val="21"/>
          <w:szCs w:val="21"/>
        </w:rPr>
      </w:pPr>
    </w:p>
    <w:p w:rsidR="005310F2" w:rsidRPr="001E5F96" w:rsidRDefault="005310F2" w:rsidP="001E5F96">
      <w:pPr>
        <w:tabs>
          <w:tab w:val="left" w:pos="426"/>
        </w:tabs>
        <w:spacing w:line="240" w:lineRule="auto"/>
        <w:ind w:left="540"/>
        <w:jc w:val="left"/>
        <w:rPr>
          <w:b/>
          <w:sz w:val="21"/>
          <w:szCs w:val="21"/>
        </w:rPr>
      </w:pPr>
    </w:p>
    <w:p w:rsidR="001E5F96" w:rsidRPr="001E5F96" w:rsidRDefault="001E5F96" w:rsidP="001E5F96">
      <w:pPr>
        <w:tabs>
          <w:tab w:val="left" w:pos="426"/>
        </w:tabs>
        <w:spacing w:line="240" w:lineRule="auto"/>
        <w:ind w:left="540"/>
        <w:jc w:val="left"/>
        <w:rPr>
          <w:b/>
          <w:sz w:val="21"/>
          <w:szCs w:val="21"/>
        </w:rPr>
        <w:sectPr w:rsidR="001E5F96" w:rsidRPr="001E5F96" w:rsidSect="009755BA">
          <w:pgSz w:w="16838" w:h="11906" w:orient="landscape"/>
          <w:pgMar w:top="1417" w:right="1417" w:bottom="1841" w:left="1417" w:header="708" w:footer="708" w:gutter="0"/>
          <w:cols w:space="708"/>
          <w:docGrid w:linePitch="360"/>
        </w:sectPr>
      </w:pPr>
      <w:r w:rsidRPr="001E5F96">
        <w:rPr>
          <w:b/>
          <w:sz w:val="21"/>
          <w:szCs w:val="21"/>
        </w:rPr>
        <w:t>Lehívásra jogosultak névsora:</w:t>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 melléklet</w:t>
      </w:r>
    </w:p>
    <w:p w:rsidR="008E2F09" w:rsidRPr="00C922C8" w:rsidRDefault="008E2F09" w:rsidP="00FA1045">
      <w:pPr>
        <w:tabs>
          <w:tab w:val="left" w:pos="426"/>
        </w:tabs>
        <w:spacing w:line="240" w:lineRule="auto"/>
        <w:ind w:left="540"/>
        <w:jc w:val="center"/>
        <w:rPr>
          <w:b/>
          <w:sz w:val="21"/>
          <w:szCs w:val="21"/>
        </w:rPr>
      </w:pPr>
    </w:p>
    <w:p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rsidR="00C92056" w:rsidRDefault="00C92056" w:rsidP="00C92056">
      <w:pPr>
        <w:tabs>
          <w:tab w:val="left" w:pos="426"/>
        </w:tabs>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 Termékek átadás-átvételekor – Szállító jelenlétében – köteles a Termékek mennyiségét leellenőrizni. A mennyiségi ellenőrzés tételes átszámolással vagy mérlegeléssel történik. </w:t>
      </w: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C92056" w:rsidRPr="00263C08" w:rsidRDefault="00C92056" w:rsidP="00C92056">
      <w:pPr>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A minőségi átvétel módját Termékenként a Szerződés 1. számú melléklete rögzíti.</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Kereskedelmi árunak minősített Termék műbizonylat nélkül beszállítható, ezeknél csak mennyiségi átvétel történik.</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Műbizonylattal szállítandó Termékek esetében a minőségi átvétel helye: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1"/>
        </w:numPr>
        <w:spacing w:line="240" w:lineRule="auto"/>
        <w:ind w:left="567" w:hanging="207"/>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Szállító (gyártó/javító) telephelye.</w:t>
      </w:r>
    </w:p>
    <w:p w:rsidR="00C92056" w:rsidRPr="00263C08" w:rsidRDefault="00C92056" w:rsidP="00C92056">
      <w:pPr>
        <w:numPr>
          <w:ilvl w:val="0"/>
          <w:numId w:val="31"/>
        </w:numPr>
        <w:spacing w:line="240" w:lineRule="auto"/>
        <w:ind w:left="567" w:hanging="207"/>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Megrendelő telephelye.</w:t>
      </w:r>
    </w:p>
    <w:p w:rsidR="00C92056" w:rsidRPr="00263C08" w:rsidRDefault="00C92056" w:rsidP="00C92056">
      <w:pPr>
        <w:spacing w:line="240" w:lineRule="auto"/>
        <w:ind w:left="567" w:hanging="207"/>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Minőségi átvevő neve: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 xml:space="preserve">MÁV-START Zrt. Átvétel és </w:t>
      </w:r>
      <w:r w:rsidR="003B30B1">
        <w:rPr>
          <w:sz w:val="21"/>
          <w:szCs w:val="21"/>
        </w:rPr>
        <w:t>m</w:t>
      </w:r>
      <w:r w:rsidRPr="00263C08">
        <w:rPr>
          <w:sz w:val="21"/>
          <w:szCs w:val="21"/>
        </w:rPr>
        <w:t>inőség</w:t>
      </w:r>
      <w:r w:rsidR="00347B4A">
        <w:rPr>
          <w:sz w:val="21"/>
          <w:szCs w:val="21"/>
        </w:rPr>
        <w:t>-</w:t>
      </w:r>
      <w:r w:rsidRPr="00263C08">
        <w:rPr>
          <w:sz w:val="21"/>
          <w:szCs w:val="21"/>
        </w:rPr>
        <w:t>ellenőrzés</w:t>
      </w:r>
    </w:p>
    <w:p w:rsidR="00C92056" w:rsidRPr="00263C08" w:rsidRDefault="00C92056" w:rsidP="00C92056">
      <w:pPr>
        <w:spacing w:line="240" w:lineRule="auto"/>
        <w:ind w:left="851"/>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proofErr w:type="gramStart"/>
      <w:r w:rsidRPr="00263C08">
        <w:rPr>
          <w:sz w:val="21"/>
          <w:szCs w:val="21"/>
        </w:rPr>
        <w:t>a</w:t>
      </w:r>
      <w:proofErr w:type="gramEnd"/>
      <w:r w:rsidRPr="00263C08">
        <w:rPr>
          <w:sz w:val="21"/>
          <w:szCs w:val="21"/>
        </w:rPr>
        <w:t xml:space="preserve"> 2. számú mellékletében megjelölt Raktárvezető.</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Szállító köteles a Termék átadásával egyidőben az előírt: </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műbizonylatot</w:t>
      </w:r>
      <w:r w:rsidR="00066D1C">
        <w:rPr>
          <w:sz w:val="21"/>
          <w:szCs w:val="21"/>
        </w:rPr>
        <w:t xml:space="preserve"> (hőkezelési, kovácsolási</w:t>
      </w:r>
      <w:r w:rsidR="009D178C">
        <w:rPr>
          <w:sz w:val="21"/>
          <w:szCs w:val="21"/>
        </w:rPr>
        <w:t>, alapanyag műbizonylatok, stb.</w:t>
      </w:r>
      <w:r w:rsidR="00066D1C">
        <w:rPr>
          <w:sz w:val="21"/>
          <w:szCs w:val="21"/>
        </w:rPr>
        <w:t>)</w:t>
      </w:r>
      <w:r w:rsidRPr="00263C08">
        <w:rPr>
          <w:sz w:val="21"/>
          <w:szCs w:val="21"/>
        </w:rPr>
        <w:t xml:space="preserve">, </w:t>
      </w:r>
    </w:p>
    <w:p w:rsidR="00C92056" w:rsidRPr="00263C08" w:rsidRDefault="00C92056" w:rsidP="009755BA">
      <w:pPr>
        <w:numPr>
          <w:ilvl w:val="0"/>
          <w:numId w:val="37"/>
        </w:numPr>
        <w:adjustRightInd/>
        <w:spacing w:line="240" w:lineRule="auto"/>
        <w:ind w:left="714" w:hanging="357"/>
        <w:jc w:val="left"/>
        <w:textAlignment w:val="auto"/>
        <w:rPr>
          <w:sz w:val="21"/>
          <w:szCs w:val="21"/>
        </w:rPr>
      </w:pPr>
      <w:r w:rsidRPr="00263C08">
        <w:rPr>
          <w:sz w:val="21"/>
          <w:szCs w:val="21"/>
        </w:rPr>
        <w:t>mérőlapokat, vizsgálati jegyzőkönyveket</w:t>
      </w:r>
      <w:r w:rsidR="003E5ADA">
        <w:rPr>
          <w:sz w:val="21"/>
          <w:szCs w:val="21"/>
        </w:rPr>
        <w:t xml:space="preserve"> (</w:t>
      </w:r>
      <w:r w:rsidR="00C07A53">
        <w:rPr>
          <w:sz w:val="21"/>
          <w:szCs w:val="21"/>
        </w:rPr>
        <w:t xml:space="preserve">rajzon, vonatkozó műszaki előírásokban előírt vizsgálatok jegyzőkönyvei, </w:t>
      </w:r>
      <w:r w:rsidR="003E5ADA">
        <w:rPr>
          <w:sz w:val="21"/>
          <w:szCs w:val="21"/>
        </w:rPr>
        <w:t>rugóerő mérés</w:t>
      </w:r>
      <w:r w:rsidR="009D178C">
        <w:rPr>
          <w:sz w:val="21"/>
          <w:szCs w:val="21"/>
        </w:rPr>
        <w:t>i-</w:t>
      </w:r>
      <w:r w:rsidR="003E5ADA">
        <w:rPr>
          <w:sz w:val="21"/>
          <w:szCs w:val="21"/>
        </w:rPr>
        <w:t xml:space="preserve">, ultrahangos/mágneses </w:t>
      </w:r>
      <w:proofErr w:type="spellStart"/>
      <w:r w:rsidR="003E5ADA">
        <w:rPr>
          <w:sz w:val="21"/>
          <w:szCs w:val="21"/>
        </w:rPr>
        <w:t>rep.vizsg</w:t>
      </w:r>
      <w:proofErr w:type="spellEnd"/>
      <w:r w:rsidR="003E5ADA">
        <w:rPr>
          <w:sz w:val="21"/>
          <w:szCs w:val="21"/>
        </w:rPr>
        <w:t>.</w:t>
      </w:r>
      <w:r w:rsidR="009D178C">
        <w:rPr>
          <w:sz w:val="21"/>
          <w:szCs w:val="21"/>
        </w:rPr>
        <w:t>, geometriai méretek, mechanikai vizsgálatok, próbavizsgálatok jegyzőkönyvei</w:t>
      </w:r>
      <w:r w:rsidR="00066D1C">
        <w:rPr>
          <w:sz w:val="21"/>
          <w:szCs w:val="21"/>
        </w:rPr>
        <w:t>,</w:t>
      </w:r>
      <w:r w:rsidR="00C07A53">
        <w:rPr>
          <w:sz w:val="21"/>
          <w:szCs w:val="21"/>
        </w:rPr>
        <w:t xml:space="preserve"> </w:t>
      </w:r>
      <w:proofErr w:type="spellStart"/>
      <w:r w:rsidR="003E5ADA">
        <w:rPr>
          <w:sz w:val="21"/>
          <w:szCs w:val="21"/>
        </w:rPr>
        <w:t>stb</w:t>
      </w:r>
      <w:proofErr w:type="spellEnd"/>
      <w:r w:rsidR="003E5ADA">
        <w:rPr>
          <w:sz w:val="21"/>
          <w:szCs w:val="21"/>
        </w:rPr>
        <w:t>)</w:t>
      </w:r>
      <w:r w:rsidRPr="00263C08">
        <w:rPr>
          <w:sz w:val="21"/>
          <w:szCs w:val="21"/>
        </w:rPr>
        <w:t>,</w:t>
      </w:r>
    </w:p>
    <w:p w:rsidR="00C92056" w:rsidRPr="00066D1C" w:rsidRDefault="00C92056" w:rsidP="009755BA">
      <w:pPr>
        <w:numPr>
          <w:ilvl w:val="0"/>
          <w:numId w:val="37"/>
        </w:numPr>
        <w:adjustRightInd/>
        <w:spacing w:line="240" w:lineRule="auto"/>
        <w:ind w:left="714" w:hanging="357"/>
        <w:jc w:val="left"/>
        <w:textAlignment w:val="auto"/>
        <w:rPr>
          <w:sz w:val="21"/>
          <w:szCs w:val="21"/>
        </w:rPr>
      </w:pPr>
      <w:r w:rsidRPr="00066D1C">
        <w:rPr>
          <w:sz w:val="21"/>
          <w:szCs w:val="21"/>
        </w:rPr>
        <w:t>Terméklapot, Termékleírást,</w:t>
      </w:r>
    </w:p>
    <w:p w:rsidR="00614FF1" w:rsidRPr="002247AF" w:rsidRDefault="00614FF1" w:rsidP="009755BA">
      <w:pPr>
        <w:pStyle w:val="Listaszerbekezds"/>
        <w:rPr>
          <w:sz w:val="24"/>
          <w:szCs w:val="24"/>
        </w:rPr>
      </w:pPr>
    </w:p>
    <w:p w:rsidR="00C92056" w:rsidRPr="00263C08" w:rsidRDefault="00C92056" w:rsidP="00C92056">
      <w:pPr>
        <w:spacing w:line="240" w:lineRule="auto"/>
        <w:rPr>
          <w:sz w:val="21"/>
          <w:szCs w:val="21"/>
        </w:rPr>
      </w:pPr>
      <w:r w:rsidRPr="00263C08">
        <w:rPr>
          <w:sz w:val="21"/>
          <w:szCs w:val="21"/>
        </w:rPr>
        <w:t xml:space="preserve">Megrendelő részére átadni. </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rsidR="00C92056" w:rsidRPr="00263C08" w:rsidRDefault="00C92056" w:rsidP="00C92056">
      <w:pPr>
        <w:spacing w:line="240" w:lineRule="auto"/>
        <w:rPr>
          <w:color w:val="000000"/>
          <w:sz w:val="21"/>
          <w:szCs w:val="21"/>
        </w:rPr>
      </w:pPr>
      <w:r w:rsidRPr="00263C08">
        <w:rPr>
          <w:color w:val="000000"/>
          <w:sz w:val="21"/>
          <w:szCs w:val="21"/>
        </w:rPr>
        <w:t>A Szállító (</w:t>
      </w:r>
      <w:proofErr w:type="gramStart"/>
      <w:r w:rsidRPr="00263C08">
        <w:rPr>
          <w:color w:val="000000"/>
          <w:sz w:val="21"/>
          <w:szCs w:val="21"/>
        </w:rPr>
        <w:t>Termék gyártó</w:t>
      </w:r>
      <w:proofErr w:type="gramEnd"/>
      <w:r w:rsidRPr="00263C08">
        <w:rPr>
          <w:color w:val="000000"/>
          <w:sz w:val="21"/>
          <w:szCs w:val="21"/>
        </w:rPr>
        <w:t>/javítója, forgalomba hozója) által - jóváhagyott műszaki specifikáció szerint - lefolytatott megfelelőség ellenőrzési eljárás alapján kiadott megfelelőség igazolás.</w:t>
      </w:r>
    </w:p>
    <w:p w:rsidR="00C92056" w:rsidRPr="00263C08" w:rsidRDefault="00C92056" w:rsidP="00C92056">
      <w:pPr>
        <w:spacing w:line="240" w:lineRule="auto"/>
        <w:rPr>
          <w:sz w:val="21"/>
          <w:szCs w:val="21"/>
        </w:rPr>
      </w:pPr>
      <w:r w:rsidRPr="00263C08">
        <w:rPr>
          <w:sz w:val="21"/>
          <w:szCs w:val="21"/>
        </w:rPr>
        <w:t>Ebben az esetben a Szállítónak a Termékhez mellékelnie a kell az MSZ EN 17050-1 szabvány szerinti kitöltött Szállítói Megfelelőségi Nyilatkozatot.</w:t>
      </w:r>
    </w:p>
    <w:p w:rsidR="00C92056" w:rsidRPr="00263C08" w:rsidRDefault="00C92056" w:rsidP="00C92056">
      <w:pPr>
        <w:spacing w:line="240" w:lineRule="auto"/>
        <w:rPr>
          <w:sz w:val="21"/>
          <w:szCs w:val="21"/>
        </w:rPr>
      </w:pPr>
      <w:r w:rsidRPr="00263C08">
        <w:rPr>
          <w:sz w:val="21"/>
          <w:szCs w:val="21"/>
        </w:rPr>
        <w:t xml:space="preserve">Ennek tartalmaznia kell nyilatkozat kibocsátóját, a Termék szabatos megnevezését, valamint a Termékre vonatkozó szabvány és követelményi hivatkozásokat. </w:t>
      </w:r>
    </w:p>
    <w:p w:rsidR="00C92056" w:rsidRPr="00263C08" w:rsidRDefault="00C92056" w:rsidP="00C92056">
      <w:pPr>
        <w:spacing w:line="240" w:lineRule="auto"/>
        <w:rPr>
          <w:sz w:val="21"/>
          <w:szCs w:val="21"/>
        </w:rPr>
      </w:pPr>
      <w:r w:rsidRPr="00263C08">
        <w:rPr>
          <w:sz w:val="21"/>
          <w:szCs w:val="21"/>
        </w:rPr>
        <w:t>A nyilatkozatot a Szállító állítja ki és ezzel igazolja a Termék megfelelőségét.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2.1 típus szerinti Megfelelőségi Nyilatkozat alapján</w:t>
      </w:r>
    </w:p>
    <w:p w:rsidR="00C92056" w:rsidRPr="00263C08" w:rsidRDefault="00C92056" w:rsidP="00C92056">
      <w:pPr>
        <w:spacing w:line="240" w:lineRule="auto"/>
        <w:rPr>
          <w:sz w:val="21"/>
          <w:szCs w:val="21"/>
        </w:rPr>
      </w:pPr>
      <w:r w:rsidRPr="00263C08">
        <w:rPr>
          <w:sz w:val="21"/>
          <w:szCs w:val="21"/>
        </w:rPr>
        <w:t xml:space="preserve">A gyártó/javító képviselője által kiállított olyan bizonylat, amelyben a gyártó/javító vizsgálati eredmények közlése nélkül kijelenti, hogy a szállított Termék a megrendelés szerinti </w:t>
      </w:r>
      <w:r w:rsidRPr="00263C08">
        <w:rPr>
          <w:sz w:val="21"/>
          <w:szCs w:val="21"/>
        </w:rPr>
        <w:lastRenderedPageBreak/>
        <w:t>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Termékhez mellékelnie a kell az MSZ EN 10168 szabvány </w:t>
      </w:r>
      <w:proofErr w:type="gramStart"/>
      <w:r w:rsidRPr="00263C08">
        <w:rPr>
          <w:sz w:val="21"/>
          <w:szCs w:val="21"/>
        </w:rPr>
        <w:t>szerinti tartalmú</w:t>
      </w:r>
      <w:proofErr w:type="gramEnd"/>
      <w:r w:rsidRPr="00263C08">
        <w:rPr>
          <w:sz w:val="21"/>
          <w:szCs w:val="21"/>
        </w:rPr>
        <w:t xml:space="preserve">, kitöltött Megfelelőségi Nyilatkozatot. </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rsidR="00C92056" w:rsidRPr="00263C08" w:rsidRDefault="00C92056" w:rsidP="00C92056">
      <w:pPr>
        <w:spacing w:line="240" w:lineRule="auto"/>
        <w:rPr>
          <w:sz w:val="21"/>
          <w:szCs w:val="21"/>
        </w:rPr>
      </w:pPr>
      <w:r w:rsidRPr="00263C08">
        <w:rPr>
          <w:sz w:val="21"/>
          <w:szCs w:val="21"/>
        </w:rPr>
        <w:t>A gyártó/javító képviselője által kiállított olyan bizonylat, amelyben a gyártó/javító a nem tételes ellenőrzés és vizsgálat eredményeinek közlésével kijelenti, hogy a szállított Termék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Termékhez mellékelnie a kell az MSZ EN 10168 szabvány </w:t>
      </w:r>
      <w:proofErr w:type="gramStart"/>
      <w:r w:rsidRPr="00263C08">
        <w:rPr>
          <w:sz w:val="21"/>
          <w:szCs w:val="21"/>
        </w:rPr>
        <w:t>szerinti tartalmú</w:t>
      </w:r>
      <w:proofErr w:type="gramEnd"/>
      <w:r w:rsidRPr="00263C08">
        <w:rPr>
          <w:sz w:val="21"/>
          <w:szCs w:val="21"/>
        </w:rPr>
        <w:t>, kitöltött Minőségazonossági Bizonyítványt. A bizonylaton kötelezően fel kell tüntetni a Termék alapvető jellemzőit, vagy a gyártási dokumentációra való hivatkozást.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 megfelel a megrendelés szerinti követelményeknek.</w:t>
      </w:r>
    </w:p>
    <w:p w:rsidR="00C92056" w:rsidRPr="00263C08" w:rsidRDefault="00C92056" w:rsidP="00C92056">
      <w:pPr>
        <w:spacing w:line="240" w:lineRule="auto"/>
        <w:rPr>
          <w:sz w:val="21"/>
          <w:szCs w:val="21"/>
        </w:rPr>
      </w:pPr>
      <w:r w:rsidRPr="00263C08">
        <w:rPr>
          <w:sz w:val="21"/>
          <w:szCs w:val="21"/>
        </w:rPr>
        <w:t>A bizonylatot a gyártó/javító képviselője hitelesíti.</w:t>
      </w:r>
    </w:p>
    <w:p w:rsidR="00C92056" w:rsidRPr="00263C08" w:rsidRDefault="00C92056" w:rsidP="00C92056">
      <w:pPr>
        <w:spacing w:line="240" w:lineRule="auto"/>
        <w:rPr>
          <w:sz w:val="21"/>
          <w:szCs w:val="21"/>
        </w:rPr>
      </w:pPr>
      <w:r w:rsidRPr="00263C08">
        <w:rPr>
          <w:sz w:val="21"/>
          <w:szCs w:val="21"/>
        </w:rPr>
        <w:t xml:space="preserve">Ebben az esetben a Szállítónak a Termékhez mellékelni kell az MSZ EN 10168 szabvány </w:t>
      </w:r>
      <w:proofErr w:type="gramStart"/>
      <w:r w:rsidRPr="00263C08">
        <w:rPr>
          <w:sz w:val="21"/>
          <w:szCs w:val="21"/>
        </w:rPr>
        <w:t>szerinti tartalmú</w:t>
      </w:r>
      <w:proofErr w:type="gramEnd"/>
      <w:r w:rsidRPr="00263C08">
        <w:rPr>
          <w:sz w:val="21"/>
          <w:szCs w:val="21"/>
        </w:rPr>
        <w:t>, kitöltött Szakértői Minőségi Bizonyítványt.</w:t>
      </w:r>
    </w:p>
    <w:p w:rsidR="00C92056" w:rsidRPr="00263C08" w:rsidRDefault="00C92056" w:rsidP="00C92056">
      <w:pPr>
        <w:spacing w:line="240" w:lineRule="auto"/>
        <w:rPr>
          <w:sz w:val="21"/>
          <w:szCs w:val="21"/>
        </w:rPr>
      </w:pPr>
      <w:r w:rsidRPr="00263C08">
        <w:rPr>
          <w:sz w:val="21"/>
          <w:szCs w:val="21"/>
        </w:rPr>
        <w:t>A bizonylathoz csatolni kell a Termékre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 3.1 típusú Szakértői Minőségi Bizonyítvány alapján történő átvétel esetén a Megrendelő képviselője (ÁME) tételkihagyásos mintavételezési eljárás szerint </w:t>
      </w:r>
      <w:proofErr w:type="gramStart"/>
      <w:r w:rsidRPr="00263C08">
        <w:rPr>
          <w:sz w:val="21"/>
          <w:szCs w:val="21"/>
        </w:rPr>
        <w:t>szállítás engedélyezést</w:t>
      </w:r>
      <w:proofErr w:type="gramEnd"/>
      <w:r w:rsidRPr="00263C08">
        <w:rPr>
          <w:sz w:val="21"/>
          <w:szCs w:val="21"/>
        </w:rPr>
        <w:t xml:space="preserve"> végez.</w:t>
      </w:r>
    </w:p>
    <w:p w:rsidR="00C92056" w:rsidRPr="00263C08" w:rsidRDefault="00C92056" w:rsidP="00C92056">
      <w:pPr>
        <w:spacing w:line="240" w:lineRule="auto"/>
        <w:rPr>
          <w:sz w:val="21"/>
          <w:szCs w:val="21"/>
        </w:rPr>
      </w:pPr>
      <w:r w:rsidRPr="00263C08">
        <w:rPr>
          <w:sz w:val="21"/>
          <w:szCs w:val="21"/>
        </w:rPr>
        <w:t xml:space="preserve">Ebben az esetben a beszállítás tervezett időpontja előtt, belföldi beszállítás esetén legalább 3 munkanappal, külföldi beszállítás esetén legalább 10 munkanappal a Szállító </w:t>
      </w:r>
      <w:proofErr w:type="gramStart"/>
      <w:r w:rsidRPr="00263C08">
        <w:rPr>
          <w:sz w:val="21"/>
          <w:szCs w:val="21"/>
        </w:rPr>
        <w:t>a</w:t>
      </w:r>
      <w:proofErr w:type="gramEnd"/>
      <w:r w:rsidRPr="00263C08">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w:t>
      </w:r>
      <w:r>
        <w:rPr>
          <w:sz w:val="21"/>
          <w:szCs w:val="21"/>
        </w:rPr>
        <w:t xml:space="preserve">ételi bejelentő lap, és a </w:t>
      </w:r>
      <w:r w:rsidR="00F30BEF">
        <w:rPr>
          <w:sz w:val="21"/>
          <w:szCs w:val="21"/>
        </w:rPr>
        <w:t>IBA-65</w:t>
      </w:r>
      <w:r w:rsidR="00F30BEF" w:rsidRPr="00263C08">
        <w:rPr>
          <w:sz w:val="21"/>
          <w:szCs w:val="21"/>
        </w:rPr>
        <w:t xml:space="preserve">22 </w:t>
      </w:r>
      <w:r w:rsidRPr="00263C08">
        <w:rPr>
          <w:sz w:val="21"/>
          <w:szCs w:val="21"/>
        </w:rPr>
        <w:t>számú minta szerinti, vagy azzal azonos tartalmú, kitöltött Szakértői Minőségi Bizonyítvány jelen melléklet 2.3 pontjában megadott címre történő eljuttatásával értesíti az Átvevőt.</w:t>
      </w:r>
    </w:p>
    <w:p w:rsidR="00C92056" w:rsidRPr="00263C08" w:rsidRDefault="00C92056" w:rsidP="00C92056">
      <w:pPr>
        <w:spacing w:line="240" w:lineRule="auto"/>
        <w:rPr>
          <w:sz w:val="21"/>
          <w:szCs w:val="21"/>
        </w:rPr>
      </w:pPr>
      <w:r w:rsidRPr="00263C08">
        <w:rPr>
          <w:sz w:val="21"/>
          <w:szCs w:val="21"/>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rsidR="00C92056" w:rsidRPr="00263C08" w:rsidRDefault="00C92056" w:rsidP="00C92056">
      <w:pPr>
        <w:spacing w:line="240" w:lineRule="auto"/>
        <w:rPr>
          <w:sz w:val="21"/>
          <w:szCs w:val="21"/>
        </w:rPr>
      </w:pPr>
      <w:r w:rsidRPr="00263C08">
        <w:rPr>
          <w:sz w:val="21"/>
          <w:szCs w:val="21"/>
        </w:rPr>
        <w:t>A Termék beszállítás előtti minőségellenőrzését,</w:t>
      </w:r>
      <w:r w:rsidRPr="00263C08" w:rsidDel="00D5760C">
        <w:rPr>
          <w:sz w:val="21"/>
          <w:szCs w:val="21"/>
        </w:rPr>
        <w:t xml:space="preserve"> </w:t>
      </w:r>
      <w:r w:rsidRPr="00263C08">
        <w:rPr>
          <w:sz w:val="21"/>
          <w:szCs w:val="21"/>
        </w:rPr>
        <w:t xml:space="preserve">vagy a beszállítás </w:t>
      </w:r>
      <w:proofErr w:type="gramStart"/>
      <w:r w:rsidRPr="00263C08">
        <w:rPr>
          <w:sz w:val="21"/>
          <w:szCs w:val="21"/>
        </w:rPr>
        <w:t>engedélyezését  Megrendelő</w:t>
      </w:r>
      <w:proofErr w:type="gramEnd"/>
      <w:r w:rsidRPr="00263C08">
        <w:rPr>
          <w:sz w:val="21"/>
          <w:szCs w:val="21"/>
        </w:rPr>
        <w:t xml:space="preserve"> képviselője (ÁME) 2 munkanapon belül írásban visszaigazolja.</w:t>
      </w:r>
    </w:p>
    <w:p w:rsidR="00C92056" w:rsidRPr="00263C08" w:rsidRDefault="00C92056" w:rsidP="00C92056">
      <w:pPr>
        <w:spacing w:line="240" w:lineRule="auto"/>
        <w:rPr>
          <w:sz w:val="21"/>
          <w:szCs w:val="21"/>
        </w:rPr>
      </w:pPr>
      <w:r w:rsidRPr="00263C08">
        <w:rPr>
          <w:sz w:val="21"/>
          <w:szCs w:val="21"/>
        </w:rPr>
        <w:t>A szállítás engedélyezése mindig csak az adott szállítási tételre érvényes.</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rsidR="00C92056" w:rsidRPr="00263C08" w:rsidRDefault="00C92056" w:rsidP="00C92056">
      <w:pPr>
        <w:spacing w:line="240" w:lineRule="auto"/>
        <w:rPr>
          <w:sz w:val="21"/>
          <w:szCs w:val="21"/>
        </w:rPr>
      </w:pPr>
      <w:r w:rsidRPr="00263C08">
        <w:rPr>
          <w:sz w:val="21"/>
          <w:szCs w:val="21"/>
        </w:rPr>
        <w:t xml:space="preserve">A bizonylatot a gyártó/javítónak a gyártó/javító szervezettől független, feljogosított képviselője állítja ki és a minőségi átvétel alkalmával a Megrendelő képviselője (ÁME) hitelesíti. </w:t>
      </w:r>
    </w:p>
    <w:p w:rsidR="00C92056" w:rsidRPr="00263C08" w:rsidRDefault="00C92056" w:rsidP="00C92056">
      <w:pPr>
        <w:spacing w:line="240" w:lineRule="auto"/>
        <w:rPr>
          <w:sz w:val="21"/>
          <w:szCs w:val="21"/>
        </w:rPr>
      </w:pPr>
      <w:r w:rsidRPr="00263C08">
        <w:rPr>
          <w:sz w:val="21"/>
          <w:szCs w:val="21"/>
        </w:rPr>
        <w:t>Ebben az esetben a Termékhez mellék</w:t>
      </w:r>
      <w:r>
        <w:rPr>
          <w:sz w:val="21"/>
          <w:szCs w:val="21"/>
        </w:rPr>
        <w:t xml:space="preserve">elni kell </w:t>
      </w:r>
      <w:proofErr w:type="gramStart"/>
      <w:r>
        <w:rPr>
          <w:sz w:val="21"/>
          <w:szCs w:val="21"/>
        </w:rPr>
        <w:t>a</w:t>
      </w:r>
      <w:proofErr w:type="gramEnd"/>
      <w:r>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számú minta szerinti, vagy azzal azonos tartalmú, kitöltött Szakértői Minőségi Tanúsítványt. A bizonylathoz csatolni kell a Termékre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adott Termék első felajánlott minőségi átvételét Megrendelő képviselője (ÁME) díjmentesen végzi.</w:t>
      </w:r>
    </w:p>
    <w:p w:rsidR="00C92056" w:rsidRPr="00263C08" w:rsidRDefault="00C92056" w:rsidP="00C92056">
      <w:pPr>
        <w:spacing w:line="240" w:lineRule="auto"/>
        <w:rPr>
          <w:sz w:val="21"/>
          <w:szCs w:val="21"/>
        </w:rPr>
      </w:pPr>
      <w:r w:rsidRPr="00263C08">
        <w:rPr>
          <w:sz w:val="21"/>
          <w:szCs w:val="21"/>
        </w:rPr>
        <w:t xml:space="preserve">Amennyiben az átvétel során a szükséges feltételeket a gyártó/javító nem tudja szerződésszerűen biztosítani, és az adott átvételi folyamatot csak egy későbbi időpontban lehet befejezni, Megrendelő </w:t>
      </w:r>
      <w:r w:rsidRPr="00263C08">
        <w:rPr>
          <w:sz w:val="21"/>
          <w:szCs w:val="21"/>
        </w:rPr>
        <w:lastRenderedPageBreak/>
        <w:t>ebből fakadó többlet költségeit a Szállító felé érvényesíteni fogja.</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megismételt átvétel díja az átvételre felajánlott összes Termék nettó árának 1%-</w:t>
      </w:r>
      <w:proofErr w:type="gramStart"/>
      <w:r w:rsidRPr="00263C08">
        <w:rPr>
          <w:sz w:val="21"/>
          <w:szCs w:val="21"/>
        </w:rPr>
        <w:t>a</w:t>
      </w:r>
      <w:proofErr w:type="gramEnd"/>
      <w:r w:rsidRPr="00263C08">
        <w:rPr>
          <w:sz w:val="21"/>
          <w:szCs w:val="21"/>
        </w:rPr>
        <w:t>, de nem kevesebb mint belföldi átvétel esetén 60.000 HUF/alkalom, külföldi átvétel esetén pedig 400 EUR/nap, valamint a külföldre történő utazás során felmerült igazolt költségek.</w:t>
      </w:r>
    </w:p>
    <w:p w:rsidR="00C92056" w:rsidRPr="00263C08" w:rsidRDefault="00C92056" w:rsidP="00C92056">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rsidR="00C92056" w:rsidRPr="00263C08" w:rsidRDefault="00C92056" w:rsidP="00C92056">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rsidR="00C92056" w:rsidRPr="00263C08" w:rsidRDefault="00C92056" w:rsidP="00C92056">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w:t>
      </w:r>
      <w:r w:rsidR="00F30BEF" w:rsidRPr="00263C08">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 minta szerinti, vagy azzal azonos tartalmú – kiállítása is szükséges.</w:t>
      </w:r>
    </w:p>
    <w:p w:rsidR="00C92056" w:rsidRPr="00263C08" w:rsidRDefault="00C92056" w:rsidP="00C92056">
      <w:pPr>
        <w:spacing w:line="240" w:lineRule="auto"/>
        <w:rPr>
          <w:sz w:val="21"/>
          <w:szCs w:val="21"/>
        </w:rPr>
      </w:pPr>
      <w:r w:rsidRPr="00263C08">
        <w:rPr>
          <w:sz w:val="21"/>
          <w:szCs w:val="21"/>
        </w:rPr>
        <w:t>A bizonylathoz csatolni kell a Termékre kiállított teljes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írásban köteles bejelenteni a Termék FAI alapján történő átadását – annak tervezett időpontja előtt belföldi átadás esetén legalább 10 munkanappal, külföldi átadás esetén legalább 1</w:t>
      </w:r>
      <w:r>
        <w:rPr>
          <w:sz w:val="21"/>
          <w:szCs w:val="21"/>
        </w:rPr>
        <w:t xml:space="preserve">5 munkanappal – Szállító </w:t>
      </w:r>
      <w:proofErr w:type="gramStart"/>
      <w:r>
        <w:rPr>
          <w:sz w:val="21"/>
          <w:szCs w:val="21"/>
        </w:rPr>
        <w:t>a</w:t>
      </w:r>
      <w:proofErr w:type="gramEnd"/>
      <w:r>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továbbiakban a 2.1.5 pontban leírtak a mértékadók.</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rsidR="00C92056" w:rsidRPr="00263C08" w:rsidRDefault="00C92056" w:rsidP="00C92056">
      <w:pPr>
        <w:spacing w:line="240" w:lineRule="auto"/>
        <w:rPr>
          <w:b/>
          <w:sz w:val="21"/>
          <w:szCs w:val="21"/>
        </w:rPr>
      </w:pPr>
    </w:p>
    <w:p w:rsidR="00C92056" w:rsidRPr="00263C08" w:rsidRDefault="00C92056" w:rsidP="00C92056">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rsidR="00C92056" w:rsidRPr="00263C08" w:rsidRDefault="00C92056" w:rsidP="00C9205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rsidR="00C92056" w:rsidRPr="00263C08" w:rsidRDefault="00C92056" w:rsidP="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 xml:space="preserve">A Megrendelő képviselője (ÁME) </w:t>
      </w:r>
      <w:proofErr w:type="gramStart"/>
      <w:r w:rsidRPr="00263C08">
        <w:rPr>
          <w:rFonts w:ascii="Times New Roman" w:hAnsi="Times New Roman" w:cs="Times New Roman"/>
          <w:sz w:val="21"/>
          <w:szCs w:val="21"/>
        </w:rPr>
        <w:t>szállítás engedélyezésre</w:t>
      </w:r>
      <w:proofErr w:type="gramEnd"/>
      <w:r w:rsidRPr="00263C08">
        <w:rPr>
          <w:rFonts w:ascii="Times New Roman" w:hAnsi="Times New Roman" w:cs="Times New Roman"/>
          <w:sz w:val="21"/>
          <w:szCs w:val="21"/>
        </w:rPr>
        <w:t>, illetve minőségi átvételre</w:t>
      </w:r>
    </w:p>
    <w:p w:rsidR="00C92056" w:rsidRPr="00263C08" w:rsidRDefault="00C92056" w:rsidP="00C92056">
      <w:pPr>
        <w:spacing w:line="240" w:lineRule="auto"/>
        <w:rPr>
          <w:sz w:val="21"/>
          <w:szCs w:val="21"/>
        </w:rPr>
      </w:pPr>
    </w:p>
    <w:p w:rsidR="00042576" w:rsidRDefault="00C92056" w:rsidP="00042576">
      <w:pPr>
        <w:spacing w:line="240" w:lineRule="auto"/>
        <w:ind w:left="1080"/>
        <w:rPr>
          <w:bCs/>
          <w:noProof/>
          <w:color w:val="000000"/>
        </w:rPr>
      </w:pPr>
      <w:r w:rsidRPr="00263C08">
        <w:rPr>
          <w:sz w:val="21"/>
          <w:szCs w:val="21"/>
        </w:rPr>
        <w:t>MÁV-START Zrt.</w:t>
      </w:r>
      <w:r>
        <w:rPr>
          <w:sz w:val="21"/>
          <w:szCs w:val="21"/>
        </w:rPr>
        <w:t xml:space="preserve"> </w:t>
      </w:r>
      <w:r w:rsidRPr="00263C08">
        <w:rPr>
          <w:sz w:val="21"/>
          <w:szCs w:val="21"/>
        </w:rPr>
        <w:t xml:space="preserve">Átvétel és </w:t>
      </w:r>
      <w:r w:rsidR="003B30B1">
        <w:rPr>
          <w:sz w:val="21"/>
          <w:szCs w:val="21"/>
        </w:rPr>
        <w:t>m</w:t>
      </w:r>
      <w:r w:rsidRPr="00263C08">
        <w:rPr>
          <w:sz w:val="21"/>
          <w:szCs w:val="21"/>
        </w:rPr>
        <w:t>inőség</w:t>
      </w:r>
      <w:r w:rsidR="003B30B1">
        <w:rPr>
          <w:sz w:val="21"/>
          <w:szCs w:val="21"/>
        </w:rPr>
        <w:t xml:space="preserve"> </w:t>
      </w:r>
      <w:r w:rsidRPr="00263C08">
        <w:rPr>
          <w:sz w:val="21"/>
          <w:szCs w:val="21"/>
        </w:rPr>
        <w:t>ellenőrzés</w:t>
      </w:r>
      <w:r w:rsidR="00347B4A">
        <w:rPr>
          <w:sz w:val="21"/>
          <w:szCs w:val="21"/>
        </w:rPr>
        <w:t>/</w:t>
      </w:r>
    </w:p>
    <w:p w:rsidR="00042576" w:rsidRPr="00263C08" w:rsidRDefault="00042576" w:rsidP="00042576">
      <w:pPr>
        <w:spacing w:line="240" w:lineRule="auto"/>
        <w:ind w:left="1080"/>
        <w:rPr>
          <w:sz w:val="21"/>
          <w:szCs w:val="21"/>
        </w:rPr>
      </w:pPr>
      <w:r>
        <w:rPr>
          <w:bCs/>
          <w:noProof/>
          <w:color w:val="000000"/>
        </w:rPr>
        <w:t>Műszaki fejlesztési Igazgatóság</w:t>
      </w:r>
    </w:p>
    <w:p w:rsidR="00C92056" w:rsidRPr="00263C08" w:rsidRDefault="00C92056" w:rsidP="00C92056">
      <w:pPr>
        <w:spacing w:line="240" w:lineRule="auto"/>
        <w:ind w:left="1080"/>
        <w:rPr>
          <w:sz w:val="21"/>
          <w:szCs w:val="21"/>
        </w:rPr>
      </w:pPr>
    </w:p>
    <w:p w:rsidR="00C92056" w:rsidRPr="00263C08" w:rsidRDefault="00C92056" w:rsidP="00C92056">
      <w:pPr>
        <w:spacing w:line="240" w:lineRule="auto"/>
        <w:ind w:left="1080"/>
        <w:rPr>
          <w:sz w:val="21"/>
          <w:szCs w:val="21"/>
        </w:rPr>
      </w:pPr>
      <w:r w:rsidRPr="00263C08">
        <w:rPr>
          <w:sz w:val="21"/>
          <w:szCs w:val="21"/>
        </w:rPr>
        <w:t>Levelezési cím:</w:t>
      </w:r>
      <w:r w:rsidRPr="00263C08">
        <w:rPr>
          <w:sz w:val="21"/>
          <w:szCs w:val="21"/>
        </w:rPr>
        <w:tab/>
      </w:r>
      <w:r w:rsidR="00F30BEF" w:rsidRPr="00263C08">
        <w:rPr>
          <w:sz w:val="21"/>
          <w:szCs w:val="21"/>
        </w:rPr>
        <w:t>10</w:t>
      </w:r>
      <w:r w:rsidR="00F30BEF">
        <w:rPr>
          <w:sz w:val="21"/>
          <w:szCs w:val="21"/>
        </w:rPr>
        <w:t>87</w:t>
      </w:r>
      <w:r w:rsidR="00F30BEF" w:rsidRPr="00263C08">
        <w:rPr>
          <w:sz w:val="21"/>
          <w:szCs w:val="21"/>
        </w:rPr>
        <w:t xml:space="preserve"> </w:t>
      </w:r>
      <w:r w:rsidRPr="00263C08">
        <w:rPr>
          <w:sz w:val="21"/>
          <w:szCs w:val="21"/>
        </w:rPr>
        <w:t>Budapest</w:t>
      </w:r>
      <w:r>
        <w:rPr>
          <w:sz w:val="21"/>
          <w:szCs w:val="21"/>
        </w:rPr>
        <w:t xml:space="preserve">, </w:t>
      </w:r>
      <w:r w:rsidR="00F30BEF">
        <w:rPr>
          <w:sz w:val="21"/>
          <w:szCs w:val="21"/>
        </w:rPr>
        <w:t xml:space="preserve">Könyves Kálmán krt. </w:t>
      </w:r>
      <w:r w:rsidR="0005697E">
        <w:rPr>
          <w:sz w:val="21"/>
          <w:szCs w:val="21"/>
        </w:rPr>
        <w:t>54-60.</w:t>
      </w:r>
    </w:p>
    <w:p w:rsidR="00C92056" w:rsidRPr="00263C08" w:rsidRDefault="00C92056" w:rsidP="00C92056">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rsidR="00C92056" w:rsidRPr="00263C08" w:rsidRDefault="00C92056" w:rsidP="00C92056">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rsidR="00C92056" w:rsidRPr="00263C08" w:rsidRDefault="00C92056" w:rsidP="00C92056">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rsidR="00C92056" w:rsidRPr="00263C08" w:rsidRDefault="00C92056" w:rsidP="00C92056">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MGZ_mavatvetel (</w:t>
      </w:r>
      <w:hyperlink r:id="rId16" w:history="1">
        <w:r w:rsidR="00345321" w:rsidRPr="00345321">
          <w:rPr>
            <w:rStyle w:val="Hiperhivatkozs"/>
            <w:sz w:val="21"/>
            <w:szCs w:val="21"/>
          </w:rPr>
          <w:t>mav-atvetel@mav-</w:t>
        </w:r>
        <w:r w:rsidR="00345321" w:rsidRPr="00382F73">
          <w:rPr>
            <w:rStyle w:val="Hiperhivatkozs"/>
            <w:sz w:val="21"/>
            <w:szCs w:val="21"/>
          </w:rPr>
          <w:t>start.hu</w:t>
        </w:r>
      </w:hyperlink>
      <w:r w:rsidRPr="00263C08">
        <w:rPr>
          <w:sz w:val="21"/>
          <w:szCs w:val="21"/>
        </w:rPr>
        <w: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rsidR="00C92056" w:rsidRPr="00263C08" w:rsidRDefault="00C92056" w:rsidP="00C92056">
      <w:pPr>
        <w:tabs>
          <w:tab w:val="left" w:pos="851"/>
        </w:tabs>
        <w:spacing w:line="240" w:lineRule="auto"/>
        <w:rPr>
          <w:sz w:val="21"/>
          <w:szCs w:val="21"/>
        </w:rPr>
      </w:pPr>
    </w:p>
    <w:p w:rsidR="00C92056" w:rsidRPr="00263C08" w:rsidRDefault="00C92056" w:rsidP="00C92056">
      <w:pPr>
        <w:spacing w:line="240" w:lineRule="auto"/>
        <w:rPr>
          <w:sz w:val="21"/>
          <w:szCs w:val="21"/>
        </w:rPr>
      </w:pPr>
      <w:r w:rsidRPr="00263C08">
        <w:rPr>
          <w:sz w:val="21"/>
          <w:szCs w:val="21"/>
        </w:rPr>
        <w:lastRenderedPageBreak/>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C92056" w:rsidRPr="00263C08" w:rsidRDefault="00C92056" w:rsidP="00C92056">
      <w:pPr>
        <w:spacing w:line="240" w:lineRule="auto"/>
        <w:rPr>
          <w:sz w:val="21"/>
          <w:szCs w:val="21"/>
        </w:rPr>
      </w:pPr>
    </w:p>
    <w:p w:rsidR="00390A09" w:rsidRPr="00AD714B" w:rsidRDefault="00390A09" w:rsidP="00390A09">
      <w:pPr>
        <w:spacing w:line="240" w:lineRule="auto"/>
        <w:rPr>
          <w:sz w:val="21"/>
          <w:szCs w:val="21"/>
        </w:rPr>
      </w:pPr>
      <w:r w:rsidRPr="00AD714B">
        <w:rPr>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7A25D9" w:rsidRDefault="007A25D9">
      <w:pPr>
        <w:widowControl/>
        <w:adjustRightInd/>
        <w:spacing w:line="240" w:lineRule="auto"/>
        <w:jc w:val="left"/>
        <w:textAlignment w:val="auto"/>
        <w:rPr>
          <w:sz w:val="21"/>
          <w:szCs w:val="21"/>
        </w:rPr>
      </w:pPr>
      <w:r>
        <w:rPr>
          <w:sz w:val="21"/>
          <w:szCs w:val="21"/>
        </w:rPr>
        <w:br w:type="page"/>
      </w: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2268"/>
        <w:gridCol w:w="4763"/>
        <w:gridCol w:w="2041"/>
      </w:tblGrid>
      <w:tr w:rsidR="007A25D9" w:rsidRPr="007E5892" w:rsidTr="002247AF">
        <w:trPr>
          <w:cantSplit/>
          <w:trHeight w:val="340"/>
          <w:jc w:val="center"/>
        </w:trPr>
        <w:tc>
          <w:tcPr>
            <w:tcW w:w="2268" w:type="dxa"/>
            <w:vMerge w:val="restart"/>
            <w:tcBorders>
              <w:top w:val="double" w:sz="4" w:space="0" w:color="auto"/>
              <w:left w:val="double" w:sz="4" w:space="0" w:color="auto"/>
              <w:right w:val="single" w:sz="4" w:space="0" w:color="auto"/>
            </w:tcBorders>
            <w:vAlign w:val="center"/>
          </w:tcPr>
          <w:p w:rsidR="007A25D9" w:rsidRPr="007E5892" w:rsidRDefault="007A25D9" w:rsidP="002247AF">
            <w:pPr>
              <w:jc w:val="center"/>
            </w:pPr>
            <w:r>
              <w:rPr>
                <w:noProof/>
              </w:rPr>
              <w:lastRenderedPageBreak/>
              <w:drawing>
                <wp:inline distT="0" distB="0" distL="0" distR="0" wp14:anchorId="230031FF" wp14:editId="598AC7BF">
                  <wp:extent cx="1314450" cy="273050"/>
                  <wp:effectExtent l="0" t="0" r="0" b="0"/>
                  <wp:docPr id="3" name="Kép 3"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4450" cy="273050"/>
                          </a:xfrm>
                          <a:prstGeom prst="rect">
                            <a:avLst/>
                          </a:prstGeom>
                          <a:noFill/>
                          <a:ln>
                            <a:noFill/>
                          </a:ln>
                        </pic:spPr>
                      </pic:pic>
                    </a:graphicData>
                  </a:graphic>
                </wp:inline>
              </w:drawing>
            </w:r>
          </w:p>
        </w:tc>
        <w:tc>
          <w:tcPr>
            <w:tcW w:w="4763" w:type="dxa"/>
            <w:vMerge w:val="restart"/>
            <w:tcBorders>
              <w:top w:val="double" w:sz="4" w:space="0" w:color="auto"/>
              <w:left w:val="single" w:sz="4" w:space="0" w:color="auto"/>
              <w:right w:val="single" w:sz="4" w:space="0" w:color="auto"/>
            </w:tcBorders>
            <w:shd w:val="clear" w:color="auto" w:fill="E0E0E0"/>
            <w:vAlign w:val="center"/>
          </w:tcPr>
          <w:p w:rsidR="007A25D9" w:rsidRPr="004139D1" w:rsidRDefault="007A25D9" w:rsidP="002247AF">
            <w:pPr>
              <w:jc w:val="center"/>
              <w:rPr>
                <w:b/>
                <w:sz w:val="28"/>
                <w:szCs w:val="28"/>
              </w:rPr>
            </w:pPr>
            <w:r w:rsidRPr="004139D1">
              <w:rPr>
                <w:b/>
                <w:sz w:val="28"/>
                <w:szCs w:val="28"/>
              </w:rPr>
              <w:t>BEJELENTÉS MINŐSÉGI ÁTVÉTELRE</w:t>
            </w:r>
          </w:p>
        </w:tc>
        <w:tc>
          <w:tcPr>
            <w:tcW w:w="2041" w:type="dxa"/>
            <w:tcBorders>
              <w:top w:val="double" w:sz="4" w:space="0" w:color="auto"/>
              <w:left w:val="single" w:sz="4" w:space="0" w:color="auto"/>
              <w:right w:val="double" w:sz="4" w:space="0" w:color="auto"/>
            </w:tcBorders>
            <w:vAlign w:val="center"/>
          </w:tcPr>
          <w:p w:rsidR="007A25D9" w:rsidRPr="004139D1" w:rsidRDefault="007A25D9" w:rsidP="002247AF">
            <w:pPr>
              <w:tabs>
                <w:tab w:val="right" w:pos="1901"/>
                <w:tab w:val="center" w:pos="4536"/>
                <w:tab w:val="right" w:pos="9072"/>
              </w:tabs>
              <w:ind w:left="57" w:right="57"/>
            </w:pPr>
            <w:r w:rsidRPr="004139D1">
              <w:rPr>
                <w:sz w:val="16"/>
                <w:szCs w:val="16"/>
              </w:rPr>
              <w:t>Azonosító:</w:t>
            </w:r>
            <w:r w:rsidRPr="004139D1">
              <w:tab/>
            </w:r>
            <w:r w:rsidRPr="004139D1">
              <w:rPr>
                <w:b/>
              </w:rPr>
              <w:t>IBA-6503</w:t>
            </w:r>
          </w:p>
        </w:tc>
      </w:tr>
      <w:tr w:rsidR="007A25D9" w:rsidRPr="007E5892" w:rsidTr="002247AF">
        <w:trPr>
          <w:cantSplit/>
          <w:trHeight w:val="340"/>
          <w:jc w:val="center"/>
        </w:trPr>
        <w:tc>
          <w:tcPr>
            <w:tcW w:w="2268" w:type="dxa"/>
            <w:vMerge/>
            <w:tcBorders>
              <w:left w:val="double" w:sz="4" w:space="0" w:color="auto"/>
              <w:right w:val="single" w:sz="4" w:space="0" w:color="auto"/>
            </w:tcBorders>
            <w:vAlign w:val="center"/>
          </w:tcPr>
          <w:p w:rsidR="007A25D9" w:rsidRPr="007E5892" w:rsidRDefault="007A25D9" w:rsidP="002247AF">
            <w:pPr>
              <w:keepNext/>
              <w:jc w:val="center"/>
              <w:outlineLvl w:val="2"/>
              <w:rPr>
                <w:color w:val="0000FF"/>
                <w:sz w:val="12"/>
              </w:rPr>
            </w:pPr>
          </w:p>
        </w:tc>
        <w:tc>
          <w:tcPr>
            <w:tcW w:w="4763" w:type="dxa"/>
            <w:vMerge/>
            <w:tcBorders>
              <w:left w:val="single" w:sz="4" w:space="0" w:color="auto"/>
              <w:right w:val="single" w:sz="4" w:space="0" w:color="auto"/>
            </w:tcBorders>
            <w:shd w:val="clear" w:color="auto" w:fill="E0E0E0"/>
            <w:vAlign w:val="center"/>
          </w:tcPr>
          <w:p w:rsidR="007A25D9" w:rsidRPr="0076168D" w:rsidRDefault="007A25D9" w:rsidP="002247AF">
            <w:pPr>
              <w:jc w:val="center"/>
              <w:rPr>
                <w:b/>
                <w:szCs w:val="28"/>
              </w:rPr>
            </w:pPr>
          </w:p>
        </w:tc>
        <w:tc>
          <w:tcPr>
            <w:tcW w:w="2041" w:type="dxa"/>
            <w:tcBorders>
              <w:top w:val="single" w:sz="4" w:space="0" w:color="auto"/>
              <w:left w:val="single" w:sz="4" w:space="0" w:color="auto"/>
              <w:bottom w:val="single" w:sz="4" w:space="0" w:color="auto"/>
              <w:right w:val="double" w:sz="4" w:space="0" w:color="auto"/>
            </w:tcBorders>
            <w:shd w:val="clear" w:color="auto" w:fill="auto"/>
            <w:vAlign w:val="center"/>
          </w:tcPr>
          <w:p w:rsidR="007A25D9" w:rsidRPr="0076168D" w:rsidRDefault="007A25D9" w:rsidP="002247AF">
            <w:pPr>
              <w:tabs>
                <w:tab w:val="right" w:pos="1901"/>
                <w:tab w:val="center" w:pos="4536"/>
                <w:tab w:val="right" w:pos="9072"/>
              </w:tabs>
              <w:ind w:left="57" w:right="57"/>
            </w:pPr>
            <w:r w:rsidRPr="0076168D">
              <w:rPr>
                <w:sz w:val="16"/>
                <w:szCs w:val="16"/>
              </w:rPr>
              <w:t>Változat:</w:t>
            </w:r>
            <w:r w:rsidRPr="0076168D">
              <w:t xml:space="preserve"> </w:t>
            </w:r>
            <w:r w:rsidRPr="0076168D">
              <w:rPr>
                <w:b/>
              </w:rPr>
              <w:tab/>
              <w:t>2.</w:t>
            </w:r>
          </w:p>
        </w:tc>
      </w:tr>
      <w:tr w:rsidR="007A25D9" w:rsidRPr="007E5892" w:rsidTr="002247AF">
        <w:trPr>
          <w:cantSplit/>
          <w:trHeight w:val="340"/>
          <w:jc w:val="center"/>
        </w:trPr>
        <w:tc>
          <w:tcPr>
            <w:tcW w:w="2268" w:type="dxa"/>
            <w:vMerge/>
            <w:tcBorders>
              <w:left w:val="double" w:sz="4" w:space="0" w:color="auto"/>
              <w:bottom w:val="double" w:sz="4" w:space="0" w:color="auto"/>
              <w:right w:val="single" w:sz="4" w:space="0" w:color="auto"/>
            </w:tcBorders>
            <w:vAlign w:val="center"/>
          </w:tcPr>
          <w:p w:rsidR="007A25D9" w:rsidRPr="007E5892" w:rsidRDefault="007A25D9" w:rsidP="002247AF">
            <w:pPr>
              <w:keepNext/>
              <w:jc w:val="center"/>
              <w:outlineLvl w:val="2"/>
              <w:rPr>
                <w:color w:val="0000FF"/>
                <w:sz w:val="12"/>
              </w:rPr>
            </w:pPr>
          </w:p>
        </w:tc>
        <w:tc>
          <w:tcPr>
            <w:tcW w:w="4763" w:type="dxa"/>
            <w:vMerge/>
            <w:tcBorders>
              <w:left w:val="single" w:sz="4" w:space="0" w:color="auto"/>
              <w:bottom w:val="double" w:sz="4" w:space="0" w:color="auto"/>
              <w:right w:val="single" w:sz="4" w:space="0" w:color="auto"/>
            </w:tcBorders>
            <w:shd w:val="clear" w:color="auto" w:fill="E0E0E0"/>
            <w:vAlign w:val="center"/>
          </w:tcPr>
          <w:p w:rsidR="007A25D9" w:rsidRPr="0076168D" w:rsidRDefault="007A25D9" w:rsidP="002247AF">
            <w:pPr>
              <w:jc w:val="center"/>
              <w:rPr>
                <w:b/>
                <w:szCs w:val="28"/>
              </w:rPr>
            </w:pPr>
          </w:p>
        </w:tc>
        <w:tc>
          <w:tcPr>
            <w:tcW w:w="2041" w:type="dxa"/>
            <w:tcBorders>
              <w:top w:val="single" w:sz="4" w:space="0" w:color="auto"/>
              <w:left w:val="single" w:sz="4" w:space="0" w:color="auto"/>
              <w:bottom w:val="double" w:sz="4" w:space="0" w:color="auto"/>
              <w:right w:val="double" w:sz="4" w:space="0" w:color="auto"/>
            </w:tcBorders>
            <w:shd w:val="clear" w:color="auto" w:fill="auto"/>
            <w:vAlign w:val="center"/>
          </w:tcPr>
          <w:p w:rsidR="007A25D9" w:rsidRPr="004139D1" w:rsidRDefault="007A25D9" w:rsidP="002247AF">
            <w:pPr>
              <w:tabs>
                <w:tab w:val="right" w:pos="1901"/>
                <w:tab w:val="center" w:pos="4536"/>
                <w:tab w:val="right" w:pos="9072"/>
              </w:tabs>
              <w:ind w:left="57" w:right="57"/>
            </w:pPr>
            <w:r w:rsidRPr="0076168D">
              <w:rPr>
                <w:sz w:val="16"/>
                <w:szCs w:val="16"/>
              </w:rPr>
              <w:t>Oldalszám:</w:t>
            </w:r>
            <w:r w:rsidRPr="0076168D">
              <w:tab/>
            </w:r>
            <w:r w:rsidRPr="004139D1">
              <w:fldChar w:fldCharType="begin"/>
            </w:r>
            <w:r w:rsidRPr="004139D1">
              <w:instrText xml:space="preserve"> PAGE </w:instrText>
            </w:r>
            <w:r w:rsidRPr="004139D1">
              <w:fldChar w:fldCharType="separate"/>
            </w:r>
            <w:r w:rsidR="00A2397E">
              <w:rPr>
                <w:noProof/>
              </w:rPr>
              <w:t>23</w:t>
            </w:r>
            <w:r w:rsidRPr="004139D1">
              <w:fldChar w:fldCharType="end"/>
            </w:r>
            <w:r w:rsidRPr="004139D1">
              <w:t xml:space="preserve"> / </w:t>
            </w:r>
            <w:r w:rsidR="00A2397E">
              <w:fldChar w:fldCharType="begin"/>
            </w:r>
            <w:r w:rsidR="00A2397E">
              <w:instrText xml:space="preserve"> NUMPAGES </w:instrText>
            </w:r>
            <w:r w:rsidR="00A2397E">
              <w:fldChar w:fldCharType="separate"/>
            </w:r>
            <w:r w:rsidR="00A2397E">
              <w:rPr>
                <w:noProof/>
              </w:rPr>
              <w:t>28</w:t>
            </w:r>
            <w:r w:rsidR="00A2397E">
              <w:rPr>
                <w:noProof/>
              </w:rPr>
              <w:fldChar w:fldCharType="end"/>
            </w:r>
          </w:p>
        </w:tc>
      </w:tr>
    </w:tbl>
    <w:p w:rsidR="007A25D9" w:rsidRDefault="007A25D9" w:rsidP="007A25D9">
      <w:pPr>
        <w:spacing w:line="240" w:lineRule="auto"/>
        <w:rPr>
          <w:sz w:val="21"/>
          <w:szCs w:val="21"/>
        </w:rPr>
      </w:pPr>
    </w:p>
    <w:tbl>
      <w:tblPr>
        <w:tblW w:w="9072" w:type="dxa"/>
        <w:tblInd w:w="108" w:type="dxa"/>
        <w:tblLayout w:type="fixed"/>
        <w:tblLook w:val="01E0" w:firstRow="1" w:lastRow="1" w:firstColumn="1" w:lastColumn="1" w:noHBand="0" w:noVBand="0"/>
      </w:tblPr>
      <w:tblGrid>
        <w:gridCol w:w="1560"/>
        <w:gridCol w:w="2976"/>
        <w:gridCol w:w="851"/>
        <w:gridCol w:w="1134"/>
        <w:gridCol w:w="1134"/>
        <w:gridCol w:w="1417"/>
      </w:tblGrid>
      <w:tr w:rsidR="007A25D9" w:rsidRPr="001508E9" w:rsidTr="002247AF">
        <w:trPr>
          <w:trHeight w:val="454"/>
        </w:trPr>
        <w:tc>
          <w:tcPr>
            <w:tcW w:w="9072"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rsidR="007A25D9" w:rsidRPr="001508E9" w:rsidRDefault="007A25D9" w:rsidP="002247AF">
            <w:pPr>
              <w:overflowPunct w:val="0"/>
              <w:autoSpaceDE w:val="0"/>
              <w:autoSpaceDN w:val="0"/>
              <w:spacing w:line="240" w:lineRule="auto"/>
              <w:ind w:left="-113" w:right="-113"/>
              <w:jc w:val="center"/>
              <w:rPr>
                <w:b/>
                <w:sz w:val="28"/>
                <w:szCs w:val="28"/>
                <w:u w:val="single"/>
              </w:rPr>
            </w:pPr>
            <w:r>
              <w:rPr>
                <w:b/>
                <w:caps/>
                <w:sz w:val="28"/>
                <w:szCs w:val="28"/>
              </w:rPr>
              <w:t>E</w:t>
            </w:r>
            <w:r w:rsidRPr="001508E9">
              <w:rPr>
                <w:b/>
                <w:caps/>
                <w:sz w:val="28"/>
                <w:szCs w:val="28"/>
              </w:rPr>
              <w:t>MÁV Átvételi Bejelentőlap</w:t>
            </w:r>
          </w:p>
        </w:tc>
      </w:tr>
      <w:tr w:rsidR="007A25D9" w:rsidRPr="001508E9" w:rsidTr="002247AF">
        <w:trPr>
          <w:trHeight w:val="20"/>
        </w:trPr>
        <w:tc>
          <w:tcPr>
            <w:tcW w:w="4536" w:type="dxa"/>
            <w:gridSpan w:val="2"/>
            <w:tcBorders>
              <w:top w:val="single" w:sz="12" w:space="0" w:color="auto"/>
              <w:left w:val="single" w:sz="12" w:space="0" w:color="auto"/>
              <w:bottom w:val="single" w:sz="4" w:space="0" w:color="auto"/>
              <w:right w:val="single" w:sz="4" w:space="0" w:color="auto"/>
            </w:tcBorders>
            <w:tcMar>
              <w:left w:w="113" w:type="dxa"/>
              <w:right w:w="113" w:type="dxa"/>
            </w:tcMar>
            <w:vAlign w:val="center"/>
          </w:tcPr>
          <w:p w:rsidR="007A25D9" w:rsidRPr="001508E9" w:rsidRDefault="007A25D9" w:rsidP="002247AF">
            <w:pPr>
              <w:tabs>
                <w:tab w:val="center" w:pos="2272"/>
              </w:tabs>
              <w:overflowPunct w:val="0"/>
              <w:autoSpaceDE w:val="0"/>
              <w:autoSpaceDN w:val="0"/>
              <w:spacing w:line="240" w:lineRule="auto"/>
            </w:pPr>
            <w:r w:rsidRPr="001508E9">
              <w:t>Cím:</w:t>
            </w:r>
            <w:r w:rsidRPr="001508E9">
              <w:tab/>
              <w:t>MÁV-START Zrt.</w:t>
            </w:r>
          </w:p>
          <w:p w:rsidR="007A25D9" w:rsidRPr="001508E9" w:rsidRDefault="007A25D9" w:rsidP="002247AF">
            <w:pPr>
              <w:tabs>
                <w:tab w:val="left" w:pos="-113"/>
                <w:tab w:val="center" w:pos="0"/>
              </w:tabs>
              <w:overflowPunct w:val="0"/>
              <w:autoSpaceDE w:val="0"/>
              <w:autoSpaceDN w:val="0"/>
              <w:spacing w:line="240" w:lineRule="auto"/>
              <w:ind w:right="28"/>
              <w:jc w:val="center"/>
            </w:pPr>
            <w:r w:rsidRPr="001508E9">
              <w:rPr>
                <w:b/>
              </w:rPr>
              <w:t>Átvétel és Minőségellenőrzés</w:t>
            </w:r>
          </w:p>
          <w:p w:rsidR="007A25D9" w:rsidRPr="001508E9" w:rsidRDefault="007A25D9" w:rsidP="002247AF">
            <w:pPr>
              <w:tabs>
                <w:tab w:val="center" w:pos="2272"/>
              </w:tabs>
              <w:overflowPunct w:val="0"/>
              <w:autoSpaceDE w:val="0"/>
              <w:autoSpaceDN w:val="0"/>
              <w:spacing w:line="240" w:lineRule="auto"/>
              <w:jc w:val="center"/>
            </w:pPr>
            <w:r w:rsidRPr="001508E9">
              <w:t>1045 Budapest Elem u. 5-7. „S” épület</w:t>
            </w:r>
          </w:p>
        </w:tc>
        <w:tc>
          <w:tcPr>
            <w:tcW w:w="4536" w:type="dxa"/>
            <w:gridSpan w:val="4"/>
            <w:tcBorders>
              <w:top w:val="single" w:sz="12" w:space="0" w:color="auto"/>
              <w:left w:val="single" w:sz="4" w:space="0" w:color="auto"/>
              <w:bottom w:val="single" w:sz="4" w:space="0" w:color="auto"/>
              <w:right w:val="single" w:sz="12" w:space="0" w:color="auto"/>
            </w:tcBorders>
          </w:tcPr>
          <w:p w:rsidR="007A25D9" w:rsidRPr="001508E9" w:rsidRDefault="007A25D9" w:rsidP="002247AF">
            <w:pPr>
              <w:tabs>
                <w:tab w:val="left" w:pos="743"/>
              </w:tabs>
              <w:overflowPunct w:val="0"/>
              <w:autoSpaceDE w:val="0"/>
              <w:autoSpaceDN w:val="0"/>
              <w:spacing w:line="240" w:lineRule="auto"/>
            </w:pPr>
            <w:r w:rsidRPr="001508E9">
              <w:t>Fax:</w:t>
            </w:r>
            <w:r w:rsidRPr="001508E9">
              <w:tab/>
              <w:t>06-1/511-8303</w:t>
            </w:r>
          </w:p>
          <w:p w:rsidR="007A25D9" w:rsidRPr="001508E9" w:rsidRDefault="007A25D9" w:rsidP="002247AF">
            <w:pPr>
              <w:tabs>
                <w:tab w:val="left" w:pos="743"/>
              </w:tabs>
              <w:overflowPunct w:val="0"/>
              <w:autoSpaceDE w:val="0"/>
              <w:autoSpaceDN w:val="0"/>
              <w:spacing w:line="240" w:lineRule="auto"/>
              <w:rPr>
                <w:sz w:val="16"/>
                <w:szCs w:val="16"/>
              </w:rPr>
            </w:pPr>
            <w:r w:rsidRPr="001508E9">
              <w:t>E-mail:</w:t>
            </w:r>
            <w:r w:rsidRPr="001508E9">
              <w:tab/>
            </w:r>
            <w:r w:rsidRPr="001508E9">
              <w:rPr>
                <w:sz w:val="16"/>
                <w:szCs w:val="16"/>
              </w:rPr>
              <w:t>mav-atvetel@mav-start.hu</w:t>
            </w:r>
          </w:p>
          <w:p w:rsidR="007A25D9" w:rsidRPr="001508E9" w:rsidRDefault="007A25D9" w:rsidP="002247AF">
            <w:pPr>
              <w:tabs>
                <w:tab w:val="left" w:pos="743"/>
              </w:tabs>
              <w:overflowPunct w:val="0"/>
              <w:autoSpaceDE w:val="0"/>
              <w:autoSpaceDN w:val="0"/>
              <w:spacing w:line="240" w:lineRule="auto"/>
              <w:rPr>
                <w:color w:val="FF0000"/>
              </w:rPr>
            </w:pPr>
            <w:r w:rsidRPr="001508E9">
              <w:t>Tel</w:t>
            </w:r>
            <w:proofErr w:type="gramStart"/>
            <w:r w:rsidRPr="001508E9">
              <w:t>.:</w:t>
            </w:r>
            <w:proofErr w:type="gramEnd"/>
            <w:r w:rsidRPr="001508E9">
              <w:t xml:space="preserve"> </w:t>
            </w:r>
            <w:r w:rsidRPr="001508E9">
              <w:tab/>
              <w:t>06-1/511-8388</w:t>
            </w:r>
          </w:p>
        </w:tc>
      </w:tr>
      <w:tr w:rsidR="007A25D9" w:rsidRPr="001508E9" w:rsidTr="002247AF">
        <w:trPr>
          <w:trHeight w:val="1390"/>
        </w:trPr>
        <w:tc>
          <w:tcPr>
            <w:tcW w:w="9072" w:type="dxa"/>
            <w:gridSpan w:val="6"/>
            <w:tcBorders>
              <w:top w:val="single" w:sz="4" w:space="0" w:color="auto"/>
              <w:left w:val="single" w:sz="12" w:space="0" w:color="auto"/>
              <w:bottom w:val="single" w:sz="12" w:space="0" w:color="auto"/>
              <w:right w:val="single" w:sz="12" w:space="0" w:color="auto"/>
            </w:tcBorders>
            <w:tcMar>
              <w:left w:w="113" w:type="dxa"/>
              <w:right w:w="113" w:type="dxa"/>
            </w:tcMar>
            <w:vAlign w:val="center"/>
          </w:tcPr>
          <w:p w:rsidR="007A25D9" w:rsidRPr="001508E9" w:rsidRDefault="007A25D9" w:rsidP="002247AF">
            <w:pPr>
              <w:tabs>
                <w:tab w:val="right" w:leader="dot" w:pos="8818"/>
              </w:tabs>
              <w:overflowPunct w:val="0"/>
              <w:autoSpaceDE w:val="0"/>
              <w:autoSpaceDN w:val="0"/>
              <w:spacing w:before="120" w:line="240" w:lineRule="auto"/>
              <w:rPr>
                <w:b/>
              </w:rPr>
            </w:pPr>
            <w:r w:rsidRPr="001508E9">
              <w:rPr>
                <w:b/>
              </w:rPr>
              <w:t>Minőségi átvételt kérünk az alább részletezett címen a következő termékekre:</w:t>
            </w:r>
          </w:p>
          <w:p w:rsidR="007A25D9" w:rsidRPr="001508E9" w:rsidRDefault="007A25D9" w:rsidP="002247AF">
            <w:pPr>
              <w:tabs>
                <w:tab w:val="right" w:leader="dot" w:pos="8818"/>
              </w:tabs>
              <w:overflowPunct w:val="0"/>
              <w:autoSpaceDE w:val="0"/>
              <w:autoSpaceDN w:val="0"/>
              <w:spacing w:before="120" w:line="240" w:lineRule="auto"/>
            </w:pPr>
            <w:r w:rsidRPr="001508E9">
              <w:t>A bejelentő neve:</w:t>
            </w:r>
            <w:r w:rsidRPr="001508E9">
              <w:tab/>
            </w:r>
          </w:p>
          <w:p w:rsidR="007A25D9" w:rsidRPr="001508E9" w:rsidRDefault="007A25D9" w:rsidP="002247AF">
            <w:pPr>
              <w:tabs>
                <w:tab w:val="right" w:leader="dot" w:pos="8818"/>
              </w:tabs>
              <w:overflowPunct w:val="0"/>
              <w:autoSpaceDE w:val="0"/>
              <w:autoSpaceDN w:val="0"/>
              <w:spacing w:before="120" w:line="240" w:lineRule="auto"/>
            </w:pPr>
            <w:r w:rsidRPr="001508E9">
              <w:t>A bejelentő címe:</w:t>
            </w:r>
            <w:r w:rsidRPr="001508E9">
              <w:tab/>
            </w:r>
          </w:p>
          <w:p w:rsidR="007A25D9" w:rsidRPr="001508E9" w:rsidRDefault="007A25D9" w:rsidP="002247AF">
            <w:pPr>
              <w:tabs>
                <w:tab w:val="left" w:leader="dot" w:pos="5132"/>
                <w:tab w:val="right" w:leader="dot" w:pos="8818"/>
              </w:tabs>
              <w:overflowPunct w:val="0"/>
              <w:autoSpaceDE w:val="0"/>
              <w:autoSpaceDN w:val="0"/>
              <w:spacing w:before="120" w:line="240" w:lineRule="auto"/>
            </w:pPr>
            <w:r w:rsidRPr="001508E9">
              <w:t>A bejelentő ügyintéző neve:</w:t>
            </w:r>
            <w:r w:rsidRPr="001508E9">
              <w:tab/>
              <w:t>e-mail:</w:t>
            </w:r>
            <w:r w:rsidRPr="001508E9">
              <w:tab/>
            </w:r>
          </w:p>
          <w:p w:rsidR="007A25D9" w:rsidRPr="001508E9" w:rsidRDefault="007A25D9" w:rsidP="002247AF">
            <w:pPr>
              <w:tabs>
                <w:tab w:val="left" w:leader="dot" w:pos="5132"/>
                <w:tab w:val="right" w:leader="dot" w:pos="8818"/>
              </w:tabs>
              <w:overflowPunct w:val="0"/>
              <w:autoSpaceDE w:val="0"/>
              <w:autoSpaceDN w:val="0"/>
              <w:spacing w:before="120" w:line="240" w:lineRule="auto"/>
            </w:pPr>
            <w:r w:rsidRPr="001508E9">
              <w:t>A bejelentő ügyintéző telefonszáma:</w:t>
            </w:r>
            <w:r w:rsidRPr="001508E9">
              <w:tab/>
              <w:t>FAX száma:</w:t>
            </w:r>
            <w:r w:rsidRPr="001508E9">
              <w:tab/>
            </w:r>
          </w:p>
          <w:p w:rsidR="007A25D9" w:rsidRPr="001508E9" w:rsidRDefault="007A25D9" w:rsidP="002247AF">
            <w:pPr>
              <w:tabs>
                <w:tab w:val="right" w:leader="dot" w:pos="8818"/>
              </w:tabs>
              <w:overflowPunct w:val="0"/>
              <w:autoSpaceDE w:val="0"/>
              <w:autoSpaceDN w:val="0"/>
              <w:spacing w:before="120" w:line="240" w:lineRule="auto"/>
            </w:pPr>
            <w:r w:rsidRPr="001508E9">
              <w:t>Az átvétel helye: (ha nem azonos a bejelentő címével):</w:t>
            </w:r>
            <w:r w:rsidRPr="001508E9">
              <w:tab/>
            </w:r>
          </w:p>
          <w:p w:rsidR="007A25D9" w:rsidRPr="001508E9" w:rsidRDefault="007A25D9" w:rsidP="002247AF">
            <w:pPr>
              <w:tabs>
                <w:tab w:val="right" w:leader="dot" w:pos="8818"/>
              </w:tabs>
              <w:overflowPunct w:val="0"/>
              <w:autoSpaceDE w:val="0"/>
              <w:autoSpaceDN w:val="0"/>
              <w:spacing w:before="120" w:line="240" w:lineRule="auto"/>
            </w:pPr>
            <w:r w:rsidRPr="001508E9">
              <w:tab/>
            </w:r>
          </w:p>
          <w:p w:rsidR="007A25D9" w:rsidRPr="001508E9" w:rsidRDefault="007A25D9" w:rsidP="002247AF">
            <w:pPr>
              <w:tabs>
                <w:tab w:val="right" w:leader="dot" w:pos="8818"/>
              </w:tabs>
              <w:overflowPunct w:val="0"/>
              <w:autoSpaceDE w:val="0"/>
              <w:autoSpaceDN w:val="0"/>
              <w:spacing w:before="120" w:after="60" w:line="240" w:lineRule="auto"/>
            </w:pPr>
            <w:r w:rsidRPr="001508E9">
              <w:t>Az átvétel javasolt időpontja:</w:t>
            </w:r>
            <w:r w:rsidRPr="001508E9">
              <w:tab/>
            </w:r>
          </w:p>
        </w:tc>
      </w:tr>
      <w:tr w:rsidR="007A25D9" w:rsidRPr="001508E9" w:rsidTr="002247AF">
        <w:trPr>
          <w:trHeight w:val="454"/>
        </w:trPr>
        <w:tc>
          <w:tcPr>
            <w:tcW w:w="9072"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rsidR="007A25D9" w:rsidRPr="001508E9" w:rsidRDefault="007A25D9" w:rsidP="002247AF">
            <w:pPr>
              <w:overflowPunct w:val="0"/>
              <w:autoSpaceDE w:val="0"/>
              <w:autoSpaceDN w:val="0"/>
              <w:spacing w:line="240" w:lineRule="auto"/>
              <w:jc w:val="center"/>
              <w:rPr>
                <w:b/>
                <w:sz w:val="24"/>
                <w:szCs w:val="24"/>
              </w:rPr>
            </w:pPr>
            <w:r w:rsidRPr="001508E9">
              <w:rPr>
                <w:b/>
                <w:sz w:val="24"/>
                <w:szCs w:val="24"/>
              </w:rPr>
              <w:t>Az átvételre felajánlott termékek</w:t>
            </w:r>
          </w:p>
        </w:tc>
      </w:tr>
      <w:tr w:rsidR="007A25D9" w:rsidRPr="001508E9" w:rsidTr="002247AF">
        <w:tc>
          <w:tcPr>
            <w:tcW w:w="1560" w:type="dxa"/>
            <w:tcBorders>
              <w:top w:val="single" w:sz="4" w:space="0" w:color="auto"/>
              <w:left w:val="single" w:sz="12" w:space="0" w:color="auto"/>
              <w:bottom w:val="single" w:sz="4" w:space="0" w:color="auto"/>
              <w:right w:val="single" w:sz="4" w:space="0" w:color="auto"/>
            </w:tcBorders>
            <w:vAlign w:val="center"/>
          </w:tcPr>
          <w:p w:rsidR="007A25D9" w:rsidRPr="001508E9" w:rsidRDefault="007A25D9" w:rsidP="002247AF">
            <w:pPr>
              <w:overflowPunct w:val="0"/>
              <w:autoSpaceDE w:val="0"/>
              <w:autoSpaceDN w:val="0"/>
              <w:spacing w:line="240" w:lineRule="auto"/>
              <w:ind w:left="-57" w:right="-57"/>
              <w:jc w:val="center"/>
            </w:pPr>
            <w:r w:rsidRPr="001508E9">
              <w:rPr>
                <w:b/>
              </w:rPr>
              <w:t>Azonosító szám</w:t>
            </w:r>
            <w:r w:rsidRPr="001508E9">
              <w:t xml:space="preserve"> (rajzszám, cikkszám, minta, stb.)</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7A25D9" w:rsidRPr="001508E9" w:rsidRDefault="007A25D9" w:rsidP="002247AF">
            <w:pPr>
              <w:overflowPunct w:val="0"/>
              <w:autoSpaceDE w:val="0"/>
              <w:autoSpaceDN w:val="0"/>
              <w:spacing w:line="240" w:lineRule="auto"/>
              <w:ind w:left="-57" w:right="-57"/>
              <w:jc w:val="center"/>
              <w:rPr>
                <w:b/>
              </w:rPr>
            </w:pPr>
            <w:r w:rsidRPr="001508E9">
              <w:rPr>
                <w:b/>
              </w:rPr>
              <w:t>Megnevezés</w:t>
            </w:r>
          </w:p>
        </w:tc>
        <w:tc>
          <w:tcPr>
            <w:tcW w:w="1134" w:type="dxa"/>
            <w:tcBorders>
              <w:top w:val="single" w:sz="4" w:space="0" w:color="auto"/>
              <w:left w:val="single" w:sz="4" w:space="0" w:color="auto"/>
              <w:bottom w:val="single" w:sz="4" w:space="0" w:color="auto"/>
              <w:right w:val="single" w:sz="4" w:space="0" w:color="auto"/>
            </w:tcBorders>
            <w:vAlign w:val="center"/>
          </w:tcPr>
          <w:p w:rsidR="007A25D9" w:rsidRPr="001508E9" w:rsidRDefault="007A25D9" w:rsidP="002247AF">
            <w:pPr>
              <w:overflowPunct w:val="0"/>
              <w:autoSpaceDE w:val="0"/>
              <w:autoSpaceDN w:val="0"/>
              <w:spacing w:line="240" w:lineRule="auto"/>
              <w:ind w:left="-57" w:right="-57"/>
              <w:jc w:val="center"/>
              <w:rPr>
                <w:b/>
              </w:rPr>
            </w:pPr>
            <w:r w:rsidRPr="001508E9">
              <w:rPr>
                <w:b/>
              </w:rPr>
              <w:t>Mennyiség</w:t>
            </w:r>
          </w:p>
        </w:tc>
        <w:tc>
          <w:tcPr>
            <w:tcW w:w="1134" w:type="dxa"/>
            <w:tcBorders>
              <w:top w:val="single" w:sz="4" w:space="0" w:color="auto"/>
              <w:left w:val="single" w:sz="4" w:space="0" w:color="auto"/>
              <w:bottom w:val="single" w:sz="4" w:space="0" w:color="auto"/>
              <w:right w:val="single" w:sz="4" w:space="0" w:color="auto"/>
            </w:tcBorders>
            <w:vAlign w:val="center"/>
          </w:tcPr>
          <w:p w:rsidR="007A25D9" w:rsidRPr="001508E9" w:rsidRDefault="007A25D9" w:rsidP="002247AF">
            <w:pPr>
              <w:overflowPunct w:val="0"/>
              <w:autoSpaceDE w:val="0"/>
              <w:autoSpaceDN w:val="0"/>
              <w:spacing w:line="240" w:lineRule="auto"/>
              <w:ind w:left="-113" w:right="-113"/>
              <w:jc w:val="center"/>
              <w:rPr>
                <w:b/>
              </w:rPr>
            </w:pPr>
            <w:r w:rsidRPr="001508E9">
              <w:rPr>
                <w:b/>
              </w:rPr>
              <w:t>Mennyiségi egység</w:t>
            </w:r>
          </w:p>
        </w:tc>
        <w:tc>
          <w:tcPr>
            <w:tcW w:w="1417" w:type="dxa"/>
            <w:tcBorders>
              <w:top w:val="single" w:sz="4" w:space="0" w:color="auto"/>
              <w:left w:val="single" w:sz="4" w:space="0" w:color="auto"/>
              <w:bottom w:val="single" w:sz="4" w:space="0" w:color="auto"/>
              <w:right w:val="single" w:sz="12" w:space="0" w:color="auto"/>
            </w:tcBorders>
            <w:vAlign w:val="center"/>
          </w:tcPr>
          <w:p w:rsidR="007A25D9" w:rsidRPr="001508E9" w:rsidRDefault="007A25D9" w:rsidP="002247AF">
            <w:pPr>
              <w:overflowPunct w:val="0"/>
              <w:autoSpaceDE w:val="0"/>
              <w:autoSpaceDN w:val="0"/>
              <w:spacing w:line="240" w:lineRule="auto"/>
              <w:ind w:left="-57" w:right="-57"/>
              <w:jc w:val="center"/>
              <w:rPr>
                <w:b/>
              </w:rPr>
            </w:pPr>
            <w:r w:rsidRPr="001508E9">
              <w:rPr>
                <w:b/>
              </w:rPr>
              <w:t>Átvételi mód</w:t>
            </w:r>
          </w:p>
          <w:p w:rsidR="007A25D9" w:rsidRPr="001508E9" w:rsidRDefault="007A25D9" w:rsidP="002247AF">
            <w:pPr>
              <w:overflowPunct w:val="0"/>
              <w:autoSpaceDE w:val="0"/>
              <w:autoSpaceDN w:val="0"/>
              <w:spacing w:line="240" w:lineRule="auto"/>
              <w:ind w:left="-57" w:right="-57"/>
              <w:jc w:val="center"/>
            </w:pPr>
            <w:r w:rsidRPr="001508E9">
              <w:t>(3.2 vagy 3.1)</w:t>
            </w:r>
          </w:p>
        </w:tc>
      </w:tr>
      <w:tr w:rsidR="007A25D9" w:rsidRPr="001508E9" w:rsidTr="002247AF">
        <w:trPr>
          <w:trHeight w:val="454"/>
        </w:trPr>
        <w:tc>
          <w:tcPr>
            <w:tcW w:w="1560" w:type="dxa"/>
            <w:tcBorders>
              <w:top w:val="single" w:sz="4" w:space="0" w:color="auto"/>
              <w:left w:val="single" w:sz="12" w:space="0" w:color="auto"/>
              <w:bottom w:val="single" w:sz="4" w:space="0" w:color="auto"/>
              <w:right w:val="single" w:sz="4" w:space="0" w:color="auto"/>
            </w:tcBorders>
            <w:vAlign w:val="center"/>
          </w:tcPr>
          <w:p w:rsidR="007A25D9" w:rsidRPr="001508E9" w:rsidRDefault="007A25D9" w:rsidP="002247AF">
            <w:pPr>
              <w:overflowPunct w:val="0"/>
              <w:autoSpaceDE w:val="0"/>
              <w:autoSpaceDN w:val="0"/>
              <w:spacing w:line="240" w:lineRule="auto"/>
              <w:jc w:val="cente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7A25D9" w:rsidRPr="001508E9" w:rsidRDefault="007A25D9" w:rsidP="002247AF">
            <w:pPr>
              <w:overflowPunct w:val="0"/>
              <w:autoSpaceDE w:val="0"/>
              <w:autoSpaceDN w:val="0"/>
              <w:spacing w:line="240"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7A25D9" w:rsidRPr="001508E9" w:rsidRDefault="007A25D9" w:rsidP="002247AF">
            <w:pPr>
              <w:overflowPunct w:val="0"/>
              <w:autoSpaceDE w:val="0"/>
              <w:autoSpaceDN w:val="0"/>
              <w:spacing w:line="24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7A25D9" w:rsidRPr="001508E9" w:rsidRDefault="007A25D9" w:rsidP="002247AF">
            <w:pPr>
              <w:overflowPunct w:val="0"/>
              <w:autoSpaceDE w:val="0"/>
              <w:autoSpaceDN w:val="0"/>
              <w:spacing w:line="240" w:lineRule="auto"/>
              <w:jc w:val="center"/>
            </w:pPr>
          </w:p>
        </w:tc>
        <w:tc>
          <w:tcPr>
            <w:tcW w:w="1417" w:type="dxa"/>
            <w:tcBorders>
              <w:top w:val="single" w:sz="4" w:space="0" w:color="auto"/>
              <w:left w:val="single" w:sz="4" w:space="0" w:color="auto"/>
              <w:bottom w:val="single" w:sz="4" w:space="0" w:color="auto"/>
              <w:right w:val="single" w:sz="12" w:space="0" w:color="auto"/>
            </w:tcBorders>
            <w:vAlign w:val="center"/>
          </w:tcPr>
          <w:p w:rsidR="007A25D9" w:rsidRPr="001508E9" w:rsidRDefault="007A25D9" w:rsidP="002247AF">
            <w:pPr>
              <w:overflowPunct w:val="0"/>
              <w:autoSpaceDE w:val="0"/>
              <w:autoSpaceDN w:val="0"/>
              <w:spacing w:line="240" w:lineRule="auto"/>
              <w:jc w:val="center"/>
            </w:pPr>
          </w:p>
        </w:tc>
      </w:tr>
      <w:tr w:rsidR="007A25D9" w:rsidRPr="001508E9" w:rsidTr="002247AF">
        <w:trPr>
          <w:trHeight w:val="454"/>
        </w:trPr>
        <w:tc>
          <w:tcPr>
            <w:tcW w:w="1560" w:type="dxa"/>
            <w:tcBorders>
              <w:top w:val="single" w:sz="4" w:space="0" w:color="auto"/>
              <w:left w:val="single" w:sz="12" w:space="0" w:color="auto"/>
              <w:bottom w:val="single" w:sz="4" w:space="0" w:color="auto"/>
              <w:right w:val="single" w:sz="4" w:space="0" w:color="auto"/>
            </w:tcBorders>
            <w:vAlign w:val="center"/>
          </w:tcPr>
          <w:p w:rsidR="007A25D9" w:rsidRPr="001508E9" w:rsidRDefault="007A25D9" w:rsidP="002247AF">
            <w:pPr>
              <w:overflowPunct w:val="0"/>
              <w:autoSpaceDE w:val="0"/>
              <w:autoSpaceDN w:val="0"/>
              <w:spacing w:line="240" w:lineRule="auto"/>
              <w:jc w:val="cente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7A25D9" w:rsidRPr="001508E9" w:rsidRDefault="007A25D9" w:rsidP="002247AF">
            <w:pPr>
              <w:overflowPunct w:val="0"/>
              <w:autoSpaceDE w:val="0"/>
              <w:autoSpaceDN w:val="0"/>
              <w:spacing w:line="240"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7A25D9" w:rsidRPr="001508E9" w:rsidRDefault="007A25D9" w:rsidP="002247AF">
            <w:pPr>
              <w:overflowPunct w:val="0"/>
              <w:autoSpaceDE w:val="0"/>
              <w:autoSpaceDN w:val="0"/>
              <w:spacing w:line="24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7A25D9" w:rsidRPr="001508E9" w:rsidRDefault="007A25D9" w:rsidP="002247AF">
            <w:pPr>
              <w:overflowPunct w:val="0"/>
              <w:autoSpaceDE w:val="0"/>
              <w:autoSpaceDN w:val="0"/>
              <w:spacing w:line="240" w:lineRule="auto"/>
              <w:jc w:val="center"/>
            </w:pPr>
          </w:p>
        </w:tc>
        <w:tc>
          <w:tcPr>
            <w:tcW w:w="1417" w:type="dxa"/>
            <w:tcBorders>
              <w:top w:val="single" w:sz="4" w:space="0" w:color="auto"/>
              <w:left w:val="single" w:sz="4" w:space="0" w:color="auto"/>
              <w:bottom w:val="single" w:sz="4" w:space="0" w:color="auto"/>
              <w:right w:val="single" w:sz="12" w:space="0" w:color="auto"/>
            </w:tcBorders>
            <w:vAlign w:val="center"/>
          </w:tcPr>
          <w:p w:rsidR="007A25D9" w:rsidRPr="001508E9" w:rsidRDefault="007A25D9" w:rsidP="002247AF">
            <w:pPr>
              <w:overflowPunct w:val="0"/>
              <w:autoSpaceDE w:val="0"/>
              <w:autoSpaceDN w:val="0"/>
              <w:spacing w:line="240" w:lineRule="auto"/>
              <w:jc w:val="center"/>
            </w:pPr>
          </w:p>
        </w:tc>
      </w:tr>
      <w:tr w:rsidR="007A25D9" w:rsidRPr="001508E9" w:rsidTr="002247AF">
        <w:trPr>
          <w:trHeight w:val="454"/>
        </w:trPr>
        <w:tc>
          <w:tcPr>
            <w:tcW w:w="1560" w:type="dxa"/>
            <w:tcBorders>
              <w:top w:val="single" w:sz="4" w:space="0" w:color="auto"/>
              <w:left w:val="single" w:sz="12" w:space="0" w:color="auto"/>
              <w:bottom w:val="single" w:sz="12" w:space="0" w:color="auto"/>
              <w:right w:val="single" w:sz="4" w:space="0" w:color="auto"/>
            </w:tcBorders>
            <w:vAlign w:val="center"/>
          </w:tcPr>
          <w:p w:rsidR="007A25D9" w:rsidRPr="001508E9" w:rsidRDefault="007A25D9" w:rsidP="002247AF">
            <w:pPr>
              <w:overflowPunct w:val="0"/>
              <w:autoSpaceDE w:val="0"/>
              <w:autoSpaceDN w:val="0"/>
              <w:spacing w:line="240" w:lineRule="auto"/>
              <w:jc w:val="center"/>
            </w:pPr>
          </w:p>
        </w:tc>
        <w:tc>
          <w:tcPr>
            <w:tcW w:w="3827" w:type="dxa"/>
            <w:gridSpan w:val="2"/>
            <w:tcBorders>
              <w:top w:val="single" w:sz="4" w:space="0" w:color="auto"/>
              <w:left w:val="single" w:sz="4" w:space="0" w:color="auto"/>
              <w:bottom w:val="single" w:sz="12" w:space="0" w:color="auto"/>
              <w:right w:val="single" w:sz="4" w:space="0" w:color="auto"/>
            </w:tcBorders>
            <w:vAlign w:val="center"/>
          </w:tcPr>
          <w:p w:rsidR="007A25D9" w:rsidRPr="001508E9" w:rsidRDefault="007A25D9" w:rsidP="002247AF">
            <w:pPr>
              <w:overflowPunct w:val="0"/>
              <w:autoSpaceDE w:val="0"/>
              <w:autoSpaceDN w:val="0"/>
              <w:spacing w:line="240" w:lineRule="auto"/>
            </w:pPr>
          </w:p>
        </w:tc>
        <w:tc>
          <w:tcPr>
            <w:tcW w:w="1134" w:type="dxa"/>
            <w:tcBorders>
              <w:top w:val="single" w:sz="4" w:space="0" w:color="auto"/>
              <w:left w:val="single" w:sz="4" w:space="0" w:color="auto"/>
              <w:bottom w:val="single" w:sz="12" w:space="0" w:color="auto"/>
              <w:right w:val="single" w:sz="4" w:space="0" w:color="auto"/>
            </w:tcBorders>
            <w:vAlign w:val="center"/>
          </w:tcPr>
          <w:p w:rsidR="007A25D9" w:rsidRPr="001508E9" w:rsidRDefault="007A25D9" w:rsidP="002247AF">
            <w:pPr>
              <w:overflowPunct w:val="0"/>
              <w:autoSpaceDE w:val="0"/>
              <w:autoSpaceDN w:val="0"/>
              <w:spacing w:line="240" w:lineRule="auto"/>
              <w:jc w:val="center"/>
            </w:pPr>
          </w:p>
        </w:tc>
        <w:tc>
          <w:tcPr>
            <w:tcW w:w="1134" w:type="dxa"/>
            <w:tcBorders>
              <w:top w:val="single" w:sz="4" w:space="0" w:color="auto"/>
              <w:left w:val="single" w:sz="4" w:space="0" w:color="auto"/>
              <w:bottom w:val="single" w:sz="12" w:space="0" w:color="auto"/>
              <w:right w:val="single" w:sz="4" w:space="0" w:color="auto"/>
            </w:tcBorders>
            <w:vAlign w:val="center"/>
          </w:tcPr>
          <w:p w:rsidR="007A25D9" w:rsidRPr="001508E9" w:rsidRDefault="007A25D9" w:rsidP="002247AF">
            <w:pPr>
              <w:overflowPunct w:val="0"/>
              <w:autoSpaceDE w:val="0"/>
              <w:autoSpaceDN w:val="0"/>
              <w:spacing w:line="240" w:lineRule="auto"/>
              <w:jc w:val="center"/>
            </w:pPr>
          </w:p>
        </w:tc>
        <w:tc>
          <w:tcPr>
            <w:tcW w:w="1417" w:type="dxa"/>
            <w:tcBorders>
              <w:top w:val="single" w:sz="4" w:space="0" w:color="auto"/>
              <w:left w:val="single" w:sz="4" w:space="0" w:color="auto"/>
              <w:bottom w:val="single" w:sz="12" w:space="0" w:color="auto"/>
              <w:right w:val="single" w:sz="12" w:space="0" w:color="auto"/>
            </w:tcBorders>
            <w:vAlign w:val="center"/>
          </w:tcPr>
          <w:p w:rsidR="007A25D9" w:rsidRPr="001508E9" w:rsidRDefault="007A25D9" w:rsidP="002247AF">
            <w:pPr>
              <w:overflowPunct w:val="0"/>
              <w:autoSpaceDE w:val="0"/>
              <w:autoSpaceDN w:val="0"/>
              <w:spacing w:line="240" w:lineRule="auto"/>
              <w:jc w:val="center"/>
            </w:pPr>
          </w:p>
        </w:tc>
      </w:tr>
      <w:tr w:rsidR="007A25D9" w:rsidRPr="001508E9" w:rsidTr="002247AF">
        <w:trPr>
          <w:trHeight w:val="1390"/>
        </w:trPr>
        <w:tc>
          <w:tcPr>
            <w:tcW w:w="9072" w:type="dxa"/>
            <w:gridSpan w:val="6"/>
            <w:tcBorders>
              <w:top w:val="single" w:sz="12" w:space="0" w:color="auto"/>
              <w:left w:val="single" w:sz="12" w:space="0" w:color="auto"/>
              <w:bottom w:val="single" w:sz="12" w:space="0" w:color="auto"/>
              <w:right w:val="single" w:sz="12" w:space="0" w:color="auto"/>
            </w:tcBorders>
            <w:tcMar>
              <w:left w:w="113" w:type="dxa"/>
              <w:right w:w="113" w:type="dxa"/>
            </w:tcMar>
            <w:vAlign w:val="center"/>
          </w:tcPr>
          <w:p w:rsidR="007A25D9" w:rsidRPr="001508E9" w:rsidRDefault="007A25D9" w:rsidP="002247AF">
            <w:pPr>
              <w:tabs>
                <w:tab w:val="right" w:leader="dot" w:pos="8818"/>
              </w:tabs>
              <w:overflowPunct w:val="0"/>
              <w:autoSpaceDE w:val="0"/>
              <w:autoSpaceDN w:val="0"/>
              <w:spacing w:before="240" w:line="240" w:lineRule="auto"/>
            </w:pPr>
            <w:r w:rsidRPr="001508E9">
              <w:t>A termékeket megrendelte:</w:t>
            </w:r>
            <w:r w:rsidRPr="001508E9">
              <w:tab/>
            </w:r>
          </w:p>
          <w:p w:rsidR="007A25D9" w:rsidRPr="001508E9" w:rsidRDefault="007A25D9" w:rsidP="002247AF">
            <w:pPr>
              <w:tabs>
                <w:tab w:val="right" w:leader="dot" w:pos="8818"/>
              </w:tabs>
              <w:overflowPunct w:val="0"/>
              <w:autoSpaceDE w:val="0"/>
              <w:autoSpaceDN w:val="0"/>
              <w:spacing w:before="120" w:line="240" w:lineRule="auto"/>
            </w:pPr>
            <w:r w:rsidRPr="001508E9">
              <w:t>Szerződésszám:</w:t>
            </w:r>
            <w:r w:rsidRPr="001508E9">
              <w:tab/>
            </w:r>
          </w:p>
          <w:p w:rsidR="007A25D9" w:rsidRPr="001508E9" w:rsidRDefault="007A25D9" w:rsidP="002247AF">
            <w:pPr>
              <w:tabs>
                <w:tab w:val="right" w:leader="dot" w:pos="8818"/>
              </w:tabs>
              <w:overflowPunct w:val="0"/>
              <w:autoSpaceDE w:val="0"/>
              <w:autoSpaceDN w:val="0"/>
              <w:spacing w:before="120" w:line="240" w:lineRule="auto"/>
            </w:pPr>
            <w:proofErr w:type="gramStart"/>
            <w:r w:rsidRPr="001508E9">
              <w:t>Megrendelésszám(</w:t>
            </w:r>
            <w:proofErr w:type="gramEnd"/>
            <w:r w:rsidRPr="001508E9">
              <w:t>ok):</w:t>
            </w:r>
            <w:r w:rsidRPr="001508E9">
              <w:tab/>
            </w:r>
          </w:p>
          <w:p w:rsidR="007A25D9" w:rsidRPr="001508E9" w:rsidRDefault="007A25D9" w:rsidP="002247AF">
            <w:pPr>
              <w:overflowPunct w:val="0"/>
              <w:autoSpaceDE w:val="0"/>
              <w:autoSpaceDN w:val="0"/>
              <w:spacing w:before="120" w:line="240" w:lineRule="auto"/>
            </w:pPr>
          </w:p>
          <w:p w:rsidR="007A25D9" w:rsidRPr="001508E9" w:rsidRDefault="007A25D9" w:rsidP="002247AF">
            <w:pPr>
              <w:tabs>
                <w:tab w:val="center" w:pos="4820"/>
              </w:tabs>
              <w:overflowPunct w:val="0"/>
              <w:autoSpaceDE w:val="0"/>
              <w:autoSpaceDN w:val="0"/>
              <w:spacing w:before="120" w:line="240" w:lineRule="auto"/>
            </w:pPr>
            <w:r w:rsidRPr="001508E9">
              <w:t>Dátum</w:t>
            </w:r>
            <w:proofErr w:type="gramStart"/>
            <w:r w:rsidRPr="001508E9">
              <w:t>: .</w:t>
            </w:r>
            <w:proofErr w:type="gramEnd"/>
            <w:r w:rsidRPr="001508E9">
              <w:t>........................................</w:t>
            </w:r>
            <w:r w:rsidRPr="001508E9">
              <w:tab/>
              <w:t>..............................................</w:t>
            </w:r>
          </w:p>
          <w:p w:rsidR="007A25D9" w:rsidRPr="001508E9" w:rsidRDefault="007A25D9" w:rsidP="002247AF">
            <w:pPr>
              <w:tabs>
                <w:tab w:val="center" w:pos="4820"/>
                <w:tab w:val="center" w:pos="7400"/>
              </w:tabs>
              <w:overflowPunct w:val="0"/>
              <w:autoSpaceDE w:val="0"/>
              <w:autoSpaceDN w:val="0"/>
              <w:spacing w:after="60" w:line="240" w:lineRule="auto"/>
            </w:pPr>
            <w:r w:rsidRPr="001508E9">
              <w:tab/>
              <w:t>a bejelentő képviselője</w:t>
            </w:r>
            <w:r w:rsidRPr="001508E9">
              <w:tab/>
            </w:r>
            <w:proofErr w:type="spellStart"/>
            <w:r w:rsidRPr="001508E9">
              <w:t>ph</w:t>
            </w:r>
            <w:proofErr w:type="spellEnd"/>
            <w:r w:rsidRPr="001508E9">
              <w:t>.</w:t>
            </w:r>
          </w:p>
        </w:tc>
      </w:tr>
      <w:tr w:rsidR="007A25D9" w:rsidRPr="001508E9" w:rsidTr="002247AF">
        <w:trPr>
          <w:trHeight w:val="454"/>
        </w:trPr>
        <w:tc>
          <w:tcPr>
            <w:tcW w:w="9072" w:type="dxa"/>
            <w:gridSpan w:val="6"/>
            <w:tcBorders>
              <w:top w:val="single" w:sz="12" w:space="0" w:color="auto"/>
              <w:left w:val="single" w:sz="12" w:space="0" w:color="auto"/>
              <w:bottom w:val="single" w:sz="12" w:space="0" w:color="auto"/>
              <w:right w:val="single" w:sz="12" w:space="0" w:color="auto"/>
            </w:tcBorders>
            <w:shd w:val="clear" w:color="auto" w:fill="E6E6E6"/>
            <w:tcMar>
              <w:left w:w="113" w:type="dxa"/>
              <w:right w:w="113" w:type="dxa"/>
            </w:tcMar>
            <w:vAlign w:val="center"/>
          </w:tcPr>
          <w:p w:rsidR="007A25D9" w:rsidRPr="001508E9" w:rsidRDefault="007A25D9" w:rsidP="002247AF">
            <w:pPr>
              <w:overflowPunct w:val="0"/>
              <w:autoSpaceDE w:val="0"/>
              <w:autoSpaceDN w:val="0"/>
              <w:spacing w:line="240" w:lineRule="auto"/>
              <w:ind w:left="-113" w:right="-113"/>
              <w:jc w:val="center"/>
              <w:rPr>
                <w:b/>
                <w:caps/>
                <w:sz w:val="28"/>
                <w:szCs w:val="28"/>
              </w:rPr>
            </w:pPr>
            <w:r w:rsidRPr="001508E9">
              <w:rPr>
                <w:b/>
                <w:sz w:val="28"/>
                <w:szCs w:val="28"/>
              </w:rPr>
              <w:t>A MÁV ÁTVÉTEL VISSZAIGAZOLÁSA</w:t>
            </w:r>
          </w:p>
        </w:tc>
      </w:tr>
      <w:tr w:rsidR="007A25D9" w:rsidRPr="001508E9" w:rsidTr="002247AF">
        <w:tc>
          <w:tcPr>
            <w:tcW w:w="9072" w:type="dxa"/>
            <w:gridSpan w:val="6"/>
            <w:tcBorders>
              <w:top w:val="single" w:sz="12" w:space="0" w:color="auto"/>
              <w:left w:val="single" w:sz="12" w:space="0" w:color="auto"/>
              <w:bottom w:val="single" w:sz="12" w:space="0" w:color="auto"/>
              <w:right w:val="single" w:sz="12" w:space="0" w:color="auto"/>
            </w:tcBorders>
            <w:tcMar>
              <w:left w:w="113" w:type="dxa"/>
              <w:right w:w="113" w:type="dxa"/>
            </w:tcMar>
            <w:vAlign w:val="center"/>
          </w:tcPr>
          <w:p w:rsidR="007A25D9" w:rsidRPr="001508E9" w:rsidRDefault="007A25D9" w:rsidP="002247AF">
            <w:pPr>
              <w:tabs>
                <w:tab w:val="right" w:leader="dot" w:pos="8818"/>
              </w:tabs>
              <w:overflowPunct w:val="0"/>
              <w:autoSpaceDE w:val="0"/>
              <w:autoSpaceDN w:val="0"/>
              <w:spacing w:before="240" w:line="240" w:lineRule="auto"/>
            </w:pPr>
            <w:r w:rsidRPr="001508E9">
              <w:t>Az átvétel egyeztetett időpontja:</w:t>
            </w:r>
            <w:r w:rsidRPr="001508E9">
              <w:tab/>
            </w:r>
          </w:p>
          <w:p w:rsidR="007A25D9" w:rsidRPr="001508E9" w:rsidRDefault="007A25D9" w:rsidP="002247AF">
            <w:pPr>
              <w:tabs>
                <w:tab w:val="left" w:leader="dot" w:pos="4849"/>
                <w:tab w:val="right" w:leader="dot" w:pos="8818"/>
              </w:tabs>
              <w:overflowPunct w:val="0"/>
              <w:autoSpaceDE w:val="0"/>
              <w:autoSpaceDN w:val="0"/>
              <w:spacing w:before="240" w:line="240" w:lineRule="auto"/>
            </w:pPr>
            <w:r w:rsidRPr="001508E9">
              <w:t>Az átvevő neve:</w:t>
            </w:r>
            <w:r w:rsidRPr="001508E9">
              <w:tab/>
              <w:t>telefonszáma:</w:t>
            </w:r>
            <w:r w:rsidRPr="001508E9">
              <w:tab/>
            </w:r>
          </w:p>
          <w:p w:rsidR="007A25D9" w:rsidRPr="001508E9" w:rsidRDefault="007A25D9" w:rsidP="002247AF">
            <w:pPr>
              <w:tabs>
                <w:tab w:val="center" w:pos="6833"/>
              </w:tabs>
              <w:overflowPunct w:val="0"/>
              <w:autoSpaceDE w:val="0"/>
              <w:autoSpaceDN w:val="0"/>
              <w:spacing w:before="240" w:line="240" w:lineRule="auto"/>
            </w:pPr>
          </w:p>
          <w:p w:rsidR="007A25D9" w:rsidRPr="001508E9" w:rsidRDefault="007A25D9" w:rsidP="002247AF">
            <w:pPr>
              <w:tabs>
                <w:tab w:val="center" w:pos="6833"/>
              </w:tabs>
              <w:overflowPunct w:val="0"/>
              <w:autoSpaceDE w:val="0"/>
              <w:autoSpaceDN w:val="0"/>
              <w:spacing w:before="240" w:line="240" w:lineRule="auto"/>
            </w:pPr>
            <w:r w:rsidRPr="001508E9">
              <w:t>Dátum</w:t>
            </w:r>
            <w:proofErr w:type="gramStart"/>
            <w:r w:rsidRPr="001508E9">
              <w:t>: ..</w:t>
            </w:r>
            <w:proofErr w:type="gramEnd"/>
            <w:r w:rsidRPr="001508E9">
              <w:t>...................................................</w:t>
            </w:r>
            <w:r w:rsidRPr="001508E9">
              <w:tab/>
              <w:t>…..................................................................</w:t>
            </w:r>
          </w:p>
          <w:p w:rsidR="007A25D9" w:rsidRPr="001508E9" w:rsidRDefault="007A25D9" w:rsidP="002247AF">
            <w:pPr>
              <w:tabs>
                <w:tab w:val="center" w:pos="6833"/>
              </w:tabs>
              <w:overflowPunct w:val="0"/>
              <w:autoSpaceDE w:val="0"/>
              <w:autoSpaceDN w:val="0"/>
              <w:spacing w:line="240" w:lineRule="auto"/>
              <w:rPr>
                <w:caps/>
                <w:sz w:val="32"/>
                <w:szCs w:val="32"/>
              </w:rPr>
            </w:pPr>
            <w:r w:rsidRPr="001508E9">
              <w:tab/>
              <w:t>Átvétel és Minőségellenőrzés</w:t>
            </w:r>
          </w:p>
        </w:tc>
      </w:tr>
    </w:tbl>
    <w:p w:rsidR="007003DB" w:rsidRDefault="007003DB">
      <w:pPr>
        <w:widowControl/>
        <w:adjustRightInd/>
        <w:spacing w:line="240" w:lineRule="auto"/>
        <w:jc w:val="left"/>
        <w:textAlignment w:val="auto"/>
        <w:rPr>
          <w:sz w:val="21"/>
          <w:szCs w:val="21"/>
        </w:rPr>
      </w:pPr>
      <w:r>
        <w:rPr>
          <w:sz w:val="21"/>
          <w:szCs w:val="21"/>
        </w:rPr>
        <w:br w:type="page"/>
      </w:r>
    </w:p>
    <w:p w:rsidR="00E8046E" w:rsidRDefault="00E8046E" w:rsidP="007003DB">
      <w:pPr>
        <w:tabs>
          <w:tab w:val="left" w:pos="426"/>
        </w:tabs>
        <w:spacing w:line="240" w:lineRule="auto"/>
        <w:jc w:val="center"/>
        <w:rPr>
          <w:b/>
          <w:i/>
          <w:sz w:val="21"/>
          <w:szCs w:val="21"/>
        </w:rPr>
      </w:pPr>
    </w:p>
    <w:p w:rsidR="00E8046E" w:rsidRDefault="00E8046E" w:rsidP="00E8046E">
      <w:pPr>
        <w:tabs>
          <w:tab w:val="left" w:pos="1418"/>
        </w:tabs>
        <w:spacing w:before="120" w:line="240" w:lineRule="auto"/>
        <w:ind w:left="2268" w:hanging="1728"/>
        <w:rPr>
          <w:sz w:val="21"/>
          <w:szCs w:val="21"/>
        </w:rPr>
      </w:pPr>
    </w:p>
    <w:p w:rsidR="007003DB" w:rsidRPr="009755BA" w:rsidRDefault="00042576" w:rsidP="000A396E">
      <w:pPr>
        <w:tabs>
          <w:tab w:val="left" w:pos="426"/>
        </w:tabs>
        <w:spacing w:line="240" w:lineRule="auto"/>
        <w:jc w:val="center"/>
        <w:rPr>
          <w:b/>
          <w:sz w:val="21"/>
          <w:szCs w:val="21"/>
        </w:rPr>
      </w:pPr>
      <w:r w:rsidRPr="009755BA">
        <w:rPr>
          <w:b/>
          <w:sz w:val="21"/>
          <w:szCs w:val="21"/>
        </w:rPr>
        <w:t>4.</w:t>
      </w:r>
      <w:r w:rsidR="000A396E" w:rsidRPr="009755BA">
        <w:rPr>
          <w:b/>
          <w:sz w:val="21"/>
          <w:szCs w:val="21"/>
        </w:rPr>
        <w:t xml:space="preserve"> </w:t>
      </w:r>
      <w:r w:rsidR="007003DB" w:rsidRPr="009755BA">
        <w:rPr>
          <w:b/>
          <w:sz w:val="21"/>
          <w:szCs w:val="21"/>
        </w:rPr>
        <w:t>sz. melléklet</w:t>
      </w:r>
    </w:p>
    <w:p w:rsidR="009A283D" w:rsidRPr="00B55165" w:rsidRDefault="009A283D" w:rsidP="00B55165">
      <w:pPr>
        <w:pStyle w:val="Listaszerbekezds"/>
        <w:tabs>
          <w:tab w:val="left" w:pos="426"/>
        </w:tabs>
        <w:spacing w:line="240" w:lineRule="auto"/>
        <w:ind w:left="450"/>
        <w:rPr>
          <w:b/>
          <w:i/>
          <w:sz w:val="21"/>
          <w:szCs w:val="21"/>
        </w:rPr>
      </w:pPr>
    </w:p>
    <w:p w:rsidR="009A283D" w:rsidRPr="00B55165" w:rsidRDefault="009A283D" w:rsidP="009A283D">
      <w:pPr>
        <w:widowControl/>
        <w:adjustRightInd/>
        <w:spacing w:line="240" w:lineRule="auto"/>
        <w:jc w:val="center"/>
        <w:textAlignment w:val="auto"/>
        <w:rPr>
          <w:rFonts w:eastAsia="Calibri"/>
          <w:b/>
          <w:color w:val="000000"/>
          <w:sz w:val="21"/>
          <w:szCs w:val="21"/>
          <w:lang w:eastAsia="en-US"/>
        </w:rPr>
      </w:pPr>
      <w:r w:rsidRPr="00B55165">
        <w:rPr>
          <w:rFonts w:eastAsia="Calibri"/>
          <w:b/>
          <w:color w:val="000000"/>
          <w:sz w:val="21"/>
          <w:szCs w:val="21"/>
          <w:lang w:eastAsia="en-US"/>
        </w:rPr>
        <w:t>Szállítói nyilatkozat alvállalkozókról</w:t>
      </w:r>
    </w:p>
    <w:p w:rsidR="009A283D" w:rsidRPr="00B55165" w:rsidRDefault="009A283D" w:rsidP="009A283D">
      <w:pPr>
        <w:widowControl/>
        <w:adjustRightInd/>
        <w:spacing w:line="240" w:lineRule="auto"/>
        <w:jc w:val="left"/>
        <w:textAlignment w:val="auto"/>
        <w:rPr>
          <w:rFonts w:eastAsia="Calibri"/>
          <w:b/>
          <w:color w:val="000000"/>
          <w:sz w:val="21"/>
          <w:szCs w:val="21"/>
          <w:lang w:eastAsia="en-US"/>
        </w:rPr>
      </w:pPr>
    </w:p>
    <w:p w:rsidR="009A283D" w:rsidRPr="00B55165" w:rsidRDefault="009A283D" w:rsidP="009A283D">
      <w:pPr>
        <w:widowControl/>
        <w:adjustRightInd/>
        <w:spacing w:line="240" w:lineRule="auto"/>
        <w:textAlignment w:val="auto"/>
        <w:rPr>
          <w:rFonts w:eastAsia="Calibri"/>
          <w:color w:val="000000"/>
          <w:sz w:val="21"/>
          <w:szCs w:val="21"/>
          <w:lang w:eastAsia="en-US"/>
        </w:rPr>
      </w:pPr>
      <w:proofErr w:type="gramStart"/>
      <w:r w:rsidRPr="00B55165">
        <w:rPr>
          <w:rFonts w:eastAsia="Calibri"/>
          <w:color w:val="000000"/>
          <w:sz w:val="21"/>
          <w:szCs w:val="21"/>
          <w:lang w:eastAsia="en-US"/>
        </w:rPr>
        <w:t>Alulírott …</w:t>
      </w:r>
      <w:proofErr w:type="gramEnd"/>
      <w:r w:rsidRPr="00B55165">
        <w:rPr>
          <w:rFonts w:eastAsia="Calibri"/>
          <w:color w:val="000000"/>
          <w:sz w:val="21"/>
          <w:szCs w:val="21"/>
          <w:lang w:eastAsia="en-US"/>
        </w:rPr>
        <w:t xml:space="preserve">……………….(név), a ……………………………. </w:t>
      </w:r>
      <w:proofErr w:type="gramStart"/>
      <w:r w:rsidRPr="00B55165">
        <w:rPr>
          <w:rFonts w:eastAsia="Calibri"/>
          <w:color w:val="000000"/>
          <w:sz w:val="21"/>
          <w:szCs w:val="21"/>
          <w:lang w:eastAsia="en-US"/>
        </w:rPr>
        <w:t>(cégnév) (székhely:……………………..; cégjegyzékszám:………………………..; adószám:………………………..) arra jogosult képviselőjeként - ……………</w:t>
      </w:r>
      <w:proofErr w:type="spellStart"/>
      <w:r w:rsidRPr="00B55165">
        <w:rPr>
          <w:rFonts w:eastAsia="Calibri"/>
          <w:color w:val="000000"/>
          <w:sz w:val="21"/>
          <w:szCs w:val="21"/>
          <w:lang w:eastAsia="en-US"/>
        </w:rPr>
        <w:t>-jaként</w:t>
      </w:r>
      <w:proofErr w:type="spellEnd"/>
      <w:r w:rsidRPr="00B55165">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w:t>
      </w:r>
      <w:proofErr w:type="gramEnd"/>
    </w:p>
    <w:p w:rsidR="009A283D" w:rsidRPr="00B55165" w:rsidRDefault="009A283D" w:rsidP="009A283D">
      <w:pPr>
        <w:widowControl/>
        <w:adjustRightInd/>
        <w:spacing w:line="240" w:lineRule="auto"/>
        <w:textAlignment w:val="auto"/>
        <w:rPr>
          <w:rFonts w:eastAsia="Calibr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1.</w:t>
      </w:r>
      <w:r w:rsidRPr="00B55165">
        <w:rPr>
          <w:rFonts w:eastAsia="Calibri" w:cs="Calibri"/>
          <w:color w:val="000000"/>
          <w:sz w:val="21"/>
          <w:szCs w:val="21"/>
          <w:vertAlign w:val="superscript"/>
          <w:lang w:eastAsia="en-US"/>
        </w:rPr>
        <w:footnoteReference w:id="5"/>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6"/>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042576" w:rsidRDefault="00042576" w:rsidP="00042576">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rsidR="00042576" w:rsidRDefault="00042576" w:rsidP="00042576">
      <w:pPr>
        <w:tabs>
          <w:tab w:val="num" w:pos="1440"/>
        </w:tabs>
        <w:adjustRightInd/>
        <w:spacing w:line="240" w:lineRule="auto"/>
        <w:textAlignment w:val="auto"/>
        <w:rPr>
          <w:i/>
          <w:sz w:val="21"/>
          <w:szCs w:val="21"/>
        </w:rPr>
      </w:pPr>
      <w:r w:rsidRPr="009755BA">
        <w:rPr>
          <w:i/>
          <w:sz w:val="21"/>
        </w:rPr>
        <w:t xml:space="preserve">VAGY </w:t>
      </w:r>
    </w:p>
    <w:p w:rsidR="009A283D" w:rsidRPr="00B55165" w:rsidRDefault="00042576" w:rsidP="009755BA">
      <w:pPr>
        <w:tabs>
          <w:tab w:val="num" w:pos="1440"/>
        </w:tabs>
        <w:adjustRightInd/>
        <w:spacing w:line="240" w:lineRule="auto"/>
        <w:textAlignment w:val="auto"/>
        <w:rPr>
          <w:rFonts w:eastAsia="Calibri" w:cs="Calibri"/>
          <w:i/>
          <w:color w:val="000000"/>
          <w:sz w:val="21"/>
          <w:szCs w:val="21"/>
          <w:lang w:eastAsia="en-US"/>
        </w:rPr>
      </w:pPr>
      <w:proofErr w:type="gramStart"/>
      <w:r>
        <w:rPr>
          <w:i/>
          <w:sz w:val="21"/>
          <w:szCs w:val="21"/>
        </w:rPr>
        <w:t>mellékelten</w:t>
      </w:r>
      <w:proofErr w:type="gramEnd"/>
      <w:r>
        <w:rPr>
          <w:i/>
          <w:sz w:val="21"/>
          <w:szCs w:val="21"/>
        </w:rPr>
        <w:t xml:space="preserve">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7"/>
      </w: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2.</w:t>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lastRenderedPageBreak/>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8"/>
      </w:r>
    </w:p>
    <w:p w:rsidR="009A283D" w:rsidRDefault="009A283D" w:rsidP="009A283D">
      <w:pPr>
        <w:tabs>
          <w:tab w:val="num" w:pos="1440"/>
        </w:tabs>
        <w:adjustRightInd/>
        <w:spacing w:line="240" w:lineRule="auto"/>
        <w:textAlignment w:val="auto"/>
        <w:rPr>
          <w:rFonts w:eastAsia="Calibri" w:cs="Calibri"/>
          <w:color w:val="000000"/>
          <w:sz w:val="21"/>
          <w:szCs w:val="21"/>
          <w:lang w:eastAsia="en-US"/>
        </w:rPr>
      </w:pPr>
    </w:p>
    <w:p w:rsidR="00042576" w:rsidRDefault="00042576" w:rsidP="00042576">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rsidR="00042576" w:rsidRDefault="00042576" w:rsidP="00042576">
      <w:pPr>
        <w:tabs>
          <w:tab w:val="num" w:pos="1440"/>
        </w:tabs>
        <w:adjustRightInd/>
        <w:spacing w:line="240" w:lineRule="auto"/>
        <w:textAlignment w:val="auto"/>
        <w:rPr>
          <w:i/>
          <w:sz w:val="21"/>
          <w:szCs w:val="21"/>
        </w:rPr>
      </w:pPr>
      <w:r w:rsidRPr="009755BA">
        <w:rPr>
          <w:i/>
          <w:sz w:val="21"/>
        </w:rPr>
        <w:t xml:space="preserve">VAGY </w:t>
      </w:r>
    </w:p>
    <w:p w:rsidR="00042576" w:rsidRPr="00B55165" w:rsidRDefault="00042576" w:rsidP="00042576">
      <w:pPr>
        <w:tabs>
          <w:tab w:val="num" w:pos="1440"/>
        </w:tabs>
        <w:adjustRightInd/>
        <w:spacing w:line="240" w:lineRule="auto"/>
        <w:textAlignment w:val="auto"/>
        <w:rPr>
          <w:rFonts w:eastAsia="Calibri" w:cs="Calibri"/>
          <w:color w:val="000000"/>
          <w:sz w:val="21"/>
          <w:szCs w:val="21"/>
          <w:lang w:eastAsia="en-US"/>
        </w:rPr>
      </w:pPr>
      <w:proofErr w:type="gramStart"/>
      <w:r>
        <w:rPr>
          <w:i/>
          <w:sz w:val="21"/>
          <w:szCs w:val="21"/>
        </w:rPr>
        <w:t>mellékelten</w:t>
      </w:r>
      <w:proofErr w:type="gramEnd"/>
      <w:r>
        <w:rPr>
          <w:i/>
          <w:sz w:val="21"/>
          <w:szCs w:val="21"/>
        </w:rPr>
        <w:t xml:space="preserve">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9"/>
      </w:r>
    </w:p>
    <w:p w:rsidR="009A283D" w:rsidRPr="009755BA"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9755BA" w:rsidRDefault="009A283D" w:rsidP="009A283D">
      <w:pPr>
        <w:widowControl/>
        <w:adjustRightInd/>
        <w:spacing w:line="240" w:lineRule="auto"/>
        <w:textAlignment w:val="auto"/>
        <w:rPr>
          <w:rFonts w:eastAsia="Calibri"/>
          <w:color w:val="000000"/>
          <w:sz w:val="21"/>
          <w:szCs w:val="21"/>
          <w:lang w:eastAsia="en-US"/>
        </w:rPr>
      </w:pPr>
      <w:r w:rsidRPr="009755BA">
        <w:rPr>
          <w:rFonts w:eastAsia="Calibri"/>
          <w:color w:val="000000"/>
          <w:sz w:val="21"/>
          <w:szCs w:val="21"/>
          <w:lang w:eastAsia="en-US"/>
        </w:rPr>
        <w:t>(keltezés – hely, idő</w:t>
      </w:r>
      <w:proofErr w:type="gramStart"/>
      <w:r w:rsidRPr="009755BA">
        <w:rPr>
          <w:rFonts w:eastAsia="Calibri"/>
          <w:color w:val="000000"/>
          <w:sz w:val="21"/>
          <w:szCs w:val="21"/>
          <w:lang w:eastAsia="en-US"/>
        </w:rPr>
        <w:t>) …</w:t>
      </w:r>
      <w:proofErr w:type="gramEnd"/>
      <w:r w:rsidRPr="009755BA">
        <w:rPr>
          <w:rFonts w:eastAsia="Calibri"/>
          <w:color w:val="000000"/>
          <w:sz w:val="21"/>
          <w:szCs w:val="21"/>
          <w:lang w:eastAsia="en-US"/>
        </w:rPr>
        <w:t>…………….., 201………………..</w:t>
      </w:r>
    </w:p>
    <w:p w:rsidR="009A283D" w:rsidRPr="009755BA" w:rsidRDefault="009A283D" w:rsidP="009A283D">
      <w:pPr>
        <w:widowControl/>
        <w:adjustRightInd/>
        <w:spacing w:line="240" w:lineRule="auto"/>
        <w:textAlignment w:val="auto"/>
        <w:rPr>
          <w:rFonts w:eastAsia="Calibri"/>
          <w:color w:val="000000"/>
          <w:sz w:val="21"/>
          <w:szCs w:val="21"/>
          <w:lang w:eastAsia="en-US"/>
        </w:rPr>
      </w:pPr>
    </w:p>
    <w:p w:rsidR="009A283D" w:rsidRPr="009755BA" w:rsidRDefault="009A283D" w:rsidP="009A283D">
      <w:pPr>
        <w:adjustRightInd/>
        <w:spacing w:line="240" w:lineRule="auto"/>
        <w:jc w:val="center"/>
        <w:textAlignment w:val="auto"/>
        <w:rPr>
          <w:rFonts w:eastAsia="Calibri"/>
          <w:color w:val="000000"/>
          <w:sz w:val="21"/>
          <w:szCs w:val="21"/>
          <w:lang w:eastAsia="en-US"/>
        </w:rPr>
      </w:pPr>
      <w:r w:rsidRPr="009755BA">
        <w:rPr>
          <w:rFonts w:eastAsia="Calibri"/>
          <w:color w:val="000000"/>
          <w:sz w:val="21"/>
          <w:szCs w:val="21"/>
          <w:lang w:eastAsia="en-US"/>
        </w:rPr>
        <w:t>………………</w:t>
      </w:r>
    </w:p>
    <w:p w:rsidR="009A283D" w:rsidRPr="009755BA" w:rsidRDefault="009A283D" w:rsidP="009A283D">
      <w:pPr>
        <w:adjustRightInd/>
        <w:spacing w:line="240" w:lineRule="auto"/>
        <w:jc w:val="center"/>
        <w:textAlignment w:val="auto"/>
        <w:rPr>
          <w:rFonts w:eastAsia="Calibri"/>
          <w:color w:val="000000"/>
          <w:sz w:val="21"/>
          <w:szCs w:val="21"/>
          <w:lang w:eastAsia="en-US"/>
        </w:rPr>
      </w:pPr>
    </w:p>
    <w:p w:rsidR="009A283D" w:rsidRPr="009755BA" w:rsidRDefault="009A283D" w:rsidP="009A283D">
      <w:pPr>
        <w:adjustRightInd/>
        <w:spacing w:line="240" w:lineRule="auto"/>
        <w:jc w:val="center"/>
        <w:textAlignment w:val="auto"/>
        <w:rPr>
          <w:rFonts w:eastAsia="Calibri"/>
          <w:color w:val="000000"/>
          <w:sz w:val="21"/>
          <w:szCs w:val="21"/>
          <w:lang w:eastAsia="en-US"/>
        </w:rPr>
      </w:pPr>
      <w:r w:rsidRPr="009755BA">
        <w:rPr>
          <w:rFonts w:eastAsia="Calibri"/>
          <w:color w:val="000000"/>
          <w:sz w:val="21"/>
          <w:szCs w:val="21"/>
          <w:lang w:eastAsia="en-US"/>
        </w:rPr>
        <w:t>…………………</w:t>
      </w:r>
    </w:p>
    <w:p w:rsidR="009A283D" w:rsidRPr="009755BA" w:rsidRDefault="009A283D" w:rsidP="009A283D">
      <w:pPr>
        <w:adjustRightInd/>
        <w:spacing w:line="240" w:lineRule="auto"/>
        <w:jc w:val="center"/>
        <w:textAlignment w:val="auto"/>
        <w:rPr>
          <w:rFonts w:eastAsia="Calibri"/>
          <w:color w:val="000000"/>
          <w:sz w:val="21"/>
          <w:szCs w:val="21"/>
          <w:lang w:eastAsia="en-US"/>
        </w:rPr>
      </w:pPr>
      <w:r w:rsidRPr="009755BA">
        <w:rPr>
          <w:rFonts w:eastAsia="Calibri"/>
          <w:color w:val="000000"/>
          <w:sz w:val="21"/>
          <w:szCs w:val="21"/>
          <w:lang w:eastAsia="en-US"/>
        </w:rPr>
        <w:t>(cégnév)</w:t>
      </w:r>
    </w:p>
    <w:p w:rsidR="009A283D" w:rsidRPr="009755BA" w:rsidRDefault="002F6BDC" w:rsidP="009A283D">
      <w:pPr>
        <w:adjustRightInd/>
        <w:spacing w:line="240" w:lineRule="auto"/>
        <w:jc w:val="center"/>
        <w:textAlignment w:val="auto"/>
        <w:rPr>
          <w:rFonts w:eastAsia="Calibri"/>
          <w:color w:val="000000"/>
          <w:sz w:val="21"/>
          <w:szCs w:val="21"/>
          <w:lang w:eastAsia="en-US"/>
        </w:rPr>
      </w:pPr>
      <w:r w:rsidRPr="009755BA">
        <w:rPr>
          <w:rFonts w:eastAsia="Calibri"/>
          <w:color w:val="000000"/>
          <w:sz w:val="21"/>
          <w:szCs w:val="21"/>
          <w:lang w:eastAsia="en-US"/>
        </w:rPr>
        <w:t>Szállító</w:t>
      </w:r>
    </w:p>
    <w:p w:rsidR="009A283D" w:rsidRPr="009755BA" w:rsidRDefault="009A283D" w:rsidP="009A283D">
      <w:pPr>
        <w:adjustRightInd/>
        <w:spacing w:line="240" w:lineRule="auto"/>
        <w:jc w:val="center"/>
        <w:textAlignment w:val="auto"/>
        <w:rPr>
          <w:rFonts w:eastAsia="Calibri"/>
          <w:color w:val="000000"/>
          <w:sz w:val="21"/>
          <w:szCs w:val="21"/>
          <w:lang w:eastAsia="en-US"/>
        </w:rPr>
      </w:pPr>
      <w:r w:rsidRPr="009755BA">
        <w:rPr>
          <w:rFonts w:eastAsia="Calibri"/>
          <w:color w:val="000000"/>
          <w:sz w:val="21"/>
          <w:szCs w:val="21"/>
          <w:lang w:eastAsia="en-US"/>
        </w:rPr>
        <w:t>(képviselő neve)</w:t>
      </w:r>
    </w:p>
    <w:p w:rsidR="009A283D" w:rsidRPr="009755BA" w:rsidRDefault="009A283D" w:rsidP="009A283D">
      <w:pPr>
        <w:widowControl/>
        <w:adjustRightInd/>
        <w:spacing w:line="240" w:lineRule="auto"/>
        <w:jc w:val="center"/>
        <w:textAlignment w:val="auto"/>
        <w:rPr>
          <w:rFonts w:eastAsia="Calibri"/>
          <w:color w:val="000000"/>
          <w:sz w:val="21"/>
          <w:szCs w:val="21"/>
          <w:lang w:eastAsia="en-US"/>
        </w:rPr>
      </w:pPr>
      <w:r w:rsidRPr="009755BA">
        <w:rPr>
          <w:rFonts w:eastAsia="Calibri"/>
          <w:color w:val="000000"/>
          <w:sz w:val="21"/>
          <w:szCs w:val="21"/>
          <w:lang w:eastAsia="en-US"/>
        </w:rPr>
        <w:t>(képviselő beosztása)</w:t>
      </w:r>
    </w:p>
    <w:p w:rsidR="009A283D" w:rsidRPr="009755BA" w:rsidRDefault="009A283D" w:rsidP="009A283D">
      <w:pPr>
        <w:widowControl/>
        <w:adjustRightInd/>
        <w:spacing w:line="240" w:lineRule="auto"/>
        <w:jc w:val="center"/>
        <w:textAlignment w:val="auto"/>
        <w:rPr>
          <w:rFonts w:eastAsia="Calibri"/>
          <w:color w:val="000000"/>
          <w:sz w:val="21"/>
          <w:szCs w:val="21"/>
          <w:lang w:eastAsia="en-US"/>
        </w:rPr>
      </w:pPr>
      <w:r w:rsidRPr="009755BA">
        <w:rPr>
          <w:rFonts w:eastAsia="Calibri"/>
          <w:color w:val="000000"/>
          <w:sz w:val="21"/>
          <w:szCs w:val="21"/>
          <w:lang w:eastAsia="en-US"/>
        </w:rPr>
        <w:t>[cégszerű aláírás szükséges]</w:t>
      </w:r>
    </w:p>
    <w:p w:rsidR="009A283D" w:rsidRPr="00042576"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F578E1" w:rsidRDefault="00F578E1" w:rsidP="009A283D">
      <w:pPr>
        <w:tabs>
          <w:tab w:val="left" w:pos="426"/>
        </w:tabs>
        <w:spacing w:line="240" w:lineRule="auto"/>
        <w:ind w:left="540"/>
        <w:jc w:val="center"/>
        <w:rPr>
          <w:b/>
          <w:i/>
          <w:sz w:val="21"/>
          <w:szCs w:val="21"/>
        </w:rPr>
      </w:pPr>
      <w:r>
        <w:rPr>
          <w:b/>
          <w:i/>
          <w:sz w:val="21"/>
          <w:szCs w:val="21"/>
        </w:rPr>
        <w:br w:type="page"/>
      </w:r>
    </w:p>
    <w:p w:rsidR="009A283D" w:rsidRDefault="009A283D" w:rsidP="009A283D">
      <w:pPr>
        <w:tabs>
          <w:tab w:val="left" w:pos="426"/>
        </w:tabs>
        <w:spacing w:line="240" w:lineRule="auto"/>
        <w:ind w:left="540"/>
        <w:jc w:val="center"/>
        <w:rPr>
          <w:b/>
          <w:i/>
          <w:sz w:val="21"/>
          <w:szCs w:val="21"/>
        </w:rPr>
      </w:pPr>
    </w:p>
    <w:p w:rsidR="00042576" w:rsidRPr="009755BA" w:rsidRDefault="00042576" w:rsidP="009755BA">
      <w:pPr>
        <w:tabs>
          <w:tab w:val="left" w:pos="426"/>
        </w:tabs>
        <w:spacing w:line="240" w:lineRule="auto"/>
        <w:jc w:val="center"/>
        <w:rPr>
          <w:b/>
          <w:sz w:val="21"/>
          <w:szCs w:val="21"/>
        </w:rPr>
      </w:pPr>
      <w:r>
        <w:rPr>
          <w:b/>
          <w:sz w:val="21"/>
          <w:szCs w:val="21"/>
        </w:rPr>
        <w:t>5</w:t>
      </w:r>
      <w:r w:rsidRPr="009755BA">
        <w:rPr>
          <w:b/>
          <w:sz w:val="21"/>
          <w:szCs w:val="21"/>
        </w:rPr>
        <w:t>. sz. melléklet</w:t>
      </w:r>
    </w:p>
    <w:p w:rsidR="00042576" w:rsidRPr="009755BA" w:rsidRDefault="00042576" w:rsidP="009755BA">
      <w:pPr>
        <w:tabs>
          <w:tab w:val="left" w:pos="426"/>
        </w:tabs>
        <w:spacing w:line="240" w:lineRule="auto"/>
        <w:jc w:val="center"/>
        <w:rPr>
          <w:b/>
          <w:sz w:val="21"/>
          <w:szCs w:val="21"/>
        </w:rPr>
      </w:pPr>
    </w:p>
    <w:p w:rsidR="00042576" w:rsidRDefault="00042576" w:rsidP="009755BA">
      <w:pPr>
        <w:tabs>
          <w:tab w:val="left" w:pos="426"/>
        </w:tabs>
        <w:spacing w:line="240" w:lineRule="auto"/>
        <w:jc w:val="center"/>
        <w:rPr>
          <w:b/>
          <w:sz w:val="21"/>
          <w:szCs w:val="21"/>
        </w:rPr>
      </w:pPr>
      <w:r w:rsidRPr="009755BA">
        <w:rPr>
          <w:b/>
          <w:sz w:val="21"/>
          <w:szCs w:val="21"/>
        </w:rPr>
        <w:t>NYILATKOZAT ÁTLÁTHATÓSÁGRÓL</w:t>
      </w:r>
    </w:p>
    <w:p w:rsidR="00042576" w:rsidRDefault="00042576">
      <w:pPr>
        <w:widowControl/>
        <w:adjustRightInd/>
        <w:spacing w:line="240" w:lineRule="auto"/>
        <w:jc w:val="left"/>
        <w:textAlignment w:val="auto"/>
        <w:rPr>
          <w:b/>
          <w:sz w:val="21"/>
          <w:szCs w:val="21"/>
        </w:rPr>
      </w:pPr>
      <w:r>
        <w:rPr>
          <w:b/>
          <w:sz w:val="21"/>
          <w:szCs w:val="21"/>
        </w:rPr>
        <w:br w:type="page"/>
      </w:r>
    </w:p>
    <w:p w:rsidR="00042576" w:rsidRPr="009755BA" w:rsidRDefault="00042576" w:rsidP="009755BA">
      <w:pPr>
        <w:tabs>
          <w:tab w:val="left" w:pos="426"/>
        </w:tabs>
        <w:spacing w:line="240" w:lineRule="auto"/>
        <w:jc w:val="center"/>
        <w:rPr>
          <w:b/>
          <w:sz w:val="21"/>
          <w:szCs w:val="21"/>
        </w:rPr>
      </w:pPr>
    </w:p>
    <w:p w:rsidR="009A283D" w:rsidRPr="000A396E" w:rsidRDefault="00042576" w:rsidP="000A396E">
      <w:pPr>
        <w:tabs>
          <w:tab w:val="left" w:pos="426"/>
        </w:tabs>
        <w:spacing w:line="240" w:lineRule="auto"/>
        <w:jc w:val="center"/>
        <w:rPr>
          <w:b/>
          <w:i/>
          <w:sz w:val="21"/>
          <w:szCs w:val="21"/>
        </w:rPr>
      </w:pPr>
      <w:r>
        <w:rPr>
          <w:b/>
          <w:i/>
          <w:sz w:val="21"/>
          <w:szCs w:val="21"/>
        </w:rPr>
        <w:t>6</w:t>
      </w:r>
      <w:r w:rsidR="000A396E">
        <w:rPr>
          <w:b/>
          <w:i/>
          <w:sz w:val="21"/>
          <w:szCs w:val="21"/>
        </w:rPr>
        <w:t xml:space="preserve">. </w:t>
      </w:r>
      <w:r w:rsidR="009A283D" w:rsidRPr="000A396E">
        <w:rPr>
          <w:b/>
          <w:i/>
          <w:sz w:val="21"/>
          <w:szCs w:val="21"/>
        </w:rPr>
        <w:t>sz. melléklet</w:t>
      </w:r>
    </w:p>
    <w:p w:rsidR="007003DB" w:rsidRPr="00643F96" w:rsidRDefault="007003DB" w:rsidP="007003DB">
      <w:pPr>
        <w:pStyle w:val="Listaszerbekezds"/>
        <w:tabs>
          <w:tab w:val="left" w:pos="426"/>
        </w:tabs>
        <w:spacing w:line="240" w:lineRule="auto"/>
        <w:ind w:left="360"/>
        <w:rPr>
          <w:b/>
          <w:i/>
          <w:sz w:val="21"/>
          <w:szCs w:val="21"/>
        </w:rPr>
      </w:pPr>
    </w:p>
    <w:p w:rsidR="007B6ACA"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r w:rsidR="007B6ACA">
        <w:rPr>
          <w:b/>
          <w:i/>
          <w:sz w:val="21"/>
          <w:szCs w:val="21"/>
        </w:rPr>
        <w:br w:type="page"/>
      </w:r>
    </w:p>
    <w:sectPr w:rsidR="007B6ACA" w:rsidSect="000841F0">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16A" w:rsidRDefault="00FF116A">
      <w:r>
        <w:separator/>
      </w:r>
    </w:p>
  </w:endnote>
  <w:endnote w:type="continuationSeparator" w:id="0">
    <w:p w:rsidR="00FF116A" w:rsidRDefault="00FF116A">
      <w:r>
        <w:continuationSeparator/>
      </w:r>
    </w:p>
  </w:endnote>
  <w:endnote w:type="continuationNotice" w:id="1">
    <w:p w:rsidR="00FF116A" w:rsidRDefault="00FF11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D06" w:rsidRDefault="002C2D06"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2C2D06" w:rsidRDefault="002C2D06"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D06" w:rsidRDefault="002C2D06">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A2397E">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2397E">
      <w:rPr>
        <w:b/>
        <w:bCs/>
        <w:noProof/>
      </w:rPr>
      <w:t>28</w:t>
    </w:r>
    <w:r>
      <w:rPr>
        <w:b/>
        <w:bCs/>
        <w:sz w:val="24"/>
        <w:szCs w:val="24"/>
      </w:rPr>
      <w:fldChar w:fldCharType="end"/>
    </w:r>
  </w:p>
  <w:p w:rsidR="002C2D06" w:rsidRDefault="002C2D06" w:rsidP="00246E6F">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D06" w:rsidRDefault="002C2D0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16A" w:rsidRDefault="00FF116A">
      <w:r>
        <w:separator/>
      </w:r>
    </w:p>
  </w:footnote>
  <w:footnote w:type="continuationSeparator" w:id="0">
    <w:p w:rsidR="00FF116A" w:rsidRDefault="00FF116A">
      <w:r>
        <w:continuationSeparator/>
      </w:r>
    </w:p>
  </w:footnote>
  <w:footnote w:type="continuationNotice" w:id="1">
    <w:p w:rsidR="00FF116A" w:rsidRDefault="00FF116A">
      <w:pPr>
        <w:spacing w:line="240" w:lineRule="auto"/>
      </w:pPr>
    </w:p>
  </w:footnote>
  <w:footnote w:id="2">
    <w:p w:rsidR="002C2D06" w:rsidRPr="00747203" w:rsidRDefault="002C2D06" w:rsidP="00747203">
      <w:pPr>
        <w:pStyle w:val="Lbjegyzetszveg"/>
        <w:spacing w:line="240" w:lineRule="auto"/>
        <w:rPr>
          <w:sz w:val="16"/>
          <w:szCs w:val="16"/>
        </w:rPr>
      </w:pPr>
      <w:r>
        <w:rPr>
          <w:rStyle w:val="Lbjegyzet-hivatkozs"/>
        </w:rPr>
        <w:footnoteRef/>
      </w:r>
      <w:r>
        <w:t xml:space="preserve"> </w:t>
      </w:r>
      <w:r w:rsidRPr="00747203">
        <w:rPr>
          <w:sz w:val="16"/>
          <w:szCs w:val="16"/>
        </w:rPr>
        <w:t>A</w:t>
      </w:r>
      <w:r>
        <w:rPr>
          <w:sz w:val="16"/>
          <w:szCs w:val="16"/>
        </w:rPr>
        <w:t xml:space="preserve"> rendelkezés az</w:t>
      </w:r>
      <w:r w:rsidRPr="001A57F0">
        <w:rPr>
          <w:sz w:val="16"/>
          <w:szCs w:val="16"/>
        </w:rPr>
        <w:t xml:space="preserve"> 1-7. és 9. részek vonatkozásában</w:t>
      </w:r>
      <w:r w:rsidRPr="00747203">
        <w:rPr>
          <w:sz w:val="16"/>
          <w:szCs w:val="16"/>
        </w:rPr>
        <w:t xml:space="preserve"> alkalmazandó, azzal, hogy az ISO 9001 szabvány szerinti </w:t>
      </w:r>
      <w:r w:rsidRPr="001A57F0">
        <w:rPr>
          <w:sz w:val="16"/>
          <w:szCs w:val="16"/>
        </w:rPr>
        <w:t xml:space="preserve">minőségirányítási rendszert igazoló </w:t>
      </w:r>
      <w:r w:rsidRPr="00747203">
        <w:rPr>
          <w:sz w:val="16"/>
          <w:szCs w:val="16"/>
        </w:rPr>
        <w:t>tanúsítvány alkalmazási területe:</w:t>
      </w:r>
    </w:p>
    <w:p w:rsidR="002C2D06" w:rsidRPr="001A57F0" w:rsidRDefault="002C2D06" w:rsidP="00747203">
      <w:pPr>
        <w:pStyle w:val="Lbjegyzetszveg"/>
        <w:numPr>
          <w:ilvl w:val="0"/>
          <w:numId w:val="44"/>
        </w:numPr>
        <w:spacing w:line="240" w:lineRule="auto"/>
        <w:rPr>
          <w:sz w:val="16"/>
          <w:szCs w:val="16"/>
        </w:rPr>
      </w:pPr>
      <w:r w:rsidRPr="00747203">
        <w:rPr>
          <w:sz w:val="16"/>
          <w:szCs w:val="16"/>
        </w:rPr>
        <w:t xml:space="preserve">az 1.-4. részek esetén: </w:t>
      </w:r>
      <w:r w:rsidRPr="001A57F0">
        <w:rPr>
          <w:sz w:val="16"/>
          <w:szCs w:val="16"/>
        </w:rPr>
        <w:t>vasúti járművek alkatrészeinek és/vagy vasúti forgóváz alkatrészeinek és/vagy járműipari alkatrészek és/vagy gépipari alkatrészek gyártása</w:t>
      </w:r>
      <w:r>
        <w:rPr>
          <w:sz w:val="16"/>
          <w:szCs w:val="16"/>
        </w:rPr>
        <w:t>;</w:t>
      </w:r>
    </w:p>
    <w:p w:rsidR="002C2D06" w:rsidRPr="001A57F0" w:rsidRDefault="002C2D06" w:rsidP="00747203">
      <w:pPr>
        <w:pStyle w:val="Lbjegyzetszveg"/>
        <w:numPr>
          <w:ilvl w:val="0"/>
          <w:numId w:val="44"/>
        </w:numPr>
        <w:spacing w:line="240" w:lineRule="auto"/>
        <w:rPr>
          <w:sz w:val="16"/>
          <w:szCs w:val="16"/>
        </w:rPr>
      </w:pPr>
      <w:r w:rsidRPr="00747203">
        <w:rPr>
          <w:sz w:val="16"/>
          <w:szCs w:val="16"/>
        </w:rPr>
        <w:t xml:space="preserve">az 5. és 6. részek esetén: </w:t>
      </w:r>
      <w:r w:rsidRPr="001A57F0">
        <w:rPr>
          <w:sz w:val="16"/>
          <w:szCs w:val="16"/>
        </w:rPr>
        <w:t xml:space="preserve">vasúti járművek alkatrészeinek és/vagy vasúti forgóváz alkatrészeinek és/vagy járműipari alkatrészek és/vagy gépipari alkatrészek </w:t>
      </w:r>
      <w:r w:rsidRPr="001A57F0">
        <w:rPr>
          <w:sz w:val="16"/>
          <w:szCs w:val="16"/>
          <w:lang w:eastAsia="en-GB"/>
        </w:rPr>
        <w:t xml:space="preserve">és/vagy műszaki gumitermékek </w:t>
      </w:r>
      <w:r w:rsidRPr="001A57F0">
        <w:rPr>
          <w:sz w:val="16"/>
          <w:szCs w:val="16"/>
        </w:rPr>
        <w:t>gyártása</w:t>
      </w:r>
      <w:r>
        <w:rPr>
          <w:sz w:val="16"/>
          <w:szCs w:val="16"/>
        </w:rPr>
        <w:t>;</w:t>
      </w:r>
    </w:p>
    <w:p w:rsidR="002C2D06" w:rsidRPr="001A57F0" w:rsidRDefault="002C2D06" w:rsidP="00747203">
      <w:pPr>
        <w:pStyle w:val="Lbjegyzetszveg"/>
        <w:numPr>
          <w:ilvl w:val="0"/>
          <w:numId w:val="44"/>
        </w:numPr>
        <w:spacing w:line="240" w:lineRule="auto"/>
        <w:rPr>
          <w:sz w:val="16"/>
          <w:szCs w:val="16"/>
        </w:rPr>
      </w:pPr>
      <w:r w:rsidRPr="00747203">
        <w:rPr>
          <w:sz w:val="16"/>
          <w:szCs w:val="16"/>
        </w:rPr>
        <w:t>a 7. rész esetén:</w:t>
      </w:r>
      <w:r w:rsidRPr="001A57F0">
        <w:rPr>
          <w:sz w:val="16"/>
          <w:szCs w:val="16"/>
        </w:rPr>
        <w:t xml:space="preserve"> vasúti járművekhez melegen és hidegen alakított acélrugók gyártása</w:t>
      </w:r>
      <w:r>
        <w:rPr>
          <w:sz w:val="16"/>
          <w:szCs w:val="16"/>
        </w:rPr>
        <w:t>;</w:t>
      </w:r>
    </w:p>
    <w:p w:rsidR="002C2D06" w:rsidRPr="001A57F0" w:rsidRDefault="002C2D06" w:rsidP="00747203">
      <w:pPr>
        <w:pStyle w:val="Lbjegyzetszveg"/>
        <w:numPr>
          <w:ilvl w:val="0"/>
          <w:numId w:val="44"/>
        </w:numPr>
        <w:spacing w:line="240" w:lineRule="auto"/>
        <w:rPr>
          <w:sz w:val="16"/>
          <w:szCs w:val="16"/>
        </w:rPr>
      </w:pPr>
      <w:r w:rsidRPr="00747203">
        <w:rPr>
          <w:sz w:val="16"/>
          <w:szCs w:val="16"/>
        </w:rPr>
        <w:t>a 9. rész esetén:</w:t>
      </w:r>
      <w:r w:rsidRPr="001A57F0">
        <w:rPr>
          <w:sz w:val="16"/>
          <w:szCs w:val="16"/>
        </w:rPr>
        <w:t xml:space="preserve"> </w:t>
      </w:r>
      <w:r w:rsidRPr="001A57F0">
        <w:rPr>
          <w:sz w:val="16"/>
          <w:szCs w:val="16"/>
          <w:lang w:eastAsia="en-GB"/>
        </w:rPr>
        <w:t>műszaki</w:t>
      </w:r>
      <w:r w:rsidRPr="00747203">
        <w:rPr>
          <w:sz w:val="16"/>
          <w:szCs w:val="16"/>
          <w:lang w:eastAsia="en-GB"/>
        </w:rPr>
        <w:t xml:space="preserve"> műanyag alkatrészek gyártás</w:t>
      </w:r>
      <w:r w:rsidRPr="001A57F0">
        <w:rPr>
          <w:sz w:val="16"/>
          <w:szCs w:val="16"/>
          <w:lang w:eastAsia="en-GB"/>
        </w:rPr>
        <w:t>a</w:t>
      </w:r>
      <w:r>
        <w:rPr>
          <w:sz w:val="16"/>
          <w:szCs w:val="16"/>
          <w:lang w:eastAsia="en-GB"/>
        </w:rPr>
        <w:t>.</w:t>
      </w:r>
    </w:p>
  </w:footnote>
  <w:footnote w:id="3">
    <w:p w:rsidR="002C2D06" w:rsidRPr="00472D1C" w:rsidRDefault="002C2D06" w:rsidP="00A00ED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4">
    <w:p w:rsidR="002C2D06" w:rsidRDefault="002C2D06" w:rsidP="009755BA">
      <w:pPr>
        <w:pStyle w:val="Lbjegyzetszveg"/>
        <w:spacing w:line="240" w:lineRule="auto"/>
      </w:pPr>
      <w:r>
        <w:rPr>
          <w:rStyle w:val="Lbjegyzet-hivatkozs"/>
        </w:rPr>
        <w:footnoteRef/>
      </w:r>
      <w:r>
        <w:t xml:space="preserve"> </w:t>
      </w:r>
      <w:r>
        <w:rPr>
          <w:b/>
          <w:sz w:val="16"/>
          <w:szCs w:val="16"/>
        </w:rPr>
        <w:t xml:space="preserve">Amennyiben a Szállító képviseletében a Szerződést aláíró személy nem érti a magyar nyelvet, úgy kérjük, hogy </w:t>
      </w:r>
      <w:proofErr w:type="gramStart"/>
      <w:r>
        <w:rPr>
          <w:b/>
          <w:sz w:val="16"/>
          <w:szCs w:val="16"/>
        </w:rPr>
        <w:t>ezen</w:t>
      </w:r>
      <w:proofErr w:type="gramEnd"/>
      <w:r>
        <w:rPr>
          <w:b/>
          <w:sz w:val="16"/>
          <w:szCs w:val="16"/>
        </w:rPr>
        <w:t xml:space="preserve">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footnote>
  <w:footnote w:id="5">
    <w:p w:rsidR="002C2D06" w:rsidRDefault="002C2D06" w:rsidP="00B55165">
      <w:pPr>
        <w:tabs>
          <w:tab w:val="num" w:pos="1440"/>
        </w:tabs>
        <w:spacing w:before="120" w:line="240" w:lineRule="auto"/>
      </w:pPr>
      <w:r w:rsidRPr="0078326C">
        <w:rPr>
          <w:szCs w:val="24"/>
          <w:vertAlign w:val="superscript"/>
        </w:rPr>
        <w:footnoteRef/>
      </w:r>
      <w:r w:rsidRPr="0078326C">
        <w:rPr>
          <w:szCs w:val="24"/>
        </w:rPr>
        <w:t xml:space="preserve"> Értelemszerűen annyi alvállalkozó vonatkozásában töltendő ki, ahány alvállalkozó a teljesítésben részt vesz.</w:t>
      </w:r>
    </w:p>
  </w:footnote>
  <w:footnote w:id="6">
    <w:p w:rsidR="002C2D06" w:rsidRPr="002D3A98" w:rsidRDefault="002C2D06" w:rsidP="00B55165">
      <w:pPr>
        <w:tabs>
          <w:tab w:val="num" w:pos="1440"/>
        </w:tabs>
        <w:spacing w:before="120" w:line="240" w:lineRule="auto"/>
        <w:rPr>
          <w:szCs w:val="24"/>
        </w:rPr>
      </w:pPr>
      <w:r>
        <w:rPr>
          <w:rStyle w:val="Lbjegyzet-hivatkozs"/>
        </w:rPr>
        <w:footnoteRef/>
      </w:r>
      <w:r>
        <w:t xml:space="preserve"> </w:t>
      </w:r>
      <w:r>
        <w:rPr>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2C2D06" w:rsidRDefault="002C2D06" w:rsidP="00B55165">
      <w:pPr>
        <w:pStyle w:val="Lbjegyzetszveg"/>
        <w:spacing w:line="240" w:lineRule="auto"/>
      </w:pPr>
    </w:p>
  </w:footnote>
  <w:footnote w:id="7">
    <w:p w:rsidR="002C2D06" w:rsidRDefault="002C2D06" w:rsidP="00042576">
      <w:pPr>
        <w:pStyle w:val="Lbjegyzetszveg"/>
        <w:spacing w:line="240" w:lineRule="auto"/>
      </w:pPr>
      <w:r>
        <w:rPr>
          <w:rStyle w:val="Lbjegyzet-hivatkozs"/>
        </w:rPr>
        <w:footnoteRef/>
      </w:r>
      <w:r>
        <w:t xml:space="preserve"> A megfelelő rész aláhúzandó.</w:t>
      </w:r>
    </w:p>
  </w:footnote>
  <w:footnote w:id="8">
    <w:p w:rsidR="002C2D06" w:rsidRPr="006464D0" w:rsidRDefault="002C2D06" w:rsidP="00042576">
      <w:pPr>
        <w:tabs>
          <w:tab w:val="num" w:pos="1440"/>
        </w:tabs>
        <w:spacing w:before="120" w:line="240" w:lineRule="auto"/>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w:t>
      </w:r>
      <w:r w:rsidRPr="00C84701">
        <w:t xml:space="preserve">ejelentésének napja! </w:t>
      </w:r>
    </w:p>
    <w:p w:rsidR="002C2D06" w:rsidRPr="009A283D" w:rsidRDefault="002C2D06" w:rsidP="00042576">
      <w:pPr>
        <w:pStyle w:val="Lbjegyzetszveg"/>
        <w:spacing w:line="240" w:lineRule="auto"/>
      </w:pPr>
    </w:p>
  </w:footnote>
  <w:footnote w:id="9">
    <w:p w:rsidR="002C2D06" w:rsidRDefault="002C2D06">
      <w:pPr>
        <w:pStyle w:val="Lbjegyzetszveg"/>
        <w:spacing w:line="240" w:lineRule="auto"/>
      </w:pPr>
      <w:r>
        <w:rPr>
          <w:rStyle w:val="Lbjegyzet-hivatkozs"/>
        </w:rPr>
        <w:footnoteRef/>
      </w:r>
      <w:r>
        <w:t xml:space="preserve"> A megfelelő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D06" w:rsidRDefault="002C2D06">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D06" w:rsidRPr="003452D8" w:rsidRDefault="002C2D06" w:rsidP="003452D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D06" w:rsidRDefault="002C2D0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9">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0">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1">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3">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4">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4D361E2"/>
    <w:multiLevelType w:val="hybridMultilevel"/>
    <w:tmpl w:val="F37EBB4E"/>
    <w:lvl w:ilvl="0" w:tplc="040E0005">
      <w:start w:val="1"/>
      <w:numFmt w:val="bullet"/>
      <w:lvlText w:val=""/>
      <w:lvlJc w:val="left"/>
      <w:pPr>
        <w:ind w:left="766" w:hanging="360"/>
      </w:pPr>
      <w:rPr>
        <w:rFonts w:ascii="Wingdings" w:hAnsi="Wingdings" w:hint="default"/>
      </w:rPr>
    </w:lvl>
    <w:lvl w:ilvl="1" w:tplc="040E0003" w:tentative="1">
      <w:start w:val="1"/>
      <w:numFmt w:val="bullet"/>
      <w:lvlText w:val="o"/>
      <w:lvlJc w:val="left"/>
      <w:pPr>
        <w:ind w:left="1486" w:hanging="360"/>
      </w:pPr>
      <w:rPr>
        <w:rFonts w:ascii="Courier New" w:hAnsi="Courier New" w:cs="Courier New" w:hint="default"/>
      </w:rPr>
    </w:lvl>
    <w:lvl w:ilvl="2" w:tplc="040E0005" w:tentative="1">
      <w:start w:val="1"/>
      <w:numFmt w:val="bullet"/>
      <w:lvlText w:val=""/>
      <w:lvlJc w:val="left"/>
      <w:pPr>
        <w:ind w:left="2206" w:hanging="360"/>
      </w:pPr>
      <w:rPr>
        <w:rFonts w:ascii="Wingdings" w:hAnsi="Wingdings" w:hint="default"/>
      </w:rPr>
    </w:lvl>
    <w:lvl w:ilvl="3" w:tplc="040E0001" w:tentative="1">
      <w:start w:val="1"/>
      <w:numFmt w:val="bullet"/>
      <w:lvlText w:val=""/>
      <w:lvlJc w:val="left"/>
      <w:pPr>
        <w:ind w:left="2926" w:hanging="360"/>
      </w:pPr>
      <w:rPr>
        <w:rFonts w:ascii="Symbol" w:hAnsi="Symbol" w:hint="default"/>
      </w:rPr>
    </w:lvl>
    <w:lvl w:ilvl="4" w:tplc="040E0003" w:tentative="1">
      <w:start w:val="1"/>
      <w:numFmt w:val="bullet"/>
      <w:lvlText w:val="o"/>
      <w:lvlJc w:val="left"/>
      <w:pPr>
        <w:ind w:left="3646" w:hanging="360"/>
      </w:pPr>
      <w:rPr>
        <w:rFonts w:ascii="Courier New" w:hAnsi="Courier New" w:cs="Courier New" w:hint="default"/>
      </w:rPr>
    </w:lvl>
    <w:lvl w:ilvl="5" w:tplc="040E0005" w:tentative="1">
      <w:start w:val="1"/>
      <w:numFmt w:val="bullet"/>
      <w:lvlText w:val=""/>
      <w:lvlJc w:val="left"/>
      <w:pPr>
        <w:ind w:left="4366" w:hanging="360"/>
      </w:pPr>
      <w:rPr>
        <w:rFonts w:ascii="Wingdings" w:hAnsi="Wingdings" w:hint="default"/>
      </w:rPr>
    </w:lvl>
    <w:lvl w:ilvl="6" w:tplc="040E0001" w:tentative="1">
      <w:start w:val="1"/>
      <w:numFmt w:val="bullet"/>
      <w:lvlText w:val=""/>
      <w:lvlJc w:val="left"/>
      <w:pPr>
        <w:ind w:left="5086" w:hanging="360"/>
      </w:pPr>
      <w:rPr>
        <w:rFonts w:ascii="Symbol" w:hAnsi="Symbol" w:hint="default"/>
      </w:rPr>
    </w:lvl>
    <w:lvl w:ilvl="7" w:tplc="040E0003" w:tentative="1">
      <w:start w:val="1"/>
      <w:numFmt w:val="bullet"/>
      <w:lvlText w:val="o"/>
      <w:lvlJc w:val="left"/>
      <w:pPr>
        <w:ind w:left="5806" w:hanging="360"/>
      </w:pPr>
      <w:rPr>
        <w:rFonts w:ascii="Courier New" w:hAnsi="Courier New" w:cs="Courier New" w:hint="default"/>
      </w:rPr>
    </w:lvl>
    <w:lvl w:ilvl="8" w:tplc="040E0005" w:tentative="1">
      <w:start w:val="1"/>
      <w:numFmt w:val="bullet"/>
      <w:lvlText w:val=""/>
      <w:lvlJc w:val="left"/>
      <w:pPr>
        <w:ind w:left="6526" w:hanging="360"/>
      </w:pPr>
      <w:rPr>
        <w:rFonts w:ascii="Wingdings" w:hAnsi="Wingdings" w:hint="default"/>
      </w:rPr>
    </w:lvl>
  </w:abstractNum>
  <w:abstractNum w:abstractNumId="19">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0">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1">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3">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4">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5">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9">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1">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5">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36">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43">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3"/>
  </w:num>
  <w:num w:numId="3">
    <w:abstractNumId w:val="6"/>
  </w:num>
  <w:num w:numId="4">
    <w:abstractNumId w:val="0"/>
  </w:num>
  <w:num w:numId="5">
    <w:abstractNumId w:val="7"/>
  </w:num>
  <w:num w:numId="6">
    <w:abstractNumId w:val="2"/>
  </w:num>
  <w:num w:numId="7">
    <w:abstractNumId w:val="25"/>
  </w:num>
  <w:num w:numId="8">
    <w:abstractNumId w:val="38"/>
  </w:num>
  <w:num w:numId="9">
    <w:abstractNumId w:val="20"/>
  </w:num>
  <w:num w:numId="10">
    <w:abstractNumId w:val="17"/>
  </w:num>
  <w:num w:numId="11">
    <w:abstractNumId w:val="8"/>
  </w:num>
  <w:num w:numId="12">
    <w:abstractNumId w:val="35"/>
  </w:num>
  <w:num w:numId="13">
    <w:abstractNumId w:val="16"/>
  </w:num>
  <w:num w:numId="14">
    <w:abstractNumId w:val="14"/>
  </w:num>
  <w:num w:numId="15">
    <w:abstractNumId w:val="33"/>
  </w:num>
  <w:num w:numId="16">
    <w:abstractNumId w:val="22"/>
  </w:num>
  <w:num w:numId="17">
    <w:abstractNumId w:val="10"/>
  </w:num>
  <w:num w:numId="18">
    <w:abstractNumId w:val="34"/>
  </w:num>
  <w:num w:numId="19">
    <w:abstractNumId w:val="13"/>
  </w:num>
  <w:num w:numId="20">
    <w:abstractNumId w:val="28"/>
  </w:num>
  <w:num w:numId="21">
    <w:abstractNumId w:val="42"/>
  </w:num>
  <w:num w:numId="22">
    <w:abstractNumId w:val="11"/>
  </w:num>
  <w:num w:numId="23">
    <w:abstractNumId w:val="9"/>
  </w:num>
  <w:num w:numId="24">
    <w:abstractNumId w:val="24"/>
  </w:num>
  <w:num w:numId="25">
    <w:abstractNumId w:val="19"/>
  </w:num>
  <w:num w:numId="26">
    <w:abstractNumId w:val="43"/>
  </w:num>
  <w:num w:numId="27">
    <w:abstractNumId w:val="29"/>
  </w:num>
  <w:num w:numId="28">
    <w:abstractNumId w:val="12"/>
  </w:num>
  <w:num w:numId="29">
    <w:abstractNumId w:val="41"/>
  </w:num>
  <w:num w:numId="30">
    <w:abstractNumId w:val="36"/>
  </w:num>
  <w:num w:numId="31">
    <w:abstractNumId w:val="39"/>
  </w:num>
  <w:num w:numId="32">
    <w:abstractNumId w:val="31"/>
  </w:num>
  <w:num w:numId="33">
    <w:abstractNumId w:val="5"/>
  </w:num>
  <w:num w:numId="34">
    <w:abstractNumId w:val="4"/>
  </w:num>
  <w:num w:numId="35">
    <w:abstractNumId w:val="15"/>
  </w:num>
  <w:num w:numId="36">
    <w:abstractNumId w:val="26"/>
  </w:num>
  <w:num w:numId="37">
    <w:abstractNumId w:val="32"/>
  </w:num>
  <w:num w:numId="38">
    <w:abstractNumId w:val="40"/>
  </w:num>
  <w:num w:numId="39">
    <w:abstractNumId w:val="1"/>
  </w:num>
  <w:num w:numId="40">
    <w:abstractNumId w:val="27"/>
  </w:num>
  <w:num w:numId="41">
    <w:abstractNumId w:val="21"/>
  </w:num>
  <w:num w:numId="42">
    <w:abstractNumId w:val="37"/>
  </w:num>
  <w:num w:numId="43">
    <w:abstractNumId w:val="3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13AFA"/>
    <w:rsid w:val="00020861"/>
    <w:rsid w:val="0002173C"/>
    <w:rsid w:val="00021C00"/>
    <w:rsid w:val="00024C42"/>
    <w:rsid w:val="000305C2"/>
    <w:rsid w:val="00042576"/>
    <w:rsid w:val="0004669E"/>
    <w:rsid w:val="00054833"/>
    <w:rsid w:val="00054F59"/>
    <w:rsid w:val="0005697E"/>
    <w:rsid w:val="000570AC"/>
    <w:rsid w:val="00060C36"/>
    <w:rsid w:val="000635A3"/>
    <w:rsid w:val="00066D1C"/>
    <w:rsid w:val="00070C58"/>
    <w:rsid w:val="0007630A"/>
    <w:rsid w:val="000805FA"/>
    <w:rsid w:val="00083518"/>
    <w:rsid w:val="000841F0"/>
    <w:rsid w:val="000847F7"/>
    <w:rsid w:val="00093E47"/>
    <w:rsid w:val="000A1C58"/>
    <w:rsid w:val="000A396E"/>
    <w:rsid w:val="000B63F0"/>
    <w:rsid w:val="000B780E"/>
    <w:rsid w:val="000C0E23"/>
    <w:rsid w:val="000C0F7A"/>
    <w:rsid w:val="000D2C6C"/>
    <w:rsid w:val="000D3054"/>
    <w:rsid w:val="000D4F80"/>
    <w:rsid w:val="000D5B6C"/>
    <w:rsid w:val="000D6B7B"/>
    <w:rsid w:val="000D72D7"/>
    <w:rsid w:val="000E0D0E"/>
    <w:rsid w:val="000E0DCB"/>
    <w:rsid w:val="000E32BD"/>
    <w:rsid w:val="000F34DB"/>
    <w:rsid w:val="000F532F"/>
    <w:rsid w:val="00101624"/>
    <w:rsid w:val="00105746"/>
    <w:rsid w:val="00110D04"/>
    <w:rsid w:val="001120E4"/>
    <w:rsid w:val="00112431"/>
    <w:rsid w:val="00113FB4"/>
    <w:rsid w:val="0012408B"/>
    <w:rsid w:val="00127658"/>
    <w:rsid w:val="00131057"/>
    <w:rsid w:val="00132747"/>
    <w:rsid w:val="001343DF"/>
    <w:rsid w:val="00135D67"/>
    <w:rsid w:val="00141080"/>
    <w:rsid w:val="001530E1"/>
    <w:rsid w:val="001545FA"/>
    <w:rsid w:val="00154741"/>
    <w:rsid w:val="00154D75"/>
    <w:rsid w:val="0015500C"/>
    <w:rsid w:val="00156660"/>
    <w:rsid w:val="00163FFF"/>
    <w:rsid w:val="0016439A"/>
    <w:rsid w:val="0016537F"/>
    <w:rsid w:val="00166421"/>
    <w:rsid w:val="001677A5"/>
    <w:rsid w:val="00167CD6"/>
    <w:rsid w:val="0018176C"/>
    <w:rsid w:val="0019035A"/>
    <w:rsid w:val="001909E1"/>
    <w:rsid w:val="00190D7F"/>
    <w:rsid w:val="00193344"/>
    <w:rsid w:val="00194FDB"/>
    <w:rsid w:val="00196A77"/>
    <w:rsid w:val="001A28E9"/>
    <w:rsid w:val="001A3434"/>
    <w:rsid w:val="001A439B"/>
    <w:rsid w:val="001A731C"/>
    <w:rsid w:val="001A74D4"/>
    <w:rsid w:val="001B6552"/>
    <w:rsid w:val="001C663B"/>
    <w:rsid w:val="001D1FEC"/>
    <w:rsid w:val="001D49FF"/>
    <w:rsid w:val="001D6C48"/>
    <w:rsid w:val="001D7DB8"/>
    <w:rsid w:val="001E0E04"/>
    <w:rsid w:val="001E1DFB"/>
    <w:rsid w:val="001E28ED"/>
    <w:rsid w:val="001E5BF3"/>
    <w:rsid w:val="001E5F96"/>
    <w:rsid w:val="001F1AAC"/>
    <w:rsid w:val="001F1E71"/>
    <w:rsid w:val="001F519C"/>
    <w:rsid w:val="001F5FB2"/>
    <w:rsid w:val="00202579"/>
    <w:rsid w:val="00207976"/>
    <w:rsid w:val="00214353"/>
    <w:rsid w:val="00216CB3"/>
    <w:rsid w:val="002247AF"/>
    <w:rsid w:val="00225E36"/>
    <w:rsid w:val="00226CEF"/>
    <w:rsid w:val="00236A82"/>
    <w:rsid w:val="00240B3D"/>
    <w:rsid w:val="0024376B"/>
    <w:rsid w:val="00246E6F"/>
    <w:rsid w:val="00256581"/>
    <w:rsid w:val="00257935"/>
    <w:rsid w:val="002621BD"/>
    <w:rsid w:val="002646BF"/>
    <w:rsid w:val="00266419"/>
    <w:rsid w:val="00271DD1"/>
    <w:rsid w:val="0028127F"/>
    <w:rsid w:val="00285D12"/>
    <w:rsid w:val="00291E4E"/>
    <w:rsid w:val="002971A6"/>
    <w:rsid w:val="002A2F52"/>
    <w:rsid w:val="002A3689"/>
    <w:rsid w:val="002A3D89"/>
    <w:rsid w:val="002B6E6F"/>
    <w:rsid w:val="002C012A"/>
    <w:rsid w:val="002C13BA"/>
    <w:rsid w:val="002C2D06"/>
    <w:rsid w:val="002D2AEA"/>
    <w:rsid w:val="002D4B8A"/>
    <w:rsid w:val="002D6CFB"/>
    <w:rsid w:val="002E0FDB"/>
    <w:rsid w:val="002E7656"/>
    <w:rsid w:val="002E7AE7"/>
    <w:rsid w:val="002F2263"/>
    <w:rsid w:val="002F3175"/>
    <w:rsid w:val="002F4411"/>
    <w:rsid w:val="002F4770"/>
    <w:rsid w:val="002F6BDC"/>
    <w:rsid w:val="00310B7C"/>
    <w:rsid w:val="003125CD"/>
    <w:rsid w:val="00313F9D"/>
    <w:rsid w:val="00315048"/>
    <w:rsid w:val="00322D8C"/>
    <w:rsid w:val="00323A7B"/>
    <w:rsid w:val="00324F7B"/>
    <w:rsid w:val="00325233"/>
    <w:rsid w:val="00327CA4"/>
    <w:rsid w:val="00330755"/>
    <w:rsid w:val="0033120B"/>
    <w:rsid w:val="003323C4"/>
    <w:rsid w:val="00334AAB"/>
    <w:rsid w:val="003354F7"/>
    <w:rsid w:val="003420D4"/>
    <w:rsid w:val="00343851"/>
    <w:rsid w:val="00343C18"/>
    <w:rsid w:val="003452D8"/>
    <w:rsid w:val="00345321"/>
    <w:rsid w:val="00347B4A"/>
    <w:rsid w:val="00360B82"/>
    <w:rsid w:val="0036618C"/>
    <w:rsid w:val="003667A5"/>
    <w:rsid w:val="00366C57"/>
    <w:rsid w:val="00367F8E"/>
    <w:rsid w:val="00371E46"/>
    <w:rsid w:val="00373EFF"/>
    <w:rsid w:val="00377E60"/>
    <w:rsid w:val="00385B06"/>
    <w:rsid w:val="003867FB"/>
    <w:rsid w:val="00386AC4"/>
    <w:rsid w:val="00390A09"/>
    <w:rsid w:val="00390CB1"/>
    <w:rsid w:val="0039426B"/>
    <w:rsid w:val="00396935"/>
    <w:rsid w:val="00397AFF"/>
    <w:rsid w:val="003A14A1"/>
    <w:rsid w:val="003A151D"/>
    <w:rsid w:val="003A36C1"/>
    <w:rsid w:val="003A3F43"/>
    <w:rsid w:val="003B131F"/>
    <w:rsid w:val="003B30B1"/>
    <w:rsid w:val="003B3F99"/>
    <w:rsid w:val="003B4095"/>
    <w:rsid w:val="003B59E2"/>
    <w:rsid w:val="003B5B3D"/>
    <w:rsid w:val="003B66E7"/>
    <w:rsid w:val="003B79AF"/>
    <w:rsid w:val="003C0692"/>
    <w:rsid w:val="003C1A61"/>
    <w:rsid w:val="003D286B"/>
    <w:rsid w:val="003D59D4"/>
    <w:rsid w:val="003E020A"/>
    <w:rsid w:val="003E0624"/>
    <w:rsid w:val="003E19C3"/>
    <w:rsid w:val="003E1EB0"/>
    <w:rsid w:val="003E56C8"/>
    <w:rsid w:val="003E5ADA"/>
    <w:rsid w:val="003F4250"/>
    <w:rsid w:val="003F44D3"/>
    <w:rsid w:val="003F6E05"/>
    <w:rsid w:val="00410AB2"/>
    <w:rsid w:val="004172A1"/>
    <w:rsid w:val="00422E63"/>
    <w:rsid w:val="004257F6"/>
    <w:rsid w:val="00427FE7"/>
    <w:rsid w:val="00430186"/>
    <w:rsid w:val="00430E04"/>
    <w:rsid w:val="004328CE"/>
    <w:rsid w:val="0043325B"/>
    <w:rsid w:val="00440038"/>
    <w:rsid w:val="00443A7F"/>
    <w:rsid w:val="0044537E"/>
    <w:rsid w:val="00445D82"/>
    <w:rsid w:val="00452514"/>
    <w:rsid w:val="00456A26"/>
    <w:rsid w:val="00465F94"/>
    <w:rsid w:val="00470364"/>
    <w:rsid w:val="00472D1C"/>
    <w:rsid w:val="00475589"/>
    <w:rsid w:val="004762B7"/>
    <w:rsid w:val="004766BD"/>
    <w:rsid w:val="00482851"/>
    <w:rsid w:val="00491090"/>
    <w:rsid w:val="00493E0A"/>
    <w:rsid w:val="0049671F"/>
    <w:rsid w:val="00497B9F"/>
    <w:rsid w:val="004A544F"/>
    <w:rsid w:val="004B1999"/>
    <w:rsid w:val="004B231E"/>
    <w:rsid w:val="004B2732"/>
    <w:rsid w:val="004B48E1"/>
    <w:rsid w:val="004B5DAB"/>
    <w:rsid w:val="004B5FC0"/>
    <w:rsid w:val="004B7041"/>
    <w:rsid w:val="004C14FE"/>
    <w:rsid w:val="004C3AD3"/>
    <w:rsid w:val="004C73B4"/>
    <w:rsid w:val="004D5456"/>
    <w:rsid w:val="004D6AFE"/>
    <w:rsid w:val="004D7893"/>
    <w:rsid w:val="004D7FCE"/>
    <w:rsid w:val="004E3367"/>
    <w:rsid w:val="004E35E1"/>
    <w:rsid w:val="004E3AD2"/>
    <w:rsid w:val="004E5F97"/>
    <w:rsid w:val="004F15D4"/>
    <w:rsid w:val="004F2815"/>
    <w:rsid w:val="004F5552"/>
    <w:rsid w:val="004F6057"/>
    <w:rsid w:val="004F69C7"/>
    <w:rsid w:val="00503EA9"/>
    <w:rsid w:val="00506EEB"/>
    <w:rsid w:val="00510DCD"/>
    <w:rsid w:val="005175DB"/>
    <w:rsid w:val="0051772C"/>
    <w:rsid w:val="005204D7"/>
    <w:rsid w:val="0052317D"/>
    <w:rsid w:val="00523AF6"/>
    <w:rsid w:val="005310F2"/>
    <w:rsid w:val="0053217E"/>
    <w:rsid w:val="0053415E"/>
    <w:rsid w:val="00534855"/>
    <w:rsid w:val="00541E8F"/>
    <w:rsid w:val="0054401E"/>
    <w:rsid w:val="0054553C"/>
    <w:rsid w:val="00552C4E"/>
    <w:rsid w:val="00553117"/>
    <w:rsid w:val="0056128E"/>
    <w:rsid w:val="0056339B"/>
    <w:rsid w:val="00566D74"/>
    <w:rsid w:val="0057259B"/>
    <w:rsid w:val="00576A80"/>
    <w:rsid w:val="005838BE"/>
    <w:rsid w:val="00590471"/>
    <w:rsid w:val="005909ED"/>
    <w:rsid w:val="00590E37"/>
    <w:rsid w:val="005929C7"/>
    <w:rsid w:val="005933CC"/>
    <w:rsid w:val="0059452B"/>
    <w:rsid w:val="005A3E26"/>
    <w:rsid w:val="005B1DB2"/>
    <w:rsid w:val="005B20B0"/>
    <w:rsid w:val="005B2F25"/>
    <w:rsid w:val="005B456A"/>
    <w:rsid w:val="005B6584"/>
    <w:rsid w:val="005B7370"/>
    <w:rsid w:val="005C1BAC"/>
    <w:rsid w:val="005C2EE5"/>
    <w:rsid w:val="005C4476"/>
    <w:rsid w:val="005D4B51"/>
    <w:rsid w:val="005D5FFE"/>
    <w:rsid w:val="005D6452"/>
    <w:rsid w:val="005E0BE2"/>
    <w:rsid w:val="005E5E02"/>
    <w:rsid w:val="005F15E2"/>
    <w:rsid w:val="005F6567"/>
    <w:rsid w:val="00605BFA"/>
    <w:rsid w:val="00605D97"/>
    <w:rsid w:val="00606C5E"/>
    <w:rsid w:val="00606DB1"/>
    <w:rsid w:val="00610365"/>
    <w:rsid w:val="00613ECE"/>
    <w:rsid w:val="00614BE4"/>
    <w:rsid w:val="00614EEA"/>
    <w:rsid w:val="00614FF1"/>
    <w:rsid w:val="00615515"/>
    <w:rsid w:val="00623C11"/>
    <w:rsid w:val="006266A4"/>
    <w:rsid w:val="006316D5"/>
    <w:rsid w:val="006410FA"/>
    <w:rsid w:val="00643F96"/>
    <w:rsid w:val="006446CD"/>
    <w:rsid w:val="006464D0"/>
    <w:rsid w:val="006478E2"/>
    <w:rsid w:val="006562AA"/>
    <w:rsid w:val="006600C1"/>
    <w:rsid w:val="00664D8E"/>
    <w:rsid w:val="00671646"/>
    <w:rsid w:val="0067184A"/>
    <w:rsid w:val="006809DC"/>
    <w:rsid w:val="00681D63"/>
    <w:rsid w:val="00684D8B"/>
    <w:rsid w:val="00690634"/>
    <w:rsid w:val="0069124C"/>
    <w:rsid w:val="006923D8"/>
    <w:rsid w:val="00697BC0"/>
    <w:rsid w:val="00697CFA"/>
    <w:rsid w:val="006A2E34"/>
    <w:rsid w:val="006B6F53"/>
    <w:rsid w:val="006C082B"/>
    <w:rsid w:val="006C1BC4"/>
    <w:rsid w:val="006C2B7F"/>
    <w:rsid w:val="006C4C8F"/>
    <w:rsid w:val="006C531E"/>
    <w:rsid w:val="006D0E2E"/>
    <w:rsid w:val="006D2CDC"/>
    <w:rsid w:val="006D46C2"/>
    <w:rsid w:val="006D6FD6"/>
    <w:rsid w:val="006D7EA1"/>
    <w:rsid w:val="006E1896"/>
    <w:rsid w:val="006E5495"/>
    <w:rsid w:val="006E7A06"/>
    <w:rsid w:val="006F386B"/>
    <w:rsid w:val="006F4CEA"/>
    <w:rsid w:val="006F4E69"/>
    <w:rsid w:val="006F64D5"/>
    <w:rsid w:val="007003DB"/>
    <w:rsid w:val="00700A26"/>
    <w:rsid w:val="00700C53"/>
    <w:rsid w:val="00702D9B"/>
    <w:rsid w:val="00705346"/>
    <w:rsid w:val="007110B6"/>
    <w:rsid w:val="00715B35"/>
    <w:rsid w:val="0071725B"/>
    <w:rsid w:val="00721447"/>
    <w:rsid w:val="00723D67"/>
    <w:rsid w:val="007261F7"/>
    <w:rsid w:val="00727000"/>
    <w:rsid w:val="007314D8"/>
    <w:rsid w:val="00732CCB"/>
    <w:rsid w:val="00736E55"/>
    <w:rsid w:val="007402D3"/>
    <w:rsid w:val="00741C9B"/>
    <w:rsid w:val="007454F1"/>
    <w:rsid w:val="00747203"/>
    <w:rsid w:val="00750C22"/>
    <w:rsid w:val="00752E9C"/>
    <w:rsid w:val="0075377A"/>
    <w:rsid w:val="007572EE"/>
    <w:rsid w:val="00757790"/>
    <w:rsid w:val="00757B02"/>
    <w:rsid w:val="0076450F"/>
    <w:rsid w:val="007656D3"/>
    <w:rsid w:val="007663FF"/>
    <w:rsid w:val="007666DD"/>
    <w:rsid w:val="0077042E"/>
    <w:rsid w:val="007845D5"/>
    <w:rsid w:val="007860D4"/>
    <w:rsid w:val="00786CB9"/>
    <w:rsid w:val="007A060A"/>
    <w:rsid w:val="007A25D9"/>
    <w:rsid w:val="007A4019"/>
    <w:rsid w:val="007B08CA"/>
    <w:rsid w:val="007B2585"/>
    <w:rsid w:val="007B446B"/>
    <w:rsid w:val="007B4775"/>
    <w:rsid w:val="007B4E6A"/>
    <w:rsid w:val="007B6ACA"/>
    <w:rsid w:val="007C0A02"/>
    <w:rsid w:val="007C2432"/>
    <w:rsid w:val="007C27E7"/>
    <w:rsid w:val="007C48C6"/>
    <w:rsid w:val="007C4A8C"/>
    <w:rsid w:val="007D0081"/>
    <w:rsid w:val="007D11DE"/>
    <w:rsid w:val="007D2A53"/>
    <w:rsid w:val="007D3D1D"/>
    <w:rsid w:val="007D7684"/>
    <w:rsid w:val="007E1EAF"/>
    <w:rsid w:val="007E4BE8"/>
    <w:rsid w:val="007E4D40"/>
    <w:rsid w:val="007E615E"/>
    <w:rsid w:val="007E65D2"/>
    <w:rsid w:val="007F4313"/>
    <w:rsid w:val="00800DEE"/>
    <w:rsid w:val="00801366"/>
    <w:rsid w:val="00805B1A"/>
    <w:rsid w:val="00811D79"/>
    <w:rsid w:val="00817090"/>
    <w:rsid w:val="008207FA"/>
    <w:rsid w:val="008237CE"/>
    <w:rsid w:val="00831061"/>
    <w:rsid w:val="008348E2"/>
    <w:rsid w:val="00835D11"/>
    <w:rsid w:val="008447C4"/>
    <w:rsid w:val="00844E69"/>
    <w:rsid w:val="008457A8"/>
    <w:rsid w:val="0085091A"/>
    <w:rsid w:val="00852C1C"/>
    <w:rsid w:val="00854867"/>
    <w:rsid w:val="00856490"/>
    <w:rsid w:val="0086143C"/>
    <w:rsid w:val="00862795"/>
    <w:rsid w:val="00864B1F"/>
    <w:rsid w:val="00864F73"/>
    <w:rsid w:val="00871C79"/>
    <w:rsid w:val="00876262"/>
    <w:rsid w:val="00880B5F"/>
    <w:rsid w:val="00882CB5"/>
    <w:rsid w:val="008A2F6A"/>
    <w:rsid w:val="008A77FE"/>
    <w:rsid w:val="008A7C15"/>
    <w:rsid w:val="008B1DBC"/>
    <w:rsid w:val="008C068E"/>
    <w:rsid w:val="008D0C48"/>
    <w:rsid w:val="008E0EC7"/>
    <w:rsid w:val="008E1B61"/>
    <w:rsid w:val="008E1F3F"/>
    <w:rsid w:val="008E2F09"/>
    <w:rsid w:val="008E4C2D"/>
    <w:rsid w:val="008F0335"/>
    <w:rsid w:val="008F2126"/>
    <w:rsid w:val="008F4584"/>
    <w:rsid w:val="008F62F2"/>
    <w:rsid w:val="00903288"/>
    <w:rsid w:val="00904A05"/>
    <w:rsid w:val="00905D81"/>
    <w:rsid w:val="0090712C"/>
    <w:rsid w:val="009106E9"/>
    <w:rsid w:val="0091673E"/>
    <w:rsid w:val="009253D1"/>
    <w:rsid w:val="00932167"/>
    <w:rsid w:val="00937A89"/>
    <w:rsid w:val="00940225"/>
    <w:rsid w:val="00946782"/>
    <w:rsid w:val="00946D66"/>
    <w:rsid w:val="00964A24"/>
    <w:rsid w:val="00967C1B"/>
    <w:rsid w:val="00971440"/>
    <w:rsid w:val="009719EC"/>
    <w:rsid w:val="00971FE3"/>
    <w:rsid w:val="009735AB"/>
    <w:rsid w:val="009755BA"/>
    <w:rsid w:val="00976DC9"/>
    <w:rsid w:val="009822F1"/>
    <w:rsid w:val="009909D4"/>
    <w:rsid w:val="009A0DBA"/>
    <w:rsid w:val="009A283D"/>
    <w:rsid w:val="009A3D1D"/>
    <w:rsid w:val="009A4041"/>
    <w:rsid w:val="009B0A86"/>
    <w:rsid w:val="009C3EB4"/>
    <w:rsid w:val="009C5989"/>
    <w:rsid w:val="009D178C"/>
    <w:rsid w:val="009D5700"/>
    <w:rsid w:val="009D7751"/>
    <w:rsid w:val="009E4B4B"/>
    <w:rsid w:val="009E5980"/>
    <w:rsid w:val="009E6C17"/>
    <w:rsid w:val="009E6EB9"/>
    <w:rsid w:val="009F2074"/>
    <w:rsid w:val="009F64F3"/>
    <w:rsid w:val="00A00ED7"/>
    <w:rsid w:val="00A04675"/>
    <w:rsid w:val="00A04DE2"/>
    <w:rsid w:val="00A063FE"/>
    <w:rsid w:val="00A12C44"/>
    <w:rsid w:val="00A150C4"/>
    <w:rsid w:val="00A15B2B"/>
    <w:rsid w:val="00A16AD6"/>
    <w:rsid w:val="00A2397E"/>
    <w:rsid w:val="00A268BC"/>
    <w:rsid w:val="00A31E91"/>
    <w:rsid w:val="00A32C14"/>
    <w:rsid w:val="00A34429"/>
    <w:rsid w:val="00A45DAC"/>
    <w:rsid w:val="00A53DCE"/>
    <w:rsid w:val="00A5598E"/>
    <w:rsid w:val="00A702C0"/>
    <w:rsid w:val="00A706E7"/>
    <w:rsid w:val="00A75B0E"/>
    <w:rsid w:val="00A812CF"/>
    <w:rsid w:val="00A86668"/>
    <w:rsid w:val="00A93DB0"/>
    <w:rsid w:val="00A955BE"/>
    <w:rsid w:val="00A9633C"/>
    <w:rsid w:val="00AB069F"/>
    <w:rsid w:val="00AB0EFB"/>
    <w:rsid w:val="00AB265E"/>
    <w:rsid w:val="00AB3726"/>
    <w:rsid w:val="00AC1910"/>
    <w:rsid w:val="00AC492B"/>
    <w:rsid w:val="00AD2D57"/>
    <w:rsid w:val="00AD306F"/>
    <w:rsid w:val="00AD45BC"/>
    <w:rsid w:val="00AD714B"/>
    <w:rsid w:val="00AE1BC4"/>
    <w:rsid w:val="00AE4C22"/>
    <w:rsid w:val="00AF626E"/>
    <w:rsid w:val="00AF63FB"/>
    <w:rsid w:val="00B0085D"/>
    <w:rsid w:val="00B009E2"/>
    <w:rsid w:val="00B03248"/>
    <w:rsid w:val="00B032DD"/>
    <w:rsid w:val="00B03C47"/>
    <w:rsid w:val="00B041F8"/>
    <w:rsid w:val="00B06112"/>
    <w:rsid w:val="00B16895"/>
    <w:rsid w:val="00B22794"/>
    <w:rsid w:val="00B2629D"/>
    <w:rsid w:val="00B26E5F"/>
    <w:rsid w:val="00B3116D"/>
    <w:rsid w:val="00B32516"/>
    <w:rsid w:val="00B3350A"/>
    <w:rsid w:val="00B40A2B"/>
    <w:rsid w:val="00B432DD"/>
    <w:rsid w:val="00B43766"/>
    <w:rsid w:val="00B47945"/>
    <w:rsid w:val="00B55165"/>
    <w:rsid w:val="00B55B06"/>
    <w:rsid w:val="00B602F0"/>
    <w:rsid w:val="00B609B4"/>
    <w:rsid w:val="00B61A96"/>
    <w:rsid w:val="00B73FC5"/>
    <w:rsid w:val="00B75F6D"/>
    <w:rsid w:val="00B85540"/>
    <w:rsid w:val="00B90D7E"/>
    <w:rsid w:val="00B93BC4"/>
    <w:rsid w:val="00B978A9"/>
    <w:rsid w:val="00BA1B18"/>
    <w:rsid w:val="00BA2245"/>
    <w:rsid w:val="00BA3029"/>
    <w:rsid w:val="00BA3BDD"/>
    <w:rsid w:val="00BA6457"/>
    <w:rsid w:val="00BA79CA"/>
    <w:rsid w:val="00BB04E2"/>
    <w:rsid w:val="00BB401E"/>
    <w:rsid w:val="00BB4BA0"/>
    <w:rsid w:val="00BB7B76"/>
    <w:rsid w:val="00BC1280"/>
    <w:rsid w:val="00BC2F4B"/>
    <w:rsid w:val="00BC45C4"/>
    <w:rsid w:val="00BD01C0"/>
    <w:rsid w:val="00BD19E2"/>
    <w:rsid w:val="00BD2F79"/>
    <w:rsid w:val="00BD41A0"/>
    <w:rsid w:val="00BF30AC"/>
    <w:rsid w:val="00C035F3"/>
    <w:rsid w:val="00C04201"/>
    <w:rsid w:val="00C0489D"/>
    <w:rsid w:val="00C0780D"/>
    <w:rsid w:val="00C07A53"/>
    <w:rsid w:val="00C15EA7"/>
    <w:rsid w:val="00C200BB"/>
    <w:rsid w:val="00C2057F"/>
    <w:rsid w:val="00C21FBF"/>
    <w:rsid w:val="00C336DC"/>
    <w:rsid w:val="00C35191"/>
    <w:rsid w:val="00C36624"/>
    <w:rsid w:val="00C37AEF"/>
    <w:rsid w:val="00C40EA7"/>
    <w:rsid w:val="00C41161"/>
    <w:rsid w:val="00C41595"/>
    <w:rsid w:val="00C43568"/>
    <w:rsid w:val="00C4489A"/>
    <w:rsid w:val="00C44E53"/>
    <w:rsid w:val="00C45B42"/>
    <w:rsid w:val="00C47C10"/>
    <w:rsid w:val="00C51342"/>
    <w:rsid w:val="00C5177C"/>
    <w:rsid w:val="00C5791A"/>
    <w:rsid w:val="00C61FD0"/>
    <w:rsid w:val="00C71733"/>
    <w:rsid w:val="00C71B67"/>
    <w:rsid w:val="00C71F85"/>
    <w:rsid w:val="00C73A55"/>
    <w:rsid w:val="00C751AE"/>
    <w:rsid w:val="00C75C49"/>
    <w:rsid w:val="00C84701"/>
    <w:rsid w:val="00C869CA"/>
    <w:rsid w:val="00C92056"/>
    <w:rsid w:val="00C922C8"/>
    <w:rsid w:val="00C94AC8"/>
    <w:rsid w:val="00C94B89"/>
    <w:rsid w:val="00C94F39"/>
    <w:rsid w:val="00C9563F"/>
    <w:rsid w:val="00C95CE6"/>
    <w:rsid w:val="00C9668D"/>
    <w:rsid w:val="00C97609"/>
    <w:rsid w:val="00CA059E"/>
    <w:rsid w:val="00CA07F3"/>
    <w:rsid w:val="00CA0C7B"/>
    <w:rsid w:val="00CA0E1F"/>
    <w:rsid w:val="00CA0ED4"/>
    <w:rsid w:val="00CA2FFC"/>
    <w:rsid w:val="00CA3254"/>
    <w:rsid w:val="00CA3316"/>
    <w:rsid w:val="00CB1886"/>
    <w:rsid w:val="00CB270E"/>
    <w:rsid w:val="00CB62A2"/>
    <w:rsid w:val="00CC30BA"/>
    <w:rsid w:val="00CC5267"/>
    <w:rsid w:val="00CD0627"/>
    <w:rsid w:val="00CD335D"/>
    <w:rsid w:val="00CD33DB"/>
    <w:rsid w:val="00CD3A69"/>
    <w:rsid w:val="00CD7143"/>
    <w:rsid w:val="00CD7BF6"/>
    <w:rsid w:val="00CE4781"/>
    <w:rsid w:val="00CE568E"/>
    <w:rsid w:val="00CF4878"/>
    <w:rsid w:val="00D07E11"/>
    <w:rsid w:val="00D10055"/>
    <w:rsid w:val="00D10E91"/>
    <w:rsid w:val="00D11419"/>
    <w:rsid w:val="00D22BBB"/>
    <w:rsid w:val="00D238BB"/>
    <w:rsid w:val="00D3031C"/>
    <w:rsid w:val="00D336B7"/>
    <w:rsid w:val="00D3531F"/>
    <w:rsid w:val="00D40205"/>
    <w:rsid w:val="00D40F73"/>
    <w:rsid w:val="00D41EB4"/>
    <w:rsid w:val="00D42CEB"/>
    <w:rsid w:val="00D5760C"/>
    <w:rsid w:val="00D5765D"/>
    <w:rsid w:val="00D61E9D"/>
    <w:rsid w:val="00D63ACB"/>
    <w:rsid w:val="00D649D0"/>
    <w:rsid w:val="00D6516A"/>
    <w:rsid w:val="00D73313"/>
    <w:rsid w:val="00D7425F"/>
    <w:rsid w:val="00D74848"/>
    <w:rsid w:val="00D7599A"/>
    <w:rsid w:val="00D8036E"/>
    <w:rsid w:val="00D81BEC"/>
    <w:rsid w:val="00D82F24"/>
    <w:rsid w:val="00D9150D"/>
    <w:rsid w:val="00D91EC7"/>
    <w:rsid w:val="00D927F2"/>
    <w:rsid w:val="00D96D8F"/>
    <w:rsid w:val="00D972B5"/>
    <w:rsid w:val="00D9763E"/>
    <w:rsid w:val="00DA6B59"/>
    <w:rsid w:val="00DA7596"/>
    <w:rsid w:val="00DB1413"/>
    <w:rsid w:val="00DB491A"/>
    <w:rsid w:val="00DB7719"/>
    <w:rsid w:val="00DC02C4"/>
    <w:rsid w:val="00DC2EEB"/>
    <w:rsid w:val="00DC4CB8"/>
    <w:rsid w:val="00DC5689"/>
    <w:rsid w:val="00DD346B"/>
    <w:rsid w:val="00DD3E82"/>
    <w:rsid w:val="00DE3AC6"/>
    <w:rsid w:val="00DE459F"/>
    <w:rsid w:val="00DE4EB8"/>
    <w:rsid w:val="00DE5127"/>
    <w:rsid w:val="00DE54AA"/>
    <w:rsid w:val="00DF3D52"/>
    <w:rsid w:val="00E03743"/>
    <w:rsid w:val="00E140DC"/>
    <w:rsid w:val="00E16162"/>
    <w:rsid w:val="00E21B1D"/>
    <w:rsid w:val="00E22690"/>
    <w:rsid w:val="00E22C81"/>
    <w:rsid w:val="00E242D5"/>
    <w:rsid w:val="00E2601B"/>
    <w:rsid w:val="00E31BAB"/>
    <w:rsid w:val="00E32526"/>
    <w:rsid w:val="00E3268E"/>
    <w:rsid w:val="00E35B9F"/>
    <w:rsid w:val="00E372A8"/>
    <w:rsid w:val="00E37FAC"/>
    <w:rsid w:val="00E45E02"/>
    <w:rsid w:val="00E46A5D"/>
    <w:rsid w:val="00E518A5"/>
    <w:rsid w:val="00E5197E"/>
    <w:rsid w:val="00E52D04"/>
    <w:rsid w:val="00E53075"/>
    <w:rsid w:val="00E5337C"/>
    <w:rsid w:val="00E54C3F"/>
    <w:rsid w:val="00E629FC"/>
    <w:rsid w:val="00E65292"/>
    <w:rsid w:val="00E66445"/>
    <w:rsid w:val="00E718E9"/>
    <w:rsid w:val="00E71A7E"/>
    <w:rsid w:val="00E72A76"/>
    <w:rsid w:val="00E72E1D"/>
    <w:rsid w:val="00E75382"/>
    <w:rsid w:val="00E77229"/>
    <w:rsid w:val="00E8046E"/>
    <w:rsid w:val="00E8452B"/>
    <w:rsid w:val="00E900BA"/>
    <w:rsid w:val="00EB2367"/>
    <w:rsid w:val="00EB511A"/>
    <w:rsid w:val="00EB70E0"/>
    <w:rsid w:val="00EB7A85"/>
    <w:rsid w:val="00EC098C"/>
    <w:rsid w:val="00EC17C9"/>
    <w:rsid w:val="00EC4748"/>
    <w:rsid w:val="00ED0286"/>
    <w:rsid w:val="00ED1C9E"/>
    <w:rsid w:val="00ED2980"/>
    <w:rsid w:val="00ED4FF7"/>
    <w:rsid w:val="00ED6A81"/>
    <w:rsid w:val="00EE0DE1"/>
    <w:rsid w:val="00EE69FF"/>
    <w:rsid w:val="00EF6913"/>
    <w:rsid w:val="00F02EA3"/>
    <w:rsid w:val="00F06154"/>
    <w:rsid w:val="00F07104"/>
    <w:rsid w:val="00F1263C"/>
    <w:rsid w:val="00F13DF3"/>
    <w:rsid w:val="00F157F1"/>
    <w:rsid w:val="00F20417"/>
    <w:rsid w:val="00F244CB"/>
    <w:rsid w:val="00F30BEF"/>
    <w:rsid w:val="00F33780"/>
    <w:rsid w:val="00F33982"/>
    <w:rsid w:val="00F400BC"/>
    <w:rsid w:val="00F405BA"/>
    <w:rsid w:val="00F417AE"/>
    <w:rsid w:val="00F43A4F"/>
    <w:rsid w:val="00F5218C"/>
    <w:rsid w:val="00F53DEB"/>
    <w:rsid w:val="00F571DB"/>
    <w:rsid w:val="00F578E1"/>
    <w:rsid w:val="00F609F4"/>
    <w:rsid w:val="00F61AE5"/>
    <w:rsid w:val="00F6489B"/>
    <w:rsid w:val="00F67D8F"/>
    <w:rsid w:val="00F74419"/>
    <w:rsid w:val="00F74F42"/>
    <w:rsid w:val="00F76CAA"/>
    <w:rsid w:val="00F771EC"/>
    <w:rsid w:val="00F81C41"/>
    <w:rsid w:val="00F826AB"/>
    <w:rsid w:val="00F91906"/>
    <w:rsid w:val="00F945D9"/>
    <w:rsid w:val="00F94B85"/>
    <w:rsid w:val="00F95BC4"/>
    <w:rsid w:val="00FA1045"/>
    <w:rsid w:val="00FA11AE"/>
    <w:rsid w:val="00FA6396"/>
    <w:rsid w:val="00FB13AA"/>
    <w:rsid w:val="00FC109B"/>
    <w:rsid w:val="00FC1F80"/>
    <w:rsid w:val="00FC2B17"/>
    <w:rsid w:val="00FC4572"/>
    <w:rsid w:val="00FD0496"/>
    <w:rsid w:val="00FD1A1E"/>
    <w:rsid w:val="00FD225E"/>
    <w:rsid w:val="00FD7AD9"/>
    <w:rsid w:val="00FE22C4"/>
    <w:rsid w:val="00FE3363"/>
    <w:rsid w:val="00FE4C27"/>
    <w:rsid w:val="00FE61FC"/>
    <w:rsid w:val="00FF116A"/>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206216682">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mav-atvetel@mav-start.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7C742-E9B2-4E4D-BEE3-CA5DF386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8112</Words>
  <Characters>59035</Characters>
  <Application>Microsoft Office Word</Application>
  <DocSecurity>0</DocSecurity>
  <Lines>491</Lines>
  <Paragraphs>134</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67013</CharactersWithSpaces>
  <SharedDoc>false</SharedDoc>
  <HLinks>
    <vt:vector size="12" baseType="variant">
      <vt:variant>
        <vt:i4>6488150</vt:i4>
      </vt:variant>
      <vt:variant>
        <vt:i4>3</vt:i4>
      </vt:variant>
      <vt:variant>
        <vt:i4>0</vt:i4>
      </vt:variant>
      <vt:variant>
        <vt:i4>5</vt:i4>
      </vt:variant>
      <vt:variant>
        <vt:lpwstr>mailto:mav-atvetel@mav-start.hu</vt:lpwstr>
      </vt:variant>
      <vt:variant>
        <vt:lpwstr/>
      </vt:variant>
      <vt:variant>
        <vt:i4>6029395</vt:i4>
      </vt:variant>
      <vt:variant>
        <vt:i4>0</vt:i4>
      </vt:variant>
      <vt:variant>
        <vt:i4>0</vt:i4>
      </vt:variant>
      <vt:variant>
        <vt:i4>5</vt:i4>
      </vt:variant>
      <vt:variant>
        <vt:lpwstr>http://mavcsoport.hu/mav-csoport/etikai-kodex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sarkadi.gergely</dc:creator>
  <cp:lastModifiedBy>Fekete Andrea Bernadett</cp:lastModifiedBy>
  <cp:revision>4</cp:revision>
  <cp:lastPrinted>2017-06-19T11:18:00Z</cp:lastPrinted>
  <dcterms:created xsi:type="dcterms:W3CDTF">2017-06-16T09:20:00Z</dcterms:created>
  <dcterms:modified xsi:type="dcterms:W3CDTF">2017-06-19T11:18:00Z</dcterms:modified>
</cp:coreProperties>
</file>