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B3FEE" w14:textId="77777777" w:rsidR="00900302" w:rsidRPr="00516180" w:rsidRDefault="00900302" w:rsidP="00900302">
      <w:pPr>
        <w:pStyle w:val="lfej"/>
        <w:widowControl w:val="0"/>
        <w:suppressAutoHyphens w:val="0"/>
        <w:jc w:val="center"/>
        <w:rPr>
          <w:szCs w:val="24"/>
        </w:rPr>
      </w:pPr>
    </w:p>
    <w:p w14:paraId="68E05DA2" w14:textId="77777777" w:rsidR="00900302" w:rsidRPr="00516180" w:rsidRDefault="00900302" w:rsidP="00900302">
      <w:pPr>
        <w:pStyle w:val="lfej"/>
        <w:widowControl w:val="0"/>
        <w:suppressAutoHyphens w:val="0"/>
        <w:jc w:val="center"/>
        <w:rPr>
          <w:b/>
          <w:szCs w:val="24"/>
        </w:rPr>
      </w:pPr>
      <w:r w:rsidRPr="00516180">
        <w:rPr>
          <w:b/>
          <w:szCs w:val="24"/>
        </w:rPr>
        <w:t xml:space="preserve">MÁV Zrt. </w:t>
      </w:r>
    </w:p>
    <w:p w14:paraId="08B6FA63" w14:textId="50AC3F51" w:rsidR="00900302" w:rsidRPr="00516180" w:rsidRDefault="00900302" w:rsidP="00D26BCB">
      <w:pPr>
        <w:widowControl w:val="0"/>
        <w:suppressAutoHyphens w:val="0"/>
        <w:jc w:val="center"/>
        <w:rPr>
          <w:b/>
          <w:smallCaps/>
          <w:szCs w:val="24"/>
        </w:rPr>
      </w:pPr>
      <w:r w:rsidRPr="00516180">
        <w:rPr>
          <w:b/>
          <w:smallCaps/>
          <w:szCs w:val="24"/>
        </w:rPr>
        <w:t>A j á n l a</w:t>
      </w:r>
      <w:r w:rsidR="00D26BCB">
        <w:rPr>
          <w:b/>
          <w:smallCaps/>
          <w:szCs w:val="24"/>
        </w:rPr>
        <w:t xml:space="preserve"> t </w:t>
      </w:r>
      <w:proofErr w:type="spellStart"/>
      <w:r w:rsidR="00D26BCB">
        <w:rPr>
          <w:b/>
          <w:smallCaps/>
          <w:szCs w:val="24"/>
        </w:rPr>
        <w:t>t</w:t>
      </w:r>
      <w:proofErr w:type="spellEnd"/>
      <w:r w:rsidR="00D26BCB">
        <w:rPr>
          <w:b/>
          <w:smallCaps/>
          <w:szCs w:val="24"/>
        </w:rPr>
        <w:t xml:space="preserve"> é t e l </w:t>
      </w:r>
      <w:proofErr w:type="gramStart"/>
      <w:r w:rsidR="00D26BCB">
        <w:rPr>
          <w:b/>
          <w:smallCaps/>
          <w:szCs w:val="24"/>
        </w:rPr>
        <w:t>i  f</w:t>
      </w:r>
      <w:proofErr w:type="gramEnd"/>
      <w:r w:rsidR="00D26BCB">
        <w:rPr>
          <w:b/>
          <w:smallCaps/>
          <w:szCs w:val="24"/>
        </w:rPr>
        <w:t xml:space="preserve"> e l h í v á s</w:t>
      </w:r>
      <w:r w:rsidRPr="00516180">
        <w:rPr>
          <w:b/>
          <w:smallCaps/>
          <w:noProof/>
          <w:szCs w:val="24"/>
          <w:lang w:eastAsia="hu-HU"/>
        </w:rPr>
        <w:drawing>
          <wp:anchor distT="0" distB="0" distL="114935" distR="114935" simplePos="0" relativeHeight="251659264" behindDoc="0" locked="0" layoutInCell="1" allowOverlap="1" wp14:anchorId="62AEA5C2" wp14:editId="6119F0F2">
            <wp:simplePos x="0" y="0"/>
            <wp:positionH relativeFrom="column">
              <wp:posOffset>2237105</wp:posOffset>
            </wp:positionH>
            <wp:positionV relativeFrom="paragraph">
              <wp:posOffset>-514350</wp:posOffset>
            </wp:positionV>
            <wp:extent cx="1078230" cy="1104265"/>
            <wp:effectExtent l="0" t="0" r="7620" b="635"/>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EB05E36" w14:textId="77777777" w:rsidR="00900302" w:rsidRPr="00516180" w:rsidRDefault="00900302" w:rsidP="00900302">
      <w:pPr>
        <w:widowControl w:val="0"/>
        <w:suppressAutoHyphens w:val="0"/>
        <w:jc w:val="center"/>
        <w:rPr>
          <w:b/>
          <w:smallCaps/>
          <w:szCs w:val="24"/>
          <w:highlight w:val="yellow"/>
        </w:rPr>
      </w:pPr>
    </w:p>
    <w:p w14:paraId="7F1B2AEF" w14:textId="77777777" w:rsidR="00900302" w:rsidRPr="00516180" w:rsidRDefault="00900302" w:rsidP="00900302">
      <w:pPr>
        <w:widowControl w:val="0"/>
        <w:tabs>
          <w:tab w:val="left" w:pos="426"/>
        </w:tabs>
        <w:suppressAutoHyphens w:val="0"/>
        <w:jc w:val="both"/>
        <w:rPr>
          <w:b/>
          <w:szCs w:val="24"/>
        </w:rPr>
      </w:pPr>
      <w:r w:rsidRPr="00516180">
        <w:rPr>
          <w:b/>
          <w:szCs w:val="24"/>
        </w:rPr>
        <w:t>1./ Az ajánlatkérő neve:</w:t>
      </w:r>
    </w:p>
    <w:p w14:paraId="504B13A0" w14:textId="77777777" w:rsidR="00900302" w:rsidRPr="00516180" w:rsidRDefault="00900302" w:rsidP="00900302">
      <w:pPr>
        <w:widowControl w:val="0"/>
        <w:tabs>
          <w:tab w:val="left" w:pos="426"/>
        </w:tabs>
        <w:suppressAutoHyphens w:val="0"/>
        <w:jc w:val="both"/>
        <w:rPr>
          <w:b/>
          <w:szCs w:val="24"/>
        </w:rPr>
      </w:pPr>
    </w:p>
    <w:p w14:paraId="6B3CC441" w14:textId="77777777" w:rsidR="00900302" w:rsidRPr="00516180" w:rsidRDefault="00900302" w:rsidP="00900302">
      <w:pPr>
        <w:widowControl w:val="0"/>
        <w:tabs>
          <w:tab w:val="right" w:leader="dot" w:pos="5760"/>
        </w:tabs>
        <w:suppressAutoHyphens w:val="0"/>
        <w:ind w:left="567"/>
        <w:rPr>
          <w:b/>
          <w:szCs w:val="24"/>
        </w:rPr>
      </w:pPr>
      <w:r w:rsidRPr="00516180">
        <w:rPr>
          <w:b/>
          <w:szCs w:val="24"/>
        </w:rPr>
        <w:t>MÁV Magyar Államvasutak Zártkörűen Működő Részvénytársaság.</w:t>
      </w:r>
    </w:p>
    <w:p w14:paraId="1541D75E" w14:textId="77777777" w:rsidR="00900302" w:rsidRPr="00516180" w:rsidRDefault="00900302" w:rsidP="00900302">
      <w:pPr>
        <w:widowControl w:val="0"/>
        <w:suppressAutoHyphens w:val="0"/>
        <w:ind w:left="567"/>
        <w:jc w:val="both"/>
        <w:rPr>
          <w:szCs w:val="24"/>
        </w:rPr>
      </w:pPr>
    </w:p>
    <w:p w14:paraId="19EFFE67" w14:textId="77777777" w:rsidR="00900302" w:rsidRPr="00516180" w:rsidRDefault="00900302" w:rsidP="00900302">
      <w:pPr>
        <w:widowControl w:val="0"/>
        <w:suppressAutoHyphens w:val="0"/>
        <w:ind w:left="567"/>
        <w:jc w:val="both"/>
        <w:rPr>
          <w:szCs w:val="24"/>
        </w:rPr>
      </w:pPr>
      <w:r w:rsidRPr="00516180">
        <w:rPr>
          <w:szCs w:val="24"/>
        </w:rPr>
        <w:t xml:space="preserve">Levelezési cím: </w:t>
      </w:r>
      <w:r w:rsidRPr="00516180">
        <w:rPr>
          <w:szCs w:val="24"/>
        </w:rPr>
        <w:tab/>
      </w:r>
      <w:r w:rsidRPr="00516180">
        <w:rPr>
          <w:szCs w:val="24"/>
        </w:rPr>
        <w:tab/>
      </w:r>
      <w:r w:rsidR="00AE6347" w:rsidRPr="00516180">
        <w:rPr>
          <w:szCs w:val="24"/>
        </w:rPr>
        <w:tab/>
      </w:r>
      <w:r w:rsidRPr="00516180">
        <w:rPr>
          <w:szCs w:val="24"/>
        </w:rPr>
        <w:t>1087 Budapest, Könyves Kálmán körút 54-60.</w:t>
      </w:r>
    </w:p>
    <w:p w14:paraId="26FF7350" w14:textId="77777777" w:rsidR="00900302" w:rsidRPr="00516180" w:rsidRDefault="00900302" w:rsidP="00900302">
      <w:pPr>
        <w:widowControl w:val="0"/>
        <w:suppressAutoHyphens w:val="0"/>
        <w:ind w:left="567"/>
        <w:jc w:val="both"/>
        <w:rPr>
          <w:szCs w:val="24"/>
        </w:rPr>
      </w:pPr>
      <w:r w:rsidRPr="00516180">
        <w:rPr>
          <w:szCs w:val="24"/>
        </w:rPr>
        <w:t xml:space="preserve">Számlavezető pénzintézete: </w:t>
      </w:r>
      <w:r w:rsidRPr="00516180">
        <w:rPr>
          <w:szCs w:val="24"/>
        </w:rPr>
        <w:tab/>
      </w:r>
      <w:r w:rsidR="00911E54" w:rsidRPr="00516180">
        <w:rPr>
          <w:szCs w:val="24"/>
        </w:rPr>
        <w:t>Kereskedelmi és Hitelbank Zrt.</w:t>
      </w:r>
    </w:p>
    <w:p w14:paraId="30F778E3" w14:textId="77777777" w:rsidR="00900302" w:rsidRPr="00516180" w:rsidRDefault="00900302" w:rsidP="00900302">
      <w:pPr>
        <w:widowControl w:val="0"/>
        <w:suppressAutoHyphens w:val="0"/>
        <w:ind w:left="567"/>
        <w:jc w:val="both"/>
        <w:rPr>
          <w:szCs w:val="24"/>
        </w:rPr>
      </w:pPr>
      <w:r w:rsidRPr="00516180">
        <w:rPr>
          <w:szCs w:val="24"/>
        </w:rPr>
        <w:t xml:space="preserve">Számlaszáma: </w:t>
      </w:r>
      <w:r w:rsidRPr="00516180">
        <w:rPr>
          <w:szCs w:val="24"/>
        </w:rPr>
        <w:tab/>
      </w:r>
      <w:r w:rsidRPr="00516180">
        <w:rPr>
          <w:szCs w:val="24"/>
        </w:rPr>
        <w:tab/>
      </w:r>
      <w:r w:rsidRPr="00516180">
        <w:rPr>
          <w:szCs w:val="24"/>
        </w:rPr>
        <w:tab/>
      </w:r>
      <w:r w:rsidR="00911E54" w:rsidRPr="00516180">
        <w:rPr>
          <w:szCs w:val="24"/>
        </w:rPr>
        <w:t>10201006-50080399</w:t>
      </w:r>
    </w:p>
    <w:p w14:paraId="20E5787B" w14:textId="77777777" w:rsidR="00900302" w:rsidRPr="00516180" w:rsidRDefault="00900302" w:rsidP="00900302">
      <w:pPr>
        <w:widowControl w:val="0"/>
        <w:suppressAutoHyphens w:val="0"/>
        <w:ind w:left="567"/>
        <w:jc w:val="both"/>
        <w:rPr>
          <w:szCs w:val="24"/>
        </w:rPr>
      </w:pPr>
      <w:r w:rsidRPr="00516180">
        <w:rPr>
          <w:szCs w:val="24"/>
        </w:rPr>
        <w:t xml:space="preserve">Számlázási cím: </w:t>
      </w:r>
      <w:r w:rsidRPr="00516180">
        <w:rPr>
          <w:szCs w:val="24"/>
        </w:rPr>
        <w:tab/>
      </w:r>
      <w:r w:rsidRPr="00516180">
        <w:rPr>
          <w:szCs w:val="24"/>
        </w:rPr>
        <w:tab/>
      </w:r>
      <w:r w:rsidR="00AE6347" w:rsidRPr="00516180">
        <w:rPr>
          <w:szCs w:val="24"/>
        </w:rPr>
        <w:tab/>
      </w:r>
      <w:r w:rsidRPr="00516180">
        <w:rPr>
          <w:szCs w:val="24"/>
        </w:rPr>
        <w:t>MÁV Zrt. 1087 Budapest, Könyves Kálmán 54-60.</w:t>
      </w:r>
    </w:p>
    <w:p w14:paraId="1E4BBC42" w14:textId="77777777" w:rsidR="00900302" w:rsidRPr="00516180" w:rsidRDefault="00900302" w:rsidP="00900302">
      <w:pPr>
        <w:widowControl w:val="0"/>
        <w:suppressAutoHyphens w:val="0"/>
        <w:ind w:left="567"/>
        <w:jc w:val="both"/>
        <w:rPr>
          <w:szCs w:val="24"/>
        </w:rPr>
      </w:pPr>
      <w:r w:rsidRPr="00516180">
        <w:rPr>
          <w:szCs w:val="24"/>
        </w:rPr>
        <w:t xml:space="preserve">Adószáma: </w:t>
      </w:r>
      <w:r w:rsidRPr="00516180">
        <w:rPr>
          <w:szCs w:val="24"/>
        </w:rPr>
        <w:tab/>
      </w:r>
      <w:r w:rsidRPr="00516180">
        <w:rPr>
          <w:szCs w:val="24"/>
        </w:rPr>
        <w:tab/>
      </w:r>
      <w:r w:rsidRPr="00516180">
        <w:rPr>
          <w:szCs w:val="24"/>
        </w:rPr>
        <w:tab/>
        <w:t>10856417-2-44</w:t>
      </w:r>
    </w:p>
    <w:p w14:paraId="5A8204F2" w14:textId="77777777" w:rsidR="00900302" w:rsidRPr="00516180" w:rsidRDefault="00900302" w:rsidP="00900302">
      <w:pPr>
        <w:widowControl w:val="0"/>
        <w:suppressAutoHyphens w:val="0"/>
        <w:ind w:left="567"/>
        <w:jc w:val="both"/>
        <w:rPr>
          <w:szCs w:val="24"/>
        </w:rPr>
      </w:pPr>
      <w:r w:rsidRPr="00516180">
        <w:rPr>
          <w:szCs w:val="24"/>
        </w:rPr>
        <w:t xml:space="preserve">Statisztikai jelzőszáma: </w:t>
      </w:r>
      <w:r w:rsidRPr="00516180">
        <w:rPr>
          <w:szCs w:val="24"/>
        </w:rPr>
        <w:tab/>
      </w:r>
      <w:r w:rsidR="00AE6347" w:rsidRPr="00516180">
        <w:rPr>
          <w:szCs w:val="24"/>
        </w:rPr>
        <w:tab/>
      </w:r>
      <w:r w:rsidRPr="00516180">
        <w:rPr>
          <w:szCs w:val="24"/>
        </w:rPr>
        <w:t>10856417-5221-114-01</w:t>
      </w:r>
    </w:p>
    <w:p w14:paraId="49049101" w14:textId="77777777" w:rsidR="00900302" w:rsidRPr="00516180" w:rsidRDefault="00900302" w:rsidP="00900302">
      <w:pPr>
        <w:widowControl w:val="0"/>
        <w:suppressAutoHyphens w:val="0"/>
        <w:ind w:left="567"/>
        <w:jc w:val="both"/>
        <w:rPr>
          <w:szCs w:val="24"/>
        </w:rPr>
      </w:pPr>
      <w:r w:rsidRPr="00516180">
        <w:rPr>
          <w:szCs w:val="24"/>
        </w:rPr>
        <w:t xml:space="preserve">Nyilvántartó hatóság: </w:t>
      </w:r>
      <w:r w:rsidRPr="00516180">
        <w:rPr>
          <w:szCs w:val="24"/>
        </w:rPr>
        <w:tab/>
      </w:r>
      <w:r w:rsidRPr="00516180">
        <w:rPr>
          <w:szCs w:val="24"/>
        </w:rPr>
        <w:tab/>
        <w:t xml:space="preserve">Fővárosi Bíróság, mint Cégbíróság </w:t>
      </w:r>
    </w:p>
    <w:p w14:paraId="4F3BAC14" w14:textId="77777777" w:rsidR="00900302" w:rsidRPr="00516180" w:rsidRDefault="00900302" w:rsidP="00900302">
      <w:pPr>
        <w:widowControl w:val="0"/>
        <w:suppressAutoHyphens w:val="0"/>
        <w:ind w:left="567"/>
        <w:jc w:val="both"/>
        <w:rPr>
          <w:szCs w:val="24"/>
        </w:rPr>
      </w:pPr>
      <w:r w:rsidRPr="00516180">
        <w:rPr>
          <w:szCs w:val="24"/>
        </w:rPr>
        <w:t xml:space="preserve">Cégjegyzék száma: </w:t>
      </w:r>
      <w:r w:rsidRPr="00516180">
        <w:rPr>
          <w:szCs w:val="24"/>
        </w:rPr>
        <w:tab/>
      </w:r>
      <w:r w:rsidRPr="00516180">
        <w:rPr>
          <w:szCs w:val="24"/>
        </w:rPr>
        <w:tab/>
        <w:t>Cg. 01-10-042272</w:t>
      </w:r>
    </w:p>
    <w:p w14:paraId="3F455781" w14:textId="77777777" w:rsidR="00900302" w:rsidRPr="00516180" w:rsidRDefault="00900302" w:rsidP="00900302">
      <w:pPr>
        <w:widowControl w:val="0"/>
        <w:suppressAutoHyphens w:val="0"/>
        <w:ind w:left="708"/>
        <w:jc w:val="both"/>
        <w:rPr>
          <w:szCs w:val="24"/>
        </w:rPr>
      </w:pPr>
    </w:p>
    <w:p w14:paraId="623ABA57" w14:textId="0BC5BEE3" w:rsidR="00900302" w:rsidRPr="00516180" w:rsidRDefault="00900302" w:rsidP="00900302">
      <w:pPr>
        <w:widowControl w:val="0"/>
        <w:suppressAutoHyphens w:val="0"/>
        <w:ind w:firstLine="708"/>
        <w:jc w:val="both"/>
        <w:rPr>
          <w:szCs w:val="24"/>
        </w:rPr>
      </w:pPr>
      <w:r w:rsidRPr="00516180">
        <w:rPr>
          <w:szCs w:val="24"/>
        </w:rPr>
        <w:t xml:space="preserve">Kapcsolattartó/Beszerző: </w:t>
      </w:r>
      <w:r w:rsidR="00F76649" w:rsidRPr="00516180">
        <w:rPr>
          <w:szCs w:val="24"/>
        </w:rPr>
        <w:t>Kővári-Csótó Emese</w:t>
      </w:r>
    </w:p>
    <w:p w14:paraId="020B8A94" w14:textId="648BD074" w:rsidR="00900302" w:rsidRPr="00516180" w:rsidRDefault="00900302" w:rsidP="00900302">
      <w:pPr>
        <w:widowControl w:val="0"/>
        <w:suppressAutoHyphens w:val="0"/>
        <w:ind w:left="708"/>
        <w:jc w:val="both"/>
        <w:rPr>
          <w:szCs w:val="24"/>
        </w:rPr>
      </w:pPr>
      <w:r w:rsidRPr="00516180">
        <w:rPr>
          <w:szCs w:val="24"/>
        </w:rPr>
        <w:t>Telefon: 06/30-</w:t>
      </w:r>
      <w:r w:rsidR="00F76649" w:rsidRPr="00516180">
        <w:rPr>
          <w:szCs w:val="24"/>
        </w:rPr>
        <w:t>624-9351</w:t>
      </w:r>
    </w:p>
    <w:p w14:paraId="0FD0039F" w14:textId="6996FC9F" w:rsidR="00900302" w:rsidRPr="00516180" w:rsidRDefault="00900302" w:rsidP="00900302">
      <w:pPr>
        <w:widowControl w:val="0"/>
        <w:suppressAutoHyphens w:val="0"/>
        <w:ind w:firstLine="708"/>
        <w:jc w:val="both"/>
        <w:rPr>
          <w:szCs w:val="24"/>
        </w:rPr>
      </w:pPr>
      <w:r w:rsidRPr="00516180">
        <w:rPr>
          <w:szCs w:val="24"/>
        </w:rPr>
        <w:t xml:space="preserve">Email: </w:t>
      </w:r>
      <w:hyperlink r:id="rId10" w:history="1">
        <w:r w:rsidR="00F76649" w:rsidRPr="00516180">
          <w:rPr>
            <w:rStyle w:val="Hiperhivatkozs"/>
            <w:szCs w:val="24"/>
          </w:rPr>
          <w:t>kovari-csoto.emese@mav.hu</w:t>
        </w:r>
      </w:hyperlink>
    </w:p>
    <w:p w14:paraId="3A27928D" w14:textId="77777777" w:rsidR="00C11D25" w:rsidRPr="00516180" w:rsidRDefault="00C11D25" w:rsidP="00900302">
      <w:pPr>
        <w:widowControl w:val="0"/>
        <w:suppressAutoHyphens w:val="0"/>
        <w:ind w:firstLine="708"/>
        <w:jc w:val="both"/>
        <w:rPr>
          <w:szCs w:val="24"/>
        </w:rPr>
      </w:pPr>
    </w:p>
    <w:p w14:paraId="1B2E0703" w14:textId="77777777" w:rsidR="00900302" w:rsidRPr="00516180" w:rsidRDefault="00900302" w:rsidP="00900302">
      <w:pPr>
        <w:widowControl w:val="0"/>
        <w:suppressAutoHyphens w:val="0"/>
        <w:ind w:left="708"/>
        <w:jc w:val="both"/>
        <w:rPr>
          <w:szCs w:val="24"/>
        </w:rPr>
      </w:pPr>
    </w:p>
    <w:p w14:paraId="4FCFC51F" w14:textId="77777777" w:rsidR="00900302" w:rsidRPr="00516180" w:rsidRDefault="00900302" w:rsidP="00900302">
      <w:pPr>
        <w:widowControl w:val="0"/>
        <w:tabs>
          <w:tab w:val="left" w:pos="426"/>
        </w:tabs>
        <w:suppressAutoHyphens w:val="0"/>
        <w:jc w:val="both"/>
        <w:rPr>
          <w:b/>
          <w:szCs w:val="24"/>
        </w:rPr>
      </w:pPr>
      <w:r w:rsidRPr="00516180">
        <w:rPr>
          <w:b/>
          <w:szCs w:val="24"/>
        </w:rPr>
        <w:t>2./</w:t>
      </w:r>
      <w:r w:rsidRPr="00516180">
        <w:rPr>
          <w:b/>
          <w:szCs w:val="24"/>
        </w:rPr>
        <w:tab/>
        <w:t>Ajánlatkérés alapvető adatai</w:t>
      </w:r>
    </w:p>
    <w:p w14:paraId="70CA1797" w14:textId="77777777" w:rsidR="00C11D25" w:rsidRPr="00516180" w:rsidRDefault="00C11D25" w:rsidP="00900302">
      <w:pPr>
        <w:widowControl w:val="0"/>
        <w:tabs>
          <w:tab w:val="left" w:pos="426"/>
        </w:tabs>
        <w:suppressAutoHyphens w:val="0"/>
        <w:jc w:val="both"/>
        <w:rPr>
          <w:b/>
          <w:szCs w:val="24"/>
        </w:rPr>
      </w:pPr>
    </w:p>
    <w:p w14:paraId="13F7FA30" w14:textId="77777777" w:rsidR="00900302" w:rsidRPr="00516180" w:rsidRDefault="00900302" w:rsidP="00900302">
      <w:pPr>
        <w:widowControl w:val="0"/>
        <w:tabs>
          <w:tab w:val="left" w:pos="426"/>
        </w:tabs>
        <w:suppressAutoHyphens w:val="0"/>
        <w:spacing w:line="360" w:lineRule="auto"/>
        <w:ind w:left="709" w:hanging="709"/>
        <w:jc w:val="both"/>
        <w:rPr>
          <w:b/>
          <w:szCs w:val="24"/>
        </w:rPr>
      </w:pPr>
      <w:r w:rsidRPr="00516180">
        <w:rPr>
          <w:b/>
          <w:szCs w:val="24"/>
        </w:rPr>
        <w:t xml:space="preserve">2.1. Az ajánlatkérés tárgya: </w:t>
      </w:r>
    </w:p>
    <w:p w14:paraId="2B45C081" w14:textId="6E4A24D0" w:rsidR="00900302" w:rsidRPr="00516180" w:rsidRDefault="00202216" w:rsidP="00525019">
      <w:pPr>
        <w:widowControl w:val="0"/>
        <w:suppressAutoHyphens w:val="0"/>
        <w:ind w:left="708"/>
        <w:jc w:val="both"/>
        <w:rPr>
          <w:b/>
          <w:szCs w:val="24"/>
        </w:rPr>
      </w:pPr>
      <w:r w:rsidRPr="00516180">
        <w:rPr>
          <w:b/>
          <w:iCs/>
          <w:szCs w:val="24"/>
        </w:rPr>
        <w:t>„</w:t>
      </w:r>
      <w:r w:rsidR="00F76649" w:rsidRPr="00516180">
        <w:rPr>
          <w:b/>
          <w:szCs w:val="24"/>
          <w:shd w:val="clear" w:color="auto" w:fill="FFFFFF"/>
        </w:rPr>
        <w:t>Információs kijelzők telepítése Pilis állomáson</w:t>
      </w:r>
      <w:r w:rsidR="00900302" w:rsidRPr="00516180">
        <w:rPr>
          <w:b/>
          <w:szCs w:val="24"/>
        </w:rPr>
        <w:t>”</w:t>
      </w:r>
    </w:p>
    <w:p w14:paraId="2DF6F021" w14:textId="77777777" w:rsidR="00525019" w:rsidRPr="00516180" w:rsidRDefault="00525019" w:rsidP="00525019">
      <w:pPr>
        <w:widowControl w:val="0"/>
        <w:suppressAutoHyphens w:val="0"/>
        <w:ind w:left="708"/>
        <w:jc w:val="both"/>
        <w:rPr>
          <w:b/>
          <w:i/>
          <w:szCs w:val="24"/>
        </w:rPr>
      </w:pPr>
    </w:p>
    <w:p w14:paraId="7566DE9A" w14:textId="77777777" w:rsidR="00900302" w:rsidRPr="00516180" w:rsidRDefault="00900302" w:rsidP="00900302">
      <w:pPr>
        <w:widowControl w:val="0"/>
        <w:suppressAutoHyphens w:val="0"/>
        <w:ind w:left="284"/>
        <w:jc w:val="both"/>
        <w:rPr>
          <w:bCs/>
          <w:szCs w:val="24"/>
        </w:rPr>
      </w:pPr>
      <w:r w:rsidRPr="00516180">
        <w:rPr>
          <w:bCs/>
          <w:szCs w:val="24"/>
        </w:rPr>
        <w:t xml:space="preserve">(A </w:t>
      </w:r>
      <w:r w:rsidR="00E30BF3" w:rsidRPr="00516180">
        <w:rPr>
          <w:bCs/>
          <w:szCs w:val="24"/>
        </w:rPr>
        <w:t>műszaki tartalmi elemeke</w:t>
      </w:r>
      <w:r w:rsidRPr="00516180">
        <w:rPr>
          <w:bCs/>
          <w:szCs w:val="24"/>
        </w:rPr>
        <w:t xml:space="preserve">t részletesen jelen felhívás </w:t>
      </w:r>
      <w:r w:rsidRPr="00516180">
        <w:rPr>
          <w:bCs/>
          <w:i/>
          <w:szCs w:val="24"/>
        </w:rPr>
        <w:t>1. sz. melléklete</w:t>
      </w:r>
      <w:r w:rsidRPr="00516180">
        <w:rPr>
          <w:bCs/>
          <w:szCs w:val="24"/>
        </w:rPr>
        <w:t xml:space="preserve"> tartalmazza.)</w:t>
      </w:r>
    </w:p>
    <w:p w14:paraId="0676B821" w14:textId="77777777" w:rsidR="00C11D25" w:rsidRPr="00516180" w:rsidRDefault="00C11D25" w:rsidP="00900302">
      <w:pPr>
        <w:widowControl w:val="0"/>
        <w:suppressAutoHyphens w:val="0"/>
        <w:ind w:left="284"/>
        <w:jc w:val="both"/>
        <w:rPr>
          <w:bCs/>
          <w:szCs w:val="24"/>
        </w:rPr>
      </w:pPr>
    </w:p>
    <w:p w14:paraId="138278F9" w14:textId="77777777" w:rsidR="00900302" w:rsidRPr="00516180" w:rsidRDefault="00900302" w:rsidP="00900302">
      <w:pPr>
        <w:widowControl w:val="0"/>
        <w:suppressAutoHyphens w:val="0"/>
        <w:jc w:val="both"/>
        <w:rPr>
          <w:bCs/>
          <w:szCs w:val="24"/>
        </w:rPr>
      </w:pPr>
    </w:p>
    <w:p w14:paraId="0F6797AA" w14:textId="77777777" w:rsidR="00DD127E" w:rsidRPr="00516180" w:rsidRDefault="00900302" w:rsidP="007718B7">
      <w:pPr>
        <w:pStyle w:val="Jegyzetszveg"/>
        <w:rPr>
          <w:bCs/>
          <w:sz w:val="24"/>
          <w:szCs w:val="24"/>
        </w:rPr>
      </w:pPr>
      <w:r w:rsidRPr="00516180">
        <w:rPr>
          <w:b/>
          <w:bCs/>
          <w:sz w:val="24"/>
          <w:szCs w:val="24"/>
        </w:rPr>
        <w:t>2.2. Teljesítés helye:</w:t>
      </w:r>
      <w:r w:rsidRPr="00516180">
        <w:rPr>
          <w:bCs/>
          <w:sz w:val="24"/>
          <w:szCs w:val="24"/>
        </w:rPr>
        <w:t xml:space="preserve"> </w:t>
      </w:r>
    </w:p>
    <w:p w14:paraId="143218DF" w14:textId="32812936" w:rsidR="00C11D25" w:rsidRPr="00516180" w:rsidRDefault="00D2086D" w:rsidP="007718B7">
      <w:pPr>
        <w:pStyle w:val="Jegyzetszveg"/>
        <w:rPr>
          <w:bCs/>
          <w:sz w:val="24"/>
          <w:szCs w:val="24"/>
        </w:rPr>
      </w:pPr>
      <w:r w:rsidRPr="00516180">
        <w:rPr>
          <w:sz w:val="24"/>
          <w:szCs w:val="24"/>
        </w:rPr>
        <w:t xml:space="preserve">MÁV Zrt. Pályavasút Területi Igazgatóság </w:t>
      </w:r>
      <w:r w:rsidR="00F76649" w:rsidRPr="00516180">
        <w:rPr>
          <w:sz w:val="24"/>
          <w:szCs w:val="24"/>
        </w:rPr>
        <w:t>Budapest Pilis</w:t>
      </w:r>
      <w:r w:rsidRPr="00516180">
        <w:rPr>
          <w:sz w:val="24"/>
          <w:szCs w:val="24"/>
        </w:rPr>
        <w:t xml:space="preserve"> állomás</w:t>
      </w:r>
    </w:p>
    <w:p w14:paraId="60F0DAC2" w14:textId="77777777" w:rsidR="00E30BF3" w:rsidRPr="00516180" w:rsidRDefault="00E30BF3" w:rsidP="007718B7">
      <w:pPr>
        <w:pStyle w:val="Jegyzetszveg"/>
        <w:rPr>
          <w:bCs/>
          <w:sz w:val="24"/>
          <w:szCs w:val="24"/>
        </w:rPr>
      </w:pPr>
    </w:p>
    <w:p w14:paraId="130523B7" w14:textId="77777777" w:rsidR="00900302" w:rsidRPr="00516180" w:rsidRDefault="00900302" w:rsidP="00900302">
      <w:pPr>
        <w:widowControl w:val="0"/>
        <w:suppressAutoHyphens w:val="0"/>
        <w:jc w:val="both"/>
        <w:rPr>
          <w:b/>
          <w:bCs/>
          <w:szCs w:val="24"/>
        </w:rPr>
      </w:pPr>
      <w:r w:rsidRPr="00516180">
        <w:rPr>
          <w:b/>
          <w:bCs/>
          <w:szCs w:val="24"/>
        </w:rPr>
        <w:t>2.3. Szerződés meghatározása:</w:t>
      </w:r>
    </w:p>
    <w:p w14:paraId="4737D1C9" w14:textId="564D782E" w:rsidR="00C11D25" w:rsidRPr="00516180" w:rsidRDefault="00D2086D" w:rsidP="00900302">
      <w:pPr>
        <w:widowControl w:val="0"/>
        <w:suppressAutoHyphens w:val="0"/>
        <w:jc w:val="both"/>
        <w:rPr>
          <w:bCs/>
          <w:szCs w:val="24"/>
        </w:rPr>
      </w:pPr>
      <w:r w:rsidRPr="00516180">
        <w:rPr>
          <w:bCs/>
          <w:szCs w:val="24"/>
        </w:rPr>
        <w:t>Vállalkozási szerződés</w:t>
      </w:r>
    </w:p>
    <w:p w14:paraId="2021E280" w14:textId="77777777" w:rsidR="00D2086D" w:rsidRPr="00516180" w:rsidRDefault="00D2086D" w:rsidP="00900302">
      <w:pPr>
        <w:widowControl w:val="0"/>
        <w:suppressAutoHyphens w:val="0"/>
        <w:jc w:val="both"/>
        <w:rPr>
          <w:bCs/>
          <w:szCs w:val="24"/>
        </w:rPr>
      </w:pPr>
    </w:p>
    <w:p w14:paraId="0CBD73CE" w14:textId="72ECE8E9" w:rsidR="00D2086D" w:rsidRPr="00516180" w:rsidRDefault="00D2086D" w:rsidP="00D2086D">
      <w:pPr>
        <w:overflowPunct/>
        <w:autoSpaceDE/>
        <w:jc w:val="both"/>
        <w:textAlignment w:val="auto"/>
        <w:rPr>
          <w:b/>
          <w:szCs w:val="24"/>
        </w:rPr>
      </w:pPr>
      <w:r w:rsidRPr="00516180">
        <w:rPr>
          <w:b/>
          <w:szCs w:val="24"/>
        </w:rPr>
        <w:t xml:space="preserve">2.3.1 </w:t>
      </w:r>
      <w:r w:rsidRPr="00516180">
        <w:rPr>
          <w:szCs w:val="24"/>
        </w:rPr>
        <w:t>A kivitelezési munkák teljesítési határideje:</w:t>
      </w:r>
      <w:r w:rsidRPr="00516180">
        <w:rPr>
          <w:b/>
          <w:szCs w:val="24"/>
        </w:rPr>
        <w:t xml:space="preserve"> </w:t>
      </w:r>
    </w:p>
    <w:p w14:paraId="1C192C19" w14:textId="0FD1FE47" w:rsidR="00D2086D" w:rsidRPr="00516180" w:rsidRDefault="00D2086D" w:rsidP="00900302">
      <w:pPr>
        <w:widowControl w:val="0"/>
        <w:suppressAutoHyphens w:val="0"/>
        <w:jc w:val="both"/>
        <w:rPr>
          <w:szCs w:val="24"/>
        </w:rPr>
      </w:pPr>
      <w:r w:rsidRPr="00516180">
        <w:rPr>
          <w:szCs w:val="24"/>
        </w:rPr>
        <w:t xml:space="preserve">A teljesítés </w:t>
      </w:r>
      <w:r w:rsidRPr="00516180">
        <w:rPr>
          <w:szCs w:val="24"/>
          <w:u w:val="single"/>
        </w:rPr>
        <w:t>határideje</w:t>
      </w:r>
      <w:r w:rsidRPr="00516180">
        <w:rPr>
          <w:szCs w:val="24"/>
        </w:rPr>
        <w:t>: a szerződés mindkét fél általi aláírásától számított 120 nap.</w:t>
      </w:r>
    </w:p>
    <w:p w14:paraId="06149ED9" w14:textId="77777777" w:rsidR="00D2086D" w:rsidRPr="00516180" w:rsidRDefault="00D2086D" w:rsidP="00900302">
      <w:pPr>
        <w:widowControl w:val="0"/>
        <w:suppressAutoHyphens w:val="0"/>
        <w:jc w:val="both"/>
        <w:rPr>
          <w:bCs/>
          <w:szCs w:val="24"/>
        </w:rPr>
      </w:pPr>
    </w:p>
    <w:p w14:paraId="601E8F05" w14:textId="167199C8" w:rsidR="00D2086D" w:rsidRPr="00516180" w:rsidRDefault="00C8072D" w:rsidP="00900302">
      <w:pPr>
        <w:widowControl w:val="0"/>
        <w:suppressAutoHyphens w:val="0"/>
        <w:jc w:val="both"/>
        <w:rPr>
          <w:szCs w:val="24"/>
        </w:rPr>
      </w:pPr>
      <w:r w:rsidRPr="00516180">
        <w:rPr>
          <w:b/>
          <w:szCs w:val="24"/>
        </w:rPr>
        <w:t>2.3.2</w:t>
      </w:r>
      <w:r w:rsidRPr="00516180">
        <w:rPr>
          <w:szCs w:val="24"/>
        </w:rPr>
        <w:t xml:space="preserve"> Vállalkozó a Munkaterületen a helyszíni munkát a Műszaki ellenőr által kiadott munkakezdési engedély birtokában kezdheti meg. A munkakezdési engedély megadásának feltétele a Vállalkozó munkavédelmi oktatása, a belépési engedélyek megléte és a munkaterület átadás megtörténte.</w:t>
      </w:r>
    </w:p>
    <w:p w14:paraId="3CA2CAA7" w14:textId="77777777" w:rsidR="00C8072D" w:rsidRPr="00516180" w:rsidRDefault="00C8072D" w:rsidP="00900302">
      <w:pPr>
        <w:widowControl w:val="0"/>
        <w:suppressAutoHyphens w:val="0"/>
        <w:jc w:val="both"/>
        <w:rPr>
          <w:szCs w:val="24"/>
        </w:rPr>
      </w:pPr>
    </w:p>
    <w:p w14:paraId="3C2714F5" w14:textId="58577042" w:rsidR="00C8072D" w:rsidRPr="00516180" w:rsidRDefault="00C8072D" w:rsidP="00900302">
      <w:pPr>
        <w:widowControl w:val="0"/>
        <w:suppressAutoHyphens w:val="0"/>
        <w:jc w:val="both"/>
        <w:rPr>
          <w:szCs w:val="24"/>
        </w:rPr>
      </w:pPr>
      <w:r w:rsidRPr="00516180">
        <w:rPr>
          <w:b/>
          <w:szCs w:val="24"/>
        </w:rPr>
        <w:lastRenderedPageBreak/>
        <w:t>2.3.3</w:t>
      </w:r>
      <w:r w:rsidRPr="00516180">
        <w:rPr>
          <w:szCs w:val="24"/>
        </w:rPr>
        <w:t xml:space="preserve"> Felek megállapodnak, hogy a Szerződés teljesítése során részátadás-átvételi eljárásra lehetőség nincs, előteljesítés megengedett.</w:t>
      </w:r>
    </w:p>
    <w:p w14:paraId="4C453791" w14:textId="275CCE34" w:rsidR="00C8072D" w:rsidRPr="00516180" w:rsidRDefault="007A6460" w:rsidP="00900302">
      <w:pPr>
        <w:widowControl w:val="0"/>
        <w:suppressAutoHyphens w:val="0"/>
        <w:jc w:val="both"/>
        <w:rPr>
          <w:szCs w:val="24"/>
        </w:rPr>
      </w:pPr>
      <w:r w:rsidRPr="00516180">
        <w:rPr>
          <w:szCs w:val="24"/>
        </w:rPr>
        <w:t>Előteljesítés esetén a Vállalkozó köteles a Megrendelőt a tervezett teljesítési időt megelőzően legalább 5 Nappal írásban értesíteni. Az előteljesítés alapján folyó átadás-átvételei eljárás csak a Megrendelő beleegyező tartalmú válasza esetén kezdhető meg.</w:t>
      </w:r>
    </w:p>
    <w:p w14:paraId="1F9DED7D" w14:textId="77777777" w:rsidR="007A6460" w:rsidRPr="00516180" w:rsidRDefault="007A6460" w:rsidP="00900302">
      <w:pPr>
        <w:widowControl w:val="0"/>
        <w:suppressAutoHyphens w:val="0"/>
        <w:jc w:val="both"/>
        <w:rPr>
          <w:b/>
          <w:bCs/>
          <w:szCs w:val="24"/>
          <w:u w:val="single"/>
        </w:rPr>
      </w:pPr>
    </w:p>
    <w:p w14:paraId="6B2FA9C7" w14:textId="0DF28E74" w:rsidR="00900302" w:rsidRPr="00516180" w:rsidRDefault="00D2086D" w:rsidP="00900302">
      <w:pPr>
        <w:widowControl w:val="0"/>
        <w:suppressAutoHyphens w:val="0"/>
        <w:jc w:val="both"/>
        <w:rPr>
          <w:b/>
          <w:bCs/>
          <w:szCs w:val="24"/>
          <w:u w:val="single"/>
        </w:rPr>
      </w:pPr>
      <w:r w:rsidRPr="00516180">
        <w:rPr>
          <w:b/>
          <w:bCs/>
          <w:szCs w:val="24"/>
          <w:u w:val="single"/>
        </w:rPr>
        <w:t>2.4</w:t>
      </w:r>
      <w:r w:rsidR="00900302" w:rsidRPr="00516180">
        <w:rPr>
          <w:b/>
          <w:bCs/>
          <w:szCs w:val="24"/>
          <w:u w:val="single"/>
        </w:rPr>
        <w:t xml:space="preserve"> Szerződéses feltételek</w:t>
      </w:r>
    </w:p>
    <w:p w14:paraId="1E913866" w14:textId="60328FE2" w:rsidR="00AF408A" w:rsidRPr="00516180" w:rsidRDefault="00D2086D" w:rsidP="00900302">
      <w:pPr>
        <w:widowControl w:val="0"/>
        <w:suppressAutoHyphens w:val="0"/>
        <w:jc w:val="both"/>
        <w:rPr>
          <w:b/>
          <w:bCs/>
          <w:szCs w:val="24"/>
          <w:u w:val="single"/>
        </w:rPr>
      </w:pPr>
      <w:r w:rsidRPr="00516180">
        <w:rPr>
          <w:szCs w:val="24"/>
        </w:rPr>
        <w:t>Megrendelő tájékoztatja a Vállalkozót, hogy a Szerződés tárgyát képező munka</w:t>
      </w:r>
      <w:r w:rsidRPr="00516180">
        <w:rPr>
          <w:b/>
          <w:szCs w:val="24"/>
        </w:rPr>
        <w:t xml:space="preserve"> </w:t>
      </w:r>
      <w:r w:rsidRPr="00516180">
        <w:rPr>
          <w:b/>
          <w:szCs w:val="24"/>
          <w:u w:val="single"/>
        </w:rPr>
        <w:t xml:space="preserve">nem hatósági engedélyköteles </w:t>
      </w:r>
      <w:r w:rsidRPr="00516180">
        <w:rPr>
          <w:szCs w:val="24"/>
          <w:u w:val="single"/>
          <w:lang w:eastAsia="hu-HU"/>
        </w:rPr>
        <w:t>és hatósági tudomásulvételi eljáráshoz sem kötött</w:t>
      </w:r>
      <w:r w:rsidR="00516180" w:rsidRPr="00516180">
        <w:rPr>
          <w:szCs w:val="24"/>
          <w:u w:val="single"/>
          <w:lang w:eastAsia="hu-HU"/>
        </w:rPr>
        <w:t>.</w:t>
      </w:r>
    </w:p>
    <w:p w14:paraId="76E05F58" w14:textId="77777777" w:rsidR="00D2086D" w:rsidRPr="00516180" w:rsidRDefault="00D2086D" w:rsidP="00D2086D">
      <w:pPr>
        <w:suppressAutoHyphens w:val="0"/>
        <w:overflowPunct/>
        <w:autoSpaceDE/>
        <w:jc w:val="both"/>
        <w:textAlignment w:val="auto"/>
        <w:rPr>
          <w:b/>
          <w:szCs w:val="24"/>
        </w:rPr>
      </w:pPr>
    </w:p>
    <w:p w14:paraId="5866B2A6" w14:textId="77777777" w:rsidR="00D2086D" w:rsidRPr="00516180" w:rsidRDefault="005E2D90" w:rsidP="00D2086D">
      <w:pPr>
        <w:suppressAutoHyphens w:val="0"/>
        <w:overflowPunct/>
        <w:autoSpaceDE/>
        <w:jc w:val="both"/>
        <w:textAlignment w:val="auto"/>
        <w:rPr>
          <w:szCs w:val="24"/>
        </w:rPr>
      </w:pPr>
      <w:r w:rsidRPr="00516180">
        <w:rPr>
          <w:b/>
          <w:szCs w:val="24"/>
        </w:rPr>
        <w:t>2.</w:t>
      </w:r>
      <w:r w:rsidR="00AF408A" w:rsidRPr="00516180">
        <w:rPr>
          <w:b/>
          <w:szCs w:val="24"/>
        </w:rPr>
        <w:t>4</w:t>
      </w:r>
      <w:r w:rsidRPr="00516180">
        <w:rPr>
          <w:b/>
          <w:szCs w:val="24"/>
        </w:rPr>
        <w:t>.1</w:t>
      </w:r>
      <w:r w:rsidR="00D2086D" w:rsidRPr="00516180">
        <w:rPr>
          <w:b/>
          <w:szCs w:val="24"/>
        </w:rPr>
        <w:t xml:space="preserve"> </w:t>
      </w:r>
      <w:r w:rsidR="00D2086D" w:rsidRPr="00516180">
        <w:rPr>
          <w:szCs w:val="24"/>
        </w:rPr>
        <w:t xml:space="preserve">A beszerzési eljárás során a Vállalkozó által bemutatott felelős műszaki vezetői jogosultsággal rendelkező szakembernek a szerződés teljes időtartama alatt szerepelnie kell a Magyar Mérnöki Kamara (www.mmk.hu) névjegyzékében. </w:t>
      </w:r>
    </w:p>
    <w:p w14:paraId="18B6B965" w14:textId="77777777" w:rsidR="00D2086D" w:rsidRPr="00516180" w:rsidRDefault="00D2086D" w:rsidP="00AF408A">
      <w:pPr>
        <w:widowControl w:val="0"/>
        <w:tabs>
          <w:tab w:val="left" w:pos="567"/>
        </w:tabs>
        <w:suppressAutoHyphens w:val="0"/>
        <w:overflowPunct/>
        <w:autoSpaceDE/>
        <w:adjustRightInd w:val="0"/>
        <w:spacing w:after="120"/>
        <w:jc w:val="both"/>
        <w:rPr>
          <w:b/>
          <w:szCs w:val="24"/>
        </w:rPr>
      </w:pPr>
    </w:p>
    <w:p w14:paraId="5CBB1C4A" w14:textId="09D61876" w:rsidR="00D2086D" w:rsidRPr="00516180" w:rsidRDefault="005523CD" w:rsidP="00D2086D">
      <w:pPr>
        <w:tabs>
          <w:tab w:val="left" w:pos="709"/>
        </w:tabs>
        <w:suppressAutoHyphens w:val="0"/>
        <w:overflowPunct/>
        <w:autoSpaceDE/>
        <w:jc w:val="both"/>
        <w:textAlignment w:val="auto"/>
        <w:rPr>
          <w:szCs w:val="24"/>
        </w:rPr>
      </w:pPr>
      <w:r w:rsidRPr="00516180">
        <w:rPr>
          <w:b/>
          <w:szCs w:val="24"/>
        </w:rPr>
        <w:t>2.</w:t>
      </w:r>
      <w:r w:rsidR="00AF408A" w:rsidRPr="00516180">
        <w:rPr>
          <w:b/>
          <w:szCs w:val="24"/>
        </w:rPr>
        <w:t>4</w:t>
      </w:r>
      <w:r w:rsidRPr="00516180">
        <w:rPr>
          <w:b/>
          <w:szCs w:val="24"/>
        </w:rPr>
        <w:t>.</w:t>
      </w:r>
      <w:r w:rsidR="00AF408A" w:rsidRPr="00516180">
        <w:rPr>
          <w:b/>
          <w:szCs w:val="24"/>
        </w:rPr>
        <w:t>2</w:t>
      </w:r>
      <w:r w:rsidR="00D2086D" w:rsidRPr="00516180">
        <w:rPr>
          <w:b/>
          <w:szCs w:val="24"/>
        </w:rPr>
        <w:t xml:space="preserve"> </w:t>
      </w:r>
      <w:r w:rsidR="00D2086D" w:rsidRPr="00516180">
        <w:rPr>
          <w:szCs w:val="24"/>
        </w:rPr>
        <w:t>A Szerződésben meghatározott Vállalkozói Díj átalányáras elszámoláson alapuló átalánydíjat jelent, amely magában foglalja az elvégzendő többletmunkák értékét is. A munkák leírása természetes mértékegységekben, az alapvető mennyiségek megadásával a Vállalkozó Ajánlatában szereplő műszaki megoldás szerint történik.</w:t>
      </w:r>
    </w:p>
    <w:p w14:paraId="6C6D1F02" w14:textId="77777777" w:rsidR="005523CD" w:rsidRPr="00516180" w:rsidRDefault="005523CD" w:rsidP="005523CD">
      <w:pPr>
        <w:widowControl w:val="0"/>
        <w:tabs>
          <w:tab w:val="left" w:pos="567"/>
        </w:tabs>
        <w:suppressAutoHyphens w:val="0"/>
        <w:overflowPunct/>
        <w:autoSpaceDE/>
        <w:adjustRightInd w:val="0"/>
        <w:jc w:val="both"/>
        <w:rPr>
          <w:b/>
          <w:szCs w:val="24"/>
        </w:rPr>
      </w:pPr>
    </w:p>
    <w:p w14:paraId="2A24E3CD" w14:textId="77777777" w:rsidR="00D2086D" w:rsidRPr="00516180" w:rsidRDefault="00397F54" w:rsidP="00D2086D">
      <w:pPr>
        <w:tabs>
          <w:tab w:val="left" w:pos="709"/>
        </w:tabs>
        <w:suppressAutoHyphens w:val="0"/>
        <w:overflowPunct/>
        <w:autoSpaceDE/>
        <w:jc w:val="both"/>
        <w:textAlignment w:val="auto"/>
        <w:rPr>
          <w:szCs w:val="24"/>
        </w:rPr>
      </w:pPr>
      <w:r w:rsidRPr="00516180">
        <w:rPr>
          <w:b/>
          <w:szCs w:val="24"/>
        </w:rPr>
        <w:t>2.</w:t>
      </w:r>
      <w:r w:rsidR="00AF408A" w:rsidRPr="00516180">
        <w:rPr>
          <w:b/>
          <w:szCs w:val="24"/>
        </w:rPr>
        <w:t>4</w:t>
      </w:r>
      <w:r w:rsidRPr="00516180">
        <w:rPr>
          <w:b/>
          <w:szCs w:val="24"/>
        </w:rPr>
        <w:t>.</w:t>
      </w:r>
      <w:r w:rsidR="00AF408A" w:rsidRPr="00516180">
        <w:rPr>
          <w:b/>
          <w:szCs w:val="24"/>
        </w:rPr>
        <w:t>3</w:t>
      </w:r>
      <w:r w:rsidR="00731E76" w:rsidRPr="00516180">
        <w:rPr>
          <w:b/>
          <w:szCs w:val="24"/>
        </w:rPr>
        <w:t xml:space="preserve"> </w:t>
      </w:r>
      <w:r w:rsidR="00D2086D" w:rsidRPr="00516180">
        <w:rPr>
          <w:szCs w:val="24"/>
        </w:rPr>
        <w:t>A Vállalkozói Díj magában foglalja a Vállalkozó által a Szerződés és mellékletei alapján teljesítendő valamennyi kötelezettség ellenértékét, így különösen a tervezés teljes díját (különösen a kijelzők elhelyezésére és a tartószerkezeteik megfelelőségére vonatkozó statikai tervet) a Megrendelő által meghatározott műszaki tartalom teljes megvalósítását a kivitelezés teljes díját, beleértve az azokhoz kapcsolódó anyagköltséget, munkadíjakat, a jótállási kötelezettségek költségét, a többletmunka díjával együtt. A Vállalkozói Díj tartalmazza az adminisztratív munkák ellenértékét is. Felek a vállalkozói díjat végleges jelleggel a szerződés megkötésekor – a vállalkozó előzetes kalkulációjának eredményeként – egy összegben, átalányáron határozták meg, a megállapított fix díjtól sem felfelé, sem lefelé nem lehet eltérni.</w:t>
      </w:r>
    </w:p>
    <w:p w14:paraId="314B93D4" w14:textId="77777777" w:rsidR="005523CD" w:rsidRPr="00516180" w:rsidRDefault="005523CD" w:rsidP="00AF408A">
      <w:pPr>
        <w:widowControl w:val="0"/>
        <w:tabs>
          <w:tab w:val="left" w:pos="567"/>
        </w:tabs>
        <w:suppressAutoHyphens w:val="0"/>
        <w:overflowPunct/>
        <w:autoSpaceDE/>
        <w:adjustRightInd w:val="0"/>
        <w:jc w:val="both"/>
        <w:rPr>
          <w:b/>
          <w:szCs w:val="24"/>
        </w:rPr>
      </w:pPr>
    </w:p>
    <w:p w14:paraId="424DA6ED" w14:textId="15BC464C" w:rsidR="007E7BEC" w:rsidRPr="00516180" w:rsidRDefault="00AF408A" w:rsidP="007E7BEC">
      <w:pPr>
        <w:tabs>
          <w:tab w:val="left" w:pos="284"/>
          <w:tab w:val="left" w:pos="426"/>
        </w:tabs>
        <w:suppressAutoHyphens w:val="0"/>
        <w:overflowPunct/>
        <w:autoSpaceDE/>
        <w:spacing w:before="120"/>
        <w:jc w:val="both"/>
        <w:textAlignment w:val="auto"/>
        <w:rPr>
          <w:szCs w:val="24"/>
        </w:rPr>
      </w:pPr>
      <w:r w:rsidRPr="00516180">
        <w:rPr>
          <w:b/>
          <w:szCs w:val="24"/>
        </w:rPr>
        <w:t xml:space="preserve">2.4.4 </w:t>
      </w:r>
      <w:r w:rsidR="007E7BEC" w:rsidRPr="00516180">
        <w:rPr>
          <w:szCs w:val="24"/>
        </w:rPr>
        <w:t xml:space="preserve"> </w:t>
      </w:r>
      <w:r w:rsidR="00D2086D" w:rsidRPr="00516180">
        <w:rPr>
          <w:szCs w:val="24"/>
          <w:lang w:eastAsia="hu-HU"/>
        </w:rPr>
        <w:t>A Vállalkozói Díj magában foglalja a Szerződés Tárgyában meghatározott feladat ellátása során felmerülő, Vállalkozó által fizetendő vámok, adók, illetékek, igazgatásszolgáltatási díjak, közterület foglalással kapcsolatos költségek, a végrehajtandó vizsgálatokkal, próbákkal, engedélyeztetéssel kapcsolatos költségeket. A munkálatok elvégzéséhez szükséges szakfelügyeletet a Megrendelő saját költségén biztosítja.</w:t>
      </w:r>
    </w:p>
    <w:p w14:paraId="3809AFAF" w14:textId="77777777" w:rsidR="007E7BEC" w:rsidRPr="00516180" w:rsidRDefault="007E7BEC" w:rsidP="007E7BEC">
      <w:pPr>
        <w:widowControl w:val="0"/>
        <w:tabs>
          <w:tab w:val="num" w:pos="480"/>
        </w:tabs>
        <w:suppressAutoHyphens w:val="0"/>
        <w:jc w:val="both"/>
        <w:rPr>
          <w:szCs w:val="24"/>
        </w:rPr>
      </w:pPr>
    </w:p>
    <w:p w14:paraId="66A5A164" w14:textId="1BFBE4EC" w:rsidR="00AF408A" w:rsidRPr="00516180" w:rsidRDefault="00AF408A" w:rsidP="007E7BEC">
      <w:pPr>
        <w:widowControl w:val="0"/>
        <w:tabs>
          <w:tab w:val="num" w:pos="480"/>
        </w:tabs>
        <w:suppressAutoHyphens w:val="0"/>
        <w:jc w:val="both"/>
        <w:rPr>
          <w:szCs w:val="24"/>
        </w:rPr>
      </w:pPr>
      <w:r w:rsidRPr="00516180">
        <w:rPr>
          <w:b/>
          <w:szCs w:val="24"/>
        </w:rPr>
        <w:t>2.4.5</w:t>
      </w:r>
      <w:r w:rsidRPr="00516180">
        <w:rPr>
          <w:szCs w:val="24"/>
        </w:rPr>
        <w:t xml:space="preserve"> </w:t>
      </w:r>
      <w:r w:rsidR="00D2086D" w:rsidRPr="00516180">
        <w:rPr>
          <w:szCs w:val="24"/>
          <w:lang w:eastAsia="hu-HU"/>
        </w:rPr>
        <w:t>A Vállalkozói Díj tartalmazza a szerződés tárgyának teljesítése során felmerülő valamennyi költséget, az üzembe helyezés költségeit és a jótállási és szavatossági kötelezettségek költségeit.</w:t>
      </w:r>
    </w:p>
    <w:p w14:paraId="7B2D6AD7" w14:textId="77777777" w:rsidR="00AF408A" w:rsidRPr="00516180" w:rsidRDefault="00AF408A" w:rsidP="007E7BEC">
      <w:pPr>
        <w:widowControl w:val="0"/>
        <w:tabs>
          <w:tab w:val="num" w:pos="480"/>
        </w:tabs>
        <w:suppressAutoHyphens w:val="0"/>
        <w:jc w:val="both"/>
        <w:rPr>
          <w:szCs w:val="24"/>
        </w:rPr>
      </w:pPr>
    </w:p>
    <w:p w14:paraId="1868C16E" w14:textId="27ACF7F3" w:rsidR="00AF408A" w:rsidRPr="00516180" w:rsidRDefault="00AF408A" w:rsidP="00AF408A">
      <w:pPr>
        <w:widowControl w:val="0"/>
        <w:tabs>
          <w:tab w:val="left" w:pos="567"/>
        </w:tabs>
        <w:suppressAutoHyphens w:val="0"/>
        <w:overflowPunct/>
        <w:autoSpaceDE/>
        <w:adjustRightInd w:val="0"/>
        <w:jc w:val="both"/>
        <w:rPr>
          <w:szCs w:val="24"/>
        </w:rPr>
      </w:pPr>
      <w:r w:rsidRPr="00516180">
        <w:rPr>
          <w:b/>
          <w:szCs w:val="24"/>
        </w:rPr>
        <w:t>2.4.6</w:t>
      </w:r>
      <w:r w:rsidR="00D2086D" w:rsidRPr="00516180">
        <w:rPr>
          <w:b/>
          <w:szCs w:val="24"/>
        </w:rPr>
        <w:t xml:space="preserve"> </w:t>
      </w:r>
      <w:r w:rsidR="00C8072D" w:rsidRPr="00516180">
        <w:rPr>
          <w:szCs w:val="24"/>
        </w:rPr>
        <w:t>A Szerződés II. számú mellékletében meghatározott nettó egységárak a jelen Szerződés teljes időbeli hatálya alatt irányadó, fix árak, melyek függetlenek az árfolyamváltozástól.</w:t>
      </w:r>
    </w:p>
    <w:p w14:paraId="31B0DC20" w14:textId="77777777" w:rsidR="00C8072D" w:rsidRPr="00516180" w:rsidRDefault="00C8072D" w:rsidP="00AF408A">
      <w:pPr>
        <w:widowControl w:val="0"/>
        <w:tabs>
          <w:tab w:val="left" w:pos="567"/>
        </w:tabs>
        <w:suppressAutoHyphens w:val="0"/>
        <w:overflowPunct/>
        <w:autoSpaceDE/>
        <w:adjustRightInd w:val="0"/>
        <w:jc w:val="both"/>
        <w:rPr>
          <w:szCs w:val="24"/>
        </w:rPr>
      </w:pPr>
    </w:p>
    <w:p w14:paraId="68F98FF7" w14:textId="4B6A1E78" w:rsidR="00C8072D" w:rsidRPr="00516180" w:rsidRDefault="00C8072D" w:rsidP="00AF408A">
      <w:pPr>
        <w:widowControl w:val="0"/>
        <w:tabs>
          <w:tab w:val="left" w:pos="567"/>
        </w:tabs>
        <w:suppressAutoHyphens w:val="0"/>
        <w:overflowPunct/>
        <w:autoSpaceDE/>
        <w:adjustRightInd w:val="0"/>
        <w:jc w:val="both"/>
        <w:rPr>
          <w:szCs w:val="24"/>
        </w:rPr>
      </w:pPr>
      <w:r w:rsidRPr="00516180">
        <w:rPr>
          <w:b/>
          <w:szCs w:val="24"/>
        </w:rPr>
        <w:t xml:space="preserve">2.4.7 </w:t>
      </w:r>
      <w:r w:rsidRPr="00516180">
        <w:rPr>
          <w:szCs w:val="24"/>
        </w:rPr>
        <w:t>Vállalkozó kijelenti, hogy a műszaki leírást megismerte, költségvetését a Megrendelő által kiadott árazatlan költségvetési kiírás felülvizsgálatát követően készítette, az elvégzendő munkát zavaró körülményeket a tőle elvárható szakmai gondossággal tanulmányozta, ennek alapján a Vállalkozói Díjba az összes költséget beépítette.</w:t>
      </w:r>
    </w:p>
    <w:p w14:paraId="05D14E3D" w14:textId="77777777" w:rsidR="00AF408A" w:rsidRPr="00516180" w:rsidRDefault="00AF408A" w:rsidP="007E7BEC">
      <w:pPr>
        <w:widowControl w:val="0"/>
        <w:tabs>
          <w:tab w:val="num" w:pos="480"/>
        </w:tabs>
        <w:suppressAutoHyphens w:val="0"/>
        <w:jc w:val="both"/>
        <w:rPr>
          <w:szCs w:val="24"/>
        </w:rPr>
      </w:pPr>
    </w:p>
    <w:p w14:paraId="411FCA0B" w14:textId="298A0A46" w:rsidR="00C8072D" w:rsidRPr="00516180" w:rsidRDefault="00C8072D" w:rsidP="007E7BEC">
      <w:pPr>
        <w:widowControl w:val="0"/>
        <w:tabs>
          <w:tab w:val="num" w:pos="480"/>
        </w:tabs>
        <w:suppressAutoHyphens w:val="0"/>
        <w:jc w:val="both"/>
        <w:rPr>
          <w:szCs w:val="24"/>
        </w:rPr>
      </w:pPr>
      <w:r w:rsidRPr="00516180">
        <w:rPr>
          <w:b/>
          <w:szCs w:val="24"/>
        </w:rPr>
        <w:t xml:space="preserve">2.4.8 </w:t>
      </w:r>
      <w:r w:rsidRPr="00516180">
        <w:rPr>
          <w:szCs w:val="24"/>
        </w:rPr>
        <w:t>Pótmunka felmerülése esetén a Pótmunka ellenértéke elszámolásának alapja a Szerződés II. sz. mellékletének részét képező árajánlat nettó egységárai, illetve az abban nem szereplő munkatételek esetében külön egységárelemzéssel alátámasztott pótköltségvetés.</w:t>
      </w:r>
    </w:p>
    <w:p w14:paraId="27D28685" w14:textId="77777777" w:rsidR="00C8072D" w:rsidRPr="00516180" w:rsidRDefault="00C8072D" w:rsidP="007E7BEC">
      <w:pPr>
        <w:widowControl w:val="0"/>
        <w:tabs>
          <w:tab w:val="num" w:pos="480"/>
        </w:tabs>
        <w:suppressAutoHyphens w:val="0"/>
        <w:jc w:val="both"/>
        <w:rPr>
          <w:szCs w:val="24"/>
        </w:rPr>
      </w:pPr>
    </w:p>
    <w:p w14:paraId="527F57CF" w14:textId="78EDB99A" w:rsidR="00C8072D" w:rsidRPr="00516180" w:rsidRDefault="00C8072D" w:rsidP="007E7BEC">
      <w:pPr>
        <w:widowControl w:val="0"/>
        <w:tabs>
          <w:tab w:val="num" w:pos="480"/>
        </w:tabs>
        <w:suppressAutoHyphens w:val="0"/>
        <w:jc w:val="both"/>
        <w:rPr>
          <w:szCs w:val="24"/>
        </w:rPr>
      </w:pPr>
      <w:r w:rsidRPr="00516180">
        <w:rPr>
          <w:b/>
          <w:szCs w:val="24"/>
        </w:rPr>
        <w:t>2.4.9</w:t>
      </w:r>
      <w:r w:rsidRPr="00516180">
        <w:rPr>
          <w:szCs w:val="24"/>
        </w:rPr>
        <w:t xml:space="preserve"> A Pótmunkát Megrendelő csak akkor ismeri el, ha az elvégzendő munka Szerződést figyelembe véve – műszaki tartalma alapján – valóban Pótmunka, és ha a Vállalkozó a Pótmunka igényét a kivitelezési naplóban vagy egyéb írott dokumentummal bejelentette, szükségességét a Műszaki ellenőr elismerte és a Megrendelő nevében a Kapcsolattartó személy azt megrendelte.</w:t>
      </w:r>
    </w:p>
    <w:p w14:paraId="52F64434" w14:textId="77777777" w:rsidR="00C8072D" w:rsidRPr="00516180" w:rsidRDefault="00C8072D" w:rsidP="007E7BEC">
      <w:pPr>
        <w:widowControl w:val="0"/>
        <w:tabs>
          <w:tab w:val="num" w:pos="480"/>
        </w:tabs>
        <w:suppressAutoHyphens w:val="0"/>
        <w:jc w:val="both"/>
        <w:rPr>
          <w:szCs w:val="24"/>
        </w:rPr>
      </w:pPr>
    </w:p>
    <w:p w14:paraId="4CA35116" w14:textId="432D2CBA" w:rsidR="00C8072D" w:rsidRPr="00516180" w:rsidRDefault="00C8072D" w:rsidP="007E7BEC">
      <w:pPr>
        <w:widowControl w:val="0"/>
        <w:tabs>
          <w:tab w:val="num" w:pos="480"/>
        </w:tabs>
        <w:suppressAutoHyphens w:val="0"/>
        <w:jc w:val="both"/>
        <w:rPr>
          <w:szCs w:val="24"/>
        </w:rPr>
      </w:pPr>
      <w:r w:rsidRPr="00516180">
        <w:rPr>
          <w:b/>
          <w:szCs w:val="24"/>
        </w:rPr>
        <w:t>2.4.10</w:t>
      </w:r>
      <w:r w:rsidRPr="00516180">
        <w:rPr>
          <w:szCs w:val="24"/>
        </w:rPr>
        <w:t xml:space="preserve"> A Felek egyezően rögzítik, hogy a Kapcsolattartó személy által megrendelt Pótmunka érvényesítésére csak a Felek külön megállapodása esetén, külön szerződés vagy szerződésmódosítás keretében van lehetőség.</w:t>
      </w:r>
    </w:p>
    <w:p w14:paraId="49B33341" w14:textId="77777777" w:rsidR="00AF408A" w:rsidRPr="00516180" w:rsidRDefault="00AF408A" w:rsidP="007E7BEC">
      <w:pPr>
        <w:widowControl w:val="0"/>
        <w:tabs>
          <w:tab w:val="num" w:pos="480"/>
        </w:tabs>
        <w:suppressAutoHyphens w:val="0"/>
        <w:jc w:val="both"/>
        <w:rPr>
          <w:szCs w:val="24"/>
        </w:rPr>
      </w:pPr>
    </w:p>
    <w:p w14:paraId="0B623C18" w14:textId="77777777" w:rsidR="007A6460" w:rsidRPr="00516180" w:rsidRDefault="007A6460" w:rsidP="007A6460">
      <w:pPr>
        <w:widowControl w:val="0"/>
        <w:tabs>
          <w:tab w:val="num" w:pos="480"/>
        </w:tabs>
        <w:suppressAutoHyphens w:val="0"/>
        <w:jc w:val="both"/>
        <w:rPr>
          <w:b/>
          <w:szCs w:val="24"/>
          <w:u w:val="single"/>
        </w:rPr>
      </w:pPr>
      <w:r w:rsidRPr="00516180">
        <w:rPr>
          <w:b/>
          <w:szCs w:val="24"/>
          <w:u w:val="single"/>
        </w:rPr>
        <w:t>Átadás-átvétel</w:t>
      </w:r>
    </w:p>
    <w:p w14:paraId="0376D7AC" w14:textId="52A82BAD" w:rsidR="007A6460" w:rsidRPr="00516180" w:rsidRDefault="007A6460" w:rsidP="007A6460">
      <w:pPr>
        <w:widowControl w:val="0"/>
        <w:tabs>
          <w:tab w:val="num" w:pos="480"/>
        </w:tabs>
        <w:suppressAutoHyphens w:val="0"/>
        <w:jc w:val="both"/>
        <w:rPr>
          <w:b/>
          <w:szCs w:val="24"/>
          <w:u w:val="single"/>
        </w:rPr>
      </w:pPr>
      <w:r w:rsidRPr="00516180">
        <w:rPr>
          <w:szCs w:val="24"/>
        </w:rPr>
        <w:t>A műszaki átadás-átvétel folyamata a munka írásbeli készre jelentésével kezdődik. A munkát készre jelenteni csak abban az esetben lehet, ha a Vállalkozó a Szerződésben meghatározott teljes műszaki tartalmat hiánytalanul megvalósítja a készre jelentésben megjelölt időpontra.</w:t>
      </w:r>
      <w:r w:rsidRPr="00516180">
        <w:rPr>
          <w:szCs w:val="24"/>
          <w:lang w:eastAsia="hu-HU"/>
        </w:rPr>
        <w:t xml:space="preserve"> A műszaki átadás-átvételi eljárás feltételeinek biztosítása a Vállalkozó kötelezettsége és felelőssége.</w:t>
      </w:r>
    </w:p>
    <w:p w14:paraId="69950515" w14:textId="77777777" w:rsidR="007A6460" w:rsidRPr="00516180" w:rsidRDefault="007A6460" w:rsidP="007E7BEC">
      <w:pPr>
        <w:widowControl w:val="0"/>
        <w:tabs>
          <w:tab w:val="num" w:pos="480"/>
        </w:tabs>
        <w:suppressAutoHyphens w:val="0"/>
        <w:jc w:val="both"/>
        <w:rPr>
          <w:b/>
          <w:szCs w:val="24"/>
        </w:rPr>
      </w:pPr>
    </w:p>
    <w:p w14:paraId="5CAF814B" w14:textId="24F7977B" w:rsidR="007A6460" w:rsidRPr="00516180" w:rsidRDefault="007A6460" w:rsidP="007E7BEC">
      <w:pPr>
        <w:widowControl w:val="0"/>
        <w:tabs>
          <w:tab w:val="num" w:pos="480"/>
        </w:tabs>
        <w:suppressAutoHyphens w:val="0"/>
        <w:jc w:val="both"/>
        <w:rPr>
          <w:szCs w:val="24"/>
        </w:rPr>
      </w:pPr>
      <w:r w:rsidRPr="00516180">
        <w:rPr>
          <w:b/>
          <w:szCs w:val="24"/>
        </w:rPr>
        <w:t xml:space="preserve">2.4.11 </w:t>
      </w:r>
      <w:r w:rsidRPr="00516180">
        <w:rPr>
          <w:szCs w:val="24"/>
        </w:rPr>
        <w:t xml:space="preserve">A Vállalkozó </w:t>
      </w:r>
      <w:r w:rsidR="00787870" w:rsidRPr="00516180">
        <w:rPr>
          <w:szCs w:val="24"/>
        </w:rPr>
        <w:t xml:space="preserve">a </w:t>
      </w:r>
      <w:proofErr w:type="gramStart"/>
      <w:r w:rsidRPr="00516180">
        <w:rPr>
          <w:szCs w:val="24"/>
        </w:rPr>
        <w:t>munka írásban</w:t>
      </w:r>
      <w:proofErr w:type="gramEnd"/>
      <w:r w:rsidRPr="00516180">
        <w:rPr>
          <w:szCs w:val="24"/>
        </w:rPr>
        <w:t xml:space="preserve"> készre jelentése alapján </w:t>
      </w:r>
      <w:r w:rsidRPr="00516180">
        <w:rPr>
          <w:szCs w:val="24"/>
          <w:lang w:eastAsia="hu-HU"/>
        </w:rPr>
        <w:t>a Megrendelő 8 napon belüli időpontot tűz ki az átadás-átvételi eljárás lefolytatására.</w:t>
      </w:r>
    </w:p>
    <w:p w14:paraId="28AD8818" w14:textId="77777777" w:rsidR="00787870" w:rsidRPr="00516180" w:rsidRDefault="007A6460" w:rsidP="00787870">
      <w:pPr>
        <w:tabs>
          <w:tab w:val="left" w:pos="567"/>
        </w:tabs>
        <w:suppressAutoHyphens w:val="0"/>
        <w:overflowPunct/>
        <w:autoSpaceDE/>
        <w:spacing w:before="240"/>
        <w:jc w:val="both"/>
        <w:textAlignment w:val="auto"/>
        <w:rPr>
          <w:szCs w:val="24"/>
        </w:rPr>
      </w:pPr>
      <w:r w:rsidRPr="00516180">
        <w:rPr>
          <w:b/>
          <w:szCs w:val="24"/>
        </w:rPr>
        <w:t>2.4.12</w:t>
      </w:r>
      <w:r w:rsidR="00787870" w:rsidRPr="00516180">
        <w:rPr>
          <w:b/>
          <w:szCs w:val="24"/>
        </w:rPr>
        <w:t xml:space="preserve"> </w:t>
      </w:r>
      <w:r w:rsidR="00787870" w:rsidRPr="00516180">
        <w:rPr>
          <w:szCs w:val="24"/>
          <w:lang w:eastAsia="hu-HU"/>
        </w:rPr>
        <w:t xml:space="preserve">A </w:t>
      </w:r>
      <w:r w:rsidR="00787870" w:rsidRPr="00516180">
        <w:rPr>
          <w:szCs w:val="24"/>
        </w:rPr>
        <w:t>műszaki</w:t>
      </w:r>
      <w:r w:rsidR="00787870" w:rsidRPr="00516180">
        <w:rPr>
          <w:szCs w:val="24"/>
          <w:lang w:eastAsia="hu-HU"/>
        </w:rPr>
        <w:t xml:space="preserve"> átadás-átvételi eljárás lefolytatásának határideje: a megkezdését követő naptól számított legfeljebb 30 nap.</w:t>
      </w:r>
    </w:p>
    <w:p w14:paraId="1CC4CE19" w14:textId="77777777" w:rsidR="007A6460" w:rsidRPr="00516180" w:rsidRDefault="007A6460" w:rsidP="007E7BEC">
      <w:pPr>
        <w:widowControl w:val="0"/>
        <w:tabs>
          <w:tab w:val="num" w:pos="480"/>
        </w:tabs>
        <w:suppressAutoHyphens w:val="0"/>
        <w:jc w:val="both"/>
        <w:rPr>
          <w:b/>
          <w:szCs w:val="24"/>
        </w:rPr>
      </w:pPr>
    </w:p>
    <w:p w14:paraId="774FB459" w14:textId="2B17B7DE" w:rsidR="007A6460" w:rsidRPr="00516180" w:rsidRDefault="007A6460" w:rsidP="007E7BEC">
      <w:pPr>
        <w:widowControl w:val="0"/>
        <w:tabs>
          <w:tab w:val="num" w:pos="480"/>
        </w:tabs>
        <w:suppressAutoHyphens w:val="0"/>
        <w:jc w:val="both"/>
        <w:rPr>
          <w:szCs w:val="24"/>
        </w:rPr>
      </w:pPr>
      <w:r w:rsidRPr="00516180">
        <w:rPr>
          <w:b/>
          <w:szCs w:val="24"/>
        </w:rPr>
        <w:t>2.4.13</w:t>
      </w:r>
      <w:r w:rsidR="00787870" w:rsidRPr="00516180">
        <w:rPr>
          <w:b/>
          <w:szCs w:val="24"/>
        </w:rPr>
        <w:t xml:space="preserve"> </w:t>
      </w:r>
      <w:r w:rsidR="00787870" w:rsidRPr="00516180">
        <w:rPr>
          <w:szCs w:val="24"/>
        </w:rPr>
        <w:t>A Megrendelő és a Vállalkozó kötelesek megjelenni az eljárás kitűzött és egyeztetett időpontjában és helyén, és megvizsgálni, hogy a teljesítés szerződésszerű-e. Amennyiben a Megrendelő indoklás nélkül nem jelenik meg az eljáráson, átvételi késedelem következik be, ami kizárja a Vállalkozó esetleges késedelmét a következő eljárás megkezdéséig.</w:t>
      </w:r>
    </w:p>
    <w:p w14:paraId="47C6B9DC" w14:textId="77777777" w:rsidR="007A6460" w:rsidRPr="00516180" w:rsidRDefault="007A6460" w:rsidP="007E7BEC">
      <w:pPr>
        <w:widowControl w:val="0"/>
        <w:tabs>
          <w:tab w:val="num" w:pos="480"/>
        </w:tabs>
        <w:suppressAutoHyphens w:val="0"/>
        <w:jc w:val="both"/>
        <w:rPr>
          <w:b/>
          <w:szCs w:val="24"/>
        </w:rPr>
      </w:pPr>
    </w:p>
    <w:p w14:paraId="61516E6C" w14:textId="25DFF731" w:rsidR="007A6460" w:rsidRPr="00516180" w:rsidRDefault="007A6460" w:rsidP="007E7BEC">
      <w:pPr>
        <w:widowControl w:val="0"/>
        <w:tabs>
          <w:tab w:val="num" w:pos="480"/>
        </w:tabs>
        <w:suppressAutoHyphens w:val="0"/>
        <w:jc w:val="both"/>
        <w:rPr>
          <w:b/>
          <w:szCs w:val="24"/>
        </w:rPr>
      </w:pPr>
      <w:r w:rsidRPr="00516180">
        <w:rPr>
          <w:b/>
          <w:szCs w:val="24"/>
        </w:rPr>
        <w:t>2.4.14</w:t>
      </w:r>
      <w:r w:rsidR="00787870" w:rsidRPr="00516180">
        <w:rPr>
          <w:b/>
          <w:szCs w:val="24"/>
        </w:rPr>
        <w:t xml:space="preserve"> </w:t>
      </w:r>
      <w:r w:rsidR="00787870" w:rsidRPr="00516180">
        <w:rPr>
          <w:szCs w:val="24"/>
        </w:rPr>
        <w:t>Az átadás-átvételi eljárásról jegyzőkönyvet kell felvenni, amelyben rögzíteni kell az átvételt, illetve az átvétel megtagadásának indokait, valamint rögzíteni kell a megjelentek nyilatkozatait, a Megrendelő, a Műszaki ellenőr illetve más érintettek által észlelt hibákat és hiányosságokat, a hibák kijavításának, illetve az esetleges hiányok pótlásának Megrendelő által előírt határidejét, továbbá a Vállalkozó ezekre vonatkozó vállalási nyilatkozatát, valamint meg kell jelölni azt a napot, amellyel a jótállási időszak megkezdődik.</w:t>
      </w:r>
    </w:p>
    <w:p w14:paraId="0C061674" w14:textId="77777777" w:rsidR="007A6460" w:rsidRPr="00516180" w:rsidRDefault="007A6460" w:rsidP="007E7BEC">
      <w:pPr>
        <w:widowControl w:val="0"/>
        <w:tabs>
          <w:tab w:val="num" w:pos="480"/>
        </w:tabs>
        <w:suppressAutoHyphens w:val="0"/>
        <w:jc w:val="both"/>
        <w:rPr>
          <w:b/>
          <w:szCs w:val="24"/>
        </w:rPr>
      </w:pPr>
    </w:p>
    <w:p w14:paraId="47D8E7AE" w14:textId="32F46B82" w:rsidR="007A6460" w:rsidRPr="00516180" w:rsidRDefault="007A6460" w:rsidP="007E7BEC">
      <w:pPr>
        <w:widowControl w:val="0"/>
        <w:tabs>
          <w:tab w:val="num" w:pos="480"/>
        </w:tabs>
        <w:suppressAutoHyphens w:val="0"/>
        <w:jc w:val="both"/>
        <w:rPr>
          <w:b/>
          <w:szCs w:val="24"/>
        </w:rPr>
      </w:pPr>
      <w:r w:rsidRPr="00516180">
        <w:rPr>
          <w:b/>
          <w:szCs w:val="24"/>
        </w:rPr>
        <w:t>2.4.15</w:t>
      </w:r>
      <w:r w:rsidR="00787870" w:rsidRPr="00516180">
        <w:rPr>
          <w:b/>
          <w:szCs w:val="24"/>
        </w:rPr>
        <w:t xml:space="preserve"> </w:t>
      </w:r>
      <w:r w:rsidR="00787870" w:rsidRPr="00516180">
        <w:rPr>
          <w:szCs w:val="24"/>
        </w:rPr>
        <w:t>A műszaki átadás–átvételi eljáráson 4 db nyomtatott és 2 db elektronikus (</w:t>
      </w:r>
      <w:proofErr w:type="spellStart"/>
      <w:r w:rsidR="00787870" w:rsidRPr="00516180">
        <w:rPr>
          <w:szCs w:val="24"/>
        </w:rPr>
        <w:t>pdf</w:t>
      </w:r>
      <w:proofErr w:type="spellEnd"/>
      <w:r w:rsidR="00787870" w:rsidRPr="00516180">
        <w:rPr>
          <w:szCs w:val="24"/>
        </w:rPr>
        <w:t xml:space="preserve"> valamint </w:t>
      </w:r>
      <w:proofErr w:type="spellStart"/>
      <w:r w:rsidR="00787870" w:rsidRPr="00516180">
        <w:rPr>
          <w:szCs w:val="24"/>
        </w:rPr>
        <w:t>dwg</w:t>
      </w:r>
      <w:proofErr w:type="spellEnd"/>
      <w:r w:rsidR="00787870" w:rsidRPr="00516180">
        <w:rPr>
          <w:szCs w:val="24"/>
        </w:rPr>
        <w:t xml:space="preserve"> formában) példányban magyar nyelvű műszaki és megvalósulási dokumentációt, a telepített software-ek és </w:t>
      </w:r>
      <w:proofErr w:type="spellStart"/>
      <w:r w:rsidR="00787870" w:rsidRPr="00516180">
        <w:rPr>
          <w:szCs w:val="24"/>
        </w:rPr>
        <w:t>patch-ek</w:t>
      </w:r>
      <w:proofErr w:type="spellEnd"/>
      <w:r w:rsidR="00787870" w:rsidRPr="00516180">
        <w:rPr>
          <w:szCs w:val="24"/>
        </w:rPr>
        <w:t xml:space="preserve"> telepítő fájljait, a telepítéshez szükséges beállítási paramétereket, valamint a software-ek eredetiségét igazoló dokumentumokat kell a Megrendelő részére átadni.</w:t>
      </w:r>
    </w:p>
    <w:p w14:paraId="673CCE3B" w14:textId="77777777" w:rsidR="007A6460" w:rsidRPr="00516180" w:rsidRDefault="007A6460" w:rsidP="007E7BEC">
      <w:pPr>
        <w:widowControl w:val="0"/>
        <w:tabs>
          <w:tab w:val="num" w:pos="480"/>
        </w:tabs>
        <w:suppressAutoHyphens w:val="0"/>
        <w:jc w:val="both"/>
        <w:rPr>
          <w:b/>
          <w:szCs w:val="24"/>
        </w:rPr>
      </w:pPr>
    </w:p>
    <w:p w14:paraId="54C69867" w14:textId="0F129CC9" w:rsidR="007A6460" w:rsidRPr="00516180" w:rsidRDefault="007A6460" w:rsidP="007E7BEC">
      <w:pPr>
        <w:widowControl w:val="0"/>
        <w:tabs>
          <w:tab w:val="num" w:pos="480"/>
        </w:tabs>
        <w:suppressAutoHyphens w:val="0"/>
        <w:jc w:val="both"/>
        <w:rPr>
          <w:b/>
          <w:szCs w:val="24"/>
        </w:rPr>
      </w:pPr>
      <w:r w:rsidRPr="00516180">
        <w:rPr>
          <w:b/>
          <w:szCs w:val="24"/>
        </w:rPr>
        <w:t>2.4.16</w:t>
      </w:r>
      <w:r w:rsidR="00787870" w:rsidRPr="00516180">
        <w:rPr>
          <w:b/>
          <w:szCs w:val="24"/>
        </w:rPr>
        <w:t xml:space="preserve"> </w:t>
      </w:r>
      <w:r w:rsidR="00787870" w:rsidRPr="00516180">
        <w:rPr>
          <w:szCs w:val="24"/>
        </w:rPr>
        <w:t>Az átadás-átvétellel járó valamennyi költséget a Vállalkozó viseli. A Vállalkozó kötelessége az átadás-átvételhez szükséges, jogszabály által előírt dokumentumok, okmányok biztosítása is.</w:t>
      </w:r>
    </w:p>
    <w:p w14:paraId="62806952" w14:textId="77777777" w:rsidR="00787870" w:rsidRPr="00516180" w:rsidRDefault="00787870" w:rsidP="00787870">
      <w:pPr>
        <w:tabs>
          <w:tab w:val="left" w:pos="426"/>
        </w:tabs>
        <w:suppressAutoHyphens w:val="0"/>
        <w:overflowPunct/>
        <w:autoSpaceDE/>
        <w:spacing w:before="240"/>
        <w:jc w:val="both"/>
        <w:textAlignment w:val="auto"/>
        <w:rPr>
          <w:szCs w:val="24"/>
        </w:rPr>
      </w:pPr>
      <w:r w:rsidRPr="00516180">
        <w:rPr>
          <w:b/>
          <w:szCs w:val="24"/>
        </w:rPr>
        <w:t xml:space="preserve">2.4.17 </w:t>
      </w:r>
      <w:r w:rsidRPr="00516180">
        <w:rPr>
          <w:szCs w:val="24"/>
        </w:rPr>
        <w:t>Az átadás-átvételi eljárásról jegyzőkönyv készül, melyet mindkét Fél képviselője aláír. A sikeres átadás-átvételi jegyzőkönyv kiállítását követően kiadott teljesítésigazolás nélkül a számla nem nyújtható be.</w:t>
      </w:r>
    </w:p>
    <w:p w14:paraId="0BF0B3E8" w14:textId="77777777" w:rsidR="00787870" w:rsidRPr="00516180" w:rsidRDefault="00787870" w:rsidP="00787870">
      <w:pPr>
        <w:tabs>
          <w:tab w:val="left" w:pos="426"/>
        </w:tabs>
        <w:suppressAutoHyphens w:val="0"/>
        <w:overflowPunct/>
        <w:autoSpaceDE/>
        <w:spacing w:before="240"/>
        <w:jc w:val="both"/>
        <w:textAlignment w:val="auto"/>
        <w:rPr>
          <w:szCs w:val="24"/>
        </w:rPr>
      </w:pPr>
      <w:r w:rsidRPr="00516180">
        <w:rPr>
          <w:b/>
          <w:szCs w:val="24"/>
        </w:rPr>
        <w:lastRenderedPageBreak/>
        <w:t xml:space="preserve">2.4.18 </w:t>
      </w:r>
      <w:r w:rsidRPr="00516180">
        <w:rPr>
          <w:szCs w:val="24"/>
        </w:rPr>
        <w:t>Az átadás-átvételi eljárást nem lehet megkezdeni, illetve megkezdése esetén meghiúsultnak kell tekinteni, amennyiben</w:t>
      </w:r>
    </w:p>
    <w:p w14:paraId="2C328CD8" w14:textId="77777777" w:rsidR="00787870" w:rsidRPr="00516180" w:rsidRDefault="00787870" w:rsidP="00787870">
      <w:pPr>
        <w:numPr>
          <w:ilvl w:val="0"/>
          <w:numId w:val="17"/>
        </w:numPr>
        <w:suppressAutoHyphens w:val="0"/>
        <w:overflowPunct/>
        <w:autoSpaceDN w:val="0"/>
        <w:adjustRightInd w:val="0"/>
        <w:jc w:val="both"/>
        <w:textAlignment w:val="auto"/>
        <w:rPr>
          <w:szCs w:val="24"/>
        </w:rPr>
      </w:pPr>
      <w:r w:rsidRPr="00516180">
        <w:rPr>
          <w:szCs w:val="24"/>
        </w:rPr>
        <w:t xml:space="preserve">a Szerződés Tárgya üzemszerű használatra nem alkalmas, vagy </w:t>
      </w:r>
    </w:p>
    <w:p w14:paraId="2A5211D6" w14:textId="77777777" w:rsidR="00787870" w:rsidRPr="00516180" w:rsidRDefault="00787870" w:rsidP="00787870">
      <w:pPr>
        <w:numPr>
          <w:ilvl w:val="0"/>
          <w:numId w:val="17"/>
        </w:numPr>
        <w:suppressAutoHyphens w:val="0"/>
        <w:overflowPunct/>
        <w:autoSpaceDN w:val="0"/>
        <w:adjustRightInd w:val="0"/>
        <w:jc w:val="both"/>
        <w:textAlignment w:val="auto"/>
        <w:rPr>
          <w:szCs w:val="24"/>
        </w:rPr>
      </w:pPr>
      <w:r w:rsidRPr="00516180">
        <w:rPr>
          <w:szCs w:val="24"/>
        </w:rPr>
        <w:t xml:space="preserve">az üzembe helyezést megelőző mérések és ellenőrző vizsgálatok során megállapított hiányokat/hiányosságokat nem pótolta/javította ki megfelelően a Vállalkozó. </w:t>
      </w:r>
    </w:p>
    <w:p w14:paraId="4DEC0274" w14:textId="77777777" w:rsidR="00787870" w:rsidRPr="00516180" w:rsidRDefault="00787870" w:rsidP="00787870">
      <w:pPr>
        <w:tabs>
          <w:tab w:val="left" w:pos="567"/>
        </w:tabs>
        <w:suppressAutoHyphens w:val="0"/>
        <w:overflowPunct/>
        <w:autoSpaceDE/>
        <w:spacing w:before="240"/>
        <w:jc w:val="both"/>
        <w:textAlignment w:val="auto"/>
        <w:rPr>
          <w:bCs/>
          <w:szCs w:val="24"/>
        </w:rPr>
      </w:pPr>
      <w:r w:rsidRPr="00516180">
        <w:rPr>
          <w:b/>
          <w:szCs w:val="24"/>
        </w:rPr>
        <w:t>2.4.19</w:t>
      </w:r>
      <w:r w:rsidRPr="00516180">
        <w:rPr>
          <w:szCs w:val="24"/>
        </w:rPr>
        <w:t xml:space="preserve"> </w:t>
      </w:r>
      <w:r w:rsidRPr="00516180">
        <w:rPr>
          <w:bCs/>
          <w:szCs w:val="24"/>
        </w:rPr>
        <w:t xml:space="preserve">A </w:t>
      </w:r>
      <w:r w:rsidRPr="00516180">
        <w:rPr>
          <w:szCs w:val="24"/>
        </w:rPr>
        <w:t>Szerződés</w:t>
      </w:r>
      <w:r w:rsidRPr="00516180">
        <w:rPr>
          <w:bCs/>
          <w:szCs w:val="24"/>
        </w:rPr>
        <w:t xml:space="preserve"> teljesítését a Megrendelő nevében a Teljesítést Igazoló Személy </w:t>
      </w:r>
      <w:r w:rsidRPr="00516180">
        <w:rPr>
          <w:szCs w:val="24"/>
        </w:rPr>
        <w:t>egy alkalommal</w:t>
      </w:r>
      <w:r w:rsidRPr="00516180">
        <w:rPr>
          <w:bCs/>
          <w:szCs w:val="24"/>
        </w:rPr>
        <w:t xml:space="preserve"> ismeri el aláírásával a teljesítésigazolásban, </w:t>
      </w:r>
      <w:r w:rsidRPr="00516180">
        <w:rPr>
          <w:szCs w:val="24"/>
        </w:rPr>
        <w:t>a felmérési naplóban a Műszaki ellenőr által elfogadott mennyiségek alapján</w:t>
      </w:r>
      <w:r w:rsidRPr="00516180">
        <w:rPr>
          <w:bCs/>
          <w:szCs w:val="24"/>
        </w:rPr>
        <w:t xml:space="preserve">. </w:t>
      </w:r>
    </w:p>
    <w:p w14:paraId="29C1BACF" w14:textId="24222B83" w:rsidR="00787870" w:rsidRPr="00516180" w:rsidRDefault="00787870" w:rsidP="007E7BEC">
      <w:pPr>
        <w:widowControl w:val="0"/>
        <w:tabs>
          <w:tab w:val="num" w:pos="480"/>
        </w:tabs>
        <w:suppressAutoHyphens w:val="0"/>
        <w:jc w:val="both"/>
        <w:rPr>
          <w:szCs w:val="24"/>
        </w:rPr>
      </w:pPr>
    </w:p>
    <w:p w14:paraId="6257AA86" w14:textId="7B05F5C4" w:rsidR="00B5585A" w:rsidRPr="00516180" w:rsidRDefault="00B5585A" w:rsidP="007E7BEC">
      <w:pPr>
        <w:widowControl w:val="0"/>
        <w:tabs>
          <w:tab w:val="num" w:pos="480"/>
        </w:tabs>
        <w:suppressAutoHyphens w:val="0"/>
        <w:jc w:val="both"/>
        <w:rPr>
          <w:szCs w:val="24"/>
        </w:rPr>
      </w:pPr>
      <w:r w:rsidRPr="00516180">
        <w:rPr>
          <w:b/>
          <w:szCs w:val="24"/>
        </w:rPr>
        <w:t xml:space="preserve">2.4.20 </w:t>
      </w:r>
      <w:r w:rsidRPr="00516180">
        <w:rPr>
          <w:szCs w:val="24"/>
        </w:rPr>
        <w:t>Megrendelő képviselője külön jegyzőkönyvben valamint a kivitelezési naplóban történő bejegyzéssel előre jelzett időpontban mindkét fél által aláírt hatályos szerződés birtokában, a hatályba lépés dátumától számított 8 napon belül átadja a Munkaterületet.</w:t>
      </w:r>
    </w:p>
    <w:p w14:paraId="27235144" w14:textId="77777777" w:rsidR="00B5585A" w:rsidRPr="00516180" w:rsidRDefault="00B5585A" w:rsidP="00B5585A">
      <w:pPr>
        <w:tabs>
          <w:tab w:val="left" w:pos="0"/>
        </w:tabs>
        <w:suppressAutoHyphens w:val="0"/>
        <w:overflowPunct/>
        <w:autoSpaceDE/>
        <w:spacing w:before="240"/>
        <w:jc w:val="both"/>
        <w:textAlignment w:val="auto"/>
        <w:rPr>
          <w:szCs w:val="24"/>
        </w:rPr>
      </w:pPr>
      <w:r w:rsidRPr="00516180">
        <w:rPr>
          <w:b/>
          <w:szCs w:val="24"/>
        </w:rPr>
        <w:t xml:space="preserve">2.4.21 </w:t>
      </w:r>
      <w:r w:rsidRPr="00516180">
        <w:rPr>
          <w:szCs w:val="24"/>
        </w:rPr>
        <w:t xml:space="preserve">A megvalósításhoz szükséges, a Műszaki leírásban rögzített minden további terv elkészítése, Megrendelővel történő jóváhagyatása, engedélyeztetése (pl. Megvalósulási tervek, funkcionális felülvizsgálati jegyzőkönyvek, megfelelőségi nyilatkozatok, karbantartási utasítások, </w:t>
      </w:r>
      <w:proofErr w:type="spellStart"/>
      <w:r w:rsidRPr="00516180">
        <w:rPr>
          <w:szCs w:val="24"/>
        </w:rPr>
        <w:t>üzembehelyezési</w:t>
      </w:r>
      <w:proofErr w:type="spellEnd"/>
      <w:r w:rsidRPr="00516180">
        <w:rPr>
          <w:szCs w:val="24"/>
        </w:rPr>
        <w:t xml:space="preserve"> jegyzőkönyv, szükséges mérések jegyzőkönyvei és a kivitelezői nyilatkozatok) a megvalósítás során felmerülő munkákhoz szükséges egyéb engedélyek beszerzése a Vállalkozó feladata. A megvalósítási dokumentáció formai előírásait a Szerződés I. sz. mellékletét képező Műszaki leírás rögzíti</w:t>
      </w:r>
      <w:proofErr w:type="gramStart"/>
      <w:r w:rsidRPr="00516180">
        <w:rPr>
          <w:szCs w:val="24"/>
        </w:rPr>
        <w:t>..</w:t>
      </w:r>
      <w:proofErr w:type="gramEnd"/>
      <w:r w:rsidRPr="00516180">
        <w:rPr>
          <w:szCs w:val="24"/>
        </w:rPr>
        <w:t xml:space="preserve"> A Megrendelő által szolgáltatott tervektől eltérni csak a Megrendelő előzetes írásos engedélyével lehet.</w:t>
      </w:r>
    </w:p>
    <w:p w14:paraId="7AC22E2F" w14:textId="77777777" w:rsidR="000F70B5" w:rsidRPr="00516180" w:rsidRDefault="000F70B5" w:rsidP="007E7BEC">
      <w:pPr>
        <w:widowControl w:val="0"/>
        <w:tabs>
          <w:tab w:val="num" w:pos="480"/>
        </w:tabs>
        <w:suppressAutoHyphens w:val="0"/>
        <w:jc w:val="both"/>
        <w:rPr>
          <w:szCs w:val="24"/>
        </w:rPr>
      </w:pPr>
    </w:p>
    <w:p w14:paraId="0672BEA8" w14:textId="21B56EF1" w:rsidR="00E30BF3" w:rsidRPr="00516180" w:rsidRDefault="00787870" w:rsidP="004064BF">
      <w:pPr>
        <w:pStyle w:val="Listaszerbekezds"/>
        <w:widowControl w:val="0"/>
        <w:numPr>
          <w:ilvl w:val="1"/>
          <w:numId w:val="8"/>
        </w:numPr>
        <w:tabs>
          <w:tab w:val="num" w:pos="480"/>
        </w:tabs>
        <w:suppressAutoHyphens w:val="0"/>
        <w:jc w:val="both"/>
        <w:rPr>
          <w:b/>
          <w:szCs w:val="24"/>
          <w:u w:val="single"/>
        </w:rPr>
      </w:pPr>
      <w:r w:rsidRPr="00516180">
        <w:rPr>
          <w:b/>
          <w:szCs w:val="24"/>
          <w:u w:val="single"/>
        </w:rPr>
        <w:t>Számlázási és f</w:t>
      </w:r>
      <w:r w:rsidR="00E63C27" w:rsidRPr="00516180">
        <w:rPr>
          <w:b/>
          <w:szCs w:val="24"/>
          <w:u w:val="single"/>
        </w:rPr>
        <w:t>izetési feltételek</w:t>
      </w:r>
    </w:p>
    <w:p w14:paraId="05A7B46A" w14:textId="4EEB541B" w:rsidR="00787870" w:rsidRPr="00516180" w:rsidRDefault="00787870" w:rsidP="00787870">
      <w:pPr>
        <w:tabs>
          <w:tab w:val="num" w:pos="0"/>
          <w:tab w:val="left" w:pos="142"/>
          <w:tab w:val="left" w:pos="993"/>
          <w:tab w:val="num" w:pos="2489"/>
        </w:tabs>
        <w:jc w:val="both"/>
        <w:rPr>
          <w:szCs w:val="24"/>
        </w:rPr>
      </w:pPr>
      <w:r w:rsidRPr="00516180">
        <w:rPr>
          <w:szCs w:val="24"/>
        </w:rPr>
        <w:t>A teljesítésigazolás kiállításáról és a Teljesítést Igazoló Személy aláírásának megszerzéséről a Vállalkozónak kell gondoskodnia. A teljesítésigazolás 2 példányban készül.</w:t>
      </w:r>
    </w:p>
    <w:p w14:paraId="3506756A" w14:textId="77777777" w:rsidR="00787870" w:rsidRPr="00516180" w:rsidRDefault="00787870" w:rsidP="00787870">
      <w:pPr>
        <w:tabs>
          <w:tab w:val="num" w:pos="0"/>
          <w:tab w:val="left" w:pos="142"/>
          <w:tab w:val="left" w:pos="993"/>
          <w:tab w:val="num" w:pos="2489"/>
        </w:tabs>
        <w:jc w:val="both"/>
        <w:rPr>
          <w:b/>
          <w:szCs w:val="24"/>
        </w:rPr>
      </w:pPr>
    </w:p>
    <w:p w14:paraId="227EFA68" w14:textId="77777777" w:rsidR="00787870" w:rsidRPr="00516180" w:rsidRDefault="00C21D61" w:rsidP="00787870">
      <w:pPr>
        <w:tabs>
          <w:tab w:val="num" w:pos="0"/>
          <w:tab w:val="left" w:pos="142"/>
          <w:tab w:val="left" w:pos="993"/>
          <w:tab w:val="num" w:pos="2489"/>
        </w:tabs>
        <w:jc w:val="both"/>
        <w:rPr>
          <w:szCs w:val="24"/>
        </w:rPr>
      </w:pPr>
      <w:r w:rsidRPr="00516180">
        <w:rPr>
          <w:b/>
          <w:szCs w:val="24"/>
        </w:rPr>
        <w:t>2.</w:t>
      </w:r>
      <w:r w:rsidR="00FE53AA" w:rsidRPr="00516180">
        <w:rPr>
          <w:b/>
          <w:szCs w:val="24"/>
        </w:rPr>
        <w:t>5</w:t>
      </w:r>
      <w:r w:rsidRPr="00516180">
        <w:rPr>
          <w:b/>
          <w:szCs w:val="24"/>
        </w:rPr>
        <w:t>.1</w:t>
      </w:r>
      <w:r w:rsidR="00E63C27" w:rsidRPr="00516180">
        <w:rPr>
          <w:szCs w:val="24"/>
        </w:rPr>
        <w:t xml:space="preserve"> </w:t>
      </w:r>
      <w:r w:rsidR="00787870" w:rsidRPr="00516180">
        <w:rPr>
          <w:szCs w:val="24"/>
        </w:rPr>
        <w:t xml:space="preserve">Vállalkozó a BASWARE Teljesítésigazolás átvétele után 1 db számla benyújtására jogosult. A számlát 1 példányban kell benyújtani. A Vállalkozó számláját csak a Megrendelő által elektronikus úton megküldött </w:t>
      </w:r>
      <w:proofErr w:type="spellStart"/>
      <w:r w:rsidR="00787870" w:rsidRPr="00516180">
        <w:rPr>
          <w:szCs w:val="24"/>
        </w:rPr>
        <w:t>Basware</w:t>
      </w:r>
      <w:proofErr w:type="spellEnd"/>
      <w:r w:rsidR="00787870" w:rsidRPr="00516180">
        <w:rPr>
          <w:szCs w:val="24"/>
        </w:rPr>
        <w:t xml:space="preserve"> teljesítésigazolásának kézhezvétele után állíthatja ki, és a számlához mellékelnie kell annak kinyomtatott példányát. A számlát a Megrendelő csak akkor fogadja be, ha azon, illetve a mellékelt </w:t>
      </w:r>
      <w:proofErr w:type="spellStart"/>
      <w:r w:rsidR="00787870" w:rsidRPr="00516180">
        <w:rPr>
          <w:szCs w:val="24"/>
        </w:rPr>
        <w:t>Basware</w:t>
      </w:r>
      <w:proofErr w:type="spellEnd"/>
      <w:r w:rsidR="00787870" w:rsidRPr="00516180">
        <w:rPr>
          <w:szCs w:val="24"/>
        </w:rPr>
        <w:t xml:space="preserve"> teljesítésigazoláson megtalálható a Megrendelő rendelésszáma. A rendelésszám nélkül beérkezett számlákat a Megrendelő hiánypótlásra visszaküldi a Vállalkozónak. A szerződés szerinti fizetési esedékesség a helyesen kiállított számla Megrendelő általi kézhezvételétől számítandó.</w:t>
      </w:r>
    </w:p>
    <w:p w14:paraId="4B80830A" w14:textId="7C593734" w:rsidR="003452E6" w:rsidRPr="00516180" w:rsidRDefault="00787870" w:rsidP="00787870">
      <w:pPr>
        <w:widowControl w:val="0"/>
        <w:suppressAutoHyphens w:val="0"/>
        <w:jc w:val="both"/>
        <w:rPr>
          <w:szCs w:val="24"/>
        </w:rPr>
      </w:pPr>
      <w:r w:rsidRPr="00516180">
        <w:rPr>
          <w:szCs w:val="24"/>
        </w:rPr>
        <w:t>Megrendelő csak a helyesen és hiánytalanul kiállított számlát fogadja be. A helytelenül és/vagy hiányosan kiállított számla miatti késedelmes fizetésért Vállalkozó késedelmi kamat felszámítására nem jogosult.</w:t>
      </w:r>
    </w:p>
    <w:p w14:paraId="27766E28" w14:textId="77777777" w:rsidR="00787870" w:rsidRPr="00516180" w:rsidRDefault="00C21D61" w:rsidP="00787870">
      <w:pPr>
        <w:tabs>
          <w:tab w:val="left" w:pos="426"/>
        </w:tabs>
        <w:suppressAutoHyphens w:val="0"/>
        <w:overflowPunct/>
        <w:autoSpaceDE/>
        <w:spacing w:before="240"/>
        <w:jc w:val="both"/>
        <w:textAlignment w:val="auto"/>
        <w:rPr>
          <w:szCs w:val="24"/>
        </w:rPr>
      </w:pPr>
      <w:r w:rsidRPr="00516180">
        <w:rPr>
          <w:b/>
          <w:szCs w:val="24"/>
        </w:rPr>
        <w:t>2.</w:t>
      </w:r>
      <w:r w:rsidR="00FE53AA" w:rsidRPr="00516180">
        <w:rPr>
          <w:b/>
          <w:szCs w:val="24"/>
        </w:rPr>
        <w:t>5</w:t>
      </w:r>
      <w:r w:rsidRPr="00516180">
        <w:rPr>
          <w:b/>
          <w:szCs w:val="24"/>
        </w:rPr>
        <w:t>.2</w:t>
      </w:r>
      <w:r w:rsidR="00FE53AA" w:rsidRPr="00516180">
        <w:rPr>
          <w:b/>
          <w:szCs w:val="24"/>
        </w:rPr>
        <w:t xml:space="preserve"> </w:t>
      </w:r>
      <w:r w:rsidR="00787870" w:rsidRPr="00516180">
        <w:rPr>
          <w:szCs w:val="24"/>
        </w:rPr>
        <w:t xml:space="preserve">A számlán a teljesítés napjaként a BASWARE Teljesítés Igazolásban </w:t>
      </w:r>
      <w:proofErr w:type="gramStart"/>
      <w:r w:rsidR="00787870" w:rsidRPr="00516180">
        <w:rPr>
          <w:szCs w:val="24"/>
        </w:rPr>
        <w:t>szereplő teljesítési</w:t>
      </w:r>
      <w:proofErr w:type="gramEnd"/>
      <w:r w:rsidR="00787870" w:rsidRPr="00516180">
        <w:rPr>
          <w:szCs w:val="24"/>
        </w:rPr>
        <w:t xml:space="preserve"> dátumot kell megjelölni. </w:t>
      </w:r>
    </w:p>
    <w:p w14:paraId="3AB6F32E" w14:textId="43762BAD" w:rsidR="00C21D61" w:rsidRPr="00516180" w:rsidRDefault="00C21D61" w:rsidP="00787870">
      <w:pPr>
        <w:widowControl w:val="0"/>
        <w:tabs>
          <w:tab w:val="num" w:pos="480"/>
        </w:tabs>
        <w:suppressAutoHyphens w:val="0"/>
        <w:jc w:val="both"/>
        <w:rPr>
          <w:szCs w:val="24"/>
        </w:rPr>
      </w:pPr>
    </w:p>
    <w:p w14:paraId="179BFBAA" w14:textId="77777777" w:rsidR="003452E6" w:rsidRPr="00516180" w:rsidRDefault="00FE53AA" w:rsidP="00C21D61">
      <w:pPr>
        <w:widowControl w:val="0"/>
        <w:suppressAutoHyphens w:val="0"/>
        <w:jc w:val="both"/>
        <w:rPr>
          <w:szCs w:val="24"/>
        </w:rPr>
      </w:pPr>
      <w:r w:rsidRPr="00516180">
        <w:rPr>
          <w:b/>
          <w:szCs w:val="24"/>
        </w:rPr>
        <w:t>2.5</w:t>
      </w:r>
      <w:r w:rsidR="00C21D61" w:rsidRPr="00516180">
        <w:rPr>
          <w:b/>
          <w:szCs w:val="24"/>
        </w:rPr>
        <w:t>.</w:t>
      </w:r>
      <w:r w:rsidRPr="00516180">
        <w:rPr>
          <w:b/>
          <w:szCs w:val="24"/>
        </w:rPr>
        <w:t>3</w:t>
      </w:r>
      <w:r w:rsidR="00E63C27" w:rsidRPr="00516180">
        <w:rPr>
          <w:b/>
          <w:szCs w:val="24"/>
        </w:rPr>
        <w:t xml:space="preserve"> </w:t>
      </w:r>
      <w:r w:rsidR="00E63C27" w:rsidRPr="00516180">
        <w:rPr>
          <w:szCs w:val="24"/>
        </w:rPr>
        <w:t>A megfelelő tartalommal kiállított számla ellenértéke a számla MÁV Zrt. általi kézhezvételétől számított 30 napos fizetési esedékességgel, átutalással kerül kiegyenlítésre az Eladó számlájában megjelölt bankszámlára</w:t>
      </w:r>
    </w:p>
    <w:p w14:paraId="561254F7" w14:textId="77777777" w:rsidR="00C21D61" w:rsidRPr="00516180" w:rsidRDefault="00C21D61" w:rsidP="00C21D61">
      <w:pPr>
        <w:widowControl w:val="0"/>
        <w:suppressAutoHyphens w:val="0"/>
        <w:jc w:val="both"/>
        <w:rPr>
          <w:szCs w:val="24"/>
        </w:rPr>
      </w:pPr>
    </w:p>
    <w:p w14:paraId="18526804" w14:textId="77777777" w:rsidR="00E30BF3" w:rsidRPr="00516180" w:rsidRDefault="00C21D61" w:rsidP="00C21D61">
      <w:pPr>
        <w:widowControl w:val="0"/>
        <w:suppressAutoHyphens w:val="0"/>
        <w:jc w:val="both"/>
        <w:rPr>
          <w:szCs w:val="24"/>
        </w:rPr>
      </w:pPr>
      <w:r w:rsidRPr="00516180">
        <w:rPr>
          <w:b/>
          <w:szCs w:val="24"/>
        </w:rPr>
        <w:t>2.</w:t>
      </w:r>
      <w:r w:rsidR="00FE53AA" w:rsidRPr="00516180">
        <w:rPr>
          <w:b/>
          <w:szCs w:val="24"/>
        </w:rPr>
        <w:t>5</w:t>
      </w:r>
      <w:r w:rsidRPr="00516180">
        <w:rPr>
          <w:b/>
          <w:szCs w:val="24"/>
        </w:rPr>
        <w:t>.4</w:t>
      </w:r>
      <w:r w:rsidRPr="00516180">
        <w:rPr>
          <w:szCs w:val="24"/>
        </w:rPr>
        <w:t xml:space="preserve"> </w:t>
      </w:r>
      <w:r w:rsidR="00E63C27" w:rsidRPr="00516180">
        <w:rPr>
          <w:szCs w:val="24"/>
        </w:rPr>
        <w:t xml:space="preserve">A MÁV </w:t>
      </w:r>
      <w:proofErr w:type="spellStart"/>
      <w:r w:rsidR="00E63C27" w:rsidRPr="00516180">
        <w:rPr>
          <w:szCs w:val="24"/>
        </w:rPr>
        <w:t>Zrt.-vel</w:t>
      </w:r>
      <w:proofErr w:type="spellEnd"/>
      <w:r w:rsidR="00E63C27" w:rsidRPr="00516180">
        <w:rPr>
          <w:szCs w:val="24"/>
        </w:rPr>
        <w:t xml:space="preserve"> szerződő fél számlája azon a napon számít pénzügyileg teljesítettnek, amikor a MÁV Zrt. számlavezető pénzintézete a MÁV Zrt. fizetési számláját a MÁV </w:t>
      </w:r>
      <w:proofErr w:type="spellStart"/>
      <w:r w:rsidR="00E63C27" w:rsidRPr="00516180">
        <w:rPr>
          <w:szCs w:val="24"/>
        </w:rPr>
        <w:t>Zrt.-vel</w:t>
      </w:r>
      <w:proofErr w:type="spellEnd"/>
      <w:r w:rsidR="00E63C27" w:rsidRPr="00516180">
        <w:rPr>
          <w:szCs w:val="24"/>
        </w:rPr>
        <w:t xml:space="preserve"> szerződő fél számlájának összegével megterhelte.</w:t>
      </w:r>
    </w:p>
    <w:p w14:paraId="2C6D2497" w14:textId="77777777" w:rsidR="00E30BF3" w:rsidRPr="00516180" w:rsidRDefault="00E30BF3" w:rsidP="00C21D61">
      <w:pPr>
        <w:widowControl w:val="0"/>
        <w:suppressAutoHyphens w:val="0"/>
        <w:jc w:val="both"/>
        <w:rPr>
          <w:szCs w:val="24"/>
        </w:rPr>
      </w:pPr>
    </w:p>
    <w:p w14:paraId="7221851A" w14:textId="77777777" w:rsidR="003452E6" w:rsidRPr="00516180" w:rsidRDefault="00C21D61" w:rsidP="00E30BF3">
      <w:pPr>
        <w:widowControl w:val="0"/>
        <w:tabs>
          <w:tab w:val="num" w:pos="480"/>
        </w:tabs>
        <w:suppressAutoHyphens w:val="0"/>
        <w:jc w:val="both"/>
        <w:rPr>
          <w:szCs w:val="24"/>
        </w:rPr>
      </w:pPr>
      <w:r w:rsidRPr="00516180">
        <w:rPr>
          <w:b/>
          <w:szCs w:val="24"/>
        </w:rPr>
        <w:lastRenderedPageBreak/>
        <w:t>2.</w:t>
      </w:r>
      <w:r w:rsidR="00FE53AA" w:rsidRPr="00516180">
        <w:rPr>
          <w:b/>
          <w:szCs w:val="24"/>
        </w:rPr>
        <w:t>5</w:t>
      </w:r>
      <w:r w:rsidRPr="00516180">
        <w:rPr>
          <w:b/>
          <w:szCs w:val="24"/>
        </w:rPr>
        <w:t>.5</w:t>
      </w:r>
      <w:r w:rsidR="00E63C27" w:rsidRPr="00516180">
        <w:rPr>
          <w:szCs w:val="24"/>
        </w:rPr>
        <w:t xml:space="preserve"> Felek megállapodnak, hogy késedelmes fizetés esetén Eladó a fizetési esedékességet követő naptól a pénzügyi teljesítés napjáig a késedelemmel érintett naptári félév első napján irányadó jegybanki alapkamat 8 százalékponttal növelt összegének megfelelő mértékű késedelmi kamat felszámolására jogosult a Ptk.–</w:t>
      </w:r>
      <w:proofErr w:type="spellStart"/>
      <w:r w:rsidR="00E63C27" w:rsidRPr="00516180">
        <w:rPr>
          <w:szCs w:val="24"/>
        </w:rPr>
        <w:t>ban</w:t>
      </w:r>
      <w:proofErr w:type="spellEnd"/>
      <w:r w:rsidR="00E63C27" w:rsidRPr="00516180">
        <w:rPr>
          <w:szCs w:val="24"/>
        </w:rPr>
        <w:t xml:space="preserve"> meghatározott feltételekkel.</w:t>
      </w:r>
    </w:p>
    <w:p w14:paraId="0AFC24E5" w14:textId="77777777" w:rsidR="00C21D61" w:rsidRPr="00516180" w:rsidRDefault="00C21D61" w:rsidP="00C21D61">
      <w:pPr>
        <w:widowControl w:val="0"/>
        <w:suppressAutoHyphens w:val="0"/>
        <w:jc w:val="both"/>
        <w:rPr>
          <w:szCs w:val="24"/>
        </w:rPr>
      </w:pPr>
    </w:p>
    <w:p w14:paraId="06200EC8" w14:textId="77777777" w:rsidR="00E63C27" w:rsidRPr="00516180" w:rsidRDefault="00C21D61" w:rsidP="00E63C27">
      <w:pPr>
        <w:jc w:val="both"/>
        <w:rPr>
          <w:szCs w:val="24"/>
        </w:rPr>
      </w:pPr>
      <w:r w:rsidRPr="00516180">
        <w:rPr>
          <w:b/>
          <w:szCs w:val="24"/>
        </w:rPr>
        <w:t>2.</w:t>
      </w:r>
      <w:r w:rsidR="00FE53AA" w:rsidRPr="00516180">
        <w:rPr>
          <w:b/>
          <w:szCs w:val="24"/>
        </w:rPr>
        <w:t>5</w:t>
      </w:r>
      <w:r w:rsidRPr="00516180">
        <w:rPr>
          <w:b/>
          <w:szCs w:val="24"/>
        </w:rPr>
        <w:t>.6</w:t>
      </w:r>
      <w:r w:rsidRPr="00516180">
        <w:rPr>
          <w:szCs w:val="24"/>
        </w:rPr>
        <w:t xml:space="preserve"> </w:t>
      </w:r>
      <w:r w:rsidR="00E63C27" w:rsidRPr="00516180">
        <w:rPr>
          <w:szCs w:val="24"/>
        </w:rPr>
        <w:t xml:space="preserve">Felek megállapodnak abban, hogy MÁV </w:t>
      </w:r>
      <w:proofErr w:type="spellStart"/>
      <w:r w:rsidR="00E63C27" w:rsidRPr="00516180">
        <w:rPr>
          <w:szCs w:val="24"/>
        </w:rPr>
        <w:t>Zrt.-vel</w:t>
      </w:r>
      <w:proofErr w:type="spellEnd"/>
      <w:r w:rsidR="00E63C27" w:rsidRPr="00516180">
        <w:rPr>
          <w:szCs w:val="24"/>
        </w:rPr>
        <w:t xml:space="preserve"> szembeni követelés engedményezése (ideértve annak </w:t>
      </w:r>
      <w:proofErr w:type="spellStart"/>
      <w:r w:rsidR="00E63C27" w:rsidRPr="00516180">
        <w:rPr>
          <w:szCs w:val="24"/>
        </w:rPr>
        <w:t>faktorálását</w:t>
      </w:r>
      <w:proofErr w:type="spellEnd"/>
      <w:r w:rsidR="00E63C27" w:rsidRPr="00516180">
        <w:rPr>
          <w:szCs w:val="24"/>
        </w:rPr>
        <w:t xml:space="preserve"> is), illetve MÁV </w:t>
      </w:r>
      <w:proofErr w:type="spellStart"/>
      <w:r w:rsidR="00E63C27" w:rsidRPr="00516180">
        <w:rPr>
          <w:szCs w:val="24"/>
        </w:rPr>
        <w:t>Zrt.-vel</w:t>
      </w:r>
      <w:proofErr w:type="spellEnd"/>
      <w:r w:rsidR="00E63C27" w:rsidRPr="00516180">
        <w:rPr>
          <w:szCs w:val="24"/>
        </w:rPr>
        <w:t xml:space="preserve"> szembeni bármilyen követelésen zálogjog alapítása csak a MÁV Zrt. előzetes írásos jóváhagyásával lehetséges. A MÁV Zrt. írásos jóváhagyása nélkül engedményezéssel, zálogjog alapítással a MÁV </w:t>
      </w:r>
      <w:proofErr w:type="spellStart"/>
      <w:r w:rsidR="00E63C27" w:rsidRPr="00516180">
        <w:rPr>
          <w:szCs w:val="24"/>
        </w:rPr>
        <w:t>Zrt-vel</w:t>
      </w:r>
      <w:proofErr w:type="spellEnd"/>
      <w:r w:rsidR="00E63C27" w:rsidRPr="00516180">
        <w:rPr>
          <w:szCs w:val="24"/>
        </w:rPr>
        <w:t xml:space="preserve"> szerződő fél szerződésszegést követ el a MÁV </w:t>
      </w:r>
      <w:proofErr w:type="spellStart"/>
      <w:r w:rsidR="00E63C27" w:rsidRPr="00516180">
        <w:rPr>
          <w:szCs w:val="24"/>
        </w:rPr>
        <w:t>Zrt-vel</w:t>
      </w:r>
      <w:proofErr w:type="spellEnd"/>
      <w:r w:rsidR="00E63C27" w:rsidRPr="00516180">
        <w:rPr>
          <w:szCs w:val="24"/>
        </w:rPr>
        <w:t xml:space="preserve"> szemben, melynek alapján a MÁV </w:t>
      </w:r>
      <w:proofErr w:type="spellStart"/>
      <w:r w:rsidR="00E63C27" w:rsidRPr="00516180">
        <w:rPr>
          <w:szCs w:val="24"/>
        </w:rPr>
        <w:t>Zrt-vel</w:t>
      </w:r>
      <w:proofErr w:type="spellEnd"/>
      <w:r w:rsidR="00E63C27" w:rsidRPr="00516180">
        <w:rPr>
          <w:szCs w:val="24"/>
        </w:rPr>
        <w:t xml:space="preserve"> szerződő felet kártérítési felelősség terheli.</w:t>
      </w:r>
      <w:r w:rsidR="00FE53AA" w:rsidRPr="00516180">
        <w:rPr>
          <w:szCs w:val="24"/>
        </w:rPr>
        <w:t xml:space="preserve"> A Ptk. 6:205. §</w:t>
      </w:r>
      <w:proofErr w:type="spellStart"/>
      <w:r w:rsidR="00FE53AA" w:rsidRPr="00516180">
        <w:rPr>
          <w:szCs w:val="24"/>
        </w:rPr>
        <w:t>-a</w:t>
      </w:r>
      <w:proofErr w:type="spellEnd"/>
      <w:r w:rsidR="00FE53AA" w:rsidRPr="00516180">
        <w:rPr>
          <w:szCs w:val="24"/>
        </w:rPr>
        <w:t xml:space="preserve"> szerinti teljesítésátvállalás, valamint a Ptk. 6:206. §</w:t>
      </w:r>
      <w:proofErr w:type="spellStart"/>
      <w:r w:rsidR="00FE53AA" w:rsidRPr="00516180">
        <w:rPr>
          <w:szCs w:val="24"/>
        </w:rPr>
        <w:t>-a</w:t>
      </w:r>
      <w:proofErr w:type="spellEnd"/>
      <w:r w:rsidR="00FE53AA" w:rsidRPr="00516180">
        <w:rPr>
          <w:szCs w:val="24"/>
        </w:rPr>
        <w:t xml:space="preserve"> szerinti tartozáselvállalás MÁV Zrt. előzetes írásbeli jóváhagyásához kötött.</w:t>
      </w:r>
    </w:p>
    <w:p w14:paraId="16E3BADE" w14:textId="77777777" w:rsidR="00C21D61" w:rsidRPr="00516180" w:rsidRDefault="00C21D61" w:rsidP="00E30BF3">
      <w:pPr>
        <w:widowControl w:val="0"/>
        <w:suppressAutoHyphens w:val="0"/>
        <w:jc w:val="both"/>
        <w:rPr>
          <w:szCs w:val="24"/>
        </w:rPr>
      </w:pPr>
    </w:p>
    <w:p w14:paraId="39849092" w14:textId="77777777" w:rsidR="00C21D61" w:rsidRPr="00516180" w:rsidRDefault="00C21D61" w:rsidP="00FE53AA">
      <w:pPr>
        <w:widowControl w:val="0"/>
        <w:tabs>
          <w:tab w:val="num" w:pos="480"/>
        </w:tabs>
        <w:suppressAutoHyphens w:val="0"/>
        <w:jc w:val="both"/>
        <w:rPr>
          <w:szCs w:val="24"/>
        </w:rPr>
      </w:pPr>
      <w:r w:rsidRPr="00516180">
        <w:rPr>
          <w:b/>
          <w:szCs w:val="24"/>
        </w:rPr>
        <w:t>2.</w:t>
      </w:r>
      <w:r w:rsidR="00FE53AA" w:rsidRPr="00516180">
        <w:rPr>
          <w:b/>
          <w:szCs w:val="24"/>
        </w:rPr>
        <w:t>5</w:t>
      </w:r>
      <w:r w:rsidRPr="00516180">
        <w:rPr>
          <w:b/>
          <w:szCs w:val="24"/>
        </w:rPr>
        <w:t>.7</w:t>
      </w:r>
      <w:r w:rsidRPr="00516180">
        <w:rPr>
          <w:szCs w:val="24"/>
        </w:rPr>
        <w:t xml:space="preserve"> </w:t>
      </w:r>
      <w:r w:rsidR="00E63C27" w:rsidRPr="00516180">
        <w:rPr>
          <w:szCs w:val="24"/>
        </w:rPr>
        <w:t xml:space="preserve">A MÁV Zrt. előleget nem fizet, fizetési biztosítékot nem ad, </w:t>
      </w:r>
      <w:r w:rsidR="00FE53AA" w:rsidRPr="00516180">
        <w:rPr>
          <w:szCs w:val="24"/>
        </w:rPr>
        <w:t>s egyéb szerződést megerősítő kötelezettség sem terheli.</w:t>
      </w:r>
    </w:p>
    <w:p w14:paraId="2CB9A5E3" w14:textId="0BB08CF7" w:rsidR="00F76649" w:rsidRPr="00516180" w:rsidRDefault="00B5585A" w:rsidP="00D26BCB">
      <w:pPr>
        <w:tabs>
          <w:tab w:val="left" w:pos="0"/>
        </w:tabs>
        <w:suppressAutoHyphens w:val="0"/>
        <w:overflowPunct/>
        <w:autoSpaceDE/>
        <w:spacing w:before="240"/>
        <w:jc w:val="both"/>
        <w:textAlignment w:val="auto"/>
        <w:rPr>
          <w:szCs w:val="24"/>
        </w:rPr>
      </w:pPr>
      <w:r w:rsidRPr="00516180">
        <w:rPr>
          <w:b/>
          <w:szCs w:val="24"/>
        </w:rPr>
        <w:t>2.5.8</w:t>
      </w:r>
      <w:r w:rsidRPr="00516180">
        <w:rPr>
          <w:szCs w:val="24"/>
        </w:rPr>
        <w:t xml:space="preserve"> Vállalkozó, a jelen szerződés aláírásával úgy rendelkezik, hogy valamennyi esedékes, lejárt, nem vitatott követelésének összegét MÁV Zrt. jogosult a Ptk. 6:49. § alapján, Szállító bármelyik számlája ellenérték</w:t>
      </w:r>
      <w:r w:rsidR="00D26BCB">
        <w:rPr>
          <w:szCs w:val="24"/>
        </w:rPr>
        <w:t>ének kifizetésekor beszámítani.</w:t>
      </w:r>
    </w:p>
    <w:p w14:paraId="75AFDFA9" w14:textId="77777777" w:rsidR="00C11D25" w:rsidRPr="00516180" w:rsidRDefault="00C11D25" w:rsidP="00C21D61">
      <w:pPr>
        <w:widowControl w:val="0"/>
        <w:suppressAutoHyphens w:val="0"/>
        <w:jc w:val="both"/>
        <w:rPr>
          <w:szCs w:val="24"/>
        </w:rPr>
      </w:pPr>
    </w:p>
    <w:p w14:paraId="77244C8E" w14:textId="77777777" w:rsidR="00452BC1" w:rsidRPr="00516180" w:rsidRDefault="00900302" w:rsidP="004064BF">
      <w:pPr>
        <w:pStyle w:val="Listaszerbekezds"/>
        <w:widowControl w:val="0"/>
        <w:numPr>
          <w:ilvl w:val="1"/>
          <w:numId w:val="9"/>
        </w:numPr>
        <w:suppressAutoHyphens w:val="0"/>
        <w:jc w:val="both"/>
        <w:rPr>
          <w:b/>
          <w:bCs/>
          <w:szCs w:val="24"/>
          <w:u w:val="single"/>
        </w:rPr>
      </w:pPr>
      <w:r w:rsidRPr="00516180">
        <w:rPr>
          <w:b/>
          <w:bCs/>
          <w:szCs w:val="24"/>
          <w:u w:val="single"/>
        </w:rPr>
        <w:t>Kötbér, biztosítékok</w:t>
      </w:r>
    </w:p>
    <w:p w14:paraId="4699CEA9" w14:textId="08113FF1" w:rsidR="0055475B" w:rsidRPr="00516180" w:rsidRDefault="00B5585A" w:rsidP="0055475B">
      <w:pPr>
        <w:widowControl w:val="0"/>
        <w:suppressAutoHyphens w:val="0"/>
        <w:jc w:val="both"/>
        <w:rPr>
          <w:b/>
          <w:bCs/>
          <w:szCs w:val="24"/>
          <w:u w:val="single"/>
        </w:rPr>
      </w:pPr>
      <w:r w:rsidRPr="00516180">
        <w:rPr>
          <w:szCs w:val="24"/>
        </w:rPr>
        <w:t>Amennyiben a Vállalkozó a Szerződést megszegi, kötbér és kártérítési felelősséggel tartozik. A Megrendelő a kötbérigényét a Vállalkozó által érvényesített díjkövetelésbe egyoldalú nyilatkozatával beszámíthatja.</w:t>
      </w:r>
    </w:p>
    <w:p w14:paraId="1F268823" w14:textId="77777777" w:rsidR="00B5585A" w:rsidRPr="00516180" w:rsidRDefault="00452BC1" w:rsidP="00B5585A">
      <w:pPr>
        <w:tabs>
          <w:tab w:val="left" w:pos="284"/>
        </w:tabs>
        <w:suppressAutoHyphens w:val="0"/>
        <w:overflowPunct/>
        <w:autoSpaceDE/>
        <w:spacing w:before="240"/>
        <w:jc w:val="both"/>
        <w:textAlignment w:val="auto"/>
        <w:rPr>
          <w:szCs w:val="24"/>
        </w:rPr>
      </w:pPr>
      <w:r w:rsidRPr="00516180">
        <w:rPr>
          <w:b/>
          <w:szCs w:val="24"/>
        </w:rPr>
        <w:t>2.</w:t>
      </w:r>
      <w:r w:rsidR="00FE53AA" w:rsidRPr="00516180">
        <w:rPr>
          <w:b/>
          <w:szCs w:val="24"/>
        </w:rPr>
        <w:t>6</w:t>
      </w:r>
      <w:r w:rsidRPr="00516180">
        <w:rPr>
          <w:b/>
          <w:szCs w:val="24"/>
        </w:rPr>
        <w:t>.1</w:t>
      </w:r>
      <w:r w:rsidR="00E63C27" w:rsidRPr="00516180">
        <w:rPr>
          <w:szCs w:val="24"/>
        </w:rPr>
        <w:t xml:space="preserve"> </w:t>
      </w:r>
      <w:r w:rsidR="00B5585A" w:rsidRPr="00516180">
        <w:rPr>
          <w:szCs w:val="24"/>
        </w:rPr>
        <w:t xml:space="preserve">A Vállalkozó késedelmes teljesítés esetén késedelmi kötbér, hibás teljesítés esetén hibás teljesítési kötbér megfizetését vállalja. Vállalkozónak felelősségi körébe tartozó meghiúsulás esetén meghiúsulási kötbér megfizetésére köteles. </w:t>
      </w:r>
    </w:p>
    <w:p w14:paraId="32FC9EC2" w14:textId="77777777" w:rsidR="00E63787" w:rsidRPr="00516180" w:rsidRDefault="00E63787" w:rsidP="00452BC1">
      <w:pPr>
        <w:widowControl w:val="0"/>
        <w:suppressAutoHyphens w:val="0"/>
        <w:jc w:val="both"/>
        <w:rPr>
          <w:szCs w:val="24"/>
        </w:rPr>
      </w:pPr>
    </w:p>
    <w:p w14:paraId="206352EB" w14:textId="770AB24C" w:rsidR="00452BC1" w:rsidRPr="00516180" w:rsidRDefault="00452BC1" w:rsidP="00452BC1">
      <w:pPr>
        <w:widowControl w:val="0"/>
        <w:suppressAutoHyphens w:val="0"/>
        <w:jc w:val="both"/>
        <w:rPr>
          <w:szCs w:val="24"/>
        </w:rPr>
      </w:pPr>
      <w:r w:rsidRPr="00516180">
        <w:rPr>
          <w:b/>
          <w:szCs w:val="24"/>
        </w:rPr>
        <w:t>2.</w:t>
      </w:r>
      <w:r w:rsidR="00FE53AA" w:rsidRPr="00516180">
        <w:rPr>
          <w:b/>
          <w:szCs w:val="24"/>
        </w:rPr>
        <w:t>6</w:t>
      </w:r>
      <w:r w:rsidRPr="00516180">
        <w:rPr>
          <w:b/>
          <w:szCs w:val="24"/>
        </w:rPr>
        <w:t>.2</w:t>
      </w:r>
      <w:r w:rsidR="00B5585A" w:rsidRPr="00516180">
        <w:rPr>
          <w:szCs w:val="24"/>
        </w:rPr>
        <w:t xml:space="preserve"> A Megrendelő a kötbér bizonylatolására terhelőlevelet állít ki.</w:t>
      </w:r>
    </w:p>
    <w:p w14:paraId="17EE6561" w14:textId="77F48192" w:rsidR="00B5585A" w:rsidRPr="00516180" w:rsidRDefault="00452BC1" w:rsidP="00B5585A">
      <w:pPr>
        <w:tabs>
          <w:tab w:val="left" w:pos="284"/>
        </w:tabs>
        <w:suppressAutoHyphens w:val="0"/>
        <w:overflowPunct/>
        <w:autoSpaceDE/>
        <w:spacing w:before="240"/>
        <w:jc w:val="both"/>
        <w:textAlignment w:val="auto"/>
        <w:rPr>
          <w:szCs w:val="24"/>
        </w:rPr>
      </w:pPr>
      <w:r w:rsidRPr="00516180">
        <w:rPr>
          <w:b/>
          <w:szCs w:val="24"/>
        </w:rPr>
        <w:t>2.</w:t>
      </w:r>
      <w:r w:rsidR="00FE53AA" w:rsidRPr="00516180">
        <w:rPr>
          <w:b/>
          <w:szCs w:val="24"/>
        </w:rPr>
        <w:t>6</w:t>
      </w:r>
      <w:r w:rsidRPr="00516180">
        <w:rPr>
          <w:b/>
          <w:szCs w:val="24"/>
        </w:rPr>
        <w:t>.3</w:t>
      </w:r>
      <w:r w:rsidR="00B5585A" w:rsidRPr="00516180">
        <w:rPr>
          <w:szCs w:val="24"/>
        </w:rPr>
        <w:t xml:space="preserve"> Amennyiben a Vállalkozó neki felróhatóan nem tudja tartani a teljesítés véghatáridejét, akkor minden, késedelemmel megkezdett nap után, Napi 1 %-os késedelmi kötbért köteles fizetni Megrendelő részére. A késedelmi kötbér alapja </w:t>
      </w:r>
      <w:r w:rsidR="00516180" w:rsidRPr="00516180">
        <w:rPr>
          <w:szCs w:val="24"/>
        </w:rPr>
        <w:t>a</w:t>
      </w:r>
      <w:r w:rsidR="00B5585A" w:rsidRPr="00516180">
        <w:rPr>
          <w:szCs w:val="24"/>
        </w:rPr>
        <w:t xml:space="preserve"> Vállalkozói díj nettó értéke. A késedelmi kötbér címén kifizetett összeg nem haladhatja meg a nettó Vállalkozói Díj 30%-át. </w:t>
      </w:r>
    </w:p>
    <w:p w14:paraId="2140BBE2" w14:textId="4B748932" w:rsidR="00B5585A" w:rsidRPr="00516180" w:rsidRDefault="00452BC1" w:rsidP="00B5585A">
      <w:pPr>
        <w:tabs>
          <w:tab w:val="left" w:pos="284"/>
        </w:tabs>
        <w:suppressAutoHyphens w:val="0"/>
        <w:overflowPunct/>
        <w:autoSpaceDE/>
        <w:spacing w:before="240"/>
        <w:jc w:val="both"/>
        <w:textAlignment w:val="auto"/>
        <w:rPr>
          <w:szCs w:val="24"/>
        </w:rPr>
      </w:pPr>
      <w:r w:rsidRPr="00516180">
        <w:rPr>
          <w:b/>
          <w:szCs w:val="24"/>
        </w:rPr>
        <w:t>2.</w:t>
      </w:r>
      <w:r w:rsidR="00FE53AA" w:rsidRPr="00516180">
        <w:rPr>
          <w:b/>
          <w:szCs w:val="24"/>
        </w:rPr>
        <w:t>6.</w:t>
      </w:r>
      <w:r w:rsidRPr="00516180">
        <w:rPr>
          <w:b/>
          <w:szCs w:val="24"/>
        </w:rPr>
        <w:t>4</w:t>
      </w:r>
      <w:r w:rsidR="00B5585A" w:rsidRPr="00516180">
        <w:rPr>
          <w:szCs w:val="24"/>
        </w:rPr>
        <w:t xml:space="preserve"> A Vállalkozó hibás teljesítése esetén a kötbér mértéke a hibásan teljesített munkarészre – az árajánlatban adott árazott költségvetés érintett tételeire (kötbér alap) - vonatkozó nettó Vállalkozói Díj 10%-</w:t>
      </w:r>
      <w:proofErr w:type="gramStart"/>
      <w:r w:rsidR="00B5585A" w:rsidRPr="00516180">
        <w:rPr>
          <w:szCs w:val="24"/>
        </w:rPr>
        <w:t>a.</w:t>
      </w:r>
      <w:proofErr w:type="gramEnd"/>
      <w:r w:rsidR="00B5585A" w:rsidRPr="00516180">
        <w:rPr>
          <w:szCs w:val="24"/>
        </w:rPr>
        <w:t xml:space="preserve"> Hibás teljesítési kötbér két alkalommal történő érvényesítését követően, a harmadik esetben Megrendelő jogosult a szerződést azonnali hatályú felmondással megszüntetni, valamint meghiúsulási kötbért érvényesíteni.</w:t>
      </w:r>
    </w:p>
    <w:p w14:paraId="392B65CF" w14:textId="09938272" w:rsidR="00B5585A" w:rsidRPr="00516180" w:rsidRDefault="00452BC1" w:rsidP="00B5585A">
      <w:pPr>
        <w:tabs>
          <w:tab w:val="left" w:pos="284"/>
        </w:tabs>
        <w:suppressAutoHyphens w:val="0"/>
        <w:overflowPunct/>
        <w:autoSpaceDE/>
        <w:spacing w:before="240"/>
        <w:jc w:val="both"/>
        <w:textAlignment w:val="auto"/>
        <w:rPr>
          <w:szCs w:val="24"/>
        </w:rPr>
      </w:pPr>
      <w:r w:rsidRPr="00516180">
        <w:rPr>
          <w:b/>
          <w:szCs w:val="24"/>
        </w:rPr>
        <w:t>2.</w:t>
      </w:r>
      <w:r w:rsidR="00FE53AA" w:rsidRPr="00516180">
        <w:rPr>
          <w:b/>
          <w:szCs w:val="24"/>
        </w:rPr>
        <w:t>6</w:t>
      </w:r>
      <w:r w:rsidRPr="00516180">
        <w:rPr>
          <w:b/>
          <w:szCs w:val="24"/>
        </w:rPr>
        <w:t>.5</w:t>
      </w:r>
      <w:r w:rsidR="00B5585A" w:rsidRPr="00516180">
        <w:rPr>
          <w:b/>
          <w:szCs w:val="24"/>
        </w:rPr>
        <w:t xml:space="preserve"> </w:t>
      </w:r>
      <w:r w:rsidR="00B5585A" w:rsidRPr="00516180">
        <w:rPr>
          <w:szCs w:val="24"/>
        </w:rPr>
        <w:t xml:space="preserve">A szerződés Vállalkozó felelősségi körébe tartozó okból történő meghiúsulása esetén a Vállalkozó </w:t>
      </w:r>
      <w:proofErr w:type="spellStart"/>
      <w:r w:rsidR="00B5585A" w:rsidRPr="00516180">
        <w:rPr>
          <w:szCs w:val="24"/>
        </w:rPr>
        <w:t>ai</w:t>
      </w:r>
      <w:proofErr w:type="spellEnd"/>
      <w:r w:rsidR="00B5585A" w:rsidRPr="00516180">
        <w:rPr>
          <w:szCs w:val="24"/>
        </w:rPr>
        <w:t xml:space="preserve"> nettó Vállalkozó díj (kötbér alap) 20 %-ával megegyező mértékű meghiúsulási kötbért köteles a Megrendelőnek fizetni. A meghiúsulási kötbérbe nem számítható be a késedelmi kötbér címén megfizetett összeg.</w:t>
      </w:r>
    </w:p>
    <w:p w14:paraId="4A060FBF" w14:textId="734592F6" w:rsidR="00752220" w:rsidRPr="00516180" w:rsidRDefault="00B5585A" w:rsidP="0055475B">
      <w:pPr>
        <w:spacing w:before="240"/>
        <w:jc w:val="both"/>
        <w:rPr>
          <w:szCs w:val="24"/>
        </w:rPr>
      </w:pPr>
      <w:r w:rsidRPr="00516180">
        <w:rPr>
          <w:b/>
          <w:szCs w:val="24"/>
        </w:rPr>
        <w:t>2</w:t>
      </w:r>
      <w:r w:rsidR="00EF713F" w:rsidRPr="00516180">
        <w:rPr>
          <w:b/>
          <w:szCs w:val="24"/>
        </w:rPr>
        <w:t>.</w:t>
      </w:r>
      <w:r w:rsidR="00FE53AA" w:rsidRPr="00516180">
        <w:rPr>
          <w:b/>
          <w:szCs w:val="24"/>
        </w:rPr>
        <w:t>6</w:t>
      </w:r>
      <w:r w:rsidR="00EF713F" w:rsidRPr="00516180">
        <w:rPr>
          <w:b/>
          <w:szCs w:val="24"/>
        </w:rPr>
        <w:t>.6</w:t>
      </w:r>
      <w:r w:rsidRPr="00516180">
        <w:rPr>
          <w:b/>
          <w:szCs w:val="24"/>
        </w:rPr>
        <w:t xml:space="preserve"> </w:t>
      </w:r>
      <w:r w:rsidRPr="00516180">
        <w:rPr>
          <w:szCs w:val="24"/>
        </w:rPr>
        <w:t>A Vállalkozó minden kötbér- és kártérítés-fizetési kötelezettségét köteles 30 Napon belül teljesíteni. A kötbér összege a Vállalkozó számlájának pénzügyi kifizetésekor beszámítható.</w:t>
      </w:r>
    </w:p>
    <w:p w14:paraId="65970207" w14:textId="77777777" w:rsidR="00EF713F" w:rsidRPr="00516180" w:rsidRDefault="00EF713F" w:rsidP="00EF713F">
      <w:pPr>
        <w:widowControl w:val="0"/>
        <w:suppressAutoHyphens w:val="0"/>
        <w:jc w:val="both"/>
        <w:rPr>
          <w:szCs w:val="24"/>
        </w:rPr>
      </w:pPr>
    </w:p>
    <w:p w14:paraId="6E2A0D0B" w14:textId="77777777" w:rsidR="00B5585A" w:rsidRPr="00516180" w:rsidRDefault="00FE53AA" w:rsidP="00B5585A">
      <w:pPr>
        <w:spacing w:before="120"/>
        <w:jc w:val="both"/>
        <w:rPr>
          <w:szCs w:val="24"/>
        </w:rPr>
      </w:pPr>
      <w:r w:rsidRPr="00516180">
        <w:rPr>
          <w:b/>
          <w:szCs w:val="24"/>
        </w:rPr>
        <w:lastRenderedPageBreak/>
        <w:t>2.6</w:t>
      </w:r>
      <w:r w:rsidR="00EF713F" w:rsidRPr="00516180">
        <w:rPr>
          <w:b/>
          <w:szCs w:val="24"/>
        </w:rPr>
        <w:t>.7</w:t>
      </w:r>
      <w:r w:rsidR="00B5585A" w:rsidRPr="00516180">
        <w:rPr>
          <w:b/>
          <w:szCs w:val="24"/>
        </w:rPr>
        <w:t xml:space="preserve"> </w:t>
      </w:r>
      <w:r w:rsidR="00B5585A" w:rsidRPr="00516180">
        <w:rPr>
          <w:szCs w:val="24"/>
        </w:rPr>
        <w:t>A kötbér esedékessé válik:</w:t>
      </w:r>
    </w:p>
    <w:p w14:paraId="5E433E3A" w14:textId="77777777" w:rsidR="00B5585A" w:rsidRPr="00516180" w:rsidRDefault="00B5585A" w:rsidP="00B5585A">
      <w:pPr>
        <w:pStyle w:val="Listaszerbekezds"/>
        <w:numPr>
          <w:ilvl w:val="0"/>
          <w:numId w:val="19"/>
        </w:numPr>
        <w:overflowPunct/>
        <w:autoSpaceDE/>
        <w:spacing w:before="120"/>
        <w:jc w:val="both"/>
        <w:textAlignment w:val="auto"/>
        <w:rPr>
          <w:szCs w:val="24"/>
        </w:rPr>
      </w:pPr>
      <w:r w:rsidRPr="00516180">
        <w:rPr>
          <w:szCs w:val="24"/>
        </w:rPr>
        <w:t>késedelmi kötbér esetén, azon a napon, amelyen a póthatáridő lejár, késedelem megszűnik, vagy a kötbér eléri maximumát,</w:t>
      </w:r>
    </w:p>
    <w:p w14:paraId="54B7322D" w14:textId="77777777" w:rsidR="00B5585A" w:rsidRPr="00516180" w:rsidRDefault="00B5585A" w:rsidP="00B5585A">
      <w:pPr>
        <w:numPr>
          <w:ilvl w:val="0"/>
          <w:numId w:val="19"/>
        </w:numPr>
        <w:overflowPunct/>
        <w:autoSpaceDE/>
        <w:spacing w:before="120"/>
        <w:jc w:val="both"/>
        <w:textAlignment w:val="auto"/>
        <w:rPr>
          <w:szCs w:val="24"/>
        </w:rPr>
      </w:pPr>
      <w:r w:rsidRPr="00516180">
        <w:rPr>
          <w:szCs w:val="24"/>
        </w:rPr>
        <w:t>hibás teljesítési kötbér esetén, azon a napon, amelyen a Megrendelő a hibás teljesítéssel kapcsolatos igényét vállalkozónak bejelentette,</w:t>
      </w:r>
    </w:p>
    <w:p w14:paraId="6D35B91B" w14:textId="130CD2E6" w:rsidR="00EF713F" w:rsidRPr="00516180" w:rsidRDefault="00B5585A" w:rsidP="00516180">
      <w:pPr>
        <w:pStyle w:val="Listaszerbekezds"/>
        <w:widowControl w:val="0"/>
        <w:numPr>
          <w:ilvl w:val="0"/>
          <w:numId w:val="21"/>
        </w:numPr>
        <w:suppressAutoHyphens w:val="0"/>
        <w:jc w:val="both"/>
        <w:rPr>
          <w:szCs w:val="24"/>
        </w:rPr>
      </w:pPr>
      <w:r w:rsidRPr="00516180">
        <w:rPr>
          <w:szCs w:val="24"/>
        </w:rPr>
        <w:t>meghiúsulási kötbér esetén, azon a napon, amelyen a Megrendelő rendkívüli felmondását vagy elállását a Vállalkozónak bejelentette.</w:t>
      </w:r>
    </w:p>
    <w:p w14:paraId="410B3699" w14:textId="77777777" w:rsidR="00E63787" w:rsidRPr="00516180" w:rsidRDefault="00E63787" w:rsidP="00EF713F">
      <w:pPr>
        <w:widowControl w:val="0"/>
        <w:suppressAutoHyphens w:val="0"/>
        <w:jc w:val="both"/>
        <w:rPr>
          <w:szCs w:val="24"/>
        </w:rPr>
      </w:pPr>
    </w:p>
    <w:p w14:paraId="663A53BC" w14:textId="7873336F" w:rsidR="00E63787" w:rsidRPr="00516180" w:rsidRDefault="00FE53AA" w:rsidP="00E63787">
      <w:pPr>
        <w:tabs>
          <w:tab w:val="left" w:pos="851"/>
        </w:tabs>
        <w:jc w:val="both"/>
        <w:rPr>
          <w:szCs w:val="24"/>
        </w:rPr>
      </w:pPr>
      <w:r w:rsidRPr="00516180">
        <w:rPr>
          <w:b/>
          <w:szCs w:val="24"/>
        </w:rPr>
        <w:t>2.6.</w:t>
      </w:r>
      <w:r w:rsidR="00E63787" w:rsidRPr="00516180">
        <w:rPr>
          <w:b/>
          <w:szCs w:val="24"/>
        </w:rPr>
        <w:t>8</w:t>
      </w:r>
      <w:r w:rsidR="00E01D2E" w:rsidRPr="00516180">
        <w:rPr>
          <w:szCs w:val="24"/>
        </w:rPr>
        <w:t xml:space="preserve"> A késedelmes vagy hibás teljesítés esetére kikötött kötbér megfizetése nem mentesít a teljesítés alól.</w:t>
      </w:r>
    </w:p>
    <w:p w14:paraId="66AB506D" w14:textId="77777777" w:rsidR="00E63787" w:rsidRPr="00516180" w:rsidRDefault="00E63787" w:rsidP="00E63787">
      <w:pPr>
        <w:tabs>
          <w:tab w:val="left" w:pos="851"/>
        </w:tabs>
        <w:ind w:left="540" w:hanging="540"/>
        <w:jc w:val="both"/>
        <w:rPr>
          <w:szCs w:val="24"/>
        </w:rPr>
      </w:pPr>
    </w:p>
    <w:p w14:paraId="6F5A3DEB" w14:textId="0F1C86FF" w:rsidR="00317320" w:rsidRPr="00516180" w:rsidRDefault="00E63787" w:rsidP="00EF713F">
      <w:pPr>
        <w:widowControl w:val="0"/>
        <w:suppressAutoHyphens w:val="0"/>
        <w:jc w:val="both"/>
        <w:rPr>
          <w:szCs w:val="24"/>
        </w:rPr>
      </w:pPr>
      <w:r w:rsidRPr="00516180">
        <w:rPr>
          <w:b/>
          <w:szCs w:val="24"/>
        </w:rPr>
        <w:t>2.</w:t>
      </w:r>
      <w:r w:rsidR="00FE53AA" w:rsidRPr="00516180">
        <w:rPr>
          <w:b/>
          <w:szCs w:val="24"/>
        </w:rPr>
        <w:t>6</w:t>
      </w:r>
      <w:r w:rsidRPr="00516180">
        <w:rPr>
          <w:b/>
          <w:szCs w:val="24"/>
        </w:rPr>
        <w:t>.9</w:t>
      </w:r>
      <w:r w:rsidR="00E01D2E" w:rsidRPr="00516180">
        <w:rPr>
          <w:b/>
          <w:szCs w:val="24"/>
        </w:rPr>
        <w:t xml:space="preserve"> </w:t>
      </w:r>
      <w:r w:rsidR="00E01D2E" w:rsidRPr="00516180">
        <w:rPr>
          <w:szCs w:val="24"/>
        </w:rPr>
        <w:t>Az ajánlattételi felhívás jelen pontjában szereplő kötbérek megfizetése nem érinti a jogszabályból és jelen szerződésből Megrendelőt megillető bármely más igény érvényesítésének lehetőségét.</w:t>
      </w:r>
    </w:p>
    <w:p w14:paraId="740656AE" w14:textId="77777777" w:rsidR="00317320" w:rsidRPr="00516180" w:rsidRDefault="00317320" w:rsidP="00EF713F">
      <w:pPr>
        <w:widowControl w:val="0"/>
        <w:suppressAutoHyphens w:val="0"/>
        <w:jc w:val="both"/>
        <w:rPr>
          <w:szCs w:val="24"/>
        </w:rPr>
      </w:pPr>
    </w:p>
    <w:p w14:paraId="32384A39" w14:textId="77777777" w:rsidR="00794101" w:rsidRPr="00516180" w:rsidRDefault="00794101" w:rsidP="00EF713F">
      <w:pPr>
        <w:widowControl w:val="0"/>
        <w:suppressAutoHyphens w:val="0"/>
        <w:jc w:val="both"/>
        <w:rPr>
          <w:szCs w:val="24"/>
        </w:rPr>
      </w:pPr>
      <w:r w:rsidRPr="00516180">
        <w:rPr>
          <w:b/>
          <w:szCs w:val="24"/>
        </w:rPr>
        <w:t>2.</w:t>
      </w:r>
      <w:r w:rsidR="00804EE5" w:rsidRPr="00516180">
        <w:rPr>
          <w:b/>
          <w:szCs w:val="24"/>
        </w:rPr>
        <w:t>7</w:t>
      </w:r>
      <w:r w:rsidRPr="00516180">
        <w:rPr>
          <w:szCs w:val="24"/>
        </w:rPr>
        <w:t xml:space="preserve"> </w:t>
      </w:r>
      <w:r w:rsidRPr="00516180">
        <w:rPr>
          <w:b/>
          <w:szCs w:val="24"/>
        </w:rPr>
        <w:t>Jótállás, szavatosság</w:t>
      </w:r>
    </w:p>
    <w:p w14:paraId="34842DAC" w14:textId="55EA365C" w:rsidR="00794101" w:rsidRPr="00516180" w:rsidRDefault="003D45B6" w:rsidP="00794101">
      <w:pPr>
        <w:widowControl w:val="0"/>
        <w:tabs>
          <w:tab w:val="left" w:pos="567"/>
        </w:tabs>
        <w:suppressAutoHyphens w:val="0"/>
        <w:overflowPunct/>
        <w:autoSpaceDE/>
        <w:adjustRightInd w:val="0"/>
        <w:jc w:val="both"/>
        <w:rPr>
          <w:szCs w:val="24"/>
        </w:rPr>
      </w:pPr>
      <w:r w:rsidRPr="00516180">
        <w:rPr>
          <w:szCs w:val="24"/>
        </w:rPr>
        <w:t>Vállalkozó az általa a Szerződés keretében elvégzett munkákért, illetve az általa felhasznált, ill. beépített anyagokért 12 hónap jótállást vállal.</w:t>
      </w:r>
    </w:p>
    <w:p w14:paraId="4DD8E578" w14:textId="77777777" w:rsidR="00794101" w:rsidRPr="00516180" w:rsidRDefault="00794101" w:rsidP="00EF713F">
      <w:pPr>
        <w:widowControl w:val="0"/>
        <w:suppressAutoHyphens w:val="0"/>
        <w:jc w:val="both"/>
        <w:rPr>
          <w:szCs w:val="24"/>
        </w:rPr>
      </w:pPr>
    </w:p>
    <w:p w14:paraId="14E7F919" w14:textId="795849E6" w:rsidR="00794101" w:rsidRPr="00516180" w:rsidRDefault="00794101" w:rsidP="00EF713F">
      <w:pPr>
        <w:widowControl w:val="0"/>
        <w:suppressAutoHyphens w:val="0"/>
        <w:jc w:val="both"/>
        <w:rPr>
          <w:szCs w:val="24"/>
        </w:rPr>
      </w:pPr>
      <w:r w:rsidRPr="00516180">
        <w:rPr>
          <w:b/>
          <w:szCs w:val="24"/>
        </w:rPr>
        <w:t>2.</w:t>
      </w:r>
      <w:r w:rsidR="00804EE5" w:rsidRPr="00516180">
        <w:rPr>
          <w:b/>
          <w:szCs w:val="24"/>
        </w:rPr>
        <w:t>7</w:t>
      </w:r>
      <w:r w:rsidRPr="00516180">
        <w:rPr>
          <w:b/>
          <w:szCs w:val="24"/>
        </w:rPr>
        <w:t>.1</w:t>
      </w:r>
      <w:r w:rsidR="003D45B6" w:rsidRPr="00516180">
        <w:rPr>
          <w:b/>
          <w:szCs w:val="24"/>
        </w:rPr>
        <w:t xml:space="preserve"> </w:t>
      </w:r>
      <w:r w:rsidR="003D45B6" w:rsidRPr="00516180">
        <w:rPr>
          <w:szCs w:val="24"/>
        </w:rPr>
        <w:t>Vállalkozó jótállási kötelezettsége fennáll a közreműködők által elvégzett munkákra és beépített anyagokra is, kivéve a Megrendelő által biztosított szakanyagok minőségére vonatkozóan.</w:t>
      </w:r>
    </w:p>
    <w:p w14:paraId="34F75E97" w14:textId="77777777" w:rsidR="003D45B6" w:rsidRPr="00516180" w:rsidRDefault="00804EE5" w:rsidP="003D45B6">
      <w:pPr>
        <w:tabs>
          <w:tab w:val="left" w:pos="0"/>
        </w:tabs>
        <w:suppressAutoHyphens w:val="0"/>
        <w:overflowPunct/>
        <w:autoSpaceDE/>
        <w:spacing w:before="240"/>
        <w:jc w:val="both"/>
        <w:textAlignment w:val="auto"/>
        <w:rPr>
          <w:szCs w:val="24"/>
        </w:rPr>
      </w:pPr>
      <w:r w:rsidRPr="00516180">
        <w:rPr>
          <w:b/>
          <w:szCs w:val="24"/>
        </w:rPr>
        <w:t>2.7</w:t>
      </w:r>
      <w:r w:rsidR="00794101" w:rsidRPr="00516180">
        <w:rPr>
          <w:b/>
          <w:szCs w:val="24"/>
        </w:rPr>
        <w:t>.2</w:t>
      </w:r>
      <w:r w:rsidR="00794101" w:rsidRPr="00516180">
        <w:rPr>
          <w:szCs w:val="24"/>
        </w:rPr>
        <w:t xml:space="preserve"> </w:t>
      </w:r>
      <w:r w:rsidR="003D45B6" w:rsidRPr="00516180">
        <w:rPr>
          <w:szCs w:val="24"/>
        </w:rPr>
        <w:t>A jótállás időtartama a sikeres átadás-átvételi eljárás jegyzőkönyvében meghatározott dátumától számítva kezdődik.</w:t>
      </w:r>
    </w:p>
    <w:p w14:paraId="3A294FAD" w14:textId="77777777" w:rsidR="00794101" w:rsidRPr="00516180" w:rsidRDefault="00794101" w:rsidP="00EF713F">
      <w:pPr>
        <w:widowControl w:val="0"/>
        <w:suppressAutoHyphens w:val="0"/>
        <w:jc w:val="both"/>
        <w:rPr>
          <w:szCs w:val="24"/>
        </w:rPr>
      </w:pPr>
    </w:p>
    <w:p w14:paraId="5DE278A3" w14:textId="14F090E4" w:rsidR="00794101" w:rsidRPr="00516180" w:rsidRDefault="005F7058" w:rsidP="00EF713F">
      <w:pPr>
        <w:widowControl w:val="0"/>
        <w:suppressAutoHyphens w:val="0"/>
        <w:jc w:val="both"/>
        <w:rPr>
          <w:szCs w:val="24"/>
        </w:rPr>
      </w:pPr>
      <w:r w:rsidRPr="00516180">
        <w:rPr>
          <w:b/>
          <w:szCs w:val="24"/>
        </w:rPr>
        <w:t>2.</w:t>
      </w:r>
      <w:r w:rsidR="00804EE5" w:rsidRPr="00516180">
        <w:rPr>
          <w:b/>
          <w:szCs w:val="24"/>
        </w:rPr>
        <w:t>7.3</w:t>
      </w:r>
      <w:r w:rsidRPr="00516180">
        <w:rPr>
          <w:szCs w:val="24"/>
        </w:rPr>
        <w:t xml:space="preserve"> </w:t>
      </w:r>
      <w:r w:rsidR="003D45B6" w:rsidRPr="00516180">
        <w:rPr>
          <w:szCs w:val="24"/>
        </w:rPr>
        <w:t>Vállalkozó köteles a jótállási időn belül a helyszíni hibaelhárítást a hiba bejelentést követően Megrendelő képviselőjével egyeztetett időpontban, de legkésőbb 30 naptári napon belül megkezdeni. Amennyiben a Vállalkozó az egyeztetett időpontig nem kezdi meg a hibaelhárítást, úgy a mulasztásról és a kialakult helyzetről jegyzőkönyvet kell készíteni, melyben meg kell határozni a tényleges kár és a mulasztásból eredő kár nagyságát, melyet a Vállalkozó a Ptk. szabályai szerint köteles megtéríteni.</w:t>
      </w:r>
    </w:p>
    <w:p w14:paraId="543AE86B" w14:textId="77777777" w:rsidR="005F7058" w:rsidRPr="00516180" w:rsidRDefault="005F7058" w:rsidP="00EF713F">
      <w:pPr>
        <w:widowControl w:val="0"/>
        <w:suppressAutoHyphens w:val="0"/>
        <w:jc w:val="both"/>
        <w:rPr>
          <w:szCs w:val="24"/>
        </w:rPr>
      </w:pPr>
    </w:p>
    <w:p w14:paraId="72F33D97" w14:textId="354A9C65" w:rsidR="005F7058" w:rsidRPr="00516180" w:rsidRDefault="00804EE5" w:rsidP="00EF713F">
      <w:pPr>
        <w:widowControl w:val="0"/>
        <w:suppressAutoHyphens w:val="0"/>
        <w:jc w:val="both"/>
        <w:rPr>
          <w:szCs w:val="24"/>
        </w:rPr>
      </w:pPr>
      <w:r w:rsidRPr="00516180">
        <w:rPr>
          <w:b/>
          <w:szCs w:val="24"/>
        </w:rPr>
        <w:t>2.7</w:t>
      </w:r>
      <w:r w:rsidR="005F7058" w:rsidRPr="00516180">
        <w:rPr>
          <w:b/>
          <w:szCs w:val="24"/>
        </w:rPr>
        <w:t>.4</w:t>
      </w:r>
      <w:r w:rsidR="005F7058" w:rsidRPr="00516180">
        <w:rPr>
          <w:szCs w:val="24"/>
        </w:rPr>
        <w:t xml:space="preserve"> </w:t>
      </w:r>
      <w:r w:rsidR="003D45B6" w:rsidRPr="00516180">
        <w:rPr>
          <w:szCs w:val="24"/>
        </w:rPr>
        <w:t>A Vállalkozó hibájából bekövetkező meghibásodás következtében a jótállási idő meghosszabbodik a hiba bejelentésétől az elhárításáig eltelt időszakkal.</w:t>
      </w:r>
    </w:p>
    <w:p w14:paraId="788EB932" w14:textId="77777777" w:rsidR="005F7058" w:rsidRPr="00516180" w:rsidRDefault="005F7058" w:rsidP="00EF713F">
      <w:pPr>
        <w:widowControl w:val="0"/>
        <w:suppressAutoHyphens w:val="0"/>
        <w:jc w:val="both"/>
        <w:rPr>
          <w:szCs w:val="24"/>
        </w:rPr>
      </w:pPr>
    </w:p>
    <w:p w14:paraId="0971F412" w14:textId="54739F01" w:rsidR="005F7058" w:rsidRPr="00D26BCB" w:rsidRDefault="005F7058" w:rsidP="00EF713F">
      <w:pPr>
        <w:widowControl w:val="0"/>
        <w:suppressAutoHyphens w:val="0"/>
        <w:jc w:val="both"/>
        <w:rPr>
          <w:b/>
          <w:szCs w:val="24"/>
        </w:rPr>
      </w:pPr>
      <w:r w:rsidRPr="00516180">
        <w:rPr>
          <w:b/>
          <w:szCs w:val="24"/>
        </w:rPr>
        <w:t>2.</w:t>
      </w:r>
      <w:r w:rsidR="00804EE5" w:rsidRPr="00516180">
        <w:rPr>
          <w:b/>
          <w:szCs w:val="24"/>
        </w:rPr>
        <w:t>7.5</w:t>
      </w:r>
      <w:r w:rsidRPr="00516180">
        <w:rPr>
          <w:szCs w:val="24"/>
        </w:rPr>
        <w:t xml:space="preserve"> </w:t>
      </w:r>
      <w:r w:rsidR="003D45B6" w:rsidRPr="00516180">
        <w:rPr>
          <w:szCs w:val="24"/>
        </w:rPr>
        <w:t>Azok a jótállási követelések, amelyeket a jótállási idő alatt bejelentettek, érvényben maradnak a jótállási idő letelte után is mindaddig, míg azokat ki nem elégítik.</w:t>
      </w:r>
    </w:p>
    <w:p w14:paraId="1A0E527C" w14:textId="77777777" w:rsidR="003D45B6" w:rsidRPr="00516180" w:rsidRDefault="00804EE5" w:rsidP="003D45B6">
      <w:pPr>
        <w:tabs>
          <w:tab w:val="left" w:pos="0"/>
        </w:tabs>
        <w:suppressAutoHyphens w:val="0"/>
        <w:overflowPunct/>
        <w:autoSpaceDE/>
        <w:spacing w:before="240"/>
        <w:jc w:val="both"/>
        <w:textAlignment w:val="auto"/>
        <w:rPr>
          <w:szCs w:val="24"/>
        </w:rPr>
      </w:pPr>
      <w:r w:rsidRPr="00516180">
        <w:rPr>
          <w:b/>
          <w:szCs w:val="24"/>
        </w:rPr>
        <w:t>2.7</w:t>
      </w:r>
      <w:r w:rsidR="005F7058" w:rsidRPr="00516180">
        <w:rPr>
          <w:b/>
          <w:szCs w:val="24"/>
        </w:rPr>
        <w:t>.6</w:t>
      </w:r>
      <w:r w:rsidR="005F7058" w:rsidRPr="00516180">
        <w:rPr>
          <w:szCs w:val="24"/>
        </w:rPr>
        <w:t xml:space="preserve"> </w:t>
      </w:r>
      <w:r w:rsidR="003D45B6" w:rsidRPr="00516180">
        <w:rPr>
          <w:szCs w:val="24"/>
        </w:rPr>
        <w:t xml:space="preserve">Amennyiben Vállalkozó legalább kétszeri felszólítás ellenére sem végzi el az átadás-átvétel során feljegyzett vagy a jótállási időszakban felmerült hibákat, hiányosságokat, akkor Megrendelő jogosult a hiba, hiányosság felszámolásáról – szakszerűen - gondoskodni. Megrendelő az így felmerülő költségeket a Vállalkozónak kiszámlázza. Ilyen esetben úgy kell tekinteni, hogy a Vállalkozó hozzájárulását adta a szakszerű hiba megszüntetéséhez és a </w:t>
      </w:r>
      <w:proofErr w:type="gramStart"/>
      <w:r w:rsidR="003D45B6" w:rsidRPr="00516180">
        <w:rPr>
          <w:szCs w:val="24"/>
        </w:rPr>
        <w:t>Szerződés jótállásra</w:t>
      </w:r>
      <w:proofErr w:type="gramEnd"/>
      <w:r w:rsidR="003D45B6" w:rsidRPr="00516180">
        <w:rPr>
          <w:szCs w:val="24"/>
        </w:rPr>
        <w:t xml:space="preserve"> vonatkozó rendelkezései hatályban maradnak.</w:t>
      </w:r>
    </w:p>
    <w:p w14:paraId="73AD1BEB" w14:textId="61E470CF" w:rsidR="005F7058" w:rsidRPr="00516180" w:rsidRDefault="005F7058" w:rsidP="005F7058">
      <w:pPr>
        <w:widowControl w:val="0"/>
        <w:tabs>
          <w:tab w:val="left" w:pos="567"/>
        </w:tabs>
        <w:suppressAutoHyphens w:val="0"/>
        <w:overflowPunct/>
        <w:autoSpaceDE/>
        <w:adjustRightInd w:val="0"/>
        <w:jc w:val="both"/>
        <w:rPr>
          <w:szCs w:val="24"/>
        </w:rPr>
      </w:pPr>
    </w:p>
    <w:p w14:paraId="53150E37" w14:textId="77777777" w:rsidR="005F7058" w:rsidRPr="00516180" w:rsidRDefault="005F7058" w:rsidP="005F7058">
      <w:pPr>
        <w:tabs>
          <w:tab w:val="left" w:pos="851"/>
        </w:tabs>
        <w:ind w:left="540" w:hanging="540"/>
        <w:jc w:val="both"/>
        <w:rPr>
          <w:szCs w:val="24"/>
        </w:rPr>
      </w:pPr>
    </w:p>
    <w:p w14:paraId="7BE5A227" w14:textId="77777777" w:rsidR="003D45B6" w:rsidRPr="00516180" w:rsidRDefault="00804EE5" w:rsidP="003D45B6">
      <w:pPr>
        <w:tabs>
          <w:tab w:val="left" w:pos="284"/>
        </w:tabs>
        <w:suppressAutoHyphens w:val="0"/>
        <w:overflowPunct/>
        <w:autoSpaceDE/>
        <w:jc w:val="both"/>
        <w:textAlignment w:val="auto"/>
        <w:rPr>
          <w:szCs w:val="24"/>
        </w:rPr>
      </w:pPr>
      <w:r w:rsidRPr="00516180">
        <w:rPr>
          <w:b/>
          <w:szCs w:val="24"/>
        </w:rPr>
        <w:t>2.7.7</w:t>
      </w:r>
      <w:r w:rsidR="003D45B6" w:rsidRPr="00516180">
        <w:rPr>
          <w:b/>
          <w:szCs w:val="24"/>
        </w:rPr>
        <w:t xml:space="preserve"> </w:t>
      </w:r>
      <w:r w:rsidR="003D45B6" w:rsidRPr="00516180">
        <w:rPr>
          <w:szCs w:val="24"/>
        </w:rPr>
        <w:t>A jótállási kötelezettség nem terjed ki arra az esetre, ha a Megrendelő</w:t>
      </w:r>
    </w:p>
    <w:p w14:paraId="338AAC14" w14:textId="77777777" w:rsidR="003D45B6" w:rsidRPr="00516180" w:rsidRDefault="003D45B6" w:rsidP="003D45B6">
      <w:pPr>
        <w:pStyle w:val="NormlWeb"/>
        <w:numPr>
          <w:ilvl w:val="1"/>
          <w:numId w:val="20"/>
        </w:numPr>
        <w:tabs>
          <w:tab w:val="clear" w:pos="720"/>
          <w:tab w:val="num" w:pos="360"/>
          <w:tab w:val="num" w:pos="540"/>
          <w:tab w:val="num" w:pos="1134"/>
        </w:tabs>
        <w:spacing w:before="0" w:beforeAutospacing="0" w:after="0" w:afterAutospacing="0"/>
        <w:ind w:left="1134" w:right="147" w:hanging="425"/>
        <w:jc w:val="both"/>
      </w:pPr>
      <w:r w:rsidRPr="00516180">
        <w:t>a Szerződés Tárgyát rendeltetésének nem megfelelően üzemelteti;</w:t>
      </w:r>
    </w:p>
    <w:p w14:paraId="69F8431F" w14:textId="77777777" w:rsidR="003D45B6" w:rsidRPr="00516180" w:rsidRDefault="003D45B6" w:rsidP="003D45B6">
      <w:pPr>
        <w:pStyle w:val="NormlWeb"/>
        <w:numPr>
          <w:ilvl w:val="1"/>
          <w:numId w:val="20"/>
        </w:numPr>
        <w:tabs>
          <w:tab w:val="clear" w:pos="720"/>
          <w:tab w:val="num" w:pos="360"/>
          <w:tab w:val="num" w:pos="540"/>
          <w:tab w:val="num" w:pos="1134"/>
        </w:tabs>
        <w:spacing w:before="0" w:beforeAutospacing="0" w:after="0" w:afterAutospacing="0"/>
        <w:ind w:left="1134" w:right="147" w:hanging="425"/>
        <w:jc w:val="both"/>
      </w:pPr>
      <w:r w:rsidRPr="00516180">
        <w:t>a Vállalkozó hozzájárulása nélkül a Szerződés Tárgyán módosítást hajt végre;</w:t>
      </w:r>
    </w:p>
    <w:p w14:paraId="62F07F12" w14:textId="7433DD84" w:rsidR="005F7058" w:rsidRPr="00516180" w:rsidRDefault="003D45B6" w:rsidP="003D45B6">
      <w:pPr>
        <w:widowControl w:val="0"/>
        <w:tabs>
          <w:tab w:val="left" w:pos="567"/>
        </w:tabs>
        <w:suppressAutoHyphens w:val="0"/>
        <w:overflowPunct/>
        <w:autoSpaceDE/>
        <w:adjustRightInd w:val="0"/>
        <w:jc w:val="both"/>
        <w:rPr>
          <w:szCs w:val="24"/>
        </w:rPr>
      </w:pPr>
      <w:proofErr w:type="gramStart"/>
      <w:r w:rsidRPr="00516180">
        <w:rPr>
          <w:szCs w:val="24"/>
        </w:rPr>
        <w:lastRenderedPageBreak/>
        <w:t>szakszerűtlen</w:t>
      </w:r>
      <w:proofErr w:type="gramEnd"/>
      <w:r w:rsidRPr="00516180">
        <w:rPr>
          <w:szCs w:val="24"/>
        </w:rPr>
        <w:t xml:space="preserve"> beavatkozásból eredően a Szerződés Tárgya meghibásodik.</w:t>
      </w:r>
    </w:p>
    <w:p w14:paraId="3F47AF14" w14:textId="77777777" w:rsidR="005F7058" w:rsidRPr="00516180" w:rsidRDefault="005F7058" w:rsidP="00EF713F">
      <w:pPr>
        <w:widowControl w:val="0"/>
        <w:suppressAutoHyphens w:val="0"/>
        <w:jc w:val="both"/>
        <w:rPr>
          <w:szCs w:val="24"/>
        </w:rPr>
      </w:pPr>
    </w:p>
    <w:p w14:paraId="3C146E6E" w14:textId="77777777" w:rsidR="00E63787" w:rsidRDefault="00E63787" w:rsidP="00EF713F">
      <w:pPr>
        <w:widowControl w:val="0"/>
        <w:suppressAutoHyphens w:val="0"/>
        <w:jc w:val="both"/>
        <w:rPr>
          <w:szCs w:val="24"/>
        </w:rPr>
      </w:pPr>
    </w:p>
    <w:p w14:paraId="72A7D64E" w14:textId="77777777" w:rsidR="00D26BCB" w:rsidRPr="00516180" w:rsidRDefault="00D26BCB" w:rsidP="00EF713F">
      <w:pPr>
        <w:widowControl w:val="0"/>
        <w:suppressAutoHyphens w:val="0"/>
        <w:jc w:val="both"/>
        <w:rPr>
          <w:szCs w:val="24"/>
        </w:rPr>
      </w:pPr>
    </w:p>
    <w:p w14:paraId="76DD3578" w14:textId="77777777" w:rsidR="00900302" w:rsidRPr="00516180" w:rsidRDefault="00900302" w:rsidP="00900302">
      <w:pPr>
        <w:widowControl w:val="0"/>
        <w:tabs>
          <w:tab w:val="left" w:pos="426"/>
        </w:tabs>
        <w:suppressAutoHyphens w:val="0"/>
        <w:jc w:val="both"/>
        <w:rPr>
          <w:b/>
          <w:szCs w:val="24"/>
        </w:rPr>
      </w:pPr>
      <w:r w:rsidRPr="00516180">
        <w:rPr>
          <w:b/>
          <w:szCs w:val="24"/>
        </w:rPr>
        <w:t>3./</w:t>
      </w:r>
      <w:r w:rsidRPr="00516180">
        <w:rPr>
          <w:b/>
          <w:szCs w:val="24"/>
        </w:rPr>
        <w:tab/>
        <w:t>Az ajánlat benyújtásával kapcsolatos tudnivalók</w:t>
      </w:r>
    </w:p>
    <w:p w14:paraId="1F592FB0" w14:textId="77777777" w:rsidR="00900302" w:rsidRPr="00516180" w:rsidRDefault="00900302" w:rsidP="00900302">
      <w:pPr>
        <w:widowControl w:val="0"/>
        <w:tabs>
          <w:tab w:val="left" w:pos="426"/>
        </w:tabs>
        <w:suppressAutoHyphens w:val="0"/>
        <w:jc w:val="both"/>
        <w:rPr>
          <w:b/>
          <w:szCs w:val="24"/>
        </w:rPr>
      </w:pPr>
    </w:p>
    <w:p w14:paraId="3B87266A" w14:textId="77777777" w:rsidR="00900302" w:rsidRPr="00516180" w:rsidRDefault="00900302" w:rsidP="00900302">
      <w:pPr>
        <w:widowControl w:val="0"/>
        <w:tabs>
          <w:tab w:val="left" w:pos="426"/>
        </w:tabs>
        <w:suppressAutoHyphens w:val="0"/>
        <w:spacing w:line="360" w:lineRule="auto"/>
        <w:jc w:val="both"/>
        <w:rPr>
          <w:b/>
          <w:szCs w:val="24"/>
        </w:rPr>
      </w:pPr>
      <w:r w:rsidRPr="00516180">
        <w:rPr>
          <w:b/>
          <w:szCs w:val="24"/>
        </w:rPr>
        <w:t>3.1. Az ajánlattétel határideje:</w:t>
      </w:r>
    </w:p>
    <w:p w14:paraId="4AD9822E" w14:textId="77A20B9C" w:rsidR="005172EA" w:rsidRPr="00516180" w:rsidRDefault="005172EA" w:rsidP="005172EA">
      <w:pPr>
        <w:widowControl w:val="0"/>
        <w:tabs>
          <w:tab w:val="left" w:pos="426"/>
        </w:tabs>
        <w:suppressAutoHyphens w:val="0"/>
        <w:jc w:val="both"/>
        <w:textAlignment w:val="auto"/>
        <w:rPr>
          <w:b/>
          <w:szCs w:val="24"/>
        </w:rPr>
      </w:pPr>
      <w:r w:rsidRPr="003833E4">
        <w:rPr>
          <w:b/>
          <w:szCs w:val="24"/>
        </w:rPr>
        <w:t>201</w:t>
      </w:r>
      <w:r w:rsidR="009A4497" w:rsidRPr="003833E4">
        <w:rPr>
          <w:b/>
          <w:szCs w:val="24"/>
        </w:rPr>
        <w:t>9</w:t>
      </w:r>
      <w:r w:rsidR="00090727" w:rsidRPr="003833E4">
        <w:rPr>
          <w:b/>
          <w:szCs w:val="24"/>
        </w:rPr>
        <w:t xml:space="preserve">. </w:t>
      </w:r>
      <w:r w:rsidR="003833E4" w:rsidRPr="003833E4">
        <w:rPr>
          <w:b/>
          <w:szCs w:val="24"/>
        </w:rPr>
        <w:t>06</w:t>
      </w:r>
      <w:r w:rsidR="0008529D" w:rsidRPr="003833E4">
        <w:rPr>
          <w:b/>
          <w:szCs w:val="24"/>
        </w:rPr>
        <w:t xml:space="preserve">. </w:t>
      </w:r>
      <w:r w:rsidR="00C7437B">
        <w:rPr>
          <w:b/>
          <w:szCs w:val="24"/>
        </w:rPr>
        <w:t>13</w:t>
      </w:r>
      <w:r w:rsidR="003833E4" w:rsidRPr="003833E4">
        <w:rPr>
          <w:b/>
          <w:szCs w:val="24"/>
        </w:rPr>
        <w:t>.</w:t>
      </w:r>
      <w:r w:rsidR="00090727" w:rsidRPr="003833E4">
        <w:rPr>
          <w:b/>
          <w:szCs w:val="24"/>
        </w:rPr>
        <w:t xml:space="preserve">  </w:t>
      </w:r>
      <w:r w:rsidR="00044E0E" w:rsidRPr="003833E4">
        <w:rPr>
          <w:b/>
          <w:szCs w:val="24"/>
        </w:rPr>
        <w:t xml:space="preserve"> </w:t>
      </w:r>
      <w:r w:rsidR="00090727" w:rsidRPr="003833E4">
        <w:rPr>
          <w:b/>
          <w:szCs w:val="24"/>
        </w:rPr>
        <w:t xml:space="preserve"> </w:t>
      </w:r>
      <w:r w:rsidRPr="003833E4">
        <w:rPr>
          <w:b/>
          <w:szCs w:val="24"/>
        </w:rPr>
        <w:t xml:space="preserve"> </w:t>
      </w:r>
      <w:r w:rsidR="00C7437B">
        <w:rPr>
          <w:b/>
          <w:szCs w:val="24"/>
        </w:rPr>
        <w:t>14</w:t>
      </w:r>
      <w:r w:rsidRPr="003833E4">
        <w:rPr>
          <w:b/>
          <w:szCs w:val="24"/>
        </w:rPr>
        <w:t>:00 óra</w:t>
      </w:r>
    </w:p>
    <w:p w14:paraId="1563F81A" w14:textId="77777777" w:rsidR="00506046" w:rsidRPr="00516180" w:rsidRDefault="00506046" w:rsidP="005172EA">
      <w:pPr>
        <w:widowControl w:val="0"/>
        <w:tabs>
          <w:tab w:val="left" w:pos="426"/>
        </w:tabs>
        <w:suppressAutoHyphens w:val="0"/>
        <w:jc w:val="both"/>
        <w:textAlignment w:val="auto"/>
        <w:rPr>
          <w:b/>
          <w:color w:val="FF0000"/>
          <w:szCs w:val="24"/>
        </w:rPr>
      </w:pPr>
    </w:p>
    <w:p w14:paraId="0C5F513E" w14:textId="2BD57296" w:rsidR="00804EE5" w:rsidRPr="00516180" w:rsidRDefault="005172EA" w:rsidP="005172EA">
      <w:pPr>
        <w:widowControl w:val="0"/>
        <w:tabs>
          <w:tab w:val="left" w:pos="426"/>
        </w:tabs>
        <w:suppressAutoHyphens w:val="0"/>
        <w:jc w:val="both"/>
        <w:rPr>
          <w:szCs w:val="24"/>
        </w:rPr>
      </w:pPr>
      <w:r w:rsidRPr="00516180">
        <w:rPr>
          <w:szCs w:val="24"/>
        </w:rPr>
        <w:t xml:space="preserve">A határidőn túl érkezett ajánlatok érvénytelenek! Ajánlatkérő az ajánlatukat késedelmesen benyújtó ajánlattevőtől indokként nem fogad el </w:t>
      </w:r>
      <w:r w:rsidR="00804EE5" w:rsidRPr="00516180">
        <w:rPr>
          <w:szCs w:val="24"/>
        </w:rPr>
        <w:t>semmiféle akadályozó körülményt.</w:t>
      </w:r>
    </w:p>
    <w:p w14:paraId="3FBC5D23" w14:textId="77777777" w:rsidR="00804EE5" w:rsidRPr="00516180" w:rsidRDefault="00804EE5" w:rsidP="005172EA">
      <w:pPr>
        <w:widowControl w:val="0"/>
        <w:tabs>
          <w:tab w:val="left" w:pos="426"/>
        </w:tabs>
        <w:suppressAutoHyphens w:val="0"/>
        <w:jc w:val="both"/>
        <w:rPr>
          <w:szCs w:val="24"/>
        </w:rPr>
      </w:pPr>
    </w:p>
    <w:p w14:paraId="384DE899" w14:textId="712C9027" w:rsidR="00BF07C0" w:rsidRPr="00516180" w:rsidRDefault="00BF07C0" w:rsidP="00BF07C0">
      <w:pPr>
        <w:tabs>
          <w:tab w:val="left" w:pos="426"/>
        </w:tabs>
        <w:spacing w:after="120"/>
        <w:jc w:val="both"/>
        <w:rPr>
          <w:szCs w:val="24"/>
        </w:rPr>
      </w:pPr>
      <w:r w:rsidRPr="00516180">
        <w:rPr>
          <w:szCs w:val="24"/>
        </w:rPr>
        <w:t xml:space="preserve">Az ajánlatokat </w:t>
      </w:r>
      <w:r w:rsidRPr="00516180">
        <w:rPr>
          <w:b/>
          <w:szCs w:val="24"/>
        </w:rPr>
        <w:t>elektronikusan</w:t>
      </w:r>
      <w:r w:rsidRPr="00516180">
        <w:rPr>
          <w:szCs w:val="24"/>
        </w:rPr>
        <w:t xml:space="preserve">, a </w:t>
      </w:r>
      <w:hyperlink r:id="rId11" w:history="1">
        <w:r w:rsidR="00F76649" w:rsidRPr="00516180">
          <w:rPr>
            <w:rStyle w:val="Hiperhivatkozs"/>
            <w:b/>
            <w:szCs w:val="24"/>
          </w:rPr>
          <w:t>kovari-csoto.emese@mav.hu</w:t>
        </w:r>
      </w:hyperlink>
      <w:r w:rsidRPr="00516180">
        <w:rPr>
          <w:szCs w:val="24"/>
        </w:rPr>
        <w:t xml:space="preserve"> e-mail címre, az ajánla</w:t>
      </w:r>
      <w:r w:rsidR="004E20C6" w:rsidRPr="00516180">
        <w:rPr>
          <w:szCs w:val="24"/>
        </w:rPr>
        <w:t>ttételi határidő időpontjáig lehet</w:t>
      </w:r>
      <w:r w:rsidRPr="00516180">
        <w:rPr>
          <w:szCs w:val="24"/>
        </w:rPr>
        <w:t xml:space="preserve"> benyújtani.</w:t>
      </w:r>
    </w:p>
    <w:p w14:paraId="1FE10A1A" w14:textId="77777777" w:rsidR="00BF07C0" w:rsidRPr="00516180" w:rsidRDefault="00BF07C0" w:rsidP="00BF07C0">
      <w:pPr>
        <w:tabs>
          <w:tab w:val="left" w:pos="426"/>
        </w:tabs>
        <w:jc w:val="both"/>
        <w:rPr>
          <w:szCs w:val="24"/>
        </w:rPr>
      </w:pPr>
      <w:r w:rsidRPr="00516180">
        <w:rPr>
          <w:b/>
          <w:szCs w:val="24"/>
        </w:rPr>
        <w:t>Az ajánlatot</w:t>
      </w:r>
      <w:r w:rsidRPr="00516180">
        <w:rPr>
          <w:szCs w:val="24"/>
        </w:rPr>
        <w:t xml:space="preserve"> olvasható, de nem módosítható </w:t>
      </w:r>
      <w:proofErr w:type="spellStart"/>
      <w:r w:rsidRPr="00516180">
        <w:rPr>
          <w:b/>
          <w:szCs w:val="24"/>
        </w:rPr>
        <w:t>pdf</w:t>
      </w:r>
      <w:proofErr w:type="spellEnd"/>
      <w:r w:rsidRPr="00516180">
        <w:rPr>
          <w:b/>
          <w:szCs w:val="24"/>
        </w:rPr>
        <w:t>. formátumban</w:t>
      </w:r>
      <w:r w:rsidRPr="00516180">
        <w:rPr>
          <w:szCs w:val="24"/>
        </w:rPr>
        <w:t xml:space="preserve"> kell megküldeni. Az </w:t>
      </w:r>
      <w:r w:rsidRPr="00516180">
        <w:rPr>
          <w:b/>
          <w:szCs w:val="24"/>
        </w:rPr>
        <w:t>e-mail tárgy mezőjében</w:t>
      </w:r>
      <w:r w:rsidRPr="00516180">
        <w:rPr>
          <w:szCs w:val="24"/>
        </w:rPr>
        <w:t xml:space="preserve"> az </w:t>
      </w:r>
      <w:r w:rsidRPr="00516180">
        <w:rPr>
          <w:b/>
          <w:szCs w:val="24"/>
        </w:rPr>
        <w:t>eljárás tárgyát</w:t>
      </w:r>
      <w:r w:rsidRPr="00516180">
        <w:rPr>
          <w:szCs w:val="24"/>
        </w:rPr>
        <w:t xml:space="preserve">, és az </w:t>
      </w:r>
      <w:r w:rsidRPr="00516180">
        <w:rPr>
          <w:b/>
          <w:szCs w:val="24"/>
        </w:rPr>
        <w:t>„Ajánlat” feliratot</w:t>
      </w:r>
      <w:r w:rsidRPr="00516180">
        <w:rPr>
          <w:szCs w:val="24"/>
        </w:rPr>
        <w:t xml:space="preserve"> fel kell tüntetni. </w:t>
      </w:r>
    </w:p>
    <w:p w14:paraId="174D5D17" w14:textId="77777777" w:rsidR="00BF07C0" w:rsidRPr="00516180" w:rsidRDefault="00BF07C0" w:rsidP="00BF07C0">
      <w:pPr>
        <w:tabs>
          <w:tab w:val="left" w:pos="426"/>
        </w:tabs>
        <w:jc w:val="both"/>
        <w:rPr>
          <w:szCs w:val="24"/>
        </w:rPr>
      </w:pPr>
      <w:r w:rsidRPr="00516180">
        <w:rPr>
          <w:szCs w:val="24"/>
        </w:rPr>
        <w:t>Ajánlatkérő tájékoztatásul közli, hogy amennyiben az e-mail tárgy mezőben az ajánlattevő nem tünteti fel az eljárás tárgyát és az „Ajánlat” feliratot, úgy nem tud felelősséget vállalni azért, hogy az ajánlat az ajánlattételi határidő lejárta előtt nem kerül felbontásra.</w:t>
      </w:r>
    </w:p>
    <w:p w14:paraId="0DF90670" w14:textId="77777777" w:rsidR="00E627B0" w:rsidRPr="00516180" w:rsidRDefault="00E627B0" w:rsidP="00BF07C0">
      <w:pPr>
        <w:tabs>
          <w:tab w:val="left" w:pos="426"/>
        </w:tabs>
        <w:spacing w:before="120"/>
        <w:jc w:val="both"/>
        <w:rPr>
          <w:szCs w:val="24"/>
        </w:rPr>
      </w:pPr>
    </w:p>
    <w:p w14:paraId="2578AA51" w14:textId="77777777" w:rsidR="00BF07C0" w:rsidRPr="00516180" w:rsidRDefault="00BF07C0" w:rsidP="00CA5BB9">
      <w:pPr>
        <w:widowControl w:val="0"/>
        <w:tabs>
          <w:tab w:val="left" w:pos="426"/>
        </w:tabs>
        <w:suppressAutoHyphens w:val="0"/>
        <w:jc w:val="both"/>
        <w:rPr>
          <w:b/>
          <w:szCs w:val="24"/>
        </w:rPr>
      </w:pPr>
      <w:r w:rsidRPr="00516180">
        <w:rPr>
          <w:szCs w:val="24"/>
        </w:rPr>
        <w:t xml:space="preserve">A digitális példányban szereplő dokumentumok </w:t>
      </w:r>
      <w:proofErr w:type="spellStart"/>
      <w:r w:rsidRPr="00516180">
        <w:rPr>
          <w:szCs w:val="24"/>
        </w:rPr>
        <w:t>pdf</w:t>
      </w:r>
      <w:proofErr w:type="spellEnd"/>
      <w:r w:rsidRPr="00516180">
        <w:rPr>
          <w:szCs w:val="24"/>
        </w:rPr>
        <w:t xml:space="preserve">, a táblázatok szerkeszthető </w:t>
      </w:r>
      <w:proofErr w:type="spellStart"/>
      <w:r w:rsidRPr="00516180">
        <w:rPr>
          <w:szCs w:val="24"/>
        </w:rPr>
        <w:t>xls</w:t>
      </w:r>
      <w:proofErr w:type="spellEnd"/>
      <w:r w:rsidRPr="00516180">
        <w:rPr>
          <w:szCs w:val="24"/>
        </w:rPr>
        <w:t xml:space="preserve">, vagy </w:t>
      </w:r>
      <w:proofErr w:type="spellStart"/>
      <w:r w:rsidRPr="00516180">
        <w:rPr>
          <w:szCs w:val="24"/>
        </w:rPr>
        <w:t>xlsx</w:t>
      </w:r>
      <w:proofErr w:type="spellEnd"/>
      <w:r w:rsidRPr="00516180">
        <w:rPr>
          <w:szCs w:val="24"/>
        </w:rPr>
        <w:t xml:space="preserve"> formátumban kerüljenek leadásra.</w:t>
      </w:r>
    </w:p>
    <w:p w14:paraId="212A9EAC" w14:textId="77777777" w:rsidR="001456E1" w:rsidRPr="00516180" w:rsidRDefault="001456E1" w:rsidP="00900302">
      <w:pPr>
        <w:widowControl w:val="0"/>
        <w:tabs>
          <w:tab w:val="left" w:pos="0"/>
        </w:tabs>
        <w:suppressAutoHyphens w:val="0"/>
        <w:jc w:val="both"/>
        <w:rPr>
          <w:b/>
          <w:szCs w:val="24"/>
        </w:rPr>
      </w:pPr>
    </w:p>
    <w:p w14:paraId="7B15FDA1" w14:textId="77777777" w:rsidR="00C11D25" w:rsidRPr="00516180" w:rsidRDefault="00C11D25" w:rsidP="00C11D25">
      <w:pPr>
        <w:widowControl w:val="0"/>
        <w:suppressAutoHyphens w:val="0"/>
        <w:jc w:val="both"/>
        <w:rPr>
          <w:szCs w:val="24"/>
        </w:rPr>
      </w:pPr>
      <w:r w:rsidRPr="00516180">
        <w:rPr>
          <w:szCs w:val="24"/>
        </w:rPr>
        <w:t xml:space="preserve">Az ajánlattételi felhívással kapcsolatosan felmerült </w:t>
      </w:r>
      <w:r w:rsidRPr="00516180">
        <w:rPr>
          <w:b/>
          <w:szCs w:val="24"/>
        </w:rPr>
        <w:t xml:space="preserve">kérdéseket </w:t>
      </w:r>
      <w:r w:rsidRPr="00516180">
        <w:rPr>
          <w:szCs w:val="24"/>
        </w:rPr>
        <w:t xml:space="preserve">az Ajánlattevő </w:t>
      </w:r>
      <w:r w:rsidR="00722A83" w:rsidRPr="00516180">
        <w:rPr>
          <w:szCs w:val="24"/>
        </w:rPr>
        <w:t xml:space="preserve">a felhívástól számított </w:t>
      </w:r>
      <w:r w:rsidR="009A4497" w:rsidRPr="00516180">
        <w:rPr>
          <w:b/>
          <w:szCs w:val="24"/>
        </w:rPr>
        <w:t>3</w:t>
      </w:r>
      <w:r w:rsidRPr="00516180">
        <w:rPr>
          <w:b/>
          <w:szCs w:val="24"/>
        </w:rPr>
        <w:t xml:space="preserve"> munkanapon belül</w:t>
      </w:r>
      <w:r w:rsidRPr="00516180">
        <w:rPr>
          <w:szCs w:val="24"/>
        </w:rPr>
        <w:t xml:space="preserve"> teheti fel az Ajánlatkérőnek elektronikus formában a fent megnevezett e-mail címen.</w:t>
      </w:r>
    </w:p>
    <w:p w14:paraId="1BCFCFE1" w14:textId="77777777" w:rsidR="00C11D25" w:rsidRPr="00516180" w:rsidRDefault="00C11D25" w:rsidP="00900302">
      <w:pPr>
        <w:widowControl w:val="0"/>
        <w:tabs>
          <w:tab w:val="left" w:pos="0"/>
        </w:tabs>
        <w:suppressAutoHyphens w:val="0"/>
        <w:jc w:val="both"/>
        <w:rPr>
          <w:b/>
          <w:szCs w:val="24"/>
        </w:rPr>
      </w:pPr>
    </w:p>
    <w:p w14:paraId="0E669B72" w14:textId="77777777" w:rsidR="00900302" w:rsidRPr="003833E4" w:rsidRDefault="00900302" w:rsidP="00900302">
      <w:pPr>
        <w:widowControl w:val="0"/>
        <w:tabs>
          <w:tab w:val="left" w:pos="0"/>
        </w:tabs>
        <w:suppressAutoHyphens w:val="0"/>
        <w:jc w:val="both"/>
        <w:rPr>
          <w:b/>
          <w:szCs w:val="24"/>
        </w:rPr>
      </w:pPr>
      <w:r w:rsidRPr="00516180">
        <w:rPr>
          <w:b/>
          <w:szCs w:val="24"/>
        </w:rPr>
        <w:t>3.3</w:t>
      </w:r>
      <w:r w:rsidRPr="003833E4">
        <w:rPr>
          <w:b/>
          <w:szCs w:val="24"/>
        </w:rPr>
        <w:t>.</w:t>
      </w:r>
      <w:r w:rsidRPr="003833E4">
        <w:rPr>
          <w:szCs w:val="24"/>
        </w:rPr>
        <w:t xml:space="preserve"> </w:t>
      </w:r>
      <w:r w:rsidRPr="003833E4">
        <w:rPr>
          <w:b/>
          <w:szCs w:val="24"/>
        </w:rPr>
        <w:t>Többváltozatú ajánlat nem tehető.</w:t>
      </w:r>
    </w:p>
    <w:p w14:paraId="1511131B" w14:textId="77777777" w:rsidR="00C11D25" w:rsidRPr="003833E4" w:rsidRDefault="00C11D25" w:rsidP="00900302">
      <w:pPr>
        <w:widowControl w:val="0"/>
        <w:tabs>
          <w:tab w:val="left" w:pos="0"/>
        </w:tabs>
        <w:suppressAutoHyphens w:val="0"/>
        <w:jc w:val="both"/>
        <w:rPr>
          <w:szCs w:val="24"/>
        </w:rPr>
      </w:pPr>
    </w:p>
    <w:p w14:paraId="4B16B32C" w14:textId="77777777" w:rsidR="00900302" w:rsidRPr="003833E4" w:rsidRDefault="00900302" w:rsidP="00900302">
      <w:pPr>
        <w:widowControl w:val="0"/>
        <w:tabs>
          <w:tab w:val="left" w:pos="426"/>
        </w:tabs>
        <w:suppressAutoHyphens w:val="0"/>
        <w:jc w:val="both"/>
        <w:rPr>
          <w:b/>
          <w:szCs w:val="24"/>
        </w:rPr>
      </w:pPr>
      <w:r w:rsidRPr="003833E4">
        <w:rPr>
          <w:b/>
          <w:szCs w:val="24"/>
        </w:rPr>
        <w:t>4./</w:t>
      </w:r>
      <w:r w:rsidRPr="003833E4">
        <w:rPr>
          <w:b/>
          <w:szCs w:val="24"/>
        </w:rPr>
        <w:tab/>
        <w:t>Az elbírálás szempontja:</w:t>
      </w:r>
    </w:p>
    <w:p w14:paraId="40E479F3" w14:textId="77777777" w:rsidR="00900302" w:rsidRPr="003833E4" w:rsidRDefault="00900302" w:rsidP="00900302">
      <w:pPr>
        <w:widowControl w:val="0"/>
        <w:suppressAutoHyphens w:val="0"/>
        <w:overflowPunct/>
        <w:autoSpaceDE/>
        <w:jc w:val="both"/>
        <w:textAlignment w:val="auto"/>
        <w:rPr>
          <w:szCs w:val="24"/>
        </w:rPr>
      </w:pPr>
      <w:r w:rsidRPr="003833E4">
        <w:rPr>
          <w:szCs w:val="24"/>
        </w:rPr>
        <w:t xml:space="preserve">A bírálatnál kiemelt szempontok: </w:t>
      </w:r>
    </w:p>
    <w:p w14:paraId="30F865E7" w14:textId="6C70E745" w:rsidR="00C11D25" w:rsidRPr="003833E4" w:rsidRDefault="00900302" w:rsidP="003D45B6">
      <w:pPr>
        <w:widowControl w:val="0"/>
        <w:suppressAutoHyphens w:val="0"/>
        <w:overflowPunct/>
        <w:autoSpaceDE/>
        <w:spacing w:after="200" w:line="240" w:lineRule="exact"/>
        <w:ind w:left="720"/>
        <w:jc w:val="both"/>
        <w:textAlignment w:val="auto"/>
        <w:rPr>
          <w:szCs w:val="24"/>
        </w:rPr>
      </w:pPr>
      <w:r w:rsidRPr="003833E4">
        <w:rPr>
          <w:szCs w:val="24"/>
        </w:rPr>
        <w:t>A teljes ajánlati árra vonatkozó legalacsonyabb összegű ellenszolgáltatás.</w:t>
      </w:r>
    </w:p>
    <w:p w14:paraId="23D18923" w14:textId="47513DE5" w:rsidR="00D26BCB" w:rsidRPr="00516180" w:rsidRDefault="003D45B6" w:rsidP="00516180">
      <w:pPr>
        <w:pStyle w:val="Listaszerbekezds"/>
        <w:tabs>
          <w:tab w:val="left" w:pos="284"/>
          <w:tab w:val="left" w:pos="5670"/>
        </w:tabs>
        <w:spacing w:before="120" w:after="120"/>
        <w:ind w:left="0"/>
        <w:contextualSpacing w:val="0"/>
        <w:jc w:val="both"/>
        <w:rPr>
          <w:b/>
          <w:szCs w:val="24"/>
        </w:rPr>
      </w:pPr>
      <w:r w:rsidRPr="003833E4">
        <w:rPr>
          <w:b/>
          <w:szCs w:val="24"/>
        </w:rPr>
        <w:t>4.1</w:t>
      </w:r>
      <w:r w:rsidRPr="003833E4">
        <w:rPr>
          <w:szCs w:val="24"/>
        </w:rPr>
        <w:t xml:space="preserve"> Ajánlatkérő az ajánlattevők számára </w:t>
      </w:r>
      <w:r w:rsidR="00516180" w:rsidRPr="003833E4">
        <w:rPr>
          <w:b/>
          <w:szCs w:val="24"/>
        </w:rPr>
        <w:t>helyszíni bejárás</w:t>
      </w:r>
      <w:r w:rsidRPr="003833E4">
        <w:rPr>
          <w:b/>
          <w:szCs w:val="24"/>
        </w:rPr>
        <w:t xml:space="preserve"> </w:t>
      </w:r>
      <w:r w:rsidR="00516180" w:rsidRPr="003833E4">
        <w:rPr>
          <w:b/>
          <w:szCs w:val="24"/>
        </w:rPr>
        <w:t xml:space="preserve">lehetőségét </w:t>
      </w:r>
      <w:r w:rsidR="00F55A86">
        <w:rPr>
          <w:b/>
          <w:szCs w:val="24"/>
        </w:rPr>
        <w:t>biztosítani tudja</w:t>
      </w:r>
      <w:r w:rsidR="00516180" w:rsidRPr="003833E4">
        <w:rPr>
          <w:b/>
          <w:szCs w:val="24"/>
        </w:rPr>
        <w:t>.</w:t>
      </w:r>
    </w:p>
    <w:p w14:paraId="08D6EB77" w14:textId="77777777" w:rsidR="00F55A86" w:rsidRDefault="00F55A86" w:rsidP="00900302">
      <w:pPr>
        <w:pStyle w:val="Cmsor1"/>
        <w:keepNext w:val="0"/>
        <w:widowControl w:val="0"/>
        <w:tabs>
          <w:tab w:val="right" w:pos="9070"/>
        </w:tabs>
        <w:suppressAutoHyphens w:val="0"/>
        <w:spacing w:line="240" w:lineRule="auto"/>
        <w:jc w:val="both"/>
        <w:rPr>
          <w:rFonts w:ascii="Times New Roman" w:hAnsi="Times New Roman"/>
          <w:i w:val="0"/>
          <w:szCs w:val="24"/>
        </w:rPr>
      </w:pPr>
      <w:bookmarkStart w:id="0" w:name="_GoBack"/>
      <w:bookmarkEnd w:id="0"/>
    </w:p>
    <w:p w14:paraId="446A22C3" w14:textId="77777777" w:rsidR="00900302" w:rsidRPr="00516180" w:rsidRDefault="00900302" w:rsidP="00900302">
      <w:pPr>
        <w:pStyle w:val="Cmsor1"/>
        <w:keepNext w:val="0"/>
        <w:widowControl w:val="0"/>
        <w:tabs>
          <w:tab w:val="right" w:pos="9070"/>
        </w:tabs>
        <w:suppressAutoHyphens w:val="0"/>
        <w:spacing w:line="240" w:lineRule="auto"/>
        <w:jc w:val="both"/>
        <w:rPr>
          <w:rFonts w:ascii="Times New Roman" w:hAnsi="Times New Roman"/>
          <w:i w:val="0"/>
          <w:szCs w:val="24"/>
        </w:rPr>
      </w:pPr>
      <w:r w:rsidRPr="00516180">
        <w:rPr>
          <w:rFonts w:ascii="Times New Roman" w:hAnsi="Times New Roman"/>
          <w:i w:val="0"/>
          <w:szCs w:val="24"/>
        </w:rPr>
        <w:t>5./ Szakmai követelmények</w:t>
      </w:r>
    </w:p>
    <w:p w14:paraId="36C4767F" w14:textId="77777777" w:rsidR="00900302" w:rsidRPr="00516180" w:rsidRDefault="00900302" w:rsidP="00CF7429">
      <w:pPr>
        <w:widowControl w:val="0"/>
        <w:tabs>
          <w:tab w:val="left" w:pos="426"/>
        </w:tabs>
        <w:suppressAutoHyphens w:val="0"/>
        <w:jc w:val="both"/>
        <w:rPr>
          <w:szCs w:val="24"/>
        </w:rPr>
      </w:pPr>
      <w:r w:rsidRPr="00516180">
        <w:rPr>
          <w:szCs w:val="24"/>
        </w:rPr>
        <w:t>Jelen felhívás 1. sz. Mellékletében meghatározott műszaki követelményrendszerben foglaltak, valamint a hatályos jogszabályok, és a teljesítés helyén érvényben lévő helyi előírások szerint.</w:t>
      </w:r>
    </w:p>
    <w:p w14:paraId="2A02AFF1" w14:textId="77777777" w:rsidR="00900302" w:rsidRPr="00516180" w:rsidRDefault="001057D6" w:rsidP="004064BF">
      <w:pPr>
        <w:pStyle w:val="Cmsor2"/>
        <w:numPr>
          <w:ilvl w:val="1"/>
          <w:numId w:val="3"/>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4"/>
          <w:szCs w:val="24"/>
        </w:rPr>
      </w:pPr>
      <w:r w:rsidRPr="00516180">
        <w:rPr>
          <w:rFonts w:ascii="Times New Roman" w:hAnsi="Times New Roman" w:cs="Times New Roman"/>
          <w:bCs w:val="0"/>
          <w:i w:val="0"/>
          <w:iCs w:val="0"/>
          <w:spacing w:val="4"/>
          <w:sz w:val="24"/>
          <w:szCs w:val="24"/>
        </w:rPr>
        <w:t xml:space="preserve">Műszaki, gazdasági </w:t>
      </w:r>
      <w:r w:rsidR="00900302" w:rsidRPr="00516180">
        <w:rPr>
          <w:rFonts w:ascii="Times New Roman" w:hAnsi="Times New Roman" w:cs="Times New Roman"/>
          <w:bCs w:val="0"/>
          <w:i w:val="0"/>
          <w:iCs w:val="0"/>
          <w:spacing w:val="4"/>
          <w:sz w:val="24"/>
          <w:szCs w:val="24"/>
        </w:rPr>
        <w:t>és szakmai alkalmasság</w:t>
      </w:r>
    </w:p>
    <w:p w14:paraId="4424872B" w14:textId="77777777" w:rsidR="00900B65" w:rsidRPr="00516180" w:rsidRDefault="00900B65" w:rsidP="00900B65">
      <w:pPr>
        <w:keepLines/>
        <w:tabs>
          <w:tab w:val="left" w:leader="dot" w:pos="8789"/>
        </w:tabs>
        <w:jc w:val="both"/>
        <w:rPr>
          <w:szCs w:val="24"/>
        </w:rPr>
      </w:pPr>
      <w:r w:rsidRPr="00516180">
        <w:rPr>
          <w:szCs w:val="24"/>
        </w:rPr>
        <w:t xml:space="preserve">Műszaki alkalmasság: </w:t>
      </w:r>
    </w:p>
    <w:p w14:paraId="48625590" w14:textId="77777777" w:rsidR="00900B65" w:rsidRPr="00516180" w:rsidRDefault="00900B65" w:rsidP="00900B65">
      <w:pPr>
        <w:keepLines/>
        <w:tabs>
          <w:tab w:val="left" w:leader="dot" w:pos="8789"/>
        </w:tabs>
        <w:jc w:val="both"/>
        <w:rPr>
          <w:szCs w:val="24"/>
        </w:rPr>
      </w:pPr>
    </w:p>
    <w:p w14:paraId="7F794016" w14:textId="38B72A1B" w:rsidR="00900B65" w:rsidRPr="00516180" w:rsidRDefault="00900B65" w:rsidP="00900B65">
      <w:pPr>
        <w:keepLines/>
        <w:tabs>
          <w:tab w:val="left" w:leader="dot" w:pos="8789"/>
        </w:tabs>
        <w:jc w:val="both"/>
        <w:rPr>
          <w:szCs w:val="24"/>
        </w:rPr>
      </w:pPr>
      <w:r w:rsidRPr="00516180">
        <w:rPr>
          <w:b/>
          <w:szCs w:val="24"/>
        </w:rPr>
        <w:t>M1)</w:t>
      </w:r>
      <w:r w:rsidRPr="00516180">
        <w:rPr>
          <w:szCs w:val="24"/>
        </w:rPr>
        <w:t xml:space="preserve"> </w:t>
      </w:r>
      <w:r w:rsidR="00C7437B" w:rsidRPr="00C7437B">
        <w:rPr>
          <w:szCs w:val="24"/>
        </w:rPr>
        <w:t xml:space="preserve">Alkalmatlan az ajánlattevő, ha nem rendelkezik a meghívás napjától vagy a Beszerzés Hírlevélben és a MÁV-csoport honlapján való megjelenéstől visszafelé számított 5 évben (60 hónapban) befejezett, legalább 4 db TFT LCD vagy RGB LED technológiájú kijelző, vizuális </w:t>
      </w:r>
      <w:proofErr w:type="spellStart"/>
      <w:r w:rsidR="00C7437B" w:rsidRPr="00C7437B">
        <w:rPr>
          <w:szCs w:val="24"/>
        </w:rPr>
        <w:t>utastájékoztató</w:t>
      </w:r>
      <w:proofErr w:type="spellEnd"/>
      <w:r w:rsidR="00C7437B" w:rsidRPr="00C7437B">
        <w:rPr>
          <w:szCs w:val="24"/>
        </w:rPr>
        <w:t xml:space="preserve"> rendszerbe történő kiépítésre vonatkozó referenciával . </w:t>
      </w:r>
      <w:proofErr w:type="gramStart"/>
      <w:r w:rsidR="00C7437B" w:rsidRPr="00C7437B">
        <w:rPr>
          <w:szCs w:val="24"/>
        </w:rPr>
        <w:t>A</w:t>
      </w:r>
      <w:proofErr w:type="gramEnd"/>
      <w:r w:rsidR="00C7437B" w:rsidRPr="00C7437B">
        <w:rPr>
          <w:szCs w:val="24"/>
        </w:rPr>
        <w:t xml:space="preserve"> referenciáknak </w:t>
      </w:r>
      <w:proofErr w:type="spellStart"/>
      <w:r w:rsidR="00C7437B" w:rsidRPr="00C7437B">
        <w:rPr>
          <w:szCs w:val="24"/>
        </w:rPr>
        <w:t>teljesiítésigazolással</w:t>
      </w:r>
      <w:proofErr w:type="spellEnd"/>
      <w:r w:rsidR="00C7437B" w:rsidRPr="00C7437B">
        <w:rPr>
          <w:szCs w:val="24"/>
        </w:rPr>
        <w:t xml:space="preserve"> lezárt, megrendelő által átvett munkára kell vonatkozniuk. A referencia időpontjaként a teljesítésigazolás kiállításának dátuma tekintendő.</w:t>
      </w:r>
    </w:p>
    <w:p w14:paraId="699C96D5" w14:textId="77777777" w:rsidR="00900B65" w:rsidRPr="00516180" w:rsidRDefault="00900B65" w:rsidP="00900B65">
      <w:pPr>
        <w:keepLines/>
        <w:tabs>
          <w:tab w:val="left" w:leader="dot" w:pos="8789"/>
        </w:tabs>
        <w:jc w:val="both"/>
        <w:rPr>
          <w:szCs w:val="24"/>
        </w:rPr>
      </w:pPr>
    </w:p>
    <w:p w14:paraId="3753598C" w14:textId="7675A126" w:rsidR="00900B65" w:rsidRPr="00516180" w:rsidRDefault="00900B65" w:rsidP="00900B65">
      <w:pPr>
        <w:tabs>
          <w:tab w:val="left" w:leader="dot" w:pos="8789"/>
        </w:tabs>
        <w:spacing w:before="120" w:after="240"/>
        <w:jc w:val="both"/>
        <w:rPr>
          <w:szCs w:val="24"/>
        </w:rPr>
      </w:pPr>
      <w:r w:rsidRPr="00516180">
        <w:rPr>
          <w:szCs w:val="24"/>
        </w:rPr>
        <w:lastRenderedPageBreak/>
        <w:t>Ajánlattevő az ajánlatához cégszerűen aláírt referencia nyilatkozatot köteles csatolni (</w:t>
      </w:r>
      <w:r w:rsidRPr="00516180">
        <w:rPr>
          <w:i/>
          <w:iCs/>
          <w:szCs w:val="24"/>
        </w:rPr>
        <w:t>Megadott formanyilatkozat kitöltése 6. sz. melléklet</w:t>
      </w:r>
      <w:r w:rsidR="00FB7908" w:rsidRPr="00516180">
        <w:rPr>
          <w:i/>
          <w:iCs/>
          <w:szCs w:val="24"/>
        </w:rPr>
        <w:t xml:space="preserve"> 1. dokumentum</w:t>
      </w:r>
      <w:r w:rsidRPr="00516180">
        <w:rPr>
          <w:szCs w:val="24"/>
        </w:rPr>
        <w:t>).</w:t>
      </w:r>
    </w:p>
    <w:p w14:paraId="139F267B" w14:textId="77777777" w:rsidR="00900B65" w:rsidRPr="00516180" w:rsidRDefault="00900B65" w:rsidP="00900B65">
      <w:pPr>
        <w:keepLines/>
        <w:tabs>
          <w:tab w:val="left" w:leader="dot" w:pos="8789"/>
        </w:tabs>
        <w:jc w:val="both"/>
        <w:rPr>
          <w:szCs w:val="24"/>
        </w:rPr>
      </w:pPr>
    </w:p>
    <w:p w14:paraId="10EA00EC" w14:textId="77777777" w:rsidR="00C7437B" w:rsidRDefault="00900B65" w:rsidP="00C7437B">
      <w:pPr>
        <w:jc w:val="both"/>
      </w:pPr>
      <w:r w:rsidRPr="00516180">
        <w:rPr>
          <w:b/>
          <w:szCs w:val="24"/>
        </w:rPr>
        <w:t>M2)</w:t>
      </w:r>
      <w:r w:rsidRPr="00516180">
        <w:rPr>
          <w:szCs w:val="24"/>
        </w:rPr>
        <w:t xml:space="preserve"> </w:t>
      </w:r>
      <w:r w:rsidR="00C7437B">
        <w:t>Alkalmatlan az ajánlattevő, ha szakemberei között nincsen legalább</w:t>
      </w:r>
    </w:p>
    <w:p w14:paraId="7C321182" w14:textId="77777777" w:rsidR="00C7437B" w:rsidRDefault="00C7437B" w:rsidP="00C7437B">
      <w:pPr>
        <w:pStyle w:val="Listaszerbekezds"/>
        <w:ind w:hanging="360"/>
        <w:jc w:val="both"/>
      </w:pPr>
      <w:proofErr w:type="gramStart"/>
      <w:r>
        <w:rPr>
          <w:b/>
          <w:bCs/>
        </w:rPr>
        <w:t>a</w:t>
      </w:r>
      <w:proofErr w:type="gramEnd"/>
      <w:r>
        <w:rPr>
          <w:b/>
          <w:bCs/>
        </w:rPr>
        <w:t>)</w:t>
      </w:r>
      <w:r>
        <w:rPr>
          <w:b/>
          <w:bCs/>
          <w:sz w:val="14"/>
          <w:szCs w:val="14"/>
        </w:rPr>
        <w:t xml:space="preserve">      </w:t>
      </w:r>
      <w:r>
        <w:t>1 fő, aki rendelkezik a 266/2013 (VII.11.) Korm. rendelet 1. melléklet I. 3. részében előírtaknak megfelelő MV-TE (6. pont) vagy MV-TV (8. pont) kategóriájú felelős műszaki vezetői jogosultsággal, vagy a jogosultság megszerzéséhez szükséges végzettséggel az előírt szakmai tapasztalati idővel.</w:t>
      </w:r>
    </w:p>
    <w:p w14:paraId="27D695C6" w14:textId="77777777" w:rsidR="00C7437B" w:rsidRDefault="00C7437B" w:rsidP="00C7437B">
      <w:pPr>
        <w:pStyle w:val="Listaszerbekezds"/>
        <w:ind w:hanging="360"/>
        <w:jc w:val="both"/>
      </w:pPr>
      <w:r>
        <w:rPr>
          <w:b/>
          <w:bCs/>
        </w:rPr>
        <w:t>b)</w:t>
      </w:r>
      <w:r>
        <w:rPr>
          <w:b/>
          <w:bCs/>
          <w:sz w:val="14"/>
          <w:szCs w:val="14"/>
        </w:rPr>
        <w:t xml:space="preserve">      </w:t>
      </w:r>
      <w:r>
        <w:t xml:space="preserve">2 fő távközlés-technikai, vagy azzal egyenértékű –távközlési eszközök, berendezések szerelésére, illetve építésére jogosító- végzettségű műszerésszel vagy szakmunkással, akik rendelkeznek minimum 3 év tapasztalattal a vizuális vagy hangos </w:t>
      </w:r>
      <w:proofErr w:type="spellStart"/>
      <w:r>
        <w:t>utastájékoztató</w:t>
      </w:r>
      <w:proofErr w:type="spellEnd"/>
      <w:r>
        <w:t xml:space="preserve"> rendszerek telepítéséhez kapcsolódó munkák vonatkozásában.</w:t>
      </w:r>
    </w:p>
    <w:p w14:paraId="6E3C95D5" w14:textId="77777777" w:rsidR="00C7437B" w:rsidRDefault="00C7437B" w:rsidP="00C7437B">
      <w:pPr>
        <w:jc w:val="both"/>
      </w:pPr>
      <w:r>
        <w:t xml:space="preserve">Az a) és b) pontban bemutatott szakemberek között átfedés nem lehetséges.                        </w:t>
      </w:r>
    </w:p>
    <w:p w14:paraId="09C24417" w14:textId="6E5012B1" w:rsidR="00FF1122" w:rsidRPr="00516180" w:rsidRDefault="00FF1122" w:rsidP="00C7437B">
      <w:pPr>
        <w:keepLines/>
        <w:tabs>
          <w:tab w:val="left" w:leader="dot" w:pos="8789"/>
        </w:tabs>
        <w:jc w:val="both"/>
        <w:rPr>
          <w:szCs w:val="24"/>
        </w:rPr>
      </w:pPr>
    </w:p>
    <w:p w14:paraId="24F36CB2" w14:textId="01F3BEF9" w:rsidR="00900B65" w:rsidRPr="00D26BCB" w:rsidRDefault="00900B65" w:rsidP="00900302">
      <w:pPr>
        <w:pStyle w:val="Szvegtrzs"/>
        <w:widowControl w:val="0"/>
        <w:suppressAutoHyphens w:val="0"/>
        <w:autoSpaceDN w:val="0"/>
        <w:adjustRightInd w:val="0"/>
        <w:jc w:val="both"/>
        <w:rPr>
          <w:i/>
          <w:szCs w:val="24"/>
        </w:rPr>
      </w:pPr>
      <w:r w:rsidRPr="00516180">
        <w:rPr>
          <w:i/>
          <w:szCs w:val="24"/>
          <w:lang w:eastAsia="hu-HU"/>
        </w:rPr>
        <w:t>Ajánlattevő</w:t>
      </w:r>
      <w:r w:rsidRPr="00516180">
        <w:rPr>
          <w:i/>
          <w:szCs w:val="24"/>
        </w:rPr>
        <w:t xml:space="preserve"> csatolja ajánlatához az M2) pontban meghatározott szakember bemutatását tartalmazó nyilatkozatot, valamint </w:t>
      </w:r>
      <w:r w:rsidRPr="00516180">
        <w:rPr>
          <w:i/>
          <w:szCs w:val="24"/>
          <w:u w:val="single"/>
        </w:rPr>
        <w:t>a jogosultságát igazoló okirat egyszerű másolatát</w:t>
      </w:r>
      <w:r w:rsidRPr="00516180">
        <w:rPr>
          <w:i/>
          <w:szCs w:val="24"/>
        </w:rPr>
        <w:t>, illetve szakmai önéletrajzát. (6. sz. melléklet</w:t>
      </w:r>
      <w:r w:rsidR="00FB7908" w:rsidRPr="00516180">
        <w:rPr>
          <w:i/>
          <w:szCs w:val="24"/>
        </w:rPr>
        <w:t xml:space="preserve"> 2-3 dokumentum</w:t>
      </w:r>
      <w:r w:rsidR="00D26BCB">
        <w:rPr>
          <w:i/>
          <w:szCs w:val="24"/>
        </w:rPr>
        <w:t>).</w:t>
      </w:r>
    </w:p>
    <w:p w14:paraId="1F285AFE" w14:textId="3886D17E" w:rsidR="00C11D25" w:rsidRPr="00516180" w:rsidRDefault="00900302" w:rsidP="00900302">
      <w:pPr>
        <w:pStyle w:val="Szvegtrzs"/>
        <w:widowControl w:val="0"/>
        <w:suppressAutoHyphens w:val="0"/>
        <w:autoSpaceDN w:val="0"/>
        <w:adjustRightInd w:val="0"/>
        <w:jc w:val="both"/>
        <w:rPr>
          <w:szCs w:val="24"/>
        </w:rPr>
      </w:pPr>
      <w:r w:rsidRPr="00516180">
        <w:rPr>
          <w:szCs w:val="24"/>
          <w:lang w:eastAsia="hu-HU"/>
        </w:rPr>
        <w:t>Amennyiben</w:t>
      </w:r>
      <w:r w:rsidRPr="00516180">
        <w:rPr>
          <w:szCs w:val="24"/>
        </w:rPr>
        <w:t xml:space="preserve"> aj</w:t>
      </w:r>
      <w:r w:rsidR="008C5A06" w:rsidRPr="00516180">
        <w:rPr>
          <w:szCs w:val="24"/>
        </w:rPr>
        <w:t>ánlattevő nem felel meg az</w:t>
      </w:r>
      <w:r w:rsidRPr="00516180">
        <w:rPr>
          <w:szCs w:val="24"/>
        </w:rPr>
        <w:t xml:space="preserve"> alkalmassági feltételeknek, úgy ajánlata érvénytelennek minősül.</w:t>
      </w:r>
    </w:p>
    <w:p w14:paraId="6A378A94" w14:textId="77777777" w:rsidR="00900302" w:rsidRPr="00516180" w:rsidRDefault="00900302" w:rsidP="00900302">
      <w:pPr>
        <w:pStyle w:val="Cmsor2"/>
        <w:keepNext w:val="0"/>
        <w:widowControl w:val="0"/>
        <w:numPr>
          <w:ilvl w:val="0"/>
          <w:numId w:val="0"/>
        </w:numPr>
        <w:suppressAutoHyphens w:val="0"/>
        <w:overflowPunct/>
        <w:autoSpaceDE/>
        <w:spacing w:line="276" w:lineRule="auto"/>
        <w:textAlignment w:val="auto"/>
        <w:rPr>
          <w:rFonts w:ascii="Times New Roman" w:hAnsi="Times New Roman" w:cs="Times New Roman"/>
          <w:bCs w:val="0"/>
          <w:i w:val="0"/>
          <w:iCs w:val="0"/>
          <w:spacing w:val="4"/>
          <w:sz w:val="24"/>
          <w:szCs w:val="24"/>
        </w:rPr>
      </w:pPr>
      <w:r w:rsidRPr="00516180">
        <w:rPr>
          <w:rFonts w:ascii="Times New Roman" w:hAnsi="Times New Roman" w:cs="Times New Roman"/>
          <w:bCs w:val="0"/>
          <w:i w:val="0"/>
          <w:iCs w:val="0"/>
          <w:spacing w:val="4"/>
          <w:sz w:val="24"/>
          <w:szCs w:val="24"/>
        </w:rPr>
        <w:t>6./ Összeférhetetlenségi nyilatkozat</w:t>
      </w:r>
    </w:p>
    <w:p w14:paraId="0805BE3B" w14:textId="272BDF39" w:rsidR="00C11D25" w:rsidRPr="00516180" w:rsidRDefault="00900302" w:rsidP="00900302">
      <w:pPr>
        <w:widowControl w:val="0"/>
        <w:suppressAutoHyphens w:val="0"/>
        <w:jc w:val="both"/>
        <w:rPr>
          <w:szCs w:val="24"/>
        </w:rPr>
      </w:pPr>
      <w:r w:rsidRPr="00516180">
        <w:rPr>
          <w:szCs w:val="24"/>
        </w:rPr>
        <w:t>Az Ajánlattevő az összeférhetetlenség kezelésére vonatkozóan is nyilatkoznia kell, hogy tulajdonosi szerkezetében, és választott tisztségviselőinek vonatkozásában, vagy alkalmazottjaként sem közvetlen, sem közvetett módon nem áll jogviszonyban MÁV-os tisztségviselővel, az ügyletben érintett alkalmazottal, vagy annak Törvény (Ptk</w:t>
      </w:r>
      <w:r w:rsidR="00547AE0" w:rsidRPr="00516180">
        <w:rPr>
          <w:szCs w:val="24"/>
        </w:rPr>
        <w:t>.</w:t>
      </w:r>
      <w:r w:rsidRPr="00516180">
        <w:rPr>
          <w:szCs w:val="24"/>
        </w:rPr>
        <w:t>) szerint értelmezett közeli hozzátartozójával (</w:t>
      </w:r>
      <w:r w:rsidRPr="00516180">
        <w:rPr>
          <w:i/>
          <w:szCs w:val="24"/>
        </w:rPr>
        <w:t>8. sz. melléklet</w:t>
      </w:r>
      <w:r w:rsidR="00D26BCB">
        <w:rPr>
          <w:szCs w:val="24"/>
        </w:rPr>
        <w:t>).</w:t>
      </w:r>
    </w:p>
    <w:p w14:paraId="5F5FA0CB" w14:textId="77777777" w:rsidR="00900302" w:rsidRPr="00516180" w:rsidRDefault="00900302" w:rsidP="00900302">
      <w:pPr>
        <w:pStyle w:val="Cmsor2"/>
        <w:keepNext w:val="0"/>
        <w:widowControl w:val="0"/>
        <w:numPr>
          <w:ilvl w:val="0"/>
          <w:numId w:val="0"/>
        </w:numPr>
        <w:suppressAutoHyphens w:val="0"/>
        <w:overflowPunct/>
        <w:autoSpaceDE/>
        <w:spacing w:line="276" w:lineRule="auto"/>
        <w:ind w:left="576" w:hanging="576"/>
        <w:textAlignment w:val="auto"/>
        <w:rPr>
          <w:rFonts w:ascii="Times New Roman" w:hAnsi="Times New Roman" w:cs="Times New Roman"/>
          <w:bCs w:val="0"/>
          <w:i w:val="0"/>
          <w:iCs w:val="0"/>
          <w:spacing w:val="4"/>
          <w:sz w:val="24"/>
          <w:szCs w:val="24"/>
        </w:rPr>
      </w:pPr>
      <w:r w:rsidRPr="00516180">
        <w:rPr>
          <w:rFonts w:ascii="Times New Roman" w:hAnsi="Times New Roman" w:cs="Times New Roman"/>
          <w:bCs w:val="0"/>
          <w:i w:val="0"/>
          <w:iCs w:val="0"/>
          <w:spacing w:val="4"/>
          <w:sz w:val="24"/>
          <w:szCs w:val="24"/>
        </w:rPr>
        <w:t>7./Kizáró okok</w:t>
      </w:r>
    </w:p>
    <w:p w14:paraId="72A870E6" w14:textId="77777777" w:rsidR="00900302" w:rsidRPr="00516180" w:rsidRDefault="00900302" w:rsidP="00900302">
      <w:pPr>
        <w:widowControl w:val="0"/>
        <w:shd w:val="clear" w:color="auto" w:fill="FFFFFF"/>
        <w:suppressAutoHyphens w:val="0"/>
        <w:jc w:val="both"/>
        <w:rPr>
          <w:bCs/>
          <w:szCs w:val="24"/>
        </w:rPr>
      </w:pPr>
      <w:r w:rsidRPr="00516180">
        <w:rPr>
          <w:bCs/>
          <w:szCs w:val="24"/>
        </w:rPr>
        <w:t>Ajánlattevő</w:t>
      </w:r>
      <w:r w:rsidR="000426BB" w:rsidRPr="00516180">
        <w:rPr>
          <w:bCs/>
          <w:szCs w:val="24"/>
        </w:rPr>
        <w:t>, illetve alvállalkozó</w:t>
      </w:r>
      <w:r w:rsidRPr="00516180">
        <w:rPr>
          <w:bCs/>
          <w:szCs w:val="24"/>
        </w:rPr>
        <w:t xml:space="preserve"> kizárásra kerül, amennyiben az alábbi kizáró okok bármelyike vele szemben fennáll:</w:t>
      </w:r>
    </w:p>
    <w:p w14:paraId="430009A3" w14:textId="77777777" w:rsidR="00900302" w:rsidRPr="00516180" w:rsidRDefault="00900302" w:rsidP="004064BF">
      <w:pPr>
        <w:widowControl w:val="0"/>
        <w:numPr>
          <w:ilvl w:val="1"/>
          <w:numId w:val="4"/>
        </w:numPr>
        <w:shd w:val="clear" w:color="auto" w:fill="FFFFFF"/>
        <w:suppressAutoHyphens w:val="0"/>
        <w:jc w:val="both"/>
        <w:rPr>
          <w:bCs/>
          <w:szCs w:val="24"/>
        </w:rPr>
      </w:pPr>
      <w:r w:rsidRPr="00516180">
        <w:rPr>
          <w:bCs/>
          <w:szCs w:val="24"/>
        </w:rPr>
        <w:t>végelszámolás alatt áll, vagy az ellene indított csődeljárás vagy felszámolási eljárás folyamatban van;</w:t>
      </w:r>
    </w:p>
    <w:p w14:paraId="737E8336" w14:textId="77777777" w:rsidR="00900302" w:rsidRPr="00516180" w:rsidRDefault="00900302" w:rsidP="004064BF">
      <w:pPr>
        <w:widowControl w:val="0"/>
        <w:numPr>
          <w:ilvl w:val="1"/>
          <w:numId w:val="4"/>
        </w:numPr>
        <w:shd w:val="clear" w:color="auto" w:fill="FFFFFF"/>
        <w:suppressAutoHyphens w:val="0"/>
        <w:jc w:val="both"/>
        <w:rPr>
          <w:bCs/>
          <w:szCs w:val="24"/>
        </w:rPr>
      </w:pPr>
      <w:r w:rsidRPr="00516180">
        <w:rPr>
          <w:bCs/>
          <w:szCs w:val="24"/>
        </w:rPr>
        <w:t>tevékenységét felfüggesztette vagy akinek tevékenységét felfüggesztették;</w:t>
      </w:r>
    </w:p>
    <w:p w14:paraId="577C9604" w14:textId="77777777" w:rsidR="00900302" w:rsidRPr="00516180" w:rsidRDefault="00900302" w:rsidP="004064BF">
      <w:pPr>
        <w:widowControl w:val="0"/>
        <w:numPr>
          <w:ilvl w:val="1"/>
          <w:numId w:val="4"/>
        </w:numPr>
        <w:shd w:val="clear" w:color="auto" w:fill="FFFFFF"/>
        <w:suppressAutoHyphens w:val="0"/>
        <w:jc w:val="both"/>
        <w:rPr>
          <w:bCs/>
          <w:szCs w:val="24"/>
        </w:rPr>
      </w:pPr>
      <w:r w:rsidRPr="00516180">
        <w:rPr>
          <w:bCs/>
          <w:szCs w:val="24"/>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516180">
        <w:rPr>
          <w:bCs/>
          <w:szCs w:val="24"/>
        </w:rPr>
        <w:t>-a</w:t>
      </w:r>
      <w:proofErr w:type="spellEnd"/>
      <w:r w:rsidRPr="00516180">
        <w:rPr>
          <w:bCs/>
          <w:szCs w:val="24"/>
        </w:rPr>
        <w:t xml:space="preserve"> (2) bekezdésének b), illetőleg g) pontja alapján a bíróság jogerős ítéletében korlátozta, az eltiltás ideje alatt, illetőleg ha az ajánlattevő tevékenységét más bíróság hasonló okból és módon jogerősen korlátozta;</w:t>
      </w:r>
    </w:p>
    <w:p w14:paraId="61940AC4" w14:textId="77777777" w:rsidR="00900302" w:rsidRPr="00516180" w:rsidRDefault="00900302" w:rsidP="004064BF">
      <w:pPr>
        <w:widowControl w:val="0"/>
        <w:numPr>
          <w:ilvl w:val="1"/>
          <w:numId w:val="4"/>
        </w:numPr>
        <w:shd w:val="clear" w:color="auto" w:fill="FFFFFF"/>
        <w:suppressAutoHyphens w:val="0"/>
        <w:jc w:val="both"/>
        <w:rPr>
          <w:bCs/>
          <w:szCs w:val="24"/>
        </w:rPr>
      </w:pPr>
      <w:r w:rsidRPr="00516180">
        <w:rPr>
          <w:bCs/>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076DEFF3" w14:textId="77777777" w:rsidR="00900302" w:rsidRPr="00516180" w:rsidRDefault="00900302" w:rsidP="004064BF">
      <w:pPr>
        <w:widowControl w:val="0"/>
        <w:numPr>
          <w:ilvl w:val="1"/>
          <w:numId w:val="4"/>
        </w:numPr>
        <w:shd w:val="clear" w:color="auto" w:fill="FFFFFF"/>
        <w:suppressAutoHyphens w:val="0"/>
        <w:jc w:val="both"/>
        <w:rPr>
          <w:bCs/>
          <w:szCs w:val="24"/>
        </w:rPr>
      </w:pPr>
      <w:proofErr w:type="gramStart"/>
      <w:r w:rsidRPr="00516180">
        <w:rPr>
          <w:bCs/>
          <w:szCs w:val="24"/>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516180">
        <w:rPr>
          <w:bCs/>
          <w:szCs w:val="24"/>
        </w:rPr>
        <w:t>vesztegetés</w:t>
      </w:r>
      <w:proofErr w:type="spellEnd"/>
      <w:r w:rsidRPr="00516180">
        <w:rPr>
          <w:bCs/>
          <w:szCs w:val="24"/>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w:t>
      </w:r>
      <w:r w:rsidRPr="00516180">
        <w:rPr>
          <w:bCs/>
          <w:szCs w:val="24"/>
        </w:rPr>
        <w:lastRenderedPageBreak/>
        <w:t>bűnszervezetben részvétel – ideértve bűncselekmény bűnszervezetben történő elkövetését is –,</w:t>
      </w:r>
      <w:proofErr w:type="gramEnd"/>
      <w:r w:rsidRPr="00516180">
        <w:rPr>
          <w:bCs/>
          <w:szCs w:val="24"/>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1F9B0297" w14:textId="77777777" w:rsidR="00900302" w:rsidRPr="00516180" w:rsidRDefault="00900302" w:rsidP="004064BF">
      <w:pPr>
        <w:widowControl w:val="0"/>
        <w:numPr>
          <w:ilvl w:val="1"/>
          <w:numId w:val="4"/>
        </w:numPr>
        <w:shd w:val="clear" w:color="auto" w:fill="FFFFFF"/>
        <w:suppressAutoHyphens w:val="0"/>
        <w:jc w:val="both"/>
        <w:rPr>
          <w:bCs/>
          <w:szCs w:val="24"/>
        </w:rPr>
      </w:pPr>
      <w:r w:rsidRPr="00516180">
        <w:rPr>
          <w:bCs/>
          <w:szCs w:val="24"/>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18BF0F02" w14:textId="77777777" w:rsidR="00900302" w:rsidRPr="00516180" w:rsidRDefault="009A4497" w:rsidP="004064BF">
      <w:pPr>
        <w:widowControl w:val="0"/>
        <w:numPr>
          <w:ilvl w:val="1"/>
          <w:numId w:val="4"/>
        </w:numPr>
        <w:shd w:val="clear" w:color="auto" w:fill="FFFFFF"/>
        <w:suppressAutoHyphens w:val="0"/>
        <w:jc w:val="both"/>
        <w:rPr>
          <w:bCs/>
          <w:szCs w:val="24"/>
        </w:rPr>
      </w:pPr>
      <w:r w:rsidRPr="00516180">
        <w:rPr>
          <w:szCs w:val="24"/>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r w:rsidR="00900302" w:rsidRPr="00516180">
        <w:rPr>
          <w:bCs/>
          <w:szCs w:val="24"/>
        </w:rPr>
        <w:t>.</w:t>
      </w:r>
    </w:p>
    <w:p w14:paraId="0C5047A2" w14:textId="77777777" w:rsidR="0081755E" w:rsidRPr="00516180" w:rsidRDefault="0081755E" w:rsidP="00900302">
      <w:pPr>
        <w:widowControl w:val="0"/>
        <w:shd w:val="clear" w:color="auto" w:fill="FFFFFF"/>
        <w:suppressAutoHyphens w:val="0"/>
        <w:jc w:val="both"/>
        <w:rPr>
          <w:bCs/>
          <w:szCs w:val="24"/>
        </w:rPr>
      </w:pPr>
    </w:p>
    <w:p w14:paraId="2BCD1ECA" w14:textId="232ACAAC" w:rsidR="00D26BCB" w:rsidRPr="00D26BCB" w:rsidRDefault="00900302" w:rsidP="00D26BCB">
      <w:pPr>
        <w:widowControl w:val="0"/>
        <w:shd w:val="clear" w:color="auto" w:fill="FFFFFF"/>
        <w:suppressAutoHyphens w:val="0"/>
        <w:jc w:val="both"/>
        <w:rPr>
          <w:bCs/>
          <w:szCs w:val="24"/>
        </w:rPr>
      </w:pPr>
      <w:r w:rsidRPr="00516180">
        <w:rPr>
          <w:b/>
          <w:bCs/>
          <w:szCs w:val="24"/>
        </w:rPr>
        <w:t>Igazolás módja:</w:t>
      </w:r>
      <w:r w:rsidRPr="00516180">
        <w:rPr>
          <w:bCs/>
          <w:szCs w:val="24"/>
        </w:rPr>
        <w:t xml:space="preserve"> ajánlattevő által kiállított egyszerű nyil</w:t>
      </w:r>
      <w:r w:rsidR="003B467C" w:rsidRPr="00516180">
        <w:rPr>
          <w:bCs/>
          <w:szCs w:val="24"/>
        </w:rPr>
        <w:t>atkozat-, igazolás formájában.(7</w:t>
      </w:r>
      <w:r w:rsidR="00D26BCB">
        <w:rPr>
          <w:bCs/>
          <w:szCs w:val="24"/>
        </w:rPr>
        <w:t xml:space="preserve">. </w:t>
      </w:r>
      <w:proofErr w:type="gramStart"/>
      <w:r w:rsidR="00D26BCB">
        <w:rPr>
          <w:bCs/>
          <w:szCs w:val="24"/>
        </w:rPr>
        <w:t>számú</w:t>
      </w:r>
      <w:proofErr w:type="gramEnd"/>
      <w:r w:rsidR="00D26BCB">
        <w:rPr>
          <w:bCs/>
          <w:szCs w:val="24"/>
        </w:rPr>
        <w:t xml:space="preserve"> melléklet)</w:t>
      </w:r>
    </w:p>
    <w:p w14:paraId="7722F7E2" w14:textId="77777777" w:rsidR="00D26BCB" w:rsidRPr="00516180" w:rsidRDefault="00D26BCB" w:rsidP="00900302">
      <w:pPr>
        <w:widowControl w:val="0"/>
        <w:suppressAutoHyphens w:val="0"/>
        <w:jc w:val="both"/>
        <w:rPr>
          <w:szCs w:val="24"/>
        </w:rPr>
      </w:pPr>
    </w:p>
    <w:p w14:paraId="5AA2A015" w14:textId="77777777" w:rsidR="00900302" w:rsidRPr="00516180" w:rsidRDefault="00900302" w:rsidP="00900302">
      <w:pPr>
        <w:widowControl w:val="0"/>
        <w:tabs>
          <w:tab w:val="left" w:pos="426"/>
        </w:tabs>
        <w:suppressAutoHyphens w:val="0"/>
        <w:jc w:val="both"/>
        <w:rPr>
          <w:b/>
          <w:szCs w:val="24"/>
        </w:rPr>
      </w:pPr>
      <w:r w:rsidRPr="00516180">
        <w:rPr>
          <w:b/>
          <w:szCs w:val="24"/>
        </w:rPr>
        <w:t>8./</w:t>
      </w:r>
      <w:r w:rsidRPr="00516180">
        <w:rPr>
          <w:b/>
          <w:szCs w:val="24"/>
        </w:rPr>
        <w:tab/>
        <w:t>Elektronikus aukció, ártárgyalás</w:t>
      </w:r>
    </w:p>
    <w:p w14:paraId="2BE42C35" w14:textId="77777777" w:rsidR="00900302" w:rsidRPr="00516180" w:rsidRDefault="00900302" w:rsidP="00900302">
      <w:pPr>
        <w:widowControl w:val="0"/>
        <w:tabs>
          <w:tab w:val="left" w:pos="426"/>
        </w:tabs>
        <w:suppressAutoHyphens w:val="0"/>
        <w:jc w:val="both"/>
        <w:rPr>
          <w:b/>
          <w:szCs w:val="24"/>
        </w:rPr>
      </w:pPr>
    </w:p>
    <w:p w14:paraId="6B80BA47" w14:textId="77777777" w:rsidR="00900302" w:rsidRPr="00516180" w:rsidRDefault="00900302" w:rsidP="009F6CAB">
      <w:pPr>
        <w:widowControl w:val="0"/>
        <w:suppressAutoHyphens w:val="0"/>
        <w:jc w:val="both"/>
        <w:rPr>
          <w:szCs w:val="24"/>
        </w:rPr>
      </w:pPr>
      <w:r w:rsidRPr="00516180">
        <w:rPr>
          <w:szCs w:val="24"/>
        </w:rPr>
        <w:t xml:space="preserve">Ajánlatkérő fenntartja magának a jogot, hogy az ajánlattételi határidő lejárta után, az ajánlatok érvényességének vizsgálatát, és az esetleges hiánypótlást követően, kizárólag az érvényes ajánlatot benyújtók részvételével elektronikus árlejtést vagy ártárgyalást tartson. </w:t>
      </w:r>
    </w:p>
    <w:p w14:paraId="44772B81" w14:textId="77777777" w:rsidR="00900302" w:rsidRPr="00516180" w:rsidRDefault="00900302" w:rsidP="009F6CAB">
      <w:pPr>
        <w:widowControl w:val="0"/>
        <w:suppressAutoHyphens w:val="0"/>
        <w:jc w:val="both"/>
        <w:rPr>
          <w:szCs w:val="24"/>
        </w:rPr>
      </w:pPr>
      <w:r w:rsidRPr="00516180">
        <w:rPr>
          <w:szCs w:val="24"/>
        </w:rPr>
        <w:t>Ajánlatkérő az elektronikus árlejtés szabályait tartalmazó dokumentumot, vagy az ártárgyalásra szóló meghívót az érvényes ajánlatot benyújtó Ajánlattevők részére egyidejűleg megküldi az ajánlattételi határidőt követően.</w:t>
      </w:r>
    </w:p>
    <w:p w14:paraId="2ACCDB7E" w14:textId="77777777" w:rsidR="00900302" w:rsidRPr="00516180" w:rsidRDefault="00900302" w:rsidP="009F6CAB">
      <w:pPr>
        <w:widowControl w:val="0"/>
        <w:suppressAutoHyphens w:val="0"/>
        <w:jc w:val="both"/>
        <w:rPr>
          <w:szCs w:val="24"/>
        </w:rPr>
      </w:pPr>
      <w:r w:rsidRPr="00516180">
        <w:rPr>
          <w:szCs w:val="24"/>
        </w:rPr>
        <w:t xml:space="preserve">Az elektronikus árlejtés, illetve ártárgyalás során az Ajánlattevők kizárólag a benyújtott ajánlatuknál kedvezőbb ajánlatot adhatnak meg. </w:t>
      </w:r>
    </w:p>
    <w:p w14:paraId="100D2C45" w14:textId="77777777" w:rsidR="00900302" w:rsidRPr="00516180" w:rsidRDefault="00900302" w:rsidP="009F6CAB">
      <w:pPr>
        <w:widowControl w:val="0"/>
        <w:suppressAutoHyphens w:val="0"/>
        <w:jc w:val="both"/>
        <w:rPr>
          <w:szCs w:val="24"/>
        </w:rPr>
      </w:pPr>
      <w:r w:rsidRPr="00516180">
        <w:rPr>
          <w:szCs w:val="24"/>
        </w:rPr>
        <w:t>Ajánlatkérő a végső ajánlatok megadása után kialakult sorrend szerint a legkedvezőbb ajánlatot benyújtó Ajánlattevőt választja ki az eljárás nyertesének.</w:t>
      </w:r>
    </w:p>
    <w:p w14:paraId="64680F15" w14:textId="77777777" w:rsidR="00900302" w:rsidRPr="00516180" w:rsidRDefault="00900302" w:rsidP="009F6CAB">
      <w:pPr>
        <w:widowControl w:val="0"/>
        <w:suppressAutoHyphens w:val="0"/>
        <w:jc w:val="both"/>
        <w:rPr>
          <w:szCs w:val="24"/>
        </w:rPr>
      </w:pPr>
      <w:r w:rsidRPr="00516180">
        <w:rPr>
          <w:szCs w:val="24"/>
        </w:rPr>
        <w:t>A nyertes Ajánlattevő Ajánlati költségvetésében feltüntetett egyes vállalási egységárak az általa eredetileg benyújtott összesített nettó ajánlati ár és az elektronikus árlejtésen és/vagy ártárgyaláson megajánlott végleges összesített nettó ajánlati ár közötti arányban kerülnek csökkentésre.</w:t>
      </w:r>
    </w:p>
    <w:p w14:paraId="0717856E" w14:textId="77777777" w:rsidR="00900302" w:rsidRPr="00516180" w:rsidRDefault="00900302" w:rsidP="00900302">
      <w:pPr>
        <w:widowControl w:val="0"/>
        <w:suppressAutoHyphens w:val="0"/>
        <w:ind w:left="709"/>
        <w:jc w:val="both"/>
        <w:rPr>
          <w:szCs w:val="24"/>
        </w:rPr>
      </w:pPr>
    </w:p>
    <w:p w14:paraId="2C66768C" w14:textId="77777777" w:rsidR="00900302" w:rsidRPr="00516180" w:rsidRDefault="00900302" w:rsidP="009F6CAB">
      <w:pPr>
        <w:widowControl w:val="0"/>
        <w:suppressAutoHyphens w:val="0"/>
        <w:jc w:val="both"/>
        <w:rPr>
          <w:szCs w:val="24"/>
        </w:rPr>
      </w:pPr>
      <w:r w:rsidRPr="00516180">
        <w:rPr>
          <w:szCs w:val="24"/>
        </w:rPr>
        <w:t xml:space="preserve">Elektronikus árlejtés esetén az Ajánlatkérő a részletes adatokat az érvényes ajánlatot benyújtó Ajánlattevők számára egyidejűleg, az aukciót megelőzően az Aukciós felhívásban adja meg. </w:t>
      </w:r>
    </w:p>
    <w:p w14:paraId="71DEAB6D" w14:textId="77777777" w:rsidR="00900302" w:rsidRPr="00516180" w:rsidRDefault="00900302" w:rsidP="009F6CAB">
      <w:pPr>
        <w:widowControl w:val="0"/>
        <w:suppressAutoHyphens w:val="0"/>
        <w:jc w:val="both"/>
        <w:rPr>
          <w:szCs w:val="24"/>
        </w:rPr>
      </w:pPr>
      <w:r w:rsidRPr="00516180">
        <w:rPr>
          <w:szCs w:val="24"/>
        </w:rPr>
        <w:t>Az elektronikus árlejtést Ajánlatkérő az erre jogosult szolgáltató rendszere segítségével bonyolítja le.</w:t>
      </w:r>
    </w:p>
    <w:p w14:paraId="06637B3F" w14:textId="77777777" w:rsidR="00900302" w:rsidRPr="00516180" w:rsidRDefault="00900302" w:rsidP="00900302">
      <w:pPr>
        <w:widowControl w:val="0"/>
        <w:suppressAutoHyphens w:val="0"/>
        <w:jc w:val="both"/>
        <w:rPr>
          <w:szCs w:val="24"/>
          <w:highlight w:val="yellow"/>
        </w:rPr>
      </w:pPr>
    </w:p>
    <w:p w14:paraId="317BE319" w14:textId="77777777" w:rsidR="00C11D25" w:rsidRPr="00516180" w:rsidRDefault="00C11D25" w:rsidP="00900302">
      <w:pPr>
        <w:widowControl w:val="0"/>
        <w:suppressAutoHyphens w:val="0"/>
        <w:jc w:val="both"/>
        <w:rPr>
          <w:szCs w:val="24"/>
          <w:highlight w:val="yellow"/>
        </w:rPr>
      </w:pPr>
    </w:p>
    <w:p w14:paraId="78C40D4C" w14:textId="77777777" w:rsidR="00900302" w:rsidRPr="00516180" w:rsidRDefault="00900302" w:rsidP="00900302">
      <w:pPr>
        <w:widowControl w:val="0"/>
        <w:tabs>
          <w:tab w:val="left" w:pos="426"/>
        </w:tabs>
        <w:suppressAutoHyphens w:val="0"/>
        <w:jc w:val="both"/>
        <w:rPr>
          <w:b/>
          <w:szCs w:val="24"/>
        </w:rPr>
      </w:pPr>
      <w:r w:rsidRPr="00516180">
        <w:rPr>
          <w:b/>
          <w:szCs w:val="24"/>
        </w:rPr>
        <w:t>9./ Ajánlat kötelező tartalmi és formai követelményei</w:t>
      </w:r>
    </w:p>
    <w:p w14:paraId="143F06F0" w14:textId="77777777" w:rsidR="00900302" w:rsidRPr="00516180" w:rsidRDefault="00900302" w:rsidP="00900302">
      <w:pPr>
        <w:widowControl w:val="0"/>
        <w:suppressAutoHyphens w:val="0"/>
        <w:jc w:val="both"/>
        <w:rPr>
          <w:b/>
          <w:szCs w:val="24"/>
        </w:rPr>
      </w:pPr>
    </w:p>
    <w:p w14:paraId="50F9CF12" w14:textId="39353C35" w:rsidR="00900302" w:rsidRPr="00516180" w:rsidRDefault="00900302" w:rsidP="00900302">
      <w:pPr>
        <w:widowControl w:val="0"/>
        <w:suppressAutoHyphens w:val="0"/>
        <w:ind w:left="708" w:hanging="709"/>
        <w:jc w:val="both"/>
        <w:rPr>
          <w:szCs w:val="24"/>
        </w:rPr>
      </w:pPr>
      <w:r w:rsidRPr="00516180">
        <w:rPr>
          <w:b/>
          <w:szCs w:val="24"/>
        </w:rPr>
        <w:t>9.1.</w:t>
      </w:r>
      <w:r w:rsidRPr="00516180">
        <w:rPr>
          <w:b/>
          <w:szCs w:val="24"/>
        </w:rPr>
        <w:tab/>
        <w:t xml:space="preserve">Az ajánlatokat </w:t>
      </w:r>
      <w:r w:rsidR="009A4497" w:rsidRPr="00516180">
        <w:rPr>
          <w:szCs w:val="24"/>
        </w:rPr>
        <w:t xml:space="preserve">magyar nyelven, </w:t>
      </w:r>
      <w:r w:rsidR="008C1B0B" w:rsidRPr="00516180">
        <w:rPr>
          <w:szCs w:val="24"/>
        </w:rPr>
        <w:t>elektronikus (</w:t>
      </w:r>
      <w:hyperlink r:id="rId12" w:history="1">
        <w:r w:rsidR="00F36255" w:rsidRPr="00516180">
          <w:rPr>
            <w:rStyle w:val="Hiperhivatkozs"/>
            <w:szCs w:val="24"/>
          </w:rPr>
          <w:t>kovari-csoto.emese@mav.hu</w:t>
        </w:r>
      </w:hyperlink>
      <w:r w:rsidR="008C1B0B" w:rsidRPr="00516180">
        <w:rPr>
          <w:szCs w:val="24"/>
        </w:rPr>
        <w:t xml:space="preserve">) </w:t>
      </w:r>
      <w:r w:rsidR="009A4497" w:rsidRPr="00516180">
        <w:rPr>
          <w:szCs w:val="24"/>
        </w:rPr>
        <w:t xml:space="preserve">úton történik. </w:t>
      </w:r>
      <w:r w:rsidRPr="00516180">
        <w:rPr>
          <w:szCs w:val="24"/>
        </w:rPr>
        <w:t xml:space="preserve">A digitális példányban szereplő dokumentumok </w:t>
      </w:r>
      <w:proofErr w:type="spellStart"/>
      <w:r w:rsidRPr="00516180">
        <w:rPr>
          <w:szCs w:val="24"/>
        </w:rPr>
        <w:t>pdf</w:t>
      </w:r>
      <w:proofErr w:type="spellEnd"/>
      <w:r w:rsidRPr="00516180">
        <w:rPr>
          <w:szCs w:val="24"/>
        </w:rPr>
        <w:t xml:space="preserve">, a táblázatok szerkeszthető </w:t>
      </w:r>
      <w:proofErr w:type="spellStart"/>
      <w:r w:rsidRPr="00516180">
        <w:rPr>
          <w:szCs w:val="24"/>
        </w:rPr>
        <w:t>xls</w:t>
      </w:r>
      <w:proofErr w:type="spellEnd"/>
      <w:r w:rsidRPr="00516180">
        <w:rPr>
          <w:szCs w:val="24"/>
        </w:rPr>
        <w:t xml:space="preserve">, vagy </w:t>
      </w:r>
      <w:proofErr w:type="spellStart"/>
      <w:r w:rsidRPr="00516180">
        <w:rPr>
          <w:szCs w:val="24"/>
        </w:rPr>
        <w:t>xlsx</w:t>
      </w:r>
      <w:proofErr w:type="spellEnd"/>
      <w:r w:rsidRPr="00516180">
        <w:rPr>
          <w:szCs w:val="24"/>
        </w:rPr>
        <w:t xml:space="preserve"> formátumban kerüljenek leadásra.</w:t>
      </w:r>
    </w:p>
    <w:p w14:paraId="1A89D3FC" w14:textId="77777777" w:rsidR="00900302" w:rsidRPr="00516180" w:rsidRDefault="00900302" w:rsidP="00900302">
      <w:pPr>
        <w:widowControl w:val="0"/>
        <w:suppressAutoHyphens w:val="0"/>
        <w:jc w:val="both"/>
        <w:rPr>
          <w:b/>
          <w:szCs w:val="24"/>
        </w:rPr>
      </w:pPr>
    </w:p>
    <w:p w14:paraId="34963A59" w14:textId="77777777" w:rsidR="00900302" w:rsidRPr="00516180" w:rsidRDefault="00900302" w:rsidP="00D3194F">
      <w:pPr>
        <w:widowControl w:val="0"/>
        <w:suppressAutoHyphens w:val="0"/>
        <w:ind w:left="709" w:hanging="709"/>
        <w:jc w:val="both"/>
        <w:rPr>
          <w:szCs w:val="24"/>
        </w:rPr>
      </w:pPr>
      <w:r w:rsidRPr="00516180">
        <w:rPr>
          <w:b/>
          <w:szCs w:val="24"/>
        </w:rPr>
        <w:t>9.2.</w:t>
      </w:r>
      <w:r w:rsidRPr="00516180">
        <w:rPr>
          <w:szCs w:val="24"/>
        </w:rPr>
        <w:tab/>
        <w:t xml:space="preserve">Ajánlatkérő elvárja, hogy az </w:t>
      </w:r>
      <w:r w:rsidRPr="00516180">
        <w:rPr>
          <w:b/>
          <w:szCs w:val="24"/>
        </w:rPr>
        <w:t>ajánlati ár</w:t>
      </w:r>
      <w:r w:rsidRPr="00516180">
        <w:rPr>
          <w:szCs w:val="24"/>
        </w:rPr>
        <w:t xml:space="preserve"> a meghatározott műszaki-szakmai tartalomnak, valamennyi hatályos jogszabálynak </w:t>
      </w:r>
      <w:r w:rsidR="00D3194F" w:rsidRPr="00516180">
        <w:rPr>
          <w:szCs w:val="24"/>
        </w:rPr>
        <w:t>és helyi előírásnak, feltételeknek</w:t>
      </w:r>
      <w:r w:rsidRPr="00516180">
        <w:rPr>
          <w:szCs w:val="24"/>
        </w:rPr>
        <w:t xml:space="preserve"> megfelelő teljesítés reális ellenértékét jelentse.</w:t>
      </w:r>
    </w:p>
    <w:p w14:paraId="02492CF8" w14:textId="77777777" w:rsidR="00900302" w:rsidRPr="00516180" w:rsidRDefault="00900302" w:rsidP="00900302">
      <w:pPr>
        <w:widowControl w:val="0"/>
        <w:suppressAutoHyphens w:val="0"/>
        <w:ind w:left="709" w:hanging="709"/>
        <w:jc w:val="both"/>
        <w:rPr>
          <w:szCs w:val="24"/>
        </w:rPr>
      </w:pPr>
    </w:p>
    <w:p w14:paraId="4C4EE841" w14:textId="77777777" w:rsidR="00900302" w:rsidRPr="00516180" w:rsidRDefault="00900302" w:rsidP="006F60FB">
      <w:pPr>
        <w:widowControl w:val="0"/>
        <w:suppressAutoHyphens w:val="0"/>
        <w:ind w:left="709" w:hanging="1"/>
        <w:jc w:val="both"/>
        <w:rPr>
          <w:szCs w:val="24"/>
        </w:rPr>
      </w:pPr>
      <w:r w:rsidRPr="00516180">
        <w:rPr>
          <w:szCs w:val="24"/>
        </w:rPr>
        <w:t>Az ajánlati árat</w:t>
      </w:r>
      <w:r w:rsidR="00D3194F" w:rsidRPr="00516180">
        <w:rPr>
          <w:szCs w:val="24"/>
        </w:rPr>
        <w:t xml:space="preserve"> az ajánlattételi lapon</w:t>
      </w:r>
      <w:r w:rsidRPr="00516180">
        <w:rPr>
          <w:szCs w:val="24"/>
        </w:rPr>
        <w:t xml:space="preserve"> </w:t>
      </w:r>
      <w:r w:rsidRPr="00516180">
        <w:rPr>
          <w:b/>
          <w:szCs w:val="24"/>
        </w:rPr>
        <w:t>nettó magyar forintban</w:t>
      </w:r>
      <w:r w:rsidRPr="00516180">
        <w:rPr>
          <w:szCs w:val="24"/>
        </w:rPr>
        <w:t xml:space="preserve"> (HUF) kell megadni, az </w:t>
      </w:r>
      <w:r w:rsidRPr="00516180">
        <w:rPr>
          <w:szCs w:val="24"/>
        </w:rPr>
        <w:lastRenderedPageBreak/>
        <w:t>nem köthető semmilyen más külföldi fizetőeszköz árfolyamához.</w:t>
      </w:r>
    </w:p>
    <w:p w14:paraId="0A30EE5E" w14:textId="77777777" w:rsidR="00900302" w:rsidRPr="00516180" w:rsidRDefault="00900302" w:rsidP="00900302">
      <w:pPr>
        <w:widowControl w:val="0"/>
        <w:suppressAutoHyphens w:val="0"/>
        <w:ind w:left="709" w:hanging="709"/>
        <w:jc w:val="both"/>
        <w:rPr>
          <w:szCs w:val="24"/>
        </w:rPr>
      </w:pPr>
    </w:p>
    <w:p w14:paraId="12355415" w14:textId="77777777" w:rsidR="00900302" w:rsidRPr="00516180" w:rsidRDefault="00900302" w:rsidP="00900302">
      <w:pPr>
        <w:widowControl w:val="0"/>
        <w:suppressAutoHyphens w:val="0"/>
        <w:ind w:left="709" w:hanging="709"/>
        <w:jc w:val="both"/>
        <w:rPr>
          <w:szCs w:val="24"/>
        </w:rPr>
      </w:pPr>
      <w:r w:rsidRPr="00516180">
        <w:rPr>
          <w:b/>
          <w:szCs w:val="24"/>
        </w:rPr>
        <w:t>9.3.</w:t>
      </w:r>
      <w:r w:rsidRPr="00516180">
        <w:rPr>
          <w:b/>
          <w:szCs w:val="24"/>
        </w:rPr>
        <w:tab/>
      </w:r>
      <w:r w:rsidRPr="00516180">
        <w:rPr>
          <w:szCs w:val="24"/>
        </w:rPr>
        <w:t>Az ajánlat valamennyi oldalát folyamatos sorszámozással kell ellátni.</w:t>
      </w:r>
    </w:p>
    <w:p w14:paraId="22E76B7E" w14:textId="77777777" w:rsidR="00900302" w:rsidRPr="00516180" w:rsidRDefault="00900302" w:rsidP="00900302">
      <w:pPr>
        <w:widowControl w:val="0"/>
        <w:suppressAutoHyphens w:val="0"/>
        <w:ind w:left="709" w:hanging="709"/>
        <w:jc w:val="both"/>
        <w:rPr>
          <w:szCs w:val="24"/>
        </w:rPr>
      </w:pPr>
    </w:p>
    <w:p w14:paraId="23138DA7" w14:textId="77777777" w:rsidR="00900302" w:rsidRPr="00516180" w:rsidRDefault="00900302" w:rsidP="00900302">
      <w:pPr>
        <w:widowControl w:val="0"/>
        <w:suppressAutoHyphens w:val="0"/>
        <w:ind w:left="709" w:hanging="709"/>
        <w:jc w:val="both"/>
        <w:rPr>
          <w:szCs w:val="24"/>
        </w:rPr>
      </w:pPr>
      <w:r w:rsidRPr="00516180">
        <w:rPr>
          <w:b/>
          <w:szCs w:val="24"/>
        </w:rPr>
        <w:t>9.4.</w:t>
      </w:r>
      <w:r w:rsidRPr="00516180">
        <w:rPr>
          <w:b/>
          <w:szCs w:val="24"/>
        </w:rPr>
        <w:tab/>
      </w:r>
      <w:r w:rsidRPr="00516180">
        <w:rPr>
          <w:szCs w:val="24"/>
        </w:rPr>
        <w:t xml:space="preserve">Az Ajánlattevő részéről az aláírásra jogosult személynek az eredeti ajánlatban a nyilatkozatokat cégszerű aláírásával kell ellátnia. Az ajánlat többi oldalát (az ajánlat minden, szöveget tartalmazó oldalát) pedig az aláírásra jogosult személyeknek, vagy az általa erre felhatalmazott </w:t>
      </w:r>
      <w:proofErr w:type="gramStart"/>
      <w:r w:rsidRPr="00516180">
        <w:rPr>
          <w:szCs w:val="24"/>
        </w:rPr>
        <w:t>személy(</w:t>
      </w:r>
      <w:proofErr w:type="spellStart"/>
      <w:proofErr w:type="gramEnd"/>
      <w:r w:rsidRPr="00516180">
        <w:rPr>
          <w:szCs w:val="24"/>
        </w:rPr>
        <w:t>ek</w:t>
      </w:r>
      <w:proofErr w:type="spellEnd"/>
      <w:r w:rsidRPr="00516180">
        <w:rPr>
          <w:szCs w:val="24"/>
        </w:rPr>
        <w:t>)</w:t>
      </w:r>
      <w:proofErr w:type="spellStart"/>
      <w:r w:rsidRPr="00516180">
        <w:rPr>
          <w:szCs w:val="24"/>
        </w:rPr>
        <w:t>nek</w:t>
      </w:r>
      <w:proofErr w:type="spellEnd"/>
      <w:r w:rsidRPr="00516180">
        <w:rPr>
          <w:szCs w:val="24"/>
        </w:rPr>
        <w:t xml:space="preserve"> szignálnia kell.</w:t>
      </w:r>
    </w:p>
    <w:p w14:paraId="402E0115" w14:textId="77777777" w:rsidR="00900302" w:rsidRPr="00516180" w:rsidRDefault="00900302" w:rsidP="00900302">
      <w:pPr>
        <w:widowControl w:val="0"/>
        <w:suppressAutoHyphens w:val="0"/>
        <w:ind w:left="709" w:hanging="709"/>
        <w:jc w:val="both"/>
        <w:rPr>
          <w:szCs w:val="24"/>
        </w:rPr>
      </w:pPr>
    </w:p>
    <w:p w14:paraId="3FEC4C0F" w14:textId="77777777" w:rsidR="00900302" w:rsidRPr="00516180" w:rsidRDefault="00900302" w:rsidP="00900302">
      <w:pPr>
        <w:widowControl w:val="0"/>
        <w:suppressAutoHyphens w:val="0"/>
        <w:ind w:left="709" w:hanging="709"/>
        <w:jc w:val="both"/>
        <w:rPr>
          <w:szCs w:val="24"/>
        </w:rPr>
      </w:pPr>
      <w:r w:rsidRPr="00516180">
        <w:rPr>
          <w:b/>
          <w:szCs w:val="24"/>
        </w:rPr>
        <w:t>9.5.</w:t>
      </w:r>
      <w:r w:rsidRPr="00516180">
        <w:rPr>
          <w:b/>
          <w:szCs w:val="24"/>
        </w:rPr>
        <w:tab/>
      </w:r>
      <w:r w:rsidRPr="00516180">
        <w:rPr>
          <w:szCs w:val="24"/>
        </w:rPr>
        <w:t xml:space="preserve">Ajánlattevő ajánlatában nyilatkozzon arról, hogy az ajánlatkérés és a szerződéses feltételeket elfogadja és magára nézve kötelezőnek tekinti, továbbá nyertessége esetén a szerződést a konkrétumokkal kiegészítve aláírja </w:t>
      </w:r>
      <w:r w:rsidRPr="00516180">
        <w:rPr>
          <w:i/>
          <w:szCs w:val="24"/>
        </w:rPr>
        <w:t>(lásd 2. sz. melléklet)</w:t>
      </w:r>
    </w:p>
    <w:p w14:paraId="672EB596" w14:textId="77777777" w:rsidR="00900302" w:rsidRPr="00516180" w:rsidRDefault="00900302" w:rsidP="00900302">
      <w:pPr>
        <w:widowControl w:val="0"/>
        <w:suppressAutoHyphens w:val="0"/>
        <w:ind w:left="709" w:hanging="709"/>
        <w:jc w:val="both"/>
        <w:rPr>
          <w:szCs w:val="24"/>
        </w:rPr>
      </w:pPr>
    </w:p>
    <w:p w14:paraId="05F9290B" w14:textId="77777777" w:rsidR="00900302" w:rsidRPr="00516180" w:rsidRDefault="00900302" w:rsidP="00900302">
      <w:pPr>
        <w:widowControl w:val="0"/>
        <w:suppressAutoHyphens w:val="0"/>
        <w:ind w:left="709" w:hanging="709"/>
        <w:jc w:val="both"/>
        <w:rPr>
          <w:szCs w:val="24"/>
        </w:rPr>
      </w:pPr>
      <w:r w:rsidRPr="00516180">
        <w:rPr>
          <w:b/>
          <w:szCs w:val="24"/>
        </w:rPr>
        <w:t>9.6.</w:t>
      </w:r>
      <w:r w:rsidRPr="00516180">
        <w:rPr>
          <w:b/>
          <w:szCs w:val="24"/>
        </w:rPr>
        <w:tab/>
      </w:r>
      <w:r w:rsidRPr="00516180">
        <w:rPr>
          <w:szCs w:val="24"/>
        </w:rPr>
        <w:t>Ajánlattevő köteles kitölteni az „Ajánlattételi lapot”, melyet az ajánlat első lapjaként kérünk becsatolni (lásd 3. sz. melléklet).</w:t>
      </w:r>
    </w:p>
    <w:p w14:paraId="42A82D8A" w14:textId="77777777" w:rsidR="00900302" w:rsidRPr="00516180" w:rsidRDefault="00900302" w:rsidP="00900302">
      <w:pPr>
        <w:widowControl w:val="0"/>
        <w:suppressAutoHyphens w:val="0"/>
        <w:ind w:left="709" w:hanging="709"/>
        <w:jc w:val="both"/>
        <w:rPr>
          <w:szCs w:val="24"/>
        </w:rPr>
      </w:pPr>
    </w:p>
    <w:p w14:paraId="48E7D6DB" w14:textId="77777777" w:rsidR="00900302" w:rsidRPr="00516180" w:rsidRDefault="00900302" w:rsidP="00900302">
      <w:pPr>
        <w:widowControl w:val="0"/>
        <w:suppressAutoHyphens w:val="0"/>
        <w:ind w:left="709" w:hanging="709"/>
        <w:jc w:val="both"/>
        <w:rPr>
          <w:szCs w:val="24"/>
        </w:rPr>
      </w:pPr>
      <w:r w:rsidRPr="00516180">
        <w:rPr>
          <w:b/>
          <w:szCs w:val="24"/>
        </w:rPr>
        <w:t>9.7.</w:t>
      </w:r>
      <w:r w:rsidRPr="00516180">
        <w:rPr>
          <w:b/>
          <w:szCs w:val="24"/>
        </w:rPr>
        <w:tab/>
      </w:r>
      <w:r w:rsidRPr="00516180">
        <w:rPr>
          <w:szCs w:val="24"/>
        </w:rPr>
        <w:t xml:space="preserve"> Amennyiben Ajánlattevő ajánlatát nem a </w:t>
      </w:r>
      <w:r w:rsidR="00C44C91" w:rsidRPr="00516180">
        <w:rPr>
          <w:szCs w:val="24"/>
        </w:rPr>
        <w:t>3</w:t>
      </w:r>
      <w:r w:rsidRPr="00516180">
        <w:rPr>
          <w:szCs w:val="24"/>
        </w:rPr>
        <w:t>.</w:t>
      </w:r>
      <w:r w:rsidR="00C44C91" w:rsidRPr="00516180">
        <w:rPr>
          <w:szCs w:val="24"/>
        </w:rPr>
        <w:t xml:space="preserve"> és 9.</w:t>
      </w:r>
      <w:r w:rsidRPr="00516180">
        <w:rPr>
          <w:szCs w:val="24"/>
        </w:rPr>
        <w:t xml:space="preserve"> pontban előírt formai vagy tartalmi követelményeknek megfelelően nyújtja be, úgy Ajánlatkérő az ajánlatot érvénytelennek tekinti, és az elbírálás további szakaszában nem veszi figyelembe. (segítségül az Ajánlattevők részére „Ellenőrző listát” csatoltunk 4</w:t>
      </w:r>
      <w:r w:rsidRPr="00516180">
        <w:rPr>
          <w:i/>
          <w:szCs w:val="24"/>
        </w:rPr>
        <w:t>. sz. Mellékletként</w:t>
      </w:r>
      <w:r w:rsidRPr="00516180">
        <w:rPr>
          <w:szCs w:val="24"/>
        </w:rPr>
        <w:t>)</w:t>
      </w:r>
    </w:p>
    <w:p w14:paraId="012A7398" w14:textId="77777777" w:rsidR="00900302" w:rsidRPr="00516180" w:rsidRDefault="00900302" w:rsidP="00900302">
      <w:pPr>
        <w:widowControl w:val="0"/>
        <w:suppressAutoHyphens w:val="0"/>
        <w:ind w:left="709" w:hanging="709"/>
        <w:jc w:val="both"/>
        <w:rPr>
          <w:szCs w:val="24"/>
        </w:rPr>
      </w:pPr>
    </w:p>
    <w:p w14:paraId="54A12E23" w14:textId="77777777" w:rsidR="00900302" w:rsidRPr="00516180" w:rsidRDefault="00900302" w:rsidP="00900302">
      <w:pPr>
        <w:widowControl w:val="0"/>
        <w:suppressAutoHyphens w:val="0"/>
        <w:ind w:left="709" w:hanging="709"/>
        <w:jc w:val="both"/>
        <w:rPr>
          <w:szCs w:val="24"/>
        </w:rPr>
      </w:pPr>
      <w:r w:rsidRPr="00516180">
        <w:rPr>
          <w:b/>
          <w:szCs w:val="24"/>
        </w:rPr>
        <w:t>9.8.</w:t>
      </w:r>
      <w:r w:rsidRPr="00516180">
        <w:rPr>
          <w:b/>
          <w:szCs w:val="24"/>
        </w:rPr>
        <w:tab/>
      </w:r>
      <w:r w:rsidRPr="00516180">
        <w:rPr>
          <w:szCs w:val="24"/>
        </w:rPr>
        <w:t xml:space="preserve">Ajánlattevő köteles csatolni aláírási címpéldánya egyszerű másolatát, valamint </w:t>
      </w:r>
      <w:r w:rsidRPr="00516180">
        <w:rPr>
          <w:i/>
          <w:szCs w:val="24"/>
        </w:rPr>
        <w:t>kizárólag abban az esetben, ha nem az aláírásra jogosult</w:t>
      </w:r>
      <w:r w:rsidRPr="00516180">
        <w:rPr>
          <w:szCs w:val="24"/>
        </w:rPr>
        <w:t xml:space="preserve"> írja alá az ajánlatot, vagy vesz részt a tárgyaláson, illetve írja alá a szerződést, az aláírásra jogosulttól származó, cégszerűen aláírt eredeti meghatalmazást.</w:t>
      </w:r>
    </w:p>
    <w:p w14:paraId="4673DD17" w14:textId="77777777" w:rsidR="00900302" w:rsidRPr="00516180" w:rsidRDefault="00900302" w:rsidP="00900302">
      <w:pPr>
        <w:widowControl w:val="0"/>
        <w:suppressAutoHyphens w:val="0"/>
        <w:jc w:val="both"/>
        <w:rPr>
          <w:szCs w:val="24"/>
        </w:rPr>
      </w:pPr>
    </w:p>
    <w:p w14:paraId="65F5A1A1" w14:textId="77777777" w:rsidR="00900302" w:rsidRPr="00516180" w:rsidRDefault="00900302" w:rsidP="00900302">
      <w:pPr>
        <w:widowControl w:val="0"/>
        <w:suppressAutoHyphens w:val="0"/>
        <w:ind w:left="709" w:hanging="709"/>
        <w:jc w:val="both"/>
        <w:rPr>
          <w:szCs w:val="24"/>
        </w:rPr>
      </w:pPr>
      <w:r w:rsidRPr="00516180">
        <w:rPr>
          <w:b/>
          <w:szCs w:val="24"/>
        </w:rPr>
        <w:t>9.9.</w:t>
      </w:r>
      <w:r w:rsidRPr="00516180">
        <w:rPr>
          <w:szCs w:val="24"/>
        </w:rPr>
        <w:tab/>
        <w:t>Az ajánlattevő köteles ajánlatához teljességi nyilatkozatot csatolni (lásd 5. sz. melléklet)</w:t>
      </w:r>
    </w:p>
    <w:p w14:paraId="7EC344FA" w14:textId="77777777" w:rsidR="009A4497" w:rsidRPr="00516180" w:rsidRDefault="009A4497" w:rsidP="00900302">
      <w:pPr>
        <w:widowControl w:val="0"/>
        <w:suppressAutoHyphens w:val="0"/>
        <w:ind w:left="709" w:hanging="709"/>
        <w:jc w:val="both"/>
        <w:rPr>
          <w:szCs w:val="24"/>
        </w:rPr>
      </w:pPr>
    </w:p>
    <w:p w14:paraId="243A373D" w14:textId="77777777" w:rsidR="00900302" w:rsidRPr="00516180" w:rsidRDefault="00900302" w:rsidP="00900302">
      <w:pPr>
        <w:widowControl w:val="0"/>
        <w:tabs>
          <w:tab w:val="left" w:pos="426"/>
        </w:tabs>
        <w:suppressAutoHyphens w:val="0"/>
        <w:jc w:val="both"/>
        <w:rPr>
          <w:szCs w:val="24"/>
        </w:rPr>
      </w:pPr>
      <w:r w:rsidRPr="00516180">
        <w:rPr>
          <w:b/>
          <w:szCs w:val="24"/>
        </w:rPr>
        <w:t>10./</w:t>
      </w:r>
      <w:r w:rsidRPr="00516180">
        <w:rPr>
          <w:b/>
          <w:szCs w:val="24"/>
        </w:rPr>
        <w:tab/>
        <w:t>Egyéb információk</w:t>
      </w:r>
      <w:r w:rsidRPr="00516180">
        <w:rPr>
          <w:szCs w:val="24"/>
        </w:rPr>
        <w:t>:</w:t>
      </w:r>
    </w:p>
    <w:p w14:paraId="6865E1EB" w14:textId="77777777" w:rsidR="00900302" w:rsidRPr="00516180" w:rsidRDefault="00900302" w:rsidP="00900302">
      <w:pPr>
        <w:widowControl w:val="0"/>
        <w:tabs>
          <w:tab w:val="left" w:pos="426"/>
        </w:tabs>
        <w:suppressAutoHyphens w:val="0"/>
        <w:jc w:val="both"/>
        <w:rPr>
          <w:szCs w:val="24"/>
        </w:rPr>
      </w:pPr>
    </w:p>
    <w:p w14:paraId="2798EE82" w14:textId="77777777" w:rsidR="00900302" w:rsidRPr="00516180" w:rsidRDefault="00900302" w:rsidP="00900302">
      <w:pPr>
        <w:widowControl w:val="0"/>
        <w:tabs>
          <w:tab w:val="left" w:pos="0"/>
        </w:tabs>
        <w:suppressAutoHyphens w:val="0"/>
        <w:ind w:left="709" w:hanging="709"/>
        <w:jc w:val="both"/>
        <w:rPr>
          <w:szCs w:val="24"/>
        </w:rPr>
      </w:pPr>
      <w:r w:rsidRPr="00516180">
        <w:rPr>
          <w:b/>
          <w:szCs w:val="24"/>
        </w:rPr>
        <w:t>10.1.</w:t>
      </w:r>
      <w:r w:rsidRPr="00516180">
        <w:rPr>
          <w:szCs w:val="24"/>
        </w:rPr>
        <w:t xml:space="preserve"> </w:t>
      </w:r>
      <w:r w:rsidRPr="00516180">
        <w:rPr>
          <w:szCs w:val="24"/>
        </w:rPr>
        <w:tab/>
        <w:t>Az ajánlati kötöttségek időtartama: az ajánlattételi határidő lejártától számított 90 nap.</w:t>
      </w:r>
    </w:p>
    <w:p w14:paraId="3102A78D" w14:textId="77777777" w:rsidR="00900302" w:rsidRPr="00516180" w:rsidRDefault="00900302" w:rsidP="00A4266F">
      <w:pPr>
        <w:widowControl w:val="0"/>
        <w:suppressAutoHyphens w:val="0"/>
        <w:jc w:val="both"/>
        <w:rPr>
          <w:szCs w:val="24"/>
        </w:rPr>
      </w:pPr>
    </w:p>
    <w:p w14:paraId="4DE29A26" w14:textId="77777777" w:rsidR="00900302" w:rsidRPr="00516180" w:rsidRDefault="00900302" w:rsidP="00900302">
      <w:pPr>
        <w:widowControl w:val="0"/>
        <w:suppressAutoHyphens w:val="0"/>
        <w:ind w:left="709" w:hanging="709"/>
        <w:jc w:val="both"/>
        <w:rPr>
          <w:szCs w:val="24"/>
        </w:rPr>
      </w:pPr>
      <w:r w:rsidRPr="00516180">
        <w:rPr>
          <w:b/>
          <w:szCs w:val="24"/>
        </w:rPr>
        <w:t>10.</w:t>
      </w:r>
      <w:r w:rsidR="00A4266F" w:rsidRPr="00516180">
        <w:rPr>
          <w:b/>
          <w:szCs w:val="24"/>
        </w:rPr>
        <w:t>2</w:t>
      </w:r>
      <w:r w:rsidRPr="00516180">
        <w:rPr>
          <w:b/>
          <w:szCs w:val="24"/>
        </w:rPr>
        <w:t>.</w:t>
      </w:r>
      <w:r w:rsidRPr="00516180">
        <w:rPr>
          <w:szCs w:val="24"/>
        </w:rPr>
        <w:t xml:space="preserve"> </w:t>
      </w:r>
      <w:r w:rsidRPr="00516180">
        <w:rPr>
          <w:szCs w:val="24"/>
        </w:rPr>
        <w:tab/>
        <w:t xml:space="preserve">Ajánlatkérő nyilvános ajánlati bontást nem tart. </w:t>
      </w:r>
    </w:p>
    <w:p w14:paraId="09407A0D" w14:textId="77777777" w:rsidR="00900302" w:rsidRPr="00516180" w:rsidRDefault="00900302" w:rsidP="00900302">
      <w:pPr>
        <w:widowControl w:val="0"/>
        <w:suppressAutoHyphens w:val="0"/>
        <w:ind w:left="709" w:hanging="709"/>
        <w:jc w:val="both"/>
        <w:rPr>
          <w:szCs w:val="24"/>
        </w:rPr>
      </w:pPr>
    </w:p>
    <w:p w14:paraId="0996FAD3" w14:textId="77777777" w:rsidR="00900302" w:rsidRPr="00516180" w:rsidRDefault="00900302" w:rsidP="00900302">
      <w:pPr>
        <w:widowControl w:val="0"/>
        <w:tabs>
          <w:tab w:val="left" w:pos="426"/>
        </w:tabs>
        <w:suppressAutoHyphens w:val="0"/>
        <w:ind w:left="709" w:hanging="709"/>
        <w:jc w:val="both"/>
        <w:rPr>
          <w:szCs w:val="24"/>
        </w:rPr>
      </w:pPr>
      <w:r w:rsidRPr="00516180">
        <w:rPr>
          <w:b/>
          <w:szCs w:val="24"/>
        </w:rPr>
        <w:t>10.</w:t>
      </w:r>
      <w:r w:rsidR="00A4266F" w:rsidRPr="00516180">
        <w:rPr>
          <w:b/>
          <w:szCs w:val="24"/>
        </w:rPr>
        <w:t>3</w:t>
      </w:r>
      <w:r w:rsidRPr="00516180">
        <w:rPr>
          <w:b/>
          <w:szCs w:val="24"/>
        </w:rPr>
        <w:t>.</w:t>
      </w:r>
      <w:r w:rsidRPr="00516180">
        <w:rPr>
          <w:szCs w:val="24"/>
        </w:rPr>
        <w:t xml:space="preserve"> </w:t>
      </w:r>
      <w:r w:rsidRPr="00516180">
        <w:rPr>
          <w:szCs w:val="24"/>
        </w:rPr>
        <w:tab/>
        <w:t>Jelen felhívás nem jelent az Ajánlatkérő részéről szerződéskötési kötelezettséget. Az Ajánlatkérő bármikor úgy dönthet, hogy nem hirdet eredményt, illetőleg nem köt szerződést. Ajánlatkérő a döntését külön indokolni nem köteles. Ajánlatkérő fenntartja a jogot, hogy a bírálati szempontokkal összefüggésben nem álló szerződéses feltétételeken a szerződő féllel történő egyeztetést követően változtathasson.</w:t>
      </w:r>
      <w:r w:rsidR="00394B21" w:rsidRPr="00516180">
        <w:rPr>
          <w:szCs w:val="24"/>
        </w:rPr>
        <w:t xml:space="preserve"> Ajánlatkérő felhívja a figyelmet arra, hogy a megadott szerződéses feltételek változhatnak, a leírt feltételek iránymutatásként szolgálnak.</w:t>
      </w:r>
    </w:p>
    <w:p w14:paraId="002129AD" w14:textId="77777777" w:rsidR="00900302" w:rsidRPr="00516180" w:rsidRDefault="00900302" w:rsidP="00900302">
      <w:pPr>
        <w:widowControl w:val="0"/>
        <w:tabs>
          <w:tab w:val="left" w:pos="426"/>
        </w:tabs>
        <w:suppressAutoHyphens w:val="0"/>
        <w:ind w:left="709" w:hanging="709"/>
        <w:jc w:val="both"/>
        <w:rPr>
          <w:szCs w:val="24"/>
        </w:rPr>
      </w:pPr>
    </w:p>
    <w:p w14:paraId="13488E18" w14:textId="77777777" w:rsidR="00900302" w:rsidRPr="00516180" w:rsidRDefault="00900302" w:rsidP="00900302">
      <w:pPr>
        <w:widowControl w:val="0"/>
        <w:tabs>
          <w:tab w:val="left" w:pos="426"/>
        </w:tabs>
        <w:suppressAutoHyphens w:val="0"/>
        <w:ind w:left="709" w:hanging="709"/>
        <w:jc w:val="both"/>
        <w:rPr>
          <w:szCs w:val="24"/>
        </w:rPr>
      </w:pPr>
      <w:r w:rsidRPr="00516180">
        <w:rPr>
          <w:b/>
          <w:szCs w:val="24"/>
        </w:rPr>
        <w:t>10.</w:t>
      </w:r>
      <w:r w:rsidR="00A4266F" w:rsidRPr="00516180">
        <w:rPr>
          <w:b/>
          <w:szCs w:val="24"/>
        </w:rPr>
        <w:t>4</w:t>
      </w:r>
      <w:r w:rsidRPr="00516180">
        <w:rPr>
          <w:b/>
          <w:szCs w:val="24"/>
        </w:rPr>
        <w:t>.</w:t>
      </w:r>
      <w:r w:rsidRPr="00516180">
        <w:rPr>
          <w:szCs w:val="24"/>
        </w:rPr>
        <w:tab/>
        <w:t>Az ajánlatkérés visszavonásából, illetve eredménytelenné nyilvánításából eredő károkért Ajánlatkérő semmilyen felelősséget nem vállal.</w:t>
      </w:r>
    </w:p>
    <w:p w14:paraId="617FE3B1" w14:textId="77777777" w:rsidR="00900302" w:rsidRPr="00516180" w:rsidRDefault="00900302" w:rsidP="00900302">
      <w:pPr>
        <w:widowControl w:val="0"/>
        <w:tabs>
          <w:tab w:val="left" w:pos="426"/>
        </w:tabs>
        <w:suppressAutoHyphens w:val="0"/>
        <w:jc w:val="both"/>
        <w:rPr>
          <w:szCs w:val="24"/>
        </w:rPr>
      </w:pPr>
    </w:p>
    <w:p w14:paraId="024EF59F" w14:textId="77777777" w:rsidR="00900302" w:rsidRPr="00516180" w:rsidRDefault="00900302" w:rsidP="00900302">
      <w:pPr>
        <w:widowControl w:val="0"/>
        <w:suppressAutoHyphens w:val="0"/>
        <w:ind w:left="360" w:hanging="360"/>
        <w:jc w:val="both"/>
        <w:rPr>
          <w:szCs w:val="24"/>
        </w:rPr>
      </w:pPr>
      <w:r w:rsidRPr="00516180">
        <w:rPr>
          <w:b/>
          <w:szCs w:val="24"/>
        </w:rPr>
        <w:t>10.</w:t>
      </w:r>
      <w:r w:rsidR="00A4266F" w:rsidRPr="00516180">
        <w:rPr>
          <w:b/>
          <w:szCs w:val="24"/>
        </w:rPr>
        <w:t>5</w:t>
      </w:r>
      <w:r w:rsidRPr="00516180">
        <w:rPr>
          <w:b/>
          <w:szCs w:val="24"/>
        </w:rPr>
        <w:t>.</w:t>
      </w:r>
      <w:r w:rsidRPr="00516180">
        <w:rPr>
          <w:szCs w:val="24"/>
        </w:rPr>
        <w:t xml:space="preserve"> </w:t>
      </w:r>
      <w:r w:rsidRPr="00516180">
        <w:rPr>
          <w:szCs w:val="24"/>
        </w:rPr>
        <w:tab/>
        <w:t>Ajánlatkérő a hiánypótlás lehetőségét teljes körűen biztosítja.</w:t>
      </w:r>
    </w:p>
    <w:p w14:paraId="2A31852B" w14:textId="77777777" w:rsidR="00900302" w:rsidRPr="00516180" w:rsidRDefault="00900302" w:rsidP="00900302">
      <w:pPr>
        <w:widowControl w:val="0"/>
        <w:suppressAutoHyphens w:val="0"/>
        <w:ind w:left="360" w:hanging="360"/>
        <w:jc w:val="both"/>
        <w:rPr>
          <w:szCs w:val="24"/>
        </w:rPr>
      </w:pPr>
    </w:p>
    <w:p w14:paraId="48CE8323" w14:textId="77777777" w:rsidR="00900302" w:rsidRPr="00516180" w:rsidRDefault="00900302" w:rsidP="00900302">
      <w:pPr>
        <w:widowControl w:val="0"/>
        <w:suppressAutoHyphens w:val="0"/>
        <w:ind w:left="705" w:hanging="705"/>
        <w:jc w:val="both"/>
        <w:rPr>
          <w:szCs w:val="24"/>
        </w:rPr>
      </w:pPr>
      <w:r w:rsidRPr="00516180">
        <w:rPr>
          <w:b/>
          <w:szCs w:val="24"/>
        </w:rPr>
        <w:t>10.</w:t>
      </w:r>
      <w:r w:rsidR="00A4266F" w:rsidRPr="00516180">
        <w:rPr>
          <w:b/>
          <w:szCs w:val="24"/>
        </w:rPr>
        <w:t>6</w:t>
      </w:r>
      <w:r w:rsidRPr="00516180">
        <w:rPr>
          <w:b/>
          <w:szCs w:val="24"/>
        </w:rPr>
        <w:t>.</w:t>
      </w:r>
      <w:r w:rsidRPr="00516180">
        <w:rPr>
          <w:b/>
          <w:szCs w:val="24"/>
        </w:rPr>
        <w:tab/>
      </w:r>
      <w:r w:rsidRPr="00516180">
        <w:rPr>
          <w:szCs w:val="24"/>
        </w:rPr>
        <w:t>Az ajánlatkérő felhívja az ajánlattevőket, hogy regisztráljanak a MÁV Csoport Szállítói Minősítési Rendszerében (</w:t>
      </w:r>
      <w:hyperlink r:id="rId13" w:history="1">
        <w:r w:rsidRPr="00516180">
          <w:rPr>
            <w:rStyle w:val="Hiperhivatkozs"/>
            <w:szCs w:val="24"/>
          </w:rPr>
          <w:t>http://www.mavcsoport.hu/mav-csoport/szallitominosites</w:t>
        </w:r>
      </w:hyperlink>
      <w:r w:rsidRPr="00516180">
        <w:rPr>
          <w:szCs w:val="24"/>
        </w:rPr>
        <w:t>)</w:t>
      </w:r>
    </w:p>
    <w:p w14:paraId="3589AF41" w14:textId="77777777" w:rsidR="00A4266F" w:rsidRPr="00516180" w:rsidRDefault="00900302" w:rsidP="00510B85">
      <w:pPr>
        <w:widowControl w:val="0"/>
        <w:suppressAutoHyphens w:val="0"/>
        <w:ind w:left="705"/>
        <w:jc w:val="both"/>
        <w:rPr>
          <w:szCs w:val="24"/>
        </w:rPr>
      </w:pPr>
      <w:r w:rsidRPr="00516180">
        <w:rPr>
          <w:szCs w:val="24"/>
        </w:rPr>
        <w:lastRenderedPageBreak/>
        <w:t xml:space="preserve">Amennyiben az ajánlattevő még nem regisztrált, a regisztrációs kérdőívek és a regisztrációs útmutató elérhető az alábbi címen: </w:t>
      </w:r>
      <w:hyperlink r:id="rId14" w:history="1">
        <w:r w:rsidRPr="00516180">
          <w:rPr>
            <w:rStyle w:val="Hiperhivatkozs"/>
            <w:szCs w:val="24"/>
          </w:rPr>
          <w:t>http://www.mavcsoport.hu/file/20941/download?token=NGI9mnne</w:t>
        </w:r>
      </w:hyperlink>
    </w:p>
    <w:p w14:paraId="7E152CC6" w14:textId="77777777" w:rsidR="00A4266F" w:rsidRPr="00516180" w:rsidRDefault="00A4266F" w:rsidP="00900302">
      <w:pPr>
        <w:widowControl w:val="0"/>
        <w:tabs>
          <w:tab w:val="left" w:pos="426"/>
        </w:tabs>
        <w:suppressAutoHyphens w:val="0"/>
        <w:jc w:val="both"/>
        <w:rPr>
          <w:b/>
          <w:szCs w:val="24"/>
        </w:rPr>
      </w:pPr>
    </w:p>
    <w:p w14:paraId="37F121BB" w14:textId="77777777" w:rsidR="00804EE5" w:rsidRPr="00516180" w:rsidRDefault="00804EE5" w:rsidP="00900302">
      <w:pPr>
        <w:widowControl w:val="0"/>
        <w:tabs>
          <w:tab w:val="left" w:pos="426"/>
        </w:tabs>
        <w:suppressAutoHyphens w:val="0"/>
        <w:jc w:val="both"/>
        <w:rPr>
          <w:b/>
          <w:szCs w:val="24"/>
        </w:rPr>
      </w:pPr>
    </w:p>
    <w:p w14:paraId="38A7DCB3" w14:textId="77777777" w:rsidR="00900302" w:rsidRPr="00516180" w:rsidRDefault="00900302" w:rsidP="00900302">
      <w:pPr>
        <w:widowControl w:val="0"/>
        <w:tabs>
          <w:tab w:val="left" w:pos="426"/>
        </w:tabs>
        <w:suppressAutoHyphens w:val="0"/>
        <w:jc w:val="both"/>
        <w:rPr>
          <w:i/>
          <w:szCs w:val="24"/>
          <w:u w:val="single"/>
        </w:rPr>
      </w:pPr>
      <w:r w:rsidRPr="00516180">
        <w:rPr>
          <w:i/>
          <w:szCs w:val="24"/>
          <w:u w:val="single"/>
        </w:rPr>
        <w:t>Mellékletek:</w:t>
      </w:r>
    </w:p>
    <w:p w14:paraId="1ACA89BC" w14:textId="77777777" w:rsidR="00900302" w:rsidRPr="00516180" w:rsidRDefault="00900302" w:rsidP="004064BF">
      <w:pPr>
        <w:widowControl w:val="0"/>
        <w:numPr>
          <w:ilvl w:val="0"/>
          <w:numId w:val="2"/>
        </w:numPr>
        <w:tabs>
          <w:tab w:val="left" w:pos="567"/>
        </w:tabs>
        <w:suppressAutoHyphens w:val="0"/>
        <w:ind w:left="993" w:hanging="426"/>
        <w:jc w:val="both"/>
        <w:rPr>
          <w:szCs w:val="24"/>
        </w:rPr>
      </w:pPr>
      <w:r w:rsidRPr="00516180">
        <w:rPr>
          <w:szCs w:val="24"/>
        </w:rPr>
        <w:t xml:space="preserve">Műszaki dokumentáció </w:t>
      </w:r>
    </w:p>
    <w:p w14:paraId="6712A871" w14:textId="77777777" w:rsidR="00900302" w:rsidRPr="00516180" w:rsidRDefault="00900302" w:rsidP="004064BF">
      <w:pPr>
        <w:widowControl w:val="0"/>
        <w:numPr>
          <w:ilvl w:val="0"/>
          <w:numId w:val="2"/>
        </w:numPr>
        <w:tabs>
          <w:tab w:val="left" w:pos="567"/>
        </w:tabs>
        <w:suppressAutoHyphens w:val="0"/>
        <w:ind w:left="993" w:hanging="426"/>
        <w:jc w:val="both"/>
        <w:rPr>
          <w:szCs w:val="24"/>
        </w:rPr>
      </w:pPr>
      <w:r w:rsidRPr="00516180">
        <w:rPr>
          <w:szCs w:val="24"/>
        </w:rPr>
        <w:t>Ajánlattevői nyilatkozat minta</w:t>
      </w:r>
    </w:p>
    <w:p w14:paraId="51D4EB44" w14:textId="77777777" w:rsidR="00900302" w:rsidRPr="00516180" w:rsidRDefault="00900302" w:rsidP="004064BF">
      <w:pPr>
        <w:widowControl w:val="0"/>
        <w:numPr>
          <w:ilvl w:val="0"/>
          <w:numId w:val="2"/>
        </w:numPr>
        <w:tabs>
          <w:tab w:val="left" w:pos="567"/>
        </w:tabs>
        <w:suppressAutoHyphens w:val="0"/>
        <w:ind w:left="993" w:hanging="426"/>
        <w:jc w:val="both"/>
        <w:rPr>
          <w:szCs w:val="24"/>
        </w:rPr>
      </w:pPr>
      <w:r w:rsidRPr="00516180">
        <w:rPr>
          <w:szCs w:val="24"/>
        </w:rPr>
        <w:t>Ajánlattételi lap minta</w:t>
      </w:r>
    </w:p>
    <w:p w14:paraId="70525EFA" w14:textId="77777777" w:rsidR="00900302" w:rsidRPr="00516180" w:rsidRDefault="00900302" w:rsidP="004064BF">
      <w:pPr>
        <w:widowControl w:val="0"/>
        <w:numPr>
          <w:ilvl w:val="0"/>
          <w:numId w:val="2"/>
        </w:numPr>
        <w:tabs>
          <w:tab w:val="left" w:pos="567"/>
        </w:tabs>
        <w:suppressAutoHyphens w:val="0"/>
        <w:ind w:left="993" w:hanging="426"/>
        <w:jc w:val="both"/>
        <w:rPr>
          <w:szCs w:val="24"/>
        </w:rPr>
      </w:pPr>
      <w:r w:rsidRPr="00516180">
        <w:rPr>
          <w:szCs w:val="24"/>
        </w:rPr>
        <w:t>Ellenőrző lista</w:t>
      </w:r>
    </w:p>
    <w:p w14:paraId="23127D68" w14:textId="77777777" w:rsidR="00900302" w:rsidRPr="00516180" w:rsidRDefault="00900302" w:rsidP="004064BF">
      <w:pPr>
        <w:widowControl w:val="0"/>
        <w:numPr>
          <w:ilvl w:val="0"/>
          <w:numId w:val="2"/>
        </w:numPr>
        <w:tabs>
          <w:tab w:val="left" w:pos="567"/>
        </w:tabs>
        <w:suppressAutoHyphens w:val="0"/>
        <w:ind w:left="993" w:hanging="426"/>
        <w:jc w:val="both"/>
        <w:rPr>
          <w:szCs w:val="24"/>
        </w:rPr>
      </w:pPr>
      <w:r w:rsidRPr="00516180">
        <w:rPr>
          <w:szCs w:val="24"/>
        </w:rPr>
        <w:t>Teljességi nyilatkozat</w:t>
      </w:r>
    </w:p>
    <w:p w14:paraId="1761B781" w14:textId="77777777" w:rsidR="002F3914" w:rsidRPr="00516180" w:rsidRDefault="00D051A9" w:rsidP="004064BF">
      <w:pPr>
        <w:widowControl w:val="0"/>
        <w:numPr>
          <w:ilvl w:val="0"/>
          <w:numId w:val="2"/>
        </w:numPr>
        <w:tabs>
          <w:tab w:val="left" w:pos="567"/>
        </w:tabs>
        <w:suppressAutoHyphens w:val="0"/>
        <w:ind w:left="993" w:hanging="426"/>
        <w:jc w:val="both"/>
        <w:rPr>
          <w:szCs w:val="24"/>
        </w:rPr>
      </w:pPr>
      <w:r w:rsidRPr="00516180">
        <w:rPr>
          <w:szCs w:val="24"/>
        </w:rPr>
        <w:t>Referencia nyilatkozat</w:t>
      </w:r>
    </w:p>
    <w:p w14:paraId="1AC99699" w14:textId="77777777" w:rsidR="002F3914" w:rsidRPr="00516180" w:rsidRDefault="002F3914" w:rsidP="002F3914">
      <w:pPr>
        <w:widowControl w:val="0"/>
        <w:tabs>
          <w:tab w:val="left" w:pos="567"/>
        </w:tabs>
        <w:suppressAutoHyphens w:val="0"/>
        <w:ind w:left="567"/>
        <w:jc w:val="both"/>
        <w:rPr>
          <w:szCs w:val="24"/>
        </w:rPr>
      </w:pPr>
      <w:r w:rsidRPr="00516180">
        <w:rPr>
          <w:szCs w:val="24"/>
        </w:rPr>
        <w:t>6</w:t>
      </w:r>
      <w:proofErr w:type="gramStart"/>
      <w:r w:rsidRPr="00516180">
        <w:rPr>
          <w:szCs w:val="24"/>
        </w:rPr>
        <w:t>.sz.</w:t>
      </w:r>
      <w:proofErr w:type="gramEnd"/>
      <w:r w:rsidRPr="00516180">
        <w:rPr>
          <w:szCs w:val="24"/>
        </w:rPr>
        <w:t xml:space="preserve"> </w:t>
      </w:r>
      <w:r w:rsidRPr="00516180">
        <w:rPr>
          <w:szCs w:val="24"/>
        </w:rPr>
        <w:tab/>
        <w:t>Nyilatkozat bevonni kívánt szakemberekről</w:t>
      </w:r>
    </w:p>
    <w:p w14:paraId="67B591B8" w14:textId="3BA427EB" w:rsidR="00EB25F2" w:rsidRPr="00516180" w:rsidRDefault="00EB25F2" w:rsidP="002F3914">
      <w:pPr>
        <w:widowControl w:val="0"/>
        <w:tabs>
          <w:tab w:val="left" w:pos="567"/>
        </w:tabs>
        <w:suppressAutoHyphens w:val="0"/>
        <w:ind w:left="567"/>
        <w:jc w:val="both"/>
        <w:rPr>
          <w:szCs w:val="24"/>
        </w:rPr>
      </w:pPr>
      <w:r w:rsidRPr="00516180">
        <w:rPr>
          <w:szCs w:val="24"/>
        </w:rPr>
        <w:t>6</w:t>
      </w:r>
      <w:proofErr w:type="gramStart"/>
      <w:r w:rsidRPr="00516180">
        <w:rPr>
          <w:szCs w:val="24"/>
        </w:rPr>
        <w:t>.sz.</w:t>
      </w:r>
      <w:proofErr w:type="gramEnd"/>
      <w:r w:rsidRPr="00516180">
        <w:rPr>
          <w:szCs w:val="24"/>
        </w:rPr>
        <w:tab/>
        <w:t>Szakmai önéletrajz minta</w:t>
      </w:r>
    </w:p>
    <w:p w14:paraId="42A3310A" w14:textId="77777777" w:rsidR="00900302" w:rsidRPr="00516180" w:rsidRDefault="00900302" w:rsidP="004064BF">
      <w:pPr>
        <w:widowControl w:val="0"/>
        <w:numPr>
          <w:ilvl w:val="0"/>
          <w:numId w:val="2"/>
        </w:numPr>
        <w:tabs>
          <w:tab w:val="left" w:pos="567"/>
        </w:tabs>
        <w:suppressAutoHyphens w:val="0"/>
        <w:ind w:left="993" w:hanging="426"/>
        <w:jc w:val="both"/>
        <w:rPr>
          <w:szCs w:val="24"/>
        </w:rPr>
      </w:pPr>
      <w:r w:rsidRPr="00516180">
        <w:rPr>
          <w:szCs w:val="24"/>
        </w:rPr>
        <w:t>Nyilatkozat kizáró okokról</w:t>
      </w:r>
    </w:p>
    <w:p w14:paraId="099D3516" w14:textId="77777777" w:rsidR="00900302" w:rsidRPr="00516180" w:rsidRDefault="00900302" w:rsidP="004064BF">
      <w:pPr>
        <w:widowControl w:val="0"/>
        <w:numPr>
          <w:ilvl w:val="0"/>
          <w:numId w:val="2"/>
        </w:numPr>
        <w:tabs>
          <w:tab w:val="left" w:pos="567"/>
        </w:tabs>
        <w:suppressAutoHyphens w:val="0"/>
        <w:ind w:left="993" w:hanging="426"/>
        <w:jc w:val="both"/>
        <w:rPr>
          <w:szCs w:val="24"/>
        </w:rPr>
      </w:pPr>
      <w:r w:rsidRPr="00516180">
        <w:rPr>
          <w:szCs w:val="24"/>
        </w:rPr>
        <w:t>Összeférhetetlenségi nyilatkozat</w:t>
      </w:r>
    </w:p>
    <w:p w14:paraId="6F0A4868" w14:textId="77777777" w:rsidR="00900302" w:rsidRPr="00516180" w:rsidRDefault="00A74F10" w:rsidP="00A74F10">
      <w:pPr>
        <w:widowControl w:val="0"/>
        <w:suppressAutoHyphens w:val="0"/>
        <w:ind w:left="567"/>
        <w:rPr>
          <w:noProof/>
          <w:szCs w:val="24"/>
          <w:lang w:eastAsia="hu-HU"/>
        </w:rPr>
      </w:pPr>
      <w:r w:rsidRPr="00516180">
        <w:rPr>
          <w:noProof/>
          <w:szCs w:val="24"/>
          <w:lang w:eastAsia="hu-HU"/>
        </w:rPr>
        <w:t>9.sz.</w:t>
      </w:r>
      <w:r w:rsidRPr="00516180">
        <w:rPr>
          <w:noProof/>
          <w:szCs w:val="24"/>
          <w:lang w:eastAsia="hu-HU"/>
        </w:rPr>
        <w:tab/>
        <w:t>Nyilatkozat köztartozás mentességről</w:t>
      </w:r>
    </w:p>
    <w:p w14:paraId="7888BF8E" w14:textId="77777777" w:rsidR="00A74F10" w:rsidRPr="00516180" w:rsidRDefault="00A74F10" w:rsidP="00A74F10">
      <w:pPr>
        <w:widowControl w:val="0"/>
        <w:suppressAutoHyphens w:val="0"/>
        <w:ind w:left="567"/>
        <w:rPr>
          <w:noProof/>
          <w:szCs w:val="24"/>
          <w:lang w:eastAsia="hu-HU"/>
        </w:rPr>
      </w:pPr>
      <w:r w:rsidRPr="00516180">
        <w:rPr>
          <w:noProof/>
          <w:szCs w:val="24"/>
          <w:lang w:eastAsia="hu-HU"/>
        </w:rPr>
        <w:t>10.sz.</w:t>
      </w:r>
      <w:r w:rsidRPr="00516180">
        <w:rPr>
          <w:noProof/>
          <w:szCs w:val="24"/>
          <w:lang w:eastAsia="hu-HU"/>
        </w:rPr>
        <w:tab/>
        <w:t>Szerződéskötéshez szükséges adatok</w:t>
      </w:r>
    </w:p>
    <w:p w14:paraId="31299B81" w14:textId="77777777" w:rsidR="004252CF" w:rsidRPr="00516180" w:rsidRDefault="004252CF" w:rsidP="00900302">
      <w:pPr>
        <w:widowControl w:val="0"/>
        <w:suppressAutoHyphens w:val="0"/>
        <w:overflowPunct/>
        <w:autoSpaceDE/>
        <w:jc w:val="center"/>
        <w:textAlignment w:val="auto"/>
        <w:rPr>
          <w:noProof/>
          <w:szCs w:val="24"/>
          <w:lang w:eastAsia="hu-HU"/>
        </w:rPr>
      </w:pPr>
    </w:p>
    <w:p w14:paraId="243F7384" w14:textId="77777777" w:rsidR="004252CF" w:rsidRPr="00516180" w:rsidRDefault="004252CF" w:rsidP="00900302">
      <w:pPr>
        <w:widowControl w:val="0"/>
        <w:suppressAutoHyphens w:val="0"/>
        <w:overflowPunct/>
        <w:autoSpaceDE/>
        <w:jc w:val="center"/>
        <w:textAlignment w:val="auto"/>
        <w:rPr>
          <w:noProof/>
          <w:szCs w:val="24"/>
          <w:lang w:eastAsia="hu-HU"/>
        </w:rPr>
      </w:pPr>
    </w:p>
    <w:p w14:paraId="313F45A7" w14:textId="77777777" w:rsidR="004252CF" w:rsidRPr="00516180" w:rsidRDefault="004252CF" w:rsidP="00900302">
      <w:pPr>
        <w:widowControl w:val="0"/>
        <w:suppressAutoHyphens w:val="0"/>
        <w:overflowPunct/>
        <w:autoSpaceDE/>
        <w:jc w:val="center"/>
        <w:textAlignment w:val="auto"/>
        <w:rPr>
          <w:noProof/>
          <w:szCs w:val="24"/>
          <w:lang w:eastAsia="hu-HU"/>
        </w:rPr>
      </w:pPr>
    </w:p>
    <w:p w14:paraId="635FE212" w14:textId="77777777" w:rsidR="00E66833" w:rsidRPr="00516180" w:rsidRDefault="00E66833" w:rsidP="00900302">
      <w:pPr>
        <w:widowControl w:val="0"/>
        <w:suppressAutoHyphens w:val="0"/>
        <w:overflowPunct/>
        <w:autoSpaceDE/>
        <w:jc w:val="center"/>
        <w:textAlignment w:val="auto"/>
        <w:rPr>
          <w:noProof/>
          <w:szCs w:val="24"/>
          <w:lang w:eastAsia="hu-HU"/>
        </w:rPr>
      </w:pPr>
    </w:p>
    <w:p w14:paraId="7070B489" w14:textId="77777777" w:rsidR="00E66833" w:rsidRPr="00516180" w:rsidRDefault="00E66833" w:rsidP="00900302">
      <w:pPr>
        <w:widowControl w:val="0"/>
        <w:suppressAutoHyphens w:val="0"/>
        <w:overflowPunct/>
        <w:autoSpaceDE/>
        <w:jc w:val="center"/>
        <w:textAlignment w:val="auto"/>
        <w:rPr>
          <w:noProof/>
          <w:szCs w:val="24"/>
          <w:lang w:eastAsia="hu-HU"/>
        </w:rPr>
      </w:pPr>
    </w:p>
    <w:p w14:paraId="2ECAF078" w14:textId="77777777" w:rsidR="004252CF" w:rsidRPr="00516180" w:rsidRDefault="004252CF" w:rsidP="00900302">
      <w:pPr>
        <w:widowControl w:val="0"/>
        <w:suppressAutoHyphens w:val="0"/>
        <w:overflowPunct/>
        <w:autoSpaceDE/>
        <w:jc w:val="center"/>
        <w:textAlignment w:val="auto"/>
        <w:rPr>
          <w:noProof/>
          <w:szCs w:val="24"/>
          <w:lang w:eastAsia="hu-HU"/>
        </w:rPr>
      </w:pPr>
    </w:p>
    <w:p w14:paraId="3A77F972" w14:textId="77777777" w:rsidR="00900302" w:rsidRPr="00516180" w:rsidRDefault="00900302" w:rsidP="00900302">
      <w:pPr>
        <w:widowControl w:val="0"/>
        <w:suppressAutoHyphens w:val="0"/>
        <w:overflowPunct/>
        <w:autoSpaceDE/>
        <w:jc w:val="center"/>
        <w:textAlignment w:val="auto"/>
        <w:rPr>
          <w:b/>
          <w:szCs w:val="24"/>
          <w:lang w:eastAsia="hu-HU"/>
        </w:rPr>
      </w:pPr>
      <w:r w:rsidRPr="00516180">
        <w:rPr>
          <w:b/>
          <w:szCs w:val="24"/>
          <w:lang w:eastAsia="hu-HU"/>
        </w:rPr>
        <w:t>…………………………………</w:t>
      </w:r>
    </w:p>
    <w:p w14:paraId="27A959B1" w14:textId="77777777" w:rsidR="00900302" w:rsidRPr="00516180" w:rsidRDefault="00900302" w:rsidP="00900302">
      <w:pPr>
        <w:widowControl w:val="0"/>
        <w:suppressAutoHyphens w:val="0"/>
        <w:overflowPunct/>
        <w:autoSpaceDE/>
        <w:ind w:firstLine="708"/>
        <w:textAlignment w:val="auto"/>
        <w:rPr>
          <w:b/>
          <w:color w:val="000000"/>
          <w:szCs w:val="24"/>
          <w:lang w:eastAsia="hu-HU"/>
        </w:rPr>
      </w:pPr>
      <w:r w:rsidRPr="00516180">
        <w:rPr>
          <w:b/>
          <w:szCs w:val="24"/>
          <w:lang w:eastAsia="hu-HU"/>
        </w:rPr>
        <w:t xml:space="preserve">                                                   </w:t>
      </w:r>
      <w:proofErr w:type="gramStart"/>
      <w:r w:rsidRPr="00516180">
        <w:rPr>
          <w:b/>
          <w:szCs w:val="24"/>
          <w:lang w:eastAsia="hu-HU"/>
        </w:rPr>
        <w:t>dr.</w:t>
      </w:r>
      <w:proofErr w:type="gramEnd"/>
      <w:r w:rsidRPr="00516180">
        <w:rPr>
          <w:b/>
          <w:szCs w:val="24"/>
          <w:lang w:eastAsia="hu-HU"/>
        </w:rPr>
        <w:t xml:space="preserve"> Kovács Krisztián</w:t>
      </w:r>
    </w:p>
    <w:p w14:paraId="26E29586" w14:textId="01F55B1F" w:rsidR="00900302" w:rsidRPr="00516180" w:rsidRDefault="00F36255" w:rsidP="00900302">
      <w:pPr>
        <w:widowControl w:val="0"/>
        <w:suppressAutoHyphens w:val="0"/>
        <w:overflowPunct/>
        <w:autoSpaceDE/>
        <w:jc w:val="center"/>
        <w:textAlignment w:val="auto"/>
        <w:rPr>
          <w:b/>
          <w:color w:val="000000"/>
          <w:szCs w:val="24"/>
          <w:lang w:eastAsia="hu-HU"/>
        </w:rPr>
      </w:pPr>
      <w:r w:rsidRPr="00516180">
        <w:rPr>
          <w:b/>
          <w:szCs w:val="24"/>
          <w:lang w:eastAsia="hu-HU"/>
        </w:rPr>
        <w:t>EVB</w:t>
      </w:r>
      <w:r w:rsidR="00A91E65" w:rsidRPr="00516180">
        <w:rPr>
          <w:b/>
          <w:szCs w:val="24"/>
          <w:lang w:eastAsia="hu-HU"/>
        </w:rPr>
        <w:t xml:space="preserve"> </w:t>
      </w:r>
      <w:r w:rsidR="00900302" w:rsidRPr="00516180">
        <w:rPr>
          <w:b/>
          <w:szCs w:val="24"/>
          <w:lang w:eastAsia="hu-HU"/>
        </w:rPr>
        <w:t>vezető</w:t>
      </w:r>
    </w:p>
    <w:p w14:paraId="4F59CC47" w14:textId="53EC8AEA" w:rsidR="00900302" w:rsidRPr="00516180" w:rsidRDefault="00BE409E" w:rsidP="00BE409E">
      <w:pPr>
        <w:widowControl w:val="0"/>
        <w:suppressAutoHyphens w:val="0"/>
        <w:overflowPunct/>
        <w:autoSpaceDE/>
        <w:jc w:val="center"/>
        <w:textAlignment w:val="auto"/>
        <w:rPr>
          <w:b/>
          <w:szCs w:val="24"/>
          <w:lang w:eastAsia="hu-HU"/>
        </w:rPr>
      </w:pPr>
      <w:r w:rsidRPr="00516180">
        <w:rPr>
          <w:b/>
          <w:szCs w:val="24"/>
          <w:lang w:eastAsia="hu-HU"/>
        </w:rPr>
        <w:t>B</w:t>
      </w:r>
      <w:r w:rsidR="00900302" w:rsidRPr="00516180">
        <w:rPr>
          <w:b/>
          <w:szCs w:val="24"/>
          <w:lang w:eastAsia="hu-HU"/>
        </w:rPr>
        <w:t>eszerzési</w:t>
      </w:r>
      <w:r w:rsidRPr="00516180">
        <w:rPr>
          <w:b/>
          <w:szCs w:val="24"/>
          <w:lang w:eastAsia="hu-HU"/>
        </w:rPr>
        <w:t xml:space="preserve"> Fői</w:t>
      </w:r>
      <w:r w:rsidR="00900302" w:rsidRPr="00516180">
        <w:rPr>
          <w:b/>
          <w:szCs w:val="24"/>
          <w:lang w:eastAsia="hu-HU"/>
        </w:rPr>
        <w:t>gazgatóság</w:t>
      </w:r>
    </w:p>
    <w:p w14:paraId="4429CCD1" w14:textId="77777777" w:rsidR="001B2016" w:rsidRPr="00516180" w:rsidRDefault="001B2016" w:rsidP="00075B17">
      <w:pPr>
        <w:widowControl w:val="0"/>
        <w:tabs>
          <w:tab w:val="left" w:pos="7159"/>
        </w:tabs>
        <w:suppressAutoHyphens w:val="0"/>
        <w:overflowPunct/>
        <w:autoSpaceDE/>
        <w:jc w:val="center"/>
        <w:textAlignment w:val="auto"/>
        <w:rPr>
          <w:b/>
          <w:szCs w:val="24"/>
          <w:lang w:eastAsia="hu-HU"/>
        </w:rPr>
      </w:pPr>
      <w:r w:rsidRPr="00516180">
        <w:rPr>
          <w:b/>
          <w:szCs w:val="24"/>
          <w:lang w:eastAsia="hu-HU"/>
        </w:rPr>
        <w:br w:type="page"/>
      </w:r>
    </w:p>
    <w:p w14:paraId="12A33795" w14:textId="77777777" w:rsidR="00172A1B" w:rsidRPr="00516180" w:rsidRDefault="00172A1B" w:rsidP="00075B17">
      <w:pPr>
        <w:widowControl w:val="0"/>
        <w:tabs>
          <w:tab w:val="left" w:pos="7159"/>
        </w:tabs>
        <w:suppressAutoHyphens w:val="0"/>
        <w:overflowPunct/>
        <w:autoSpaceDE/>
        <w:jc w:val="center"/>
        <w:textAlignment w:val="auto"/>
        <w:rPr>
          <w:b/>
          <w:szCs w:val="24"/>
          <w:lang w:eastAsia="hu-HU"/>
        </w:rPr>
      </w:pPr>
    </w:p>
    <w:p w14:paraId="1A9817D0" w14:textId="77777777" w:rsidR="001B2016" w:rsidRPr="00516180" w:rsidRDefault="001B2016" w:rsidP="00075B17">
      <w:pPr>
        <w:widowControl w:val="0"/>
        <w:tabs>
          <w:tab w:val="left" w:pos="7159"/>
        </w:tabs>
        <w:suppressAutoHyphens w:val="0"/>
        <w:overflowPunct/>
        <w:autoSpaceDE/>
        <w:jc w:val="center"/>
        <w:textAlignment w:val="auto"/>
        <w:rPr>
          <w:b/>
          <w:szCs w:val="24"/>
          <w:lang w:eastAsia="hu-HU"/>
        </w:rPr>
      </w:pPr>
    </w:p>
    <w:p w14:paraId="57D64161" w14:textId="77777777" w:rsidR="00900302" w:rsidRPr="00516180" w:rsidRDefault="00900302" w:rsidP="004064BF">
      <w:pPr>
        <w:widowControl w:val="0"/>
        <w:numPr>
          <w:ilvl w:val="0"/>
          <w:numId w:val="6"/>
        </w:numPr>
        <w:suppressAutoHyphens w:val="0"/>
        <w:ind w:right="-284"/>
        <w:jc w:val="right"/>
        <w:rPr>
          <w:b/>
          <w:szCs w:val="24"/>
        </w:rPr>
      </w:pPr>
      <w:r w:rsidRPr="00516180">
        <w:rPr>
          <w:szCs w:val="24"/>
        </w:rPr>
        <w:t>sz. melléklet</w:t>
      </w:r>
    </w:p>
    <w:p w14:paraId="519716A1" w14:textId="77777777" w:rsidR="00900302" w:rsidRPr="00516180" w:rsidRDefault="00900302" w:rsidP="00900302">
      <w:pPr>
        <w:widowControl w:val="0"/>
        <w:suppressAutoHyphens w:val="0"/>
        <w:jc w:val="center"/>
        <w:rPr>
          <w:b/>
          <w:szCs w:val="24"/>
        </w:rPr>
      </w:pPr>
    </w:p>
    <w:p w14:paraId="2C4C0A03" w14:textId="77777777" w:rsidR="0070232F" w:rsidRPr="00516180" w:rsidRDefault="0070232F" w:rsidP="00900302">
      <w:pPr>
        <w:widowControl w:val="0"/>
        <w:suppressAutoHyphens w:val="0"/>
        <w:jc w:val="center"/>
        <w:rPr>
          <w:b/>
          <w:szCs w:val="24"/>
        </w:rPr>
      </w:pPr>
    </w:p>
    <w:p w14:paraId="7C28E1AA" w14:textId="77777777" w:rsidR="00900302" w:rsidRPr="00516180" w:rsidRDefault="00900302" w:rsidP="00900302">
      <w:pPr>
        <w:widowControl w:val="0"/>
        <w:suppressAutoHyphens w:val="0"/>
        <w:jc w:val="center"/>
        <w:rPr>
          <w:b/>
          <w:szCs w:val="24"/>
        </w:rPr>
      </w:pPr>
    </w:p>
    <w:p w14:paraId="47662906" w14:textId="77777777" w:rsidR="00900302" w:rsidRPr="00516180" w:rsidRDefault="00900302" w:rsidP="00900302">
      <w:pPr>
        <w:widowControl w:val="0"/>
        <w:suppressAutoHyphens w:val="0"/>
        <w:jc w:val="center"/>
        <w:rPr>
          <w:b/>
          <w:szCs w:val="24"/>
        </w:rPr>
      </w:pPr>
      <w:r w:rsidRPr="00516180">
        <w:rPr>
          <w:noProof/>
          <w:szCs w:val="24"/>
          <w:lang w:eastAsia="hu-HU"/>
        </w:rPr>
        <w:drawing>
          <wp:inline distT="0" distB="0" distL="0" distR="0" wp14:anchorId="3B3D5C37" wp14:editId="3C077DD3">
            <wp:extent cx="1043940" cy="1043940"/>
            <wp:effectExtent l="0" t="0" r="3810" b="3810"/>
            <wp:docPr id="1" name="Kép 1" descr="image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image32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p w14:paraId="3540A52B" w14:textId="77777777" w:rsidR="00900302" w:rsidRPr="00516180" w:rsidRDefault="00900302" w:rsidP="00900302">
      <w:pPr>
        <w:widowControl w:val="0"/>
        <w:suppressAutoHyphens w:val="0"/>
        <w:jc w:val="center"/>
        <w:rPr>
          <w:b/>
          <w:szCs w:val="24"/>
        </w:rPr>
      </w:pPr>
    </w:p>
    <w:p w14:paraId="0C0D423C" w14:textId="77777777" w:rsidR="00900302" w:rsidRPr="00516180" w:rsidRDefault="00900302" w:rsidP="00900302">
      <w:pPr>
        <w:widowControl w:val="0"/>
        <w:suppressAutoHyphens w:val="0"/>
        <w:jc w:val="center"/>
        <w:rPr>
          <w:b/>
          <w:szCs w:val="24"/>
        </w:rPr>
      </w:pPr>
    </w:p>
    <w:p w14:paraId="73B2A294" w14:textId="77777777" w:rsidR="00B60525" w:rsidRPr="00516180" w:rsidRDefault="00B60525" w:rsidP="00900302">
      <w:pPr>
        <w:widowControl w:val="0"/>
        <w:suppressAutoHyphens w:val="0"/>
        <w:jc w:val="center"/>
        <w:rPr>
          <w:b/>
          <w:szCs w:val="24"/>
        </w:rPr>
      </w:pPr>
    </w:p>
    <w:p w14:paraId="2713FD1B" w14:textId="77777777" w:rsidR="00B60525" w:rsidRPr="00516180" w:rsidRDefault="00B60525" w:rsidP="00900302">
      <w:pPr>
        <w:widowControl w:val="0"/>
        <w:suppressAutoHyphens w:val="0"/>
        <w:jc w:val="center"/>
        <w:rPr>
          <w:b/>
          <w:szCs w:val="24"/>
        </w:rPr>
      </w:pPr>
    </w:p>
    <w:p w14:paraId="44E1B9AB" w14:textId="77777777" w:rsidR="00B60525" w:rsidRPr="00516180" w:rsidRDefault="00B60525" w:rsidP="00900302">
      <w:pPr>
        <w:widowControl w:val="0"/>
        <w:suppressAutoHyphens w:val="0"/>
        <w:jc w:val="center"/>
        <w:rPr>
          <w:b/>
          <w:szCs w:val="24"/>
        </w:rPr>
      </w:pPr>
    </w:p>
    <w:p w14:paraId="229CAC31" w14:textId="77777777" w:rsidR="00900302" w:rsidRPr="00516180" w:rsidRDefault="00900302" w:rsidP="00900302">
      <w:pPr>
        <w:widowControl w:val="0"/>
        <w:suppressAutoHyphens w:val="0"/>
        <w:spacing w:before="100" w:beforeAutospacing="1" w:after="100" w:afterAutospacing="1"/>
        <w:jc w:val="center"/>
        <w:rPr>
          <w:b/>
          <w:smallCaps/>
          <w:szCs w:val="24"/>
          <w:lang w:eastAsia="hu-HU"/>
        </w:rPr>
      </w:pPr>
      <w:r w:rsidRPr="00516180">
        <w:rPr>
          <w:b/>
          <w:smallCaps/>
          <w:szCs w:val="24"/>
          <w:lang w:eastAsia="hu-HU"/>
        </w:rPr>
        <w:t>Műszaki dokumentáció</w:t>
      </w:r>
    </w:p>
    <w:p w14:paraId="6F8689D2" w14:textId="77777777" w:rsidR="00900302" w:rsidRPr="00516180" w:rsidRDefault="00900302" w:rsidP="00900302">
      <w:pPr>
        <w:widowControl w:val="0"/>
        <w:suppressAutoHyphens w:val="0"/>
        <w:jc w:val="center"/>
        <w:rPr>
          <w:b/>
          <w:szCs w:val="24"/>
        </w:rPr>
      </w:pPr>
    </w:p>
    <w:p w14:paraId="17623C12" w14:textId="77777777" w:rsidR="00900302" w:rsidRPr="00516180" w:rsidRDefault="00900302" w:rsidP="00900302">
      <w:pPr>
        <w:widowControl w:val="0"/>
        <w:suppressAutoHyphens w:val="0"/>
        <w:jc w:val="center"/>
        <w:rPr>
          <w:b/>
          <w:szCs w:val="24"/>
        </w:rPr>
      </w:pPr>
    </w:p>
    <w:p w14:paraId="2EA73EE7" w14:textId="77777777" w:rsidR="00900302" w:rsidRPr="00516180" w:rsidRDefault="00900302" w:rsidP="00900302">
      <w:pPr>
        <w:widowControl w:val="0"/>
        <w:suppressAutoHyphens w:val="0"/>
        <w:jc w:val="center"/>
        <w:rPr>
          <w:b/>
          <w:szCs w:val="24"/>
        </w:rPr>
      </w:pPr>
    </w:p>
    <w:p w14:paraId="6124FEE1" w14:textId="77777777" w:rsidR="00900302" w:rsidRPr="00516180" w:rsidRDefault="00900302" w:rsidP="00900302">
      <w:pPr>
        <w:widowControl w:val="0"/>
        <w:suppressAutoHyphens w:val="0"/>
        <w:jc w:val="center"/>
        <w:rPr>
          <w:b/>
          <w:szCs w:val="24"/>
        </w:rPr>
      </w:pPr>
    </w:p>
    <w:p w14:paraId="6352EB35" w14:textId="77777777" w:rsidR="00900302" w:rsidRPr="00516180" w:rsidRDefault="00900302" w:rsidP="00900302">
      <w:pPr>
        <w:widowControl w:val="0"/>
        <w:suppressAutoHyphens w:val="0"/>
        <w:jc w:val="center"/>
        <w:rPr>
          <w:b/>
          <w:szCs w:val="24"/>
        </w:rPr>
      </w:pPr>
    </w:p>
    <w:p w14:paraId="7F16388D" w14:textId="77777777" w:rsidR="00900302" w:rsidRPr="00516180" w:rsidRDefault="00900302" w:rsidP="00900302">
      <w:pPr>
        <w:widowControl w:val="0"/>
        <w:suppressAutoHyphens w:val="0"/>
        <w:jc w:val="center"/>
        <w:rPr>
          <w:b/>
          <w:szCs w:val="24"/>
        </w:rPr>
      </w:pPr>
      <w:r w:rsidRPr="00516180">
        <w:rPr>
          <w:b/>
          <w:szCs w:val="24"/>
        </w:rPr>
        <w:t xml:space="preserve">MÁV Zrt. </w:t>
      </w:r>
    </w:p>
    <w:p w14:paraId="1284736F" w14:textId="77777777" w:rsidR="00900302" w:rsidRPr="00516180" w:rsidRDefault="00900302" w:rsidP="00900302">
      <w:pPr>
        <w:widowControl w:val="0"/>
        <w:suppressAutoHyphens w:val="0"/>
        <w:jc w:val="center"/>
        <w:rPr>
          <w:b/>
          <w:szCs w:val="24"/>
        </w:rPr>
      </w:pPr>
      <w:r w:rsidRPr="00516180">
        <w:rPr>
          <w:b/>
          <w:szCs w:val="24"/>
        </w:rPr>
        <w:t>201</w:t>
      </w:r>
      <w:r w:rsidR="00804EE5" w:rsidRPr="00516180">
        <w:rPr>
          <w:b/>
          <w:szCs w:val="24"/>
        </w:rPr>
        <w:t>9</w:t>
      </w:r>
      <w:r w:rsidRPr="00516180">
        <w:rPr>
          <w:b/>
          <w:szCs w:val="24"/>
        </w:rPr>
        <w:t xml:space="preserve">. </w:t>
      </w:r>
    </w:p>
    <w:p w14:paraId="7E4D26B0" w14:textId="77777777" w:rsidR="00900302" w:rsidRPr="00516180" w:rsidRDefault="00900302" w:rsidP="00900302">
      <w:pPr>
        <w:widowControl w:val="0"/>
        <w:suppressAutoHyphens w:val="0"/>
        <w:jc w:val="center"/>
        <w:rPr>
          <w:b/>
          <w:szCs w:val="24"/>
        </w:rPr>
      </w:pPr>
    </w:p>
    <w:p w14:paraId="70D22512" w14:textId="77777777" w:rsidR="00900302" w:rsidRPr="00516180" w:rsidRDefault="00900302" w:rsidP="00900302">
      <w:pPr>
        <w:widowControl w:val="0"/>
        <w:suppressAutoHyphens w:val="0"/>
        <w:jc w:val="center"/>
        <w:rPr>
          <w:b/>
          <w:szCs w:val="24"/>
          <w:highlight w:val="yellow"/>
        </w:rPr>
      </w:pPr>
    </w:p>
    <w:p w14:paraId="48E51C8C" w14:textId="77777777" w:rsidR="00900302" w:rsidRPr="00516180" w:rsidRDefault="00900302" w:rsidP="00900302">
      <w:pPr>
        <w:widowControl w:val="0"/>
        <w:suppressAutoHyphens w:val="0"/>
        <w:jc w:val="center"/>
        <w:rPr>
          <w:b/>
          <w:szCs w:val="24"/>
          <w:highlight w:val="yellow"/>
        </w:rPr>
      </w:pPr>
    </w:p>
    <w:p w14:paraId="18850E30" w14:textId="77777777" w:rsidR="00900302" w:rsidRPr="00516180" w:rsidRDefault="00900302" w:rsidP="00900302">
      <w:pPr>
        <w:widowControl w:val="0"/>
        <w:suppressAutoHyphens w:val="0"/>
        <w:jc w:val="center"/>
        <w:rPr>
          <w:b/>
          <w:szCs w:val="24"/>
          <w:highlight w:val="yellow"/>
        </w:rPr>
      </w:pPr>
    </w:p>
    <w:p w14:paraId="437E0D6C" w14:textId="77777777" w:rsidR="00900302" w:rsidRPr="00516180" w:rsidRDefault="00900302" w:rsidP="00900302">
      <w:pPr>
        <w:widowControl w:val="0"/>
        <w:suppressAutoHyphens w:val="0"/>
        <w:jc w:val="center"/>
        <w:rPr>
          <w:b/>
          <w:szCs w:val="24"/>
          <w:highlight w:val="yellow"/>
        </w:rPr>
      </w:pPr>
    </w:p>
    <w:p w14:paraId="55D5B4BC" w14:textId="77777777" w:rsidR="00900302" w:rsidRPr="00516180" w:rsidRDefault="00900302" w:rsidP="00900302">
      <w:pPr>
        <w:widowControl w:val="0"/>
        <w:suppressAutoHyphens w:val="0"/>
        <w:jc w:val="center"/>
        <w:rPr>
          <w:b/>
          <w:szCs w:val="24"/>
          <w:highlight w:val="yellow"/>
        </w:rPr>
      </w:pPr>
    </w:p>
    <w:p w14:paraId="02837B99" w14:textId="77777777" w:rsidR="003C2E46" w:rsidRPr="00516180" w:rsidRDefault="003C2E46" w:rsidP="00900302">
      <w:pPr>
        <w:widowControl w:val="0"/>
        <w:suppressAutoHyphens w:val="0"/>
        <w:jc w:val="center"/>
        <w:rPr>
          <w:b/>
          <w:szCs w:val="24"/>
          <w:highlight w:val="yellow"/>
        </w:rPr>
      </w:pPr>
    </w:p>
    <w:p w14:paraId="09295442" w14:textId="77777777" w:rsidR="003C2E46" w:rsidRPr="00516180" w:rsidRDefault="003C2E46" w:rsidP="00900302">
      <w:pPr>
        <w:widowControl w:val="0"/>
        <w:suppressAutoHyphens w:val="0"/>
        <w:jc w:val="center"/>
        <w:rPr>
          <w:b/>
          <w:szCs w:val="24"/>
          <w:highlight w:val="yellow"/>
        </w:rPr>
      </w:pPr>
    </w:p>
    <w:p w14:paraId="119219E2" w14:textId="77777777" w:rsidR="003C2E46" w:rsidRPr="00516180" w:rsidRDefault="003C2E46" w:rsidP="00900302">
      <w:pPr>
        <w:widowControl w:val="0"/>
        <w:suppressAutoHyphens w:val="0"/>
        <w:jc w:val="center"/>
        <w:rPr>
          <w:b/>
          <w:szCs w:val="24"/>
          <w:highlight w:val="yellow"/>
        </w:rPr>
      </w:pPr>
    </w:p>
    <w:p w14:paraId="2CF7BC86" w14:textId="77777777" w:rsidR="003C2E46" w:rsidRPr="00516180" w:rsidRDefault="003C2E46" w:rsidP="00900302">
      <w:pPr>
        <w:widowControl w:val="0"/>
        <w:suppressAutoHyphens w:val="0"/>
        <w:jc w:val="center"/>
        <w:rPr>
          <w:b/>
          <w:szCs w:val="24"/>
          <w:highlight w:val="yellow"/>
        </w:rPr>
      </w:pPr>
    </w:p>
    <w:p w14:paraId="37082B92" w14:textId="77777777" w:rsidR="003C2E46" w:rsidRPr="00516180" w:rsidRDefault="003C2E46" w:rsidP="00900302">
      <w:pPr>
        <w:widowControl w:val="0"/>
        <w:suppressAutoHyphens w:val="0"/>
        <w:jc w:val="center"/>
        <w:rPr>
          <w:b/>
          <w:szCs w:val="24"/>
          <w:highlight w:val="yellow"/>
        </w:rPr>
      </w:pPr>
    </w:p>
    <w:p w14:paraId="4F7C5BCA" w14:textId="77777777" w:rsidR="003C2E46" w:rsidRPr="00516180" w:rsidRDefault="003C2E46" w:rsidP="00900302">
      <w:pPr>
        <w:widowControl w:val="0"/>
        <w:suppressAutoHyphens w:val="0"/>
        <w:jc w:val="center"/>
        <w:rPr>
          <w:b/>
          <w:szCs w:val="24"/>
          <w:highlight w:val="yellow"/>
        </w:rPr>
      </w:pPr>
    </w:p>
    <w:p w14:paraId="70DA2B26" w14:textId="77777777" w:rsidR="003C2E46" w:rsidRPr="00516180" w:rsidRDefault="003C2E46" w:rsidP="00900302">
      <w:pPr>
        <w:widowControl w:val="0"/>
        <w:suppressAutoHyphens w:val="0"/>
        <w:jc w:val="center"/>
        <w:rPr>
          <w:b/>
          <w:szCs w:val="24"/>
          <w:highlight w:val="yellow"/>
        </w:rPr>
      </w:pPr>
    </w:p>
    <w:p w14:paraId="7CB637AE" w14:textId="77777777" w:rsidR="003C2E46" w:rsidRPr="00516180" w:rsidRDefault="003C2E46" w:rsidP="00900302">
      <w:pPr>
        <w:widowControl w:val="0"/>
        <w:suppressAutoHyphens w:val="0"/>
        <w:jc w:val="center"/>
        <w:rPr>
          <w:b/>
          <w:szCs w:val="24"/>
          <w:highlight w:val="yellow"/>
        </w:rPr>
      </w:pPr>
    </w:p>
    <w:p w14:paraId="7582F72F" w14:textId="77777777" w:rsidR="003C2E46" w:rsidRPr="00516180" w:rsidRDefault="003C2E46" w:rsidP="00900302">
      <w:pPr>
        <w:widowControl w:val="0"/>
        <w:suppressAutoHyphens w:val="0"/>
        <w:jc w:val="center"/>
        <w:rPr>
          <w:b/>
          <w:szCs w:val="24"/>
          <w:highlight w:val="yellow"/>
        </w:rPr>
      </w:pPr>
    </w:p>
    <w:p w14:paraId="3C51B259" w14:textId="77777777" w:rsidR="003C2E46" w:rsidRPr="00516180" w:rsidRDefault="003C2E46" w:rsidP="00900302">
      <w:pPr>
        <w:widowControl w:val="0"/>
        <w:suppressAutoHyphens w:val="0"/>
        <w:jc w:val="center"/>
        <w:rPr>
          <w:b/>
          <w:szCs w:val="24"/>
          <w:highlight w:val="yellow"/>
        </w:rPr>
      </w:pPr>
    </w:p>
    <w:p w14:paraId="2533C5F1" w14:textId="77777777" w:rsidR="003C2E46" w:rsidRPr="00516180" w:rsidRDefault="003C2E46" w:rsidP="00900302">
      <w:pPr>
        <w:widowControl w:val="0"/>
        <w:suppressAutoHyphens w:val="0"/>
        <w:jc w:val="center"/>
        <w:rPr>
          <w:b/>
          <w:szCs w:val="24"/>
          <w:highlight w:val="yellow"/>
        </w:rPr>
      </w:pPr>
    </w:p>
    <w:p w14:paraId="4E3D7E93" w14:textId="77777777" w:rsidR="003C2E46" w:rsidRPr="00516180" w:rsidRDefault="003C2E46" w:rsidP="00900302">
      <w:pPr>
        <w:widowControl w:val="0"/>
        <w:suppressAutoHyphens w:val="0"/>
        <w:jc w:val="center"/>
        <w:rPr>
          <w:b/>
          <w:szCs w:val="24"/>
          <w:highlight w:val="yellow"/>
        </w:rPr>
      </w:pPr>
    </w:p>
    <w:p w14:paraId="282DA6F2" w14:textId="77777777" w:rsidR="003C2E46" w:rsidRPr="00516180" w:rsidRDefault="003C2E46" w:rsidP="00900302">
      <w:pPr>
        <w:widowControl w:val="0"/>
        <w:suppressAutoHyphens w:val="0"/>
        <w:jc w:val="center"/>
        <w:rPr>
          <w:b/>
          <w:szCs w:val="24"/>
          <w:highlight w:val="yellow"/>
        </w:rPr>
      </w:pPr>
    </w:p>
    <w:p w14:paraId="7A6A47B6" w14:textId="77777777" w:rsidR="003C2E46" w:rsidRPr="00516180" w:rsidRDefault="003C2E46" w:rsidP="00900302">
      <w:pPr>
        <w:widowControl w:val="0"/>
        <w:suppressAutoHyphens w:val="0"/>
        <w:jc w:val="center"/>
        <w:rPr>
          <w:b/>
          <w:szCs w:val="24"/>
          <w:highlight w:val="yellow"/>
        </w:rPr>
      </w:pPr>
    </w:p>
    <w:p w14:paraId="5A4DFAFD" w14:textId="77777777" w:rsidR="003C6A29" w:rsidRPr="00516180" w:rsidRDefault="003C6A29" w:rsidP="00900302">
      <w:pPr>
        <w:widowControl w:val="0"/>
        <w:suppressAutoHyphens w:val="0"/>
        <w:jc w:val="center"/>
        <w:rPr>
          <w:b/>
          <w:szCs w:val="24"/>
          <w:highlight w:val="yellow"/>
        </w:rPr>
      </w:pPr>
    </w:p>
    <w:p w14:paraId="7CA2AF12" w14:textId="77777777" w:rsidR="003C6A29" w:rsidRPr="00516180" w:rsidRDefault="003C6A29" w:rsidP="00900302">
      <w:pPr>
        <w:widowControl w:val="0"/>
        <w:suppressAutoHyphens w:val="0"/>
        <w:jc w:val="center"/>
        <w:rPr>
          <w:b/>
          <w:szCs w:val="24"/>
          <w:highlight w:val="yellow"/>
        </w:rPr>
      </w:pPr>
    </w:p>
    <w:p w14:paraId="08234CB7" w14:textId="77777777" w:rsidR="003C6A29" w:rsidRPr="00516180" w:rsidRDefault="003C6A29" w:rsidP="00900302">
      <w:pPr>
        <w:widowControl w:val="0"/>
        <w:suppressAutoHyphens w:val="0"/>
        <w:jc w:val="center"/>
        <w:rPr>
          <w:b/>
          <w:szCs w:val="24"/>
          <w:highlight w:val="yellow"/>
        </w:rPr>
      </w:pPr>
    </w:p>
    <w:p w14:paraId="4D42AFAB" w14:textId="77777777" w:rsidR="003C6A29" w:rsidRPr="00516180" w:rsidRDefault="003C6A29" w:rsidP="00900302">
      <w:pPr>
        <w:widowControl w:val="0"/>
        <w:suppressAutoHyphens w:val="0"/>
        <w:jc w:val="center"/>
        <w:rPr>
          <w:b/>
          <w:szCs w:val="24"/>
          <w:highlight w:val="yellow"/>
        </w:rPr>
      </w:pPr>
    </w:p>
    <w:p w14:paraId="125A0CE3" w14:textId="77777777" w:rsidR="003C6A29" w:rsidRPr="00516180" w:rsidRDefault="003C6A29" w:rsidP="00900302">
      <w:pPr>
        <w:widowControl w:val="0"/>
        <w:suppressAutoHyphens w:val="0"/>
        <w:jc w:val="center"/>
        <w:rPr>
          <w:b/>
          <w:szCs w:val="24"/>
          <w:highlight w:val="yellow"/>
        </w:rPr>
      </w:pPr>
    </w:p>
    <w:p w14:paraId="23AD2B2C" w14:textId="77777777" w:rsidR="003C6A29" w:rsidRPr="00516180" w:rsidRDefault="003C6A29" w:rsidP="00900302">
      <w:pPr>
        <w:widowControl w:val="0"/>
        <w:suppressAutoHyphens w:val="0"/>
        <w:jc w:val="center"/>
        <w:rPr>
          <w:b/>
          <w:szCs w:val="24"/>
          <w:highlight w:val="yellow"/>
        </w:rPr>
      </w:pPr>
    </w:p>
    <w:p w14:paraId="455DEE22" w14:textId="77777777" w:rsidR="003C6A29" w:rsidRPr="00516180" w:rsidRDefault="003C6A29" w:rsidP="003C6A29">
      <w:pPr>
        <w:tabs>
          <w:tab w:val="left" w:pos="7938"/>
        </w:tabs>
        <w:suppressAutoHyphens w:val="0"/>
        <w:overflowPunct/>
        <w:autoSpaceDE/>
        <w:spacing w:after="200" w:line="276" w:lineRule="auto"/>
        <w:jc w:val="right"/>
        <w:textAlignment w:val="auto"/>
        <w:rPr>
          <w:rFonts w:eastAsiaTheme="minorHAnsi"/>
          <w:i/>
          <w:szCs w:val="24"/>
          <w:lang w:eastAsia="en-US"/>
        </w:rPr>
      </w:pPr>
    </w:p>
    <w:p w14:paraId="3F855C34" w14:textId="77777777" w:rsidR="00FF1299" w:rsidRPr="00516180" w:rsidRDefault="00FF1299" w:rsidP="003C6A29">
      <w:pPr>
        <w:tabs>
          <w:tab w:val="left" w:pos="7938"/>
        </w:tabs>
        <w:suppressAutoHyphens w:val="0"/>
        <w:overflowPunct/>
        <w:autoSpaceDE/>
        <w:spacing w:after="200" w:line="276" w:lineRule="auto"/>
        <w:jc w:val="right"/>
        <w:textAlignment w:val="auto"/>
        <w:rPr>
          <w:rFonts w:eastAsiaTheme="minorHAnsi"/>
          <w:i/>
          <w:szCs w:val="24"/>
          <w:lang w:eastAsia="en-US"/>
        </w:rPr>
      </w:pPr>
    </w:p>
    <w:p w14:paraId="7A2F0629" w14:textId="77777777" w:rsidR="00EA3AFD" w:rsidRPr="00516180" w:rsidRDefault="003C6A29" w:rsidP="004064BF">
      <w:pPr>
        <w:tabs>
          <w:tab w:val="left" w:pos="7938"/>
        </w:tabs>
        <w:suppressAutoHyphens w:val="0"/>
        <w:overflowPunct/>
        <w:autoSpaceDE/>
        <w:spacing w:after="200" w:line="276" w:lineRule="auto"/>
        <w:jc w:val="right"/>
        <w:textAlignment w:val="auto"/>
        <w:rPr>
          <w:rFonts w:eastAsiaTheme="minorHAnsi"/>
          <w:i/>
          <w:szCs w:val="24"/>
          <w:lang w:eastAsia="en-US"/>
        </w:rPr>
      </w:pPr>
      <w:r w:rsidRPr="00516180">
        <w:rPr>
          <w:rFonts w:eastAsiaTheme="minorHAnsi"/>
          <w:i/>
          <w:szCs w:val="24"/>
          <w:lang w:eastAsia="en-US"/>
        </w:rPr>
        <w:t>1</w:t>
      </w:r>
      <w:proofErr w:type="gramStart"/>
      <w:r w:rsidRPr="00516180">
        <w:rPr>
          <w:rFonts w:eastAsiaTheme="minorHAnsi"/>
          <w:i/>
          <w:szCs w:val="24"/>
          <w:lang w:eastAsia="en-US"/>
        </w:rPr>
        <w:t>.sz</w:t>
      </w:r>
      <w:proofErr w:type="gramEnd"/>
      <w:r w:rsidRPr="00516180">
        <w:rPr>
          <w:rFonts w:eastAsiaTheme="minorHAnsi"/>
          <w:i/>
          <w:szCs w:val="24"/>
          <w:lang w:eastAsia="en-US"/>
        </w:rPr>
        <w:t xml:space="preserve"> melléklet</w:t>
      </w:r>
    </w:p>
    <w:p w14:paraId="790C59D6" w14:textId="77777777" w:rsidR="004064BF" w:rsidRPr="00516180" w:rsidRDefault="004064BF" w:rsidP="004064BF">
      <w:pPr>
        <w:pStyle w:val="Cm"/>
        <w:rPr>
          <w:rFonts w:ascii="Times New Roman" w:hAnsi="Times New Roman"/>
          <w:color w:val="000000" w:themeColor="text1"/>
          <w:sz w:val="24"/>
          <w:szCs w:val="24"/>
          <w:lang w:eastAsia="hu-HU"/>
        </w:rPr>
      </w:pPr>
      <w:r w:rsidRPr="00516180">
        <w:rPr>
          <w:rFonts w:ascii="Times New Roman" w:hAnsi="Times New Roman"/>
          <w:color w:val="000000" w:themeColor="text1"/>
          <w:sz w:val="24"/>
          <w:szCs w:val="24"/>
          <w:lang w:eastAsia="hu-HU"/>
        </w:rPr>
        <w:t>Műszaki leírás</w:t>
      </w:r>
    </w:p>
    <w:p w14:paraId="69DF6C30" w14:textId="77777777" w:rsidR="004064BF" w:rsidRPr="00516180" w:rsidRDefault="004064BF" w:rsidP="004064BF">
      <w:pPr>
        <w:rPr>
          <w:szCs w:val="24"/>
          <w:lang w:eastAsia="hu-HU"/>
        </w:rPr>
      </w:pPr>
    </w:p>
    <w:p w14:paraId="70BACB8C" w14:textId="77777777" w:rsidR="00F36255" w:rsidRPr="00516180" w:rsidRDefault="00F36255" w:rsidP="00F36255">
      <w:pPr>
        <w:jc w:val="center"/>
        <w:rPr>
          <w:color w:val="000000" w:themeColor="text1"/>
          <w:szCs w:val="24"/>
        </w:rPr>
      </w:pPr>
      <w:r w:rsidRPr="00516180">
        <w:rPr>
          <w:color w:val="000000" w:themeColor="text1"/>
          <w:szCs w:val="24"/>
        </w:rPr>
        <w:t>(Pilis</w:t>
      </w:r>
      <w:r w:rsidRPr="00516180">
        <w:rPr>
          <w:color w:val="000000" w:themeColor="text1"/>
          <w:szCs w:val="24"/>
          <w:shd w:val="clear" w:color="auto" w:fill="FFFFFF" w:themeFill="background1"/>
        </w:rPr>
        <w:t>)</w:t>
      </w:r>
    </w:p>
    <w:p w14:paraId="491FA994" w14:textId="77777777" w:rsidR="00F36255" w:rsidRPr="00516180" w:rsidRDefault="00F36255" w:rsidP="00F36255">
      <w:pPr>
        <w:jc w:val="center"/>
        <w:rPr>
          <w:b/>
          <w:color w:val="000000" w:themeColor="text1"/>
          <w:szCs w:val="24"/>
        </w:rPr>
      </w:pPr>
    </w:p>
    <w:p w14:paraId="5EB96602" w14:textId="77777777" w:rsidR="00F36255" w:rsidRPr="00516180" w:rsidRDefault="00F36255" w:rsidP="00F36255">
      <w:pPr>
        <w:rPr>
          <w:b/>
          <w:color w:val="000000" w:themeColor="text1"/>
          <w:szCs w:val="24"/>
        </w:rPr>
      </w:pPr>
      <w:r w:rsidRPr="00516180">
        <w:rPr>
          <w:b/>
          <w:color w:val="000000" w:themeColor="text1"/>
          <w:szCs w:val="24"/>
        </w:rPr>
        <w:t xml:space="preserve">Általános előírások </w:t>
      </w:r>
    </w:p>
    <w:p w14:paraId="098B535D" w14:textId="77777777" w:rsidR="00F36255" w:rsidRPr="00516180" w:rsidRDefault="00F36255" w:rsidP="00F36255">
      <w:pPr>
        <w:jc w:val="both"/>
        <w:rPr>
          <w:color w:val="000000" w:themeColor="text1"/>
          <w:szCs w:val="24"/>
        </w:rPr>
      </w:pPr>
      <w:r w:rsidRPr="00516180">
        <w:rPr>
          <w:color w:val="000000" w:themeColor="text1"/>
          <w:szCs w:val="24"/>
        </w:rPr>
        <w:t xml:space="preserve">A helyszínen az új berendezéseknek a MÁV helyi IP LAN hálózatán keresztül kell csatlakozni, ezért a helyi adatátviteli hálózat bővítését tervezni és kivitelezni kell. Az új </w:t>
      </w:r>
      <w:proofErr w:type="spellStart"/>
      <w:r w:rsidRPr="00516180">
        <w:rPr>
          <w:color w:val="000000" w:themeColor="text1"/>
          <w:szCs w:val="24"/>
        </w:rPr>
        <w:t>utastájékoztató</w:t>
      </w:r>
      <w:proofErr w:type="spellEnd"/>
      <w:r w:rsidRPr="00516180">
        <w:rPr>
          <w:color w:val="000000" w:themeColor="text1"/>
          <w:szCs w:val="24"/>
        </w:rPr>
        <w:t xml:space="preserve"> berendezések órajelének szinkronizálását a MÁV IP hálózaton keresztül kel kialakítani. A vizuális berendezések eléréséhez, amennyiben a </w:t>
      </w:r>
      <w:proofErr w:type="gramStart"/>
      <w:r w:rsidRPr="00516180">
        <w:rPr>
          <w:color w:val="000000" w:themeColor="text1"/>
          <w:szCs w:val="24"/>
        </w:rPr>
        <w:t>távolság</w:t>
      </w:r>
      <w:proofErr w:type="gramEnd"/>
      <w:r w:rsidRPr="00516180">
        <w:rPr>
          <w:color w:val="000000" w:themeColor="text1"/>
          <w:szCs w:val="24"/>
        </w:rPr>
        <w:t xml:space="preserve"> ill. az alkalmazott műszaki megoldás szükségessé teszi, </w:t>
      </w:r>
      <w:proofErr w:type="spellStart"/>
      <w:r w:rsidRPr="00516180">
        <w:rPr>
          <w:color w:val="000000" w:themeColor="text1"/>
          <w:szCs w:val="24"/>
        </w:rPr>
        <w:t>Fve</w:t>
      </w:r>
      <w:proofErr w:type="spellEnd"/>
      <w:r w:rsidRPr="00516180">
        <w:rPr>
          <w:color w:val="000000" w:themeColor="text1"/>
          <w:szCs w:val="24"/>
        </w:rPr>
        <w:t xml:space="preserve"> 1x12 szálas optikai kábel (bevezetési engedéllyel rendelkező legkisebb szálszám miatt) telepítése szükséges.</w:t>
      </w:r>
    </w:p>
    <w:p w14:paraId="4109DB32" w14:textId="77777777" w:rsidR="00F36255" w:rsidRPr="00516180" w:rsidRDefault="00F36255" w:rsidP="00F36255">
      <w:pPr>
        <w:jc w:val="both"/>
        <w:rPr>
          <w:color w:val="000000" w:themeColor="text1"/>
          <w:szCs w:val="24"/>
        </w:rPr>
      </w:pPr>
      <w:r w:rsidRPr="00516180">
        <w:rPr>
          <w:color w:val="000000" w:themeColor="text1"/>
          <w:szCs w:val="24"/>
        </w:rPr>
        <w:t>A berendezést kezelők és a műszaki személyzet oktatásáról gondoskodni kell. Oktatásban a helyi forgalmi és a karbantartó, üzemeltető személyzetet kell részesíteni. Az oktatást és képzést magyar nyelven kell tartani.</w:t>
      </w:r>
    </w:p>
    <w:p w14:paraId="322AE0C9" w14:textId="77777777" w:rsidR="00F36255" w:rsidRPr="00516180" w:rsidRDefault="00F36255" w:rsidP="00F36255">
      <w:pPr>
        <w:ind w:left="708"/>
        <w:jc w:val="both"/>
        <w:rPr>
          <w:color w:val="000000" w:themeColor="text1"/>
          <w:szCs w:val="24"/>
        </w:rPr>
      </w:pPr>
      <w:r w:rsidRPr="00516180">
        <w:rPr>
          <w:color w:val="000000" w:themeColor="text1"/>
          <w:szCs w:val="24"/>
        </w:rPr>
        <w:t>A berendezést kezelő illetve használó személyzet részére biztosítani kell a berendezések és hálózatok normál működés és üzemzavar esetén szükséges tennivalók elsajátítását és begyakorlását, készség szinten történő ellátását. Az oktatást és képzést a Megbízó által jóváhagyott magyar nyelvű Kezelési Szabályzat felhasználásával, kell végrehajtani. A Kezelési Szabályzatot az oktatás megkezdése előtt véleményeztetni kell az érintett oktatandó személyek munkáltató jogkörgyakorló vezetőjével.</w:t>
      </w:r>
    </w:p>
    <w:p w14:paraId="31FE4DC5" w14:textId="77777777" w:rsidR="00F36255" w:rsidRPr="00516180" w:rsidRDefault="00F36255" w:rsidP="00F36255">
      <w:pPr>
        <w:ind w:left="708"/>
        <w:jc w:val="both"/>
        <w:rPr>
          <w:color w:val="000000" w:themeColor="text1"/>
          <w:szCs w:val="24"/>
        </w:rPr>
      </w:pPr>
      <w:r w:rsidRPr="00516180">
        <w:rPr>
          <w:color w:val="000000" w:themeColor="text1"/>
          <w:szCs w:val="24"/>
        </w:rPr>
        <w:t>Az oktatás és képzés elmulasztása, a Kezelési Szabályzat hiánya az átadás-átvétel meghiúsulásához vezet.</w:t>
      </w:r>
    </w:p>
    <w:p w14:paraId="03FA54BD" w14:textId="77777777" w:rsidR="00F36255" w:rsidRPr="00516180" w:rsidRDefault="00F36255" w:rsidP="00F36255">
      <w:pPr>
        <w:jc w:val="both"/>
        <w:rPr>
          <w:color w:val="000000" w:themeColor="text1"/>
          <w:szCs w:val="24"/>
        </w:rPr>
      </w:pPr>
      <w:r w:rsidRPr="00516180">
        <w:rPr>
          <w:color w:val="000000" w:themeColor="text1"/>
          <w:szCs w:val="24"/>
        </w:rPr>
        <w:t xml:space="preserve">Az új </w:t>
      </w:r>
      <w:proofErr w:type="spellStart"/>
      <w:r w:rsidRPr="00516180">
        <w:rPr>
          <w:color w:val="000000" w:themeColor="text1"/>
          <w:szCs w:val="24"/>
        </w:rPr>
        <w:t>utastájékoztató</w:t>
      </w:r>
      <w:proofErr w:type="spellEnd"/>
      <w:r w:rsidRPr="00516180">
        <w:rPr>
          <w:color w:val="000000" w:themeColor="text1"/>
          <w:szCs w:val="24"/>
        </w:rPr>
        <w:t xml:space="preserve"> rendszer kiépítésével kapcsolatos munkálatok alatt a vasúti személyzet számára az állomási </w:t>
      </w:r>
      <w:proofErr w:type="spellStart"/>
      <w:r w:rsidRPr="00516180">
        <w:rPr>
          <w:color w:val="000000" w:themeColor="text1"/>
          <w:szCs w:val="24"/>
        </w:rPr>
        <w:t>utastájékoztató</w:t>
      </w:r>
      <w:proofErr w:type="spellEnd"/>
      <w:r w:rsidRPr="00516180">
        <w:rPr>
          <w:color w:val="000000" w:themeColor="text1"/>
          <w:szCs w:val="24"/>
        </w:rPr>
        <w:t xml:space="preserve"> feladatok nyújtásának feltételeit folyamatosan biztosítani szükséges.</w:t>
      </w:r>
    </w:p>
    <w:p w14:paraId="359185CB" w14:textId="77777777" w:rsidR="00F36255" w:rsidRPr="00516180" w:rsidRDefault="00F36255" w:rsidP="00F36255">
      <w:pPr>
        <w:jc w:val="both"/>
        <w:rPr>
          <w:b/>
          <w:color w:val="000000" w:themeColor="text1"/>
          <w:szCs w:val="24"/>
        </w:rPr>
      </w:pPr>
      <w:r w:rsidRPr="00516180">
        <w:rPr>
          <w:b/>
          <w:color w:val="000000" w:themeColor="text1"/>
          <w:szCs w:val="24"/>
        </w:rPr>
        <w:t>Tervek:</w:t>
      </w:r>
    </w:p>
    <w:p w14:paraId="2AC679E4" w14:textId="77777777" w:rsidR="00F36255" w:rsidRPr="00516180" w:rsidRDefault="00F36255" w:rsidP="00F36255">
      <w:pPr>
        <w:jc w:val="both"/>
        <w:rPr>
          <w:color w:val="000000" w:themeColor="text1"/>
          <w:szCs w:val="24"/>
        </w:rPr>
      </w:pPr>
      <w:r w:rsidRPr="00516180">
        <w:rPr>
          <w:color w:val="000000" w:themeColor="text1"/>
          <w:szCs w:val="24"/>
        </w:rPr>
        <w:t xml:space="preserve">A kialakításra kerülő új rendszerelemek beépítéséről, a szükséges kábelezési munkákról a nyertes Vállalkozónak kiviteli tervet (benne a kijelzők elhelyezésére és tartószerkezetek megfelelőségére vonatkozó statikai tervvel) és megvalósulási dokumentációt kell készítenie, amelyeket elektronikus és nyomtatott formában az üzemeltető részére át kell adnia. </w:t>
      </w:r>
    </w:p>
    <w:p w14:paraId="1B3EDBB3" w14:textId="77777777" w:rsidR="00F36255" w:rsidRPr="00516180" w:rsidRDefault="00F36255" w:rsidP="00F36255">
      <w:pPr>
        <w:jc w:val="both"/>
        <w:rPr>
          <w:color w:val="000000" w:themeColor="text1"/>
          <w:szCs w:val="24"/>
        </w:rPr>
      </w:pPr>
      <w:r w:rsidRPr="00516180">
        <w:rPr>
          <w:color w:val="000000" w:themeColor="text1"/>
          <w:szCs w:val="24"/>
        </w:rPr>
        <w:t>A kivitelezés elkezdésének feltétele a MÁV Zrt. által jóváhagyott kiviteli terv.</w:t>
      </w:r>
    </w:p>
    <w:p w14:paraId="557F1A86" w14:textId="77777777" w:rsidR="00F36255" w:rsidRPr="00516180" w:rsidRDefault="00F36255" w:rsidP="00F36255">
      <w:pPr>
        <w:jc w:val="both"/>
        <w:rPr>
          <w:color w:val="000000" w:themeColor="text1"/>
          <w:szCs w:val="24"/>
        </w:rPr>
      </w:pPr>
    </w:p>
    <w:p w14:paraId="08295EE0" w14:textId="77777777" w:rsidR="00F36255" w:rsidRPr="00516180" w:rsidRDefault="00F36255" w:rsidP="00F36255">
      <w:pPr>
        <w:jc w:val="both"/>
        <w:rPr>
          <w:b/>
          <w:color w:val="000000" w:themeColor="text1"/>
          <w:szCs w:val="24"/>
          <w:u w:val="single"/>
        </w:rPr>
      </w:pPr>
      <w:r w:rsidRPr="00516180">
        <w:rPr>
          <w:b/>
          <w:color w:val="000000" w:themeColor="text1"/>
          <w:szCs w:val="24"/>
          <w:u w:val="single"/>
        </w:rPr>
        <w:t>Alkalmazandó egyéb MÁV előírások:</w:t>
      </w:r>
    </w:p>
    <w:p w14:paraId="362962D6" w14:textId="77777777" w:rsidR="00F36255" w:rsidRPr="00516180" w:rsidRDefault="00F36255" w:rsidP="00F36255">
      <w:pPr>
        <w:jc w:val="both"/>
        <w:rPr>
          <w:i/>
          <w:color w:val="000000" w:themeColor="text1"/>
          <w:szCs w:val="24"/>
        </w:rPr>
      </w:pPr>
      <w:r w:rsidRPr="00516180">
        <w:rPr>
          <w:color w:val="000000" w:themeColor="text1"/>
          <w:szCs w:val="24"/>
        </w:rPr>
        <w:t xml:space="preserve">A vizuális és hangos </w:t>
      </w:r>
      <w:proofErr w:type="spellStart"/>
      <w:r w:rsidRPr="00516180">
        <w:rPr>
          <w:color w:val="000000" w:themeColor="text1"/>
          <w:szCs w:val="24"/>
        </w:rPr>
        <w:t>utastájékoztatás</w:t>
      </w:r>
      <w:proofErr w:type="spellEnd"/>
      <w:r w:rsidRPr="00516180">
        <w:rPr>
          <w:color w:val="000000" w:themeColor="text1"/>
          <w:szCs w:val="24"/>
        </w:rPr>
        <w:t xml:space="preserve"> megvalósításánál, a hanganyag készítésénél „</w:t>
      </w:r>
      <w:proofErr w:type="gramStart"/>
      <w:r w:rsidRPr="00516180">
        <w:rPr>
          <w:color w:val="000000" w:themeColor="text1"/>
          <w:szCs w:val="24"/>
        </w:rPr>
        <w:t>A</w:t>
      </w:r>
      <w:proofErr w:type="gramEnd"/>
      <w:r w:rsidRPr="00516180">
        <w:rPr>
          <w:color w:val="000000" w:themeColor="text1"/>
          <w:szCs w:val="24"/>
        </w:rPr>
        <w:t xml:space="preserve"> közszolgáltatás keretében nyújtott földi </w:t>
      </w:r>
      <w:proofErr w:type="spellStart"/>
      <w:r w:rsidRPr="00516180">
        <w:rPr>
          <w:color w:val="000000" w:themeColor="text1"/>
          <w:szCs w:val="24"/>
        </w:rPr>
        <w:t>utastájékoztatási</w:t>
      </w:r>
      <w:proofErr w:type="spellEnd"/>
      <w:r w:rsidRPr="00516180">
        <w:rPr>
          <w:color w:val="000000" w:themeColor="text1"/>
          <w:szCs w:val="24"/>
        </w:rPr>
        <w:t xml:space="preserve"> tevékenység pályaműködtetési szerződés szerinti végrehajtásáról” c. MÁV utasítás előírásait figyelembe kell venni. </w:t>
      </w:r>
      <w:r w:rsidRPr="00516180">
        <w:rPr>
          <w:i/>
          <w:color w:val="000000" w:themeColor="text1"/>
          <w:szCs w:val="24"/>
        </w:rPr>
        <w:t>(jelen műszaki tartalom melléklete /1</w:t>
      </w:r>
      <w:proofErr w:type="gramStart"/>
      <w:r w:rsidRPr="00516180">
        <w:rPr>
          <w:i/>
          <w:color w:val="000000" w:themeColor="text1"/>
          <w:szCs w:val="24"/>
        </w:rPr>
        <w:t>.sz.</w:t>
      </w:r>
      <w:proofErr w:type="gramEnd"/>
      <w:r w:rsidRPr="00516180">
        <w:rPr>
          <w:i/>
          <w:color w:val="000000" w:themeColor="text1"/>
          <w:szCs w:val="24"/>
        </w:rPr>
        <w:t xml:space="preserve"> Melléklet/)</w:t>
      </w:r>
    </w:p>
    <w:p w14:paraId="6CC16CB4" w14:textId="77777777" w:rsidR="00F36255" w:rsidRPr="00516180" w:rsidRDefault="00F36255" w:rsidP="00F36255">
      <w:pPr>
        <w:jc w:val="both"/>
        <w:rPr>
          <w:i/>
          <w:color w:val="000000" w:themeColor="text1"/>
          <w:szCs w:val="24"/>
        </w:rPr>
      </w:pPr>
      <w:r w:rsidRPr="00516180">
        <w:rPr>
          <w:color w:val="000000" w:themeColor="text1"/>
          <w:szCs w:val="24"/>
        </w:rPr>
        <w:t xml:space="preserve">A vizuális rendszerek és berendezések telepítésekor a T.40. </w:t>
      </w:r>
      <w:proofErr w:type="gramStart"/>
      <w:r w:rsidRPr="00516180">
        <w:rPr>
          <w:color w:val="000000" w:themeColor="text1"/>
          <w:szCs w:val="24"/>
        </w:rPr>
        <w:t>számú</w:t>
      </w:r>
      <w:proofErr w:type="gramEnd"/>
      <w:r w:rsidRPr="00516180">
        <w:rPr>
          <w:color w:val="000000" w:themeColor="text1"/>
          <w:szCs w:val="24"/>
        </w:rPr>
        <w:t xml:space="preserve"> feltétfüzetben foglaltak az irányadók </w:t>
      </w:r>
      <w:r w:rsidRPr="00516180">
        <w:rPr>
          <w:i/>
          <w:color w:val="000000" w:themeColor="text1"/>
          <w:szCs w:val="24"/>
        </w:rPr>
        <w:t>(jelen műszaki tartalom melléklete /2.sz. Melléklet/)</w:t>
      </w:r>
    </w:p>
    <w:p w14:paraId="537421BC" w14:textId="77777777" w:rsidR="00F36255" w:rsidRPr="00516180" w:rsidRDefault="00F36255" w:rsidP="00F36255">
      <w:pPr>
        <w:jc w:val="both"/>
        <w:rPr>
          <w:color w:val="000000" w:themeColor="text1"/>
          <w:szCs w:val="24"/>
        </w:rPr>
      </w:pPr>
    </w:p>
    <w:p w14:paraId="293F1C2A" w14:textId="77777777" w:rsidR="00F36255" w:rsidRPr="00516180" w:rsidRDefault="00F36255" w:rsidP="00F36255">
      <w:pPr>
        <w:pStyle w:val="Listaszerbekezds"/>
        <w:numPr>
          <w:ilvl w:val="0"/>
          <w:numId w:val="13"/>
        </w:numPr>
        <w:suppressAutoHyphens w:val="0"/>
        <w:overflowPunct/>
        <w:autoSpaceDE/>
        <w:spacing w:after="200"/>
        <w:jc w:val="both"/>
        <w:textAlignment w:val="auto"/>
        <w:rPr>
          <w:b/>
          <w:color w:val="000000" w:themeColor="text1"/>
          <w:szCs w:val="24"/>
        </w:rPr>
      </w:pPr>
      <w:r w:rsidRPr="00516180">
        <w:rPr>
          <w:b/>
          <w:color w:val="000000" w:themeColor="text1"/>
          <w:szCs w:val="24"/>
        </w:rPr>
        <w:t>Funkcionális fejezet</w:t>
      </w:r>
    </w:p>
    <w:p w14:paraId="75283C30" w14:textId="77777777" w:rsidR="00F36255" w:rsidRPr="00516180" w:rsidRDefault="00F36255" w:rsidP="00F36255">
      <w:pPr>
        <w:jc w:val="both"/>
        <w:rPr>
          <w:color w:val="000000" w:themeColor="text1"/>
          <w:szCs w:val="24"/>
        </w:rPr>
      </w:pPr>
      <w:r w:rsidRPr="00516180">
        <w:rPr>
          <w:color w:val="000000" w:themeColor="text1"/>
          <w:szCs w:val="24"/>
        </w:rPr>
        <w:lastRenderedPageBreak/>
        <w:t xml:space="preserve">A </w:t>
      </w:r>
      <w:proofErr w:type="spellStart"/>
      <w:r w:rsidRPr="00516180">
        <w:rPr>
          <w:color w:val="000000" w:themeColor="text1"/>
          <w:szCs w:val="24"/>
        </w:rPr>
        <w:t>hangosbemondás</w:t>
      </w:r>
      <w:proofErr w:type="spellEnd"/>
      <w:r w:rsidRPr="00516180">
        <w:rPr>
          <w:color w:val="000000" w:themeColor="text1"/>
          <w:szCs w:val="24"/>
        </w:rPr>
        <w:t xml:space="preserve"> indításához és a vizuális kijelzők vezérléséhez fel kell használni a 4. sz. Melléklet tényadat és késési adat közlését, tehát az 1. sz. Mellékletben előírt kijelzési követelmények a menetrendtől eltérő közlekedés esetén az UTAS tényadat vezérléséből kell figyelembe venni – beleértve a vizuális kijelzés törlését is.</w:t>
      </w:r>
    </w:p>
    <w:p w14:paraId="239A01D6" w14:textId="77777777" w:rsidR="00F36255" w:rsidRPr="00516180" w:rsidRDefault="00F36255" w:rsidP="00F36255">
      <w:pPr>
        <w:jc w:val="both"/>
        <w:rPr>
          <w:color w:val="000000" w:themeColor="text1"/>
          <w:szCs w:val="24"/>
        </w:rPr>
      </w:pPr>
      <w:r w:rsidRPr="00516180">
        <w:rPr>
          <w:color w:val="000000" w:themeColor="text1"/>
          <w:szCs w:val="24"/>
        </w:rPr>
        <w:t>Az új rendszer számára előírt követelmények tesztelési lehetőségét a MÁV forgalmi szolgálat számára biztosítani szükséges az üzembe helyezendő kezelő berendezés, továbbá legalább egy darab 42”</w:t>
      </w:r>
      <w:proofErr w:type="spellStart"/>
      <w:r w:rsidRPr="00516180">
        <w:rPr>
          <w:color w:val="000000" w:themeColor="text1"/>
          <w:szCs w:val="24"/>
        </w:rPr>
        <w:t>-os</w:t>
      </w:r>
      <w:proofErr w:type="spellEnd"/>
      <w:r w:rsidRPr="00516180">
        <w:rPr>
          <w:color w:val="000000" w:themeColor="text1"/>
          <w:szCs w:val="24"/>
        </w:rPr>
        <w:t xml:space="preserve"> TFT monitor és a </w:t>
      </w:r>
      <w:proofErr w:type="spellStart"/>
      <w:r w:rsidRPr="00516180">
        <w:rPr>
          <w:color w:val="000000" w:themeColor="text1"/>
          <w:szCs w:val="24"/>
        </w:rPr>
        <w:t>hangosbemondás</w:t>
      </w:r>
      <w:proofErr w:type="spellEnd"/>
      <w:r w:rsidRPr="00516180">
        <w:rPr>
          <w:color w:val="000000" w:themeColor="text1"/>
          <w:szCs w:val="24"/>
        </w:rPr>
        <w:t xml:space="preserve"> visszahallgatás lehetőségével. Az ideiglenes, tesztidőszakra biztosított tesztelő berendezések elhelyezésének helyszínét az állomásfőnökség fogja megadni.</w:t>
      </w:r>
    </w:p>
    <w:p w14:paraId="66454715" w14:textId="77777777" w:rsidR="00F36255" w:rsidRPr="00516180" w:rsidRDefault="00F36255" w:rsidP="00F36255">
      <w:pPr>
        <w:jc w:val="both"/>
        <w:rPr>
          <w:color w:val="000000" w:themeColor="text1"/>
          <w:szCs w:val="24"/>
        </w:rPr>
      </w:pPr>
      <w:r w:rsidRPr="00516180">
        <w:rPr>
          <w:color w:val="000000" w:themeColor="text1"/>
          <w:szCs w:val="24"/>
        </w:rPr>
        <w:t xml:space="preserve">A vezérlőgéphez szükséges törzsadatok karbantartását, elsődlegesen a Monor állomásfőnöki irodában telepítendő, </w:t>
      </w:r>
      <w:proofErr w:type="spellStart"/>
      <w:r w:rsidRPr="00516180">
        <w:rPr>
          <w:color w:val="000000" w:themeColor="text1"/>
          <w:szCs w:val="24"/>
        </w:rPr>
        <w:t>PIS-hez</w:t>
      </w:r>
      <w:proofErr w:type="spellEnd"/>
      <w:r w:rsidRPr="00516180">
        <w:rPr>
          <w:color w:val="000000" w:themeColor="text1"/>
          <w:szCs w:val="24"/>
        </w:rPr>
        <w:t xml:space="preserve"> csatlakozó PC-ről kérjük lehetővé tenni. Amennyiben más, a célnak megfelelő megoldás lehetséges, akkor azt kérjük a Forgalmi igazgatósággal egyeztetni.</w:t>
      </w:r>
    </w:p>
    <w:p w14:paraId="0AC4D064" w14:textId="77777777" w:rsidR="00F36255" w:rsidRPr="00516180" w:rsidRDefault="00F36255" w:rsidP="00F36255">
      <w:pPr>
        <w:jc w:val="both"/>
        <w:rPr>
          <w:color w:val="000000" w:themeColor="text1"/>
          <w:szCs w:val="24"/>
        </w:rPr>
      </w:pPr>
      <w:r w:rsidRPr="00516180">
        <w:rPr>
          <w:color w:val="000000" w:themeColor="text1"/>
          <w:szCs w:val="24"/>
        </w:rPr>
        <w:t xml:space="preserve">Az új rendszer átvételéig a jelenleg működő hangos </w:t>
      </w:r>
      <w:proofErr w:type="spellStart"/>
      <w:r w:rsidRPr="00516180">
        <w:rPr>
          <w:color w:val="000000" w:themeColor="text1"/>
          <w:szCs w:val="24"/>
        </w:rPr>
        <w:t>utastájékoztatást</w:t>
      </w:r>
      <w:proofErr w:type="spellEnd"/>
      <w:r w:rsidRPr="00516180">
        <w:rPr>
          <w:color w:val="000000" w:themeColor="text1"/>
          <w:szCs w:val="24"/>
        </w:rPr>
        <w:t xml:space="preserve"> fenn kell tartani, az átállást az új rendszerre az állomásfőnökséggel kell egyeztetni.</w:t>
      </w:r>
    </w:p>
    <w:p w14:paraId="3B7B450D" w14:textId="77777777" w:rsidR="00F36255" w:rsidRPr="00516180" w:rsidRDefault="00F36255" w:rsidP="00F36255">
      <w:pPr>
        <w:jc w:val="both"/>
        <w:rPr>
          <w:color w:val="000000" w:themeColor="text1"/>
          <w:szCs w:val="24"/>
        </w:rPr>
      </w:pPr>
      <w:r w:rsidRPr="00516180">
        <w:rPr>
          <w:color w:val="000000" w:themeColor="text1"/>
          <w:szCs w:val="24"/>
        </w:rPr>
        <w:t xml:space="preserve">Az új rendszer hangos és vizuális </w:t>
      </w:r>
      <w:proofErr w:type="spellStart"/>
      <w:r w:rsidRPr="00516180">
        <w:rPr>
          <w:color w:val="000000" w:themeColor="text1"/>
          <w:szCs w:val="24"/>
        </w:rPr>
        <w:t>utastájékoztatás</w:t>
      </w:r>
      <w:proofErr w:type="spellEnd"/>
      <w:r w:rsidRPr="00516180">
        <w:rPr>
          <w:color w:val="000000" w:themeColor="text1"/>
          <w:szCs w:val="24"/>
        </w:rPr>
        <w:t xml:space="preserve"> kezelő felületének megjelenítéséhez 1 db min. 42” (min. </w:t>
      </w:r>
      <w:proofErr w:type="spellStart"/>
      <w:r w:rsidRPr="00516180">
        <w:rPr>
          <w:color w:val="000000" w:themeColor="text1"/>
          <w:szCs w:val="24"/>
        </w:rPr>
        <w:t>FullHd</w:t>
      </w:r>
      <w:proofErr w:type="spellEnd"/>
      <w:r w:rsidRPr="00516180">
        <w:rPr>
          <w:color w:val="000000" w:themeColor="text1"/>
          <w:szCs w:val="24"/>
        </w:rPr>
        <w:t xml:space="preserve">) monitor szükséges, melynek alkalmasnak kell lennie, a </w:t>
      </w:r>
      <w:proofErr w:type="spellStart"/>
      <w:r w:rsidRPr="00516180">
        <w:rPr>
          <w:color w:val="000000" w:themeColor="text1"/>
          <w:szCs w:val="24"/>
        </w:rPr>
        <w:t>hangosbemondás</w:t>
      </w:r>
      <w:proofErr w:type="spellEnd"/>
      <w:r w:rsidRPr="00516180">
        <w:rPr>
          <w:color w:val="000000" w:themeColor="text1"/>
          <w:szCs w:val="24"/>
        </w:rPr>
        <w:t xml:space="preserve"> és a vizuális kijelzők monitorozására is.</w:t>
      </w:r>
    </w:p>
    <w:p w14:paraId="0314CA76" w14:textId="77777777" w:rsidR="00F36255" w:rsidRPr="00516180" w:rsidRDefault="00F36255" w:rsidP="00F36255">
      <w:pPr>
        <w:jc w:val="both"/>
        <w:rPr>
          <w:color w:val="000000" w:themeColor="text1"/>
          <w:szCs w:val="24"/>
        </w:rPr>
      </w:pPr>
      <w:r w:rsidRPr="00516180">
        <w:rPr>
          <w:color w:val="000000" w:themeColor="text1"/>
          <w:szCs w:val="24"/>
        </w:rPr>
        <w:t xml:space="preserve">Az újonnan telepítésre kerülő </w:t>
      </w:r>
      <w:proofErr w:type="spellStart"/>
      <w:r w:rsidRPr="00516180">
        <w:rPr>
          <w:color w:val="000000" w:themeColor="text1"/>
          <w:szCs w:val="24"/>
        </w:rPr>
        <w:t>utastájékoztató</w:t>
      </w:r>
      <w:proofErr w:type="spellEnd"/>
      <w:r w:rsidRPr="00516180">
        <w:rPr>
          <w:color w:val="000000" w:themeColor="text1"/>
          <w:szCs w:val="24"/>
        </w:rPr>
        <w:t xml:space="preserve"> rendszer aktív elemeit (beleértve a kijelzőket) a távoli menedzselhetőség érdekében a meglévő, </w:t>
      </w:r>
      <w:proofErr w:type="spellStart"/>
      <w:r w:rsidRPr="00516180">
        <w:rPr>
          <w:color w:val="000000" w:themeColor="text1"/>
          <w:szCs w:val="24"/>
        </w:rPr>
        <w:t>Bp-i</w:t>
      </w:r>
      <w:proofErr w:type="spellEnd"/>
      <w:r w:rsidRPr="00516180">
        <w:rPr>
          <w:color w:val="000000" w:themeColor="text1"/>
          <w:szCs w:val="24"/>
        </w:rPr>
        <w:t xml:space="preserve"> </w:t>
      </w:r>
      <w:proofErr w:type="spellStart"/>
      <w:r w:rsidRPr="00516180">
        <w:rPr>
          <w:color w:val="000000" w:themeColor="text1"/>
          <w:szCs w:val="24"/>
        </w:rPr>
        <w:t>iEM</w:t>
      </w:r>
      <w:proofErr w:type="spellEnd"/>
      <w:r w:rsidRPr="00516180">
        <w:rPr>
          <w:color w:val="000000" w:themeColor="text1"/>
          <w:szCs w:val="24"/>
        </w:rPr>
        <w:t xml:space="preserve"> eszközkezelő szerverbe kell integrálni, az elemek menedzsmentjéhez való hozzáférést az üzemeltető Távközlési Főnökség részére kell biztosítani.</w:t>
      </w:r>
    </w:p>
    <w:p w14:paraId="4FA7AFF6" w14:textId="77777777" w:rsidR="00F36255" w:rsidRPr="00516180" w:rsidRDefault="00F36255" w:rsidP="00F36255">
      <w:pPr>
        <w:jc w:val="both"/>
        <w:rPr>
          <w:color w:val="000000" w:themeColor="text1"/>
          <w:szCs w:val="24"/>
        </w:rPr>
      </w:pPr>
    </w:p>
    <w:p w14:paraId="6F1658D1" w14:textId="77777777" w:rsidR="00F36255" w:rsidRPr="00516180" w:rsidRDefault="00F36255" w:rsidP="00F36255">
      <w:pPr>
        <w:pStyle w:val="Szvegtrzsbehzssal"/>
        <w:spacing w:after="0"/>
        <w:ind w:left="0"/>
        <w:jc w:val="both"/>
        <w:rPr>
          <w:rFonts w:ascii="Times New Roman" w:hAnsi="Times New Roman" w:cs="Times New Roman"/>
          <w:sz w:val="24"/>
          <w:szCs w:val="24"/>
        </w:rPr>
      </w:pPr>
      <w:proofErr w:type="spellStart"/>
      <w:r w:rsidRPr="00516180">
        <w:rPr>
          <w:rFonts w:ascii="Times New Roman" w:hAnsi="Times New Roman" w:cs="Times New Roman"/>
          <w:sz w:val="24"/>
          <w:szCs w:val="24"/>
        </w:rPr>
        <w:t>Havária</w:t>
      </w:r>
      <w:proofErr w:type="spellEnd"/>
      <w:r w:rsidRPr="00516180">
        <w:rPr>
          <w:rFonts w:ascii="Times New Roman" w:hAnsi="Times New Roman" w:cs="Times New Roman"/>
          <w:sz w:val="24"/>
          <w:szCs w:val="24"/>
        </w:rPr>
        <w:t>:</w:t>
      </w:r>
    </w:p>
    <w:p w14:paraId="475A42B6" w14:textId="77777777" w:rsidR="00F36255" w:rsidRPr="00516180" w:rsidRDefault="00F36255" w:rsidP="00F36255">
      <w:pPr>
        <w:pStyle w:val="Szvegtrzsbehzssal"/>
        <w:spacing w:after="0"/>
        <w:ind w:left="0"/>
        <w:jc w:val="both"/>
        <w:rPr>
          <w:rFonts w:ascii="Times New Roman" w:hAnsi="Times New Roman" w:cs="Times New Roman"/>
          <w:sz w:val="24"/>
          <w:szCs w:val="24"/>
        </w:rPr>
      </w:pPr>
      <w:r w:rsidRPr="00516180">
        <w:rPr>
          <w:rFonts w:ascii="Times New Roman" w:hAnsi="Times New Roman" w:cs="Times New Roman"/>
          <w:sz w:val="24"/>
          <w:szCs w:val="24"/>
        </w:rPr>
        <w:t xml:space="preserve">A </w:t>
      </w:r>
      <w:proofErr w:type="spellStart"/>
      <w:r w:rsidRPr="00516180">
        <w:rPr>
          <w:rFonts w:ascii="Times New Roman" w:hAnsi="Times New Roman" w:cs="Times New Roman"/>
          <w:sz w:val="24"/>
          <w:szCs w:val="24"/>
        </w:rPr>
        <w:t>havária</w:t>
      </w:r>
      <w:proofErr w:type="spellEnd"/>
      <w:r w:rsidRPr="00516180">
        <w:rPr>
          <w:rFonts w:ascii="Times New Roman" w:hAnsi="Times New Roman" w:cs="Times New Roman"/>
          <w:sz w:val="24"/>
          <w:szCs w:val="24"/>
        </w:rPr>
        <w:t xml:space="preserve"> és vágányzári információk bevitelére az UTAS rendszer áll rendelkezésre, ezért (megfelelő szakszolgálati leszabályozás mellett) az ott bevitt akár vonatszám, akár vonatszámtól független, de az adott állomást vagy vasútvonalakat érintő információkat a PIS rendszernek át kell vennie és a megfelelő </w:t>
      </w:r>
      <w:proofErr w:type="gramStart"/>
      <w:r w:rsidRPr="00516180">
        <w:rPr>
          <w:rFonts w:ascii="Times New Roman" w:hAnsi="Times New Roman" w:cs="Times New Roman"/>
          <w:sz w:val="24"/>
          <w:szCs w:val="24"/>
        </w:rPr>
        <w:t>kijelző(</w:t>
      </w:r>
      <w:proofErr w:type="gramEnd"/>
      <w:r w:rsidRPr="00516180">
        <w:rPr>
          <w:rFonts w:ascii="Times New Roman" w:hAnsi="Times New Roman" w:cs="Times New Roman"/>
          <w:sz w:val="24"/>
          <w:szCs w:val="24"/>
        </w:rPr>
        <w:t>k)re automatikusan ki kell vezérelnie. Ezt a PIS kezelő személyzetnek legyen lehetősége kezelni, levenni, letiltani. Erre az UTAS kezelőfelületet számukra közvetlenül biztosítani kell.</w:t>
      </w:r>
    </w:p>
    <w:p w14:paraId="6CBE1276" w14:textId="77777777" w:rsidR="00F36255" w:rsidRPr="00516180" w:rsidRDefault="00F36255" w:rsidP="00F36255">
      <w:pPr>
        <w:jc w:val="both"/>
        <w:rPr>
          <w:color w:val="000000" w:themeColor="text1"/>
          <w:szCs w:val="24"/>
        </w:rPr>
      </w:pPr>
    </w:p>
    <w:p w14:paraId="52D72A9C" w14:textId="77777777" w:rsidR="00F36255" w:rsidRPr="00516180" w:rsidRDefault="00F36255" w:rsidP="00F36255">
      <w:pPr>
        <w:pStyle w:val="Listaszerbekezds"/>
        <w:numPr>
          <w:ilvl w:val="0"/>
          <w:numId w:val="13"/>
        </w:numPr>
        <w:suppressAutoHyphens w:val="0"/>
        <w:overflowPunct/>
        <w:autoSpaceDE/>
        <w:spacing w:after="200"/>
        <w:jc w:val="both"/>
        <w:textAlignment w:val="auto"/>
        <w:rPr>
          <w:b/>
          <w:color w:val="000000" w:themeColor="text1"/>
          <w:szCs w:val="24"/>
        </w:rPr>
      </w:pPr>
      <w:r w:rsidRPr="00516180">
        <w:rPr>
          <w:b/>
          <w:color w:val="000000" w:themeColor="text1"/>
          <w:szCs w:val="24"/>
        </w:rPr>
        <w:t>Műszaki fejezet</w:t>
      </w:r>
    </w:p>
    <w:p w14:paraId="238A722C" w14:textId="77777777" w:rsidR="00F36255" w:rsidRPr="00516180" w:rsidRDefault="00F36255" w:rsidP="00F36255">
      <w:pPr>
        <w:pStyle w:val="Listaszerbekezds"/>
        <w:ind w:left="0"/>
        <w:jc w:val="both"/>
        <w:rPr>
          <w:b/>
          <w:color w:val="000000" w:themeColor="text1"/>
          <w:szCs w:val="24"/>
        </w:rPr>
      </w:pPr>
    </w:p>
    <w:p w14:paraId="114AD11D" w14:textId="77777777" w:rsidR="00F36255" w:rsidRPr="00516180" w:rsidRDefault="00F36255" w:rsidP="00F36255">
      <w:pPr>
        <w:pStyle w:val="Listaszerbekezds"/>
        <w:numPr>
          <w:ilvl w:val="1"/>
          <w:numId w:val="13"/>
        </w:numPr>
        <w:suppressAutoHyphens w:val="0"/>
        <w:overflowPunct/>
        <w:autoSpaceDE/>
        <w:spacing w:after="200"/>
        <w:ind w:left="851" w:hanging="567"/>
        <w:jc w:val="both"/>
        <w:textAlignment w:val="auto"/>
        <w:rPr>
          <w:b/>
          <w:i/>
          <w:color w:val="000000" w:themeColor="text1"/>
          <w:szCs w:val="24"/>
        </w:rPr>
      </w:pPr>
      <w:r w:rsidRPr="00516180">
        <w:rPr>
          <w:b/>
          <w:i/>
          <w:color w:val="000000" w:themeColor="text1"/>
          <w:szCs w:val="24"/>
        </w:rPr>
        <w:t>Pilis állomás</w:t>
      </w:r>
    </w:p>
    <w:p w14:paraId="7E44F1D0" w14:textId="77777777" w:rsidR="00F36255" w:rsidRPr="00516180" w:rsidRDefault="00F36255" w:rsidP="00F36255">
      <w:pPr>
        <w:jc w:val="both"/>
        <w:rPr>
          <w:color w:val="000000" w:themeColor="text1"/>
          <w:szCs w:val="24"/>
        </w:rPr>
      </w:pPr>
      <w:r w:rsidRPr="00516180">
        <w:rPr>
          <w:color w:val="000000" w:themeColor="text1"/>
          <w:szCs w:val="24"/>
        </w:rPr>
        <w:t xml:space="preserve">Az </w:t>
      </w:r>
      <w:proofErr w:type="spellStart"/>
      <w:r w:rsidRPr="00516180">
        <w:rPr>
          <w:color w:val="000000" w:themeColor="text1"/>
          <w:szCs w:val="24"/>
        </w:rPr>
        <w:t>utastájékoztató</w:t>
      </w:r>
      <w:proofErr w:type="spellEnd"/>
      <w:r w:rsidRPr="00516180">
        <w:rPr>
          <w:color w:val="000000" w:themeColor="text1"/>
          <w:szCs w:val="24"/>
        </w:rPr>
        <w:t xml:space="preserve"> rendszer terveinek készítése és a kivitelezés során az </w:t>
      </w:r>
      <w:proofErr w:type="spellStart"/>
      <w:r w:rsidRPr="00516180">
        <w:rPr>
          <w:color w:val="000000" w:themeColor="text1"/>
          <w:szCs w:val="24"/>
        </w:rPr>
        <w:t>utastájékoztatást</w:t>
      </w:r>
      <w:proofErr w:type="spellEnd"/>
      <w:r w:rsidRPr="00516180">
        <w:rPr>
          <w:color w:val="000000" w:themeColor="text1"/>
          <w:szCs w:val="24"/>
        </w:rPr>
        <w:t xml:space="preserve"> kivitelező Vállalkozónak a vasúti szakszolgálatok mellett az épület rekonstrukciós projekt tervezőjével, kivitelezőjével is egyeztetési kötelezettsége van. Az épületet érintő </w:t>
      </w:r>
      <w:proofErr w:type="spellStart"/>
      <w:r w:rsidRPr="00516180">
        <w:rPr>
          <w:color w:val="000000" w:themeColor="text1"/>
          <w:szCs w:val="24"/>
        </w:rPr>
        <w:t>utastájékoztató</w:t>
      </w:r>
      <w:proofErr w:type="spellEnd"/>
      <w:r w:rsidRPr="00516180">
        <w:rPr>
          <w:color w:val="000000" w:themeColor="text1"/>
          <w:szCs w:val="24"/>
        </w:rPr>
        <w:t xml:space="preserve"> berendezések elhelyezésekor az építészeti kialakításhoz, annak ütemezéséhez kell igazodni.</w:t>
      </w:r>
    </w:p>
    <w:p w14:paraId="35FDC62E" w14:textId="77777777" w:rsidR="00F36255" w:rsidRPr="00516180" w:rsidRDefault="00F36255" w:rsidP="00F36255">
      <w:pPr>
        <w:jc w:val="both"/>
        <w:rPr>
          <w:color w:val="000000" w:themeColor="text1"/>
          <w:szCs w:val="24"/>
        </w:rPr>
      </w:pPr>
    </w:p>
    <w:p w14:paraId="63A891B9" w14:textId="77777777" w:rsidR="00F36255" w:rsidRPr="00516180" w:rsidRDefault="00F36255" w:rsidP="00F36255">
      <w:pPr>
        <w:pStyle w:val="Listaszerbekezds"/>
        <w:numPr>
          <w:ilvl w:val="2"/>
          <w:numId w:val="13"/>
        </w:numPr>
        <w:suppressAutoHyphens w:val="0"/>
        <w:overflowPunct/>
        <w:autoSpaceDE/>
        <w:spacing w:after="200"/>
        <w:jc w:val="both"/>
        <w:textAlignment w:val="auto"/>
        <w:rPr>
          <w:color w:val="000000" w:themeColor="text1"/>
          <w:szCs w:val="24"/>
          <w:u w:val="single"/>
        </w:rPr>
      </w:pPr>
      <w:r w:rsidRPr="00516180">
        <w:rPr>
          <w:color w:val="000000" w:themeColor="text1"/>
          <w:szCs w:val="24"/>
          <w:u w:val="single"/>
        </w:rPr>
        <w:t xml:space="preserve">Elhelyezendő vizuális </w:t>
      </w:r>
      <w:proofErr w:type="spellStart"/>
      <w:r w:rsidRPr="00516180">
        <w:rPr>
          <w:color w:val="000000" w:themeColor="text1"/>
          <w:szCs w:val="24"/>
          <w:u w:val="single"/>
        </w:rPr>
        <w:t>utastájékoztató</w:t>
      </w:r>
      <w:proofErr w:type="spellEnd"/>
      <w:r w:rsidRPr="00516180">
        <w:rPr>
          <w:color w:val="000000" w:themeColor="text1"/>
          <w:szCs w:val="24"/>
          <w:u w:val="single"/>
        </w:rPr>
        <w:t xml:space="preserve"> eszközök, helyi vezérlésről működtetve:</w:t>
      </w:r>
    </w:p>
    <w:p w14:paraId="54EB5D31" w14:textId="77777777" w:rsidR="00F36255" w:rsidRPr="00516180" w:rsidRDefault="00F36255" w:rsidP="00F36255">
      <w:pPr>
        <w:pStyle w:val="Listaszerbekezds"/>
        <w:jc w:val="both"/>
        <w:rPr>
          <w:color w:val="000000" w:themeColor="text1"/>
          <w:szCs w:val="24"/>
          <w:u w:val="single"/>
        </w:rPr>
      </w:pPr>
    </w:p>
    <w:p w14:paraId="64630BB9" w14:textId="77777777" w:rsidR="00F36255" w:rsidRPr="00516180" w:rsidRDefault="00F36255" w:rsidP="00F36255">
      <w:pPr>
        <w:pStyle w:val="Listaszerbekezds"/>
        <w:numPr>
          <w:ilvl w:val="0"/>
          <w:numId w:val="12"/>
        </w:numPr>
        <w:suppressAutoHyphens w:val="0"/>
        <w:overflowPunct/>
        <w:autoSpaceDE/>
        <w:jc w:val="both"/>
        <w:textAlignment w:val="auto"/>
        <w:rPr>
          <w:color w:val="000000" w:themeColor="text1"/>
          <w:szCs w:val="24"/>
        </w:rPr>
      </w:pPr>
      <w:r w:rsidRPr="00516180">
        <w:rPr>
          <w:color w:val="000000" w:themeColor="text1"/>
          <w:szCs w:val="24"/>
        </w:rPr>
        <w:t>Pénztárcsarnokba 1 db összesítő TFT LCD monitor kijelző (beltéri, min. 55”) az induló vonatok kijelzése céljából. Jelen beruházás részére a monitort a Megrendelő biztosítja.</w:t>
      </w:r>
    </w:p>
    <w:p w14:paraId="46C599C3" w14:textId="77777777" w:rsidR="00F36255" w:rsidRPr="00516180" w:rsidRDefault="00F36255" w:rsidP="00F36255">
      <w:pPr>
        <w:pStyle w:val="Listaszerbekezds"/>
        <w:numPr>
          <w:ilvl w:val="0"/>
          <w:numId w:val="12"/>
        </w:numPr>
        <w:suppressAutoHyphens w:val="0"/>
        <w:overflowPunct/>
        <w:autoSpaceDE/>
        <w:jc w:val="both"/>
        <w:textAlignment w:val="auto"/>
        <w:rPr>
          <w:color w:val="000000" w:themeColor="text1"/>
          <w:szCs w:val="24"/>
        </w:rPr>
      </w:pPr>
      <w:r w:rsidRPr="00516180">
        <w:rPr>
          <w:color w:val="000000" w:themeColor="text1"/>
          <w:szCs w:val="24"/>
        </w:rPr>
        <w:t>Pénztárcsarnokba 1 db egyoldalas 60cm átmérőjű beltéri óra (impulzusvezérelt, a meglévő LCU típusú főórához csatlakoztatható, a 730-659. sz. órahálózatok feltétfüzet, mellékórákkal kapcsolatban megfogalmazott formai követelményeit kielégítő).</w:t>
      </w:r>
    </w:p>
    <w:p w14:paraId="25A8BAB6" w14:textId="77777777" w:rsidR="00F36255" w:rsidRPr="00516180" w:rsidRDefault="00F36255" w:rsidP="00F36255">
      <w:pPr>
        <w:pStyle w:val="Listaszerbekezds"/>
        <w:numPr>
          <w:ilvl w:val="0"/>
          <w:numId w:val="12"/>
        </w:numPr>
        <w:suppressAutoHyphens w:val="0"/>
        <w:overflowPunct/>
        <w:autoSpaceDE/>
        <w:jc w:val="both"/>
        <w:textAlignment w:val="auto"/>
        <w:rPr>
          <w:color w:val="000000" w:themeColor="text1"/>
          <w:szCs w:val="24"/>
        </w:rPr>
      </w:pPr>
      <w:r w:rsidRPr="00516180">
        <w:rPr>
          <w:color w:val="000000" w:themeColor="text1"/>
          <w:szCs w:val="24"/>
        </w:rPr>
        <w:lastRenderedPageBreak/>
        <w:t xml:space="preserve">Peronokra vágányonként 1 db kétoldalas RGB LED mátrix perontábla, összesen 4 db a T.40. számú feltétfüzet 9.2.7. pontja szerinti specifikációnak való megfelelőséggel. </w:t>
      </w:r>
    </w:p>
    <w:p w14:paraId="550FAF08" w14:textId="77777777" w:rsidR="00F36255" w:rsidRPr="00516180" w:rsidRDefault="00F36255" w:rsidP="00F36255">
      <w:pPr>
        <w:pStyle w:val="Listaszerbekezds"/>
        <w:numPr>
          <w:ilvl w:val="0"/>
          <w:numId w:val="12"/>
        </w:numPr>
        <w:suppressAutoHyphens w:val="0"/>
        <w:overflowPunct/>
        <w:autoSpaceDE/>
        <w:jc w:val="both"/>
        <w:textAlignment w:val="auto"/>
        <w:rPr>
          <w:color w:val="000000" w:themeColor="text1"/>
          <w:szCs w:val="24"/>
        </w:rPr>
      </w:pPr>
      <w:r w:rsidRPr="00516180">
        <w:rPr>
          <w:color w:val="000000" w:themeColor="text1"/>
          <w:szCs w:val="24"/>
        </w:rPr>
        <w:t>Peronokra perontáblák közé 1-1db 60 cm-es kültéri kétoldalas peronóra, összesen 2 db (impulzusvezérelt, a meglévő LCU típusú főórához csatlakoztatható, a 730-659. sz. órahálózatok feltétfüzet, mellékórákkal kapcsolatban megfogalmazott formai követelményeit kielégítő).</w:t>
      </w:r>
    </w:p>
    <w:p w14:paraId="55BABAB8" w14:textId="77777777" w:rsidR="00F36255" w:rsidRPr="00516180" w:rsidRDefault="00F36255" w:rsidP="00F36255">
      <w:pPr>
        <w:pStyle w:val="Listaszerbekezds"/>
        <w:numPr>
          <w:ilvl w:val="0"/>
          <w:numId w:val="12"/>
        </w:numPr>
        <w:suppressAutoHyphens w:val="0"/>
        <w:overflowPunct/>
        <w:autoSpaceDE/>
        <w:jc w:val="both"/>
        <w:textAlignment w:val="auto"/>
        <w:rPr>
          <w:color w:val="000000" w:themeColor="text1"/>
          <w:szCs w:val="24"/>
        </w:rPr>
      </w:pPr>
      <w:r w:rsidRPr="00516180">
        <w:rPr>
          <w:color w:val="000000" w:themeColor="text1"/>
          <w:szCs w:val="24"/>
        </w:rPr>
        <w:t>Aluljáró buszmegálló felöli végfalára 1 db összesítő TFT LCD monitor kijelző (kültéri, min. 55”) az induló vonatok összesítő kijelzése céljából. Jelen beruházás részére a monitort a Megrendelő biztosítja.</w:t>
      </w:r>
    </w:p>
    <w:p w14:paraId="779A0580" w14:textId="77777777" w:rsidR="00F36255" w:rsidRPr="00516180" w:rsidRDefault="00F36255" w:rsidP="00F36255">
      <w:pPr>
        <w:jc w:val="both"/>
        <w:rPr>
          <w:color w:val="000000" w:themeColor="text1"/>
          <w:szCs w:val="24"/>
        </w:rPr>
      </w:pPr>
    </w:p>
    <w:p w14:paraId="6AD1E57A" w14:textId="77777777" w:rsidR="00F36255" w:rsidRPr="00516180" w:rsidRDefault="00F36255" w:rsidP="00F36255">
      <w:pPr>
        <w:ind w:left="360"/>
        <w:jc w:val="both"/>
        <w:rPr>
          <w:color w:val="000000" w:themeColor="text1"/>
          <w:szCs w:val="24"/>
        </w:rPr>
      </w:pPr>
      <w:r w:rsidRPr="00516180">
        <w:rPr>
          <w:color w:val="000000"/>
          <w:szCs w:val="24"/>
        </w:rPr>
        <w:t>A kijelzők felszereléséhez szükséges tartószerkezetek, konzolok biztosítása (beszerzése, adott esetben tervezése, gyártása, stb.) a Vállalkozó feladata.</w:t>
      </w:r>
    </w:p>
    <w:p w14:paraId="115D5B68" w14:textId="77777777" w:rsidR="00F36255" w:rsidRPr="00516180" w:rsidRDefault="00F36255" w:rsidP="00F36255">
      <w:pPr>
        <w:jc w:val="both"/>
        <w:rPr>
          <w:color w:val="000000" w:themeColor="text1"/>
          <w:szCs w:val="24"/>
        </w:rPr>
      </w:pPr>
    </w:p>
    <w:p w14:paraId="45884F6A" w14:textId="77777777" w:rsidR="00F36255" w:rsidRPr="00516180" w:rsidRDefault="00F36255" w:rsidP="00F36255">
      <w:pPr>
        <w:pStyle w:val="Listaszerbekezds"/>
        <w:numPr>
          <w:ilvl w:val="2"/>
          <w:numId w:val="13"/>
        </w:numPr>
        <w:suppressAutoHyphens w:val="0"/>
        <w:overflowPunct/>
        <w:autoSpaceDE/>
        <w:spacing w:after="200"/>
        <w:jc w:val="both"/>
        <w:textAlignment w:val="auto"/>
        <w:rPr>
          <w:color w:val="000000" w:themeColor="text1"/>
          <w:szCs w:val="24"/>
          <w:u w:val="single"/>
        </w:rPr>
      </w:pPr>
      <w:r w:rsidRPr="00516180">
        <w:rPr>
          <w:color w:val="000000" w:themeColor="text1"/>
          <w:szCs w:val="24"/>
          <w:u w:val="single"/>
        </w:rPr>
        <w:t>Berendezés telepítési feladatok:</w:t>
      </w:r>
    </w:p>
    <w:p w14:paraId="195B7CE9" w14:textId="77777777" w:rsidR="00F36255" w:rsidRPr="00516180" w:rsidRDefault="00F36255" w:rsidP="00F36255">
      <w:pPr>
        <w:pStyle w:val="Listaszerbekezds"/>
        <w:jc w:val="both"/>
        <w:rPr>
          <w:color w:val="000000" w:themeColor="text1"/>
          <w:szCs w:val="24"/>
          <w:u w:val="single"/>
        </w:rPr>
      </w:pPr>
    </w:p>
    <w:p w14:paraId="65D3C398" w14:textId="77777777" w:rsidR="00F36255" w:rsidRPr="00516180" w:rsidRDefault="00F36255" w:rsidP="00F36255">
      <w:pPr>
        <w:pStyle w:val="Listaszerbekezds"/>
        <w:numPr>
          <w:ilvl w:val="0"/>
          <w:numId w:val="11"/>
        </w:numPr>
        <w:suppressAutoHyphens w:val="0"/>
        <w:overflowPunct/>
        <w:autoSpaceDE/>
        <w:spacing w:after="200"/>
        <w:jc w:val="both"/>
        <w:textAlignment w:val="auto"/>
        <w:rPr>
          <w:color w:val="000000" w:themeColor="text1"/>
          <w:szCs w:val="24"/>
        </w:rPr>
      </w:pPr>
      <w:r w:rsidRPr="00516180">
        <w:rPr>
          <w:color w:val="000000" w:themeColor="text1"/>
          <w:szCs w:val="24"/>
        </w:rPr>
        <w:t xml:space="preserve">A meglévő </w:t>
      </w:r>
      <w:proofErr w:type="spellStart"/>
      <w:r w:rsidRPr="00516180">
        <w:rPr>
          <w:color w:val="000000" w:themeColor="text1"/>
          <w:szCs w:val="24"/>
        </w:rPr>
        <w:t>utastájékoztató</w:t>
      </w:r>
      <w:proofErr w:type="spellEnd"/>
      <w:r w:rsidRPr="00516180">
        <w:rPr>
          <w:color w:val="000000" w:themeColor="text1"/>
          <w:szCs w:val="24"/>
        </w:rPr>
        <w:t xml:space="preserve"> vezérlő új berendezésre történő cseréjét kérjük a teljes állomási </w:t>
      </w:r>
      <w:proofErr w:type="spellStart"/>
      <w:r w:rsidRPr="00516180">
        <w:rPr>
          <w:color w:val="000000" w:themeColor="text1"/>
          <w:szCs w:val="24"/>
        </w:rPr>
        <w:t>utastájékoztató</w:t>
      </w:r>
      <w:proofErr w:type="spellEnd"/>
      <w:r w:rsidRPr="00516180">
        <w:rPr>
          <w:color w:val="000000" w:themeColor="text1"/>
          <w:szCs w:val="24"/>
        </w:rPr>
        <w:t xml:space="preserve"> rendszer (meglévő hangos rendszer és az új kijelzők) és az innen távvezérelt Monorierdő megállóhely hangos </w:t>
      </w:r>
      <w:proofErr w:type="spellStart"/>
      <w:r w:rsidRPr="00516180">
        <w:rPr>
          <w:color w:val="000000" w:themeColor="text1"/>
          <w:szCs w:val="24"/>
        </w:rPr>
        <w:t>utastájékoztatásának</w:t>
      </w:r>
      <w:proofErr w:type="spellEnd"/>
      <w:r w:rsidRPr="00516180">
        <w:rPr>
          <w:color w:val="000000" w:themeColor="text1"/>
          <w:szCs w:val="24"/>
        </w:rPr>
        <w:t xml:space="preserve"> teljes körű beintegrálásával, TTS rendszerrel történő kiegészítéssel. A csere során a MÁV UTAS rendszerrel történő adatkapcsolat megvalósítása is szükséges. A táblák vezérlése a MÁV helyi IP LAN hálózatán keresztül fog történni, ezért az UTT vezérlő számítógépet, az új táblákat a helyi LAN-hoz kell csatlakoztatni. A helyi LAN-t bővíteni kell egy új </w:t>
      </w:r>
      <w:proofErr w:type="spellStart"/>
      <w:r w:rsidRPr="00516180">
        <w:rPr>
          <w:color w:val="000000" w:themeColor="text1"/>
          <w:szCs w:val="24"/>
        </w:rPr>
        <w:t>switch</w:t>
      </w:r>
      <w:proofErr w:type="spellEnd"/>
      <w:r w:rsidRPr="00516180">
        <w:rPr>
          <w:color w:val="000000" w:themeColor="text1"/>
          <w:szCs w:val="24"/>
        </w:rPr>
        <w:t xml:space="preserve"> eszközzel. A peronra helyezendő vizuális táblák vezérlését új optikai kábelen keresztül tervezzük kiadni.</w:t>
      </w:r>
    </w:p>
    <w:p w14:paraId="08038CF7" w14:textId="77777777" w:rsidR="00F36255" w:rsidRPr="00516180" w:rsidRDefault="00F36255" w:rsidP="00F36255">
      <w:pPr>
        <w:pStyle w:val="Listaszerbekezds"/>
        <w:numPr>
          <w:ilvl w:val="0"/>
          <w:numId w:val="11"/>
        </w:numPr>
        <w:suppressAutoHyphens w:val="0"/>
        <w:overflowPunct/>
        <w:autoSpaceDE/>
        <w:spacing w:after="200"/>
        <w:jc w:val="both"/>
        <w:textAlignment w:val="auto"/>
        <w:rPr>
          <w:color w:val="000000" w:themeColor="text1"/>
          <w:szCs w:val="24"/>
        </w:rPr>
      </w:pPr>
      <w:r w:rsidRPr="00516180">
        <w:rPr>
          <w:color w:val="000000" w:themeColor="text1"/>
          <w:szCs w:val="24"/>
        </w:rPr>
        <w:t>Felvételi épület Pénztárcsarnokba, a bejárattal szemben, a mellvédre 1 db min. 55”</w:t>
      </w:r>
      <w:proofErr w:type="spellStart"/>
      <w:r w:rsidRPr="00516180">
        <w:rPr>
          <w:color w:val="000000" w:themeColor="text1"/>
          <w:szCs w:val="24"/>
        </w:rPr>
        <w:t>-os</w:t>
      </w:r>
      <w:proofErr w:type="spellEnd"/>
      <w:r w:rsidRPr="00516180">
        <w:rPr>
          <w:color w:val="000000" w:themeColor="text1"/>
          <w:szCs w:val="24"/>
        </w:rPr>
        <w:t xml:space="preserve"> méretű, beltéri </w:t>
      </w:r>
      <w:proofErr w:type="spellStart"/>
      <w:r w:rsidRPr="00516180">
        <w:rPr>
          <w:color w:val="000000" w:themeColor="text1"/>
          <w:szCs w:val="24"/>
        </w:rPr>
        <w:t>kiépítettségű</w:t>
      </w:r>
      <w:proofErr w:type="spellEnd"/>
      <w:r w:rsidRPr="00516180">
        <w:rPr>
          <w:color w:val="000000" w:themeColor="text1"/>
          <w:szCs w:val="24"/>
        </w:rPr>
        <w:t xml:space="preserve"> TFT LCD vizuális összesítő kijelző elhelyezése szükséges (monitort a Megrendelő biztosítja, az üzembe helyezés (kábelezés, felszerelés, vezérlés kialakítása) teljes körűen a Vállalkozó feladata). A tábla környezetében 1 db 60 cm átmérőjű, egyoldalas új beltéri mellékórát is el kell helyezni. </w:t>
      </w:r>
    </w:p>
    <w:p w14:paraId="0B43A50B" w14:textId="77777777" w:rsidR="00F36255" w:rsidRPr="00516180" w:rsidRDefault="00F36255" w:rsidP="00F36255">
      <w:pPr>
        <w:pStyle w:val="Listaszerbekezds"/>
        <w:numPr>
          <w:ilvl w:val="0"/>
          <w:numId w:val="11"/>
        </w:numPr>
        <w:suppressAutoHyphens w:val="0"/>
        <w:overflowPunct/>
        <w:autoSpaceDE/>
        <w:spacing w:after="200"/>
        <w:jc w:val="both"/>
        <w:textAlignment w:val="auto"/>
        <w:rPr>
          <w:color w:val="000000" w:themeColor="text1"/>
          <w:szCs w:val="24"/>
        </w:rPr>
      </w:pPr>
      <w:r w:rsidRPr="00516180">
        <w:rPr>
          <w:color w:val="000000" w:themeColor="text1"/>
          <w:szCs w:val="24"/>
        </w:rPr>
        <w:t>A 2. és 3. vágány közötti „B” peronra, új önálló tartószerkezetre 2 db kétoldalas, RGB LED mátrix technológiájú perontábla legyen függesztve. A tartókonzol közepére felülre 1 db 60 cm átmérőjű kétoldalas mellékórát kell elhelyezni. A tartókonzol mellé egy kültéri álló távközlési szekrényt kell telepíteni az új optika kábel kötésének elhelyezése céljából.</w:t>
      </w:r>
    </w:p>
    <w:p w14:paraId="3D1F4B26" w14:textId="77777777" w:rsidR="00F36255" w:rsidRPr="00516180" w:rsidRDefault="00F36255" w:rsidP="00F36255">
      <w:pPr>
        <w:pStyle w:val="Listaszerbekezds"/>
        <w:numPr>
          <w:ilvl w:val="0"/>
          <w:numId w:val="11"/>
        </w:numPr>
        <w:suppressAutoHyphens w:val="0"/>
        <w:overflowPunct/>
        <w:autoSpaceDE/>
        <w:spacing w:after="200"/>
        <w:jc w:val="both"/>
        <w:textAlignment w:val="auto"/>
        <w:rPr>
          <w:color w:val="000000" w:themeColor="text1"/>
          <w:szCs w:val="24"/>
        </w:rPr>
      </w:pPr>
      <w:r w:rsidRPr="00516180">
        <w:rPr>
          <w:color w:val="000000" w:themeColor="text1"/>
          <w:szCs w:val="24"/>
        </w:rPr>
        <w:t>A 4. és 5. vágány közötti „C” peronra, új önálló tartószerkezetre 2 db kétoldalas, RGB LED mátrix technológiájú perontábla legyen függesztve. A tartókonzol közepére felülre 1 db 60 cm átmérőjű kétoldalas mellékórát kell elhelyezni. A tartókonzol mellé egy kültéri álló távközlési szekrényt kell telepíteni az új optika kábel kötésének elhelyezése céljából.</w:t>
      </w:r>
    </w:p>
    <w:p w14:paraId="7492B476" w14:textId="77777777" w:rsidR="00F36255" w:rsidRPr="00516180" w:rsidRDefault="00F36255" w:rsidP="00F36255">
      <w:pPr>
        <w:pStyle w:val="Listaszerbekezds"/>
        <w:numPr>
          <w:ilvl w:val="0"/>
          <w:numId w:val="11"/>
        </w:numPr>
        <w:suppressAutoHyphens w:val="0"/>
        <w:overflowPunct/>
        <w:autoSpaceDE/>
        <w:jc w:val="both"/>
        <w:textAlignment w:val="auto"/>
        <w:rPr>
          <w:color w:val="000000" w:themeColor="text1"/>
          <w:szCs w:val="24"/>
        </w:rPr>
      </w:pPr>
      <w:r w:rsidRPr="00516180">
        <w:rPr>
          <w:color w:val="000000" w:themeColor="text1"/>
          <w:szCs w:val="24"/>
        </w:rPr>
        <w:t>Aluljáró buszmegálló felöli végfalára 1 db minimum 55”</w:t>
      </w:r>
      <w:proofErr w:type="spellStart"/>
      <w:r w:rsidRPr="00516180">
        <w:rPr>
          <w:color w:val="000000" w:themeColor="text1"/>
          <w:szCs w:val="24"/>
        </w:rPr>
        <w:t>-os</w:t>
      </w:r>
      <w:proofErr w:type="spellEnd"/>
      <w:r w:rsidRPr="00516180">
        <w:rPr>
          <w:color w:val="000000" w:themeColor="text1"/>
          <w:szCs w:val="24"/>
        </w:rPr>
        <w:t xml:space="preserve">, kültéri </w:t>
      </w:r>
      <w:proofErr w:type="spellStart"/>
      <w:r w:rsidRPr="00516180">
        <w:rPr>
          <w:color w:val="000000" w:themeColor="text1"/>
          <w:szCs w:val="24"/>
        </w:rPr>
        <w:t>kiépítettségű</w:t>
      </w:r>
      <w:proofErr w:type="spellEnd"/>
      <w:r w:rsidRPr="00516180">
        <w:rPr>
          <w:color w:val="000000" w:themeColor="text1"/>
          <w:szCs w:val="24"/>
        </w:rPr>
        <w:t xml:space="preserve"> összesítő TFT LCD vizuális összesítő telepítése szükséges, a kijelző helyéhez alépítmény kiépítése is szükséges (monitort a Megrendelő biztosítja, az üzembe helyezés (kábelezés, felszerelés, vezérlés kialakítása) teljes körűen a Vállalkozó feladata).</w:t>
      </w:r>
    </w:p>
    <w:p w14:paraId="3B2213E5" w14:textId="77777777" w:rsidR="00F36255" w:rsidRPr="00516180" w:rsidRDefault="00F36255" w:rsidP="00F36255">
      <w:pPr>
        <w:pStyle w:val="Listaszerbekezds"/>
        <w:numPr>
          <w:ilvl w:val="0"/>
          <w:numId w:val="11"/>
        </w:numPr>
        <w:suppressAutoHyphens w:val="0"/>
        <w:overflowPunct/>
        <w:autoSpaceDE/>
        <w:spacing w:after="200"/>
        <w:jc w:val="both"/>
        <w:textAlignment w:val="auto"/>
        <w:rPr>
          <w:color w:val="000000" w:themeColor="text1"/>
          <w:szCs w:val="24"/>
        </w:rPr>
      </w:pPr>
      <w:r w:rsidRPr="00516180">
        <w:rPr>
          <w:color w:val="000000" w:themeColor="text1"/>
          <w:szCs w:val="24"/>
        </w:rPr>
        <w:t xml:space="preserve">A felvételi épület </w:t>
      </w:r>
      <w:proofErr w:type="spellStart"/>
      <w:r w:rsidRPr="00516180">
        <w:rPr>
          <w:color w:val="000000" w:themeColor="text1"/>
          <w:szCs w:val="24"/>
        </w:rPr>
        <w:t>átviteltechnikai</w:t>
      </w:r>
      <w:proofErr w:type="spellEnd"/>
      <w:r w:rsidRPr="00516180">
        <w:rPr>
          <w:color w:val="000000" w:themeColor="text1"/>
          <w:szCs w:val="24"/>
        </w:rPr>
        <w:t xml:space="preserve"> helyiség meglévő adatátviteli </w:t>
      </w:r>
      <w:proofErr w:type="spellStart"/>
      <w:r w:rsidRPr="00516180">
        <w:rPr>
          <w:color w:val="000000" w:themeColor="text1"/>
          <w:szCs w:val="24"/>
        </w:rPr>
        <w:t>rack</w:t>
      </w:r>
      <w:proofErr w:type="spellEnd"/>
      <w:r w:rsidRPr="00516180">
        <w:rPr>
          <w:color w:val="000000" w:themeColor="text1"/>
          <w:szCs w:val="24"/>
        </w:rPr>
        <w:t xml:space="preserve"> szekrénybe egy új </w:t>
      </w:r>
      <w:proofErr w:type="spellStart"/>
      <w:r w:rsidRPr="00516180">
        <w:rPr>
          <w:color w:val="000000" w:themeColor="text1"/>
          <w:szCs w:val="24"/>
        </w:rPr>
        <w:t>switch-et</w:t>
      </w:r>
      <w:proofErr w:type="spellEnd"/>
      <w:r w:rsidRPr="00516180">
        <w:rPr>
          <w:color w:val="000000" w:themeColor="text1"/>
          <w:szCs w:val="24"/>
        </w:rPr>
        <w:t xml:space="preserve"> és egy új, E2000/APC csatlakozóval szerelt optikai rendezőt kell telepíteni.</w:t>
      </w:r>
    </w:p>
    <w:p w14:paraId="256209CA" w14:textId="77777777" w:rsidR="00F36255" w:rsidRPr="00516180" w:rsidRDefault="00F36255" w:rsidP="00F36255">
      <w:pPr>
        <w:pStyle w:val="Listaszerbekezds"/>
        <w:numPr>
          <w:ilvl w:val="0"/>
          <w:numId w:val="11"/>
        </w:numPr>
        <w:suppressAutoHyphens w:val="0"/>
        <w:overflowPunct/>
        <w:autoSpaceDE/>
        <w:spacing w:after="200"/>
        <w:jc w:val="both"/>
        <w:textAlignment w:val="auto"/>
        <w:rPr>
          <w:color w:val="000000" w:themeColor="text1"/>
          <w:szCs w:val="24"/>
        </w:rPr>
      </w:pPr>
      <w:r w:rsidRPr="00516180">
        <w:rPr>
          <w:color w:val="000000" w:themeColor="text1"/>
          <w:szCs w:val="24"/>
        </w:rPr>
        <w:t xml:space="preserve">A létesülő </w:t>
      </w:r>
      <w:proofErr w:type="spellStart"/>
      <w:r w:rsidRPr="00516180">
        <w:rPr>
          <w:color w:val="000000" w:themeColor="text1"/>
          <w:szCs w:val="24"/>
        </w:rPr>
        <w:t>utastájékoztatás</w:t>
      </w:r>
      <w:proofErr w:type="spellEnd"/>
      <w:r w:rsidRPr="00516180">
        <w:rPr>
          <w:color w:val="000000" w:themeColor="text1"/>
          <w:szCs w:val="24"/>
        </w:rPr>
        <w:t xml:space="preserve"> számára új, min. 30p áthidalási idejű szünetmentes áramellátást kell telepíteni. A telepítései hely kitűzése a tervezés során történjen meg (a meglévő helyiség szűkössége és a telített szekrények miatt). A tervezőnek meg kell vizsgálni </w:t>
      </w:r>
      <w:proofErr w:type="gramStart"/>
      <w:r w:rsidRPr="00516180">
        <w:rPr>
          <w:color w:val="000000" w:themeColor="text1"/>
          <w:szCs w:val="24"/>
        </w:rPr>
        <w:t>a</w:t>
      </w:r>
      <w:proofErr w:type="gramEnd"/>
      <w:r w:rsidRPr="00516180">
        <w:rPr>
          <w:color w:val="000000" w:themeColor="text1"/>
          <w:szCs w:val="24"/>
        </w:rPr>
        <w:t xml:space="preserve"> </w:t>
      </w:r>
      <w:proofErr w:type="spellStart"/>
      <w:r w:rsidRPr="00516180">
        <w:rPr>
          <w:color w:val="000000" w:themeColor="text1"/>
          <w:szCs w:val="24"/>
        </w:rPr>
        <w:t>a</w:t>
      </w:r>
      <w:proofErr w:type="spellEnd"/>
      <w:r w:rsidRPr="00516180">
        <w:rPr>
          <w:color w:val="000000" w:themeColor="text1"/>
          <w:szCs w:val="24"/>
        </w:rPr>
        <w:t xml:space="preserve"> meglévő PQ áramellátó, </w:t>
      </w:r>
      <w:proofErr w:type="spellStart"/>
      <w:r w:rsidRPr="00516180">
        <w:rPr>
          <w:color w:val="000000" w:themeColor="text1"/>
          <w:szCs w:val="24"/>
        </w:rPr>
        <w:t>inverter</w:t>
      </w:r>
      <w:proofErr w:type="spellEnd"/>
      <w:r w:rsidRPr="00516180">
        <w:rPr>
          <w:color w:val="000000" w:themeColor="text1"/>
          <w:szCs w:val="24"/>
        </w:rPr>
        <w:t xml:space="preserve"> bővítési lehetőségét. </w:t>
      </w:r>
    </w:p>
    <w:p w14:paraId="3D1E5CCE" w14:textId="77777777" w:rsidR="00F36255" w:rsidRPr="00516180" w:rsidRDefault="00F36255" w:rsidP="00F36255">
      <w:pPr>
        <w:pStyle w:val="Listaszerbekezds"/>
        <w:numPr>
          <w:ilvl w:val="0"/>
          <w:numId w:val="11"/>
        </w:numPr>
        <w:suppressAutoHyphens w:val="0"/>
        <w:overflowPunct/>
        <w:autoSpaceDE/>
        <w:jc w:val="both"/>
        <w:textAlignment w:val="auto"/>
        <w:rPr>
          <w:color w:val="000000" w:themeColor="text1"/>
          <w:szCs w:val="24"/>
        </w:rPr>
      </w:pPr>
      <w:r w:rsidRPr="00516180">
        <w:rPr>
          <w:color w:val="000000" w:themeColor="text1"/>
          <w:szCs w:val="24"/>
        </w:rPr>
        <w:lastRenderedPageBreak/>
        <w:t>Az aktív berendezésekhez és a vizuális táblákhoz szünetmentes ~230 V tápfeszültség biztosítása szükséges. A táblafűtéshez elegendő normál ~230V tápfeszültség. Amennyiben a szükséges elektromos energia nem elegendő az állomáson, a szükséges bővítésről a kivitelezőnek kell gondoskodnia.</w:t>
      </w:r>
    </w:p>
    <w:p w14:paraId="50DB1D2E" w14:textId="77777777" w:rsidR="00F36255" w:rsidRPr="00516180" w:rsidRDefault="00F36255" w:rsidP="00F36255">
      <w:pPr>
        <w:pStyle w:val="Listaszerbekezds"/>
        <w:numPr>
          <w:ilvl w:val="0"/>
          <w:numId w:val="11"/>
        </w:numPr>
        <w:suppressAutoHyphens w:val="0"/>
        <w:overflowPunct/>
        <w:autoSpaceDE/>
        <w:spacing w:after="200"/>
        <w:jc w:val="both"/>
        <w:textAlignment w:val="auto"/>
        <w:rPr>
          <w:color w:val="000000" w:themeColor="text1"/>
          <w:szCs w:val="24"/>
        </w:rPr>
      </w:pPr>
      <w:r w:rsidRPr="00516180">
        <w:rPr>
          <w:color w:val="000000" w:themeColor="text1"/>
          <w:szCs w:val="24"/>
        </w:rPr>
        <w:t xml:space="preserve">Az új vizuális berendezések a lenti specifikációknak és </w:t>
      </w:r>
      <w:proofErr w:type="gramStart"/>
      <w:r w:rsidRPr="00516180">
        <w:rPr>
          <w:color w:val="000000" w:themeColor="text1"/>
          <w:szCs w:val="24"/>
        </w:rPr>
        <w:t>menedzsment szolgáltatásokkal</w:t>
      </w:r>
      <w:proofErr w:type="gramEnd"/>
      <w:r w:rsidRPr="00516180">
        <w:rPr>
          <w:color w:val="000000" w:themeColor="text1"/>
          <w:szCs w:val="24"/>
        </w:rPr>
        <w:t xml:space="preserve"> kapcsolatos elvárásoknak meg kell, hogy feleljenek. Pontos elhelyezésükről a MÁV illetékes szakágaival a tervezés során egyeztetni szükséges. </w:t>
      </w:r>
    </w:p>
    <w:p w14:paraId="00FB5F75" w14:textId="77777777" w:rsidR="00F36255" w:rsidRPr="00516180" w:rsidRDefault="00F36255" w:rsidP="00F36255">
      <w:pPr>
        <w:pStyle w:val="Listaszerbekezds"/>
        <w:numPr>
          <w:ilvl w:val="0"/>
          <w:numId w:val="11"/>
        </w:numPr>
        <w:suppressAutoHyphens w:val="0"/>
        <w:overflowPunct/>
        <w:autoSpaceDE/>
        <w:spacing w:after="200"/>
        <w:jc w:val="both"/>
        <w:textAlignment w:val="auto"/>
        <w:rPr>
          <w:color w:val="000000" w:themeColor="text1"/>
          <w:szCs w:val="24"/>
        </w:rPr>
      </w:pPr>
      <w:r w:rsidRPr="00516180">
        <w:rPr>
          <w:color w:val="000000" w:themeColor="text1"/>
          <w:szCs w:val="24"/>
        </w:rPr>
        <w:t>A telepített berendezések kezeléséről a kezelő személyzet számára felhasználói oktatást kell tartani magyar nyelven.</w:t>
      </w:r>
    </w:p>
    <w:p w14:paraId="4689B4A4" w14:textId="77777777" w:rsidR="00F36255" w:rsidRPr="00516180" w:rsidRDefault="00F36255" w:rsidP="00F36255">
      <w:pPr>
        <w:pStyle w:val="Listaszerbekezds"/>
        <w:numPr>
          <w:ilvl w:val="0"/>
          <w:numId w:val="11"/>
        </w:numPr>
        <w:suppressAutoHyphens w:val="0"/>
        <w:overflowPunct/>
        <w:autoSpaceDE/>
        <w:spacing w:after="200"/>
        <w:jc w:val="both"/>
        <w:textAlignment w:val="auto"/>
        <w:rPr>
          <w:color w:val="000000" w:themeColor="text1"/>
          <w:szCs w:val="24"/>
        </w:rPr>
      </w:pPr>
      <w:r w:rsidRPr="00516180">
        <w:rPr>
          <w:color w:val="000000" w:themeColor="text1"/>
          <w:szCs w:val="24"/>
        </w:rPr>
        <w:t>A berendezést kezelő illetve használó személyzet részére biztosítani kell a berendezések és hálózatok normál működés és üzemzavar esetén szükséges tennivalók elsajátítását és begyakorlását, készség szinten történő ellátását. Az oktatást és képzést a Megbízó által jóváhagyott magyar nyelvű Kezelési Szabályzat felhasználásával, kell végrehajtani. A Kezelési Szabályzatot az oktatás megkezdése előtt véleményeztetni kell az érintett oktatandó személyek munkáltató jogkörgyakorló vezetőjével. Az oktatás és képzés elmulasztása, a Kezelési Szabályzat hiánya az átadás-átvétel meghiúsulásához vezet.</w:t>
      </w:r>
    </w:p>
    <w:p w14:paraId="2BE3C6B5" w14:textId="77777777" w:rsidR="00F36255" w:rsidRPr="00516180" w:rsidRDefault="00F36255" w:rsidP="00F36255">
      <w:pPr>
        <w:pStyle w:val="Listaszerbekezds"/>
        <w:numPr>
          <w:ilvl w:val="0"/>
          <w:numId w:val="11"/>
        </w:numPr>
        <w:suppressAutoHyphens w:val="0"/>
        <w:overflowPunct/>
        <w:autoSpaceDE/>
        <w:spacing w:after="200"/>
        <w:jc w:val="both"/>
        <w:textAlignment w:val="auto"/>
        <w:rPr>
          <w:i/>
          <w:color w:val="000000" w:themeColor="text1"/>
          <w:szCs w:val="24"/>
        </w:rPr>
      </w:pPr>
      <w:r w:rsidRPr="00516180">
        <w:rPr>
          <w:i/>
          <w:color w:val="000000" w:themeColor="text1"/>
          <w:szCs w:val="24"/>
        </w:rPr>
        <w:t>Átadás-átvétel:</w:t>
      </w:r>
    </w:p>
    <w:p w14:paraId="5C4AC580" w14:textId="77777777" w:rsidR="00F36255" w:rsidRPr="00516180" w:rsidRDefault="00F36255" w:rsidP="00F36255">
      <w:pPr>
        <w:ind w:left="709"/>
        <w:jc w:val="both"/>
        <w:rPr>
          <w:color w:val="000000" w:themeColor="text1"/>
          <w:szCs w:val="24"/>
        </w:rPr>
      </w:pPr>
      <w:r w:rsidRPr="00516180">
        <w:rPr>
          <w:color w:val="000000" w:themeColor="text1"/>
          <w:szCs w:val="24"/>
        </w:rPr>
        <w:t>A megbízó által előírt üzembe helyezési eljárásoknak megfelelő vizsgálatokat el kell végezni, beleértve a próbaüzemet is.</w:t>
      </w:r>
    </w:p>
    <w:p w14:paraId="3B879EBC" w14:textId="77777777" w:rsidR="00F36255" w:rsidRPr="00516180" w:rsidRDefault="00F36255" w:rsidP="00F36255">
      <w:pPr>
        <w:ind w:left="709"/>
        <w:jc w:val="both"/>
        <w:rPr>
          <w:color w:val="000000" w:themeColor="text1"/>
          <w:szCs w:val="24"/>
        </w:rPr>
      </w:pPr>
      <w:r w:rsidRPr="00516180">
        <w:rPr>
          <w:color w:val="000000" w:themeColor="text1"/>
          <w:szCs w:val="24"/>
        </w:rPr>
        <w:t>A műszaki átadás–átvételi eljáráson 4 db nyomtatott és 2 db elektronikus (</w:t>
      </w:r>
      <w:proofErr w:type="spellStart"/>
      <w:r w:rsidRPr="00516180">
        <w:rPr>
          <w:color w:val="000000" w:themeColor="text1"/>
          <w:szCs w:val="24"/>
        </w:rPr>
        <w:t>pdf</w:t>
      </w:r>
      <w:proofErr w:type="spellEnd"/>
      <w:r w:rsidRPr="00516180">
        <w:rPr>
          <w:color w:val="000000" w:themeColor="text1"/>
          <w:szCs w:val="24"/>
        </w:rPr>
        <w:t xml:space="preserve"> valamint </w:t>
      </w:r>
      <w:proofErr w:type="spellStart"/>
      <w:r w:rsidRPr="00516180">
        <w:rPr>
          <w:color w:val="000000" w:themeColor="text1"/>
          <w:szCs w:val="24"/>
        </w:rPr>
        <w:t>dwg</w:t>
      </w:r>
      <w:proofErr w:type="spellEnd"/>
      <w:r w:rsidRPr="00516180">
        <w:rPr>
          <w:color w:val="000000" w:themeColor="text1"/>
          <w:szCs w:val="24"/>
        </w:rPr>
        <w:t xml:space="preserve"> formában) példányban magyar nyelvű műszaki és megvalósulási dokumentációt, a telepített software-ek és </w:t>
      </w:r>
      <w:proofErr w:type="spellStart"/>
      <w:r w:rsidRPr="00516180">
        <w:rPr>
          <w:color w:val="000000" w:themeColor="text1"/>
          <w:szCs w:val="24"/>
        </w:rPr>
        <w:t>patch-ek</w:t>
      </w:r>
      <w:proofErr w:type="spellEnd"/>
      <w:r w:rsidRPr="00516180">
        <w:rPr>
          <w:color w:val="000000" w:themeColor="text1"/>
          <w:szCs w:val="24"/>
        </w:rPr>
        <w:t xml:space="preserve"> telepítő fájljait, a telepítéshez szükséges beállítási paramétereket, valamint a software-ek eredetiségét igazoló dokumentumokat kell az üzemeltető részére átadni. </w:t>
      </w:r>
    </w:p>
    <w:p w14:paraId="5CE166F7" w14:textId="77777777" w:rsidR="00F36255" w:rsidRPr="00516180" w:rsidRDefault="00F36255" w:rsidP="00F36255">
      <w:pPr>
        <w:pStyle w:val="Listaszerbekezds"/>
        <w:numPr>
          <w:ilvl w:val="1"/>
          <w:numId w:val="13"/>
        </w:numPr>
        <w:suppressAutoHyphens w:val="0"/>
        <w:overflowPunct/>
        <w:autoSpaceDE/>
        <w:spacing w:after="200"/>
        <w:ind w:left="851" w:hanging="567"/>
        <w:jc w:val="both"/>
        <w:textAlignment w:val="auto"/>
        <w:rPr>
          <w:b/>
          <w:i/>
          <w:color w:val="000000" w:themeColor="text1"/>
          <w:szCs w:val="24"/>
        </w:rPr>
      </w:pPr>
      <w:r w:rsidRPr="00516180">
        <w:rPr>
          <w:b/>
          <w:i/>
          <w:color w:val="000000" w:themeColor="text1"/>
          <w:szCs w:val="24"/>
        </w:rPr>
        <w:t>Madár elleni védelem</w:t>
      </w:r>
    </w:p>
    <w:p w14:paraId="4E37F54F" w14:textId="77777777" w:rsidR="00F36255" w:rsidRPr="00516180" w:rsidRDefault="00F36255" w:rsidP="00F36255">
      <w:pPr>
        <w:jc w:val="both"/>
        <w:rPr>
          <w:color w:val="000000" w:themeColor="text1"/>
          <w:szCs w:val="24"/>
        </w:rPr>
      </w:pPr>
      <w:r w:rsidRPr="00516180">
        <w:rPr>
          <w:color w:val="000000" w:themeColor="text1"/>
          <w:szCs w:val="24"/>
        </w:rPr>
        <w:t>Az utasforgalom számára megnyitott területeken elhelyezett kültéri kijelzőket a Vállalkozónak madár elleni védelemmel (tüskével) kell ellátni.</w:t>
      </w:r>
    </w:p>
    <w:p w14:paraId="53CAC0E6" w14:textId="77777777" w:rsidR="00F36255" w:rsidRPr="00516180" w:rsidRDefault="00F36255" w:rsidP="00F36255">
      <w:pPr>
        <w:pStyle w:val="Listaszerbekezds"/>
        <w:numPr>
          <w:ilvl w:val="1"/>
          <w:numId w:val="13"/>
        </w:numPr>
        <w:suppressAutoHyphens w:val="0"/>
        <w:overflowPunct/>
        <w:autoSpaceDE/>
        <w:spacing w:after="200"/>
        <w:ind w:left="851" w:hanging="567"/>
        <w:jc w:val="both"/>
        <w:textAlignment w:val="auto"/>
        <w:rPr>
          <w:b/>
          <w:i/>
          <w:color w:val="000000" w:themeColor="text1"/>
          <w:szCs w:val="24"/>
        </w:rPr>
      </w:pPr>
      <w:r w:rsidRPr="00516180">
        <w:rPr>
          <w:b/>
          <w:i/>
          <w:color w:val="000000" w:themeColor="text1"/>
          <w:szCs w:val="24"/>
        </w:rPr>
        <w:t>Adatátviteli IP eszközök műszaki követelményei:</w:t>
      </w:r>
    </w:p>
    <w:p w14:paraId="2457124B" w14:textId="77777777" w:rsidR="00F36255" w:rsidRPr="00516180" w:rsidRDefault="00F36255" w:rsidP="00F36255">
      <w:pPr>
        <w:pStyle w:val="Listaszerbekezds"/>
        <w:ind w:left="851"/>
        <w:jc w:val="both"/>
        <w:rPr>
          <w:b/>
          <w:i/>
          <w:color w:val="000000" w:themeColor="text1"/>
          <w:szCs w:val="24"/>
        </w:rPr>
      </w:pPr>
    </w:p>
    <w:p w14:paraId="3B659FD0" w14:textId="77777777" w:rsidR="00F36255" w:rsidRPr="00516180" w:rsidRDefault="00F36255" w:rsidP="00F36255">
      <w:pPr>
        <w:pStyle w:val="Listaszerbekezds"/>
        <w:numPr>
          <w:ilvl w:val="0"/>
          <w:numId w:val="14"/>
        </w:numPr>
        <w:suppressAutoHyphens w:val="0"/>
        <w:overflowPunct/>
        <w:autoSpaceDE/>
        <w:spacing w:after="200" w:line="276" w:lineRule="auto"/>
        <w:jc w:val="both"/>
        <w:textAlignment w:val="auto"/>
        <w:rPr>
          <w:color w:val="000000" w:themeColor="text1"/>
          <w:szCs w:val="24"/>
        </w:rPr>
      </w:pPr>
      <w:r w:rsidRPr="00516180">
        <w:rPr>
          <w:color w:val="000000" w:themeColor="text1"/>
          <w:szCs w:val="24"/>
        </w:rPr>
        <w:t>A MÁV adathálózat menedzsment rendszeréhez illeszkedő, teljes funkcionalitással kezelt eszközöket kell alkalmazni.</w:t>
      </w:r>
    </w:p>
    <w:p w14:paraId="44B0BCDD" w14:textId="77777777" w:rsidR="00F36255" w:rsidRPr="00516180" w:rsidRDefault="00F36255" w:rsidP="00F36255">
      <w:pPr>
        <w:pStyle w:val="Listaszerbekezds"/>
        <w:numPr>
          <w:ilvl w:val="0"/>
          <w:numId w:val="14"/>
        </w:numPr>
        <w:suppressAutoHyphens w:val="0"/>
        <w:overflowPunct/>
        <w:autoSpaceDE/>
        <w:spacing w:after="200" w:line="276" w:lineRule="auto"/>
        <w:jc w:val="both"/>
        <w:textAlignment w:val="auto"/>
        <w:rPr>
          <w:color w:val="000000" w:themeColor="text1"/>
          <w:szCs w:val="24"/>
        </w:rPr>
      </w:pPr>
      <w:r w:rsidRPr="00516180">
        <w:rPr>
          <w:color w:val="000000" w:themeColor="text1"/>
          <w:szCs w:val="24"/>
        </w:rPr>
        <w:t xml:space="preserve">A MÁV adathálózat </w:t>
      </w:r>
      <w:proofErr w:type="spellStart"/>
      <w:r w:rsidRPr="00516180">
        <w:rPr>
          <w:color w:val="000000" w:themeColor="text1"/>
          <w:szCs w:val="24"/>
        </w:rPr>
        <w:t>routingjához</w:t>
      </w:r>
      <w:proofErr w:type="spellEnd"/>
      <w:r w:rsidRPr="00516180">
        <w:rPr>
          <w:color w:val="000000" w:themeColor="text1"/>
          <w:szCs w:val="24"/>
        </w:rPr>
        <w:t xml:space="preserve"> illeszkedő eszközöket kell alkalmazni.</w:t>
      </w:r>
    </w:p>
    <w:p w14:paraId="4B4A3D01" w14:textId="77777777" w:rsidR="00F36255" w:rsidRPr="00516180" w:rsidRDefault="00F36255" w:rsidP="00F36255">
      <w:pPr>
        <w:pStyle w:val="Listaszerbekezds"/>
        <w:numPr>
          <w:ilvl w:val="0"/>
          <w:numId w:val="14"/>
        </w:numPr>
        <w:suppressAutoHyphens w:val="0"/>
        <w:overflowPunct/>
        <w:autoSpaceDE/>
        <w:spacing w:after="200" w:line="276" w:lineRule="auto"/>
        <w:jc w:val="both"/>
        <w:textAlignment w:val="auto"/>
        <w:rPr>
          <w:color w:val="000000" w:themeColor="text1"/>
          <w:szCs w:val="24"/>
        </w:rPr>
      </w:pPr>
      <w:r w:rsidRPr="00516180">
        <w:rPr>
          <w:color w:val="000000" w:themeColor="text1"/>
          <w:szCs w:val="24"/>
        </w:rPr>
        <w:t>Az aktív eszközöknek SFP modul fogadására alkalmas interfész hellyel kell rendelkeznie.</w:t>
      </w:r>
    </w:p>
    <w:p w14:paraId="7A133D94" w14:textId="77777777" w:rsidR="00F36255" w:rsidRPr="00516180" w:rsidRDefault="00F36255" w:rsidP="00F36255">
      <w:pPr>
        <w:pStyle w:val="Listaszerbekezds"/>
        <w:jc w:val="both"/>
        <w:rPr>
          <w:color w:val="000000" w:themeColor="text1"/>
          <w:szCs w:val="24"/>
        </w:rPr>
      </w:pPr>
    </w:p>
    <w:p w14:paraId="4F2E5E63" w14:textId="77777777" w:rsidR="00F36255" w:rsidRPr="00516180" w:rsidRDefault="00F36255" w:rsidP="00F36255">
      <w:pPr>
        <w:pStyle w:val="Listaszerbekezds"/>
        <w:numPr>
          <w:ilvl w:val="1"/>
          <w:numId w:val="13"/>
        </w:numPr>
        <w:suppressAutoHyphens w:val="0"/>
        <w:overflowPunct/>
        <w:autoSpaceDE/>
        <w:spacing w:after="200"/>
        <w:ind w:left="851" w:hanging="567"/>
        <w:jc w:val="both"/>
        <w:textAlignment w:val="auto"/>
        <w:rPr>
          <w:i/>
          <w:color w:val="000000" w:themeColor="text1"/>
          <w:szCs w:val="24"/>
        </w:rPr>
      </w:pPr>
      <w:r w:rsidRPr="00516180">
        <w:rPr>
          <w:b/>
          <w:i/>
          <w:color w:val="000000" w:themeColor="text1"/>
          <w:szCs w:val="24"/>
        </w:rPr>
        <w:t>Fényvezető kábelek műszaki követelményei:</w:t>
      </w:r>
    </w:p>
    <w:p w14:paraId="40E7CCF6" w14:textId="77777777" w:rsidR="00F36255" w:rsidRPr="00516180" w:rsidRDefault="00F36255" w:rsidP="00F36255">
      <w:pPr>
        <w:pStyle w:val="Listaszerbekezds"/>
        <w:ind w:left="851"/>
        <w:jc w:val="both"/>
        <w:rPr>
          <w:i/>
          <w:color w:val="000000" w:themeColor="text1"/>
          <w:szCs w:val="24"/>
        </w:rPr>
      </w:pPr>
    </w:p>
    <w:p w14:paraId="17AEE0C5" w14:textId="77777777" w:rsidR="00F36255" w:rsidRPr="00516180" w:rsidRDefault="00F36255" w:rsidP="00F36255">
      <w:pPr>
        <w:pStyle w:val="Listaszerbekezds"/>
        <w:numPr>
          <w:ilvl w:val="0"/>
          <w:numId w:val="14"/>
        </w:numPr>
        <w:suppressAutoHyphens w:val="0"/>
        <w:overflowPunct/>
        <w:autoSpaceDE/>
        <w:spacing w:after="200" w:line="276" w:lineRule="auto"/>
        <w:jc w:val="both"/>
        <w:textAlignment w:val="auto"/>
        <w:rPr>
          <w:color w:val="000000" w:themeColor="text1"/>
          <w:szCs w:val="24"/>
        </w:rPr>
      </w:pPr>
      <w:r w:rsidRPr="00516180">
        <w:rPr>
          <w:color w:val="000000" w:themeColor="text1"/>
          <w:szCs w:val="24"/>
        </w:rPr>
        <w:t>Felhasználása állomás területén belül védőcsőben néhány 100 m távolságban.</w:t>
      </w:r>
    </w:p>
    <w:p w14:paraId="2AF1B285" w14:textId="77777777" w:rsidR="00F36255" w:rsidRPr="00516180" w:rsidRDefault="00F36255" w:rsidP="00F36255">
      <w:pPr>
        <w:pStyle w:val="Listaszerbekezds"/>
        <w:numPr>
          <w:ilvl w:val="0"/>
          <w:numId w:val="14"/>
        </w:numPr>
        <w:suppressAutoHyphens w:val="0"/>
        <w:overflowPunct/>
        <w:autoSpaceDE/>
        <w:spacing w:after="200" w:line="276" w:lineRule="auto"/>
        <w:jc w:val="both"/>
        <w:textAlignment w:val="auto"/>
        <w:rPr>
          <w:color w:val="000000" w:themeColor="text1"/>
          <w:szCs w:val="24"/>
        </w:rPr>
      </w:pPr>
      <w:r w:rsidRPr="00516180">
        <w:rPr>
          <w:color w:val="000000" w:themeColor="text1"/>
          <w:szCs w:val="24"/>
        </w:rPr>
        <w:t xml:space="preserve">A kábel kültéri kivitelű legyen, min. 12 db </w:t>
      </w:r>
      <w:proofErr w:type="spellStart"/>
      <w:r w:rsidRPr="00516180">
        <w:rPr>
          <w:color w:val="000000" w:themeColor="text1"/>
          <w:szCs w:val="24"/>
        </w:rPr>
        <w:t>monomódusú</w:t>
      </w:r>
      <w:proofErr w:type="spellEnd"/>
      <w:r w:rsidRPr="00516180">
        <w:rPr>
          <w:color w:val="000000" w:themeColor="text1"/>
          <w:szCs w:val="24"/>
        </w:rPr>
        <w:t xml:space="preserve"> (SM) fényvezető szállal rendelkezzen. </w:t>
      </w:r>
    </w:p>
    <w:p w14:paraId="155A60B3" w14:textId="77777777" w:rsidR="00F36255" w:rsidRPr="00516180" w:rsidRDefault="00F36255" w:rsidP="00F36255">
      <w:pPr>
        <w:pStyle w:val="Listaszerbekezds"/>
        <w:numPr>
          <w:ilvl w:val="0"/>
          <w:numId w:val="14"/>
        </w:numPr>
        <w:suppressAutoHyphens w:val="0"/>
        <w:overflowPunct/>
        <w:autoSpaceDE/>
        <w:spacing w:after="200" w:line="276" w:lineRule="auto"/>
        <w:jc w:val="both"/>
        <w:textAlignment w:val="auto"/>
        <w:rPr>
          <w:color w:val="000000" w:themeColor="text1"/>
          <w:szCs w:val="24"/>
        </w:rPr>
      </w:pPr>
      <w:r w:rsidRPr="00516180">
        <w:rPr>
          <w:color w:val="000000" w:themeColor="text1"/>
          <w:szCs w:val="24"/>
        </w:rPr>
        <w:t>Az ITU-T G.652D szabvány előírásainak megfelelő fényvezető szálakkal rendelkezzen.</w:t>
      </w:r>
    </w:p>
    <w:p w14:paraId="473C7856" w14:textId="77777777" w:rsidR="00F36255" w:rsidRPr="00516180" w:rsidRDefault="00F36255" w:rsidP="00F36255">
      <w:pPr>
        <w:pStyle w:val="Listaszerbekezds"/>
        <w:jc w:val="both"/>
        <w:rPr>
          <w:color w:val="000000" w:themeColor="text1"/>
          <w:szCs w:val="24"/>
        </w:rPr>
      </w:pPr>
    </w:p>
    <w:p w14:paraId="75E155C1" w14:textId="77777777" w:rsidR="00F36255" w:rsidRPr="00516180" w:rsidRDefault="00F36255" w:rsidP="00F36255">
      <w:pPr>
        <w:pStyle w:val="Listaszerbekezds"/>
        <w:numPr>
          <w:ilvl w:val="1"/>
          <w:numId w:val="13"/>
        </w:numPr>
        <w:suppressAutoHyphens w:val="0"/>
        <w:overflowPunct/>
        <w:autoSpaceDE/>
        <w:spacing w:after="200"/>
        <w:ind w:left="851" w:hanging="567"/>
        <w:jc w:val="both"/>
        <w:textAlignment w:val="auto"/>
        <w:rPr>
          <w:b/>
          <w:i/>
          <w:color w:val="000000" w:themeColor="text1"/>
          <w:szCs w:val="24"/>
        </w:rPr>
      </w:pPr>
      <w:r w:rsidRPr="00516180">
        <w:rPr>
          <w:b/>
          <w:i/>
          <w:color w:val="000000" w:themeColor="text1"/>
          <w:szCs w:val="24"/>
        </w:rPr>
        <w:t>UTP kábel típusa:</w:t>
      </w:r>
    </w:p>
    <w:p w14:paraId="60A3B723" w14:textId="77777777" w:rsidR="00F36255" w:rsidRPr="00516180" w:rsidRDefault="00F36255" w:rsidP="00F36255">
      <w:pPr>
        <w:pStyle w:val="Listaszerbekezds"/>
        <w:ind w:left="851"/>
        <w:jc w:val="both"/>
        <w:rPr>
          <w:b/>
          <w:i/>
          <w:color w:val="000000" w:themeColor="text1"/>
          <w:szCs w:val="24"/>
        </w:rPr>
      </w:pPr>
      <w:r w:rsidRPr="00516180">
        <w:rPr>
          <w:b/>
          <w:i/>
          <w:color w:val="000000" w:themeColor="text1"/>
          <w:szCs w:val="24"/>
        </w:rPr>
        <w:t xml:space="preserve"> </w:t>
      </w:r>
    </w:p>
    <w:p w14:paraId="03B59475" w14:textId="77777777" w:rsidR="00F36255" w:rsidRPr="00516180" w:rsidRDefault="00F36255" w:rsidP="00F36255">
      <w:pPr>
        <w:pStyle w:val="Listaszerbekezds"/>
        <w:numPr>
          <w:ilvl w:val="0"/>
          <w:numId w:val="14"/>
        </w:numPr>
        <w:suppressAutoHyphens w:val="0"/>
        <w:overflowPunct/>
        <w:autoSpaceDE/>
        <w:spacing w:after="200" w:line="276" w:lineRule="auto"/>
        <w:jc w:val="both"/>
        <w:textAlignment w:val="auto"/>
        <w:rPr>
          <w:color w:val="000000" w:themeColor="text1"/>
          <w:szCs w:val="24"/>
        </w:rPr>
      </w:pPr>
      <w:r w:rsidRPr="00516180">
        <w:rPr>
          <w:color w:val="000000" w:themeColor="text1"/>
          <w:szCs w:val="24"/>
        </w:rPr>
        <w:t>CAT6</w:t>
      </w:r>
    </w:p>
    <w:p w14:paraId="680CFEB4" w14:textId="77777777" w:rsidR="00F36255" w:rsidRPr="00516180" w:rsidRDefault="00F36255" w:rsidP="00F36255">
      <w:pPr>
        <w:pStyle w:val="Listaszerbekezds"/>
        <w:jc w:val="both"/>
        <w:rPr>
          <w:color w:val="000000" w:themeColor="text1"/>
          <w:szCs w:val="24"/>
        </w:rPr>
      </w:pPr>
    </w:p>
    <w:p w14:paraId="5594340E" w14:textId="77777777" w:rsidR="00F36255" w:rsidRPr="00516180" w:rsidRDefault="00F36255" w:rsidP="00F36255">
      <w:pPr>
        <w:pStyle w:val="Listaszerbekezds"/>
        <w:numPr>
          <w:ilvl w:val="0"/>
          <w:numId w:val="13"/>
        </w:numPr>
        <w:suppressAutoHyphens w:val="0"/>
        <w:overflowPunct/>
        <w:autoSpaceDE/>
        <w:spacing w:after="200"/>
        <w:jc w:val="both"/>
        <w:textAlignment w:val="auto"/>
        <w:rPr>
          <w:b/>
          <w:color w:val="000000" w:themeColor="text1"/>
          <w:szCs w:val="24"/>
        </w:rPr>
      </w:pPr>
      <w:r w:rsidRPr="00516180">
        <w:rPr>
          <w:b/>
          <w:color w:val="000000" w:themeColor="text1"/>
          <w:szCs w:val="24"/>
        </w:rPr>
        <w:t>Mellékletek</w:t>
      </w:r>
    </w:p>
    <w:p w14:paraId="319DCFCF" w14:textId="77777777" w:rsidR="00F36255" w:rsidRPr="00516180" w:rsidRDefault="00F36255" w:rsidP="00F36255">
      <w:pPr>
        <w:jc w:val="both"/>
        <w:rPr>
          <w:color w:val="000000" w:themeColor="text1"/>
          <w:szCs w:val="24"/>
        </w:rPr>
      </w:pPr>
      <w:r w:rsidRPr="00516180">
        <w:rPr>
          <w:color w:val="000000" w:themeColor="text1"/>
          <w:szCs w:val="24"/>
        </w:rPr>
        <w:t xml:space="preserve">A kialakítandó új </w:t>
      </w:r>
      <w:proofErr w:type="spellStart"/>
      <w:r w:rsidRPr="00516180">
        <w:rPr>
          <w:color w:val="000000" w:themeColor="text1"/>
          <w:szCs w:val="24"/>
        </w:rPr>
        <w:t>utastájékoztató</w:t>
      </w:r>
      <w:proofErr w:type="spellEnd"/>
      <w:r w:rsidRPr="00516180">
        <w:rPr>
          <w:color w:val="000000" w:themeColor="text1"/>
          <w:szCs w:val="24"/>
        </w:rPr>
        <w:t xml:space="preserve"> rendszer és vezérlés kialakításakor a teljes integráció során figyelembe veendő leírások jelen műszaki tartalom mellékletei:</w:t>
      </w:r>
    </w:p>
    <w:p w14:paraId="0E3A000F" w14:textId="77777777" w:rsidR="00F36255" w:rsidRPr="00516180" w:rsidRDefault="00F36255" w:rsidP="00F36255">
      <w:pPr>
        <w:jc w:val="both"/>
        <w:rPr>
          <w:color w:val="000000" w:themeColor="text1"/>
          <w:szCs w:val="24"/>
        </w:rPr>
      </w:pPr>
      <w:r w:rsidRPr="00516180">
        <w:rPr>
          <w:color w:val="000000" w:themeColor="text1"/>
          <w:szCs w:val="24"/>
        </w:rPr>
        <w:t>1. sz. Melléklet: 26/2018. (VIII. 17. MÁV Ért. 8.)  EVIG sz. utasítás „</w:t>
      </w:r>
      <w:proofErr w:type="gramStart"/>
      <w:r w:rsidRPr="00516180">
        <w:rPr>
          <w:color w:val="000000" w:themeColor="text1"/>
          <w:szCs w:val="24"/>
        </w:rPr>
        <w:t>A</w:t>
      </w:r>
      <w:proofErr w:type="gramEnd"/>
      <w:r w:rsidRPr="00516180">
        <w:rPr>
          <w:color w:val="000000" w:themeColor="text1"/>
          <w:szCs w:val="24"/>
        </w:rPr>
        <w:t xml:space="preserve"> közszolgáltatás keretében nyújtott földi </w:t>
      </w:r>
      <w:proofErr w:type="spellStart"/>
      <w:r w:rsidRPr="00516180">
        <w:rPr>
          <w:color w:val="000000" w:themeColor="text1"/>
          <w:szCs w:val="24"/>
        </w:rPr>
        <w:t>utastájékoztatási</w:t>
      </w:r>
      <w:proofErr w:type="spellEnd"/>
      <w:r w:rsidRPr="00516180">
        <w:rPr>
          <w:color w:val="000000" w:themeColor="text1"/>
          <w:szCs w:val="24"/>
        </w:rPr>
        <w:t xml:space="preserve"> tevékenység pályaműködtetési szerződés szerinti végrehajtásáról” c. MÁV utasítás</w:t>
      </w:r>
    </w:p>
    <w:p w14:paraId="6220FA57" w14:textId="77777777" w:rsidR="00F36255" w:rsidRPr="00516180" w:rsidRDefault="00F36255" w:rsidP="00F36255">
      <w:pPr>
        <w:jc w:val="both"/>
        <w:rPr>
          <w:color w:val="000000" w:themeColor="text1"/>
          <w:szCs w:val="24"/>
        </w:rPr>
      </w:pPr>
      <w:r w:rsidRPr="00516180">
        <w:rPr>
          <w:color w:val="000000" w:themeColor="text1"/>
          <w:szCs w:val="24"/>
        </w:rPr>
        <w:t xml:space="preserve">2. sz. Melléklet: T.40. </w:t>
      </w:r>
      <w:proofErr w:type="gramStart"/>
      <w:r w:rsidRPr="00516180">
        <w:rPr>
          <w:color w:val="000000" w:themeColor="text1"/>
          <w:szCs w:val="24"/>
        </w:rPr>
        <w:t>sz.</w:t>
      </w:r>
      <w:proofErr w:type="gramEnd"/>
      <w:r w:rsidRPr="00516180">
        <w:rPr>
          <w:color w:val="000000" w:themeColor="text1"/>
          <w:szCs w:val="24"/>
        </w:rPr>
        <w:t xml:space="preserve"> Feltétfüzet a MÁV Zrt. vizuális </w:t>
      </w:r>
      <w:proofErr w:type="spellStart"/>
      <w:r w:rsidRPr="00516180">
        <w:rPr>
          <w:color w:val="000000" w:themeColor="text1"/>
          <w:szCs w:val="24"/>
        </w:rPr>
        <w:t>utastájékoztató</w:t>
      </w:r>
      <w:proofErr w:type="spellEnd"/>
      <w:r w:rsidRPr="00516180">
        <w:rPr>
          <w:color w:val="000000" w:themeColor="text1"/>
          <w:szCs w:val="24"/>
        </w:rPr>
        <w:t xml:space="preserve"> berendezéseinek szolgáltatási és műszaki követelményei</w:t>
      </w:r>
    </w:p>
    <w:p w14:paraId="2630D2F8" w14:textId="77777777" w:rsidR="00F36255" w:rsidRPr="00516180" w:rsidRDefault="00F36255" w:rsidP="00F36255">
      <w:pPr>
        <w:jc w:val="both"/>
        <w:rPr>
          <w:color w:val="000000" w:themeColor="text1"/>
          <w:szCs w:val="24"/>
        </w:rPr>
      </w:pPr>
      <w:r w:rsidRPr="00516180">
        <w:rPr>
          <w:color w:val="000000" w:themeColor="text1"/>
          <w:szCs w:val="24"/>
        </w:rPr>
        <w:t>3. sz. Melléklet: „UTAS-PIS menetrendi kötet”</w:t>
      </w:r>
    </w:p>
    <w:p w14:paraId="3A1A3522" w14:textId="77777777" w:rsidR="00F36255" w:rsidRPr="00516180" w:rsidRDefault="00F36255" w:rsidP="00F36255">
      <w:pPr>
        <w:jc w:val="both"/>
        <w:rPr>
          <w:color w:val="000000" w:themeColor="text1"/>
          <w:szCs w:val="24"/>
        </w:rPr>
      </w:pPr>
      <w:r w:rsidRPr="00516180">
        <w:rPr>
          <w:color w:val="000000" w:themeColor="text1"/>
          <w:szCs w:val="24"/>
        </w:rPr>
        <w:t>4. sz. Melléklet: „UTAS-PIS közlekedés kötet”</w:t>
      </w:r>
    </w:p>
    <w:p w14:paraId="1A75264E" w14:textId="77777777" w:rsidR="00F36255" w:rsidRPr="00516180" w:rsidRDefault="00F36255" w:rsidP="00F36255">
      <w:pPr>
        <w:jc w:val="both"/>
        <w:rPr>
          <w:color w:val="000000" w:themeColor="text1"/>
          <w:szCs w:val="24"/>
        </w:rPr>
      </w:pPr>
      <w:r w:rsidRPr="00516180">
        <w:rPr>
          <w:color w:val="000000" w:themeColor="text1"/>
          <w:szCs w:val="24"/>
        </w:rPr>
        <w:t xml:space="preserve">5. sz. Melléklet: „UTAS-PIS </w:t>
      </w:r>
      <w:proofErr w:type="spellStart"/>
      <w:r w:rsidRPr="00516180">
        <w:rPr>
          <w:color w:val="000000" w:themeColor="text1"/>
          <w:szCs w:val="24"/>
        </w:rPr>
        <w:t>havaria-vgz</w:t>
      </w:r>
      <w:proofErr w:type="spellEnd"/>
      <w:r w:rsidRPr="00516180">
        <w:rPr>
          <w:color w:val="000000" w:themeColor="text1"/>
          <w:szCs w:val="24"/>
        </w:rPr>
        <w:t xml:space="preserve"> kötet”</w:t>
      </w:r>
    </w:p>
    <w:p w14:paraId="1B4B46B8" w14:textId="77777777" w:rsidR="00F36255" w:rsidRPr="00516180" w:rsidRDefault="00F36255" w:rsidP="00F36255">
      <w:pPr>
        <w:jc w:val="both"/>
        <w:rPr>
          <w:color w:val="000000" w:themeColor="text1"/>
          <w:szCs w:val="24"/>
        </w:rPr>
      </w:pPr>
      <w:r w:rsidRPr="00516180">
        <w:rPr>
          <w:color w:val="000000" w:themeColor="text1"/>
          <w:szCs w:val="24"/>
        </w:rPr>
        <w:t>6. sz. Melléklet: „PIS kötet”</w:t>
      </w:r>
    </w:p>
    <w:p w14:paraId="4636B0BD" w14:textId="77777777" w:rsidR="00242A39" w:rsidRPr="00516180" w:rsidRDefault="00242A39" w:rsidP="00242A39">
      <w:pPr>
        <w:keepLines/>
        <w:spacing w:line="360" w:lineRule="auto"/>
        <w:rPr>
          <w:szCs w:val="24"/>
        </w:rPr>
      </w:pPr>
    </w:p>
    <w:p w14:paraId="3B272976" w14:textId="77777777" w:rsidR="00242A39" w:rsidRPr="00516180" w:rsidRDefault="00242A39" w:rsidP="00242A39">
      <w:pPr>
        <w:keepLines/>
        <w:spacing w:line="360" w:lineRule="auto"/>
        <w:rPr>
          <w:szCs w:val="24"/>
        </w:rPr>
      </w:pPr>
    </w:p>
    <w:p w14:paraId="686E75CC" w14:textId="77777777" w:rsidR="00242A39" w:rsidRPr="00516180" w:rsidRDefault="00242A39" w:rsidP="00242A39">
      <w:pPr>
        <w:keepLines/>
        <w:spacing w:line="360" w:lineRule="auto"/>
        <w:rPr>
          <w:szCs w:val="24"/>
        </w:rPr>
      </w:pPr>
    </w:p>
    <w:p w14:paraId="70A9FC75" w14:textId="77777777" w:rsidR="00242A39" w:rsidRPr="00516180" w:rsidRDefault="00242A39" w:rsidP="00242A39">
      <w:pPr>
        <w:keepLines/>
        <w:spacing w:line="360" w:lineRule="auto"/>
        <w:rPr>
          <w:szCs w:val="24"/>
        </w:rPr>
      </w:pPr>
    </w:p>
    <w:p w14:paraId="4446FD2E" w14:textId="77777777" w:rsidR="00242A39" w:rsidRPr="00516180" w:rsidRDefault="00242A39" w:rsidP="00242A39">
      <w:pPr>
        <w:keepLines/>
        <w:spacing w:line="360" w:lineRule="auto"/>
        <w:rPr>
          <w:szCs w:val="24"/>
        </w:rPr>
      </w:pPr>
    </w:p>
    <w:p w14:paraId="726B9E1B" w14:textId="77777777" w:rsidR="00242A39" w:rsidRPr="00516180" w:rsidRDefault="00242A39" w:rsidP="00242A39">
      <w:pPr>
        <w:keepLines/>
        <w:spacing w:line="360" w:lineRule="auto"/>
        <w:rPr>
          <w:szCs w:val="24"/>
        </w:rPr>
      </w:pPr>
    </w:p>
    <w:p w14:paraId="259D6E31" w14:textId="77777777" w:rsidR="00D57538" w:rsidRPr="00516180" w:rsidRDefault="00D57538" w:rsidP="00075B17">
      <w:pPr>
        <w:jc w:val="both"/>
        <w:rPr>
          <w:b/>
          <w:szCs w:val="24"/>
        </w:rPr>
      </w:pPr>
    </w:p>
    <w:p w14:paraId="2399155C" w14:textId="77777777" w:rsidR="00075B17" w:rsidRPr="00516180" w:rsidRDefault="00075B17" w:rsidP="00900302">
      <w:pPr>
        <w:widowControl w:val="0"/>
        <w:suppressAutoHyphens w:val="0"/>
        <w:ind w:right="-284"/>
        <w:rPr>
          <w:b/>
          <w:szCs w:val="24"/>
          <w:highlight w:val="yellow"/>
        </w:rPr>
      </w:pPr>
    </w:p>
    <w:p w14:paraId="42D52FCE" w14:textId="77777777" w:rsidR="00075B17" w:rsidRPr="00516180" w:rsidRDefault="00075B17" w:rsidP="00900302">
      <w:pPr>
        <w:widowControl w:val="0"/>
        <w:suppressAutoHyphens w:val="0"/>
        <w:ind w:right="-284"/>
        <w:rPr>
          <w:b/>
          <w:szCs w:val="24"/>
          <w:highlight w:val="yellow"/>
        </w:rPr>
      </w:pPr>
    </w:p>
    <w:p w14:paraId="0797D352" w14:textId="77777777" w:rsidR="00D05FB6" w:rsidRPr="00516180" w:rsidRDefault="00D05FB6" w:rsidP="00900302">
      <w:pPr>
        <w:widowControl w:val="0"/>
        <w:suppressAutoHyphens w:val="0"/>
        <w:ind w:right="-284"/>
        <w:rPr>
          <w:b/>
          <w:szCs w:val="24"/>
          <w:highlight w:val="yellow"/>
        </w:rPr>
      </w:pPr>
    </w:p>
    <w:p w14:paraId="6692B054" w14:textId="77777777" w:rsidR="00D05FB6" w:rsidRPr="00516180" w:rsidRDefault="00D05FB6" w:rsidP="00900302">
      <w:pPr>
        <w:widowControl w:val="0"/>
        <w:suppressAutoHyphens w:val="0"/>
        <w:ind w:right="-284"/>
        <w:rPr>
          <w:b/>
          <w:szCs w:val="24"/>
          <w:highlight w:val="yellow"/>
        </w:rPr>
      </w:pPr>
    </w:p>
    <w:p w14:paraId="2483618E" w14:textId="77777777" w:rsidR="00D05FB6" w:rsidRPr="00516180" w:rsidRDefault="00D05FB6" w:rsidP="00900302">
      <w:pPr>
        <w:widowControl w:val="0"/>
        <w:suppressAutoHyphens w:val="0"/>
        <w:ind w:right="-284"/>
        <w:rPr>
          <w:b/>
          <w:szCs w:val="24"/>
          <w:highlight w:val="yellow"/>
        </w:rPr>
      </w:pPr>
    </w:p>
    <w:p w14:paraId="5F4252A9" w14:textId="77777777" w:rsidR="00D05FB6" w:rsidRPr="00516180" w:rsidRDefault="00D05FB6" w:rsidP="00900302">
      <w:pPr>
        <w:widowControl w:val="0"/>
        <w:suppressAutoHyphens w:val="0"/>
        <w:ind w:right="-284"/>
        <w:rPr>
          <w:b/>
          <w:szCs w:val="24"/>
          <w:highlight w:val="yellow"/>
        </w:rPr>
      </w:pPr>
    </w:p>
    <w:p w14:paraId="0E6A0194" w14:textId="77777777" w:rsidR="00D05FB6" w:rsidRPr="00516180" w:rsidRDefault="00D05FB6" w:rsidP="00900302">
      <w:pPr>
        <w:widowControl w:val="0"/>
        <w:suppressAutoHyphens w:val="0"/>
        <w:ind w:right="-284"/>
        <w:rPr>
          <w:b/>
          <w:szCs w:val="24"/>
          <w:highlight w:val="yellow"/>
        </w:rPr>
      </w:pPr>
    </w:p>
    <w:p w14:paraId="13CB38A0" w14:textId="77777777" w:rsidR="00D05FB6" w:rsidRPr="00516180" w:rsidRDefault="00D05FB6" w:rsidP="00900302">
      <w:pPr>
        <w:widowControl w:val="0"/>
        <w:suppressAutoHyphens w:val="0"/>
        <w:ind w:right="-284"/>
        <w:rPr>
          <w:b/>
          <w:szCs w:val="24"/>
          <w:highlight w:val="yellow"/>
        </w:rPr>
      </w:pPr>
    </w:p>
    <w:p w14:paraId="76480BE4" w14:textId="77777777" w:rsidR="004064BF" w:rsidRPr="00516180" w:rsidRDefault="004064BF" w:rsidP="00900302">
      <w:pPr>
        <w:widowControl w:val="0"/>
        <w:suppressAutoHyphens w:val="0"/>
        <w:ind w:right="-284"/>
        <w:rPr>
          <w:b/>
          <w:szCs w:val="24"/>
          <w:highlight w:val="yellow"/>
        </w:rPr>
      </w:pPr>
    </w:p>
    <w:p w14:paraId="44FD2BC1" w14:textId="77777777" w:rsidR="004064BF" w:rsidRPr="00516180" w:rsidRDefault="004064BF" w:rsidP="00900302">
      <w:pPr>
        <w:widowControl w:val="0"/>
        <w:suppressAutoHyphens w:val="0"/>
        <w:ind w:right="-284"/>
        <w:rPr>
          <w:b/>
          <w:szCs w:val="24"/>
          <w:highlight w:val="yellow"/>
        </w:rPr>
      </w:pPr>
    </w:p>
    <w:p w14:paraId="3F8463C1" w14:textId="77777777" w:rsidR="004064BF" w:rsidRPr="00516180" w:rsidRDefault="004064BF" w:rsidP="00900302">
      <w:pPr>
        <w:widowControl w:val="0"/>
        <w:suppressAutoHyphens w:val="0"/>
        <w:ind w:right="-284"/>
        <w:rPr>
          <w:b/>
          <w:szCs w:val="24"/>
          <w:highlight w:val="yellow"/>
        </w:rPr>
      </w:pPr>
    </w:p>
    <w:p w14:paraId="54F3B861" w14:textId="77777777" w:rsidR="004064BF" w:rsidRPr="00516180" w:rsidRDefault="004064BF" w:rsidP="00900302">
      <w:pPr>
        <w:widowControl w:val="0"/>
        <w:suppressAutoHyphens w:val="0"/>
        <w:ind w:right="-284"/>
        <w:rPr>
          <w:b/>
          <w:szCs w:val="24"/>
          <w:highlight w:val="yellow"/>
        </w:rPr>
      </w:pPr>
    </w:p>
    <w:p w14:paraId="24F55634" w14:textId="77777777" w:rsidR="004064BF" w:rsidRPr="00516180" w:rsidRDefault="004064BF" w:rsidP="00900302">
      <w:pPr>
        <w:widowControl w:val="0"/>
        <w:suppressAutoHyphens w:val="0"/>
        <w:ind w:right="-284"/>
        <w:rPr>
          <w:b/>
          <w:szCs w:val="24"/>
          <w:highlight w:val="yellow"/>
        </w:rPr>
      </w:pPr>
    </w:p>
    <w:p w14:paraId="31E4C627" w14:textId="77777777" w:rsidR="00F36255" w:rsidRPr="00516180" w:rsidRDefault="00F36255" w:rsidP="00900302">
      <w:pPr>
        <w:widowControl w:val="0"/>
        <w:suppressAutoHyphens w:val="0"/>
        <w:ind w:right="-284"/>
        <w:rPr>
          <w:b/>
          <w:szCs w:val="24"/>
          <w:highlight w:val="yellow"/>
        </w:rPr>
      </w:pPr>
    </w:p>
    <w:p w14:paraId="3092A0AF" w14:textId="77777777" w:rsidR="00F36255" w:rsidRPr="00516180" w:rsidRDefault="00F36255" w:rsidP="00900302">
      <w:pPr>
        <w:widowControl w:val="0"/>
        <w:suppressAutoHyphens w:val="0"/>
        <w:ind w:right="-284"/>
        <w:rPr>
          <w:b/>
          <w:szCs w:val="24"/>
          <w:highlight w:val="yellow"/>
        </w:rPr>
      </w:pPr>
    </w:p>
    <w:p w14:paraId="042B1D3D" w14:textId="77777777" w:rsidR="00F36255" w:rsidRPr="00516180" w:rsidRDefault="00F36255" w:rsidP="00900302">
      <w:pPr>
        <w:widowControl w:val="0"/>
        <w:suppressAutoHyphens w:val="0"/>
        <w:ind w:right="-284"/>
        <w:rPr>
          <w:b/>
          <w:szCs w:val="24"/>
          <w:highlight w:val="yellow"/>
        </w:rPr>
      </w:pPr>
    </w:p>
    <w:p w14:paraId="050D6177" w14:textId="77777777" w:rsidR="00F36255" w:rsidRPr="00516180" w:rsidRDefault="00F36255" w:rsidP="00900302">
      <w:pPr>
        <w:widowControl w:val="0"/>
        <w:suppressAutoHyphens w:val="0"/>
        <w:ind w:right="-284"/>
        <w:rPr>
          <w:b/>
          <w:szCs w:val="24"/>
          <w:highlight w:val="yellow"/>
        </w:rPr>
      </w:pPr>
    </w:p>
    <w:p w14:paraId="6D60BD76" w14:textId="77777777" w:rsidR="00F36255" w:rsidRPr="00516180" w:rsidRDefault="00F36255" w:rsidP="00900302">
      <w:pPr>
        <w:widowControl w:val="0"/>
        <w:suppressAutoHyphens w:val="0"/>
        <w:ind w:right="-284"/>
        <w:rPr>
          <w:b/>
          <w:szCs w:val="24"/>
          <w:highlight w:val="yellow"/>
        </w:rPr>
      </w:pPr>
    </w:p>
    <w:p w14:paraId="335150A7" w14:textId="77777777" w:rsidR="00F36255" w:rsidRPr="00516180" w:rsidRDefault="00F36255" w:rsidP="00900302">
      <w:pPr>
        <w:widowControl w:val="0"/>
        <w:suppressAutoHyphens w:val="0"/>
        <w:ind w:right="-284"/>
        <w:rPr>
          <w:b/>
          <w:szCs w:val="24"/>
          <w:highlight w:val="yellow"/>
        </w:rPr>
      </w:pPr>
    </w:p>
    <w:p w14:paraId="518FE903" w14:textId="77777777" w:rsidR="00F36255" w:rsidRPr="00516180" w:rsidRDefault="00F36255" w:rsidP="00900302">
      <w:pPr>
        <w:widowControl w:val="0"/>
        <w:suppressAutoHyphens w:val="0"/>
        <w:ind w:right="-284"/>
        <w:rPr>
          <w:b/>
          <w:szCs w:val="24"/>
          <w:highlight w:val="yellow"/>
        </w:rPr>
      </w:pPr>
    </w:p>
    <w:p w14:paraId="18EB09D5" w14:textId="77777777" w:rsidR="00F36255" w:rsidRPr="00516180" w:rsidRDefault="00F36255" w:rsidP="00900302">
      <w:pPr>
        <w:widowControl w:val="0"/>
        <w:suppressAutoHyphens w:val="0"/>
        <w:ind w:right="-284"/>
        <w:rPr>
          <w:b/>
          <w:szCs w:val="24"/>
          <w:highlight w:val="yellow"/>
        </w:rPr>
      </w:pPr>
    </w:p>
    <w:p w14:paraId="0BE4FFE2" w14:textId="77777777" w:rsidR="00F36255" w:rsidRPr="00516180" w:rsidRDefault="00F36255" w:rsidP="00900302">
      <w:pPr>
        <w:widowControl w:val="0"/>
        <w:suppressAutoHyphens w:val="0"/>
        <w:ind w:right="-284"/>
        <w:rPr>
          <w:b/>
          <w:szCs w:val="24"/>
          <w:highlight w:val="yellow"/>
        </w:rPr>
      </w:pPr>
    </w:p>
    <w:p w14:paraId="6B3929DC" w14:textId="77777777" w:rsidR="00F36255" w:rsidRPr="00516180" w:rsidRDefault="00F36255" w:rsidP="00900302">
      <w:pPr>
        <w:widowControl w:val="0"/>
        <w:suppressAutoHyphens w:val="0"/>
        <w:ind w:right="-284"/>
        <w:rPr>
          <w:b/>
          <w:szCs w:val="24"/>
          <w:highlight w:val="yellow"/>
        </w:rPr>
      </w:pPr>
    </w:p>
    <w:p w14:paraId="0B07D5EF" w14:textId="77777777" w:rsidR="00F36255" w:rsidRPr="00516180" w:rsidRDefault="00F36255" w:rsidP="00900302">
      <w:pPr>
        <w:widowControl w:val="0"/>
        <w:suppressAutoHyphens w:val="0"/>
        <w:ind w:right="-284"/>
        <w:rPr>
          <w:b/>
          <w:szCs w:val="24"/>
          <w:highlight w:val="yellow"/>
        </w:rPr>
      </w:pPr>
    </w:p>
    <w:p w14:paraId="46A6F2C9" w14:textId="77777777" w:rsidR="00F36255" w:rsidRPr="00516180" w:rsidRDefault="00F36255" w:rsidP="00900302">
      <w:pPr>
        <w:widowControl w:val="0"/>
        <w:suppressAutoHyphens w:val="0"/>
        <w:ind w:right="-284"/>
        <w:rPr>
          <w:b/>
          <w:szCs w:val="24"/>
          <w:highlight w:val="yellow"/>
        </w:rPr>
      </w:pPr>
    </w:p>
    <w:p w14:paraId="0DBCF55F" w14:textId="77777777" w:rsidR="00F36255" w:rsidRPr="00516180" w:rsidRDefault="00F36255" w:rsidP="00900302">
      <w:pPr>
        <w:widowControl w:val="0"/>
        <w:suppressAutoHyphens w:val="0"/>
        <w:ind w:right="-284"/>
        <w:rPr>
          <w:b/>
          <w:szCs w:val="24"/>
          <w:highlight w:val="yellow"/>
        </w:rPr>
      </w:pPr>
    </w:p>
    <w:p w14:paraId="251DE3A7" w14:textId="77777777" w:rsidR="00F36255" w:rsidRPr="00516180" w:rsidRDefault="00F36255" w:rsidP="00900302">
      <w:pPr>
        <w:widowControl w:val="0"/>
        <w:suppressAutoHyphens w:val="0"/>
        <w:ind w:right="-284"/>
        <w:rPr>
          <w:b/>
          <w:szCs w:val="24"/>
          <w:highlight w:val="yellow"/>
        </w:rPr>
      </w:pPr>
    </w:p>
    <w:p w14:paraId="06B3429B" w14:textId="77777777" w:rsidR="00F36255" w:rsidRPr="00516180" w:rsidRDefault="00F36255" w:rsidP="00900302">
      <w:pPr>
        <w:widowControl w:val="0"/>
        <w:suppressAutoHyphens w:val="0"/>
        <w:ind w:right="-284"/>
        <w:rPr>
          <w:b/>
          <w:szCs w:val="24"/>
          <w:highlight w:val="yellow"/>
        </w:rPr>
      </w:pPr>
    </w:p>
    <w:p w14:paraId="260EEBFB" w14:textId="77777777" w:rsidR="00F36255" w:rsidRPr="00516180" w:rsidRDefault="00F36255" w:rsidP="00900302">
      <w:pPr>
        <w:widowControl w:val="0"/>
        <w:suppressAutoHyphens w:val="0"/>
        <w:ind w:right="-284"/>
        <w:rPr>
          <w:b/>
          <w:szCs w:val="24"/>
          <w:highlight w:val="yellow"/>
        </w:rPr>
      </w:pPr>
    </w:p>
    <w:p w14:paraId="70C2FE55" w14:textId="77777777" w:rsidR="00F36255" w:rsidRPr="00516180" w:rsidRDefault="00F36255" w:rsidP="00900302">
      <w:pPr>
        <w:widowControl w:val="0"/>
        <w:suppressAutoHyphens w:val="0"/>
        <w:ind w:right="-284"/>
        <w:rPr>
          <w:b/>
          <w:szCs w:val="24"/>
          <w:highlight w:val="yellow"/>
        </w:rPr>
      </w:pPr>
    </w:p>
    <w:p w14:paraId="03A3EFD4" w14:textId="77777777" w:rsidR="00F36255" w:rsidRPr="00516180" w:rsidRDefault="00F36255" w:rsidP="00900302">
      <w:pPr>
        <w:widowControl w:val="0"/>
        <w:suppressAutoHyphens w:val="0"/>
        <w:ind w:right="-284"/>
        <w:rPr>
          <w:b/>
          <w:szCs w:val="24"/>
          <w:highlight w:val="yellow"/>
        </w:rPr>
      </w:pPr>
    </w:p>
    <w:p w14:paraId="72F8D11E" w14:textId="77777777" w:rsidR="004064BF" w:rsidRPr="00516180" w:rsidRDefault="004064BF" w:rsidP="00900302">
      <w:pPr>
        <w:widowControl w:val="0"/>
        <w:suppressAutoHyphens w:val="0"/>
        <w:ind w:right="-284"/>
        <w:rPr>
          <w:b/>
          <w:szCs w:val="24"/>
          <w:highlight w:val="yellow"/>
        </w:rPr>
      </w:pPr>
    </w:p>
    <w:p w14:paraId="4E7B6FFF" w14:textId="77777777" w:rsidR="004064BF" w:rsidRPr="00516180" w:rsidRDefault="004064BF" w:rsidP="00900302">
      <w:pPr>
        <w:widowControl w:val="0"/>
        <w:suppressAutoHyphens w:val="0"/>
        <w:ind w:right="-284"/>
        <w:rPr>
          <w:b/>
          <w:szCs w:val="24"/>
          <w:highlight w:val="yellow"/>
        </w:rPr>
      </w:pPr>
    </w:p>
    <w:p w14:paraId="70846C77" w14:textId="77777777" w:rsidR="00900302" w:rsidRPr="00516180" w:rsidRDefault="00900302" w:rsidP="00900302">
      <w:pPr>
        <w:widowControl w:val="0"/>
        <w:suppressAutoHyphens w:val="0"/>
        <w:ind w:right="-284"/>
        <w:jc w:val="right"/>
        <w:rPr>
          <w:i/>
          <w:szCs w:val="24"/>
        </w:rPr>
      </w:pPr>
      <w:r w:rsidRPr="00516180">
        <w:rPr>
          <w:i/>
          <w:szCs w:val="24"/>
        </w:rPr>
        <w:t>2</w:t>
      </w:r>
      <w:proofErr w:type="gramStart"/>
      <w:r w:rsidRPr="00516180">
        <w:rPr>
          <w:i/>
          <w:szCs w:val="24"/>
        </w:rPr>
        <w:t>.sz.</w:t>
      </w:r>
      <w:proofErr w:type="gramEnd"/>
      <w:r w:rsidRPr="00516180">
        <w:rPr>
          <w:i/>
          <w:szCs w:val="24"/>
        </w:rPr>
        <w:t xml:space="preserve"> melléklet</w:t>
      </w:r>
    </w:p>
    <w:p w14:paraId="2342017A" w14:textId="77777777" w:rsidR="00E9005B" w:rsidRPr="00516180" w:rsidRDefault="00E9005B" w:rsidP="00900302">
      <w:pPr>
        <w:widowControl w:val="0"/>
        <w:tabs>
          <w:tab w:val="left" w:pos="426"/>
        </w:tabs>
        <w:suppressAutoHyphens w:val="0"/>
        <w:jc w:val="center"/>
        <w:rPr>
          <w:b/>
          <w:szCs w:val="24"/>
        </w:rPr>
      </w:pPr>
    </w:p>
    <w:p w14:paraId="363F5CB1" w14:textId="77777777" w:rsidR="00900302" w:rsidRPr="00516180" w:rsidRDefault="00900302" w:rsidP="00900302">
      <w:pPr>
        <w:widowControl w:val="0"/>
        <w:suppressAutoHyphens w:val="0"/>
        <w:jc w:val="both"/>
        <w:rPr>
          <w:szCs w:val="24"/>
        </w:rPr>
      </w:pPr>
    </w:p>
    <w:p w14:paraId="37D3D50F" w14:textId="77777777" w:rsidR="00900302" w:rsidRPr="00516180" w:rsidRDefault="00900302" w:rsidP="00900302">
      <w:pPr>
        <w:widowControl w:val="0"/>
        <w:suppressAutoHyphens w:val="0"/>
        <w:jc w:val="both"/>
        <w:rPr>
          <w:szCs w:val="24"/>
        </w:rPr>
      </w:pPr>
    </w:p>
    <w:p w14:paraId="54A1635C" w14:textId="77777777" w:rsidR="00900302" w:rsidRPr="00516180" w:rsidRDefault="004300E1" w:rsidP="00900302">
      <w:pPr>
        <w:widowControl w:val="0"/>
        <w:suppressAutoHyphens w:val="0"/>
        <w:jc w:val="center"/>
        <w:rPr>
          <w:b/>
          <w:smallCaps/>
          <w:szCs w:val="24"/>
        </w:rPr>
      </w:pPr>
      <w:r w:rsidRPr="00516180">
        <w:rPr>
          <w:b/>
          <w:smallCaps/>
          <w:szCs w:val="24"/>
        </w:rPr>
        <w:t xml:space="preserve">A j á n l a t </w:t>
      </w:r>
      <w:proofErr w:type="spellStart"/>
      <w:r w:rsidRPr="00516180">
        <w:rPr>
          <w:b/>
          <w:smallCaps/>
          <w:szCs w:val="24"/>
        </w:rPr>
        <w:t>t</w:t>
      </w:r>
      <w:proofErr w:type="spellEnd"/>
      <w:r w:rsidRPr="00516180">
        <w:rPr>
          <w:b/>
          <w:smallCaps/>
          <w:szCs w:val="24"/>
        </w:rPr>
        <w:t xml:space="preserve"> e v ő i </w:t>
      </w:r>
      <w:r w:rsidR="00900302" w:rsidRPr="00516180">
        <w:rPr>
          <w:b/>
          <w:smallCaps/>
          <w:szCs w:val="24"/>
        </w:rPr>
        <w:t>n y i l a t k o z a t</w:t>
      </w:r>
    </w:p>
    <w:p w14:paraId="4E6DA221" w14:textId="77777777" w:rsidR="00900302" w:rsidRPr="00516180" w:rsidRDefault="00900302" w:rsidP="00900302">
      <w:pPr>
        <w:widowControl w:val="0"/>
        <w:suppressAutoHyphens w:val="0"/>
        <w:spacing w:line="360" w:lineRule="auto"/>
        <w:jc w:val="both"/>
        <w:rPr>
          <w:b/>
          <w:szCs w:val="24"/>
        </w:rPr>
      </w:pPr>
    </w:p>
    <w:p w14:paraId="5EF1A06E" w14:textId="77777777" w:rsidR="00F63704" w:rsidRPr="00516180" w:rsidRDefault="00F63704" w:rsidP="00900302">
      <w:pPr>
        <w:widowControl w:val="0"/>
        <w:suppressAutoHyphens w:val="0"/>
        <w:spacing w:line="360" w:lineRule="auto"/>
        <w:jc w:val="both"/>
        <w:rPr>
          <w:b/>
          <w:szCs w:val="24"/>
        </w:rPr>
      </w:pPr>
    </w:p>
    <w:p w14:paraId="76A490FF" w14:textId="77777777" w:rsidR="00900302" w:rsidRPr="00516180" w:rsidRDefault="00900302" w:rsidP="00900302">
      <w:pPr>
        <w:widowControl w:val="0"/>
        <w:suppressAutoHyphens w:val="0"/>
        <w:spacing w:line="360" w:lineRule="auto"/>
        <w:jc w:val="both"/>
        <w:rPr>
          <w:b/>
          <w:szCs w:val="24"/>
        </w:rPr>
      </w:pPr>
      <w:proofErr w:type="gramStart"/>
      <w:r w:rsidRPr="00516180">
        <w:rPr>
          <w:szCs w:val="24"/>
        </w:rPr>
        <w:t xml:space="preserve">Alulírott …………………………, mint a(z) ……(cégnév, székhely)……. cégjegyzésre jogosult képviselője – az ajánlatkérésben foglalt valamennyi formai és tartalmi követelmény gondos áttekintése után – kijelentem, hogy </w:t>
      </w:r>
      <w:r w:rsidRPr="00516180">
        <w:rPr>
          <w:b/>
          <w:szCs w:val="24"/>
        </w:rPr>
        <w:t>az ajánlatkérésben és a szerződéses feltételekben foglalt valamennyi feltételt, a kivitelezés helyszínét szakértőtől elvárható gondossággal megismertük, megértettük, valamint, hogy azokat jelen nyilatkozattal elfogadjuk, és nyertességünk esetén a szerződést a konkrétumokkal kiegészítve aláírjuk.</w:t>
      </w:r>
      <w:proofErr w:type="gramEnd"/>
    </w:p>
    <w:p w14:paraId="225B7C34" w14:textId="77777777" w:rsidR="00900302" w:rsidRPr="00516180" w:rsidRDefault="00900302" w:rsidP="00900302">
      <w:pPr>
        <w:widowControl w:val="0"/>
        <w:suppressAutoHyphens w:val="0"/>
        <w:spacing w:line="360" w:lineRule="auto"/>
        <w:jc w:val="both"/>
        <w:rPr>
          <w:szCs w:val="24"/>
        </w:rPr>
      </w:pPr>
    </w:p>
    <w:p w14:paraId="2AB88A38" w14:textId="77777777" w:rsidR="00900302" w:rsidRPr="00516180" w:rsidRDefault="00900302" w:rsidP="00900302">
      <w:pPr>
        <w:widowControl w:val="0"/>
        <w:suppressAutoHyphens w:val="0"/>
        <w:spacing w:line="360" w:lineRule="auto"/>
        <w:jc w:val="both"/>
        <w:rPr>
          <w:szCs w:val="24"/>
        </w:rPr>
      </w:pPr>
      <w:r w:rsidRPr="00516180">
        <w:rPr>
          <w:szCs w:val="24"/>
        </w:rPr>
        <w:t>Kijelentem, hogy ajánlatomhoz az ajánlattételi határidőtől számított 90 napig kötve vagyok.</w:t>
      </w:r>
    </w:p>
    <w:p w14:paraId="049B4A15" w14:textId="77777777" w:rsidR="00900302" w:rsidRPr="00516180" w:rsidRDefault="00900302" w:rsidP="00900302">
      <w:pPr>
        <w:widowControl w:val="0"/>
        <w:suppressAutoHyphens w:val="0"/>
        <w:spacing w:line="360" w:lineRule="auto"/>
        <w:jc w:val="both"/>
        <w:rPr>
          <w:szCs w:val="24"/>
        </w:rPr>
      </w:pPr>
    </w:p>
    <w:p w14:paraId="5475C2E5" w14:textId="501B4FE4" w:rsidR="00900302" w:rsidRPr="00516180" w:rsidRDefault="00900302" w:rsidP="004A7E45">
      <w:pPr>
        <w:pStyle w:val="llb"/>
        <w:widowControl w:val="0"/>
        <w:tabs>
          <w:tab w:val="left" w:pos="8222"/>
        </w:tabs>
        <w:suppressAutoHyphens w:val="0"/>
        <w:jc w:val="both"/>
        <w:rPr>
          <w:b/>
          <w:bCs/>
          <w:szCs w:val="24"/>
        </w:rPr>
      </w:pPr>
      <w:r w:rsidRPr="00516180">
        <w:rPr>
          <w:szCs w:val="24"/>
        </w:rPr>
        <w:t>Jelen nyilatkozatot a MÁV Zrt</w:t>
      </w:r>
      <w:proofErr w:type="gramStart"/>
      <w:r w:rsidRPr="00516180">
        <w:rPr>
          <w:szCs w:val="24"/>
        </w:rPr>
        <w:t>.,</w:t>
      </w:r>
      <w:proofErr w:type="gramEnd"/>
      <w:r w:rsidRPr="00516180">
        <w:rPr>
          <w:szCs w:val="24"/>
        </w:rPr>
        <w:t xml:space="preserve"> mint Ajánlatkérő által a</w:t>
      </w:r>
      <w:r w:rsidR="00F36255" w:rsidRPr="00516180">
        <w:rPr>
          <w:b/>
          <w:szCs w:val="24"/>
        </w:rPr>
        <w:t>z</w:t>
      </w:r>
      <w:r w:rsidRPr="00516180">
        <w:rPr>
          <w:szCs w:val="24"/>
        </w:rPr>
        <w:t xml:space="preserve"> </w:t>
      </w:r>
      <w:r w:rsidRPr="00516180">
        <w:rPr>
          <w:b/>
          <w:i/>
          <w:szCs w:val="24"/>
        </w:rPr>
        <w:t>„</w:t>
      </w:r>
      <w:r w:rsidR="00F36255" w:rsidRPr="00516180">
        <w:rPr>
          <w:b/>
          <w:szCs w:val="24"/>
          <w:shd w:val="clear" w:color="auto" w:fill="FFFFFF"/>
        </w:rPr>
        <w:t>Információs kijelzők telepítése Pilis állomáson</w:t>
      </w:r>
      <w:r w:rsidRPr="00516180">
        <w:rPr>
          <w:b/>
          <w:i/>
          <w:szCs w:val="24"/>
        </w:rPr>
        <w:t>”</w:t>
      </w:r>
      <w:r w:rsidRPr="00516180">
        <w:rPr>
          <w:b/>
          <w:bCs/>
          <w:szCs w:val="24"/>
        </w:rPr>
        <w:t xml:space="preserve"> </w:t>
      </w:r>
      <w:r w:rsidRPr="00516180">
        <w:rPr>
          <w:szCs w:val="24"/>
        </w:rPr>
        <w:t>tárgyú ajánlatkérésben, az ajánlat részeként teszem.</w:t>
      </w:r>
    </w:p>
    <w:p w14:paraId="44C2BF08" w14:textId="77777777" w:rsidR="00900302" w:rsidRPr="00516180" w:rsidRDefault="00900302" w:rsidP="00900302">
      <w:pPr>
        <w:pStyle w:val="Szvegtrzs3"/>
        <w:widowControl w:val="0"/>
        <w:rPr>
          <w:sz w:val="24"/>
          <w:szCs w:val="24"/>
        </w:rPr>
      </w:pPr>
    </w:p>
    <w:p w14:paraId="7E2768B3" w14:textId="77777777" w:rsidR="00900302" w:rsidRPr="00516180" w:rsidRDefault="00900302" w:rsidP="00900302">
      <w:pPr>
        <w:widowControl w:val="0"/>
        <w:suppressAutoHyphens w:val="0"/>
        <w:spacing w:line="360" w:lineRule="auto"/>
        <w:jc w:val="both"/>
        <w:rPr>
          <w:szCs w:val="24"/>
        </w:rPr>
      </w:pPr>
    </w:p>
    <w:p w14:paraId="48E89037" w14:textId="77777777" w:rsidR="00900302" w:rsidRPr="00516180" w:rsidRDefault="00900302" w:rsidP="00900302">
      <w:pPr>
        <w:widowControl w:val="0"/>
        <w:suppressAutoHyphens w:val="0"/>
        <w:spacing w:line="360" w:lineRule="auto"/>
        <w:jc w:val="both"/>
        <w:rPr>
          <w:szCs w:val="24"/>
        </w:rPr>
      </w:pPr>
      <w:r w:rsidRPr="00516180">
        <w:rPr>
          <w:szCs w:val="24"/>
        </w:rPr>
        <w:t>Keltezés (helység, év, hónap, nap)</w:t>
      </w:r>
    </w:p>
    <w:p w14:paraId="1CF16B1E" w14:textId="77777777" w:rsidR="00900302" w:rsidRPr="00516180" w:rsidRDefault="00900302" w:rsidP="00900302">
      <w:pPr>
        <w:widowControl w:val="0"/>
        <w:suppressAutoHyphens w:val="0"/>
        <w:spacing w:line="360" w:lineRule="auto"/>
        <w:jc w:val="both"/>
        <w:rPr>
          <w:szCs w:val="24"/>
        </w:rPr>
      </w:pPr>
    </w:p>
    <w:p w14:paraId="74A72F45" w14:textId="77777777" w:rsidR="00900302" w:rsidRPr="00516180" w:rsidRDefault="00900302" w:rsidP="00900302">
      <w:pPr>
        <w:widowControl w:val="0"/>
        <w:suppressAutoHyphens w:val="0"/>
        <w:spacing w:line="360" w:lineRule="auto"/>
        <w:jc w:val="both"/>
        <w:rPr>
          <w:szCs w:val="24"/>
        </w:rPr>
      </w:pPr>
    </w:p>
    <w:p w14:paraId="4CCD4DF2" w14:textId="77777777" w:rsidR="00900302" w:rsidRPr="00516180" w:rsidRDefault="00900302" w:rsidP="00900302">
      <w:pPr>
        <w:widowControl w:val="0"/>
        <w:suppressAutoHyphens w:val="0"/>
        <w:spacing w:line="360" w:lineRule="auto"/>
        <w:jc w:val="center"/>
        <w:rPr>
          <w:szCs w:val="24"/>
        </w:rPr>
      </w:pPr>
      <w:r w:rsidRPr="00516180">
        <w:rPr>
          <w:szCs w:val="24"/>
        </w:rPr>
        <w:t>………..……………….</w:t>
      </w:r>
    </w:p>
    <w:p w14:paraId="7B341BB2" w14:textId="77777777" w:rsidR="00900302" w:rsidRPr="00516180" w:rsidRDefault="00900302" w:rsidP="00900302">
      <w:pPr>
        <w:widowControl w:val="0"/>
        <w:suppressAutoHyphens w:val="0"/>
        <w:spacing w:line="360" w:lineRule="auto"/>
        <w:jc w:val="center"/>
        <w:rPr>
          <w:szCs w:val="24"/>
        </w:rPr>
      </w:pPr>
      <w:r w:rsidRPr="00516180">
        <w:rPr>
          <w:szCs w:val="24"/>
        </w:rPr>
        <w:t>(cégszerű aláírás)</w:t>
      </w:r>
    </w:p>
    <w:p w14:paraId="19177341" w14:textId="77777777" w:rsidR="00900302" w:rsidRPr="00516180" w:rsidRDefault="00900302" w:rsidP="00900302">
      <w:pPr>
        <w:widowControl w:val="0"/>
        <w:suppressAutoHyphens w:val="0"/>
        <w:jc w:val="both"/>
        <w:rPr>
          <w:szCs w:val="24"/>
          <w:highlight w:val="yellow"/>
        </w:rPr>
      </w:pPr>
    </w:p>
    <w:p w14:paraId="33AD3432" w14:textId="77777777" w:rsidR="00900302" w:rsidRPr="00516180" w:rsidRDefault="00900302" w:rsidP="00900302">
      <w:pPr>
        <w:widowControl w:val="0"/>
        <w:tabs>
          <w:tab w:val="left" w:pos="426"/>
        </w:tabs>
        <w:suppressAutoHyphens w:val="0"/>
        <w:jc w:val="center"/>
        <w:rPr>
          <w:b/>
          <w:szCs w:val="24"/>
          <w:highlight w:val="yellow"/>
        </w:rPr>
        <w:sectPr w:rsidR="00900302" w:rsidRPr="00516180" w:rsidSect="00900302">
          <w:headerReference w:type="default" r:id="rId16"/>
          <w:pgSz w:w="11906" w:h="16838"/>
          <w:pgMar w:top="1134" w:right="1418" w:bottom="1418" w:left="1418" w:header="709" w:footer="709" w:gutter="0"/>
          <w:cols w:space="708"/>
          <w:docGrid w:linePitch="360"/>
        </w:sectPr>
      </w:pPr>
    </w:p>
    <w:p w14:paraId="16B822C1" w14:textId="77777777" w:rsidR="00900302" w:rsidRPr="00516180" w:rsidRDefault="00900302" w:rsidP="00900302">
      <w:pPr>
        <w:widowControl w:val="0"/>
        <w:suppressAutoHyphens w:val="0"/>
        <w:ind w:right="-284"/>
        <w:jc w:val="right"/>
        <w:rPr>
          <w:i/>
          <w:szCs w:val="24"/>
        </w:rPr>
      </w:pPr>
      <w:r w:rsidRPr="00516180">
        <w:rPr>
          <w:i/>
          <w:szCs w:val="24"/>
        </w:rPr>
        <w:lastRenderedPageBreak/>
        <w:t>3</w:t>
      </w:r>
      <w:proofErr w:type="gramStart"/>
      <w:r w:rsidRPr="00516180">
        <w:rPr>
          <w:i/>
          <w:szCs w:val="24"/>
        </w:rPr>
        <w:t>.sz.</w:t>
      </w:r>
      <w:proofErr w:type="gramEnd"/>
      <w:r w:rsidRPr="00516180">
        <w:rPr>
          <w:i/>
          <w:szCs w:val="24"/>
        </w:rPr>
        <w:t xml:space="preserve"> melléklet</w:t>
      </w:r>
    </w:p>
    <w:p w14:paraId="311A0F9F" w14:textId="77777777" w:rsidR="00900302" w:rsidRPr="00516180" w:rsidRDefault="00900302" w:rsidP="00900302">
      <w:pPr>
        <w:widowControl w:val="0"/>
        <w:tabs>
          <w:tab w:val="left" w:pos="426"/>
        </w:tabs>
        <w:suppressAutoHyphens w:val="0"/>
        <w:jc w:val="center"/>
        <w:rPr>
          <w:b/>
          <w:szCs w:val="24"/>
        </w:rPr>
      </w:pPr>
    </w:p>
    <w:p w14:paraId="4FD60181" w14:textId="77777777" w:rsidR="00003B3F" w:rsidRPr="00516180" w:rsidRDefault="00003B3F" w:rsidP="00003B3F">
      <w:pPr>
        <w:widowControl w:val="0"/>
        <w:tabs>
          <w:tab w:val="left" w:pos="426"/>
        </w:tabs>
        <w:suppressAutoHyphens w:val="0"/>
        <w:jc w:val="center"/>
        <w:rPr>
          <w:b/>
          <w:szCs w:val="24"/>
        </w:rPr>
      </w:pPr>
      <w:r w:rsidRPr="00516180">
        <w:rPr>
          <w:b/>
          <w:szCs w:val="24"/>
        </w:rPr>
        <w:t>Ajánlattételi lap minta</w:t>
      </w:r>
    </w:p>
    <w:p w14:paraId="60049B49" w14:textId="77777777" w:rsidR="00003B3F" w:rsidRPr="00516180" w:rsidRDefault="00003B3F" w:rsidP="00003B3F">
      <w:pPr>
        <w:widowControl w:val="0"/>
        <w:suppressAutoHyphens w:val="0"/>
        <w:jc w:val="both"/>
        <w:rPr>
          <w:szCs w:val="24"/>
        </w:rPr>
      </w:pPr>
    </w:p>
    <w:p w14:paraId="2BC62F2A" w14:textId="77777777" w:rsidR="00003B3F" w:rsidRPr="00516180" w:rsidRDefault="00003B3F" w:rsidP="00003B3F">
      <w:pPr>
        <w:widowControl w:val="0"/>
        <w:suppressAutoHyphens w:val="0"/>
        <w:ind w:left="180"/>
        <w:jc w:val="center"/>
        <w:rPr>
          <w:b/>
          <w:smallCaps/>
          <w:szCs w:val="24"/>
        </w:rPr>
      </w:pPr>
      <w:r w:rsidRPr="00516180">
        <w:rPr>
          <w:b/>
          <w:smallCaps/>
          <w:szCs w:val="24"/>
        </w:rPr>
        <w:t xml:space="preserve">A j á n l a t </w:t>
      </w:r>
      <w:proofErr w:type="spellStart"/>
      <w:r w:rsidRPr="00516180">
        <w:rPr>
          <w:b/>
          <w:smallCaps/>
          <w:szCs w:val="24"/>
        </w:rPr>
        <w:t>t</w:t>
      </w:r>
      <w:proofErr w:type="spellEnd"/>
      <w:r w:rsidRPr="00516180">
        <w:rPr>
          <w:b/>
          <w:smallCaps/>
          <w:szCs w:val="24"/>
        </w:rPr>
        <w:t xml:space="preserve"> é t e l </w:t>
      </w:r>
      <w:proofErr w:type="gramStart"/>
      <w:r w:rsidRPr="00516180">
        <w:rPr>
          <w:b/>
          <w:smallCaps/>
          <w:szCs w:val="24"/>
        </w:rPr>
        <w:t>i   l</w:t>
      </w:r>
      <w:proofErr w:type="gramEnd"/>
      <w:r w:rsidRPr="00516180">
        <w:rPr>
          <w:b/>
          <w:smallCaps/>
          <w:szCs w:val="24"/>
        </w:rPr>
        <w:t xml:space="preserve"> a p</w:t>
      </w:r>
    </w:p>
    <w:p w14:paraId="6D0C2A75" w14:textId="77777777" w:rsidR="00003B3F" w:rsidRPr="00516180" w:rsidRDefault="00003B3F" w:rsidP="00003B3F">
      <w:pPr>
        <w:widowControl w:val="0"/>
        <w:suppressAutoHyphens w:val="0"/>
        <w:ind w:left="180"/>
        <w:jc w:val="center"/>
        <w:rPr>
          <w:b/>
          <w:smallCaps/>
          <w:szCs w:val="24"/>
        </w:rPr>
      </w:pPr>
    </w:p>
    <w:p w14:paraId="06C5C04C" w14:textId="760707BF" w:rsidR="00003B3F" w:rsidRPr="00516180" w:rsidRDefault="00003B3F" w:rsidP="00003B3F">
      <w:pPr>
        <w:widowControl w:val="0"/>
        <w:suppressAutoHyphens w:val="0"/>
        <w:spacing w:line="360" w:lineRule="auto"/>
        <w:jc w:val="center"/>
        <w:rPr>
          <w:b/>
          <w:bCs/>
          <w:i/>
          <w:szCs w:val="24"/>
        </w:rPr>
      </w:pPr>
      <w:r w:rsidRPr="00516180">
        <w:rPr>
          <w:b/>
          <w:szCs w:val="24"/>
        </w:rPr>
        <w:t>„</w:t>
      </w:r>
      <w:r w:rsidR="00F36255" w:rsidRPr="00516180">
        <w:rPr>
          <w:b/>
          <w:szCs w:val="24"/>
          <w:shd w:val="clear" w:color="auto" w:fill="FFFFFF"/>
        </w:rPr>
        <w:t>Információs kijelzők telepítése Pilis állomáson</w:t>
      </w:r>
      <w:r w:rsidRPr="00516180">
        <w:rPr>
          <w:b/>
          <w:szCs w:val="24"/>
        </w:rPr>
        <w:t>”</w:t>
      </w:r>
      <w:r w:rsidRPr="00516180">
        <w:rPr>
          <w:i/>
          <w:szCs w:val="24"/>
        </w:rPr>
        <w:t xml:space="preserve"> </w:t>
      </w:r>
      <w:r w:rsidRPr="00516180">
        <w:rPr>
          <w:szCs w:val="24"/>
        </w:rPr>
        <w:t>tárgyú beszerzési eljárásban</w:t>
      </w:r>
    </w:p>
    <w:p w14:paraId="6B6EC566" w14:textId="77777777" w:rsidR="00003B3F" w:rsidRPr="00516180" w:rsidRDefault="00003B3F" w:rsidP="00003B3F">
      <w:pPr>
        <w:widowControl w:val="0"/>
        <w:suppressAutoHyphens w:val="0"/>
        <w:spacing w:line="360" w:lineRule="auto"/>
        <w:jc w:val="center"/>
        <w:rPr>
          <w:b/>
          <w:szCs w:val="24"/>
        </w:rPr>
      </w:pPr>
    </w:p>
    <w:p w14:paraId="1397D730" w14:textId="77777777" w:rsidR="00003B3F" w:rsidRPr="00516180" w:rsidRDefault="00003B3F" w:rsidP="00003B3F">
      <w:pPr>
        <w:widowControl w:val="0"/>
        <w:suppressAutoHyphens w:val="0"/>
        <w:spacing w:line="360" w:lineRule="auto"/>
        <w:jc w:val="both"/>
        <w:rPr>
          <w:b/>
          <w:szCs w:val="24"/>
        </w:rPr>
      </w:pPr>
      <w:r w:rsidRPr="00516180">
        <w:rPr>
          <w:b/>
          <w:szCs w:val="24"/>
        </w:rPr>
        <w:t>Ajánlattevő neve:</w:t>
      </w:r>
    </w:p>
    <w:p w14:paraId="43270D1A" w14:textId="77777777" w:rsidR="00003B3F" w:rsidRPr="00516180" w:rsidRDefault="00003B3F" w:rsidP="00003B3F">
      <w:pPr>
        <w:widowControl w:val="0"/>
        <w:suppressAutoHyphens w:val="0"/>
        <w:spacing w:line="360" w:lineRule="auto"/>
        <w:jc w:val="both"/>
        <w:rPr>
          <w:b/>
          <w:szCs w:val="24"/>
        </w:rPr>
      </w:pPr>
    </w:p>
    <w:p w14:paraId="4C2E6EEB" w14:textId="77777777" w:rsidR="00003B3F" w:rsidRPr="00516180" w:rsidRDefault="00003B3F" w:rsidP="00003B3F">
      <w:pPr>
        <w:widowControl w:val="0"/>
        <w:suppressAutoHyphens w:val="0"/>
        <w:spacing w:line="360" w:lineRule="auto"/>
        <w:jc w:val="both"/>
        <w:rPr>
          <w:b/>
          <w:szCs w:val="24"/>
        </w:rPr>
      </w:pPr>
      <w:r w:rsidRPr="00516180">
        <w:rPr>
          <w:b/>
          <w:szCs w:val="24"/>
        </w:rPr>
        <w:t>Ajánlattevő székhelye (lakóhelye):</w:t>
      </w:r>
    </w:p>
    <w:p w14:paraId="2C620A5C" w14:textId="77777777" w:rsidR="00003B3F" w:rsidRPr="00516180" w:rsidRDefault="00003B3F" w:rsidP="00003B3F">
      <w:pPr>
        <w:widowControl w:val="0"/>
        <w:suppressAutoHyphens w:val="0"/>
        <w:spacing w:line="360" w:lineRule="auto"/>
        <w:jc w:val="both"/>
        <w:rPr>
          <w:b/>
          <w:szCs w:val="24"/>
        </w:rPr>
      </w:pPr>
    </w:p>
    <w:p w14:paraId="48342EDB" w14:textId="77777777" w:rsidR="00003B3F" w:rsidRPr="00516180" w:rsidRDefault="00003B3F" w:rsidP="00003B3F">
      <w:pPr>
        <w:widowControl w:val="0"/>
        <w:suppressAutoHyphens w:val="0"/>
        <w:spacing w:line="360" w:lineRule="auto"/>
        <w:jc w:val="both"/>
        <w:rPr>
          <w:b/>
          <w:szCs w:val="24"/>
        </w:rPr>
      </w:pPr>
      <w:r w:rsidRPr="00516180">
        <w:rPr>
          <w:b/>
          <w:szCs w:val="24"/>
        </w:rPr>
        <w:t>Levelezési címe:</w:t>
      </w:r>
    </w:p>
    <w:p w14:paraId="14F673AF" w14:textId="77777777" w:rsidR="00003B3F" w:rsidRPr="00516180" w:rsidRDefault="00003B3F" w:rsidP="00003B3F">
      <w:pPr>
        <w:widowControl w:val="0"/>
        <w:suppressAutoHyphens w:val="0"/>
        <w:spacing w:line="360" w:lineRule="auto"/>
        <w:jc w:val="both"/>
        <w:rPr>
          <w:b/>
          <w:szCs w:val="24"/>
        </w:rPr>
      </w:pPr>
    </w:p>
    <w:p w14:paraId="4DC0B82C" w14:textId="77777777" w:rsidR="00003B3F" w:rsidRPr="00516180" w:rsidRDefault="00003B3F" w:rsidP="00003B3F">
      <w:pPr>
        <w:widowControl w:val="0"/>
        <w:suppressAutoHyphens w:val="0"/>
        <w:spacing w:line="360" w:lineRule="auto"/>
        <w:jc w:val="both"/>
        <w:rPr>
          <w:b/>
          <w:szCs w:val="24"/>
        </w:rPr>
      </w:pPr>
      <w:r w:rsidRPr="00516180">
        <w:rPr>
          <w:b/>
          <w:szCs w:val="24"/>
        </w:rPr>
        <w:t>Telefon</w:t>
      </w:r>
      <w:proofErr w:type="gramStart"/>
      <w:r w:rsidRPr="00516180">
        <w:rPr>
          <w:b/>
          <w:szCs w:val="24"/>
        </w:rPr>
        <w:t>:                                               Telefax</w:t>
      </w:r>
      <w:proofErr w:type="gramEnd"/>
      <w:r w:rsidRPr="00516180">
        <w:rPr>
          <w:b/>
          <w:szCs w:val="24"/>
        </w:rPr>
        <w:t xml:space="preserve">: </w:t>
      </w:r>
      <w:r w:rsidRPr="00516180">
        <w:rPr>
          <w:b/>
          <w:szCs w:val="24"/>
        </w:rPr>
        <w:tab/>
      </w:r>
      <w:r w:rsidRPr="00516180">
        <w:rPr>
          <w:b/>
          <w:szCs w:val="24"/>
        </w:rPr>
        <w:tab/>
      </w:r>
      <w:r w:rsidRPr="00516180">
        <w:rPr>
          <w:b/>
          <w:szCs w:val="24"/>
        </w:rPr>
        <w:tab/>
        <w:t xml:space="preserve">              E-mail:</w:t>
      </w:r>
    </w:p>
    <w:p w14:paraId="75664147" w14:textId="77777777" w:rsidR="00003B3F" w:rsidRPr="00516180" w:rsidRDefault="00003B3F" w:rsidP="00003B3F">
      <w:pPr>
        <w:widowControl w:val="0"/>
        <w:suppressAutoHyphens w:val="0"/>
        <w:spacing w:line="360" w:lineRule="auto"/>
        <w:jc w:val="both"/>
        <w:rPr>
          <w:b/>
          <w:szCs w:val="24"/>
          <w:u w:val="single"/>
        </w:rPr>
      </w:pPr>
    </w:p>
    <w:p w14:paraId="6EE34411" w14:textId="77777777" w:rsidR="00003B3F" w:rsidRPr="00516180" w:rsidRDefault="00003B3F" w:rsidP="00003B3F">
      <w:pPr>
        <w:widowControl w:val="0"/>
        <w:suppressAutoHyphens w:val="0"/>
        <w:spacing w:line="360" w:lineRule="auto"/>
        <w:jc w:val="both"/>
        <w:rPr>
          <w:b/>
          <w:szCs w:val="24"/>
          <w:u w:val="single"/>
        </w:rPr>
      </w:pPr>
      <w:r w:rsidRPr="00516180">
        <w:rPr>
          <w:b/>
          <w:szCs w:val="24"/>
          <w:u w:val="single"/>
        </w:rPr>
        <w:t>Értékelésre kerülő tartalmi elem:</w:t>
      </w:r>
    </w:p>
    <w:p w14:paraId="1FB72302" w14:textId="1DE203F4" w:rsidR="00003B3F" w:rsidRPr="00516180" w:rsidRDefault="00A50817" w:rsidP="00003B3F">
      <w:pPr>
        <w:widowControl w:val="0"/>
        <w:suppressAutoHyphens w:val="0"/>
        <w:overflowPunct/>
        <w:autoSpaceDE/>
        <w:spacing w:after="200" w:line="276" w:lineRule="auto"/>
        <w:contextualSpacing/>
        <w:textAlignment w:val="auto"/>
        <w:rPr>
          <w:color w:val="000000"/>
          <w:szCs w:val="24"/>
        </w:rPr>
      </w:pPr>
      <w:r w:rsidRPr="00516180">
        <w:rPr>
          <w:color w:val="000000"/>
          <w:szCs w:val="24"/>
        </w:rPr>
        <w:t>Vállalkozói díj</w:t>
      </w:r>
      <w:r w:rsidR="00003B3F" w:rsidRPr="00516180">
        <w:rPr>
          <w:color w:val="000000"/>
          <w:szCs w:val="24"/>
        </w:rPr>
        <w:t xml:space="preserve">: </w:t>
      </w:r>
      <w:proofErr w:type="gramStart"/>
      <w:r w:rsidR="00003B3F" w:rsidRPr="00516180">
        <w:rPr>
          <w:b/>
          <w:color w:val="000000"/>
          <w:szCs w:val="24"/>
        </w:rPr>
        <w:t>nettó</w:t>
      </w:r>
      <w:r w:rsidR="00003B3F" w:rsidRPr="00516180">
        <w:rPr>
          <w:color w:val="000000"/>
          <w:szCs w:val="24"/>
        </w:rPr>
        <w:t xml:space="preserve"> …</w:t>
      </w:r>
      <w:proofErr w:type="gramEnd"/>
      <w:r w:rsidR="00003B3F" w:rsidRPr="00516180">
        <w:rPr>
          <w:color w:val="000000"/>
          <w:szCs w:val="24"/>
        </w:rPr>
        <w:t>………………,</w:t>
      </w:r>
      <w:proofErr w:type="spellStart"/>
      <w:r w:rsidR="00003B3F" w:rsidRPr="00516180">
        <w:rPr>
          <w:color w:val="000000"/>
          <w:szCs w:val="24"/>
        </w:rPr>
        <w:t>-Ft</w:t>
      </w:r>
      <w:proofErr w:type="spellEnd"/>
    </w:p>
    <w:p w14:paraId="4FC6CDAE" w14:textId="77777777" w:rsidR="00003B3F" w:rsidRPr="00516180" w:rsidRDefault="00003B3F" w:rsidP="00003B3F">
      <w:pPr>
        <w:widowControl w:val="0"/>
        <w:suppressAutoHyphens w:val="0"/>
        <w:spacing w:line="360" w:lineRule="auto"/>
        <w:jc w:val="both"/>
        <w:rPr>
          <w:szCs w:val="24"/>
        </w:rPr>
      </w:pPr>
    </w:p>
    <w:p w14:paraId="18CD70C4" w14:textId="77777777" w:rsidR="00003B3F" w:rsidRPr="00516180" w:rsidRDefault="00003B3F" w:rsidP="00003B3F">
      <w:pPr>
        <w:widowControl w:val="0"/>
        <w:suppressAutoHyphens w:val="0"/>
        <w:spacing w:line="360" w:lineRule="auto"/>
        <w:jc w:val="both"/>
        <w:rPr>
          <w:szCs w:val="24"/>
        </w:rPr>
      </w:pPr>
    </w:p>
    <w:p w14:paraId="391AFC79" w14:textId="77777777" w:rsidR="00A50817" w:rsidRPr="00516180" w:rsidRDefault="00A50817" w:rsidP="00A50817">
      <w:pPr>
        <w:widowControl w:val="0"/>
        <w:suppressAutoHyphens w:val="0"/>
        <w:overflowPunct/>
        <w:autoSpaceDE/>
        <w:spacing w:line="360" w:lineRule="auto"/>
        <w:contextualSpacing/>
        <w:textAlignment w:val="auto"/>
        <w:rPr>
          <w:b/>
          <w:color w:val="000000"/>
          <w:szCs w:val="24"/>
        </w:rPr>
      </w:pPr>
      <w:r w:rsidRPr="00516180">
        <w:rPr>
          <w:b/>
          <w:color w:val="000000"/>
          <w:szCs w:val="24"/>
        </w:rPr>
        <w:t>Az Ajánlattételi felhívás mellé megküldött árazatlan költségvetést kérjük beárazni.</w:t>
      </w:r>
    </w:p>
    <w:p w14:paraId="61273B4E" w14:textId="77777777" w:rsidR="00A50817" w:rsidRPr="00516180" w:rsidRDefault="00A50817" w:rsidP="00003B3F">
      <w:pPr>
        <w:widowControl w:val="0"/>
        <w:suppressAutoHyphens w:val="0"/>
        <w:spacing w:line="360" w:lineRule="auto"/>
        <w:jc w:val="both"/>
        <w:rPr>
          <w:szCs w:val="24"/>
        </w:rPr>
      </w:pPr>
    </w:p>
    <w:p w14:paraId="5B547F54" w14:textId="77777777" w:rsidR="00A50817" w:rsidRPr="00516180" w:rsidRDefault="00A50817" w:rsidP="00003B3F">
      <w:pPr>
        <w:widowControl w:val="0"/>
        <w:suppressAutoHyphens w:val="0"/>
        <w:spacing w:line="360" w:lineRule="auto"/>
        <w:jc w:val="both"/>
        <w:rPr>
          <w:szCs w:val="24"/>
        </w:rPr>
      </w:pPr>
    </w:p>
    <w:p w14:paraId="1C6BDFE7" w14:textId="77777777" w:rsidR="00003B3F" w:rsidRPr="00516180" w:rsidRDefault="00003B3F" w:rsidP="00003B3F">
      <w:pPr>
        <w:widowControl w:val="0"/>
        <w:suppressAutoHyphens w:val="0"/>
        <w:spacing w:line="360" w:lineRule="auto"/>
        <w:jc w:val="both"/>
        <w:rPr>
          <w:szCs w:val="24"/>
        </w:rPr>
      </w:pPr>
      <w:r w:rsidRPr="00516180">
        <w:rPr>
          <w:szCs w:val="24"/>
        </w:rPr>
        <w:t>Keltezés (helység, év, hónap, nap)</w:t>
      </w:r>
    </w:p>
    <w:p w14:paraId="71796C71" w14:textId="77777777" w:rsidR="00003B3F" w:rsidRPr="00516180" w:rsidRDefault="00003B3F" w:rsidP="00003B3F">
      <w:pPr>
        <w:widowControl w:val="0"/>
        <w:suppressAutoHyphens w:val="0"/>
        <w:spacing w:line="360" w:lineRule="auto"/>
        <w:jc w:val="center"/>
        <w:rPr>
          <w:szCs w:val="24"/>
        </w:rPr>
      </w:pPr>
    </w:p>
    <w:p w14:paraId="5A422ED9" w14:textId="77777777" w:rsidR="00003B3F" w:rsidRPr="00516180" w:rsidRDefault="00003B3F" w:rsidP="00003B3F">
      <w:pPr>
        <w:widowControl w:val="0"/>
        <w:suppressAutoHyphens w:val="0"/>
        <w:spacing w:line="360" w:lineRule="auto"/>
        <w:jc w:val="center"/>
        <w:rPr>
          <w:szCs w:val="24"/>
        </w:rPr>
      </w:pPr>
      <w:r w:rsidRPr="00516180">
        <w:rPr>
          <w:szCs w:val="24"/>
        </w:rPr>
        <w:t>…………………….</w:t>
      </w:r>
    </w:p>
    <w:p w14:paraId="380C2827" w14:textId="77777777" w:rsidR="00003B3F" w:rsidRPr="00516180" w:rsidRDefault="00003B3F" w:rsidP="00003B3F">
      <w:pPr>
        <w:widowControl w:val="0"/>
        <w:suppressAutoHyphens w:val="0"/>
        <w:spacing w:line="360" w:lineRule="auto"/>
        <w:jc w:val="center"/>
        <w:rPr>
          <w:szCs w:val="24"/>
        </w:rPr>
      </w:pPr>
      <w:r w:rsidRPr="00516180">
        <w:rPr>
          <w:szCs w:val="24"/>
        </w:rPr>
        <w:t>(cégszerű aláírás)</w:t>
      </w:r>
    </w:p>
    <w:p w14:paraId="456D3A88" w14:textId="77777777" w:rsidR="00003B3F" w:rsidRPr="00516180" w:rsidRDefault="00003B3F" w:rsidP="00003B3F">
      <w:pPr>
        <w:widowControl w:val="0"/>
        <w:suppressAutoHyphens w:val="0"/>
        <w:spacing w:line="360" w:lineRule="auto"/>
        <w:rPr>
          <w:szCs w:val="24"/>
        </w:rPr>
      </w:pPr>
    </w:p>
    <w:p w14:paraId="0A6B4F7F" w14:textId="77777777" w:rsidR="00003B3F" w:rsidRPr="00516180" w:rsidRDefault="00003B3F" w:rsidP="00003B3F">
      <w:pPr>
        <w:widowControl w:val="0"/>
        <w:tabs>
          <w:tab w:val="left" w:pos="426"/>
        </w:tabs>
        <w:suppressAutoHyphens w:val="0"/>
        <w:rPr>
          <w:szCs w:val="24"/>
        </w:rPr>
      </w:pPr>
    </w:p>
    <w:p w14:paraId="51D577AE" w14:textId="77777777" w:rsidR="00003B3F" w:rsidRPr="00516180" w:rsidRDefault="00003B3F" w:rsidP="00003B3F">
      <w:pPr>
        <w:widowControl w:val="0"/>
        <w:tabs>
          <w:tab w:val="left" w:pos="426"/>
        </w:tabs>
        <w:suppressAutoHyphens w:val="0"/>
        <w:rPr>
          <w:szCs w:val="24"/>
        </w:rPr>
      </w:pPr>
    </w:p>
    <w:p w14:paraId="055D1F10" w14:textId="77777777" w:rsidR="00003B3F" w:rsidRPr="00516180" w:rsidRDefault="00003B3F" w:rsidP="00003B3F">
      <w:pPr>
        <w:widowControl w:val="0"/>
        <w:tabs>
          <w:tab w:val="left" w:pos="426"/>
        </w:tabs>
        <w:suppressAutoHyphens w:val="0"/>
        <w:rPr>
          <w:szCs w:val="24"/>
        </w:rPr>
      </w:pPr>
    </w:p>
    <w:p w14:paraId="0A4BBAD4" w14:textId="77777777" w:rsidR="00516180" w:rsidRDefault="00516180" w:rsidP="00900302">
      <w:pPr>
        <w:widowControl w:val="0"/>
        <w:suppressAutoHyphens w:val="0"/>
        <w:ind w:right="-284"/>
        <w:jc w:val="right"/>
        <w:rPr>
          <w:szCs w:val="24"/>
        </w:rPr>
      </w:pPr>
    </w:p>
    <w:p w14:paraId="164B1416" w14:textId="77777777" w:rsidR="00516180" w:rsidRDefault="00516180" w:rsidP="00900302">
      <w:pPr>
        <w:widowControl w:val="0"/>
        <w:suppressAutoHyphens w:val="0"/>
        <w:ind w:right="-284"/>
        <w:jc w:val="right"/>
        <w:rPr>
          <w:szCs w:val="24"/>
        </w:rPr>
      </w:pPr>
    </w:p>
    <w:p w14:paraId="594E44E4" w14:textId="77777777" w:rsidR="00516180" w:rsidRDefault="00516180" w:rsidP="00900302">
      <w:pPr>
        <w:widowControl w:val="0"/>
        <w:suppressAutoHyphens w:val="0"/>
        <w:ind w:right="-284"/>
        <w:jc w:val="right"/>
        <w:rPr>
          <w:szCs w:val="24"/>
        </w:rPr>
      </w:pPr>
    </w:p>
    <w:p w14:paraId="2AB5C1CF" w14:textId="77777777" w:rsidR="00516180" w:rsidRDefault="00516180" w:rsidP="00900302">
      <w:pPr>
        <w:widowControl w:val="0"/>
        <w:suppressAutoHyphens w:val="0"/>
        <w:ind w:right="-284"/>
        <w:jc w:val="right"/>
        <w:rPr>
          <w:szCs w:val="24"/>
        </w:rPr>
      </w:pPr>
    </w:p>
    <w:p w14:paraId="19D8FA05" w14:textId="77777777" w:rsidR="00516180" w:rsidRDefault="00516180" w:rsidP="00900302">
      <w:pPr>
        <w:widowControl w:val="0"/>
        <w:suppressAutoHyphens w:val="0"/>
        <w:ind w:right="-284"/>
        <w:jc w:val="right"/>
        <w:rPr>
          <w:szCs w:val="24"/>
        </w:rPr>
      </w:pPr>
    </w:p>
    <w:p w14:paraId="33FC40CC" w14:textId="77777777" w:rsidR="00516180" w:rsidRDefault="00516180" w:rsidP="00900302">
      <w:pPr>
        <w:widowControl w:val="0"/>
        <w:suppressAutoHyphens w:val="0"/>
        <w:ind w:right="-284"/>
        <w:jc w:val="right"/>
        <w:rPr>
          <w:szCs w:val="24"/>
        </w:rPr>
      </w:pPr>
    </w:p>
    <w:p w14:paraId="6F4EA7AD" w14:textId="77777777" w:rsidR="00516180" w:rsidRDefault="00516180" w:rsidP="00900302">
      <w:pPr>
        <w:widowControl w:val="0"/>
        <w:suppressAutoHyphens w:val="0"/>
        <w:ind w:right="-284"/>
        <w:jc w:val="right"/>
        <w:rPr>
          <w:szCs w:val="24"/>
        </w:rPr>
      </w:pPr>
    </w:p>
    <w:p w14:paraId="37838252" w14:textId="77777777" w:rsidR="00516180" w:rsidRDefault="00516180" w:rsidP="00900302">
      <w:pPr>
        <w:widowControl w:val="0"/>
        <w:suppressAutoHyphens w:val="0"/>
        <w:ind w:right="-284"/>
        <w:jc w:val="right"/>
        <w:rPr>
          <w:szCs w:val="24"/>
        </w:rPr>
      </w:pPr>
    </w:p>
    <w:p w14:paraId="4B2B61F9" w14:textId="77777777" w:rsidR="00516180" w:rsidRDefault="00516180" w:rsidP="00900302">
      <w:pPr>
        <w:widowControl w:val="0"/>
        <w:suppressAutoHyphens w:val="0"/>
        <w:ind w:right="-284"/>
        <w:jc w:val="right"/>
        <w:rPr>
          <w:szCs w:val="24"/>
        </w:rPr>
      </w:pPr>
    </w:p>
    <w:p w14:paraId="5A5A73A8" w14:textId="77777777" w:rsidR="00516180" w:rsidRDefault="00516180" w:rsidP="00900302">
      <w:pPr>
        <w:widowControl w:val="0"/>
        <w:suppressAutoHyphens w:val="0"/>
        <w:ind w:right="-284"/>
        <w:jc w:val="right"/>
        <w:rPr>
          <w:szCs w:val="24"/>
        </w:rPr>
      </w:pPr>
    </w:p>
    <w:p w14:paraId="443BF534" w14:textId="77777777" w:rsidR="00900302" w:rsidRPr="00516180" w:rsidRDefault="00900302" w:rsidP="00900302">
      <w:pPr>
        <w:widowControl w:val="0"/>
        <w:suppressAutoHyphens w:val="0"/>
        <w:ind w:right="-284"/>
        <w:jc w:val="right"/>
        <w:rPr>
          <w:i/>
          <w:szCs w:val="24"/>
        </w:rPr>
      </w:pPr>
      <w:r w:rsidRPr="00516180">
        <w:rPr>
          <w:i/>
          <w:szCs w:val="24"/>
        </w:rPr>
        <w:lastRenderedPageBreak/>
        <w:t>4</w:t>
      </w:r>
      <w:proofErr w:type="gramStart"/>
      <w:r w:rsidRPr="00516180">
        <w:rPr>
          <w:i/>
          <w:szCs w:val="24"/>
        </w:rPr>
        <w:t>.sz.</w:t>
      </w:r>
      <w:proofErr w:type="gramEnd"/>
      <w:r w:rsidRPr="00516180">
        <w:rPr>
          <w:i/>
          <w:szCs w:val="24"/>
        </w:rPr>
        <w:t xml:space="preserve"> melléklet</w:t>
      </w:r>
    </w:p>
    <w:p w14:paraId="4B3A9386" w14:textId="77777777" w:rsidR="00900302" w:rsidRPr="00516180" w:rsidRDefault="00900302" w:rsidP="00900302">
      <w:pPr>
        <w:widowControl w:val="0"/>
        <w:tabs>
          <w:tab w:val="left" w:pos="426"/>
        </w:tabs>
        <w:suppressAutoHyphens w:val="0"/>
        <w:jc w:val="center"/>
        <w:rPr>
          <w:b/>
          <w:szCs w:val="24"/>
        </w:rPr>
      </w:pPr>
    </w:p>
    <w:p w14:paraId="213A4809" w14:textId="77777777" w:rsidR="00900302" w:rsidRPr="00516180" w:rsidRDefault="00900302" w:rsidP="00900302">
      <w:pPr>
        <w:widowControl w:val="0"/>
        <w:tabs>
          <w:tab w:val="left" w:pos="426"/>
        </w:tabs>
        <w:suppressAutoHyphens w:val="0"/>
        <w:jc w:val="center"/>
        <w:rPr>
          <w:b/>
          <w:szCs w:val="24"/>
        </w:rPr>
      </w:pPr>
      <w:r w:rsidRPr="00516180">
        <w:rPr>
          <w:b/>
          <w:szCs w:val="24"/>
        </w:rPr>
        <w:t>Ellenőrző lista</w:t>
      </w:r>
    </w:p>
    <w:p w14:paraId="53EA3844" w14:textId="77777777" w:rsidR="00900302" w:rsidRPr="00516180" w:rsidRDefault="00900302" w:rsidP="00900302">
      <w:pPr>
        <w:widowControl w:val="0"/>
        <w:tabs>
          <w:tab w:val="left" w:pos="426"/>
        </w:tabs>
        <w:suppressAutoHyphens w:val="0"/>
        <w:rPr>
          <w:b/>
          <w:szCs w:val="24"/>
        </w:rPr>
      </w:pPr>
    </w:p>
    <w:p w14:paraId="5B7D6EFB" w14:textId="77777777" w:rsidR="00900302" w:rsidRPr="00516180" w:rsidRDefault="00900302" w:rsidP="00900302">
      <w:pPr>
        <w:widowControl w:val="0"/>
        <w:tabs>
          <w:tab w:val="left" w:pos="426"/>
        </w:tabs>
        <w:suppressAutoHyphens w:val="0"/>
        <w:rPr>
          <w:b/>
          <w:szCs w:val="24"/>
        </w:rPr>
      </w:pPr>
    </w:p>
    <w:p w14:paraId="76176AB2" w14:textId="77777777" w:rsidR="00900302" w:rsidRPr="00516180" w:rsidRDefault="00900302" w:rsidP="00900302">
      <w:pPr>
        <w:widowControl w:val="0"/>
        <w:tabs>
          <w:tab w:val="left" w:pos="426"/>
        </w:tabs>
        <w:suppressAutoHyphens w:val="0"/>
        <w:rPr>
          <w:b/>
          <w:szCs w:val="24"/>
        </w:rPr>
      </w:pPr>
    </w:p>
    <w:p w14:paraId="7B6534DB" w14:textId="77777777" w:rsidR="00900302" w:rsidRPr="00516180" w:rsidRDefault="00900302" w:rsidP="00900302">
      <w:pPr>
        <w:widowControl w:val="0"/>
        <w:tabs>
          <w:tab w:val="left" w:pos="426"/>
        </w:tabs>
        <w:suppressAutoHyphens w:val="0"/>
        <w:rPr>
          <w:b/>
          <w:szCs w:val="24"/>
        </w:rPr>
      </w:pPr>
    </w:p>
    <w:p w14:paraId="74A9C20C" w14:textId="77777777" w:rsidR="00900302" w:rsidRPr="00516180" w:rsidRDefault="00900302" w:rsidP="004064BF">
      <w:pPr>
        <w:widowControl w:val="0"/>
        <w:numPr>
          <w:ilvl w:val="0"/>
          <w:numId w:val="7"/>
        </w:numPr>
        <w:tabs>
          <w:tab w:val="left" w:pos="426"/>
        </w:tabs>
        <w:suppressAutoHyphens w:val="0"/>
        <w:rPr>
          <w:b/>
          <w:szCs w:val="24"/>
        </w:rPr>
      </w:pPr>
      <w:r w:rsidRPr="00516180">
        <w:rPr>
          <w:b/>
          <w:szCs w:val="24"/>
        </w:rPr>
        <w:t>Tartalmi követelmények</w:t>
      </w:r>
    </w:p>
    <w:p w14:paraId="2F863661" w14:textId="77777777" w:rsidR="00900302" w:rsidRPr="00516180" w:rsidRDefault="00900302" w:rsidP="00900302">
      <w:pPr>
        <w:widowControl w:val="0"/>
        <w:tabs>
          <w:tab w:val="left" w:pos="426"/>
        </w:tabs>
        <w:suppressAutoHyphens w:val="0"/>
        <w:rPr>
          <w:b/>
          <w:szCs w:val="24"/>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900302" w:rsidRPr="00516180" w14:paraId="397FDA82" w14:textId="77777777" w:rsidTr="003C2E46">
        <w:tc>
          <w:tcPr>
            <w:tcW w:w="6771" w:type="dxa"/>
          </w:tcPr>
          <w:p w14:paraId="4AE0EFFE" w14:textId="77777777" w:rsidR="00900302" w:rsidRPr="00516180" w:rsidRDefault="00900302" w:rsidP="003C2E46">
            <w:pPr>
              <w:widowControl w:val="0"/>
              <w:tabs>
                <w:tab w:val="left" w:pos="426"/>
              </w:tabs>
              <w:suppressAutoHyphens w:val="0"/>
              <w:jc w:val="both"/>
              <w:rPr>
                <w:szCs w:val="24"/>
              </w:rPr>
            </w:pPr>
            <w:r w:rsidRPr="00516180">
              <w:rPr>
                <w:szCs w:val="24"/>
              </w:rPr>
              <w:t>Fedőlap (eljárás tárgya, ajánlattevő megnevezése)</w:t>
            </w:r>
          </w:p>
        </w:tc>
        <w:tc>
          <w:tcPr>
            <w:tcW w:w="1646" w:type="dxa"/>
          </w:tcPr>
          <w:p w14:paraId="3263CB6D" w14:textId="77777777" w:rsidR="00900302" w:rsidRPr="00516180" w:rsidRDefault="00900302" w:rsidP="003C2E46">
            <w:pPr>
              <w:widowControl w:val="0"/>
              <w:tabs>
                <w:tab w:val="left" w:pos="426"/>
              </w:tabs>
              <w:suppressAutoHyphens w:val="0"/>
              <w:rPr>
                <w:szCs w:val="24"/>
              </w:rPr>
            </w:pPr>
          </w:p>
        </w:tc>
      </w:tr>
      <w:tr w:rsidR="00900302" w:rsidRPr="00516180" w14:paraId="40F90DED" w14:textId="77777777" w:rsidTr="003C2E46">
        <w:tc>
          <w:tcPr>
            <w:tcW w:w="6771" w:type="dxa"/>
          </w:tcPr>
          <w:p w14:paraId="78EE72C2" w14:textId="77777777" w:rsidR="00900302" w:rsidRPr="00516180" w:rsidRDefault="00900302" w:rsidP="003C2E46">
            <w:pPr>
              <w:widowControl w:val="0"/>
              <w:tabs>
                <w:tab w:val="left" w:pos="426"/>
              </w:tabs>
              <w:suppressAutoHyphens w:val="0"/>
              <w:jc w:val="both"/>
              <w:rPr>
                <w:szCs w:val="24"/>
              </w:rPr>
            </w:pPr>
            <w:r w:rsidRPr="00516180">
              <w:rPr>
                <w:szCs w:val="24"/>
              </w:rPr>
              <w:t>Ajánlattevői nyilatkozat (2. sz. Melléklet)</w:t>
            </w:r>
          </w:p>
        </w:tc>
        <w:tc>
          <w:tcPr>
            <w:tcW w:w="1646" w:type="dxa"/>
          </w:tcPr>
          <w:p w14:paraId="6EB56BE4" w14:textId="77777777" w:rsidR="00900302" w:rsidRPr="00516180" w:rsidRDefault="00900302" w:rsidP="003C2E46">
            <w:pPr>
              <w:widowControl w:val="0"/>
              <w:tabs>
                <w:tab w:val="left" w:pos="426"/>
              </w:tabs>
              <w:suppressAutoHyphens w:val="0"/>
              <w:rPr>
                <w:szCs w:val="24"/>
              </w:rPr>
            </w:pPr>
          </w:p>
        </w:tc>
      </w:tr>
      <w:tr w:rsidR="00900302" w:rsidRPr="00516180" w14:paraId="693F6230" w14:textId="77777777" w:rsidTr="003C2E46">
        <w:tc>
          <w:tcPr>
            <w:tcW w:w="6771" w:type="dxa"/>
          </w:tcPr>
          <w:p w14:paraId="2D981FEE" w14:textId="77777777" w:rsidR="00900302" w:rsidRPr="00516180" w:rsidRDefault="00900302" w:rsidP="003C2E46">
            <w:pPr>
              <w:widowControl w:val="0"/>
              <w:tabs>
                <w:tab w:val="left" w:pos="426"/>
              </w:tabs>
              <w:suppressAutoHyphens w:val="0"/>
              <w:jc w:val="both"/>
              <w:rPr>
                <w:szCs w:val="24"/>
              </w:rPr>
            </w:pPr>
            <w:r w:rsidRPr="00516180">
              <w:rPr>
                <w:szCs w:val="24"/>
              </w:rPr>
              <w:t>Ajánlattételi lap (3. sz. Melléklet)</w:t>
            </w:r>
          </w:p>
        </w:tc>
        <w:tc>
          <w:tcPr>
            <w:tcW w:w="1646" w:type="dxa"/>
          </w:tcPr>
          <w:p w14:paraId="400DB757" w14:textId="77777777" w:rsidR="00900302" w:rsidRPr="00516180" w:rsidRDefault="00900302" w:rsidP="003C2E46">
            <w:pPr>
              <w:widowControl w:val="0"/>
              <w:tabs>
                <w:tab w:val="left" w:pos="426"/>
              </w:tabs>
              <w:suppressAutoHyphens w:val="0"/>
              <w:rPr>
                <w:szCs w:val="24"/>
              </w:rPr>
            </w:pPr>
          </w:p>
        </w:tc>
      </w:tr>
      <w:tr w:rsidR="00900302" w:rsidRPr="00516180" w14:paraId="3B10CDF7" w14:textId="77777777" w:rsidTr="003C2E46">
        <w:tc>
          <w:tcPr>
            <w:tcW w:w="6771" w:type="dxa"/>
          </w:tcPr>
          <w:p w14:paraId="3FA6C69F" w14:textId="77777777" w:rsidR="00900302" w:rsidRPr="00516180" w:rsidRDefault="00900302" w:rsidP="003C2E46">
            <w:pPr>
              <w:widowControl w:val="0"/>
              <w:tabs>
                <w:tab w:val="left" w:pos="426"/>
              </w:tabs>
              <w:suppressAutoHyphens w:val="0"/>
              <w:jc w:val="both"/>
              <w:rPr>
                <w:szCs w:val="24"/>
              </w:rPr>
            </w:pPr>
            <w:r w:rsidRPr="00516180">
              <w:rPr>
                <w:szCs w:val="24"/>
              </w:rPr>
              <w:t>Teljességi nyilatkozat (5. sz. melléklet)</w:t>
            </w:r>
          </w:p>
        </w:tc>
        <w:tc>
          <w:tcPr>
            <w:tcW w:w="1646" w:type="dxa"/>
          </w:tcPr>
          <w:p w14:paraId="7C1E8CE9" w14:textId="77777777" w:rsidR="00900302" w:rsidRPr="00516180" w:rsidRDefault="00900302" w:rsidP="003C2E46">
            <w:pPr>
              <w:widowControl w:val="0"/>
              <w:tabs>
                <w:tab w:val="left" w:pos="426"/>
              </w:tabs>
              <w:suppressAutoHyphens w:val="0"/>
              <w:rPr>
                <w:szCs w:val="24"/>
              </w:rPr>
            </w:pPr>
          </w:p>
        </w:tc>
      </w:tr>
      <w:tr w:rsidR="00E66833" w:rsidRPr="00516180" w14:paraId="3F943CE2" w14:textId="77777777" w:rsidTr="003C2E46">
        <w:tc>
          <w:tcPr>
            <w:tcW w:w="6771" w:type="dxa"/>
          </w:tcPr>
          <w:p w14:paraId="0EBA585F" w14:textId="77777777" w:rsidR="00E66833" w:rsidRPr="00516180" w:rsidRDefault="00C2264E" w:rsidP="00C2264E">
            <w:pPr>
              <w:widowControl w:val="0"/>
              <w:tabs>
                <w:tab w:val="left" w:pos="426"/>
              </w:tabs>
              <w:suppressAutoHyphens w:val="0"/>
              <w:jc w:val="both"/>
              <w:rPr>
                <w:szCs w:val="24"/>
              </w:rPr>
            </w:pPr>
            <w:r w:rsidRPr="00516180">
              <w:rPr>
                <w:szCs w:val="24"/>
              </w:rPr>
              <w:t>Referencia nyilatkozat (6</w:t>
            </w:r>
            <w:proofErr w:type="gramStart"/>
            <w:r w:rsidRPr="00516180">
              <w:rPr>
                <w:szCs w:val="24"/>
              </w:rPr>
              <w:t>.sz.</w:t>
            </w:r>
            <w:proofErr w:type="gramEnd"/>
            <w:r w:rsidRPr="00516180">
              <w:rPr>
                <w:szCs w:val="24"/>
              </w:rPr>
              <w:t xml:space="preserve"> melléklet</w:t>
            </w:r>
            <w:r w:rsidR="000557F1" w:rsidRPr="00516180">
              <w:rPr>
                <w:szCs w:val="24"/>
              </w:rPr>
              <w:t>, 1.sz. dokumentum</w:t>
            </w:r>
            <w:r w:rsidRPr="00516180">
              <w:rPr>
                <w:szCs w:val="24"/>
              </w:rPr>
              <w:t>)</w:t>
            </w:r>
          </w:p>
        </w:tc>
        <w:tc>
          <w:tcPr>
            <w:tcW w:w="1646" w:type="dxa"/>
          </w:tcPr>
          <w:p w14:paraId="1DDCED9C" w14:textId="77777777" w:rsidR="00E66833" w:rsidRPr="00516180" w:rsidRDefault="00E66833" w:rsidP="003C2E46">
            <w:pPr>
              <w:widowControl w:val="0"/>
              <w:tabs>
                <w:tab w:val="left" w:pos="426"/>
              </w:tabs>
              <w:suppressAutoHyphens w:val="0"/>
              <w:rPr>
                <w:szCs w:val="24"/>
              </w:rPr>
            </w:pPr>
          </w:p>
        </w:tc>
      </w:tr>
      <w:tr w:rsidR="00AA6653" w:rsidRPr="00516180" w14:paraId="0F92E929" w14:textId="77777777" w:rsidTr="003C2E46">
        <w:tc>
          <w:tcPr>
            <w:tcW w:w="6771" w:type="dxa"/>
          </w:tcPr>
          <w:p w14:paraId="2DF787E6" w14:textId="2E20EA80" w:rsidR="00AA6653" w:rsidRPr="00516180" w:rsidRDefault="00AA6653" w:rsidP="00352BD0">
            <w:pPr>
              <w:widowControl w:val="0"/>
              <w:tabs>
                <w:tab w:val="left" w:pos="567"/>
              </w:tabs>
              <w:suppressAutoHyphens w:val="0"/>
              <w:jc w:val="both"/>
              <w:rPr>
                <w:szCs w:val="24"/>
              </w:rPr>
            </w:pPr>
            <w:r w:rsidRPr="00516180">
              <w:rPr>
                <w:szCs w:val="24"/>
              </w:rPr>
              <w:t>Nyilatkozat bevonni kívánt szakemberr</w:t>
            </w:r>
            <w:r w:rsidR="00352BD0" w:rsidRPr="00516180">
              <w:rPr>
                <w:szCs w:val="24"/>
              </w:rPr>
              <w:t xml:space="preserve">ől </w:t>
            </w:r>
            <w:proofErr w:type="gramStart"/>
            <w:r w:rsidR="00352BD0" w:rsidRPr="00516180">
              <w:rPr>
                <w:szCs w:val="24"/>
              </w:rPr>
              <w:t>( 6</w:t>
            </w:r>
            <w:proofErr w:type="gramEnd"/>
            <w:r w:rsidR="00352BD0" w:rsidRPr="00516180">
              <w:rPr>
                <w:szCs w:val="24"/>
              </w:rPr>
              <w:t xml:space="preserve">.sz. melléklet 2. </w:t>
            </w:r>
            <w:proofErr w:type="spellStart"/>
            <w:r w:rsidR="00352BD0" w:rsidRPr="00516180">
              <w:rPr>
                <w:szCs w:val="24"/>
              </w:rPr>
              <w:t>dok</w:t>
            </w:r>
            <w:proofErr w:type="spellEnd"/>
            <w:r w:rsidR="00352BD0" w:rsidRPr="00516180">
              <w:rPr>
                <w:szCs w:val="24"/>
              </w:rPr>
              <w:t>.</w:t>
            </w:r>
            <w:r w:rsidRPr="00516180">
              <w:rPr>
                <w:szCs w:val="24"/>
              </w:rPr>
              <w:t>)</w:t>
            </w:r>
          </w:p>
        </w:tc>
        <w:tc>
          <w:tcPr>
            <w:tcW w:w="1646" w:type="dxa"/>
          </w:tcPr>
          <w:p w14:paraId="0C25574D" w14:textId="77777777" w:rsidR="00AA6653" w:rsidRPr="00516180" w:rsidRDefault="00AA6653" w:rsidP="003C2E46">
            <w:pPr>
              <w:widowControl w:val="0"/>
              <w:tabs>
                <w:tab w:val="left" w:pos="426"/>
              </w:tabs>
              <w:suppressAutoHyphens w:val="0"/>
              <w:rPr>
                <w:szCs w:val="24"/>
              </w:rPr>
            </w:pPr>
          </w:p>
        </w:tc>
      </w:tr>
      <w:tr w:rsidR="00352BD0" w:rsidRPr="00516180" w14:paraId="64A407B0" w14:textId="77777777" w:rsidTr="003C2E46">
        <w:tc>
          <w:tcPr>
            <w:tcW w:w="6771" w:type="dxa"/>
          </w:tcPr>
          <w:p w14:paraId="7B207547" w14:textId="03C7EA78" w:rsidR="00352BD0" w:rsidRPr="00516180" w:rsidRDefault="00352BD0" w:rsidP="00590E9C">
            <w:pPr>
              <w:widowControl w:val="0"/>
              <w:tabs>
                <w:tab w:val="left" w:pos="567"/>
              </w:tabs>
              <w:suppressAutoHyphens w:val="0"/>
              <w:jc w:val="both"/>
              <w:rPr>
                <w:szCs w:val="24"/>
              </w:rPr>
            </w:pPr>
            <w:r w:rsidRPr="00516180">
              <w:rPr>
                <w:szCs w:val="24"/>
              </w:rPr>
              <w:t>Szakmai önéletrajz minta (6</w:t>
            </w:r>
            <w:proofErr w:type="gramStart"/>
            <w:r w:rsidRPr="00516180">
              <w:rPr>
                <w:szCs w:val="24"/>
              </w:rPr>
              <w:t>.sz.</w:t>
            </w:r>
            <w:proofErr w:type="gramEnd"/>
            <w:r w:rsidRPr="00516180">
              <w:rPr>
                <w:szCs w:val="24"/>
              </w:rPr>
              <w:t xml:space="preserve"> melléklet 3. dokumentum)</w:t>
            </w:r>
          </w:p>
        </w:tc>
        <w:tc>
          <w:tcPr>
            <w:tcW w:w="1646" w:type="dxa"/>
          </w:tcPr>
          <w:p w14:paraId="274030FC" w14:textId="77777777" w:rsidR="00352BD0" w:rsidRPr="00516180" w:rsidRDefault="00352BD0" w:rsidP="003C2E46">
            <w:pPr>
              <w:widowControl w:val="0"/>
              <w:tabs>
                <w:tab w:val="left" w:pos="426"/>
              </w:tabs>
              <w:suppressAutoHyphens w:val="0"/>
              <w:rPr>
                <w:szCs w:val="24"/>
              </w:rPr>
            </w:pPr>
          </w:p>
        </w:tc>
      </w:tr>
      <w:tr w:rsidR="00E66833" w:rsidRPr="00516180" w14:paraId="0A4397ED" w14:textId="77777777" w:rsidTr="003C2E46">
        <w:tc>
          <w:tcPr>
            <w:tcW w:w="6771" w:type="dxa"/>
          </w:tcPr>
          <w:p w14:paraId="34F08152" w14:textId="77777777" w:rsidR="00E66833" w:rsidRPr="00516180" w:rsidRDefault="00C2264E" w:rsidP="00590E9C">
            <w:pPr>
              <w:widowControl w:val="0"/>
              <w:tabs>
                <w:tab w:val="left" w:pos="567"/>
              </w:tabs>
              <w:suppressAutoHyphens w:val="0"/>
              <w:jc w:val="both"/>
              <w:rPr>
                <w:szCs w:val="24"/>
              </w:rPr>
            </w:pPr>
            <w:r w:rsidRPr="00516180">
              <w:rPr>
                <w:szCs w:val="24"/>
              </w:rPr>
              <w:t>Nyilatkozat kizáró okokról (7. sz. melléklet)</w:t>
            </w:r>
          </w:p>
        </w:tc>
        <w:tc>
          <w:tcPr>
            <w:tcW w:w="1646" w:type="dxa"/>
          </w:tcPr>
          <w:p w14:paraId="099DEAC1" w14:textId="77777777" w:rsidR="00E66833" w:rsidRPr="00516180" w:rsidRDefault="00E66833" w:rsidP="003C2E46">
            <w:pPr>
              <w:widowControl w:val="0"/>
              <w:tabs>
                <w:tab w:val="left" w:pos="426"/>
              </w:tabs>
              <w:suppressAutoHyphens w:val="0"/>
              <w:rPr>
                <w:szCs w:val="24"/>
              </w:rPr>
            </w:pPr>
          </w:p>
        </w:tc>
      </w:tr>
      <w:tr w:rsidR="00E66833" w:rsidRPr="00516180" w14:paraId="79BDF164" w14:textId="77777777" w:rsidTr="003C2E46">
        <w:tc>
          <w:tcPr>
            <w:tcW w:w="6771" w:type="dxa"/>
          </w:tcPr>
          <w:p w14:paraId="5E282035" w14:textId="77777777" w:rsidR="00E66833" w:rsidRPr="00516180" w:rsidRDefault="00C2264E" w:rsidP="00C2264E">
            <w:pPr>
              <w:widowControl w:val="0"/>
              <w:tabs>
                <w:tab w:val="left" w:pos="426"/>
              </w:tabs>
              <w:suppressAutoHyphens w:val="0"/>
              <w:jc w:val="both"/>
              <w:rPr>
                <w:szCs w:val="24"/>
              </w:rPr>
            </w:pPr>
            <w:r w:rsidRPr="00516180">
              <w:rPr>
                <w:szCs w:val="24"/>
              </w:rPr>
              <w:t>Összeférhetetlenségi nyilatkozat (8. sz. melléklet)</w:t>
            </w:r>
          </w:p>
        </w:tc>
        <w:tc>
          <w:tcPr>
            <w:tcW w:w="1646" w:type="dxa"/>
          </w:tcPr>
          <w:p w14:paraId="44688B89" w14:textId="77777777" w:rsidR="00E66833" w:rsidRPr="00516180" w:rsidRDefault="00E66833" w:rsidP="003C2E46">
            <w:pPr>
              <w:widowControl w:val="0"/>
              <w:tabs>
                <w:tab w:val="left" w:pos="426"/>
              </w:tabs>
              <w:suppressAutoHyphens w:val="0"/>
              <w:rPr>
                <w:szCs w:val="24"/>
              </w:rPr>
            </w:pPr>
          </w:p>
        </w:tc>
      </w:tr>
      <w:tr w:rsidR="00180C68" w:rsidRPr="00516180" w14:paraId="61BC6BCE" w14:textId="77777777" w:rsidTr="003C2E46">
        <w:tc>
          <w:tcPr>
            <w:tcW w:w="6771" w:type="dxa"/>
          </w:tcPr>
          <w:p w14:paraId="06E27561" w14:textId="77777777" w:rsidR="00180C68" w:rsidRPr="00516180" w:rsidRDefault="00180C68" w:rsidP="00C2264E">
            <w:pPr>
              <w:widowControl w:val="0"/>
              <w:tabs>
                <w:tab w:val="left" w:pos="426"/>
              </w:tabs>
              <w:suppressAutoHyphens w:val="0"/>
              <w:jc w:val="both"/>
              <w:rPr>
                <w:szCs w:val="24"/>
              </w:rPr>
            </w:pPr>
            <w:r w:rsidRPr="00516180">
              <w:rPr>
                <w:szCs w:val="24"/>
              </w:rPr>
              <w:t>Nyilatkozat köztartozás mentességről (9. sz. melléklet)</w:t>
            </w:r>
          </w:p>
        </w:tc>
        <w:tc>
          <w:tcPr>
            <w:tcW w:w="1646" w:type="dxa"/>
          </w:tcPr>
          <w:p w14:paraId="38BDBB04" w14:textId="77777777" w:rsidR="00180C68" w:rsidRPr="00516180" w:rsidRDefault="00180C68" w:rsidP="003C2E46">
            <w:pPr>
              <w:widowControl w:val="0"/>
              <w:tabs>
                <w:tab w:val="left" w:pos="426"/>
              </w:tabs>
              <w:suppressAutoHyphens w:val="0"/>
              <w:rPr>
                <w:szCs w:val="24"/>
              </w:rPr>
            </w:pPr>
          </w:p>
        </w:tc>
      </w:tr>
      <w:tr w:rsidR="00180C68" w:rsidRPr="00516180" w14:paraId="165288D2" w14:textId="77777777" w:rsidTr="003C2E46">
        <w:tc>
          <w:tcPr>
            <w:tcW w:w="6771" w:type="dxa"/>
          </w:tcPr>
          <w:p w14:paraId="1480B87F" w14:textId="77777777" w:rsidR="00180C68" w:rsidRPr="00516180" w:rsidRDefault="00180C68" w:rsidP="00C2264E">
            <w:pPr>
              <w:widowControl w:val="0"/>
              <w:tabs>
                <w:tab w:val="left" w:pos="426"/>
              </w:tabs>
              <w:suppressAutoHyphens w:val="0"/>
              <w:jc w:val="both"/>
              <w:rPr>
                <w:szCs w:val="24"/>
              </w:rPr>
            </w:pPr>
            <w:r w:rsidRPr="00516180">
              <w:rPr>
                <w:szCs w:val="24"/>
              </w:rPr>
              <w:t>Szerződéshez szükséges adatok (10. sz. melléklet)</w:t>
            </w:r>
          </w:p>
        </w:tc>
        <w:tc>
          <w:tcPr>
            <w:tcW w:w="1646" w:type="dxa"/>
          </w:tcPr>
          <w:p w14:paraId="2932A0E0" w14:textId="77777777" w:rsidR="00180C68" w:rsidRPr="00516180" w:rsidRDefault="00180C68" w:rsidP="003C2E46">
            <w:pPr>
              <w:widowControl w:val="0"/>
              <w:tabs>
                <w:tab w:val="left" w:pos="426"/>
              </w:tabs>
              <w:suppressAutoHyphens w:val="0"/>
              <w:rPr>
                <w:szCs w:val="24"/>
              </w:rPr>
            </w:pPr>
          </w:p>
        </w:tc>
      </w:tr>
      <w:tr w:rsidR="00E66833" w:rsidRPr="00516180" w14:paraId="2B57E543" w14:textId="77777777" w:rsidTr="003C2E46">
        <w:tc>
          <w:tcPr>
            <w:tcW w:w="6771" w:type="dxa"/>
          </w:tcPr>
          <w:p w14:paraId="775792CA" w14:textId="77777777" w:rsidR="00E66833" w:rsidRPr="00516180" w:rsidRDefault="00C2264E" w:rsidP="00590E9C">
            <w:pPr>
              <w:widowControl w:val="0"/>
              <w:tabs>
                <w:tab w:val="left" w:pos="426"/>
              </w:tabs>
              <w:suppressAutoHyphens w:val="0"/>
              <w:rPr>
                <w:szCs w:val="24"/>
              </w:rPr>
            </w:pPr>
            <w:r w:rsidRPr="00516180">
              <w:rPr>
                <w:szCs w:val="24"/>
              </w:rPr>
              <w:t>Az Ajánlattevő részéről az aláírásra jogosult személynek az eredeti ajánlatban a nyilatkozatokat cégszerű aláírásával kell ellátnia.</w:t>
            </w:r>
          </w:p>
        </w:tc>
        <w:tc>
          <w:tcPr>
            <w:tcW w:w="1646" w:type="dxa"/>
          </w:tcPr>
          <w:p w14:paraId="75A7398E" w14:textId="77777777" w:rsidR="00E66833" w:rsidRPr="00516180" w:rsidRDefault="00E66833" w:rsidP="003C2E46">
            <w:pPr>
              <w:widowControl w:val="0"/>
              <w:tabs>
                <w:tab w:val="left" w:pos="426"/>
              </w:tabs>
              <w:suppressAutoHyphens w:val="0"/>
              <w:rPr>
                <w:szCs w:val="24"/>
              </w:rPr>
            </w:pPr>
          </w:p>
        </w:tc>
      </w:tr>
      <w:tr w:rsidR="00C2264E" w:rsidRPr="00516180" w14:paraId="218D05C5" w14:textId="77777777" w:rsidTr="003C2E46">
        <w:tc>
          <w:tcPr>
            <w:tcW w:w="6771" w:type="dxa"/>
          </w:tcPr>
          <w:p w14:paraId="66030BBC" w14:textId="77777777" w:rsidR="00C2264E" w:rsidRPr="00516180" w:rsidRDefault="00C2264E" w:rsidP="00590E9C">
            <w:pPr>
              <w:widowControl w:val="0"/>
              <w:tabs>
                <w:tab w:val="left" w:pos="426"/>
              </w:tabs>
              <w:suppressAutoHyphens w:val="0"/>
              <w:rPr>
                <w:szCs w:val="24"/>
              </w:rPr>
            </w:pPr>
            <w:r w:rsidRPr="00516180">
              <w:rPr>
                <w:szCs w:val="24"/>
              </w:rPr>
              <w:t xml:space="preserve">Aláírási címpéldány/aláírás minta </w:t>
            </w:r>
            <w:r w:rsidRPr="00516180">
              <w:rPr>
                <w:szCs w:val="24"/>
                <w:u w:val="single"/>
              </w:rPr>
              <w:t>egyszerű másolata</w:t>
            </w:r>
          </w:p>
        </w:tc>
        <w:tc>
          <w:tcPr>
            <w:tcW w:w="1646" w:type="dxa"/>
          </w:tcPr>
          <w:p w14:paraId="1DE627AE" w14:textId="77777777" w:rsidR="00C2264E" w:rsidRPr="00516180" w:rsidRDefault="00C2264E" w:rsidP="003C2E46">
            <w:pPr>
              <w:widowControl w:val="0"/>
              <w:tabs>
                <w:tab w:val="left" w:pos="426"/>
              </w:tabs>
              <w:suppressAutoHyphens w:val="0"/>
              <w:rPr>
                <w:szCs w:val="24"/>
              </w:rPr>
            </w:pPr>
          </w:p>
        </w:tc>
      </w:tr>
    </w:tbl>
    <w:p w14:paraId="3A231BF3" w14:textId="77777777" w:rsidR="00900302" w:rsidRPr="00516180" w:rsidRDefault="00900302" w:rsidP="00900302">
      <w:pPr>
        <w:widowControl w:val="0"/>
        <w:tabs>
          <w:tab w:val="left" w:pos="426"/>
        </w:tabs>
        <w:suppressAutoHyphens w:val="0"/>
        <w:rPr>
          <w:szCs w:val="24"/>
        </w:rPr>
      </w:pPr>
    </w:p>
    <w:p w14:paraId="6FF41AC2" w14:textId="77777777" w:rsidR="00900302" w:rsidRPr="00516180" w:rsidRDefault="00900302" w:rsidP="00900302">
      <w:pPr>
        <w:widowControl w:val="0"/>
        <w:tabs>
          <w:tab w:val="left" w:pos="426"/>
        </w:tabs>
        <w:suppressAutoHyphens w:val="0"/>
        <w:rPr>
          <w:szCs w:val="24"/>
        </w:rPr>
      </w:pPr>
    </w:p>
    <w:p w14:paraId="02B36A62" w14:textId="77777777" w:rsidR="00900302" w:rsidRPr="00516180" w:rsidRDefault="00900302" w:rsidP="00900302">
      <w:pPr>
        <w:widowControl w:val="0"/>
        <w:tabs>
          <w:tab w:val="left" w:pos="426"/>
        </w:tabs>
        <w:suppressAutoHyphens w:val="0"/>
        <w:rPr>
          <w:b/>
          <w:szCs w:val="24"/>
        </w:rPr>
      </w:pPr>
      <w:r w:rsidRPr="00516180">
        <w:rPr>
          <w:b/>
          <w:szCs w:val="24"/>
        </w:rPr>
        <w:t>2. Formai követelmények</w:t>
      </w:r>
    </w:p>
    <w:p w14:paraId="3804E647" w14:textId="77777777" w:rsidR="00900302" w:rsidRPr="00516180" w:rsidRDefault="00900302" w:rsidP="00900302">
      <w:pPr>
        <w:widowControl w:val="0"/>
        <w:tabs>
          <w:tab w:val="left" w:pos="426"/>
        </w:tabs>
        <w:suppressAutoHyphens w:val="0"/>
        <w:rPr>
          <w:b/>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tblGrid>
      <w:tr w:rsidR="00900302" w:rsidRPr="00516180" w14:paraId="38F0D088" w14:textId="77777777" w:rsidTr="003C2E46">
        <w:tc>
          <w:tcPr>
            <w:tcW w:w="6771" w:type="dxa"/>
          </w:tcPr>
          <w:p w14:paraId="2F02FFDF" w14:textId="77777777" w:rsidR="00900302" w:rsidRPr="00516180" w:rsidRDefault="00900302" w:rsidP="003C2E46">
            <w:pPr>
              <w:widowControl w:val="0"/>
              <w:tabs>
                <w:tab w:val="left" w:pos="426"/>
              </w:tabs>
              <w:suppressAutoHyphens w:val="0"/>
              <w:jc w:val="both"/>
              <w:rPr>
                <w:szCs w:val="24"/>
              </w:rPr>
            </w:pPr>
            <w:r w:rsidRPr="00516180">
              <w:rPr>
                <w:szCs w:val="24"/>
              </w:rPr>
              <w:t>Az ajánlat valamennyi oldalát folyamatos sorszámozással kell ellátni</w:t>
            </w:r>
          </w:p>
        </w:tc>
        <w:tc>
          <w:tcPr>
            <w:tcW w:w="1701" w:type="dxa"/>
          </w:tcPr>
          <w:p w14:paraId="211EE2D5" w14:textId="77777777" w:rsidR="00900302" w:rsidRPr="00516180" w:rsidRDefault="00900302" w:rsidP="003C2E46">
            <w:pPr>
              <w:widowControl w:val="0"/>
              <w:tabs>
                <w:tab w:val="left" w:pos="426"/>
              </w:tabs>
              <w:suppressAutoHyphens w:val="0"/>
              <w:rPr>
                <w:szCs w:val="24"/>
              </w:rPr>
            </w:pPr>
          </w:p>
        </w:tc>
      </w:tr>
      <w:tr w:rsidR="00900302" w:rsidRPr="00516180" w14:paraId="35FFEFF4" w14:textId="77777777" w:rsidTr="002F7D97">
        <w:trPr>
          <w:trHeight w:val="762"/>
        </w:trPr>
        <w:tc>
          <w:tcPr>
            <w:tcW w:w="6771" w:type="dxa"/>
          </w:tcPr>
          <w:p w14:paraId="097CD25E" w14:textId="77777777" w:rsidR="00900302" w:rsidRPr="00516180" w:rsidRDefault="00900302" w:rsidP="003C2E46">
            <w:pPr>
              <w:widowControl w:val="0"/>
              <w:tabs>
                <w:tab w:val="left" w:pos="426"/>
              </w:tabs>
              <w:suppressAutoHyphens w:val="0"/>
              <w:jc w:val="both"/>
              <w:rPr>
                <w:szCs w:val="24"/>
              </w:rPr>
            </w:pPr>
            <w:r w:rsidRPr="00516180">
              <w:rPr>
                <w:szCs w:val="24"/>
              </w:rPr>
              <w:t xml:space="preserve">Az ajánlat oldalait (az ajánlat minden, szöveget tartalmazó oldalát) pedig az aláírásra jogosult személyeknek, vagy az általa erre felhatalmazott </w:t>
            </w:r>
            <w:proofErr w:type="gramStart"/>
            <w:r w:rsidRPr="00516180">
              <w:rPr>
                <w:szCs w:val="24"/>
              </w:rPr>
              <w:t>személy(</w:t>
            </w:r>
            <w:proofErr w:type="spellStart"/>
            <w:proofErr w:type="gramEnd"/>
            <w:r w:rsidRPr="00516180">
              <w:rPr>
                <w:szCs w:val="24"/>
              </w:rPr>
              <w:t>ek</w:t>
            </w:r>
            <w:proofErr w:type="spellEnd"/>
            <w:r w:rsidRPr="00516180">
              <w:rPr>
                <w:szCs w:val="24"/>
              </w:rPr>
              <w:t>)</w:t>
            </w:r>
            <w:proofErr w:type="spellStart"/>
            <w:r w:rsidRPr="00516180">
              <w:rPr>
                <w:szCs w:val="24"/>
              </w:rPr>
              <w:t>nek</w:t>
            </w:r>
            <w:proofErr w:type="spellEnd"/>
            <w:r w:rsidRPr="00516180">
              <w:rPr>
                <w:szCs w:val="24"/>
              </w:rPr>
              <w:t xml:space="preserve"> szignálnia kell</w:t>
            </w:r>
          </w:p>
        </w:tc>
        <w:tc>
          <w:tcPr>
            <w:tcW w:w="1701" w:type="dxa"/>
          </w:tcPr>
          <w:p w14:paraId="149F1547" w14:textId="77777777" w:rsidR="00900302" w:rsidRPr="00516180" w:rsidRDefault="00900302" w:rsidP="003C2E46">
            <w:pPr>
              <w:widowControl w:val="0"/>
              <w:tabs>
                <w:tab w:val="left" w:pos="426"/>
              </w:tabs>
              <w:suppressAutoHyphens w:val="0"/>
              <w:rPr>
                <w:szCs w:val="24"/>
              </w:rPr>
            </w:pPr>
          </w:p>
        </w:tc>
      </w:tr>
      <w:tr w:rsidR="00900302" w:rsidRPr="00516180" w14:paraId="4CEB3671" w14:textId="77777777" w:rsidTr="003C2E46">
        <w:tc>
          <w:tcPr>
            <w:tcW w:w="6771" w:type="dxa"/>
          </w:tcPr>
          <w:p w14:paraId="36A52F18" w14:textId="578CF091" w:rsidR="00900302" w:rsidRPr="00516180" w:rsidRDefault="004C57A3" w:rsidP="00F36255">
            <w:pPr>
              <w:widowControl w:val="0"/>
              <w:tabs>
                <w:tab w:val="left" w:pos="426"/>
              </w:tabs>
              <w:suppressAutoHyphens w:val="0"/>
              <w:jc w:val="both"/>
              <w:rPr>
                <w:szCs w:val="24"/>
              </w:rPr>
            </w:pPr>
            <w:r w:rsidRPr="00516180">
              <w:rPr>
                <w:szCs w:val="24"/>
              </w:rPr>
              <w:t>elektronikus úton</w:t>
            </w:r>
            <w:r w:rsidRPr="00516180">
              <w:rPr>
                <w:i/>
                <w:szCs w:val="24"/>
              </w:rPr>
              <w:t xml:space="preserve"> </w:t>
            </w:r>
            <w:hyperlink r:id="rId17" w:history="1">
              <w:r w:rsidR="00F36255" w:rsidRPr="00516180">
                <w:rPr>
                  <w:rStyle w:val="Hiperhivatkozs"/>
                  <w:szCs w:val="24"/>
                </w:rPr>
                <w:t>kovari-csoto.emese@mav.hu</w:t>
              </w:r>
            </w:hyperlink>
            <w:r w:rsidRPr="00516180">
              <w:rPr>
                <w:szCs w:val="24"/>
              </w:rPr>
              <w:t xml:space="preserve"> e-mail címre </w:t>
            </w:r>
            <w:r w:rsidR="00E24404" w:rsidRPr="00516180">
              <w:rPr>
                <w:szCs w:val="24"/>
              </w:rPr>
              <w:t>kell megküldeni</w:t>
            </w:r>
          </w:p>
        </w:tc>
        <w:tc>
          <w:tcPr>
            <w:tcW w:w="1701" w:type="dxa"/>
          </w:tcPr>
          <w:p w14:paraId="7A0C822F" w14:textId="77777777" w:rsidR="00900302" w:rsidRPr="00516180" w:rsidRDefault="00900302" w:rsidP="003C2E46">
            <w:pPr>
              <w:widowControl w:val="0"/>
              <w:tabs>
                <w:tab w:val="left" w:pos="426"/>
              </w:tabs>
              <w:suppressAutoHyphens w:val="0"/>
              <w:rPr>
                <w:szCs w:val="24"/>
              </w:rPr>
            </w:pPr>
          </w:p>
        </w:tc>
      </w:tr>
    </w:tbl>
    <w:p w14:paraId="76946025" w14:textId="77777777" w:rsidR="00900302" w:rsidRPr="00516180" w:rsidRDefault="00900302" w:rsidP="00900302">
      <w:pPr>
        <w:widowControl w:val="0"/>
        <w:tabs>
          <w:tab w:val="left" w:pos="426"/>
        </w:tabs>
        <w:suppressAutoHyphens w:val="0"/>
        <w:rPr>
          <w:szCs w:val="24"/>
        </w:rPr>
      </w:pPr>
    </w:p>
    <w:p w14:paraId="35395624" w14:textId="77777777" w:rsidR="00900302" w:rsidRPr="00516180" w:rsidRDefault="00900302" w:rsidP="00900302">
      <w:pPr>
        <w:widowControl w:val="0"/>
        <w:tabs>
          <w:tab w:val="left" w:pos="426"/>
        </w:tabs>
        <w:suppressAutoHyphens w:val="0"/>
        <w:rPr>
          <w:szCs w:val="24"/>
        </w:rPr>
      </w:pPr>
    </w:p>
    <w:p w14:paraId="73AA6FBA" w14:textId="77777777" w:rsidR="00900302" w:rsidRPr="00516180" w:rsidRDefault="00900302" w:rsidP="00900302">
      <w:pPr>
        <w:widowControl w:val="0"/>
        <w:tabs>
          <w:tab w:val="left" w:pos="426"/>
        </w:tabs>
        <w:suppressAutoHyphens w:val="0"/>
        <w:rPr>
          <w:szCs w:val="24"/>
        </w:rPr>
      </w:pPr>
    </w:p>
    <w:p w14:paraId="6C8D2BCD" w14:textId="77777777" w:rsidR="00900302" w:rsidRPr="00516180" w:rsidRDefault="00900302" w:rsidP="00900302">
      <w:pPr>
        <w:widowControl w:val="0"/>
        <w:tabs>
          <w:tab w:val="left" w:pos="426"/>
        </w:tabs>
        <w:suppressAutoHyphens w:val="0"/>
        <w:rPr>
          <w:szCs w:val="24"/>
        </w:rPr>
        <w:sectPr w:rsidR="00900302" w:rsidRPr="00516180" w:rsidSect="003C2E46">
          <w:headerReference w:type="default" r:id="rId18"/>
          <w:pgSz w:w="11906" w:h="16838"/>
          <w:pgMar w:top="851" w:right="1418" w:bottom="1418" w:left="1418" w:header="709" w:footer="709" w:gutter="0"/>
          <w:cols w:space="708"/>
          <w:docGrid w:linePitch="360"/>
        </w:sectPr>
      </w:pPr>
    </w:p>
    <w:p w14:paraId="7ED653C6" w14:textId="77777777" w:rsidR="00900302" w:rsidRPr="00516180" w:rsidRDefault="00900302" w:rsidP="00900302">
      <w:pPr>
        <w:widowControl w:val="0"/>
        <w:suppressAutoHyphens w:val="0"/>
        <w:ind w:right="-284"/>
        <w:jc w:val="right"/>
        <w:rPr>
          <w:b/>
          <w:i/>
          <w:szCs w:val="24"/>
        </w:rPr>
      </w:pPr>
      <w:r w:rsidRPr="00516180">
        <w:rPr>
          <w:i/>
          <w:szCs w:val="24"/>
        </w:rPr>
        <w:lastRenderedPageBreak/>
        <w:t>5</w:t>
      </w:r>
      <w:proofErr w:type="gramStart"/>
      <w:r w:rsidRPr="00516180">
        <w:rPr>
          <w:i/>
          <w:szCs w:val="24"/>
        </w:rPr>
        <w:t>.sz.</w:t>
      </w:r>
      <w:proofErr w:type="gramEnd"/>
      <w:r w:rsidRPr="00516180">
        <w:rPr>
          <w:i/>
          <w:szCs w:val="24"/>
        </w:rPr>
        <w:t xml:space="preserve"> melléklet</w:t>
      </w:r>
    </w:p>
    <w:p w14:paraId="7F58E051" w14:textId="77777777" w:rsidR="00900302" w:rsidRPr="00516180" w:rsidRDefault="00900302" w:rsidP="00900302">
      <w:pPr>
        <w:widowControl w:val="0"/>
        <w:suppressAutoHyphens w:val="0"/>
        <w:spacing w:before="120"/>
        <w:ind w:left="360"/>
        <w:jc w:val="both"/>
        <w:rPr>
          <w:b/>
          <w:szCs w:val="24"/>
        </w:rPr>
      </w:pPr>
    </w:p>
    <w:p w14:paraId="0FA27A57" w14:textId="77777777" w:rsidR="00FF4B52" w:rsidRPr="00516180" w:rsidRDefault="00FF4B52" w:rsidP="00900302">
      <w:pPr>
        <w:widowControl w:val="0"/>
        <w:suppressAutoHyphens w:val="0"/>
        <w:spacing w:before="120"/>
        <w:ind w:left="360"/>
        <w:jc w:val="both"/>
        <w:rPr>
          <w:b/>
          <w:szCs w:val="24"/>
        </w:rPr>
      </w:pPr>
    </w:p>
    <w:p w14:paraId="673C1945" w14:textId="77777777" w:rsidR="00FF4B52" w:rsidRPr="00516180" w:rsidRDefault="00FF4B52" w:rsidP="00900302">
      <w:pPr>
        <w:widowControl w:val="0"/>
        <w:suppressAutoHyphens w:val="0"/>
        <w:spacing w:before="120"/>
        <w:ind w:left="360"/>
        <w:jc w:val="both"/>
        <w:rPr>
          <w:b/>
          <w:szCs w:val="24"/>
        </w:rPr>
      </w:pPr>
    </w:p>
    <w:p w14:paraId="07A258B7" w14:textId="77777777" w:rsidR="00900302" w:rsidRPr="00516180" w:rsidRDefault="00900302" w:rsidP="00900302">
      <w:pPr>
        <w:widowControl w:val="0"/>
        <w:suppressAutoHyphens w:val="0"/>
        <w:spacing w:before="120"/>
        <w:ind w:left="360"/>
        <w:jc w:val="center"/>
        <w:rPr>
          <w:b/>
          <w:szCs w:val="24"/>
        </w:rPr>
      </w:pPr>
      <w:r w:rsidRPr="00516180">
        <w:rPr>
          <w:b/>
          <w:szCs w:val="24"/>
        </w:rPr>
        <w:t>Teljességi nyilatkozat</w:t>
      </w:r>
    </w:p>
    <w:p w14:paraId="7A32267D" w14:textId="77777777" w:rsidR="00900302" w:rsidRPr="00516180" w:rsidRDefault="00900302" w:rsidP="00900302">
      <w:pPr>
        <w:widowControl w:val="0"/>
        <w:suppressAutoHyphens w:val="0"/>
        <w:spacing w:before="120"/>
        <w:jc w:val="both"/>
        <w:rPr>
          <w:b/>
          <w:szCs w:val="24"/>
        </w:rPr>
      </w:pPr>
    </w:p>
    <w:p w14:paraId="70FB8A95" w14:textId="77777777" w:rsidR="00FF4B52" w:rsidRPr="00516180" w:rsidRDefault="00FF4B52" w:rsidP="00900302">
      <w:pPr>
        <w:widowControl w:val="0"/>
        <w:suppressAutoHyphens w:val="0"/>
        <w:spacing w:before="120"/>
        <w:jc w:val="both"/>
        <w:rPr>
          <w:b/>
          <w:szCs w:val="24"/>
        </w:rPr>
      </w:pPr>
    </w:p>
    <w:p w14:paraId="7D007C06" w14:textId="77777777" w:rsidR="00FF4B52" w:rsidRPr="00516180" w:rsidRDefault="00FF4B52" w:rsidP="00900302">
      <w:pPr>
        <w:widowControl w:val="0"/>
        <w:suppressAutoHyphens w:val="0"/>
        <w:spacing w:before="120"/>
        <w:jc w:val="both"/>
        <w:rPr>
          <w:b/>
          <w:szCs w:val="24"/>
        </w:rPr>
      </w:pPr>
    </w:p>
    <w:p w14:paraId="16A2E2CD" w14:textId="77777777" w:rsidR="008D541E" w:rsidRPr="00516180" w:rsidRDefault="008D541E" w:rsidP="008D541E">
      <w:pPr>
        <w:spacing w:line="360" w:lineRule="auto"/>
        <w:jc w:val="both"/>
        <w:rPr>
          <w:szCs w:val="24"/>
        </w:rPr>
      </w:pPr>
      <w:proofErr w:type="gramStart"/>
      <w:r w:rsidRPr="00516180">
        <w:rPr>
          <w:szCs w:val="24"/>
        </w:rPr>
        <w:t>melyben a Vállalkozó alulírott ……………………………. (név), cégjegyzésre jogosult képviselője kijelenti, hogy a ………………………………………………</w:t>
      </w:r>
      <w:proofErr w:type="spellStart"/>
      <w:r w:rsidRPr="00516180">
        <w:rPr>
          <w:szCs w:val="24"/>
        </w:rPr>
        <w:t>-ra</w:t>
      </w:r>
      <w:proofErr w:type="spellEnd"/>
      <w:r w:rsidRPr="00516180">
        <w:rPr>
          <w:szCs w:val="24"/>
        </w:rPr>
        <w:t xml:space="preserve"> a MÁV Zrt. által kiírt eljárásban kiadott ajánlattételi dokumentációt, a rendelkezésére bocsátott műszaki dokumentációban rögzítetteket megismerte, az abban foglaltakat megvalósításra alkalmasnak ítéli, továbbá ezen dokumentumok, ismeretében árajánlatát a teljes körű megvalósítására adja.</w:t>
      </w:r>
      <w:proofErr w:type="gramEnd"/>
      <w:r w:rsidRPr="00516180">
        <w:rPr>
          <w:szCs w:val="24"/>
        </w:rPr>
        <w:t xml:space="preserve"> </w:t>
      </w:r>
    </w:p>
    <w:p w14:paraId="01E38641" w14:textId="77777777" w:rsidR="00900302" w:rsidRPr="00516180" w:rsidRDefault="00900302" w:rsidP="00900302">
      <w:pPr>
        <w:widowControl w:val="0"/>
        <w:tabs>
          <w:tab w:val="left" w:pos="426"/>
        </w:tabs>
        <w:suppressAutoHyphens w:val="0"/>
        <w:rPr>
          <w:b/>
          <w:szCs w:val="24"/>
        </w:rPr>
      </w:pPr>
    </w:p>
    <w:p w14:paraId="10A20C6F" w14:textId="77777777" w:rsidR="00900302" w:rsidRPr="00516180" w:rsidRDefault="00900302" w:rsidP="00900302">
      <w:pPr>
        <w:widowControl w:val="0"/>
        <w:suppressAutoHyphens w:val="0"/>
        <w:spacing w:line="360" w:lineRule="auto"/>
        <w:jc w:val="both"/>
        <w:rPr>
          <w:szCs w:val="24"/>
        </w:rPr>
      </w:pPr>
      <w:r w:rsidRPr="00516180">
        <w:rPr>
          <w:szCs w:val="24"/>
        </w:rPr>
        <w:t>Dátum</w:t>
      </w:r>
      <w:proofErr w:type="gramStart"/>
      <w:r w:rsidRPr="00516180">
        <w:rPr>
          <w:szCs w:val="24"/>
        </w:rPr>
        <w:t>:……………………………</w:t>
      </w:r>
      <w:proofErr w:type="gramEnd"/>
    </w:p>
    <w:p w14:paraId="33C3C73C" w14:textId="77777777" w:rsidR="00900302" w:rsidRPr="00516180" w:rsidRDefault="00900302" w:rsidP="00900302">
      <w:pPr>
        <w:widowControl w:val="0"/>
        <w:suppressAutoHyphens w:val="0"/>
        <w:spacing w:line="360" w:lineRule="auto"/>
        <w:jc w:val="both"/>
        <w:rPr>
          <w:szCs w:val="24"/>
        </w:rPr>
      </w:pPr>
    </w:p>
    <w:p w14:paraId="78BF0928" w14:textId="77777777" w:rsidR="00900302" w:rsidRPr="00516180" w:rsidRDefault="00900302" w:rsidP="00900302">
      <w:pPr>
        <w:widowControl w:val="0"/>
        <w:suppressAutoHyphens w:val="0"/>
        <w:spacing w:line="360" w:lineRule="auto"/>
        <w:jc w:val="both"/>
        <w:rPr>
          <w:szCs w:val="24"/>
        </w:rPr>
      </w:pPr>
    </w:p>
    <w:p w14:paraId="53CF44DB" w14:textId="77777777" w:rsidR="00900302" w:rsidRPr="00516180" w:rsidRDefault="00900302" w:rsidP="00900302">
      <w:pPr>
        <w:widowControl w:val="0"/>
        <w:suppressAutoHyphens w:val="0"/>
        <w:spacing w:line="360" w:lineRule="auto"/>
        <w:jc w:val="both"/>
        <w:rPr>
          <w:szCs w:val="24"/>
        </w:rPr>
      </w:pPr>
    </w:p>
    <w:p w14:paraId="5191732E" w14:textId="77777777" w:rsidR="00900302" w:rsidRPr="00516180" w:rsidRDefault="00900302" w:rsidP="00900302">
      <w:pPr>
        <w:widowControl w:val="0"/>
        <w:suppressAutoHyphens w:val="0"/>
        <w:spacing w:line="360" w:lineRule="auto"/>
        <w:jc w:val="both"/>
        <w:rPr>
          <w:szCs w:val="24"/>
        </w:rPr>
      </w:pPr>
    </w:p>
    <w:p w14:paraId="53FC7B95" w14:textId="77777777" w:rsidR="00900302" w:rsidRPr="00516180" w:rsidRDefault="00900302" w:rsidP="00900302">
      <w:pPr>
        <w:widowControl w:val="0"/>
        <w:suppressAutoHyphens w:val="0"/>
        <w:spacing w:line="360" w:lineRule="auto"/>
        <w:jc w:val="center"/>
        <w:rPr>
          <w:szCs w:val="24"/>
        </w:rPr>
      </w:pPr>
      <w:r w:rsidRPr="00516180">
        <w:rPr>
          <w:szCs w:val="24"/>
        </w:rPr>
        <w:t>………………………….</w:t>
      </w:r>
    </w:p>
    <w:p w14:paraId="181DF519" w14:textId="77777777" w:rsidR="00900302" w:rsidRPr="00516180" w:rsidRDefault="00900302" w:rsidP="00900302">
      <w:pPr>
        <w:widowControl w:val="0"/>
        <w:suppressAutoHyphens w:val="0"/>
        <w:spacing w:line="360" w:lineRule="auto"/>
        <w:jc w:val="center"/>
        <w:rPr>
          <w:szCs w:val="24"/>
        </w:rPr>
      </w:pPr>
      <w:r w:rsidRPr="00516180">
        <w:rPr>
          <w:szCs w:val="24"/>
        </w:rPr>
        <w:t>(cégszerű aláírás)</w:t>
      </w:r>
    </w:p>
    <w:p w14:paraId="50507E1F" w14:textId="77777777" w:rsidR="008D541E" w:rsidRPr="00516180" w:rsidRDefault="008D541E" w:rsidP="00900302">
      <w:pPr>
        <w:widowControl w:val="0"/>
        <w:tabs>
          <w:tab w:val="left" w:pos="426"/>
        </w:tabs>
        <w:suppressAutoHyphens w:val="0"/>
        <w:rPr>
          <w:b/>
          <w:szCs w:val="24"/>
        </w:rPr>
      </w:pPr>
    </w:p>
    <w:p w14:paraId="3B035463" w14:textId="77777777" w:rsidR="008213F2" w:rsidRPr="00516180" w:rsidRDefault="008213F2" w:rsidP="00900302">
      <w:pPr>
        <w:widowControl w:val="0"/>
        <w:tabs>
          <w:tab w:val="left" w:pos="426"/>
        </w:tabs>
        <w:suppressAutoHyphens w:val="0"/>
        <w:rPr>
          <w:b/>
          <w:szCs w:val="24"/>
          <w:highlight w:val="yellow"/>
        </w:rPr>
        <w:sectPr w:rsidR="008213F2" w:rsidRPr="00516180" w:rsidSect="003C2E46">
          <w:headerReference w:type="default" r:id="rId19"/>
          <w:pgSz w:w="11906" w:h="16838"/>
          <w:pgMar w:top="851" w:right="1418" w:bottom="1418" w:left="1418" w:header="709" w:footer="709" w:gutter="0"/>
          <w:cols w:space="708"/>
          <w:docGrid w:linePitch="360"/>
        </w:sectPr>
      </w:pPr>
    </w:p>
    <w:p w14:paraId="09C92DBD" w14:textId="54E1FD18" w:rsidR="00900302" w:rsidRPr="00516180" w:rsidRDefault="00900302" w:rsidP="00900302">
      <w:pPr>
        <w:widowControl w:val="0"/>
        <w:suppressAutoHyphens w:val="0"/>
        <w:jc w:val="right"/>
        <w:rPr>
          <w:i/>
          <w:szCs w:val="24"/>
        </w:rPr>
      </w:pPr>
      <w:r w:rsidRPr="00516180">
        <w:rPr>
          <w:i/>
          <w:szCs w:val="24"/>
        </w:rPr>
        <w:lastRenderedPageBreak/>
        <w:t>6</w:t>
      </w:r>
      <w:proofErr w:type="gramStart"/>
      <w:r w:rsidRPr="00516180">
        <w:rPr>
          <w:i/>
          <w:szCs w:val="24"/>
        </w:rPr>
        <w:t>.sz.</w:t>
      </w:r>
      <w:proofErr w:type="gramEnd"/>
      <w:r w:rsidRPr="00516180">
        <w:rPr>
          <w:i/>
          <w:szCs w:val="24"/>
        </w:rPr>
        <w:t xml:space="preserve"> melléklet</w:t>
      </w:r>
      <w:r w:rsidR="00FC1305" w:rsidRPr="00516180">
        <w:rPr>
          <w:i/>
          <w:szCs w:val="24"/>
        </w:rPr>
        <w:t xml:space="preserve"> 1. dokumentum</w:t>
      </w:r>
    </w:p>
    <w:p w14:paraId="05EC61FD" w14:textId="77777777" w:rsidR="00900302" w:rsidRPr="00516180" w:rsidRDefault="00900302" w:rsidP="00837108">
      <w:pPr>
        <w:widowControl w:val="0"/>
        <w:suppressAutoHyphens w:val="0"/>
        <w:jc w:val="right"/>
        <w:rPr>
          <w:b/>
          <w:i/>
          <w:caps/>
          <w:szCs w:val="24"/>
        </w:rPr>
      </w:pPr>
    </w:p>
    <w:p w14:paraId="5877CE79" w14:textId="77777777" w:rsidR="000E6F3A" w:rsidRPr="00516180" w:rsidRDefault="000E6F3A" w:rsidP="000E6F3A">
      <w:pPr>
        <w:rPr>
          <w:b/>
          <w:caps/>
          <w:szCs w:val="24"/>
        </w:rPr>
      </w:pPr>
    </w:p>
    <w:p w14:paraId="0738CE34" w14:textId="77777777" w:rsidR="000E6F3A" w:rsidRPr="00516180" w:rsidRDefault="000E6F3A" w:rsidP="000E6F3A">
      <w:pPr>
        <w:jc w:val="center"/>
        <w:rPr>
          <w:b/>
          <w:caps/>
          <w:szCs w:val="24"/>
        </w:rPr>
      </w:pPr>
    </w:p>
    <w:p w14:paraId="294B56FE" w14:textId="77777777" w:rsidR="00021D83" w:rsidRPr="00516180" w:rsidRDefault="00021D83" w:rsidP="00021D83">
      <w:pPr>
        <w:widowControl w:val="0"/>
        <w:suppressAutoHyphens w:val="0"/>
        <w:jc w:val="center"/>
        <w:rPr>
          <w:b/>
          <w:smallCaps/>
          <w:szCs w:val="24"/>
        </w:rPr>
      </w:pPr>
      <w:r w:rsidRPr="00516180">
        <w:rPr>
          <w:b/>
          <w:smallCaps/>
          <w:szCs w:val="24"/>
        </w:rPr>
        <w:t>R e f e r e n c i a n y i l a t k o z a t</w:t>
      </w:r>
    </w:p>
    <w:p w14:paraId="4A55074B" w14:textId="77777777" w:rsidR="00021D83" w:rsidRPr="00516180" w:rsidRDefault="00021D83" w:rsidP="00021D83">
      <w:pPr>
        <w:widowControl w:val="0"/>
        <w:suppressAutoHyphens w:val="0"/>
        <w:spacing w:line="360" w:lineRule="auto"/>
        <w:jc w:val="both"/>
        <w:rPr>
          <w:szCs w:val="24"/>
        </w:rPr>
      </w:pPr>
    </w:p>
    <w:p w14:paraId="3B05AADA" w14:textId="77777777" w:rsidR="00021D83" w:rsidRPr="00516180" w:rsidRDefault="00021D83" w:rsidP="00021D83">
      <w:pPr>
        <w:widowControl w:val="0"/>
        <w:suppressAutoHyphens w:val="0"/>
        <w:spacing w:line="360" w:lineRule="auto"/>
        <w:jc w:val="both"/>
        <w:rPr>
          <w:szCs w:val="24"/>
        </w:rPr>
      </w:pPr>
      <w:r w:rsidRPr="00516180">
        <w:rPr>
          <w:szCs w:val="24"/>
        </w:rPr>
        <w:t>Alulírott</w:t>
      </w:r>
      <w:proofErr w:type="gramStart"/>
      <w:r w:rsidRPr="00516180">
        <w:rPr>
          <w:szCs w:val="24"/>
        </w:rPr>
        <w:t>……………..…</w:t>
      </w:r>
      <w:proofErr w:type="gramEnd"/>
      <w:r w:rsidRPr="00516180">
        <w:rPr>
          <w:szCs w:val="24"/>
        </w:rPr>
        <w:t xml:space="preserve">mint a(z)………………..(cégnév)……………….(székhely) cégjegyzésre jogosult képviselője kijelentem, hogy a …………………….....(cégnév) </w:t>
      </w:r>
      <w:r w:rsidR="00163ADD" w:rsidRPr="00516180">
        <w:rPr>
          <w:bCs/>
          <w:szCs w:val="24"/>
        </w:rPr>
        <w:t xml:space="preserve">az ajánlattételi felhívás megküldésétől visszafelé számított </w:t>
      </w:r>
      <w:r w:rsidR="001465B1" w:rsidRPr="00516180">
        <w:rPr>
          <w:bCs/>
          <w:szCs w:val="24"/>
        </w:rPr>
        <w:t>60</w:t>
      </w:r>
      <w:r w:rsidR="00163ADD" w:rsidRPr="00516180">
        <w:rPr>
          <w:bCs/>
          <w:szCs w:val="24"/>
        </w:rPr>
        <w:t xml:space="preserve"> hónapban</w:t>
      </w:r>
      <w:r w:rsidR="00C5695C" w:rsidRPr="00516180">
        <w:rPr>
          <w:b/>
          <w:szCs w:val="24"/>
        </w:rPr>
        <w:t xml:space="preserve"> </w:t>
      </w:r>
      <w:r w:rsidRPr="00516180">
        <w:rPr>
          <w:b/>
          <w:szCs w:val="24"/>
        </w:rPr>
        <w:t xml:space="preserve">az </w:t>
      </w:r>
      <w:r w:rsidR="00163ADD" w:rsidRPr="00516180">
        <w:rPr>
          <w:b/>
          <w:szCs w:val="24"/>
        </w:rPr>
        <w:t xml:space="preserve">alábbi </w:t>
      </w:r>
      <w:r w:rsidRPr="00516180">
        <w:rPr>
          <w:b/>
          <w:szCs w:val="24"/>
        </w:rPr>
        <w:t>ajánlatkérés t</w:t>
      </w:r>
      <w:r w:rsidRPr="00516180">
        <w:rPr>
          <w:b/>
          <w:color w:val="000000"/>
          <w:szCs w:val="24"/>
        </w:rPr>
        <w:t>árgya szerinti tevékenységnek minősülő</w:t>
      </w:r>
      <w:r w:rsidRPr="00516180">
        <w:rPr>
          <w:b/>
          <w:szCs w:val="24"/>
        </w:rPr>
        <w:t xml:space="preserve"> munkákat végeztük:</w:t>
      </w:r>
    </w:p>
    <w:p w14:paraId="63784888" w14:textId="77777777" w:rsidR="00021D83" w:rsidRPr="00516180" w:rsidRDefault="00021D83" w:rsidP="00021D83">
      <w:pPr>
        <w:widowControl w:val="0"/>
        <w:suppressAutoHyphens w:val="0"/>
        <w:spacing w:line="360" w:lineRule="auto"/>
        <w:jc w:val="both"/>
        <w:rPr>
          <w:b/>
          <w:szCs w:val="24"/>
        </w:rPr>
      </w:pPr>
    </w:p>
    <w:tbl>
      <w:tblPr>
        <w:tblW w:w="1059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102"/>
        <w:gridCol w:w="3626"/>
        <w:gridCol w:w="1936"/>
        <w:gridCol w:w="1176"/>
        <w:gridCol w:w="1363"/>
      </w:tblGrid>
      <w:tr w:rsidR="00021D83" w:rsidRPr="00516180" w14:paraId="1A94C29A" w14:textId="77777777" w:rsidTr="00590E9C">
        <w:trPr>
          <w:trHeight w:val="1343"/>
        </w:trPr>
        <w:tc>
          <w:tcPr>
            <w:tcW w:w="396" w:type="dxa"/>
            <w:vAlign w:val="center"/>
          </w:tcPr>
          <w:p w14:paraId="1883735C" w14:textId="77777777" w:rsidR="00021D83" w:rsidRPr="00516180" w:rsidRDefault="00021D83" w:rsidP="00590E9C">
            <w:pPr>
              <w:widowControl w:val="0"/>
              <w:suppressAutoHyphens w:val="0"/>
              <w:autoSpaceDN w:val="0"/>
              <w:adjustRightInd w:val="0"/>
              <w:spacing w:line="360" w:lineRule="auto"/>
              <w:jc w:val="center"/>
              <w:rPr>
                <w:b/>
                <w:szCs w:val="24"/>
              </w:rPr>
            </w:pPr>
          </w:p>
        </w:tc>
        <w:tc>
          <w:tcPr>
            <w:tcW w:w="2102" w:type="dxa"/>
            <w:vAlign w:val="center"/>
          </w:tcPr>
          <w:p w14:paraId="05ED3DC2" w14:textId="77777777" w:rsidR="00021D83" w:rsidRPr="00516180" w:rsidRDefault="00021D83" w:rsidP="00590E9C">
            <w:pPr>
              <w:widowControl w:val="0"/>
              <w:suppressAutoHyphens w:val="0"/>
              <w:autoSpaceDN w:val="0"/>
              <w:adjustRightInd w:val="0"/>
              <w:jc w:val="center"/>
              <w:rPr>
                <w:b/>
                <w:szCs w:val="24"/>
              </w:rPr>
            </w:pPr>
            <w:r w:rsidRPr="00516180">
              <w:rPr>
                <w:b/>
                <w:szCs w:val="24"/>
              </w:rPr>
              <w:t>A szerződést kötő másik fél megnevezése</w:t>
            </w:r>
          </w:p>
        </w:tc>
        <w:tc>
          <w:tcPr>
            <w:tcW w:w="3626" w:type="dxa"/>
            <w:vAlign w:val="center"/>
          </w:tcPr>
          <w:p w14:paraId="7966EAD4" w14:textId="1B92F333" w:rsidR="00021D83" w:rsidRPr="00516180" w:rsidRDefault="00021D83" w:rsidP="00E24404">
            <w:pPr>
              <w:widowControl w:val="0"/>
              <w:suppressAutoHyphens w:val="0"/>
              <w:autoSpaceDN w:val="0"/>
              <w:adjustRightInd w:val="0"/>
              <w:jc w:val="center"/>
              <w:rPr>
                <w:b/>
                <w:szCs w:val="24"/>
              </w:rPr>
            </w:pPr>
            <w:r w:rsidRPr="00516180">
              <w:rPr>
                <w:b/>
                <w:szCs w:val="24"/>
              </w:rPr>
              <w:t>A szerződés tárgyának bemutatása (</w:t>
            </w:r>
            <w:r w:rsidR="00A66012">
              <w:t xml:space="preserve">4 db TFT LCD vagy RGB LED technológiájú kijelző, vizuális </w:t>
            </w:r>
            <w:proofErr w:type="spellStart"/>
            <w:r w:rsidR="00A66012">
              <w:t>utastájékoztató</w:t>
            </w:r>
            <w:proofErr w:type="spellEnd"/>
            <w:r w:rsidR="00A66012">
              <w:t xml:space="preserve"> rendszerbe történő kiépítés</w:t>
            </w:r>
            <w:r w:rsidRPr="00516180">
              <w:rPr>
                <w:b/>
                <w:szCs w:val="24"/>
              </w:rPr>
              <w:t>)</w:t>
            </w:r>
          </w:p>
        </w:tc>
        <w:tc>
          <w:tcPr>
            <w:tcW w:w="1936" w:type="dxa"/>
            <w:vAlign w:val="center"/>
          </w:tcPr>
          <w:p w14:paraId="7C4BBF6C" w14:textId="77777777" w:rsidR="00021D83" w:rsidRPr="00516180" w:rsidRDefault="00021D83" w:rsidP="00590E9C">
            <w:pPr>
              <w:widowControl w:val="0"/>
              <w:suppressAutoHyphens w:val="0"/>
              <w:autoSpaceDN w:val="0"/>
              <w:adjustRightInd w:val="0"/>
              <w:jc w:val="center"/>
              <w:rPr>
                <w:b/>
                <w:szCs w:val="24"/>
              </w:rPr>
            </w:pPr>
            <w:r w:rsidRPr="00516180">
              <w:rPr>
                <w:b/>
                <w:szCs w:val="24"/>
              </w:rPr>
              <w:t>Ellenszolgáltatás nettó összege</w:t>
            </w:r>
          </w:p>
        </w:tc>
        <w:tc>
          <w:tcPr>
            <w:tcW w:w="1176" w:type="dxa"/>
            <w:vAlign w:val="center"/>
          </w:tcPr>
          <w:p w14:paraId="00FB8E8B" w14:textId="77777777" w:rsidR="00021D83" w:rsidRPr="00516180" w:rsidRDefault="00021D83" w:rsidP="00590E9C">
            <w:pPr>
              <w:widowControl w:val="0"/>
              <w:suppressAutoHyphens w:val="0"/>
              <w:autoSpaceDN w:val="0"/>
              <w:adjustRightInd w:val="0"/>
              <w:jc w:val="center"/>
              <w:rPr>
                <w:b/>
                <w:szCs w:val="24"/>
              </w:rPr>
            </w:pPr>
            <w:r w:rsidRPr="00516180">
              <w:rPr>
                <w:b/>
                <w:szCs w:val="24"/>
              </w:rPr>
              <w:t>Teljesítés ideje (év)</w:t>
            </w:r>
          </w:p>
        </w:tc>
        <w:tc>
          <w:tcPr>
            <w:tcW w:w="1363" w:type="dxa"/>
            <w:vAlign w:val="center"/>
          </w:tcPr>
          <w:p w14:paraId="4D982B29" w14:textId="77777777" w:rsidR="00021D83" w:rsidRPr="00516180" w:rsidRDefault="00021D83" w:rsidP="00590E9C">
            <w:pPr>
              <w:widowControl w:val="0"/>
              <w:suppressAutoHyphens w:val="0"/>
              <w:autoSpaceDN w:val="0"/>
              <w:adjustRightInd w:val="0"/>
              <w:jc w:val="center"/>
              <w:rPr>
                <w:b/>
                <w:szCs w:val="24"/>
              </w:rPr>
            </w:pPr>
            <w:r w:rsidRPr="00516180">
              <w:rPr>
                <w:b/>
                <w:szCs w:val="24"/>
              </w:rPr>
              <w:t>Teljesítés időtartama</w:t>
            </w:r>
          </w:p>
          <w:p w14:paraId="61BC945E" w14:textId="77777777" w:rsidR="00021D83" w:rsidRPr="00516180" w:rsidRDefault="00021D83" w:rsidP="00590E9C">
            <w:pPr>
              <w:widowControl w:val="0"/>
              <w:suppressAutoHyphens w:val="0"/>
              <w:autoSpaceDN w:val="0"/>
              <w:adjustRightInd w:val="0"/>
              <w:jc w:val="center"/>
              <w:rPr>
                <w:b/>
                <w:szCs w:val="24"/>
              </w:rPr>
            </w:pPr>
            <w:r w:rsidRPr="00516180">
              <w:rPr>
                <w:b/>
                <w:szCs w:val="24"/>
              </w:rPr>
              <w:t>(nap)</w:t>
            </w:r>
          </w:p>
        </w:tc>
      </w:tr>
      <w:tr w:rsidR="00021D83" w:rsidRPr="00516180" w14:paraId="1C219C0A" w14:textId="77777777" w:rsidTr="00590E9C">
        <w:trPr>
          <w:trHeight w:val="420"/>
        </w:trPr>
        <w:tc>
          <w:tcPr>
            <w:tcW w:w="396" w:type="dxa"/>
          </w:tcPr>
          <w:p w14:paraId="57FA495D" w14:textId="77777777" w:rsidR="00021D83" w:rsidRPr="00516180" w:rsidRDefault="00021D83" w:rsidP="00590E9C">
            <w:pPr>
              <w:widowControl w:val="0"/>
              <w:suppressAutoHyphens w:val="0"/>
              <w:autoSpaceDN w:val="0"/>
              <w:adjustRightInd w:val="0"/>
              <w:spacing w:line="360" w:lineRule="auto"/>
              <w:jc w:val="both"/>
              <w:rPr>
                <w:b/>
                <w:szCs w:val="24"/>
              </w:rPr>
            </w:pPr>
            <w:r w:rsidRPr="00516180">
              <w:rPr>
                <w:b/>
                <w:szCs w:val="24"/>
              </w:rPr>
              <w:t>1.</w:t>
            </w:r>
          </w:p>
        </w:tc>
        <w:tc>
          <w:tcPr>
            <w:tcW w:w="2102" w:type="dxa"/>
          </w:tcPr>
          <w:p w14:paraId="37DD5033"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3626" w:type="dxa"/>
          </w:tcPr>
          <w:p w14:paraId="405A7F15"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1936" w:type="dxa"/>
          </w:tcPr>
          <w:p w14:paraId="6ACA1833"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1176" w:type="dxa"/>
          </w:tcPr>
          <w:p w14:paraId="660F58FB"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1363" w:type="dxa"/>
          </w:tcPr>
          <w:p w14:paraId="75D58A25" w14:textId="77777777" w:rsidR="00021D83" w:rsidRPr="00516180" w:rsidRDefault="00021D83" w:rsidP="00590E9C">
            <w:pPr>
              <w:widowControl w:val="0"/>
              <w:suppressAutoHyphens w:val="0"/>
              <w:autoSpaceDN w:val="0"/>
              <w:adjustRightInd w:val="0"/>
              <w:spacing w:line="360" w:lineRule="auto"/>
              <w:jc w:val="both"/>
              <w:rPr>
                <w:b/>
                <w:szCs w:val="24"/>
              </w:rPr>
            </w:pPr>
          </w:p>
        </w:tc>
      </w:tr>
      <w:tr w:rsidR="00021D83" w:rsidRPr="00516180" w14:paraId="65659A02" w14:textId="77777777" w:rsidTr="00590E9C">
        <w:trPr>
          <w:trHeight w:val="404"/>
        </w:trPr>
        <w:tc>
          <w:tcPr>
            <w:tcW w:w="396" w:type="dxa"/>
          </w:tcPr>
          <w:p w14:paraId="506BE301" w14:textId="77777777" w:rsidR="00021D83" w:rsidRPr="00516180" w:rsidRDefault="00021D83" w:rsidP="00590E9C">
            <w:pPr>
              <w:widowControl w:val="0"/>
              <w:suppressAutoHyphens w:val="0"/>
              <w:autoSpaceDN w:val="0"/>
              <w:adjustRightInd w:val="0"/>
              <w:spacing w:line="360" w:lineRule="auto"/>
              <w:jc w:val="both"/>
              <w:rPr>
                <w:b/>
                <w:szCs w:val="24"/>
              </w:rPr>
            </w:pPr>
            <w:r w:rsidRPr="00516180">
              <w:rPr>
                <w:b/>
                <w:szCs w:val="24"/>
              </w:rPr>
              <w:t>2.</w:t>
            </w:r>
          </w:p>
        </w:tc>
        <w:tc>
          <w:tcPr>
            <w:tcW w:w="2102" w:type="dxa"/>
          </w:tcPr>
          <w:p w14:paraId="55F0801E"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3626" w:type="dxa"/>
          </w:tcPr>
          <w:p w14:paraId="066FE82D"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1936" w:type="dxa"/>
          </w:tcPr>
          <w:p w14:paraId="0E2AC1B2"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1176" w:type="dxa"/>
          </w:tcPr>
          <w:p w14:paraId="195577BF"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1363" w:type="dxa"/>
          </w:tcPr>
          <w:p w14:paraId="7EDFA90F" w14:textId="77777777" w:rsidR="00021D83" w:rsidRPr="00516180" w:rsidRDefault="00021D83" w:rsidP="00590E9C">
            <w:pPr>
              <w:widowControl w:val="0"/>
              <w:suppressAutoHyphens w:val="0"/>
              <w:autoSpaceDN w:val="0"/>
              <w:adjustRightInd w:val="0"/>
              <w:spacing w:line="360" w:lineRule="auto"/>
              <w:jc w:val="both"/>
              <w:rPr>
                <w:b/>
                <w:szCs w:val="24"/>
              </w:rPr>
            </w:pPr>
          </w:p>
        </w:tc>
      </w:tr>
      <w:tr w:rsidR="00021D83" w:rsidRPr="00516180" w14:paraId="77455D61" w14:textId="77777777" w:rsidTr="00590E9C">
        <w:trPr>
          <w:trHeight w:val="420"/>
        </w:trPr>
        <w:tc>
          <w:tcPr>
            <w:tcW w:w="396" w:type="dxa"/>
          </w:tcPr>
          <w:p w14:paraId="05D23EC8" w14:textId="77777777" w:rsidR="00021D83" w:rsidRPr="00516180" w:rsidRDefault="00021D83" w:rsidP="00590E9C">
            <w:pPr>
              <w:widowControl w:val="0"/>
              <w:suppressAutoHyphens w:val="0"/>
              <w:autoSpaceDN w:val="0"/>
              <w:adjustRightInd w:val="0"/>
              <w:spacing w:line="360" w:lineRule="auto"/>
              <w:jc w:val="both"/>
              <w:rPr>
                <w:b/>
                <w:szCs w:val="24"/>
              </w:rPr>
            </w:pPr>
            <w:r w:rsidRPr="00516180">
              <w:rPr>
                <w:b/>
                <w:szCs w:val="24"/>
              </w:rPr>
              <w:t>3.</w:t>
            </w:r>
          </w:p>
        </w:tc>
        <w:tc>
          <w:tcPr>
            <w:tcW w:w="2102" w:type="dxa"/>
          </w:tcPr>
          <w:p w14:paraId="6DBF4264"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3626" w:type="dxa"/>
          </w:tcPr>
          <w:p w14:paraId="5D62D7F5"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1936" w:type="dxa"/>
          </w:tcPr>
          <w:p w14:paraId="3403C5EB"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1176" w:type="dxa"/>
          </w:tcPr>
          <w:p w14:paraId="0FCCA223"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1363" w:type="dxa"/>
          </w:tcPr>
          <w:p w14:paraId="3874E36B" w14:textId="77777777" w:rsidR="00021D83" w:rsidRPr="00516180" w:rsidRDefault="00021D83" w:rsidP="00590E9C">
            <w:pPr>
              <w:widowControl w:val="0"/>
              <w:suppressAutoHyphens w:val="0"/>
              <w:autoSpaceDN w:val="0"/>
              <w:adjustRightInd w:val="0"/>
              <w:spacing w:line="360" w:lineRule="auto"/>
              <w:jc w:val="both"/>
              <w:rPr>
                <w:b/>
                <w:szCs w:val="24"/>
              </w:rPr>
            </w:pPr>
          </w:p>
        </w:tc>
      </w:tr>
      <w:tr w:rsidR="00021D83" w:rsidRPr="00516180" w14:paraId="1EFC795E" w14:textId="77777777" w:rsidTr="00590E9C">
        <w:trPr>
          <w:trHeight w:val="420"/>
        </w:trPr>
        <w:tc>
          <w:tcPr>
            <w:tcW w:w="396" w:type="dxa"/>
          </w:tcPr>
          <w:p w14:paraId="3B1C4674" w14:textId="77777777" w:rsidR="00021D83" w:rsidRPr="00516180" w:rsidRDefault="00021D83" w:rsidP="00590E9C">
            <w:pPr>
              <w:widowControl w:val="0"/>
              <w:suppressAutoHyphens w:val="0"/>
              <w:autoSpaceDN w:val="0"/>
              <w:adjustRightInd w:val="0"/>
              <w:spacing w:line="360" w:lineRule="auto"/>
              <w:jc w:val="both"/>
              <w:rPr>
                <w:b/>
                <w:szCs w:val="24"/>
              </w:rPr>
            </w:pPr>
            <w:r w:rsidRPr="00516180">
              <w:rPr>
                <w:b/>
                <w:szCs w:val="24"/>
              </w:rPr>
              <w:t>4.</w:t>
            </w:r>
          </w:p>
        </w:tc>
        <w:tc>
          <w:tcPr>
            <w:tcW w:w="2102" w:type="dxa"/>
          </w:tcPr>
          <w:p w14:paraId="46C79F7D"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3626" w:type="dxa"/>
          </w:tcPr>
          <w:p w14:paraId="733E65F5"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1936" w:type="dxa"/>
          </w:tcPr>
          <w:p w14:paraId="3BDA6941"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1176" w:type="dxa"/>
          </w:tcPr>
          <w:p w14:paraId="4504C931"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1363" w:type="dxa"/>
          </w:tcPr>
          <w:p w14:paraId="63A729D3" w14:textId="77777777" w:rsidR="00021D83" w:rsidRPr="00516180" w:rsidRDefault="00021D83" w:rsidP="00590E9C">
            <w:pPr>
              <w:widowControl w:val="0"/>
              <w:suppressAutoHyphens w:val="0"/>
              <w:autoSpaceDN w:val="0"/>
              <w:adjustRightInd w:val="0"/>
              <w:spacing w:line="360" w:lineRule="auto"/>
              <w:jc w:val="both"/>
              <w:rPr>
                <w:b/>
                <w:szCs w:val="24"/>
              </w:rPr>
            </w:pPr>
          </w:p>
        </w:tc>
      </w:tr>
      <w:tr w:rsidR="00021D83" w:rsidRPr="00516180" w14:paraId="45450223" w14:textId="77777777" w:rsidTr="00590E9C">
        <w:trPr>
          <w:trHeight w:val="420"/>
        </w:trPr>
        <w:tc>
          <w:tcPr>
            <w:tcW w:w="396" w:type="dxa"/>
          </w:tcPr>
          <w:p w14:paraId="56C8CC56" w14:textId="77777777" w:rsidR="00021D83" w:rsidRPr="00516180" w:rsidRDefault="00021D83" w:rsidP="00590E9C">
            <w:pPr>
              <w:widowControl w:val="0"/>
              <w:suppressAutoHyphens w:val="0"/>
              <w:autoSpaceDN w:val="0"/>
              <w:adjustRightInd w:val="0"/>
              <w:spacing w:line="360" w:lineRule="auto"/>
              <w:jc w:val="both"/>
              <w:rPr>
                <w:b/>
                <w:szCs w:val="24"/>
              </w:rPr>
            </w:pPr>
            <w:r w:rsidRPr="00516180">
              <w:rPr>
                <w:b/>
                <w:szCs w:val="24"/>
              </w:rPr>
              <w:t>5.</w:t>
            </w:r>
          </w:p>
        </w:tc>
        <w:tc>
          <w:tcPr>
            <w:tcW w:w="2102" w:type="dxa"/>
          </w:tcPr>
          <w:p w14:paraId="7053DA21"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3626" w:type="dxa"/>
          </w:tcPr>
          <w:p w14:paraId="5BE40A7D"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1936" w:type="dxa"/>
          </w:tcPr>
          <w:p w14:paraId="567349D5"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1176" w:type="dxa"/>
          </w:tcPr>
          <w:p w14:paraId="1FE443DA" w14:textId="77777777" w:rsidR="00021D83" w:rsidRPr="00516180" w:rsidRDefault="00021D83" w:rsidP="00590E9C">
            <w:pPr>
              <w:widowControl w:val="0"/>
              <w:suppressAutoHyphens w:val="0"/>
              <w:autoSpaceDN w:val="0"/>
              <w:adjustRightInd w:val="0"/>
              <w:spacing w:line="360" w:lineRule="auto"/>
              <w:jc w:val="both"/>
              <w:rPr>
                <w:b/>
                <w:szCs w:val="24"/>
              </w:rPr>
            </w:pPr>
          </w:p>
        </w:tc>
        <w:tc>
          <w:tcPr>
            <w:tcW w:w="1363" w:type="dxa"/>
          </w:tcPr>
          <w:p w14:paraId="130BC303" w14:textId="77777777" w:rsidR="00021D83" w:rsidRPr="00516180" w:rsidRDefault="00021D83" w:rsidP="00590E9C">
            <w:pPr>
              <w:widowControl w:val="0"/>
              <w:suppressAutoHyphens w:val="0"/>
              <w:autoSpaceDN w:val="0"/>
              <w:adjustRightInd w:val="0"/>
              <w:spacing w:line="360" w:lineRule="auto"/>
              <w:jc w:val="both"/>
              <w:rPr>
                <w:b/>
                <w:szCs w:val="24"/>
              </w:rPr>
            </w:pPr>
          </w:p>
        </w:tc>
      </w:tr>
    </w:tbl>
    <w:p w14:paraId="036FCD76" w14:textId="77777777" w:rsidR="00021D83" w:rsidRPr="00516180" w:rsidRDefault="00021D83" w:rsidP="00021D83">
      <w:pPr>
        <w:widowControl w:val="0"/>
        <w:suppressAutoHyphens w:val="0"/>
        <w:spacing w:line="360" w:lineRule="auto"/>
        <w:jc w:val="both"/>
        <w:rPr>
          <w:szCs w:val="24"/>
        </w:rPr>
      </w:pPr>
    </w:p>
    <w:p w14:paraId="7329EC0D" w14:textId="055BA85C" w:rsidR="00021D83" w:rsidRPr="00516180" w:rsidRDefault="00021D83" w:rsidP="00021D83">
      <w:pPr>
        <w:widowControl w:val="0"/>
        <w:suppressAutoHyphens w:val="0"/>
        <w:jc w:val="both"/>
        <w:rPr>
          <w:b/>
          <w:i/>
          <w:iCs/>
          <w:szCs w:val="24"/>
        </w:rPr>
      </w:pPr>
      <w:r w:rsidRPr="00516180">
        <w:rPr>
          <w:szCs w:val="24"/>
        </w:rPr>
        <w:t>Jelen nyilatkozatot a MÁV Zrt</w:t>
      </w:r>
      <w:proofErr w:type="gramStart"/>
      <w:r w:rsidRPr="00516180">
        <w:rPr>
          <w:szCs w:val="24"/>
        </w:rPr>
        <w:t>.,</w:t>
      </w:r>
      <w:proofErr w:type="gramEnd"/>
      <w:r w:rsidRPr="00516180">
        <w:rPr>
          <w:szCs w:val="24"/>
        </w:rPr>
        <w:t xml:space="preserve"> mint Ajánlatkérő által </w:t>
      </w:r>
      <w:r w:rsidRPr="00516180">
        <w:rPr>
          <w:b/>
          <w:i/>
          <w:szCs w:val="24"/>
        </w:rPr>
        <w:t>„</w:t>
      </w:r>
      <w:r w:rsidR="00F36255" w:rsidRPr="00516180">
        <w:rPr>
          <w:b/>
          <w:szCs w:val="24"/>
          <w:shd w:val="clear" w:color="auto" w:fill="FFFFFF"/>
        </w:rPr>
        <w:t>Információs kijelzők telepítése Pilis állomáson</w:t>
      </w:r>
      <w:r w:rsidRPr="00516180">
        <w:rPr>
          <w:b/>
          <w:i/>
          <w:szCs w:val="24"/>
        </w:rPr>
        <w:t>”</w:t>
      </w:r>
      <w:r w:rsidRPr="00516180">
        <w:rPr>
          <w:b/>
          <w:bCs/>
          <w:i/>
          <w:szCs w:val="24"/>
        </w:rPr>
        <w:t xml:space="preserve"> </w:t>
      </w:r>
      <w:r w:rsidRPr="00516180">
        <w:rPr>
          <w:szCs w:val="24"/>
        </w:rPr>
        <w:t>tárgyú ajánlatkérésben, az ajánlat részeként teszem.</w:t>
      </w:r>
    </w:p>
    <w:p w14:paraId="2A5193CD" w14:textId="77777777" w:rsidR="00021D83" w:rsidRPr="00516180" w:rsidRDefault="00021D83" w:rsidP="00021D83">
      <w:pPr>
        <w:widowControl w:val="0"/>
        <w:suppressAutoHyphens w:val="0"/>
        <w:spacing w:line="360" w:lineRule="auto"/>
        <w:jc w:val="both"/>
        <w:rPr>
          <w:szCs w:val="24"/>
        </w:rPr>
      </w:pPr>
    </w:p>
    <w:p w14:paraId="169FFAAA" w14:textId="77777777" w:rsidR="00021D83" w:rsidRPr="00516180" w:rsidRDefault="00021D83" w:rsidP="00021D83">
      <w:pPr>
        <w:widowControl w:val="0"/>
        <w:suppressAutoHyphens w:val="0"/>
        <w:spacing w:line="360" w:lineRule="auto"/>
        <w:jc w:val="both"/>
        <w:rPr>
          <w:szCs w:val="24"/>
        </w:rPr>
      </w:pPr>
      <w:r w:rsidRPr="00516180">
        <w:rPr>
          <w:szCs w:val="24"/>
        </w:rPr>
        <w:t>Keltezés (helység, év, hónap, nap)</w:t>
      </w:r>
    </w:p>
    <w:p w14:paraId="12600169" w14:textId="77777777" w:rsidR="00021D83" w:rsidRPr="00516180" w:rsidRDefault="00021D83" w:rsidP="00021D83">
      <w:pPr>
        <w:widowControl w:val="0"/>
        <w:suppressAutoHyphens w:val="0"/>
        <w:spacing w:line="360" w:lineRule="auto"/>
        <w:jc w:val="both"/>
        <w:rPr>
          <w:szCs w:val="24"/>
        </w:rPr>
      </w:pPr>
    </w:p>
    <w:p w14:paraId="0822CEB9" w14:textId="77777777" w:rsidR="00021D83" w:rsidRPr="00516180" w:rsidRDefault="00021D83" w:rsidP="00021D83">
      <w:pPr>
        <w:widowControl w:val="0"/>
        <w:suppressAutoHyphens w:val="0"/>
        <w:spacing w:line="360" w:lineRule="auto"/>
        <w:jc w:val="center"/>
        <w:rPr>
          <w:szCs w:val="24"/>
        </w:rPr>
      </w:pPr>
      <w:r w:rsidRPr="00516180">
        <w:rPr>
          <w:szCs w:val="24"/>
        </w:rPr>
        <w:t>………………………….</w:t>
      </w:r>
    </w:p>
    <w:p w14:paraId="3A613DD0" w14:textId="77777777" w:rsidR="00021D83" w:rsidRPr="00516180" w:rsidRDefault="00021D83" w:rsidP="00021D83">
      <w:pPr>
        <w:widowControl w:val="0"/>
        <w:suppressAutoHyphens w:val="0"/>
        <w:spacing w:line="360" w:lineRule="auto"/>
        <w:jc w:val="center"/>
        <w:rPr>
          <w:szCs w:val="24"/>
        </w:rPr>
      </w:pPr>
      <w:r w:rsidRPr="00516180">
        <w:rPr>
          <w:szCs w:val="24"/>
        </w:rPr>
        <w:t>(cégszerű aláírás)</w:t>
      </w:r>
    </w:p>
    <w:p w14:paraId="3F8D2DA7" w14:textId="77777777" w:rsidR="00CD4B32" w:rsidRPr="00516180" w:rsidRDefault="00CD4B32" w:rsidP="00021D83">
      <w:pPr>
        <w:widowControl w:val="0"/>
        <w:suppressAutoHyphens w:val="0"/>
        <w:spacing w:line="360" w:lineRule="auto"/>
        <w:jc w:val="center"/>
        <w:rPr>
          <w:szCs w:val="24"/>
          <w:highlight w:val="yellow"/>
        </w:rPr>
      </w:pPr>
    </w:p>
    <w:p w14:paraId="261D3863" w14:textId="77777777" w:rsidR="00CD4B32" w:rsidRPr="00516180" w:rsidRDefault="00CD4B32" w:rsidP="00021D83">
      <w:pPr>
        <w:widowControl w:val="0"/>
        <w:suppressAutoHyphens w:val="0"/>
        <w:spacing w:line="360" w:lineRule="auto"/>
        <w:jc w:val="center"/>
        <w:rPr>
          <w:szCs w:val="24"/>
          <w:highlight w:val="yellow"/>
        </w:rPr>
      </w:pPr>
    </w:p>
    <w:p w14:paraId="4A08E3D7" w14:textId="77777777" w:rsidR="00CD4B32" w:rsidRPr="00516180" w:rsidRDefault="00CD4B32" w:rsidP="00021D83">
      <w:pPr>
        <w:widowControl w:val="0"/>
        <w:suppressAutoHyphens w:val="0"/>
        <w:spacing w:line="360" w:lineRule="auto"/>
        <w:jc w:val="center"/>
        <w:rPr>
          <w:szCs w:val="24"/>
          <w:highlight w:val="yellow"/>
        </w:rPr>
      </w:pPr>
    </w:p>
    <w:p w14:paraId="52197995" w14:textId="77777777" w:rsidR="00AC431A" w:rsidRPr="00516180" w:rsidRDefault="00AC431A" w:rsidP="00021D83">
      <w:pPr>
        <w:widowControl w:val="0"/>
        <w:suppressAutoHyphens w:val="0"/>
        <w:spacing w:line="360" w:lineRule="auto"/>
        <w:jc w:val="center"/>
        <w:rPr>
          <w:szCs w:val="24"/>
          <w:highlight w:val="yellow"/>
        </w:rPr>
      </w:pPr>
    </w:p>
    <w:p w14:paraId="365A3819" w14:textId="77777777" w:rsidR="00AC431A" w:rsidRPr="00516180" w:rsidRDefault="00AC431A" w:rsidP="00021D83">
      <w:pPr>
        <w:widowControl w:val="0"/>
        <w:suppressAutoHyphens w:val="0"/>
        <w:spacing w:line="360" w:lineRule="auto"/>
        <w:jc w:val="center"/>
        <w:rPr>
          <w:szCs w:val="24"/>
          <w:highlight w:val="yellow"/>
        </w:rPr>
      </w:pPr>
    </w:p>
    <w:p w14:paraId="3E26F14C" w14:textId="216E4C8E" w:rsidR="00FC1305" w:rsidRPr="00516180" w:rsidRDefault="00FC1305" w:rsidP="00021D83">
      <w:pPr>
        <w:widowControl w:val="0"/>
        <w:suppressAutoHyphens w:val="0"/>
        <w:spacing w:line="360" w:lineRule="auto"/>
        <w:jc w:val="center"/>
        <w:rPr>
          <w:szCs w:val="24"/>
          <w:highlight w:val="yellow"/>
        </w:rPr>
      </w:pPr>
      <w:r w:rsidRPr="00516180">
        <w:rPr>
          <w:szCs w:val="24"/>
          <w:highlight w:val="yellow"/>
        </w:rPr>
        <w:br w:type="page"/>
      </w:r>
    </w:p>
    <w:p w14:paraId="1F7BA167" w14:textId="64EBC0A3" w:rsidR="00AC431A" w:rsidRPr="00516180" w:rsidRDefault="00FC1305" w:rsidP="00FC1305">
      <w:pPr>
        <w:widowControl w:val="0"/>
        <w:suppressAutoHyphens w:val="0"/>
        <w:spacing w:line="360" w:lineRule="auto"/>
        <w:jc w:val="right"/>
        <w:rPr>
          <w:i/>
          <w:szCs w:val="24"/>
        </w:rPr>
      </w:pPr>
      <w:r w:rsidRPr="00516180">
        <w:rPr>
          <w:i/>
          <w:szCs w:val="24"/>
        </w:rPr>
        <w:lastRenderedPageBreak/>
        <w:t>6</w:t>
      </w:r>
      <w:proofErr w:type="gramStart"/>
      <w:r w:rsidRPr="00516180">
        <w:rPr>
          <w:i/>
          <w:szCs w:val="24"/>
        </w:rPr>
        <w:t>.sz.</w:t>
      </w:r>
      <w:proofErr w:type="gramEnd"/>
      <w:r w:rsidRPr="00516180">
        <w:rPr>
          <w:i/>
          <w:szCs w:val="24"/>
        </w:rPr>
        <w:t xml:space="preserve"> melléklet 2.dokumentum</w:t>
      </w:r>
    </w:p>
    <w:p w14:paraId="7703BEC2" w14:textId="77777777" w:rsidR="00AC431A" w:rsidRPr="00516180" w:rsidRDefault="00AC431A" w:rsidP="00021D83">
      <w:pPr>
        <w:widowControl w:val="0"/>
        <w:suppressAutoHyphens w:val="0"/>
        <w:spacing w:line="360" w:lineRule="auto"/>
        <w:jc w:val="center"/>
        <w:rPr>
          <w:szCs w:val="24"/>
          <w:highlight w:val="yellow"/>
        </w:rPr>
      </w:pPr>
    </w:p>
    <w:p w14:paraId="6BC8D73B" w14:textId="77777777" w:rsidR="00FC1305" w:rsidRPr="00516180" w:rsidRDefault="00FC1305" w:rsidP="00021D83">
      <w:pPr>
        <w:widowControl w:val="0"/>
        <w:suppressAutoHyphens w:val="0"/>
        <w:spacing w:line="360" w:lineRule="auto"/>
        <w:jc w:val="center"/>
        <w:rPr>
          <w:szCs w:val="24"/>
          <w:highlight w:val="yellow"/>
        </w:rPr>
      </w:pPr>
    </w:p>
    <w:p w14:paraId="1608052D" w14:textId="77777777" w:rsidR="00FC1305" w:rsidRPr="00516180" w:rsidRDefault="00FC1305" w:rsidP="00FC1305">
      <w:pPr>
        <w:jc w:val="center"/>
        <w:rPr>
          <w:b/>
          <w:szCs w:val="24"/>
          <w:lang w:eastAsia="hu-HU"/>
        </w:rPr>
      </w:pPr>
      <w:r w:rsidRPr="00516180">
        <w:rPr>
          <w:b/>
          <w:szCs w:val="24"/>
          <w:lang w:eastAsia="hu-HU"/>
        </w:rPr>
        <w:t>A teljesítésbe bevonni kívánt szakemberek (szervezetek) bemutatása</w:t>
      </w:r>
    </w:p>
    <w:p w14:paraId="4CBB558E" w14:textId="77777777" w:rsidR="00FC1305" w:rsidRPr="00516180" w:rsidRDefault="00FC1305" w:rsidP="00FC1305">
      <w:pPr>
        <w:jc w:val="center"/>
        <w:rPr>
          <w:b/>
          <w:szCs w:val="24"/>
          <w:lang w:eastAsia="hu-HU"/>
        </w:rPr>
      </w:pPr>
    </w:p>
    <w:p w14:paraId="49CE09FE" w14:textId="77777777" w:rsidR="00FC1305" w:rsidRPr="00516180" w:rsidRDefault="00FC1305" w:rsidP="00FC1305">
      <w:pPr>
        <w:jc w:val="center"/>
        <w:rPr>
          <w:b/>
          <w:szCs w:val="24"/>
          <w:lang w:eastAsia="hu-HU"/>
        </w:rPr>
      </w:pPr>
    </w:p>
    <w:p w14:paraId="00623436" w14:textId="77777777" w:rsidR="00FC1305" w:rsidRPr="00516180" w:rsidRDefault="00FC1305" w:rsidP="00FC1305">
      <w:pPr>
        <w:jc w:val="both"/>
        <w:rPr>
          <w:b/>
          <w:szCs w:val="24"/>
          <w:lang w:eastAsia="hu-HU"/>
        </w:rPr>
      </w:pPr>
    </w:p>
    <w:p w14:paraId="5279B469" w14:textId="1AD0763F" w:rsidR="00FC1305" w:rsidRPr="00516180" w:rsidRDefault="00FC1305" w:rsidP="00FC1305">
      <w:pPr>
        <w:spacing w:line="360" w:lineRule="auto"/>
        <w:jc w:val="both"/>
        <w:rPr>
          <w:szCs w:val="24"/>
          <w:lang w:eastAsia="hu-HU"/>
        </w:rPr>
      </w:pPr>
      <w:proofErr w:type="gramStart"/>
      <w:r w:rsidRPr="00516180">
        <w:rPr>
          <w:szCs w:val="24"/>
          <w:lang w:eastAsia="hu-HU"/>
        </w:rPr>
        <w:t>Alulírott ..</w:t>
      </w:r>
      <w:proofErr w:type="gramEnd"/>
      <w:r w:rsidRPr="00516180">
        <w:rPr>
          <w:szCs w:val="24"/>
          <w:lang w:eastAsia="hu-HU"/>
        </w:rPr>
        <w:t xml:space="preserve">........................................ </w:t>
      </w:r>
      <w:proofErr w:type="gramStart"/>
      <w:r w:rsidRPr="00516180">
        <w:rPr>
          <w:szCs w:val="24"/>
          <w:lang w:eastAsia="hu-HU"/>
        </w:rPr>
        <w:t xml:space="preserve">(név), mint a(z) ...................................................(cég, székhely) cégjegyzésre jogosult képviselője, felelősségem tudatában a MÁV Zrt. ajánlatkérő által </w:t>
      </w:r>
      <w:r w:rsidRPr="00516180">
        <w:rPr>
          <w:b/>
          <w:szCs w:val="24"/>
          <w:lang w:eastAsia="hu-HU"/>
        </w:rPr>
        <w:t>„</w:t>
      </w:r>
      <w:r w:rsidR="00F36255" w:rsidRPr="00516180">
        <w:rPr>
          <w:b/>
          <w:szCs w:val="24"/>
          <w:shd w:val="clear" w:color="auto" w:fill="FFFFFF"/>
        </w:rPr>
        <w:t>Információs kijelzők telepítése Pilis állomáson</w:t>
      </w:r>
      <w:r w:rsidRPr="00516180">
        <w:rPr>
          <w:b/>
          <w:szCs w:val="24"/>
          <w:lang w:eastAsia="hu-HU"/>
        </w:rPr>
        <w:t xml:space="preserve">” </w:t>
      </w:r>
      <w:r w:rsidRPr="00516180">
        <w:rPr>
          <w:szCs w:val="24"/>
          <w:lang w:eastAsia="hu-HU"/>
        </w:rPr>
        <w:t>tárgyú beszerzési eljárásban ezúton nyilatkozom, hogy az eljárást megindító felhívásban előírtak szerint a teljesítésbe az alábbi szakembereket kívánom bevonni:</w:t>
      </w:r>
      <w:proofErr w:type="gramEnd"/>
    </w:p>
    <w:p w14:paraId="220B1436" w14:textId="77777777" w:rsidR="00FC1305" w:rsidRPr="00516180" w:rsidRDefault="00FC1305" w:rsidP="00FC1305">
      <w:pPr>
        <w:rPr>
          <w:szCs w:val="24"/>
          <w:lang w:eastAsia="hu-HU"/>
        </w:rPr>
      </w:pPr>
    </w:p>
    <w:p w14:paraId="1E132B58" w14:textId="77777777" w:rsidR="00FC1305" w:rsidRPr="00516180" w:rsidRDefault="00FC1305" w:rsidP="00FC1305">
      <w:pPr>
        <w:rPr>
          <w:szCs w:val="24"/>
          <w:lang w:eastAsia="hu-HU"/>
        </w:rPr>
      </w:pPr>
    </w:p>
    <w:tbl>
      <w:tblPr>
        <w:tblW w:w="9214" w:type="dxa"/>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275"/>
        <w:gridCol w:w="2410"/>
        <w:gridCol w:w="2268"/>
      </w:tblGrid>
      <w:tr w:rsidR="00FC1305" w:rsidRPr="00516180" w14:paraId="213E7A63" w14:textId="77777777" w:rsidTr="00F76649">
        <w:tc>
          <w:tcPr>
            <w:tcW w:w="1418" w:type="dxa"/>
            <w:tcBorders>
              <w:top w:val="thinThickSmallGap" w:sz="24" w:space="0" w:color="auto"/>
              <w:bottom w:val="thinThickSmallGap" w:sz="24" w:space="0" w:color="auto"/>
            </w:tcBorders>
            <w:shd w:val="clear" w:color="auto" w:fill="D9D9D9"/>
          </w:tcPr>
          <w:p w14:paraId="60728CA2" w14:textId="77777777" w:rsidR="00FC1305" w:rsidRPr="00516180" w:rsidRDefault="00FC1305" w:rsidP="00F76649">
            <w:pPr>
              <w:rPr>
                <w:b/>
                <w:szCs w:val="24"/>
                <w:lang w:eastAsia="hu-HU"/>
              </w:rPr>
            </w:pPr>
            <w:r w:rsidRPr="00516180">
              <w:rPr>
                <w:b/>
                <w:szCs w:val="24"/>
                <w:lang w:eastAsia="hu-HU"/>
              </w:rPr>
              <w:t>Név</w:t>
            </w:r>
          </w:p>
        </w:tc>
        <w:tc>
          <w:tcPr>
            <w:tcW w:w="1843" w:type="dxa"/>
            <w:tcBorders>
              <w:top w:val="thinThickSmallGap" w:sz="24" w:space="0" w:color="auto"/>
              <w:bottom w:val="thinThickSmallGap" w:sz="24" w:space="0" w:color="auto"/>
            </w:tcBorders>
            <w:shd w:val="clear" w:color="auto" w:fill="D9D9D9"/>
          </w:tcPr>
          <w:p w14:paraId="258A0F80" w14:textId="77777777" w:rsidR="00FC1305" w:rsidRPr="00516180" w:rsidRDefault="00FC1305" w:rsidP="00F76649">
            <w:pPr>
              <w:rPr>
                <w:b/>
                <w:szCs w:val="24"/>
                <w:lang w:eastAsia="hu-HU"/>
              </w:rPr>
            </w:pPr>
            <w:r w:rsidRPr="00516180">
              <w:rPr>
                <w:b/>
                <w:szCs w:val="24"/>
                <w:lang w:eastAsia="hu-HU"/>
              </w:rPr>
              <w:t>Képzettség</w:t>
            </w:r>
          </w:p>
        </w:tc>
        <w:tc>
          <w:tcPr>
            <w:tcW w:w="1275" w:type="dxa"/>
            <w:tcBorders>
              <w:top w:val="thinThickSmallGap" w:sz="24" w:space="0" w:color="auto"/>
              <w:bottom w:val="thinThickSmallGap" w:sz="24" w:space="0" w:color="auto"/>
            </w:tcBorders>
            <w:shd w:val="clear" w:color="auto" w:fill="D9D9D9"/>
          </w:tcPr>
          <w:p w14:paraId="3C816383" w14:textId="77777777" w:rsidR="00FC1305" w:rsidRPr="00516180" w:rsidRDefault="00FC1305" w:rsidP="00F76649">
            <w:pPr>
              <w:rPr>
                <w:b/>
                <w:szCs w:val="24"/>
                <w:lang w:eastAsia="hu-HU"/>
              </w:rPr>
            </w:pPr>
            <w:r w:rsidRPr="00516180">
              <w:rPr>
                <w:b/>
                <w:szCs w:val="24"/>
                <w:lang w:eastAsia="hu-HU"/>
              </w:rPr>
              <w:t>Szakmai gyakorlat ideje (év)</w:t>
            </w:r>
          </w:p>
        </w:tc>
        <w:tc>
          <w:tcPr>
            <w:tcW w:w="2410" w:type="dxa"/>
            <w:tcBorders>
              <w:top w:val="thinThickSmallGap" w:sz="24" w:space="0" w:color="auto"/>
              <w:bottom w:val="thinThickSmallGap" w:sz="24" w:space="0" w:color="auto"/>
            </w:tcBorders>
            <w:shd w:val="clear" w:color="auto" w:fill="D9D9D9"/>
          </w:tcPr>
          <w:p w14:paraId="4AD37367" w14:textId="77777777" w:rsidR="00FC1305" w:rsidRPr="00516180" w:rsidRDefault="00FC1305" w:rsidP="00F76649">
            <w:pPr>
              <w:rPr>
                <w:b/>
                <w:szCs w:val="24"/>
                <w:lang w:eastAsia="hu-HU"/>
              </w:rPr>
            </w:pPr>
            <w:r w:rsidRPr="00516180">
              <w:rPr>
                <w:b/>
                <w:szCs w:val="24"/>
                <w:lang w:eastAsia="hu-HU"/>
              </w:rPr>
              <w:t>Jogosultság</w:t>
            </w:r>
          </w:p>
          <w:p w14:paraId="2CFF15F4" w14:textId="77777777" w:rsidR="00FC1305" w:rsidRPr="00516180" w:rsidRDefault="00FC1305" w:rsidP="00F76649">
            <w:pPr>
              <w:rPr>
                <w:b/>
                <w:szCs w:val="24"/>
                <w:lang w:eastAsia="hu-HU"/>
              </w:rPr>
            </w:pPr>
            <w:r w:rsidRPr="00516180">
              <w:rPr>
                <w:b/>
                <w:szCs w:val="24"/>
                <w:lang w:eastAsia="hu-HU"/>
              </w:rPr>
              <w:t>megnevezése</w:t>
            </w:r>
          </w:p>
        </w:tc>
        <w:tc>
          <w:tcPr>
            <w:tcW w:w="2268" w:type="dxa"/>
            <w:tcBorders>
              <w:top w:val="thinThickSmallGap" w:sz="24" w:space="0" w:color="auto"/>
              <w:bottom w:val="thinThickSmallGap" w:sz="24" w:space="0" w:color="auto"/>
            </w:tcBorders>
            <w:shd w:val="clear" w:color="auto" w:fill="D9D9D9"/>
          </w:tcPr>
          <w:p w14:paraId="50F9FBD2" w14:textId="77777777" w:rsidR="00FC1305" w:rsidRPr="00516180" w:rsidRDefault="00FC1305" w:rsidP="00F76649">
            <w:pPr>
              <w:rPr>
                <w:b/>
                <w:szCs w:val="24"/>
                <w:lang w:eastAsia="hu-HU"/>
              </w:rPr>
            </w:pPr>
            <w:r w:rsidRPr="00516180">
              <w:rPr>
                <w:b/>
                <w:szCs w:val="24"/>
                <w:lang w:eastAsia="hu-HU"/>
              </w:rPr>
              <w:t>Munkáltató megnevezése</w:t>
            </w:r>
          </w:p>
        </w:tc>
      </w:tr>
      <w:tr w:rsidR="00FC1305" w:rsidRPr="00516180" w14:paraId="53FE36C5" w14:textId="77777777" w:rsidTr="00F76649">
        <w:tc>
          <w:tcPr>
            <w:tcW w:w="1418" w:type="dxa"/>
            <w:tcBorders>
              <w:top w:val="thinThickSmallGap" w:sz="24" w:space="0" w:color="auto"/>
            </w:tcBorders>
            <w:shd w:val="clear" w:color="auto" w:fill="auto"/>
          </w:tcPr>
          <w:p w14:paraId="74E9EC4C" w14:textId="77777777" w:rsidR="00FC1305" w:rsidRPr="00516180" w:rsidRDefault="00FC1305" w:rsidP="00F76649">
            <w:pPr>
              <w:rPr>
                <w:szCs w:val="24"/>
                <w:lang w:eastAsia="hu-HU"/>
              </w:rPr>
            </w:pPr>
          </w:p>
        </w:tc>
        <w:tc>
          <w:tcPr>
            <w:tcW w:w="1843" w:type="dxa"/>
            <w:tcBorders>
              <w:top w:val="thinThickSmallGap" w:sz="24" w:space="0" w:color="auto"/>
            </w:tcBorders>
            <w:shd w:val="clear" w:color="auto" w:fill="auto"/>
          </w:tcPr>
          <w:p w14:paraId="4D1B12A0" w14:textId="77777777" w:rsidR="00FC1305" w:rsidRPr="00516180" w:rsidRDefault="00FC1305" w:rsidP="00F76649">
            <w:pPr>
              <w:rPr>
                <w:szCs w:val="24"/>
                <w:lang w:eastAsia="hu-HU"/>
              </w:rPr>
            </w:pPr>
          </w:p>
        </w:tc>
        <w:tc>
          <w:tcPr>
            <w:tcW w:w="1275" w:type="dxa"/>
            <w:tcBorders>
              <w:top w:val="thinThickSmallGap" w:sz="24" w:space="0" w:color="auto"/>
            </w:tcBorders>
            <w:shd w:val="clear" w:color="auto" w:fill="auto"/>
          </w:tcPr>
          <w:p w14:paraId="22A65713" w14:textId="77777777" w:rsidR="00FC1305" w:rsidRPr="00516180" w:rsidRDefault="00FC1305" w:rsidP="00F76649">
            <w:pPr>
              <w:rPr>
                <w:szCs w:val="24"/>
                <w:lang w:eastAsia="hu-HU"/>
              </w:rPr>
            </w:pPr>
          </w:p>
        </w:tc>
        <w:tc>
          <w:tcPr>
            <w:tcW w:w="2410" w:type="dxa"/>
            <w:tcBorders>
              <w:top w:val="thinThickSmallGap" w:sz="24" w:space="0" w:color="auto"/>
            </w:tcBorders>
            <w:shd w:val="clear" w:color="auto" w:fill="auto"/>
          </w:tcPr>
          <w:p w14:paraId="62672A4C" w14:textId="77777777" w:rsidR="00FC1305" w:rsidRPr="00516180" w:rsidRDefault="00FC1305" w:rsidP="00F76649">
            <w:pPr>
              <w:rPr>
                <w:szCs w:val="24"/>
                <w:lang w:eastAsia="hu-HU"/>
              </w:rPr>
            </w:pPr>
          </w:p>
        </w:tc>
        <w:tc>
          <w:tcPr>
            <w:tcW w:w="2268" w:type="dxa"/>
            <w:tcBorders>
              <w:top w:val="thinThickSmallGap" w:sz="24" w:space="0" w:color="auto"/>
            </w:tcBorders>
            <w:shd w:val="clear" w:color="auto" w:fill="auto"/>
          </w:tcPr>
          <w:p w14:paraId="2ACEA0DE" w14:textId="77777777" w:rsidR="00FC1305" w:rsidRPr="00516180" w:rsidRDefault="00FC1305" w:rsidP="00F76649">
            <w:pPr>
              <w:rPr>
                <w:szCs w:val="24"/>
                <w:lang w:eastAsia="hu-HU"/>
              </w:rPr>
            </w:pPr>
          </w:p>
        </w:tc>
      </w:tr>
      <w:tr w:rsidR="00FC1305" w:rsidRPr="00516180" w14:paraId="0004628C" w14:textId="77777777" w:rsidTr="00F76649">
        <w:tc>
          <w:tcPr>
            <w:tcW w:w="1418" w:type="dxa"/>
            <w:shd w:val="clear" w:color="auto" w:fill="auto"/>
          </w:tcPr>
          <w:p w14:paraId="5A880067" w14:textId="77777777" w:rsidR="00FC1305" w:rsidRPr="00516180" w:rsidRDefault="00FC1305" w:rsidP="00F76649">
            <w:pPr>
              <w:rPr>
                <w:szCs w:val="24"/>
                <w:lang w:eastAsia="hu-HU"/>
              </w:rPr>
            </w:pPr>
          </w:p>
        </w:tc>
        <w:tc>
          <w:tcPr>
            <w:tcW w:w="1843" w:type="dxa"/>
            <w:shd w:val="clear" w:color="auto" w:fill="auto"/>
          </w:tcPr>
          <w:p w14:paraId="2E844B48" w14:textId="77777777" w:rsidR="00FC1305" w:rsidRPr="00516180" w:rsidRDefault="00FC1305" w:rsidP="00F76649">
            <w:pPr>
              <w:rPr>
                <w:szCs w:val="24"/>
                <w:lang w:eastAsia="hu-HU"/>
              </w:rPr>
            </w:pPr>
          </w:p>
        </w:tc>
        <w:tc>
          <w:tcPr>
            <w:tcW w:w="1275" w:type="dxa"/>
            <w:shd w:val="clear" w:color="auto" w:fill="auto"/>
          </w:tcPr>
          <w:p w14:paraId="2448D729" w14:textId="77777777" w:rsidR="00FC1305" w:rsidRPr="00516180" w:rsidRDefault="00FC1305" w:rsidP="00F76649">
            <w:pPr>
              <w:rPr>
                <w:szCs w:val="24"/>
                <w:lang w:eastAsia="hu-HU"/>
              </w:rPr>
            </w:pPr>
          </w:p>
        </w:tc>
        <w:tc>
          <w:tcPr>
            <w:tcW w:w="2410" w:type="dxa"/>
            <w:shd w:val="clear" w:color="auto" w:fill="auto"/>
          </w:tcPr>
          <w:p w14:paraId="1972F6BF" w14:textId="77777777" w:rsidR="00FC1305" w:rsidRPr="00516180" w:rsidRDefault="00FC1305" w:rsidP="00F76649">
            <w:pPr>
              <w:rPr>
                <w:szCs w:val="24"/>
                <w:lang w:eastAsia="hu-HU"/>
              </w:rPr>
            </w:pPr>
          </w:p>
        </w:tc>
        <w:tc>
          <w:tcPr>
            <w:tcW w:w="2268" w:type="dxa"/>
            <w:shd w:val="clear" w:color="auto" w:fill="auto"/>
          </w:tcPr>
          <w:p w14:paraId="6A70AF5D" w14:textId="77777777" w:rsidR="00FC1305" w:rsidRPr="00516180" w:rsidRDefault="00FC1305" w:rsidP="00F76649">
            <w:pPr>
              <w:rPr>
                <w:szCs w:val="24"/>
                <w:lang w:eastAsia="hu-HU"/>
              </w:rPr>
            </w:pPr>
          </w:p>
        </w:tc>
      </w:tr>
      <w:tr w:rsidR="00FC1305" w:rsidRPr="00516180" w14:paraId="342F5596" w14:textId="77777777" w:rsidTr="00F76649">
        <w:tc>
          <w:tcPr>
            <w:tcW w:w="1418" w:type="dxa"/>
            <w:shd w:val="clear" w:color="auto" w:fill="auto"/>
          </w:tcPr>
          <w:p w14:paraId="43454D95" w14:textId="77777777" w:rsidR="00FC1305" w:rsidRPr="00516180" w:rsidRDefault="00FC1305" w:rsidP="00F76649">
            <w:pPr>
              <w:rPr>
                <w:szCs w:val="24"/>
                <w:lang w:eastAsia="hu-HU"/>
              </w:rPr>
            </w:pPr>
          </w:p>
        </w:tc>
        <w:tc>
          <w:tcPr>
            <w:tcW w:w="1843" w:type="dxa"/>
            <w:shd w:val="clear" w:color="auto" w:fill="auto"/>
          </w:tcPr>
          <w:p w14:paraId="54BE13DD" w14:textId="77777777" w:rsidR="00FC1305" w:rsidRPr="00516180" w:rsidRDefault="00FC1305" w:rsidP="00F76649">
            <w:pPr>
              <w:rPr>
                <w:szCs w:val="24"/>
                <w:lang w:eastAsia="hu-HU"/>
              </w:rPr>
            </w:pPr>
          </w:p>
        </w:tc>
        <w:tc>
          <w:tcPr>
            <w:tcW w:w="1275" w:type="dxa"/>
            <w:shd w:val="clear" w:color="auto" w:fill="auto"/>
          </w:tcPr>
          <w:p w14:paraId="1B0CD89C" w14:textId="77777777" w:rsidR="00FC1305" w:rsidRPr="00516180" w:rsidRDefault="00FC1305" w:rsidP="00F76649">
            <w:pPr>
              <w:rPr>
                <w:szCs w:val="24"/>
                <w:lang w:eastAsia="hu-HU"/>
              </w:rPr>
            </w:pPr>
          </w:p>
        </w:tc>
        <w:tc>
          <w:tcPr>
            <w:tcW w:w="2410" w:type="dxa"/>
            <w:shd w:val="clear" w:color="auto" w:fill="auto"/>
          </w:tcPr>
          <w:p w14:paraId="56DE8B8C" w14:textId="77777777" w:rsidR="00FC1305" w:rsidRPr="00516180" w:rsidRDefault="00FC1305" w:rsidP="00F76649">
            <w:pPr>
              <w:rPr>
                <w:szCs w:val="24"/>
                <w:lang w:eastAsia="hu-HU"/>
              </w:rPr>
            </w:pPr>
          </w:p>
        </w:tc>
        <w:tc>
          <w:tcPr>
            <w:tcW w:w="2268" w:type="dxa"/>
            <w:shd w:val="clear" w:color="auto" w:fill="auto"/>
          </w:tcPr>
          <w:p w14:paraId="329C6083" w14:textId="77777777" w:rsidR="00FC1305" w:rsidRPr="00516180" w:rsidRDefault="00FC1305" w:rsidP="00F76649">
            <w:pPr>
              <w:rPr>
                <w:szCs w:val="24"/>
                <w:lang w:eastAsia="hu-HU"/>
              </w:rPr>
            </w:pPr>
          </w:p>
        </w:tc>
      </w:tr>
    </w:tbl>
    <w:p w14:paraId="16F326B9" w14:textId="77777777" w:rsidR="00FC1305" w:rsidRPr="00516180" w:rsidRDefault="00FC1305" w:rsidP="00FC1305">
      <w:pPr>
        <w:rPr>
          <w:szCs w:val="24"/>
          <w:lang w:eastAsia="hu-HU"/>
        </w:rPr>
      </w:pPr>
    </w:p>
    <w:p w14:paraId="092148C6" w14:textId="77777777" w:rsidR="00FC1305" w:rsidRPr="00516180" w:rsidRDefault="00FC1305" w:rsidP="00FC1305">
      <w:pPr>
        <w:rPr>
          <w:szCs w:val="24"/>
          <w:lang w:eastAsia="hu-HU"/>
        </w:rPr>
      </w:pPr>
    </w:p>
    <w:p w14:paraId="5CF184EE" w14:textId="77777777" w:rsidR="00FC1305" w:rsidRPr="00516180" w:rsidRDefault="00FC1305" w:rsidP="00FC1305">
      <w:pPr>
        <w:rPr>
          <w:szCs w:val="24"/>
          <w:lang w:eastAsia="hu-HU"/>
        </w:rPr>
      </w:pPr>
    </w:p>
    <w:p w14:paraId="388596B9" w14:textId="77777777" w:rsidR="00FC1305" w:rsidRPr="00516180" w:rsidRDefault="00FC1305" w:rsidP="00FC1305">
      <w:pPr>
        <w:rPr>
          <w:szCs w:val="24"/>
          <w:lang w:eastAsia="hu-HU"/>
        </w:rPr>
      </w:pPr>
      <w:r w:rsidRPr="00516180">
        <w:rPr>
          <w:szCs w:val="24"/>
          <w:lang w:eastAsia="hu-HU"/>
        </w:rPr>
        <w:t>…</w:t>
      </w:r>
      <w:proofErr w:type="gramStart"/>
      <w:r w:rsidRPr="00516180">
        <w:rPr>
          <w:szCs w:val="24"/>
          <w:lang w:eastAsia="hu-HU"/>
        </w:rPr>
        <w:t>…………………..,</w:t>
      </w:r>
      <w:proofErr w:type="gramEnd"/>
      <w:r w:rsidRPr="00516180">
        <w:rPr>
          <w:szCs w:val="24"/>
          <w:lang w:eastAsia="hu-HU"/>
        </w:rPr>
        <w:t xml:space="preserve"> (helység), ……….. (év) ………………. (hónap) ……. (nap)</w:t>
      </w:r>
    </w:p>
    <w:p w14:paraId="77F3FF23" w14:textId="77777777" w:rsidR="00FC1305" w:rsidRPr="00516180" w:rsidRDefault="00FC1305" w:rsidP="00FC1305">
      <w:pPr>
        <w:rPr>
          <w:szCs w:val="24"/>
          <w:lang w:eastAsia="hu-HU"/>
        </w:rPr>
      </w:pPr>
    </w:p>
    <w:p w14:paraId="668FC9F0" w14:textId="77777777" w:rsidR="00FC1305" w:rsidRPr="00516180" w:rsidRDefault="00FC1305" w:rsidP="00FC1305">
      <w:pPr>
        <w:rPr>
          <w:szCs w:val="24"/>
          <w:lang w:eastAsia="hu-HU"/>
        </w:rPr>
      </w:pPr>
    </w:p>
    <w:p w14:paraId="3542EF81" w14:textId="77777777" w:rsidR="00FC1305" w:rsidRPr="00516180" w:rsidRDefault="00FC1305" w:rsidP="00FC1305">
      <w:pPr>
        <w:rPr>
          <w:szCs w:val="24"/>
          <w:lang w:eastAsia="hu-HU"/>
        </w:rPr>
      </w:pPr>
    </w:p>
    <w:p w14:paraId="63EAF03E" w14:textId="77777777" w:rsidR="00FC1305" w:rsidRPr="00516180" w:rsidRDefault="00FC1305" w:rsidP="00FC1305">
      <w:pPr>
        <w:rPr>
          <w:szCs w:val="24"/>
          <w:lang w:eastAsia="hu-HU"/>
        </w:rPr>
      </w:pPr>
    </w:p>
    <w:p w14:paraId="470F6632" w14:textId="77777777" w:rsidR="00FC1305" w:rsidRPr="00516180" w:rsidRDefault="00FC1305" w:rsidP="00FC1305">
      <w:pPr>
        <w:rPr>
          <w:szCs w:val="24"/>
          <w:lang w:eastAsia="hu-HU"/>
        </w:rPr>
      </w:pPr>
    </w:p>
    <w:p w14:paraId="34D066AE" w14:textId="77777777" w:rsidR="00FC1305" w:rsidRPr="00516180" w:rsidRDefault="00FC1305" w:rsidP="00FC1305">
      <w:pPr>
        <w:jc w:val="center"/>
        <w:rPr>
          <w:szCs w:val="24"/>
          <w:lang w:eastAsia="hu-HU"/>
        </w:rPr>
      </w:pPr>
      <w:r w:rsidRPr="00516180">
        <w:rPr>
          <w:szCs w:val="24"/>
          <w:lang w:eastAsia="hu-HU"/>
        </w:rPr>
        <w:t>………..……………….</w:t>
      </w:r>
    </w:p>
    <w:p w14:paraId="39FFE4DF" w14:textId="77777777" w:rsidR="00FC1305" w:rsidRPr="00516180" w:rsidRDefault="00FC1305" w:rsidP="00FC1305">
      <w:pPr>
        <w:jc w:val="center"/>
        <w:rPr>
          <w:szCs w:val="24"/>
          <w:lang w:eastAsia="hu-HU"/>
        </w:rPr>
      </w:pPr>
      <w:r w:rsidRPr="00516180">
        <w:rPr>
          <w:szCs w:val="24"/>
          <w:lang w:eastAsia="hu-HU"/>
        </w:rPr>
        <w:t>(cégszerű aláírás)</w:t>
      </w:r>
    </w:p>
    <w:p w14:paraId="28FC19AD" w14:textId="77777777" w:rsidR="00FC1305" w:rsidRPr="00516180" w:rsidRDefault="00FC1305" w:rsidP="00FC1305">
      <w:pPr>
        <w:jc w:val="center"/>
        <w:rPr>
          <w:b/>
          <w:caps/>
          <w:szCs w:val="24"/>
          <w:highlight w:val="yellow"/>
        </w:rPr>
      </w:pPr>
    </w:p>
    <w:p w14:paraId="6A71D371" w14:textId="77777777" w:rsidR="00FC1305" w:rsidRPr="00516180" w:rsidRDefault="00FC1305" w:rsidP="00FC1305">
      <w:pPr>
        <w:rPr>
          <w:szCs w:val="24"/>
          <w:highlight w:val="yellow"/>
          <w:lang w:eastAsia="hu-HU"/>
        </w:rPr>
      </w:pPr>
    </w:p>
    <w:p w14:paraId="2BC98ED6" w14:textId="77777777" w:rsidR="00FC1305" w:rsidRPr="00516180" w:rsidRDefault="00FC1305" w:rsidP="00FC1305">
      <w:pPr>
        <w:widowControl w:val="0"/>
        <w:suppressAutoHyphens w:val="0"/>
        <w:spacing w:line="360" w:lineRule="auto"/>
        <w:jc w:val="center"/>
        <w:rPr>
          <w:szCs w:val="24"/>
          <w:highlight w:val="yellow"/>
        </w:rPr>
      </w:pPr>
      <w:r w:rsidRPr="00516180">
        <w:rPr>
          <w:szCs w:val="24"/>
          <w:highlight w:val="yellow"/>
        </w:rPr>
        <w:br w:type="page"/>
      </w:r>
    </w:p>
    <w:p w14:paraId="65BA039F" w14:textId="1CA210F8" w:rsidR="00FD1B57" w:rsidRPr="00516180" w:rsidRDefault="00FC1305" w:rsidP="00FC1305">
      <w:pPr>
        <w:pStyle w:val="Listaszerbekezds"/>
        <w:widowControl w:val="0"/>
        <w:numPr>
          <w:ilvl w:val="0"/>
          <w:numId w:val="3"/>
        </w:numPr>
        <w:suppressAutoHyphens w:val="0"/>
        <w:spacing w:line="360" w:lineRule="auto"/>
        <w:jc w:val="right"/>
        <w:rPr>
          <w:i/>
          <w:szCs w:val="24"/>
        </w:rPr>
      </w:pPr>
      <w:r w:rsidRPr="00516180">
        <w:rPr>
          <w:i/>
          <w:szCs w:val="24"/>
        </w:rPr>
        <w:lastRenderedPageBreak/>
        <w:t xml:space="preserve">sz. </w:t>
      </w:r>
      <w:proofErr w:type="spellStart"/>
      <w:r w:rsidRPr="00516180">
        <w:rPr>
          <w:i/>
          <w:szCs w:val="24"/>
        </w:rPr>
        <w:t>mellkélet</w:t>
      </w:r>
      <w:proofErr w:type="spellEnd"/>
      <w:r w:rsidRPr="00516180">
        <w:rPr>
          <w:i/>
          <w:szCs w:val="24"/>
        </w:rPr>
        <w:t xml:space="preserve"> 3. dokumentum</w:t>
      </w:r>
    </w:p>
    <w:p w14:paraId="2C29E160" w14:textId="77777777" w:rsidR="00AC431A" w:rsidRPr="00516180" w:rsidRDefault="00AC431A" w:rsidP="00021D83">
      <w:pPr>
        <w:widowControl w:val="0"/>
        <w:suppressAutoHyphens w:val="0"/>
        <w:spacing w:line="360" w:lineRule="auto"/>
        <w:jc w:val="center"/>
        <w:rPr>
          <w:szCs w:val="24"/>
          <w:highlight w:val="yellow"/>
        </w:rPr>
      </w:pPr>
    </w:p>
    <w:p w14:paraId="7DA7BA06" w14:textId="77777777" w:rsidR="00FC1305" w:rsidRPr="00516180" w:rsidRDefault="00FC1305" w:rsidP="00FC1305">
      <w:pPr>
        <w:tabs>
          <w:tab w:val="left" w:pos="426"/>
        </w:tabs>
        <w:jc w:val="right"/>
        <w:rPr>
          <w:szCs w:val="24"/>
        </w:rPr>
      </w:pPr>
    </w:p>
    <w:p w14:paraId="2698740A" w14:textId="77777777" w:rsidR="00FC1305" w:rsidRPr="00516180" w:rsidRDefault="00FC1305" w:rsidP="00FC1305">
      <w:pPr>
        <w:ind w:firstLine="709"/>
        <w:jc w:val="center"/>
        <w:rPr>
          <w:b/>
          <w:caps/>
          <w:szCs w:val="24"/>
          <w:lang w:eastAsia="hu-HU"/>
        </w:rPr>
      </w:pPr>
      <w:bookmarkStart w:id="1" w:name="_Toc355363148"/>
      <w:r w:rsidRPr="00516180">
        <w:rPr>
          <w:b/>
          <w:caps/>
          <w:szCs w:val="24"/>
          <w:lang w:eastAsia="hu-HU"/>
        </w:rPr>
        <w:t>Szakmai önéletrajz (minta)</w:t>
      </w:r>
      <w:bookmarkEnd w:id="1"/>
    </w:p>
    <w:p w14:paraId="41A860D9" w14:textId="77777777" w:rsidR="00FC1305" w:rsidRPr="00516180" w:rsidRDefault="00FC1305" w:rsidP="00FC1305">
      <w:pPr>
        <w:jc w:val="both"/>
        <w:rPr>
          <w:rFonts w:eastAsia="Calibri"/>
          <w:szCs w:val="24"/>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FC1305" w:rsidRPr="00516180" w14:paraId="34F663A5" w14:textId="77777777" w:rsidTr="00F76649">
        <w:trPr>
          <w:cantSplit/>
          <w:trHeight w:val="759"/>
        </w:trPr>
        <w:tc>
          <w:tcPr>
            <w:tcW w:w="8820" w:type="dxa"/>
            <w:gridSpan w:val="2"/>
          </w:tcPr>
          <w:p w14:paraId="73984E07" w14:textId="77777777" w:rsidR="00FC1305" w:rsidRPr="00516180" w:rsidRDefault="00FC1305" w:rsidP="00F76649">
            <w:pPr>
              <w:rPr>
                <w:rFonts w:eastAsia="Calibri"/>
                <w:b/>
                <w:szCs w:val="24"/>
                <w:lang w:eastAsia="en-US"/>
              </w:rPr>
            </w:pPr>
            <w:r w:rsidRPr="00516180">
              <w:rPr>
                <w:rFonts w:eastAsia="Calibri"/>
                <w:b/>
                <w:szCs w:val="24"/>
                <w:lang w:eastAsia="en-US"/>
              </w:rPr>
              <w:t>SZEMÉLYES ADATOK</w:t>
            </w:r>
          </w:p>
        </w:tc>
      </w:tr>
      <w:tr w:rsidR="00FC1305" w:rsidRPr="00516180" w14:paraId="49698DA7" w14:textId="77777777" w:rsidTr="00F76649">
        <w:trPr>
          <w:trHeight w:val="759"/>
        </w:trPr>
        <w:tc>
          <w:tcPr>
            <w:tcW w:w="2514" w:type="dxa"/>
          </w:tcPr>
          <w:p w14:paraId="6B598994" w14:textId="77777777" w:rsidR="00FC1305" w:rsidRPr="00516180" w:rsidRDefault="00FC1305" w:rsidP="00F76649">
            <w:pPr>
              <w:jc w:val="both"/>
              <w:rPr>
                <w:rFonts w:eastAsia="Calibri"/>
                <w:szCs w:val="24"/>
                <w:lang w:eastAsia="en-US"/>
              </w:rPr>
            </w:pPr>
            <w:r w:rsidRPr="00516180">
              <w:rPr>
                <w:rFonts w:eastAsia="Calibri"/>
                <w:szCs w:val="24"/>
                <w:lang w:eastAsia="en-US"/>
              </w:rPr>
              <w:t>Név:</w:t>
            </w:r>
          </w:p>
        </w:tc>
        <w:tc>
          <w:tcPr>
            <w:tcW w:w="6306" w:type="dxa"/>
          </w:tcPr>
          <w:p w14:paraId="64FFEE65" w14:textId="77777777" w:rsidR="00FC1305" w:rsidRPr="00516180" w:rsidRDefault="00FC1305" w:rsidP="00F76649">
            <w:pPr>
              <w:jc w:val="both"/>
              <w:rPr>
                <w:rFonts w:eastAsia="Calibri"/>
                <w:szCs w:val="24"/>
                <w:lang w:eastAsia="en-US"/>
              </w:rPr>
            </w:pPr>
          </w:p>
        </w:tc>
      </w:tr>
      <w:tr w:rsidR="00FC1305" w:rsidRPr="00516180" w14:paraId="16B821BC" w14:textId="77777777" w:rsidTr="00F76649">
        <w:trPr>
          <w:trHeight w:val="759"/>
        </w:trPr>
        <w:tc>
          <w:tcPr>
            <w:tcW w:w="2514" w:type="dxa"/>
          </w:tcPr>
          <w:p w14:paraId="716C2E42" w14:textId="77777777" w:rsidR="00FC1305" w:rsidRPr="00516180" w:rsidRDefault="00FC1305" w:rsidP="00F76649">
            <w:pPr>
              <w:jc w:val="both"/>
              <w:rPr>
                <w:rFonts w:eastAsia="Calibri"/>
                <w:szCs w:val="24"/>
                <w:lang w:eastAsia="en-US"/>
              </w:rPr>
            </w:pPr>
            <w:r w:rsidRPr="00516180">
              <w:rPr>
                <w:rFonts w:eastAsia="Calibri"/>
                <w:szCs w:val="24"/>
                <w:lang w:eastAsia="en-US"/>
              </w:rPr>
              <w:t>Születési idő:</w:t>
            </w:r>
          </w:p>
        </w:tc>
        <w:tc>
          <w:tcPr>
            <w:tcW w:w="6306" w:type="dxa"/>
          </w:tcPr>
          <w:p w14:paraId="5E379E13" w14:textId="77777777" w:rsidR="00FC1305" w:rsidRPr="00516180" w:rsidRDefault="00FC1305" w:rsidP="00F76649">
            <w:pPr>
              <w:jc w:val="both"/>
              <w:rPr>
                <w:rFonts w:eastAsia="Calibri"/>
                <w:szCs w:val="24"/>
                <w:lang w:eastAsia="en-US"/>
              </w:rPr>
            </w:pPr>
          </w:p>
        </w:tc>
      </w:tr>
      <w:tr w:rsidR="00FC1305" w:rsidRPr="00516180" w14:paraId="7379BFA4" w14:textId="77777777" w:rsidTr="00F76649">
        <w:trPr>
          <w:trHeight w:val="759"/>
        </w:trPr>
        <w:tc>
          <w:tcPr>
            <w:tcW w:w="2514" w:type="dxa"/>
          </w:tcPr>
          <w:p w14:paraId="30F2F32D" w14:textId="77777777" w:rsidR="00FC1305" w:rsidRPr="00516180" w:rsidRDefault="00FC1305" w:rsidP="00F76649">
            <w:pPr>
              <w:jc w:val="both"/>
              <w:rPr>
                <w:rFonts w:eastAsia="Calibri"/>
                <w:szCs w:val="24"/>
                <w:lang w:eastAsia="en-US"/>
              </w:rPr>
            </w:pPr>
            <w:r w:rsidRPr="00516180">
              <w:rPr>
                <w:rFonts w:eastAsia="Calibri"/>
                <w:szCs w:val="24"/>
                <w:lang w:eastAsia="en-US"/>
              </w:rPr>
              <w:t>Elérhetőségek:</w:t>
            </w:r>
          </w:p>
        </w:tc>
        <w:tc>
          <w:tcPr>
            <w:tcW w:w="6306" w:type="dxa"/>
          </w:tcPr>
          <w:p w14:paraId="7367E2EE" w14:textId="77777777" w:rsidR="00FC1305" w:rsidRPr="00516180" w:rsidRDefault="00FC1305" w:rsidP="00F76649">
            <w:pPr>
              <w:jc w:val="both"/>
              <w:rPr>
                <w:rFonts w:eastAsia="Calibri"/>
                <w:szCs w:val="24"/>
                <w:lang w:eastAsia="en-US"/>
              </w:rPr>
            </w:pPr>
          </w:p>
        </w:tc>
      </w:tr>
      <w:tr w:rsidR="00FC1305" w:rsidRPr="00516180" w14:paraId="6C5AC534" w14:textId="77777777" w:rsidTr="00F76649">
        <w:trPr>
          <w:trHeight w:val="759"/>
        </w:trPr>
        <w:tc>
          <w:tcPr>
            <w:tcW w:w="2514" w:type="dxa"/>
          </w:tcPr>
          <w:p w14:paraId="20B9E819" w14:textId="77777777" w:rsidR="00FC1305" w:rsidRPr="00516180" w:rsidRDefault="00FC1305" w:rsidP="00F76649">
            <w:pPr>
              <w:jc w:val="both"/>
              <w:rPr>
                <w:rFonts w:eastAsia="Calibri"/>
                <w:szCs w:val="24"/>
                <w:lang w:eastAsia="en-US"/>
              </w:rPr>
            </w:pPr>
            <w:r w:rsidRPr="00516180">
              <w:rPr>
                <w:rFonts w:eastAsia="Calibri"/>
                <w:szCs w:val="24"/>
                <w:lang w:eastAsia="en-US"/>
              </w:rPr>
              <w:t>Jelenlegi munkahely:</w:t>
            </w:r>
          </w:p>
        </w:tc>
        <w:tc>
          <w:tcPr>
            <w:tcW w:w="6306" w:type="dxa"/>
          </w:tcPr>
          <w:p w14:paraId="1709C1C1" w14:textId="77777777" w:rsidR="00FC1305" w:rsidRPr="00516180" w:rsidRDefault="00FC1305" w:rsidP="00F76649">
            <w:pPr>
              <w:jc w:val="both"/>
              <w:rPr>
                <w:rFonts w:eastAsia="Calibri"/>
                <w:szCs w:val="24"/>
                <w:lang w:eastAsia="en-US"/>
              </w:rPr>
            </w:pPr>
          </w:p>
        </w:tc>
      </w:tr>
      <w:tr w:rsidR="00FC1305" w:rsidRPr="00516180" w14:paraId="5708C9D0" w14:textId="77777777" w:rsidTr="00F76649">
        <w:trPr>
          <w:trHeight w:val="759"/>
        </w:trPr>
        <w:tc>
          <w:tcPr>
            <w:tcW w:w="2514" w:type="dxa"/>
          </w:tcPr>
          <w:p w14:paraId="714C4FA7" w14:textId="77777777" w:rsidR="00FC1305" w:rsidRPr="00516180" w:rsidRDefault="00FC1305" w:rsidP="00F76649">
            <w:pPr>
              <w:jc w:val="both"/>
              <w:rPr>
                <w:rFonts w:eastAsia="Calibri"/>
                <w:szCs w:val="24"/>
                <w:lang w:eastAsia="en-US"/>
              </w:rPr>
            </w:pPr>
            <w:r w:rsidRPr="00516180">
              <w:rPr>
                <w:rFonts w:eastAsia="Calibri"/>
                <w:szCs w:val="24"/>
                <w:lang w:eastAsia="en-US"/>
              </w:rPr>
              <w:t>Jelenlegi munkakör:</w:t>
            </w:r>
          </w:p>
        </w:tc>
        <w:tc>
          <w:tcPr>
            <w:tcW w:w="6306" w:type="dxa"/>
          </w:tcPr>
          <w:p w14:paraId="1798ABF0" w14:textId="77777777" w:rsidR="00FC1305" w:rsidRPr="00516180" w:rsidRDefault="00FC1305" w:rsidP="00F76649">
            <w:pPr>
              <w:jc w:val="both"/>
              <w:rPr>
                <w:rFonts w:eastAsia="Calibri"/>
                <w:szCs w:val="24"/>
                <w:lang w:eastAsia="en-US"/>
              </w:rPr>
            </w:pPr>
          </w:p>
        </w:tc>
      </w:tr>
      <w:tr w:rsidR="00FC1305" w:rsidRPr="00516180" w14:paraId="1C9C9C54" w14:textId="77777777" w:rsidTr="00F76649">
        <w:trPr>
          <w:trHeight w:val="759"/>
        </w:trPr>
        <w:tc>
          <w:tcPr>
            <w:tcW w:w="2514" w:type="dxa"/>
          </w:tcPr>
          <w:p w14:paraId="0733102D" w14:textId="77777777" w:rsidR="00FC1305" w:rsidRPr="00516180" w:rsidRDefault="00FC1305" w:rsidP="00F76649">
            <w:pPr>
              <w:jc w:val="both"/>
              <w:rPr>
                <w:rFonts w:eastAsia="Calibri"/>
                <w:szCs w:val="24"/>
                <w:lang w:eastAsia="en-US"/>
              </w:rPr>
            </w:pPr>
            <w:r w:rsidRPr="00516180">
              <w:rPr>
                <w:rFonts w:eastAsia="Calibri"/>
                <w:szCs w:val="24"/>
                <w:lang w:eastAsia="en-US"/>
              </w:rPr>
              <w:t xml:space="preserve">Jelenlegi munkaviszonyának kezdete: </w:t>
            </w:r>
          </w:p>
        </w:tc>
        <w:tc>
          <w:tcPr>
            <w:tcW w:w="6306" w:type="dxa"/>
          </w:tcPr>
          <w:p w14:paraId="4D003922" w14:textId="77777777" w:rsidR="00FC1305" w:rsidRPr="00516180" w:rsidRDefault="00FC1305" w:rsidP="00F76649">
            <w:pPr>
              <w:jc w:val="both"/>
              <w:rPr>
                <w:rFonts w:eastAsia="Calibri"/>
                <w:szCs w:val="24"/>
                <w:lang w:eastAsia="en-US"/>
              </w:rPr>
            </w:pPr>
          </w:p>
        </w:tc>
      </w:tr>
    </w:tbl>
    <w:p w14:paraId="3F26073A" w14:textId="77777777" w:rsidR="00FC1305" w:rsidRPr="00516180" w:rsidRDefault="00FC1305" w:rsidP="00FC1305">
      <w:pPr>
        <w:tabs>
          <w:tab w:val="left" w:pos="2764"/>
          <w:tab w:val="left" w:pos="9495"/>
        </w:tabs>
        <w:rPr>
          <w:rFonts w:eastAsia="Calibri"/>
          <w:szCs w:val="24"/>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FC1305" w:rsidRPr="00516180" w14:paraId="03045A29" w14:textId="77777777" w:rsidTr="00F76649">
        <w:trPr>
          <w:cantSplit/>
          <w:trHeight w:val="506"/>
        </w:trPr>
        <w:tc>
          <w:tcPr>
            <w:tcW w:w="8820" w:type="dxa"/>
            <w:gridSpan w:val="2"/>
          </w:tcPr>
          <w:p w14:paraId="30F00534" w14:textId="77777777" w:rsidR="00FC1305" w:rsidRPr="00516180" w:rsidRDefault="00FC1305" w:rsidP="00F76649">
            <w:pPr>
              <w:rPr>
                <w:rFonts w:eastAsia="Calibri"/>
                <w:b/>
                <w:szCs w:val="24"/>
                <w:lang w:eastAsia="en-US"/>
              </w:rPr>
            </w:pPr>
            <w:r w:rsidRPr="00516180">
              <w:rPr>
                <w:rFonts w:eastAsia="Calibri"/>
                <w:b/>
                <w:szCs w:val="24"/>
                <w:lang w:eastAsia="en-US"/>
              </w:rPr>
              <w:t>ISKOLAI VÉGZETTSÉG, KÉPZETTSÉG, JOGOSULTSÁG</w:t>
            </w:r>
          </w:p>
        </w:tc>
      </w:tr>
      <w:tr w:rsidR="00FC1305" w:rsidRPr="00516180" w14:paraId="70AB6CA3" w14:textId="77777777" w:rsidTr="00F76649">
        <w:trPr>
          <w:trHeight w:val="506"/>
        </w:trPr>
        <w:tc>
          <w:tcPr>
            <w:tcW w:w="2514" w:type="dxa"/>
          </w:tcPr>
          <w:p w14:paraId="59038832" w14:textId="77777777" w:rsidR="00FC1305" w:rsidRPr="00516180" w:rsidRDefault="00FC1305" w:rsidP="00F76649">
            <w:pPr>
              <w:jc w:val="center"/>
              <w:rPr>
                <w:rFonts w:eastAsia="Calibri"/>
                <w:szCs w:val="24"/>
                <w:lang w:eastAsia="en-US"/>
              </w:rPr>
            </w:pPr>
            <w:r w:rsidRPr="00516180">
              <w:rPr>
                <w:rFonts w:eastAsia="Calibri"/>
                <w:szCs w:val="24"/>
                <w:lang w:eastAsia="en-US"/>
              </w:rPr>
              <w:t>Mettől meddig (év, hónap, nap pontossággal)</w:t>
            </w:r>
          </w:p>
        </w:tc>
        <w:tc>
          <w:tcPr>
            <w:tcW w:w="6306" w:type="dxa"/>
          </w:tcPr>
          <w:p w14:paraId="778CD3EF" w14:textId="77777777" w:rsidR="00FC1305" w:rsidRPr="00516180" w:rsidRDefault="00FC1305" w:rsidP="00F76649">
            <w:pPr>
              <w:jc w:val="center"/>
              <w:rPr>
                <w:rFonts w:eastAsia="Calibri"/>
                <w:szCs w:val="24"/>
                <w:lang w:eastAsia="en-US"/>
              </w:rPr>
            </w:pPr>
            <w:r w:rsidRPr="00516180">
              <w:rPr>
                <w:rFonts w:eastAsia="Calibri"/>
                <w:szCs w:val="24"/>
                <w:lang w:eastAsia="en-US"/>
              </w:rPr>
              <w:t>intézmények és képzettség, jogosultság megnevezése</w:t>
            </w:r>
          </w:p>
        </w:tc>
      </w:tr>
    </w:tbl>
    <w:p w14:paraId="7B7389F2" w14:textId="77777777" w:rsidR="00FC1305" w:rsidRPr="00516180" w:rsidRDefault="00FC1305" w:rsidP="00FC1305">
      <w:pPr>
        <w:jc w:val="both"/>
        <w:rPr>
          <w:rFonts w:eastAsia="Calibri"/>
          <w:szCs w:val="24"/>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FC1305" w:rsidRPr="00516180" w14:paraId="3A0AB6C1" w14:textId="77777777" w:rsidTr="00F76649">
        <w:trPr>
          <w:cantSplit/>
          <w:trHeight w:val="506"/>
        </w:trPr>
        <w:tc>
          <w:tcPr>
            <w:tcW w:w="8820" w:type="dxa"/>
            <w:gridSpan w:val="2"/>
          </w:tcPr>
          <w:p w14:paraId="1A7FF5F0" w14:textId="77777777" w:rsidR="00FC1305" w:rsidRPr="00516180" w:rsidRDefault="00FC1305" w:rsidP="00F76649">
            <w:pPr>
              <w:rPr>
                <w:rFonts w:eastAsia="Calibri"/>
                <w:b/>
                <w:szCs w:val="24"/>
                <w:lang w:eastAsia="en-US"/>
              </w:rPr>
            </w:pPr>
            <w:r w:rsidRPr="00516180">
              <w:rPr>
                <w:rFonts w:eastAsia="Calibri"/>
                <w:b/>
                <w:szCs w:val="24"/>
                <w:lang w:eastAsia="en-US"/>
              </w:rPr>
              <w:t>MUNKAHELYEK, MUNKAKÖRÖK</w:t>
            </w:r>
          </w:p>
        </w:tc>
      </w:tr>
      <w:tr w:rsidR="00FC1305" w:rsidRPr="00516180" w14:paraId="2BBBC3EE" w14:textId="77777777" w:rsidTr="00F76649">
        <w:trPr>
          <w:trHeight w:val="506"/>
        </w:trPr>
        <w:tc>
          <w:tcPr>
            <w:tcW w:w="2514" w:type="dxa"/>
          </w:tcPr>
          <w:p w14:paraId="4811D74A" w14:textId="77777777" w:rsidR="00FC1305" w:rsidRPr="00516180" w:rsidRDefault="00FC1305" w:rsidP="00F76649">
            <w:pPr>
              <w:jc w:val="center"/>
              <w:rPr>
                <w:rFonts w:eastAsia="Calibri"/>
                <w:szCs w:val="24"/>
                <w:lang w:eastAsia="en-US"/>
              </w:rPr>
            </w:pPr>
            <w:r w:rsidRPr="00516180">
              <w:rPr>
                <w:rFonts w:eastAsia="Calibri"/>
                <w:szCs w:val="24"/>
                <w:lang w:eastAsia="en-US"/>
              </w:rPr>
              <w:t>Mettől meddig (év, hónap, nap pontossággal)</w:t>
            </w:r>
          </w:p>
        </w:tc>
        <w:tc>
          <w:tcPr>
            <w:tcW w:w="6306" w:type="dxa"/>
          </w:tcPr>
          <w:p w14:paraId="6F7D0F2A" w14:textId="77777777" w:rsidR="00FC1305" w:rsidRPr="00516180" w:rsidRDefault="00FC1305" w:rsidP="00F76649">
            <w:pPr>
              <w:jc w:val="center"/>
              <w:rPr>
                <w:rFonts w:eastAsia="Calibri"/>
                <w:szCs w:val="24"/>
                <w:lang w:eastAsia="en-US"/>
              </w:rPr>
            </w:pPr>
            <w:r w:rsidRPr="00516180">
              <w:rPr>
                <w:rFonts w:eastAsia="Calibri"/>
                <w:szCs w:val="24"/>
                <w:lang w:eastAsia="en-US"/>
              </w:rPr>
              <w:t>munkahelyek és munkakörök megnevezése</w:t>
            </w:r>
          </w:p>
        </w:tc>
      </w:tr>
    </w:tbl>
    <w:p w14:paraId="5D585D19" w14:textId="77777777" w:rsidR="00FC1305" w:rsidRPr="00516180" w:rsidRDefault="00FC1305" w:rsidP="00FC1305">
      <w:pPr>
        <w:jc w:val="both"/>
        <w:rPr>
          <w:rFonts w:eastAsia="Calibri"/>
          <w:szCs w:val="24"/>
          <w:lang w:eastAsia="en-US"/>
        </w:rPr>
      </w:pPr>
    </w:p>
    <w:p w14:paraId="21F8678B" w14:textId="77777777" w:rsidR="00FC1305" w:rsidRPr="00516180" w:rsidRDefault="00FC1305" w:rsidP="00FC1305">
      <w:pPr>
        <w:jc w:val="both"/>
        <w:rPr>
          <w:rFonts w:eastAsia="Calibri"/>
          <w:szCs w:val="24"/>
          <w:lang w:eastAsia="en-US"/>
        </w:rPr>
      </w:pPr>
      <w:r w:rsidRPr="00516180">
        <w:rPr>
          <w:rFonts w:eastAsia="Calibri"/>
          <w:szCs w:val="24"/>
          <w:lang w:eastAsia="en-US"/>
        </w:rPr>
        <w:t>&lt;</w:t>
      </w:r>
      <w:r w:rsidRPr="00516180">
        <w:rPr>
          <w:rFonts w:eastAsia="Calibri"/>
          <w:i/>
          <w:szCs w:val="24"/>
          <w:lang w:eastAsia="en-US"/>
        </w:rPr>
        <w:t>Kelt</w:t>
      </w:r>
      <w:r w:rsidRPr="00516180">
        <w:rPr>
          <w:rFonts w:eastAsia="Calibri"/>
          <w:szCs w:val="24"/>
          <w:lang w:eastAsia="en-US"/>
        </w:rPr>
        <w:t>&gt;</w:t>
      </w:r>
    </w:p>
    <w:p w14:paraId="51A902B5" w14:textId="77777777" w:rsidR="00FC1305" w:rsidRPr="00516180" w:rsidRDefault="00FC1305" w:rsidP="00FC1305">
      <w:pPr>
        <w:jc w:val="both"/>
        <w:rPr>
          <w:rFonts w:eastAsia="Calibri"/>
          <w:szCs w:val="24"/>
          <w:lang w:eastAsia="en-US"/>
        </w:rPr>
      </w:pPr>
    </w:p>
    <w:p w14:paraId="5BD9B0F8" w14:textId="77777777" w:rsidR="00FC1305" w:rsidRPr="00516180" w:rsidRDefault="00FC1305" w:rsidP="00FC1305">
      <w:pPr>
        <w:jc w:val="both"/>
        <w:rPr>
          <w:rFonts w:eastAsia="Calibri"/>
          <w:szCs w:val="24"/>
          <w:lang w:eastAsia="en-US"/>
        </w:rPr>
      </w:pPr>
    </w:p>
    <w:p w14:paraId="4967046B" w14:textId="77777777" w:rsidR="00FC1305" w:rsidRPr="00516180" w:rsidRDefault="00FC1305" w:rsidP="00FC1305">
      <w:pPr>
        <w:ind w:left="4248"/>
        <w:jc w:val="center"/>
        <w:rPr>
          <w:rFonts w:eastAsia="Calibri"/>
          <w:szCs w:val="24"/>
          <w:lang w:eastAsia="en-US"/>
        </w:rPr>
      </w:pPr>
      <w:r w:rsidRPr="00516180">
        <w:rPr>
          <w:rFonts w:eastAsia="Calibri"/>
          <w:szCs w:val="24"/>
          <w:lang w:eastAsia="en-US"/>
        </w:rPr>
        <w:t>&lt;aláírás&gt;</w:t>
      </w:r>
    </w:p>
    <w:p w14:paraId="10214D0C" w14:textId="77777777" w:rsidR="00FC1305" w:rsidRPr="00516180" w:rsidRDefault="00FC1305" w:rsidP="00FC1305">
      <w:pPr>
        <w:widowControl w:val="0"/>
        <w:tabs>
          <w:tab w:val="center" w:pos="6804"/>
        </w:tabs>
        <w:jc w:val="both"/>
        <w:rPr>
          <w:szCs w:val="24"/>
        </w:rPr>
      </w:pPr>
    </w:p>
    <w:p w14:paraId="5DB7E7F4" w14:textId="77777777" w:rsidR="00FD1B57" w:rsidRPr="00516180" w:rsidRDefault="00FD1B57" w:rsidP="00021D83">
      <w:pPr>
        <w:widowControl w:val="0"/>
        <w:suppressAutoHyphens w:val="0"/>
        <w:spacing w:line="360" w:lineRule="auto"/>
        <w:jc w:val="center"/>
        <w:rPr>
          <w:szCs w:val="24"/>
          <w:highlight w:val="yellow"/>
        </w:rPr>
      </w:pPr>
      <w:r w:rsidRPr="00516180">
        <w:rPr>
          <w:szCs w:val="24"/>
          <w:highlight w:val="yellow"/>
        </w:rPr>
        <w:br w:type="page"/>
      </w:r>
    </w:p>
    <w:p w14:paraId="734A71CD" w14:textId="77777777" w:rsidR="00900302" w:rsidRPr="00516180" w:rsidRDefault="00C2264E" w:rsidP="00900302">
      <w:pPr>
        <w:widowControl w:val="0"/>
        <w:suppressAutoHyphens w:val="0"/>
        <w:jc w:val="right"/>
        <w:rPr>
          <w:i/>
          <w:szCs w:val="24"/>
        </w:rPr>
      </w:pPr>
      <w:r w:rsidRPr="00516180">
        <w:rPr>
          <w:i/>
          <w:szCs w:val="24"/>
        </w:rPr>
        <w:lastRenderedPageBreak/>
        <w:t>7</w:t>
      </w:r>
      <w:proofErr w:type="gramStart"/>
      <w:r w:rsidR="00900302" w:rsidRPr="00516180">
        <w:rPr>
          <w:i/>
          <w:szCs w:val="24"/>
        </w:rPr>
        <w:t>.sz.</w:t>
      </w:r>
      <w:proofErr w:type="gramEnd"/>
      <w:r w:rsidR="00900302" w:rsidRPr="00516180">
        <w:rPr>
          <w:i/>
          <w:szCs w:val="24"/>
        </w:rPr>
        <w:t xml:space="preserve"> melléklet</w:t>
      </w:r>
    </w:p>
    <w:p w14:paraId="09FCB079" w14:textId="77777777" w:rsidR="00A731E9" w:rsidRPr="00516180" w:rsidRDefault="00A731E9" w:rsidP="00900302">
      <w:pPr>
        <w:widowControl w:val="0"/>
        <w:suppressAutoHyphens w:val="0"/>
        <w:jc w:val="right"/>
        <w:rPr>
          <w:szCs w:val="24"/>
        </w:rPr>
      </w:pPr>
    </w:p>
    <w:p w14:paraId="3E0AD41F" w14:textId="77777777" w:rsidR="00A731E9" w:rsidRPr="00516180" w:rsidRDefault="00A731E9" w:rsidP="00900302">
      <w:pPr>
        <w:widowControl w:val="0"/>
        <w:suppressAutoHyphens w:val="0"/>
        <w:jc w:val="right"/>
        <w:rPr>
          <w:szCs w:val="24"/>
        </w:rPr>
      </w:pPr>
    </w:p>
    <w:p w14:paraId="40786BA6" w14:textId="77777777" w:rsidR="00900302" w:rsidRPr="00516180" w:rsidRDefault="00900302" w:rsidP="00900302">
      <w:pPr>
        <w:widowControl w:val="0"/>
        <w:shd w:val="clear" w:color="auto" w:fill="FFFFFF"/>
        <w:suppressAutoHyphens w:val="0"/>
        <w:overflowPunct/>
        <w:autoSpaceDE/>
        <w:spacing w:line="288" w:lineRule="auto"/>
        <w:jc w:val="center"/>
        <w:textAlignment w:val="auto"/>
        <w:rPr>
          <w:b/>
          <w:szCs w:val="24"/>
          <w:lang w:eastAsia="hu-HU"/>
        </w:rPr>
      </w:pPr>
      <w:r w:rsidRPr="00516180">
        <w:rPr>
          <w:b/>
          <w:szCs w:val="24"/>
          <w:lang w:eastAsia="hu-HU"/>
        </w:rPr>
        <w:t>Nyilatkozat kizáró okokról</w:t>
      </w:r>
    </w:p>
    <w:p w14:paraId="66C69698" w14:textId="77777777" w:rsidR="00900302" w:rsidRPr="00516180" w:rsidRDefault="00900302" w:rsidP="00900302">
      <w:pPr>
        <w:widowControl w:val="0"/>
        <w:shd w:val="clear" w:color="auto" w:fill="FFFFFF"/>
        <w:suppressAutoHyphens w:val="0"/>
        <w:overflowPunct/>
        <w:autoSpaceDE/>
        <w:spacing w:line="240" w:lineRule="exact"/>
        <w:textAlignment w:val="auto"/>
        <w:rPr>
          <w:i/>
          <w:szCs w:val="24"/>
          <w:lang w:eastAsia="hu-HU"/>
        </w:rPr>
      </w:pPr>
    </w:p>
    <w:p w14:paraId="6B8C3682" w14:textId="77777777" w:rsidR="00900302" w:rsidRPr="00516180" w:rsidRDefault="00900302" w:rsidP="00900302">
      <w:pPr>
        <w:widowControl w:val="0"/>
        <w:shd w:val="clear" w:color="auto" w:fill="FFFFFF"/>
        <w:suppressAutoHyphens w:val="0"/>
        <w:overflowPunct/>
        <w:autoSpaceDE/>
        <w:jc w:val="center"/>
        <w:textAlignment w:val="auto"/>
        <w:rPr>
          <w:szCs w:val="24"/>
          <w:lang w:eastAsia="hu-HU"/>
        </w:rPr>
      </w:pPr>
      <w:proofErr w:type="gramStart"/>
      <w:r w:rsidRPr="00516180">
        <w:rPr>
          <w:szCs w:val="24"/>
          <w:lang w:eastAsia="hu-HU"/>
        </w:rPr>
        <w:t>Alulírott …</w:t>
      </w:r>
      <w:proofErr w:type="gramEnd"/>
      <w:r w:rsidRPr="00516180">
        <w:rPr>
          <w:szCs w:val="24"/>
          <w:lang w:eastAsia="hu-HU"/>
        </w:rPr>
        <w:t xml:space="preserve">……………………………………………………… </w:t>
      </w:r>
    </w:p>
    <w:p w14:paraId="7D140BA3" w14:textId="77777777" w:rsidR="00900302" w:rsidRPr="00516180" w:rsidRDefault="00900302" w:rsidP="00900302">
      <w:pPr>
        <w:widowControl w:val="0"/>
        <w:shd w:val="clear" w:color="auto" w:fill="FFFFFF"/>
        <w:suppressAutoHyphens w:val="0"/>
        <w:overflowPunct/>
        <w:autoSpaceDE/>
        <w:jc w:val="center"/>
        <w:textAlignment w:val="auto"/>
        <w:rPr>
          <w:szCs w:val="24"/>
          <w:lang w:eastAsia="hu-HU"/>
        </w:rPr>
      </w:pPr>
    </w:p>
    <w:p w14:paraId="050F7A82" w14:textId="77777777" w:rsidR="00900302" w:rsidRPr="00516180" w:rsidRDefault="00900302" w:rsidP="00900302">
      <w:pPr>
        <w:widowControl w:val="0"/>
        <w:shd w:val="clear" w:color="auto" w:fill="FFFFFF"/>
        <w:suppressAutoHyphens w:val="0"/>
        <w:overflowPunct/>
        <w:autoSpaceDE/>
        <w:spacing w:line="280" w:lineRule="exact"/>
        <w:jc w:val="center"/>
        <w:textAlignment w:val="auto"/>
        <w:rPr>
          <w:b/>
          <w:szCs w:val="24"/>
          <w:lang w:eastAsia="hu-HU"/>
        </w:rPr>
      </w:pPr>
      <w:proofErr w:type="gramStart"/>
      <w:r w:rsidRPr="00516180">
        <w:rPr>
          <w:b/>
          <w:spacing w:val="40"/>
          <w:szCs w:val="24"/>
          <w:lang w:eastAsia="hu-HU"/>
        </w:rPr>
        <w:t>az</w:t>
      </w:r>
      <w:proofErr w:type="gramEnd"/>
      <w:r w:rsidRPr="00516180">
        <w:rPr>
          <w:b/>
          <w:spacing w:val="40"/>
          <w:szCs w:val="24"/>
          <w:lang w:eastAsia="hu-HU"/>
        </w:rPr>
        <w:t xml:space="preserve"> alábbi nyilatkozatot teszem</w:t>
      </w:r>
      <w:r w:rsidRPr="00516180">
        <w:rPr>
          <w:b/>
          <w:szCs w:val="24"/>
          <w:lang w:eastAsia="hu-HU"/>
        </w:rPr>
        <w:t>:</w:t>
      </w:r>
    </w:p>
    <w:p w14:paraId="3DDB7E4E" w14:textId="77777777" w:rsidR="00900302" w:rsidRPr="00516180" w:rsidRDefault="00900302" w:rsidP="00900302">
      <w:pPr>
        <w:widowControl w:val="0"/>
        <w:shd w:val="clear" w:color="auto" w:fill="FFFFFF"/>
        <w:suppressAutoHyphens w:val="0"/>
        <w:overflowPunct/>
        <w:autoSpaceDE/>
        <w:spacing w:line="280" w:lineRule="exact"/>
        <w:textAlignment w:val="auto"/>
        <w:rPr>
          <w:szCs w:val="24"/>
          <w:lang w:eastAsia="hu-HU"/>
        </w:rPr>
      </w:pPr>
    </w:p>
    <w:p w14:paraId="28894F34" w14:textId="77777777" w:rsidR="00900302" w:rsidRPr="00516180" w:rsidRDefault="00900302" w:rsidP="00900302">
      <w:pPr>
        <w:widowControl w:val="0"/>
        <w:shd w:val="clear" w:color="auto" w:fill="FFFFFF"/>
        <w:suppressAutoHyphens w:val="0"/>
        <w:overflowPunct/>
        <w:autoSpaceDE/>
        <w:spacing w:line="280" w:lineRule="exact"/>
        <w:textAlignment w:val="auto"/>
        <w:rPr>
          <w:szCs w:val="24"/>
          <w:lang w:eastAsia="hu-HU"/>
        </w:rPr>
      </w:pPr>
      <w:r w:rsidRPr="00516180">
        <w:rPr>
          <w:szCs w:val="24"/>
          <w:lang w:eastAsia="hu-HU"/>
        </w:rPr>
        <w:t xml:space="preserve">Az alábbiakban részletezett kizáró okok </w:t>
      </w:r>
      <w:r w:rsidR="000426BB" w:rsidRPr="00516180">
        <w:rPr>
          <w:szCs w:val="24"/>
          <w:lang w:eastAsia="hu-HU"/>
        </w:rPr>
        <w:t>Vállalkozásunkkal, illetve az igénybe vett alvállalkozókkal</w:t>
      </w:r>
      <w:r w:rsidRPr="00516180">
        <w:rPr>
          <w:szCs w:val="24"/>
          <w:lang w:eastAsia="hu-HU"/>
        </w:rPr>
        <w:t xml:space="preserve"> szemben nem állnak fenn:</w:t>
      </w:r>
    </w:p>
    <w:p w14:paraId="36B041B4" w14:textId="77777777" w:rsidR="00900302" w:rsidRPr="00516180" w:rsidRDefault="00900302" w:rsidP="00900302">
      <w:pPr>
        <w:widowControl w:val="0"/>
        <w:shd w:val="clear" w:color="auto" w:fill="FFFFFF"/>
        <w:suppressAutoHyphens w:val="0"/>
        <w:overflowPunct/>
        <w:autoSpaceDE/>
        <w:spacing w:line="280" w:lineRule="exact"/>
        <w:textAlignment w:val="auto"/>
        <w:rPr>
          <w:szCs w:val="24"/>
          <w:lang w:eastAsia="hu-HU"/>
        </w:rPr>
      </w:pPr>
    </w:p>
    <w:p w14:paraId="22D558A1" w14:textId="77777777" w:rsidR="00900302" w:rsidRPr="00516180" w:rsidRDefault="00900302" w:rsidP="004064BF">
      <w:pPr>
        <w:widowControl w:val="0"/>
        <w:numPr>
          <w:ilvl w:val="1"/>
          <w:numId w:val="5"/>
        </w:numPr>
        <w:shd w:val="clear" w:color="auto" w:fill="FFFFFF"/>
        <w:suppressAutoHyphens w:val="0"/>
        <w:jc w:val="both"/>
        <w:rPr>
          <w:bCs/>
          <w:szCs w:val="24"/>
        </w:rPr>
      </w:pPr>
      <w:r w:rsidRPr="00516180">
        <w:rPr>
          <w:bCs/>
          <w:szCs w:val="24"/>
        </w:rPr>
        <w:t>végelszámolás alatt áll, vagy az ellene indított csődeljárás vagy felszámolási eljárás folyamatban van;</w:t>
      </w:r>
    </w:p>
    <w:p w14:paraId="6DB5E1D7" w14:textId="77777777" w:rsidR="00900302" w:rsidRPr="00516180" w:rsidRDefault="00900302" w:rsidP="004064BF">
      <w:pPr>
        <w:widowControl w:val="0"/>
        <w:numPr>
          <w:ilvl w:val="1"/>
          <w:numId w:val="5"/>
        </w:numPr>
        <w:shd w:val="clear" w:color="auto" w:fill="FFFFFF"/>
        <w:suppressAutoHyphens w:val="0"/>
        <w:jc w:val="both"/>
        <w:rPr>
          <w:bCs/>
          <w:szCs w:val="24"/>
        </w:rPr>
      </w:pPr>
      <w:r w:rsidRPr="00516180">
        <w:rPr>
          <w:bCs/>
          <w:szCs w:val="24"/>
        </w:rPr>
        <w:t>tevékenységét felfüggesztette vagy akinek tevékenységét felfüggesztették;</w:t>
      </w:r>
    </w:p>
    <w:p w14:paraId="75A5EEA3" w14:textId="77777777" w:rsidR="00900302" w:rsidRPr="00516180" w:rsidRDefault="00900302" w:rsidP="004064BF">
      <w:pPr>
        <w:widowControl w:val="0"/>
        <w:numPr>
          <w:ilvl w:val="1"/>
          <w:numId w:val="5"/>
        </w:numPr>
        <w:shd w:val="clear" w:color="auto" w:fill="FFFFFF"/>
        <w:suppressAutoHyphens w:val="0"/>
        <w:jc w:val="both"/>
        <w:rPr>
          <w:bCs/>
          <w:szCs w:val="24"/>
        </w:rPr>
      </w:pPr>
      <w:r w:rsidRPr="00516180">
        <w:rPr>
          <w:bCs/>
          <w:szCs w:val="24"/>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516180">
        <w:rPr>
          <w:bCs/>
          <w:szCs w:val="24"/>
        </w:rPr>
        <w:t>-a</w:t>
      </w:r>
      <w:proofErr w:type="spellEnd"/>
      <w:r w:rsidRPr="00516180">
        <w:rPr>
          <w:bCs/>
          <w:szCs w:val="24"/>
        </w:rPr>
        <w:t xml:space="preserve"> (2) bekezdésének b), illetőleg g) pontja alapján a bíróság jogerős ítéletében korlátozta, az eltiltás ideje alatt, illetőleg ha az ajánlattevő tevékenységét más bíróság hasonló okból és módon jogerősen korlátozta;</w:t>
      </w:r>
    </w:p>
    <w:p w14:paraId="79C0D507" w14:textId="77777777" w:rsidR="00900302" w:rsidRPr="00516180" w:rsidRDefault="00900302" w:rsidP="004064BF">
      <w:pPr>
        <w:widowControl w:val="0"/>
        <w:numPr>
          <w:ilvl w:val="1"/>
          <w:numId w:val="5"/>
        </w:numPr>
        <w:shd w:val="clear" w:color="auto" w:fill="FFFFFF"/>
        <w:suppressAutoHyphens w:val="0"/>
        <w:jc w:val="both"/>
        <w:rPr>
          <w:bCs/>
          <w:szCs w:val="24"/>
        </w:rPr>
      </w:pPr>
      <w:r w:rsidRPr="00516180">
        <w:rPr>
          <w:bCs/>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75B96A72" w14:textId="77777777" w:rsidR="00900302" w:rsidRPr="00516180" w:rsidRDefault="00900302" w:rsidP="004064BF">
      <w:pPr>
        <w:widowControl w:val="0"/>
        <w:numPr>
          <w:ilvl w:val="1"/>
          <w:numId w:val="5"/>
        </w:numPr>
        <w:shd w:val="clear" w:color="auto" w:fill="FFFFFF"/>
        <w:suppressAutoHyphens w:val="0"/>
        <w:jc w:val="both"/>
        <w:rPr>
          <w:bCs/>
          <w:szCs w:val="24"/>
        </w:rPr>
      </w:pPr>
      <w:proofErr w:type="gramStart"/>
      <w:r w:rsidRPr="00516180">
        <w:rPr>
          <w:bCs/>
          <w:szCs w:val="24"/>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516180">
        <w:rPr>
          <w:bCs/>
          <w:szCs w:val="24"/>
        </w:rPr>
        <w:t>vesztegetés</w:t>
      </w:r>
      <w:proofErr w:type="spellEnd"/>
      <w:r w:rsidRPr="00516180">
        <w:rPr>
          <w:bCs/>
          <w:szCs w:val="24"/>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516180">
        <w:rPr>
          <w:bCs/>
          <w:szCs w:val="24"/>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65358FD2" w14:textId="77777777" w:rsidR="00900302" w:rsidRPr="00516180" w:rsidRDefault="00900302" w:rsidP="004064BF">
      <w:pPr>
        <w:widowControl w:val="0"/>
        <w:numPr>
          <w:ilvl w:val="1"/>
          <w:numId w:val="5"/>
        </w:numPr>
        <w:shd w:val="clear" w:color="auto" w:fill="FFFFFF"/>
        <w:suppressAutoHyphens w:val="0"/>
        <w:jc w:val="both"/>
        <w:rPr>
          <w:bCs/>
          <w:szCs w:val="24"/>
        </w:rPr>
      </w:pPr>
      <w:r w:rsidRPr="00516180">
        <w:rPr>
          <w:bCs/>
          <w:szCs w:val="24"/>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52DB6798" w14:textId="77777777" w:rsidR="00900302" w:rsidRPr="00516180" w:rsidRDefault="00E24404" w:rsidP="004064BF">
      <w:pPr>
        <w:widowControl w:val="0"/>
        <w:numPr>
          <w:ilvl w:val="1"/>
          <w:numId w:val="5"/>
        </w:numPr>
        <w:shd w:val="clear" w:color="auto" w:fill="FFFFFF"/>
        <w:suppressAutoHyphens w:val="0"/>
        <w:jc w:val="both"/>
        <w:rPr>
          <w:bCs/>
          <w:szCs w:val="24"/>
        </w:rPr>
      </w:pPr>
      <w:r w:rsidRPr="00516180">
        <w:rPr>
          <w:szCs w:val="24"/>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r w:rsidR="00900302" w:rsidRPr="00516180">
        <w:rPr>
          <w:bCs/>
          <w:szCs w:val="24"/>
        </w:rPr>
        <w:t>.</w:t>
      </w:r>
    </w:p>
    <w:p w14:paraId="4622192C" w14:textId="77777777" w:rsidR="00900302" w:rsidRPr="00516180" w:rsidRDefault="00900302" w:rsidP="00900302">
      <w:pPr>
        <w:widowControl w:val="0"/>
        <w:shd w:val="clear" w:color="auto" w:fill="FFFFFF"/>
        <w:suppressAutoHyphens w:val="0"/>
        <w:overflowPunct/>
        <w:autoSpaceDE/>
        <w:spacing w:line="240" w:lineRule="exact"/>
        <w:textAlignment w:val="auto"/>
        <w:rPr>
          <w:bCs/>
          <w:color w:val="000000"/>
          <w:szCs w:val="24"/>
          <w:lang w:eastAsia="hu-HU"/>
        </w:rPr>
      </w:pPr>
    </w:p>
    <w:p w14:paraId="252C767E" w14:textId="77777777" w:rsidR="00900302" w:rsidRPr="00516180" w:rsidRDefault="00900302" w:rsidP="00900302">
      <w:pPr>
        <w:widowControl w:val="0"/>
        <w:shd w:val="clear" w:color="auto" w:fill="FFFFFF"/>
        <w:suppressAutoHyphens w:val="0"/>
        <w:overflowPunct/>
        <w:autoSpaceDE/>
        <w:spacing w:line="240" w:lineRule="exact"/>
        <w:textAlignment w:val="auto"/>
        <w:rPr>
          <w:szCs w:val="24"/>
          <w:lang w:eastAsia="hu-HU"/>
        </w:rPr>
      </w:pPr>
      <w:r w:rsidRPr="00516180">
        <w:rPr>
          <w:szCs w:val="24"/>
          <w:lang w:eastAsia="hu-HU"/>
        </w:rPr>
        <w:t>Kelt:</w:t>
      </w:r>
    </w:p>
    <w:p w14:paraId="35CA7A85" w14:textId="77777777" w:rsidR="00900302" w:rsidRPr="00516180" w:rsidRDefault="00900302" w:rsidP="00900302">
      <w:pPr>
        <w:widowControl w:val="0"/>
        <w:shd w:val="clear" w:color="auto" w:fill="FFFFFF"/>
        <w:suppressAutoHyphens w:val="0"/>
        <w:overflowPunct/>
        <w:autoSpaceDE/>
        <w:spacing w:line="240" w:lineRule="exact"/>
        <w:textAlignment w:val="auto"/>
        <w:rPr>
          <w:szCs w:val="24"/>
          <w:lang w:eastAsia="hu-HU"/>
        </w:rPr>
      </w:pPr>
    </w:p>
    <w:p w14:paraId="33CB0361" w14:textId="77777777" w:rsidR="00900302" w:rsidRPr="00516180" w:rsidRDefault="00900302" w:rsidP="00900302">
      <w:pPr>
        <w:widowControl w:val="0"/>
        <w:shd w:val="clear" w:color="auto" w:fill="FFFFFF"/>
        <w:suppressAutoHyphens w:val="0"/>
        <w:overflowPunct/>
        <w:autoSpaceDE/>
        <w:spacing w:line="240" w:lineRule="exact"/>
        <w:textAlignment w:val="auto"/>
        <w:rPr>
          <w:szCs w:val="24"/>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00302" w:rsidRPr="00516180" w14:paraId="4AD5DF85" w14:textId="77777777" w:rsidTr="003C2E46">
        <w:tc>
          <w:tcPr>
            <w:tcW w:w="4819" w:type="dxa"/>
          </w:tcPr>
          <w:p w14:paraId="0E4D6986" w14:textId="77777777" w:rsidR="00900302" w:rsidRPr="00516180" w:rsidRDefault="00900302" w:rsidP="003C2E46">
            <w:pPr>
              <w:widowControl w:val="0"/>
              <w:shd w:val="clear" w:color="auto" w:fill="FFFFFF"/>
              <w:suppressAutoHyphens w:val="0"/>
              <w:overflowPunct/>
              <w:autoSpaceDE/>
              <w:spacing w:line="240" w:lineRule="exact"/>
              <w:jc w:val="center"/>
              <w:textAlignment w:val="auto"/>
              <w:rPr>
                <w:szCs w:val="24"/>
                <w:lang w:eastAsia="hu-HU"/>
              </w:rPr>
            </w:pPr>
            <w:r w:rsidRPr="00516180">
              <w:rPr>
                <w:szCs w:val="24"/>
                <w:lang w:eastAsia="hu-HU"/>
              </w:rPr>
              <w:t>………………………………</w:t>
            </w:r>
          </w:p>
        </w:tc>
      </w:tr>
      <w:tr w:rsidR="00900302" w:rsidRPr="00516180" w14:paraId="5AAB012E" w14:textId="77777777" w:rsidTr="003C2E46">
        <w:tc>
          <w:tcPr>
            <w:tcW w:w="4819" w:type="dxa"/>
          </w:tcPr>
          <w:p w14:paraId="09ECC0BE" w14:textId="77777777" w:rsidR="00900302" w:rsidRPr="00516180" w:rsidRDefault="00900302" w:rsidP="003C2E46">
            <w:pPr>
              <w:widowControl w:val="0"/>
              <w:shd w:val="clear" w:color="auto" w:fill="FFFFFF"/>
              <w:suppressAutoHyphens w:val="0"/>
              <w:overflowPunct/>
              <w:autoSpaceDE/>
              <w:spacing w:line="240" w:lineRule="exact"/>
              <w:jc w:val="center"/>
              <w:textAlignment w:val="auto"/>
              <w:rPr>
                <w:szCs w:val="24"/>
                <w:lang w:eastAsia="hu-HU"/>
              </w:rPr>
            </w:pPr>
            <w:r w:rsidRPr="00516180">
              <w:rPr>
                <w:szCs w:val="24"/>
                <w:lang w:eastAsia="hu-HU"/>
              </w:rPr>
              <w:t>cégszerű aláírás</w:t>
            </w:r>
          </w:p>
        </w:tc>
      </w:tr>
    </w:tbl>
    <w:p w14:paraId="6D59187A" w14:textId="77777777" w:rsidR="00900302" w:rsidRPr="00516180" w:rsidRDefault="00900302" w:rsidP="00900302">
      <w:pPr>
        <w:widowControl w:val="0"/>
        <w:suppressAutoHyphens w:val="0"/>
        <w:rPr>
          <w:szCs w:val="24"/>
          <w:highlight w:val="yellow"/>
          <w:lang w:eastAsia="hu-HU"/>
        </w:rPr>
      </w:pPr>
    </w:p>
    <w:p w14:paraId="0E0CE733" w14:textId="77777777" w:rsidR="00900302" w:rsidRPr="00516180" w:rsidRDefault="00900302" w:rsidP="00900302">
      <w:pPr>
        <w:widowControl w:val="0"/>
        <w:suppressAutoHyphens w:val="0"/>
        <w:rPr>
          <w:szCs w:val="24"/>
          <w:highlight w:val="yellow"/>
          <w:lang w:eastAsia="hu-HU"/>
        </w:rPr>
      </w:pPr>
    </w:p>
    <w:p w14:paraId="200E5224" w14:textId="77777777" w:rsidR="00AC431A" w:rsidRPr="00516180" w:rsidRDefault="00AC431A" w:rsidP="00900302">
      <w:pPr>
        <w:widowControl w:val="0"/>
        <w:suppressAutoHyphens w:val="0"/>
        <w:rPr>
          <w:szCs w:val="24"/>
          <w:highlight w:val="yellow"/>
          <w:lang w:eastAsia="hu-HU"/>
        </w:rPr>
      </w:pPr>
    </w:p>
    <w:p w14:paraId="6071F4E9" w14:textId="77777777" w:rsidR="00AC431A" w:rsidRPr="00516180" w:rsidRDefault="00AC431A" w:rsidP="00900302">
      <w:pPr>
        <w:widowControl w:val="0"/>
        <w:suppressAutoHyphens w:val="0"/>
        <w:rPr>
          <w:szCs w:val="24"/>
          <w:highlight w:val="yellow"/>
          <w:lang w:eastAsia="hu-HU"/>
        </w:rPr>
      </w:pPr>
    </w:p>
    <w:p w14:paraId="0ECD7394" w14:textId="77777777" w:rsidR="00AC431A" w:rsidRPr="00516180" w:rsidRDefault="00AC431A" w:rsidP="00900302">
      <w:pPr>
        <w:widowControl w:val="0"/>
        <w:suppressAutoHyphens w:val="0"/>
        <w:rPr>
          <w:szCs w:val="24"/>
          <w:highlight w:val="yellow"/>
          <w:lang w:eastAsia="hu-HU"/>
        </w:rPr>
      </w:pPr>
    </w:p>
    <w:p w14:paraId="7AD79B93" w14:textId="77777777" w:rsidR="00900302" w:rsidRPr="00516180" w:rsidRDefault="00C2264E" w:rsidP="00900302">
      <w:pPr>
        <w:widowControl w:val="0"/>
        <w:suppressAutoHyphens w:val="0"/>
        <w:jc w:val="right"/>
        <w:rPr>
          <w:i/>
          <w:szCs w:val="24"/>
        </w:rPr>
      </w:pPr>
      <w:r w:rsidRPr="00516180">
        <w:rPr>
          <w:i/>
          <w:szCs w:val="24"/>
        </w:rPr>
        <w:t>8</w:t>
      </w:r>
      <w:r w:rsidR="00900302" w:rsidRPr="00516180">
        <w:rPr>
          <w:i/>
          <w:szCs w:val="24"/>
        </w:rPr>
        <w:t>. számú melléklet</w:t>
      </w:r>
    </w:p>
    <w:p w14:paraId="3C785A0D" w14:textId="77777777" w:rsidR="00900302" w:rsidRPr="00516180" w:rsidRDefault="00900302" w:rsidP="00900302">
      <w:pPr>
        <w:widowControl w:val="0"/>
        <w:suppressAutoHyphens w:val="0"/>
        <w:rPr>
          <w:b/>
          <w:caps/>
          <w:szCs w:val="24"/>
        </w:rPr>
      </w:pPr>
    </w:p>
    <w:p w14:paraId="7023841B" w14:textId="77777777" w:rsidR="00900302" w:rsidRPr="00516180" w:rsidRDefault="00900302" w:rsidP="00900302">
      <w:pPr>
        <w:widowControl w:val="0"/>
        <w:suppressAutoHyphens w:val="0"/>
        <w:jc w:val="center"/>
        <w:rPr>
          <w:b/>
          <w:caps/>
          <w:szCs w:val="24"/>
        </w:rPr>
      </w:pPr>
    </w:p>
    <w:p w14:paraId="1D8FE26B" w14:textId="77777777" w:rsidR="00AA4D8A" w:rsidRPr="00516180" w:rsidRDefault="00AA4D8A" w:rsidP="00900302">
      <w:pPr>
        <w:widowControl w:val="0"/>
        <w:suppressAutoHyphens w:val="0"/>
        <w:jc w:val="center"/>
        <w:rPr>
          <w:b/>
          <w:caps/>
          <w:szCs w:val="24"/>
        </w:rPr>
      </w:pPr>
    </w:p>
    <w:p w14:paraId="33EDD7D9" w14:textId="77777777" w:rsidR="00AA4D8A" w:rsidRPr="00516180" w:rsidRDefault="00AA4D8A" w:rsidP="00900302">
      <w:pPr>
        <w:widowControl w:val="0"/>
        <w:suppressAutoHyphens w:val="0"/>
        <w:jc w:val="center"/>
        <w:rPr>
          <w:b/>
          <w:caps/>
          <w:szCs w:val="24"/>
        </w:rPr>
      </w:pPr>
    </w:p>
    <w:p w14:paraId="467E636B" w14:textId="77777777" w:rsidR="00900302" w:rsidRPr="00516180" w:rsidRDefault="00900302" w:rsidP="00900302">
      <w:pPr>
        <w:widowControl w:val="0"/>
        <w:suppressAutoHyphens w:val="0"/>
        <w:jc w:val="center"/>
        <w:rPr>
          <w:b/>
          <w:caps/>
          <w:szCs w:val="24"/>
        </w:rPr>
      </w:pPr>
      <w:r w:rsidRPr="00516180">
        <w:rPr>
          <w:b/>
          <w:caps/>
          <w:szCs w:val="24"/>
        </w:rPr>
        <w:t>Ajánlattevői nyilatkozat az összeférhetetlenségről</w:t>
      </w:r>
    </w:p>
    <w:p w14:paraId="79B8D390" w14:textId="77777777" w:rsidR="00900302" w:rsidRPr="00516180" w:rsidRDefault="00900302" w:rsidP="00900302">
      <w:pPr>
        <w:widowControl w:val="0"/>
        <w:suppressAutoHyphens w:val="0"/>
        <w:jc w:val="center"/>
        <w:rPr>
          <w:b/>
          <w:caps/>
          <w:szCs w:val="24"/>
        </w:rPr>
      </w:pPr>
    </w:p>
    <w:p w14:paraId="42993765" w14:textId="77777777" w:rsidR="00900302" w:rsidRPr="00516180" w:rsidRDefault="00900302" w:rsidP="00900302">
      <w:pPr>
        <w:widowControl w:val="0"/>
        <w:suppressAutoHyphens w:val="0"/>
        <w:ind w:left="720"/>
        <w:jc w:val="both"/>
        <w:rPr>
          <w:szCs w:val="24"/>
        </w:rPr>
      </w:pPr>
    </w:p>
    <w:p w14:paraId="0AEEEFBE" w14:textId="77777777" w:rsidR="00900302" w:rsidRPr="00516180" w:rsidRDefault="00900302" w:rsidP="00900302">
      <w:pPr>
        <w:widowControl w:val="0"/>
        <w:suppressAutoHyphens w:val="0"/>
        <w:jc w:val="both"/>
        <w:rPr>
          <w:szCs w:val="24"/>
        </w:rPr>
      </w:pPr>
    </w:p>
    <w:p w14:paraId="0B6FFB88" w14:textId="77777777" w:rsidR="00900302" w:rsidRPr="00516180" w:rsidRDefault="00900302" w:rsidP="00900302">
      <w:pPr>
        <w:widowControl w:val="0"/>
        <w:suppressAutoHyphens w:val="0"/>
        <w:jc w:val="center"/>
        <w:rPr>
          <w:szCs w:val="24"/>
        </w:rPr>
      </w:pPr>
    </w:p>
    <w:p w14:paraId="62114A06" w14:textId="77777777" w:rsidR="00900302" w:rsidRPr="00516180" w:rsidRDefault="00900302" w:rsidP="00900302">
      <w:pPr>
        <w:widowControl w:val="0"/>
        <w:suppressAutoHyphens w:val="0"/>
        <w:jc w:val="both"/>
        <w:rPr>
          <w:szCs w:val="24"/>
        </w:rPr>
      </w:pPr>
      <w:r w:rsidRPr="00516180">
        <w:rPr>
          <w:szCs w:val="24"/>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Törvény (Ptk.) szerint értelmezett közeli hozzátartozójával. </w:t>
      </w:r>
    </w:p>
    <w:p w14:paraId="4C51BC2B" w14:textId="77777777" w:rsidR="00900302" w:rsidRPr="00516180" w:rsidRDefault="00900302" w:rsidP="00900302">
      <w:pPr>
        <w:widowControl w:val="0"/>
        <w:suppressAutoHyphens w:val="0"/>
        <w:jc w:val="center"/>
        <w:rPr>
          <w:szCs w:val="24"/>
        </w:rPr>
      </w:pPr>
    </w:p>
    <w:p w14:paraId="76AC9E5A" w14:textId="77777777" w:rsidR="00900302" w:rsidRPr="00516180" w:rsidRDefault="00900302" w:rsidP="00900302">
      <w:pPr>
        <w:widowControl w:val="0"/>
        <w:suppressAutoHyphens w:val="0"/>
        <w:jc w:val="center"/>
        <w:rPr>
          <w:szCs w:val="24"/>
        </w:rPr>
      </w:pPr>
    </w:p>
    <w:p w14:paraId="5743CFA4" w14:textId="77777777" w:rsidR="00900302" w:rsidRPr="00516180" w:rsidRDefault="00900302" w:rsidP="00900302">
      <w:pPr>
        <w:widowControl w:val="0"/>
        <w:suppressAutoHyphens w:val="0"/>
        <w:jc w:val="center"/>
        <w:rPr>
          <w:szCs w:val="24"/>
        </w:rPr>
      </w:pPr>
    </w:p>
    <w:p w14:paraId="5F81A49D" w14:textId="77777777" w:rsidR="00900302" w:rsidRPr="00516180" w:rsidRDefault="00900302" w:rsidP="00900302">
      <w:pPr>
        <w:widowControl w:val="0"/>
        <w:suppressAutoHyphens w:val="0"/>
        <w:jc w:val="center"/>
        <w:rPr>
          <w:szCs w:val="24"/>
        </w:rPr>
      </w:pPr>
    </w:p>
    <w:p w14:paraId="0B94F34E" w14:textId="77777777" w:rsidR="00900302" w:rsidRPr="00516180" w:rsidRDefault="00900302" w:rsidP="00900302">
      <w:pPr>
        <w:widowControl w:val="0"/>
        <w:suppressAutoHyphens w:val="0"/>
        <w:jc w:val="center"/>
        <w:rPr>
          <w:szCs w:val="24"/>
        </w:rPr>
      </w:pPr>
    </w:p>
    <w:p w14:paraId="6C46A9C3" w14:textId="77777777" w:rsidR="00900302" w:rsidRPr="00516180" w:rsidRDefault="00900302" w:rsidP="00900302">
      <w:pPr>
        <w:widowControl w:val="0"/>
        <w:suppressAutoHyphens w:val="0"/>
        <w:spacing w:line="360" w:lineRule="auto"/>
        <w:jc w:val="both"/>
        <w:rPr>
          <w:szCs w:val="24"/>
        </w:rPr>
      </w:pPr>
      <w:r w:rsidRPr="00516180">
        <w:rPr>
          <w:szCs w:val="24"/>
        </w:rPr>
        <w:t>Kelt</w:t>
      </w:r>
      <w:proofErr w:type="gramStart"/>
      <w:r w:rsidRPr="00516180">
        <w:rPr>
          <w:szCs w:val="24"/>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00302" w:rsidRPr="00516180" w14:paraId="7EC26FB7" w14:textId="77777777" w:rsidTr="003C2E46">
        <w:tc>
          <w:tcPr>
            <w:tcW w:w="4819" w:type="dxa"/>
          </w:tcPr>
          <w:p w14:paraId="6DEB810B" w14:textId="77777777" w:rsidR="00900302" w:rsidRPr="00516180" w:rsidRDefault="00900302" w:rsidP="003C2E46">
            <w:pPr>
              <w:widowControl w:val="0"/>
              <w:tabs>
                <w:tab w:val="left" w:pos="3468"/>
              </w:tabs>
              <w:suppressAutoHyphens w:val="0"/>
              <w:rPr>
                <w:szCs w:val="24"/>
                <w:lang w:eastAsia="hu-HU"/>
              </w:rPr>
            </w:pPr>
            <w:r w:rsidRPr="00516180">
              <w:rPr>
                <w:szCs w:val="24"/>
                <w:lang w:eastAsia="hu-HU"/>
              </w:rPr>
              <w:t>………………………………</w:t>
            </w:r>
          </w:p>
        </w:tc>
      </w:tr>
      <w:tr w:rsidR="00900302" w:rsidRPr="00516180" w14:paraId="59F68B4A" w14:textId="77777777" w:rsidTr="003C2E46">
        <w:tc>
          <w:tcPr>
            <w:tcW w:w="4819" w:type="dxa"/>
          </w:tcPr>
          <w:p w14:paraId="0444AEE7" w14:textId="77777777" w:rsidR="00900302" w:rsidRPr="00516180" w:rsidRDefault="00900302" w:rsidP="003C2E46">
            <w:pPr>
              <w:widowControl w:val="0"/>
              <w:tabs>
                <w:tab w:val="left" w:pos="3468"/>
              </w:tabs>
              <w:suppressAutoHyphens w:val="0"/>
              <w:rPr>
                <w:szCs w:val="24"/>
                <w:lang w:eastAsia="hu-HU"/>
              </w:rPr>
            </w:pPr>
            <w:r w:rsidRPr="00516180">
              <w:rPr>
                <w:szCs w:val="24"/>
                <w:lang w:eastAsia="hu-HU"/>
              </w:rPr>
              <w:t xml:space="preserve">            cégszerű aláírás</w:t>
            </w:r>
          </w:p>
        </w:tc>
      </w:tr>
    </w:tbl>
    <w:p w14:paraId="624A78A3" w14:textId="77777777" w:rsidR="00900302" w:rsidRPr="00516180" w:rsidRDefault="00900302" w:rsidP="00900302">
      <w:pPr>
        <w:widowControl w:val="0"/>
        <w:tabs>
          <w:tab w:val="left" w:pos="3468"/>
        </w:tabs>
        <w:suppressAutoHyphens w:val="0"/>
        <w:rPr>
          <w:szCs w:val="24"/>
          <w:lang w:eastAsia="hu-HU"/>
        </w:rPr>
      </w:pPr>
    </w:p>
    <w:p w14:paraId="5E02EE7D" w14:textId="77777777" w:rsidR="00A74F10" w:rsidRPr="00516180" w:rsidRDefault="00A74F10">
      <w:pPr>
        <w:rPr>
          <w:szCs w:val="24"/>
        </w:rPr>
      </w:pPr>
      <w:r w:rsidRPr="00516180">
        <w:rPr>
          <w:szCs w:val="24"/>
        </w:rPr>
        <w:br w:type="page"/>
      </w:r>
    </w:p>
    <w:p w14:paraId="3184131E" w14:textId="77777777" w:rsidR="00A74F10" w:rsidRPr="00516180" w:rsidRDefault="00A74F10" w:rsidP="00A74F10">
      <w:pPr>
        <w:jc w:val="right"/>
        <w:rPr>
          <w:szCs w:val="24"/>
          <w:lang w:eastAsia="hu-HU"/>
        </w:rPr>
      </w:pPr>
      <w:r w:rsidRPr="00516180">
        <w:rPr>
          <w:szCs w:val="24"/>
          <w:lang w:eastAsia="hu-HU"/>
        </w:rPr>
        <w:lastRenderedPageBreak/>
        <w:t>9. sz. melléklet</w:t>
      </w:r>
    </w:p>
    <w:p w14:paraId="32DE3A58" w14:textId="77777777" w:rsidR="00A74F10" w:rsidRPr="00516180" w:rsidRDefault="00A74F10" w:rsidP="00A74F10">
      <w:pPr>
        <w:jc w:val="right"/>
        <w:rPr>
          <w:szCs w:val="24"/>
          <w:lang w:eastAsia="hu-HU"/>
        </w:rPr>
      </w:pPr>
    </w:p>
    <w:p w14:paraId="127110A6" w14:textId="77777777" w:rsidR="00A74F10" w:rsidRPr="00516180" w:rsidRDefault="00A74F10" w:rsidP="00A74F10">
      <w:pPr>
        <w:spacing w:before="600" w:after="120"/>
        <w:jc w:val="center"/>
        <w:rPr>
          <w:b/>
          <w:caps/>
          <w:szCs w:val="24"/>
        </w:rPr>
      </w:pPr>
      <w:r w:rsidRPr="00516180">
        <w:rPr>
          <w:b/>
          <w:caps/>
          <w:szCs w:val="24"/>
        </w:rPr>
        <w:t>nyilatkozat köztartozásmentes adatbázis</w:t>
      </w:r>
    </w:p>
    <w:p w14:paraId="16985925" w14:textId="77777777" w:rsidR="00A74F10" w:rsidRPr="00516180" w:rsidRDefault="00A74F10" w:rsidP="00A74F10">
      <w:pPr>
        <w:spacing w:after="120"/>
        <w:jc w:val="center"/>
        <w:rPr>
          <w:b/>
          <w:caps/>
          <w:szCs w:val="24"/>
        </w:rPr>
      </w:pPr>
      <w:r w:rsidRPr="00516180">
        <w:rPr>
          <w:b/>
          <w:caps/>
          <w:szCs w:val="24"/>
        </w:rPr>
        <w:t>vonatkozásában</w:t>
      </w:r>
    </w:p>
    <w:p w14:paraId="6DA093B1" w14:textId="77777777" w:rsidR="00A74F10" w:rsidRPr="00516180" w:rsidRDefault="00A74F10" w:rsidP="00A74F10">
      <w:pPr>
        <w:spacing w:before="240" w:after="120" w:line="360" w:lineRule="auto"/>
        <w:rPr>
          <w:szCs w:val="24"/>
        </w:rPr>
      </w:pPr>
    </w:p>
    <w:p w14:paraId="444ED06E" w14:textId="77777777" w:rsidR="00A74F10" w:rsidRPr="00516180" w:rsidRDefault="00A74F10" w:rsidP="00A74F10">
      <w:pPr>
        <w:spacing w:before="240" w:after="120" w:line="360" w:lineRule="auto"/>
        <w:rPr>
          <w:szCs w:val="24"/>
        </w:rPr>
      </w:pPr>
    </w:p>
    <w:p w14:paraId="1E9EF1CA" w14:textId="77777777" w:rsidR="00A74F10" w:rsidRPr="00516180" w:rsidRDefault="00A74F10" w:rsidP="00A74F10">
      <w:pPr>
        <w:tabs>
          <w:tab w:val="left" w:leader="dot" w:pos="9072"/>
        </w:tabs>
        <w:spacing w:after="240" w:line="360" w:lineRule="auto"/>
        <w:jc w:val="both"/>
        <w:rPr>
          <w:szCs w:val="24"/>
        </w:rPr>
      </w:pPr>
      <w:proofErr w:type="gramStart"/>
      <w:r w:rsidRPr="00516180">
        <w:rPr>
          <w:color w:val="000000"/>
          <w:szCs w:val="24"/>
        </w:rPr>
        <w:t xml:space="preserve">Alulírott …………………………………….., </w:t>
      </w:r>
      <w:r w:rsidRPr="00516180">
        <w:rPr>
          <w:szCs w:val="24"/>
        </w:rPr>
        <w:t>mint a(z) ……….……….……….. (cégnév) ……………………………… (székhely) ajánlattevő cégjegyzésre jogosult képviselője/meghatalmazottja</w:t>
      </w:r>
      <w:r w:rsidRPr="00516180">
        <w:rPr>
          <w:rStyle w:val="Lbjegyzet-hivatkozs"/>
          <w:szCs w:val="24"/>
        </w:rPr>
        <w:footnoteReference w:id="1"/>
      </w:r>
      <w:r w:rsidRPr="00516180">
        <w:rPr>
          <w:szCs w:val="24"/>
        </w:rPr>
        <w:t xml:space="preserve"> nyilatkozom, hogy a …………………………………….. (cégnév) az ajánlattételi határidő napján a NAV honlapján nyilvántartott köztartozásmentes adózók listáján szerepel/nem szerepel</w:t>
      </w:r>
      <w:r w:rsidRPr="00516180">
        <w:rPr>
          <w:rStyle w:val="Lbjegyzet-hivatkozs"/>
          <w:szCs w:val="24"/>
        </w:rPr>
        <w:footnoteReference w:id="2"/>
      </w:r>
      <w:r w:rsidRPr="00516180">
        <w:rPr>
          <w:szCs w:val="24"/>
        </w:rPr>
        <w:t>.</w:t>
      </w:r>
      <w:proofErr w:type="gramEnd"/>
    </w:p>
    <w:p w14:paraId="52AEA674" w14:textId="3B5C6F0B" w:rsidR="00A74F10" w:rsidRPr="00516180" w:rsidRDefault="00A74F10" w:rsidP="00A74F10">
      <w:pPr>
        <w:widowControl w:val="0"/>
        <w:adjustRightInd w:val="0"/>
        <w:spacing w:before="240" w:after="240" w:line="360" w:lineRule="auto"/>
        <w:jc w:val="both"/>
        <w:rPr>
          <w:szCs w:val="24"/>
        </w:rPr>
      </w:pPr>
      <w:r w:rsidRPr="00516180">
        <w:rPr>
          <w:szCs w:val="24"/>
        </w:rPr>
        <w:t xml:space="preserve">Jelen nyilatkozatot a MÁV Zrt. Ajánlatkérő által </w:t>
      </w:r>
      <w:r w:rsidRPr="00516180">
        <w:rPr>
          <w:b/>
          <w:i/>
          <w:szCs w:val="24"/>
        </w:rPr>
        <w:t>„</w:t>
      </w:r>
      <w:r w:rsidR="00F36255" w:rsidRPr="00516180">
        <w:rPr>
          <w:b/>
          <w:szCs w:val="24"/>
          <w:shd w:val="clear" w:color="auto" w:fill="FFFFFF"/>
        </w:rPr>
        <w:t>Információs kijelzők telepítése Pilis állomáson</w:t>
      </w:r>
      <w:r w:rsidRPr="00516180">
        <w:rPr>
          <w:b/>
          <w:i/>
          <w:szCs w:val="24"/>
        </w:rPr>
        <w:t>”</w:t>
      </w:r>
      <w:r w:rsidRPr="00516180">
        <w:rPr>
          <w:b/>
          <w:szCs w:val="24"/>
        </w:rPr>
        <w:t xml:space="preserve"> </w:t>
      </w:r>
      <w:r w:rsidRPr="00516180">
        <w:rPr>
          <w:szCs w:val="24"/>
        </w:rPr>
        <w:t>tárgyban indított beszerzési eljárásban, az ajánlat részeként teszem.</w:t>
      </w:r>
    </w:p>
    <w:p w14:paraId="11348257" w14:textId="77777777" w:rsidR="00A74F10" w:rsidRPr="00516180" w:rsidRDefault="00A74F10" w:rsidP="00A74F10">
      <w:pPr>
        <w:widowControl w:val="0"/>
        <w:adjustRightInd w:val="0"/>
        <w:spacing w:before="240" w:after="600"/>
        <w:rPr>
          <w:szCs w:val="24"/>
        </w:rPr>
      </w:pPr>
      <w:r w:rsidRPr="00516180">
        <w:rPr>
          <w:szCs w:val="24"/>
        </w:rPr>
        <w:t>Keltezés (helység, év, hónap, nap)</w:t>
      </w:r>
    </w:p>
    <w:p w14:paraId="2679010C" w14:textId="77777777" w:rsidR="00A74F10" w:rsidRPr="00516180" w:rsidRDefault="00A74F10" w:rsidP="00A74F10">
      <w:pPr>
        <w:widowControl w:val="0"/>
        <w:adjustRightInd w:val="0"/>
        <w:spacing w:before="240" w:after="600"/>
        <w:rPr>
          <w:szCs w:val="24"/>
        </w:rPr>
      </w:pPr>
    </w:p>
    <w:p w14:paraId="0B2A011B" w14:textId="77777777" w:rsidR="00A74F10" w:rsidRPr="00516180" w:rsidRDefault="00A74F10" w:rsidP="00A74F10">
      <w:pPr>
        <w:widowControl w:val="0"/>
        <w:adjustRightInd w:val="0"/>
        <w:jc w:val="center"/>
        <w:rPr>
          <w:szCs w:val="24"/>
        </w:rPr>
      </w:pPr>
      <w:r w:rsidRPr="00516180">
        <w:rPr>
          <w:szCs w:val="24"/>
        </w:rPr>
        <w:t>………..………………….………….</w:t>
      </w:r>
    </w:p>
    <w:p w14:paraId="657910D1" w14:textId="77777777" w:rsidR="00A74F10" w:rsidRPr="00516180" w:rsidRDefault="00A74F10" w:rsidP="00A74F10">
      <w:pPr>
        <w:rPr>
          <w:szCs w:val="24"/>
        </w:rPr>
      </w:pPr>
      <w:r w:rsidRPr="00516180">
        <w:rPr>
          <w:szCs w:val="24"/>
        </w:rPr>
        <w:t>(cégszerű aláírás)</w:t>
      </w:r>
    </w:p>
    <w:p w14:paraId="708721FA" w14:textId="77777777" w:rsidR="00A74F10" w:rsidRPr="00516180" w:rsidRDefault="00A74F10" w:rsidP="00A74F10">
      <w:pPr>
        <w:rPr>
          <w:szCs w:val="24"/>
        </w:rPr>
      </w:pPr>
    </w:p>
    <w:p w14:paraId="0B2F5DEC" w14:textId="77777777" w:rsidR="00A74F10" w:rsidRPr="00516180" w:rsidRDefault="00A74F10" w:rsidP="00A74F10">
      <w:pPr>
        <w:spacing w:before="600" w:after="360"/>
        <w:jc w:val="center"/>
        <w:rPr>
          <w:b/>
          <w:caps/>
          <w:szCs w:val="24"/>
        </w:rPr>
      </w:pPr>
      <w:r w:rsidRPr="00516180">
        <w:rPr>
          <w:b/>
          <w:caps/>
          <w:szCs w:val="24"/>
        </w:rPr>
        <w:br w:type="page"/>
      </w:r>
    </w:p>
    <w:p w14:paraId="3332E201" w14:textId="77777777" w:rsidR="00A74F10" w:rsidRPr="00516180" w:rsidRDefault="00A74F10" w:rsidP="00A74F10">
      <w:pPr>
        <w:spacing w:before="600" w:after="360"/>
        <w:jc w:val="right"/>
        <w:rPr>
          <w:caps/>
          <w:szCs w:val="24"/>
        </w:rPr>
      </w:pPr>
      <w:r w:rsidRPr="00516180">
        <w:rPr>
          <w:caps/>
          <w:szCs w:val="24"/>
        </w:rPr>
        <w:lastRenderedPageBreak/>
        <w:t>10. sz. melléklet</w:t>
      </w:r>
    </w:p>
    <w:p w14:paraId="42150DD7" w14:textId="77777777" w:rsidR="00A74F10" w:rsidRPr="00516180" w:rsidRDefault="00A74F10" w:rsidP="00A74F10">
      <w:pPr>
        <w:spacing w:before="600" w:after="360"/>
        <w:jc w:val="center"/>
        <w:rPr>
          <w:b/>
          <w:caps/>
          <w:szCs w:val="24"/>
        </w:rPr>
      </w:pPr>
      <w:r w:rsidRPr="00516180">
        <w:rPr>
          <w:b/>
          <w:caps/>
          <w:szCs w:val="24"/>
        </w:rPr>
        <w:t>SZERZŐDÉSKÖTÉSHEZ SZÜKSÉGES ADATOK</w:t>
      </w:r>
    </w:p>
    <w:p w14:paraId="3CC0C3E7" w14:textId="77777777" w:rsidR="00A74F10" w:rsidRPr="00516180" w:rsidRDefault="00A74F10" w:rsidP="00A74F10">
      <w:pPr>
        <w:spacing w:before="240" w:after="240" w:line="360" w:lineRule="auto"/>
        <w:rPr>
          <w:color w:val="000000"/>
          <w:szCs w:val="24"/>
        </w:rPr>
      </w:pPr>
      <w:r w:rsidRPr="00516180">
        <w:rPr>
          <w:color w:val="000000"/>
          <w:szCs w:val="24"/>
        </w:rPr>
        <w:t>Ajánlattevő neve:</w:t>
      </w:r>
    </w:p>
    <w:p w14:paraId="4A2843BE" w14:textId="77777777" w:rsidR="00A74F10" w:rsidRPr="00516180" w:rsidRDefault="00A74F10" w:rsidP="00A74F10">
      <w:pPr>
        <w:spacing w:before="240" w:after="240" w:line="360" w:lineRule="auto"/>
        <w:rPr>
          <w:color w:val="000000"/>
          <w:szCs w:val="24"/>
        </w:rPr>
      </w:pPr>
      <w:r w:rsidRPr="00516180">
        <w:rPr>
          <w:color w:val="000000"/>
          <w:szCs w:val="24"/>
        </w:rPr>
        <w:t>Ajánlattevő székhelye (lakóhelye):</w:t>
      </w:r>
    </w:p>
    <w:p w14:paraId="05BBAD2A" w14:textId="77777777" w:rsidR="00A74F10" w:rsidRPr="00516180" w:rsidRDefault="00A74F10" w:rsidP="00A74F10">
      <w:pPr>
        <w:spacing w:before="240" w:after="240" w:line="360" w:lineRule="auto"/>
        <w:rPr>
          <w:color w:val="000000"/>
          <w:szCs w:val="24"/>
        </w:rPr>
      </w:pPr>
      <w:r w:rsidRPr="00516180">
        <w:rPr>
          <w:color w:val="000000"/>
          <w:szCs w:val="24"/>
        </w:rPr>
        <w:t>Levelezési címe:</w:t>
      </w:r>
    </w:p>
    <w:p w14:paraId="0BEECF45" w14:textId="77777777" w:rsidR="00A74F10" w:rsidRPr="00516180" w:rsidRDefault="00A74F10" w:rsidP="00A74F10">
      <w:pPr>
        <w:spacing w:before="240" w:after="240" w:line="360" w:lineRule="auto"/>
        <w:rPr>
          <w:color w:val="000000"/>
          <w:szCs w:val="24"/>
        </w:rPr>
      </w:pPr>
      <w:r w:rsidRPr="00516180">
        <w:rPr>
          <w:color w:val="000000"/>
          <w:szCs w:val="24"/>
        </w:rPr>
        <w:t>Adószáma:</w:t>
      </w:r>
    </w:p>
    <w:p w14:paraId="63924795" w14:textId="77777777" w:rsidR="00A74F10" w:rsidRPr="00516180" w:rsidRDefault="00A74F10" w:rsidP="00A74F10">
      <w:pPr>
        <w:spacing w:before="240" w:after="240" w:line="360" w:lineRule="auto"/>
        <w:rPr>
          <w:szCs w:val="24"/>
        </w:rPr>
      </w:pPr>
      <w:r w:rsidRPr="00516180">
        <w:rPr>
          <w:szCs w:val="24"/>
        </w:rPr>
        <w:t>Cégjegyzék száma:</w:t>
      </w:r>
    </w:p>
    <w:p w14:paraId="7DD0FDD6" w14:textId="77777777" w:rsidR="00A74F10" w:rsidRPr="00516180" w:rsidRDefault="00A74F10" w:rsidP="00A74F10">
      <w:pPr>
        <w:spacing w:before="240" w:after="240" w:line="360" w:lineRule="auto"/>
        <w:rPr>
          <w:szCs w:val="24"/>
        </w:rPr>
      </w:pPr>
      <w:r w:rsidRPr="00516180">
        <w:rPr>
          <w:szCs w:val="24"/>
        </w:rPr>
        <w:t>Illetékes Cégbíróság megnevezése:</w:t>
      </w:r>
    </w:p>
    <w:p w14:paraId="55A6EB5C" w14:textId="77777777" w:rsidR="00A74F10" w:rsidRPr="00516180" w:rsidRDefault="00A74F10" w:rsidP="00A74F10">
      <w:pPr>
        <w:spacing w:before="240" w:after="240" w:line="360" w:lineRule="auto"/>
        <w:rPr>
          <w:szCs w:val="24"/>
        </w:rPr>
      </w:pPr>
      <w:r w:rsidRPr="00516180">
        <w:rPr>
          <w:szCs w:val="24"/>
        </w:rPr>
        <w:t>Statisztikai jelzőszáma:</w:t>
      </w:r>
    </w:p>
    <w:p w14:paraId="7FA0028F" w14:textId="77777777" w:rsidR="00A74F10" w:rsidRPr="00516180" w:rsidRDefault="00A74F10" w:rsidP="00A74F10">
      <w:pPr>
        <w:spacing w:before="240" w:after="240" w:line="360" w:lineRule="auto"/>
        <w:rPr>
          <w:szCs w:val="24"/>
        </w:rPr>
      </w:pPr>
      <w:r w:rsidRPr="00516180">
        <w:rPr>
          <w:szCs w:val="24"/>
        </w:rPr>
        <w:t>Számlavezető pénzintézetének neve:</w:t>
      </w:r>
      <w:r w:rsidRPr="00516180">
        <w:rPr>
          <w:szCs w:val="24"/>
        </w:rPr>
        <w:tab/>
      </w:r>
    </w:p>
    <w:p w14:paraId="388F157F" w14:textId="77777777" w:rsidR="00A74F10" w:rsidRPr="00516180" w:rsidRDefault="00A74F10" w:rsidP="00A74F10">
      <w:pPr>
        <w:spacing w:before="240" w:after="240" w:line="360" w:lineRule="auto"/>
        <w:rPr>
          <w:szCs w:val="24"/>
        </w:rPr>
      </w:pPr>
      <w:r w:rsidRPr="00516180">
        <w:rPr>
          <w:szCs w:val="24"/>
        </w:rPr>
        <w:t>Bankszámlaszáma:</w:t>
      </w:r>
    </w:p>
    <w:p w14:paraId="64387231" w14:textId="77777777" w:rsidR="00A74F10" w:rsidRPr="00516180" w:rsidRDefault="00A74F10" w:rsidP="00A74F10">
      <w:pPr>
        <w:spacing w:line="480" w:lineRule="auto"/>
        <w:rPr>
          <w:szCs w:val="24"/>
        </w:rPr>
      </w:pPr>
      <w:r w:rsidRPr="00516180">
        <w:rPr>
          <w:szCs w:val="24"/>
        </w:rPr>
        <w:t xml:space="preserve">Kivitelezői nyilvántartási száma: </w:t>
      </w:r>
    </w:p>
    <w:p w14:paraId="64819F76" w14:textId="77777777" w:rsidR="00A74F10" w:rsidRPr="00516180" w:rsidRDefault="00A74F10" w:rsidP="00A74F10">
      <w:pPr>
        <w:spacing w:line="480" w:lineRule="auto"/>
        <w:rPr>
          <w:szCs w:val="24"/>
        </w:rPr>
      </w:pPr>
      <w:r w:rsidRPr="00516180">
        <w:rPr>
          <w:szCs w:val="24"/>
        </w:rPr>
        <w:t xml:space="preserve">Cégjegyzésre jogosult vagy meghatalmazott </w:t>
      </w:r>
      <w:proofErr w:type="gramStart"/>
      <w:r w:rsidRPr="00516180">
        <w:rPr>
          <w:szCs w:val="24"/>
        </w:rPr>
        <w:t>képviselő(</w:t>
      </w:r>
      <w:proofErr w:type="gramEnd"/>
      <w:r w:rsidRPr="00516180">
        <w:rPr>
          <w:szCs w:val="24"/>
        </w:rPr>
        <w:t>k) neve:</w:t>
      </w:r>
    </w:p>
    <w:p w14:paraId="5BCF4DA7" w14:textId="77777777" w:rsidR="00A74F10" w:rsidRPr="00516180" w:rsidRDefault="00A74F10" w:rsidP="00A74F10">
      <w:pPr>
        <w:spacing w:line="480" w:lineRule="auto"/>
        <w:rPr>
          <w:color w:val="000000"/>
          <w:szCs w:val="24"/>
        </w:rPr>
      </w:pPr>
      <w:r w:rsidRPr="00516180">
        <w:rPr>
          <w:color w:val="000000"/>
          <w:szCs w:val="24"/>
        </w:rPr>
        <w:t>Kapcsolattartójának neve:</w:t>
      </w:r>
    </w:p>
    <w:p w14:paraId="3AE2ED10" w14:textId="77777777" w:rsidR="00A74F10" w:rsidRPr="00516180" w:rsidRDefault="00A74F10" w:rsidP="00A74F10">
      <w:pPr>
        <w:spacing w:line="480" w:lineRule="auto"/>
        <w:rPr>
          <w:color w:val="000000"/>
          <w:szCs w:val="24"/>
        </w:rPr>
      </w:pPr>
      <w:r w:rsidRPr="00516180">
        <w:rPr>
          <w:color w:val="000000"/>
          <w:szCs w:val="24"/>
        </w:rPr>
        <w:t>Telefon:</w:t>
      </w:r>
    </w:p>
    <w:p w14:paraId="2EAD6025" w14:textId="77777777" w:rsidR="00A74F10" w:rsidRPr="00516180" w:rsidRDefault="00A74F10" w:rsidP="00A74F10">
      <w:pPr>
        <w:spacing w:line="480" w:lineRule="auto"/>
        <w:rPr>
          <w:color w:val="000000"/>
          <w:szCs w:val="24"/>
        </w:rPr>
      </w:pPr>
      <w:r w:rsidRPr="00516180">
        <w:rPr>
          <w:color w:val="000000"/>
          <w:szCs w:val="24"/>
        </w:rPr>
        <w:t>Telefax:</w:t>
      </w:r>
    </w:p>
    <w:p w14:paraId="4C4E4368" w14:textId="77777777" w:rsidR="00A74F10" w:rsidRPr="00516180" w:rsidRDefault="00A74F10" w:rsidP="00A74F10">
      <w:pPr>
        <w:spacing w:line="480" w:lineRule="auto"/>
        <w:rPr>
          <w:color w:val="000000"/>
          <w:szCs w:val="24"/>
        </w:rPr>
      </w:pPr>
      <w:r w:rsidRPr="00516180">
        <w:rPr>
          <w:color w:val="000000"/>
          <w:szCs w:val="24"/>
        </w:rPr>
        <w:t>E-mail:</w:t>
      </w:r>
    </w:p>
    <w:p w14:paraId="717CD00F" w14:textId="3EF402E2" w:rsidR="00A74F10" w:rsidRPr="00516180" w:rsidRDefault="00A74F10" w:rsidP="00A74F10">
      <w:pPr>
        <w:spacing w:line="360" w:lineRule="auto"/>
        <w:jc w:val="both"/>
        <w:rPr>
          <w:szCs w:val="24"/>
        </w:rPr>
      </w:pPr>
      <w:r w:rsidRPr="00516180">
        <w:rPr>
          <w:szCs w:val="24"/>
        </w:rPr>
        <w:t>Jelen nyilatkozatot a MÁV Zrt</w:t>
      </w:r>
      <w:proofErr w:type="gramStart"/>
      <w:r w:rsidRPr="00516180">
        <w:rPr>
          <w:szCs w:val="24"/>
        </w:rPr>
        <w:t>.,</w:t>
      </w:r>
      <w:proofErr w:type="gramEnd"/>
      <w:r w:rsidRPr="00516180">
        <w:rPr>
          <w:szCs w:val="24"/>
        </w:rPr>
        <w:t xml:space="preserve"> mint Ajánlatkérő által</w:t>
      </w:r>
      <w:r w:rsidRPr="00516180">
        <w:rPr>
          <w:b/>
          <w:szCs w:val="24"/>
        </w:rPr>
        <w:t xml:space="preserve"> </w:t>
      </w:r>
      <w:r w:rsidRPr="00516180">
        <w:rPr>
          <w:b/>
          <w:i/>
          <w:szCs w:val="24"/>
        </w:rPr>
        <w:t>„</w:t>
      </w:r>
      <w:r w:rsidR="00F36255" w:rsidRPr="00516180">
        <w:rPr>
          <w:b/>
          <w:szCs w:val="24"/>
          <w:shd w:val="clear" w:color="auto" w:fill="FFFFFF"/>
        </w:rPr>
        <w:t>Információs kijelzők telepítése Pilis állomáson</w:t>
      </w:r>
      <w:r w:rsidRPr="00516180">
        <w:rPr>
          <w:b/>
          <w:i/>
          <w:szCs w:val="24"/>
        </w:rPr>
        <w:t xml:space="preserve">” </w:t>
      </w:r>
      <w:r w:rsidRPr="00516180">
        <w:rPr>
          <w:b/>
          <w:szCs w:val="24"/>
        </w:rPr>
        <w:t xml:space="preserve"> </w:t>
      </w:r>
      <w:r w:rsidRPr="00516180">
        <w:rPr>
          <w:szCs w:val="24"/>
        </w:rPr>
        <w:t>tárgyban megindított beszerzési eljárásban, az ajánlat részeként teszem.</w:t>
      </w:r>
    </w:p>
    <w:p w14:paraId="5C46C323" w14:textId="77777777" w:rsidR="00A74F10" w:rsidRPr="00516180" w:rsidRDefault="00A74F10" w:rsidP="00A74F10">
      <w:pPr>
        <w:widowControl w:val="0"/>
        <w:adjustRightInd w:val="0"/>
        <w:spacing w:before="240" w:after="600"/>
        <w:rPr>
          <w:szCs w:val="24"/>
        </w:rPr>
      </w:pPr>
      <w:r w:rsidRPr="00516180">
        <w:rPr>
          <w:szCs w:val="24"/>
        </w:rPr>
        <w:t>Keltezés (helység, év, hónap, nap)</w:t>
      </w:r>
    </w:p>
    <w:p w14:paraId="21B900F0" w14:textId="77777777" w:rsidR="00A74F10" w:rsidRPr="00516180" w:rsidRDefault="00A74F10" w:rsidP="00A74F10">
      <w:pPr>
        <w:widowControl w:val="0"/>
        <w:adjustRightInd w:val="0"/>
        <w:ind w:left="2835"/>
        <w:jc w:val="center"/>
        <w:rPr>
          <w:szCs w:val="24"/>
        </w:rPr>
      </w:pPr>
      <w:r w:rsidRPr="00516180">
        <w:rPr>
          <w:szCs w:val="24"/>
        </w:rPr>
        <w:t>………..………………….………….</w:t>
      </w:r>
    </w:p>
    <w:p w14:paraId="5165CE41" w14:textId="77777777" w:rsidR="00A74F10" w:rsidRPr="00516180" w:rsidRDefault="00A74F10" w:rsidP="00A74F10">
      <w:pPr>
        <w:widowControl w:val="0"/>
        <w:adjustRightInd w:val="0"/>
        <w:ind w:left="2835"/>
        <w:jc w:val="center"/>
        <w:rPr>
          <w:szCs w:val="24"/>
        </w:rPr>
      </w:pPr>
      <w:r w:rsidRPr="00516180">
        <w:rPr>
          <w:szCs w:val="24"/>
        </w:rPr>
        <w:t>(cégszerű aláírás)</w:t>
      </w:r>
    </w:p>
    <w:p w14:paraId="49A67000" w14:textId="77777777" w:rsidR="00A74F10" w:rsidRPr="00516180" w:rsidRDefault="00A74F10" w:rsidP="00A74F10">
      <w:pPr>
        <w:spacing w:after="200" w:line="276" w:lineRule="auto"/>
        <w:rPr>
          <w:szCs w:val="24"/>
        </w:rPr>
      </w:pPr>
    </w:p>
    <w:p w14:paraId="1123886B" w14:textId="77777777" w:rsidR="00A74F10" w:rsidRPr="00516180" w:rsidRDefault="00A74F10" w:rsidP="00A74F10">
      <w:pPr>
        <w:rPr>
          <w:szCs w:val="24"/>
        </w:rPr>
      </w:pPr>
    </w:p>
    <w:p w14:paraId="1B35313D" w14:textId="77777777" w:rsidR="00586152" w:rsidRPr="00516180" w:rsidRDefault="00586152">
      <w:pPr>
        <w:rPr>
          <w:szCs w:val="24"/>
        </w:rPr>
      </w:pPr>
    </w:p>
    <w:sectPr w:rsidR="00586152" w:rsidRPr="00516180" w:rsidSect="003C2E46">
      <w:headerReference w:type="default" r:id="rId20"/>
      <w:pgSz w:w="11906" w:h="16838"/>
      <w:pgMar w:top="851"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B9FF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C39EC" w14:textId="77777777" w:rsidR="003833E4" w:rsidRDefault="003833E4">
      <w:r>
        <w:separator/>
      </w:r>
    </w:p>
  </w:endnote>
  <w:endnote w:type="continuationSeparator" w:id="0">
    <w:p w14:paraId="1324DD80" w14:textId="77777777" w:rsidR="003833E4" w:rsidRDefault="0038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D1DA1" w14:textId="77777777" w:rsidR="003833E4" w:rsidRDefault="003833E4">
      <w:r>
        <w:separator/>
      </w:r>
    </w:p>
  </w:footnote>
  <w:footnote w:type="continuationSeparator" w:id="0">
    <w:p w14:paraId="04B9F3B3" w14:textId="77777777" w:rsidR="003833E4" w:rsidRDefault="003833E4">
      <w:r>
        <w:continuationSeparator/>
      </w:r>
    </w:p>
  </w:footnote>
  <w:footnote w:id="1">
    <w:p w14:paraId="05FA38B2" w14:textId="77777777" w:rsidR="003833E4" w:rsidRPr="004426B5" w:rsidRDefault="003833E4" w:rsidP="00A74F10">
      <w:pPr>
        <w:pStyle w:val="Lbjegyzetszveg"/>
      </w:pPr>
      <w:r w:rsidRPr="004426B5">
        <w:rPr>
          <w:rStyle w:val="Lbjegyzet-hivatkozs"/>
        </w:rPr>
        <w:footnoteRef/>
      </w:r>
      <w:r w:rsidRPr="004426B5">
        <w:t xml:space="preserve"> Kérjük, a megfelelő részt aláhúzással szíveskedjenek jelölni!</w:t>
      </w:r>
    </w:p>
  </w:footnote>
  <w:footnote w:id="2">
    <w:p w14:paraId="6B5DA734" w14:textId="77777777" w:rsidR="003833E4" w:rsidRPr="004426B5" w:rsidRDefault="003833E4" w:rsidP="00A74F10">
      <w:pPr>
        <w:pStyle w:val="Lbjegyzetszveg"/>
      </w:pPr>
      <w:r w:rsidRPr="004426B5">
        <w:rPr>
          <w:rStyle w:val="Lbjegyzet-hivatkozs"/>
        </w:rPr>
        <w:footnoteRef/>
      </w:r>
      <w:r w:rsidRPr="004426B5">
        <w:t xml:space="preserve"> Kérjük, a megfelelő részt aláhúzással szíveskedjenek jelölni!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67767"/>
      <w:docPartObj>
        <w:docPartGallery w:val="Page Numbers (Top of Page)"/>
        <w:docPartUnique/>
      </w:docPartObj>
    </w:sdtPr>
    <w:sdtEndPr/>
    <w:sdtContent>
      <w:p w14:paraId="16DE59EA" w14:textId="15B7FD46" w:rsidR="00240182" w:rsidRDefault="00240182">
        <w:pPr>
          <w:pStyle w:val="lfej"/>
          <w:jc w:val="right"/>
        </w:pPr>
        <w:r>
          <w:fldChar w:fldCharType="begin"/>
        </w:r>
        <w:r>
          <w:instrText>PAGE   \* MERGEFORMAT</w:instrText>
        </w:r>
        <w:r>
          <w:fldChar w:fldCharType="separate"/>
        </w:r>
        <w:r w:rsidR="00F55A86">
          <w:rPr>
            <w:noProof/>
          </w:rPr>
          <w:t>7</w:t>
        </w:r>
        <w:r>
          <w:fldChar w:fldCharType="end"/>
        </w:r>
      </w:p>
    </w:sdtContent>
  </w:sdt>
  <w:p w14:paraId="542200AA" w14:textId="709B74D7" w:rsidR="003833E4" w:rsidRPr="00A475F2" w:rsidRDefault="003833E4" w:rsidP="003C2E46">
    <w:pPr>
      <w:pStyle w:val="lfej"/>
      <w:ind w:left="1440"/>
      <w:jc w:val="right"/>
      <w:rPr>
        <w: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53358" w14:textId="77777777" w:rsidR="003833E4" w:rsidRPr="00A475F2" w:rsidRDefault="003833E4" w:rsidP="003C2E46">
    <w:pPr>
      <w:pStyle w:val="lfej"/>
      <w:ind w:left="1440"/>
      <w:jc w:val="right"/>
      <w:rPr>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83012" w14:textId="77777777" w:rsidR="003833E4" w:rsidRPr="00A475F2" w:rsidRDefault="003833E4" w:rsidP="003C2E46">
    <w:pPr>
      <w:pStyle w:val="lfej"/>
      <w:ind w:left="1440"/>
      <w:jc w:val="right"/>
      <w:rPr>
        <w:i/>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074E0" w14:textId="77777777" w:rsidR="003833E4" w:rsidRPr="00A475F2" w:rsidRDefault="003833E4" w:rsidP="003C2E46">
    <w:pPr>
      <w:pStyle w:val="lfej"/>
      <w:ind w:left="1440"/>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F724EB"/>
    <w:multiLevelType w:val="multilevel"/>
    <w:tmpl w:val="F73EAE5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EE2F5B"/>
    <w:multiLevelType w:val="hybridMultilevel"/>
    <w:tmpl w:val="E9B09154"/>
    <w:lvl w:ilvl="0" w:tplc="CA4449BA">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A434DF5"/>
    <w:multiLevelType w:val="multilevel"/>
    <w:tmpl w:val="DFFEB3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537088"/>
    <w:multiLevelType w:val="multilevel"/>
    <w:tmpl w:val="153ABDC2"/>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844524"/>
    <w:multiLevelType w:val="multilevel"/>
    <w:tmpl w:val="6C92B61A"/>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660"/>
        </w:tabs>
        <w:ind w:left="66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22D02E23"/>
    <w:multiLevelType w:val="multilevel"/>
    <w:tmpl w:val="892E2C8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EF116C6"/>
    <w:multiLevelType w:val="multilevel"/>
    <w:tmpl w:val="C9EC0E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5DE46F3"/>
    <w:multiLevelType w:val="hybridMultilevel"/>
    <w:tmpl w:val="E7EA94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46637444"/>
    <w:multiLevelType w:val="hybridMultilevel"/>
    <w:tmpl w:val="18C0F684"/>
    <w:lvl w:ilvl="0" w:tplc="74069A0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8813115"/>
    <w:multiLevelType w:val="multilevel"/>
    <w:tmpl w:val="AFFE32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E6822A2"/>
    <w:multiLevelType w:val="hybridMultilevel"/>
    <w:tmpl w:val="FEE093A6"/>
    <w:lvl w:ilvl="0" w:tplc="D548D340">
      <w:start w:val="1"/>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FAC3A03"/>
    <w:multiLevelType w:val="hybridMultilevel"/>
    <w:tmpl w:val="699864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09B0CFE"/>
    <w:multiLevelType w:val="hybridMultilevel"/>
    <w:tmpl w:val="3CACE5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54B5F62"/>
    <w:multiLevelType w:val="hybridMultilevel"/>
    <w:tmpl w:val="1D86EC4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360"/>
        </w:tabs>
        <w:ind w:left="36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C521282"/>
    <w:multiLevelType w:val="hybridMultilevel"/>
    <w:tmpl w:val="6DD60208"/>
    <w:lvl w:ilvl="0" w:tplc="FFFFFFFF">
      <w:numFmt w:val="bullet"/>
      <w:lvlText w:val="-"/>
      <w:lvlJc w:val="left"/>
      <w:pPr>
        <w:tabs>
          <w:tab w:val="num" w:pos="1440"/>
        </w:tabs>
        <w:ind w:left="144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75A0937"/>
    <w:multiLevelType w:val="multilevel"/>
    <w:tmpl w:val="D27684A6"/>
    <w:lvl w:ilvl="0">
      <w:start w:val="1"/>
      <w:numFmt w:val="decimal"/>
      <w:lvlText w:val="%1."/>
      <w:lvlJc w:val="left"/>
      <w:pPr>
        <w:tabs>
          <w:tab w:val="num" w:pos="928"/>
        </w:tabs>
        <w:ind w:left="928" w:hanging="360"/>
      </w:pPr>
      <w:rPr>
        <w:rFonts w:hint="default"/>
      </w:rPr>
    </w:lvl>
    <w:lvl w:ilvl="1">
      <w:start w:val="1"/>
      <w:numFmt w:val="decimal"/>
      <w:isLgl/>
      <w:lvlText w:val="%1.%2."/>
      <w:lvlJc w:val="left"/>
      <w:pPr>
        <w:tabs>
          <w:tab w:val="num" w:pos="660"/>
        </w:tabs>
        <w:ind w:left="660" w:hanging="48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79C2534E"/>
    <w:multiLevelType w:val="hybridMultilevel"/>
    <w:tmpl w:val="C13458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FCB764C"/>
    <w:multiLevelType w:val="hybridMultilevel"/>
    <w:tmpl w:val="0AF60176"/>
    <w:lvl w:ilvl="0" w:tplc="6B9CC658">
      <w:start w:val="1"/>
      <w:numFmt w:val="decimal"/>
      <w:lvlText w:val="%1.sz. "/>
      <w:lvlJc w:val="left"/>
      <w:pPr>
        <w:tabs>
          <w:tab w:val="num" w:pos="710"/>
        </w:tabs>
        <w:ind w:left="1430" w:hanging="360"/>
      </w:pPr>
      <w:rPr>
        <w:rFonts w:hint="default"/>
      </w:rPr>
    </w:lvl>
    <w:lvl w:ilvl="1" w:tplc="040E0019" w:tentative="1">
      <w:start w:val="1"/>
      <w:numFmt w:val="lowerLetter"/>
      <w:lvlText w:val="%2."/>
      <w:lvlJc w:val="left"/>
      <w:pPr>
        <w:ind w:left="2150" w:hanging="360"/>
      </w:pPr>
    </w:lvl>
    <w:lvl w:ilvl="2" w:tplc="040E001B" w:tentative="1">
      <w:start w:val="1"/>
      <w:numFmt w:val="lowerRoman"/>
      <w:lvlText w:val="%3."/>
      <w:lvlJc w:val="right"/>
      <w:pPr>
        <w:ind w:left="2870" w:hanging="180"/>
      </w:pPr>
    </w:lvl>
    <w:lvl w:ilvl="3" w:tplc="040E000F" w:tentative="1">
      <w:start w:val="1"/>
      <w:numFmt w:val="decimal"/>
      <w:lvlText w:val="%4."/>
      <w:lvlJc w:val="left"/>
      <w:pPr>
        <w:ind w:left="3590" w:hanging="360"/>
      </w:pPr>
    </w:lvl>
    <w:lvl w:ilvl="4" w:tplc="040E0019" w:tentative="1">
      <w:start w:val="1"/>
      <w:numFmt w:val="lowerLetter"/>
      <w:lvlText w:val="%5."/>
      <w:lvlJc w:val="left"/>
      <w:pPr>
        <w:ind w:left="4310" w:hanging="360"/>
      </w:pPr>
    </w:lvl>
    <w:lvl w:ilvl="5" w:tplc="040E001B" w:tentative="1">
      <w:start w:val="1"/>
      <w:numFmt w:val="lowerRoman"/>
      <w:lvlText w:val="%6."/>
      <w:lvlJc w:val="right"/>
      <w:pPr>
        <w:ind w:left="5030" w:hanging="180"/>
      </w:pPr>
    </w:lvl>
    <w:lvl w:ilvl="6" w:tplc="040E000F" w:tentative="1">
      <w:start w:val="1"/>
      <w:numFmt w:val="decimal"/>
      <w:lvlText w:val="%7."/>
      <w:lvlJc w:val="left"/>
      <w:pPr>
        <w:ind w:left="5750" w:hanging="360"/>
      </w:pPr>
    </w:lvl>
    <w:lvl w:ilvl="7" w:tplc="040E0019" w:tentative="1">
      <w:start w:val="1"/>
      <w:numFmt w:val="lowerLetter"/>
      <w:lvlText w:val="%8."/>
      <w:lvlJc w:val="left"/>
      <w:pPr>
        <w:ind w:left="6470" w:hanging="360"/>
      </w:pPr>
    </w:lvl>
    <w:lvl w:ilvl="8" w:tplc="040E001B" w:tentative="1">
      <w:start w:val="1"/>
      <w:numFmt w:val="lowerRoman"/>
      <w:lvlText w:val="%9."/>
      <w:lvlJc w:val="right"/>
      <w:pPr>
        <w:ind w:left="7190" w:hanging="180"/>
      </w:pPr>
    </w:lvl>
  </w:abstractNum>
  <w:num w:numId="1">
    <w:abstractNumId w:val="0"/>
  </w:num>
  <w:num w:numId="2">
    <w:abstractNumId w:val="20"/>
  </w:num>
  <w:num w:numId="3">
    <w:abstractNumId w:val="10"/>
  </w:num>
  <w:num w:numId="4">
    <w:abstractNumId w:val="16"/>
  </w:num>
  <w:num w:numId="5">
    <w:abstractNumId w:val="9"/>
  </w:num>
  <w:num w:numId="6">
    <w:abstractNumId w:val="19"/>
  </w:num>
  <w:num w:numId="7">
    <w:abstractNumId w:val="8"/>
  </w:num>
  <w:num w:numId="8">
    <w:abstractNumId w:val="6"/>
  </w:num>
  <w:num w:numId="9">
    <w:abstractNumId w:val="1"/>
  </w:num>
  <w:num w:numId="10">
    <w:abstractNumId w:val="2"/>
  </w:num>
  <w:num w:numId="11">
    <w:abstractNumId w:val="13"/>
  </w:num>
  <w:num w:numId="12">
    <w:abstractNumId w:val="11"/>
  </w:num>
  <w:num w:numId="13">
    <w:abstractNumId w:val="12"/>
  </w:num>
  <w:num w:numId="14">
    <w:abstractNumId w:val="14"/>
  </w:num>
  <w:num w:numId="15">
    <w:abstractNumId w:val="18"/>
  </w:num>
  <w:num w:numId="16">
    <w:abstractNumId w:val="3"/>
  </w:num>
  <w:num w:numId="17">
    <w:abstractNumId w:val="17"/>
  </w:num>
  <w:num w:numId="18">
    <w:abstractNumId w:val="4"/>
  </w:num>
  <w:num w:numId="19">
    <w:abstractNumId w:val="5"/>
  </w:num>
  <w:num w:numId="20">
    <w:abstractNumId w:val="7"/>
  </w:num>
  <w:num w:numId="2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02"/>
    <w:rsid w:val="00003B3F"/>
    <w:rsid w:val="00004086"/>
    <w:rsid w:val="00016F60"/>
    <w:rsid w:val="000175BA"/>
    <w:rsid w:val="00021D83"/>
    <w:rsid w:val="00023F70"/>
    <w:rsid w:val="00036C98"/>
    <w:rsid w:val="000426BB"/>
    <w:rsid w:val="00044E0E"/>
    <w:rsid w:val="00047A73"/>
    <w:rsid w:val="000557F1"/>
    <w:rsid w:val="000710D0"/>
    <w:rsid w:val="00075B17"/>
    <w:rsid w:val="0008529D"/>
    <w:rsid w:val="00090727"/>
    <w:rsid w:val="000A13DD"/>
    <w:rsid w:val="000B4F23"/>
    <w:rsid w:val="000C054B"/>
    <w:rsid w:val="000E63D3"/>
    <w:rsid w:val="000E6F3A"/>
    <w:rsid w:val="000F329A"/>
    <w:rsid w:val="000F70B5"/>
    <w:rsid w:val="00101825"/>
    <w:rsid w:val="0010364C"/>
    <w:rsid w:val="001057D6"/>
    <w:rsid w:val="00115576"/>
    <w:rsid w:val="00115EDF"/>
    <w:rsid w:val="00130DAB"/>
    <w:rsid w:val="001337A3"/>
    <w:rsid w:val="00134199"/>
    <w:rsid w:val="001456E1"/>
    <w:rsid w:val="001465B1"/>
    <w:rsid w:val="00155211"/>
    <w:rsid w:val="00161057"/>
    <w:rsid w:val="00163ADD"/>
    <w:rsid w:val="00172A1B"/>
    <w:rsid w:val="0017638D"/>
    <w:rsid w:val="00180C68"/>
    <w:rsid w:val="00183CB6"/>
    <w:rsid w:val="001B2016"/>
    <w:rsid w:val="001C7183"/>
    <w:rsid w:val="001D059B"/>
    <w:rsid w:val="001D4EA6"/>
    <w:rsid w:val="001E052E"/>
    <w:rsid w:val="001E0F23"/>
    <w:rsid w:val="001E22BD"/>
    <w:rsid w:val="001E6B23"/>
    <w:rsid w:val="001F2714"/>
    <w:rsid w:val="001F4A34"/>
    <w:rsid w:val="00202216"/>
    <w:rsid w:val="00205D61"/>
    <w:rsid w:val="00213C57"/>
    <w:rsid w:val="002176BD"/>
    <w:rsid w:val="00217B13"/>
    <w:rsid w:val="00222BD2"/>
    <w:rsid w:val="00223B8D"/>
    <w:rsid w:val="00226FC5"/>
    <w:rsid w:val="00235778"/>
    <w:rsid w:val="00240182"/>
    <w:rsid w:val="00242A39"/>
    <w:rsid w:val="00263669"/>
    <w:rsid w:val="00265BC2"/>
    <w:rsid w:val="00271A0B"/>
    <w:rsid w:val="00282EEC"/>
    <w:rsid w:val="00286502"/>
    <w:rsid w:val="00286BC3"/>
    <w:rsid w:val="002B2032"/>
    <w:rsid w:val="002B2C61"/>
    <w:rsid w:val="002D52E4"/>
    <w:rsid w:val="002D6284"/>
    <w:rsid w:val="002F2C7F"/>
    <w:rsid w:val="002F3914"/>
    <w:rsid w:val="002F7D97"/>
    <w:rsid w:val="003132C1"/>
    <w:rsid w:val="00317320"/>
    <w:rsid w:val="00333E85"/>
    <w:rsid w:val="00335E1A"/>
    <w:rsid w:val="00341070"/>
    <w:rsid w:val="0034122E"/>
    <w:rsid w:val="003452E6"/>
    <w:rsid w:val="003461DD"/>
    <w:rsid w:val="00352BD0"/>
    <w:rsid w:val="0036544A"/>
    <w:rsid w:val="00366971"/>
    <w:rsid w:val="00374CE5"/>
    <w:rsid w:val="00382652"/>
    <w:rsid w:val="003833E4"/>
    <w:rsid w:val="00383D2B"/>
    <w:rsid w:val="00394B21"/>
    <w:rsid w:val="0039714F"/>
    <w:rsid w:val="00397F54"/>
    <w:rsid w:val="003A381A"/>
    <w:rsid w:val="003B467C"/>
    <w:rsid w:val="003C2E46"/>
    <w:rsid w:val="003C6A29"/>
    <w:rsid w:val="003C6B54"/>
    <w:rsid w:val="003C79F2"/>
    <w:rsid w:val="003D45B6"/>
    <w:rsid w:val="003D7CDB"/>
    <w:rsid w:val="003E2624"/>
    <w:rsid w:val="003E612C"/>
    <w:rsid w:val="003F33A0"/>
    <w:rsid w:val="00400001"/>
    <w:rsid w:val="004064BF"/>
    <w:rsid w:val="00407E1C"/>
    <w:rsid w:val="004252CF"/>
    <w:rsid w:val="004300E1"/>
    <w:rsid w:val="00443EAF"/>
    <w:rsid w:val="00444850"/>
    <w:rsid w:val="00447057"/>
    <w:rsid w:val="00452BC1"/>
    <w:rsid w:val="004800EC"/>
    <w:rsid w:val="004939E0"/>
    <w:rsid w:val="004A1123"/>
    <w:rsid w:val="004A367B"/>
    <w:rsid w:val="004A7E45"/>
    <w:rsid w:val="004B078F"/>
    <w:rsid w:val="004C5059"/>
    <w:rsid w:val="004C57A3"/>
    <w:rsid w:val="004C6357"/>
    <w:rsid w:val="004D76F3"/>
    <w:rsid w:val="004E20C6"/>
    <w:rsid w:val="00501566"/>
    <w:rsid w:val="00506046"/>
    <w:rsid w:val="00510B85"/>
    <w:rsid w:val="00516180"/>
    <w:rsid w:val="005172EA"/>
    <w:rsid w:val="00523862"/>
    <w:rsid w:val="00525019"/>
    <w:rsid w:val="00533E5E"/>
    <w:rsid w:val="00537D47"/>
    <w:rsid w:val="00546AC2"/>
    <w:rsid w:val="00547AE0"/>
    <w:rsid w:val="005523CD"/>
    <w:rsid w:val="005524FB"/>
    <w:rsid w:val="0055475B"/>
    <w:rsid w:val="00555580"/>
    <w:rsid w:val="005607B7"/>
    <w:rsid w:val="00563F88"/>
    <w:rsid w:val="00567EBB"/>
    <w:rsid w:val="00575D39"/>
    <w:rsid w:val="00581966"/>
    <w:rsid w:val="00586152"/>
    <w:rsid w:val="00586EB7"/>
    <w:rsid w:val="005875D1"/>
    <w:rsid w:val="005900CC"/>
    <w:rsid w:val="00590E9C"/>
    <w:rsid w:val="00594DAB"/>
    <w:rsid w:val="005C4486"/>
    <w:rsid w:val="005D002F"/>
    <w:rsid w:val="005D3B28"/>
    <w:rsid w:val="005E2D90"/>
    <w:rsid w:val="005E2F1D"/>
    <w:rsid w:val="005F457A"/>
    <w:rsid w:val="005F6857"/>
    <w:rsid w:val="005F7058"/>
    <w:rsid w:val="006012CF"/>
    <w:rsid w:val="00604861"/>
    <w:rsid w:val="00607DB2"/>
    <w:rsid w:val="00612443"/>
    <w:rsid w:val="00615153"/>
    <w:rsid w:val="00647652"/>
    <w:rsid w:val="006571FE"/>
    <w:rsid w:val="0067616B"/>
    <w:rsid w:val="0068107E"/>
    <w:rsid w:val="00683BB6"/>
    <w:rsid w:val="00693908"/>
    <w:rsid w:val="006A1B20"/>
    <w:rsid w:val="006C5B9C"/>
    <w:rsid w:val="006D1941"/>
    <w:rsid w:val="006D46C5"/>
    <w:rsid w:val="006F60FB"/>
    <w:rsid w:val="006F699D"/>
    <w:rsid w:val="006F7D81"/>
    <w:rsid w:val="00701296"/>
    <w:rsid w:val="0070232F"/>
    <w:rsid w:val="007072BA"/>
    <w:rsid w:val="00722A83"/>
    <w:rsid w:val="0072581D"/>
    <w:rsid w:val="00725D10"/>
    <w:rsid w:val="00727ECD"/>
    <w:rsid w:val="00730E16"/>
    <w:rsid w:val="007318DA"/>
    <w:rsid w:val="00731E76"/>
    <w:rsid w:val="00747549"/>
    <w:rsid w:val="00752220"/>
    <w:rsid w:val="0075566A"/>
    <w:rsid w:val="007629A6"/>
    <w:rsid w:val="007718B7"/>
    <w:rsid w:val="00787870"/>
    <w:rsid w:val="00794101"/>
    <w:rsid w:val="00796683"/>
    <w:rsid w:val="007A6107"/>
    <w:rsid w:val="007A6460"/>
    <w:rsid w:val="007B3CEB"/>
    <w:rsid w:val="007C1FA4"/>
    <w:rsid w:val="007C7B05"/>
    <w:rsid w:val="007D140A"/>
    <w:rsid w:val="007D358B"/>
    <w:rsid w:val="007E7BEC"/>
    <w:rsid w:val="007F0245"/>
    <w:rsid w:val="007F3B85"/>
    <w:rsid w:val="00800839"/>
    <w:rsid w:val="00804EE5"/>
    <w:rsid w:val="00816F20"/>
    <w:rsid w:val="008172D3"/>
    <w:rsid w:val="0081755E"/>
    <w:rsid w:val="008175DD"/>
    <w:rsid w:val="008213F2"/>
    <w:rsid w:val="008310CC"/>
    <w:rsid w:val="00837108"/>
    <w:rsid w:val="00857CBE"/>
    <w:rsid w:val="00857FC1"/>
    <w:rsid w:val="00866295"/>
    <w:rsid w:val="0088216F"/>
    <w:rsid w:val="008B2DF2"/>
    <w:rsid w:val="008B3E26"/>
    <w:rsid w:val="008C1B0B"/>
    <w:rsid w:val="008C5A06"/>
    <w:rsid w:val="008C64C8"/>
    <w:rsid w:val="008D541E"/>
    <w:rsid w:val="008E16A7"/>
    <w:rsid w:val="008E310C"/>
    <w:rsid w:val="008F6F4E"/>
    <w:rsid w:val="00900302"/>
    <w:rsid w:val="00900B65"/>
    <w:rsid w:val="00902AB7"/>
    <w:rsid w:val="00911E54"/>
    <w:rsid w:val="00922ABF"/>
    <w:rsid w:val="00927AAD"/>
    <w:rsid w:val="0095312B"/>
    <w:rsid w:val="009572A9"/>
    <w:rsid w:val="00971249"/>
    <w:rsid w:val="00975634"/>
    <w:rsid w:val="00984A0D"/>
    <w:rsid w:val="00987906"/>
    <w:rsid w:val="009963D8"/>
    <w:rsid w:val="009A296A"/>
    <w:rsid w:val="009A4497"/>
    <w:rsid w:val="009B2CF5"/>
    <w:rsid w:val="009B75B2"/>
    <w:rsid w:val="009D0549"/>
    <w:rsid w:val="009D7ABB"/>
    <w:rsid w:val="009F4D45"/>
    <w:rsid w:val="009F6CAB"/>
    <w:rsid w:val="009F7481"/>
    <w:rsid w:val="00A01606"/>
    <w:rsid w:val="00A26F2F"/>
    <w:rsid w:val="00A410D2"/>
    <w:rsid w:val="00A4266F"/>
    <w:rsid w:val="00A4412C"/>
    <w:rsid w:val="00A50817"/>
    <w:rsid w:val="00A51D77"/>
    <w:rsid w:val="00A66012"/>
    <w:rsid w:val="00A66D33"/>
    <w:rsid w:val="00A677F5"/>
    <w:rsid w:val="00A731E9"/>
    <w:rsid w:val="00A74CAB"/>
    <w:rsid w:val="00A74F10"/>
    <w:rsid w:val="00A803A1"/>
    <w:rsid w:val="00A81BAF"/>
    <w:rsid w:val="00A91E65"/>
    <w:rsid w:val="00AA4D8A"/>
    <w:rsid w:val="00AA6653"/>
    <w:rsid w:val="00AB5C17"/>
    <w:rsid w:val="00AB72E5"/>
    <w:rsid w:val="00AC431A"/>
    <w:rsid w:val="00AC5920"/>
    <w:rsid w:val="00AE6347"/>
    <w:rsid w:val="00AF408A"/>
    <w:rsid w:val="00B0424B"/>
    <w:rsid w:val="00B042E9"/>
    <w:rsid w:val="00B13E2B"/>
    <w:rsid w:val="00B301C9"/>
    <w:rsid w:val="00B35E66"/>
    <w:rsid w:val="00B5585A"/>
    <w:rsid w:val="00B60525"/>
    <w:rsid w:val="00B83235"/>
    <w:rsid w:val="00B85BB8"/>
    <w:rsid w:val="00B9027C"/>
    <w:rsid w:val="00B91C52"/>
    <w:rsid w:val="00BA43C1"/>
    <w:rsid w:val="00BD1E25"/>
    <w:rsid w:val="00BE409E"/>
    <w:rsid w:val="00BF07C0"/>
    <w:rsid w:val="00C11D25"/>
    <w:rsid w:val="00C149A7"/>
    <w:rsid w:val="00C21CE1"/>
    <w:rsid w:val="00C21D61"/>
    <w:rsid w:val="00C2264E"/>
    <w:rsid w:val="00C44C91"/>
    <w:rsid w:val="00C5695C"/>
    <w:rsid w:val="00C66375"/>
    <w:rsid w:val="00C7437B"/>
    <w:rsid w:val="00C777C3"/>
    <w:rsid w:val="00C8072D"/>
    <w:rsid w:val="00C82E35"/>
    <w:rsid w:val="00CA5BB9"/>
    <w:rsid w:val="00CB6C32"/>
    <w:rsid w:val="00CD4B32"/>
    <w:rsid w:val="00CE6E12"/>
    <w:rsid w:val="00CF7429"/>
    <w:rsid w:val="00D03FE1"/>
    <w:rsid w:val="00D051A9"/>
    <w:rsid w:val="00D05FB6"/>
    <w:rsid w:val="00D12090"/>
    <w:rsid w:val="00D154EF"/>
    <w:rsid w:val="00D2086D"/>
    <w:rsid w:val="00D26BCB"/>
    <w:rsid w:val="00D3194F"/>
    <w:rsid w:val="00D47B7D"/>
    <w:rsid w:val="00D57538"/>
    <w:rsid w:val="00D673D3"/>
    <w:rsid w:val="00D73962"/>
    <w:rsid w:val="00D94A28"/>
    <w:rsid w:val="00DA27D3"/>
    <w:rsid w:val="00DB13B0"/>
    <w:rsid w:val="00DC0484"/>
    <w:rsid w:val="00DD127E"/>
    <w:rsid w:val="00DD6526"/>
    <w:rsid w:val="00DE2F19"/>
    <w:rsid w:val="00DF2C75"/>
    <w:rsid w:val="00DF7D8A"/>
    <w:rsid w:val="00E00564"/>
    <w:rsid w:val="00E01D2E"/>
    <w:rsid w:val="00E103DA"/>
    <w:rsid w:val="00E10605"/>
    <w:rsid w:val="00E14D98"/>
    <w:rsid w:val="00E22A67"/>
    <w:rsid w:val="00E24404"/>
    <w:rsid w:val="00E274F9"/>
    <w:rsid w:val="00E309E9"/>
    <w:rsid w:val="00E30BF3"/>
    <w:rsid w:val="00E37D20"/>
    <w:rsid w:val="00E4571E"/>
    <w:rsid w:val="00E51077"/>
    <w:rsid w:val="00E51FE9"/>
    <w:rsid w:val="00E52BE2"/>
    <w:rsid w:val="00E5471A"/>
    <w:rsid w:val="00E560AB"/>
    <w:rsid w:val="00E627B0"/>
    <w:rsid w:val="00E63787"/>
    <w:rsid w:val="00E63C27"/>
    <w:rsid w:val="00E66833"/>
    <w:rsid w:val="00E66FD9"/>
    <w:rsid w:val="00E9005B"/>
    <w:rsid w:val="00E97FD8"/>
    <w:rsid w:val="00EA3AFD"/>
    <w:rsid w:val="00EB24BF"/>
    <w:rsid w:val="00EB25F2"/>
    <w:rsid w:val="00EB3F6A"/>
    <w:rsid w:val="00EC22D7"/>
    <w:rsid w:val="00EF713F"/>
    <w:rsid w:val="00F06813"/>
    <w:rsid w:val="00F1168B"/>
    <w:rsid w:val="00F20AC4"/>
    <w:rsid w:val="00F36255"/>
    <w:rsid w:val="00F36966"/>
    <w:rsid w:val="00F4666D"/>
    <w:rsid w:val="00F519EF"/>
    <w:rsid w:val="00F55A86"/>
    <w:rsid w:val="00F57E77"/>
    <w:rsid w:val="00F63704"/>
    <w:rsid w:val="00F759CE"/>
    <w:rsid w:val="00F76649"/>
    <w:rsid w:val="00F77447"/>
    <w:rsid w:val="00F97C19"/>
    <w:rsid w:val="00FB7908"/>
    <w:rsid w:val="00FC1305"/>
    <w:rsid w:val="00FD1B57"/>
    <w:rsid w:val="00FD33FF"/>
    <w:rsid w:val="00FE53AA"/>
    <w:rsid w:val="00FF1122"/>
    <w:rsid w:val="00FF1299"/>
    <w:rsid w:val="00FF4B52"/>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32B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030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00302"/>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00302"/>
    <w:pPr>
      <w:keepNext/>
      <w:numPr>
        <w:ilvl w:val="1"/>
        <w:numId w:val="1"/>
      </w:numPr>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List Paragraph1,List Paragraph à moi,Bullet List,FooterText,numbered,Paragraphe de liste1,Bulletr List Paragraph,列出段落,列出段落1,Listeafsnit1,Parágrafo da Lista1,List Paragraph21,リスト段落1,Párrafo de lista1,lista_2,Számozott lista 1"/>
    <w:basedOn w:val="Norml"/>
    <w:link w:val="ListaszerbekezdsChar"/>
    <w:uiPriority w:val="34"/>
    <w:qFormat/>
    <w:rsid w:val="00900302"/>
    <w:pPr>
      <w:ind w:left="720"/>
      <w:contextualSpacing/>
    </w:pPr>
  </w:style>
  <w:style w:type="character" w:customStyle="1" w:styleId="Cmsor1Char">
    <w:name w:val="Címsor 1 Char"/>
    <w:basedOn w:val="Bekezdsalapbettpusa"/>
    <w:link w:val="Cmsor1"/>
    <w:rsid w:val="00900302"/>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00302"/>
    <w:rPr>
      <w:rFonts w:ascii="Arial" w:eastAsia="Times New Roman" w:hAnsi="Arial" w:cs="Arial"/>
      <w:b/>
      <w:bCs/>
      <w:i/>
      <w:iCs/>
      <w:sz w:val="28"/>
      <w:szCs w:val="28"/>
      <w:lang w:eastAsia="ar-SA"/>
    </w:rPr>
  </w:style>
  <w:style w:type="character" w:styleId="Hiperhivatkozs">
    <w:name w:val="Hyperlink"/>
    <w:uiPriority w:val="99"/>
    <w:rsid w:val="00900302"/>
    <w:rPr>
      <w:color w:val="0000FF"/>
      <w:u w:val="single"/>
    </w:rPr>
  </w:style>
  <w:style w:type="paragraph" w:styleId="Szvegtrzs">
    <w:name w:val="Body Text"/>
    <w:basedOn w:val="Norml"/>
    <w:link w:val="SzvegtrzsChar"/>
    <w:rsid w:val="00900302"/>
    <w:pPr>
      <w:spacing w:after="120"/>
    </w:pPr>
  </w:style>
  <w:style w:type="character" w:customStyle="1" w:styleId="SzvegtrzsChar">
    <w:name w:val="Szövegtörzs Char"/>
    <w:basedOn w:val="Bekezdsalapbettpusa"/>
    <w:link w:val="Szvegtrzs"/>
    <w:rsid w:val="00900302"/>
    <w:rPr>
      <w:rFonts w:ascii="Times New Roman" w:eastAsia="Times New Roman" w:hAnsi="Times New Roman" w:cs="Times New Roman"/>
      <w:sz w:val="24"/>
      <w:szCs w:val="20"/>
      <w:lang w:eastAsia="ar-SA"/>
    </w:rPr>
  </w:style>
  <w:style w:type="paragraph" w:styleId="lfej">
    <w:name w:val="header"/>
    <w:basedOn w:val="Norml"/>
    <w:link w:val="lfejChar"/>
    <w:uiPriority w:val="99"/>
    <w:rsid w:val="00900302"/>
  </w:style>
  <w:style w:type="character" w:customStyle="1" w:styleId="lfejChar">
    <w:name w:val="Élőfej Char"/>
    <w:basedOn w:val="Bekezdsalapbettpusa"/>
    <w:link w:val="lfej"/>
    <w:uiPriority w:val="99"/>
    <w:rsid w:val="00900302"/>
    <w:rPr>
      <w:rFonts w:ascii="Times New Roman" w:eastAsia="Times New Roman" w:hAnsi="Times New Roman" w:cs="Times New Roman"/>
      <w:sz w:val="24"/>
      <w:szCs w:val="20"/>
      <w:lang w:eastAsia="ar-SA"/>
    </w:rPr>
  </w:style>
  <w:style w:type="paragraph" w:styleId="llb">
    <w:name w:val="footer"/>
    <w:basedOn w:val="Norml"/>
    <w:link w:val="llbChar"/>
    <w:rsid w:val="00900302"/>
  </w:style>
  <w:style w:type="character" w:customStyle="1" w:styleId="llbChar">
    <w:name w:val="Élőláb Char"/>
    <w:basedOn w:val="Bekezdsalapbettpusa"/>
    <w:link w:val="llb"/>
    <w:rsid w:val="00900302"/>
    <w:rPr>
      <w:rFonts w:ascii="Times New Roman" w:eastAsia="Times New Roman" w:hAnsi="Times New Roman" w:cs="Times New Roman"/>
      <w:sz w:val="24"/>
      <w:szCs w:val="20"/>
      <w:lang w:eastAsia="ar-SA"/>
    </w:rPr>
  </w:style>
  <w:style w:type="paragraph" w:styleId="Szvegtrzs3">
    <w:name w:val="Body Text 3"/>
    <w:basedOn w:val="Norml"/>
    <w:link w:val="Szvegtrzs3Char"/>
    <w:rsid w:val="00900302"/>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00302"/>
    <w:rPr>
      <w:rFonts w:ascii="Times New Roman" w:eastAsia="Times New Roman" w:hAnsi="Times New Roman" w:cs="Times New Roman"/>
      <w:sz w:val="16"/>
      <w:szCs w:val="16"/>
      <w:lang w:eastAsia="hu-HU"/>
    </w:rPr>
  </w:style>
  <w:style w:type="character" w:styleId="Jegyzethivatkozs">
    <w:name w:val="annotation reference"/>
    <w:uiPriority w:val="99"/>
    <w:rsid w:val="00900302"/>
    <w:rPr>
      <w:sz w:val="16"/>
      <w:szCs w:val="16"/>
    </w:rPr>
  </w:style>
  <w:style w:type="paragraph" w:styleId="Jegyzetszveg">
    <w:name w:val="annotation text"/>
    <w:basedOn w:val="Norml"/>
    <w:link w:val="JegyzetszvegChar"/>
    <w:uiPriority w:val="99"/>
    <w:rsid w:val="00900302"/>
    <w:rPr>
      <w:sz w:val="20"/>
    </w:rPr>
  </w:style>
  <w:style w:type="character" w:customStyle="1" w:styleId="JegyzetszvegChar">
    <w:name w:val="Jegyzetszöveg Char"/>
    <w:basedOn w:val="Bekezdsalapbettpusa"/>
    <w:link w:val="Jegyzetszveg"/>
    <w:uiPriority w:val="99"/>
    <w:rsid w:val="00900302"/>
    <w:rPr>
      <w:rFonts w:ascii="Times New Roman" w:eastAsia="Times New Roman" w:hAnsi="Times New Roman" w:cs="Times New Roman"/>
      <w:sz w:val="20"/>
      <w:szCs w:val="20"/>
      <w:lang w:eastAsia="ar-SA"/>
    </w:rPr>
  </w:style>
  <w:style w:type="paragraph" w:styleId="Buborkszveg">
    <w:name w:val="Balloon Text"/>
    <w:basedOn w:val="Norml"/>
    <w:link w:val="BuborkszvegChar"/>
    <w:uiPriority w:val="99"/>
    <w:semiHidden/>
    <w:unhideWhenUsed/>
    <w:rsid w:val="00900302"/>
    <w:rPr>
      <w:rFonts w:ascii="Tahoma" w:hAnsi="Tahoma" w:cs="Tahoma"/>
      <w:sz w:val="16"/>
      <w:szCs w:val="16"/>
    </w:rPr>
  </w:style>
  <w:style w:type="character" w:customStyle="1" w:styleId="BuborkszvegChar">
    <w:name w:val="Buborékszöveg Char"/>
    <w:basedOn w:val="Bekezdsalapbettpusa"/>
    <w:link w:val="Buborkszveg"/>
    <w:uiPriority w:val="99"/>
    <w:semiHidden/>
    <w:rsid w:val="00900302"/>
    <w:rPr>
      <w:rFonts w:ascii="Tahoma" w:eastAsia="Times New Roman" w:hAnsi="Tahoma" w:cs="Tahoma"/>
      <w:sz w:val="16"/>
      <w:szCs w:val="16"/>
      <w:lang w:eastAsia="ar-SA"/>
    </w:rPr>
  </w:style>
  <w:style w:type="paragraph" w:styleId="Megjegyzstrgya">
    <w:name w:val="annotation subject"/>
    <w:basedOn w:val="Jegyzetszveg"/>
    <w:next w:val="Jegyzetszveg"/>
    <w:link w:val="MegjegyzstrgyaChar"/>
    <w:uiPriority w:val="99"/>
    <w:semiHidden/>
    <w:unhideWhenUsed/>
    <w:rsid w:val="00525019"/>
    <w:rPr>
      <w:b/>
      <w:bCs/>
    </w:rPr>
  </w:style>
  <w:style w:type="character" w:customStyle="1" w:styleId="MegjegyzstrgyaChar">
    <w:name w:val="Megjegyzés tárgya Char"/>
    <w:basedOn w:val="JegyzetszvegChar"/>
    <w:link w:val="Megjegyzstrgya"/>
    <w:uiPriority w:val="99"/>
    <w:semiHidden/>
    <w:rsid w:val="00525019"/>
    <w:rPr>
      <w:rFonts w:ascii="Times New Roman" w:eastAsia="Times New Roman" w:hAnsi="Times New Roman" w:cs="Times New Roman"/>
      <w:b/>
      <w:bCs/>
      <w:sz w:val="20"/>
      <w:szCs w:val="20"/>
      <w:lang w:eastAsia="ar-SA"/>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nhideWhenUsed/>
    <w:rsid w:val="000E6F3A"/>
    <w:rPr>
      <w:sz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0E6F3A"/>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 Exposant 3 Point,Footnote Reference Number,Exposant 3 Point"/>
    <w:rsid w:val="000E6F3A"/>
    <w:rPr>
      <w:vertAlign w:val="superscript"/>
    </w:rPr>
  </w:style>
  <w:style w:type="table" w:styleId="Rcsostblzat">
    <w:name w:val="Table Grid"/>
    <w:basedOn w:val="Normltblzat"/>
    <w:uiPriority w:val="59"/>
    <w:rsid w:val="003C2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incstrkz">
    <w:name w:val="No Spacing"/>
    <w:aliases w:val="fejezet"/>
    <w:uiPriority w:val="1"/>
    <w:qFormat/>
    <w:rsid w:val="00701296"/>
    <w:pPr>
      <w:spacing w:before="120" w:after="120" w:line="240" w:lineRule="auto"/>
      <w:jc w:val="both"/>
    </w:pPr>
    <w:rPr>
      <w:rFonts w:ascii="Times New Roman" w:eastAsia="Calibri" w:hAnsi="Times New Roman" w:cs="Times New Roman"/>
      <w:sz w:val="24"/>
      <w:u w:val="single"/>
    </w:rPr>
  </w:style>
  <w:style w:type="character" w:customStyle="1" w:styleId="ListaszerbekezdsChar">
    <w:name w:val="Listaszerű bekezdés Char"/>
    <w:aliases w:val="Welt L Char,List Paragraph1 Char,List Paragraph à moi Char,Bullet List Char,FooterText Char,numbered Char,Paragraphe de liste1 Char,Bulletr List Paragraph Char,列出段落 Char,列出段落1 Char,Listeafsnit1 Char,Parágrafo da Lista1 Char"/>
    <w:link w:val="Listaszerbekezds"/>
    <w:uiPriority w:val="34"/>
    <w:qFormat/>
    <w:locked/>
    <w:rsid w:val="005D3B28"/>
    <w:rPr>
      <w:rFonts w:ascii="Times New Roman" w:eastAsia="Times New Roman" w:hAnsi="Times New Roman" w:cs="Times New Roman"/>
      <w:sz w:val="24"/>
      <w:szCs w:val="20"/>
      <w:lang w:eastAsia="ar-SA"/>
    </w:rPr>
  </w:style>
  <w:style w:type="paragraph" w:styleId="Szvegtrzsbehzssal">
    <w:name w:val="Body Text Indent"/>
    <w:basedOn w:val="Norml"/>
    <w:link w:val="SzvegtrzsbehzssalChar"/>
    <w:uiPriority w:val="99"/>
    <w:semiHidden/>
    <w:unhideWhenUsed/>
    <w:rsid w:val="004064BF"/>
    <w:pPr>
      <w:suppressAutoHyphens w:val="0"/>
      <w:overflowPunct/>
      <w:autoSpaceDE/>
      <w:spacing w:after="120" w:line="276" w:lineRule="auto"/>
      <w:ind w:left="283"/>
      <w:textAlignment w:val="auto"/>
    </w:pPr>
    <w:rPr>
      <w:rFonts w:asciiTheme="minorHAnsi" w:eastAsiaTheme="minorHAnsi" w:hAnsiTheme="minorHAnsi" w:cstheme="minorBidi"/>
      <w:sz w:val="22"/>
      <w:szCs w:val="22"/>
      <w:lang w:eastAsia="en-US"/>
    </w:rPr>
  </w:style>
  <w:style w:type="character" w:customStyle="1" w:styleId="SzvegtrzsbehzssalChar">
    <w:name w:val="Szövegtörzs behúzással Char"/>
    <w:basedOn w:val="Bekezdsalapbettpusa"/>
    <w:link w:val="Szvegtrzsbehzssal"/>
    <w:uiPriority w:val="99"/>
    <w:semiHidden/>
    <w:rsid w:val="004064BF"/>
  </w:style>
  <w:style w:type="paragraph" w:styleId="Cm">
    <w:name w:val="Title"/>
    <w:basedOn w:val="Norml"/>
    <w:next w:val="Norml"/>
    <w:link w:val="CmChar"/>
    <w:qFormat/>
    <w:rsid w:val="004064BF"/>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rsid w:val="004064BF"/>
    <w:rPr>
      <w:rFonts w:ascii="Cambria" w:eastAsia="Times New Roman" w:hAnsi="Cambria" w:cs="Times New Roman"/>
      <w:b/>
      <w:bCs/>
      <w:kern w:val="28"/>
      <w:sz w:val="32"/>
      <w:szCs w:val="32"/>
      <w:lang w:eastAsia="ar-SA"/>
    </w:rPr>
  </w:style>
  <w:style w:type="paragraph" w:styleId="NormlWeb">
    <w:name w:val="Normal (Web)"/>
    <w:basedOn w:val="Norml"/>
    <w:unhideWhenUsed/>
    <w:rsid w:val="003D45B6"/>
    <w:pPr>
      <w:suppressAutoHyphens w:val="0"/>
      <w:overflowPunct/>
      <w:autoSpaceDE/>
      <w:spacing w:before="100" w:beforeAutospacing="1" w:after="100" w:afterAutospacing="1"/>
      <w:textAlignment w:val="auto"/>
    </w:pPr>
    <w:rPr>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030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00302"/>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00302"/>
    <w:pPr>
      <w:keepNext/>
      <w:numPr>
        <w:ilvl w:val="1"/>
        <w:numId w:val="1"/>
      </w:numPr>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List Paragraph1,List Paragraph à moi,Bullet List,FooterText,numbered,Paragraphe de liste1,Bulletr List Paragraph,列出段落,列出段落1,Listeafsnit1,Parágrafo da Lista1,List Paragraph21,リスト段落1,Párrafo de lista1,lista_2,Számozott lista 1"/>
    <w:basedOn w:val="Norml"/>
    <w:link w:val="ListaszerbekezdsChar"/>
    <w:uiPriority w:val="34"/>
    <w:qFormat/>
    <w:rsid w:val="00900302"/>
    <w:pPr>
      <w:ind w:left="720"/>
      <w:contextualSpacing/>
    </w:pPr>
  </w:style>
  <w:style w:type="character" w:customStyle="1" w:styleId="Cmsor1Char">
    <w:name w:val="Címsor 1 Char"/>
    <w:basedOn w:val="Bekezdsalapbettpusa"/>
    <w:link w:val="Cmsor1"/>
    <w:rsid w:val="00900302"/>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00302"/>
    <w:rPr>
      <w:rFonts w:ascii="Arial" w:eastAsia="Times New Roman" w:hAnsi="Arial" w:cs="Arial"/>
      <w:b/>
      <w:bCs/>
      <w:i/>
      <w:iCs/>
      <w:sz w:val="28"/>
      <w:szCs w:val="28"/>
      <w:lang w:eastAsia="ar-SA"/>
    </w:rPr>
  </w:style>
  <w:style w:type="character" w:styleId="Hiperhivatkozs">
    <w:name w:val="Hyperlink"/>
    <w:uiPriority w:val="99"/>
    <w:rsid w:val="00900302"/>
    <w:rPr>
      <w:color w:val="0000FF"/>
      <w:u w:val="single"/>
    </w:rPr>
  </w:style>
  <w:style w:type="paragraph" w:styleId="Szvegtrzs">
    <w:name w:val="Body Text"/>
    <w:basedOn w:val="Norml"/>
    <w:link w:val="SzvegtrzsChar"/>
    <w:rsid w:val="00900302"/>
    <w:pPr>
      <w:spacing w:after="120"/>
    </w:pPr>
  </w:style>
  <w:style w:type="character" w:customStyle="1" w:styleId="SzvegtrzsChar">
    <w:name w:val="Szövegtörzs Char"/>
    <w:basedOn w:val="Bekezdsalapbettpusa"/>
    <w:link w:val="Szvegtrzs"/>
    <w:rsid w:val="00900302"/>
    <w:rPr>
      <w:rFonts w:ascii="Times New Roman" w:eastAsia="Times New Roman" w:hAnsi="Times New Roman" w:cs="Times New Roman"/>
      <w:sz w:val="24"/>
      <w:szCs w:val="20"/>
      <w:lang w:eastAsia="ar-SA"/>
    </w:rPr>
  </w:style>
  <w:style w:type="paragraph" w:styleId="lfej">
    <w:name w:val="header"/>
    <w:basedOn w:val="Norml"/>
    <w:link w:val="lfejChar"/>
    <w:uiPriority w:val="99"/>
    <w:rsid w:val="00900302"/>
  </w:style>
  <w:style w:type="character" w:customStyle="1" w:styleId="lfejChar">
    <w:name w:val="Élőfej Char"/>
    <w:basedOn w:val="Bekezdsalapbettpusa"/>
    <w:link w:val="lfej"/>
    <w:uiPriority w:val="99"/>
    <w:rsid w:val="00900302"/>
    <w:rPr>
      <w:rFonts w:ascii="Times New Roman" w:eastAsia="Times New Roman" w:hAnsi="Times New Roman" w:cs="Times New Roman"/>
      <w:sz w:val="24"/>
      <w:szCs w:val="20"/>
      <w:lang w:eastAsia="ar-SA"/>
    </w:rPr>
  </w:style>
  <w:style w:type="paragraph" w:styleId="llb">
    <w:name w:val="footer"/>
    <w:basedOn w:val="Norml"/>
    <w:link w:val="llbChar"/>
    <w:rsid w:val="00900302"/>
  </w:style>
  <w:style w:type="character" w:customStyle="1" w:styleId="llbChar">
    <w:name w:val="Élőláb Char"/>
    <w:basedOn w:val="Bekezdsalapbettpusa"/>
    <w:link w:val="llb"/>
    <w:rsid w:val="00900302"/>
    <w:rPr>
      <w:rFonts w:ascii="Times New Roman" w:eastAsia="Times New Roman" w:hAnsi="Times New Roman" w:cs="Times New Roman"/>
      <w:sz w:val="24"/>
      <w:szCs w:val="20"/>
      <w:lang w:eastAsia="ar-SA"/>
    </w:rPr>
  </w:style>
  <w:style w:type="paragraph" w:styleId="Szvegtrzs3">
    <w:name w:val="Body Text 3"/>
    <w:basedOn w:val="Norml"/>
    <w:link w:val="Szvegtrzs3Char"/>
    <w:rsid w:val="00900302"/>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00302"/>
    <w:rPr>
      <w:rFonts w:ascii="Times New Roman" w:eastAsia="Times New Roman" w:hAnsi="Times New Roman" w:cs="Times New Roman"/>
      <w:sz w:val="16"/>
      <w:szCs w:val="16"/>
      <w:lang w:eastAsia="hu-HU"/>
    </w:rPr>
  </w:style>
  <w:style w:type="character" w:styleId="Jegyzethivatkozs">
    <w:name w:val="annotation reference"/>
    <w:uiPriority w:val="99"/>
    <w:rsid w:val="00900302"/>
    <w:rPr>
      <w:sz w:val="16"/>
      <w:szCs w:val="16"/>
    </w:rPr>
  </w:style>
  <w:style w:type="paragraph" w:styleId="Jegyzetszveg">
    <w:name w:val="annotation text"/>
    <w:basedOn w:val="Norml"/>
    <w:link w:val="JegyzetszvegChar"/>
    <w:uiPriority w:val="99"/>
    <w:rsid w:val="00900302"/>
    <w:rPr>
      <w:sz w:val="20"/>
    </w:rPr>
  </w:style>
  <w:style w:type="character" w:customStyle="1" w:styleId="JegyzetszvegChar">
    <w:name w:val="Jegyzetszöveg Char"/>
    <w:basedOn w:val="Bekezdsalapbettpusa"/>
    <w:link w:val="Jegyzetszveg"/>
    <w:uiPriority w:val="99"/>
    <w:rsid w:val="00900302"/>
    <w:rPr>
      <w:rFonts w:ascii="Times New Roman" w:eastAsia="Times New Roman" w:hAnsi="Times New Roman" w:cs="Times New Roman"/>
      <w:sz w:val="20"/>
      <w:szCs w:val="20"/>
      <w:lang w:eastAsia="ar-SA"/>
    </w:rPr>
  </w:style>
  <w:style w:type="paragraph" w:styleId="Buborkszveg">
    <w:name w:val="Balloon Text"/>
    <w:basedOn w:val="Norml"/>
    <w:link w:val="BuborkszvegChar"/>
    <w:uiPriority w:val="99"/>
    <w:semiHidden/>
    <w:unhideWhenUsed/>
    <w:rsid w:val="00900302"/>
    <w:rPr>
      <w:rFonts w:ascii="Tahoma" w:hAnsi="Tahoma" w:cs="Tahoma"/>
      <w:sz w:val="16"/>
      <w:szCs w:val="16"/>
    </w:rPr>
  </w:style>
  <w:style w:type="character" w:customStyle="1" w:styleId="BuborkszvegChar">
    <w:name w:val="Buborékszöveg Char"/>
    <w:basedOn w:val="Bekezdsalapbettpusa"/>
    <w:link w:val="Buborkszveg"/>
    <w:uiPriority w:val="99"/>
    <w:semiHidden/>
    <w:rsid w:val="00900302"/>
    <w:rPr>
      <w:rFonts w:ascii="Tahoma" w:eastAsia="Times New Roman" w:hAnsi="Tahoma" w:cs="Tahoma"/>
      <w:sz w:val="16"/>
      <w:szCs w:val="16"/>
      <w:lang w:eastAsia="ar-SA"/>
    </w:rPr>
  </w:style>
  <w:style w:type="paragraph" w:styleId="Megjegyzstrgya">
    <w:name w:val="annotation subject"/>
    <w:basedOn w:val="Jegyzetszveg"/>
    <w:next w:val="Jegyzetszveg"/>
    <w:link w:val="MegjegyzstrgyaChar"/>
    <w:uiPriority w:val="99"/>
    <w:semiHidden/>
    <w:unhideWhenUsed/>
    <w:rsid w:val="00525019"/>
    <w:rPr>
      <w:b/>
      <w:bCs/>
    </w:rPr>
  </w:style>
  <w:style w:type="character" w:customStyle="1" w:styleId="MegjegyzstrgyaChar">
    <w:name w:val="Megjegyzés tárgya Char"/>
    <w:basedOn w:val="JegyzetszvegChar"/>
    <w:link w:val="Megjegyzstrgya"/>
    <w:uiPriority w:val="99"/>
    <w:semiHidden/>
    <w:rsid w:val="00525019"/>
    <w:rPr>
      <w:rFonts w:ascii="Times New Roman" w:eastAsia="Times New Roman" w:hAnsi="Times New Roman" w:cs="Times New Roman"/>
      <w:b/>
      <w:bCs/>
      <w:sz w:val="20"/>
      <w:szCs w:val="20"/>
      <w:lang w:eastAsia="ar-SA"/>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nhideWhenUsed/>
    <w:rsid w:val="000E6F3A"/>
    <w:rPr>
      <w:sz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0E6F3A"/>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 Exposant 3 Point,Footnote Reference Number,Exposant 3 Point"/>
    <w:rsid w:val="000E6F3A"/>
    <w:rPr>
      <w:vertAlign w:val="superscript"/>
    </w:rPr>
  </w:style>
  <w:style w:type="table" w:styleId="Rcsostblzat">
    <w:name w:val="Table Grid"/>
    <w:basedOn w:val="Normltblzat"/>
    <w:uiPriority w:val="59"/>
    <w:rsid w:val="003C2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incstrkz">
    <w:name w:val="No Spacing"/>
    <w:aliases w:val="fejezet"/>
    <w:uiPriority w:val="1"/>
    <w:qFormat/>
    <w:rsid w:val="00701296"/>
    <w:pPr>
      <w:spacing w:before="120" w:after="120" w:line="240" w:lineRule="auto"/>
      <w:jc w:val="both"/>
    </w:pPr>
    <w:rPr>
      <w:rFonts w:ascii="Times New Roman" w:eastAsia="Calibri" w:hAnsi="Times New Roman" w:cs="Times New Roman"/>
      <w:sz w:val="24"/>
      <w:u w:val="single"/>
    </w:rPr>
  </w:style>
  <w:style w:type="character" w:customStyle="1" w:styleId="ListaszerbekezdsChar">
    <w:name w:val="Listaszerű bekezdés Char"/>
    <w:aliases w:val="Welt L Char,List Paragraph1 Char,List Paragraph à moi Char,Bullet List Char,FooterText Char,numbered Char,Paragraphe de liste1 Char,Bulletr List Paragraph Char,列出段落 Char,列出段落1 Char,Listeafsnit1 Char,Parágrafo da Lista1 Char"/>
    <w:link w:val="Listaszerbekezds"/>
    <w:uiPriority w:val="34"/>
    <w:qFormat/>
    <w:locked/>
    <w:rsid w:val="005D3B28"/>
    <w:rPr>
      <w:rFonts w:ascii="Times New Roman" w:eastAsia="Times New Roman" w:hAnsi="Times New Roman" w:cs="Times New Roman"/>
      <w:sz w:val="24"/>
      <w:szCs w:val="20"/>
      <w:lang w:eastAsia="ar-SA"/>
    </w:rPr>
  </w:style>
  <w:style w:type="paragraph" w:styleId="Szvegtrzsbehzssal">
    <w:name w:val="Body Text Indent"/>
    <w:basedOn w:val="Norml"/>
    <w:link w:val="SzvegtrzsbehzssalChar"/>
    <w:uiPriority w:val="99"/>
    <w:semiHidden/>
    <w:unhideWhenUsed/>
    <w:rsid w:val="004064BF"/>
    <w:pPr>
      <w:suppressAutoHyphens w:val="0"/>
      <w:overflowPunct/>
      <w:autoSpaceDE/>
      <w:spacing w:after="120" w:line="276" w:lineRule="auto"/>
      <w:ind w:left="283"/>
      <w:textAlignment w:val="auto"/>
    </w:pPr>
    <w:rPr>
      <w:rFonts w:asciiTheme="minorHAnsi" w:eastAsiaTheme="minorHAnsi" w:hAnsiTheme="minorHAnsi" w:cstheme="minorBidi"/>
      <w:sz w:val="22"/>
      <w:szCs w:val="22"/>
      <w:lang w:eastAsia="en-US"/>
    </w:rPr>
  </w:style>
  <w:style w:type="character" w:customStyle="1" w:styleId="SzvegtrzsbehzssalChar">
    <w:name w:val="Szövegtörzs behúzással Char"/>
    <w:basedOn w:val="Bekezdsalapbettpusa"/>
    <w:link w:val="Szvegtrzsbehzssal"/>
    <w:uiPriority w:val="99"/>
    <w:semiHidden/>
    <w:rsid w:val="004064BF"/>
  </w:style>
  <w:style w:type="paragraph" w:styleId="Cm">
    <w:name w:val="Title"/>
    <w:basedOn w:val="Norml"/>
    <w:next w:val="Norml"/>
    <w:link w:val="CmChar"/>
    <w:qFormat/>
    <w:rsid w:val="004064BF"/>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rsid w:val="004064BF"/>
    <w:rPr>
      <w:rFonts w:ascii="Cambria" w:eastAsia="Times New Roman" w:hAnsi="Cambria" w:cs="Times New Roman"/>
      <w:b/>
      <w:bCs/>
      <w:kern w:val="28"/>
      <w:sz w:val="32"/>
      <w:szCs w:val="32"/>
      <w:lang w:eastAsia="ar-SA"/>
    </w:rPr>
  </w:style>
  <w:style w:type="paragraph" w:styleId="NormlWeb">
    <w:name w:val="Normal (Web)"/>
    <w:basedOn w:val="Norml"/>
    <w:unhideWhenUsed/>
    <w:rsid w:val="003D45B6"/>
    <w:pPr>
      <w:suppressAutoHyphens w:val="0"/>
      <w:overflowPunct/>
      <w:autoSpaceDE/>
      <w:spacing w:before="100" w:beforeAutospacing="1" w:after="100" w:afterAutospacing="1"/>
      <w:textAlignment w:val="auto"/>
    </w:pPr>
    <w:rPr>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1082">
      <w:bodyDiv w:val="1"/>
      <w:marLeft w:val="0"/>
      <w:marRight w:val="0"/>
      <w:marTop w:val="0"/>
      <w:marBottom w:val="0"/>
      <w:divBdr>
        <w:top w:val="none" w:sz="0" w:space="0" w:color="auto"/>
        <w:left w:val="none" w:sz="0" w:space="0" w:color="auto"/>
        <w:bottom w:val="none" w:sz="0" w:space="0" w:color="auto"/>
        <w:right w:val="none" w:sz="0" w:space="0" w:color="auto"/>
      </w:divBdr>
    </w:div>
    <w:div w:id="100226901">
      <w:bodyDiv w:val="1"/>
      <w:marLeft w:val="0"/>
      <w:marRight w:val="0"/>
      <w:marTop w:val="0"/>
      <w:marBottom w:val="0"/>
      <w:divBdr>
        <w:top w:val="none" w:sz="0" w:space="0" w:color="auto"/>
        <w:left w:val="none" w:sz="0" w:space="0" w:color="auto"/>
        <w:bottom w:val="none" w:sz="0" w:space="0" w:color="auto"/>
        <w:right w:val="none" w:sz="0" w:space="0" w:color="auto"/>
      </w:divBdr>
    </w:div>
    <w:div w:id="213737607">
      <w:bodyDiv w:val="1"/>
      <w:marLeft w:val="0"/>
      <w:marRight w:val="0"/>
      <w:marTop w:val="0"/>
      <w:marBottom w:val="0"/>
      <w:divBdr>
        <w:top w:val="none" w:sz="0" w:space="0" w:color="auto"/>
        <w:left w:val="none" w:sz="0" w:space="0" w:color="auto"/>
        <w:bottom w:val="none" w:sz="0" w:space="0" w:color="auto"/>
        <w:right w:val="none" w:sz="0" w:space="0" w:color="auto"/>
      </w:divBdr>
    </w:div>
    <w:div w:id="520705806">
      <w:bodyDiv w:val="1"/>
      <w:marLeft w:val="0"/>
      <w:marRight w:val="0"/>
      <w:marTop w:val="0"/>
      <w:marBottom w:val="0"/>
      <w:divBdr>
        <w:top w:val="none" w:sz="0" w:space="0" w:color="auto"/>
        <w:left w:val="none" w:sz="0" w:space="0" w:color="auto"/>
        <w:bottom w:val="none" w:sz="0" w:space="0" w:color="auto"/>
        <w:right w:val="none" w:sz="0" w:space="0" w:color="auto"/>
      </w:divBdr>
    </w:div>
    <w:div w:id="579874136">
      <w:bodyDiv w:val="1"/>
      <w:marLeft w:val="0"/>
      <w:marRight w:val="0"/>
      <w:marTop w:val="0"/>
      <w:marBottom w:val="0"/>
      <w:divBdr>
        <w:top w:val="none" w:sz="0" w:space="0" w:color="auto"/>
        <w:left w:val="none" w:sz="0" w:space="0" w:color="auto"/>
        <w:bottom w:val="none" w:sz="0" w:space="0" w:color="auto"/>
        <w:right w:val="none" w:sz="0" w:space="0" w:color="auto"/>
      </w:divBdr>
    </w:div>
    <w:div w:id="76068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szallitominosit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kovari-csoto.emese@mav.hu" TargetMode="External"/><Relationship Id="rId17" Type="http://schemas.openxmlformats.org/officeDocument/2006/relationships/hyperlink" Target="mailto:kovari-csoto.emese@mav.hu"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vari-csoto.emese@mav.hu"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kovari-csoto.emese@mav.h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vcsoport.hu/file/20941/download?token=NGI9mnne"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2B8FB-9872-4002-9E09-9F11539F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28</Pages>
  <Words>6562</Words>
  <Characters>45281</Characters>
  <Application>Microsoft Office Word</Application>
  <DocSecurity>0</DocSecurity>
  <Lines>377</Lines>
  <Paragraphs>103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Váradi Zsanett dr.</dc:creator>
  <cp:lastModifiedBy>Kővári-Csótó Emese (csotoe)</cp:lastModifiedBy>
  <cp:revision>85</cp:revision>
  <cp:lastPrinted>2019-05-24T08:22:00Z</cp:lastPrinted>
  <dcterms:created xsi:type="dcterms:W3CDTF">2018-02-23T09:19:00Z</dcterms:created>
  <dcterms:modified xsi:type="dcterms:W3CDTF">2019-06-07T07:43:00Z</dcterms:modified>
</cp:coreProperties>
</file>