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B3FEE" w14:textId="77777777" w:rsidR="00900302" w:rsidRPr="00CD4B32" w:rsidRDefault="00900302" w:rsidP="00900302">
      <w:pPr>
        <w:pStyle w:val="lfej"/>
        <w:widowControl w:val="0"/>
        <w:suppressAutoHyphens w:val="0"/>
        <w:jc w:val="center"/>
        <w:rPr>
          <w:sz w:val="22"/>
          <w:szCs w:val="22"/>
        </w:rPr>
      </w:pPr>
    </w:p>
    <w:p w14:paraId="68E05DA2" w14:textId="77777777" w:rsidR="00900302" w:rsidRPr="00CD4B32" w:rsidRDefault="00900302" w:rsidP="00900302">
      <w:pPr>
        <w:pStyle w:val="lfej"/>
        <w:widowControl w:val="0"/>
        <w:suppressAutoHyphens w:val="0"/>
        <w:jc w:val="center"/>
        <w:rPr>
          <w:b/>
          <w:sz w:val="22"/>
          <w:szCs w:val="22"/>
        </w:rPr>
      </w:pPr>
      <w:r w:rsidRPr="00CD4B32">
        <w:rPr>
          <w:b/>
          <w:sz w:val="22"/>
          <w:szCs w:val="22"/>
        </w:rPr>
        <w:t xml:space="preserve">MÁV Zrt. </w:t>
      </w:r>
    </w:p>
    <w:p w14:paraId="02750E56" w14:textId="77777777" w:rsidR="00900302" w:rsidRPr="00CD4B32" w:rsidRDefault="00900302" w:rsidP="00900302">
      <w:pPr>
        <w:widowControl w:val="0"/>
        <w:suppressAutoHyphens w:val="0"/>
        <w:jc w:val="center"/>
        <w:rPr>
          <w:b/>
          <w:smallCaps/>
          <w:sz w:val="22"/>
          <w:szCs w:val="22"/>
        </w:rPr>
      </w:pPr>
      <w:r w:rsidRPr="00CD4B32">
        <w:rPr>
          <w:b/>
          <w:smallCaps/>
          <w:sz w:val="22"/>
          <w:szCs w:val="22"/>
        </w:rPr>
        <w:t xml:space="preserve">A j á n l a t </w:t>
      </w:r>
      <w:proofErr w:type="spellStart"/>
      <w:r w:rsidRPr="00CD4B32">
        <w:rPr>
          <w:b/>
          <w:smallCaps/>
          <w:sz w:val="22"/>
          <w:szCs w:val="22"/>
        </w:rPr>
        <w:t>t</w:t>
      </w:r>
      <w:proofErr w:type="spellEnd"/>
      <w:r w:rsidRPr="00CD4B32">
        <w:rPr>
          <w:b/>
          <w:smallCaps/>
          <w:sz w:val="22"/>
          <w:szCs w:val="22"/>
        </w:rPr>
        <w:t xml:space="preserve"> é t e l </w:t>
      </w:r>
      <w:proofErr w:type="gramStart"/>
      <w:r w:rsidRPr="00CD4B32">
        <w:rPr>
          <w:b/>
          <w:smallCaps/>
          <w:sz w:val="22"/>
          <w:szCs w:val="22"/>
        </w:rPr>
        <w:t>i  f</w:t>
      </w:r>
      <w:proofErr w:type="gramEnd"/>
      <w:r w:rsidRPr="00CD4B32">
        <w:rPr>
          <w:b/>
          <w:smallCaps/>
          <w:sz w:val="22"/>
          <w:szCs w:val="22"/>
        </w:rPr>
        <w:t xml:space="preserve"> e l h í v á s</w:t>
      </w:r>
    </w:p>
    <w:p w14:paraId="5FB39DBB" w14:textId="77777777" w:rsidR="00900302" w:rsidRPr="00CD4B32" w:rsidRDefault="00900302" w:rsidP="00900302">
      <w:pPr>
        <w:widowControl w:val="0"/>
        <w:suppressAutoHyphens w:val="0"/>
        <w:jc w:val="center"/>
        <w:rPr>
          <w:b/>
          <w:smallCaps/>
          <w:sz w:val="22"/>
          <w:szCs w:val="22"/>
          <w:highlight w:val="yellow"/>
        </w:rPr>
      </w:pPr>
    </w:p>
    <w:p w14:paraId="08B6FA63" w14:textId="0BE0FC1F" w:rsidR="00900302" w:rsidRPr="001F4A34" w:rsidRDefault="00900302" w:rsidP="00900302">
      <w:pPr>
        <w:widowControl w:val="0"/>
        <w:suppressAutoHyphens w:val="0"/>
        <w:jc w:val="center"/>
        <w:rPr>
          <w:b/>
          <w:smallCaps/>
          <w:sz w:val="22"/>
          <w:szCs w:val="22"/>
        </w:rPr>
      </w:pPr>
      <w:r w:rsidRPr="00282EEC">
        <w:rPr>
          <w:b/>
          <w:smallCaps/>
          <w:noProof/>
          <w:sz w:val="22"/>
          <w:szCs w:val="22"/>
          <w:lang w:eastAsia="hu-HU"/>
        </w:rPr>
        <w:drawing>
          <wp:anchor distT="0" distB="0" distL="114935" distR="114935" simplePos="0" relativeHeight="251659264" behindDoc="0" locked="0" layoutInCell="1" allowOverlap="1" wp14:anchorId="62AEA5C2" wp14:editId="6119F0F2">
            <wp:simplePos x="0" y="0"/>
            <wp:positionH relativeFrom="column">
              <wp:posOffset>2237105</wp:posOffset>
            </wp:positionH>
            <wp:positionV relativeFrom="paragraph">
              <wp:posOffset>-514350</wp:posOffset>
            </wp:positionV>
            <wp:extent cx="1078230" cy="1104265"/>
            <wp:effectExtent l="0" t="0" r="7620" b="635"/>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A0B48">
        <w:rPr>
          <w:b/>
          <w:sz w:val="22"/>
          <w:szCs w:val="22"/>
        </w:rPr>
        <w:t>30486</w:t>
      </w:r>
      <w:r w:rsidR="00282EEC">
        <w:rPr>
          <w:b/>
          <w:sz w:val="22"/>
          <w:szCs w:val="22"/>
        </w:rPr>
        <w:t>/</w:t>
      </w:r>
      <w:r w:rsidRPr="001F4A34">
        <w:rPr>
          <w:b/>
          <w:smallCaps/>
          <w:sz w:val="22"/>
          <w:szCs w:val="22"/>
        </w:rPr>
        <w:t>201</w:t>
      </w:r>
      <w:r w:rsidR="009A4497">
        <w:rPr>
          <w:b/>
          <w:smallCaps/>
          <w:sz w:val="22"/>
          <w:szCs w:val="22"/>
        </w:rPr>
        <w:t>9</w:t>
      </w:r>
      <w:r w:rsidRPr="001F4A34">
        <w:rPr>
          <w:b/>
          <w:smallCaps/>
          <w:sz w:val="22"/>
          <w:szCs w:val="22"/>
        </w:rPr>
        <w:t>/MAV</w:t>
      </w:r>
    </w:p>
    <w:p w14:paraId="6EB05E36" w14:textId="77777777" w:rsidR="00900302" w:rsidRPr="00CD4B32" w:rsidRDefault="00900302" w:rsidP="00900302">
      <w:pPr>
        <w:widowControl w:val="0"/>
        <w:suppressAutoHyphens w:val="0"/>
        <w:jc w:val="center"/>
        <w:rPr>
          <w:b/>
          <w:smallCaps/>
          <w:sz w:val="22"/>
          <w:szCs w:val="22"/>
          <w:highlight w:val="yellow"/>
        </w:rPr>
      </w:pPr>
    </w:p>
    <w:p w14:paraId="7F1B2AEF" w14:textId="536A7152" w:rsidR="00900302" w:rsidRPr="004319A5" w:rsidRDefault="00900302" w:rsidP="004319A5">
      <w:pPr>
        <w:pStyle w:val="Listaszerbekezds"/>
        <w:widowControl w:val="0"/>
        <w:numPr>
          <w:ilvl w:val="0"/>
          <w:numId w:val="21"/>
        </w:numPr>
        <w:tabs>
          <w:tab w:val="left" w:pos="426"/>
        </w:tabs>
        <w:suppressAutoHyphens w:val="0"/>
        <w:jc w:val="both"/>
        <w:rPr>
          <w:b/>
          <w:sz w:val="22"/>
          <w:szCs w:val="22"/>
        </w:rPr>
      </w:pPr>
      <w:r w:rsidRPr="004319A5">
        <w:rPr>
          <w:b/>
          <w:sz w:val="22"/>
          <w:szCs w:val="22"/>
        </w:rPr>
        <w:t>Az ajánlatkérő neve:</w:t>
      </w:r>
    </w:p>
    <w:p w14:paraId="504B13A0" w14:textId="77777777" w:rsidR="00900302" w:rsidRPr="00CD4B32" w:rsidRDefault="00900302" w:rsidP="00900302">
      <w:pPr>
        <w:widowControl w:val="0"/>
        <w:tabs>
          <w:tab w:val="left" w:pos="426"/>
        </w:tabs>
        <w:suppressAutoHyphens w:val="0"/>
        <w:jc w:val="both"/>
        <w:rPr>
          <w:b/>
          <w:sz w:val="22"/>
          <w:szCs w:val="22"/>
        </w:rPr>
      </w:pPr>
    </w:p>
    <w:p w14:paraId="6B3CC441" w14:textId="77777777" w:rsidR="00900302" w:rsidRPr="00CD4B32" w:rsidRDefault="00900302" w:rsidP="00900302">
      <w:pPr>
        <w:widowControl w:val="0"/>
        <w:tabs>
          <w:tab w:val="right" w:leader="dot" w:pos="5760"/>
        </w:tabs>
        <w:suppressAutoHyphens w:val="0"/>
        <w:ind w:left="567"/>
        <w:rPr>
          <w:b/>
          <w:sz w:val="22"/>
          <w:szCs w:val="22"/>
        </w:rPr>
      </w:pPr>
      <w:r w:rsidRPr="00CD4B32">
        <w:rPr>
          <w:b/>
          <w:sz w:val="22"/>
          <w:szCs w:val="22"/>
        </w:rPr>
        <w:t>MÁV Magyar Államvasutak Zártkörűen Működő Részvénytársaság.</w:t>
      </w:r>
    </w:p>
    <w:p w14:paraId="1541D75E" w14:textId="77777777" w:rsidR="00900302" w:rsidRPr="00CD4B32" w:rsidRDefault="00900302" w:rsidP="00900302">
      <w:pPr>
        <w:widowControl w:val="0"/>
        <w:suppressAutoHyphens w:val="0"/>
        <w:ind w:left="567"/>
        <w:jc w:val="both"/>
        <w:rPr>
          <w:sz w:val="22"/>
          <w:szCs w:val="22"/>
        </w:rPr>
      </w:pPr>
    </w:p>
    <w:p w14:paraId="19EFFE67" w14:textId="77777777" w:rsidR="00900302" w:rsidRPr="00CD4B32" w:rsidRDefault="00900302" w:rsidP="00900302">
      <w:pPr>
        <w:widowControl w:val="0"/>
        <w:suppressAutoHyphens w:val="0"/>
        <w:ind w:left="567"/>
        <w:jc w:val="both"/>
        <w:rPr>
          <w:sz w:val="22"/>
          <w:szCs w:val="22"/>
        </w:rPr>
      </w:pPr>
      <w:r w:rsidRPr="00CD4B32">
        <w:rPr>
          <w:sz w:val="22"/>
          <w:szCs w:val="22"/>
        </w:rPr>
        <w:t xml:space="preserve">Levelezési cím: </w:t>
      </w:r>
      <w:r w:rsidRPr="00CD4B32">
        <w:rPr>
          <w:sz w:val="22"/>
          <w:szCs w:val="22"/>
        </w:rPr>
        <w:tab/>
      </w:r>
      <w:r w:rsidRPr="00CD4B32">
        <w:rPr>
          <w:sz w:val="22"/>
          <w:szCs w:val="22"/>
        </w:rPr>
        <w:tab/>
      </w:r>
      <w:r w:rsidR="00AE6347">
        <w:rPr>
          <w:sz w:val="22"/>
          <w:szCs w:val="22"/>
        </w:rPr>
        <w:tab/>
      </w:r>
      <w:r w:rsidRPr="00CD4B32">
        <w:rPr>
          <w:sz w:val="22"/>
          <w:szCs w:val="22"/>
        </w:rPr>
        <w:t>1087 Budapest, Könyves Kálmán körút 54-60.</w:t>
      </w:r>
    </w:p>
    <w:p w14:paraId="26FF7350" w14:textId="77777777" w:rsidR="00900302" w:rsidRPr="00CD4B32" w:rsidRDefault="00900302" w:rsidP="00900302">
      <w:pPr>
        <w:widowControl w:val="0"/>
        <w:suppressAutoHyphens w:val="0"/>
        <w:ind w:left="567"/>
        <w:jc w:val="both"/>
        <w:rPr>
          <w:sz w:val="22"/>
          <w:szCs w:val="22"/>
        </w:rPr>
      </w:pPr>
      <w:r w:rsidRPr="00CD4B32">
        <w:rPr>
          <w:sz w:val="22"/>
          <w:szCs w:val="22"/>
        </w:rPr>
        <w:t xml:space="preserve">Számlavezető pénzintézete: </w:t>
      </w:r>
      <w:r w:rsidRPr="00CD4B32">
        <w:rPr>
          <w:sz w:val="22"/>
          <w:szCs w:val="22"/>
        </w:rPr>
        <w:tab/>
      </w:r>
      <w:r w:rsidR="00911E54" w:rsidRPr="00CD4B32">
        <w:rPr>
          <w:sz w:val="22"/>
          <w:szCs w:val="22"/>
        </w:rPr>
        <w:t>Kereskedelmi és Hitelbank Zrt.</w:t>
      </w:r>
    </w:p>
    <w:p w14:paraId="30F778E3" w14:textId="77777777" w:rsidR="00900302" w:rsidRPr="00CD4B32" w:rsidRDefault="00900302" w:rsidP="00900302">
      <w:pPr>
        <w:widowControl w:val="0"/>
        <w:suppressAutoHyphens w:val="0"/>
        <w:ind w:left="567"/>
        <w:jc w:val="both"/>
        <w:rPr>
          <w:sz w:val="22"/>
          <w:szCs w:val="22"/>
        </w:rPr>
      </w:pPr>
      <w:r w:rsidRPr="00CD4B32">
        <w:rPr>
          <w:sz w:val="22"/>
          <w:szCs w:val="22"/>
        </w:rPr>
        <w:t xml:space="preserve">Számlaszáma: </w:t>
      </w:r>
      <w:r w:rsidRPr="00CD4B32">
        <w:rPr>
          <w:sz w:val="22"/>
          <w:szCs w:val="22"/>
        </w:rPr>
        <w:tab/>
      </w:r>
      <w:r w:rsidRPr="00CD4B32">
        <w:rPr>
          <w:sz w:val="22"/>
          <w:szCs w:val="22"/>
        </w:rPr>
        <w:tab/>
      </w:r>
      <w:r w:rsidRPr="00CD4B32">
        <w:rPr>
          <w:sz w:val="22"/>
          <w:szCs w:val="22"/>
        </w:rPr>
        <w:tab/>
      </w:r>
      <w:r w:rsidR="00911E54" w:rsidRPr="00CD4B32">
        <w:rPr>
          <w:sz w:val="22"/>
          <w:szCs w:val="22"/>
        </w:rPr>
        <w:t>10201006-50080399</w:t>
      </w:r>
    </w:p>
    <w:p w14:paraId="20E5787B" w14:textId="77777777" w:rsidR="00900302" w:rsidRPr="00CD4B32" w:rsidRDefault="00900302" w:rsidP="00900302">
      <w:pPr>
        <w:widowControl w:val="0"/>
        <w:suppressAutoHyphens w:val="0"/>
        <w:ind w:left="567"/>
        <w:jc w:val="both"/>
        <w:rPr>
          <w:sz w:val="22"/>
          <w:szCs w:val="22"/>
        </w:rPr>
      </w:pPr>
      <w:r w:rsidRPr="00CD4B32">
        <w:rPr>
          <w:sz w:val="22"/>
          <w:szCs w:val="22"/>
        </w:rPr>
        <w:t xml:space="preserve">Számlázási cím: </w:t>
      </w:r>
      <w:r w:rsidRPr="00CD4B32">
        <w:rPr>
          <w:sz w:val="22"/>
          <w:szCs w:val="22"/>
        </w:rPr>
        <w:tab/>
      </w:r>
      <w:r w:rsidRPr="00CD4B32">
        <w:rPr>
          <w:sz w:val="22"/>
          <w:szCs w:val="22"/>
        </w:rPr>
        <w:tab/>
      </w:r>
      <w:r w:rsidR="00AE6347">
        <w:rPr>
          <w:sz w:val="22"/>
          <w:szCs w:val="22"/>
        </w:rPr>
        <w:tab/>
      </w:r>
      <w:r w:rsidRPr="00CD4B32">
        <w:rPr>
          <w:sz w:val="22"/>
          <w:szCs w:val="22"/>
        </w:rPr>
        <w:t>MÁV Zrt. 1087 Budapest, Könyves Kálmán 54-60.</w:t>
      </w:r>
    </w:p>
    <w:p w14:paraId="1E4BBC42" w14:textId="77777777" w:rsidR="00900302" w:rsidRPr="00CD4B32" w:rsidRDefault="00900302" w:rsidP="00900302">
      <w:pPr>
        <w:widowControl w:val="0"/>
        <w:suppressAutoHyphens w:val="0"/>
        <w:ind w:left="567"/>
        <w:jc w:val="both"/>
        <w:rPr>
          <w:sz w:val="22"/>
          <w:szCs w:val="22"/>
        </w:rPr>
      </w:pPr>
      <w:r w:rsidRPr="00CD4B32">
        <w:rPr>
          <w:sz w:val="22"/>
          <w:szCs w:val="22"/>
        </w:rPr>
        <w:t xml:space="preserve">Adószáma: </w:t>
      </w:r>
      <w:r w:rsidRPr="00CD4B32">
        <w:rPr>
          <w:sz w:val="22"/>
          <w:szCs w:val="22"/>
        </w:rPr>
        <w:tab/>
      </w:r>
      <w:r w:rsidRPr="00CD4B32">
        <w:rPr>
          <w:sz w:val="22"/>
          <w:szCs w:val="22"/>
        </w:rPr>
        <w:tab/>
      </w:r>
      <w:r w:rsidRPr="00CD4B32">
        <w:rPr>
          <w:sz w:val="22"/>
          <w:szCs w:val="22"/>
        </w:rPr>
        <w:tab/>
        <w:t>10856417-2-44</w:t>
      </w:r>
    </w:p>
    <w:p w14:paraId="5A8204F2" w14:textId="77777777" w:rsidR="00900302" w:rsidRPr="00CD4B32" w:rsidRDefault="00900302" w:rsidP="00900302">
      <w:pPr>
        <w:widowControl w:val="0"/>
        <w:suppressAutoHyphens w:val="0"/>
        <w:ind w:left="567"/>
        <w:jc w:val="both"/>
        <w:rPr>
          <w:sz w:val="22"/>
          <w:szCs w:val="22"/>
        </w:rPr>
      </w:pPr>
      <w:r w:rsidRPr="00CD4B32">
        <w:rPr>
          <w:sz w:val="22"/>
          <w:szCs w:val="22"/>
        </w:rPr>
        <w:t xml:space="preserve">Statisztikai jelzőszáma: </w:t>
      </w:r>
      <w:r w:rsidRPr="00CD4B32">
        <w:rPr>
          <w:sz w:val="22"/>
          <w:szCs w:val="22"/>
        </w:rPr>
        <w:tab/>
      </w:r>
      <w:r w:rsidR="00AE6347">
        <w:rPr>
          <w:sz w:val="22"/>
          <w:szCs w:val="22"/>
        </w:rPr>
        <w:tab/>
      </w:r>
      <w:r w:rsidRPr="00CD4B32">
        <w:rPr>
          <w:sz w:val="22"/>
          <w:szCs w:val="22"/>
        </w:rPr>
        <w:t>10856417-5221-114-01</w:t>
      </w:r>
    </w:p>
    <w:p w14:paraId="49049101" w14:textId="77777777" w:rsidR="00900302" w:rsidRPr="00CD4B32" w:rsidRDefault="00900302" w:rsidP="00900302">
      <w:pPr>
        <w:widowControl w:val="0"/>
        <w:suppressAutoHyphens w:val="0"/>
        <w:ind w:left="567"/>
        <w:jc w:val="both"/>
        <w:rPr>
          <w:sz w:val="22"/>
          <w:szCs w:val="22"/>
        </w:rPr>
      </w:pPr>
      <w:r w:rsidRPr="00CD4B32">
        <w:rPr>
          <w:sz w:val="22"/>
          <w:szCs w:val="22"/>
        </w:rPr>
        <w:t xml:space="preserve">Nyilvántartó hatóság: </w:t>
      </w:r>
      <w:r w:rsidRPr="00CD4B32">
        <w:rPr>
          <w:sz w:val="22"/>
          <w:szCs w:val="22"/>
        </w:rPr>
        <w:tab/>
      </w:r>
      <w:r w:rsidRPr="00CD4B32">
        <w:rPr>
          <w:sz w:val="22"/>
          <w:szCs w:val="22"/>
        </w:rPr>
        <w:tab/>
        <w:t xml:space="preserve">Fővárosi Bíróság, mint Cégbíróság </w:t>
      </w:r>
    </w:p>
    <w:p w14:paraId="4F3BAC14" w14:textId="77777777" w:rsidR="00900302" w:rsidRPr="00CD4B32" w:rsidRDefault="00900302" w:rsidP="00900302">
      <w:pPr>
        <w:widowControl w:val="0"/>
        <w:suppressAutoHyphens w:val="0"/>
        <w:ind w:left="567"/>
        <w:jc w:val="both"/>
        <w:rPr>
          <w:sz w:val="22"/>
          <w:szCs w:val="22"/>
        </w:rPr>
      </w:pPr>
      <w:r w:rsidRPr="00CD4B32">
        <w:rPr>
          <w:sz w:val="22"/>
          <w:szCs w:val="22"/>
        </w:rPr>
        <w:t xml:space="preserve">Cégjegyzék száma: </w:t>
      </w:r>
      <w:r w:rsidRPr="00CD4B32">
        <w:rPr>
          <w:sz w:val="22"/>
          <w:szCs w:val="22"/>
        </w:rPr>
        <w:tab/>
      </w:r>
      <w:r w:rsidRPr="00CD4B32">
        <w:rPr>
          <w:sz w:val="22"/>
          <w:szCs w:val="22"/>
        </w:rPr>
        <w:tab/>
        <w:t>Cg. 01-10-042272</w:t>
      </w:r>
    </w:p>
    <w:p w14:paraId="3F455781" w14:textId="77777777" w:rsidR="00900302" w:rsidRPr="00CD4B32" w:rsidRDefault="00900302" w:rsidP="00900302">
      <w:pPr>
        <w:widowControl w:val="0"/>
        <w:suppressAutoHyphens w:val="0"/>
        <w:ind w:left="708"/>
        <w:jc w:val="both"/>
        <w:rPr>
          <w:sz w:val="22"/>
          <w:szCs w:val="22"/>
        </w:rPr>
      </w:pPr>
    </w:p>
    <w:p w14:paraId="623ABA57" w14:textId="1DA30225" w:rsidR="00900302" w:rsidRPr="00CD4B32" w:rsidRDefault="00900302" w:rsidP="00900302">
      <w:pPr>
        <w:widowControl w:val="0"/>
        <w:suppressAutoHyphens w:val="0"/>
        <w:ind w:firstLine="708"/>
        <w:jc w:val="both"/>
        <w:rPr>
          <w:sz w:val="22"/>
          <w:szCs w:val="22"/>
        </w:rPr>
      </w:pPr>
      <w:r w:rsidRPr="00CD4B32">
        <w:rPr>
          <w:sz w:val="22"/>
          <w:szCs w:val="22"/>
        </w:rPr>
        <w:t xml:space="preserve">Kapcsolattartó/Beszerző: </w:t>
      </w:r>
      <w:r w:rsidR="00606948">
        <w:rPr>
          <w:sz w:val="22"/>
          <w:szCs w:val="22"/>
        </w:rPr>
        <w:t>dr. Sándor Balázs</w:t>
      </w:r>
    </w:p>
    <w:p w14:paraId="020B8A94" w14:textId="77AEEF7A" w:rsidR="00900302" w:rsidRPr="00CD4B32" w:rsidRDefault="00900302" w:rsidP="00900302">
      <w:pPr>
        <w:widowControl w:val="0"/>
        <w:suppressAutoHyphens w:val="0"/>
        <w:ind w:left="708"/>
        <w:jc w:val="both"/>
        <w:rPr>
          <w:sz w:val="22"/>
          <w:szCs w:val="22"/>
        </w:rPr>
      </w:pPr>
      <w:r w:rsidRPr="00CD4B32">
        <w:rPr>
          <w:sz w:val="22"/>
          <w:szCs w:val="22"/>
        </w:rPr>
        <w:t xml:space="preserve">Telefon: </w:t>
      </w:r>
      <w:r w:rsidR="00840DEE" w:rsidRPr="00840DEE">
        <w:rPr>
          <w:sz w:val="22"/>
          <w:szCs w:val="22"/>
        </w:rPr>
        <w:t xml:space="preserve">+36/30 </w:t>
      </w:r>
      <w:r w:rsidR="00606948">
        <w:rPr>
          <w:sz w:val="22"/>
          <w:szCs w:val="22"/>
        </w:rPr>
        <w:t>599 6458</w:t>
      </w:r>
    </w:p>
    <w:p w14:paraId="0FD0039F" w14:textId="3C3A2B33" w:rsidR="00900302" w:rsidRDefault="00900302" w:rsidP="00900302">
      <w:pPr>
        <w:widowControl w:val="0"/>
        <w:suppressAutoHyphens w:val="0"/>
        <w:ind w:firstLine="708"/>
        <w:jc w:val="both"/>
        <w:rPr>
          <w:sz w:val="22"/>
          <w:szCs w:val="22"/>
        </w:rPr>
      </w:pPr>
      <w:r w:rsidRPr="00CD4B32">
        <w:rPr>
          <w:sz w:val="22"/>
          <w:szCs w:val="22"/>
        </w:rPr>
        <w:t xml:space="preserve">Email: </w:t>
      </w:r>
      <w:hyperlink r:id="rId10" w:history="1">
        <w:r w:rsidR="00606948" w:rsidRPr="0065537F">
          <w:rPr>
            <w:rStyle w:val="Hiperhivatkozs"/>
            <w:sz w:val="22"/>
            <w:szCs w:val="22"/>
          </w:rPr>
          <w:t>sandorba@mav.hu</w:t>
        </w:r>
      </w:hyperlink>
    </w:p>
    <w:p w14:paraId="3A27928D" w14:textId="77777777" w:rsidR="00C11D25" w:rsidRPr="00CD4B32" w:rsidRDefault="00C11D25" w:rsidP="00900302">
      <w:pPr>
        <w:widowControl w:val="0"/>
        <w:suppressAutoHyphens w:val="0"/>
        <w:ind w:firstLine="708"/>
        <w:jc w:val="both"/>
        <w:rPr>
          <w:sz w:val="22"/>
          <w:szCs w:val="22"/>
        </w:rPr>
      </w:pPr>
    </w:p>
    <w:p w14:paraId="4FCFC51F" w14:textId="24C3E78D" w:rsidR="00900302" w:rsidRPr="002B017F" w:rsidRDefault="00900302" w:rsidP="002B017F">
      <w:pPr>
        <w:pStyle w:val="Listaszerbekezds"/>
        <w:widowControl w:val="0"/>
        <w:numPr>
          <w:ilvl w:val="0"/>
          <w:numId w:val="21"/>
        </w:numPr>
        <w:tabs>
          <w:tab w:val="left" w:pos="426"/>
        </w:tabs>
        <w:suppressAutoHyphens w:val="0"/>
        <w:jc w:val="both"/>
        <w:rPr>
          <w:b/>
          <w:sz w:val="22"/>
          <w:szCs w:val="22"/>
        </w:rPr>
      </w:pPr>
      <w:r w:rsidRPr="002B017F">
        <w:rPr>
          <w:b/>
          <w:sz w:val="22"/>
          <w:szCs w:val="22"/>
        </w:rPr>
        <w:t>Ajánlatkérés alapvető adatai</w:t>
      </w:r>
    </w:p>
    <w:p w14:paraId="70CA1797" w14:textId="77777777" w:rsidR="00C11D25" w:rsidRPr="002B017F" w:rsidRDefault="00C11D25" w:rsidP="00900302">
      <w:pPr>
        <w:widowControl w:val="0"/>
        <w:tabs>
          <w:tab w:val="left" w:pos="426"/>
        </w:tabs>
        <w:suppressAutoHyphens w:val="0"/>
        <w:jc w:val="both"/>
        <w:rPr>
          <w:sz w:val="22"/>
          <w:szCs w:val="22"/>
        </w:rPr>
      </w:pPr>
    </w:p>
    <w:p w14:paraId="13F7FA30" w14:textId="42C6EF1C" w:rsidR="00900302" w:rsidRPr="002B017F" w:rsidRDefault="00900302" w:rsidP="002B017F">
      <w:pPr>
        <w:pStyle w:val="Listaszerbekezds"/>
        <w:widowControl w:val="0"/>
        <w:numPr>
          <w:ilvl w:val="1"/>
          <w:numId w:val="22"/>
        </w:numPr>
        <w:tabs>
          <w:tab w:val="left" w:pos="426"/>
        </w:tabs>
        <w:suppressAutoHyphens w:val="0"/>
        <w:spacing w:line="360" w:lineRule="auto"/>
        <w:jc w:val="both"/>
        <w:rPr>
          <w:b/>
          <w:sz w:val="22"/>
          <w:szCs w:val="22"/>
        </w:rPr>
      </w:pPr>
      <w:r w:rsidRPr="002B017F">
        <w:rPr>
          <w:b/>
          <w:sz w:val="22"/>
          <w:szCs w:val="22"/>
        </w:rPr>
        <w:t xml:space="preserve">Az ajánlatkérés tárgya: </w:t>
      </w:r>
    </w:p>
    <w:p w14:paraId="2B45C081" w14:textId="6CC5A10D" w:rsidR="00900302" w:rsidRPr="00CD4B32" w:rsidRDefault="00202216" w:rsidP="00525019">
      <w:pPr>
        <w:widowControl w:val="0"/>
        <w:suppressAutoHyphens w:val="0"/>
        <w:ind w:left="708"/>
        <w:jc w:val="both"/>
        <w:rPr>
          <w:b/>
          <w:sz w:val="22"/>
          <w:szCs w:val="22"/>
        </w:rPr>
      </w:pPr>
      <w:r w:rsidRPr="00CD4B32">
        <w:rPr>
          <w:b/>
          <w:iCs/>
          <w:sz w:val="22"/>
          <w:szCs w:val="22"/>
        </w:rPr>
        <w:t>„</w:t>
      </w:r>
      <w:r w:rsidR="001A0B48">
        <w:rPr>
          <w:b/>
        </w:rPr>
        <w:t>Adony állomáson KDE áramellátó rendszer cseréje</w:t>
      </w:r>
      <w:r w:rsidR="00900302" w:rsidRPr="00CD4B32">
        <w:rPr>
          <w:b/>
          <w:sz w:val="22"/>
          <w:szCs w:val="22"/>
        </w:rPr>
        <w:t>”</w:t>
      </w:r>
    </w:p>
    <w:p w14:paraId="2DF6F021" w14:textId="77777777" w:rsidR="00525019" w:rsidRPr="00CD4B32" w:rsidRDefault="00525019" w:rsidP="00525019">
      <w:pPr>
        <w:widowControl w:val="0"/>
        <w:suppressAutoHyphens w:val="0"/>
        <w:ind w:left="708"/>
        <w:jc w:val="both"/>
        <w:rPr>
          <w:b/>
          <w:i/>
          <w:sz w:val="22"/>
          <w:szCs w:val="22"/>
        </w:rPr>
      </w:pPr>
    </w:p>
    <w:p w14:paraId="7566DE9A" w14:textId="77777777" w:rsidR="00900302" w:rsidRDefault="00900302" w:rsidP="00900302">
      <w:pPr>
        <w:widowControl w:val="0"/>
        <w:suppressAutoHyphens w:val="0"/>
        <w:ind w:left="284"/>
        <w:jc w:val="both"/>
        <w:rPr>
          <w:bCs/>
          <w:sz w:val="22"/>
          <w:szCs w:val="22"/>
        </w:rPr>
      </w:pPr>
      <w:r w:rsidRPr="00CD4B32">
        <w:rPr>
          <w:bCs/>
          <w:sz w:val="22"/>
          <w:szCs w:val="22"/>
        </w:rPr>
        <w:t xml:space="preserve">(A </w:t>
      </w:r>
      <w:r w:rsidR="00E30BF3">
        <w:rPr>
          <w:bCs/>
          <w:sz w:val="22"/>
          <w:szCs w:val="22"/>
        </w:rPr>
        <w:t>műszaki tartalmi elemeke</w:t>
      </w:r>
      <w:r w:rsidRPr="00CD4B32">
        <w:rPr>
          <w:bCs/>
          <w:sz w:val="22"/>
          <w:szCs w:val="22"/>
        </w:rPr>
        <w:t xml:space="preserve">t részletesen jelen felhívás </w:t>
      </w:r>
      <w:r w:rsidRPr="00CD4B32">
        <w:rPr>
          <w:bCs/>
          <w:i/>
          <w:sz w:val="22"/>
          <w:szCs w:val="22"/>
        </w:rPr>
        <w:t>1. sz. melléklete</w:t>
      </w:r>
      <w:r w:rsidRPr="00CD4B32">
        <w:rPr>
          <w:bCs/>
          <w:sz w:val="22"/>
          <w:szCs w:val="22"/>
        </w:rPr>
        <w:t xml:space="preserve"> tartalmazza.)</w:t>
      </w:r>
    </w:p>
    <w:p w14:paraId="0676B821" w14:textId="77777777" w:rsidR="00C11D25" w:rsidRPr="00CD4B32" w:rsidRDefault="00C11D25" w:rsidP="00900302">
      <w:pPr>
        <w:widowControl w:val="0"/>
        <w:suppressAutoHyphens w:val="0"/>
        <w:ind w:left="284"/>
        <w:jc w:val="both"/>
        <w:rPr>
          <w:bCs/>
          <w:sz w:val="22"/>
          <w:szCs w:val="22"/>
        </w:rPr>
      </w:pPr>
    </w:p>
    <w:p w14:paraId="0F6797AA" w14:textId="1E397702" w:rsidR="00DD127E" w:rsidRPr="007A6460" w:rsidRDefault="00900302" w:rsidP="002B017F">
      <w:pPr>
        <w:pStyle w:val="Jegyzetszveg"/>
        <w:numPr>
          <w:ilvl w:val="1"/>
          <w:numId w:val="22"/>
        </w:numPr>
        <w:rPr>
          <w:bCs/>
          <w:sz w:val="22"/>
          <w:szCs w:val="22"/>
        </w:rPr>
      </w:pPr>
      <w:r w:rsidRPr="007A6460">
        <w:rPr>
          <w:b/>
          <w:bCs/>
          <w:sz w:val="22"/>
          <w:szCs w:val="22"/>
        </w:rPr>
        <w:t>Teljesítés helye:</w:t>
      </w:r>
      <w:r w:rsidRPr="007A6460">
        <w:rPr>
          <w:bCs/>
          <w:sz w:val="22"/>
          <w:szCs w:val="22"/>
        </w:rPr>
        <w:t xml:space="preserve"> </w:t>
      </w:r>
    </w:p>
    <w:p w14:paraId="143218DF" w14:textId="5134F3DF" w:rsidR="00C11D25" w:rsidRPr="007A6460" w:rsidRDefault="001A0B48" w:rsidP="007718B7">
      <w:pPr>
        <w:pStyle w:val="Jegyzetszveg"/>
        <w:rPr>
          <w:bCs/>
          <w:sz w:val="22"/>
          <w:szCs w:val="22"/>
        </w:rPr>
      </w:pPr>
      <w:r>
        <w:rPr>
          <w:sz w:val="22"/>
          <w:szCs w:val="22"/>
        </w:rPr>
        <w:t>MÁV Zrt. Adony</w:t>
      </w:r>
      <w:r w:rsidR="00840DEE">
        <w:rPr>
          <w:sz w:val="22"/>
          <w:szCs w:val="22"/>
        </w:rPr>
        <w:t xml:space="preserve"> </w:t>
      </w:r>
      <w:r w:rsidR="00D2086D" w:rsidRPr="007A6460">
        <w:rPr>
          <w:sz w:val="22"/>
          <w:szCs w:val="22"/>
        </w:rPr>
        <w:t>állomás</w:t>
      </w:r>
    </w:p>
    <w:p w14:paraId="60F0DAC2" w14:textId="77777777" w:rsidR="00E30BF3" w:rsidRPr="007A6460" w:rsidRDefault="00E30BF3" w:rsidP="007718B7">
      <w:pPr>
        <w:pStyle w:val="Jegyzetszveg"/>
        <w:rPr>
          <w:bCs/>
          <w:sz w:val="22"/>
          <w:szCs w:val="22"/>
        </w:rPr>
      </w:pPr>
    </w:p>
    <w:p w14:paraId="130523B7" w14:textId="242A7597" w:rsidR="00900302" w:rsidRPr="00E302FA" w:rsidRDefault="00900302" w:rsidP="00E302FA">
      <w:pPr>
        <w:pStyle w:val="Listaszerbekezds"/>
        <w:widowControl w:val="0"/>
        <w:numPr>
          <w:ilvl w:val="1"/>
          <w:numId w:val="22"/>
        </w:numPr>
        <w:suppressAutoHyphens w:val="0"/>
        <w:jc w:val="both"/>
        <w:rPr>
          <w:b/>
          <w:bCs/>
          <w:sz w:val="22"/>
          <w:szCs w:val="22"/>
        </w:rPr>
      </w:pPr>
      <w:r w:rsidRPr="00E302FA">
        <w:rPr>
          <w:b/>
          <w:bCs/>
          <w:sz w:val="22"/>
          <w:szCs w:val="22"/>
        </w:rPr>
        <w:t>Szerződés meghatározása:</w:t>
      </w:r>
    </w:p>
    <w:p w14:paraId="4737D1C9" w14:textId="564D782E" w:rsidR="00C11D25" w:rsidRPr="007A6460" w:rsidRDefault="00D2086D" w:rsidP="00900302">
      <w:pPr>
        <w:widowControl w:val="0"/>
        <w:suppressAutoHyphens w:val="0"/>
        <w:jc w:val="both"/>
        <w:rPr>
          <w:bCs/>
          <w:sz w:val="22"/>
          <w:szCs w:val="22"/>
        </w:rPr>
      </w:pPr>
      <w:r w:rsidRPr="007A6460">
        <w:rPr>
          <w:bCs/>
          <w:sz w:val="22"/>
          <w:szCs w:val="22"/>
        </w:rPr>
        <w:t>Vállalkozási szerződés</w:t>
      </w:r>
    </w:p>
    <w:p w14:paraId="2021E280" w14:textId="77777777" w:rsidR="00D2086D" w:rsidRPr="007A6460" w:rsidRDefault="00D2086D" w:rsidP="00900302">
      <w:pPr>
        <w:widowControl w:val="0"/>
        <w:suppressAutoHyphens w:val="0"/>
        <w:jc w:val="both"/>
        <w:rPr>
          <w:bCs/>
          <w:sz w:val="22"/>
          <w:szCs w:val="22"/>
        </w:rPr>
      </w:pPr>
    </w:p>
    <w:p w14:paraId="0CBD73CE" w14:textId="6AA4BD31" w:rsidR="00D2086D" w:rsidRPr="00E302FA" w:rsidRDefault="00D2086D" w:rsidP="00E302FA">
      <w:pPr>
        <w:pStyle w:val="Listaszerbekezds"/>
        <w:numPr>
          <w:ilvl w:val="2"/>
          <w:numId w:val="22"/>
        </w:numPr>
        <w:overflowPunct/>
        <w:autoSpaceDE/>
        <w:jc w:val="both"/>
        <w:textAlignment w:val="auto"/>
        <w:rPr>
          <w:b/>
          <w:sz w:val="22"/>
          <w:szCs w:val="22"/>
        </w:rPr>
      </w:pPr>
      <w:r w:rsidRPr="00E302FA">
        <w:rPr>
          <w:sz w:val="22"/>
          <w:szCs w:val="22"/>
        </w:rPr>
        <w:t>A kivitelezési munkák teljesítési határideje:</w:t>
      </w:r>
      <w:r w:rsidRPr="00E302FA">
        <w:rPr>
          <w:b/>
          <w:sz w:val="22"/>
          <w:szCs w:val="22"/>
        </w:rPr>
        <w:t xml:space="preserve"> </w:t>
      </w:r>
    </w:p>
    <w:p w14:paraId="1C192C19" w14:textId="6D079B81" w:rsidR="00D2086D" w:rsidRPr="007A6460" w:rsidRDefault="00D2086D" w:rsidP="00900302">
      <w:pPr>
        <w:widowControl w:val="0"/>
        <w:suppressAutoHyphens w:val="0"/>
        <w:jc w:val="both"/>
        <w:rPr>
          <w:sz w:val="22"/>
          <w:szCs w:val="22"/>
        </w:rPr>
      </w:pPr>
      <w:r w:rsidRPr="007A6460">
        <w:rPr>
          <w:sz w:val="22"/>
          <w:szCs w:val="22"/>
        </w:rPr>
        <w:t xml:space="preserve">A teljesítés </w:t>
      </w:r>
      <w:r w:rsidRPr="007A6460">
        <w:rPr>
          <w:sz w:val="22"/>
          <w:szCs w:val="22"/>
          <w:u w:val="single"/>
        </w:rPr>
        <w:t>határideje</w:t>
      </w:r>
      <w:r w:rsidRPr="007A6460">
        <w:rPr>
          <w:sz w:val="22"/>
          <w:szCs w:val="22"/>
        </w:rPr>
        <w:t xml:space="preserve">: </w:t>
      </w:r>
      <w:r w:rsidR="001A0B48">
        <w:rPr>
          <w:sz w:val="22"/>
          <w:szCs w:val="22"/>
        </w:rPr>
        <w:t>2020</w:t>
      </w:r>
      <w:r w:rsidRPr="007A6460">
        <w:rPr>
          <w:sz w:val="22"/>
          <w:szCs w:val="22"/>
        </w:rPr>
        <w:t>.</w:t>
      </w:r>
      <w:r w:rsidR="001A0B48">
        <w:rPr>
          <w:sz w:val="22"/>
          <w:szCs w:val="22"/>
        </w:rPr>
        <w:t xml:space="preserve"> december 15.</w:t>
      </w:r>
    </w:p>
    <w:p w14:paraId="06149ED9" w14:textId="77777777" w:rsidR="00D2086D" w:rsidRPr="007A6460" w:rsidRDefault="00D2086D" w:rsidP="00900302">
      <w:pPr>
        <w:widowControl w:val="0"/>
        <w:suppressAutoHyphens w:val="0"/>
        <w:jc w:val="both"/>
        <w:rPr>
          <w:bCs/>
          <w:sz w:val="22"/>
          <w:szCs w:val="22"/>
        </w:rPr>
      </w:pPr>
    </w:p>
    <w:p w14:paraId="601E8F05" w14:textId="5C98C23E" w:rsidR="00D2086D" w:rsidRPr="00E302FA" w:rsidRDefault="00C8072D" w:rsidP="00E302FA">
      <w:pPr>
        <w:pStyle w:val="Listaszerbekezds"/>
        <w:widowControl w:val="0"/>
        <w:numPr>
          <w:ilvl w:val="2"/>
          <w:numId w:val="22"/>
        </w:numPr>
        <w:suppressAutoHyphens w:val="0"/>
        <w:jc w:val="both"/>
        <w:rPr>
          <w:sz w:val="22"/>
          <w:szCs w:val="22"/>
        </w:rPr>
      </w:pPr>
      <w:r w:rsidRPr="00E302FA">
        <w:rPr>
          <w:sz w:val="22"/>
          <w:szCs w:val="22"/>
        </w:rPr>
        <w:t>Vállalkozó a Munkaterületen a helyszíni munkát a Műszaki ellenőr által kiadott munkakezdési engedély birtokában kezdheti meg. A munkakezdési engedély megadásának feltétele a Vállalkozó munkavédelmi oktatása, a belépési engedélyek megléte és a munkaterület átadás megtörténte.</w:t>
      </w:r>
    </w:p>
    <w:p w14:paraId="3CA2CAA7" w14:textId="77777777" w:rsidR="00C8072D" w:rsidRPr="007A6460" w:rsidRDefault="00C8072D" w:rsidP="00900302">
      <w:pPr>
        <w:widowControl w:val="0"/>
        <w:suppressAutoHyphens w:val="0"/>
        <w:jc w:val="both"/>
        <w:rPr>
          <w:sz w:val="22"/>
          <w:szCs w:val="22"/>
        </w:rPr>
      </w:pPr>
    </w:p>
    <w:p w14:paraId="3C2714F5" w14:textId="2009E019" w:rsidR="00C8072D" w:rsidRPr="00E302FA" w:rsidRDefault="00C8072D" w:rsidP="00E302FA">
      <w:pPr>
        <w:pStyle w:val="Listaszerbekezds"/>
        <w:widowControl w:val="0"/>
        <w:numPr>
          <w:ilvl w:val="2"/>
          <w:numId w:val="22"/>
        </w:numPr>
        <w:suppressAutoHyphens w:val="0"/>
        <w:jc w:val="both"/>
        <w:rPr>
          <w:sz w:val="22"/>
          <w:szCs w:val="22"/>
        </w:rPr>
      </w:pPr>
      <w:r w:rsidRPr="00E302FA">
        <w:rPr>
          <w:sz w:val="22"/>
          <w:szCs w:val="22"/>
        </w:rPr>
        <w:t>Felek megállapodnak, hogy a Szerződés teljesítése során részátadás-átvételi eljárásra lehetőség nincs, előteljesítés megengedett</w:t>
      </w:r>
      <w:r w:rsidRPr="00DE37AF">
        <w:t>.</w:t>
      </w:r>
    </w:p>
    <w:p w14:paraId="4C453791" w14:textId="275CCE34" w:rsidR="00C8072D" w:rsidRDefault="007A6460" w:rsidP="00900302">
      <w:pPr>
        <w:widowControl w:val="0"/>
        <w:suppressAutoHyphens w:val="0"/>
        <w:jc w:val="both"/>
      </w:pPr>
      <w:r w:rsidRPr="00AE363F">
        <w:t xml:space="preserve">Előteljesítés esetén a Vállalkozó köteles a Megrendelőt a tervezett teljesítési időt megelőzően </w:t>
      </w:r>
      <w:r w:rsidRPr="00AE363F">
        <w:lastRenderedPageBreak/>
        <w:t xml:space="preserve">legalább </w:t>
      </w:r>
      <w:r>
        <w:t>5</w:t>
      </w:r>
      <w:r w:rsidRPr="00AE363F">
        <w:t xml:space="preserve"> Nappal írásban értesíteni. Az előteljesítés alapján folyó átadás-átvételei eljárás csak a Megrendelő beleegyező tartalmú válasza esetén kezdhető meg.</w:t>
      </w:r>
    </w:p>
    <w:p w14:paraId="2E5F787C" w14:textId="77777777" w:rsidR="007A6460" w:rsidRDefault="007A6460" w:rsidP="00900302">
      <w:pPr>
        <w:widowControl w:val="0"/>
        <w:suppressAutoHyphens w:val="0"/>
        <w:jc w:val="both"/>
      </w:pPr>
    </w:p>
    <w:p w14:paraId="1F9DED7D" w14:textId="77777777" w:rsidR="007A6460" w:rsidRPr="00C8072D" w:rsidRDefault="007A6460" w:rsidP="00900302">
      <w:pPr>
        <w:widowControl w:val="0"/>
        <w:suppressAutoHyphens w:val="0"/>
        <w:jc w:val="both"/>
        <w:rPr>
          <w:b/>
          <w:bCs/>
          <w:sz w:val="22"/>
          <w:szCs w:val="22"/>
          <w:u w:val="single"/>
        </w:rPr>
      </w:pPr>
    </w:p>
    <w:p w14:paraId="6B2FA9C7" w14:textId="060D3A49" w:rsidR="00900302" w:rsidRPr="00E302FA" w:rsidRDefault="00900302" w:rsidP="00E302FA">
      <w:pPr>
        <w:pStyle w:val="Listaszerbekezds"/>
        <w:widowControl w:val="0"/>
        <w:numPr>
          <w:ilvl w:val="1"/>
          <w:numId w:val="22"/>
        </w:numPr>
        <w:suppressAutoHyphens w:val="0"/>
        <w:jc w:val="both"/>
        <w:rPr>
          <w:b/>
          <w:bCs/>
          <w:szCs w:val="24"/>
          <w:u w:val="single"/>
        </w:rPr>
      </w:pPr>
      <w:r w:rsidRPr="00E302FA">
        <w:rPr>
          <w:b/>
          <w:bCs/>
          <w:szCs w:val="24"/>
          <w:u w:val="single"/>
        </w:rPr>
        <w:t>Szerződéses feltételek</w:t>
      </w:r>
    </w:p>
    <w:p w14:paraId="1E913866" w14:textId="083ACB8B" w:rsidR="00AF408A" w:rsidRPr="00C8072D" w:rsidRDefault="00D2086D" w:rsidP="00900302">
      <w:pPr>
        <w:widowControl w:val="0"/>
        <w:suppressAutoHyphens w:val="0"/>
        <w:jc w:val="both"/>
        <w:rPr>
          <w:b/>
          <w:bCs/>
          <w:sz w:val="22"/>
          <w:szCs w:val="22"/>
          <w:u w:val="single"/>
        </w:rPr>
      </w:pPr>
      <w:r w:rsidRPr="00C8072D">
        <w:rPr>
          <w:sz w:val="22"/>
          <w:szCs w:val="22"/>
        </w:rPr>
        <w:t>Megrendelő tájékoztatja a Vállalkozót, hogy a Szerződés tárgyát képező munka</w:t>
      </w:r>
      <w:r w:rsidRPr="00C8072D">
        <w:rPr>
          <w:b/>
          <w:sz w:val="22"/>
          <w:szCs w:val="22"/>
        </w:rPr>
        <w:t xml:space="preserve"> </w:t>
      </w:r>
      <w:r w:rsidRPr="00C8072D">
        <w:rPr>
          <w:b/>
          <w:sz w:val="22"/>
          <w:szCs w:val="22"/>
          <w:u w:val="single"/>
        </w:rPr>
        <w:t xml:space="preserve">nem hatósági engedélyköteles </w:t>
      </w:r>
      <w:r w:rsidRPr="00C8072D">
        <w:rPr>
          <w:sz w:val="22"/>
          <w:szCs w:val="22"/>
          <w:u w:val="single"/>
          <w:lang w:eastAsia="hu-HU"/>
        </w:rPr>
        <w:t>és hatósági tudomásulvételi eljáráshoz sem kötött</w:t>
      </w:r>
    </w:p>
    <w:p w14:paraId="76E05F58" w14:textId="77777777" w:rsidR="00D2086D" w:rsidRPr="00C8072D" w:rsidRDefault="00D2086D" w:rsidP="00D2086D">
      <w:pPr>
        <w:suppressAutoHyphens w:val="0"/>
        <w:overflowPunct/>
        <w:autoSpaceDE/>
        <w:jc w:val="both"/>
        <w:textAlignment w:val="auto"/>
        <w:rPr>
          <w:b/>
          <w:sz w:val="22"/>
          <w:szCs w:val="22"/>
        </w:rPr>
      </w:pPr>
    </w:p>
    <w:p w14:paraId="5866B2A6" w14:textId="1674137F" w:rsidR="00D2086D" w:rsidRPr="00E302FA" w:rsidRDefault="00D2086D" w:rsidP="00E302FA">
      <w:pPr>
        <w:pStyle w:val="Listaszerbekezds"/>
        <w:numPr>
          <w:ilvl w:val="2"/>
          <w:numId w:val="22"/>
        </w:numPr>
        <w:suppressAutoHyphens w:val="0"/>
        <w:overflowPunct/>
        <w:autoSpaceDE/>
        <w:jc w:val="both"/>
        <w:textAlignment w:val="auto"/>
        <w:rPr>
          <w:sz w:val="22"/>
          <w:szCs w:val="22"/>
        </w:rPr>
      </w:pPr>
      <w:r w:rsidRPr="00E302FA">
        <w:rPr>
          <w:sz w:val="22"/>
          <w:szCs w:val="22"/>
        </w:rPr>
        <w:t xml:space="preserve">A beszerzési eljárás során a Vállalkozó által bemutatott felelős műszaki vezetői jogosultsággal rendelkező szakembernek a szerződés teljes időtartama alatt szerepelnie kell a Magyar Mérnöki Kamara (www.mmk.hu) névjegyzékében. </w:t>
      </w:r>
    </w:p>
    <w:p w14:paraId="18B6B965" w14:textId="77777777" w:rsidR="00D2086D" w:rsidRPr="00C8072D" w:rsidRDefault="00D2086D" w:rsidP="00AF408A">
      <w:pPr>
        <w:widowControl w:val="0"/>
        <w:tabs>
          <w:tab w:val="left" w:pos="567"/>
        </w:tabs>
        <w:suppressAutoHyphens w:val="0"/>
        <w:overflowPunct/>
        <w:autoSpaceDE/>
        <w:adjustRightInd w:val="0"/>
        <w:spacing w:after="120"/>
        <w:jc w:val="both"/>
        <w:rPr>
          <w:b/>
          <w:sz w:val="22"/>
          <w:szCs w:val="22"/>
        </w:rPr>
      </w:pPr>
    </w:p>
    <w:p w14:paraId="5CBB1C4A" w14:textId="0D7C1F68" w:rsidR="00D2086D" w:rsidRPr="00E302FA" w:rsidRDefault="00D2086D" w:rsidP="00E302FA">
      <w:pPr>
        <w:pStyle w:val="Listaszerbekezds"/>
        <w:numPr>
          <w:ilvl w:val="2"/>
          <w:numId w:val="22"/>
        </w:numPr>
        <w:tabs>
          <w:tab w:val="left" w:pos="709"/>
        </w:tabs>
        <w:suppressAutoHyphens w:val="0"/>
        <w:overflowPunct/>
        <w:autoSpaceDE/>
        <w:jc w:val="both"/>
        <w:textAlignment w:val="auto"/>
        <w:rPr>
          <w:sz w:val="22"/>
          <w:szCs w:val="22"/>
        </w:rPr>
      </w:pPr>
      <w:r w:rsidRPr="00E302FA">
        <w:rPr>
          <w:sz w:val="22"/>
          <w:szCs w:val="22"/>
        </w:rPr>
        <w:t>A Szerződésben meghatározott Vállalkozói Díj átalányáras elszámoláson alapuló átalánydíjat jelent, amely magában foglalja az elvégzendő többletmunkák értékét is. A munkák leírása természetes mértékegységekben, az alapvető mennyiségek megadásával a Vállalkozó Ajánlatában szereplő műszaki megoldás szerint történik.</w:t>
      </w:r>
    </w:p>
    <w:p w14:paraId="6C6D1F02" w14:textId="77777777" w:rsidR="005523CD" w:rsidRPr="00C8072D" w:rsidRDefault="005523CD" w:rsidP="005523CD">
      <w:pPr>
        <w:widowControl w:val="0"/>
        <w:tabs>
          <w:tab w:val="left" w:pos="567"/>
        </w:tabs>
        <w:suppressAutoHyphens w:val="0"/>
        <w:overflowPunct/>
        <w:autoSpaceDE/>
        <w:adjustRightInd w:val="0"/>
        <w:jc w:val="both"/>
        <w:rPr>
          <w:b/>
          <w:sz w:val="22"/>
          <w:szCs w:val="22"/>
        </w:rPr>
      </w:pPr>
    </w:p>
    <w:p w14:paraId="2A24E3CD" w14:textId="2DE67E1D" w:rsidR="00D2086D" w:rsidRPr="00E302FA" w:rsidRDefault="006C2471" w:rsidP="00E302FA">
      <w:pPr>
        <w:pStyle w:val="Listaszerbekezds"/>
        <w:numPr>
          <w:ilvl w:val="2"/>
          <w:numId w:val="22"/>
        </w:numPr>
        <w:tabs>
          <w:tab w:val="left" w:pos="709"/>
        </w:tabs>
        <w:suppressAutoHyphens w:val="0"/>
        <w:overflowPunct/>
        <w:autoSpaceDE/>
        <w:jc w:val="both"/>
        <w:textAlignment w:val="auto"/>
        <w:rPr>
          <w:sz w:val="22"/>
          <w:szCs w:val="22"/>
        </w:rPr>
      </w:pPr>
      <w:r w:rsidRPr="006D325C">
        <w:t>A Vállalkozói Díj magában foglalja a Vállalkozó által a Szerződés és mellékletei alapján teljesítendő valamennyi kötelezettség ellenértékét, így különösen a tervezés teljes díját</w:t>
      </w:r>
      <w:r>
        <w:t xml:space="preserve">, </w:t>
      </w:r>
      <w:r w:rsidRPr="006D325C">
        <w:t>a Megrendelő által meghatározott műszaki tartalom teljes megvalósítását</w:t>
      </w:r>
      <w:r>
        <w:t>,</w:t>
      </w:r>
      <w:r w:rsidRPr="006D325C">
        <w:t xml:space="preserve"> a kivitelezés teljes díját, beleértve az azokhoz kapcsolódó anyagköltséget, munkadíjakat, a jótállási kötelezettségek költségét, a többletmunka díjával együtt. </w:t>
      </w:r>
      <w:r w:rsidRPr="00CF3DF7">
        <w:t>A Vállalkozói Díj magában foglalja a Szerződés Tárgyában meghatározott feladat ellátása során felmerülő, Vállalkozó által fizetendő vámok, adók, illetékek, igazgatásszolgáltatási díjak, közterület foglalással kapcsolatos költségek, a végrehajtandó vizsgálatokkal, próbákkal, engedélyeztetéssel kapcsolatos költségeket. A munkálatok elvégzéséhez szükséges szakfelügyeletet a Megrendelő saját költségén biztosítja.</w:t>
      </w:r>
      <w:r>
        <w:t xml:space="preserve"> </w:t>
      </w:r>
      <w:r w:rsidRPr="00CF3DF7">
        <w:t>A Vállalkozói Díj tartalmazza a szerződés tárgyának teljesítése során felmerülő valamennyi költséget, az üzembe helyezés költségeit és a jótállási és szavatossági kötelezettségek költségeit.</w:t>
      </w:r>
      <w:r>
        <w:t xml:space="preserve"> A fentiekre tekintettel Vállalkozó a 3.1. pontban megjelölt Vállalkozói Díjon felül további díjra, vagy költségtérítésre semmilyen jogcímen nem jogosult.</w:t>
      </w:r>
    </w:p>
    <w:p w14:paraId="314B93D4" w14:textId="77777777" w:rsidR="005523CD" w:rsidRPr="00C8072D" w:rsidRDefault="005523CD" w:rsidP="00AF408A">
      <w:pPr>
        <w:widowControl w:val="0"/>
        <w:tabs>
          <w:tab w:val="left" w:pos="567"/>
        </w:tabs>
        <w:suppressAutoHyphens w:val="0"/>
        <w:overflowPunct/>
        <w:autoSpaceDE/>
        <w:adjustRightInd w:val="0"/>
        <w:jc w:val="both"/>
        <w:rPr>
          <w:b/>
          <w:sz w:val="22"/>
          <w:szCs w:val="22"/>
        </w:rPr>
      </w:pPr>
    </w:p>
    <w:p w14:paraId="424DA6ED" w14:textId="0705FF77" w:rsidR="007E7BEC" w:rsidRPr="00E302FA" w:rsidRDefault="00D2086D" w:rsidP="00E302FA">
      <w:pPr>
        <w:pStyle w:val="Listaszerbekezds"/>
        <w:numPr>
          <w:ilvl w:val="2"/>
          <w:numId w:val="22"/>
        </w:numPr>
        <w:tabs>
          <w:tab w:val="left" w:pos="284"/>
          <w:tab w:val="left" w:pos="426"/>
        </w:tabs>
        <w:suppressAutoHyphens w:val="0"/>
        <w:overflowPunct/>
        <w:autoSpaceDE/>
        <w:spacing w:before="120"/>
        <w:jc w:val="both"/>
        <w:textAlignment w:val="auto"/>
        <w:rPr>
          <w:sz w:val="22"/>
          <w:szCs w:val="22"/>
        </w:rPr>
      </w:pPr>
      <w:r w:rsidRPr="00E302FA">
        <w:rPr>
          <w:sz w:val="22"/>
          <w:szCs w:val="22"/>
          <w:lang w:eastAsia="hu-HU"/>
        </w:rPr>
        <w:t>A Vállalkozói Díj magában foglalja a Szerződés Tárgyában meghatározott feladat ellátása során felmerülő, Vállalkozó által fizetendő vámok, adók, illetékek, igazgatásszolgáltatási díjak, közterület foglalással kapcsolatos költségek, a végrehajtandó vizsgálatokkal, próbákkal, engedélyeztetéssel kapcsolatos költségeket. A munkálatok elvégzéséhez szükséges szakfelügyeletet a Megrendelő saját költségén biztosítja.</w:t>
      </w:r>
    </w:p>
    <w:p w14:paraId="3809AFAF" w14:textId="77777777" w:rsidR="007E7BEC" w:rsidRPr="00C8072D" w:rsidRDefault="007E7BEC" w:rsidP="007E7BEC">
      <w:pPr>
        <w:widowControl w:val="0"/>
        <w:tabs>
          <w:tab w:val="num" w:pos="480"/>
        </w:tabs>
        <w:suppressAutoHyphens w:val="0"/>
        <w:jc w:val="both"/>
        <w:rPr>
          <w:sz w:val="22"/>
          <w:szCs w:val="22"/>
        </w:rPr>
      </w:pPr>
    </w:p>
    <w:p w14:paraId="66A5A164" w14:textId="5DD9EA5D" w:rsidR="00AF408A" w:rsidRPr="00E302FA" w:rsidRDefault="00E302FA" w:rsidP="00E302FA">
      <w:pPr>
        <w:pStyle w:val="Listaszerbekezds"/>
        <w:widowControl w:val="0"/>
        <w:numPr>
          <w:ilvl w:val="2"/>
          <w:numId w:val="22"/>
        </w:numPr>
        <w:tabs>
          <w:tab w:val="num" w:pos="480"/>
        </w:tabs>
        <w:suppressAutoHyphens w:val="0"/>
        <w:jc w:val="both"/>
        <w:rPr>
          <w:sz w:val="22"/>
          <w:szCs w:val="22"/>
        </w:rPr>
      </w:pPr>
      <w:r>
        <w:rPr>
          <w:sz w:val="22"/>
          <w:szCs w:val="22"/>
          <w:lang w:eastAsia="hu-HU"/>
        </w:rPr>
        <w:t xml:space="preserve">    </w:t>
      </w:r>
      <w:r w:rsidR="00D2086D" w:rsidRPr="00E302FA">
        <w:rPr>
          <w:sz w:val="22"/>
          <w:szCs w:val="22"/>
          <w:lang w:eastAsia="hu-HU"/>
        </w:rPr>
        <w:t>A Vállalkozói Díj tartalmazza a szerződés tárgyának teljesítése során felmerülő valamennyi költséget, az üzembe helyezés költségeit és a jótállási és szavatossági kötelezettségek költségeit.</w:t>
      </w:r>
    </w:p>
    <w:p w14:paraId="7B2D6AD7" w14:textId="77777777" w:rsidR="00AF408A" w:rsidRPr="00C8072D" w:rsidRDefault="00AF408A" w:rsidP="007E7BEC">
      <w:pPr>
        <w:widowControl w:val="0"/>
        <w:tabs>
          <w:tab w:val="num" w:pos="480"/>
        </w:tabs>
        <w:suppressAutoHyphens w:val="0"/>
        <w:jc w:val="both"/>
        <w:rPr>
          <w:sz w:val="22"/>
          <w:szCs w:val="22"/>
        </w:rPr>
      </w:pPr>
    </w:p>
    <w:p w14:paraId="1868C16E" w14:textId="0C00D5D1" w:rsidR="00AF408A" w:rsidRPr="00E302FA" w:rsidRDefault="00C8072D" w:rsidP="00E302FA">
      <w:pPr>
        <w:pStyle w:val="Listaszerbekezds"/>
        <w:widowControl w:val="0"/>
        <w:numPr>
          <w:ilvl w:val="2"/>
          <w:numId w:val="22"/>
        </w:numPr>
        <w:tabs>
          <w:tab w:val="left" w:pos="567"/>
        </w:tabs>
        <w:suppressAutoHyphens w:val="0"/>
        <w:overflowPunct/>
        <w:autoSpaceDE/>
        <w:adjustRightInd w:val="0"/>
        <w:jc w:val="both"/>
        <w:rPr>
          <w:sz w:val="22"/>
          <w:szCs w:val="22"/>
        </w:rPr>
      </w:pPr>
      <w:r w:rsidRPr="00E302FA">
        <w:rPr>
          <w:sz w:val="22"/>
          <w:szCs w:val="22"/>
        </w:rPr>
        <w:t>A Szerződés</w:t>
      </w:r>
      <w:r w:rsidR="00223DB7" w:rsidRPr="00E302FA">
        <w:rPr>
          <w:sz w:val="22"/>
          <w:szCs w:val="22"/>
        </w:rPr>
        <w:t>ben</w:t>
      </w:r>
      <w:r w:rsidRPr="00E302FA">
        <w:rPr>
          <w:sz w:val="22"/>
          <w:szCs w:val="22"/>
        </w:rPr>
        <w:t xml:space="preserve"> meghatározott nettó </w:t>
      </w:r>
      <w:r w:rsidR="00223DB7" w:rsidRPr="00E302FA">
        <w:rPr>
          <w:sz w:val="22"/>
          <w:szCs w:val="22"/>
        </w:rPr>
        <w:t>vállalkozói díj</w:t>
      </w:r>
      <w:r w:rsidRPr="00E302FA">
        <w:rPr>
          <w:sz w:val="22"/>
          <w:szCs w:val="22"/>
        </w:rPr>
        <w:t xml:space="preserve"> a jelen Szerződés teljes időbeli </w:t>
      </w:r>
      <w:r w:rsidR="00223DB7" w:rsidRPr="00E302FA">
        <w:rPr>
          <w:sz w:val="22"/>
          <w:szCs w:val="22"/>
        </w:rPr>
        <w:t>hatálya alatt irányadó, fix ár, melyek független</w:t>
      </w:r>
      <w:r w:rsidRPr="00E302FA">
        <w:rPr>
          <w:sz w:val="22"/>
          <w:szCs w:val="22"/>
        </w:rPr>
        <w:t xml:space="preserve"> az árfolyamváltozástól.</w:t>
      </w:r>
    </w:p>
    <w:p w14:paraId="31B0DC20" w14:textId="77777777" w:rsidR="00C8072D" w:rsidRPr="00C8072D" w:rsidRDefault="00C8072D" w:rsidP="00AF408A">
      <w:pPr>
        <w:widowControl w:val="0"/>
        <w:tabs>
          <w:tab w:val="left" w:pos="567"/>
        </w:tabs>
        <w:suppressAutoHyphens w:val="0"/>
        <w:overflowPunct/>
        <w:autoSpaceDE/>
        <w:adjustRightInd w:val="0"/>
        <w:jc w:val="both"/>
        <w:rPr>
          <w:sz w:val="22"/>
          <w:szCs w:val="22"/>
        </w:rPr>
      </w:pPr>
    </w:p>
    <w:p w14:paraId="68F98FF7" w14:textId="2A7EFFE1" w:rsidR="00C8072D" w:rsidRPr="00E302FA" w:rsidRDefault="00C8072D" w:rsidP="00E302FA">
      <w:pPr>
        <w:pStyle w:val="Listaszerbekezds"/>
        <w:widowControl w:val="0"/>
        <w:numPr>
          <w:ilvl w:val="2"/>
          <w:numId w:val="22"/>
        </w:numPr>
        <w:tabs>
          <w:tab w:val="left" w:pos="567"/>
        </w:tabs>
        <w:suppressAutoHyphens w:val="0"/>
        <w:overflowPunct/>
        <w:autoSpaceDE/>
        <w:adjustRightInd w:val="0"/>
        <w:jc w:val="both"/>
        <w:rPr>
          <w:sz w:val="22"/>
          <w:szCs w:val="22"/>
        </w:rPr>
      </w:pPr>
      <w:r w:rsidRPr="00E302FA">
        <w:rPr>
          <w:sz w:val="22"/>
          <w:szCs w:val="22"/>
        </w:rPr>
        <w:t>Vállalkozó kijelenti, hogy a műszaki leírást megismerte, költségvetését a Megrendelő által kiadott árazatlan költségvetési kiírás felülvizsgálatát követően készítette, az elvégzendő munkát zavaró körülményeket a tőle elvárható szakmai gondossággal tanulmányozta, ennek alapján a Vállalkozói Díjba az összes költséget beépítette.</w:t>
      </w:r>
    </w:p>
    <w:p w14:paraId="05D14E3D" w14:textId="77777777" w:rsidR="00AF408A" w:rsidRPr="00C8072D" w:rsidRDefault="00AF408A" w:rsidP="007E7BEC">
      <w:pPr>
        <w:widowControl w:val="0"/>
        <w:tabs>
          <w:tab w:val="num" w:pos="480"/>
        </w:tabs>
        <w:suppressAutoHyphens w:val="0"/>
        <w:jc w:val="both"/>
        <w:rPr>
          <w:sz w:val="22"/>
          <w:szCs w:val="22"/>
        </w:rPr>
      </w:pPr>
    </w:p>
    <w:p w14:paraId="411FCA0B" w14:textId="0E258EE4" w:rsidR="00C8072D" w:rsidRPr="00E302FA" w:rsidRDefault="00E302FA" w:rsidP="00E302FA">
      <w:pPr>
        <w:pStyle w:val="Listaszerbekezds"/>
        <w:widowControl w:val="0"/>
        <w:numPr>
          <w:ilvl w:val="2"/>
          <w:numId w:val="22"/>
        </w:numPr>
        <w:tabs>
          <w:tab w:val="num" w:pos="480"/>
        </w:tabs>
        <w:suppressAutoHyphens w:val="0"/>
        <w:jc w:val="both"/>
        <w:rPr>
          <w:sz w:val="22"/>
          <w:szCs w:val="22"/>
        </w:rPr>
      </w:pPr>
      <w:r>
        <w:rPr>
          <w:sz w:val="22"/>
          <w:szCs w:val="22"/>
        </w:rPr>
        <w:t xml:space="preserve">     </w:t>
      </w:r>
      <w:r w:rsidR="00C8072D" w:rsidRPr="00E302FA">
        <w:rPr>
          <w:sz w:val="22"/>
          <w:szCs w:val="22"/>
        </w:rPr>
        <w:t xml:space="preserve">Pótmunka felmerülése esetén a Pótmunka ellenértéke elszámolásának alapja a Szerződés II. sz. mellékletének részét képező árajánlat nettó egységárai, illetve az abban nem szereplő </w:t>
      </w:r>
      <w:r w:rsidR="00C8072D" w:rsidRPr="00E302FA">
        <w:rPr>
          <w:sz w:val="22"/>
          <w:szCs w:val="22"/>
        </w:rPr>
        <w:lastRenderedPageBreak/>
        <w:t>munkatételek esetében külön egységárelemzéssel alátámasztott pótköltségvetés.</w:t>
      </w:r>
    </w:p>
    <w:p w14:paraId="27D28685" w14:textId="77777777" w:rsidR="00C8072D" w:rsidRPr="00C8072D" w:rsidRDefault="00C8072D" w:rsidP="007E7BEC">
      <w:pPr>
        <w:widowControl w:val="0"/>
        <w:tabs>
          <w:tab w:val="num" w:pos="480"/>
        </w:tabs>
        <w:suppressAutoHyphens w:val="0"/>
        <w:jc w:val="both"/>
        <w:rPr>
          <w:sz w:val="22"/>
          <w:szCs w:val="22"/>
        </w:rPr>
      </w:pPr>
    </w:p>
    <w:p w14:paraId="527F57CF" w14:textId="768D5EBC" w:rsidR="00C8072D" w:rsidRPr="00E302FA" w:rsidRDefault="00E302FA" w:rsidP="00E302FA">
      <w:pPr>
        <w:pStyle w:val="Listaszerbekezds"/>
        <w:widowControl w:val="0"/>
        <w:numPr>
          <w:ilvl w:val="2"/>
          <w:numId w:val="22"/>
        </w:numPr>
        <w:tabs>
          <w:tab w:val="num" w:pos="480"/>
        </w:tabs>
        <w:suppressAutoHyphens w:val="0"/>
        <w:jc w:val="both"/>
        <w:rPr>
          <w:sz w:val="22"/>
          <w:szCs w:val="22"/>
        </w:rPr>
      </w:pPr>
      <w:r>
        <w:rPr>
          <w:sz w:val="22"/>
          <w:szCs w:val="22"/>
        </w:rPr>
        <w:t xml:space="preserve">    </w:t>
      </w:r>
      <w:r w:rsidR="00C8072D" w:rsidRPr="00E302FA">
        <w:rPr>
          <w:sz w:val="22"/>
          <w:szCs w:val="22"/>
        </w:rPr>
        <w:t>A Pótmunkát Megrendelő csak akkor ismeri el, ha az elvégzendő munka Szerződést figyelembe véve – műszaki tartalma alapján – valóban Pótmunka, és ha a Vállalkozó a Pótmunka igényét a kivitelezési naplóban vagy egyéb írott dokumentummal bejelentette, szükségességét a Műszaki ellenőr elismerte és a Megrendelő nevében a Kapcsolattartó személy azt megrendelte.</w:t>
      </w:r>
    </w:p>
    <w:p w14:paraId="52F64434" w14:textId="77777777" w:rsidR="00C8072D" w:rsidRPr="00C8072D" w:rsidRDefault="00C8072D" w:rsidP="007E7BEC">
      <w:pPr>
        <w:widowControl w:val="0"/>
        <w:tabs>
          <w:tab w:val="num" w:pos="480"/>
        </w:tabs>
        <w:suppressAutoHyphens w:val="0"/>
        <w:jc w:val="both"/>
        <w:rPr>
          <w:sz w:val="22"/>
          <w:szCs w:val="22"/>
        </w:rPr>
      </w:pPr>
    </w:p>
    <w:p w14:paraId="4CA35116" w14:textId="2878526D" w:rsidR="00C8072D" w:rsidRPr="00E302FA" w:rsidRDefault="00C8072D" w:rsidP="00E302FA">
      <w:pPr>
        <w:pStyle w:val="Listaszerbekezds"/>
        <w:widowControl w:val="0"/>
        <w:numPr>
          <w:ilvl w:val="2"/>
          <w:numId w:val="22"/>
        </w:numPr>
        <w:tabs>
          <w:tab w:val="num" w:pos="480"/>
        </w:tabs>
        <w:suppressAutoHyphens w:val="0"/>
        <w:jc w:val="both"/>
        <w:rPr>
          <w:sz w:val="22"/>
          <w:szCs w:val="22"/>
        </w:rPr>
      </w:pPr>
      <w:r w:rsidRPr="00E302FA">
        <w:rPr>
          <w:sz w:val="22"/>
          <w:szCs w:val="22"/>
        </w:rPr>
        <w:t>A Felek egyezően rögzítik, hogy a Kapcsolattartó személy által megrendelt Pótmunka érvényesítésére csak a Felek külön megállapodása esetén, külön szerződés vagy szerződésmódosítás keretében van lehetőség.</w:t>
      </w:r>
    </w:p>
    <w:p w14:paraId="6A1C99F2" w14:textId="129AE6E5" w:rsidR="00B5585A" w:rsidRPr="00C8072D" w:rsidRDefault="00B5585A" w:rsidP="007E7BEC">
      <w:pPr>
        <w:widowControl w:val="0"/>
        <w:tabs>
          <w:tab w:val="num" w:pos="480"/>
        </w:tabs>
        <w:suppressAutoHyphens w:val="0"/>
        <w:jc w:val="both"/>
        <w:rPr>
          <w:sz w:val="22"/>
          <w:szCs w:val="22"/>
        </w:rPr>
      </w:pPr>
    </w:p>
    <w:p w14:paraId="49B33341" w14:textId="77777777" w:rsidR="00AF408A" w:rsidRDefault="00AF408A" w:rsidP="007E7BEC">
      <w:pPr>
        <w:widowControl w:val="0"/>
        <w:tabs>
          <w:tab w:val="num" w:pos="480"/>
        </w:tabs>
        <w:suppressAutoHyphens w:val="0"/>
        <w:jc w:val="both"/>
        <w:rPr>
          <w:sz w:val="22"/>
          <w:szCs w:val="22"/>
        </w:rPr>
      </w:pPr>
    </w:p>
    <w:p w14:paraId="0B623C18" w14:textId="1CE9DF65" w:rsidR="007A6460" w:rsidRDefault="007A6460" w:rsidP="00E302FA">
      <w:pPr>
        <w:pStyle w:val="Listaszerbekezds"/>
        <w:widowControl w:val="0"/>
        <w:numPr>
          <w:ilvl w:val="1"/>
          <w:numId w:val="22"/>
        </w:numPr>
        <w:suppressAutoHyphens w:val="0"/>
        <w:jc w:val="both"/>
        <w:rPr>
          <w:b/>
          <w:szCs w:val="24"/>
          <w:u w:val="single"/>
        </w:rPr>
      </w:pPr>
      <w:r w:rsidRPr="00E302FA">
        <w:rPr>
          <w:b/>
          <w:szCs w:val="24"/>
          <w:u w:val="single"/>
        </w:rPr>
        <w:t>Átadás-átvétel</w:t>
      </w:r>
    </w:p>
    <w:p w14:paraId="1214FD0C" w14:textId="77777777" w:rsidR="00E302FA" w:rsidRPr="00E302FA" w:rsidRDefault="00E302FA" w:rsidP="00E302FA">
      <w:pPr>
        <w:pStyle w:val="Listaszerbekezds"/>
        <w:widowControl w:val="0"/>
        <w:suppressAutoHyphens w:val="0"/>
        <w:ind w:left="360"/>
        <w:jc w:val="both"/>
        <w:rPr>
          <w:b/>
          <w:szCs w:val="24"/>
          <w:u w:val="single"/>
        </w:rPr>
      </w:pPr>
    </w:p>
    <w:p w14:paraId="172E02DD" w14:textId="2701FB5E" w:rsidR="004319A5" w:rsidRDefault="004319A5" w:rsidP="00E302FA">
      <w:pPr>
        <w:pStyle w:val="Listaszerbekezds"/>
        <w:numPr>
          <w:ilvl w:val="2"/>
          <w:numId w:val="22"/>
        </w:numPr>
        <w:tabs>
          <w:tab w:val="left" w:pos="0"/>
          <w:tab w:val="left" w:pos="709"/>
        </w:tabs>
        <w:suppressAutoHyphens w:val="0"/>
        <w:overflowPunct/>
        <w:autoSpaceDE/>
        <w:spacing w:before="240"/>
        <w:jc w:val="both"/>
        <w:textAlignment w:val="auto"/>
      </w:pPr>
      <w:r>
        <w:t xml:space="preserve">Vállalkozó a munkákról kivitelezési dokumentációt készít. Vállalkozó a kivitelezési dokumentációt </w:t>
      </w:r>
      <w:r w:rsidRPr="006D325C">
        <w:t xml:space="preserve">4 db nyomtatott és </w:t>
      </w:r>
      <w:r>
        <w:t>1</w:t>
      </w:r>
      <w:r w:rsidRPr="006D325C">
        <w:t xml:space="preserve"> db elektronikus (</w:t>
      </w:r>
      <w:proofErr w:type="spellStart"/>
      <w:r w:rsidRPr="006D325C">
        <w:t>pdf</w:t>
      </w:r>
      <w:proofErr w:type="spellEnd"/>
      <w:r w:rsidRPr="006D325C">
        <w:t xml:space="preserve"> valamint </w:t>
      </w:r>
      <w:proofErr w:type="spellStart"/>
      <w:r w:rsidRPr="006D325C">
        <w:t>dwg</w:t>
      </w:r>
      <w:proofErr w:type="spellEnd"/>
      <w:r w:rsidRPr="006D325C">
        <w:t xml:space="preserve"> formában) példányban</w:t>
      </w:r>
      <w:r>
        <w:t xml:space="preserve"> adja át a Megrendelő</w:t>
      </w:r>
      <w:r w:rsidRPr="006D325C">
        <w:t xml:space="preserve"> részére </w:t>
      </w:r>
      <w:r>
        <w:t>a Szerződés aláírását követő 30 Napon belül. Megrendelő a kivitelezési dokumentációt az átvételt követő 3 munkanapon belül megvizsgálja, és az esetleges javítási, vagy hiánypótlási igényét írásban jelzi a Vállalkozó részére. A kivitelezési dokumentáció hibáinak kijavításáról, vagy hiányosságainak pótlásáról Vállalkozónak az erről szóló értesítés kézhezvételétől számított 3 munkanapon belül kell gondoskodnia. A hiba és hiánymentes kivitelezési dokumentáció elfogadásáról Megrendelő az átvételt követő 10 munkanapon belül írásban értesíti a Vállalkozót.</w:t>
      </w:r>
    </w:p>
    <w:p w14:paraId="7C3C1B01" w14:textId="77777777" w:rsidR="00E302FA" w:rsidRDefault="00E302FA" w:rsidP="00E302FA">
      <w:pPr>
        <w:pStyle w:val="Listaszerbekezds"/>
        <w:tabs>
          <w:tab w:val="left" w:pos="0"/>
          <w:tab w:val="left" w:pos="709"/>
        </w:tabs>
        <w:suppressAutoHyphens w:val="0"/>
        <w:overflowPunct/>
        <w:autoSpaceDE/>
        <w:spacing w:before="240"/>
        <w:jc w:val="both"/>
        <w:textAlignment w:val="auto"/>
      </w:pPr>
    </w:p>
    <w:p w14:paraId="5B30A54F" w14:textId="77777777" w:rsidR="004319A5" w:rsidRDefault="004319A5" w:rsidP="00E302FA">
      <w:pPr>
        <w:pStyle w:val="Listaszerbekezds"/>
        <w:numPr>
          <w:ilvl w:val="2"/>
          <w:numId w:val="22"/>
        </w:numPr>
        <w:tabs>
          <w:tab w:val="left" w:pos="0"/>
          <w:tab w:val="left" w:pos="709"/>
        </w:tabs>
        <w:suppressAutoHyphens w:val="0"/>
        <w:overflowPunct/>
        <w:autoSpaceDE/>
        <w:spacing w:before="240"/>
        <w:jc w:val="both"/>
        <w:textAlignment w:val="auto"/>
      </w:pPr>
      <w:r>
        <w:t>A kivitelezési munkák a kivitelezési dokumentáció Megrendelő általi elfogadását követően kezdhetők meg.</w:t>
      </w:r>
    </w:p>
    <w:p w14:paraId="2430B929" w14:textId="77777777" w:rsidR="00E302FA" w:rsidRDefault="00E302FA" w:rsidP="00E302FA">
      <w:pPr>
        <w:pStyle w:val="Listaszerbekezds"/>
        <w:tabs>
          <w:tab w:val="left" w:pos="0"/>
          <w:tab w:val="left" w:pos="709"/>
        </w:tabs>
        <w:suppressAutoHyphens w:val="0"/>
        <w:overflowPunct/>
        <w:autoSpaceDE/>
        <w:spacing w:before="240"/>
        <w:jc w:val="both"/>
        <w:textAlignment w:val="auto"/>
      </w:pPr>
    </w:p>
    <w:p w14:paraId="7442BD69" w14:textId="65394E08" w:rsidR="004319A5" w:rsidRDefault="004319A5" w:rsidP="00E302FA">
      <w:pPr>
        <w:pStyle w:val="Listaszerbekezds"/>
        <w:numPr>
          <w:ilvl w:val="2"/>
          <w:numId w:val="22"/>
        </w:numPr>
        <w:tabs>
          <w:tab w:val="left" w:pos="0"/>
          <w:tab w:val="left" w:pos="709"/>
        </w:tabs>
        <w:suppressAutoHyphens w:val="0"/>
        <w:overflowPunct/>
        <w:autoSpaceDE/>
        <w:spacing w:before="240"/>
        <w:jc w:val="both"/>
        <w:textAlignment w:val="auto"/>
      </w:pPr>
      <w:r w:rsidRPr="006D325C">
        <w:t>A műszaki átadás-átvételi eljárás célja annak megállapítása, hogy az elkészült munka, illetve annak eredménye megfelel-e a műszaki terveknek, leírásoknak, jogszabályi és hatósági előírásoknak, szabványoknak, a Szerződésben foglaltaknak, továbbá alkalmas-e a rendeltetésszerű használatra.</w:t>
      </w:r>
    </w:p>
    <w:p w14:paraId="7F215333" w14:textId="77777777" w:rsidR="00982721" w:rsidRPr="006D325C" w:rsidRDefault="00982721" w:rsidP="00982721">
      <w:pPr>
        <w:pStyle w:val="Listaszerbekezds"/>
        <w:tabs>
          <w:tab w:val="left" w:pos="0"/>
          <w:tab w:val="left" w:pos="709"/>
        </w:tabs>
        <w:suppressAutoHyphens w:val="0"/>
        <w:overflowPunct/>
        <w:autoSpaceDE/>
        <w:spacing w:before="240"/>
        <w:jc w:val="both"/>
        <w:textAlignment w:val="auto"/>
      </w:pPr>
    </w:p>
    <w:p w14:paraId="3F694CB2" w14:textId="41372161" w:rsidR="004319A5" w:rsidRDefault="004319A5" w:rsidP="00982721">
      <w:pPr>
        <w:pStyle w:val="Listaszerbekezds"/>
        <w:numPr>
          <w:ilvl w:val="2"/>
          <w:numId w:val="22"/>
        </w:numPr>
        <w:tabs>
          <w:tab w:val="left" w:pos="0"/>
          <w:tab w:val="left" w:pos="709"/>
        </w:tabs>
        <w:suppressAutoHyphens w:val="0"/>
        <w:overflowPunct/>
        <w:autoSpaceDE/>
        <w:spacing w:before="240"/>
        <w:jc w:val="both"/>
        <w:textAlignment w:val="auto"/>
      </w:pPr>
      <w:r w:rsidRPr="006D325C">
        <w:t>A műszaki átadás-átvétel folyamata a munka írásbeli készre jelentésével kezdődik. A munkát készre jelenteni csak abban az esetben lehet, ha a Vállalkozó a Szerződésben meghatározott teljes műszaki tartalmat hiánytalanul megvalósítja a készre jelentésben megjelölt időpontra.</w:t>
      </w:r>
      <w:r w:rsidRPr="00982721">
        <w:rPr>
          <w:szCs w:val="24"/>
          <w:lang w:eastAsia="hu-HU"/>
        </w:rPr>
        <w:t xml:space="preserve"> </w:t>
      </w:r>
      <w:r w:rsidRPr="00CF3DF7">
        <w:t>A műszaki átadás-átvételi eljárás feltételeinek biztosítása a Vállalkozó kötelezettsége és felelőssége.</w:t>
      </w:r>
    </w:p>
    <w:p w14:paraId="443B6E5A" w14:textId="77777777" w:rsidR="00982721" w:rsidRPr="00CF3DF7" w:rsidRDefault="00982721" w:rsidP="00982721">
      <w:pPr>
        <w:pStyle w:val="Listaszerbekezds"/>
        <w:tabs>
          <w:tab w:val="left" w:pos="0"/>
          <w:tab w:val="left" w:pos="709"/>
        </w:tabs>
        <w:suppressAutoHyphens w:val="0"/>
        <w:overflowPunct/>
        <w:autoSpaceDE/>
        <w:spacing w:before="240"/>
        <w:jc w:val="both"/>
        <w:textAlignment w:val="auto"/>
      </w:pPr>
    </w:p>
    <w:p w14:paraId="45B0238D" w14:textId="0B99ECED" w:rsidR="004319A5" w:rsidRDefault="004319A5" w:rsidP="00982721">
      <w:pPr>
        <w:pStyle w:val="Listaszerbekezds"/>
        <w:numPr>
          <w:ilvl w:val="2"/>
          <w:numId w:val="22"/>
        </w:numPr>
        <w:tabs>
          <w:tab w:val="left" w:pos="709"/>
        </w:tabs>
        <w:suppressAutoHyphens w:val="0"/>
        <w:overflowPunct/>
        <w:autoSpaceDE/>
        <w:spacing w:before="240"/>
        <w:jc w:val="both"/>
        <w:textAlignment w:val="auto"/>
      </w:pPr>
      <w:r w:rsidRPr="00AE363F">
        <w:t xml:space="preserve">A Vállalkozó </w:t>
      </w:r>
      <w:r>
        <w:t xml:space="preserve">által a </w:t>
      </w:r>
      <w:proofErr w:type="gramStart"/>
      <w:r w:rsidRPr="00AE363F">
        <w:t>munk</w:t>
      </w:r>
      <w:r>
        <w:t>a</w:t>
      </w:r>
      <w:r w:rsidRPr="00AE363F">
        <w:t xml:space="preserve"> írásban</w:t>
      </w:r>
      <w:proofErr w:type="gramEnd"/>
      <w:r w:rsidRPr="00AE363F">
        <w:t xml:space="preserve"> </w:t>
      </w:r>
      <w:r>
        <w:t xml:space="preserve">történt </w:t>
      </w:r>
      <w:r w:rsidRPr="00AE363F">
        <w:t>készre jelent</w:t>
      </w:r>
      <w:r>
        <w:t xml:space="preserve">és </w:t>
      </w:r>
      <w:r w:rsidRPr="00AE363F">
        <w:t xml:space="preserve">alapján </w:t>
      </w:r>
      <w:r w:rsidRPr="00CF3DF7">
        <w:t>a Megrendelő 8 napon belüli időpontot tűz ki az átadás-átvételi eljárás lefolytatására.</w:t>
      </w:r>
    </w:p>
    <w:p w14:paraId="6104D34A" w14:textId="77777777" w:rsidR="00982721" w:rsidRPr="00AE363F" w:rsidRDefault="00982721" w:rsidP="00982721">
      <w:pPr>
        <w:pStyle w:val="Listaszerbekezds"/>
        <w:tabs>
          <w:tab w:val="left" w:pos="709"/>
        </w:tabs>
        <w:suppressAutoHyphens w:val="0"/>
        <w:overflowPunct/>
        <w:autoSpaceDE/>
        <w:spacing w:before="240"/>
        <w:jc w:val="both"/>
        <w:textAlignment w:val="auto"/>
      </w:pPr>
    </w:p>
    <w:p w14:paraId="1150BEBA" w14:textId="31FB63DC" w:rsidR="004319A5" w:rsidRDefault="004319A5" w:rsidP="00982721">
      <w:pPr>
        <w:pStyle w:val="Listaszerbekezds"/>
        <w:numPr>
          <w:ilvl w:val="2"/>
          <w:numId w:val="22"/>
        </w:numPr>
        <w:tabs>
          <w:tab w:val="left" w:pos="709"/>
        </w:tabs>
        <w:suppressAutoHyphens w:val="0"/>
        <w:overflowPunct/>
        <w:autoSpaceDE/>
        <w:spacing w:before="240"/>
        <w:jc w:val="both"/>
        <w:textAlignment w:val="auto"/>
      </w:pPr>
      <w:r w:rsidRPr="00AE363F">
        <w:t xml:space="preserve">A Vállalkozó által megadott és a Műszaki ellenőr által egyeztetett és kitűzött időpontban a Felek az átadás-átvételi eljárást megkezdik. </w:t>
      </w:r>
    </w:p>
    <w:p w14:paraId="20B00DFF" w14:textId="77777777" w:rsidR="00982721" w:rsidRPr="00B540F8" w:rsidRDefault="00982721" w:rsidP="00982721">
      <w:pPr>
        <w:pStyle w:val="Listaszerbekezds"/>
        <w:tabs>
          <w:tab w:val="left" w:pos="709"/>
        </w:tabs>
        <w:suppressAutoHyphens w:val="0"/>
        <w:overflowPunct/>
        <w:autoSpaceDE/>
        <w:spacing w:before="240"/>
        <w:jc w:val="both"/>
        <w:textAlignment w:val="auto"/>
      </w:pPr>
    </w:p>
    <w:p w14:paraId="61B1ABA0" w14:textId="277A490C" w:rsidR="004319A5" w:rsidRDefault="004319A5" w:rsidP="00982721">
      <w:pPr>
        <w:pStyle w:val="Listaszerbekezds"/>
        <w:numPr>
          <w:ilvl w:val="2"/>
          <w:numId w:val="22"/>
        </w:numPr>
        <w:tabs>
          <w:tab w:val="left" w:pos="709"/>
        </w:tabs>
        <w:suppressAutoHyphens w:val="0"/>
        <w:overflowPunct/>
        <w:autoSpaceDE/>
        <w:spacing w:before="240"/>
        <w:jc w:val="both"/>
        <w:textAlignment w:val="auto"/>
      </w:pPr>
      <w:r w:rsidRPr="00CF3DF7">
        <w:t xml:space="preserve">A </w:t>
      </w:r>
      <w:r w:rsidRPr="006D325C">
        <w:t>műszaki</w:t>
      </w:r>
      <w:r w:rsidRPr="00CF3DF7">
        <w:t xml:space="preserve"> átadás-átvételi eljárás lefolytatásának határideje: a megkezdését követő naptól számított legfeljebb 30 </w:t>
      </w:r>
      <w:r>
        <w:t>N</w:t>
      </w:r>
      <w:r w:rsidRPr="00CF3DF7">
        <w:t>ap.</w:t>
      </w:r>
    </w:p>
    <w:p w14:paraId="6AFE2E4C" w14:textId="77777777" w:rsidR="00982721" w:rsidRPr="00CF3DF7" w:rsidRDefault="00982721" w:rsidP="00982721">
      <w:pPr>
        <w:pStyle w:val="Listaszerbekezds"/>
        <w:tabs>
          <w:tab w:val="left" w:pos="709"/>
        </w:tabs>
        <w:suppressAutoHyphens w:val="0"/>
        <w:overflowPunct/>
        <w:autoSpaceDE/>
        <w:spacing w:before="240"/>
        <w:jc w:val="both"/>
        <w:textAlignment w:val="auto"/>
      </w:pPr>
    </w:p>
    <w:p w14:paraId="781212F5" w14:textId="5B636449" w:rsidR="004319A5" w:rsidRDefault="004319A5" w:rsidP="00982721">
      <w:pPr>
        <w:pStyle w:val="Listaszerbekezds"/>
        <w:numPr>
          <w:ilvl w:val="2"/>
          <w:numId w:val="22"/>
        </w:numPr>
        <w:tabs>
          <w:tab w:val="left" w:pos="709"/>
        </w:tabs>
        <w:suppressAutoHyphens w:val="0"/>
        <w:overflowPunct/>
        <w:autoSpaceDE/>
        <w:spacing w:before="240"/>
        <w:jc w:val="both"/>
        <w:textAlignment w:val="auto"/>
      </w:pPr>
      <w:r w:rsidRPr="00AE363F">
        <w:t xml:space="preserve">A Megrendelő és a Vállalkozó kötelesek megjelenni az eljárás kitűzött és egyeztetett időpontjában és helyén, és megvizsgálni, hogy a teljesítés szerződésszerű-e. Amennyiben a Megrendelő indoklás nélkül nem jelenik meg az eljáráson, átvételi </w:t>
      </w:r>
      <w:r w:rsidRPr="00AE363F">
        <w:lastRenderedPageBreak/>
        <w:t>késedelem következik be, ami kizárja a Vállalkozó esetleges késedelmét a következő eljárás megkezdéséig.</w:t>
      </w:r>
    </w:p>
    <w:p w14:paraId="018943C6" w14:textId="77777777" w:rsidR="00982721" w:rsidRPr="00AE363F" w:rsidRDefault="00982721" w:rsidP="00982721">
      <w:pPr>
        <w:pStyle w:val="Listaszerbekezds"/>
        <w:tabs>
          <w:tab w:val="left" w:pos="709"/>
        </w:tabs>
        <w:suppressAutoHyphens w:val="0"/>
        <w:overflowPunct/>
        <w:autoSpaceDE/>
        <w:spacing w:before="240"/>
        <w:jc w:val="both"/>
        <w:textAlignment w:val="auto"/>
      </w:pPr>
    </w:p>
    <w:p w14:paraId="686E282E" w14:textId="19553624" w:rsidR="004319A5" w:rsidRDefault="004319A5" w:rsidP="00982721">
      <w:pPr>
        <w:pStyle w:val="Listaszerbekezds"/>
        <w:numPr>
          <w:ilvl w:val="2"/>
          <w:numId w:val="22"/>
        </w:numPr>
        <w:tabs>
          <w:tab w:val="left" w:pos="709"/>
        </w:tabs>
        <w:suppressAutoHyphens w:val="0"/>
        <w:overflowPunct/>
        <w:autoSpaceDE/>
        <w:spacing w:before="240"/>
        <w:jc w:val="both"/>
        <w:textAlignment w:val="auto"/>
      </w:pPr>
      <w:r w:rsidRPr="00AE363F">
        <w:t>Az átadás-átvételi eljárásról jegyzőkönyvet kell felvenni, amelyben rögzíteni kell az átvételt, illetve az átvétel megtagadásának indokait, valamint rögzíteni kell a megjelentek nyilatkozatait, valamint meg kell jelölni azt a napot, amellyel a jótállási időszak megkezdődik.</w:t>
      </w:r>
      <w:r w:rsidRPr="00617E1B">
        <w:t xml:space="preserve"> </w:t>
      </w:r>
    </w:p>
    <w:p w14:paraId="5764E13A" w14:textId="77777777" w:rsidR="00982721" w:rsidRDefault="00982721" w:rsidP="00982721">
      <w:pPr>
        <w:pStyle w:val="Listaszerbekezds"/>
        <w:tabs>
          <w:tab w:val="left" w:pos="709"/>
        </w:tabs>
        <w:suppressAutoHyphens w:val="0"/>
        <w:overflowPunct/>
        <w:autoSpaceDE/>
        <w:spacing w:before="240"/>
        <w:jc w:val="both"/>
        <w:textAlignment w:val="auto"/>
      </w:pPr>
    </w:p>
    <w:p w14:paraId="65084B32" w14:textId="6109068D" w:rsidR="004319A5" w:rsidRDefault="004319A5" w:rsidP="00982721">
      <w:pPr>
        <w:pStyle w:val="Listaszerbekezds"/>
        <w:numPr>
          <w:ilvl w:val="2"/>
          <w:numId w:val="22"/>
        </w:numPr>
        <w:tabs>
          <w:tab w:val="left" w:pos="709"/>
        </w:tabs>
        <w:suppressAutoHyphens w:val="0"/>
        <w:overflowPunct/>
        <w:autoSpaceDE/>
        <w:spacing w:before="240"/>
        <w:jc w:val="both"/>
        <w:textAlignment w:val="auto"/>
      </w:pPr>
      <w:r w:rsidRPr="00CF4428">
        <w:t>Az átadás-átvétel során tapasztalt hibákról az átadás-átvétel során hibajegyzéket kell felvenni és a hibajegyzékben foglalt javítások teljesítésére. A hiányosságok megszüntetésére a Vállalkozónak jegyzőkönyvileg rögzített póthatáridőt kell vállalnia. A hibajegyzék szerinti javítások elvégzésére, amennyiben a hiba jellege lehetővé teszi, a forgalom zavarása nélkül, a Megrendelővel történt egyeztetés követően a vágányzári időt meghaladóan is sor kerülhet</w:t>
      </w:r>
      <w:r>
        <w:t xml:space="preserve">. </w:t>
      </w:r>
      <w:r w:rsidRPr="00623D4F">
        <w:t xml:space="preserve">A teljesítés időpontja </w:t>
      </w:r>
      <w:r w:rsidRPr="00116649">
        <w:t>a sikeres átadás-átvételt követően kiadott teljesítésigazolás</w:t>
      </w:r>
      <w:r w:rsidRPr="00623D4F">
        <w:t>ban meghatározott időpont.</w:t>
      </w:r>
      <w:r w:rsidRPr="00BF4A9B">
        <w:t xml:space="preserve"> </w:t>
      </w:r>
    </w:p>
    <w:p w14:paraId="72DC640C" w14:textId="77777777" w:rsidR="00982721" w:rsidRPr="00617E1B" w:rsidRDefault="00982721" w:rsidP="00982721">
      <w:pPr>
        <w:pStyle w:val="Listaszerbekezds"/>
        <w:tabs>
          <w:tab w:val="left" w:pos="709"/>
        </w:tabs>
        <w:suppressAutoHyphens w:val="0"/>
        <w:overflowPunct/>
        <w:autoSpaceDE/>
        <w:spacing w:before="240"/>
        <w:jc w:val="both"/>
        <w:textAlignment w:val="auto"/>
      </w:pPr>
    </w:p>
    <w:p w14:paraId="0A3998E1" w14:textId="7DFB7F97" w:rsidR="004319A5" w:rsidRDefault="004319A5" w:rsidP="00982721">
      <w:pPr>
        <w:pStyle w:val="Listaszerbekezds"/>
        <w:numPr>
          <w:ilvl w:val="2"/>
          <w:numId w:val="22"/>
        </w:numPr>
        <w:tabs>
          <w:tab w:val="left" w:pos="709"/>
        </w:tabs>
        <w:suppressAutoHyphens w:val="0"/>
        <w:overflowPunct/>
        <w:autoSpaceDE/>
        <w:spacing w:before="240"/>
        <w:jc w:val="both"/>
        <w:textAlignment w:val="auto"/>
      </w:pPr>
      <w:r w:rsidRPr="006D325C">
        <w:t>A műszaki átadás–átvételi eljáráson 4 db nyomtatott és 2 db elektronikus (</w:t>
      </w:r>
      <w:proofErr w:type="spellStart"/>
      <w:r w:rsidRPr="006D325C">
        <w:t>pdf</w:t>
      </w:r>
      <w:proofErr w:type="spellEnd"/>
      <w:r w:rsidRPr="006D325C">
        <w:t xml:space="preserve"> valamint </w:t>
      </w:r>
      <w:proofErr w:type="spellStart"/>
      <w:r w:rsidRPr="006D325C">
        <w:t>dwg</w:t>
      </w:r>
      <w:proofErr w:type="spellEnd"/>
      <w:r w:rsidRPr="006D325C">
        <w:t xml:space="preserve"> formában) példányban magyar nyelvű műszaki és megvalósulási dokumentációt, a telepített software-ek és </w:t>
      </w:r>
      <w:proofErr w:type="spellStart"/>
      <w:r w:rsidRPr="006D325C">
        <w:t>patch-ek</w:t>
      </w:r>
      <w:proofErr w:type="spellEnd"/>
      <w:r w:rsidRPr="006D325C">
        <w:t xml:space="preserve"> telepítő fájljait, a telepítéshez szükséges beállítási paramétereket, valamint a software-ek eredetiségét igazoló dokumentumokat kell a</w:t>
      </w:r>
      <w:r>
        <w:t xml:space="preserve"> Megrendelő</w:t>
      </w:r>
      <w:r w:rsidRPr="006D325C">
        <w:t xml:space="preserve"> részére átadni. </w:t>
      </w:r>
    </w:p>
    <w:p w14:paraId="0249AB3E" w14:textId="77777777" w:rsidR="00982721" w:rsidRPr="006D325C" w:rsidRDefault="00982721" w:rsidP="00982721">
      <w:pPr>
        <w:pStyle w:val="Listaszerbekezds"/>
        <w:tabs>
          <w:tab w:val="left" w:pos="709"/>
        </w:tabs>
        <w:suppressAutoHyphens w:val="0"/>
        <w:overflowPunct/>
        <w:autoSpaceDE/>
        <w:spacing w:before="240"/>
        <w:jc w:val="both"/>
        <w:textAlignment w:val="auto"/>
      </w:pPr>
    </w:p>
    <w:p w14:paraId="5EAAAFCD" w14:textId="381A4C41" w:rsidR="004319A5" w:rsidRDefault="004319A5" w:rsidP="00982721">
      <w:pPr>
        <w:pStyle w:val="Listaszerbekezds"/>
        <w:numPr>
          <w:ilvl w:val="2"/>
          <w:numId w:val="22"/>
        </w:numPr>
        <w:tabs>
          <w:tab w:val="left" w:pos="709"/>
        </w:tabs>
        <w:suppressAutoHyphens w:val="0"/>
        <w:overflowPunct/>
        <w:autoSpaceDE/>
        <w:spacing w:before="240"/>
        <w:jc w:val="both"/>
        <w:textAlignment w:val="auto"/>
      </w:pPr>
      <w:r w:rsidRPr="00AE363F">
        <w:t xml:space="preserve">Megrendelő a munkát akkor veszi át, ha a Vállalkozó teljesítése megfelel a </w:t>
      </w:r>
      <w:r>
        <w:t>S</w:t>
      </w:r>
      <w:r w:rsidRPr="00AE363F">
        <w:t xml:space="preserve">zerződésben foglalt valamennyi követelménynek és a MÁV Zrt. idetartozó rendelkezéseinek. </w:t>
      </w:r>
    </w:p>
    <w:p w14:paraId="1ADFC402" w14:textId="77777777" w:rsidR="00982721" w:rsidRPr="00AE363F" w:rsidRDefault="00982721" w:rsidP="00982721">
      <w:pPr>
        <w:pStyle w:val="Listaszerbekezds"/>
        <w:tabs>
          <w:tab w:val="left" w:pos="709"/>
        </w:tabs>
        <w:suppressAutoHyphens w:val="0"/>
        <w:overflowPunct/>
        <w:autoSpaceDE/>
        <w:spacing w:before="240"/>
        <w:jc w:val="both"/>
        <w:textAlignment w:val="auto"/>
      </w:pPr>
    </w:p>
    <w:p w14:paraId="552730ED" w14:textId="6636F6CA" w:rsidR="004319A5" w:rsidRDefault="004319A5" w:rsidP="00982721">
      <w:pPr>
        <w:pStyle w:val="Listaszerbekezds"/>
        <w:numPr>
          <w:ilvl w:val="2"/>
          <w:numId w:val="22"/>
        </w:numPr>
        <w:tabs>
          <w:tab w:val="left" w:pos="709"/>
        </w:tabs>
        <w:suppressAutoHyphens w:val="0"/>
        <w:overflowPunct/>
        <w:autoSpaceDE/>
        <w:spacing w:before="240"/>
        <w:jc w:val="both"/>
        <w:textAlignment w:val="auto"/>
      </w:pPr>
      <w:r w:rsidRPr="00AE363F">
        <w:t>Az átadás-átvétellel járó valamennyi költséget a Vállalkozó viseli. A Vállalkozó kötelessége az átadás-átvételhez szükséges, jogszabály által előírt dokumentumok, okmányok biztosítása is.</w:t>
      </w:r>
    </w:p>
    <w:p w14:paraId="53781EA5" w14:textId="77777777" w:rsidR="00982721" w:rsidRPr="00AE363F" w:rsidRDefault="00982721" w:rsidP="00982721">
      <w:pPr>
        <w:pStyle w:val="Listaszerbekezds"/>
        <w:tabs>
          <w:tab w:val="left" w:pos="709"/>
        </w:tabs>
        <w:suppressAutoHyphens w:val="0"/>
        <w:overflowPunct/>
        <w:autoSpaceDE/>
        <w:spacing w:before="240"/>
        <w:jc w:val="both"/>
        <w:textAlignment w:val="auto"/>
      </w:pPr>
    </w:p>
    <w:p w14:paraId="5B8CCBB0" w14:textId="65C7E463" w:rsidR="004319A5" w:rsidRPr="00AE363F" w:rsidRDefault="004319A5" w:rsidP="00982721">
      <w:pPr>
        <w:pStyle w:val="Listaszerbekezds"/>
        <w:numPr>
          <w:ilvl w:val="2"/>
          <w:numId w:val="22"/>
        </w:numPr>
        <w:tabs>
          <w:tab w:val="left" w:pos="426"/>
          <w:tab w:val="left" w:pos="709"/>
        </w:tabs>
        <w:suppressAutoHyphens w:val="0"/>
        <w:overflowPunct/>
        <w:autoSpaceDE/>
        <w:spacing w:before="240"/>
        <w:jc w:val="both"/>
        <w:textAlignment w:val="auto"/>
      </w:pPr>
      <w:r w:rsidRPr="00AE363F">
        <w:t>Az átadás-átvételi eljárást nem lehet megkezdeni, illetve megkezdése esetén meghiúsultnak kell tekinteni, amennyiben</w:t>
      </w:r>
    </w:p>
    <w:p w14:paraId="436F05BD" w14:textId="77777777" w:rsidR="004319A5" w:rsidRPr="00AE363F" w:rsidRDefault="004319A5" w:rsidP="004319A5">
      <w:pPr>
        <w:numPr>
          <w:ilvl w:val="0"/>
          <w:numId w:val="17"/>
        </w:numPr>
        <w:tabs>
          <w:tab w:val="clear" w:pos="1440"/>
          <w:tab w:val="left" w:pos="709"/>
          <w:tab w:val="num" w:pos="851"/>
        </w:tabs>
        <w:suppressAutoHyphens w:val="0"/>
        <w:overflowPunct/>
        <w:autoSpaceDN w:val="0"/>
        <w:adjustRightInd w:val="0"/>
        <w:ind w:left="851" w:hanging="142"/>
        <w:jc w:val="both"/>
        <w:textAlignment w:val="auto"/>
      </w:pPr>
      <w:r w:rsidRPr="00AE363F">
        <w:t xml:space="preserve">a Szerződés Tárgya üzemszerű használatra nem alkalmas, vagy </w:t>
      </w:r>
    </w:p>
    <w:p w14:paraId="153C0598" w14:textId="77777777" w:rsidR="004319A5" w:rsidRPr="00AE363F" w:rsidRDefault="004319A5" w:rsidP="004319A5">
      <w:pPr>
        <w:numPr>
          <w:ilvl w:val="0"/>
          <w:numId w:val="17"/>
        </w:numPr>
        <w:tabs>
          <w:tab w:val="clear" w:pos="1440"/>
          <w:tab w:val="left" w:pos="709"/>
          <w:tab w:val="num" w:pos="851"/>
        </w:tabs>
        <w:suppressAutoHyphens w:val="0"/>
        <w:overflowPunct/>
        <w:autoSpaceDN w:val="0"/>
        <w:adjustRightInd w:val="0"/>
        <w:ind w:left="851" w:hanging="142"/>
        <w:jc w:val="both"/>
        <w:textAlignment w:val="auto"/>
      </w:pPr>
      <w:r w:rsidRPr="00AE363F">
        <w:t>az üzembe helyezést megelőző mérések és ellenőrző vizsgálatok során megállapított hiányokat/hiányosságokat nem pótolta/javította ki megfelelően a Vállalkozó</w:t>
      </w:r>
      <w:r>
        <w:t>.</w:t>
      </w:r>
      <w:r w:rsidRPr="00AE363F">
        <w:t xml:space="preserve"> </w:t>
      </w:r>
    </w:p>
    <w:p w14:paraId="3AAF5B35" w14:textId="1ADDE2F4" w:rsidR="004319A5" w:rsidRDefault="004319A5" w:rsidP="00982721">
      <w:pPr>
        <w:pStyle w:val="Listaszerbekezds"/>
        <w:numPr>
          <w:ilvl w:val="2"/>
          <w:numId w:val="22"/>
        </w:numPr>
        <w:tabs>
          <w:tab w:val="left" w:pos="709"/>
        </w:tabs>
        <w:suppressAutoHyphens w:val="0"/>
        <w:overflowPunct/>
        <w:autoSpaceDE/>
        <w:spacing w:before="240"/>
        <w:jc w:val="both"/>
        <w:textAlignment w:val="auto"/>
        <w:rPr>
          <w:bCs/>
        </w:rPr>
      </w:pPr>
      <w:r w:rsidRPr="00982721">
        <w:rPr>
          <w:bCs/>
        </w:rPr>
        <w:t xml:space="preserve">A </w:t>
      </w:r>
      <w:r w:rsidRPr="00AE363F">
        <w:t>Szerződés</w:t>
      </w:r>
      <w:r w:rsidRPr="00982721">
        <w:rPr>
          <w:bCs/>
        </w:rPr>
        <w:t xml:space="preserve"> teljesítését a Megrendelő nevében a Teljesítést Igazoló Személy </w:t>
      </w:r>
      <w:r w:rsidRPr="00AE363F">
        <w:t>egy alkalommal</w:t>
      </w:r>
      <w:r w:rsidRPr="00982721">
        <w:rPr>
          <w:bCs/>
        </w:rPr>
        <w:t xml:space="preserve"> ismeri el aláírásával a teljesítésigazolásban, </w:t>
      </w:r>
      <w:r w:rsidRPr="00AE363F">
        <w:t xml:space="preserve">a </w:t>
      </w:r>
      <w:r w:rsidRPr="00116649">
        <w:t>felmérési naplóban</w:t>
      </w:r>
      <w:r w:rsidRPr="00AE363F">
        <w:t xml:space="preserve"> a Műszaki ellenőr által elfogadott mennyiségek </w:t>
      </w:r>
      <w:r>
        <w:t xml:space="preserve">és az átadás-átvételi jegyzőkönyv </w:t>
      </w:r>
      <w:r w:rsidRPr="00AE363F">
        <w:t>alapján</w:t>
      </w:r>
      <w:r w:rsidRPr="00982721">
        <w:rPr>
          <w:bCs/>
        </w:rPr>
        <w:t xml:space="preserve">. </w:t>
      </w:r>
    </w:p>
    <w:p w14:paraId="7BCBFA6F" w14:textId="77777777" w:rsidR="00982721" w:rsidRPr="00982721" w:rsidRDefault="00982721" w:rsidP="00982721">
      <w:pPr>
        <w:pStyle w:val="Listaszerbekezds"/>
        <w:tabs>
          <w:tab w:val="left" w:pos="709"/>
        </w:tabs>
        <w:suppressAutoHyphens w:val="0"/>
        <w:overflowPunct/>
        <w:autoSpaceDE/>
        <w:spacing w:before="240"/>
        <w:jc w:val="both"/>
        <w:textAlignment w:val="auto"/>
        <w:rPr>
          <w:bCs/>
        </w:rPr>
      </w:pPr>
    </w:p>
    <w:p w14:paraId="744AC290" w14:textId="27727518" w:rsidR="004319A5" w:rsidRPr="00AE363F" w:rsidRDefault="004319A5" w:rsidP="00982721">
      <w:pPr>
        <w:pStyle w:val="Listaszerbekezds"/>
        <w:numPr>
          <w:ilvl w:val="2"/>
          <w:numId w:val="22"/>
        </w:numPr>
        <w:tabs>
          <w:tab w:val="left" w:pos="709"/>
        </w:tabs>
        <w:suppressAutoHyphens w:val="0"/>
        <w:overflowPunct/>
        <w:autoSpaceDE/>
        <w:spacing w:before="240"/>
        <w:jc w:val="both"/>
        <w:textAlignment w:val="auto"/>
      </w:pPr>
      <w:r w:rsidRPr="00AE363F">
        <w:t>Az átadás-átvételt követően a Megrendelő értékeli/minősíti a Vállalkozót az elvégzett munka alapján.</w:t>
      </w:r>
    </w:p>
    <w:p w14:paraId="0672BEA8" w14:textId="3C12E636" w:rsidR="00E30BF3" w:rsidRPr="00982721" w:rsidRDefault="00787870" w:rsidP="0006563C">
      <w:pPr>
        <w:pStyle w:val="Listaszerbekezds"/>
        <w:widowControl w:val="0"/>
        <w:numPr>
          <w:ilvl w:val="1"/>
          <w:numId w:val="22"/>
        </w:numPr>
        <w:tabs>
          <w:tab w:val="num" w:pos="480"/>
        </w:tabs>
        <w:suppressAutoHyphens w:val="0"/>
        <w:jc w:val="both"/>
        <w:rPr>
          <w:b/>
          <w:szCs w:val="24"/>
          <w:u w:val="single"/>
        </w:rPr>
      </w:pPr>
      <w:r w:rsidRPr="00982721">
        <w:rPr>
          <w:b/>
          <w:szCs w:val="24"/>
          <w:u w:val="single"/>
        </w:rPr>
        <w:t>Számlázási és f</w:t>
      </w:r>
      <w:r w:rsidR="00E63C27" w:rsidRPr="00982721">
        <w:rPr>
          <w:b/>
          <w:szCs w:val="24"/>
          <w:u w:val="single"/>
        </w:rPr>
        <w:t>izetési feltételek</w:t>
      </w:r>
    </w:p>
    <w:p w14:paraId="516AEA9A" w14:textId="77777777" w:rsidR="00982721" w:rsidRPr="00982721" w:rsidRDefault="00982721" w:rsidP="00982721">
      <w:pPr>
        <w:pStyle w:val="Listaszerbekezds"/>
        <w:widowControl w:val="0"/>
        <w:tabs>
          <w:tab w:val="num" w:pos="480"/>
        </w:tabs>
        <w:suppressAutoHyphens w:val="0"/>
        <w:ind w:left="360"/>
        <w:jc w:val="both"/>
        <w:rPr>
          <w:b/>
          <w:sz w:val="22"/>
          <w:szCs w:val="22"/>
          <w:u w:val="single"/>
        </w:rPr>
      </w:pPr>
    </w:p>
    <w:p w14:paraId="16876E22" w14:textId="5CFF4AB5" w:rsidR="00982721" w:rsidRDefault="00982721" w:rsidP="00DD38FE">
      <w:pPr>
        <w:pStyle w:val="Listaszerbekezds"/>
        <w:numPr>
          <w:ilvl w:val="2"/>
          <w:numId w:val="22"/>
        </w:numPr>
        <w:tabs>
          <w:tab w:val="left" w:pos="709"/>
        </w:tabs>
        <w:suppressAutoHyphens w:val="0"/>
        <w:overflowPunct/>
        <w:autoSpaceDE/>
        <w:spacing w:before="240"/>
        <w:jc w:val="both"/>
        <w:textAlignment w:val="auto"/>
      </w:pPr>
      <w:r w:rsidRPr="00AE363F">
        <w:t xml:space="preserve">A Megrendelő előleget nem </w:t>
      </w:r>
      <w:r>
        <w:t>fizet</w:t>
      </w:r>
      <w:r w:rsidRPr="00AE363F">
        <w:t xml:space="preserve">, fizetési biztosítékot nem ad, egyéb szerződést </w:t>
      </w:r>
      <w:r>
        <w:t>megerősítő</w:t>
      </w:r>
      <w:r w:rsidRPr="00AE363F">
        <w:t xml:space="preserve"> kötelezettség nem terheli.</w:t>
      </w:r>
    </w:p>
    <w:p w14:paraId="6498CB6B" w14:textId="4DAB3F12" w:rsidR="00982721" w:rsidRPr="00DC3146" w:rsidRDefault="00982721" w:rsidP="00DD38FE">
      <w:pPr>
        <w:pStyle w:val="Listaszerbekezds"/>
        <w:numPr>
          <w:ilvl w:val="2"/>
          <w:numId w:val="22"/>
        </w:numPr>
        <w:tabs>
          <w:tab w:val="left" w:pos="709"/>
        </w:tabs>
        <w:suppressAutoHyphens w:val="0"/>
        <w:overflowPunct/>
        <w:autoSpaceDE/>
        <w:spacing w:before="240"/>
        <w:jc w:val="both"/>
        <w:textAlignment w:val="auto"/>
      </w:pPr>
      <w:r w:rsidRPr="00DC3146">
        <w:t xml:space="preserve">Vállalkozó egy darab részszámla és egy darab végszámla kiállítására és benyújtására jogosult. </w:t>
      </w:r>
    </w:p>
    <w:p w14:paraId="54C0A322" w14:textId="77777777" w:rsidR="00982721" w:rsidRPr="00DC3146" w:rsidRDefault="00982721" w:rsidP="00982721">
      <w:pPr>
        <w:tabs>
          <w:tab w:val="left" w:pos="142"/>
          <w:tab w:val="left" w:pos="993"/>
        </w:tabs>
        <w:ind w:left="360" w:hanging="360"/>
        <w:jc w:val="both"/>
      </w:pPr>
      <w:r w:rsidRPr="00DC3146">
        <w:t>A részszámla kiállításának tervezett összege a szerződéses ár 60 %-</w:t>
      </w:r>
      <w:proofErr w:type="gramStart"/>
      <w:r w:rsidRPr="00DC3146">
        <w:t>a</w:t>
      </w:r>
      <w:r>
        <w:t>.</w:t>
      </w:r>
      <w:proofErr w:type="gramEnd"/>
    </w:p>
    <w:p w14:paraId="7D3F3254" w14:textId="68888FEE" w:rsidR="00982721" w:rsidRDefault="00982721" w:rsidP="00DD38FE">
      <w:pPr>
        <w:pStyle w:val="Listaszerbekezds"/>
        <w:numPr>
          <w:ilvl w:val="2"/>
          <w:numId w:val="22"/>
        </w:numPr>
        <w:tabs>
          <w:tab w:val="left" w:pos="709"/>
        </w:tabs>
        <w:suppressAutoHyphens w:val="0"/>
        <w:overflowPunct/>
        <w:autoSpaceDE/>
        <w:spacing w:before="240"/>
        <w:jc w:val="both"/>
        <w:textAlignment w:val="auto"/>
      </w:pPr>
      <w:r w:rsidRPr="00DC3146">
        <w:lastRenderedPageBreak/>
        <w:t xml:space="preserve">A részszámla kiállítás feltétele, hogy Vállalkozó elvégzi a tervezési feladatokat, az áramellátó rendszer gyártását.  Megrendelő a részteljesítés során elfogadja a </w:t>
      </w:r>
      <w:proofErr w:type="spellStart"/>
      <w:r w:rsidRPr="00DC3146">
        <w:t>gyártóművi</w:t>
      </w:r>
      <w:proofErr w:type="spellEnd"/>
      <w:r w:rsidRPr="00DC3146">
        <w:t xml:space="preserve"> átvételt is, amelynek feltétele a </w:t>
      </w:r>
      <w:proofErr w:type="spellStart"/>
      <w:r w:rsidRPr="00DC3146">
        <w:t>gyártóművi</w:t>
      </w:r>
      <w:proofErr w:type="spellEnd"/>
      <w:r w:rsidRPr="00DC3146">
        <w:t xml:space="preserve"> átvétel folyamán a tárolási nyilatkozat átadása a Vállalkozó részéről. A végszámla kiállításának feltétele, hogy a Vállalkozó elvégzi a </w:t>
      </w:r>
      <w:proofErr w:type="spellStart"/>
      <w:r w:rsidRPr="00DC3146">
        <w:t>gyártóművi</w:t>
      </w:r>
      <w:proofErr w:type="spellEnd"/>
      <w:r w:rsidRPr="00DC3146">
        <w:t xml:space="preserve"> átvételen átvett áramellátó rendszerek beépítését, az áramellátó rendszer átterhelését, üzembe helyezését, illetve a szükséges áramköri dokumentációk elkészítését. </w:t>
      </w:r>
    </w:p>
    <w:p w14:paraId="7FAEEF5D" w14:textId="77777777" w:rsidR="00DD38FE" w:rsidRPr="00DC3146" w:rsidRDefault="00DD38FE" w:rsidP="00DD38FE">
      <w:pPr>
        <w:pStyle w:val="Listaszerbekezds"/>
        <w:tabs>
          <w:tab w:val="left" w:pos="709"/>
        </w:tabs>
        <w:suppressAutoHyphens w:val="0"/>
        <w:overflowPunct/>
        <w:autoSpaceDE/>
        <w:spacing w:before="240"/>
        <w:jc w:val="both"/>
        <w:textAlignment w:val="auto"/>
      </w:pPr>
    </w:p>
    <w:p w14:paraId="7C7ABEB1" w14:textId="1984EE09" w:rsidR="00982721" w:rsidRDefault="00982721" w:rsidP="00DD38FE">
      <w:pPr>
        <w:pStyle w:val="Listaszerbekezds"/>
        <w:numPr>
          <w:ilvl w:val="2"/>
          <w:numId w:val="22"/>
        </w:numPr>
        <w:tabs>
          <w:tab w:val="left" w:pos="709"/>
        </w:tabs>
        <w:suppressAutoHyphens w:val="0"/>
        <w:overflowPunct/>
        <w:autoSpaceDE/>
        <w:spacing w:before="240"/>
        <w:jc w:val="both"/>
        <w:textAlignment w:val="auto"/>
      </w:pPr>
      <w:r w:rsidRPr="00AE363F">
        <w:t>Vállalkozó a BASWARE Teljesítés</w:t>
      </w:r>
      <w:r>
        <w:t>i</w:t>
      </w:r>
      <w:r w:rsidRPr="00AE363F">
        <w:t xml:space="preserve">gazolás átvétele után </w:t>
      </w:r>
      <w:r>
        <w:t xml:space="preserve">2 db </w:t>
      </w:r>
      <w:r w:rsidRPr="00AE363F">
        <w:t xml:space="preserve">számla benyújtására jogosult. A számlát 1 példányban kell benyújtani. </w:t>
      </w:r>
      <w:r w:rsidRPr="00CF4428">
        <w:t xml:space="preserve">A Vállalkozó számláját csak a Megrendelő által elektronikus úton megküldött </w:t>
      </w:r>
      <w:r w:rsidRPr="00AE363F">
        <w:t xml:space="preserve">BASWARE </w:t>
      </w:r>
      <w:r>
        <w:t>T</w:t>
      </w:r>
      <w:r w:rsidRPr="00CF4428">
        <w:t xml:space="preserve">eljesítésigazolásának kézhezvétele után állíthatja ki, és a számlához mellékelnie kell annak kinyomtatott példányát. A számlát a Megrendelő csak akkor fogadja be, ha azon, illetve a mellékelt </w:t>
      </w:r>
      <w:r w:rsidRPr="00AE363F">
        <w:t xml:space="preserve">BASWARE </w:t>
      </w:r>
      <w:r>
        <w:t>T</w:t>
      </w:r>
      <w:r w:rsidRPr="00CF4428">
        <w:t>eljesítésigazoláson megtalálható a Megrendelő rendelésszáma</w:t>
      </w:r>
      <w:r>
        <w:t>.</w:t>
      </w:r>
      <w:r w:rsidRPr="00CF4428">
        <w:t xml:space="preserve"> A rendelésszám nélkül beérkezett számlákat a Megrendelő hiánypótlásra visszaküldi a Vállalkozónak. A </w:t>
      </w:r>
      <w:r>
        <w:t>S</w:t>
      </w:r>
      <w:r w:rsidRPr="00CF4428">
        <w:t>zerződés szerinti fizetési esedékesség a helyesen kiállított számla Megrendelő általi kézhezvételétől számítandó.</w:t>
      </w:r>
      <w:r>
        <w:t xml:space="preserve"> </w:t>
      </w:r>
      <w:r w:rsidRPr="00CF4428">
        <w:t>Megrendelő csak a helyesen és hiánytalanul kiállított számlát fogadja be. A helytelenül és/vagy hiányosan kiállított száml</w:t>
      </w:r>
      <w:r>
        <w:t>át Megrendelő jogosult visszautasítani és a hibák javítására, hiányok pótlására felszólítani a Vállalkozót. A számla hibájából vagy hiányosságából</w:t>
      </w:r>
      <w:r w:rsidRPr="00CF4428">
        <w:t xml:space="preserve"> </w:t>
      </w:r>
      <w:r>
        <w:t>eredő</w:t>
      </w:r>
      <w:r w:rsidRPr="00CF4428">
        <w:t xml:space="preserve"> késedelmes fizetésért Vállalkozó késedelmi kamat felszámítására nem jogosult</w:t>
      </w:r>
      <w:r>
        <w:t>.</w:t>
      </w:r>
    </w:p>
    <w:p w14:paraId="41761D23" w14:textId="77777777" w:rsidR="00DD38FE" w:rsidRDefault="00DD38FE" w:rsidP="00DD38FE">
      <w:pPr>
        <w:pStyle w:val="Listaszerbekezds"/>
        <w:tabs>
          <w:tab w:val="left" w:pos="709"/>
        </w:tabs>
        <w:suppressAutoHyphens w:val="0"/>
        <w:overflowPunct/>
        <w:autoSpaceDE/>
        <w:spacing w:before="240"/>
        <w:jc w:val="both"/>
        <w:textAlignment w:val="auto"/>
      </w:pPr>
    </w:p>
    <w:p w14:paraId="0BF28803" w14:textId="7EAE5D23" w:rsidR="00982721" w:rsidRDefault="00982721" w:rsidP="00DD38FE">
      <w:pPr>
        <w:pStyle w:val="Listaszerbekezds"/>
        <w:numPr>
          <w:ilvl w:val="2"/>
          <w:numId w:val="22"/>
        </w:numPr>
        <w:tabs>
          <w:tab w:val="left" w:pos="709"/>
        </w:tabs>
        <w:suppressAutoHyphens w:val="0"/>
        <w:overflowPunct/>
        <w:autoSpaceDE/>
        <w:spacing w:before="240"/>
        <w:jc w:val="both"/>
        <w:textAlignment w:val="auto"/>
      </w:pPr>
      <w:r w:rsidRPr="001D50A0">
        <w:t>A számla ellenértéke a BASWARE Teljesítésigazolásban elismert</w:t>
      </w:r>
      <w:r w:rsidRPr="00DD38FE">
        <w:rPr>
          <w:sz w:val="22"/>
        </w:rPr>
        <w:t xml:space="preserve"> </w:t>
      </w:r>
      <w:r w:rsidRPr="001D50A0">
        <w:t xml:space="preserve">összeg. </w:t>
      </w:r>
    </w:p>
    <w:p w14:paraId="4F0FA99A" w14:textId="77777777" w:rsidR="00DD38FE" w:rsidRDefault="00DD38FE" w:rsidP="00DD38FE">
      <w:pPr>
        <w:pStyle w:val="Listaszerbekezds"/>
        <w:tabs>
          <w:tab w:val="left" w:pos="709"/>
        </w:tabs>
        <w:suppressAutoHyphens w:val="0"/>
        <w:overflowPunct/>
        <w:autoSpaceDE/>
        <w:spacing w:before="240"/>
        <w:jc w:val="both"/>
        <w:textAlignment w:val="auto"/>
      </w:pPr>
    </w:p>
    <w:p w14:paraId="72588A5E" w14:textId="5AB92B15" w:rsidR="00982721" w:rsidRDefault="00982721" w:rsidP="00DD38FE">
      <w:pPr>
        <w:pStyle w:val="Listaszerbekezds"/>
        <w:numPr>
          <w:ilvl w:val="2"/>
          <w:numId w:val="22"/>
        </w:numPr>
        <w:tabs>
          <w:tab w:val="left" w:pos="709"/>
        </w:tabs>
        <w:suppressAutoHyphens w:val="0"/>
        <w:overflowPunct/>
        <w:autoSpaceDE/>
        <w:spacing w:before="240"/>
        <w:jc w:val="both"/>
        <w:textAlignment w:val="auto"/>
      </w:pPr>
      <w:r w:rsidRPr="001D50A0">
        <w:t xml:space="preserve">A teljesítésigazolás kiállításáról és a Teljesítést Igazoló Személy aláírásának megszerzéséről a Vállalkozónak kell gondoskodnia. </w:t>
      </w:r>
      <w:r w:rsidRPr="00D45B5A">
        <w:t>A t</w:t>
      </w:r>
      <w:r w:rsidRPr="003F0D64">
        <w:t>eljesítésigazolás 2 példányban készül.</w:t>
      </w:r>
    </w:p>
    <w:p w14:paraId="1530C9A8" w14:textId="77777777" w:rsidR="00DD38FE" w:rsidRDefault="00DD38FE" w:rsidP="00DD38FE">
      <w:pPr>
        <w:pStyle w:val="Listaszerbekezds"/>
        <w:tabs>
          <w:tab w:val="left" w:pos="709"/>
        </w:tabs>
        <w:suppressAutoHyphens w:val="0"/>
        <w:overflowPunct/>
        <w:autoSpaceDE/>
        <w:spacing w:before="240"/>
        <w:jc w:val="both"/>
        <w:textAlignment w:val="auto"/>
      </w:pPr>
    </w:p>
    <w:p w14:paraId="49C12997" w14:textId="6E2D8A16" w:rsidR="00982721" w:rsidRDefault="00982721" w:rsidP="00DD38FE">
      <w:pPr>
        <w:pStyle w:val="Listaszerbekezds"/>
        <w:numPr>
          <w:ilvl w:val="2"/>
          <w:numId w:val="22"/>
        </w:numPr>
        <w:tabs>
          <w:tab w:val="left" w:pos="709"/>
        </w:tabs>
        <w:suppressAutoHyphens w:val="0"/>
        <w:overflowPunct/>
        <w:autoSpaceDE/>
        <w:spacing w:before="240"/>
        <w:jc w:val="both"/>
        <w:textAlignment w:val="auto"/>
      </w:pPr>
      <w:r w:rsidRPr="001D50A0">
        <w:t>A kiállított számlán feltüntetett teljesítési időpont meg kell, hogy egyezzen a BASWARE teljesítésigazolásban feltüntetett teljesítési időponttal. (Áfa tv. 55 §)</w:t>
      </w:r>
    </w:p>
    <w:p w14:paraId="3423A15B" w14:textId="77777777" w:rsidR="00DD38FE" w:rsidRDefault="00DD38FE" w:rsidP="00DD38FE">
      <w:pPr>
        <w:pStyle w:val="Listaszerbekezds"/>
        <w:tabs>
          <w:tab w:val="left" w:pos="709"/>
        </w:tabs>
        <w:suppressAutoHyphens w:val="0"/>
        <w:overflowPunct/>
        <w:autoSpaceDE/>
        <w:spacing w:before="240"/>
        <w:jc w:val="both"/>
        <w:textAlignment w:val="auto"/>
      </w:pPr>
    </w:p>
    <w:p w14:paraId="12655FD9" w14:textId="367B3668" w:rsidR="00982721" w:rsidRDefault="00982721" w:rsidP="00DD38FE">
      <w:pPr>
        <w:pStyle w:val="Listaszerbekezds"/>
        <w:numPr>
          <w:ilvl w:val="2"/>
          <w:numId w:val="22"/>
        </w:numPr>
        <w:tabs>
          <w:tab w:val="left" w:pos="709"/>
        </w:tabs>
        <w:suppressAutoHyphens w:val="0"/>
        <w:overflowPunct/>
        <w:autoSpaceDE/>
        <w:spacing w:before="240"/>
        <w:jc w:val="both"/>
        <w:textAlignment w:val="auto"/>
      </w:pPr>
      <w:r w:rsidRPr="001D50A0">
        <w:t>A megfelelő tartalommal kiállított számla ellenértéke a számla MÁV Zrt. általi kézhezvételétől számított 30 Napos fizetési esedékességgel, átutalással kerül kiegyenlítésre a Vállalkozó jelen Szerződésben megjelölt bankszámlájára.</w:t>
      </w:r>
    </w:p>
    <w:p w14:paraId="4B5423FE" w14:textId="77777777" w:rsidR="00DD38FE" w:rsidRPr="001D50A0" w:rsidRDefault="00DD38FE" w:rsidP="00DD38FE">
      <w:pPr>
        <w:pStyle w:val="Listaszerbekezds"/>
        <w:tabs>
          <w:tab w:val="left" w:pos="709"/>
        </w:tabs>
        <w:suppressAutoHyphens w:val="0"/>
        <w:overflowPunct/>
        <w:autoSpaceDE/>
        <w:spacing w:before="240"/>
        <w:jc w:val="both"/>
        <w:textAlignment w:val="auto"/>
      </w:pPr>
    </w:p>
    <w:p w14:paraId="561AC114" w14:textId="263558A5" w:rsidR="00982721" w:rsidRDefault="00982721" w:rsidP="00DD38FE">
      <w:pPr>
        <w:pStyle w:val="Listaszerbekezds"/>
        <w:numPr>
          <w:ilvl w:val="2"/>
          <w:numId w:val="22"/>
        </w:numPr>
        <w:tabs>
          <w:tab w:val="left" w:pos="709"/>
        </w:tabs>
        <w:suppressAutoHyphens w:val="0"/>
        <w:overflowPunct/>
        <w:autoSpaceDE/>
        <w:spacing w:before="240"/>
        <w:jc w:val="both"/>
        <w:textAlignment w:val="auto"/>
      </w:pPr>
      <w:r w:rsidRPr="001D50A0">
        <w:t>A Vállalkozó számlája azon a napon számít pénzügyileg teljesítettnek, amikor a MÁV Zrt. számlavezető pénzintézete a MÁV Zrt. fizetési számláját a Vállalkozó számlájának összegével megterhelte.</w:t>
      </w:r>
    </w:p>
    <w:p w14:paraId="45EF706E" w14:textId="77777777" w:rsidR="00DD38FE" w:rsidRPr="001D50A0" w:rsidRDefault="00DD38FE" w:rsidP="00DD38FE">
      <w:pPr>
        <w:pStyle w:val="Listaszerbekezds"/>
        <w:tabs>
          <w:tab w:val="left" w:pos="709"/>
        </w:tabs>
        <w:suppressAutoHyphens w:val="0"/>
        <w:overflowPunct/>
        <w:autoSpaceDE/>
        <w:spacing w:before="240"/>
        <w:jc w:val="both"/>
        <w:textAlignment w:val="auto"/>
      </w:pPr>
    </w:p>
    <w:p w14:paraId="5B6DED69" w14:textId="657C0A87" w:rsidR="00982721" w:rsidRDefault="00982721" w:rsidP="00DD38FE">
      <w:pPr>
        <w:pStyle w:val="Listaszerbekezds"/>
        <w:numPr>
          <w:ilvl w:val="2"/>
          <w:numId w:val="22"/>
        </w:numPr>
        <w:tabs>
          <w:tab w:val="left" w:pos="709"/>
        </w:tabs>
        <w:suppressAutoHyphens w:val="0"/>
        <w:overflowPunct/>
        <w:autoSpaceDE/>
        <w:spacing w:before="240"/>
        <w:jc w:val="both"/>
        <w:textAlignment w:val="auto"/>
      </w:pPr>
      <w:r w:rsidRPr="00AE363F">
        <w:t>Megrendelő olyan számlát fogad el, amely valamennyi, a számlákra vonatkozó magyar jogszabályi rendelkezésekben rögzített tartalmi kelléket tartalmaz, és amely alapján beazonosítható a Vállalkozó azon szolgáltatása (kötelezettsége), amellyel összefüggésben a számlát kiállították.</w:t>
      </w:r>
    </w:p>
    <w:p w14:paraId="4E0EA4B8" w14:textId="77777777" w:rsidR="00DD38FE" w:rsidRPr="00AE363F" w:rsidRDefault="00DD38FE" w:rsidP="00DD38FE">
      <w:pPr>
        <w:pStyle w:val="Listaszerbekezds"/>
        <w:tabs>
          <w:tab w:val="left" w:pos="709"/>
        </w:tabs>
        <w:suppressAutoHyphens w:val="0"/>
        <w:overflowPunct/>
        <w:autoSpaceDE/>
        <w:spacing w:before="240"/>
        <w:jc w:val="both"/>
        <w:textAlignment w:val="auto"/>
      </w:pPr>
    </w:p>
    <w:p w14:paraId="2339CA7C" w14:textId="100A2007" w:rsidR="00982721" w:rsidRPr="00F532F5" w:rsidRDefault="00982721" w:rsidP="00DD38FE">
      <w:pPr>
        <w:pStyle w:val="Listaszerbekezds"/>
        <w:numPr>
          <w:ilvl w:val="2"/>
          <w:numId w:val="22"/>
        </w:numPr>
        <w:tabs>
          <w:tab w:val="left" w:pos="709"/>
        </w:tabs>
        <w:suppressAutoHyphens w:val="0"/>
        <w:overflowPunct/>
        <w:autoSpaceDE/>
        <w:spacing w:before="240"/>
        <w:jc w:val="both"/>
        <w:textAlignment w:val="auto"/>
      </w:pPr>
      <w:r w:rsidRPr="00326082">
        <w:t xml:space="preserve">A Felek megállapodnak, hogy késedelmes fizetés esetén Vállalkozó a fizetési esedékességet </w:t>
      </w:r>
      <w:r w:rsidRPr="00F532F5">
        <w:t xml:space="preserve">követő naptól a pénzügyi teljesítés napjáig a késedelemmel érintett naptári félév első napján irányadó jegybanki alapkamat 8 százalékponttal növelt összegének megfelelő mértékű késedelmi kamat felszámítására jogosult a </w:t>
      </w:r>
      <w:proofErr w:type="spellStart"/>
      <w:r w:rsidRPr="00F532F5">
        <w:t>Ptk.-ban</w:t>
      </w:r>
      <w:proofErr w:type="spellEnd"/>
      <w:r w:rsidRPr="00F532F5">
        <w:t xml:space="preserve"> meghatározott feltételekkel.</w:t>
      </w:r>
    </w:p>
    <w:p w14:paraId="60B39178" w14:textId="7B19BBC1" w:rsidR="00B5585A" w:rsidRDefault="00982721" w:rsidP="00982721">
      <w:pPr>
        <w:widowControl w:val="0"/>
        <w:tabs>
          <w:tab w:val="num" w:pos="480"/>
        </w:tabs>
        <w:suppressAutoHyphens w:val="0"/>
        <w:jc w:val="both"/>
        <w:rPr>
          <w:sz w:val="22"/>
          <w:szCs w:val="22"/>
        </w:rPr>
      </w:pPr>
      <w:r w:rsidRPr="00DF0B83">
        <w:t xml:space="preserve">Vállalkozó, a jelen Szerződés aláírásával úgy rendelkezik, hogy valamennyi esedékes, lejárt, nem vitatott követelésének összegét MÁV Zrt. jogosult a Ptk. 6:49. § alapján, </w:t>
      </w:r>
      <w:r w:rsidRPr="00DC3146">
        <w:t xml:space="preserve">Vállalkozó </w:t>
      </w:r>
      <w:r w:rsidRPr="00DC3146">
        <w:lastRenderedPageBreak/>
        <w:t>bármelyik számlája ellenértékének kifizetésekor beszámítani.</w:t>
      </w:r>
    </w:p>
    <w:p w14:paraId="75AFDFA9" w14:textId="77777777" w:rsidR="00C11D25" w:rsidRDefault="00C11D25" w:rsidP="00C21D61">
      <w:pPr>
        <w:widowControl w:val="0"/>
        <w:suppressAutoHyphens w:val="0"/>
        <w:jc w:val="both"/>
        <w:rPr>
          <w:sz w:val="22"/>
          <w:szCs w:val="22"/>
        </w:rPr>
      </w:pPr>
    </w:p>
    <w:p w14:paraId="77244C8E" w14:textId="0721E7F0" w:rsidR="00452BC1" w:rsidRDefault="00900302" w:rsidP="00DD38FE">
      <w:pPr>
        <w:pStyle w:val="Listaszerbekezds"/>
        <w:widowControl w:val="0"/>
        <w:numPr>
          <w:ilvl w:val="1"/>
          <w:numId w:val="22"/>
        </w:numPr>
        <w:suppressAutoHyphens w:val="0"/>
        <w:jc w:val="both"/>
        <w:rPr>
          <w:b/>
          <w:bCs/>
          <w:sz w:val="22"/>
          <w:szCs w:val="22"/>
          <w:u w:val="single"/>
        </w:rPr>
      </w:pPr>
      <w:r w:rsidRPr="00DD38FE">
        <w:rPr>
          <w:b/>
          <w:bCs/>
          <w:sz w:val="22"/>
          <w:szCs w:val="22"/>
          <w:u w:val="single"/>
        </w:rPr>
        <w:t>Kötbér, biztosítékok</w:t>
      </w:r>
    </w:p>
    <w:p w14:paraId="5857E519" w14:textId="77777777" w:rsidR="005B78DD" w:rsidRPr="00DD38FE" w:rsidRDefault="005B78DD" w:rsidP="005B78DD">
      <w:pPr>
        <w:pStyle w:val="Listaszerbekezds"/>
        <w:widowControl w:val="0"/>
        <w:suppressAutoHyphens w:val="0"/>
        <w:ind w:left="360"/>
        <w:jc w:val="both"/>
        <w:rPr>
          <w:b/>
          <w:bCs/>
          <w:sz w:val="22"/>
          <w:szCs w:val="22"/>
          <w:u w:val="single"/>
        </w:rPr>
      </w:pPr>
    </w:p>
    <w:p w14:paraId="08E754E1" w14:textId="06B807EC" w:rsidR="005B78DD" w:rsidRDefault="005B78DD" w:rsidP="005B78DD">
      <w:pPr>
        <w:pStyle w:val="Listaszerbekezds"/>
        <w:numPr>
          <w:ilvl w:val="2"/>
          <w:numId w:val="22"/>
        </w:numPr>
        <w:tabs>
          <w:tab w:val="left" w:pos="709"/>
        </w:tabs>
        <w:suppressAutoHyphens w:val="0"/>
        <w:overflowPunct/>
        <w:autoSpaceDE/>
        <w:spacing w:before="240"/>
        <w:jc w:val="both"/>
        <w:textAlignment w:val="auto"/>
      </w:pPr>
      <w:r w:rsidRPr="0058164E">
        <w:t>Amennyiben a Vállalkozó a Szerződést megszegi, kötbér és kártérítési felelősséggel tartozik.</w:t>
      </w:r>
    </w:p>
    <w:p w14:paraId="3A23D506" w14:textId="77777777" w:rsidR="005B78DD" w:rsidRPr="0058164E" w:rsidRDefault="005B78DD" w:rsidP="005B78DD">
      <w:pPr>
        <w:pStyle w:val="Listaszerbekezds"/>
        <w:tabs>
          <w:tab w:val="left" w:pos="709"/>
        </w:tabs>
        <w:suppressAutoHyphens w:val="0"/>
        <w:overflowPunct/>
        <w:autoSpaceDE/>
        <w:spacing w:before="240"/>
        <w:jc w:val="both"/>
        <w:textAlignment w:val="auto"/>
      </w:pPr>
    </w:p>
    <w:p w14:paraId="2DB001F3" w14:textId="7D94834D" w:rsidR="005B78DD" w:rsidRDefault="005B78DD" w:rsidP="005B78DD">
      <w:pPr>
        <w:pStyle w:val="Listaszerbekezds"/>
        <w:numPr>
          <w:ilvl w:val="2"/>
          <w:numId w:val="22"/>
        </w:numPr>
        <w:tabs>
          <w:tab w:val="left" w:pos="709"/>
        </w:tabs>
        <w:suppressAutoHyphens w:val="0"/>
        <w:overflowPunct/>
        <w:autoSpaceDE/>
        <w:spacing w:before="240"/>
        <w:jc w:val="both"/>
        <w:textAlignment w:val="auto"/>
      </w:pPr>
      <w:r w:rsidRPr="00424FAA">
        <w:t xml:space="preserve">A Vállalkozó késedelmes teljesítés esetén késedelmi kötbér, hibás teljesítés </w:t>
      </w:r>
      <w:r w:rsidRPr="00021427">
        <w:t>esetén hibás teljesítési kötbér</w:t>
      </w:r>
      <w:r>
        <w:t>,</w:t>
      </w:r>
      <w:r w:rsidRPr="00021427">
        <w:t xml:space="preserve"> Vállalkozónak felelősségi körébe tartozó meghiúsulás esetén meghiúsulási kötbér</w:t>
      </w:r>
      <w:r w:rsidRPr="00424FAA">
        <w:t xml:space="preserve"> megfizetésére köteles. </w:t>
      </w:r>
    </w:p>
    <w:p w14:paraId="0943FCCF" w14:textId="77777777" w:rsidR="005B78DD" w:rsidRPr="00424FAA" w:rsidRDefault="005B78DD" w:rsidP="005B78DD">
      <w:pPr>
        <w:pStyle w:val="Listaszerbekezds"/>
        <w:tabs>
          <w:tab w:val="left" w:pos="709"/>
        </w:tabs>
        <w:suppressAutoHyphens w:val="0"/>
        <w:overflowPunct/>
        <w:autoSpaceDE/>
        <w:spacing w:before="240"/>
        <w:jc w:val="both"/>
        <w:textAlignment w:val="auto"/>
      </w:pPr>
    </w:p>
    <w:p w14:paraId="54478252" w14:textId="2C1D3D7B" w:rsidR="005B78DD" w:rsidRDefault="005B78DD" w:rsidP="005B78DD">
      <w:pPr>
        <w:pStyle w:val="Listaszerbekezds"/>
        <w:numPr>
          <w:ilvl w:val="2"/>
          <w:numId w:val="22"/>
        </w:numPr>
        <w:tabs>
          <w:tab w:val="left" w:pos="709"/>
        </w:tabs>
        <w:suppressAutoHyphens w:val="0"/>
        <w:overflowPunct/>
        <w:autoSpaceDE/>
        <w:spacing w:before="240"/>
        <w:jc w:val="both"/>
        <w:textAlignment w:val="auto"/>
      </w:pPr>
      <w:r w:rsidRPr="0058164E">
        <w:t>A Megrendelő a kötbér bizonylatolására terhelőlevelet állít ki.</w:t>
      </w:r>
    </w:p>
    <w:p w14:paraId="21244681" w14:textId="77777777" w:rsidR="005B78DD" w:rsidRPr="0058164E" w:rsidRDefault="005B78DD" w:rsidP="005B78DD">
      <w:pPr>
        <w:pStyle w:val="Listaszerbekezds"/>
        <w:tabs>
          <w:tab w:val="left" w:pos="709"/>
        </w:tabs>
        <w:suppressAutoHyphens w:val="0"/>
        <w:overflowPunct/>
        <w:autoSpaceDE/>
        <w:spacing w:before="240"/>
        <w:jc w:val="both"/>
        <w:textAlignment w:val="auto"/>
      </w:pPr>
    </w:p>
    <w:p w14:paraId="565F62B9" w14:textId="48FB0C75" w:rsidR="005B78DD" w:rsidRDefault="005B78DD" w:rsidP="005B78DD">
      <w:pPr>
        <w:pStyle w:val="Listaszerbekezds"/>
        <w:numPr>
          <w:ilvl w:val="2"/>
          <w:numId w:val="22"/>
        </w:numPr>
        <w:tabs>
          <w:tab w:val="left" w:pos="709"/>
        </w:tabs>
        <w:suppressAutoHyphens w:val="0"/>
        <w:overflowPunct/>
        <w:autoSpaceDE/>
        <w:spacing w:before="240"/>
        <w:jc w:val="both"/>
        <w:textAlignment w:val="auto"/>
      </w:pPr>
      <w:r w:rsidRPr="0058164E">
        <w:t xml:space="preserve">Amennyiben a Vállalkozó nem tudja tartani a teljesítés véghatáridejét, </w:t>
      </w:r>
      <w:r>
        <w:t>úgy minden, késedelemmel megkezdett nap után,</w:t>
      </w:r>
      <w:r w:rsidRPr="0058164E">
        <w:t xml:space="preserve"> </w:t>
      </w:r>
      <w:r>
        <w:t>n</w:t>
      </w:r>
      <w:r w:rsidRPr="0058164E">
        <w:t xml:space="preserve">api 1 %-os késedelmi kötbért köteles fizetni Megrendelő részére. A késedelmi kötbér alapja a </w:t>
      </w:r>
      <w:r>
        <w:t xml:space="preserve">3.1. pont szerinti </w:t>
      </w:r>
      <w:r w:rsidRPr="0058164E">
        <w:t>Vállalkoz</w:t>
      </w:r>
      <w:r>
        <w:t>ói</w:t>
      </w:r>
      <w:r w:rsidRPr="0058164E">
        <w:t xml:space="preserve"> díj nettó értéke. A </w:t>
      </w:r>
      <w:r w:rsidRPr="00A93108">
        <w:t>késedelmi kötbér</w:t>
      </w:r>
      <w:r w:rsidRPr="0058164E">
        <w:t xml:space="preserve"> címén kifizetett összeg nem haladhatja meg a nettó Vállalkozói Díj 30%-át.</w:t>
      </w:r>
      <w:r>
        <w:t xml:space="preserve"> </w:t>
      </w:r>
      <w:r w:rsidRPr="00B126BC">
        <w:t xml:space="preserve">Amennyiben a </w:t>
      </w:r>
      <w:r>
        <w:t>késedelmi kötbér a maximumot</w:t>
      </w:r>
      <w:r w:rsidRPr="00B126BC">
        <w:t xml:space="preserve"> eléri, Megrendelő jogosult a jelen Szerződést azonnali hatállyal felmondani. Megrendelő a kötbért meghaladó kárának megtérítésére jogosult. A póthatáridő kitűzése a Vállalkozót nem mentesíti a késedelmi kötbér megfizetésének kötelezettsége alól, azaz a póthatáridő beletartozik a késedelmi kötbérrel terhelt időszakba, nem minősül kötbérmentes időtartamnak.</w:t>
      </w:r>
    </w:p>
    <w:p w14:paraId="2E9E04B7" w14:textId="77777777" w:rsidR="005B78DD" w:rsidRDefault="005B78DD" w:rsidP="005B78DD">
      <w:pPr>
        <w:pStyle w:val="Listaszerbekezds"/>
        <w:tabs>
          <w:tab w:val="left" w:pos="709"/>
        </w:tabs>
        <w:suppressAutoHyphens w:val="0"/>
        <w:overflowPunct/>
        <w:autoSpaceDE/>
        <w:spacing w:before="240"/>
        <w:jc w:val="both"/>
        <w:textAlignment w:val="auto"/>
      </w:pPr>
    </w:p>
    <w:p w14:paraId="245B325E" w14:textId="5FEF3C95" w:rsidR="005B78DD" w:rsidRDefault="005B78DD" w:rsidP="005B78DD">
      <w:pPr>
        <w:pStyle w:val="Listaszerbekezds"/>
        <w:numPr>
          <w:ilvl w:val="2"/>
          <w:numId w:val="22"/>
        </w:numPr>
        <w:tabs>
          <w:tab w:val="left" w:pos="709"/>
        </w:tabs>
        <w:suppressAutoHyphens w:val="0"/>
        <w:overflowPunct/>
        <w:autoSpaceDE/>
        <w:spacing w:before="240"/>
        <w:jc w:val="both"/>
        <w:textAlignment w:val="auto"/>
      </w:pPr>
      <w:r w:rsidRPr="006D325C">
        <w:t xml:space="preserve">A Vállalkozó hibás teljesítése esetén a kötbér mértéke a </w:t>
      </w:r>
      <w:r>
        <w:t xml:space="preserve">3.1. pont szerinti </w:t>
      </w:r>
      <w:r w:rsidRPr="006D325C">
        <w:t>nettó Vállalkozói Díj 10%-</w:t>
      </w:r>
      <w:proofErr w:type="gramStart"/>
      <w:r w:rsidRPr="006D325C">
        <w:t>a.</w:t>
      </w:r>
      <w:proofErr w:type="gramEnd"/>
      <w:r w:rsidRPr="006D325C">
        <w:t xml:space="preserve"> Hibás teljesítési kötbér két alkalommal történő érvényesítését követően, a harmadik esetben Megrendelő jogosult a </w:t>
      </w:r>
      <w:r>
        <w:t>S</w:t>
      </w:r>
      <w:r w:rsidRPr="006D325C">
        <w:t>zerződést azonnali hatályú felmondással megszüntetni, valamint meghiúsulási kötbért érvényesíteni</w:t>
      </w:r>
      <w:r>
        <w:t xml:space="preserve">. </w:t>
      </w:r>
    </w:p>
    <w:p w14:paraId="45E187B7" w14:textId="77777777" w:rsidR="005B78DD" w:rsidRPr="006D325C" w:rsidRDefault="005B78DD" w:rsidP="005B78DD">
      <w:pPr>
        <w:pStyle w:val="Listaszerbekezds"/>
        <w:tabs>
          <w:tab w:val="left" w:pos="709"/>
        </w:tabs>
        <w:suppressAutoHyphens w:val="0"/>
        <w:overflowPunct/>
        <w:autoSpaceDE/>
        <w:spacing w:before="240"/>
        <w:jc w:val="both"/>
        <w:textAlignment w:val="auto"/>
      </w:pPr>
    </w:p>
    <w:p w14:paraId="59A80DD9" w14:textId="7922FF9D" w:rsidR="005B78DD" w:rsidRDefault="005B78DD" w:rsidP="005B78DD">
      <w:pPr>
        <w:pStyle w:val="Listaszerbekezds"/>
        <w:numPr>
          <w:ilvl w:val="2"/>
          <w:numId w:val="22"/>
        </w:numPr>
        <w:tabs>
          <w:tab w:val="left" w:pos="709"/>
        </w:tabs>
        <w:suppressAutoHyphens w:val="0"/>
        <w:overflowPunct/>
        <w:autoSpaceDE/>
        <w:spacing w:before="240"/>
        <w:jc w:val="both"/>
        <w:textAlignment w:val="auto"/>
      </w:pPr>
      <w:r>
        <w:t xml:space="preserve">A Szerződés meghiúsulása esetén a Vállalkozó a 3.1. pont szerinti nettó Vállalkozó Díj 30 %-ával megegyező </w:t>
      </w:r>
      <w:r w:rsidRPr="00A93108">
        <w:t>mértékű meghiúsulási kötbért</w:t>
      </w:r>
      <w:r>
        <w:t xml:space="preserve"> köteles a Megrendelőnek fizetni. A meghiúsulási kötbérbe nem számítható be a késedelmi kötbér címén megfizetett összeg.</w:t>
      </w:r>
    </w:p>
    <w:p w14:paraId="39A65AEF" w14:textId="77777777" w:rsidR="005B78DD" w:rsidRPr="0058164E" w:rsidRDefault="005B78DD" w:rsidP="005B78DD">
      <w:pPr>
        <w:pStyle w:val="Listaszerbekezds"/>
        <w:tabs>
          <w:tab w:val="left" w:pos="709"/>
        </w:tabs>
        <w:suppressAutoHyphens w:val="0"/>
        <w:overflowPunct/>
        <w:autoSpaceDE/>
        <w:spacing w:before="240"/>
        <w:jc w:val="both"/>
        <w:textAlignment w:val="auto"/>
      </w:pPr>
    </w:p>
    <w:p w14:paraId="1F282589" w14:textId="417308C1" w:rsidR="005B78DD" w:rsidRPr="007C769C" w:rsidRDefault="005B78DD" w:rsidP="005B78DD">
      <w:pPr>
        <w:pStyle w:val="Listaszerbekezds"/>
        <w:numPr>
          <w:ilvl w:val="2"/>
          <w:numId w:val="22"/>
        </w:numPr>
        <w:tabs>
          <w:tab w:val="left" w:pos="709"/>
        </w:tabs>
        <w:suppressAutoHyphens w:val="0"/>
        <w:overflowPunct/>
        <w:autoSpaceDE/>
        <w:spacing w:before="240"/>
        <w:jc w:val="both"/>
        <w:textAlignment w:val="auto"/>
      </w:pPr>
      <w:r>
        <w:t>A Vállalkozó minden kötbér- és kártérítés-fizetési kötelezettségét köteles 30 Napon belül teljesíteni. A kötbér összege a Vállalkozó számlájának pénzügyi kifizetésekor beszámítható.</w:t>
      </w:r>
      <w:r w:rsidRPr="006D325C">
        <w:t xml:space="preserve">    </w:t>
      </w:r>
    </w:p>
    <w:p w14:paraId="6234BB3B" w14:textId="77777777" w:rsidR="005B78DD" w:rsidRDefault="005B78DD" w:rsidP="005B78DD">
      <w:pPr>
        <w:spacing w:before="120"/>
        <w:ind w:left="851" w:hanging="142"/>
        <w:jc w:val="both"/>
      </w:pPr>
      <w:r>
        <w:t>A kötbér esedékessé válik:</w:t>
      </w:r>
    </w:p>
    <w:p w14:paraId="1BFFA4B2" w14:textId="77777777" w:rsidR="005B78DD" w:rsidRDefault="005B78DD" w:rsidP="005B78DD">
      <w:pPr>
        <w:pStyle w:val="Listaszerbekezds"/>
        <w:numPr>
          <w:ilvl w:val="0"/>
          <w:numId w:val="19"/>
        </w:numPr>
        <w:overflowPunct/>
        <w:autoSpaceDE/>
        <w:ind w:left="851" w:hanging="142"/>
        <w:jc w:val="both"/>
        <w:textAlignment w:val="auto"/>
      </w:pPr>
      <w:r>
        <w:t>késedelmi kötbér esetén, azon a napon, amelyen a póthatáridő lejár, késedelem megszűnik, vagy a kötbér eléri maximumát,</w:t>
      </w:r>
    </w:p>
    <w:p w14:paraId="395E0779" w14:textId="77777777" w:rsidR="005B78DD" w:rsidRDefault="005B78DD" w:rsidP="005B78DD">
      <w:pPr>
        <w:numPr>
          <w:ilvl w:val="0"/>
          <w:numId w:val="19"/>
        </w:numPr>
        <w:overflowPunct/>
        <w:autoSpaceDE/>
        <w:ind w:left="851" w:hanging="142"/>
        <w:jc w:val="both"/>
        <w:textAlignment w:val="auto"/>
      </w:pPr>
      <w:r>
        <w:t>hibás teljesítési kötbér esetén, azon a napon, amelyen a Megrendelő a hibás teljesítéssel kapcsolatos igényét vállalkozónak bejelentette,</w:t>
      </w:r>
    </w:p>
    <w:p w14:paraId="67517962" w14:textId="77777777" w:rsidR="005B78DD" w:rsidRDefault="005B78DD" w:rsidP="005B78DD">
      <w:pPr>
        <w:numPr>
          <w:ilvl w:val="0"/>
          <w:numId w:val="19"/>
        </w:numPr>
        <w:overflowPunct/>
        <w:autoSpaceDE/>
        <w:ind w:left="851" w:hanging="142"/>
        <w:jc w:val="both"/>
        <w:textAlignment w:val="auto"/>
      </w:pPr>
      <w:r>
        <w:t>meghiúsulási kötbér esetén, azon a napon, amelyen a Megrendelő rendkívüli felmondását vagy elállását a Vállalkozónak bejelentette.</w:t>
      </w:r>
    </w:p>
    <w:p w14:paraId="3BAA88EE" w14:textId="6C66ECD2" w:rsidR="005B78DD" w:rsidRDefault="005B78DD" w:rsidP="005B78DD">
      <w:pPr>
        <w:pStyle w:val="Listaszerbekezds"/>
        <w:numPr>
          <w:ilvl w:val="2"/>
          <w:numId w:val="22"/>
        </w:numPr>
        <w:tabs>
          <w:tab w:val="left" w:pos="709"/>
        </w:tabs>
        <w:suppressAutoHyphens w:val="0"/>
        <w:overflowPunct/>
        <w:autoSpaceDE/>
        <w:spacing w:before="240"/>
        <w:jc w:val="both"/>
        <w:textAlignment w:val="auto"/>
      </w:pPr>
      <w:r>
        <w:t xml:space="preserve">A késedelmes vagy hibás teljesítés esetére kikötött kötbér megfizetése nem mentesít a teljesítés </w:t>
      </w:r>
      <w:r w:rsidRPr="002D6C7B">
        <w:t>aló</w:t>
      </w:r>
      <w:r w:rsidRPr="007C769C">
        <w:t>l.</w:t>
      </w:r>
    </w:p>
    <w:p w14:paraId="0A4A26B8" w14:textId="77777777" w:rsidR="005B78DD" w:rsidRPr="0058164E" w:rsidRDefault="005B78DD" w:rsidP="005B78DD">
      <w:pPr>
        <w:pStyle w:val="Listaszerbekezds"/>
        <w:tabs>
          <w:tab w:val="left" w:pos="709"/>
        </w:tabs>
        <w:suppressAutoHyphens w:val="0"/>
        <w:overflowPunct/>
        <w:autoSpaceDE/>
        <w:spacing w:before="240"/>
        <w:jc w:val="both"/>
        <w:textAlignment w:val="auto"/>
      </w:pPr>
    </w:p>
    <w:p w14:paraId="1853F49F" w14:textId="1B432EFD" w:rsidR="005B78DD" w:rsidRDefault="005B78DD" w:rsidP="005B78DD">
      <w:pPr>
        <w:pStyle w:val="Listaszerbekezds"/>
        <w:numPr>
          <w:ilvl w:val="2"/>
          <w:numId w:val="22"/>
        </w:numPr>
        <w:tabs>
          <w:tab w:val="left" w:pos="709"/>
        </w:tabs>
        <w:suppressAutoHyphens w:val="0"/>
        <w:overflowPunct/>
        <w:autoSpaceDE/>
        <w:spacing w:before="240"/>
        <w:jc w:val="both"/>
        <w:textAlignment w:val="auto"/>
      </w:pPr>
      <w:r w:rsidRPr="0058164E">
        <w:t xml:space="preserve">A Szerződés </w:t>
      </w:r>
      <w:r>
        <w:t>jelen</w:t>
      </w:r>
      <w:r w:rsidRPr="0058164E">
        <w:t xml:space="preserve"> pontjában szereplő kötbérek megfizetése nem érinti a jogszabályból és jelen szerződésből Megrendelőt megillető bármely más igény érvényesítésének lehetőségét.</w:t>
      </w:r>
    </w:p>
    <w:p w14:paraId="594A64DD" w14:textId="77777777" w:rsidR="005B78DD" w:rsidRDefault="005B78DD" w:rsidP="005B78DD">
      <w:pPr>
        <w:pStyle w:val="Listaszerbekezds"/>
        <w:tabs>
          <w:tab w:val="left" w:pos="709"/>
        </w:tabs>
        <w:suppressAutoHyphens w:val="0"/>
        <w:overflowPunct/>
        <w:autoSpaceDE/>
        <w:spacing w:before="240"/>
        <w:jc w:val="both"/>
        <w:textAlignment w:val="auto"/>
      </w:pPr>
    </w:p>
    <w:p w14:paraId="67DC294A" w14:textId="0BC4E028" w:rsidR="005B78DD" w:rsidRDefault="005B78DD" w:rsidP="005B78DD">
      <w:pPr>
        <w:pStyle w:val="Listaszerbekezds"/>
        <w:numPr>
          <w:ilvl w:val="2"/>
          <w:numId w:val="22"/>
        </w:numPr>
        <w:tabs>
          <w:tab w:val="left" w:pos="709"/>
        </w:tabs>
        <w:suppressAutoHyphens w:val="0"/>
        <w:overflowPunct/>
        <w:autoSpaceDE/>
        <w:spacing w:before="240"/>
        <w:jc w:val="both"/>
        <w:textAlignment w:val="auto"/>
      </w:pPr>
      <w:r w:rsidRPr="002B11E3">
        <w:t>Felek rögzítik, hogy a jelen Szerződésben biztosított kötbérek kumulatívak, így akár együttesen, akár külön-külön, akár más jogkövetkezményekkel együtt is alkalmazhatóak a Megrendelő kizárólagos választása szerint.</w:t>
      </w:r>
    </w:p>
    <w:p w14:paraId="3F47AF14" w14:textId="0428D833" w:rsidR="005F7058" w:rsidRDefault="005B78DD" w:rsidP="005B78DD">
      <w:pPr>
        <w:widowControl w:val="0"/>
        <w:suppressAutoHyphens w:val="0"/>
        <w:jc w:val="both"/>
        <w:rPr>
          <w:sz w:val="22"/>
          <w:szCs w:val="22"/>
        </w:rPr>
      </w:pPr>
      <w:r w:rsidRPr="002B11E3">
        <w:t>A Szerződésben szereplő kötbérek megfizetése nem érinti a jogszabályból és jelen Szerződésből Megrendelőt megillető bármely más igény érvényesítésének lehetőségét.</w:t>
      </w:r>
    </w:p>
    <w:p w14:paraId="3C146E6E" w14:textId="77777777" w:rsidR="00E63787" w:rsidRPr="00EF713F" w:rsidRDefault="00E63787" w:rsidP="00EF713F">
      <w:pPr>
        <w:widowControl w:val="0"/>
        <w:suppressAutoHyphens w:val="0"/>
        <w:jc w:val="both"/>
        <w:rPr>
          <w:sz w:val="22"/>
          <w:szCs w:val="22"/>
        </w:rPr>
      </w:pPr>
    </w:p>
    <w:p w14:paraId="76DD3578" w14:textId="77777777" w:rsidR="00900302" w:rsidRPr="00CD4B32" w:rsidRDefault="00900302" w:rsidP="00900302">
      <w:pPr>
        <w:widowControl w:val="0"/>
        <w:tabs>
          <w:tab w:val="left" w:pos="426"/>
        </w:tabs>
        <w:suppressAutoHyphens w:val="0"/>
        <w:jc w:val="both"/>
        <w:rPr>
          <w:b/>
          <w:sz w:val="22"/>
          <w:szCs w:val="22"/>
        </w:rPr>
      </w:pPr>
      <w:r w:rsidRPr="00CD4B32">
        <w:rPr>
          <w:b/>
          <w:sz w:val="22"/>
          <w:szCs w:val="22"/>
        </w:rPr>
        <w:t>3./</w:t>
      </w:r>
      <w:r w:rsidRPr="00CD4B32">
        <w:rPr>
          <w:b/>
          <w:sz w:val="22"/>
          <w:szCs w:val="22"/>
        </w:rPr>
        <w:tab/>
        <w:t>Az ajánlat benyújtásával kapcsolatos tudnivalók</w:t>
      </w:r>
    </w:p>
    <w:p w14:paraId="1F592FB0" w14:textId="77777777" w:rsidR="00900302" w:rsidRPr="00CD4B32" w:rsidRDefault="00900302" w:rsidP="00900302">
      <w:pPr>
        <w:widowControl w:val="0"/>
        <w:tabs>
          <w:tab w:val="left" w:pos="426"/>
        </w:tabs>
        <w:suppressAutoHyphens w:val="0"/>
        <w:jc w:val="both"/>
        <w:rPr>
          <w:b/>
          <w:sz w:val="22"/>
          <w:szCs w:val="22"/>
        </w:rPr>
      </w:pPr>
    </w:p>
    <w:p w14:paraId="3B87266A" w14:textId="77777777" w:rsidR="00900302" w:rsidRDefault="00900302" w:rsidP="00900302">
      <w:pPr>
        <w:widowControl w:val="0"/>
        <w:tabs>
          <w:tab w:val="left" w:pos="426"/>
        </w:tabs>
        <w:suppressAutoHyphens w:val="0"/>
        <w:spacing w:line="360" w:lineRule="auto"/>
        <w:jc w:val="both"/>
        <w:rPr>
          <w:b/>
          <w:sz w:val="22"/>
          <w:szCs w:val="22"/>
        </w:rPr>
      </w:pPr>
      <w:r w:rsidRPr="00CD4B32">
        <w:rPr>
          <w:b/>
          <w:sz w:val="22"/>
          <w:szCs w:val="22"/>
        </w:rPr>
        <w:t>3.1. Az ajánlattétel határideje:</w:t>
      </w:r>
    </w:p>
    <w:p w14:paraId="4AD9822E" w14:textId="51357B51" w:rsidR="005172EA" w:rsidRDefault="005172EA" w:rsidP="005172EA">
      <w:pPr>
        <w:widowControl w:val="0"/>
        <w:tabs>
          <w:tab w:val="left" w:pos="426"/>
        </w:tabs>
        <w:suppressAutoHyphens w:val="0"/>
        <w:jc w:val="both"/>
        <w:textAlignment w:val="auto"/>
        <w:rPr>
          <w:b/>
          <w:sz w:val="22"/>
          <w:szCs w:val="22"/>
        </w:rPr>
      </w:pPr>
      <w:r w:rsidRPr="0008529D">
        <w:rPr>
          <w:b/>
          <w:sz w:val="22"/>
          <w:szCs w:val="22"/>
        </w:rPr>
        <w:t>201</w:t>
      </w:r>
      <w:r w:rsidR="009A4497">
        <w:rPr>
          <w:b/>
          <w:sz w:val="22"/>
          <w:szCs w:val="22"/>
        </w:rPr>
        <w:t>9</w:t>
      </w:r>
      <w:r w:rsidR="00090727" w:rsidRPr="0008529D">
        <w:rPr>
          <w:b/>
          <w:sz w:val="22"/>
          <w:szCs w:val="22"/>
        </w:rPr>
        <w:t xml:space="preserve">. </w:t>
      </w:r>
      <w:r w:rsidR="00C11D25">
        <w:rPr>
          <w:b/>
          <w:sz w:val="22"/>
          <w:szCs w:val="22"/>
        </w:rPr>
        <w:t>0</w:t>
      </w:r>
      <w:r w:rsidR="005B78DD">
        <w:rPr>
          <w:b/>
          <w:sz w:val="22"/>
          <w:szCs w:val="22"/>
        </w:rPr>
        <w:t>8</w:t>
      </w:r>
      <w:r w:rsidR="0008529D">
        <w:rPr>
          <w:b/>
          <w:sz w:val="22"/>
          <w:szCs w:val="22"/>
        </w:rPr>
        <w:t xml:space="preserve">. </w:t>
      </w:r>
      <w:r w:rsidR="005B78DD">
        <w:rPr>
          <w:b/>
          <w:sz w:val="22"/>
          <w:szCs w:val="22"/>
        </w:rPr>
        <w:t>2</w:t>
      </w:r>
      <w:r w:rsidR="00B16398">
        <w:rPr>
          <w:b/>
          <w:sz w:val="22"/>
          <w:szCs w:val="22"/>
        </w:rPr>
        <w:t>2</w:t>
      </w:r>
      <w:r w:rsidR="00B840E6">
        <w:rPr>
          <w:b/>
          <w:sz w:val="22"/>
          <w:szCs w:val="22"/>
        </w:rPr>
        <w:t xml:space="preserve"> </w:t>
      </w:r>
      <w:bookmarkStart w:id="0" w:name="_GoBack"/>
      <w:bookmarkEnd w:id="0"/>
      <w:r w:rsidR="00B840E6">
        <w:rPr>
          <w:b/>
          <w:sz w:val="22"/>
          <w:szCs w:val="22"/>
        </w:rPr>
        <w:t>(</w:t>
      </w:r>
      <w:r w:rsidR="00B0116E">
        <w:rPr>
          <w:b/>
          <w:sz w:val="22"/>
          <w:szCs w:val="22"/>
        </w:rPr>
        <w:t>csütörtök</w:t>
      </w:r>
      <w:r w:rsidR="00B840E6">
        <w:rPr>
          <w:b/>
          <w:sz w:val="22"/>
          <w:szCs w:val="22"/>
        </w:rPr>
        <w:t>)</w:t>
      </w:r>
      <w:r w:rsidR="00090727" w:rsidRPr="0008529D">
        <w:rPr>
          <w:b/>
          <w:sz w:val="22"/>
          <w:szCs w:val="22"/>
        </w:rPr>
        <w:t xml:space="preserve">  </w:t>
      </w:r>
      <w:r w:rsidR="00044E0E" w:rsidRPr="0008529D">
        <w:rPr>
          <w:b/>
          <w:sz w:val="22"/>
          <w:szCs w:val="22"/>
        </w:rPr>
        <w:t xml:space="preserve"> </w:t>
      </w:r>
      <w:r w:rsidR="00090727" w:rsidRPr="0008529D">
        <w:rPr>
          <w:b/>
          <w:sz w:val="22"/>
          <w:szCs w:val="22"/>
        </w:rPr>
        <w:t xml:space="preserve"> </w:t>
      </w:r>
      <w:r w:rsidRPr="0008529D">
        <w:rPr>
          <w:b/>
          <w:sz w:val="22"/>
          <w:szCs w:val="22"/>
        </w:rPr>
        <w:t xml:space="preserve"> 1</w:t>
      </w:r>
      <w:r w:rsidR="00B0116E">
        <w:rPr>
          <w:b/>
          <w:sz w:val="22"/>
          <w:szCs w:val="22"/>
        </w:rPr>
        <w:t>4</w:t>
      </w:r>
      <w:r w:rsidRPr="0008529D">
        <w:rPr>
          <w:b/>
          <w:sz w:val="22"/>
          <w:szCs w:val="22"/>
        </w:rPr>
        <w:t>:00 óra</w:t>
      </w:r>
    </w:p>
    <w:p w14:paraId="1563F81A" w14:textId="77777777" w:rsidR="00506046" w:rsidRPr="003A381A" w:rsidRDefault="00506046" w:rsidP="005172EA">
      <w:pPr>
        <w:widowControl w:val="0"/>
        <w:tabs>
          <w:tab w:val="left" w:pos="426"/>
        </w:tabs>
        <w:suppressAutoHyphens w:val="0"/>
        <w:jc w:val="both"/>
        <w:textAlignment w:val="auto"/>
        <w:rPr>
          <w:b/>
          <w:color w:val="FF0000"/>
          <w:sz w:val="22"/>
          <w:szCs w:val="22"/>
        </w:rPr>
      </w:pPr>
    </w:p>
    <w:p w14:paraId="3731CBAC" w14:textId="77777777" w:rsidR="005172EA" w:rsidRDefault="005172EA" w:rsidP="005172EA">
      <w:pPr>
        <w:widowControl w:val="0"/>
        <w:tabs>
          <w:tab w:val="left" w:pos="426"/>
        </w:tabs>
        <w:suppressAutoHyphens w:val="0"/>
        <w:jc w:val="both"/>
        <w:rPr>
          <w:sz w:val="22"/>
          <w:szCs w:val="22"/>
        </w:rPr>
      </w:pPr>
      <w:r w:rsidRPr="00CD4B32">
        <w:rPr>
          <w:sz w:val="22"/>
          <w:szCs w:val="22"/>
        </w:rPr>
        <w:t xml:space="preserve">A határidőn túl érkezett ajánlatok érvénytelenek! Ajánlatkérő az ajánlatukat késedelmesen benyújtó ajánlattevőtől indokként nem fogad el </w:t>
      </w:r>
      <w:r w:rsidR="00804EE5">
        <w:rPr>
          <w:sz w:val="22"/>
          <w:szCs w:val="22"/>
        </w:rPr>
        <w:t>semmiféle akadályozó körülményt.</w:t>
      </w:r>
    </w:p>
    <w:p w14:paraId="0C5F513E" w14:textId="77777777" w:rsidR="00804EE5" w:rsidRDefault="00804EE5" w:rsidP="005172EA">
      <w:pPr>
        <w:widowControl w:val="0"/>
        <w:tabs>
          <w:tab w:val="left" w:pos="426"/>
        </w:tabs>
        <w:suppressAutoHyphens w:val="0"/>
        <w:jc w:val="both"/>
        <w:rPr>
          <w:sz w:val="22"/>
          <w:szCs w:val="22"/>
        </w:rPr>
      </w:pPr>
    </w:p>
    <w:p w14:paraId="3FBC5D23" w14:textId="77777777" w:rsidR="00804EE5" w:rsidRPr="00CD4B32" w:rsidRDefault="00804EE5" w:rsidP="005172EA">
      <w:pPr>
        <w:widowControl w:val="0"/>
        <w:tabs>
          <w:tab w:val="left" w:pos="426"/>
        </w:tabs>
        <w:suppressAutoHyphens w:val="0"/>
        <w:jc w:val="both"/>
        <w:rPr>
          <w:sz w:val="22"/>
          <w:szCs w:val="22"/>
        </w:rPr>
      </w:pPr>
    </w:p>
    <w:p w14:paraId="384DE899" w14:textId="0DE2FF62" w:rsidR="00BF07C0" w:rsidRPr="005172EA" w:rsidRDefault="00BF07C0" w:rsidP="00BF07C0">
      <w:pPr>
        <w:tabs>
          <w:tab w:val="left" w:pos="426"/>
        </w:tabs>
        <w:spacing w:after="120"/>
        <w:jc w:val="both"/>
        <w:rPr>
          <w:sz w:val="22"/>
          <w:szCs w:val="22"/>
        </w:rPr>
      </w:pPr>
      <w:r w:rsidRPr="005172EA">
        <w:rPr>
          <w:sz w:val="22"/>
          <w:szCs w:val="22"/>
        </w:rPr>
        <w:t xml:space="preserve">Az ajánlatokat </w:t>
      </w:r>
      <w:r w:rsidRPr="005172EA">
        <w:rPr>
          <w:b/>
          <w:sz w:val="22"/>
          <w:szCs w:val="22"/>
        </w:rPr>
        <w:t>elektronikusan</w:t>
      </w:r>
      <w:r w:rsidRPr="005172EA">
        <w:rPr>
          <w:sz w:val="22"/>
          <w:szCs w:val="22"/>
        </w:rPr>
        <w:t xml:space="preserve">, a </w:t>
      </w:r>
      <w:hyperlink r:id="rId11" w:history="1">
        <w:r w:rsidR="005B78DD" w:rsidRPr="005B3827">
          <w:rPr>
            <w:rStyle w:val="Hiperhivatkozs"/>
            <w:b/>
            <w:sz w:val="22"/>
            <w:szCs w:val="22"/>
          </w:rPr>
          <w:t>sandorba@mav.hu</w:t>
        </w:r>
      </w:hyperlink>
      <w:r w:rsidRPr="005172EA">
        <w:rPr>
          <w:sz w:val="22"/>
          <w:szCs w:val="22"/>
        </w:rPr>
        <w:t xml:space="preserve"> e-mail címre, az ajánla</w:t>
      </w:r>
      <w:r w:rsidR="004E20C6">
        <w:rPr>
          <w:sz w:val="22"/>
          <w:szCs w:val="22"/>
        </w:rPr>
        <w:t>ttételi határidő időpontjáig lehet</w:t>
      </w:r>
      <w:r w:rsidRPr="005172EA">
        <w:rPr>
          <w:sz w:val="22"/>
          <w:szCs w:val="22"/>
        </w:rPr>
        <w:t xml:space="preserve"> benyújtani.</w:t>
      </w:r>
    </w:p>
    <w:p w14:paraId="1FE10A1A" w14:textId="77777777" w:rsidR="00BF07C0" w:rsidRPr="005172EA" w:rsidRDefault="00BF07C0" w:rsidP="00BF07C0">
      <w:pPr>
        <w:tabs>
          <w:tab w:val="left" w:pos="426"/>
        </w:tabs>
        <w:jc w:val="both"/>
        <w:rPr>
          <w:sz w:val="22"/>
          <w:szCs w:val="22"/>
        </w:rPr>
      </w:pPr>
      <w:r w:rsidRPr="005172EA">
        <w:rPr>
          <w:b/>
          <w:sz w:val="22"/>
          <w:szCs w:val="22"/>
        </w:rPr>
        <w:t>Az ajánlatot</w:t>
      </w:r>
      <w:r w:rsidRPr="005172EA">
        <w:rPr>
          <w:sz w:val="22"/>
          <w:szCs w:val="22"/>
        </w:rPr>
        <w:t xml:space="preserve"> olvasható, de nem módosítható </w:t>
      </w:r>
      <w:proofErr w:type="spellStart"/>
      <w:r w:rsidRPr="005172EA">
        <w:rPr>
          <w:b/>
          <w:sz w:val="22"/>
          <w:szCs w:val="22"/>
        </w:rPr>
        <w:t>pdf</w:t>
      </w:r>
      <w:proofErr w:type="spellEnd"/>
      <w:r w:rsidRPr="005172EA">
        <w:rPr>
          <w:b/>
          <w:sz w:val="22"/>
          <w:szCs w:val="22"/>
        </w:rPr>
        <w:t>. formátumban</w:t>
      </w:r>
      <w:r w:rsidRPr="005172EA">
        <w:rPr>
          <w:sz w:val="22"/>
          <w:szCs w:val="22"/>
        </w:rPr>
        <w:t xml:space="preserve"> kell megküldeni. Az </w:t>
      </w:r>
      <w:r w:rsidRPr="005172EA">
        <w:rPr>
          <w:b/>
          <w:sz w:val="22"/>
          <w:szCs w:val="22"/>
        </w:rPr>
        <w:t>e-mail tárgy mezőjében</w:t>
      </w:r>
      <w:r w:rsidRPr="005172EA">
        <w:rPr>
          <w:sz w:val="22"/>
          <w:szCs w:val="22"/>
        </w:rPr>
        <w:t xml:space="preserve"> az </w:t>
      </w:r>
      <w:r w:rsidRPr="005172EA">
        <w:rPr>
          <w:b/>
          <w:sz w:val="22"/>
          <w:szCs w:val="22"/>
        </w:rPr>
        <w:t>eljárás tárgyát</w:t>
      </w:r>
      <w:r w:rsidRPr="005172EA">
        <w:rPr>
          <w:sz w:val="22"/>
          <w:szCs w:val="22"/>
        </w:rPr>
        <w:t xml:space="preserve">, és az </w:t>
      </w:r>
      <w:r w:rsidRPr="005172EA">
        <w:rPr>
          <w:b/>
          <w:sz w:val="22"/>
          <w:szCs w:val="22"/>
        </w:rPr>
        <w:t>„Ajánlat” feliratot</w:t>
      </w:r>
      <w:r w:rsidRPr="005172EA">
        <w:rPr>
          <w:sz w:val="22"/>
          <w:szCs w:val="22"/>
        </w:rPr>
        <w:t xml:space="preserve"> fel kell tüntetni. </w:t>
      </w:r>
    </w:p>
    <w:p w14:paraId="174D5D17" w14:textId="77777777" w:rsidR="00BF07C0" w:rsidRPr="005172EA" w:rsidRDefault="00BF07C0" w:rsidP="00BF07C0">
      <w:pPr>
        <w:tabs>
          <w:tab w:val="left" w:pos="426"/>
        </w:tabs>
        <w:jc w:val="both"/>
        <w:rPr>
          <w:sz w:val="22"/>
          <w:szCs w:val="22"/>
        </w:rPr>
      </w:pPr>
      <w:r w:rsidRPr="005172EA">
        <w:rPr>
          <w:sz w:val="22"/>
          <w:szCs w:val="22"/>
        </w:rPr>
        <w:t>Ajánlatkérő tájékoztatásul közli, hogy amennyiben az e-mail tárgy mezőben az ajánlattevő nem tünteti fel az eljárás tárgyát és az „Ajánlat” feliratot, úgy nem tud felelősséget vállalni azért, hogy az ajánlat az ajánlattételi határidő lejárta előtt nem kerül felbontásra.</w:t>
      </w:r>
    </w:p>
    <w:p w14:paraId="0DF90670" w14:textId="77777777" w:rsidR="00E627B0" w:rsidRPr="005172EA" w:rsidRDefault="00E627B0" w:rsidP="00BF07C0">
      <w:pPr>
        <w:tabs>
          <w:tab w:val="left" w:pos="426"/>
        </w:tabs>
        <w:spacing w:before="120"/>
        <w:jc w:val="both"/>
        <w:rPr>
          <w:sz w:val="22"/>
          <w:szCs w:val="22"/>
        </w:rPr>
      </w:pPr>
    </w:p>
    <w:p w14:paraId="2578AA51" w14:textId="77777777" w:rsidR="00BF07C0" w:rsidRPr="00CA5BB9" w:rsidRDefault="00BF07C0" w:rsidP="00CA5BB9">
      <w:pPr>
        <w:widowControl w:val="0"/>
        <w:tabs>
          <w:tab w:val="left" w:pos="426"/>
        </w:tabs>
        <w:suppressAutoHyphens w:val="0"/>
        <w:jc w:val="both"/>
        <w:rPr>
          <w:b/>
          <w:sz w:val="22"/>
          <w:szCs w:val="22"/>
        </w:rPr>
      </w:pPr>
      <w:r w:rsidRPr="00CA5BB9">
        <w:rPr>
          <w:sz w:val="22"/>
          <w:szCs w:val="22"/>
        </w:rPr>
        <w:t xml:space="preserve">A digitális példányban szereplő dokumentumok </w:t>
      </w:r>
      <w:proofErr w:type="spellStart"/>
      <w:r w:rsidRPr="00CA5BB9">
        <w:rPr>
          <w:sz w:val="22"/>
          <w:szCs w:val="22"/>
        </w:rPr>
        <w:t>pdf</w:t>
      </w:r>
      <w:proofErr w:type="spellEnd"/>
      <w:r w:rsidRPr="00CA5BB9">
        <w:rPr>
          <w:sz w:val="22"/>
          <w:szCs w:val="22"/>
        </w:rPr>
        <w:t xml:space="preserve">, a táblázatok szerkeszthető </w:t>
      </w:r>
      <w:proofErr w:type="spellStart"/>
      <w:r w:rsidRPr="00CA5BB9">
        <w:rPr>
          <w:sz w:val="22"/>
          <w:szCs w:val="22"/>
        </w:rPr>
        <w:t>xls</w:t>
      </w:r>
      <w:proofErr w:type="spellEnd"/>
      <w:r w:rsidRPr="00CA5BB9">
        <w:rPr>
          <w:sz w:val="22"/>
          <w:szCs w:val="22"/>
        </w:rPr>
        <w:t xml:space="preserve">, vagy </w:t>
      </w:r>
      <w:proofErr w:type="spellStart"/>
      <w:r w:rsidRPr="00CA5BB9">
        <w:rPr>
          <w:sz w:val="22"/>
          <w:szCs w:val="22"/>
        </w:rPr>
        <w:t>xlsx</w:t>
      </w:r>
      <w:proofErr w:type="spellEnd"/>
      <w:r w:rsidRPr="00CA5BB9">
        <w:rPr>
          <w:sz w:val="22"/>
          <w:szCs w:val="22"/>
        </w:rPr>
        <w:t xml:space="preserve"> formátumban kerüljenek leadásra.</w:t>
      </w:r>
    </w:p>
    <w:p w14:paraId="212A9EAC" w14:textId="77777777" w:rsidR="001456E1" w:rsidRDefault="001456E1" w:rsidP="00900302">
      <w:pPr>
        <w:widowControl w:val="0"/>
        <w:tabs>
          <w:tab w:val="left" w:pos="0"/>
        </w:tabs>
        <w:suppressAutoHyphens w:val="0"/>
        <w:jc w:val="both"/>
        <w:rPr>
          <w:b/>
          <w:sz w:val="22"/>
          <w:szCs w:val="22"/>
        </w:rPr>
      </w:pPr>
    </w:p>
    <w:p w14:paraId="7B15FDA1" w14:textId="77777777" w:rsidR="00C11D25" w:rsidRPr="00ED6CAC" w:rsidRDefault="00C11D25" w:rsidP="00C11D25">
      <w:pPr>
        <w:widowControl w:val="0"/>
        <w:suppressAutoHyphens w:val="0"/>
        <w:jc w:val="both"/>
        <w:rPr>
          <w:sz w:val="22"/>
          <w:szCs w:val="22"/>
        </w:rPr>
      </w:pPr>
      <w:r>
        <w:rPr>
          <w:sz w:val="22"/>
          <w:szCs w:val="22"/>
        </w:rPr>
        <w:t xml:space="preserve">Az ajánlattételi felhívással kapcsolatosan felmerült </w:t>
      </w:r>
      <w:r w:rsidRPr="00C11D25">
        <w:rPr>
          <w:b/>
          <w:sz w:val="22"/>
          <w:szCs w:val="22"/>
        </w:rPr>
        <w:t xml:space="preserve">kérdéseket </w:t>
      </w:r>
      <w:r>
        <w:rPr>
          <w:sz w:val="22"/>
          <w:szCs w:val="22"/>
        </w:rPr>
        <w:t xml:space="preserve">az Ajánlattevő </w:t>
      </w:r>
      <w:r w:rsidR="00722A83">
        <w:rPr>
          <w:sz w:val="22"/>
          <w:szCs w:val="22"/>
        </w:rPr>
        <w:t xml:space="preserve">a felhívástól számított </w:t>
      </w:r>
      <w:r w:rsidR="009A4497" w:rsidRPr="009A4497">
        <w:rPr>
          <w:b/>
          <w:sz w:val="22"/>
          <w:szCs w:val="22"/>
        </w:rPr>
        <w:t>3</w:t>
      </w:r>
      <w:r w:rsidRPr="009A4497">
        <w:rPr>
          <w:b/>
          <w:sz w:val="22"/>
          <w:szCs w:val="22"/>
        </w:rPr>
        <w:t xml:space="preserve"> </w:t>
      </w:r>
      <w:r w:rsidRPr="00C11D25">
        <w:rPr>
          <w:b/>
          <w:sz w:val="22"/>
          <w:szCs w:val="22"/>
        </w:rPr>
        <w:t>munkanapon belül</w:t>
      </w:r>
      <w:r>
        <w:rPr>
          <w:sz w:val="22"/>
          <w:szCs w:val="22"/>
        </w:rPr>
        <w:t xml:space="preserve"> teheti fel az Ajánlatkérőnek elektronikus formában a fent megnevezett e-mail címen.</w:t>
      </w:r>
    </w:p>
    <w:p w14:paraId="15AFFED4" w14:textId="77777777" w:rsidR="00C11D25" w:rsidRDefault="00C11D25" w:rsidP="00900302">
      <w:pPr>
        <w:widowControl w:val="0"/>
        <w:tabs>
          <w:tab w:val="left" w:pos="0"/>
        </w:tabs>
        <w:suppressAutoHyphens w:val="0"/>
        <w:jc w:val="both"/>
        <w:rPr>
          <w:b/>
          <w:sz w:val="22"/>
          <w:szCs w:val="22"/>
        </w:rPr>
      </w:pPr>
    </w:p>
    <w:p w14:paraId="0E669B72" w14:textId="1B442035" w:rsidR="00900302" w:rsidRPr="00CD4B32" w:rsidRDefault="00FA53CE" w:rsidP="00900302">
      <w:pPr>
        <w:widowControl w:val="0"/>
        <w:tabs>
          <w:tab w:val="left" w:pos="0"/>
        </w:tabs>
        <w:suppressAutoHyphens w:val="0"/>
        <w:jc w:val="both"/>
        <w:rPr>
          <w:b/>
          <w:sz w:val="22"/>
          <w:szCs w:val="22"/>
        </w:rPr>
      </w:pPr>
      <w:r>
        <w:rPr>
          <w:b/>
          <w:sz w:val="22"/>
          <w:szCs w:val="22"/>
        </w:rPr>
        <w:t>3.2</w:t>
      </w:r>
      <w:r w:rsidR="00900302" w:rsidRPr="00CD4B32">
        <w:rPr>
          <w:b/>
          <w:sz w:val="22"/>
          <w:szCs w:val="22"/>
        </w:rPr>
        <w:t>.</w:t>
      </w:r>
      <w:r w:rsidR="00900302" w:rsidRPr="00CD4B32">
        <w:rPr>
          <w:sz w:val="22"/>
          <w:szCs w:val="22"/>
        </w:rPr>
        <w:t xml:space="preserve"> </w:t>
      </w:r>
      <w:r w:rsidR="00900302" w:rsidRPr="00CD4B32">
        <w:rPr>
          <w:b/>
          <w:sz w:val="22"/>
          <w:szCs w:val="22"/>
        </w:rPr>
        <w:t>Többváltozatú ajánlat nem tehető.</w:t>
      </w:r>
    </w:p>
    <w:p w14:paraId="1511131B" w14:textId="77777777" w:rsidR="00C11D25" w:rsidRPr="00CD4B32" w:rsidRDefault="00C11D25" w:rsidP="00900302">
      <w:pPr>
        <w:widowControl w:val="0"/>
        <w:tabs>
          <w:tab w:val="left" w:pos="0"/>
        </w:tabs>
        <w:suppressAutoHyphens w:val="0"/>
        <w:jc w:val="both"/>
        <w:rPr>
          <w:sz w:val="22"/>
          <w:szCs w:val="22"/>
        </w:rPr>
      </w:pPr>
    </w:p>
    <w:p w14:paraId="4B16B32C" w14:textId="77777777" w:rsidR="00900302" w:rsidRPr="00CD4B32" w:rsidRDefault="00900302" w:rsidP="00900302">
      <w:pPr>
        <w:widowControl w:val="0"/>
        <w:tabs>
          <w:tab w:val="left" w:pos="426"/>
        </w:tabs>
        <w:suppressAutoHyphens w:val="0"/>
        <w:jc w:val="both"/>
        <w:rPr>
          <w:b/>
          <w:sz w:val="22"/>
          <w:szCs w:val="22"/>
        </w:rPr>
      </w:pPr>
      <w:r w:rsidRPr="00CD4B32">
        <w:rPr>
          <w:b/>
          <w:sz w:val="22"/>
          <w:szCs w:val="22"/>
        </w:rPr>
        <w:t>4./</w:t>
      </w:r>
      <w:r w:rsidRPr="00CD4B32">
        <w:rPr>
          <w:b/>
          <w:sz w:val="22"/>
          <w:szCs w:val="22"/>
        </w:rPr>
        <w:tab/>
        <w:t>Az elbírálás szempontja:</w:t>
      </w:r>
    </w:p>
    <w:p w14:paraId="40E479F3" w14:textId="77777777" w:rsidR="00900302" w:rsidRPr="00CD4B32" w:rsidRDefault="00900302" w:rsidP="00900302">
      <w:pPr>
        <w:widowControl w:val="0"/>
        <w:suppressAutoHyphens w:val="0"/>
        <w:overflowPunct/>
        <w:autoSpaceDE/>
        <w:jc w:val="both"/>
        <w:textAlignment w:val="auto"/>
        <w:rPr>
          <w:sz w:val="22"/>
          <w:szCs w:val="22"/>
        </w:rPr>
      </w:pPr>
      <w:r w:rsidRPr="00CD4B32">
        <w:rPr>
          <w:sz w:val="22"/>
          <w:szCs w:val="22"/>
        </w:rPr>
        <w:t xml:space="preserve">A bírálatnál kiemelt szempontok: </w:t>
      </w:r>
    </w:p>
    <w:p w14:paraId="30F865E7" w14:textId="6C70E745" w:rsidR="00C11D25" w:rsidRDefault="00900302" w:rsidP="003D45B6">
      <w:pPr>
        <w:widowControl w:val="0"/>
        <w:suppressAutoHyphens w:val="0"/>
        <w:overflowPunct/>
        <w:autoSpaceDE/>
        <w:spacing w:after="200" w:line="240" w:lineRule="exact"/>
        <w:ind w:left="720"/>
        <w:jc w:val="both"/>
        <w:textAlignment w:val="auto"/>
        <w:rPr>
          <w:sz w:val="22"/>
          <w:szCs w:val="22"/>
        </w:rPr>
      </w:pPr>
      <w:r w:rsidRPr="00CD4B32">
        <w:rPr>
          <w:sz w:val="22"/>
          <w:szCs w:val="22"/>
        </w:rPr>
        <w:t>A teljes ajánlati árra vonatkozó legalacsonyabb összegű ellenszolgáltatás.</w:t>
      </w:r>
    </w:p>
    <w:p w14:paraId="3FEBB6FD" w14:textId="13CCFB56" w:rsidR="003D45B6" w:rsidRPr="00CD4B32" w:rsidRDefault="003D45B6" w:rsidP="00B0116E">
      <w:pPr>
        <w:pStyle w:val="Listaszerbekezds"/>
        <w:tabs>
          <w:tab w:val="left" w:pos="284"/>
          <w:tab w:val="left" w:pos="5670"/>
        </w:tabs>
        <w:spacing w:before="120" w:after="120"/>
        <w:ind w:left="0"/>
        <w:contextualSpacing w:val="0"/>
        <w:jc w:val="both"/>
        <w:rPr>
          <w:sz w:val="22"/>
          <w:szCs w:val="22"/>
        </w:rPr>
      </w:pPr>
      <w:r w:rsidRPr="00447A33">
        <w:rPr>
          <w:b/>
          <w:szCs w:val="24"/>
        </w:rPr>
        <w:t>4.1</w:t>
      </w:r>
      <w:r>
        <w:rPr>
          <w:szCs w:val="24"/>
        </w:rPr>
        <w:t xml:space="preserve"> </w:t>
      </w:r>
      <w:r w:rsidRPr="00561095">
        <w:rPr>
          <w:szCs w:val="24"/>
        </w:rPr>
        <w:t xml:space="preserve">Ajánlatkérő az ajánlattevők számára </w:t>
      </w:r>
      <w:r w:rsidR="00FA53CE">
        <w:rPr>
          <w:b/>
          <w:szCs w:val="24"/>
        </w:rPr>
        <w:t>helyszíni bejárás lehetőségét</w:t>
      </w:r>
      <w:r w:rsidR="00B0116E">
        <w:rPr>
          <w:b/>
          <w:szCs w:val="24"/>
        </w:rPr>
        <w:t xml:space="preserve"> igény esetén</w:t>
      </w:r>
      <w:r w:rsidR="00FA53CE">
        <w:rPr>
          <w:b/>
          <w:szCs w:val="24"/>
        </w:rPr>
        <w:t xml:space="preserve"> biztosít</w:t>
      </w:r>
      <w:r w:rsidR="00B0116E">
        <w:rPr>
          <w:b/>
          <w:szCs w:val="24"/>
        </w:rPr>
        <w:t>hat</w:t>
      </w:r>
      <w:r w:rsidR="00FA53CE">
        <w:rPr>
          <w:b/>
          <w:szCs w:val="24"/>
        </w:rPr>
        <w:t>ja</w:t>
      </w:r>
      <w:r w:rsidRPr="00561095">
        <w:rPr>
          <w:b/>
          <w:szCs w:val="24"/>
        </w:rPr>
        <w:t>.</w:t>
      </w:r>
      <w:r w:rsidR="00FA53CE">
        <w:rPr>
          <w:b/>
          <w:szCs w:val="24"/>
        </w:rPr>
        <w:br/>
      </w:r>
    </w:p>
    <w:p w14:paraId="446A22C3" w14:textId="77777777" w:rsidR="00900302" w:rsidRPr="00CD4B32" w:rsidRDefault="00900302" w:rsidP="00900302">
      <w:pPr>
        <w:pStyle w:val="Cmsor1"/>
        <w:keepNext w:val="0"/>
        <w:widowControl w:val="0"/>
        <w:tabs>
          <w:tab w:val="right" w:pos="9070"/>
        </w:tabs>
        <w:suppressAutoHyphens w:val="0"/>
        <w:spacing w:line="240" w:lineRule="auto"/>
        <w:jc w:val="both"/>
        <w:rPr>
          <w:rFonts w:ascii="Times New Roman" w:hAnsi="Times New Roman"/>
          <w:i w:val="0"/>
          <w:sz w:val="22"/>
          <w:szCs w:val="22"/>
        </w:rPr>
      </w:pPr>
      <w:r w:rsidRPr="00CD4B32">
        <w:rPr>
          <w:rFonts w:ascii="Times New Roman" w:hAnsi="Times New Roman"/>
          <w:i w:val="0"/>
          <w:sz w:val="22"/>
          <w:szCs w:val="22"/>
        </w:rPr>
        <w:t>5./ Szakmai követelmények</w:t>
      </w:r>
    </w:p>
    <w:p w14:paraId="36C4767F" w14:textId="77777777" w:rsidR="00900302" w:rsidRPr="00CD4B32" w:rsidRDefault="00900302" w:rsidP="00CF7429">
      <w:pPr>
        <w:widowControl w:val="0"/>
        <w:tabs>
          <w:tab w:val="left" w:pos="426"/>
        </w:tabs>
        <w:suppressAutoHyphens w:val="0"/>
        <w:jc w:val="both"/>
        <w:rPr>
          <w:sz w:val="22"/>
          <w:szCs w:val="22"/>
        </w:rPr>
      </w:pPr>
      <w:r w:rsidRPr="00CD4B32">
        <w:rPr>
          <w:sz w:val="22"/>
          <w:szCs w:val="22"/>
        </w:rPr>
        <w:t>Jelen felhívás 1. sz. Mellékletében meghatározott műszaki követelményrendszerben foglaltak, valamint a hatályos jogszabályok, és a teljesítés helyén érvényben lévő helyi előírások szerint.</w:t>
      </w:r>
    </w:p>
    <w:p w14:paraId="2A02AFF1" w14:textId="77777777" w:rsidR="00900302" w:rsidRPr="00CD4B32" w:rsidRDefault="001057D6" w:rsidP="004064BF">
      <w:pPr>
        <w:pStyle w:val="Cmsor2"/>
        <w:numPr>
          <w:ilvl w:val="1"/>
          <w:numId w:val="3"/>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2"/>
          <w:szCs w:val="22"/>
        </w:rPr>
      </w:pPr>
      <w:r>
        <w:rPr>
          <w:rFonts w:ascii="Times New Roman" w:hAnsi="Times New Roman" w:cs="Times New Roman"/>
          <w:bCs w:val="0"/>
          <w:i w:val="0"/>
          <w:iCs w:val="0"/>
          <w:spacing w:val="4"/>
          <w:sz w:val="22"/>
          <w:szCs w:val="22"/>
        </w:rPr>
        <w:t xml:space="preserve">Műszaki, gazdasági </w:t>
      </w:r>
      <w:r w:rsidR="00900302" w:rsidRPr="00CD4B32">
        <w:rPr>
          <w:rFonts w:ascii="Times New Roman" w:hAnsi="Times New Roman" w:cs="Times New Roman"/>
          <w:bCs w:val="0"/>
          <w:i w:val="0"/>
          <w:iCs w:val="0"/>
          <w:spacing w:val="4"/>
          <w:sz w:val="22"/>
          <w:szCs w:val="22"/>
        </w:rPr>
        <w:t>és szakmai alkalmasság</w:t>
      </w:r>
    </w:p>
    <w:p w14:paraId="4424872B" w14:textId="77777777" w:rsidR="00900B65" w:rsidRDefault="00900B65" w:rsidP="00900B65">
      <w:pPr>
        <w:keepLines/>
        <w:tabs>
          <w:tab w:val="left" w:leader="dot" w:pos="8789"/>
        </w:tabs>
        <w:jc w:val="both"/>
      </w:pPr>
      <w:r w:rsidRPr="00A14655">
        <w:t>Műszaki alkalmasság:</w:t>
      </w:r>
      <w:r>
        <w:t xml:space="preserve"> </w:t>
      </w:r>
    </w:p>
    <w:p w14:paraId="48625590" w14:textId="77777777" w:rsidR="00900B65" w:rsidRDefault="00900B65" w:rsidP="00900B65">
      <w:pPr>
        <w:keepLines/>
        <w:tabs>
          <w:tab w:val="left" w:leader="dot" w:pos="8789"/>
        </w:tabs>
        <w:jc w:val="both"/>
      </w:pPr>
    </w:p>
    <w:p w14:paraId="5FD59793" w14:textId="77777777" w:rsidR="00180F01" w:rsidRPr="00F7544B" w:rsidRDefault="00180F01" w:rsidP="00180F01">
      <w:pPr>
        <w:pStyle w:val="Szvegtrzs1"/>
        <w:shd w:val="clear" w:color="auto" w:fill="auto"/>
        <w:jc w:val="both"/>
      </w:pPr>
      <w:r w:rsidRPr="00F7544B">
        <w:rPr>
          <w:color w:val="000000"/>
          <w:lang w:eastAsia="hu-HU" w:bidi="hu-HU"/>
        </w:rPr>
        <w:t xml:space="preserve">Ml) Alkalmatlan az </w:t>
      </w:r>
      <w:proofErr w:type="gramStart"/>
      <w:r w:rsidRPr="00F7544B">
        <w:rPr>
          <w:color w:val="000000"/>
          <w:lang w:eastAsia="hu-HU" w:bidi="hu-HU"/>
        </w:rPr>
        <w:t>ajánlattevő</w:t>
      </w:r>
      <w:proofErr w:type="gramEnd"/>
      <w:r w:rsidRPr="00F7544B">
        <w:rPr>
          <w:color w:val="000000"/>
          <w:lang w:eastAsia="hu-HU" w:bidi="hu-HU"/>
        </w:rPr>
        <w:t xml:space="preserve"> ha az eljárást megindító felhívás feladásától visszafelé számított 5 évben (60 hónap) nem rendelkezik befejezett (azaz szerződésszerűen teljesített), legalább 1 db állomási biztosítóberendezési áramellátás telepítés/átalakításról szóló referenciával.</w:t>
      </w:r>
    </w:p>
    <w:p w14:paraId="2024CCCE" w14:textId="77777777" w:rsidR="00180F01" w:rsidRPr="00F7544B" w:rsidRDefault="00180F01" w:rsidP="00180F01">
      <w:pPr>
        <w:pStyle w:val="Szvegtrzs1"/>
        <w:shd w:val="clear" w:color="auto" w:fill="auto"/>
        <w:spacing w:after="0"/>
        <w:jc w:val="both"/>
      </w:pPr>
      <w:r w:rsidRPr="00F7544B">
        <w:rPr>
          <w:color w:val="000000"/>
          <w:lang w:eastAsia="hu-HU" w:bidi="hu-HU"/>
        </w:rPr>
        <w:t>M2) Alkalmatlan az ajánlattevő, ha a szakemberei között nincsen legalább</w:t>
      </w:r>
    </w:p>
    <w:p w14:paraId="3ED1AB9D" w14:textId="77777777" w:rsidR="00180F01" w:rsidRPr="00F7544B" w:rsidRDefault="00180F01" w:rsidP="00180F01">
      <w:pPr>
        <w:pStyle w:val="Szvegtrzs1"/>
        <w:numPr>
          <w:ilvl w:val="0"/>
          <w:numId w:val="28"/>
        </w:numPr>
        <w:shd w:val="clear" w:color="auto" w:fill="auto"/>
        <w:tabs>
          <w:tab w:val="left" w:pos="373"/>
        </w:tabs>
        <w:spacing w:after="0"/>
        <w:jc w:val="both"/>
      </w:pPr>
      <w:r w:rsidRPr="00F7544B">
        <w:rPr>
          <w:color w:val="000000"/>
          <w:lang w:eastAsia="hu-HU" w:bidi="hu-HU"/>
        </w:rPr>
        <w:t xml:space="preserve">1 fő, aki rendelkezik a 266/2013. (VII. 11.) Korm. rendelet </w:t>
      </w:r>
      <w:r>
        <w:rPr>
          <w:color w:val="000000"/>
          <w:lang w:eastAsia="hu-HU" w:bidi="hu-HU"/>
        </w:rPr>
        <w:t xml:space="preserve">1. melléklet IV. 3. rész 4. pont </w:t>
      </w:r>
      <w:r w:rsidRPr="00F7544B">
        <w:rPr>
          <w:color w:val="000000"/>
          <w:lang w:eastAsia="hu-HU" w:bidi="hu-HU"/>
        </w:rPr>
        <w:t xml:space="preserve">szerint </w:t>
      </w:r>
      <w:r w:rsidRPr="00F7544B">
        <w:rPr>
          <w:color w:val="000000"/>
          <w:lang w:eastAsia="hu-HU" w:bidi="hu-HU"/>
        </w:rPr>
        <w:lastRenderedPageBreak/>
        <w:t xml:space="preserve">MV-VV (vagy a korábban hatályos 244/2006. (XII.5.) Korm. rendeletben előírtaknak megfelelő MV-VV/A) kategóriájú felelős műszaki vezetői jogosultsággal és minimum 5 éves </w:t>
      </w:r>
      <w:r>
        <w:rPr>
          <w:color w:val="000000"/>
          <w:lang w:eastAsia="hu-HU" w:bidi="hu-HU"/>
        </w:rPr>
        <w:t xml:space="preserve">(60 hónapos) </w:t>
      </w:r>
      <w:r w:rsidRPr="00F7544B">
        <w:rPr>
          <w:color w:val="000000"/>
          <w:lang w:eastAsia="hu-HU" w:bidi="hu-HU"/>
        </w:rPr>
        <w:t xml:space="preserve">szakmai </w:t>
      </w:r>
      <w:proofErr w:type="gramStart"/>
      <w:r w:rsidRPr="00F7544B">
        <w:rPr>
          <w:color w:val="000000"/>
          <w:lang w:eastAsia="hu-HU" w:bidi="hu-HU"/>
        </w:rPr>
        <w:t>gyakorlattal</w:t>
      </w:r>
      <w:proofErr w:type="gramEnd"/>
      <w:r w:rsidRPr="00F7544B">
        <w:rPr>
          <w:color w:val="000000"/>
          <w:lang w:eastAsia="hu-HU" w:bidi="hu-HU"/>
        </w:rPr>
        <w:t xml:space="preserve"> a vasúti biztosítóberendezésekkel kapcsolatos építési munkákban esetében,</w:t>
      </w:r>
    </w:p>
    <w:p w14:paraId="0CB18965" w14:textId="77777777" w:rsidR="00180F01" w:rsidRPr="00F7544B" w:rsidRDefault="00180F01" w:rsidP="00180F01">
      <w:pPr>
        <w:pStyle w:val="Szvegtrzs1"/>
        <w:shd w:val="clear" w:color="auto" w:fill="auto"/>
        <w:tabs>
          <w:tab w:val="left" w:pos="373"/>
        </w:tabs>
        <w:spacing w:after="0"/>
        <w:jc w:val="both"/>
      </w:pPr>
    </w:p>
    <w:p w14:paraId="11F095A0" w14:textId="77777777" w:rsidR="00180F01" w:rsidRPr="00F7544B" w:rsidRDefault="00180F01" w:rsidP="00180F01">
      <w:pPr>
        <w:pStyle w:val="Szvegtrzs1"/>
        <w:numPr>
          <w:ilvl w:val="0"/>
          <w:numId w:val="28"/>
        </w:numPr>
        <w:shd w:val="clear" w:color="auto" w:fill="auto"/>
        <w:tabs>
          <w:tab w:val="left" w:pos="392"/>
        </w:tabs>
        <w:spacing w:after="0"/>
        <w:jc w:val="both"/>
        <w:rPr>
          <w:color w:val="000000"/>
          <w:lang w:eastAsia="hu-HU" w:bidi="hu-HU"/>
        </w:rPr>
      </w:pPr>
      <w:r w:rsidRPr="00F7544B">
        <w:rPr>
          <w:color w:val="000000"/>
          <w:lang w:eastAsia="hu-HU" w:bidi="hu-HU"/>
        </w:rPr>
        <w:t xml:space="preserve">1 fő olyan szakember, akinek villamosmérnöki vagy közlekedésmérnöki, vagy azzal egyenértékű végzettsége van és rendelkezik legalább 3 éves </w:t>
      </w:r>
      <w:r>
        <w:rPr>
          <w:color w:val="000000"/>
          <w:lang w:eastAsia="hu-HU" w:bidi="hu-HU"/>
        </w:rPr>
        <w:t xml:space="preserve">(36 hónapos) </w:t>
      </w:r>
      <w:r w:rsidRPr="00F7544B">
        <w:rPr>
          <w:color w:val="000000"/>
          <w:lang w:eastAsia="hu-HU" w:bidi="hu-HU"/>
        </w:rPr>
        <w:t>vasúti jelző- és biztosítóberendezések területén szerzett kivitelezési gyakorlattal.</w:t>
      </w:r>
    </w:p>
    <w:p w14:paraId="55A8DBDD" w14:textId="77777777" w:rsidR="00180F01" w:rsidRPr="00F7544B" w:rsidRDefault="00180F01" w:rsidP="00180F01">
      <w:pPr>
        <w:keepLines/>
        <w:tabs>
          <w:tab w:val="left" w:leader="dot" w:pos="8789"/>
        </w:tabs>
        <w:jc w:val="both"/>
      </w:pPr>
    </w:p>
    <w:p w14:paraId="4A0784BA" w14:textId="77777777" w:rsidR="00180F01" w:rsidRPr="00F7544B" w:rsidRDefault="00180F01" w:rsidP="00180F01">
      <w:pPr>
        <w:keepLines/>
        <w:tabs>
          <w:tab w:val="left" w:leader="dot" w:pos="8789"/>
        </w:tabs>
        <w:jc w:val="both"/>
      </w:pPr>
      <w:r w:rsidRPr="00F7544B">
        <w:t>Az a) és b) pontban bemutatott szakemberek között átfedés nem lehetséges.</w:t>
      </w:r>
    </w:p>
    <w:p w14:paraId="09C24417" w14:textId="77777777" w:rsidR="00FF1122" w:rsidRPr="00FF1122" w:rsidRDefault="00FF1122" w:rsidP="00CF7429">
      <w:pPr>
        <w:tabs>
          <w:tab w:val="left" w:leader="dot" w:pos="8789"/>
        </w:tabs>
        <w:spacing w:after="120"/>
        <w:jc w:val="both"/>
        <w:rPr>
          <w:sz w:val="22"/>
          <w:szCs w:val="22"/>
        </w:rPr>
      </w:pPr>
    </w:p>
    <w:p w14:paraId="7CBACA65" w14:textId="19B42113" w:rsidR="00900B65" w:rsidRDefault="00900B65" w:rsidP="00900B65">
      <w:pPr>
        <w:pStyle w:val="Szvegtrzs"/>
        <w:widowControl w:val="0"/>
        <w:suppressAutoHyphens w:val="0"/>
        <w:autoSpaceDN w:val="0"/>
        <w:adjustRightInd w:val="0"/>
        <w:jc w:val="both"/>
        <w:rPr>
          <w:i/>
          <w:sz w:val="22"/>
          <w:szCs w:val="22"/>
        </w:rPr>
      </w:pPr>
      <w:r w:rsidRPr="008627FD">
        <w:rPr>
          <w:i/>
          <w:sz w:val="22"/>
          <w:szCs w:val="22"/>
          <w:lang w:eastAsia="hu-HU"/>
        </w:rPr>
        <w:t>Ajánlattevő</w:t>
      </w:r>
      <w:r w:rsidRPr="008627FD">
        <w:rPr>
          <w:i/>
          <w:sz w:val="22"/>
          <w:szCs w:val="22"/>
        </w:rPr>
        <w:t xml:space="preserve"> csatolja ajánlatához az M2) pontban meghatározott szakember bemutatását tartalmazó nyilatkozatot, valamint </w:t>
      </w:r>
      <w:r w:rsidRPr="00113939">
        <w:rPr>
          <w:i/>
          <w:sz w:val="22"/>
          <w:szCs w:val="22"/>
          <w:u w:val="single"/>
        </w:rPr>
        <w:t>a jogosultságát igazoló okirat egyszerű másolatát</w:t>
      </w:r>
      <w:r>
        <w:rPr>
          <w:i/>
          <w:sz w:val="22"/>
          <w:szCs w:val="22"/>
        </w:rPr>
        <w:t>, illetve szakmai önéletrajzát</w:t>
      </w:r>
      <w:r w:rsidRPr="008627FD">
        <w:rPr>
          <w:i/>
          <w:sz w:val="22"/>
          <w:szCs w:val="22"/>
        </w:rPr>
        <w:t>. (6. sz. melléklet</w:t>
      </w:r>
      <w:r w:rsidR="00FB7908">
        <w:rPr>
          <w:i/>
          <w:sz w:val="22"/>
          <w:szCs w:val="22"/>
        </w:rPr>
        <w:t xml:space="preserve"> 2-3 dokumentum</w:t>
      </w:r>
      <w:r w:rsidRPr="008627FD">
        <w:rPr>
          <w:i/>
          <w:sz w:val="22"/>
          <w:szCs w:val="22"/>
        </w:rPr>
        <w:t>).</w:t>
      </w:r>
    </w:p>
    <w:p w14:paraId="299DA0A3" w14:textId="77777777" w:rsidR="0039714F" w:rsidRDefault="00900302" w:rsidP="00900302">
      <w:pPr>
        <w:pStyle w:val="Szvegtrzs"/>
        <w:widowControl w:val="0"/>
        <w:suppressAutoHyphens w:val="0"/>
        <w:autoSpaceDN w:val="0"/>
        <w:adjustRightInd w:val="0"/>
        <w:jc w:val="both"/>
        <w:rPr>
          <w:sz w:val="22"/>
          <w:szCs w:val="22"/>
        </w:rPr>
      </w:pPr>
      <w:r w:rsidRPr="00CD4B32">
        <w:rPr>
          <w:sz w:val="22"/>
          <w:szCs w:val="22"/>
          <w:lang w:eastAsia="hu-HU"/>
        </w:rPr>
        <w:t>Amennyiben</w:t>
      </w:r>
      <w:r w:rsidRPr="00CD4B32">
        <w:rPr>
          <w:sz w:val="22"/>
          <w:szCs w:val="22"/>
        </w:rPr>
        <w:t xml:space="preserve"> aj</w:t>
      </w:r>
      <w:r w:rsidR="008C5A06">
        <w:rPr>
          <w:sz w:val="22"/>
          <w:szCs w:val="22"/>
        </w:rPr>
        <w:t>ánlattevő nem felel meg az</w:t>
      </w:r>
      <w:r w:rsidRPr="00CD4B32">
        <w:rPr>
          <w:sz w:val="22"/>
          <w:szCs w:val="22"/>
        </w:rPr>
        <w:t xml:space="preserve"> alkalmassági feltételeknek, úgy ajánlata érvénytelennek minősül.</w:t>
      </w:r>
    </w:p>
    <w:p w14:paraId="6A378A94" w14:textId="77777777" w:rsidR="00900302" w:rsidRPr="00CD4B32" w:rsidRDefault="00900302" w:rsidP="00900302">
      <w:pPr>
        <w:pStyle w:val="Cmsor2"/>
        <w:keepNext w:val="0"/>
        <w:widowControl w:val="0"/>
        <w:numPr>
          <w:ilvl w:val="0"/>
          <w:numId w:val="0"/>
        </w:numPr>
        <w:suppressAutoHyphens w:val="0"/>
        <w:overflowPunct/>
        <w:autoSpaceDE/>
        <w:spacing w:line="276" w:lineRule="auto"/>
        <w:textAlignment w:val="auto"/>
        <w:rPr>
          <w:rFonts w:ascii="Times New Roman" w:hAnsi="Times New Roman" w:cs="Times New Roman"/>
          <w:bCs w:val="0"/>
          <w:i w:val="0"/>
          <w:iCs w:val="0"/>
          <w:spacing w:val="4"/>
          <w:sz w:val="22"/>
          <w:szCs w:val="22"/>
        </w:rPr>
      </w:pPr>
      <w:r w:rsidRPr="00CD4B32">
        <w:rPr>
          <w:rFonts w:ascii="Times New Roman" w:hAnsi="Times New Roman" w:cs="Times New Roman"/>
          <w:bCs w:val="0"/>
          <w:i w:val="0"/>
          <w:iCs w:val="0"/>
          <w:spacing w:val="4"/>
          <w:sz w:val="22"/>
          <w:szCs w:val="22"/>
        </w:rPr>
        <w:t>6./ Összeférhetetlenségi nyilatkozat</w:t>
      </w:r>
    </w:p>
    <w:p w14:paraId="6FCC3477" w14:textId="77777777" w:rsidR="00900302" w:rsidRDefault="00900302" w:rsidP="00900302">
      <w:pPr>
        <w:widowControl w:val="0"/>
        <w:suppressAutoHyphens w:val="0"/>
        <w:jc w:val="both"/>
        <w:rPr>
          <w:sz w:val="22"/>
          <w:szCs w:val="22"/>
        </w:rPr>
      </w:pPr>
      <w:r w:rsidRPr="00CD4B32">
        <w:rPr>
          <w:sz w:val="22"/>
          <w:szCs w:val="22"/>
        </w:rPr>
        <w:t>Az Ajánlattevő az összeférhetetlenség kezelésére vonatkozóan is nyilatkoznia kell, hogy tulajdonosi szerkezetében, és választott tisztségviselőinek vonatkozásában, vagy alkalmazottjaként sem közvetlen, sem közvetett módon nem áll jogviszonyban MÁV-os tisztségviselővel, az ügyletben érintett alkalmazottal, vagy annak Törvény (Ptk</w:t>
      </w:r>
      <w:r w:rsidR="00547AE0">
        <w:rPr>
          <w:sz w:val="22"/>
          <w:szCs w:val="22"/>
        </w:rPr>
        <w:t>.</w:t>
      </w:r>
      <w:r w:rsidRPr="00CD4B32">
        <w:rPr>
          <w:sz w:val="22"/>
          <w:szCs w:val="22"/>
        </w:rPr>
        <w:t>) szerint értelmezett közeli hozzátartozójával (</w:t>
      </w:r>
      <w:r w:rsidRPr="004A1123">
        <w:rPr>
          <w:i/>
          <w:sz w:val="22"/>
          <w:szCs w:val="22"/>
        </w:rPr>
        <w:t>8. sz</w:t>
      </w:r>
      <w:r w:rsidRPr="00CD4B32">
        <w:rPr>
          <w:i/>
          <w:sz w:val="22"/>
          <w:szCs w:val="22"/>
        </w:rPr>
        <w:t>. melléklet</w:t>
      </w:r>
      <w:r w:rsidRPr="00CD4B32">
        <w:rPr>
          <w:sz w:val="22"/>
          <w:szCs w:val="22"/>
        </w:rPr>
        <w:t>).</w:t>
      </w:r>
    </w:p>
    <w:p w14:paraId="0805BE3B" w14:textId="77777777" w:rsidR="00C11D25" w:rsidRPr="00CD4B32" w:rsidRDefault="00C11D25" w:rsidP="00900302">
      <w:pPr>
        <w:widowControl w:val="0"/>
        <w:suppressAutoHyphens w:val="0"/>
        <w:jc w:val="both"/>
        <w:rPr>
          <w:sz w:val="22"/>
          <w:szCs w:val="22"/>
        </w:rPr>
      </w:pPr>
    </w:p>
    <w:p w14:paraId="5F5FA0CB" w14:textId="77777777" w:rsidR="00900302" w:rsidRPr="00CD4B32" w:rsidRDefault="00900302" w:rsidP="00900302">
      <w:pPr>
        <w:pStyle w:val="Cmsor2"/>
        <w:keepNext w:val="0"/>
        <w:widowControl w:val="0"/>
        <w:numPr>
          <w:ilvl w:val="0"/>
          <w:numId w:val="0"/>
        </w:numPr>
        <w:suppressAutoHyphens w:val="0"/>
        <w:overflowPunct/>
        <w:autoSpaceDE/>
        <w:spacing w:line="276" w:lineRule="auto"/>
        <w:ind w:left="576" w:hanging="576"/>
        <w:textAlignment w:val="auto"/>
        <w:rPr>
          <w:rFonts w:ascii="Times New Roman" w:hAnsi="Times New Roman" w:cs="Times New Roman"/>
          <w:bCs w:val="0"/>
          <w:i w:val="0"/>
          <w:iCs w:val="0"/>
          <w:spacing w:val="4"/>
          <w:sz w:val="22"/>
          <w:szCs w:val="22"/>
        </w:rPr>
      </w:pPr>
      <w:r w:rsidRPr="00CD4B32">
        <w:rPr>
          <w:rFonts w:ascii="Times New Roman" w:hAnsi="Times New Roman" w:cs="Times New Roman"/>
          <w:bCs w:val="0"/>
          <w:i w:val="0"/>
          <w:iCs w:val="0"/>
          <w:spacing w:val="4"/>
          <w:sz w:val="22"/>
          <w:szCs w:val="22"/>
        </w:rPr>
        <w:t>7./Kizáró okok</w:t>
      </w:r>
    </w:p>
    <w:p w14:paraId="462B6B80" w14:textId="77777777" w:rsidR="00180F01" w:rsidRPr="00C561AF" w:rsidRDefault="00180F01" w:rsidP="00180F01">
      <w:pPr>
        <w:spacing w:after="60"/>
        <w:jc w:val="both"/>
      </w:pPr>
      <w:r w:rsidRPr="00C561AF">
        <w:t xml:space="preserve">Az eljárásban nem lehet </w:t>
      </w:r>
      <w:r>
        <w:t>a</w:t>
      </w:r>
      <w:r w:rsidRPr="00C561AF">
        <w:t>jánlattevő és alvállalkozó, aki:</w:t>
      </w:r>
    </w:p>
    <w:p w14:paraId="0AC7E5B2" w14:textId="77777777" w:rsidR="00180F01" w:rsidRPr="00C561AF" w:rsidRDefault="00180F01" w:rsidP="00180F01">
      <w:pPr>
        <w:numPr>
          <w:ilvl w:val="1"/>
          <w:numId w:val="29"/>
        </w:numPr>
        <w:shd w:val="clear" w:color="auto" w:fill="FFFFFF"/>
        <w:tabs>
          <w:tab w:val="clear" w:pos="360"/>
          <w:tab w:val="num" w:pos="1440"/>
        </w:tabs>
        <w:suppressAutoHyphens w:val="0"/>
        <w:ind w:left="567"/>
        <w:jc w:val="both"/>
      </w:pPr>
      <w:r w:rsidRPr="00C561AF">
        <w:t>végelszámolás alatt áll, vagy az ellene indított csődeljárás vagy felszámolási eljárás folyamatban van;</w:t>
      </w:r>
    </w:p>
    <w:p w14:paraId="31C38920" w14:textId="77777777" w:rsidR="00180F01" w:rsidRPr="00C561AF" w:rsidRDefault="00180F01" w:rsidP="00180F01">
      <w:pPr>
        <w:numPr>
          <w:ilvl w:val="1"/>
          <w:numId w:val="29"/>
        </w:numPr>
        <w:shd w:val="clear" w:color="auto" w:fill="FFFFFF"/>
        <w:tabs>
          <w:tab w:val="clear" w:pos="360"/>
          <w:tab w:val="num" w:pos="1440"/>
        </w:tabs>
        <w:suppressAutoHyphens w:val="0"/>
        <w:ind w:left="567"/>
        <w:jc w:val="both"/>
      </w:pPr>
      <w:r w:rsidRPr="00C561AF">
        <w:t>tevékenységét felfüggesztette vagy akinek tevékenységét felfüggesztették;</w:t>
      </w:r>
    </w:p>
    <w:p w14:paraId="35705197" w14:textId="77777777" w:rsidR="00180F01" w:rsidRPr="00C561AF" w:rsidRDefault="00180F01" w:rsidP="00180F01">
      <w:pPr>
        <w:numPr>
          <w:ilvl w:val="1"/>
          <w:numId w:val="29"/>
        </w:numPr>
        <w:shd w:val="clear" w:color="auto" w:fill="FFFFFF"/>
        <w:tabs>
          <w:tab w:val="clear" w:pos="360"/>
          <w:tab w:val="num" w:pos="1440"/>
        </w:tabs>
        <w:suppressAutoHyphens w:val="0"/>
        <w:ind w:left="567"/>
        <w:jc w:val="both"/>
      </w:pPr>
      <w:r w:rsidRPr="00C561AF">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C561AF">
        <w:t>-a</w:t>
      </w:r>
      <w:proofErr w:type="spellEnd"/>
      <w:r w:rsidRPr="00C561AF">
        <w:t xml:space="preserve"> (2) bekezdésének b), illetőleg g) pontja alapján a bíróság jogerős ítéletében korlátozta, az eltiltás ideje alatt, illetőleg ha az ajánlattevő tevékenységét más bíróság hasonló okból és módon jogerősen korlátozta;</w:t>
      </w:r>
    </w:p>
    <w:p w14:paraId="30F6D3D7" w14:textId="77777777" w:rsidR="00180F01" w:rsidRPr="00C561AF" w:rsidRDefault="00180F01" w:rsidP="00180F01">
      <w:pPr>
        <w:numPr>
          <w:ilvl w:val="1"/>
          <w:numId w:val="29"/>
        </w:numPr>
        <w:shd w:val="clear" w:color="auto" w:fill="FFFFFF"/>
        <w:tabs>
          <w:tab w:val="clear" w:pos="360"/>
          <w:tab w:val="num" w:pos="1440"/>
        </w:tabs>
        <w:suppressAutoHyphens w:val="0"/>
        <w:ind w:left="567"/>
        <w:jc w:val="both"/>
      </w:pPr>
      <w:r w:rsidRPr="00C561AF">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0829AB9C" w14:textId="77777777" w:rsidR="00180F01" w:rsidRPr="00C561AF" w:rsidRDefault="00180F01" w:rsidP="00180F01">
      <w:pPr>
        <w:numPr>
          <w:ilvl w:val="1"/>
          <w:numId w:val="29"/>
        </w:numPr>
        <w:shd w:val="clear" w:color="auto" w:fill="FFFFFF"/>
        <w:tabs>
          <w:tab w:val="clear" w:pos="360"/>
          <w:tab w:val="num" w:pos="1440"/>
        </w:tabs>
        <w:suppressAutoHyphens w:val="0"/>
        <w:ind w:left="567"/>
        <w:jc w:val="both"/>
      </w:pPr>
      <w:proofErr w:type="gramStart"/>
      <w:r w:rsidRPr="00C561AF">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C561AF">
        <w:t>vesztegetés</w:t>
      </w:r>
      <w:proofErr w:type="spellEnd"/>
      <w:r w:rsidRPr="00C561AF">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C561AF">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41A9449B" w14:textId="77777777" w:rsidR="00180F01" w:rsidRDefault="00180F01" w:rsidP="00180F01">
      <w:pPr>
        <w:numPr>
          <w:ilvl w:val="1"/>
          <w:numId w:val="29"/>
        </w:numPr>
        <w:shd w:val="clear" w:color="auto" w:fill="FFFFFF"/>
        <w:tabs>
          <w:tab w:val="clear" w:pos="360"/>
          <w:tab w:val="num" w:pos="1440"/>
        </w:tabs>
        <w:suppressAutoHyphens w:val="0"/>
        <w:ind w:left="567"/>
        <w:jc w:val="both"/>
      </w:pPr>
      <w:r w:rsidRPr="006846AA">
        <w:lastRenderedPageBreak/>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15B9CC59" w14:textId="77777777" w:rsidR="00180F01" w:rsidRDefault="00180F01" w:rsidP="00180F01">
      <w:pPr>
        <w:numPr>
          <w:ilvl w:val="1"/>
          <w:numId w:val="29"/>
        </w:numPr>
        <w:shd w:val="clear" w:color="auto" w:fill="FFFFFF"/>
        <w:tabs>
          <w:tab w:val="clear" w:pos="360"/>
          <w:tab w:val="num" w:pos="1440"/>
        </w:tabs>
        <w:suppressAutoHyphens w:val="0"/>
        <w:ind w:left="567"/>
        <w:jc w:val="both"/>
      </w:pPr>
      <w:r w:rsidRPr="006846AA">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74AF8362" w14:textId="77777777" w:rsidR="00900302" w:rsidRDefault="00900302" w:rsidP="00900302">
      <w:pPr>
        <w:widowControl w:val="0"/>
        <w:shd w:val="clear" w:color="auto" w:fill="FFFFFF"/>
        <w:suppressAutoHyphens w:val="0"/>
        <w:jc w:val="both"/>
        <w:rPr>
          <w:bCs/>
          <w:sz w:val="22"/>
          <w:szCs w:val="22"/>
        </w:rPr>
      </w:pPr>
    </w:p>
    <w:p w14:paraId="7ED8BD3B" w14:textId="77777777" w:rsidR="00900302" w:rsidRPr="00CD4B32" w:rsidRDefault="00900302" w:rsidP="00900302">
      <w:pPr>
        <w:widowControl w:val="0"/>
        <w:shd w:val="clear" w:color="auto" w:fill="FFFFFF"/>
        <w:suppressAutoHyphens w:val="0"/>
        <w:jc w:val="both"/>
        <w:rPr>
          <w:bCs/>
          <w:sz w:val="22"/>
          <w:szCs w:val="22"/>
        </w:rPr>
      </w:pPr>
      <w:r w:rsidRPr="00CD4B32">
        <w:rPr>
          <w:b/>
          <w:bCs/>
          <w:sz w:val="22"/>
          <w:szCs w:val="22"/>
        </w:rPr>
        <w:t>Igazolás módja:</w:t>
      </w:r>
      <w:r w:rsidRPr="00CD4B32">
        <w:rPr>
          <w:bCs/>
          <w:sz w:val="22"/>
          <w:szCs w:val="22"/>
        </w:rPr>
        <w:t xml:space="preserve"> ajánlattevő által kiállított egyszerű nyil</w:t>
      </w:r>
      <w:r w:rsidR="003B467C">
        <w:rPr>
          <w:bCs/>
          <w:sz w:val="22"/>
          <w:szCs w:val="22"/>
        </w:rPr>
        <w:t>atkozat-, igazolás formájában.(</w:t>
      </w:r>
      <w:r w:rsidR="003B467C" w:rsidRPr="004A1123">
        <w:rPr>
          <w:bCs/>
          <w:sz w:val="22"/>
          <w:szCs w:val="22"/>
        </w:rPr>
        <w:t>7</w:t>
      </w:r>
      <w:r w:rsidRPr="004A1123">
        <w:rPr>
          <w:bCs/>
          <w:sz w:val="22"/>
          <w:szCs w:val="22"/>
        </w:rPr>
        <w:t xml:space="preserve">. </w:t>
      </w:r>
      <w:proofErr w:type="gramStart"/>
      <w:r w:rsidRPr="004A1123">
        <w:rPr>
          <w:bCs/>
          <w:sz w:val="22"/>
          <w:szCs w:val="22"/>
        </w:rPr>
        <w:t>számú</w:t>
      </w:r>
      <w:proofErr w:type="gramEnd"/>
      <w:r w:rsidRPr="004A1123">
        <w:rPr>
          <w:bCs/>
          <w:sz w:val="22"/>
          <w:szCs w:val="22"/>
        </w:rPr>
        <w:t xml:space="preserve"> melléklet</w:t>
      </w:r>
      <w:r w:rsidRPr="00CD4B32">
        <w:rPr>
          <w:bCs/>
          <w:sz w:val="22"/>
          <w:szCs w:val="22"/>
        </w:rPr>
        <w:t>)</w:t>
      </w:r>
    </w:p>
    <w:p w14:paraId="4FADD3C9" w14:textId="77777777" w:rsidR="00C11D25" w:rsidRDefault="00C11D25" w:rsidP="00900302">
      <w:pPr>
        <w:widowControl w:val="0"/>
        <w:suppressAutoHyphens w:val="0"/>
        <w:jc w:val="both"/>
        <w:rPr>
          <w:sz w:val="22"/>
          <w:szCs w:val="22"/>
        </w:rPr>
      </w:pPr>
    </w:p>
    <w:p w14:paraId="5AA2A015" w14:textId="77777777" w:rsidR="00900302" w:rsidRPr="003A381A" w:rsidRDefault="00900302" w:rsidP="00900302">
      <w:pPr>
        <w:widowControl w:val="0"/>
        <w:tabs>
          <w:tab w:val="left" w:pos="426"/>
        </w:tabs>
        <w:suppressAutoHyphens w:val="0"/>
        <w:jc w:val="both"/>
        <w:rPr>
          <w:b/>
          <w:sz w:val="22"/>
          <w:szCs w:val="22"/>
        </w:rPr>
      </w:pPr>
      <w:r w:rsidRPr="003A381A">
        <w:rPr>
          <w:b/>
          <w:sz w:val="22"/>
          <w:szCs w:val="22"/>
        </w:rPr>
        <w:t>8./</w:t>
      </w:r>
      <w:r w:rsidRPr="003A381A">
        <w:rPr>
          <w:b/>
          <w:sz w:val="22"/>
          <w:szCs w:val="22"/>
        </w:rPr>
        <w:tab/>
      </w:r>
      <w:r w:rsidRPr="00E00564">
        <w:rPr>
          <w:b/>
          <w:sz w:val="22"/>
          <w:szCs w:val="22"/>
        </w:rPr>
        <w:t>Elektronikus aukció, ártárgyalás</w:t>
      </w:r>
    </w:p>
    <w:p w14:paraId="2BE42C35" w14:textId="77777777" w:rsidR="00900302" w:rsidRPr="003A381A" w:rsidRDefault="00900302" w:rsidP="00900302">
      <w:pPr>
        <w:widowControl w:val="0"/>
        <w:tabs>
          <w:tab w:val="left" w:pos="426"/>
        </w:tabs>
        <w:suppressAutoHyphens w:val="0"/>
        <w:jc w:val="both"/>
        <w:rPr>
          <w:b/>
          <w:sz w:val="22"/>
          <w:szCs w:val="22"/>
        </w:rPr>
      </w:pPr>
    </w:p>
    <w:p w14:paraId="6B80BA47" w14:textId="77777777" w:rsidR="00900302" w:rsidRPr="003A381A" w:rsidRDefault="00900302" w:rsidP="009F6CAB">
      <w:pPr>
        <w:widowControl w:val="0"/>
        <w:suppressAutoHyphens w:val="0"/>
        <w:jc w:val="both"/>
        <w:rPr>
          <w:sz w:val="22"/>
          <w:szCs w:val="22"/>
        </w:rPr>
      </w:pPr>
      <w:r w:rsidRPr="003A381A">
        <w:rPr>
          <w:sz w:val="22"/>
          <w:szCs w:val="22"/>
        </w:rPr>
        <w:t xml:space="preserve">Ajánlatkérő fenntartja magának a jogot, hogy az ajánlattételi határidő lejárta után, az ajánlatok érvényességének vizsgálatát, és az esetleges hiánypótlást követően, kizárólag az érvényes ajánlatot benyújtók részvételével elektronikus árlejtést vagy ártárgyalást tartson. </w:t>
      </w:r>
    </w:p>
    <w:p w14:paraId="44772B81" w14:textId="77777777" w:rsidR="00900302" w:rsidRPr="003A381A" w:rsidRDefault="00900302" w:rsidP="009F6CAB">
      <w:pPr>
        <w:widowControl w:val="0"/>
        <w:suppressAutoHyphens w:val="0"/>
        <w:jc w:val="both"/>
        <w:rPr>
          <w:sz w:val="22"/>
          <w:szCs w:val="22"/>
        </w:rPr>
      </w:pPr>
      <w:r w:rsidRPr="003A381A">
        <w:rPr>
          <w:sz w:val="22"/>
          <w:szCs w:val="22"/>
        </w:rPr>
        <w:t>Ajánlatkérő az elektronikus árlejtés szabályait tartalmazó dokumentumot, vagy az ártárgyalásra szóló meghívót az érvényes ajánlatot benyújtó Ajánlattevők részére egyidejűleg megküldi az ajánlattételi határidőt követően.</w:t>
      </w:r>
    </w:p>
    <w:p w14:paraId="2ACCDB7E" w14:textId="77777777" w:rsidR="00900302" w:rsidRPr="003A381A" w:rsidRDefault="00900302" w:rsidP="009F6CAB">
      <w:pPr>
        <w:widowControl w:val="0"/>
        <w:suppressAutoHyphens w:val="0"/>
        <w:jc w:val="both"/>
        <w:rPr>
          <w:sz w:val="22"/>
          <w:szCs w:val="22"/>
        </w:rPr>
      </w:pPr>
      <w:r w:rsidRPr="003A381A">
        <w:rPr>
          <w:sz w:val="22"/>
          <w:szCs w:val="22"/>
        </w:rPr>
        <w:t xml:space="preserve">Az elektronikus árlejtés, illetve ártárgyalás során az Ajánlattevők kizárólag a benyújtott ajánlatuknál kedvezőbb ajánlatot adhatnak meg. </w:t>
      </w:r>
    </w:p>
    <w:p w14:paraId="100D2C45" w14:textId="77777777" w:rsidR="00900302" w:rsidRPr="003A381A" w:rsidRDefault="00900302" w:rsidP="009F6CAB">
      <w:pPr>
        <w:widowControl w:val="0"/>
        <w:suppressAutoHyphens w:val="0"/>
        <w:jc w:val="both"/>
        <w:rPr>
          <w:sz w:val="22"/>
          <w:szCs w:val="22"/>
        </w:rPr>
      </w:pPr>
      <w:r w:rsidRPr="003A381A">
        <w:rPr>
          <w:sz w:val="22"/>
          <w:szCs w:val="22"/>
        </w:rPr>
        <w:t>Ajánlatkérő a végső ajánlatok megadása után kialakult sorrend szerint a legkedvezőbb ajánlatot benyújtó Ajánlattevőt választja ki az eljárás nyertesének.</w:t>
      </w:r>
    </w:p>
    <w:p w14:paraId="64680F15" w14:textId="77777777" w:rsidR="00900302" w:rsidRPr="003A381A" w:rsidRDefault="00900302" w:rsidP="009F6CAB">
      <w:pPr>
        <w:widowControl w:val="0"/>
        <w:suppressAutoHyphens w:val="0"/>
        <w:jc w:val="both"/>
        <w:rPr>
          <w:sz w:val="22"/>
          <w:szCs w:val="22"/>
        </w:rPr>
      </w:pPr>
      <w:r w:rsidRPr="003A381A">
        <w:rPr>
          <w:sz w:val="22"/>
          <w:szCs w:val="22"/>
        </w:rPr>
        <w:t>A nyertes Ajánlattevő Ajánlati költségvetésében feltüntetett egyes vállalási egységárak az általa eredetileg benyújtott összesített nettó ajánlati ár és az elektronikus árlejtésen és/vagy ártárgyaláson megajánlott végleges összesített nettó ajánlati ár közötti arányban kerülnek csökkentésre.</w:t>
      </w:r>
    </w:p>
    <w:p w14:paraId="0717856E" w14:textId="77777777" w:rsidR="00900302" w:rsidRPr="003A381A" w:rsidRDefault="00900302" w:rsidP="00900302">
      <w:pPr>
        <w:widowControl w:val="0"/>
        <w:suppressAutoHyphens w:val="0"/>
        <w:ind w:left="709"/>
        <w:jc w:val="both"/>
        <w:rPr>
          <w:sz w:val="22"/>
          <w:szCs w:val="22"/>
        </w:rPr>
      </w:pPr>
    </w:p>
    <w:p w14:paraId="2C66768C" w14:textId="77777777" w:rsidR="00900302" w:rsidRPr="003A381A" w:rsidRDefault="00900302" w:rsidP="009F6CAB">
      <w:pPr>
        <w:widowControl w:val="0"/>
        <w:suppressAutoHyphens w:val="0"/>
        <w:jc w:val="both"/>
        <w:rPr>
          <w:sz w:val="22"/>
          <w:szCs w:val="22"/>
        </w:rPr>
      </w:pPr>
      <w:r w:rsidRPr="003A381A">
        <w:rPr>
          <w:sz w:val="22"/>
          <w:szCs w:val="22"/>
        </w:rPr>
        <w:t xml:space="preserve">Elektronikus árlejtés esetén az Ajánlatkérő a részletes adatokat az érvényes ajánlatot benyújtó Ajánlattevők számára egyidejűleg, az aukciót megelőzően az Aukciós felhívásban adja meg. </w:t>
      </w:r>
    </w:p>
    <w:p w14:paraId="71DEAB6D" w14:textId="77777777" w:rsidR="00900302" w:rsidRPr="003A381A" w:rsidRDefault="00900302" w:rsidP="009F6CAB">
      <w:pPr>
        <w:widowControl w:val="0"/>
        <w:suppressAutoHyphens w:val="0"/>
        <w:jc w:val="both"/>
        <w:rPr>
          <w:sz w:val="22"/>
          <w:szCs w:val="22"/>
        </w:rPr>
      </w:pPr>
      <w:r w:rsidRPr="003A381A">
        <w:rPr>
          <w:sz w:val="22"/>
          <w:szCs w:val="22"/>
        </w:rPr>
        <w:t>Az elektronikus árlejtést Ajánlatkérő az erre jogosult szolgáltató rendszere segítségével bonyolítja le.</w:t>
      </w:r>
    </w:p>
    <w:p w14:paraId="317BE319" w14:textId="77777777" w:rsidR="00C11D25" w:rsidRPr="00CD4B32" w:rsidRDefault="00C11D25" w:rsidP="00900302">
      <w:pPr>
        <w:widowControl w:val="0"/>
        <w:suppressAutoHyphens w:val="0"/>
        <w:jc w:val="both"/>
        <w:rPr>
          <w:sz w:val="22"/>
          <w:szCs w:val="22"/>
          <w:highlight w:val="yellow"/>
        </w:rPr>
      </w:pPr>
    </w:p>
    <w:p w14:paraId="78C40D4C" w14:textId="77777777" w:rsidR="00900302" w:rsidRPr="00CD4B32" w:rsidRDefault="00900302" w:rsidP="00900302">
      <w:pPr>
        <w:widowControl w:val="0"/>
        <w:tabs>
          <w:tab w:val="left" w:pos="426"/>
        </w:tabs>
        <w:suppressAutoHyphens w:val="0"/>
        <w:jc w:val="both"/>
        <w:rPr>
          <w:b/>
          <w:sz w:val="22"/>
          <w:szCs w:val="22"/>
        </w:rPr>
      </w:pPr>
      <w:r w:rsidRPr="00CD4B32">
        <w:rPr>
          <w:b/>
          <w:sz w:val="22"/>
          <w:szCs w:val="22"/>
        </w:rPr>
        <w:t>9./ Ajánlat kötelező tartalmi és formai követelményei</w:t>
      </w:r>
    </w:p>
    <w:p w14:paraId="143F06F0" w14:textId="77777777" w:rsidR="00900302" w:rsidRPr="00CD4B32" w:rsidRDefault="00900302" w:rsidP="00900302">
      <w:pPr>
        <w:widowControl w:val="0"/>
        <w:suppressAutoHyphens w:val="0"/>
        <w:jc w:val="both"/>
        <w:rPr>
          <w:b/>
          <w:sz w:val="22"/>
          <w:szCs w:val="22"/>
        </w:rPr>
      </w:pPr>
    </w:p>
    <w:p w14:paraId="50F9CF12" w14:textId="7539EA23" w:rsidR="00900302" w:rsidRPr="00CD4B32" w:rsidRDefault="00900302" w:rsidP="00900302">
      <w:pPr>
        <w:widowControl w:val="0"/>
        <w:suppressAutoHyphens w:val="0"/>
        <w:ind w:left="708" w:hanging="709"/>
        <w:jc w:val="both"/>
        <w:rPr>
          <w:sz w:val="22"/>
          <w:szCs w:val="22"/>
        </w:rPr>
      </w:pPr>
      <w:r w:rsidRPr="00CD4B32">
        <w:rPr>
          <w:b/>
          <w:sz w:val="22"/>
          <w:szCs w:val="22"/>
        </w:rPr>
        <w:t>9.1.</w:t>
      </w:r>
      <w:r w:rsidRPr="00CD4B32">
        <w:rPr>
          <w:b/>
          <w:sz w:val="22"/>
          <w:szCs w:val="22"/>
        </w:rPr>
        <w:tab/>
        <w:t xml:space="preserve">Az ajánlatokat </w:t>
      </w:r>
      <w:r w:rsidR="009A4497">
        <w:rPr>
          <w:sz w:val="22"/>
          <w:szCs w:val="22"/>
        </w:rPr>
        <w:t xml:space="preserve">magyar nyelven, </w:t>
      </w:r>
      <w:r w:rsidR="008C1B0B">
        <w:rPr>
          <w:sz w:val="22"/>
          <w:szCs w:val="22"/>
        </w:rPr>
        <w:t>elektronikus (</w:t>
      </w:r>
      <w:hyperlink r:id="rId12" w:history="1">
        <w:r w:rsidR="00180F01" w:rsidRPr="005B3827">
          <w:rPr>
            <w:rStyle w:val="Hiperhivatkozs"/>
            <w:sz w:val="22"/>
            <w:szCs w:val="22"/>
          </w:rPr>
          <w:t>sandorba@mav.hu</w:t>
        </w:r>
      </w:hyperlink>
      <w:r w:rsidR="008C1B0B">
        <w:rPr>
          <w:sz w:val="22"/>
          <w:szCs w:val="22"/>
        </w:rPr>
        <w:t xml:space="preserve">) </w:t>
      </w:r>
      <w:r w:rsidR="009A4497">
        <w:rPr>
          <w:sz w:val="22"/>
          <w:szCs w:val="22"/>
        </w:rPr>
        <w:t xml:space="preserve">úton történik. </w:t>
      </w:r>
      <w:r w:rsidRPr="00CD4B32">
        <w:rPr>
          <w:sz w:val="22"/>
          <w:szCs w:val="22"/>
        </w:rPr>
        <w:t xml:space="preserve">A digitális példányban szereplő dokumentumok </w:t>
      </w:r>
      <w:proofErr w:type="spellStart"/>
      <w:r w:rsidRPr="00CD4B32">
        <w:rPr>
          <w:sz w:val="22"/>
          <w:szCs w:val="22"/>
        </w:rPr>
        <w:t>pdf</w:t>
      </w:r>
      <w:proofErr w:type="spellEnd"/>
      <w:r w:rsidRPr="00CD4B32">
        <w:rPr>
          <w:sz w:val="22"/>
          <w:szCs w:val="22"/>
        </w:rPr>
        <w:t xml:space="preserve">, a táblázatok szerkeszthető </w:t>
      </w:r>
      <w:proofErr w:type="spellStart"/>
      <w:r w:rsidRPr="00CD4B32">
        <w:rPr>
          <w:sz w:val="22"/>
          <w:szCs w:val="22"/>
        </w:rPr>
        <w:t>xls</w:t>
      </w:r>
      <w:proofErr w:type="spellEnd"/>
      <w:r w:rsidRPr="00CD4B32">
        <w:rPr>
          <w:sz w:val="22"/>
          <w:szCs w:val="22"/>
        </w:rPr>
        <w:t xml:space="preserve">, vagy </w:t>
      </w:r>
      <w:proofErr w:type="spellStart"/>
      <w:r w:rsidRPr="00CD4B32">
        <w:rPr>
          <w:sz w:val="22"/>
          <w:szCs w:val="22"/>
        </w:rPr>
        <w:t>xlsx</w:t>
      </w:r>
      <w:proofErr w:type="spellEnd"/>
      <w:r w:rsidRPr="00CD4B32">
        <w:rPr>
          <w:sz w:val="22"/>
          <w:szCs w:val="22"/>
        </w:rPr>
        <w:t xml:space="preserve"> formátumban kerüljenek leadásra.</w:t>
      </w:r>
    </w:p>
    <w:p w14:paraId="1A89D3FC" w14:textId="77777777" w:rsidR="00900302" w:rsidRPr="00CD4B32" w:rsidRDefault="00900302" w:rsidP="00900302">
      <w:pPr>
        <w:widowControl w:val="0"/>
        <w:suppressAutoHyphens w:val="0"/>
        <w:jc w:val="both"/>
        <w:rPr>
          <w:b/>
          <w:sz w:val="22"/>
          <w:szCs w:val="22"/>
        </w:rPr>
      </w:pPr>
    </w:p>
    <w:p w14:paraId="34963A59" w14:textId="77777777" w:rsidR="00900302" w:rsidRPr="00CD4B32" w:rsidRDefault="00900302" w:rsidP="00D3194F">
      <w:pPr>
        <w:widowControl w:val="0"/>
        <w:suppressAutoHyphens w:val="0"/>
        <w:ind w:left="709" w:hanging="709"/>
        <w:jc w:val="both"/>
        <w:rPr>
          <w:sz w:val="22"/>
          <w:szCs w:val="22"/>
        </w:rPr>
      </w:pPr>
      <w:r w:rsidRPr="00CD4B32">
        <w:rPr>
          <w:b/>
          <w:sz w:val="22"/>
          <w:szCs w:val="22"/>
        </w:rPr>
        <w:t>9.2.</w:t>
      </w:r>
      <w:r w:rsidRPr="00CD4B32">
        <w:rPr>
          <w:sz w:val="22"/>
          <w:szCs w:val="22"/>
        </w:rPr>
        <w:tab/>
        <w:t xml:space="preserve">Ajánlatkérő elvárja, hogy az </w:t>
      </w:r>
      <w:r w:rsidRPr="00CD4B32">
        <w:rPr>
          <w:b/>
          <w:sz w:val="22"/>
          <w:szCs w:val="22"/>
        </w:rPr>
        <w:t>ajánlati ár</w:t>
      </w:r>
      <w:r w:rsidRPr="00CD4B32">
        <w:rPr>
          <w:sz w:val="22"/>
          <w:szCs w:val="22"/>
        </w:rPr>
        <w:t xml:space="preserve"> a meghatározott műszaki-szakmai tartalomnak, valamennyi hatályos jogszabálynak </w:t>
      </w:r>
      <w:r w:rsidR="00D3194F">
        <w:rPr>
          <w:sz w:val="22"/>
          <w:szCs w:val="22"/>
        </w:rPr>
        <w:t>és helyi előírásnak, feltételeknek</w:t>
      </w:r>
      <w:r w:rsidRPr="00CD4B32">
        <w:rPr>
          <w:sz w:val="22"/>
          <w:szCs w:val="22"/>
        </w:rPr>
        <w:t xml:space="preserve"> megfelelő teljesítés reális ellenértékét jelentse.</w:t>
      </w:r>
    </w:p>
    <w:p w14:paraId="02492CF8" w14:textId="77777777" w:rsidR="00900302" w:rsidRPr="00CD4B32" w:rsidRDefault="00900302" w:rsidP="00900302">
      <w:pPr>
        <w:widowControl w:val="0"/>
        <w:suppressAutoHyphens w:val="0"/>
        <w:ind w:left="709" w:hanging="709"/>
        <w:jc w:val="both"/>
        <w:rPr>
          <w:sz w:val="22"/>
          <w:szCs w:val="22"/>
        </w:rPr>
      </w:pPr>
    </w:p>
    <w:p w14:paraId="4C4EE841" w14:textId="77777777" w:rsidR="00900302" w:rsidRPr="00CD4B32" w:rsidRDefault="00900302" w:rsidP="006F60FB">
      <w:pPr>
        <w:widowControl w:val="0"/>
        <w:suppressAutoHyphens w:val="0"/>
        <w:ind w:left="709" w:hanging="1"/>
        <w:jc w:val="both"/>
        <w:rPr>
          <w:sz w:val="22"/>
          <w:szCs w:val="22"/>
        </w:rPr>
      </w:pPr>
      <w:r w:rsidRPr="00CD4B32">
        <w:rPr>
          <w:sz w:val="22"/>
          <w:szCs w:val="22"/>
        </w:rPr>
        <w:t>Az ajánlati árat</w:t>
      </w:r>
      <w:r w:rsidR="00D3194F">
        <w:rPr>
          <w:sz w:val="22"/>
          <w:szCs w:val="22"/>
        </w:rPr>
        <w:t xml:space="preserve"> az ajánlattételi lapon</w:t>
      </w:r>
      <w:r w:rsidRPr="00CD4B32">
        <w:rPr>
          <w:sz w:val="22"/>
          <w:szCs w:val="22"/>
        </w:rPr>
        <w:t xml:space="preserve"> </w:t>
      </w:r>
      <w:r w:rsidRPr="00CD4B32">
        <w:rPr>
          <w:b/>
          <w:sz w:val="22"/>
          <w:szCs w:val="22"/>
        </w:rPr>
        <w:t>nettó magyar forintban</w:t>
      </w:r>
      <w:r w:rsidRPr="00CD4B32">
        <w:rPr>
          <w:sz w:val="22"/>
          <w:szCs w:val="22"/>
        </w:rPr>
        <w:t xml:space="preserve"> (HUF) kell megadni, az nem köthető semmilyen más külföldi fizetőeszköz árfolyamához.</w:t>
      </w:r>
    </w:p>
    <w:p w14:paraId="0A30EE5E" w14:textId="77777777" w:rsidR="00900302" w:rsidRPr="00CD4B32" w:rsidRDefault="00900302" w:rsidP="00900302">
      <w:pPr>
        <w:widowControl w:val="0"/>
        <w:suppressAutoHyphens w:val="0"/>
        <w:ind w:left="709" w:hanging="709"/>
        <w:jc w:val="both"/>
        <w:rPr>
          <w:sz w:val="22"/>
          <w:szCs w:val="22"/>
        </w:rPr>
      </w:pPr>
    </w:p>
    <w:p w14:paraId="12355415" w14:textId="77777777" w:rsidR="00900302" w:rsidRPr="00CD4B32" w:rsidRDefault="00900302" w:rsidP="00900302">
      <w:pPr>
        <w:widowControl w:val="0"/>
        <w:suppressAutoHyphens w:val="0"/>
        <w:ind w:left="709" w:hanging="709"/>
        <w:jc w:val="both"/>
        <w:rPr>
          <w:sz w:val="22"/>
          <w:szCs w:val="22"/>
        </w:rPr>
      </w:pPr>
      <w:r w:rsidRPr="00CD4B32">
        <w:rPr>
          <w:b/>
          <w:sz w:val="22"/>
          <w:szCs w:val="22"/>
        </w:rPr>
        <w:t>9.3.</w:t>
      </w:r>
      <w:r w:rsidRPr="00CD4B32">
        <w:rPr>
          <w:b/>
          <w:sz w:val="22"/>
          <w:szCs w:val="22"/>
        </w:rPr>
        <w:tab/>
      </w:r>
      <w:r w:rsidRPr="00CD4B32">
        <w:rPr>
          <w:sz w:val="22"/>
          <w:szCs w:val="22"/>
        </w:rPr>
        <w:t>Az ajánlat valamennyi oldalát folyamatos sorszámozással kell ellátni.</w:t>
      </w:r>
    </w:p>
    <w:p w14:paraId="22E76B7E" w14:textId="77777777" w:rsidR="00900302" w:rsidRPr="00CD4B32" w:rsidRDefault="00900302" w:rsidP="00900302">
      <w:pPr>
        <w:widowControl w:val="0"/>
        <w:suppressAutoHyphens w:val="0"/>
        <w:ind w:left="709" w:hanging="709"/>
        <w:jc w:val="both"/>
        <w:rPr>
          <w:sz w:val="22"/>
          <w:szCs w:val="22"/>
        </w:rPr>
      </w:pPr>
    </w:p>
    <w:p w14:paraId="23138DA7" w14:textId="77777777" w:rsidR="00900302" w:rsidRPr="00CD4B32" w:rsidRDefault="00900302" w:rsidP="00900302">
      <w:pPr>
        <w:widowControl w:val="0"/>
        <w:suppressAutoHyphens w:val="0"/>
        <w:ind w:left="709" w:hanging="709"/>
        <w:jc w:val="both"/>
        <w:rPr>
          <w:sz w:val="22"/>
          <w:szCs w:val="22"/>
        </w:rPr>
      </w:pPr>
      <w:r w:rsidRPr="00CD4B32">
        <w:rPr>
          <w:b/>
          <w:sz w:val="22"/>
          <w:szCs w:val="22"/>
        </w:rPr>
        <w:t>9.4.</w:t>
      </w:r>
      <w:r w:rsidRPr="00CD4B32">
        <w:rPr>
          <w:b/>
          <w:sz w:val="22"/>
          <w:szCs w:val="22"/>
        </w:rPr>
        <w:tab/>
      </w:r>
      <w:r w:rsidRPr="00CD4B32">
        <w:rPr>
          <w:sz w:val="22"/>
          <w:szCs w:val="22"/>
        </w:rPr>
        <w:t xml:space="preserve">Az Ajánlattevő részéről az aláírásra jogosult személynek az eredeti ajánlatban a nyilatkozatokat cégszerű aláírásával kell ellátnia. Az ajánlat többi oldalát (az ajánlat minden, szöveget tartalmazó oldalát) pedig az aláírásra jogosult személyeknek, vagy az általa erre felhatalmazott </w:t>
      </w:r>
      <w:proofErr w:type="gramStart"/>
      <w:r w:rsidRPr="00CD4B32">
        <w:rPr>
          <w:sz w:val="22"/>
          <w:szCs w:val="22"/>
        </w:rPr>
        <w:t>személy(</w:t>
      </w:r>
      <w:proofErr w:type="spellStart"/>
      <w:proofErr w:type="gramEnd"/>
      <w:r w:rsidRPr="00CD4B32">
        <w:rPr>
          <w:sz w:val="22"/>
          <w:szCs w:val="22"/>
        </w:rPr>
        <w:t>ek</w:t>
      </w:r>
      <w:proofErr w:type="spellEnd"/>
      <w:r w:rsidRPr="00CD4B32">
        <w:rPr>
          <w:sz w:val="22"/>
          <w:szCs w:val="22"/>
        </w:rPr>
        <w:t>)</w:t>
      </w:r>
      <w:proofErr w:type="spellStart"/>
      <w:r w:rsidRPr="00CD4B32">
        <w:rPr>
          <w:sz w:val="22"/>
          <w:szCs w:val="22"/>
        </w:rPr>
        <w:t>nek</w:t>
      </w:r>
      <w:proofErr w:type="spellEnd"/>
      <w:r w:rsidRPr="00CD4B32">
        <w:rPr>
          <w:sz w:val="22"/>
          <w:szCs w:val="22"/>
        </w:rPr>
        <w:t xml:space="preserve"> szignálnia kell.</w:t>
      </w:r>
    </w:p>
    <w:p w14:paraId="402E0115" w14:textId="77777777" w:rsidR="00900302" w:rsidRPr="00CD4B32" w:rsidRDefault="00900302" w:rsidP="00900302">
      <w:pPr>
        <w:widowControl w:val="0"/>
        <w:suppressAutoHyphens w:val="0"/>
        <w:ind w:left="709" w:hanging="709"/>
        <w:jc w:val="both"/>
        <w:rPr>
          <w:sz w:val="22"/>
          <w:szCs w:val="22"/>
        </w:rPr>
      </w:pPr>
    </w:p>
    <w:p w14:paraId="3FEC4C0F" w14:textId="77777777" w:rsidR="00900302" w:rsidRPr="00CD4B32" w:rsidRDefault="00900302" w:rsidP="00900302">
      <w:pPr>
        <w:widowControl w:val="0"/>
        <w:suppressAutoHyphens w:val="0"/>
        <w:ind w:left="709" w:hanging="709"/>
        <w:jc w:val="both"/>
        <w:rPr>
          <w:sz w:val="22"/>
          <w:szCs w:val="22"/>
        </w:rPr>
      </w:pPr>
      <w:r w:rsidRPr="00CD4B32">
        <w:rPr>
          <w:b/>
          <w:sz w:val="22"/>
          <w:szCs w:val="22"/>
        </w:rPr>
        <w:t>9.5.</w:t>
      </w:r>
      <w:r w:rsidRPr="00CD4B32">
        <w:rPr>
          <w:b/>
          <w:sz w:val="22"/>
          <w:szCs w:val="22"/>
        </w:rPr>
        <w:tab/>
      </w:r>
      <w:r w:rsidRPr="00CD4B32">
        <w:rPr>
          <w:sz w:val="22"/>
          <w:szCs w:val="22"/>
        </w:rPr>
        <w:t xml:space="preserve">Ajánlattevő ajánlatában nyilatkozzon arról, hogy az ajánlatkérés és a szerződéses feltételeket elfogadja és magára nézve kötelezőnek tekinti, továbbá nyertessége esetén a szerződést a konkrétumokkal kiegészítve aláírja </w:t>
      </w:r>
      <w:r w:rsidRPr="00CD4B32">
        <w:rPr>
          <w:i/>
          <w:sz w:val="22"/>
          <w:szCs w:val="22"/>
        </w:rPr>
        <w:t>(lásd 2. sz. melléklet)</w:t>
      </w:r>
    </w:p>
    <w:p w14:paraId="672EB596" w14:textId="77777777" w:rsidR="00900302" w:rsidRPr="00CD4B32" w:rsidRDefault="00900302" w:rsidP="00900302">
      <w:pPr>
        <w:widowControl w:val="0"/>
        <w:suppressAutoHyphens w:val="0"/>
        <w:ind w:left="709" w:hanging="709"/>
        <w:jc w:val="both"/>
        <w:rPr>
          <w:sz w:val="22"/>
          <w:szCs w:val="22"/>
        </w:rPr>
      </w:pPr>
    </w:p>
    <w:p w14:paraId="05F9290B" w14:textId="77777777" w:rsidR="00900302" w:rsidRPr="00CD4B32" w:rsidRDefault="00900302" w:rsidP="00900302">
      <w:pPr>
        <w:widowControl w:val="0"/>
        <w:suppressAutoHyphens w:val="0"/>
        <w:ind w:left="709" w:hanging="709"/>
        <w:jc w:val="both"/>
        <w:rPr>
          <w:sz w:val="22"/>
          <w:szCs w:val="22"/>
        </w:rPr>
      </w:pPr>
      <w:r w:rsidRPr="00CD4B32">
        <w:rPr>
          <w:b/>
          <w:sz w:val="22"/>
          <w:szCs w:val="22"/>
        </w:rPr>
        <w:t>9.6.</w:t>
      </w:r>
      <w:r w:rsidRPr="00CD4B32">
        <w:rPr>
          <w:b/>
          <w:sz w:val="22"/>
          <w:szCs w:val="22"/>
        </w:rPr>
        <w:tab/>
      </w:r>
      <w:r w:rsidRPr="00CD4B32">
        <w:rPr>
          <w:sz w:val="22"/>
          <w:szCs w:val="22"/>
        </w:rPr>
        <w:t>Ajánlattevő köteles kitölteni az „Ajánlattételi lapot”, melyet az ajánlat első lapjaként kérünk becsatolni (lásd 3. sz. melléklet).</w:t>
      </w:r>
    </w:p>
    <w:p w14:paraId="42A82D8A" w14:textId="77777777" w:rsidR="00900302" w:rsidRPr="00CD4B32" w:rsidRDefault="00900302" w:rsidP="00900302">
      <w:pPr>
        <w:widowControl w:val="0"/>
        <w:suppressAutoHyphens w:val="0"/>
        <w:ind w:left="709" w:hanging="709"/>
        <w:jc w:val="both"/>
        <w:rPr>
          <w:sz w:val="22"/>
          <w:szCs w:val="22"/>
        </w:rPr>
      </w:pPr>
    </w:p>
    <w:p w14:paraId="48E7D6DB" w14:textId="77777777" w:rsidR="00900302" w:rsidRPr="00CD4B32" w:rsidRDefault="00900302" w:rsidP="00900302">
      <w:pPr>
        <w:widowControl w:val="0"/>
        <w:suppressAutoHyphens w:val="0"/>
        <w:ind w:left="709" w:hanging="709"/>
        <w:jc w:val="both"/>
        <w:rPr>
          <w:sz w:val="22"/>
          <w:szCs w:val="22"/>
        </w:rPr>
      </w:pPr>
      <w:r w:rsidRPr="00CD4B32">
        <w:rPr>
          <w:b/>
          <w:sz w:val="22"/>
          <w:szCs w:val="22"/>
        </w:rPr>
        <w:t>9.7.</w:t>
      </w:r>
      <w:r w:rsidRPr="00CD4B32">
        <w:rPr>
          <w:b/>
          <w:sz w:val="22"/>
          <w:szCs w:val="22"/>
        </w:rPr>
        <w:tab/>
      </w:r>
      <w:r w:rsidRPr="00CD4B32">
        <w:rPr>
          <w:sz w:val="22"/>
          <w:szCs w:val="22"/>
        </w:rPr>
        <w:t xml:space="preserve"> Amennyiben Ajánlattevő ajánlatát nem a </w:t>
      </w:r>
      <w:r w:rsidR="00C44C91">
        <w:rPr>
          <w:sz w:val="22"/>
          <w:szCs w:val="22"/>
        </w:rPr>
        <w:t>3</w:t>
      </w:r>
      <w:r w:rsidRPr="00CD4B32">
        <w:rPr>
          <w:sz w:val="22"/>
          <w:szCs w:val="22"/>
        </w:rPr>
        <w:t>.</w:t>
      </w:r>
      <w:r w:rsidR="00C44C91">
        <w:rPr>
          <w:sz w:val="22"/>
          <w:szCs w:val="22"/>
        </w:rPr>
        <w:t xml:space="preserve"> és 9.</w:t>
      </w:r>
      <w:r w:rsidRPr="00CD4B32">
        <w:rPr>
          <w:sz w:val="22"/>
          <w:szCs w:val="22"/>
        </w:rPr>
        <w:t xml:space="preserve"> pontban előírt formai vagy tartalmi követelményeknek megfelelően nyújtja be, úgy Ajánlatkérő az ajánlatot érvénytelennek tekinti, és az elbírálás további szakaszában nem veszi figyelembe. (segítségül az Ajánlattevők részére „Ellenőrző listát” csatoltunk </w:t>
      </w:r>
      <w:r w:rsidRPr="00F63704">
        <w:rPr>
          <w:sz w:val="22"/>
          <w:szCs w:val="22"/>
        </w:rPr>
        <w:t>4</w:t>
      </w:r>
      <w:r w:rsidRPr="00F63704">
        <w:rPr>
          <w:i/>
          <w:sz w:val="22"/>
          <w:szCs w:val="22"/>
        </w:rPr>
        <w:t>. sz. Mellékletként</w:t>
      </w:r>
      <w:r w:rsidRPr="00F63704">
        <w:rPr>
          <w:sz w:val="22"/>
          <w:szCs w:val="22"/>
        </w:rPr>
        <w:t>)</w:t>
      </w:r>
    </w:p>
    <w:p w14:paraId="012A7398" w14:textId="77777777" w:rsidR="00900302" w:rsidRPr="00CD4B32" w:rsidRDefault="00900302" w:rsidP="00900302">
      <w:pPr>
        <w:widowControl w:val="0"/>
        <w:suppressAutoHyphens w:val="0"/>
        <w:ind w:left="709" w:hanging="709"/>
        <w:jc w:val="both"/>
        <w:rPr>
          <w:sz w:val="22"/>
          <w:szCs w:val="22"/>
        </w:rPr>
      </w:pPr>
    </w:p>
    <w:p w14:paraId="54A12E23" w14:textId="77777777" w:rsidR="00900302" w:rsidRPr="00CD4B32" w:rsidRDefault="00900302" w:rsidP="00900302">
      <w:pPr>
        <w:widowControl w:val="0"/>
        <w:suppressAutoHyphens w:val="0"/>
        <w:ind w:left="709" w:hanging="709"/>
        <w:jc w:val="both"/>
        <w:rPr>
          <w:sz w:val="22"/>
          <w:szCs w:val="22"/>
        </w:rPr>
      </w:pPr>
      <w:r w:rsidRPr="00CD4B32">
        <w:rPr>
          <w:b/>
          <w:sz w:val="22"/>
          <w:szCs w:val="22"/>
        </w:rPr>
        <w:t>9.8.</w:t>
      </w:r>
      <w:r w:rsidRPr="00CD4B32">
        <w:rPr>
          <w:b/>
          <w:sz w:val="22"/>
          <w:szCs w:val="22"/>
        </w:rPr>
        <w:tab/>
      </w:r>
      <w:r w:rsidRPr="00CD4B32">
        <w:rPr>
          <w:sz w:val="22"/>
          <w:szCs w:val="22"/>
        </w:rPr>
        <w:t xml:space="preserve">Ajánlattevő köteles csatolni aláírási címpéldánya egyszerű másolatát, valamint </w:t>
      </w:r>
      <w:r w:rsidRPr="00CD4B32">
        <w:rPr>
          <w:i/>
          <w:sz w:val="22"/>
          <w:szCs w:val="22"/>
        </w:rPr>
        <w:t>kizárólag abban az esetben, ha nem az aláírásra jogosult</w:t>
      </w:r>
      <w:r w:rsidRPr="00CD4B32">
        <w:rPr>
          <w:sz w:val="22"/>
          <w:szCs w:val="22"/>
        </w:rPr>
        <w:t xml:space="preserve"> írja alá az ajánlatot, vagy vesz részt a tárgyaláson, illetve írja alá a szerződést, az aláírásra jogosulttól származó, cégszerűen aláírt eredeti meghatalmazást.</w:t>
      </w:r>
    </w:p>
    <w:p w14:paraId="4673DD17" w14:textId="77777777" w:rsidR="00900302" w:rsidRPr="00CD4B32" w:rsidRDefault="00900302" w:rsidP="00900302">
      <w:pPr>
        <w:widowControl w:val="0"/>
        <w:suppressAutoHyphens w:val="0"/>
        <w:jc w:val="both"/>
        <w:rPr>
          <w:sz w:val="22"/>
          <w:szCs w:val="22"/>
        </w:rPr>
      </w:pPr>
    </w:p>
    <w:p w14:paraId="65F5A1A1" w14:textId="77777777" w:rsidR="00900302" w:rsidRDefault="00900302" w:rsidP="00900302">
      <w:pPr>
        <w:widowControl w:val="0"/>
        <w:suppressAutoHyphens w:val="0"/>
        <w:ind w:left="709" w:hanging="709"/>
        <w:jc w:val="both"/>
        <w:rPr>
          <w:sz w:val="22"/>
          <w:szCs w:val="22"/>
        </w:rPr>
      </w:pPr>
      <w:r w:rsidRPr="00CD4B32">
        <w:rPr>
          <w:b/>
          <w:sz w:val="22"/>
          <w:szCs w:val="22"/>
        </w:rPr>
        <w:t>9.9.</w:t>
      </w:r>
      <w:r w:rsidRPr="00CD4B32">
        <w:rPr>
          <w:sz w:val="22"/>
          <w:szCs w:val="22"/>
        </w:rPr>
        <w:tab/>
        <w:t>Az ajánlattevő köteles ajánlatához teljességi nyilatkozatot csatolni (lásd 5. sz. melléklet)</w:t>
      </w:r>
    </w:p>
    <w:p w14:paraId="1B469B5F" w14:textId="77777777" w:rsidR="009A4497" w:rsidRDefault="009A4497" w:rsidP="00900302">
      <w:pPr>
        <w:widowControl w:val="0"/>
        <w:suppressAutoHyphens w:val="0"/>
        <w:ind w:left="709" w:hanging="709"/>
        <w:jc w:val="both"/>
        <w:rPr>
          <w:sz w:val="22"/>
          <w:szCs w:val="22"/>
        </w:rPr>
      </w:pPr>
    </w:p>
    <w:p w14:paraId="7EC344FA" w14:textId="77777777" w:rsidR="009A4497" w:rsidRDefault="009A4497" w:rsidP="00900302">
      <w:pPr>
        <w:widowControl w:val="0"/>
        <w:suppressAutoHyphens w:val="0"/>
        <w:ind w:left="709" w:hanging="709"/>
        <w:jc w:val="both"/>
        <w:rPr>
          <w:sz w:val="22"/>
          <w:szCs w:val="22"/>
        </w:rPr>
      </w:pPr>
    </w:p>
    <w:p w14:paraId="243A373D" w14:textId="77777777" w:rsidR="00900302" w:rsidRPr="00CD4B32" w:rsidRDefault="00900302" w:rsidP="00900302">
      <w:pPr>
        <w:widowControl w:val="0"/>
        <w:tabs>
          <w:tab w:val="left" w:pos="426"/>
        </w:tabs>
        <w:suppressAutoHyphens w:val="0"/>
        <w:jc w:val="both"/>
        <w:rPr>
          <w:sz w:val="22"/>
          <w:szCs w:val="22"/>
        </w:rPr>
      </w:pPr>
      <w:r w:rsidRPr="00CD4B32">
        <w:rPr>
          <w:b/>
          <w:sz w:val="22"/>
          <w:szCs w:val="22"/>
        </w:rPr>
        <w:t>10./</w:t>
      </w:r>
      <w:r w:rsidRPr="00CD4B32">
        <w:rPr>
          <w:b/>
          <w:sz w:val="22"/>
          <w:szCs w:val="22"/>
        </w:rPr>
        <w:tab/>
        <w:t>Egyéb információk</w:t>
      </w:r>
      <w:r w:rsidRPr="00CD4B32">
        <w:rPr>
          <w:sz w:val="22"/>
          <w:szCs w:val="22"/>
        </w:rPr>
        <w:t>:</w:t>
      </w:r>
    </w:p>
    <w:p w14:paraId="6865E1EB" w14:textId="77777777" w:rsidR="00900302" w:rsidRPr="00CD4B32" w:rsidRDefault="00900302" w:rsidP="00900302">
      <w:pPr>
        <w:widowControl w:val="0"/>
        <w:tabs>
          <w:tab w:val="left" w:pos="426"/>
        </w:tabs>
        <w:suppressAutoHyphens w:val="0"/>
        <w:jc w:val="both"/>
        <w:rPr>
          <w:sz w:val="22"/>
          <w:szCs w:val="22"/>
        </w:rPr>
      </w:pPr>
    </w:p>
    <w:p w14:paraId="2798EE82" w14:textId="77777777" w:rsidR="00900302" w:rsidRPr="00CD4B32" w:rsidRDefault="00900302" w:rsidP="00900302">
      <w:pPr>
        <w:widowControl w:val="0"/>
        <w:tabs>
          <w:tab w:val="left" w:pos="0"/>
        </w:tabs>
        <w:suppressAutoHyphens w:val="0"/>
        <w:ind w:left="709" w:hanging="709"/>
        <w:jc w:val="both"/>
        <w:rPr>
          <w:sz w:val="22"/>
          <w:szCs w:val="22"/>
        </w:rPr>
      </w:pPr>
      <w:r w:rsidRPr="00CD4B32">
        <w:rPr>
          <w:b/>
          <w:sz w:val="22"/>
          <w:szCs w:val="22"/>
        </w:rPr>
        <w:t>10.1.</w:t>
      </w:r>
      <w:r w:rsidRPr="00CD4B32">
        <w:rPr>
          <w:sz w:val="22"/>
          <w:szCs w:val="22"/>
        </w:rPr>
        <w:t xml:space="preserve"> </w:t>
      </w:r>
      <w:r w:rsidRPr="00CD4B32">
        <w:rPr>
          <w:sz w:val="22"/>
          <w:szCs w:val="22"/>
        </w:rPr>
        <w:tab/>
        <w:t>Az ajánlati kötöttségek időtartama: az ajánlattételi határidő lejártától számított 90 nap.</w:t>
      </w:r>
    </w:p>
    <w:p w14:paraId="3102A78D" w14:textId="77777777" w:rsidR="00900302" w:rsidRPr="00CD4B32" w:rsidRDefault="00900302" w:rsidP="00A4266F">
      <w:pPr>
        <w:widowControl w:val="0"/>
        <w:suppressAutoHyphens w:val="0"/>
        <w:jc w:val="both"/>
        <w:rPr>
          <w:sz w:val="22"/>
          <w:szCs w:val="22"/>
        </w:rPr>
      </w:pPr>
    </w:p>
    <w:p w14:paraId="4DE29A26" w14:textId="77777777" w:rsidR="00900302" w:rsidRPr="00CD4B32" w:rsidRDefault="00900302" w:rsidP="00900302">
      <w:pPr>
        <w:widowControl w:val="0"/>
        <w:suppressAutoHyphens w:val="0"/>
        <w:ind w:left="709" w:hanging="709"/>
        <w:jc w:val="both"/>
        <w:rPr>
          <w:sz w:val="22"/>
          <w:szCs w:val="22"/>
        </w:rPr>
      </w:pPr>
      <w:r w:rsidRPr="00CD4B32">
        <w:rPr>
          <w:b/>
          <w:sz w:val="22"/>
          <w:szCs w:val="22"/>
        </w:rPr>
        <w:t>10.</w:t>
      </w:r>
      <w:r w:rsidR="00A4266F" w:rsidRPr="00CD4B32">
        <w:rPr>
          <w:b/>
          <w:sz w:val="22"/>
          <w:szCs w:val="22"/>
        </w:rPr>
        <w:t>2</w:t>
      </w:r>
      <w:r w:rsidRPr="00CD4B32">
        <w:rPr>
          <w:b/>
          <w:sz w:val="22"/>
          <w:szCs w:val="22"/>
        </w:rPr>
        <w:t>.</w:t>
      </w:r>
      <w:r w:rsidRPr="00CD4B32">
        <w:rPr>
          <w:sz w:val="22"/>
          <w:szCs w:val="22"/>
        </w:rPr>
        <w:t xml:space="preserve"> </w:t>
      </w:r>
      <w:r w:rsidRPr="00CD4B32">
        <w:rPr>
          <w:sz w:val="22"/>
          <w:szCs w:val="22"/>
        </w:rPr>
        <w:tab/>
        <w:t xml:space="preserve">Ajánlatkérő nyilvános ajánlati bontást nem tart. </w:t>
      </w:r>
    </w:p>
    <w:p w14:paraId="09407A0D" w14:textId="77777777" w:rsidR="00900302" w:rsidRPr="00CD4B32" w:rsidRDefault="00900302" w:rsidP="00900302">
      <w:pPr>
        <w:widowControl w:val="0"/>
        <w:suppressAutoHyphens w:val="0"/>
        <w:ind w:left="709" w:hanging="709"/>
        <w:jc w:val="both"/>
        <w:rPr>
          <w:sz w:val="22"/>
          <w:szCs w:val="22"/>
        </w:rPr>
      </w:pPr>
    </w:p>
    <w:p w14:paraId="0996FAD3" w14:textId="77777777" w:rsidR="00900302" w:rsidRPr="00394B21" w:rsidRDefault="00900302" w:rsidP="00900302">
      <w:pPr>
        <w:widowControl w:val="0"/>
        <w:tabs>
          <w:tab w:val="left" w:pos="426"/>
        </w:tabs>
        <w:suppressAutoHyphens w:val="0"/>
        <w:ind w:left="709" w:hanging="709"/>
        <w:jc w:val="both"/>
        <w:rPr>
          <w:sz w:val="22"/>
          <w:szCs w:val="22"/>
        </w:rPr>
      </w:pPr>
      <w:r w:rsidRPr="00CD4B32">
        <w:rPr>
          <w:b/>
          <w:sz w:val="22"/>
          <w:szCs w:val="22"/>
        </w:rPr>
        <w:t>10.</w:t>
      </w:r>
      <w:r w:rsidR="00A4266F" w:rsidRPr="00CD4B32">
        <w:rPr>
          <w:b/>
          <w:sz w:val="22"/>
          <w:szCs w:val="22"/>
        </w:rPr>
        <w:t>3</w:t>
      </w:r>
      <w:r w:rsidRPr="00CD4B32">
        <w:rPr>
          <w:b/>
          <w:sz w:val="22"/>
          <w:szCs w:val="22"/>
        </w:rPr>
        <w:t>.</w:t>
      </w:r>
      <w:r w:rsidRPr="00CD4B32">
        <w:rPr>
          <w:sz w:val="22"/>
          <w:szCs w:val="22"/>
        </w:rPr>
        <w:t xml:space="preserve"> </w:t>
      </w:r>
      <w:r w:rsidRPr="00CD4B32">
        <w:rPr>
          <w:sz w:val="22"/>
          <w:szCs w:val="22"/>
        </w:rPr>
        <w:tab/>
        <w:t>Jelen felhívás nem jelent az Ajánlatkérő részéről szerződéskötési kötelezettséget. Az Ajánlatkérő bármikor úgy dönthet, hogy nem hirdet eredményt, illetőleg nem köt szerződést. Ajánlatkérő a döntését külön indokolni nem köteles. Ajánlatkérő fenntartja a jogot, hogy a bírálati szempontokkal összefüggésben nem álló szerződéses feltétételeken a szerződő féllel történő egyeztetést követően változtathasson.</w:t>
      </w:r>
      <w:r w:rsidR="00394B21">
        <w:rPr>
          <w:sz w:val="22"/>
          <w:szCs w:val="22"/>
        </w:rPr>
        <w:t xml:space="preserve"> </w:t>
      </w:r>
      <w:r w:rsidR="00394B21" w:rsidRPr="00394B21">
        <w:rPr>
          <w:sz w:val="22"/>
          <w:szCs w:val="22"/>
        </w:rPr>
        <w:t>Ajánlatkérő felhívja a figyelmet arra, hogy a megadott szerződéses feltételek változhatnak, a leírt feltételek iránymutatásként szolgálnak.</w:t>
      </w:r>
    </w:p>
    <w:p w14:paraId="002129AD" w14:textId="77777777" w:rsidR="00900302" w:rsidRPr="00CD4B32" w:rsidRDefault="00900302" w:rsidP="00900302">
      <w:pPr>
        <w:widowControl w:val="0"/>
        <w:tabs>
          <w:tab w:val="left" w:pos="426"/>
        </w:tabs>
        <w:suppressAutoHyphens w:val="0"/>
        <w:ind w:left="709" w:hanging="709"/>
        <w:jc w:val="both"/>
        <w:rPr>
          <w:sz w:val="22"/>
          <w:szCs w:val="22"/>
        </w:rPr>
      </w:pPr>
    </w:p>
    <w:p w14:paraId="13488E18" w14:textId="77777777" w:rsidR="00900302" w:rsidRPr="00CD4B32" w:rsidRDefault="00900302" w:rsidP="00900302">
      <w:pPr>
        <w:widowControl w:val="0"/>
        <w:tabs>
          <w:tab w:val="left" w:pos="426"/>
        </w:tabs>
        <w:suppressAutoHyphens w:val="0"/>
        <w:ind w:left="709" w:hanging="709"/>
        <w:jc w:val="both"/>
        <w:rPr>
          <w:sz w:val="22"/>
          <w:szCs w:val="22"/>
        </w:rPr>
      </w:pPr>
      <w:r w:rsidRPr="00CD4B32">
        <w:rPr>
          <w:b/>
          <w:sz w:val="22"/>
          <w:szCs w:val="22"/>
        </w:rPr>
        <w:t>10.</w:t>
      </w:r>
      <w:r w:rsidR="00A4266F" w:rsidRPr="00CD4B32">
        <w:rPr>
          <w:b/>
          <w:sz w:val="22"/>
          <w:szCs w:val="22"/>
        </w:rPr>
        <w:t>4</w:t>
      </w:r>
      <w:r w:rsidRPr="00CD4B32">
        <w:rPr>
          <w:b/>
          <w:sz w:val="22"/>
          <w:szCs w:val="22"/>
        </w:rPr>
        <w:t>.</w:t>
      </w:r>
      <w:r w:rsidRPr="00CD4B32">
        <w:rPr>
          <w:sz w:val="22"/>
          <w:szCs w:val="22"/>
        </w:rPr>
        <w:tab/>
        <w:t>Az ajánlatkérés visszavonásából, illetve eredménytelenné nyilvánításából eredő károkért Ajánlatkérő semmilyen felelősséget nem vállal.</w:t>
      </w:r>
    </w:p>
    <w:p w14:paraId="617FE3B1" w14:textId="77777777" w:rsidR="00900302" w:rsidRPr="00CD4B32" w:rsidRDefault="00900302" w:rsidP="00900302">
      <w:pPr>
        <w:widowControl w:val="0"/>
        <w:tabs>
          <w:tab w:val="left" w:pos="426"/>
        </w:tabs>
        <w:suppressAutoHyphens w:val="0"/>
        <w:jc w:val="both"/>
        <w:rPr>
          <w:sz w:val="22"/>
          <w:szCs w:val="22"/>
        </w:rPr>
      </w:pPr>
    </w:p>
    <w:p w14:paraId="024EF59F" w14:textId="77777777" w:rsidR="00900302" w:rsidRPr="00CD4B32" w:rsidRDefault="00900302" w:rsidP="00900302">
      <w:pPr>
        <w:widowControl w:val="0"/>
        <w:suppressAutoHyphens w:val="0"/>
        <w:ind w:left="360" w:hanging="360"/>
        <w:jc w:val="both"/>
        <w:rPr>
          <w:sz w:val="22"/>
          <w:szCs w:val="22"/>
        </w:rPr>
      </w:pPr>
      <w:r w:rsidRPr="00CD4B32">
        <w:rPr>
          <w:b/>
          <w:sz w:val="22"/>
          <w:szCs w:val="22"/>
        </w:rPr>
        <w:t>10.</w:t>
      </w:r>
      <w:r w:rsidR="00A4266F" w:rsidRPr="00CD4B32">
        <w:rPr>
          <w:b/>
          <w:sz w:val="22"/>
          <w:szCs w:val="22"/>
        </w:rPr>
        <w:t>5</w:t>
      </w:r>
      <w:r w:rsidRPr="00CD4B32">
        <w:rPr>
          <w:b/>
          <w:sz w:val="22"/>
          <w:szCs w:val="22"/>
        </w:rPr>
        <w:t>.</w:t>
      </w:r>
      <w:r w:rsidRPr="00CD4B32">
        <w:rPr>
          <w:sz w:val="22"/>
          <w:szCs w:val="22"/>
        </w:rPr>
        <w:t xml:space="preserve"> </w:t>
      </w:r>
      <w:r w:rsidRPr="00CD4B32">
        <w:rPr>
          <w:sz w:val="22"/>
          <w:szCs w:val="22"/>
        </w:rPr>
        <w:tab/>
        <w:t>Ajánlatkérő a hiánypótlás lehetőségét teljes körűen biztosítja.</w:t>
      </w:r>
    </w:p>
    <w:p w14:paraId="2A31852B" w14:textId="77777777" w:rsidR="00900302" w:rsidRPr="00CD4B32" w:rsidRDefault="00900302" w:rsidP="00900302">
      <w:pPr>
        <w:widowControl w:val="0"/>
        <w:suppressAutoHyphens w:val="0"/>
        <w:ind w:left="360" w:hanging="360"/>
        <w:jc w:val="both"/>
        <w:rPr>
          <w:sz w:val="22"/>
          <w:szCs w:val="22"/>
        </w:rPr>
      </w:pPr>
    </w:p>
    <w:p w14:paraId="48CE8323" w14:textId="77777777" w:rsidR="00900302" w:rsidRPr="00CD4B32" w:rsidRDefault="00900302" w:rsidP="00900302">
      <w:pPr>
        <w:widowControl w:val="0"/>
        <w:suppressAutoHyphens w:val="0"/>
        <w:ind w:left="705" w:hanging="705"/>
        <w:jc w:val="both"/>
        <w:rPr>
          <w:sz w:val="22"/>
          <w:szCs w:val="22"/>
        </w:rPr>
      </w:pPr>
      <w:r w:rsidRPr="00CD4B32">
        <w:rPr>
          <w:b/>
          <w:sz w:val="22"/>
          <w:szCs w:val="22"/>
        </w:rPr>
        <w:t>10.</w:t>
      </w:r>
      <w:r w:rsidR="00A4266F" w:rsidRPr="00CD4B32">
        <w:rPr>
          <w:b/>
          <w:sz w:val="22"/>
          <w:szCs w:val="22"/>
        </w:rPr>
        <w:t>6</w:t>
      </w:r>
      <w:r w:rsidRPr="00CD4B32">
        <w:rPr>
          <w:b/>
          <w:sz w:val="22"/>
          <w:szCs w:val="22"/>
        </w:rPr>
        <w:t>.</w:t>
      </w:r>
      <w:r w:rsidRPr="00CD4B32">
        <w:rPr>
          <w:b/>
          <w:sz w:val="22"/>
          <w:szCs w:val="22"/>
        </w:rPr>
        <w:tab/>
      </w:r>
      <w:r w:rsidRPr="00CD4B32">
        <w:rPr>
          <w:sz w:val="22"/>
          <w:szCs w:val="22"/>
        </w:rPr>
        <w:t>Az ajánlatkérő felhívja az ajánlattevőket, hogy regisztráljanak a MÁV Csoport Szállítói Minősítési Rendszerében (</w:t>
      </w:r>
      <w:hyperlink r:id="rId13" w:history="1">
        <w:r w:rsidRPr="00CD4B32">
          <w:rPr>
            <w:rStyle w:val="Hiperhivatkozs"/>
            <w:sz w:val="22"/>
            <w:szCs w:val="22"/>
          </w:rPr>
          <w:t>http://www.mavcsoport.hu/mav-csoport/szallitominosites</w:t>
        </w:r>
      </w:hyperlink>
      <w:r w:rsidRPr="00CD4B32">
        <w:rPr>
          <w:sz w:val="22"/>
          <w:szCs w:val="22"/>
        </w:rPr>
        <w:t>)</w:t>
      </w:r>
    </w:p>
    <w:p w14:paraId="3589AF41" w14:textId="77777777" w:rsidR="00A4266F" w:rsidRPr="00CD4B32" w:rsidRDefault="00900302" w:rsidP="00510B85">
      <w:pPr>
        <w:widowControl w:val="0"/>
        <w:suppressAutoHyphens w:val="0"/>
        <w:ind w:left="705"/>
        <w:jc w:val="both"/>
        <w:rPr>
          <w:sz w:val="22"/>
          <w:szCs w:val="22"/>
        </w:rPr>
      </w:pPr>
      <w:r w:rsidRPr="00CD4B32">
        <w:rPr>
          <w:sz w:val="22"/>
          <w:szCs w:val="22"/>
        </w:rPr>
        <w:t xml:space="preserve">Amennyiben az ajánlattevő még nem regisztrált, a regisztrációs kérdőívek és a regisztrációs útmutató elérhető az alábbi címen: </w:t>
      </w:r>
      <w:hyperlink r:id="rId14" w:history="1">
        <w:r w:rsidRPr="00CD4B32">
          <w:rPr>
            <w:rStyle w:val="Hiperhivatkozs"/>
            <w:sz w:val="22"/>
            <w:szCs w:val="22"/>
          </w:rPr>
          <w:t>http://www.mavcsoport.hu/file/20941/download?token=NGI9mnne</w:t>
        </w:r>
      </w:hyperlink>
    </w:p>
    <w:p w14:paraId="7E152CC6" w14:textId="77777777" w:rsidR="00A4266F" w:rsidRDefault="00A4266F" w:rsidP="00900302">
      <w:pPr>
        <w:widowControl w:val="0"/>
        <w:tabs>
          <w:tab w:val="left" w:pos="426"/>
        </w:tabs>
        <w:suppressAutoHyphens w:val="0"/>
        <w:jc w:val="both"/>
        <w:rPr>
          <w:b/>
          <w:sz w:val="22"/>
          <w:szCs w:val="22"/>
        </w:rPr>
      </w:pPr>
    </w:p>
    <w:p w14:paraId="3AAA9549" w14:textId="77777777" w:rsidR="009B0567" w:rsidRDefault="009B0567" w:rsidP="00900302">
      <w:pPr>
        <w:widowControl w:val="0"/>
        <w:tabs>
          <w:tab w:val="left" w:pos="426"/>
        </w:tabs>
        <w:suppressAutoHyphens w:val="0"/>
        <w:jc w:val="both"/>
        <w:rPr>
          <w:b/>
          <w:sz w:val="22"/>
          <w:szCs w:val="22"/>
        </w:rPr>
      </w:pPr>
    </w:p>
    <w:p w14:paraId="3D2DD5DB" w14:textId="77777777" w:rsidR="009B0567" w:rsidRDefault="009B0567" w:rsidP="00900302">
      <w:pPr>
        <w:widowControl w:val="0"/>
        <w:tabs>
          <w:tab w:val="left" w:pos="426"/>
        </w:tabs>
        <w:suppressAutoHyphens w:val="0"/>
        <w:jc w:val="both"/>
        <w:rPr>
          <w:b/>
          <w:sz w:val="22"/>
          <w:szCs w:val="22"/>
        </w:rPr>
      </w:pPr>
    </w:p>
    <w:p w14:paraId="2271FF36" w14:textId="77777777" w:rsidR="009B0567" w:rsidRDefault="009B0567" w:rsidP="00900302">
      <w:pPr>
        <w:widowControl w:val="0"/>
        <w:tabs>
          <w:tab w:val="left" w:pos="426"/>
        </w:tabs>
        <w:suppressAutoHyphens w:val="0"/>
        <w:jc w:val="both"/>
        <w:rPr>
          <w:b/>
          <w:sz w:val="22"/>
          <w:szCs w:val="22"/>
        </w:rPr>
      </w:pPr>
    </w:p>
    <w:p w14:paraId="0D6391CF" w14:textId="77777777" w:rsidR="00172A1B" w:rsidRDefault="00172A1B" w:rsidP="00900302">
      <w:pPr>
        <w:widowControl w:val="0"/>
        <w:tabs>
          <w:tab w:val="left" w:pos="426"/>
        </w:tabs>
        <w:suppressAutoHyphens w:val="0"/>
        <w:jc w:val="both"/>
        <w:rPr>
          <w:b/>
          <w:sz w:val="22"/>
          <w:szCs w:val="22"/>
        </w:rPr>
      </w:pPr>
    </w:p>
    <w:p w14:paraId="38A7DCB3" w14:textId="77777777" w:rsidR="00900302" w:rsidRPr="00CD4B32" w:rsidRDefault="00900302" w:rsidP="00900302">
      <w:pPr>
        <w:widowControl w:val="0"/>
        <w:tabs>
          <w:tab w:val="left" w:pos="426"/>
        </w:tabs>
        <w:suppressAutoHyphens w:val="0"/>
        <w:jc w:val="both"/>
        <w:rPr>
          <w:i/>
          <w:sz w:val="22"/>
          <w:szCs w:val="22"/>
          <w:u w:val="single"/>
        </w:rPr>
      </w:pPr>
      <w:r w:rsidRPr="00CD4B32">
        <w:rPr>
          <w:i/>
          <w:sz w:val="22"/>
          <w:szCs w:val="22"/>
          <w:u w:val="single"/>
        </w:rPr>
        <w:t>Mellékletek:</w:t>
      </w:r>
    </w:p>
    <w:p w14:paraId="1ACA89BC" w14:textId="77777777" w:rsidR="00900302" w:rsidRPr="00CD4B32" w:rsidRDefault="00900302" w:rsidP="004064BF">
      <w:pPr>
        <w:widowControl w:val="0"/>
        <w:numPr>
          <w:ilvl w:val="0"/>
          <w:numId w:val="2"/>
        </w:numPr>
        <w:tabs>
          <w:tab w:val="left" w:pos="567"/>
        </w:tabs>
        <w:suppressAutoHyphens w:val="0"/>
        <w:ind w:left="993" w:hanging="426"/>
        <w:jc w:val="both"/>
        <w:rPr>
          <w:sz w:val="22"/>
          <w:szCs w:val="22"/>
        </w:rPr>
      </w:pPr>
      <w:r w:rsidRPr="00CD4B32">
        <w:rPr>
          <w:sz w:val="22"/>
          <w:szCs w:val="22"/>
        </w:rPr>
        <w:t xml:space="preserve">Műszaki dokumentáció </w:t>
      </w:r>
    </w:p>
    <w:p w14:paraId="6712A871" w14:textId="77777777" w:rsidR="00900302" w:rsidRPr="00CD4B32" w:rsidRDefault="00900302" w:rsidP="004064BF">
      <w:pPr>
        <w:widowControl w:val="0"/>
        <w:numPr>
          <w:ilvl w:val="0"/>
          <w:numId w:val="2"/>
        </w:numPr>
        <w:tabs>
          <w:tab w:val="left" w:pos="567"/>
        </w:tabs>
        <w:suppressAutoHyphens w:val="0"/>
        <w:ind w:left="993" w:hanging="426"/>
        <w:jc w:val="both"/>
        <w:rPr>
          <w:sz w:val="22"/>
          <w:szCs w:val="22"/>
        </w:rPr>
      </w:pPr>
      <w:r w:rsidRPr="00CD4B32">
        <w:rPr>
          <w:sz w:val="22"/>
          <w:szCs w:val="22"/>
        </w:rPr>
        <w:t>Ajánlattevői nyilatkozat minta</w:t>
      </w:r>
    </w:p>
    <w:p w14:paraId="51D4EB44" w14:textId="77777777" w:rsidR="00900302" w:rsidRPr="00CD4B32" w:rsidRDefault="00900302" w:rsidP="004064BF">
      <w:pPr>
        <w:widowControl w:val="0"/>
        <w:numPr>
          <w:ilvl w:val="0"/>
          <w:numId w:val="2"/>
        </w:numPr>
        <w:tabs>
          <w:tab w:val="left" w:pos="567"/>
        </w:tabs>
        <w:suppressAutoHyphens w:val="0"/>
        <w:ind w:left="993" w:hanging="426"/>
        <w:jc w:val="both"/>
        <w:rPr>
          <w:sz w:val="22"/>
          <w:szCs w:val="22"/>
        </w:rPr>
      </w:pPr>
      <w:r w:rsidRPr="00CD4B32">
        <w:rPr>
          <w:sz w:val="22"/>
          <w:szCs w:val="22"/>
        </w:rPr>
        <w:t>Ajánlattételi lap minta</w:t>
      </w:r>
    </w:p>
    <w:p w14:paraId="70525EFA" w14:textId="77777777" w:rsidR="00900302" w:rsidRPr="00CD4B32" w:rsidRDefault="00900302" w:rsidP="004064BF">
      <w:pPr>
        <w:widowControl w:val="0"/>
        <w:numPr>
          <w:ilvl w:val="0"/>
          <w:numId w:val="2"/>
        </w:numPr>
        <w:tabs>
          <w:tab w:val="left" w:pos="567"/>
        </w:tabs>
        <w:suppressAutoHyphens w:val="0"/>
        <w:ind w:left="993" w:hanging="426"/>
        <w:jc w:val="both"/>
        <w:rPr>
          <w:sz w:val="22"/>
          <w:szCs w:val="22"/>
        </w:rPr>
      </w:pPr>
      <w:r w:rsidRPr="00CD4B32">
        <w:rPr>
          <w:sz w:val="22"/>
          <w:szCs w:val="22"/>
        </w:rPr>
        <w:t>Ellenőrző lista</w:t>
      </w:r>
    </w:p>
    <w:p w14:paraId="23127D68" w14:textId="77777777" w:rsidR="00900302" w:rsidRPr="00CD4B32" w:rsidRDefault="00900302" w:rsidP="004064BF">
      <w:pPr>
        <w:widowControl w:val="0"/>
        <w:numPr>
          <w:ilvl w:val="0"/>
          <w:numId w:val="2"/>
        </w:numPr>
        <w:tabs>
          <w:tab w:val="left" w:pos="567"/>
        </w:tabs>
        <w:suppressAutoHyphens w:val="0"/>
        <w:ind w:left="993" w:hanging="426"/>
        <w:jc w:val="both"/>
        <w:rPr>
          <w:sz w:val="22"/>
          <w:szCs w:val="22"/>
        </w:rPr>
      </w:pPr>
      <w:r w:rsidRPr="00CD4B32">
        <w:rPr>
          <w:sz w:val="22"/>
          <w:szCs w:val="22"/>
        </w:rPr>
        <w:t>Teljességi nyilatkozat</w:t>
      </w:r>
    </w:p>
    <w:p w14:paraId="1761B781" w14:textId="77777777" w:rsidR="002F3914" w:rsidRDefault="00D051A9" w:rsidP="004064BF">
      <w:pPr>
        <w:widowControl w:val="0"/>
        <w:numPr>
          <w:ilvl w:val="0"/>
          <w:numId w:val="2"/>
        </w:numPr>
        <w:tabs>
          <w:tab w:val="left" w:pos="567"/>
        </w:tabs>
        <w:suppressAutoHyphens w:val="0"/>
        <w:ind w:left="993" w:hanging="426"/>
        <w:jc w:val="both"/>
        <w:rPr>
          <w:sz w:val="22"/>
          <w:szCs w:val="22"/>
        </w:rPr>
      </w:pPr>
      <w:r>
        <w:rPr>
          <w:sz w:val="22"/>
          <w:szCs w:val="22"/>
        </w:rPr>
        <w:t>Referencia nyilatkozat</w:t>
      </w:r>
    </w:p>
    <w:p w14:paraId="1AC99699" w14:textId="77777777" w:rsidR="002F3914" w:rsidRDefault="002F3914" w:rsidP="002F3914">
      <w:pPr>
        <w:widowControl w:val="0"/>
        <w:tabs>
          <w:tab w:val="left" w:pos="567"/>
        </w:tabs>
        <w:suppressAutoHyphens w:val="0"/>
        <w:ind w:left="567"/>
        <w:jc w:val="both"/>
        <w:rPr>
          <w:sz w:val="22"/>
          <w:szCs w:val="22"/>
        </w:rPr>
      </w:pPr>
      <w:r>
        <w:rPr>
          <w:sz w:val="22"/>
          <w:szCs w:val="22"/>
        </w:rPr>
        <w:t>6</w:t>
      </w:r>
      <w:proofErr w:type="gramStart"/>
      <w:r>
        <w:rPr>
          <w:sz w:val="22"/>
          <w:szCs w:val="22"/>
        </w:rPr>
        <w:t>.sz.</w:t>
      </w:r>
      <w:proofErr w:type="gramEnd"/>
      <w:r>
        <w:rPr>
          <w:sz w:val="22"/>
          <w:szCs w:val="22"/>
        </w:rPr>
        <w:t xml:space="preserve"> </w:t>
      </w:r>
      <w:r>
        <w:rPr>
          <w:sz w:val="22"/>
          <w:szCs w:val="22"/>
        </w:rPr>
        <w:tab/>
        <w:t>Nyilatkozat bevonni kívánt szakemberekről</w:t>
      </w:r>
    </w:p>
    <w:p w14:paraId="67B591B8" w14:textId="3BA427EB" w:rsidR="00EB25F2" w:rsidRPr="002F3914" w:rsidRDefault="00EB25F2" w:rsidP="002F3914">
      <w:pPr>
        <w:widowControl w:val="0"/>
        <w:tabs>
          <w:tab w:val="left" w:pos="567"/>
        </w:tabs>
        <w:suppressAutoHyphens w:val="0"/>
        <w:ind w:left="567"/>
        <w:jc w:val="both"/>
        <w:rPr>
          <w:sz w:val="22"/>
          <w:szCs w:val="22"/>
        </w:rPr>
      </w:pPr>
      <w:r>
        <w:rPr>
          <w:sz w:val="22"/>
          <w:szCs w:val="22"/>
        </w:rPr>
        <w:t>6</w:t>
      </w:r>
      <w:proofErr w:type="gramStart"/>
      <w:r>
        <w:rPr>
          <w:sz w:val="22"/>
          <w:szCs w:val="22"/>
        </w:rPr>
        <w:t>.sz.</w:t>
      </w:r>
      <w:proofErr w:type="gramEnd"/>
      <w:r>
        <w:rPr>
          <w:sz w:val="22"/>
          <w:szCs w:val="22"/>
        </w:rPr>
        <w:tab/>
        <w:t>Szakmai önéletrajz minta</w:t>
      </w:r>
    </w:p>
    <w:p w14:paraId="42A3310A" w14:textId="77777777" w:rsidR="00900302" w:rsidRPr="00CD4B32" w:rsidRDefault="00900302" w:rsidP="004064BF">
      <w:pPr>
        <w:widowControl w:val="0"/>
        <w:numPr>
          <w:ilvl w:val="0"/>
          <w:numId w:val="2"/>
        </w:numPr>
        <w:tabs>
          <w:tab w:val="left" w:pos="567"/>
        </w:tabs>
        <w:suppressAutoHyphens w:val="0"/>
        <w:ind w:left="993" w:hanging="426"/>
        <w:jc w:val="both"/>
        <w:rPr>
          <w:sz w:val="22"/>
          <w:szCs w:val="22"/>
        </w:rPr>
      </w:pPr>
      <w:r w:rsidRPr="00CD4B32">
        <w:rPr>
          <w:sz w:val="22"/>
          <w:szCs w:val="22"/>
        </w:rPr>
        <w:t>Nyilatkozat kizáró okokról</w:t>
      </w:r>
    </w:p>
    <w:p w14:paraId="099D3516" w14:textId="77777777" w:rsidR="00900302" w:rsidRPr="00CD4B32" w:rsidRDefault="00900302" w:rsidP="004064BF">
      <w:pPr>
        <w:widowControl w:val="0"/>
        <w:numPr>
          <w:ilvl w:val="0"/>
          <w:numId w:val="2"/>
        </w:numPr>
        <w:tabs>
          <w:tab w:val="left" w:pos="567"/>
        </w:tabs>
        <w:suppressAutoHyphens w:val="0"/>
        <w:ind w:left="993" w:hanging="426"/>
        <w:jc w:val="both"/>
        <w:rPr>
          <w:sz w:val="22"/>
          <w:szCs w:val="22"/>
        </w:rPr>
      </w:pPr>
      <w:r w:rsidRPr="00CD4B32">
        <w:rPr>
          <w:sz w:val="22"/>
          <w:szCs w:val="22"/>
        </w:rPr>
        <w:t>Összeférhetetlenségi nyilatkozat</w:t>
      </w:r>
    </w:p>
    <w:p w14:paraId="6F0A4868" w14:textId="77777777" w:rsidR="00900302" w:rsidRDefault="00A74F10" w:rsidP="00A74F10">
      <w:pPr>
        <w:widowControl w:val="0"/>
        <w:suppressAutoHyphens w:val="0"/>
        <w:ind w:left="567"/>
        <w:rPr>
          <w:noProof/>
          <w:sz w:val="22"/>
          <w:szCs w:val="22"/>
          <w:lang w:eastAsia="hu-HU"/>
        </w:rPr>
      </w:pPr>
      <w:r>
        <w:rPr>
          <w:noProof/>
          <w:sz w:val="22"/>
          <w:szCs w:val="22"/>
          <w:lang w:eastAsia="hu-HU"/>
        </w:rPr>
        <w:lastRenderedPageBreak/>
        <w:t>9.sz.</w:t>
      </w:r>
      <w:r>
        <w:rPr>
          <w:noProof/>
          <w:sz w:val="22"/>
          <w:szCs w:val="22"/>
          <w:lang w:eastAsia="hu-HU"/>
        </w:rPr>
        <w:tab/>
        <w:t>Nyilatkozat köztartozás mentességről</w:t>
      </w:r>
    </w:p>
    <w:p w14:paraId="7888BF8E" w14:textId="77777777" w:rsidR="00A74F10" w:rsidRPr="00CD4B32" w:rsidRDefault="00A74F10" w:rsidP="00A74F10">
      <w:pPr>
        <w:widowControl w:val="0"/>
        <w:suppressAutoHyphens w:val="0"/>
        <w:ind w:left="567"/>
        <w:rPr>
          <w:noProof/>
          <w:sz w:val="22"/>
          <w:szCs w:val="22"/>
          <w:lang w:eastAsia="hu-HU"/>
        </w:rPr>
      </w:pPr>
      <w:r>
        <w:rPr>
          <w:noProof/>
          <w:sz w:val="22"/>
          <w:szCs w:val="22"/>
          <w:lang w:eastAsia="hu-HU"/>
        </w:rPr>
        <w:t>10.sz.</w:t>
      </w:r>
      <w:r>
        <w:rPr>
          <w:noProof/>
          <w:sz w:val="22"/>
          <w:szCs w:val="22"/>
          <w:lang w:eastAsia="hu-HU"/>
        </w:rPr>
        <w:tab/>
        <w:t>Szerződéskötéshez szükséges adatok</w:t>
      </w:r>
    </w:p>
    <w:p w14:paraId="31299B81" w14:textId="77777777" w:rsidR="004252CF" w:rsidRDefault="004252CF" w:rsidP="00900302">
      <w:pPr>
        <w:widowControl w:val="0"/>
        <w:suppressAutoHyphens w:val="0"/>
        <w:overflowPunct/>
        <w:autoSpaceDE/>
        <w:jc w:val="center"/>
        <w:textAlignment w:val="auto"/>
        <w:rPr>
          <w:noProof/>
          <w:sz w:val="22"/>
          <w:szCs w:val="22"/>
          <w:lang w:eastAsia="hu-HU"/>
        </w:rPr>
      </w:pPr>
    </w:p>
    <w:p w14:paraId="243F7384" w14:textId="77777777" w:rsidR="004252CF" w:rsidRDefault="004252CF" w:rsidP="00900302">
      <w:pPr>
        <w:widowControl w:val="0"/>
        <w:suppressAutoHyphens w:val="0"/>
        <w:overflowPunct/>
        <w:autoSpaceDE/>
        <w:jc w:val="center"/>
        <w:textAlignment w:val="auto"/>
        <w:rPr>
          <w:noProof/>
          <w:sz w:val="22"/>
          <w:szCs w:val="22"/>
          <w:lang w:eastAsia="hu-HU"/>
        </w:rPr>
      </w:pPr>
    </w:p>
    <w:p w14:paraId="313F45A7" w14:textId="77777777" w:rsidR="004252CF" w:rsidRDefault="004252CF" w:rsidP="00900302">
      <w:pPr>
        <w:widowControl w:val="0"/>
        <w:suppressAutoHyphens w:val="0"/>
        <w:overflowPunct/>
        <w:autoSpaceDE/>
        <w:jc w:val="center"/>
        <w:textAlignment w:val="auto"/>
        <w:rPr>
          <w:noProof/>
          <w:sz w:val="22"/>
          <w:szCs w:val="22"/>
          <w:lang w:eastAsia="hu-HU"/>
        </w:rPr>
      </w:pPr>
    </w:p>
    <w:p w14:paraId="635FE212" w14:textId="77777777" w:rsidR="00E66833" w:rsidRDefault="00E66833" w:rsidP="00900302">
      <w:pPr>
        <w:widowControl w:val="0"/>
        <w:suppressAutoHyphens w:val="0"/>
        <w:overflowPunct/>
        <w:autoSpaceDE/>
        <w:jc w:val="center"/>
        <w:textAlignment w:val="auto"/>
        <w:rPr>
          <w:noProof/>
          <w:sz w:val="22"/>
          <w:szCs w:val="22"/>
          <w:lang w:eastAsia="hu-HU"/>
        </w:rPr>
      </w:pPr>
    </w:p>
    <w:p w14:paraId="7070B489" w14:textId="77777777" w:rsidR="00E66833" w:rsidRDefault="00E66833" w:rsidP="00900302">
      <w:pPr>
        <w:widowControl w:val="0"/>
        <w:suppressAutoHyphens w:val="0"/>
        <w:overflowPunct/>
        <w:autoSpaceDE/>
        <w:jc w:val="center"/>
        <w:textAlignment w:val="auto"/>
        <w:rPr>
          <w:noProof/>
          <w:sz w:val="22"/>
          <w:szCs w:val="22"/>
          <w:lang w:eastAsia="hu-HU"/>
        </w:rPr>
      </w:pPr>
    </w:p>
    <w:p w14:paraId="2ECAF078" w14:textId="77777777" w:rsidR="004252CF" w:rsidRDefault="004252CF" w:rsidP="00900302">
      <w:pPr>
        <w:widowControl w:val="0"/>
        <w:suppressAutoHyphens w:val="0"/>
        <w:overflowPunct/>
        <w:autoSpaceDE/>
        <w:jc w:val="center"/>
        <w:textAlignment w:val="auto"/>
        <w:rPr>
          <w:noProof/>
          <w:sz w:val="22"/>
          <w:szCs w:val="22"/>
          <w:lang w:eastAsia="hu-HU"/>
        </w:rPr>
      </w:pPr>
    </w:p>
    <w:p w14:paraId="3A77F972" w14:textId="77777777" w:rsidR="00900302" w:rsidRPr="00CD4B32" w:rsidRDefault="00900302" w:rsidP="00900302">
      <w:pPr>
        <w:widowControl w:val="0"/>
        <w:suppressAutoHyphens w:val="0"/>
        <w:overflowPunct/>
        <w:autoSpaceDE/>
        <w:jc w:val="center"/>
        <w:textAlignment w:val="auto"/>
        <w:rPr>
          <w:b/>
          <w:sz w:val="22"/>
          <w:szCs w:val="22"/>
          <w:lang w:eastAsia="hu-HU"/>
        </w:rPr>
      </w:pPr>
      <w:r w:rsidRPr="00CD4B32">
        <w:rPr>
          <w:b/>
          <w:sz w:val="22"/>
          <w:szCs w:val="22"/>
          <w:lang w:eastAsia="hu-HU"/>
        </w:rPr>
        <w:t>…………………………………</w:t>
      </w:r>
    </w:p>
    <w:p w14:paraId="27A959B1" w14:textId="77777777" w:rsidR="00900302" w:rsidRPr="00CD4B32" w:rsidRDefault="00900302" w:rsidP="00900302">
      <w:pPr>
        <w:widowControl w:val="0"/>
        <w:suppressAutoHyphens w:val="0"/>
        <w:overflowPunct/>
        <w:autoSpaceDE/>
        <w:ind w:firstLine="708"/>
        <w:textAlignment w:val="auto"/>
        <w:rPr>
          <w:b/>
          <w:color w:val="000000"/>
          <w:sz w:val="22"/>
          <w:szCs w:val="22"/>
          <w:lang w:eastAsia="hu-HU"/>
        </w:rPr>
      </w:pPr>
      <w:r w:rsidRPr="00CD4B32">
        <w:rPr>
          <w:b/>
          <w:sz w:val="22"/>
          <w:szCs w:val="22"/>
          <w:lang w:eastAsia="hu-HU"/>
        </w:rPr>
        <w:t xml:space="preserve">                                                   </w:t>
      </w:r>
      <w:proofErr w:type="gramStart"/>
      <w:r w:rsidRPr="00CD4B32">
        <w:rPr>
          <w:b/>
          <w:sz w:val="22"/>
          <w:szCs w:val="22"/>
          <w:lang w:eastAsia="hu-HU"/>
        </w:rPr>
        <w:t>dr.</w:t>
      </w:r>
      <w:proofErr w:type="gramEnd"/>
      <w:r w:rsidRPr="00CD4B32">
        <w:rPr>
          <w:b/>
          <w:sz w:val="22"/>
          <w:szCs w:val="22"/>
          <w:lang w:eastAsia="hu-HU"/>
        </w:rPr>
        <w:t xml:space="preserve"> Kovács Krisztián</w:t>
      </w:r>
    </w:p>
    <w:p w14:paraId="26E29586" w14:textId="6E592274" w:rsidR="00900302" w:rsidRPr="00CD4B32" w:rsidRDefault="00BE409E" w:rsidP="00900302">
      <w:pPr>
        <w:widowControl w:val="0"/>
        <w:suppressAutoHyphens w:val="0"/>
        <w:overflowPunct/>
        <w:autoSpaceDE/>
        <w:jc w:val="center"/>
        <w:textAlignment w:val="auto"/>
        <w:rPr>
          <w:b/>
          <w:color w:val="000000"/>
          <w:sz w:val="22"/>
          <w:szCs w:val="22"/>
          <w:lang w:eastAsia="hu-HU"/>
        </w:rPr>
      </w:pPr>
      <w:r>
        <w:rPr>
          <w:b/>
          <w:sz w:val="22"/>
          <w:szCs w:val="22"/>
          <w:lang w:eastAsia="hu-HU"/>
        </w:rPr>
        <w:t>EVBI</w:t>
      </w:r>
      <w:r w:rsidR="00A91E65">
        <w:rPr>
          <w:b/>
          <w:sz w:val="22"/>
          <w:szCs w:val="22"/>
          <w:lang w:eastAsia="hu-HU"/>
        </w:rPr>
        <w:t xml:space="preserve"> </w:t>
      </w:r>
      <w:r w:rsidR="00900302" w:rsidRPr="00CD4B32">
        <w:rPr>
          <w:b/>
          <w:sz w:val="22"/>
          <w:szCs w:val="22"/>
          <w:lang w:eastAsia="hu-HU"/>
        </w:rPr>
        <w:t>vezető</w:t>
      </w:r>
    </w:p>
    <w:p w14:paraId="4F59CC47" w14:textId="53EC8AEA" w:rsidR="00900302" w:rsidRPr="00CD4B32" w:rsidRDefault="00BE409E" w:rsidP="00BE409E">
      <w:pPr>
        <w:widowControl w:val="0"/>
        <w:suppressAutoHyphens w:val="0"/>
        <w:overflowPunct/>
        <w:autoSpaceDE/>
        <w:jc w:val="center"/>
        <w:textAlignment w:val="auto"/>
        <w:rPr>
          <w:b/>
          <w:sz w:val="22"/>
          <w:szCs w:val="22"/>
          <w:lang w:eastAsia="hu-HU"/>
        </w:rPr>
      </w:pPr>
      <w:r>
        <w:rPr>
          <w:b/>
          <w:sz w:val="22"/>
          <w:szCs w:val="22"/>
          <w:lang w:eastAsia="hu-HU"/>
        </w:rPr>
        <w:t>B</w:t>
      </w:r>
      <w:r w:rsidR="00900302" w:rsidRPr="00CD4B32">
        <w:rPr>
          <w:b/>
          <w:sz w:val="22"/>
          <w:szCs w:val="22"/>
          <w:lang w:eastAsia="hu-HU"/>
        </w:rPr>
        <w:t>eszerzési</w:t>
      </w:r>
      <w:r>
        <w:rPr>
          <w:b/>
          <w:sz w:val="22"/>
          <w:szCs w:val="22"/>
          <w:lang w:eastAsia="hu-HU"/>
        </w:rPr>
        <w:t xml:space="preserve"> Fői</w:t>
      </w:r>
      <w:r w:rsidR="00900302" w:rsidRPr="00CD4B32">
        <w:rPr>
          <w:b/>
          <w:sz w:val="22"/>
          <w:szCs w:val="22"/>
          <w:lang w:eastAsia="hu-HU"/>
        </w:rPr>
        <w:t>gazgatóság</w:t>
      </w:r>
    </w:p>
    <w:p w14:paraId="4429CCD1" w14:textId="77777777" w:rsidR="001B2016" w:rsidRDefault="001B2016" w:rsidP="00075B17">
      <w:pPr>
        <w:widowControl w:val="0"/>
        <w:tabs>
          <w:tab w:val="left" w:pos="7159"/>
        </w:tabs>
        <w:suppressAutoHyphens w:val="0"/>
        <w:overflowPunct/>
        <w:autoSpaceDE/>
        <w:jc w:val="center"/>
        <w:textAlignment w:val="auto"/>
        <w:rPr>
          <w:b/>
          <w:sz w:val="22"/>
          <w:szCs w:val="22"/>
          <w:lang w:eastAsia="hu-HU"/>
        </w:rPr>
      </w:pPr>
      <w:r>
        <w:rPr>
          <w:b/>
          <w:sz w:val="22"/>
          <w:szCs w:val="22"/>
          <w:lang w:eastAsia="hu-HU"/>
        </w:rPr>
        <w:br w:type="page"/>
      </w:r>
    </w:p>
    <w:p w14:paraId="12A33795" w14:textId="77777777" w:rsidR="00172A1B" w:rsidRDefault="00172A1B" w:rsidP="00075B17">
      <w:pPr>
        <w:widowControl w:val="0"/>
        <w:tabs>
          <w:tab w:val="left" w:pos="7159"/>
        </w:tabs>
        <w:suppressAutoHyphens w:val="0"/>
        <w:overflowPunct/>
        <w:autoSpaceDE/>
        <w:jc w:val="center"/>
        <w:textAlignment w:val="auto"/>
        <w:rPr>
          <w:b/>
          <w:sz w:val="22"/>
          <w:szCs w:val="22"/>
          <w:lang w:eastAsia="hu-HU"/>
        </w:rPr>
      </w:pPr>
    </w:p>
    <w:p w14:paraId="1A9817D0" w14:textId="77777777" w:rsidR="001B2016" w:rsidRDefault="001B2016" w:rsidP="00075B17">
      <w:pPr>
        <w:widowControl w:val="0"/>
        <w:tabs>
          <w:tab w:val="left" w:pos="7159"/>
        </w:tabs>
        <w:suppressAutoHyphens w:val="0"/>
        <w:overflowPunct/>
        <w:autoSpaceDE/>
        <w:jc w:val="center"/>
        <w:textAlignment w:val="auto"/>
        <w:rPr>
          <w:b/>
          <w:sz w:val="22"/>
          <w:szCs w:val="22"/>
          <w:lang w:eastAsia="hu-HU"/>
        </w:rPr>
      </w:pPr>
    </w:p>
    <w:p w14:paraId="57D64161" w14:textId="77777777" w:rsidR="00900302" w:rsidRPr="00F4666D" w:rsidRDefault="00900302" w:rsidP="004064BF">
      <w:pPr>
        <w:widowControl w:val="0"/>
        <w:numPr>
          <w:ilvl w:val="0"/>
          <w:numId w:val="6"/>
        </w:numPr>
        <w:suppressAutoHyphens w:val="0"/>
        <w:ind w:right="-284"/>
        <w:jc w:val="right"/>
        <w:rPr>
          <w:b/>
          <w:sz w:val="22"/>
          <w:szCs w:val="22"/>
        </w:rPr>
      </w:pPr>
      <w:r w:rsidRPr="00F4666D">
        <w:rPr>
          <w:sz w:val="22"/>
          <w:szCs w:val="22"/>
        </w:rPr>
        <w:t>sz. melléklet</w:t>
      </w:r>
    </w:p>
    <w:p w14:paraId="519716A1" w14:textId="77777777" w:rsidR="00900302" w:rsidRDefault="00900302" w:rsidP="00900302">
      <w:pPr>
        <w:widowControl w:val="0"/>
        <w:suppressAutoHyphens w:val="0"/>
        <w:jc w:val="center"/>
        <w:rPr>
          <w:b/>
          <w:sz w:val="22"/>
          <w:szCs w:val="22"/>
        </w:rPr>
      </w:pPr>
    </w:p>
    <w:p w14:paraId="2C4C0A03" w14:textId="77777777" w:rsidR="0070232F" w:rsidRPr="00F4666D" w:rsidRDefault="0070232F" w:rsidP="00900302">
      <w:pPr>
        <w:widowControl w:val="0"/>
        <w:suppressAutoHyphens w:val="0"/>
        <w:jc w:val="center"/>
        <w:rPr>
          <w:b/>
          <w:sz w:val="22"/>
          <w:szCs w:val="22"/>
        </w:rPr>
      </w:pPr>
    </w:p>
    <w:p w14:paraId="7C28E1AA" w14:textId="77777777" w:rsidR="00900302" w:rsidRPr="00F4666D" w:rsidRDefault="00900302" w:rsidP="00900302">
      <w:pPr>
        <w:widowControl w:val="0"/>
        <w:suppressAutoHyphens w:val="0"/>
        <w:jc w:val="center"/>
        <w:rPr>
          <w:b/>
          <w:sz w:val="22"/>
          <w:szCs w:val="22"/>
        </w:rPr>
      </w:pPr>
    </w:p>
    <w:p w14:paraId="47662906" w14:textId="77777777" w:rsidR="00900302" w:rsidRPr="00F4666D" w:rsidRDefault="00900302" w:rsidP="00900302">
      <w:pPr>
        <w:widowControl w:val="0"/>
        <w:suppressAutoHyphens w:val="0"/>
        <w:jc w:val="center"/>
        <w:rPr>
          <w:b/>
          <w:sz w:val="22"/>
          <w:szCs w:val="22"/>
        </w:rPr>
      </w:pPr>
      <w:r w:rsidRPr="00F4666D">
        <w:rPr>
          <w:noProof/>
          <w:sz w:val="22"/>
          <w:szCs w:val="22"/>
          <w:lang w:eastAsia="hu-HU"/>
        </w:rPr>
        <w:drawing>
          <wp:inline distT="0" distB="0" distL="0" distR="0" wp14:anchorId="3B3D5C37" wp14:editId="3C077DD3">
            <wp:extent cx="1043940" cy="1043940"/>
            <wp:effectExtent l="0" t="0" r="3810" b="3810"/>
            <wp:docPr id="1" name="Kép 1" descr="image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image32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inline>
        </w:drawing>
      </w:r>
    </w:p>
    <w:p w14:paraId="3540A52B" w14:textId="77777777" w:rsidR="00900302" w:rsidRPr="00F4666D" w:rsidRDefault="00900302" w:rsidP="00900302">
      <w:pPr>
        <w:widowControl w:val="0"/>
        <w:suppressAutoHyphens w:val="0"/>
        <w:jc w:val="center"/>
        <w:rPr>
          <w:b/>
          <w:sz w:val="22"/>
          <w:szCs w:val="22"/>
        </w:rPr>
      </w:pPr>
    </w:p>
    <w:p w14:paraId="0C0D423C" w14:textId="77777777" w:rsidR="00900302" w:rsidRDefault="00900302" w:rsidP="00900302">
      <w:pPr>
        <w:widowControl w:val="0"/>
        <w:suppressAutoHyphens w:val="0"/>
        <w:jc w:val="center"/>
        <w:rPr>
          <w:b/>
          <w:sz w:val="22"/>
          <w:szCs w:val="22"/>
        </w:rPr>
      </w:pPr>
    </w:p>
    <w:p w14:paraId="73B2A294" w14:textId="77777777" w:rsidR="00B60525" w:rsidRDefault="00B60525" w:rsidP="00900302">
      <w:pPr>
        <w:widowControl w:val="0"/>
        <w:suppressAutoHyphens w:val="0"/>
        <w:jc w:val="center"/>
        <w:rPr>
          <w:b/>
          <w:sz w:val="22"/>
          <w:szCs w:val="22"/>
        </w:rPr>
      </w:pPr>
    </w:p>
    <w:p w14:paraId="2713FD1B" w14:textId="77777777" w:rsidR="00B60525" w:rsidRDefault="00B60525" w:rsidP="00900302">
      <w:pPr>
        <w:widowControl w:val="0"/>
        <w:suppressAutoHyphens w:val="0"/>
        <w:jc w:val="center"/>
        <w:rPr>
          <w:b/>
          <w:sz w:val="22"/>
          <w:szCs w:val="22"/>
        </w:rPr>
      </w:pPr>
    </w:p>
    <w:p w14:paraId="44E1B9AB" w14:textId="77777777" w:rsidR="00B60525" w:rsidRPr="00F4666D" w:rsidRDefault="00B60525" w:rsidP="00900302">
      <w:pPr>
        <w:widowControl w:val="0"/>
        <w:suppressAutoHyphens w:val="0"/>
        <w:jc w:val="center"/>
        <w:rPr>
          <w:b/>
          <w:sz w:val="22"/>
          <w:szCs w:val="22"/>
        </w:rPr>
      </w:pPr>
    </w:p>
    <w:p w14:paraId="229CAC31" w14:textId="77777777" w:rsidR="00900302" w:rsidRPr="00F4666D" w:rsidRDefault="00900302" w:rsidP="00900302">
      <w:pPr>
        <w:widowControl w:val="0"/>
        <w:suppressAutoHyphens w:val="0"/>
        <w:spacing w:before="100" w:beforeAutospacing="1" w:after="100" w:afterAutospacing="1"/>
        <w:jc w:val="center"/>
        <w:rPr>
          <w:b/>
          <w:smallCaps/>
          <w:sz w:val="22"/>
          <w:szCs w:val="22"/>
          <w:lang w:eastAsia="hu-HU"/>
        </w:rPr>
      </w:pPr>
      <w:r w:rsidRPr="00F4666D">
        <w:rPr>
          <w:b/>
          <w:smallCaps/>
          <w:sz w:val="22"/>
          <w:szCs w:val="22"/>
          <w:lang w:eastAsia="hu-HU"/>
        </w:rPr>
        <w:t>Műszaki dokumentáció</w:t>
      </w:r>
    </w:p>
    <w:p w14:paraId="6F8689D2" w14:textId="77777777" w:rsidR="00900302" w:rsidRPr="00F4666D" w:rsidRDefault="00900302" w:rsidP="00900302">
      <w:pPr>
        <w:widowControl w:val="0"/>
        <w:suppressAutoHyphens w:val="0"/>
        <w:jc w:val="center"/>
        <w:rPr>
          <w:b/>
          <w:sz w:val="22"/>
          <w:szCs w:val="22"/>
        </w:rPr>
      </w:pPr>
    </w:p>
    <w:p w14:paraId="17623C12" w14:textId="77777777" w:rsidR="00900302" w:rsidRPr="00F4666D" w:rsidRDefault="00900302" w:rsidP="00900302">
      <w:pPr>
        <w:widowControl w:val="0"/>
        <w:suppressAutoHyphens w:val="0"/>
        <w:jc w:val="center"/>
        <w:rPr>
          <w:b/>
          <w:sz w:val="22"/>
          <w:szCs w:val="22"/>
        </w:rPr>
      </w:pPr>
    </w:p>
    <w:p w14:paraId="2EA73EE7" w14:textId="77777777" w:rsidR="00900302" w:rsidRPr="00F4666D" w:rsidRDefault="00900302" w:rsidP="00900302">
      <w:pPr>
        <w:widowControl w:val="0"/>
        <w:suppressAutoHyphens w:val="0"/>
        <w:jc w:val="center"/>
        <w:rPr>
          <w:b/>
          <w:sz w:val="22"/>
          <w:szCs w:val="22"/>
        </w:rPr>
      </w:pPr>
    </w:p>
    <w:p w14:paraId="6124FEE1" w14:textId="77777777" w:rsidR="00900302" w:rsidRPr="00F4666D" w:rsidRDefault="00900302" w:rsidP="00900302">
      <w:pPr>
        <w:widowControl w:val="0"/>
        <w:suppressAutoHyphens w:val="0"/>
        <w:jc w:val="center"/>
        <w:rPr>
          <w:b/>
          <w:sz w:val="22"/>
          <w:szCs w:val="22"/>
        </w:rPr>
      </w:pPr>
    </w:p>
    <w:p w14:paraId="6352EB35" w14:textId="77777777" w:rsidR="00900302" w:rsidRPr="00F4666D" w:rsidRDefault="00900302" w:rsidP="00900302">
      <w:pPr>
        <w:widowControl w:val="0"/>
        <w:suppressAutoHyphens w:val="0"/>
        <w:jc w:val="center"/>
        <w:rPr>
          <w:b/>
          <w:sz w:val="22"/>
          <w:szCs w:val="22"/>
        </w:rPr>
      </w:pPr>
    </w:p>
    <w:p w14:paraId="7F16388D" w14:textId="77777777" w:rsidR="00900302" w:rsidRPr="00F4666D" w:rsidRDefault="00900302" w:rsidP="00900302">
      <w:pPr>
        <w:widowControl w:val="0"/>
        <w:suppressAutoHyphens w:val="0"/>
        <w:jc w:val="center"/>
        <w:rPr>
          <w:b/>
          <w:sz w:val="22"/>
          <w:szCs w:val="22"/>
        </w:rPr>
      </w:pPr>
      <w:r w:rsidRPr="00F4666D">
        <w:rPr>
          <w:b/>
          <w:sz w:val="22"/>
          <w:szCs w:val="22"/>
        </w:rPr>
        <w:t xml:space="preserve">MÁV Zrt. </w:t>
      </w:r>
    </w:p>
    <w:p w14:paraId="1284736F" w14:textId="77777777" w:rsidR="00900302" w:rsidRPr="00F4666D" w:rsidRDefault="00900302" w:rsidP="00900302">
      <w:pPr>
        <w:widowControl w:val="0"/>
        <w:suppressAutoHyphens w:val="0"/>
        <w:jc w:val="center"/>
        <w:rPr>
          <w:b/>
          <w:sz w:val="22"/>
          <w:szCs w:val="22"/>
        </w:rPr>
      </w:pPr>
      <w:r w:rsidRPr="00F4666D">
        <w:rPr>
          <w:b/>
          <w:sz w:val="22"/>
          <w:szCs w:val="22"/>
        </w:rPr>
        <w:t>201</w:t>
      </w:r>
      <w:r w:rsidR="00804EE5">
        <w:rPr>
          <w:b/>
          <w:sz w:val="22"/>
          <w:szCs w:val="22"/>
        </w:rPr>
        <w:t>9</w:t>
      </w:r>
      <w:r w:rsidRPr="00F4666D">
        <w:rPr>
          <w:b/>
          <w:sz w:val="22"/>
          <w:szCs w:val="22"/>
        </w:rPr>
        <w:t xml:space="preserve">. </w:t>
      </w:r>
    </w:p>
    <w:p w14:paraId="7E4D26B0" w14:textId="77777777" w:rsidR="00900302" w:rsidRPr="00F4666D" w:rsidRDefault="00900302" w:rsidP="00900302">
      <w:pPr>
        <w:widowControl w:val="0"/>
        <w:suppressAutoHyphens w:val="0"/>
        <w:jc w:val="center"/>
        <w:rPr>
          <w:b/>
          <w:sz w:val="22"/>
          <w:szCs w:val="22"/>
        </w:rPr>
      </w:pPr>
    </w:p>
    <w:p w14:paraId="70D22512" w14:textId="77777777" w:rsidR="00900302" w:rsidRPr="00CD4B32" w:rsidRDefault="00900302" w:rsidP="00900302">
      <w:pPr>
        <w:widowControl w:val="0"/>
        <w:suppressAutoHyphens w:val="0"/>
        <w:jc w:val="center"/>
        <w:rPr>
          <w:b/>
          <w:sz w:val="22"/>
          <w:szCs w:val="22"/>
          <w:highlight w:val="yellow"/>
        </w:rPr>
      </w:pPr>
    </w:p>
    <w:p w14:paraId="48E51C8C" w14:textId="77777777" w:rsidR="00900302" w:rsidRPr="00CD4B32" w:rsidRDefault="00900302" w:rsidP="00900302">
      <w:pPr>
        <w:widowControl w:val="0"/>
        <w:suppressAutoHyphens w:val="0"/>
        <w:jc w:val="center"/>
        <w:rPr>
          <w:b/>
          <w:sz w:val="22"/>
          <w:szCs w:val="22"/>
          <w:highlight w:val="yellow"/>
        </w:rPr>
      </w:pPr>
    </w:p>
    <w:p w14:paraId="18850E30" w14:textId="77777777" w:rsidR="00900302" w:rsidRPr="00CD4B32" w:rsidRDefault="00900302" w:rsidP="00900302">
      <w:pPr>
        <w:widowControl w:val="0"/>
        <w:suppressAutoHyphens w:val="0"/>
        <w:jc w:val="center"/>
        <w:rPr>
          <w:b/>
          <w:sz w:val="22"/>
          <w:szCs w:val="22"/>
          <w:highlight w:val="yellow"/>
        </w:rPr>
      </w:pPr>
    </w:p>
    <w:p w14:paraId="437E0D6C" w14:textId="77777777" w:rsidR="00900302" w:rsidRPr="00CD4B32" w:rsidRDefault="00900302" w:rsidP="00900302">
      <w:pPr>
        <w:widowControl w:val="0"/>
        <w:suppressAutoHyphens w:val="0"/>
        <w:jc w:val="center"/>
        <w:rPr>
          <w:b/>
          <w:sz w:val="22"/>
          <w:szCs w:val="22"/>
          <w:highlight w:val="yellow"/>
        </w:rPr>
      </w:pPr>
    </w:p>
    <w:p w14:paraId="55D5B4BC" w14:textId="77777777" w:rsidR="00900302" w:rsidRPr="00CD4B32" w:rsidRDefault="00900302" w:rsidP="00900302">
      <w:pPr>
        <w:widowControl w:val="0"/>
        <w:suppressAutoHyphens w:val="0"/>
        <w:jc w:val="center"/>
        <w:rPr>
          <w:b/>
          <w:sz w:val="22"/>
          <w:szCs w:val="22"/>
          <w:highlight w:val="yellow"/>
        </w:rPr>
      </w:pPr>
    </w:p>
    <w:p w14:paraId="02837B99" w14:textId="77777777" w:rsidR="003C2E46" w:rsidRPr="00CD4B32" w:rsidRDefault="003C2E46" w:rsidP="00900302">
      <w:pPr>
        <w:widowControl w:val="0"/>
        <w:suppressAutoHyphens w:val="0"/>
        <w:jc w:val="center"/>
        <w:rPr>
          <w:b/>
          <w:sz w:val="22"/>
          <w:szCs w:val="22"/>
          <w:highlight w:val="yellow"/>
        </w:rPr>
      </w:pPr>
    </w:p>
    <w:p w14:paraId="09295442" w14:textId="77777777" w:rsidR="003C2E46" w:rsidRPr="00CD4B32" w:rsidRDefault="003C2E46" w:rsidP="00900302">
      <w:pPr>
        <w:widowControl w:val="0"/>
        <w:suppressAutoHyphens w:val="0"/>
        <w:jc w:val="center"/>
        <w:rPr>
          <w:b/>
          <w:sz w:val="22"/>
          <w:szCs w:val="22"/>
          <w:highlight w:val="yellow"/>
        </w:rPr>
      </w:pPr>
    </w:p>
    <w:p w14:paraId="119219E2" w14:textId="77777777" w:rsidR="003C2E46" w:rsidRPr="00CD4B32" w:rsidRDefault="003C2E46" w:rsidP="00900302">
      <w:pPr>
        <w:widowControl w:val="0"/>
        <w:suppressAutoHyphens w:val="0"/>
        <w:jc w:val="center"/>
        <w:rPr>
          <w:b/>
          <w:sz w:val="22"/>
          <w:szCs w:val="22"/>
          <w:highlight w:val="yellow"/>
        </w:rPr>
      </w:pPr>
    </w:p>
    <w:p w14:paraId="2CF7BC86" w14:textId="77777777" w:rsidR="003C2E46" w:rsidRPr="00CD4B32" w:rsidRDefault="003C2E46" w:rsidP="00900302">
      <w:pPr>
        <w:widowControl w:val="0"/>
        <w:suppressAutoHyphens w:val="0"/>
        <w:jc w:val="center"/>
        <w:rPr>
          <w:b/>
          <w:sz w:val="22"/>
          <w:szCs w:val="22"/>
          <w:highlight w:val="yellow"/>
        </w:rPr>
      </w:pPr>
    </w:p>
    <w:p w14:paraId="37082B92" w14:textId="77777777" w:rsidR="003C2E46" w:rsidRPr="00CD4B32" w:rsidRDefault="003C2E46" w:rsidP="00900302">
      <w:pPr>
        <w:widowControl w:val="0"/>
        <w:suppressAutoHyphens w:val="0"/>
        <w:jc w:val="center"/>
        <w:rPr>
          <w:b/>
          <w:sz w:val="22"/>
          <w:szCs w:val="22"/>
          <w:highlight w:val="yellow"/>
        </w:rPr>
      </w:pPr>
    </w:p>
    <w:p w14:paraId="4F7C5BCA" w14:textId="77777777" w:rsidR="003C2E46" w:rsidRPr="00CD4B32" w:rsidRDefault="003C2E46" w:rsidP="00900302">
      <w:pPr>
        <w:widowControl w:val="0"/>
        <w:suppressAutoHyphens w:val="0"/>
        <w:jc w:val="center"/>
        <w:rPr>
          <w:b/>
          <w:sz w:val="22"/>
          <w:szCs w:val="22"/>
          <w:highlight w:val="yellow"/>
        </w:rPr>
      </w:pPr>
    </w:p>
    <w:p w14:paraId="70DA2B26" w14:textId="77777777" w:rsidR="003C2E46" w:rsidRPr="00CD4B32" w:rsidRDefault="003C2E46" w:rsidP="00900302">
      <w:pPr>
        <w:widowControl w:val="0"/>
        <w:suppressAutoHyphens w:val="0"/>
        <w:jc w:val="center"/>
        <w:rPr>
          <w:b/>
          <w:sz w:val="22"/>
          <w:szCs w:val="22"/>
          <w:highlight w:val="yellow"/>
        </w:rPr>
      </w:pPr>
    </w:p>
    <w:p w14:paraId="7CB637AE" w14:textId="77777777" w:rsidR="003C2E46" w:rsidRPr="00CD4B32" w:rsidRDefault="003C2E46" w:rsidP="00900302">
      <w:pPr>
        <w:widowControl w:val="0"/>
        <w:suppressAutoHyphens w:val="0"/>
        <w:jc w:val="center"/>
        <w:rPr>
          <w:b/>
          <w:sz w:val="22"/>
          <w:szCs w:val="22"/>
          <w:highlight w:val="yellow"/>
        </w:rPr>
      </w:pPr>
    </w:p>
    <w:p w14:paraId="7582F72F" w14:textId="77777777" w:rsidR="003C2E46" w:rsidRPr="00CD4B32" w:rsidRDefault="003C2E46" w:rsidP="00900302">
      <w:pPr>
        <w:widowControl w:val="0"/>
        <w:suppressAutoHyphens w:val="0"/>
        <w:jc w:val="center"/>
        <w:rPr>
          <w:b/>
          <w:sz w:val="22"/>
          <w:szCs w:val="22"/>
          <w:highlight w:val="yellow"/>
        </w:rPr>
      </w:pPr>
    </w:p>
    <w:p w14:paraId="3C51B259" w14:textId="77777777" w:rsidR="003C2E46" w:rsidRPr="00CD4B32" w:rsidRDefault="003C2E46" w:rsidP="00900302">
      <w:pPr>
        <w:widowControl w:val="0"/>
        <w:suppressAutoHyphens w:val="0"/>
        <w:jc w:val="center"/>
        <w:rPr>
          <w:b/>
          <w:sz w:val="22"/>
          <w:szCs w:val="22"/>
          <w:highlight w:val="yellow"/>
        </w:rPr>
      </w:pPr>
    </w:p>
    <w:p w14:paraId="2533C5F1" w14:textId="77777777" w:rsidR="003C2E46" w:rsidRPr="00CD4B32" w:rsidRDefault="003C2E46" w:rsidP="00900302">
      <w:pPr>
        <w:widowControl w:val="0"/>
        <w:suppressAutoHyphens w:val="0"/>
        <w:jc w:val="center"/>
        <w:rPr>
          <w:b/>
          <w:sz w:val="22"/>
          <w:szCs w:val="22"/>
          <w:highlight w:val="yellow"/>
        </w:rPr>
      </w:pPr>
    </w:p>
    <w:p w14:paraId="4E3D7E93" w14:textId="77777777" w:rsidR="003C2E46" w:rsidRPr="00CD4B32" w:rsidRDefault="003C2E46" w:rsidP="00900302">
      <w:pPr>
        <w:widowControl w:val="0"/>
        <w:suppressAutoHyphens w:val="0"/>
        <w:jc w:val="center"/>
        <w:rPr>
          <w:b/>
          <w:sz w:val="22"/>
          <w:szCs w:val="22"/>
          <w:highlight w:val="yellow"/>
        </w:rPr>
      </w:pPr>
    </w:p>
    <w:p w14:paraId="282DA6F2" w14:textId="77777777" w:rsidR="003C2E46" w:rsidRPr="00CD4B32" w:rsidRDefault="003C2E46" w:rsidP="00900302">
      <w:pPr>
        <w:widowControl w:val="0"/>
        <w:suppressAutoHyphens w:val="0"/>
        <w:jc w:val="center"/>
        <w:rPr>
          <w:b/>
          <w:sz w:val="22"/>
          <w:szCs w:val="22"/>
          <w:highlight w:val="yellow"/>
        </w:rPr>
      </w:pPr>
    </w:p>
    <w:p w14:paraId="7A6A47B6" w14:textId="77777777" w:rsidR="003C2E46" w:rsidRDefault="003C2E46" w:rsidP="00900302">
      <w:pPr>
        <w:widowControl w:val="0"/>
        <w:suppressAutoHyphens w:val="0"/>
        <w:jc w:val="center"/>
        <w:rPr>
          <w:b/>
          <w:sz w:val="22"/>
          <w:szCs w:val="22"/>
          <w:highlight w:val="yellow"/>
        </w:rPr>
      </w:pPr>
    </w:p>
    <w:p w14:paraId="5A4DFAFD" w14:textId="77777777" w:rsidR="003C6A29" w:rsidRDefault="003C6A29" w:rsidP="00900302">
      <w:pPr>
        <w:widowControl w:val="0"/>
        <w:suppressAutoHyphens w:val="0"/>
        <w:jc w:val="center"/>
        <w:rPr>
          <w:b/>
          <w:sz w:val="22"/>
          <w:szCs w:val="22"/>
          <w:highlight w:val="yellow"/>
        </w:rPr>
      </w:pPr>
    </w:p>
    <w:p w14:paraId="7CA2AF12" w14:textId="77777777" w:rsidR="003C6A29" w:rsidRDefault="003C6A29" w:rsidP="00900302">
      <w:pPr>
        <w:widowControl w:val="0"/>
        <w:suppressAutoHyphens w:val="0"/>
        <w:jc w:val="center"/>
        <w:rPr>
          <w:b/>
          <w:sz w:val="22"/>
          <w:szCs w:val="22"/>
          <w:highlight w:val="yellow"/>
        </w:rPr>
      </w:pPr>
    </w:p>
    <w:p w14:paraId="08234CB7" w14:textId="77777777" w:rsidR="003C6A29" w:rsidRDefault="003C6A29" w:rsidP="00900302">
      <w:pPr>
        <w:widowControl w:val="0"/>
        <w:suppressAutoHyphens w:val="0"/>
        <w:jc w:val="center"/>
        <w:rPr>
          <w:b/>
          <w:sz w:val="22"/>
          <w:szCs w:val="22"/>
          <w:highlight w:val="yellow"/>
        </w:rPr>
      </w:pPr>
    </w:p>
    <w:p w14:paraId="4D42AFAB" w14:textId="77777777" w:rsidR="003C6A29" w:rsidRDefault="003C6A29" w:rsidP="00900302">
      <w:pPr>
        <w:widowControl w:val="0"/>
        <w:suppressAutoHyphens w:val="0"/>
        <w:jc w:val="center"/>
        <w:rPr>
          <w:b/>
          <w:sz w:val="22"/>
          <w:szCs w:val="22"/>
          <w:highlight w:val="yellow"/>
        </w:rPr>
      </w:pPr>
    </w:p>
    <w:p w14:paraId="125A0CE3" w14:textId="77777777" w:rsidR="003C6A29" w:rsidRDefault="003C6A29" w:rsidP="00900302">
      <w:pPr>
        <w:widowControl w:val="0"/>
        <w:suppressAutoHyphens w:val="0"/>
        <w:jc w:val="center"/>
        <w:rPr>
          <w:b/>
          <w:sz w:val="22"/>
          <w:szCs w:val="22"/>
          <w:highlight w:val="yellow"/>
        </w:rPr>
      </w:pPr>
    </w:p>
    <w:p w14:paraId="23AD2B2C" w14:textId="77777777" w:rsidR="003C6A29" w:rsidRPr="00CD4B32" w:rsidRDefault="003C6A29" w:rsidP="00900302">
      <w:pPr>
        <w:widowControl w:val="0"/>
        <w:suppressAutoHyphens w:val="0"/>
        <w:jc w:val="center"/>
        <w:rPr>
          <w:b/>
          <w:sz w:val="22"/>
          <w:szCs w:val="22"/>
          <w:highlight w:val="yellow"/>
        </w:rPr>
      </w:pPr>
    </w:p>
    <w:p w14:paraId="455DEE22" w14:textId="77777777" w:rsidR="003C6A29" w:rsidRDefault="003C6A29" w:rsidP="003C6A29">
      <w:pPr>
        <w:tabs>
          <w:tab w:val="left" w:pos="7938"/>
        </w:tabs>
        <w:suppressAutoHyphens w:val="0"/>
        <w:overflowPunct/>
        <w:autoSpaceDE/>
        <w:spacing w:after="200" w:line="276" w:lineRule="auto"/>
        <w:jc w:val="right"/>
        <w:textAlignment w:val="auto"/>
        <w:rPr>
          <w:rFonts w:eastAsiaTheme="minorHAnsi"/>
          <w:i/>
          <w:sz w:val="22"/>
          <w:szCs w:val="22"/>
          <w:lang w:eastAsia="en-US"/>
        </w:rPr>
      </w:pPr>
    </w:p>
    <w:p w14:paraId="3F855C34" w14:textId="77777777" w:rsidR="00FF1299" w:rsidRDefault="00FF1299" w:rsidP="003C6A29">
      <w:pPr>
        <w:tabs>
          <w:tab w:val="left" w:pos="7938"/>
        </w:tabs>
        <w:suppressAutoHyphens w:val="0"/>
        <w:overflowPunct/>
        <w:autoSpaceDE/>
        <w:spacing w:after="200" w:line="276" w:lineRule="auto"/>
        <w:jc w:val="right"/>
        <w:textAlignment w:val="auto"/>
        <w:rPr>
          <w:rFonts w:eastAsiaTheme="minorHAnsi"/>
          <w:i/>
          <w:sz w:val="22"/>
          <w:szCs w:val="22"/>
          <w:lang w:eastAsia="en-US"/>
        </w:rPr>
      </w:pPr>
    </w:p>
    <w:p w14:paraId="7A2F0629" w14:textId="77777777" w:rsidR="00EA3AFD" w:rsidRPr="004064BF" w:rsidRDefault="003C6A29" w:rsidP="004064BF">
      <w:pPr>
        <w:tabs>
          <w:tab w:val="left" w:pos="7938"/>
        </w:tabs>
        <w:suppressAutoHyphens w:val="0"/>
        <w:overflowPunct/>
        <w:autoSpaceDE/>
        <w:spacing w:after="200" w:line="276" w:lineRule="auto"/>
        <w:jc w:val="right"/>
        <w:textAlignment w:val="auto"/>
        <w:rPr>
          <w:rFonts w:eastAsiaTheme="minorHAnsi"/>
          <w:i/>
          <w:sz w:val="22"/>
          <w:szCs w:val="22"/>
          <w:lang w:eastAsia="en-US"/>
        </w:rPr>
      </w:pPr>
      <w:r w:rsidRPr="003C6A29">
        <w:rPr>
          <w:rFonts w:eastAsiaTheme="minorHAnsi"/>
          <w:i/>
          <w:sz w:val="22"/>
          <w:szCs w:val="22"/>
          <w:lang w:eastAsia="en-US"/>
        </w:rPr>
        <w:t>1</w:t>
      </w:r>
      <w:proofErr w:type="gramStart"/>
      <w:r w:rsidRPr="003C6A29">
        <w:rPr>
          <w:rFonts w:eastAsiaTheme="minorHAnsi"/>
          <w:i/>
          <w:sz w:val="22"/>
          <w:szCs w:val="22"/>
          <w:lang w:eastAsia="en-US"/>
        </w:rPr>
        <w:t>.sz</w:t>
      </w:r>
      <w:proofErr w:type="gramEnd"/>
      <w:r w:rsidRPr="003C6A29">
        <w:rPr>
          <w:rFonts w:eastAsiaTheme="minorHAnsi"/>
          <w:i/>
          <w:sz w:val="22"/>
          <w:szCs w:val="22"/>
          <w:lang w:eastAsia="en-US"/>
        </w:rPr>
        <w:t xml:space="preserve"> melléklet</w:t>
      </w:r>
    </w:p>
    <w:p w14:paraId="790C59D6" w14:textId="77777777" w:rsidR="004064BF" w:rsidRDefault="004064BF" w:rsidP="004064BF">
      <w:pPr>
        <w:pStyle w:val="Cm"/>
        <w:rPr>
          <w:rFonts w:ascii="Times New Roman" w:hAnsi="Times New Roman"/>
          <w:color w:val="000000" w:themeColor="text1"/>
          <w:sz w:val="26"/>
          <w:szCs w:val="26"/>
          <w:lang w:eastAsia="hu-HU"/>
        </w:rPr>
      </w:pPr>
      <w:r w:rsidRPr="00C6594B">
        <w:rPr>
          <w:rFonts w:ascii="Times New Roman" w:hAnsi="Times New Roman"/>
          <w:color w:val="000000" w:themeColor="text1"/>
          <w:sz w:val="26"/>
          <w:szCs w:val="26"/>
          <w:lang w:eastAsia="hu-HU"/>
        </w:rPr>
        <w:t>Műszaki leírás</w:t>
      </w:r>
    </w:p>
    <w:p w14:paraId="69DF6C30" w14:textId="77777777" w:rsidR="004064BF" w:rsidRPr="004064BF" w:rsidRDefault="004064BF" w:rsidP="004064BF">
      <w:pPr>
        <w:rPr>
          <w:lang w:eastAsia="hu-HU"/>
        </w:rPr>
      </w:pPr>
    </w:p>
    <w:p w14:paraId="71A854A6" w14:textId="77777777" w:rsidR="00180F01" w:rsidRPr="00C96D1B" w:rsidRDefault="00180F01" w:rsidP="00180F01">
      <w:pPr>
        <w:keepLines/>
        <w:tabs>
          <w:tab w:val="left" w:leader="dot" w:pos="8789"/>
        </w:tabs>
        <w:jc w:val="both"/>
      </w:pPr>
      <w:r w:rsidRPr="00C96D1B">
        <w:t>Jelenlegi állapot ismertetése:</w:t>
      </w:r>
    </w:p>
    <w:p w14:paraId="61C46900" w14:textId="77777777" w:rsidR="00180F01" w:rsidRPr="00C96D1B" w:rsidRDefault="00180F01" w:rsidP="00180F01">
      <w:pPr>
        <w:keepLines/>
        <w:tabs>
          <w:tab w:val="left" w:leader="dot" w:pos="8789"/>
        </w:tabs>
        <w:jc w:val="both"/>
      </w:pPr>
      <w:r w:rsidRPr="00C96D1B">
        <w:t>Az állomáson jelenleg KDE áramellátó rendszer üzemel. A berendezés alkatrészeinek gyártása megszűnt, így javításuk nehézkessé vált. A berendezés energiaátalakítási képessége a kor színvonalának már nem felel meg, energiafelhasználása gazdaságtalan, egy korszerű áramellátó-berendezés telepítésével jobb hatásfok biztosítható.</w:t>
      </w:r>
    </w:p>
    <w:p w14:paraId="46FD1937" w14:textId="77777777" w:rsidR="00180F01" w:rsidRDefault="00180F01" w:rsidP="00180F01">
      <w:pPr>
        <w:keepLines/>
        <w:tabs>
          <w:tab w:val="left" w:leader="dot" w:pos="8789"/>
        </w:tabs>
        <w:jc w:val="both"/>
      </w:pPr>
      <w:r w:rsidRPr="00C96D1B">
        <w:t>A fentiek miatt nyertes ajánlattevőnek a D-55 típusú biztosítóberendezés üzemének biztonságos fenntarthatósága érdekében az áramellátó rendszer cseréjét kell elvégeznie. Az állomási áramellátó rendszert az alábbi biztosítóberendezési fogyasztói tábla adatainak figyelembe vételével kell megtervezni:</w:t>
      </w:r>
    </w:p>
    <w:p w14:paraId="76BD2240" w14:textId="77777777" w:rsidR="00180F01" w:rsidRPr="00C96D1B" w:rsidRDefault="00180F01" w:rsidP="00180F01">
      <w:pPr>
        <w:keepLines/>
        <w:tabs>
          <w:tab w:val="left" w:leader="dot" w:pos="8789"/>
        </w:tabs>
        <w:jc w:val="both"/>
      </w:pPr>
    </w:p>
    <w:tbl>
      <w:tblPr>
        <w:tblW w:w="493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80"/>
        <w:gridCol w:w="34"/>
        <w:gridCol w:w="1207"/>
        <w:gridCol w:w="1406"/>
        <w:gridCol w:w="67"/>
        <w:gridCol w:w="1919"/>
        <w:gridCol w:w="1234"/>
        <w:gridCol w:w="720"/>
        <w:gridCol w:w="725"/>
      </w:tblGrid>
      <w:tr w:rsidR="00180F01" w:rsidRPr="00C96D1B" w14:paraId="08597540" w14:textId="77777777" w:rsidTr="00180F01">
        <w:trPr>
          <w:cantSplit/>
          <w:trHeight w:val="200"/>
        </w:trPr>
        <w:tc>
          <w:tcPr>
            <w:tcW w:w="5000" w:type="pct"/>
            <w:gridSpan w:val="9"/>
            <w:tcBorders>
              <w:top w:val="single" w:sz="6" w:space="0" w:color="auto"/>
              <w:left w:val="single" w:sz="6" w:space="0" w:color="auto"/>
              <w:bottom w:val="single" w:sz="6" w:space="0" w:color="auto"/>
              <w:right w:val="single" w:sz="6" w:space="0" w:color="auto"/>
            </w:tcBorders>
            <w:vAlign w:val="center"/>
          </w:tcPr>
          <w:p w14:paraId="50D7F832" w14:textId="77777777" w:rsidR="00180F01" w:rsidRPr="00C96D1B" w:rsidRDefault="00180F01" w:rsidP="00180F01">
            <w:pPr>
              <w:keepLines/>
              <w:tabs>
                <w:tab w:val="left" w:leader="dot" w:pos="8789"/>
              </w:tabs>
              <w:jc w:val="both"/>
            </w:pPr>
            <w:r w:rsidRPr="00C96D1B">
              <w:t>Az állomás neve: Adony</w:t>
            </w:r>
          </w:p>
        </w:tc>
      </w:tr>
      <w:tr w:rsidR="00180F01" w:rsidRPr="00C96D1B" w14:paraId="28BE2F02" w14:textId="77777777" w:rsidTr="00180F01">
        <w:trPr>
          <w:cantSplit/>
          <w:trHeight w:val="200"/>
        </w:trPr>
        <w:tc>
          <w:tcPr>
            <w:tcW w:w="5000" w:type="pct"/>
            <w:gridSpan w:val="9"/>
            <w:tcBorders>
              <w:top w:val="single" w:sz="6" w:space="0" w:color="auto"/>
              <w:left w:val="single" w:sz="6" w:space="0" w:color="auto"/>
              <w:bottom w:val="single" w:sz="6" w:space="0" w:color="auto"/>
              <w:right w:val="single" w:sz="6" w:space="0" w:color="auto"/>
            </w:tcBorders>
            <w:vAlign w:val="center"/>
          </w:tcPr>
          <w:p w14:paraId="6AF3DEFB" w14:textId="77777777" w:rsidR="00180F01" w:rsidRPr="00C96D1B" w:rsidRDefault="00180F01" w:rsidP="00180F01">
            <w:pPr>
              <w:keepLines/>
              <w:tabs>
                <w:tab w:val="left" w:leader="dot" w:pos="8789"/>
              </w:tabs>
              <w:jc w:val="both"/>
            </w:pPr>
            <w:r w:rsidRPr="00C96D1B">
              <w:t>Biztosítóberendezés típusa: D55</w:t>
            </w:r>
          </w:p>
        </w:tc>
      </w:tr>
      <w:tr w:rsidR="00180F01" w:rsidRPr="00C96D1B" w14:paraId="6663AC5E" w14:textId="77777777" w:rsidTr="00180F01">
        <w:trPr>
          <w:trHeight w:val="937"/>
        </w:trPr>
        <w:tc>
          <w:tcPr>
            <w:tcW w:w="1050" w:type="pct"/>
            <w:gridSpan w:val="2"/>
            <w:tcBorders>
              <w:top w:val="single" w:sz="6" w:space="0" w:color="auto"/>
              <w:left w:val="single" w:sz="6" w:space="0" w:color="auto"/>
              <w:bottom w:val="single" w:sz="6" w:space="0" w:color="auto"/>
              <w:right w:val="single" w:sz="6" w:space="0" w:color="auto"/>
            </w:tcBorders>
            <w:vAlign w:val="center"/>
          </w:tcPr>
          <w:p w14:paraId="231E21E4" w14:textId="77777777" w:rsidR="00180F01" w:rsidRPr="00C96D1B" w:rsidRDefault="00180F01" w:rsidP="00180F01">
            <w:pPr>
              <w:keepLines/>
              <w:tabs>
                <w:tab w:val="left" w:leader="dot" w:pos="8789"/>
              </w:tabs>
              <w:jc w:val="both"/>
            </w:pPr>
            <w:r w:rsidRPr="00C96D1B">
              <w:t>Fogyasztók megnevezése</w:t>
            </w:r>
          </w:p>
        </w:tc>
        <w:tc>
          <w:tcPr>
            <w:tcW w:w="627" w:type="pct"/>
            <w:tcBorders>
              <w:top w:val="single" w:sz="6" w:space="0" w:color="auto"/>
              <w:left w:val="single" w:sz="6" w:space="0" w:color="auto"/>
              <w:bottom w:val="single" w:sz="6" w:space="0" w:color="auto"/>
              <w:right w:val="single" w:sz="6" w:space="0" w:color="auto"/>
            </w:tcBorders>
          </w:tcPr>
          <w:p w14:paraId="5606EA37" w14:textId="77777777" w:rsidR="00180F01" w:rsidRPr="00C96D1B" w:rsidRDefault="00180F01" w:rsidP="00180F01">
            <w:pPr>
              <w:keepLines/>
              <w:tabs>
                <w:tab w:val="left" w:leader="dot" w:pos="8789"/>
              </w:tabs>
              <w:jc w:val="both"/>
            </w:pPr>
            <w:r w:rsidRPr="00C96D1B">
              <w:t>Mennyiség</w:t>
            </w:r>
          </w:p>
          <w:p w14:paraId="62541745" w14:textId="77777777" w:rsidR="00180F01" w:rsidRPr="00C96D1B" w:rsidRDefault="00180F01" w:rsidP="00180F01">
            <w:pPr>
              <w:keepLines/>
              <w:tabs>
                <w:tab w:val="left" w:leader="dot" w:pos="8789"/>
              </w:tabs>
              <w:jc w:val="both"/>
            </w:pPr>
            <w:r w:rsidRPr="00C96D1B">
              <w:sym w:font="Symbol" w:char="005B"/>
            </w:r>
            <w:r w:rsidRPr="00C96D1B">
              <w:t>db</w:t>
            </w:r>
            <w:r w:rsidRPr="00C96D1B">
              <w:sym w:font="Symbol" w:char="005D"/>
            </w:r>
          </w:p>
        </w:tc>
        <w:tc>
          <w:tcPr>
            <w:tcW w:w="760" w:type="pct"/>
            <w:gridSpan w:val="2"/>
            <w:tcBorders>
              <w:top w:val="single" w:sz="6" w:space="0" w:color="auto"/>
              <w:left w:val="single" w:sz="6" w:space="0" w:color="auto"/>
              <w:bottom w:val="single" w:sz="6" w:space="0" w:color="auto"/>
              <w:right w:val="single" w:sz="6" w:space="0" w:color="auto"/>
            </w:tcBorders>
          </w:tcPr>
          <w:p w14:paraId="4F0DA35B" w14:textId="77777777" w:rsidR="00180F01" w:rsidRPr="00C96D1B" w:rsidRDefault="00180F01" w:rsidP="00180F01">
            <w:pPr>
              <w:keepLines/>
              <w:tabs>
                <w:tab w:val="left" w:leader="dot" w:pos="8789"/>
              </w:tabs>
              <w:jc w:val="both"/>
            </w:pPr>
            <w:r w:rsidRPr="00C96D1B">
              <w:t>Tápfeszültség</w:t>
            </w:r>
          </w:p>
          <w:p w14:paraId="5940CC79" w14:textId="77777777" w:rsidR="00180F01" w:rsidRPr="00C96D1B" w:rsidRDefault="00180F01" w:rsidP="00180F01">
            <w:pPr>
              <w:keepLines/>
              <w:tabs>
                <w:tab w:val="left" w:leader="dot" w:pos="8789"/>
              </w:tabs>
              <w:jc w:val="both"/>
            </w:pPr>
            <w:proofErr w:type="spellStart"/>
            <w:proofErr w:type="gramStart"/>
            <w:r w:rsidRPr="00C96D1B">
              <w:t>Unévl</w:t>
            </w:r>
            <w:proofErr w:type="spellEnd"/>
            <w:r w:rsidRPr="00C96D1B">
              <w:t>[</w:t>
            </w:r>
            <w:proofErr w:type="gramEnd"/>
            <w:r w:rsidRPr="00C96D1B">
              <w:t>V]</w:t>
            </w:r>
          </w:p>
        </w:tc>
        <w:tc>
          <w:tcPr>
            <w:tcW w:w="1024" w:type="pct"/>
            <w:tcBorders>
              <w:top w:val="single" w:sz="6" w:space="0" w:color="auto"/>
              <w:left w:val="single" w:sz="6" w:space="0" w:color="auto"/>
              <w:bottom w:val="single" w:sz="6" w:space="0" w:color="auto"/>
              <w:right w:val="single" w:sz="6" w:space="0" w:color="auto"/>
            </w:tcBorders>
            <w:vAlign w:val="center"/>
          </w:tcPr>
          <w:p w14:paraId="25F125CF" w14:textId="77777777" w:rsidR="00180F01" w:rsidRPr="00C96D1B" w:rsidRDefault="00180F01" w:rsidP="00180F01">
            <w:pPr>
              <w:keepLines/>
              <w:tabs>
                <w:tab w:val="left" w:leader="dot" w:pos="8789"/>
              </w:tabs>
              <w:jc w:val="both"/>
            </w:pPr>
            <w:r w:rsidRPr="00C96D1B">
              <w:t xml:space="preserve">Kijelölt fogyasztó </w:t>
            </w:r>
            <w:proofErr w:type="spellStart"/>
            <w:r w:rsidRPr="00C96D1B">
              <w:t>max</w:t>
            </w:r>
            <w:proofErr w:type="gramStart"/>
            <w:r w:rsidRPr="00C96D1B">
              <w:t>.áramfelvétele</w:t>
            </w:r>
            <w:proofErr w:type="spellEnd"/>
            <w:proofErr w:type="gramEnd"/>
          </w:p>
          <w:p w14:paraId="2F444699" w14:textId="77777777" w:rsidR="00180F01" w:rsidRPr="00C96D1B" w:rsidRDefault="00180F01" w:rsidP="00180F01">
            <w:pPr>
              <w:keepLines/>
              <w:tabs>
                <w:tab w:val="left" w:leader="dot" w:pos="8789"/>
              </w:tabs>
              <w:jc w:val="both"/>
            </w:pPr>
            <w:r w:rsidRPr="00C96D1B">
              <w:t>[A]</w:t>
            </w:r>
          </w:p>
        </w:tc>
        <w:tc>
          <w:tcPr>
            <w:tcW w:w="639" w:type="pct"/>
            <w:tcBorders>
              <w:top w:val="single" w:sz="6" w:space="0" w:color="auto"/>
              <w:left w:val="single" w:sz="6" w:space="0" w:color="auto"/>
              <w:bottom w:val="single" w:sz="6" w:space="0" w:color="auto"/>
              <w:right w:val="single" w:sz="6" w:space="0" w:color="auto"/>
            </w:tcBorders>
            <w:vAlign w:val="center"/>
          </w:tcPr>
          <w:p w14:paraId="69553199" w14:textId="77777777" w:rsidR="00180F01" w:rsidRPr="00C96D1B" w:rsidRDefault="00180F01" w:rsidP="00180F01">
            <w:pPr>
              <w:keepLines/>
              <w:tabs>
                <w:tab w:val="left" w:leader="dot" w:pos="8789"/>
              </w:tabs>
              <w:jc w:val="both"/>
            </w:pPr>
            <w:r w:rsidRPr="00C96D1B">
              <w:t xml:space="preserve">Jellemző </w:t>
            </w:r>
            <w:proofErr w:type="gramStart"/>
            <w:r w:rsidRPr="00C96D1B">
              <w:t>adat(</w:t>
            </w:r>
            <w:proofErr w:type="gramEnd"/>
            <w:r w:rsidRPr="00C96D1B">
              <w:t>ok)</w:t>
            </w:r>
          </w:p>
        </w:tc>
        <w:tc>
          <w:tcPr>
            <w:tcW w:w="448" w:type="pct"/>
            <w:tcBorders>
              <w:top w:val="single" w:sz="6" w:space="0" w:color="auto"/>
              <w:left w:val="single" w:sz="6" w:space="0" w:color="auto"/>
              <w:bottom w:val="single" w:sz="6" w:space="0" w:color="auto"/>
              <w:right w:val="single" w:sz="6" w:space="0" w:color="auto"/>
            </w:tcBorders>
            <w:vAlign w:val="center"/>
          </w:tcPr>
          <w:p w14:paraId="045CA881" w14:textId="77777777" w:rsidR="00180F01" w:rsidRPr="00C96D1B" w:rsidRDefault="00180F01" w:rsidP="00180F01">
            <w:pPr>
              <w:keepLines/>
              <w:tabs>
                <w:tab w:val="left" w:leader="dot" w:pos="8789"/>
              </w:tabs>
              <w:jc w:val="both"/>
            </w:pPr>
          </w:p>
        </w:tc>
        <w:tc>
          <w:tcPr>
            <w:tcW w:w="451" w:type="pct"/>
            <w:tcBorders>
              <w:top w:val="single" w:sz="6" w:space="0" w:color="auto"/>
              <w:left w:val="single" w:sz="6" w:space="0" w:color="auto"/>
              <w:bottom w:val="single" w:sz="6" w:space="0" w:color="auto"/>
              <w:right w:val="single" w:sz="6" w:space="0" w:color="auto"/>
            </w:tcBorders>
          </w:tcPr>
          <w:p w14:paraId="71B9223F" w14:textId="77777777" w:rsidR="00180F01" w:rsidRPr="00C96D1B" w:rsidRDefault="00180F01" w:rsidP="00180F01">
            <w:pPr>
              <w:keepLines/>
              <w:tabs>
                <w:tab w:val="left" w:leader="dot" w:pos="8789"/>
              </w:tabs>
              <w:jc w:val="both"/>
            </w:pPr>
          </w:p>
        </w:tc>
      </w:tr>
      <w:tr w:rsidR="00180F01" w:rsidRPr="00C96D1B" w14:paraId="306F89B4" w14:textId="77777777" w:rsidTr="00180F01">
        <w:trPr>
          <w:trHeight w:val="200"/>
        </w:trPr>
        <w:tc>
          <w:tcPr>
            <w:tcW w:w="1050" w:type="pct"/>
            <w:gridSpan w:val="2"/>
            <w:tcBorders>
              <w:top w:val="single" w:sz="6" w:space="0" w:color="auto"/>
              <w:left w:val="single" w:sz="6" w:space="0" w:color="auto"/>
              <w:bottom w:val="single" w:sz="6" w:space="0" w:color="auto"/>
              <w:right w:val="single" w:sz="6" w:space="0" w:color="auto"/>
            </w:tcBorders>
            <w:vAlign w:val="center"/>
          </w:tcPr>
          <w:p w14:paraId="18D87821" w14:textId="77777777" w:rsidR="00180F01" w:rsidRPr="00C96D1B" w:rsidRDefault="00180F01" w:rsidP="00180F01">
            <w:pPr>
              <w:keepLines/>
              <w:tabs>
                <w:tab w:val="left" w:leader="dot" w:pos="8789"/>
              </w:tabs>
              <w:jc w:val="both"/>
            </w:pPr>
            <w:r w:rsidRPr="00C96D1B">
              <w:t>A</w:t>
            </w:r>
          </w:p>
        </w:tc>
        <w:tc>
          <w:tcPr>
            <w:tcW w:w="627" w:type="pct"/>
            <w:tcBorders>
              <w:top w:val="single" w:sz="6" w:space="0" w:color="auto"/>
              <w:left w:val="single" w:sz="6" w:space="0" w:color="auto"/>
              <w:bottom w:val="single" w:sz="6" w:space="0" w:color="auto"/>
              <w:right w:val="single" w:sz="6" w:space="0" w:color="auto"/>
            </w:tcBorders>
          </w:tcPr>
          <w:p w14:paraId="438545A2" w14:textId="77777777" w:rsidR="00180F01" w:rsidRPr="00C96D1B" w:rsidRDefault="00180F01" w:rsidP="00180F01">
            <w:pPr>
              <w:keepLines/>
              <w:tabs>
                <w:tab w:val="left" w:leader="dot" w:pos="8789"/>
              </w:tabs>
              <w:jc w:val="both"/>
            </w:pPr>
            <w:r w:rsidRPr="00C96D1B">
              <w:t>B</w:t>
            </w:r>
          </w:p>
        </w:tc>
        <w:tc>
          <w:tcPr>
            <w:tcW w:w="760" w:type="pct"/>
            <w:gridSpan w:val="2"/>
            <w:tcBorders>
              <w:top w:val="single" w:sz="6" w:space="0" w:color="auto"/>
              <w:left w:val="single" w:sz="6" w:space="0" w:color="auto"/>
              <w:bottom w:val="single" w:sz="6" w:space="0" w:color="auto"/>
              <w:right w:val="single" w:sz="6" w:space="0" w:color="auto"/>
            </w:tcBorders>
          </w:tcPr>
          <w:p w14:paraId="6ACD21CE" w14:textId="77777777" w:rsidR="00180F01" w:rsidRPr="00C96D1B" w:rsidRDefault="00180F01" w:rsidP="00180F01">
            <w:pPr>
              <w:keepLines/>
              <w:tabs>
                <w:tab w:val="left" w:leader="dot" w:pos="8789"/>
              </w:tabs>
              <w:jc w:val="both"/>
            </w:pPr>
            <w:r w:rsidRPr="00C96D1B">
              <w:t>C</w:t>
            </w:r>
          </w:p>
        </w:tc>
        <w:tc>
          <w:tcPr>
            <w:tcW w:w="1024" w:type="pct"/>
            <w:tcBorders>
              <w:top w:val="single" w:sz="6" w:space="0" w:color="auto"/>
              <w:left w:val="single" w:sz="6" w:space="0" w:color="auto"/>
              <w:bottom w:val="single" w:sz="6" w:space="0" w:color="auto"/>
              <w:right w:val="single" w:sz="6" w:space="0" w:color="auto"/>
            </w:tcBorders>
            <w:vAlign w:val="center"/>
          </w:tcPr>
          <w:p w14:paraId="5A96C063" w14:textId="77777777" w:rsidR="00180F01" w:rsidRPr="00C96D1B" w:rsidRDefault="00180F01" w:rsidP="00180F01">
            <w:pPr>
              <w:keepLines/>
              <w:tabs>
                <w:tab w:val="left" w:leader="dot" w:pos="8789"/>
              </w:tabs>
              <w:jc w:val="both"/>
            </w:pPr>
            <w:r w:rsidRPr="00C96D1B">
              <w:t>D</w:t>
            </w:r>
          </w:p>
        </w:tc>
        <w:tc>
          <w:tcPr>
            <w:tcW w:w="639" w:type="pct"/>
            <w:tcBorders>
              <w:top w:val="single" w:sz="6" w:space="0" w:color="auto"/>
              <w:left w:val="single" w:sz="6" w:space="0" w:color="auto"/>
              <w:bottom w:val="single" w:sz="6" w:space="0" w:color="auto"/>
              <w:right w:val="single" w:sz="6" w:space="0" w:color="auto"/>
            </w:tcBorders>
            <w:vAlign w:val="center"/>
          </w:tcPr>
          <w:p w14:paraId="645F8D06" w14:textId="77777777" w:rsidR="00180F01" w:rsidRPr="00C96D1B" w:rsidRDefault="00180F01" w:rsidP="00180F01">
            <w:pPr>
              <w:keepLines/>
              <w:tabs>
                <w:tab w:val="left" w:leader="dot" w:pos="8789"/>
              </w:tabs>
              <w:jc w:val="both"/>
            </w:pPr>
            <w:r w:rsidRPr="00C96D1B">
              <w:t>E</w:t>
            </w:r>
          </w:p>
        </w:tc>
        <w:tc>
          <w:tcPr>
            <w:tcW w:w="448" w:type="pct"/>
            <w:tcBorders>
              <w:top w:val="single" w:sz="6" w:space="0" w:color="auto"/>
              <w:left w:val="single" w:sz="6" w:space="0" w:color="auto"/>
              <w:bottom w:val="single" w:sz="6" w:space="0" w:color="auto"/>
              <w:right w:val="single" w:sz="6" w:space="0" w:color="auto"/>
            </w:tcBorders>
          </w:tcPr>
          <w:p w14:paraId="40B21112" w14:textId="77777777" w:rsidR="00180F01" w:rsidRPr="00C96D1B" w:rsidRDefault="00180F01" w:rsidP="00180F01">
            <w:pPr>
              <w:keepLines/>
              <w:tabs>
                <w:tab w:val="left" w:leader="dot" w:pos="8789"/>
              </w:tabs>
              <w:jc w:val="both"/>
            </w:pPr>
            <w:r w:rsidRPr="00C96D1B">
              <w:t>F</w:t>
            </w:r>
          </w:p>
        </w:tc>
        <w:tc>
          <w:tcPr>
            <w:tcW w:w="451" w:type="pct"/>
            <w:tcBorders>
              <w:top w:val="single" w:sz="6" w:space="0" w:color="auto"/>
              <w:left w:val="single" w:sz="6" w:space="0" w:color="auto"/>
              <w:bottom w:val="single" w:sz="6" w:space="0" w:color="auto"/>
              <w:right w:val="single" w:sz="6" w:space="0" w:color="auto"/>
            </w:tcBorders>
          </w:tcPr>
          <w:p w14:paraId="0A45BCFA" w14:textId="77777777" w:rsidR="00180F01" w:rsidRPr="00C96D1B" w:rsidRDefault="00180F01" w:rsidP="00180F01">
            <w:pPr>
              <w:keepLines/>
              <w:tabs>
                <w:tab w:val="left" w:leader="dot" w:pos="8789"/>
              </w:tabs>
              <w:jc w:val="both"/>
            </w:pPr>
            <w:r w:rsidRPr="00C96D1B">
              <w:t>G</w:t>
            </w:r>
          </w:p>
        </w:tc>
      </w:tr>
      <w:tr w:rsidR="00180F01" w:rsidRPr="00C96D1B" w14:paraId="779FAC39" w14:textId="77777777" w:rsidTr="00180F01">
        <w:trPr>
          <w:trHeight w:val="441"/>
        </w:trPr>
        <w:tc>
          <w:tcPr>
            <w:tcW w:w="5000" w:type="pct"/>
            <w:gridSpan w:val="9"/>
            <w:tcBorders>
              <w:top w:val="single" w:sz="6" w:space="0" w:color="auto"/>
              <w:left w:val="single" w:sz="6" w:space="0" w:color="auto"/>
              <w:bottom w:val="single" w:sz="6" w:space="0" w:color="auto"/>
              <w:right w:val="single" w:sz="6" w:space="0" w:color="auto"/>
            </w:tcBorders>
          </w:tcPr>
          <w:p w14:paraId="420291C9" w14:textId="77777777" w:rsidR="00180F01" w:rsidRPr="00C96D1B" w:rsidRDefault="00180F01" w:rsidP="00180F01">
            <w:pPr>
              <w:keepLines/>
              <w:tabs>
                <w:tab w:val="left" w:leader="dot" w:pos="8789"/>
              </w:tabs>
              <w:jc w:val="both"/>
            </w:pPr>
            <w:r w:rsidRPr="00C96D1B">
              <w:t xml:space="preserve">SZÜNETMENTES TÁPLÁLÁSÚ 50 </w:t>
            </w:r>
            <w:proofErr w:type="spellStart"/>
            <w:r w:rsidRPr="00C96D1B">
              <w:t>Hz-ES</w:t>
            </w:r>
            <w:proofErr w:type="spellEnd"/>
            <w:r w:rsidRPr="00C96D1B">
              <w:t xml:space="preserve"> FOGYASZTÓK</w:t>
            </w:r>
          </w:p>
        </w:tc>
      </w:tr>
      <w:tr w:rsidR="00180F01" w:rsidRPr="00C96D1B" w14:paraId="0CFA333F" w14:textId="77777777" w:rsidTr="00180F01">
        <w:trPr>
          <w:trHeight w:val="442"/>
        </w:trPr>
        <w:tc>
          <w:tcPr>
            <w:tcW w:w="1050" w:type="pct"/>
            <w:gridSpan w:val="2"/>
            <w:tcBorders>
              <w:top w:val="single" w:sz="6" w:space="0" w:color="auto"/>
              <w:left w:val="single" w:sz="6" w:space="0" w:color="auto"/>
              <w:bottom w:val="single" w:sz="6" w:space="0" w:color="auto"/>
              <w:right w:val="single" w:sz="6" w:space="0" w:color="auto"/>
            </w:tcBorders>
          </w:tcPr>
          <w:p w14:paraId="439F0F9A" w14:textId="77777777" w:rsidR="00180F01" w:rsidRPr="00C96D1B" w:rsidRDefault="00180F01" w:rsidP="00180F01">
            <w:pPr>
              <w:keepLines/>
              <w:tabs>
                <w:tab w:val="left" w:leader="dot" w:pos="8789"/>
              </w:tabs>
              <w:jc w:val="both"/>
            </w:pPr>
            <w:r w:rsidRPr="00C96D1B">
              <w:t xml:space="preserve">Váltóhajtómű </w:t>
            </w:r>
          </w:p>
        </w:tc>
        <w:tc>
          <w:tcPr>
            <w:tcW w:w="627" w:type="pct"/>
            <w:tcBorders>
              <w:top w:val="single" w:sz="6" w:space="0" w:color="auto"/>
              <w:left w:val="single" w:sz="6" w:space="0" w:color="auto"/>
              <w:bottom w:val="single" w:sz="6" w:space="0" w:color="auto"/>
              <w:right w:val="single" w:sz="6" w:space="0" w:color="auto"/>
            </w:tcBorders>
          </w:tcPr>
          <w:p w14:paraId="48265B64" w14:textId="77777777" w:rsidR="00180F01" w:rsidRPr="00C96D1B" w:rsidRDefault="00180F01" w:rsidP="00180F01">
            <w:pPr>
              <w:keepLines/>
              <w:tabs>
                <w:tab w:val="left" w:leader="dot" w:pos="8789"/>
              </w:tabs>
              <w:jc w:val="both"/>
            </w:pPr>
            <w:r w:rsidRPr="00C96D1B">
              <w:t>1+8</w:t>
            </w:r>
          </w:p>
        </w:tc>
        <w:tc>
          <w:tcPr>
            <w:tcW w:w="725" w:type="pct"/>
            <w:tcBorders>
              <w:top w:val="single" w:sz="6" w:space="0" w:color="auto"/>
              <w:left w:val="single" w:sz="6" w:space="0" w:color="auto"/>
              <w:bottom w:val="single" w:sz="6" w:space="0" w:color="auto"/>
              <w:right w:val="single" w:sz="6" w:space="0" w:color="auto"/>
            </w:tcBorders>
          </w:tcPr>
          <w:p w14:paraId="028CDA02" w14:textId="77777777" w:rsidR="00180F01" w:rsidRPr="00C96D1B" w:rsidRDefault="00180F01" w:rsidP="00180F01">
            <w:pPr>
              <w:keepLines/>
              <w:tabs>
                <w:tab w:val="left" w:leader="dot" w:pos="8789"/>
              </w:tabs>
              <w:jc w:val="both"/>
            </w:pPr>
            <w:r w:rsidRPr="00C96D1B">
              <w:t>3x400/230V</w:t>
            </w:r>
          </w:p>
        </w:tc>
        <w:tc>
          <w:tcPr>
            <w:tcW w:w="1060" w:type="pct"/>
            <w:gridSpan w:val="2"/>
            <w:tcBorders>
              <w:top w:val="single" w:sz="6" w:space="0" w:color="auto"/>
              <w:left w:val="single" w:sz="6" w:space="0" w:color="auto"/>
              <w:bottom w:val="single" w:sz="6" w:space="0" w:color="auto"/>
              <w:right w:val="single" w:sz="6" w:space="0" w:color="auto"/>
            </w:tcBorders>
          </w:tcPr>
          <w:p w14:paraId="7094278F" w14:textId="77777777" w:rsidR="00180F01" w:rsidRPr="00C96D1B" w:rsidRDefault="00B16398" w:rsidP="00180F01">
            <w:pPr>
              <w:keepLines/>
              <w:tabs>
                <w:tab w:val="left" w:leader="dot" w:pos="8789"/>
              </w:tabs>
              <w:jc w:val="both"/>
            </w:pPr>
            <w:r>
              <w:pict w14:anchorId="512C0E6C">
                <v:rect id="_x0000_i1025" style="width:108.35pt;height:4pt" o:hralign="center" o:hrstd="t" o:hrnoshade="t" o:hr="t" fillcolor="black" stroked="f"/>
              </w:pict>
            </w:r>
          </w:p>
        </w:tc>
        <w:tc>
          <w:tcPr>
            <w:tcW w:w="639" w:type="pct"/>
            <w:tcBorders>
              <w:top w:val="single" w:sz="6" w:space="0" w:color="auto"/>
              <w:left w:val="single" w:sz="6" w:space="0" w:color="auto"/>
              <w:bottom w:val="single" w:sz="6" w:space="0" w:color="auto"/>
              <w:right w:val="single" w:sz="6" w:space="0" w:color="auto"/>
            </w:tcBorders>
          </w:tcPr>
          <w:p w14:paraId="7EBE98ED" w14:textId="77777777" w:rsidR="00180F01" w:rsidRPr="00C96D1B" w:rsidRDefault="00180F01" w:rsidP="00180F01">
            <w:pPr>
              <w:keepLines/>
              <w:tabs>
                <w:tab w:val="left" w:leader="dot" w:pos="8789"/>
              </w:tabs>
              <w:jc w:val="both"/>
            </w:pPr>
            <w:r w:rsidRPr="00C96D1B">
              <w:t>EHW825H Alcatel + Ganz</w:t>
            </w:r>
          </w:p>
        </w:tc>
        <w:tc>
          <w:tcPr>
            <w:tcW w:w="448" w:type="pct"/>
            <w:tcBorders>
              <w:top w:val="single" w:sz="6" w:space="0" w:color="auto"/>
              <w:left w:val="single" w:sz="6" w:space="0" w:color="auto"/>
              <w:bottom w:val="single" w:sz="6" w:space="0" w:color="auto"/>
              <w:right w:val="single" w:sz="6" w:space="0" w:color="auto"/>
            </w:tcBorders>
          </w:tcPr>
          <w:p w14:paraId="70FDB627" w14:textId="77777777" w:rsidR="00180F01" w:rsidRPr="00C96D1B" w:rsidRDefault="00180F01" w:rsidP="00180F01">
            <w:pPr>
              <w:keepLines/>
              <w:tabs>
                <w:tab w:val="left" w:leader="dot" w:pos="8789"/>
              </w:tabs>
              <w:jc w:val="both"/>
            </w:pPr>
          </w:p>
        </w:tc>
        <w:tc>
          <w:tcPr>
            <w:tcW w:w="451" w:type="pct"/>
            <w:tcBorders>
              <w:top w:val="single" w:sz="6" w:space="0" w:color="auto"/>
              <w:left w:val="single" w:sz="6" w:space="0" w:color="auto"/>
              <w:bottom w:val="single" w:sz="6" w:space="0" w:color="auto"/>
              <w:right w:val="single" w:sz="6" w:space="0" w:color="auto"/>
            </w:tcBorders>
          </w:tcPr>
          <w:p w14:paraId="5041F253" w14:textId="77777777" w:rsidR="00180F01" w:rsidRPr="00C96D1B" w:rsidRDefault="00180F01" w:rsidP="00180F01">
            <w:pPr>
              <w:keepLines/>
              <w:tabs>
                <w:tab w:val="left" w:leader="dot" w:pos="8789"/>
              </w:tabs>
              <w:jc w:val="both"/>
            </w:pPr>
          </w:p>
        </w:tc>
      </w:tr>
      <w:tr w:rsidR="00180F01" w:rsidRPr="00C96D1B" w14:paraId="4B9D79FC" w14:textId="77777777" w:rsidTr="00180F01">
        <w:trPr>
          <w:cantSplit/>
          <w:trHeight w:val="200"/>
        </w:trPr>
        <w:tc>
          <w:tcPr>
            <w:tcW w:w="1050" w:type="pct"/>
            <w:gridSpan w:val="2"/>
            <w:tcBorders>
              <w:top w:val="single" w:sz="6" w:space="0" w:color="auto"/>
              <w:left w:val="single" w:sz="6" w:space="0" w:color="auto"/>
              <w:bottom w:val="single" w:sz="6" w:space="0" w:color="auto"/>
              <w:right w:val="single" w:sz="6" w:space="0" w:color="auto"/>
            </w:tcBorders>
          </w:tcPr>
          <w:p w14:paraId="758CAA3C" w14:textId="77777777" w:rsidR="00180F01" w:rsidRPr="00C96D1B" w:rsidRDefault="00180F01" w:rsidP="00180F01">
            <w:pPr>
              <w:keepLines/>
              <w:tabs>
                <w:tab w:val="left" w:leader="dot" w:pos="8789"/>
              </w:tabs>
              <w:jc w:val="both"/>
            </w:pPr>
            <w:proofErr w:type="spellStart"/>
            <w:r w:rsidRPr="00C96D1B">
              <w:t>Siklasztósaru</w:t>
            </w:r>
            <w:proofErr w:type="spellEnd"/>
          </w:p>
        </w:tc>
        <w:tc>
          <w:tcPr>
            <w:tcW w:w="627" w:type="pct"/>
            <w:tcBorders>
              <w:top w:val="nil"/>
              <w:left w:val="single" w:sz="6" w:space="0" w:color="auto"/>
              <w:bottom w:val="single" w:sz="6" w:space="0" w:color="auto"/>
              <w:right w:val="single" w:sz="6" w:space="0" w:color="auto"/>
            </w:tcBorders>
          </w:tcPr>
          <w:p w14:paraId="306BC266" w14:textId="77777777" w:rsidR="00180F01" w:rsidRPr="00C96D1B" w:rsidRDefault="00180F01" w:rsidP="00180F01">
            <w:pPr>
              <w:keepLines/>
              <w:tabs>
                <w:tab w:val="left" w:leader="dot" w:pos="8789"/>
              </w:tabs>
              <w:jc w:val="both"/>
            </w:pPr>
            <w:r w:rsidRPr="00C96D1B">
              <w:t>2</w:t>
            </w:r>
          </w:p>
        </w:tc>
        <w:tc>
          <w:tcPr>
            <w:tcW w:w="725" w:type="pct"/>
            <w:tcBorders>
              <w:top w:val="nil"/>
              <w:left w:val="single" w:sz="6" w:space="0" w:color="auto"/>
              <w:bottom w:val="single" w:sz="6" w:space="0" w:color="auto"/>
              <w:right w:val="single" w:sz="6" w:space="0" w:color="auto"/>
            </w:tcBorders>
          </w:tcPr>
          <w:p w14:paraId="310D8D9C" w14:textId="77777777" w:rsidR="00180F01" w:rsidRPr="00C96D1B" w:rsidRDefault="00180F01" w:rsidP="00180F01">
            <w:pPr>
              <w:keepLines/>
              <w:tabs>
                <w:tab w:val="left" w:leader="dot" w:pos="8789"/>
              </w:tabs>
              <w:jc w:val="both"/>
            </w:pPr>
            <w:r w:rsidRPr="00C96D1B">
              <w:t>3x400/230V</w:t>
            </w:r>
          </w:p>
        </w:tc>
        <w:tc>
          <w:tcPr>
            <w:tcW w:w="1060" w:type="pct"/>
            <w:gridSpan w:val="2"/>
            <w:tcBorders>
              <w:left w:val="single" w:sz="6" w:space="0" w:color="auto"/>
              <w:right w:val="single" w:sz="6" w:space="0" w:color="auto"/>
            </w:tcBorders>
            <w:vAlign w:val="center"/>
          </w:tcPr>
          <w:p w14:paraId="6FFE693E" w14:textId="77777777" w:rsidR="00180F01" w:rsidRPr="00C96D1B" w:rsidRDefault="00B16398" w:rsidP="00180F01">
            <w:pPr>
              <w:keepLines/>
              <w:tabs>
                <w:tab w:val="left" w:leader="dot" w:pos="8789"/>
              </w:tabs>
              <w:jc w:val="both"/>
            </w:pPr>
            <w:r>
              <w:pict w14:anchorId="223219D5">
                <v:rect id="_x0000_i1026" style="width:108.35pt;height:4pt" o:hralign="center" o:hrstd="t" o:hrnoshade="t" o:hr="t" fillcolor="black" stroked="f"/>
              </w:pict>
            </w:r>
          </w:p>
        </w:tc>
        <w:tc>
          <w:tcPr>
            <w:tcW w:w="639" w:type="pct"/>
            <w:tcBorders>
              <w:left w:val="single" w:sz="6" w:space="0" w:color="auto"/>
              <w:right w:val="single" w:sz="6" w:space="0" w:color="auto"/>
            </w:tcBorders>
            <w:vAlign w:val="center"/>
          </w:tcPr>
          <w:p w14:paraId="0E186BFC" w14:textId="77777777" w:rsidR="00180F01" w:rsidRPr="00C96D1B" w:rsidRDefault="00180F01" w:rsidP="00180F01">
            <w:pPr>
              <w:keepLines/>
              <w:tabs>
                <w:tab w:val="left" w:leader="dot" w:pos="8789"/>
              </w:tabs>
              <w:jc w:val="both"/>
            </w:pPr>
            <w:r w:rsidRPr="00C96D1B">
              <w:t>Ganz</w:t>
            </w:r>
          </w:p>
        </w:tc>
        <w:tc>
          <w:tcPr>
            <w:tcW w:w="448" w:type="pct"/>
            <w:tcBorders>
              <w:left w:val="single" w:sz="6" w:space="0" w:color="auto"/>
              <w:right w:val="single" w:sz="6" w:space="0" w:color="auto"/>
            </w:tcBorders>
          </w:tcPr>
          <w:p w14:paraId="59F34AC8"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6588C940" w14:textId="77777777" w:rsidR="00180F01" w:rsidRPr="00C96D1B" w:rsidRDefault="00180F01" w:rsidP="00180F01">
            <w:pPr>
              <w:keepLines/>
              <w:tabs>
                <w:tab w:val="left" w:leader="dot" w:pos="8789"/>
              </w:tabs>
              <w:jc w:val="both"/>
            </w:pPr>
          </w:p>
        </w:tc>
      </w:tr>
      <w:tr w:rsidR="00180F01" w:rsidRPr="00C96D1B" w14:paraId="69F96148" w14:textId="77777777" w:rsidTr="00180F01">
        <w:trPr>
          <w:cantSplit/>
          <w:trHeight w:val="200"/>
        </w:trPr>
        <w:tc>
          <w:tcPr>
            <w:tcW w:w="1050" w:type="pct"/>
            <w:gridSpan w:val="2"/>
            <w:tcBorders>
              <w:top w:val="single" w:sz="6" w:space="0" w:color="auto"/>
              <w:left w:val="single" w:sz="6" w:space="0" w:color="auto"/>
              <w:bottom w:val="single" w:sz="6" w:space="0" w:color="auto"/>
              <w:right w:val="single" w:sz="6" w:space="0" w:color="auto"/>
            </w:tcBorders>
          </w:tcPr>
          <w:p w14:paraId="735D9B4D" w14:textId="77777777" w:rsidR="00180F01" w:rsidRPr="00C96D1B" w:rsidRDefault="00180F01" w:rsidP="00180F01">
            <w:pPr>
              <w:keepLines/>
              <w:tabs>
                <w:tab w:val="left" w:leader="dot" w:pos="8789"/>
              </w:tabs>
              <w:jc w:val="both"/>
            </w:pPr>
            <w:r w:rsidRPr="00C96D1B">
              <w:t>Felsővezetéki szakaszoló csoport</w:t>
            </w:r>
          </w:p>
        </w:tc>
        <w:tc>
          <w:tcPr>
            <w:tcW w:w="627" w:type="pct"/>
            <w:tcBorders>
              <w:top w:val="nil"/>
              <w:left w:val="single" w:sz="6" w:space="0" w:color="auto"/>
              <w:bottom w:val="single" w:sz="6" w:space="0" w:color="auto"/>
              <w:right w:val="single" w:sz="6" w:space="0" w:color="auto"/>
            </w:tcBorders>
            <w:vAlign w:val="center"/>
          </w:tcPr>
          <w:p w14:paraId="691BC23F" w14:textId="77777777" w:rsidR="00180F01" w:rsidRPr="00C96D1B" w:rsidRDefault="00180F01" w:rsidP="00180F01">
            <w:pPr>
              <w:keepLines/>
              <w:tabs>
                <w:tab w:val="left" w:leader="dot" w:pos="8789"/>
              </w:tabs>
              <w:jc w:val="both"/>
            </w:pPr>
            <w:r w:rsidRPr="00C96D1B">
              <w:t>8</w:t>
            </w:r>
          </w:p>
        </w:tc>
        <w:tc>
          <w:tcPr>
            <w:tcW w:w="725" w:type="pct"/>
            <w:tcBorders>
              <w:top w:val="nil"/>
              <w:left w:val="single" w:sz="6" w:space="0" w:color="auto"/>
              <w:bottom w:val="single" w:sz="6" w:space="0" w:color="auto"/>
              <w:right w:val="single" w:sz="6" w:space="0" w:color="auto"/>
            </w:tcBorders>
            <w:vAlign w:val="center"/>
          </w:tcPr>
          <w:p w14:paraId="68F7CCAA" w14:textId="77777777" w:rsidR="00180F01" w:rsidRPr="00C96D1B" w:rsidRDefault="00180F01" w:rsidP="00180F01">
            <w:pPr>
              <w:keepLines/>
              <w:tabs>
                <w:tab w:val="left" w:leader="dot" w:pos="8789"/>
              </w:tabs>
              <w:jc w:val="both"/>
            </w:pPr>
            <w:r w:rsidRPr="00C96D1B">
              <w:t>3x400/230V</w:t>
            </w:r>
          </w:p>
        </w:tc>
        <w:tc>
          <w:tcPr>
            <w:tcW w:w="1060" w:type="pct"/>
            <w:gridSpan w:val="2"/>
            <w:tcBorders>
              <w:left w:val="single" w:sz="6" w:space="0" w:color="auto"/>
              <w:right w:val="single" w:sz="6" w:space="0" w:color="auto"/>
            </w:tcBorders>
            <w:vAlign w:val="center"/>
          </w:tcPr>
          <w:p w14:paraId="0573978A" w14:textId="77777777" w:rsidR="00180F01" w:rsidRPr="00C96D1B" w:rsidRDefault="00B16398" w:rsidP="00180F01">
            <w:pPr>
              <w:keepLines/>
              <w:tabs>
                <w:tab w:val="left" w:leader="dot" w:pos="8789"/>
              </w:tabs>
              <w:jc w:val="both"/>
            </w:pPr>
            <w:r>
              <w:pict w14:anchorId="7715B6A0">
                <v:rect id="_x0000_i1027" style="width:108.35pt;height:4pt" o:hralign="center" o:hrstd="t" o:hrnoshade="t" o:hr="t" fillcolor="black" stroked="f"/>
              </w:pict>
            </w:r>
          </w:p>
        </w:tc>
        <w:tc>
          <w:tcPr>
            <w:tcW w:w="639" w:type="pct"/>
            <w:tcBorders>
              <w:left w:val="single" w:sz="6" w:space="0" w:color="auto"/>
              <w:right w:val="single" w:sz="6" w:space="0" w:color="auto"/>
            </w:tcBorders>
            <w:vAlign w:val="center"/>
          </w:tcPr>
          <w:p w14:paraId="3E892D53" w14:textId="77777777" w:rsidR="00180F01" w:rsidRPr="00C96D1B" w:rsidRDefault="00180F01" w:rsidP="00180F01">
            <w:pPr>
              <w:keepLines/>
              <w:tabs>
                <w:tab w:val="left" w:leader="dot" w:pos="8789"/>
              </w:tabs>
              <w:jc w:val="both"/>
            </w:pPr>
          </w:p>
        </w:tc>
        <w:tc>
          <w:tcPr>
            <w:tcW w:w="448" w:type="pct"/>
            <w:tcBorders>
              <w:left w:val="single" w:sz="6" w:space="0" w:color="auto"/>
              <w:right w:val="single" w:sz="6" w:space="0" w:color="auto"/>
            </w:tcBorders>
          </w:tcPr>
          <w:p w14:paraId="2F9C98BA"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259BEDAA" w14:textId="77777777" w:rsidR="00180F01" w:rsidRPr="00C96D1B" w:rsidRDefault="00180F01" w:rsidP="00180F01">
            <w:pPr>
              <w:keepLines/>
              <w:tabs>
                <w:tab w:val="left" w:leader="dot" w:pos="8789"/>
              </w:tabs>
              <w:jc w:val="both"/>
            </w:pPr>
          </w:p>
        </w:tc>
      </w:tr>
      <w:tr w:rsidR="00180F01" w:rsidRPr="00C96D1B" w14:paraId="5903E672" w14:textId="77777777" w:rsidTr="00180F01">
        <w:trPr>
          <w:cantSplit/>
          <w:trHeight w:val="200"/>
        </w:trPr>
        <w:tc>
          <w:tcPr>
            <w:tcW w:w="1050" w:type="pct"/>
            <w:gridSpan w:val="2"/>
            <w:tcBorders>
              <w:top w:val="single" w:sz="6" w:space="0" w:color="auto"/>
              <w:left w:val="single" w:sz="6" w:space="0" w:color="auto"/>
              <w:bottom w:val="single" w:sz="6" w:space="0" w:color="auto"/>
              <w:right w:val="single" w:sz="6" w:space="0" w:color="auto"/>
            </w:tcBorders>
          </w:tcPr>
          <w:p w14:paraId="1F15EEC9" w14:textId="77777777" w:rsidR="00180F01" w:rsidRPr="00C96D1B" w:rsidRDefault="00180F01" w:rsidP="00180F01">
            <w:pPr>
              <w:keepLines/>
              <w:tabs>
                <w:tab w:val="left" w:leader="dot" w:pos="8789"/>
              </w:tabs>
              <w:jc w:val="both"/>
            </w:pPr>
          </w:p>
        </w:tc>
        <w:tc>
          <w:tcPr>
            <w:tcW w:w="627" w:type="pct"/>
            <w:tcBorders>
              <w:top w:val="nil"/>
              <w:left w:val="single" w:sz="6" w:space="0" w:color="auto"/>
              <w:bottom w:val="single" w:sz="6" w:space="0" w:color="auto"/>
              <w:right w:val="single" w:sz="6" w:space="0" w:color="auto"/>
            </w:tcBorders>
          </w:tcPr>
          <w:p w14:paraId="27765084" w14:textId="77777777" w:rsidR="00180F01" w:rsidRPr="00C96D1B" w:rsidRDefault="00180F01" w:rsidP="00180F01">
            <w:pPr>
              <w:keepLines/>
              <w:tabs>
                <w:tab w:val="left" w:leader="dot" w:pos="8789"/>
              </w:tabs>
              <w:jc w:val="both"/>
            </w:pPr>
          </w:p>
        </w:tc>
        <w:tc>
          <w:tcPr>
            <w:tcW w:w="725" w:type="pct"/>
            <w:tcBorders>
              <w:top w:val="nil"/>
              <w:left w:val="single" w:sz="6" w:space="0" w:color="auto"/>
              <w:bottom w:val="single" w:sz="6" w:space="0" w:color="auto"/>
              <w:right w:val="single" w:sz="6" w:space="0" w:color="auto"/>
            </w:tcBorders>
          </w:tcPr>
          <w:p w14:paraId="00FB93FA" w14:textId="77777777" w:rsidR="00180F01" w:rsidRPr="00C96D1B" w:rsidRDefault="00180F01" w:rsidP="00180F01">
            <w:pPr>
              <w:keepLines/>
              <w:tabs>
                <w:tab w:val="left" w:leader="dot" w:pos="8789"/>
              </w:tabs>
              <w:jc w:val="both"/>
            </w:pPr>
          </w:p>
        </w:tc>
        <w:tc>
          <w:tcPr>
            <w:tcW w:w="1060" w:type="pct"/>
            <w:gridSpan w:val="2"/>
            <w:tcBorders>
              <w:left w:val="single" w:sz="6" w:space="0" w:color="auto"/>
              <w:right w:val="single" w:sz="6" w:space="0" w:color="auto"/>
            </w:tcBorders>
            <w:vAlign w:val="center"/>
          </w:tcPr>
          <w:p w14:paraId="4E687DE4" w14:textId="77777777" w:rsidR="00180F01" w:rsidRPr="00C96D1B" w:rsidRDefault="00180F01" w:rsidP="00180F01">
            <w:pPr>
              <w:keepLines/>
              <w:tabs>
                <w:tab w:val="left" w:leader="dot" w:pos="8789"/>
              </w:tabs>
              <w:jc w:val="both"/>
            </w:pPr>
          </w:p>
        </w:tc>
        <w:tc>
          <w:tcPr>
            <w:tcW w:w="639" w:type="pct"/>
            <w:tcBorders>
              <w:left w:val="single" w:sz="6" w:space="0" w:color="auto"/>
              <w:right w:val="single" w:sz="6" w:space="0" w:color="auto"/>
            </w:tcBorders>
            <w:vAlign w:val="center"/>
          </w:tcPr>
          <w:p w14:paraId="19B263C8" w14:textId="77777777" w:rsidR="00180F01" w:rsidRPr="00C96D1B" w:rsidRDefault="00180F01" w:rsidP="00180F01">
            <w:pPr>
              <w:keepLines/>
              <w:tabs>
                <w:tab w:val="left" w:leader="dot" w:pos="8789"/>
              </w:tabs>
              <w:jc w:val="both"/>
            </w:pPr>
          </w:p>
        </w:tc>
        <w:tc>
          <w:tcPr>
            <w:tcW w:w="448" w:type="pct"/>
            <w:tcBorders>
              <w:left w:val="single" w:sz="6" w:space="0" w:color="auto"/>
              <w:right w:val="single" w:sz="6" w:space="0" w:color="auto"/>
            </w:tcBorders>
          </w:tcPr>
          <w:p w14:paraId="6BAAA753"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0CE219C9" w14:textId="77777777" w:rsidR="00180F01" w:rsidRPr="00C96D1B" w:rsidRDefault="00180F01" w:rsidP="00180F01">
            <w:pPr>
              <w:keepLines/>
              <w:tabs>
                <w:tab w:val="left" w:leader="dot" w:pos="8789"/>
              </w:tabs>
              <w:jc w:val="both"/>
            </w:pPr>
          </w:p>
        </w:tc>
      </w:tr>
      <w:tr w:rsidR="00180F01" w:rsidRPr="00C96D1B" w14:paraId="3BE4F220" w14:textId="77777777" w:rsidTr="00180F01">
        <w:trPr>
          <w:cantSplit/>
          <w:trHeight w:val="200"/>
        </w:trPr>
        <w:tc>
          <w:tcPr>
            <w:tcW w:w="1050" w:type="pct"/>
            <w:gridSpan w:val="2"/>
            <w:tcBorders>
              <w:top w:val="single" w:sz="6" w:space="0" w:color="auto"/>
              <w:left w:val="single" w:sz="6" w:space="0" w:color="auto"/>
              <w:bottom w:val="single" w:sz="6" w:space="0" w:color="auto"/>
              <w:right w:val="single" w:sz="6" w:space="0" w:color="auto"/>
            </w:tcBorders>
          </w:tcPr>
          <w:p w14:paraId="05AC869F" w14:textId="77777777" w:rsidR="00180F01" w:rsidRPr="00C96D1B" w:rsidRDefault="00180F01" w:rsidP="00180F01">
            <w:pPr>
              <w:keepLines/>
              <w:tabs>
                <w:tab w:val="left" w:leader="dot" w:pos="8789"/>
              </w:tabs>
              <w:jc w:val="both"/>
            </w:pPr>
            <w:r w:rsidRPr="00C96D1B">
              <w:t>Vasúti fényjelzők</w:t>
            </w:r>
          </w:p>
        </w:tc>
        <w:tc>
          <w:tcPr>
            <w:tcW w:w="627" w:type="pct"/>
            <w:tcBorders>
              <w:top w:val="nil"/>
              <w:left w:val="single" w:sz="6" w:space="0" w:color="auto"/>
              <w:bottom w:val="single" w:sz="6" w:space="0" w:color="auto"/>
              <w:right w:val="single" w:sz="6" w:space="0" w:color="auto"/>
            </w:tcBorders>
          </w:tcPr>
          <w:p w14:paraId="46B5481F" w14:textId="77777777" w:rsidR="00180F01" w:rsidRPr="00C96D1B" w:rsidRDefault="00180F01" w:rsidP="00180F01">
            <w:pPr>
              <w:keepLines/>
              <w:tabs>
                <w:tab w:val="left" w:leader="dot" w:pos="8789"/>
              </w:tabs>
              <w:jc w:val="both"/>
            </w:pPr>
            <w:r w:rsidRPr="00C96D1B">
              <w:t>11</w:t>
            </w:r>
          </w:p>
        </w:tc>
        <w:tc>
          <w:tcPr>
            <w:tcW w:w="725" w:type="pct"/>
            <w:tcBorders>
              <w:top w:val="nil"/>
              <w:left w:val="single" w:sz="6" w:space="0" w:color="auto"/>
              <w:bottom w:val="single" w:sz="6" w:space="0" w:color="auto"/>
              <w:right w:val="single" w:sz="6" w:space="0" w:color="auto"/>
            </w:tcBorders>
          </w:tcPr>
          <w:p w14:paraId="339C963E" w14:textId="77777777" w:rsidR="00180F01" w:rsidRPr="00C96D1B" w:rsidRDefault="00180F01" w:rsidP="00180F01">
            <w:pPr>
              <w:keepLines/>
              <w:tabs>
                <w:tab w:val="left" w:leader="dot" w:pos="8789"/>
              </w:tabs>
              <w:jc w:val="both"/>
            </w:pPr>
            <w:r w:rsidRPr="00C96D1B">
              <w:t>67VAC</w:t>
            </w:r>
          </w:p>
        </w:tc>
        <w:tc>
          <w:tcPr>
            <w:tcW w:w="1060" w:type="pct"/>
            <w:gridSpan w:val="2"/>
            <w:tcBorders>
              <w:left w:val="single" w:sz="6" w:space="0" w:color="auto"/>
              <w:right w:val="single" w:sz="6" w:space="0" w:color="auto"/>
            </w:tcBorders>
            <w:vAlign w:val="center"/>
          </w:tcPr>
          <w:p w14:paraId="193C9F38" w14:textId="77777777" w:rsidR="00180F01" w:rsidRPr="00C96D1B" w:rsidRDefault="00B16398" w:rsidP="00180F01">
            <w:pPr>
              <w:keepLines/>
              <w:tabs>
                <w:tab w:val="left" w:leader="dot" w:pos="8789"/>
              </w:tabs>
              <w:jc w:val="both"/>
            </w:pPr>
            <w:r>
              <w:pict w14:anchorId="170C0573">
                <v:rect id="_x0000_i1028" style="width:108.35pt;height:4pt" o:hralign="center" o:hrstd="t" o:hrnoshade="t" o:hr="t" fillcolor="black" stroked="f"/>
              </w:pict>
            </w:r>
          </w:p>
        </w:tc>
        <w:tc>
          <w:tcPr>
            <w:tcW w:w="639" w:type="pct"/>
            <w:tcBorders>
              <w:left w:val="single" w:sz="6" w:space="0" w:color="auto"/>
              <w:right w:val="single" w:sz="6" w:space="0" w:color="auto"/>
            </w:tcBorders>
            <w:vAlign w:val="center"/>
          </w:tcPr>
          <w:p w14:paraId="45B4E0E3" w14:textId="77777777" w:rsidR="00180F01" w:rsidRPr="00C96D1B" w:rsidRDefault="00180F01" w:rsidP="00180F01">
            <w:pPr>
              <w:keepLines/>
              <w:tabs>
                <w:tab w:val="left" w:leader="dot" w:pos="8789"/>
              </w:tabs>
              <w:jc w:val="both"/>
            </w:pPr>
          </w:p>
        </w:tc>
        <w:tc>
          <w:tcPr>
            <w:tcW w:w="448" w:type="pct"/>
            <w:tcBorders>
              <w:left w:val="single" w:sz="6" w:space="0" w:color="auto"/>
              <w:right w:val="single" w:sz="6" w:space="0" w:color="auto"/>
            </w:tcBorders>
          </w:tcPr>
          <w:p w14:paraId="4724517C"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5756E6E6" w14:textId="77777777" w:rsidR="00180F01" w:rsidRPr="00C96D1B" w:rsidRDefault="00180F01" w:rsidP="00180F01">
            <w:pPr>
              <w:keepLines/>
              <w:tabs>
                <w:tab w:val="left" w:leader="dot" w:pos="8789"/>
              </w:tabs>
              <w:jc w:val="both"/>
            </w:pPr>
          </w:p>
        </w:tc>
      </w:tr>
      <w:tr w:rsidR="00180F01" w:rsidRPr="00C96D1B" w14:paraId="654DE466" w14:textId="77777777" w:rsidTr="00180F01">
        <w:trPr>
          <w:cantSplit/>
          <w:trHeight w:val="200"/>
        </w:trPr>
        <w:tc>
          <w:tcPr>
            <w:tcW w:w="1050" w:type="pct"/>
            <w:gridSpan w:val="2"/>
            <w:tcBorders>
              <w:top w:val="single" w:sz="6" w:space="0" w:color="auto"/>
              <w:left w:val="single" w:sz="6" w:space="0" w:color="auto"/>
              <w:bottom w:val="single" w:sz="6" w:space="0" w:color="auto"/>
              <w:right w:val="single" w:sz="6" w:space="0" w:color="auto"/>
            </w:tcBorders>
          </w:tcPr>
          <w:p w14:paraId="59299708" w14:textId="77777777" w:rsidR="00180F01" w:rsidRPr="00C96D1B" w:rsidRDefault="00180F01" w:rsidP="00180F01">
            <w:pPr>
              <w:keepLines/>
              <w:tabs>
                <w:tab w:val="left" w:leader="dot" w:pos="8789"/>
              </w:tabs>
              <w:jc w:val="both"/>
            </w:pPr>
            <w:r w:rsidRPr="00C96D1B">
              <w:t>Vasúti fényjelzők</w:t>
            </w:r>
          </w:p>
        </w:tc>
        <w:tc>
          <w:tcPr>
            <w:tcW w:w="627" w:type="pct"/>
            <w:tcBorders>
              <w:top w:val="nil"/>
              <w:left w:val="single" w:sz="6" w:space="0" w:color="auto"/>
              <w:bottom w:val="single" w:sz="6" w:space="0" w:color="auto"/>
              <w:right w:val="single" w:sz="6" w:space="0" w:color="auto"/>
            </w:tcBorders>
          </w:tcPr>
          <w:p w14:paraId="2B93ECD8" w14:textId="77777777" w:rsidR="00180F01" w:rsidRPr="00C96D1B" w:rsidRDefault="00180F01" w:rsidP="00180F01">
            <w:pPr>
              <w:keepLines/>
              <w:tabs>
                <w:tab w:val="left" w:leader="dot" w:pos="8789"/>
              </w:tabs>
              <w:jc w:val="both"/>
            </w:pPr>
            <w:r w:rsidRPr="00C96D1B">
              <w:t>-</w:t>
            </w:r>
          </w:p>
        </w:tc>
        <w:tc>
          <w:tcPr>
            <w:tcW w:w="725" w:type="pct"/>
            <w:tcBorders>
              <w:top w:val="nil"/>
              <w:left w:val="single" w:sz="6" w:space="0" w:color="auto"/>
              <w:bottom w:val="single" w:sz="6" w:space="0" w:color="auto"/>
              <w:right w:val="single" w:sz="6" w:space="0" w:color="auto"/>
            </w:tcBorders>
          </w:tcPr>
          <w:p w14:paraId="64F1D343" w14:textId="77777777" w:rsidR="00180F01" w:rsidRPr="00C96D1B" w:rsidRDefault="00180F01" w:rsidP="00180F01">
            <w:pPr>
              <w:keepLines/>
              <w:tabs>
                <w:tab w:val="left" w:leader="dot" w:pos="8789"/>
              </w:tabs>
              <w:jc w:val="both"/>
            </w:pPr>
            <w:r w:rsidRPr="00C96D1B">
              <w:t>-</w:t>
            </w:r>
          </w:p>
        </w:tc>
        <w:tc>
          <w:tcPr>
            <w:tcW w:w="1060" w:type="pct"/>
            <w:gridSpan w:val="2"/>
            <w:tcBorders>
              <w:left w:val="single" w:sz="6" w:space="0" w:color="auto"/>
              <w:right w:val="single" w:sz="6" w:space="0" w:color="auto"/>
            </w:tcBorders>
            <w:vAlign w:val="center"/>
          </w:tcPr>
          <w:p w14:paraId="2C42A568" w14:textId="77777777" w:rsidR="00180F01" w:rsidRPr="00C96D1B" w:rsidRDefault="00B16398" w:rsidP="00180F01">
            <w:pPr>
              <w:keepLines/>
              <w:tabs>
                <w:tab w:val="left" w:leader="dot" w:pos="8789"/>
              </w:tabs>
              <w:jc w:val="both"/>
            </w:pPr>
            <w:r>
              <w:pict w14:anchorId="4339C0DA">
                <v:rect id="_x0000_i1029" style="width:108.35pt;height:4pt" o:hralign="center" o:hrstd="t" o:hrnoshade="t" o:hr="t" fillcolor="black" stroked="f"/>
              </w:pict>
            </w:r>
          </w:p>
        </w:tc>
        <w:tc>
          <w:tcPr>
            <w:tcW w:w="639" w:type="pct"/>
            <w:tcBorders>
              <w:left w:val="single" w:sz="6" w:space="0" w:color="auto"/>
              <w:right w:val="single" w:sz="6" w:space="0" w:color="auto"/>
            </w:tcBorders>
            <w:vAlign w:val="center"/>
          </w:tcPr>
          <w:p w14:paraId="13D0481F" w14:textId="77777777" w:rsidR="00180F01" w:rsidRPr="00C96D1B" w:rsidRDefault="00180F01" w:rsidP="00180F01">
            <w:pPr>
              <w:keepLines/>
              <w:tabs>
                <w:tab w:val="left" w:leader="dot" w:pos="8789"/>
              </w:tabs>
              <w:jc w:val="both"/>
            </w:pPr>
          </w:p>
        </w:tc>
        <w:tc>
          <w:tcPr>
            <w:tcW w:w="448" w:type="pct"/>
            <w:tcBorders>
              <w:left w:val="single" w:sz="6" w:space="0" w:color="auto"/>
              <w:right w:val="single" w:sz="6" w:space="0" w:color="auto"/>
            </w:tcBorders>
          </w:tcPr>
          <w:p w14:paraId="386B8FB9"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11758A78" w14:textId="77777777" w:rsidR="00180F01" w:rsidRPr="00C96D1B" w:rsidRDefault="00180F01" w:rsidP="00180F01">
            <w:pPr>
              <w:keepLines/>
              <w:tabs>
                <w:tab w:val="left" w:leader="dot" w:pos="8789"/>
              </w:tabs>
              <w:jc w:val="both"/>
            </w:pPr>
          </w:p>
        </w:tc>
      </w:tr>
      <w:tr w:rsidR="00180F01" w:rsidRPr="00C96D1B" w14:paraId="7FAA4B7D" w14:textId="77777777" w:rsidTr="00180F01">
        <w:trPr>
          <w:cantSplit/>
          <w:trHeight w:val="200"/>
        </w:trPr>
        <w:tc>
          <w:tcPr>
            <w:tcW w:w="1050" w:type="pct"/>
            <w:gridSpan w:val="2"/>
            <w:tcBorders>
              <w:top w:val="single" w:sz="6" w:space="0" w:color="auto"/>
              <w:left w:val="single" w:sz="6" w:space="0" w:color="auto"/>
              <w:bottom w:val="single" w:sz="6" w:space="0" w:color="auto"/>
              <w:right w:val="single" w:sz="6" w:space="0" w:color="auto"/>
            </w:tcBorders>
          </w:tcPr>
          <w:p w14:paraId="78400FD7" w14:textId="77777777" w:rsidR="00180F01" w:rsidRPr="00C96D1B" w:rsidRDefault="00180F01" w:rsidP="00180F01">
            <w:pPr>
              <w:keepLines/>
              <w:tabs>
                <w:tab w:val="left" w:leader="dot" w:pos="8789"/>
              </w:tabs>
              <w:jc w:val="both"/>
            </w:pPr>
            <w:r w:rsidRPr="00C96D1B">
              <w:t>Vasúti fényjelzők</w:t>
            </w:r>
          </w:p>
        </w:tc>
        <w:tc>
          <w:tcPr>
            <w:tcW w:w="627" w:type="pct"/>
            <w:tcBorders>
              <w:top w:val="nil"/>
              <w:left w:val="single" w:sz="6" w:space="0" w:color="auto"/>
              <w:bottom w:val="single" w:sz="6" w:space="0" w:color="auto"/>
              <w:right w:val="single" w:sz="6" w:space="0" w:color="auto"/>
            </w:tcBorders>
          </w:tcPr>
          <w:p w14:paraId="4CACB5CC" w14:textId="77777777" w:rsidR="00180F01" w:rsidRPr="00C96D1B" w:rsidRDefault="00180F01" w:rsidP="00180F01">
            <w:pPr>
              <w:keepLines/>
              <w:tabs>
                <w:tab w:val="left" w:leader="dot" w:pos="8789"/>
              </w:tabs>
              <w:jc w:val="both"/>
            </w:pPr>
            <w:r w:rsidRPr="00C96D1B">
              <w:t>-</w:t>
            </w:r>
          </w:p>
        </w:tc>
        <w:tc>
          <w:tcPr>
            <w:tcW w:w="725" w:type="pct"/>
            <w:tcBorders>
              <w:top w:val="nil"/>
              <w:left w:val="single" w:sz="6" w:space="0" w:color="auto"/>
              <w:bottom w:val="single" w:sz="6" w:space="0" w:color="auto"/>
              <w:right w:val="single" w:sz="6" w:space="0" w:color="auto"/>
            </w:tcBorders>
          </w:tcPr>
          <w:p w14:paraId="18C73558" w14:textId="77777777" w:rsidR="00180F01" w:rsidRPr="00C96D1B" w:rsidRDefault="00180F01" w:rsidP="00180F01">
            <w:pPr>
              <w:keepLines/>
              <w:tabs>
                <w:tab w:val="left" w:leader="dot" w:pos="8789"/>
              </w:tabs>
              <w:jc w:val="both"/>
            </w:pPr>
            <w:r w:rsidRPr="00C96D1B">
              <w:t>-</w:t>
            </w:r>
          </w:p>
        </w:tc>
        <w:tc>
          <w:tcPr>
            <w:tcW w:w="1060" w:type="pct"/>
            <w:gridSpan w:val="2"/>
            <w:tcBorders>
              <w:left w:val="single" w:sz="6" w:space="0" w:color="auto"/>
              <w:right w:val="single" w:sz="6" w:space="0" w:color="auto"/>
            </w:tcBorders>
            <w:vAlign w:val="center"/>
          </w:tcPr>
          <w:p w14:paraId="2D562977" w14:textId="77777777" w:rsidR="00180F01" w:rsidRPr="00C96D1B" w:rsidRDefault="00B16398" w:rsidP="00180F01">
            <w:pPr>
              <w:keepLines/>
              <w:tabs>
                <w:tab w:val="left" w:leader="dot" w:pos="8789"/>
              </w:tabs>
              <w:jc w:val="both"/>
            </w:pPr>
            <w:r>
              <w:pict w14:anchorId="19A84E41">
                <v:rect id="_x0000_i1030" style="width:108.35pt;height:4pt" o:hralign="center" o:hrstd="t" o:hrnoshade="t" o:hr="t" fillcolor="black" stroked="f"/>
              </w:pict>
            </w:r>
          </w:p>
        </w:tc>
        <w:tc>
          <w:tcPr>
            <w:tcW w:w="639" w:type="pct"/>
            <w:tcBorders>
              <w:left w:val="single" w:sz="6" w:space="0" w:color="auto"/>
              <w:right w:val="single" w:sz="6" w:space="0" w:color="auto"/>
            </w:tcBorders>
            <w:vAlign w:val="center"/>
          </w:tcPr>
          <w:p w14:paraId="5D81926B" w14:textId="77777777" w:rsidR="00180F01" w:rsidRPr="00C96D1B" w:rsidRDefault="00180F01" w:rsidP="00180F01">
            <w:pPr>
              <w:keepLines/>
              <w:tabs>
                <w:tab w:val="left" w:leader="dot" w:pos="8789"/>
              </w:tabs>
              <w:jc w:val="both"/>
            </w:pPr>
          </w:p>
        </w:tc>
        <w:tc>
          <w:tcPr>
            <w:tcW w:w="448" w:type="pct"/>
            <w:tcBorders>
              <w:left w:val="single" w:sz="6" w:space="0" w:color="auto"/>
              <w:right w:val="single" w:sz="6" w:space="0" w:color="auto"/>
            </w:tcBorders>
          </w:tcPr>
          <w:p w14:paraId="4EDB0B0E"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4443FF6A" w14:textId="77777777" w:rsidR="00180F01" w:rsidRPr="00C96D1B" w:rsidRDefault="00180F01" w:rsidP="00180F01">
            <w:pPr>
              <w:keepLines/>
              <w:tabs>
                <w:tab w:val="left" w:leader="dot" w:pos="8789"/>
              </w:tabs>
              <w:jc w:val="both"/>
            </w:pPr>
          </w:p>
        </w:tc>
      </w:tr>
      <w:tr w:rsidR="00180F01" w:rsidRPr="00C96D1B" w14:paraId="287FB321" w14:textId="77777777" w:rsidTr="00180F01">
        <w:trPr>
          <w:cantSplit/>
          <w:trHeight w:val="200"/>
        </w:trPr>
        <w:tc>
          <w:tcPr>
            <w:tcW w:w="1050" w:type="pct"/>
            <w:gridSpan w:val="2"/>
            <w:tcBorders>
              <w:top w:val="single" w:sz="6" w:space="0" w:color="auto"/>
              <w:left w:val="single" w:sz="6" w:space="0" w:color="auto"/>
              <w:bottom w:val="single" w:sz="6" w:space="0" w:color="auto"/>
              <w:right w:val="single" w:sz="6" w:space="0" w:color="auto"/>
            </w:tcBorders>
          </w:tcPr>
          <w:p w14:paraId="431EED46" w14:textId="77777777" w:rsidR="00180F01" w:rsidRPr="00C96D1B" w:rsidRDefault="00180F01" w:rsidP="00180F01">
            <w:pPr>
              <w:keepLines/>
              <w:tabs>
                <w:tab w:val="left" w:leader="dot" w:pos="8789"/>
              </w:tabs>
              <w:jc w:val="both"/>
            </w:pPr>
          </w:p>
        </w:tc>
        <w:tc>
          <w:tcPr>
            <w:tcW w:w="627" w:type="pct"/>
            <w:tcBorders>
              <w:top w:val="nil"/>
              <w:left w:val="single" w:sz="6" w:space="0" w:color="auto"/>
              <w:bottom w:val="single" w:sz="6" w:space="0" w:color="auto"/>
              <w:right w:val="single" w:sz="6" w:space="0" w:color="auto"/>
            </w:tcBorders>
          </w:tcPr>
          <w:p w14:paraId="148181CE" w14:textId="77777777" w:rsidR="00180F01" w:rsidRPr="00C96D1B" w:rsidRDefault="00180F01" w:rsidP="00180F01">
            <w:pPr>
              <w:keepLines/>
              <w:tabs>
                <w:tab w:val="left" w:leader="dot" w:pos="8789"/>
              </w:tabs>
              <w:jc w:val="both"/>
            </w:pPr>
          </w:p>
        </w:tc>
        <w:tc>
          <w:tcPr>
            <w:tcW w:w="725" w:type="pct"/>
            <w:tcBorders>
              <w:top w:val="nil"/>
              <w:left w:val="single" w:sz="6" w:space="0" w:color="auto"/>
              <w:bottom w:val="single" w:sz="6" w:space="0" w:color="auto"/>
              <w:right w:val="single" w:sz="6" w:space="0" w:color="auto"/>
            </w:tcBorders>
          </w:tcPr>
          <w:p w14:paraId="475D7A7A" w14:textId="77777777" w:rsidR="00180F01" w:rsidRPr="00C96D1B" w:rsidRDefault="00180F01" w:rsidP="00180F01">
            <w:pPr>
              <w:keepLines/>
              <w:tabs>
                <w:tab w:val="left" w:leader="dot" w:pos="8789"/>
              </w:tabs>
              <w:jc w:val="both"/>
            </w:pPr>
          </w:p>
        </w:tc>
        <w:tc>
          <w:tcPr>
            <w:tcW w:w="1060" w:type="pct"/>
            <w:gridSpan w:val="2"/>
            <w:tcBorders>
              <w:left w:val="single" w:sz="6" w:space="0" w:color="auto"/>
              <w:right w:val="single" w:sz="6" w:space="0" w:color="auto"/>
            </w:tcBorders>
            <w:vAlign w:val="center"/>
          </w:tcPr>
          <w:p w14:paraId="68306E76" w14:textId="77777777" w:rsidR="00180F01" w:rsidRPr="00C96D1B" w:rsidRDefault="00180F01" w:rsidP="00180F01">
            <w:pPr>
              <w:keepLines/>
              <w:tabs>
                <w:tab w:val="left" w:leader="dot" w:pos="8789"/>
              </w:tabs>
              <w:jc w:val="both"/>
            </w:pPr>
          </w:p>
        </w:tc>
        <w:tc>
          <w:tcPr>
            <w:tcW w:w="639" w:type="pct"/>
            <w:tcBorders>
              <w:left w:val="single" w:sz="6" w:space="0" w:color="auto"/>
              <w:right w:val="single" w:sz="6" w:space="0" w:color="auto"/>
            </w:tcBorders>
            <w:vAlign w:val="center"/>
          </w:tcPr>
          <w:p w14:paraId="250AA466" w14:textId="77777777" w:rsidR="00180F01" w:rsidRPr="00C96D1B" w:rsidRDefault="00180F01" w:rsidP="00180F01">
            <w:pPr>
              <w:keepLines/>
              <w:tabs>
                <w:tab w:val="left" w:leader="dot" w:pos="8789"/>
              </w:tabs>
              <w:jc w:val="both"/>
            </w:pPr>
          </w:p>
        </w:tc>
        <w:tc>
          <w:tcPr>
            <w:tcW w:w="448" w:type="pct"/>
            <w:tcBorders>
              <w:left w:val="single" w:sz="6" w:space="0" w:color="auto"/>
              <w:right w:val="single" w:sz="6" w:space="0" w:color="auto"/>
            </w:tcBorders>
          </w:tcPr>
          <w:p w14:paraId="24519660"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6902B8FD" w14:textId="77777777" w:rsidR="00180F01" w:rsidRPr="00C96D1B" w:rsidRDefault="00180F01" w:rsidP="00180F01">
            <w:pPr>
              <w:keepLines/>
              <w:tabs>
                <w:tab w:val="left" w:leader="dot" w:pos="8789"/>
              </w:tabs>
              <w:jc w:val="both"/>
            </w:pPr>
          </w:p>
        </w:tc>
      </w:tr>
      <w:tr w:rsidR="00180F01" w:rsidRPr="00C96D1B" w14:paraId="28B0A8F8" w14:textId="77777777" w:rsidTr="00180F01">
        <w:trPr>
          <w:cantSplit/>
          <w:trHeight w:val="200"/>
        </w:trPr>
        <w:tc>
          <w:tcPr>
            <w:tcW w:w="1050" w:type="pct"/>
            <w:gridSpan w:val="2"/>
            <w:tcBorders>
              <w:top w:val="single" w:sz="6" w:space="0" w:color="auto"/>
              <w:left w:val="single" w:sz="6" w:space="0" w:color="auto"/>
              <w:bottom w:val="single" w:sz="6" w:space="0" w:color="auto"/>
              <w:right w:val="single" w:sz="6" w:space="0" w:color="auto"/>
            </w:tcBorders>
          </w:tcPr>
          <w:p w14:paraId="4607BE12" w14:textId="77777777" w:rsidR="00180F01" w:rsidRPr="00C96D1B" w:rsidRDefault="00180F01" w:rsidP="00180F01">
            <w:pPr>
              <w:keepLines/>
              <w:tabs>
                <w:tab w:val="left" w:leader="dot" w:pos="8789"/>
              </w:tabs>
              <w:jc w:val="both"/>
            </w:pPr>
            <w:r w:rsidRPr="00C96D1B">
              <w:t xml:space="preserve">Fényjelző referencia </w:t>
            </w:r>
            <w:proofErr w:type="spellStart"/>
            <w:r w:rsidRPr="00C96D1B">
              <w:t>ák</w:t>
            </w:r>
            <w:proofErr w:type="spellEnd"/>
            <w:r w:rsidRPr="00C96D1B">
              <w:t>.</w:t>
            </w:r>
          </w:p>
        </w:tc>
        <w:tc>
          <w:tcPr>
            <w:tcW w:w="627" w:type="pct"/>
            <w:tcBorders>
              <w:top w:val="nil"/>
              <w:left w:val="single" w:sz="6" w:space="0" w:color="auto"/>
              <w:bottom w:val="single" w:sz="6" w:space="0" w:color="auto"/>
              <w:right w:val="single" w:sz="6" w:space="0" w:color="auto"/>
            </w:tcBorders>
          </w:tcPr>
          <w:p w14:paraId="3213A483" w14:textId="77777777" w:rsidR="00180F01" w:rsidRPr="00C96D1B" w:rsidRDefault="00180F01" w:rsidP="00180F01">
            <w:pPr>
              <w:keepLines/>
              <w:tabs>
                <w:tab w:val="left" w:leader="dot" w:pos="8789"/>
              </w:tabs>
              <w:jc w:val="both"/>
            </w:pPr>
            <w:r w:rsidRPr="00C96D1B">
              <w:t>-</w:t>
            </w:r>
          </w:p>
        </w:tc>
        <w:tc>
          <w:tcPr>
            <w:tcW w:w="725" w:type="pct"/>
            <w:tcBorders>
              <w:top w:val="nil"/>
              <w:left w:val="single" w:sz="6" w:space="0" w:color="auto"/>
              <w:bottom w:val="single" w:sz="6" w:space="0" w:color="auto"/>
              <w:right w:val="single" w:sz="6" w:space="0" w:color="auto"/>
            </w:tcBorders>
          </w:tcPr>
          <w:p w14:paraId="369B059D" w14:textId="77777777" w:rsidR="00180F01" w:rsidRPr="00C96D1B" w:rsidRDefault="00180F01" w:rsidP="00180F01">
            <w:pPr>
              <w:keepLines/>
              <w:tabs>
                <w:tab w:val="left" w:leader="dot" w:pos="8789"/>
              </w:tabs>
              <w:jc w:val="both"/>
            </w:pPr>
            <w:r w:rsidRPr="00C96D1B">
              <w:t>-</w:t>
            </w:r>
          </w:p>
        </w:tc>
        <w:tc>
          <w:tcPr>
            <w:tcW w:w="1060" w:type="pct"/>
            <w:gridSpan w:val="2"/>
            <w:tcBorders>
              <w:left w:val="single" w:sz="6" w:space="0" w:color="auto"/>
              <w:right w:val="single" w:sz="6" w:space="0" w:color="auto"/>
            </w:tcBorders>
            <w:vAlign w:val="center"/>
          </w:tcPr>
          <w:p w14:paraId="74333192" w14:textId="77777777" w:rsidR="00180F01" w:rsidRPr="00C96D1B" w:rsidRDefault="00B16398" w:rsidP="00180F01">
            <w:pPr>
              <w:keepLines/>
              <w:tabs>
                <w:tab w:val="left" w:leader="dot" w:pos="8789"/>
              </w:tabs>
              <w:jc w:val="both"/>
            </w:pPr>
            <w:r>
              <w:pict w14:anchorId="68CECC08">
                <v:rect id="_x0000_i1031" style="width:108.35pt;height:4pt" o:hralign="center" o:hrstd="t" o:hrnoshade="t" o:hr="t" fillcolor="black" stroked="f"/>
              </w:pict>
            </w:r>
          </w:p>
        </w:tc>
        <w:tc>
          <w:tcPr>
            <w:tcW w:w="639" w:type="pct"/>
            <w:tcBorders>
              <w:left w:val="single" w:sz="6" w:space="0" w:color="auto"/>
              <w:right w:val="single" w:sz="6" w:space="0" w:color="auto"/>
            </w:tcBorders>
            <w:vAlign w:val="center"/>
          </w:tcPr>
          <w:p w14:paraId="6B01B090" w14:textId="77777777" w:rsidR="00180F01" w:rsidRPr="00C96D1B" w:rsidRDefault="00180F01" w:rsidP="00180F01">
            <w:pPr>
              <w:keepLines/>
              <w:tabs>
                <w:tab w:val="left" w:leader="dot" w:pos="8789"/>
              </w:tabs>
              <w:jc w:val="both"/>
            </w:pPr>
          </w:p>
        </w:tc>
        <w:tc>
          <w:tcPr>
            <w:tcW w:w="448" w:type="pct"/>
            <w:tcBorders>
              <w:left w:val="single" w:sz="6" w:space="0" w:color="auto"/>
              <w:right w:val="single" w:sz="6" w:space="0" w:color="auto"/>
            </w:tcBorders>
          </w:tcPr>
          <w:p w14:paraId="3ADF6E30"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2892F43E" w14:textId="77777777" w:rsidR="00180F01" w:rsidRPr="00C96D1B" w:rsidRDefault="00180F01" w:rsidP="00180F01">
            <w:pPr>
              <w:keepLines/>
              <w:tabs>
                <w:tab w:val="left" w:leader="dot" w:pos="8789"/>
              </w:tabs>
              <w:jc w:val="both"/>
            </w:pPr>
          </w:p>
        </w:tc>
      </w:tr>
      <w:tr w:rsidR="00180F01" w:rsidRPr="00C96D1B" w14:paraId="399021A0" w14:textId="77777777" w:rsidTr="00180F01">
        <w:trPr>
          <w:cantSplit/>
          <w:trHeight w:val="200"/>
        </w:trPr>
        <w:tc>
          <w:tcPr>
            <w:tcW w:w="1050" w:type="pct"/>
            <w:gridSpan w:val="2"/>
            <w:tcBorders>
              <w:top w:val="single" w:sz="6" w:space="0" w:color="auto"/>
              <w:left w:val="single" w:sz="6" w:space="0" w:color="auto"/>
              <w:bottom w:val="single" w:sz="6" w:space="0" w:color="auto"/>
              <w:right w:val="single" w:sz="6" w:space="0" w:color="auto"/>
            </w:tcBorders>
          </w:tcPr>
          <w:p w14:paraId="1C4EFFA6" w14:textId="77777777" w:rsidR="00180F01" w:rsidRPr="00C96D1B" w:rsidRDefault="00180F01" w:rsidP="00180F01">
            <w:pPr>
              <w:keepLines/>
              <w:tabs>
                <w:tab w:val="left" w:leader="dot" w:pos="8789"/>
              </w:tabs>
              <w:jc w:val="both"/>
            </w:pPr>
            <w:r w:rsidRPr="00C96D1B">
              <w:t xml:space="preserve">Ismétlő jelző </w:t>
            </w:r>
          </w:p>
        </w:tc>
        <w:tc>
          <w:tcPr>
            <w:tcW w:w="627" w:type="pct"/>
            <w:tcBorders>
              <w:top w:val="nil"/>
              <w:left w:val="single" w:sz="6" w:space="0" w:color="auto"/>
              <w:bottom w:val="single" w:sz="6" w:space="0" w:color="auto"/>
              <w:right w:val="single" w:sz="6" w:space="0" w:color="auto"/>
            </w:tcBorders>
          </w:tcPr>
          <w:p w14:paraId="1DB236B5" w14:textId="77777777" w:rsidR="00180F01" w:rsidRPr="00C96D1B" w:rsidRDefault="00180F01" w:rsidP="00180F01">
            <w:pPr>
              <w:keepLines/>
              <w:tabs>
                <w:tab w:val="left" w:leader="dot" w:pos="8789"/>
              </w:tabs>
              <w:jc w:val="both"/>
            </w:pPr>
            <w:r w:rsidRPr="00C96D1B">
              <w:t>1</w:t>
            </w:r>
          </w:p>
        </w:tc>
        <w:tc>
          <w:tcPr>
            <w:tcW w:w="725" w:type="pct"/>
            <w:tcBorders>
              <w:top w:val="nil"/>
              <w:left w:val="single" w:sz="6" w:space="0" w:color="auto"/>
              <w:bottom w:val="single" w:sz="6" w:space="0" w:color="auto"/>
              <w:right w:val="single" w:sz="6" w:space="0" w:color="auto"/>
            </w:tcBorders>
          </w:tcPr>
          <w:p w14:paraId="58E98875" w14:textId="77777777" w:rsidR="00180F01" w:rsidRPr="00C96D1B" w:rsidRDefault="00180F01" w:rsidP="00180F01">
            <w:pPr>
              <w:keepLines/>
              <w:tabs>
                <w:tab w:val="left" w:leader="dot" w:pos="8789"/>
              </w:tabs>
              <w:jc w:val="both"/>
            </w:pPr>
            <w:r w:rsidRPr="00C96D1B">
              <w:t>67VAC</w:t>
            </w:r>
          </w:p>
        </w:tc>
        <w:tc>
          <w:tcPr>
            <w:tcW w:w="1060" w:type="pct"/>
            <w:gridSpan w:val="2"/>
            <w:tcBorders>
              <w:left w:val="single" w:sz="6" w:space="0" w:color="auto"/>
              <w:right w:val="single" w:sz="6" w:space="0" w:color="auto"/>
            </w:tcBorders>
            <w:vAlign w:val="center"/>
          </w:tcPr>
          <w:p w14:paraId="1224CE04" w14:textId="77777777" w:rsidR="00180F01" w:rsidRPr="00C96D1B" w:rsidRDefault="00B16398" w:rsidP="00180F01">
            <w:pPr>
              <w:keepLines/>
              <w:tabs>
                <w:tab w:val="left" w:leader="dot" w:pos="8789"/>
              </w:tabs>
              <w:jc w:val="both"/>
            </w:pPr>
            <w:r>
              <w:pict w14:anchorId="6076467D">
                <v:rect id="_x0000_i1032" style="width:108.35pt;height:4pt" o:hralign="center" o:hrstd="t" o:hrnoshade="t" o:hr="t" fillcolor="black" stroked="f"/>
              </w:pict>
            </w:r>
          </w:p>
        </w:tc>
        <w:tc>
          <w:tcPr>
            <w:tcW w:w="639" w:type="pct"/>
            <w:tcBorders>
              <w:left w:val="single" w:sz="6" w:space="0" w:color="auto"/>
              <w:right w:val="single" w:sz="6" w:space="0" w:color="auto"/>
            </w:tcBorders>
            <w:vAlign w:val="center"/>
          </w:tcPr>
          <w:p w14:paraId="29003D4E" w14:textId="77777777" w:rsidR="00180F01" w:rsidRPr="00C96D1B" w:rsidRDefault="00180F01" w:rsidP="00180F01">
            <w:pPr>
              <w:keepLines/>
              <w:tabs>
                <w:tab w:val="left" w:leader="dot" w:pos="8789"/>
              </w:tabs>
              <w:jc w:val="both"/>
            </w:pPr>
          </w:p>
        </w:tc>
        <w:tc>
          <w:tcPr>
            <w:tcW w:w="448" w:type="pct"/>
            <w:tcBorders>
              <w:left w:val="single" w:sz="6" w:space="0" w:color="auto"/>
              <w:right w:val="single" w:sz="6" w:space="0" w:color="auto"/>
            </w:tcBorders>
          </w:tcPr>
          <w:p w14:paraId="093CA89D"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771D4940" w14:textId="77777777" w:rsidR="00180F01" w:rsidRPr="00C96D1B" w:rsidRDefault="00180F01" w:rsidP="00180F01">
            <w:pPr>
              <w:keepLines/>
              <w:tabs>
                <w:tab w:val="left" w:leader="dot" w:pos="8789"/>
              </w:tabs>
              <w:jc w:val="both"/>
            </w:pPr>
          </w:p>
        </w:tc>
      </w:tr>
      <w:tr w:rsidR="00180F01" w:rsidRPr="00C96D1B" w14:paraId="3B0C796E" w14:textId="77777777" w:rsidTr="00180F01">
        <w:trPr>
          <w:cantSplit/>
          <w:trHeight w:val="200"/>
        </w:trPr>
        <w:tc>
          <w:tcPr>
            <w:tcW w:w="1050" w:type="pct"/>
            <w:gridSpan w:val="2"/>
            <w:tcBorders>
              <w:top w:val="single" w:sz="6" w:space="0" w:color="auto"/>
              <w:left w:val="single" w:sz="6" w:space="0" w:color="auto"/>
              <w:bottom w:val="single" w:sz="6" w:space="0" w:color="auto"/>
              <w:right w:val="single" w:sz="6" w:space="0" w:color="auto"/>
            </w:tcBorders>
          </w:tcPr>
          <w:p w14:paraId="6966B6E3" w14:textId="77777777" w:rsidR="00180F01" w:rsidRPr="00C96D1B" w:rsidRDefault="00180F01" w:rsidP="00180F01">
            <w:pPr>
              <w:keepLines/>
              <w:tabs>
                <w:tab w:val="left" w:leader="dot" w:pos="8789"/>
              </w:tabs>
              <w:jc w:val="both"/>
            </w:pPr>
            <w:r w:rsidRPr="00C96D1B">
              <w:t>Törpe tolatásjelző</w:t>
            </w:r>
          </w:p>
        </w:tc>
        <w:tc>
          <w:tcPr>
            <w:tcW w:w="627" w:type="pct"/>
            <w:tcBorders>
              <w:top w:val="nil"/>
              <w:left w:val="single" w:sz="6" w:space="0" w:color="auto"/>
              <w:bottom w:val="single" w:sz="6" w:space="0" w:color="auto"/>
              <w:right w:val="single" w:sz="6" w:space="0" w:color="auto"/>
            </w:tcBorders>
          </w:tcPr>
          <w:p w14:paraId="24831269" w14:textId="77777777" w:rsidR="00180F01" w:rsidRPr="00C96D1B" w:rsidRDefault="00180F01" w:rsidP="00180F01">
            <w:pPr>
              <w:keepLines/>
              <w:tabs>
                <w:tab w:val="left" w:leader="dot" w:pos="8789"/>
              </w:tabs>
              <w:jc w:val="both"/>
            </w:pPr>
            <w:r w:rsidRPr="00C96D1B">
              <w:t>-</w:t>
            </w:r>
          </w:p>
        </w:tc>
        <w:tc>
          <w:tcPr>
            <w:tcW w:w="725" w:type="pct"/>
            <w:tcBorders>
              <w:top w:val="nil"/>
              <w:left w:val="single" w:sz="6" w:space="0" w:color="auto"/>
              <w:bottom w:val="single" w:sz="6" w:space="0" w:color="auto"/>
              <w:right w:val="single" w:sz="6" w:space="0" w:color="auto"/>
            </w:tcBorders>
          </w:tcPr>
          <w:p w14:paraId="536607DB" w14:textId="77777777" w:rsidR="00180F01" w:rsidRPr="00C96D1B" w:rsidRDefault="00180F01" w:rsidP="00180F01">
            <w:pPr>
              <w:keepLines/>
              <w:tabs>
                <w:tab w:val="left" w:leader="dot" w:pos="8789"/>
              </w:tabs>
              <w:jc w:val="both"/>
            </w:pPr>
            <w:r w:rsidRPr="00C96D1B">
              <w:t>-</w:t>
            </w:r>
          </w:p>
        </w:tc>
        <w:tc>
          <w:tcPr>
            <w:tcW w:w="1060" w:type="pct"/>
            <w:gridSpan w:val="2"/>
            <w:tcBorders>
              <w:left w:val="single" w:sz="6" w:space="0" w:color="auto"/>
              <w:right w:val="single" w:sz="6" w:space="0" w:color="auto"/>
            </w:tcBorders>
            <w:vAlign w:val="center"/>
          </w:tcPr>
          <w:p w14:paraId="0C4841DD" w14:textId="77777777" w:rsidR="00180F01" w:rsidRPr="00C96D1B" w:rsidRDefault="00B16398" w:rsidP="00180F01">
            <w:pPr>
              <w:keepLines/>
              <w:tabs>
                <w:tab w:val="left" w:leader="dot" w:pos="8789"/>
              </w:tabs>
              <w:jc w:val="both"/>
            </w:pPr>
            <w:r>
              <w:pict w14:anchorId="347B25B8">
                <v:rect id="_x0000_i1033" style="width:108.35pt;height:4pt" o:hralign="center" o:hrstd="t" o:hrnoshade="t" o:hr="t" fillcolor="black" stroked="f"/>
              </w:pict>
            </w:r>
          </w:p>
        </w:tc>
        <w:tc>
          <w:tcPr>
            <w:tcW w:w="639" w:type="pct"/>
            <w:tcBorders>
              <w:left w:val="single" w:sz="6" w:space="0" w:color="auto"/>
              <w:right w:val="single" w:sz="6" w:space="0" w:color="auto"/>
            </w:tcBorders>
            <w:vAlign w:val="center"/>
          </w:tcPr>
          <w:p w14:paraId="4B1384F0" w14:textId="77777777" w:rsidR="00180F01" w:rsidRPr="00C96D1B" w:rsidRDefault="00180F01" w:rsidP="00180F01">
            <w:pPr>
              <w:keepLines/>
              <w:tabs>
                <w:tab w:val="left" w:leader="dot" w:pos="8789"/>
              </w:tabs>
              <w:jc w:val="both"/>
            </w:pPr>
          </w:p>
        </w:tc>
        <w:tc>
          <w:tcPr>
            <w:tcW w:w="448" w:type="pct"/>
            <w:tcBorders>
              <w:left w:val="single" w:sz="6" w:space="0" w:color="auto"/>
              <w:right w:val="single" w:sz="6" w:space="0" w:color="auto"/>
            </w:tcBorders>
          </w:tcPr>
          <w:p w14:paraId="46DFDA3B"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14C3EA9E" w14:textId="77777777" w:rsidR="00180F01" w:rsidRPr="00C96D1B" w:rsidRDefault="00180F01" w:rsidP="00180F01">
            <w:pPr>
              <w:keepLines/>
              <w:tabs>
                <w:tab w:val="left" w:leader="dot" w:pos="8789"/>
              </w:tabs>
              <w:jc w:val="both"/>
            </w:pPr>
          </w:p>
        </w:tc>
      </w:tr>
      <w:tr w:rsidR="00180F01" w:rsidRPr="00C96D1B" w14:paraId="295C2473" w14:textId="77777777" w:rsidTr="00180F01">
        <w:trPr>
          <w:cantSplit/>
          <w:trHeight w:val="200"/>
        </w:trPr>
        <w:tc>
          <w:tcPr>
            <w:tcW w:w="1050" w:type="pct"/>
            <w:gridSpan w:val="2"/>
            <w:tcBorders>
              <w:top w:val="single" w:sz="6" w:space="0" w:color="auto"/>
              <w:left w:val="single" w:sz="6" w:space="0" w:color="auto"/>
              <w:bottom w:val="single" w:sz="6" w:space="0" w:color="auto"/>
              <w:right w:val="single" w:sz="6" w:space="0" w:color="auto"/>
            </w:tcBorders>
          </w:tcPr>
          <w:p w14:paraId="689B361E" w14:textId="77777777" w:rsidR="00180F01" w:rsidRPr="00C96D1B" w:rsidRDefault="00180F01" w:rsidP="00180F01">
            <w:pPr>
              <w:keepLines/>
              <w:tabs>
                <w:tab w:val="left" w:leader="dot" w:pos="8789"/>
              </w:tabs>
              <w:jc w:val="both"/>
            </w:pPr>
            <w:proofErr w:type="gramStart"/>
            <w:r w:rsidRPr="00C96D1B">
              <w:t>Indikátor jelző</w:t>
            </w:r>
            <w:proofErr w:type="gramEnd"/>
          </w:p>
        </w:tc>
        <w:tc>
          <w:tcPr>
            <w:tcW w:w="627" w:type="pct"/>
            <w:tcBorders>
              <w:top w:val="nil"/>
              <w:left w:val="single" w:sz="6" w:space="0" w:color="auto"/>
              <w:bottom w:val="single" w:sz="6" w:space="0" w:color="auto"/>
              <w:right w:val="single" w:sz="6" w:space="0" w:color="auto"/>
            </w:tcBorders>
          </w:tcPr>
          <w:p w14:paraId="25780FD7" w14:textId="77777777" w:rsidR="00180F01" w:rsidRPr="00C96D1B" w:rsidRDefault="00180F01" w:rsidP="00180F01">
            <w:pPr>
              <w:keepLines/>
              <w:tabs>
                <w:tab w:val="left" w:leader="dot" w:pos="8789"/>
              </w:tabs>
              <w:jc w:val="both"/>
            </w:pPr>
            <w:r w:rsidRPr="00C96D1B">
              <w:t>-</w:t>
            </w:r>
          </w:p>
        </w:tc>
        <w:tc>
          <w:tcPr>
            <w:tcW w:w="725" w:type="pct"/>
            <w:tcBorders>
              <w:top w:val="nil"/>
              <w:left w:val="single" w:sz="6" w:space="0" w:color="auto"/>
              <w:bottom w:val="single" w:sz="6" w:space="0" w:color="auto"/>
              <w:right w:val="single" w:sz="6" w:space="0" w:color="auto"/>
            </w:tcBorders>
          </w:tcPr>
          <w:p w14:paraId="0A047703" w14:textId="77777777" w:rsidR="00180F01" w:rsidRPr="00C96D1B" w:rsidRDefault="00180F01" w:rsidP="00180F01">
            <w:pPr>
              <w:keepLines/>
              <w:tabs>
                <w:tab w:val="left" w:leader="dot" w:pos="8789"/>
              </w:tabs>
              <w:jc w:val="both"/>
            </w:pPr>
            <w:r w:rsidRPr="00C96D1B">
              <w:t>-</w:t>
            </w:r>
          </w:p>
        </w:tc>
        <w:tc>
          <w:tcPr>
            <w:tcW w:w="1060" w:type="pct"/>
            <w:gridSpan w:val="2"/>
            <w:tcBorders>
              <w:left w:val="single" w:sz="6" w:space="0" w:color="auto"/>
              <w:right w:val="single" w:sz="6" w:space="0" w:color="auto"/>
            </w:tcBorders>
            <w:vAlign w:val="center"/>
          </w:tcPr>
          <w:p w14:paraId="685661A3" w14:textId="77777777" w:rsidR="00180F01" w:rsidRPr="00C96D1B" w:rsidRDefault="00B16398" w:rsidP="00180F01">
            <w:pPr>
              <w:keepLines/>
              <w:tabs>
                <w:tab w:val="left" w:leader="dot" w:pos="8789"/>
              </w:tabs>
              <w:jc w:val="both"/>
            </w:pPr>
            <w:r>
              <w:pict w14:anchorId="7362C46E">
                <v:rect id="_x0000_i1034" style="width:108.35pt;height:4pt" o:hralign="center" o:hrstd="t" o:hrnoshade="t" o:hr="t" fillcolor="black" stroked="f"/>
              </w:pict>
            </w:r>
          </w:p>
        </w:tc>
        <w:tc>
          <w:tcPr>
            <w:tcW w:w="639" w:type="pct"/>
            <w:tcBorders>
              <w:left w:val="single" w:sz="6" w:space="0" w:color="auto"/>
              <w:right w:val="single" w:sz="6" w:space="0" w:color="auto"/>
            </w:tcBorders>
            <w:vAlign w:val="center"/>
          </w:tcPr>
          <w:p w14:paraId="54ECA938" w14:textId="77777777" w:rsidR="00180F01" w:rsidRPr="00C96D1B" w:rsidRDefault="00180F01" w:rsidP="00180F01">
            <w:pPr>
              <w:keepLines/>
              <w:tabs>
                <w:tab w:val="left" w:leader="dot" w:pos="8789"/>
              </w:tabs>
              <w:jc w:val="both"/>
            </w:pPr>
          </w:p>
        </w:tc>
        <w:tc>
          <w:tcPr>
            <w:tcW w:w="448" w:type="pct"/>
            <w:tcBorders>
              <w:left w:val="single" w:sz="6" w:space="0" w:color="auto"/>
              <w:right w:val="single" w:sz="6" w:space="0" w:color="auto"/>
            </w:tcBorders>
          </w:tcPr>
          <w:p w14:paraId="16249E9D"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15E5BBA3" w14:textId="77777777" w:rsidR="00180F01" w:rsidRPr="00C96D1B" w:rsidRDefault="00180F01" w:rsidP="00180F01">
            <w:pPr>
              <w:keepLines/>
              <w:tabs>
                <w:tab w:val="left" w:leader="dot" w:pos="8789"/>
              </w:tabs>
              <w:jc w:val="both"/>
            </w:pPr>
          </w:p>
        </w:tc>
      </w:tr>
      <w:tr w:rsidR="00180F01" w:rsidRPr="00C96D1B" w14:paraId="5FF4DCEC" w14:textId="77777777" w:rsidTr="00180F01">
        <w:trPr>
          <w:cantSplit/>
          <w:trHeight w:val="200"/>
        </w:trPr>
        <w:tc>
          <w:tcPr>
            <w:tcW w:w="1050" w:type="pct"/>
            <w:gridSpan w:val="2"/>
            <w:tcBorders>
              <w:top w:val="single" w:sz="6" w:space="0" w:color="auto"/>
              <w:left w:val="single" w:sz="6" w:space="0" w:color="auto"/>
              <w:bottom w:val="single" w:sz="6" w:space="0" w:color="auto"/>
              <w:right w:val="single" w:sz="6" w:space="0" w:color="auto"/>
            </w:tcBorders>
          </w:tcPr>
          <w:p w14:paraId="4EEF0726" w14:textId="77777777" w:rsidR="00180F01" w:rsidRPr="00C96D1B" w:rsidRDefault="00180F01" w:rsidP="00180F01">
            <w:pPr>
              <w:keepLines/>
              <w:tabs>
                <w:tab w:val="left" w:leader="dot" w:pos="8789"/>
              </w:tabs>
              <w:jc w:val="both"/>
            </w:pPr>
            <w:r w:rsidRPr="00C96D1B">
              <w:t>Hívásfeloldó</w:t>
            </w:r>
          </w:p>
        </w:tc>
        <w:tc>
          <w:tcPr>
            <w:tcW w:w="627" w:type="pct"/>
            <w:tcBorders>
              <w:top w:val="nil"/>
              <w:left w:val="single" w:sz="6" w:space="0" w:color="auto"/>
              <w:bottom w:val="single" w:sz="6" w:space="0" w:color="auto"/>
              <w:right w:val="single" w:sz="6" w:space="0" w:color="auto"/>
            </w:tcBorders>
          </w:tcPr>
          <w:p w14:paraId="42F21F8F" w14:textId="77777777" w:rsidR="00180F01" w:rsidRPr="00C96D1B" w:rsidRDefault="00180F01" w:rsidP="00180F01">
            <w:pPr>
              <w:keepLines/>
              <w:tabs>
                <w:tab w:val="left" w:leader="dot" w:pos="8789"/>
              </w:tabs>
              <w:jc w:val="both"/>
            </w:pPr>
            <w:r w:rsidRPr="00C96D1B">
              <w:t>2</w:t>
            </w:r>
          </w:p>
        </w:tc>
        <w:tc>
          <w:tcPr>
            <w:tcW w:w="725" w:type="pct"/>
            <w:tcBorders>
              <w:top w:val="nil"/>
              <w:left w:val="single" w:sz="6" w:space="0" w:color="auto"/>
              <w:bottom w:val="single" w:sz="6" w:space="0" w:color="auto"/>
              <w:right w:val="single" w:sz="6" w:space="0" w:color="auto"/>
            </w:tcBorders>
          </w:tcPr>
          <w:p w14:paraId="5DB19A39" w14:textId="77777777" w:rsidR="00180F01" w:rsidRPr="00C96D1B" w:rsidRDefault="00180F01" w:rsidP="00180F01">
            <w:pPr>
              <w:keepLines/>
              <w:tabs>
                <w:tab w:val="left" w:leader="dot" w:pos="8789"/>
              </w:tabs>
              <w:jc w:val="both"/>
            </w:pPr>
            <w:r w:rsidRPr="00C96D1B">
              <w:t>67VAC</w:t>
            </w:r>
          </w:p>
        </w:tc>
        <w:tc>
          <w:tcPr>
            <w:tcW w:w="1060" w:type="pct"/>
            <w:gridSpan w:val="2"/>
            <w:tcBorders>
              <w:left w:val="single" w:sz="6" w:space="0" w:color="auto"/>
              <w:right w:val="single" w:sz="6" w:space="0" w:color="auto"/>
            </w:tcBorders>
            <w:vAlign w:val="center"/>
          </w:tcPr>
          <w:p w14:paraId="01765E6B" w14:textId="77777777" w:rsidR="00180F01" w:rsidRPr="00C96D1B" w:rsidRDefault="00B16398" w:rsidP="00180F01">
            <w:pPr>
              <w:keepLines/>
              <w:tabs>
                <w:tab w:val="left" w:leader="dot" w:pos="8789"/>
              </w:tabs>
              <w:jc w:val="both"/>
            </w:pPr>
            <w:r>
              <w:pict w14:anchorId="2F169FD5">
                <v:rect id="_x0000_i1035" style="width:108.35pt;height:4pt" o:hralign="center" o:hrstd="t" o:hrnoshade="t" o:hr="t" fillcolor="black" stroked="f"/>
              </w:pict>
            </w:r>
          </w:p>
        </w:tc>
        <w:tc>
          <w:tcPr>
            <w:tcW w:w="639" w:type="pct"/>
            <w:tcBorders>
              <w:left w:val="single" w:sz="6" w:space="0" w:color="auto"/>
              <w:right w:val="single" w:sz="6" w:space="0" w:color="auto"/>
            </w:tcBorders>
            <w:vAlign w:val="center"/>
          </w:tcPr>
          <w:p w14:paraId="3510DCF4" w14:textId="77777777" w:rsidR="00180F01" w:rsidRPr="00C96D1B" w:rsidRDefault="00180F01" w:rsidP="00180F01">
            <w:pPr>
              <w:keepLines/>
              <w:tabs>
                <w:tab w:val="left" w:leader="dot" w:pos="8789"/>
              </w:tabs>
              <w:jc w:val="both"/>
            </w:pPr>
          </w:p>
        </w:tc>
        <w:tc>
          <w:tcPr>
            <w:tcW w:w="448" w:type="pct"/>
            <w:tcBorders>
              <w:left w:val="single" w:sz="6" w:space="0" w:color="auto"/>
              <w:right w:val="single" w:sz="6" w:space="0" w:color="auto"/>
            </w:tcBorders>
          </w:tcPr>
          <w:p w14:paraId="62F94B51"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10CB3D21" w14:textId="77777777" w:rsidR="00180F01" w:rsidRPr="00C96D1B" w:rsidRDefault="00180F01" w:rsidP="00180F01">
            <w:pPr>
              <w:keepLines/>
              <w:tabs>
                <w:tab w:val="left" w:leader="dot" w:pos="8789"/>
              </w:tabs>
              <w:jc w:val="both"/>
            </w:pPr>
          </w:p>
        </w:tc>
      </w:tr>
      <w:tr w:rsidR="00180F01" w:rsidRPr="00C96D1B" w14:paraId="639D443E" w14:textId="77777777" w:rsidTr="00180F01">
        <w:trPr>
          <w:cantSplit/>
          <w:trHeight w:val="200"/>
        </w:trPr>
        <w:tc>
          <w:tcPr>
            <w:tcW w:w="1050" w:type="pct"/>
            <w:gridSpan w:val="2"/>
            <w:tcBorders>
              <w:top w:val="single" w:sz="6" w:space="0" w:color="auto"/>
              <w:left w:val="single" w:sz="6" w:space="0" w:color="auto"/>
              <w:bottom w:val="single" w:sz="6" w:space="0" w:color="auto"/>
              <w:right w:val="single" w:sz="6" w:space="0" w:color="auto"/>
            </w:tcBorders>
          </w:tcPr>
          <w:p w14:paraId="4FCC43F1" w14:textId="77777777" w:rsidR="00180F01" w:rsidRPr="00C96D1B" w:rsidRDefault="00180F01" w:rsidP="00180F01">
            <w:pPr>
              <w:keepLines/>
              <w:tabs>
                <w:tab w:val="left" w:leader="dot" w:pos="8789"/>
              </w:tabs>
              <w:jc w:val="both"/>
            </w:pPr>
            <w:proofErr w:type="spellStart"/>
            <w:r w:rsidRPr="00C96D1B">
              <w:t>Kez.pult</w:t>
            </w:r>
            <w:proofErr w:type="spellEnd"/>
            <w:r w:rsidRPr="00C96D1B">
              <w:t xml:space="preserve"> </w:t>
            </w:r>
            <w:proofErr w:type="spellStart"/>
            <w:r w:rsidRPr="00C96D1B">
              <w:t>kockamszáma</w:t>
            </w:r>
            <w:proofErr w:type="spellEnd"/>
            <w:r w:rsidRPr="00C96D1B">
              <w:t xml:space="preserve"> X*Y.</w:t>
            </w:r>
          </w:p>
        </w:tc>
        <w:tc>
          <w:tcPr>
            <w:tcW w:w="627" w:type="pct"/>
            <w:tcBorders>
              <w:top w:val="nil"/>
              <w:left w:val="single" w:sz="6" w:space="0" w:color="auto"/>
              <w:bottom w:val="single" w:sz="6" w:space="0" w:color="auto"/>
              <w:right w:val="single" w:sz="6" w:space="0" w:color="auto"/>
            </w:tcBorders>
          </w:tcPr>
          <w:p w14:paraId="6A575834" w14:textId="77777777" w:rsidR="00180F01" w:rsidRPr="00C96D1B" w:rsidRDefault="00180F01" w:rsidP="00180F01">
            <w:pPr>
              <w:keepLines/>
              <w:tabs>
                <w:tab w:val="left" w:leader="dot" w:pos="8789"/>
              </w:tabs>
              <w:jc w:val="both"/>
            </w:pPr>
            <w:r w:rsidRPr="00C96D1B">
              <w:t>28x11</w:t>
            </w:r>
          </w:p>
        </w:tc>
        <w:tc>
          <w:tcPr>
            <w:tcW w:w="725" w:type="pct"/>
            <w:tcBorders>
              <w:top w:val="nil"/>
              <w:left w:val="single" w:sz="6" w:space="0" w:color="auto"/>
              <w:bottom w:val="single" w:sz="6" w:space="0" w:color="auto"/>
              <w:right w:val="single" w:sz="6" w:space="0" w:color="auto"/>
            </w:tcBorders>
          </w:tcPr>
          <w:p w14:paraId="33DFB30F" w14:textId="77777777" w:rsidR="00180F01" w:rsidRPr="00C96D1B" w:rsidRDefault="00180F01" w:rsidP="00180F01">
            <w:pPr>
              <w:keepLines/>
              <w:tabs>
                <w:tab w:val="left" w:leader="dot" w:pos="8789"/>
              </w:tabs>
              <w:jc w:val="both"/>
            </w:pPr>
            <w:r w:rsidRPr="00C96D1B">
              <w:t>-</w:t>
            </w:r>
          </w:p>
        </w:tc>
        <w:tc>
          <w:tcPr>
            <w:tcW w:w="1060" w:type="pct"/>
            <w:gridSpan w:val="2"/>
            <w:tcBorders>
              <w:left w:val="single" w:sz="6" w:space="0" w:color="auto"/>
              <w:right w:val="single" w:sz="6" w:space="0" w:color="auto"/>
            </w:tcBorders>
            <w:vAlign w:val="center"/>
          </w:tcPr>
          <w:p w14:paraId="27E51D11" w14:textId="77777777" w:rsidR="00180F01" w:rsidRPr="00C96D1B" w:rsidRDefault="00B16398" w:rsidP="00180F01">
            <w:pPr>
              <w:keepLines/>
              <w:tabs>
                <w:tab w:val="left" w:leader="dot" w:pos="8789"/>
              </w:tabs>
              <w:jc w:val="both"/>
            </w:pPr>
            <w:r>
              <w:pict w14:anchorId="11FE6933">
                <v:rect id="_x0000_i1036" style="width:108.35pt;height:4pt" o:hralign="center" o:hrstd="t" o:hrnoshade="t" o:hr="t" fillcolor="black" stroked="f"/>
              </w:pict>
            </w:r>
          </w:p>
        </w:tc>
        <w:tc>
          <w:tcPr>
            <w:tcW w:w="639" w:type="pct"/>
            <w:tcBorders>
              <w:left w:val="single" w:sz="6" w:space="0" w:color="auto"/>
              <w:right w:val="single" w:sz="6" w:space="0" w:color="auto"/>
            </w:tcBorders>
            <w:vAlign w:val="center"/>
          </w:tcPr>
          <w:p w14:paraId="1B98EE1E" w14:textId="77777777" w:rsidR="00180F01" w:rsidRPr="00C96D1B" w:rsidRDefault="00180F01" w:rsidP="00180F01">
            <w:pPr>
              <w:keepLines/>
              <w:tabs>
                <w:tab w:val="left" w:leader="dot" w:pos="8789"/>
              </w:tabs>
              <w:jc w:val="both"/>
            </w:pPr>
            <w:r w:rsidRPr="00C96D1B">
              <w:t>FV</w:t>
            </w:r>
          </w:p>
        </w:tc>
        <w:tc>
          <w:tcPr>
            <w:tcW w:w="448" w:type="pct"/>
            <w:tcBorders>
              <w:left w:val="single" w:sz="6" w:space="0" w:color="auto"/>
              <w:right w:val="single" w:sz="6" w:space="0" w:color="auto"/>
            </w:tcBorders>
          </w:tcPr>
          <w:p w14:paraId="54F3BFAD"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260D3454" w14:textId="77777777" w:rsidR="00180F01" w:rsidRPr="00C96D1B" w:rsidRDefault="00180F01" w:rsidP="00180F01">
            <w:pPr>
              <w:keepLines/>
              <w:tabs>
                <w:tab w:val="left" w:leader="dot" w:pos="8789"/>
              </w:tabs>
              <w:jc w:val="both"/>
            </w:pPr>
          </w:p>
        </w:tc>
      </w:tr>
      <w:tr w:rsidR="00180F01" w:rsidRPr="00C96D1B" w14:paraId="240E0504" w14:textId="77777777" w:rsidTr="00180F01">
        <w:trPr>
          <w:cantSplit/>
          <w:trHeight w:val="200"/>
        </w:trPr>
        <w:tc>
          <w:tcPr>
            <w:tcW w:w="1050" w:type="pct"/>
            <w:gridSpan w:val="2"/>
            <w:tcBorders>
              <w:top w:val="single" w:sz="6" w:space="0" w:color="auto"/>
              <w:left w:val="single" w:sz="6" w:space="0" w:color="auto"/>
              <w:bottom w:val="single" w:sz="6" w:space="0" w:color="auto"/>
              <w:right w:val="single" w:sz="6" w:space="0" w:color="auto"/>
            </w:tcBorders>
          </w:tcPr>
          <w:p w14:paraId="234FF48A" w14:textId="77777777" w:rsidR="00180F01" w:rsidRPr="00C96D1B" w:rsidRDefault="00180F01" w:rsidP="00180F01">
            <w:pPr>
              <w:keepLines/>
              <w:tabs>
                <w:tab w:val="left" w:leader="dot" w:pos="8789"/>
              </w:tabs>
              <w:jc w:val="both"/>
            </w:pPr>
            <w:r w:rsidRPr="00C96D1B">
              <w:lastRenderedPageBreak/>
              <w:t>Közúti sorompó (állomási)</w:t>
            </w:r>
          </w:p>
        </w:tc>
        <w:tc>
          <w:tcPr>
            <w:tcW w:w="627" w:type="pct"/>
            <w:tcBorders>
              <w:top w:val="nil"/>
              <w:left w:val="single" w:sz="6" w:space="0" w:color="auto"/>
              <w:bottom w:val="single" w:sz="6" w:space="0" w:color="auto"/>
              <w:right w:val="single" w:sz="6" w:space="0" w:color="auto"/>
            </w:tcBorders>
          </w:tcPr>
          <w:p w14:paraId="4D6508D4" w14:textId="77777777" w:rsidR="00180F01" w:rsidRPr="00C96D1B" w:rsidRDefault="00180F01" w:rsidP="00180F01">
            <w:pPr>
              <w:keepLines/>
              <w:tabs>
                <w:tab w:val="left" w:leader="dot" w:pos="8789"/>
              </w:tabs>
              <w:jc w:val="both"/>
            </w:pPr>
            <w:r w:rsidRPr="00C96D1B">
              <w:t>2</w:t>
            </w:r>
          </w:p>
        </w:tc>
        <w:tc>
          <w:tcPr>
            <w:tcW w:w="725" w:type="pct"/>
            <w:tcBorders>
              <w:top w:val="nil"/>
              <w:left w:val="single" w:sz="6" w:space="0" w:color="auto"/>
              <w:bottom w:val="single" w:sz="6" w:space="0" w:color="auto"/>
              <w:right w:val="single" w:sz="6" w:space="0" w:color="auto"/>
            </w:tcBorders>
          </w:tcPr>
          <w:p w14:paraId="38109DC9" w14:textId="77777777" w:rsidR="00180F01" w:rsidRPr="00C96D1B" w:rsidRDefault="00180F01" w:rsidP="00180F01">
            <w:pPr>
              <w:keepLines/>
              <w:tabs>
                <w:tab w:val="left" w:leader="dot" w:pos="8789"/>
              </w:tabs>
              <w:jc w:val="both"/>
            </w:pPr>
          </w:p>
        </w:tc>
        <w:tc>
          <w:tcPr>
            <w:tcW w:w="1060" w:type="pct"/>
            <w:gridSpan w:val="2"/>
            <w:tcBorders>
              <w:left w:val="single" w:sz="6" w:space="0" w:color="auto"/>
              <w:bottom w:val="single" w:sz="6" w:space="0" w:color="auto"/>
              <w:right w:val="single" w:sz="6" w:space="0" w:color="auto"/>
            </w:tcBorders>
            <w:vAlign w:val="center"/>
          </w:tcPr>
          <w:p w14:paraId="7081E9A7" w14:textId="77777777" w:rsidR="00180F01" w:rsidRPr="00C96D1B" w:rsidRDefault="00B16398" w:rsidP="00180F01">
            <w:pPr>
              <w:keepLines/>
              <w:tabs>
                <w:tab w:val="left" w:leader="dot" w:pos="8789"/>
              </w:tabs>
              <w:jc w:val="both"/>
            </w:pPr>
            <w:r>
              <w:pict w14:anchorId="6816938E">
                <v:rect id="_x0000_i1037" style="width:108.35pt;height:4pt" o:hralign="center" o:hrstd="t" o:hrnoshade="t" o:hr="t" fillcolor="black" stroked="f"/>
              </w:pict>
            </w:r>
          </w:p>
        </w:tc>
        <w:tc>
          <w:tcPr>
            <w:tcW w:w="639" w:type="pct"/>
            <w:tcBorders>
              <w:left w:val="single" w:sz="6" w:space="0" w:color="auto"/>
              <w:bottom w:val="single" w:sz="6" w:space="0" w:color="auto"/>
              <w:right w:val="single" w:sz="6" w:space="0" w:color="auto"/>
            </w:tcBorders>
            <w:vAlign w:val="center"/>
          </w:tcPr>
          <w:p w14:paraId="42EDB05E" w14:textId="77777777" w:rsidR="00180F01" w:rsidRPr="00C96D1B" w:rsidRDefault="00180F01" w:rsidP="00180F01">
            <w:pPr>
              <w:keepLines/>
              <w:tabs>
                <w:tab w:val="left" w:leader="dot" w:pos="8789"/>
              </w:tabs>
              <w:jc w:val="both"/>
            </w:pPr>
          </w:p>
        </w:tc>
        <w:tc>
          <w:tcPr>
            <w:tcW w:w="448" w:type="pct"/>
            <w:tcBorders>
              <w:left w:val="single" w:sz="6" w:space="0" w:color="auto"/>
              <w:bottom w:val="single" w:sz="6" w:space="0" w:color="auto"/>
              <w:right w:val="single" w:sz="6" w:space="0" w:color="auto"/>
            </w:tcBorders>
          </w:tcPr>
          <w:p w14:paraId="3393D400" w14:textId="77777777" w:rsidR="00180F01" w:rsidRPr="00C96D1B" w:rsidRDefault="00180F01" w:rsidP="00180F01">
            <w:pPr>
              <w:keepLines/>
              <w:tabs>
                <w:tab w:val="left" w:leader="dot" w:pos="8789"/>
              </w:tabs>
              <w:jc w:val="both"/>
            </w:pPr>
          </w:p>
        </w:tc>
        <w:tc>
          <w:tcPr>
            <w:tcW w:w="451" w:type="pct"/>
            <w:tcBorders>
              <w:left w:val="single" w:sz="6" w:space="0" w:color="auto"/>
              <w:bottom w:val="single" w:sz="6" w:space="0" w:color="auto"/>
              <w:right w:val="single" w:sz="6" w:space="0" w:color="auto"/>
            </w:tcBorders>
          </w:tcPr>
          <w:p w14:paraId="4938D346" w14:textId="77777777" w:rsidR="00180F01" w:rsidRPr="00C96D1B" w:rsidRDefault="00180F01" w:rsidP="00180F01">
            <w:pPr>
              <w:keepLines/>
              <w:tabs>
                <w:tab w:val="left" w:leader="dot" w:pos="8789"/>
              </w:tabs>
              <w:jc w:val="both"/>
            </w:pPr>
          </w:p>
        </w:tc>
      </w:tr>
      <w:tr w:rsidR="00180F01" w:rsidRPr="00C96D1B" w14:paraId="4DBB893C" w14:textId="77777777" w:rsidTr="00180F01">
        <w:trPr>
          <w:trHeight w:val="200"/>
        </w:trPr>
        <w:tc>
          <w:tcPr>
            <w:tcW w:w="979" w:type="pct"/>
            <w:tcBorders>
              <w:top w:val="single" w:sz="6" w:space="0" w:color="auto"/>
              <w:left w:val="single" w:sz="6" w:space="0" w:color="auto"/>
              <w:bottom w:val="single" w:sz="6" w:space="0" w:color="auto"/>
              <w:right w:val="single" w:sz="6" w:space="0" w:color="auto"/>
            </w:tcBorders>
            <w:vAlign w:val="center"/>
          </w:tcPr>
          <w:p w14:paraId="48E32319" w14:textId="77777777" w:rsidR="00180F01" w:rsidRPr="00C96D1B" w:rsidRDefault="00180F01" w:rsidP="00180F01">
            <w:pPr>
              <w:keepLines/>
              <w:tabs>
                <w:tab w:val="left" w:leader="dot" w:pos="8789"/>
              </w:tabs>
              <w:jc w:val="both"/>
            </w:pPr>
            <w:r w:rsidRPr="00C96D1B">
              <w:t>Fogyasztók megnevezése</w:t>
            </w:r>
          </w:p>
        </w:tc>
        <w:tc>
          <w:tcPr>
            <w:tcW w:w="698" w:type="pct"/>
            <w:gridSpan w:val="2"/>
            <w:tcBorders>
              <w:top w:val="single" w:sz="6" w:space="0" w:color="auto"/>
              <w:left w:val="single" w:sz="6" w:space="0" w:color="auto"/>
              <w:bottom w:val="single" w:sz="6" w:space="0" w:color="auto"/>
              <w:right w:val="single" w:sz="6" w:space="0" w:color="auto"/>
            </w:tcBorders>
          </w:tcPr>
          <w:p w14:paraId="4CC65C35" w14:textId="77777777" w:rsidR="00180F01" w:rsidRPr="00C96D1B" w:rsidRDefault="00180F01" w:rsidP="00180F01">
            <w:pPr>
              <w:keepLines/>
              <w:tabs>
                <w:tab w:val="left" w:leader="dot" w:pos="8789"/>
              </w:tabs>
              <w:jc w:val="both"/>
            </w:pPr>
            <w:r w:rsidRPr="00C96D1B">
              <w:t>Mennyiség</w:t>
            </w:r>
          </w:p>
          <w:p w14:paraId="70CC4D32" w14:textId="77777777" w:rsidR="00180F01" w:rsidRPr="00C96D1B" w:rsidRDefault="00180F01" w:rsidP="00180F01">
            <w:pPr>
              <w:keepLines/>
              <w:tabs>
                <w:tab w:val="left" w:leader="dot" w:pos="8789"/>
              </w:tabs>
              <w:jc w:val="both"/>
            </w:pPr>
            <w:r w:rsidRPr="00C96D1B">
              <w:sym w:font="Symbol" w:char="005B"/>
            </w:r>
            <w:r w:rsidRPr="00C96D1B">
              <w:t>db</w:t>
            </w:r>
            <w:r w:rsidRPr="00C96D1B">
              <w:sym w:font="Symbol" w:char="005D"/>
            </w:r>
          </w:p>
        </w:tc>
        <w:tc>
          <w:tcPr>
            <w:tcW w:w="760" w:type="pct"/>
            <w:gridSpan w:val="2"/>
            <w:tcBorders>
              <w:top w:val="single" w:sz="6" w:space="0" w:color="auto"/>
              <w:left w:val="single" w:sz="6" w:space="0" w:color="auto"/>
              <w:bottom w:val="single" w:sz="6" w:space="0" w:color="auto"/>
              <w:right w:val="single" w:sz="6" w:space="0" w:color="auto"/>
            </w:tcBorders>
          </w:tcPr>
          <w:p w14:paraId="68BA5F3D" w14:textId="77777777" w:rsidR="00180F01" w:rsidRPr="00C96D1B" w:rsidRDefault="00180F01" w:rsidP="00180F01">
            <w:pPr>
              <w:keepLines/>
              <w:tabs>
                <w:tab w:val="left" w:leader="dot" w:pos="8789"/>
              </w:tabs>
              <w:jc w:val="both"/>
            </w:pPr>
            <w:r w:rsidRPr="00C96D1B">
              <w:t>Tápfeszültség</w:t>
            </w:r>
          </w:p>
          <w:p w14:paraId="50E48C8A" w14:textId="77777777" w:rsidR="00180F01" w:rsidRPr="00C96D1B" w:rsidRDefault="00180F01" w:rsidP="00180F01">
            <w:pPr>
              <w:keepLines/>
              <w:tabs>
                <w:tab w:val="left" w:leader="dot" w:pos="8789"/>
              </w:tabs>
              <w:jc w:val="both"/>
            </w:pPr>
            <w:proofErr w:type="spellStart"/>
            <w:proofErr w:type="gramStart"/>
            <w:r w:rsidRPr="00C96D1B">
              <w:t>Unévl</w:t>
            </w:r>
            <w:proofErr w:type="spellEnd"/>
            <w:r w:rsidRPr="00C96D1B">
              <w:t>[</w:t>
            </w:r>
            <w:proofErr w:type="gramEnd"/>
            <w:r w:rsidRPr="00C96D1B">
              <w:t>V]</w:t>
            </w:r>
          </w:p>
        </w:tc>
        <w:tc>
          <w:tcPr>
            <w:tcW w:w="1024" w:type="pct"/>
            <w:tcBorders>
              <w:top w:val="single" w:sz="6" w:space="0" w:color="auto"/>
              <w:left w:val="single" w:sz="6" w:space="0" w:color="auto"/>
              <w:bottom w:val="single" w:sz="6" w:space="0" w:color="auto"/>
              <w:right w:val="single" w:sz="6" w:space="0" w:color="auto"/>
            </w:tcBorders>
            <w:vAlign w:val="center"/>
          </w:tcPr>
          <w:p w14:paraId="6AF05AC1" w14:textId="77777777" w:rsidR="00180F01" w:rsidRPr="00C96D1B" w:rsidRDefault="00180F01" w:rsidP="00180F01">
            <w:pPr>
              <w:keepLines/>
              <w:tabs>
                <w:tab w:val="left" w:leader="dot" w:pos="8789"/>
              </w:tabs>
              <w:jc w:val="both"/>
            </w:pPr>
            <w:r w:rsidRPr="00C96D1B">
              <w:t xml:space="preserve">Kijelölt fogyasztó </w:t>
            </w:r>
            <w:proofErr w:type="spellStart"/>
            <w:r w:rsidRPr="00C96D1B">
              <w:t>max</w:t>
            </w:r>
            <w:proofErr w:type="gramStart"/>
            <w:r w:rsidRPr="00C96D1B">
              <w:t>.áramfelvétele</w:t>
            </w:r>
            <w:proofErr w:type="spellEnd"/>
            <w:proofErr w:type="gramEnd"/>
          </w:p>
          <w:p w14:paraId="21D6890A" w14:textId="77777777" w:rsidR="00180F01" w:rsidRPr="00C96D1B" w:rsidRDefault="00180F01" w:rsidP="00180F01">
            <w:pPr>
              <w:keepLines/>
              <w:tabs>
                <w:tab w:val="left" w:leader="dot" w:pos="8789"/>
              </w:tabs>
              <w:jc w:val="both"/>
            </w:pPr>
            <w:r w:rsidRPr="00C96D1B">
              <w:t>[A]</w:t>
            </w:r>
          </w:p>
        </w:tc>
        <w:tc>
          <w:tcPr>
            <w:tcW w:w="639" w:type="pct"/>
            <w:tcBorders>
              <w:top w:val="single" w:sz="6" w:space="0" w:color="auto"/>
              <w:left w:val="single" w:sz="6" w:space="0" w:color="auto"/>
              <w:bottom w:val="single" w:sz="6" w:space="0" w:color="auto"/>
              <w:right w:val="single" w:sz="6" w:space="0" w:color="auto"/>
            </w:tcBorders>
            <w:vAlign w:val="center"/>
          </w:tcPr>
          <w:p w14:paraId="3E53FFE7" w14:textId="77777777" w:rsidR="00180F01" w:rsidRPr="00C96D1B" w:rsidRDefault="00180F01" w:rsidP="00180F01">
            <w:pPr>
              <w:keepLines/>
              <w:tabs>
                <w:tab w:val="left" w:leader="dot" w:pos="8789"/>
              </w:tabs>
              <w:jc w:val="both"/>
            </w:pPr>
            <w:r w:rsidRPr="00C96D1B">
              <w:t xml:space="preserve">Jellemző </w:t>
            </w:r>
            <w:proofErr w:type="gramStart"/>
            <w:r w:rsidRPr="00C96D1B">
              <w:t>adat(</w:t>
            </w:r>
            <w:proofErr w:type="gramEnd"/>
            <w:r w:rsidRPr="00C96D1B">
              <w:t>ok)</w:t>
            </w:r>
          </w:p>
        </w:tc>
        <w:tc>
          <w:tcPr>
            <w:tcW w:w="448" w:type="pct"/>
            <w:tcBorders>
              <w:top w:val="single" w:sz="6" w:space="0" w:color="auto"/>
              <w:left w:val="single" w:sz="6" w:space="0" w:color="auto"/>
              <w:bottom w:val="single" w:sz="6" w:space="0" w:color="auto"/>
              <w:right w:val="single" w:sz="6" w:space="0" w:color="auto"/>
            </w:tcBorders>
            <w:vAlign w:val="center"/>
          </w:tcPr>
          <w:p w14:paraId="378D0E65" w14:textId="77777777" w:rsidR="00180F01" w:rsidRPr="00C96D1B" w:rsidRDefault="00180F01" w:rsidP="00180F01">
            <w:pPr>
              <w:keepLines/>
              <w:tabs>
                <w:tab w:val="left" w:leader="dot" w:pos="8789"/>
              </w:tabs>
              <w:jc w:val="both"/>
            </w:pPr>
          </w:p>
        </w:tc>
        <w:tc>
          <w:tcPr>
            <w:tcW w:w="451" w:type="pct"/>
            <w:tcBorders>
              <w:top w:val="single" w:sz="6" w:space="0" w:color="auto"/>
              <w:left w:val="single" w:sz="6" w:space="0" w:color="auto"/>
              <w:bottom w:val="single" w:sz="6" w:space="0" w:color="auto"/>
              <w:right w:val="single" w:sz="6" w:space="0" w:color="auto"/>
            </w:tcBorders>
          </w:tcPr>
          <w:p w14:paraId="396E0B7D" w14:textId="77777777" w:rsidR="00180F01" w:rsidRPr="00C96D1B" w:rsidRDefault="00180F01" w:rsidP="00180F01">
            <w:pPr>
              <w:keepLines/>
              <w:tabs>
                <w:tab w:val="left" w:leader="dot" w:pos="8789"/>
              </w:tabs>
              <w:jc w:val="both"/>
            </w:pPr>
          </w:p>
        </w:tc>
      </w:tr>
      <w:tr w:rsidR="00180F01" w:rsidRPr="00C96D1B" w14:paraId="63010C64" w14:textId="77777777" w:rsidTr="00180F01">
        <w:trPr>
          <w:trHeight w:val="464"/>
        </w:trPr>
        <w:tc>
          <w:tcPr>
            <w:tcW w:w="979" w:type="pct"/>
            <w:tcBorders>
              <w:top w:val="single" w:sz="6" w:space="0" w:color="auto"/>
              <w:left w:val="single" w:sz="6" w:space="0" w:color="auto"/>
              <w:bottom w:val="single" w:sz="6" w:space="0" w:color="auto"/>
              <w:right w:val="single" w:sz="6" w:space="0" w:color="auto"/>
            </w:tcBorders>
            <w:vAlign w:val="center"/>
          </w:tcPr>
          <w:p w14:paraId="2E8C9FEF" w14:textId="77777777" w:rsidR="00180F01" w:rsidRPr="00C96D1B" w:rsidRDefault="00180F01" w:rsidP="00180F01">
            <w:pPr>
              <w:keepLines/>
              <w:tabs>
                <w:tab w:val="left" w:leader="dot" w:pos="8789"/>
              </w:tabs>
              <w:jc w:val="both"/>
            </w:pPr>
            <w:r w:rsidRPr="00C96D1B">
              <w:t>A</w:t>
            </w:r>
          </w:p>
        </w:tc>
        <w:tc>
          <w:tcPr>
            <w:tcW w:w="698" w:type="pct"/>
            <w:gridSpan w:val="2"/>
            <w:tcBorders>
              <w:top w:val="single" w:sz="6" w:space="0" w:color="auto"/>
              <w:left w:val="single" w:sz="6" w:space="0" w:color="auto"/>
              <w:bottom w:val="single" w:sz="6" w:space="0" w:color="auto"/>
              <w:right w:val="single" w:sz="6" w:space="0" w:color="auto"/>
            </w:tcBorders>
          </w:tcPr>
          <w:p w14:paraId="63E06532" w14:textId="77777777" w:rsidR="00180F01" w:rsidRPr="00C96D1B" w:rsidRDefault="00180F01" w:rsidP="00180F01">
            <w:pPr>
              <w:keepLines/>
              <w:tabs>
                <w:tab w:val="left" w:leader="dot" w:pos="8789"/>
              </w:tabs>
              <w:jc w:val="both"/>
            </w:pPr>
            <w:r w:rsidRPr="00C96D1B">
              <w:t>B</w:t>
            </w:r>
          </w:p>
        </w:tc>
        <w:tc>
          <w:tcPr>
            <w:tcW w:w="760" w:type="pct"/>
            <w:gridSpan w:val="2"/>
            <w:tcBorders>
              <w:top w:val="single" w:sz="6" w:space="0" w:color="auto"/>
              <w:left w:val="single" w:sz="6" w:space="0" w:color="auto"/>
              <w:bottom w:val="single" w:sz="6" w:space="0" w:color="auto"/>
              <w:right w:val="single" w:sz="6" w:space="0" w:color="auto"/>
            </w:tcBorders>
          </w:tcPr>
          <w:p w14:paraId="3297130B" w14:textId="77777777" w:rsidR="00180F01" w:rsidRPr="00C96D1B" w:rsidRDefault="00180F01" w:rsidP="00180F01">
            <w:pPr>
              <w:keepLines/>
              <w:tabs>
                <w:tab w:val="left" w:leader="dot" w:pos="8789"/>
              </w:tabs>
              <w:jc w:val="both"/>
            </w:pPr>
            <w:r w:rsidRPr="00C96D1B">
              <w:t>C</w:t>
            </w:r>
          </w:p>
        </w:tc>
        <w:tc>
          <w:tcPr>
            <w:tcW w:w="1024" w:type="pct"/>
            <w:tcBorders>
              <w:top w:val="single" w:sz="6" w:space="0" w:color="auto"/>
              <w:left w:val="single" w:sz="6" w:space="0" w:color="auto"/>
              <w:bottom w:val="single" w:sz="6" w:space="0" w:color="auto"/>
              <w:right w:val="single" w:sz="6" w:space="0" w:color="auto"/>
            </w:tcBorders>
            <w:vAlign w:val="center"/>
          </w:tcPr>
          <w:p w14:paraId="68C26BB4" w14:textId="77777777" w:rsidR="00180F01" w:rsidRPr="00C96D1B" w:rsidRDefault="00180F01" w:rsidP="00180F01">
            <w:pPr>
              <w:keepLines/>
              <w:tabs>
                <w:tab w:val="left" w:leader="dot" w:pos="8789"/>
              </w:tabs>
              <w:jc w:val="both"/>
            </w:pPr>
            <w:r w:rsidRPr="00C96D1B">
              <w:t>D</w:t>
            </w:r>
          </w:p>
        </w:tc>
        <w:tc>
          <w:tcPr>
            <w:tcW w:w="639" w:type="pct"/>
            <w:tcBorders>
              <w:top w:val="single" w:sz="6" w:space="0" w:color="auto"/>
              <w:left w:val="single" w:sz="6" w:space="0" w:color="auto"/>
              <w:bottom w:val="single" w:sz="6" w:space="0" w:color="auto"/>
              <w:right w:val="single" w:sz="6" w:space="0" w:color="auto"/>
            </w:tcBorders>
            <w:vAlign w:val="center"/>
          </w:tcPr>
          <w:p w14:paraId="05AAC903" w14:textId="77777777" w:rsidR="00180F01" w:rsidRPr="00C96D1B" w:rsidRDefault="00180F01" w:rsidP="00180F01">
            <w:pPr>
              <w:keepLines/>
              <w:tabs>
                <w:tab w:val="left" w:leader="dot" w:pos="8789"/>
              </w:tabs>
              <w:jc w:val="both"/>
            </w:pPr>
            <w:r w:rsidRPr="00C96D1B">
              <w:t>E</w:t>
            </w:r>
          </w:p>
        </w:tc>
        <w:tc>
          <w:tcPr>
            <w:tcW w:w="448" w:type="pct"/>
            <w:tcBorders>
              <w:top w:val="single" w:sz="6" w:space="0" w:color="auto"/>
              <w:left w:val="single" w:sz="6" w:space="0" w:color="auto"/>
              <w:bottom w:val="single" w:sz="6" w:space="0" w:color="auto"/>
              <w:right w:val="single" w:sz="6" w:space="0" w:color="auto"/>
            </w:tcBorders>
          </w:tcPr>
          <w:p w14:paraId="03EE2BCB" w14:textId="77777777" w:rsidR="00180F01" w:rsidRPr="00C96D1B" w:rsidRDefault="00180F01" w:rsidP="00180F01">
            <w:pPr>
              <w:keepLines/>
              <w:tabs>
                <w:tab w:val="left" w:leader="dot" w:pos="8789"/>
              </w:tabs>
              <w:jc w:val="both"/>
            </w:pPr>
            <w:r w:rsidRPr="00C96D1B">
              <w:t>F</w:t>
            </w:r>
          </w:p>
        </w:tc>
        <w:tc>
          <w:tcPr>
            <w:tcW w:w="451" w:type="pct"/>
            <w:tcBorders>
              <w:top w:val="single" w:sz="6" w:space="0" w:color="auto"/>
              <w:left w:val="single" w:sz="6" w:space="0" w:color="auto"/>
              <w:bottom w:val="single" w:sz="6" w:space="0" w:color="auto"/>
              <w:right w:val="single" w:sz="6" w:space="0" w:color="auto"/>
            </w:tcBorders>
          </w:tcPr>
          <w:p w14:paraId="6312CAF5" w14:textId="77777777" w:rsidR="00180F01" w:rsidRPr="00C96D1B" w:rsidRDefault="00180F01" w:rsidP="00180F01">
            <w:pPr>
              <w:keepLines/>
              <w:tabs>
                <w:tab w:val="left" w:leader="dot" w:pos="8789"/>
              </w:tabs>
              <w:jc w:val="both"/>
            </w:pPr>
            <w:r w:rsidRPr="00C96D1B">
              <w:t>G</w:t>
            </w:r>
          </w:p>
        </w:tc>
      </w:tr>
      <w:tr w:rsidR="00180F01" w:rsidRPr="00C96D1B" w14:paraId="59163402" w14:textId="77777777" w:rsidTr="00180F01">
        <w:trPr>
          <w:cantSplit/>
          <w:trHeight w:val="200"/>
        </w:trPr>
        <w:tc>
          <w:tcPr>
            <w:tcW w:w="979" w:type="pct"/>
            <w:tcBorders>
              <w:top w:val="single" w:sz="6" w:space="0" w:color="auto"/>
              <w:left w:val="single" w:sz="6" w:space="0" w:color="auto"/>
              <w:bottom w:val="single" w:sz="6" w:space="0" w:color="auto"/>
              <w:right w:val="single" w:sz="6" w:space="0" w:color="auto"/>
            </w:tcBorders>
          </w:tcPr>
          <w:p w14:paraId="3A454E0B" w14:textId="77777777" w:rsidR="00180F01" w:rsidRPr="00C96D1B" w:rsidRDefault="00180F01" w:rsidP="00180F01">
            <w:pPr>
              <w:keepLines/>
              <w:tabs>
                <w:tab w:val="left" w:leader="dot" w:pos="8789"/>
              </w:tabs>
              <w:jc w:val="both"/>
            </w:pPr>
            <w:r w:rsidRPr="00C96D1B">
              <w:t>Közúti fényjelző vörös</w:t>
            </w:r>
          </w:p>
        </w:tc>
        <w:tc>
          <w:tcPr>
            <w:tcW w:w="698" w:type="pct"/>
            <w:gridSpan w:val="2"/>
            <w:tcBorders>
              <w:top w:val="single" w:sz="6" w:space="0" w:color="auto"/>
              <w:left w:val="single" w:sz="6" w:space="0" w:color="auto"/>
              <w:bottom w:val="single" w:sz="6" w:space="0" w:color="auto"/>
              <w:right w:val="single" w:sz="6" w:space="0" w:color="auto"/>
            </w:tcBorders>
          </w:tcPr>
          <w:p w14:paraId="0FCFBD30" w14:textId="77777777" w:rsidR="00180F01" w:rsidRPr="00C96D1B" w:rsidRDefault="00180F01" w:rsidP="00180F01">
            <w:pPr>
              <w:keepLines/>
              <w:tabs>
                <w:tab w:val="left" w:leader="dot" w:pos="8789"/>
              </w:tabs>
              <w:jc w:val="both"/>
            </w:pPr>
            <w:r w:rsidRPr="00C96D1B">
              <w:t>8</w:t>
            </w:r>
          </w:p>
        </w:tc>
        <w:tc>
          <w:tcPr>
            <w:tcW w:w="760" w:type="pct"/>
            <w:gridSpan w:val="2"/>
            <w:tcBorders>
              <w:top w:val="single" w:sz="6" w:space="0" w:color="auto"/>
              <w:left w:val="single" w:sz="6" w:space="0" w:color="auto"/>
              <w:bottom w:val="single" w:sz="6" w:space="0" w:color="auto"/>
              <w:right w:val="single" w:sz="6" w:space="0" w:color="auto"/>
            </w:tcBorders>
          </w:tcPr>
          <w:p w14:paraId="2F998EF7" w14:textId="77777777" w:rsidR="00180F01" w:rsidRPr="00C96D1B" w:rsidRDefault="00180F01" w:rsidP="00180F01">
            <w:pPr>
              <w:keepLines/>
              <w:tabs>
                <w:tab w:val="left" w:leader="dot" w:pos="8789"/>
              </w:tabs>
              <w:jc w:val="both"/>
            </w:pPr>
            <w:r w:rsidRPr="00C96D1B">
              <w:t>96VAC</w:t>
            </w:r>
          </w:p>
        </w:tc>
        <w:tc>
          <w:tcPr>
            <w:tcW w:w="1024" w:type="pct"/>
            <w:tcBorders>
              <w:top w:val="single" w:sz="6" w:space="0" w:color="auto"/>
              <w:left w:val="single" w:sz="6" w:space="0" w:color="auto"/>
              <w:right w:val="single" w:sz="6" w:space="0" w:color="auto"/>
            </w:tcBorders>
            <w:vAlign w:val="center"/>
          </w:tcPr>
          <w:p w14:paraId="310E59DF" w14:textId="77777777" w:rsidR="00180F01" w:rsidRPr="00C96D1B" w:rsidRDefault="00B16398" w:rsidP="00180F01">
            <w:pPr>
              <w:keepLines/>
              <w:tabs>
                <w:tab w:val="left" w:leader="dot" w:pos="8789"/>
              </w:tabs>
              <w:jc w:val="both"/>
            </w:pPr>
            <w:r>
              <w:pict w14:anchorId="45279A1C">
                <v:rect id="_x0000_i1038" style="width:108.35pt;height:4pt" o:hralign="center" o:hrstd="t" o:hrnoshade="t" o:hr="t" fillcolor="black" stroked="f"/>
              </w:pict>
            </w:r>
          </w:p>
        </w:tc>
        <w:tc>
          <w:tcPr>
            <w:tcW w:w="1538" w:type="pct"/>
            <w:gridSpan w:val="3"/>
            <w:tcBorders>
              <w:top w:val="single" w:sz="6" w:space="0" w:color="auto"/>
              <w:left w:val="single" w:sz="6" w:space="0" w:color="auto"/>
              <w:right w:val="single" w:sz="6" w:space="0" w:color="auto"/>
            </w:tcBorders>
            <w:vAlign w:val="center"/>
          </w:tcPr>
          <w:p w14:paraId="0E9A8613" w14:textId="77777777" w:rsidR="00180F01" w:rsidRPr="00C96D1B" w:rsidRDefault="00180F01" w:rsidP="00180F01">
            <w:pPr>
              <w:keepLines/>
              <w:tabs>
                <w:tab w:val="left" w:leader="dot" w:pos="8789"/>
              </w:tabs>
              <w:jc w:val="both"/>
            </w:pPr>
            <w:r w:rsidRPr="00C96D1B">
              <w:t xml:space="preserve">2 db </w:t>
            </w:r>
            <w:proofErr w:type="gramStart"/>
            <w:r w:rsidRPr="00C96D1B">
              <w:t>sorompó jelző</w:t>
            </w:r>
            <w:proofErr w:type="gramEnd"/>
            <w:r w:rsidRPr="00C96D1B">
              <w:t xml:space="preserve"> van (fények sorba kötve)</w:t>
            </w:r>
          </w:p>
        </w:tc>
      </w:tr>
      <w:tr w:rsidR="00180F01" w:rsidRPr="00C96D1B" w14:paraId="689BE2EA" w14:textId="77777777" w:rsidTr="00180F01">
        <w:trPr>
          <w:cantSplit/>
          <w:trHeight w:val="200"/>
        </w:trPr>
        <w:tc>
          <w:tcPr>
            <w:tcW w:w="979" w:type="pct"/>
            <w:tcBorders>
              <w:top w:val="single" w:sz="6" w:space="0" w:color="auto"/>
              <w:left w:val="single" w:sz="6" w:space="0" w:color="auto"/>
              <w:bottom w:val="single" w:sz="6" w:space="0" w:color="auto"/>
              <w:right w:val="single" w:sz="6" w:space="0" w:color="auto"/>
            </w:tcBorders>
          </w:tcPr>
          <w:p w14:paraId="43D617E7" w14:textId="77777777" w:rsidR="00180F01" w:rsidRPr="00C96D1B" w:rsidRDefault="00180F01" w:rsidP="00180F01">
            <w:pPr>
              <w:keepLines/>
              <w:tabs>
                <w:tab w:val="left" w:leader="dot" w:pos="8789"/>
              </w:tabs>
              <w:jc w:val="both"/>
            </w:pPr>
          </w:p>
        </w:tc>
        <w:tc>
          <w:tcPr>
            <w:tcW w:w="698" w:type="pct"/>
            <w:gridSpan w:val="2"/>
            <w:tcBorders>
              <w:top w:val="single" w:sz="6" w:space="0" w:color="auto"/>
              <w:left w:val="single" w:sz="6" w:space="0" w:color="auto"/>
              <w:bottom w:val="single" w:sz="6" w:space="0" w:color="auto"/>
              <w:right w:val="single" w:sz="6" w:space="0" w:color="auto"/>
            </w:tcBorders>
          </w:tcPr>
          <w:p w14:paraId="075FD755" w14:textId="77777777" w:rsidR="00180F01" w:rsidRPr="00C96D1B" w:rsidRDefault="00180F01" w:rsidP="00180F01">
            <w:pPr>
              <w:keepLines/>
              <w:tabs>
                <w:tab w:val="left" w:leader="dot" w:pos="8789"/>
              </w:tabs>
              <w:jc w:val="both"/>
            </w:pPr>
          </w:p>
        </w:tc>
        <w:tc>
          <w:tcPr>
            <w:tcW w:w="760" w:type="pct"/>
            <w:gridSpan w:val="2"/>
            <w:tcBorders>
              <w:top w:val="single" w:sz="6" w:space="0" w:color="auto"/>
              <w:left w:val="single" w:sz="6" w:space="0" w:color="auto"/>
              <w:bottom w:val="single" w:sz="6" w:space="0" w:color="auto"/>
              <w:right w:val="single" w:sz="6" w:space="0" w:color="auto"/>
            </w:tcBorders>
          </w:tcPr>
          <w:p w14:paraId="02D48643" w14:textId="77777777" w:rsidR="00180F01" w:rsidRPr="00C96D1B" w:rsidRDefault="00180F01" w:rsidP="00180F01">
            <w:pPr>
              <w:keepLines/>
              <w:tabs>
                <w:tab w:val="left" w:leader="dot" w:pos="8789"/>
              </w:tabs>
              <w:jc w:val="both"/>
            </w:pPr>
          </w:p>
        </w:tc>
        <w:tc>
          <w:tcPr>
            <w:tcW w:w="1024" w:type="pct"/>
            <w:tcBorders>
              <w:top w:val="single" w:sz="6" w:space="0" w:color="auto"/>
              <w:left w:val="single" w:sz="6" w:space="0" w:color="auto"/>
              <w:right w:val="single" w:sz="6" w:space="0" w:color="auto"/>
            </w:tcBorders>
            <w:vAlign w:val="center"/>
          </w:tcPr>
          <w:p w14:paraId="2E2F7C87" w14:textId="77777777" w:rsidR="00180F01" w:rsidRPr="00C96D1B" w:rsidRDefault="00180F01" w:rsidP="00180F01">
            <w:pPr>
              <w:keepLines/>
              <w:tabs>
                <w:tab w:val="left" w:leader="dot" w:pos="8789"/>
              </w:tabs>
              <w:jc w:val="both"/>
            </w:pPr>
          </w:p>
        </w:tc>
        <w:tc>
          <w:tcPr>
            <w:tcW w:w="639" w:type="pct"/>
            <w:tcBorders>
              <w:top w:val="single" w:sz="6" w:space="0" w:color="auto"/>
              <w:left w:val="single" w:sz="6" w:space="0" w:color="auto"/>
              <w:right w:val="single" w:sz="6" w:space="0" w:color="auto"/>
            </w:tcBorders>
            <w:vAlign w:val="center"/>
          </w:tcPr>
          <w:p w14:paraId="6EC905C2" w14:textId="77777777" w:rsidR="00180F01" w:rsidRPr="00C96D1B" w:rsidRDefault="00180F01" w:rsidP="00180F01">
            <w:pPr>
              <w:keepLines/>
              <w:tabs>
                <w:tab w:val="left" w:leader="dot" w:pos="8789"/>
              </w:tabs>
              <w:jc w:val="both"/>
            </w:pPr>
          </w:p>
        </w:tc>
        <w:tc>
          <w:tcPr>
            <w:tcW w:w="448" w:type="pct"/>
            <w:tcBorders>
              <w:top w:val="single" w:sz="6" w:space="0" w:color="auto"/>
              <w:left w:val="single" w:sz="6" w:space="0" w:color="auto"/>
              <w:right w:val="single" w:sz="6" w:space="0" w:color="auto"/>
            </w:tcBorders>
          </w:tcPr>
          <w:p w14:paraId="30EED598" w14:textId="77777777" w:rsidR="00180F01" w:rsidRPr="00C96D1B" w:rsidRDefault="00180F01" w:rsidP="00180F01">
            <w:pPr>
              <w:keepLines/>
              <w:tabs>
                <w:tab w:val="left" w:leader="dot" w:pos="8789"/>
              </w:tabs>
              <w:jc w:val="both"/>
            </w:pPr>
          </w:p>
        </w:tc>
        <w:tc>
          <w:tcPr>
            <w:tcW w:w="451" w:type="pct"/>
            <w:tcBorders>
              <w:top w:val="single" w:sz="6" w:space="0" w:color="auto"/>
              <w:left w:val="single" w:sz="6" w:space="0" w:color="auto"/>
              <w:right w:val="single" w:sz="6" w:space="0" w:color="auto"/>
            </w:tcBorders>
          </w:tcPr>
          <w:p w14:paraId="5584F445" w14:textId="77777777" w:rsidR="00180F01" w:rsidRPr="00C96D1B" w:rsidRDefault="00180F01" w:rsidP="00180F01">
            <w:pPr>
              <w:keepLines/>
              <w:tabs>
                <w:tab w:val="left" w:leader="dot" w:pos="8789"/>
              </w:tabs>
              <w:jc w:val="both"/>
            </w:pPr>
          </w:p>
        </w:tc>
      </w:tr>
      <w:tr w:rsidR="00180F01" w:rsidRPr="00C96D1B" w14:paraId="22D41DE5" w14:textId="77777777" w:rsidTr="00180F01">
        <w:trPr>
          <w:cantSplit/>
          <w:trHeight w:val="200"/>
        </w:trPr>
        <w:tc>
          <w:tcPr>
            <w:tcW w:w="979" w:type="pct"/>
            <w:tcBorders>
              <w:top w:val="single" w:sz="6" w:space="0" w:color="auto"/>
              <w:left w:val="single" w:sz="6" w:space="0" w:color="auto"/>
              <w:bottom w:val="single" w:sz="6" w:space="0" w:color="auto"/>
              <w:right w:val="single" w:sz="6" w:space="0" w:color="auto"/>
            </w:tcBorders>
          </w:tcPr>
          <w:p w14:paraId="3F5D21C5" w14:textId="77777777" w:rsidR="00180F01" w:rsidRPr="00C96D1B" w:rsidRDefault="00180F01" w:rsidP="00180F01">
            <w:pPr>
              <w:keepLines/>
              <w:tabs>
                <w:tab w:val="left" w:leader="dot" w:pos="8789"/>
              </w:tabs>
              <w:jc w:val="both"/>
            </w:pPr>
            <w:r w:rsidRPr="00C96D1B">
              <w:t>Csapórúd lámpa</w:t>
            </w:r>
          </w:p>
        </w:tc>
        <w:tc>
          <w:tcPr>
            <w:tcW w:w="698" w:type="pct"/>
            <w:gridSpan w:val="2"/>
            <w:tcBorders>
              <w:top w:val="nil"/>
              <w:left w:val="single" w:sz="6" w:space="0" w:color="auto"/>
              <w:bottom w:val="single" w:sz="6" w:space="0" w:color="auto"/>
              <w:right w:val="single" w:sz="6" w:space="0" w:color="auto"/>
            </w:tcBorders>
          </w:tcPr>
          <w:p w14:paraId="72E55895" w14:textId="77777777" w:rsidR="00180F01" w:rsidRPr="00C96D1B" w:rsidRDefault="00180F01" w:rsidP="00180F01">
            <w:pPr>
              <w:keepLines/>
              <w:tabs>
                <w:tab w:val="left" w:leader="dot" w:pos="8789"/>
              </w:tabs>
              <w:jc w:val="both"/>
            </w:pPr>
            <w:r w:rsidRPr="00C96D1B">
              <w:t>-</w:t>
            </w:r>
          </w:p>
        </w:tc>
        <w:tc>
          <w:tcPr>
            <w:tcW w:w="760" w:type="pct"/>
            <w:gridSpan w:val="2"/>
            <w:tcBorders>
              <w:top w:val="nil"/>
              <w:left w:val="single" w:sz="6" w:space="0" w:color="auto"/>
              <w:bottom w:val="single" w:sz="6" w:space="0" w:color="auto"/>
              <w:right w:val="single" w:sz="6" w:space="0" w:color="auto"/>
            </w:tcBorders>
          </w:tcPr>
          <w:p w14:paraId="63843A0C" w14:textId="77777777" w:rsidR="00180F01" w:rsidRPr="00C96D1B" w:rsidRDefault="00180F01" w:rsidP="00180F01">
            <w:pPr>
              <w:keepLines/>
              <w:tabs>
                <w:tab w:val="left" w:leader="dot" w:pos="8789"/>
              </w:tabs>
              <w:jc w:val="both"/>
            </w:pPr>
            <w:r w:rsidRPr="00C96D1B">
              <w:t>-</w:t>
            </w:r>
          </w:p>
        </w:tc>
        <w:tc>
          <w:tcPr>
            <w:tcW w:w="1024" w:type="pct"/>
            <w:tcBorders>
              <w:left w:val="single" w:sz="6" w:space="0" w:color="auto"/>
              <w:right w:val="single" w:sz="6" w:space="0" w:color="auto"/>
            </w:tcBorders>
            <w:vAlign w:val="center"/>
          </w:tcPr>
          <w:p w14:paraId="62B3CA2E" w14:textId="77777777" w:rsidR="00180F01" w:rsidRPr="00C96D1B" w:rsidRDefault="00B16398" w:rsidP="00180F01">
            <w:pPr>
              <w:keepLines/>
              <w:tabs>
                <w:tab w:val="left" w:leader="dot" w:pos="8789"/>
              </w:tabs>
              <w:jc w:val="both"/>
            </w:pPr>
            <w:r>
              <w:pict w14:anchorId="1B4FF0C0">
                <v:rect id="_x0000_i1039" style="width:108.35pt;height:4pt" o:hralign="center" o:hrstd="t" o:hrnoshade="t" o:hr="t" fillcolor="black" stroked="f"/>
              </w:pict>
            </w:r>
          </w:p>
        </w:tc>
        <w:tc>
          <w:tcPr>
            <w:tcW w:w="639" w:type="pct"/>
            <w:tcBorders>
              <w:left w:val="single" w:sz="6" w:space="0" w:color="auto"/>
              <w:right w:val="single" w:sz="6" w:space="0" w:color="auto"/>
            </w:tcBorders>
            <w:vAlign w:val="center"/>
          </w:tcPr>
          <w:p w14:paraId="26602F2A" w14:textId="77777777" w:rsidR="00180F01" w:rsidRPr="00C96D1B" w:rsidRDefault="00180F01" w:rsidP="00180F01">
            <w:pPr>
              <w:keepLines/>
              <w:tabs>
                <w:tab w:val="left" w:leader="dot" w:pos="8789"/>
              </w:tabs>
              <w:jc w:val="both"/>
            </w:pPr>
          </w:p>
        </w:tc>
        <w:tc>
          <w:tcPr>
            <w:tcW w:w="448" w:type="pct"/>
            <w:tcBorders>
              <w:left w:val="single" w:sz="6" w:space="0" w:color="auto"/>
              <w:right w:val="single" w:sz="6" w:space="0" w:color="auto"/>
            </w:tcBorders>
          </w:tcPr>
          <w:p w14:paraId="52FE19AD"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792BDD42" w14:textId="77777777" w:rsidR="00180F01" w:rsidRPr="00C96D1B" w:rsidRDefault="00180F01" w:rsidP="00180F01">
            <w:pPr>
              <w:keepLines/>
              <w:tabs>
                <w:tab w:val="left" w:leader="dot" w:pos="8789"/>
              </w:tabs>
              <w:jc w:val="both"/>
            </w:pPr>
          </w:p>
        </w:tc>
      </w:tr>
      <w:tr w:rsidR="00180F01" w:rsidRPr="00C96D1B" w14:paraId="03A08C86" w14:textId="77777777" w:rsidTr="00180F01">
        <w:trPr>
          <w:cantSplit/>
          <w:trHeight w:val="200"/>
        </w:trPr>
        <w:tc>
          <w:tcPr>
            <w:tcW w:w="979" w:type="pct"/>
            <w:tcBorders>
              <w:top w:val="single" w:sz="6" w:space="0" w:color="auto"/>
              <w:left w:val="single" w:sz="6" w:space="0" w:color="auto"/>
              <w:bottom w:val="single" w:sz="6" w:space="0" w:color="auto"/>
              <w:right w:val="single" w:sz="6" w:space="0" w:color="auto"/>
            </w:tcBorders>
          </w:tcPr>
          <w:p w14:paraId="3E8BA9D7" w14:textId="77777777" w:rsidR="00180F01" w:rsidRPr="00C96D1B" w:rsidRDefault="00180F01" w:rsidP="00180F01">
            <w:pPr>
              <w:keepLines/>
              <w:tabs>
                <w:tab w:val="left" w:leader="dot" w:pos="8789"/>
              </w:tabs>
              <w:jc w:val="both"/>
            </w:pPr>
          </w:p>
        </w:tc>
        <w:tc>
          <w:tcPr>
            <w:tcW w:w="698" w:type="pct"/>
            <w:gridSpan w:val="2"/>
            <w:tcBorders>
              <w:top w:val="nil"/>
              <w:left w:val="single" w:sz="6" w:space="0" w:color="auto"/>
              <w:bottom w:val="single" w:sz="6" w:space="0" w:color="auto"/>
              <w:right w:val="single" w:sz="6" w:space="0" w:color="auto"/>
            </w:tcBorders>
          </w:tcPr>
          <w:p w14:paraId="0EFF7A2B" w14:textId="77777777" w:rsidR="00180F01" w:rsidRPr="00C96D1B" w:rsidRDefault="00180F01" w:rsidP="00180F01">
            <w:pPr>
              <w:keepLines/>
              <w:tabs>
                <w:tab w:val="left" w:leader="dot" w:pos="8789"/>
              </w:tabs>
              <w:jc w:val="both"/>
            </w:pPr>
          </w:p>
        </w:tc>
        <w:tc>
          <w:tcPr>
            <w:tcW w:w="760" w:type="pct"/>
            <w:gridSpan w:val="2"/>
            <w:tcBorders>
              <w:top w:val="nil"/>
              <w:left w:val="single" w:sz="6" w:space="0" w:color="auto"/>
              <w:bottom w:val="single" w:sz="6" w:space="0" w:color="auto"/>
              <w:right w:val="single" w:sz="6" w:space="0" w:color="auto"/>
            </w:tcBorders>
          </w:tcPr>
          <w:p w14:paraId="79FE8E06" w14:textId="77777777" w:rsidR="00180F01" w:rsidRPr="00C96D1B" w:rsidRDefault="00180F01" w:rsidP="00180F01">
            <w:pPr>
              <w:keepLines/>
              <w:tabs>
                <w:tab w:val="left" w:leader="dot" w:pos="8789"/>
              </w:tabs>
              <w:jc w:val="both"/>
            </w:pPr>
          </w:p>
        </w:tc>
        <w:tc>
          <w:tcPr>
            <w:tcW w:w="1024" w:type="pct"/>
            <w:tcBorders>
              <w:left w:val="single" w:sz="6" w:space="0" w:color="auto"/>
              <w:right w:val="single" w:sz="6" w:space="0" w:color="auto"/>
            </w:tcBorders>
            <w:vAlign w:val="center"/>
          </w:tcPr>
          <w:p w14:paraId="359B642E" w14:textId="77777777" w:rsidR="00180F01" w:rsidRPr="00C96D1B" w:rsidRDefault="00180F01" w:rsidP="00180F01">
            <w:pPr>
              <w:keepLines/>
              <w:tabs>
                <w:tab w:val="left" w:leader="dot" w:pos="8789"/>
              </w:tabs>
              <w:jc w:val="both"/>
            </w:pPr>
          </w:p>
        </w:tc>
        <w:tc>
          <w:tcPr>
            <w:tcW w:w="639" w:type="pct"/>
            <w:tcBorders>
              <w:left w:val="single" w:sz="6" w:space="0" w:color="auto"/>
              <w:right w:val="single" w:sz="6" w:space="0" w:color="auto"/>
            </w:tcBorders>
            <w:vAlign w:val="center"/>
          </w:tcPr>
          <w:p w14:paraId="255F170C" w14:textId="77777777" w:rsidR="00180F01" w:rsidRPr="00C96D1B" w:rsidRDefault="00180F01" w:rsidP="00180F01">
            <w:pPr>
              <w:keepLines/>
              <w:tabs>
                <w:tab w:val="left" w:leader="dot" w:pos="8789"/>
              </w:tabs>
              <w:jc w:val="both"/>
            </w:pPr>
          </w:p>
        </w:tc>
        <w:tc>
          <w:tcPr>
            <w:tcW w:w="448" w:type="pct"/>
            <w:tcBorders>
              <w:left w:val="single" w:sz="6" w:space="0" w:color="auto"/>
              <w:right w:val="single" w:sz="6" w:space="0" w:color="auto"/>
            </w:tcBorders>
          </w:tcPr>
          <w:p w14:paraId="4C03F522"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4EE00805" w14:textId="77777777" w:rsidR="00180F01" w:rsidRPr="00C96D1B" w:rsidRDefault="00180F01" w:rsidP="00180F01">
            <w:pPr>
              <w:keepLines/>
              <w:tabs>
                <w:tab w:val="left" w:leader="dot" w:pos="8789"/>
              </w:tabs>
              <w:jc w:val="both"/>
            </w:pPr>
          </w:p>
        </w:tc>
      </w:tr>
      <w:tr w:rsidR="00180F01" w:rsidRPr="00C96D1B" w14:paraId="5B6837C4" w14:textId="77777777" w:rsidTr="00180F01">
        <w:trPr>
          <w:cantSplit/>
          <w:trHeight w:val="200"/>
        </w:trPr>
        <w:tc>
          <w:tcPr>
            <w:tcW w:w="979" w:type="pct"/>
            <w:tcBorders>
              <w:top w:val="single" w:sz="6" w:space="0" w:color="auto"/>
              <w:left w:val="single" w:sz="6" w:space="0" w:color="auto"/>
              <w:bottom w:val="single" w:sz="6" w:space="0" w:color="auto"/>
              <w:right w:val="single" w:sz="6" w:space="0" w:color="auto"/>
            </w:tcBorders>
          </w:tcPr>
          <w:p w14:paraId="413BA8F3" w14:textId="77777777" w:rsidR="00180F01" w:rsidRPr="00C96D1B" w:rsidRDefault="00180F01" w:rsidP="00180F01">
            <w:pPr>
              <w:keepLines/>
              <w:tabs>
                <w:tab w:val="left" w:leader="dot" w:pos="8789"/>
              </w:tabs>
              <w:jc w:val="both"/>
            </w:pPr>
            <w:proofErr w:type="spellStart"/>
            <w:r w:rsidRPr="00C96D1B">
              <w:t>Félcsapórúd</w:t>
            </w:r>
            <w:proofErr w:type="spellEnd"/>
          </w:p>
        </w:tc>
        <w:tc>
          <w:tcPr>
            <w:tcW w:w="698" w:type="pct"/>
            <w:gridSpan w:val="2"/>
            <w:tcBorders>
              <w:top w:val="nil"/>
              <w:left w:val="single" w:sz="6" w:space="0" w:color="auto"/>
              <w:bottom w:val="single" w:sz="6" w:space="0" w:color="auto"/>
              <w:right w:val="single" w:sz="6" w:space="0" w:color="auto"/>
            </w:tcBorders>
          </w:tcPr>
          <w:p w14:paraId="28CD5BEE" w14:textId="77777777" w:rsidR="00180F01" w:rsidRPr="00C96D1B" w:rsidRDefault="00180F01" w:rsidP="00180F01">
            <w:pPr>
              <w:keepLines/>
              <w:tabs>
                <w:tab w:val="left" w:leader="dot" w:pos="8789"/>
              </w:tabs>
              <w:jc w:val="both"/>
            </w:pPr>
            <w:r w:rsidRPr="00C96D1B">
              <w:t>-</w:t>
            </w:r>
          </w:p>
        </w:tc>
        <w:tc>
          <w:tcPr>
            <w:tcW w:w="760" w:type="pct"/>
            <w:gridSpan w:val="2"/>
            <w:tcBorders>
              <w:top w:val="nil"/>
              <w:left w:val="single" w:sz="6" w:space="0" w:color="auto"/>
              <w:bottom w:val="single" w:sz="6" w:space="0" w:color="auto"/>
              <w:right w:val="single" w:sz="6" w:space="0" w:color="auto"/>
            </w:tcBorders>
          </w:tcPr>
          <w:p w14:paraId="694C7148" w14:textId="77777777" w:rsidR="00180F01" w:rsidRPr="00C96D1B" w:rsidRDefault="00180F01" w:rsidP="00180F01">
            <w:pPr>
              <w:keepLines/>
              <w:tabs>
                <w:tab w:val="left" w:leader="dot" w:pos="8789"/>
              </w:tabs>
              <w:jc w:val="both"/>
            </w:pPr>
            <w:r w:rsidRPr="00C96D1B">
              <w:t>-</w:t>
            </w:r>
          </w:p>
        </w:tc>
        <w:tc>
          <w:tcPr>
            <w:tcW w:w="1024" w:type="pct"/>
            <w:tcBorders>
              <w:left w:val="single" w:sz="6" w:space="0" w:color="auto"/>
              <w:right w:val="single" w:sz="6" w:space="0" w:color="auto"/>
            </w:tcBorders>
            <w:vAlign w:val="center"/>
          </w:tcPr>
          <w:p w14:paraId="34A2BD5C" w14:textId="77777777" w:rsidR="00180F01" w:rsidRPr="00C96D1B" w:rsidRDefault="00B16398" w:rsidP="00180F01">
            <w:pPr>
              <w:keepLines/>
              <w:tabs>
                <w:tab w:val="left" w:leader="dot" w:pos="8789"/>
              </w:tabs>
              <w:jc w:val="both"/>
            </w:pPr>
            <w:r>
              <w:pict w14:anchorId="64D3C1A7">
                <v:rect id="_x0000_i1040" style="width:108.35pt;height:4pt" o:hralign="center" o:hrstd="t" o:hrnoshade="t" o:hr="t" fillcolor="black" stroked="f"/>
              </w:pict>
            </w:r>
          </w:p>
        </w:tc>
        <w:tc>
          <w:tcPr>
            <w:tcW w:w="639" w:type="pct"/>
            <w:tcBorders>
              <w:left w:val="single" w:sz="6" w:space="0" w:color="auto"/>
              <w:right w:val="single" w:sz="6" w:space="0" w:color="auto"/>
            </w:tcBorders>
            <w:vAlign w:val="center"/>
          </w:tcPr>
          <w:p w14:paraId="624742F8" w14:textId="77777777" w:rsidR="00180F01" w:rsidRPr="00C96D1B" w:rsidRDefault="00180F01" w:rsidP="00180F01">
            <w:pPr>
              <w:keepLines/>
              <w:tabs>
                <w:tab w:val="left" w:leader="dot" w:pos="8789"/>
              </w:tabs>
              <w:jc w:val="both"/>
            </w:pPr>
          </w:p>
        </w:tc>
        <w:tc>
          <w:tcPr>
            <w:tcW w:w="448" w:type="pct"/>
            <w:tcBorders>
              <w:left w:val="single" w:sz="6" w:space="0" w:color="auto"/>
              <w:right w:val="single" w:sz="6" w:space="0" w:color="auto"/>
            </w:tcBorders>
          </w:tcPr>
          <w:p w14:paraId="62E1080C"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6DFE9A09" w14:textId="77777777" w:rsidR="00180F01" w:rsidRPr="00C96D1B" w:rsidRDefault="00180F01" w:rsidP="00180F01">
            <w:pPr>
              <w:keepLines/>
              <w:tabs>
                <w:tab w:val="left" w:leader="dot" w:pos="8789"/>
              </w:tabs>
              <w:jc w:val="both"/>
            </w:pPr>
          </w:p>
        </w:tc>
      </w:tr>
      <w:tr w:rsidR="00180F01" w:rsidRPr="00C96D1B" w14:paraId="4D921610" w14:textId="77777777" w:rsidTr="00180F01">
        <w:trPr>
          <w:cantSplit/>
          <w:trHeight w:val="200"/>
        </w:trPr>
        <w:tc>
          <w:tcPr>
            <w:tcW w:w="979" w:type="pct"/>
            <w:tcBorders>
              <w:top w:val="single" w:sz="6" w:space="0" w:color="auto"/>
              <w:left w:val="single" w:sz="6" w:space="0" w:color="auto"/>
              <w:bottom w:val="single" w:sz="6" w:space="0" w:color="auto"/>
              <w:right w:val="single" w:sz="6" w:space="0" w:color="auto"/>
            </w:tcBorders>
          </w:tcPr>
          <w:p w14:paraId="483034A4" w14:textId="77777777" w:rsidR="00180F01" w:rsidRPr="00C96D1B" w:rsidRDefault="00180F01" w:rsidP="00180F01">
            <w:pPr>
              <w:keepLines/>
              <w:tabs>
                <w:tab w:val="left" w:leader="dot" w:pos="8789"/>
              </w:tabs>
              <w:jc w:val="both"/>
            </w:pPr>
            <w:r w:rsidRPr="00C96D1B">
              <w:t>Időzítő óra</w:t>
            </w:r>
          </w:p>
        </w:tc>
        <w:tc>
          <w:tcPr>
            <w:tcW w:w="698" w:type="pct"/>
            <w:gridSpan w:val="2"/>
            <w:tcBorders>
              <w:top w:val="nil"/>
              <w:left w:val="single" w:sz="6" w:space="0" w:color="auto"/>
              <w:bottom w:val="single" w:sz="6" w:space="0" w:color="auto"/>
              <w:right w:val="single" w:sz="6" w:space="0" w:color="auto"/>
            </w:tcBorders>
          </w:tcPr>
          <w:p w14:paraId="7C605AA1" w14:textId="77777777" w:rsidR="00180F01" w:rsidRPr="00C96D1B" w:rsidRDefault="00180F01" w:rsidP="00180F01">
            <w:pPr>
              <w:keepLines/>
              <w:tabs>
                <w:tab w:val="left" w:leader="dot" w:pos="8789"/>
              </w:tabs>
              <w:jc w:val="both"/>
            </w:pPr>
            <w:r w:rsidRPr="00C96D1B">
              <w:t>3</w:t>
            </w:r>
          </w:p>
        </w:tc>
        <w:tc>
          <w:tcPr>
            <w:tcW w:w="760" w:type="pct"/>
            <w:gridSpan w:val="2"/>
            <w:tcBorders>
              <w:top w:val="nil"/>
              <w:left w:val="single" w:sz="6" w:space="0" w:color="auto"/>
              <w:bottom w:val="single" w:sz="6" w:space="0" w:color="auto"/>
              <w:right w:val="single" w:sz="6" w:space="0" w:color="auto"/>
            </w:tcBorders>
          </w:tcPr>
          <w:p w14:paraId="1781D7A3" w14:textId="77777777" w:rsidR="00180F01" w:rsidRPr="00C96D1B" w:rsidRDefault="00180F01" w:rsidP="00180F01">
            <w:pPr>
              <w:keepLines/>
              <w:tabs>
                <w:tab w:val="left" w:leader="dot" w:pos="8789"/>
              </w:tabs>
              <w:jc w:val="both"/>
            </w:pPr>
            <w:r w:rsidRPr="00C96D1B">
              <w:t>230VAC</w:t>
            </w:r>
          </w:p>
        </w:tc>
        <w:tc>
          <w:tcPr>
            <w:tcW w:w="1024" w:type="pct"/>
            <w:tcBorders>
              <w:left w:val="single" w:sz="6" w:space="0" w:color="auto"/>
              <w:right w:val="single" w:sz="6" w:space="0" w:color="auto"/>
            </w:tcBorders>
            <w:vAlign w:val="center"/>
          </w:tcPr>
          <w:p w14:paraId="6B3A5982" w14:textId="77777777" w:rsidR="00180F01" w:rsidRPr="00C96D1B" w:rsidRDefault="00B16398" w:rsidP="00180F01">
            <w:pPr>
              <w:keepLines/>
              <w:tabs>
                <w:tab w:val="left" w:leader="dot" w:pos="8789"/>
              </w:tabs>
              <w:jc w:val="both"/>
            </w:pPr>
            <w:r>
              <w:pict w14:anchorId="2AB8FD95">
                <v:rect id="_x0000_i1041" style="width:108.35pt;height:4pt" o:hralign="center" o:hrstd="t" o:hrnoshade="t" o:hr="t" fillcolor="black" stroked="f"/>
              </w:pict>
            </w:r>
          </w:p>
        </w:tc>
        <w:tc>
          <w:tcPr>
            <w:tcW w:w="639" w:type="pct"/>
            <w:tcBorders>
              <w:left w:val="single" w:sz="6" w:space="0" w:color="auto"/>
              <w:right w:val="single" w:sz="6" w:space="0" w:color="auto"/>
            </w:tcBorders>
            <w:vAlign w:val="center"/>
          </w:tcPr>
          <w:p w14:paraId="3888D380" w14:textId="77777777" w:rsidR="00180F01" w:rsidRPr="00C96D1B" w:rsidRDefault="00180F01" w:rsidP="00180F01">
            <w:pPr>
              <w:keepLines/>
              <w:tabs>
                <w:tab w:val="left" w:leader="dot" w:pos="8789"/>
              </w:tabs>
              <w:jc w:val="both"/>
            </w:pPr>
          </w:p>
        </w:tc>
        <w:tc>
          <w:tcPr>
            <w:tcW w:w="448" w:type="pct"/>
            <w:tcBorders>
              <w:left w:val="single" w:sz="6" w:space="0" w:color="auto"/>
              <w:right w:val="single" w:sz="6" w:space="0" w:color="auto"/>
            </w:tcBorders>
          </w:tcPr>
          <w:p w14:paraId="7426B854"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0C7A5EC3" w14:textId="77777777" w:rsidR="00180F01" w:rsidRPr="00C96D1B" w:rsidRDefault="00180F01" w:rsidP="00180F01">
            <w:pPr>
              <w:keepLines/>
              <w:tabs>
                <w:tab w:val="left" w:leader="dot" w:pos="8789"/>
              </w:tabs>
              <w:jc w:val="both"/>
            </w:pPr>
          </w:p>
        </w:tc>
      </w:tr>
      <w:tr w:rsidR="00180F01" w:rsidRPr="00C96D1B" w14:paraId="6C81C298" w14:textId="77777777" w:rsidTr="00180F01">
        <w:trPr>
          <w:cantSplit/>
          <w:trHeight w:val="200"/>
        </w:trPr>
        <w:tc>
          <w:tcPr>
            <w:tcW w:w="979" w:type="pct"/>
            <w:tcBorders>
              <w:top w:val="single" w:sz="6" w:space="0" w:color="auto"/>
              <w:left w:val="single" w:sz="6" w:space="0" w:color="auto"/>
              <w:bottom w:val="single" w:sz="6" w:space="0" w:color="auto"/>
              <w:right w:val="single" w:sz="6" w:space="0" w:color="auto"/>
            </w:tcBorders>
          </w:tcPr>
          <w:p w14:paraId="786538A1" w14:textId="77777777" w:rsidR="00180F01" w:rsidRPr="00C96D1B" w:rsidRDefault="00180F01" w:rsidP="00180F01">
            <w:pPr>
              <w:keepLines/>
              <w:tabs>
                <w:tab w:val="left" w:leader="dot" w:pos="8789"/>
              </w:tabs>
              <w:jc w:val="both"/>
            </w:pPr>
          </w:p>
        </w:tc>
        <w:tc>
          <w:tcPr>
            <w:tcW w:w="698" w:type="pct"/>
            <w:gridSpan w:val="2"/>
            <w:tcBorders>
              <w:top w:val="nil"/>
              <w:left w:val="single" w:sz="6" w:space="0" w:color="auto"/>
              <w:bottom w:val="single" w:sz="6" w:space="0" w:color="auto"/>
              <w:right w:val="single" w:sz="6" w:space="0" w:color="auto"/>
            </w:tcBorders>
          </w:tcPr>
          <w:p w14:paraId="5E3A6A01" w14:textId="77777777" w:rsidR="00180F01" w:rsidRPr="00C96D1B" w:rsidRDefault="00180F01" w:rsidP="00180F01">
            <w:pPr>
              <w:keepLines/>
              <w:tabs>
                <w:tab w:val="left" w:leader="dot" w:pos="8789"/>
              </w:tabs>
              <w:jc w:val="both"/>
            </w:pPr>
          </w:p>
        </w:tc>
        <w:tc>
          <w:tcPr>
            <w:tcW w:w="760" w:type="pct"/>
            <w:gridSpan w:val="2"/>
            <w:tcBorders>
              <w:top w:val="nil"/>
              <w:left w:val="single" w:sz="6" w:space="0" w:color="auto"/>
              <w:bottom w:val="single" w:sz="6" w:space="0" w:color="auto"/>
              <w:right w:val="single" w:sz="6" w:space="0" w:color="auto"/>
            </w:tcBorders>
          </w:tcPr>
          <w:p w14:paraId="02018966" w14:textId="77777777" w:rsidR="00180F01" w:rsidRPr="00C96D1B" w:rsidRDefault="00180F01" w:rsidP="00180F01">
            <w:pPr>
              <w:keepLines/>
              <w:tabs>
                <w:tab w:val="left" w:leader="dot" w:pos="8789"/>
              </w:tabs>
              <w:jc w:val="both"/>
            </w:pPr>
          </w:p>
        </w:tc>
        <w:tc>
          <w:tcPr>
            <w:tcW w:w="1024" w:type="pct"/>
            <w:tcBorders>
              <w:left w:val="single" w:sz="6" w:space="0" w:color="auto"/>
              <w:right w:val="single" w:sz="6" w:space="0" w:color="auto"/>
            </w:tcBorders>
            <w:vAlign w:val="center"/>
          </w:tcPr>
          <w:p w14:paraId="1000CA27" w14:textId="77777777" w:rsidR="00180F01" w:rsidRPr="00C96D1B" w:rsidRDefault="00180F01" w:rsidP="00180F01">
            <w:pPr>
              <w:keepLines/>
              <w:tabs>
                <w:tab w:val="left" w:leader="dot" w:pos="8789"/>
              </w:tabs>
              <w:jc w:val="both"/>
            </w:pPr>
          </w:p>
        </w:tc>
        <w:tc>
          <w:tcPr>
            <w:tcW w:w="639" w:type="pct"/>
            <w:tcBorders>
              <w:left w:val="single" w:sz="6" w:space="0" w:color="auto"/>
              <w:right w:val="single" w:sz="6" w:space="0" w:color="auto"/>
            </w:tcBorders>
            <w:vAlign w:val="center"/>
          </w:tcPr>
          <w:p w14:paraId="0957E136" w14:textId="77777777" w:rsidR="00180F01" w:rsidRPr="00C96D1B" w:rsidRDefault="00180F01" w:rsidP="00180F01">
            <w:pPr>
              <w:keepLines/>
              <w:tabs>
                <w:tab w:val="left" w:leader="dot" w:pos="8789"/>
              </w:tabs>
              <w:jc w:val="both"/>
            </w:pPr>
          </w:p>
        </w:tc>
        <w:tc>
          <w:tcPr>
            <w:tcW w:w="448" w:type="pct"/>
            <w:tcBorders>
              <w:left w:val="single" w:sz="6" w:space="0" w:color="auto"/>
              <w:right w:val="single" w:sz="6" w:space="0" w:color="auto"/>
            </w:tcBorders>
          </w:tcPr>
          <w:p w14:paraId="0B679116"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1F35C2E0" w14:textId="77777777" w:rsidR="00180F01" w:rsidRPr="00C96D1B" w:rsidRDefault="00180F01" w:rsidP="00180F01">
            <w:pPr>
              <w:keepLines/>
              <w:tabs>
                <w:tab w:val="left" w:leader="dot" w:pos="8789"/>
              </w:tabs>
              <w:jc w:val="both"/>
            </w:pPr>
          </w:p>
        </w:tc>
      </w:tr>
      <w:tr w:rsidR="00180F01" w:rsidRPr="00C96D1B" w14:paraId="09653590" w14:textId="77777777" w:rsidTr="00180F01">
        <w:trPr>
          <w:cantSplit/>
          <w:trHeight w:val="200"/>
        </w:trPr>
        <w:tc>
          <w:tcPr>
            <w:tcW w:w="979" w:type="pct"/>
            <w:tcBorders>
              <w:top w:val="single" w:sz="6" w:space="0" w:color="auto"/>
              <w:left w:val="single" w:sz="6" w:space="0" w:color="auto"/>
              <w:bottom w:val="single" w:sz="6" w:space="0" w:color="auto"/>
              <w:right w:val="nil"/>
            </w:tcBorders>
          </w:tcPr>
          <w:p w14:paraId="49133C67" w14:textId="77777777" w:rsidR="00180F01" w:rsidRPr="00C96D1B" w:rsidRDefault="00180F01" w:rsidP="00180F01">
            <w:pPr>
              <w:keepLines/>
              <w:tabs>
                <w:tab w:val="left" w:leader="dot" w:pos="8789"/>
              </w:tabs>
              <w:jc w:val="both"/>
            </w:pPr>
            <w:r w:rsidRPr="00C96D1B">
              <w:t>Tengelyszámláló</w:t>
            </w:r>
          </w:p>
        </w:tc>
        <w:tc>
          <w:tcPr>
            <w:tcW w:w="698" w:type="pct"/>
            <w:gridSpan w:val="2"/>
            <w:tcBorders>
              <w:top w:val="single" w:sz="4" w:space="0" w:color="auto"/>
              <w:left w:val="single" w:sz="4" w:space="0" w:color="auto"/>
              <w:bottom w:val="single" w:sz="4" w:space="0" w:color="auto"/>
              <w:right w:val="single" w:sz="6" w:space="0" w:color="auto"/>
            </w:tcBorders>
          </w:tcPr>
          <w:p w14:paraId="02010693" w14:textId="77777777" w:rsidR="00180F01" w:rsidRPr="00C96D1B" w:rsidRDefault="00180F01" w:rsidP="00180F01">
            <w:pPr>
              <w:keepLines/>
              <w:tabs>
                <w:tab w:val="left" w:leader="dot" w:pos="8789"/>
              </w:tabs>
              <w:jc w:val="both"/>
            </w:pPr>
            <w:r w:rsidRPr="00C96D1B">
              <w:t>-</w:t>
            </w:r>
          </w:p>
        </w:tc>
        <w:tc>
          <w:tcPr>
            <w:tcW w:w="760" w:type="pct"/>
            <w:gridSpan w:val="2"/>
            <w:tcBorders>
              <w:top w:val="single" w:sz="4" w:space="0" w:color="auto"/>
              <w:left w:val="single" w:sz="6" w:space="0" w:color="auto"/>
              <w:bottom w:val="single" w:sz="4" w:space="0" w:color="auto"/>
              <w:right w:val="single" w:sz="6" w:space="0" w:color="auto"/>
            </w:tcBorders>
          </w:tcPr>
          <w:p w14:paraId="7C65EFFE" w14:textId="77777777" w:rsidR="00180F01" w:rsidRPr="00C96D1B" w:rsidRDefault="00180F01" w:rsidP="00180F01">
            <w:pPr>
              <w:keepLines/>
              <w:tabs>
                <w:tab w:val="left" w:leader="dot" w:pos="8789"/>
              </w:tabs>
              <w:jc w:val="both"/>
            </w:pPr>
            <w:r w:rsidRPr="00C96D1B">
              <w:t>-</w:t>
            </w:r>
          </w:p>
        </w:tc>
        <w:tc>
          <w:tcPr>
            <w:tcW w:w="1024" w:type="pct"/>
            <w:tcBorders>
              <w:left w:val="single" w:sz="6" w:space="0" w:color="auto"/>
              <w:right w:val="single" w:sz="6" w:space="0" w:color="auto"/>
            </w:tcBorders>
            <w:vAlign w:val="center"/>
          </w:tcPr>
          <w:p w14:paraId="6DB4E520" w14:textId="77777777" w:rsidR="00180F01" w:rsidRPr="00C96D1B" w:rsidRDefault="00B16398" w:rsidP="00180F01">
            <w:pPr>
              <w:keepLines/>
              <w:tabs>
                <w:tab w:val="left" w:leader="dot" w:pos="8789"/>
              </w:tabs>
              <w:jc w:val="both"/>
            </w:pPr>
            <w:r>
              <w:pict w14:anchorId="15E515C6">
                <v:rect id="_x0000_i1042" style="width:108.35pt;height:4pt" o:hralign="center" o:hrstd="t" o:hrnoshade="t" o:hr="t" fillcolor="black" stroked="f"/>
              </w:pict>
            </w:r>
          </w:p>
        </w:tc>
        <w:tc>
          <w:tcPr>
            <w:tcW w:w="639" w:type="pct"/>
            <w:tcBorders>
              <w:left w:val="single" w:sz="6" w:space="0" w:color="auto"/>
              <w:right w:val="single" w:sz="6" w:space="0" w:color="auto"/>
            </w:tcBorders>
            <w:vAlign w:val="center"/>
          </w:tcPr>
          <w:p w14:paraId="4FC6E526" w14:textId="77777777" w:rsidR="00180F01" w:rsidRPr="00C96D1B" w:rsidRDefault="00180F01" w:rsidP="00180F01">
            <w:pPr>
              <w:keepLines/>
              <w:tabs>
                <w:tab w:val="left" w:leader="dot" w:pos="8789"/>
              </w:tabs>
              <w:jc w:val="both"/>
            </w:pPr>
          </w:p>
        </w:tc>
        <w:tc>
          <w:tcPr>
            <w:tcW w:w="448" w:type="pct"/>
            <w:tcBorders>
              <w:left w:val="single" w:sz="6" w:space="0" w:color="auto"/>
              <w:right w:val="single" w:sz="6" w:space="0" w:color="auto"/>
            </w:tcBorders>
          </w:tcPr>
          <w:p w14:paraId="1C51CBA2"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08FDBDC0" w14:textId="77777777" w:rsidR="00180F01" w:rsidRPr="00C96D1B" w:rsidRDefault="00180F01" w:rsidP="00180F01">
            <w:pPr>
              <w:keepLines/>
              <w:tabs>
                <w:tab w:val="left" w:leader="dot" w:pos="8789"/>
              </w:tabs>
              <w:jc w:val="both"/>
            </w:pPr>
          </w:p>
        </w:tc>
      </w:tr>
      <w:tr w:rsidR="00180F01" w:rsidRPr="00C96D1B" w14:paraId="254FD2BE" w14:textId="77777777" w:rsidTr="00180F01">
        <w:trPr>
          <w:cantSplit/>
          <w:trHeight w:val="200"/>
        </w:trPr>
        <w:tc>
          <w:tcPr>
            <w:tcW w:w="979" w:type="pct"/>
            <w:tcBorders>
              <w:top w:val="single" w:sz="6" w:space="0" w:color="auto"/>
              <w:left w:val="single" w:sz="6" w:space="0" w:color="auto"/>
              <w:bottom w:val="single" w:sz="6" w:space="0" w:color="auto"/>
              <w:right w:val="single" w:sz="6" w:space="0" w:color="auto"/>
            </w:tcBorders>
          </w:tcPr>
          <w:p w14:paraId="0AC47B61" w14:textId="77777777" w:rsidR="00180F01" w:rsidRPr="00C96D1B" w:rsidRDefault="00180F01" w:rsidP="00180F01">
            <w:pPr>
              <w:keepLines/>
              <w:tabs>
                <w:tab w:val="left" w:leader="dot" w:pos="8789"/>
              </w:tabs>
              <w:jc w:val="both"/>
            </w:pPr>
          </w:p>
        </w:tc>
        <w:tc>
          <w:tcPr>
            <w:tcW w:w="698" w:type="pct"/>
            <w:gridSpan w:val="2"/>
            <w:tcBorders>
              <w:top w:val="nil"/>
              <w:left w:val="single" w:sz="6" w:space="0" w:color="auto"/>
              <w:bottom w:val="single" w:sz="6" w:space="0" w:color="auto"/>
              <w:right w:val="single" w:sz="6" w:space="0" w:color="auto"/>
            </w:tcBorders>
          </w:tcPr>
          <w:p w14:paraId="2EBDF635" w14:textId="77777777" w:rsidR="00180F01" w:rsidRPr="00C96D1B" w:rsidRDefault="00180F01" w:rsidP="00180F01">
            <w:pPr>
              <w:keepLines/>
              <w:tabs>
                <w:tab w:val="left" w:leader="dot" w:pos="8789"/>
              </w:tabs>
              <w:jc w:val="both"/>
            </w:pPr>
          </w:p>
        </w:tc>
        <w:tc>
          <w:tcPr>
            <w:tcW w:w="760" w:type="pct"/>
            <w:gridSpan w:val="2"/>
            <w:tcBorders>
              <w:top w:val="nil"/>
              <w:left w:val="single" w:sz="6" w:space="0" w:color="auto"/>
              <w:bottom w:val="single" w:sz="6" w:space="0" w:color="auto"/>
              <w:right w:val="single" w:sz="6" w:space="0" w:color="auto"/>
            </w:tcBorders>
          </w:tcPr>
          <w:p w14:paraId="489B0B0C" w14:textId="77777777" w:rsidR="00180F01" w:rsidRPr="00C96D1B" w:rsidRDefault="00180F01" w:rsidP="00180F01">
            <w:pPr>
              <w:keepLines/>
              <w:tabs>
                <w:tab w:val="left" w:leader="dot" w:pos="8789"/>
              </w:tabs>
              <w:jc w:val="both"/>
            </w:pPr>
          </w:p>
        </w:tc>
        <w:tc>
          <w:tcPr>
            <w:tcW w:w="1024" w:type="pct"/>
            <w:tcBorders>
              <w:left w:val="single" w:sz="6" w:space="0" w:color="auto"/>
              <w:right w:val="single" w:sz="6" w:space="0" w:color="auto"/>
            </w:tcBorders>
            <w:vAlign w:val="center"/>
          </w:tcPr>
          <w:p w14:paraId="7F03A33F" w14:textId="77777777" w:rsidR="00180F01" w:rsidRPr="00C96D1B" w:rsidRDefault="00180F01" w:rsidP="00180F01">
            <w:pPr>
              <w:keepLines/>
              <w:tabs>
                <w:tab w:val="left" w:leader="dot" w:pos="8789"/>
              </w:tabs>
              <w:jc w:val="both"/>
            </w:pPr>
          </w:p>
        </w:tc>
        <w:tc>
          <w:tcPr>
            <w:tcW w:w="639" w:type="pct"/>
            <w:tcBorders>
              <w:left w:val="single" w:sz="6" w:space="0" w:color="auto"/>
              <w:right w:val="single" w:sz="6" w:space="0" w:color="auto"/>
            </w:tcBorders>
            <w:vAlign w:val="center"/>
          </w:tcPr>
          <w:p w14:paraId="499AAA90" w14:textId="77777777" w:rsidR="00180F01" w:rsidRPr="00C96D1B" w:rsidRDefault="00180F01" w:rsidP="00180F01">
            <w:pPr>
              <w:keepLines/>
              <w:tabs>
                <w:tab w:val="left" w:leader="dot" w:pos="8789"/>
              </w:tabs>
              <w:jc w:val="both"/>
            </w:pPr>
          </w:p>
        </w:tc>
        <w:tc>
          <w:tcPr>
            <w:tcW w:w="448" w:type="pct"/>
            <w:tcBorders>
              <w:left w:val="single" w:sz="6" w:space="0" w:color="auto"/>
              <w:right w:val="single" w:sz="6" w:space="0" w:color="auto"/>
            </w:tcBorders>
          </w:tcPr>
          <w:p w14:paraId="4D8E27C2"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61982853" w14:textId="77777777" w:rsidR="00180F01" w:rsidRPr="00C96D1B" w:rsidRDefault="00180F01" w:rsidP="00180F01">
            <w:pPr>
              <w:keepLines/>
              <w:tabs>
                <w:tab w:val="left" w:leader="dot" w:pos="8789"/>
              </w:tabs>
              <w:jc w:val="both"/>
            </w:pPr>
          </w:p>
        </w:tc>
      </w:tr>
      <w:tr w:rsidR="00180F01" w:rsidRPr="00C96D1B" w14:paraId="65C605DF" w14:textId="77777777" w:rsidTr="00180F01">
        <w:trPr>
          <w:cantSplit/>
          <w:trHeight w:val="200"/>
        </w:trPr>
        <w:tc>
          <w:tcPr>
            <w:tcW w:w="979" w:type="pct"/>
            <w:tcBorders>
              <w:top w:val="single" w:sz="6" w:space="0" w:color="auto"/>
              <w:left w:val="single" w:sz="6" w:space="0" w:color="auto"/>
              <w:bottom w:val="single" w:sz="6" w:space="0" w:color="auto"/>
              <w:right w:val="single" w:sz="6" w:space="0" w:color="auto"/>
            </w:tcBorders>
          </w:tcPr>
          <w:p w14:paraId="02548DA8" w14:textId="77777777" w:rsidR="00180F01" w:rsidRPr="00C96D1B" w:rsidRDefault="00180F01" w:rsidP="00180F01">
            <w:pPr>
              <w:keepLines/>
              <w:tabs>
                <w:tab w:val="left" w:leader="dot" w:pos="8789"/>
              </w:tabs>
              <w:jc w:val="both"/>
            </w:pPr>
            <w:r w:rsidRPr="00C96D1B">
              <w:t>Számítógép (Forgalmi irodában)</w:t>
            </w:r>
          </w:p>
        </w:tc>
        <w:tc>
          <w:tcPr>
            <w:tcW w:w="698" w:type="pct"/>
            <w:gridSpan w:val="2"/>
            <w:tcBorders>
              <w:top w:val="nil"/>
              <w:left w:val="single" w:sz="6" w:space="0" w:color="auto"/>
              <w:bottom w:val="single" w:sz="6" w:space="0" w:color="auto"/>
              <w:right w:val="single" w:sz="6" w:space="0" w:color="auto"/>
            </w:tcBorders>
          </w:tcPr>
          <w:p w14:paraId="00CB1637" w14:textId="77777777" w:rsidR="00180F01" w:rsidRPr="00C96D1B" w:rsidRDefault="00180F01" w:rsidP="00180F01">
            <w:pPr>
              <w:keepLines/>
              <w:tabs>
                <w:tab w:val="left" w:leader="dot" w:pos="8789"/>
              </w:tabs>
              <w:jc w:val="both"/>
            </w:pPr>
            <w:r w:rsidRPr="00C96D1B">
              <w:t>3</w:t>
            </w:r>
          </w:p>
        </w:tc>
        <w:tc>
          <w:tcPr>
            <w:tcW w:w="760" w:type="pct"/>
            <w:gridSpan w:val="2"/>
            <w:tcBorders>
              <w:top w:val="nil"/>
              <w:left w:val="single" w:sz="6" w:space="0" w:color="auto"/>
              <w:bottom w:val="single" w:sz="6" w:space="0" w:color="auto"/>
              <w:right w:val="single" w:sz="6" w:space="0" w:color="auto"/>
            </w:tcBorders>
          </w:tcPr>
          <w:p w14:paraId="0A1FE798" w14:textId="77777777" w:rsidR="00180F01" w:rsidRPr="00C96D1B" w:rsidRDefault="00180F01" w:rsidP="00180F01">
            <w:pPr>
              <w:keepLines/>
              <w:tabs>
                <w:tab w:val="left" w:leader="dot" w:pos="8789"/>
              </w:tabs>
              <w:jc w:val="both"/>
            </w:pPr>
            <w:r w:rsidRPr="00C96D1B">
              <w:t>230VAC</w:t>
            </w:r>
          </w:p>
        </w:tc>
        <w:tc>
          <w:tcPr>
            <w:tcW w:w="1024" w:type="pct"/>
            <w:tcBorders>
              <w:left w:val="single" w:sz="6" w:space="0" w:color="auto"/>
              <w:right w:val="single" w:sz="6" w:space="0" w:color="auto"/>
            </w:tcBorders>
            <w:vAlign w:val="center"/>
          </w:tcPr>
          <w:p w14:paraId="050471C2" w14:textId="77777777" w:rsidR="00180F01" w:rsidRPr="00C96D1B" w:rsidRDefault="00180F01" w:rsidP="00180F01">
            <w:pPr>
              <w:keepLines/>
              <w:tabs>
                <w:tab w:val="left" w:leader="dot" w:pos="8789"/>
              </w:tabs>
              <w:jc w:val="both"/>
            </w:pPr>
          </w:p>
        </w:tc>
        <w:tc>
          <w:tcPr>
            <w:tcW w:w="639" w:type="pct"/>
            <w:tcBorders>
              <w:left w:val="single" w:sz="6" w:space="0" w:color="auto"/>
              <w:right w:val="single" w:sz="6" w:space="0" w:color="auto"/>
            </w:tcBorders>
            <w:vAlign w:val="center"/>
          </w:tcPr>
          <w:p w14:paraId="168CC107" w14:textId="77777777" w:rsidR="00180F01" w:rsidRPr="00C96D1B" w:rsidRDefault="00180F01" w:rsidP="00180F01">
            <w:pPr>
              <w:keepLines/>
              <w:tabs>
                <w:tab w:val="left" w:leader="dot" w:pos="8789"/>
              </w:tabs>
              <w:jc w:val="both"/>
            </w:pPr>
            <w:r w:rsidRPr="00C96D1B">
              <w:t>1 számítógép + 2 monitor</w:t>
            </w:r>
          </w:p>
        </w:tc>
        <w:tc>
          <w:tcPr>
            <w:tcW w:w="448" w:type="pct"/>
            <w:tcBorders>
              <w:left w:val="single" w:sz="6" w:space="0" w:color="auto"/>
              <w:right w:val="single" w:sz="6" w:space="0" w:color="auto"/>
            </w:tcBorders>
          </w:tcPr>
          <w:p w14:paraId="30D5F341" w14:textId="77777777" w:rsidR="00180F01" w:rsidRPr="00C96D1B" w:rsidRDefault="00180F01" w:rsidP="00180F01">
            <w:pPr>
              <w:keepLines/>
              <w:tabs>
                <w:tab w:val="left" w:leader="dot" w:pos="8789"/>
              </w:tabs>
              <w:jc w:val="both"/>
            </w:pPr>
          </w:p>
        </w:tc>
        <w:tc>
          <w:tcPr>
            <w:tcW w:w="451" w:type="pct"/>
            <w:tcBorders>
              <w:left w:val="single" w:sz="6" w:space="0" w:color="auto"/>
              <w:right w:val="single" w:sz="6" w:space="0" w:color="auto"/>
            </w:tcBorders>
          </w:tcPr>
          <w:p w14:paraId="1AE1DC1D" w14:textId="77777777" w:rsidR="00180F01" w:rsidRPr="00C96D1B" w:rsidRDefault="00180F01" w:rsidP="00180F01">
            <w:pPr>
              <w:keepLines/>
              <w:tabs>
                <w:tab w:val="left" w:leader="dot" w:pos="8789"/>
              </w:tabs>
              <w:jc w:val="both"/>
            </w:pPr>
          </w:p>
        </w:tc>
      </w:tr>
      <w:tr w:rsidR="00180F01" w:rsidRPr="00C96D1B" w14:paraId="25388D31" w14:textId="77777777" w:rsidTr="00180F01">
        <w:trPr>
          <w:cantSplit/>
          <w:trHeight w:val="200"/>
        </w:trPr>
        <w:tc>
          <w:tcPr>
            <w:tcW w:w="979" w:type="pct"/>
            <w:tcBorders>
              <w:top w:val="single" w:sz="6" w:space="0" w:color="auto"/>
              <w:left w:val="single" w:sz="6" w:space="0" w:color="auto"/>
              <w:bottom w:val="single" w:sz="6" w:space="0" w:color="auto"/>
              <w:right w:val="single" w:sz="6" w:space="0" w:color="auto"/>
            </w:tcBorders>
          </w:tcPr>
          <w:p w14:paraId="78DC24D5" w14:textId="77777777" w:rsidR="00180F01" w:rsidRPr="00C96D1B" w:rsidRDefault="00180F01" w:rsidP="00180F01">
            <w:pPr>
              <w:keepLines/>
              <w:tabs>
                <w:tab w:val="left" w:leader="dot" w:pos="8789"/>
              </w:tabs>
              <w:jc w:val="both"/>
            </w:pPr>
            <w:r w:rsidRPr="00C96D1B">
              <w:t>KÖFI</w:t>
            </w:r>
          </w:p>
        </w:tc>
        <w:tc>
          <w:tcPr>
            <w:tcW w:w="698" w:type="pct"/>
            <w:gridSpan w:val="2"/>
            <w:tcBorders>
              <w:top w:val="nil"/>
              <w:left w:val="single" w:sz="6" w:space="0" w:color="auto"/>
              <w:bottom w:val="single" w:sz="6" w:space="0" w:color="auto"/>
              <w:right w:val="single" w:sz="6" w:space="0" w:color="auto"/>
            </w:tcBorders>
          </w:tcPr>
          <w:p w14:paraId="307E0401" w14:textId="77777777" w:rsidR="00180F01" w:rsidRPr="00C96D1B" w:rsidRDefault="00180F01" w:rsidP="00180F01">
            <w:pPr>
              <w:keepLines/>
              <w:tabs>
                <w:tab w:val="left" w:leader="dot" w:pos="8789"/>
              </w:tabs>
              <w:jc w:val="both"/>
            </w:pPr>
            <w:r w:rsidRPr="00C96D1B">
              <w:t>-</w:t>
            </w:r>
          </w:p>
        </w:tc>
        <w:tc>
          <w:tcPr>
            <w:tcW w:w="760" w:type="pct"/>
            <w:gridSpan w:val="2"/>
            <w:tcBorders>
              <w:top w:val="nil"/>
              <w:left w:val="single" w:sz="6" w:space="0" w:color="auto"/>
              <w:bottom w:val="single" w:sz="6" w:space="0" w:color="auto"/>
              <w:right w:val="single" w:sz="6" w:space="0" w:color="auto"/>
            </w:tcBorders>
          </w:tcPr>
          <w:p w14:paraId="6D6C612B" w14:textId="77777777" w:rsidR="00180F01" w:rsidRPr="00C96D1B" w:rsidRDefault="00180F01" w:rsidP="00180F01">
            <w:pPr>
              <w:keepLines/>
              <w:tabs>
                <w:tab w:val="left" w:leader="dot" w:pos="8789"/>
              </w:tabs>
              <w:jc w:val="both"/>
            </w:pPr>
            <w:r w:rsidRPr="00C96D1B">
              <w:t>-</w:t>
            </w:r>
          </w:p>
        </w:tc>
        <w:tc>
          <w:tcPr>
            <w:tcW w:w="1024" w:type="pct"/>
            <w:tcBorders>
              <w:left w:val="single" w:sz="6" w:space="0" w:color="auto"/>
              <w:right w:val="single" w:sz="6" w:space="0" w:color="auto"/>
            </w:tcBorders>
            <w:vAlign w:val="center"/>
          </w:tcPr>
          <w:p w14:paraId="71D8A169" w14:textId="77777777" w:rsidR="00180F01" w:rsidRPr="00C96D1B" w:rsidRDefault="00180F01" w:rsidP="00180F01">
            <w:pPr>
              <w:keepLines/>
              <w:tabs>
                <w:tab w:val="left" w:leader="dot" w:pos="8789"/>
              </w:tabs>
              <w:jc w:val="both"/>
            </w:pPr>
          </w:p>
        </w:tc>
        <w:tc>
          <w:tcPr>
            <w:tcW w:w="1538" w:type="pct"/>
            <w:gridSpan w:val="3"/>
            <w:tcBorders>
              <w:left w:val="single" w:sz="6" w:space="0" w:color="auto"/>
              <w:right w:val="single" w:sz="6" w:space="0" w:color="auto"/>
            </w:tcBorders>
            <w:vAlign w:val="center"/>
          </w:tcPr>
          <w:p w14:paraId="1EB51D7A" w14:textId="77777777" w:rsidR="00180F01" w:rsidRPr="00C96D1B" w:rsidRDefault="00180F01" w:rsidP="00180F01">
            <w:pPr>
              <w:keepLines/>
              <w:tabs>
                <w:tab w:val="left" w:leader="dot" w:pos="8789"/>
              </w:tabs>
              <w:jc w:val="both"/>
            </w:pPr>
            <w:r w:rsidRPr="00C96D1B">
              <w:t>-</w:t>
            </w:r>
          </w:p>
        </w:tc>
      </w:tr>
      <w:tr w:rsidR="00180F01" w:rsidRPr="00C96D1B" w14:paraId="0E32F215" w14:textId="77777777" w:rsidTr="00180F01">
        <w:trPr>
          <w:cantSplit/>
          <w:trHeight w:val="200"/>
        </w:trPr>
        <w:tc>
          <w:tcPr>
            <w:tcW w:w="979" w:type="pct"/>
            <w:tcBorders>
              <w:top w:val="single" w:sz="6" w:space="0" w:color="auto"/>
              <w:left w:val="single" w:sz="6" w:space="0" w:color="auto"/>
              <w:bottom w:val="single" w:sz="6" w:space="0" w:color="auto"/>
              <w:right w:val="single" w:sz="6" w:space="0" w:color="auto"/>
            </w:tcBorders>
          </w:tcPr>
          <w:p w14:paraId="058D494D" w14:textId="77777777" w:rsidR="00180F01" w:rsidRPr="00C96D1B" w:rsidRDefault="00180F01" w:rsidP="00180F01">
            <w:pPr>
              <w:keepLines/>
              <w:tabs>
                <w:tab w:val="left" w:leader="dot" w:pos="8789"/>
              </w:tabs>
              <w:jc w:val="both"/>
            </w:pPr>
            <w:r w:rsidRPr="00C96D1B">
              <w:t>KÖFE</w:t>
            </w:r>
          </w:p>
        </w:tc>
        <w:tc>
          <w:tcPr>
            <w:tcW w:w="698" w:type="pct"/>
            <w:gridSpan w:val="2"/>
            <w:tcBorders>
              <w:top w:val="nil"/>
              <w:left w:val="single" w:sz="6" w:space="0" w:color="auto"/>
              <w:bottom w:val="single" w:sz="6" w:space="0" w:color="auto"/>
              <w:right w:val="single" w:sz="6" w:space="0" w:color="auto"/>
            </w:tcBorders>
          </w:tcPr>
          <w:p w14:paraId="1841C0CD" w14:textId="77777777" w:rsidR="00180F01" w:rsidRPr="00C96D1B" w:rsidRDefault="00180F01" w:rsidP="00180F01">
            <w:pPr>
              <w:keepLines/>
              <w:tabs>
                <w:tab w:val="left" w:leader="dot" w:pos="8789"/>
              </w:tabs>
              <w:jc w:val="both"/>
            </w:pPr>
            <w:r w:rsidRPr="00C96D1B">
              <w:t>-</w:t>
            </w:r>
          </w:p>
        </w:tc>
        <w:tc>
          <w:tcPr>
            <w:tcW w:w="760" w:type="pct"/>
            <w:gridSpan w:val="2"/>
            <w:tcBorders>
              <w:top w:val="nil"/>
              <w:left w:val="single" w:sz="6" w:space="0" w:color="auto"/>
              <w:bottom w:val="single" w:sz="6" w:space="0" w:color="auto"/>
              <w:right w:val="single" w:sz="6" w:space="0" w:color="auto"/>
            </w:tcBorders>
          </w:tcPr>
          <w:p w14:paraId="2D8E4A4C" w14:textId="77777777" w:rsidR="00180F01" w:rsidRPr="00C96D1B" w:rsidRDefault="00180F01" w:rsidP="00180F01">
            <w:pPr>
              <w:keepLines/>
              <w:tabs>
                <w:tab w:val="left" w:leader="dot" w:pos="8789"/>
              </w:tabs>
              <w:jc w:val="both"/>
            </w:pPr>
            <w:r w:rsidRPr="00C96D1B">
              <w:t>-</w:t>
            </w:r>
          </w:p>
        </w:tc>
        <w:tc>
          <w:tcPr>
            <w:tcW w:w="1024" w:type="pct"/>
            <w:tcBorders>
              <w:left w:val="single" w:sz="6" w:space="0" w:color="auto"/>
              <w:bottom w:val="single" w:sz="6" w:space="0" w:color="auto"/>
              <w:right w:val="single" w:sz="6" w:space="0" w:color="auto"/>
            </w:tcBorders>
            <w:vAlign w:val="center"/>
          </w:tcPr>
          <w:p w14:paraId="46C50692" w14:textId="77777777" w:rsidR="00180F01" w:rsidRPr="00C96D1B" w:rsidRDefault="00180F01" w:rsidP="00180F01">
            <w:pPr>
              <w:keepLines/>
              <w:tabs>
                <w:tab w:val="left" w:leader="dot" w:pos="8789"/>
              </w:tabs>
              <w:jc w:val="both"/>
            </w:pPr>
          </w:p>
        </w:tc>
        <w:tc>
          <w:tcPr>
            <w:tcW w:w="639" w:type="pct"/>
            <w:tcBorders>
              <w:left w:val="single" w:sz="6" w:space="0" w:color="auto"/>
              <w:bottom w:val="single" w:sz="6" w:space="0" w:color="auto"/>
              <w:right w:val="single" w:sz="6" w:space="0" w:color="auto"/>
            </w:tcBorders>
            <w:vAlign w:val="center"/>
          </w:tcPr>
          <w:p w14:paraId="0F99FB63" w14:textId="77777777" w:rsidR="00180F01" w:rsidRPr="00C96D1B" w:rsidRDefault="00180F01" w:rsidP="00180F01">
            <w:pPr>
              <w:keepLines/>
              <w:tabs>
                <w:tab w:val="left" w:leader="dot" w:pos="8789"/>
              </w:tabs>
              <w:jc w:val="both"/>
            </w:pPr>
          </w:p>
        </w:tc>
        <w:tc>
          <w:tcPr>
            <w:tcW w:w="448" w:type="pct"/>
            <w:tcBorders>
              <w:left w:val="single" w:sz="6" w:space="0" w:color="auto"/>
              <w:bottom w:val="single" w:sz="6" w:space="0" w:color="auto"/>
              <w:right w:val="single" w:sz="6" w:space="0" w:color="auto"/>
            </w:tcBorders>
          </w:tcPr>
          <w:p w14:paraId="214DD178" w14:textId="77777777" w:rsidR="00180F01" w:rsidRPr="00C96D1B" w:rsidRDefault="00180F01" w:rsidP="00180F01">
            <w:pPr>
              <w:keepLines/>
              <w:tabs>
                <w:tab w:val="left" w:leader="dot" w:pos="8789"/>
              </w:tabs>
              <w:jc w:val="both"/>
            </w:pPr>
          </w:p>
        </w:tc>
        <w:tc>
          <w:tcPr>
            <w:tcW w:w="451" w:type="pct"/>
            <w:tcBorders>
              <w:left w:val="single" w:sz="6" w:space="0" w:color="auto"/>
              <w:bottom w:val="single" w:sz="6" w:space="0" w:color="auto"/>
              <w:right w:val="single" w:sz="6" w:space="0" w:color="auto"/>
            </w:tcBorders>
          </w:tcPr>
          <w:p w14:paraId="4169AD87" w14:textId="77777777" w:rsidR="00180F01" w:rsidRPr="00C96D1B" w:rsidRDefault="00180F01" w:rsidP="00180F01">
            <w:pPr>
              <w:keepLines/>
              <w:tabs>
                <w:tab w:val="left" w:leader="dot" w:pos="8789"/>
              </w:tabs>
              <w:jc w:val="both"/>
            </w:pPr>
          </w:p>
        </w:tc>
      </w:tr>
      <w:tr w:rsidR="00180F01" w:rsidRPr="00C96D1B" w14:paraId="3AAD543C" w14:textId="77777777" w:rsidTr="00180F01">
        <w:trPr>
          <w:cantSplit/>
          <w:trHeight w:val="200"/>
        </w:trPr>
        <w:tc>
          <w:tcPr>
            <w:tcW w:w="979" w:type="pct"/>
            <w:tcBorders>
              <w:top w:val="single" w:sz="6" w:space="0" w:color="auto"/>
              <w:left w:val="single" w:sz="6" w:space="0" w:color="auto"/>
              <w:bottom w:val="single" w:sz="6" w:space="0" w:color="auto"/>
              <w:right w:val="single" w:sz="6" w:space="0" w:color="auto"/>
            </w:tcBorders>
          </w:tcPr>
          <w:p w14:paraId="537DC188" w14:textId="77777777" w:rsidR="00180F01" w:rsidRPr="00C96D1B" w:rsidRDefault="00180F01" w:rsidP="00180F01">
            <w:pPr>
              <w:keepLines/>
              <w:tabs>
                <w:tab w:val="left" w:leader="dot" w:pos="8789"/>
              </w:tabs>
              <w:jc w:val="both"/>
            </w:pPr>
          </w:p>
        </w:tc>
        <w:tc>
          <w:tcPr>
            <w:tcW w:w="698" w:type="pct"/>
            <w:gridSpan w:val="2"/>
            <w:tcBorders>
              <w:top w:val="nil"/>
              <w:left w:val="single" w:sz="6" w:space="0" w:color="auto"/>
              <w:bottom w:val="single" w:sz="6" w:space="0" w:color="auto"/>
              <w:right w:val="single" w:sz="6" w:space="0" w:color="auto"/>
            </w:tcBorders>
          </w:tcPr>
          <w:p w14:paraId="1A765733" w14:textId="77777777" w:rsidR="00180F01" w:rsidRPr="00C96D1B" w:rsidRDefault="00180F01" w:rsidP="00180F01">
            <w:pPr>
              <w:keepLines/>
              <w:tabs>
                <w:tab w:val="left" w:leader="dot" w:pos="8789"/>
              </w:tabs>
              <w:jc w:val="both"/>
            </w:pPr>
          </w:p>
        </w:tc>
        <w:tc>
          <w:tcPr>
            <w:tcW w:w="760" w:type="pct"/>
            <w:gridSpan w:val="2"/>
            <w:tcBorders>
              <w:top w:val="nil"/>
              <w:left w:val="single" w:sz="6" w:space="0" w:color="auto"/>
              <w:bottom w:val="single" w:sz="6" w:space="0" w:color="auto"/>
              <w:right w:val="single" w:sz="6" w:space="0" w:color="auto"/>
            </w:tcBorders>
          </w:tcPr>
          <w:p w14:paraId="48FBFC5E" w14:textId="77777777" w:rsidR="00180F01" w:rsidRPr="00C96D1B" w:rsidRDefault="00180F01" w:rsidP="00180F01">
            <w:pPr>
              <w:keepLines/>
              <w:tabs>
                <w:tab w:val="left" w:leader="dot" w:pos="8789"/>
              </w:tabs>
              <w:jc w:val="both"/>
            </w:pPr>
          </w:p>
        </w:tc>
        <w:tc>
          <w:tcPr>
            <w:tcW w:w="1024" w:type="pct"/>
            <w:tcBorders>
              <w:left w:val="single" w:sz="6" w:space="0" w:color="auto"/>
              <w:bottom w:val="single" w:sz="6" w:space="0" w:color="auto"/>
              <w:right w:val="single" w:sz="6" w:space="0" w:color="auto"/>
            </w:tcBorders>
            <w:vAlign w:val="center"/>
          </w:tcPr>
          <w:p w14:paraId="060D8EE0" w14:textId="77777777" w:rsidR="00180F01" w:rsidRPr="00C96D1B" w:rsidRDefault="00180F01" w:rsidP="00180F01">
            <w:pPr>
              <w:keepLines/>
              <w:tabs>
                <w:tab w:val="left" w:leader="dot" w:pos="8789"/>
              </w:tabs>
              <w:jc w:val="both"/>
            </w:pPr>
          </w:p>
        </w:tc>
        <w:tc>
          <w:tcPr>
            <w:tcW w:w="639" w:type="pct"/>
            <w:tcBorders>
              <w:left w:val="single" w:sz="6" w:space="0" w:color="auto"/>
              <w:bottom w:val="single" w:sz="6" w:space="0" w:color="auto"/>
              <w:right w:val="single" w:sz="6" w:space="0" w:color="auto"/>
            </w:tcBorders>
            <w:vAlign w:val="center"/>
          </w:tcPr>
          <w:p w14:paraId="512EC9FE" w14:textId="77777777" w:rsidR="00180F01" w:rsidRPr="00C96D1B" w:rsidRDefault="00180F01" w:rsidP="00180F01">
            <w:pPr>
              <w:keepLines/>
              <w:tabs>
                <w:tab w:val="left" w:leader="dot" w:pos="8789"/>
              </w:tabs>
              <w:jc w:val="both"/>
            </w:pPr>
          </w:p>
        </w:tc>
        <w:tc>
          <w:tcPr>
            <w:tcW w:w="448" w:type="pct"/>
            <w:tcBorders>
              <w:left w:val="single" w:sz="6" w:space="0" w:color="auto"/>
              <w:bottom w:val="single" w:sz="6" w:space="0" w:color="auto"/>
              <w:right w:val="single" w:sz="6" w:space="0" w:color="auto"/>
            </w:tcBorders>
          </w:tcPr>
          <w:p w14:paraId="0B07EBF8" w14:textId="77777777" w:rsidR="00180F01" w:rsidRPr="00C96D1B" w:rsidRDefault="00180F01" w:rsidP="00180F01">
            <w:pPr>
              <w:keepLines/>
              <w:tabs>
                <w:tab w:val="left" w:leader="dot" w:pos="8789"/>
              </w:tabs>
              <w:jc w:val="both"/>
            </w:pPr>
          </w:p>
        </w:tc>
        <w:tc>
          <w:tcPr>
            <w:tcW w:w="451" w:type="pct"/>
            <w:tcBorders>
              <w:left w:val="single" w:sz="6" w:space="0" w:color="auto"/>
              <w:bottom w:val="single" w:sz="6" w:space="0" w:color="auto"/>
              <w:right w:val="single" w:sz="6" w:space="0" w:color="auto"/>
            </w:tcBorders>
          </w:tcPr>
          <w:p w14:paraId="49F442A3" w14:textId="77777777" w:rsidR="00180F01" w:rsidRPr="00C96D1B" w:rsidRDefault="00180F01" w:rsidP="00180F01">
            <w:pPr>
              <w:keepLines/>
              <w:tabs>
                <w:tab w:val="left" w:leader="dot" w:pos="8789"/>
              </w:tabs>
              <w:jc w:val="both"/>
            </w:pPr>
          </w:p>
        </w:tc>
      </w:tr>
      <w:tr w:rsidR="00180F01" w:rsidRPr="00C96D1B" w14:paraId="30A84A79" w14:textId="77777777" w:rsidTr="00180F01">
        <w:trPr>
          <w:cantSplit/>
          <w:trHeight w:val="200"/>
        </w:trPr>
        <w:tc>
          <w:tcPr>
            <w:tcW w:w="979" w:type="pct"/>
            <w:tcBorders>
              <w:top w:val="single" w:sz="6" w:space="0" w:color="auto"/>
              <w:left w:val="single" w:sz="6" w:space="0" w:color="auto"/>
              <w:bottom w:val="single" w:sz="6" w:space="0" w:color="auto"/>
              <w:right w:val="single" w:sz="6" w:space="0" w:color="auto"/>
            </w:tcBorders>
          </w:tcPr>
          <w:p w14:paraId="268566A7" w14:textId="77777777" w:rsidR="00180F01" w:rsidRPr="00C96D1B" w:rsidRDefault="00180F01" w:rsidP="00180F01">
            <w:pPr>
              <w:keepLines/>
              <w:tabs>
                <w:tab w:val="left" w:leader="dot" w:pos="8789"/>
              </w:tabs>
              <w:jc w:val="both"/>
            </w:pPr>
          </w:p>
        </w:tc>
        <w:tc>
          <w:tcPr>
            <w:tcW w:w="698" w:type="pct"/>
            <w:gridSpan w:val="2"/>
            <w:tcBorders>
              <w:top w:val="nil"/>
              <w:left w:val="single" w:sz="6" w:space="0" w:color="auto"/>
              <w:bottom w:val="single" w:sz="6" w:space="0" w:color="auto"/>
              <w:right w:val="single" w:sz="6" w:space="0" w:color="auto"/>
            </w:tcBorders>
          </w:tcPr>
          <w:p w14:paraId="66BFDAE0" w14:textId="77777777" w:rsidR="00180F01" w:rsidRPr="00C96D1B" w:rsidRDefault="00180F01" w:rsidP="00180F01">
            <w:pPr>
              <w:keepLines/>
              <w:tabs>
                <w:tab w:val="left" w:leader="dot" w:pos="8789"/>
              </w:tabs>
              <w:jc w:val="both"/>
            </w:pPr>
          </w:p>
        </w:tc>
        <w:tc>
          <w:tcPr>
            <w:tcW w:w="760" w:type="pct"/>
            <w:gridSpan w:val="2"/>
            <w:tcBorders>
              <w:top w:val="nil"/>
              <w:left w:val="single" w:sz="6" w:space="0" w:color="auto"/>
              <w:bottom w:val="single" w:sz="6" w:space="0" w:color="auto"/>
              <w:right w:val="single" w:sz="6" w:space="0" w:color="auto"/>
            </w:tcBorders>
          </w:tcPr>
          <w:p w14:paraId="693CA4C8" w14:textId="77777777" w:rsidR="00180F01" w:rsidRPr="00C96D1B" w:rsidRDefault="00180F01" w:rsidP="00180F01">
            <w:pPr>
              <w:keepLines/>
              <w:tabs>
                <w:tab w:val="left" w:leader="dot" w:pos="8789"/>
              </w:tabs>
              <w:jc w:val="both"/>
            </w:pPr>
          </w:p>
        </w:tc>
        <w:tc>
          <w:tcPr>
            <w:tcW w:w="1024" w:type="pct"/>
            <w:tcBorders>
              <w:left w:val="single" w:sz="6" w:space="0" w:color="auto"/>
              <w:bottom w:val="single" w:sz="6" w:space="0" w:color="auto"/>
              <w:right w:val="single" w:sz="6" w:space="0" w:color="auto"/>
            </w:tcBorders>
            <w:vAlign w:val="center"/>
          </w:tcPr>
          <w:p w14:paraId="568A6B97" w14:textId="77777777" w:rsidR="00180F01" w:rsidRPr="00C96D1B" w:rsidRDefault="00180F01" w:rsidP="00180F01">
            <w:pPr>
              <w:keepLines/>
              <w:tabs>
                <w:tab w:val="left" w:leader="dot" w:pos="8789"/>
              </w:tabs>
              <w:jc w:val="both"/>
            </w:pPr>
          </w:p>
        </w:tc>
        <w:tc>
          <w:tcPr>
            <w:tcW w:w="639" w:type="pct"/>
            <w:tcBorders>
              <w:left w:val="single" w:sz="6" w:space="0" w:color="auto"/>
              <w:bottom w:val="single" w:sz="6" w:space="0" w:color="auto"/>
              <w:right w:val="single" w:sz="6" w:space="0" w:color="auto"/>
            </w:tcBorders>
            <w:vAlign w:val="center"/>
          </w:tcPr>
          <w:p w14:paraId="174E5F04" w14:textId="77777777" w:rsidR="00180F01" w:rsidRPr="00C96D1B" w:rsidRDefault="00180F01" w:rsidP="00180F01">
            <w:pPr>
              <w:keepLines/>
              <w:tabs>
                <w:tab w:val="left" w:leader="dot" w:pos="8789"/>
              </w:tabs>
              <w:jc w:val="both"/>
            </w:pPr>
          </w:p>
        </w:tc>
        <w:tc>
          <w:tcPr>
            <w:tcW w:w="448" w:type="pct"/>
            <w:tcBorders>
              <w:left w:val="single" w:sz="6" w:space="0" w:color="auto"/>
              <w:bottom w:val="single" w:sz="6" w:space="0" w:color="auto"/>
              <w:right w:val="single" w:sz="6" w:space="0" w:color="auto"/>
            </w:tcBorders>
          </w:tcPr>
          <w:p w14:paraId="349FEA28" w14:textId="77777777" w:rsidR="00180F01" w:rsidRPr="00C96D1B" w:rsidRDefault="00180F01" w:rsidP="00180F01">
            <w:pPr>
              <w:keepLines/>
              <w:tabs>
                <w:tab w:val="left" w:leader="dot" w:pos="8789"/>
              </w:tabs>
              <w:jc w:val="both"/>
            </w:pPr>
          </w:p>
        </w:tc>
        <w:tc>
          <w:tcPr>
            <w:tcW w:w="451" w:type="pct"/>
            <w:tcBorders>
              <w:left w:val="single" w:sz="6" w:space="0" w:color="auto"/>
              <w:bottom w:val="single" w:sz="6" w:space="0" w:color="auto"/>
              <w:right w:val="single" w:sz="6" w:space="0" w:color="auto"/>
            </w:tcBorders>
          </w:tcPr>
          <w:p w14:paraId="75E6C1DE" w14:textId="77777777" w:rsidR="00180F01" w:rsidRPr="00C96D1B" w:rsidRDefault="00180F01" w:rsidP="00180F01">
            <w:pPr>
              <w:keepLines/>
              <w:tabs>
                <w:tab w:val="left" w:leader="dot" w:pos="8789"/>
              </w:tabs>
              <w:jc w:val="both"/>
            </w:pPr>
          </w:p>
        </w:tc>
      </w:tr>
      <w:tr w:rsidR="00180F01" w:rsidRPr="00C96D1B" w14:paraId="1F21DA87" w14:textId="77777777" w:rsidTr="00180F01">
        <w:trPr>
          <w:cantSplit/>
          <w:trHeight w:val="200"/>
        </w:trPr>
        <w:tc>
          <w:tcPr>
            <w:tcW w:w="979" w:type="pct"/>
            <w:tcBorders>
              <w:top w:val="single" w:sz="6" w:space="0" w:color="auto"/>
              <w:left w:val="single" w:sz="6" w:space="0" w:color="auto"/>
              <w:bottom w:val="single" w:sz="6" w:space="0" w:color="auto"/>
              <w:right w:val="single" w:sz="6" w:space="0" w:color="auto"/>
            </w:tcBorders>
          </w:tcPr>
          <w:p w14:paraId="433DE24B" w14:textId="77777777" w:rsidR="00180F01" w:rsidRPr="00C96D1B" w:rsidRDefault="00180F01" w:rsidP="00180F01">
            <w:pPr>
              <w:keepLines/>
              <w:tabs>
                <w:tab w:val="left" w:leader="dot" w:pos="8789"/>
              </w:tabs>
              <w:jc w:val="both"/>
            </w:pPr>
            <w:r w:rsidRPr="00C96D1B">
              <w:t>Bejárati jelző pót-vörös</w:t>
            </w:r>
          </w:p>
        </w:tc>
        <w:tc>
          <w:tcPr>
            <w:tcW w:w="698" w:type="pct"/>
            <w:gridSpan w:val="2"/>
            <w:tcBorders>
              <w:top w:val="nil"/>
              <w:left w:val="single" w:sz="6" w:space="0" w:color="auto"/>
              <w:bottom w:val="single" w:sz="6" w:space="0" w:color="auto"/>
              <w:right w:val="single" w:sz="6" w:space="0" w:color="auto"/>
            </w:tcBorders>
          </w:tcPr>
          <w:p w14:paraId="381F2506" w14:textId="77777777" w:rsidR="00180F01" w:rsidRPr="00C96D1B" w:rsidRDefault="00180F01" w:rsidP="00180F01">
            <w:pPr>
              <w:keepLines/>
              <w:tabs>
                <w:tab w:val="left" w:leader="dot" w:pos="8789"/>
              </w:tabs>
              <w:jc w:val="both"/>
            </w:pPr>
            <w:r w:rsidRPr="00C96D1B">
              <w:t>3</w:t>
            </w:r>
          </w:p>
        </w:tc>
        <w:tc>
          <w:tcPr>
            <w:tcW w:w="760" w:type="pct"/>
            <w:gridSpan w:val="2"/>
            <w:tcBorders>
              <w:top w:val="nil"/>
              <w:left w:val="single" w:sz="6" w:space="0" w:color="auto"/>
              <w:bottom w:val="single" w:sz="6" w:space="0" w:color="auto"/>
              <w:right w:val="single" w:sz="6" w:space="0" w:color="auto"/>
            </w:tcBorders>
          </w:tcPr>
          <w:p w14:paraId="1DDC1F7D" w14:textId="77777777" w:rsidR="00180F01" w:rsidRPr="00C96D1B" w:rsidRDefault="00180F01" w:rsidP="00180F01">
            <w:pPr>
              <w:keepLines/>
              <w:tabs>
                <w:tab w:val="left" w:leader="dot" w:pos="8789"/>
              </w:tabs>
              <w:jc w:val="both"/>
            </w:pPr>
            <w:r w:rsidRPr="00C96D1B">
              <w:t>67VAC</w:t>
            </w:r>
          </w:p>
        </w:tc>
        <w:tc>
          <w:tcPr>
            <w:tcW w:w="1024" w:type="pct"/>
            <w:tcBorders>
              <w:left w:val="single" w:sz="6" w:space="0" w:color="auto"/>
              <w:bottom w:val="single" w:sz="6" w:space="0" w:color="auto"/>
              <w:right w:val="single" w:sz="6" w:space="0" w:color="auto"/>
            </w:tcBorders>
            <w:vAlign w:val="center"/>
          </w:tcPr>
          <w:p w14:paraId="20B0BCC1" w14:textId="77777777" w:rsidR="00180F01" w:rsidRPr="00C96D1B" w:rsidRDefault="00B16398" w:rsidP="00180F01">
            <w:pPr>
              <w:keepLines/>
              <w:tabs>
                <w:tab w:val="left" w:leader="dot" w:pos="8789"/>
              </w:tabs>
              <w:jc w:val="both"/>
            </w:pPr>
            <w:r>
              <w:pict w14:anchorId="1080FBD7">
                <v:rect id="_x0000_i1043" style="width:108.35pt;height:4pt" o:hralign="center" o:hrstd="t" o:hrnoshade="t" o:hr="t" fillcolor="black" stroked="f"/>
              </w:pict>
            </w:r>
          </w:p>
        </w:tc>
        <w:tc>
          <w:tcPr>
            <w:tcW w:w="639" w:type="pct"/>
            <w:tcBorders>
              <w:left w:val="single" w:sz="6" w:space="0" w:color="auto"/>
              <w:bottom w:val="single" w:sz="6" w:space="0" w:color="auto"/>
              <w:right w:val="single" w:sz="6" w:space="0" w:color="auto"/>
            </w:tcBorders>
            <w:vAlign w:val="center"/>
          </w:tcPr>
          <w:p w14:paraId="3745F063" w14:textId="77777777" w:rsidR="00180F01" w:rsidRPr="00C96D1B" w:rsidRDefault="00180F01" w:rsidP="00180F01">
            <w:pPr>
              <w:keepLines/>
              <w:tabs>
                <w:tab w:val="left" w:leader="dot" w:pos="8789"/>
              </w:tabs>
              <w:jc w:val="both"/>
            </w:pPr>
          </w:p>
        </w:tc>
        <w:tc>
          <w:tcPr>
            <w:tcW w:w="448" w:type="pct"/>
            <w:tcBorders>
              <w:left w:val="single" w:sz="6" w:space="0" w:color="auto"/>
              <w:bottom w:val="single" w:sz="6" w:space="0" w:color="auto"/>
              <w:right w:val="single" w:sz="6" w:space="0" w:color="auto"/>
            </w:tcBorders>
          </w:tcPr>
          <w:p w14:paraId="1123C941" w14:textId="77777777" w:rsidR="00180F01" w:rsidRPr="00C96D1B" w:rsidRDefault="00180F01" w:rsidP="00180F01">
            <w:pPr>
              <w:keepLines/>
              <w:tabs>
                <w:tab w:val="left" w:leader="dot" w:pos="8789"/>
              </w:tabs>
              <w:jc w:val="both"/>
            </w:pPr>
          </w:p>
        </w:tc>
        <w:tc>
          <w:tcPr>
            <w:tcW w:w="451" w:type="pct"/>
            <w:tcBorders>
              <w:left w:val="single" w:sz="6" w:space="0" w:color="auto"/>
              <w:bottom w:val="single" w:sz="6" w:space="0" w:color="auto"/>
              <w:right w:val="single" w:sz="6" w:space="0" w:color="auto"/>
            </w:tcBorders>
          </w:tcPr>
          <w:p w14:paraId="24EC7A70" w14:textId="77777777" w:rsidR="00180F01" w:rsidRPr="00C96D1B" w:rsidRDefault="00180F01" w:rsidP="00180F01">
            <w:pPr>
              <w:keepLines/>
              <w:tabs>
                <w:tab w:val="left" w:leader="dot" w:pos="8789"/>
              </w:tabs>
              <w:jc w:val="both"/>
            </w:pPr>
          </w:p>
        </w:tc>
      </w:tr>
      <w:tr w:rsidR="00180F01" w:rsidRPr="00C96D1B" w14:paraId="055EB0B9" w14:textId="77777777" w:rsidTr="00180F01">
        <w:trPr>
          <w:cantSplit/>
          <w:trHeight w:val="401"/>
        </w:trPr>
        <w:tc>
          <w:tcPr>
            <w:tcW w:w="979" w:type="pct"/>
            <w:tcBorders>
              <w:top w:val="single" w:sz="6" w:space="0" w:color="auto"/>
              <w:left w:val="single" w:sz="6" w:space="0" w:color="auto"/>
              <w:bottom w:val="single" w:sz="6" w:space="0" w:color="auto"/>
              <w:right w:val="single" w:sz="6" w:space="0" w:color="auto"/>
            </w:tcBorders>
          </w:tcPr>
          <w:p w14:paraId="70C93D97" w14:textId="77777777" w:rsidR="00180F01" w:rsidRPr="00C96D1B" w:rsidRDefault="00180F01" w:rsidP="00180F01">
            <w:pPr>
              <w:keepLines/>
              <w:tabs>
                <w:tab w:val="left" w:leader="dot" w:pos="8789"/>
              </w:tabs>
              <w:jc w:val="both"/>
            </w:pPr>
            <w:r w:rsidRPr="00C96D1B">
              <w:t>Bejárati jelző pót-vörös</w:t>
            </w:r>
          </w:p>
        </w:tc>
        <w:tc>
          <w:tcPr>
            <w:tcW w:w="698" w:type="pct"/>
            <w:gridSpan w:val="2"/>
            <w:tcBorders>
              <w:top w:val="nil"/>
              <w:left w:val="single" w:sz="6" w:space="0" w:color="auto"/>
              <w:bottom w:val="single" w:sz="6" w:space="0" w:color="auto"/>
              <w:right w:val="single" w:sz="6" w:space="0" w:color="auto"/>
            </w:tcBorders>
          </w:tcPr>
          <w:p w14:paraId="734CADCF" w14:textId="77777777" w:rsidR="00180F01" w:rsidRPr="00C96D1B" w:rsidRDefault="00180F01" w:rsidP="00180F01">
            <w:pPr>
              <w:keepLines/>
              <w:tabs>
                <w:tab w:val="left" w:leader="dot" w:pos="8789"/>
              </w:tabs>
              <w:jc w:val="both"/>
            </w:pPr>
            <w:r w:rsidRPr="00C96D1B">
              <w:t>-</w:t>
            </w:r>
          </w:p>
        </w:tc>
        <w:tc>
          <w:tcPr>
            <w:tcW w:w="760" w:type="pct"/>
            <w:gridSpan w:val="2"/>
            <w:tcBorders>
              <w:top w:val="nil"/>
              <w:left w:val="single" w:sz="6" w:space="0" w:color="auto"/>
              <w:bottom w:val="single" w:sz="6" w:space="0" w:color="auto"/>
              <w:right w:val="single" w:sz="6" w:space="0" w:color="auto"/>
            </w:tcBorders>
          </w:tcPr>
          <w:p w14:paraId="5FB4C3E0" w14:textId="77777777" w:rsidR="00180F01" w:rsidRPr="00C96D1B" w:rsidRDefault="00180F01" w:rsidP="00180F01">
            <w:pPr>
              <w:keepLines/>
              <w:tabs>
                <w:tab w:val="left" w:leader="dot" w:pos="8789"/>
              </w:tabs>
              <w:jc w:val="both"/>
            </w:pPr>
            <w:r w:rsidRPr="00C96D1B">
              <w:t>-</w:t>
            </w:r>
          </w:p>
        </w:tc>
        <w:tc>
          <w:tcPr>
            <w:tcW w:w="1024" w:type="pct"/>
            <w:tcBorders>
              <w:left w:val="single" w:sz="6" w:space="0" w:color="auto"/>
              <w:bottom w:val="single" w:sz="6" w:space="0" w:color="auto"/>
              <w:right w:val="single" w:sz="6" w:space="0" w:color="auto"/>
            </w:tcBorders>
            <w:vAlign w:val="center"/>
          </w:tcPr>
          <w:p w14:paraId="34CB54F2" w14:textId="77777777" w:rsidR="00180F01" w:rsidRPr="00C96D1B" w:rsidRDefault="00B16398" w:rsidP="00180F01">
            <w:pPr>
              <w:keepLines/>
              <w:tabs>
                <w:tab w:val="left" w:leader="dot" w:pos="8789"/>
              </w:tabs>
              <w:jc w:val="both"/>
            </w:pPr>
            <w:r>
              <w:pict w14:anchorId="3F4A0F58">
                <v:rect id="_x0000_i1044" style="width:108.35pt;height:4pt" o:hralign="center" o:hrstd="t" o:hrnoshade="t" o:hr="t" fillcolor="black" stroked="f"/>
              </w:pict>
            </w:r>
          </w:p>
        </w:tc>
        <w:tc>
          <w:tcPr>
            <w:tcW w:w="639" w:type="pct"/>
            <w:tcBorders>
              <w:left w:val="single" w:sz="6" w:space="0" w:color="auto"/>
              <w:bottom w:val="single" w:sz="6" w:space="0" w:color="auto"/>
              <w:right w:val="single" w:sz="6" w:space="0" w:color="auto"/>
            </w:tcBorders>
            <w:vAlign w:val="center"/>
          </w:tcPr>
          <w:p w14:paraId="7786A951" w14:textId="77777777" w:rsidR="00180F01" w:rsidRPr="00C96D1B" w:rsidRDefault="00180F01" w:rsidP="00180F01">
            <w:pPr>
              <w:keepLines/>
              <w:tabs>
                <w:tab w:val="left" w:leader="dot" w:pos="8789"/>
              </w:tabs>
              <w:jc w:val="both"/>
            </w:pPr>
          </w:p>
        </w:tc>
        <w:tc>
          <w:tcPr>
            <w:tcW w:w="448" w:type="pct"/>
            <w:tcBorders>
              <w:left w:val="single" w:sz="6" w:space="0" w:color="auto"/>
              <w:bottom w:val="single" w:sz="6" w:space="0" w:color="auto"/>
              <w:right w:val="single" w:sz="6" w:space="0" w:color="auto"/>
            </w:tcBorders>
          </w:tcPr>
          <w:p w14:paraId="041A8DBA" w14:textId="77777777" w:rsidR="00180F01" w:rsidRPr="00C96D1B" w:rsidRDefault="00180F01" w:rsidP="00180F01">
            <w:pPr>
              <w:keepLines/>
              <w:tabs>
                <w:tab w:val="left" w:leader="dot" w:pos="8789"/>
              </w:tabs>
              <w:jc w:val="both"/>
            </w:pPr>
          </w:p>
        </w:tc>
        <w:tc>
          <w:tcPr>
            <w:tcW w:w="451" w:type="pct"/>
            <w:tcBorders>
              <w:left w:val="single" w:sz="6" w:space="0" w:color="auto"/>
              <w:bottom w:val="single" w:sz="6" w:space="0" w:color="auto"/>
              <w:right w:val="single" w:sz="6" w:space="0" w:color="auto"/>
            </w:tcBorders>
          </w:tcPr>
          <w:p w14:paraId="09BBD172" w14:textId="77777777" w:rsidR="00180F01" w:rsidRPr="00C96D1B" w:rsidRDefault="00180F01" w:rsidP="00180F01">
            <w:pPr>
              <w:keepLines/>
              <w:tabs>
                <w:tab w:val="left" w:leader="dot" w:pos="8789"/>
              </w:tabs>
              <w:jc w:val="both"/>
            </w:pPr>
          </w:p>
        </w:tc>
      </w:tr>
      <w:tr w:rsidR="00180F01" w:rsidRPr="00C96D1B" w14:paraId="7F4D98C3" w14:textId="77777777" w:rsidTr="00180F01">
        <w:trPr>
          <w:cantSplit/>
          <w:trHeight w:val="401"/>
        </w:trPr>
        <w:tc>
          <w:tcPr>
            <w:tcW w:w="979" w:type="pct"/>
            <w:tcBorders>
              <w:top w:val="single" w:sz="6" w:space="0" w:color="auto"/>
              <w:left w:val="single" w:sz="6" w:space="0" w:color="auto"/>
              <w:bottom w:val="single" w:sz="6" w:space="0" w:color="auto"/>
              <w:right w:val="single" w:sz="6" w:space="0" w:color="auto"/>
            </w:tcBorders>
          </w:tcPr>
          <w:p w14:paraId="1CAE666D" w14:textId="77777777" w:rsidR="00180F01" w:rsidRPr="00C96D1B" w:rsidRDefault="00180F01" w:rsidP="00180F01">
            <w:pPr>
              <w:keepLines/>
              <w:tabs>
                <w:tab w:val="left" w:leader="dot" w:pos="8789"/>
              </w:tabs>
              <w:jc w:val="both"/>
            </w:pPr>
            <w:r w:rsidRPr="00C96D1B">
              <w:t xml:space="preserve">Előjelző pót-sárga </w:t>
            </w:r>
          </w:p>
        </w:tc>
        <w:tc>
          <w:tcPr>
            <w:tcW w:w="698" w:type="pct"/>
            <w:gridSpan w:val="2"/>
            <w:tcBorders>
              <w:top w:val="nil"/>
              <w:left w:val="single" w:sz="6" w:space="0" w:color="auto"/>
              <w:bottom w:val="single" w:sz="6" w:space="0" w:color="auto"/>
              <w:right w:val="single" w:sz="6" w:space="0" w:color="auto"/>
            </w:tcBorders>
          </w:tcPr>
          <w:p w14:paraId="699C266E" w14:textId="77777777" w:rsidR="00180F01" w:rsidRPr="00C96D1B" w:rsidRDefault="00180F01" w:rsidP="00180F01">
            <w:pPr>
              <w:keepLines/>
              <w:tabs>
                <w:tab w:val="left" w:leader="dot" w:pos="8789"/>
              </w:tabs>
              <w:jc w:val="both"/>
            </w:pPr>
            <w:r w:rsidRPr="00C96D1B">
              <w:t>1</w:t>
            </w:r>
          </w:p>
        </w:tc>
        <w:tc>
          <w:tcPr>
            <w:tcW w:w="760" w:type="pct"/>
            <w:gridSpan w:val="2"/>
            <w:tcBorders>
              <w:top w:val="nil"/>
              <w:left w:val="single" w:sz="6" w:space="0" w:color="auto"/>
              <w:bottom w:val="single" w:sz="6" w:space="0" w:color="auto"/>
              <w:right w:val="single" w:sz="6" w:space="0" w:color="auto"/>
            </w:tcBorders>
          </w:tcPr>
          <w:p w14:paraId="267B4B10" w14:textId="77777777" w:rsidR="00180F01" w:rsidRPr="00C96D1B" w:rsidRDefault="00180F01" w:rsidP="00180F01">
            <w:pPr>
              <w:keepLines/>
              <w:tabs>
                <w:tab w:val="left" w:leader="dot" w:pos="8789"/>
              </w:tabs>
              <w:jc w:val="both"/>
            </w:pPr>
            <w:r w:rsidRPr="00C96D1B">
              <w:t>67VAC</w:t>
            </w:r>
          </w:p>
        </w:tc>
        <w:tc>
          <w:tcPr>
            <w:tcW w:w="1024" w:type="pct"/>
            <w:tcBorders>
              <w:left w:val="single" w:sz="6" w:space="0" w:color="auto"/>
              <w:bottom w:val="single" w:sz="6" w:space="0" w:color="auto"/>
              <w:right w:val="single" w:sz="6" w:space="0" w:color="auto"/>
            </w:tcBorders>
            <w:vAlign w:val="center"/>
          </w:tcPr>
          <w:p w14:paraId="62FB7D60" w14:textId="77777777" w:rsidR="00180F01" w:rsidRPr="00C96D1B" w:rsidRDefault="00B16398" w:rsidP="00180F01">
            <w:pPr>
              <w:keepLines/>
              <w:tabs>
                <w:tab w:val="left" w:leader="dot" w:pos="8789"/>
              </w:tabs>
              <w:jc w:val="both"/>
            </w:pPr>
            <w:r>
              <w:pict w14:anchorId="173B6B34">
                <v:rect id="_x0000_i1045" style="width:108.35pt;height:4pt" o:hralign="center" o:hrstd="t" o:hrnoshade="t" o:hr="t" fillcolor="black" stroked="f"/>
              </w:pict>
            </w:r>
          </w:p>
        </w:tc>
        <w:tc>
          <w:tcPr>
            <w:tcW w:w="639" w:type="pct"/>
            <w:tcBorders>
              <w:left w:val="single" w:sz="6" w:space="0" w:color="auto"/>
              <w:bottom w:val="single" w:sz="6" w:space="0" w:color="auto"/>
              <w:right w:val="single" w:sz="6" w:space="0" w:color="auto"/>
            </w:tcBorders>
            <w:vAlign w:val="center"/>
          </w:tcPr>
          <w:p w14:paraId="6505C089" w14:textId="77777777" w:rsidR="00180F01" w:rsidRPr="00C96D1B" w:rsidRDefault="00180F01" w:rsidP="00180F01">
            <w:pPr>
              <w:keepLines/>
              <w:tabs>
                <w:tab w:val="left" w:leader="dot" w:pos="8789"/>
              </w:tabs>
              <w:jc w:val="both"/>
            </w:pPr>
          </w:p>
        </w:tc>
        <w:tc>
          <w:tcPr>
            <w:tcW w:w="448" w:type="pct"/>
            <w:tcBorders>
              <w:left w:val="single" w:sz="6" w:space="0" w:color="auto"/>
              <w:bottom w:val="single" w:sz="6" w:space="0" w:color="auto"/>
              <w:right w:val="single" w:sz="6" w:space="0" w:color="auto"/>
            </w:tcBorders>
          </w:tcPr>
          <w:p w14:paraId="28B840DB" w14:textId="77777777" w:rsidR="00180F01" w:rsidRPr="00C96D1B" w:rsidRDefault="00180F01" w:rsidP="00180F01">
            <w:pPr>
              <w:keepLines/>
              <w:tabs>
                <w:tab w:val="left" w:leader="dot" w:pos="8789"/>
              </w:tabs>
              <w:jc w:val="both"/>
            </w:pPr>
          </w:p>
        </w:tc>
        <w:tc>
          <w:tcPr>
            <w:tcW w:w="451" w:type="pct"/>
            <w:tcBorders>
              <w:left w:val="single" w:sz="6" w:space="0" w:color="auto"/>
              <w:bottom w:val="single" w:sz="6" w:space="0" w:color="auto"/>
              <w:right w:val="single" w:sz="6" w:space="0" w:color="auto"/>
            </w:tcBorders>
          </w:tcPr>
          <w:p w14:paraId="3F9CD96A" w14:textId="77777777" w:rsidR="00180F01" w:rsidRPr="00C96D1B" w:rsidRDefault="00180F01" w:rsidP="00180F01">
            <w:pPr>
              <w:keepLines/>
              <w:tabs>
                <w:tab w:val="left" w:leader="dot" w:pos="8789"/>
              </w:tabs>
              <w:jc w:val="both"/>
            </w:pPr>
          </w:p>
        </w:tc>
      </w:tr>
    </w:tbl>
    <w:p w14:paraId="5EEA6833" w14:textId="77777777" w:rsidR="00180F01" w:rsidRDefault="00180F01" w:rsidP="00180F01">
      <w:pPr>
        <w:keepLines/>
        <w:tabs>
          <w:tab w:val="left" w:leader="dot" w:pos="8789"/>
        </w:tabs>
        <w:jc w:val="both"/>
      </w:pPr>
    </w:p>
    <w:p w14:paraId="61AC5400" w14:textId="77777777" w:rsidR="00180F01" w:rsidRPr="00C96D1B" w:rsidRDefault="00180F01" w:rsidP="00180F01">
      <w:pPr>
        <w:keepLines/>
        <w:tabs>
          <w:tab w:val="left" w:leader="dot" w:pos="8789"/>
        </w:tabs>
        <w:jc w:val="both"/>
      </w:pPr>
    </w:p>
    <w:tbl>
      <w:tblPr>
        <w:tblW w:w="493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84"/>
        <w:gridCol w:w="1896"/>
        <w:gridCol w:w="1197"/>
        <w:gridCol w:w="1460"/>
        <w:gridCol w:w="1902"/>
        <w:gridCol w:w="986"/>
        <w:gridCol w:w="273"/>
        <w:gridCol w:w="312"/>
      </w:tblGrid>
      <w:tr w:rsidR="00180F01" w:rsidRPr="00C96D1B" w14:paraId="0FB6400D" w14:textId="77777777" w:rsidTr="00180F01">
        <w:trPr>
          <w:trHeight w:val="200"/>
        </w:trPr>
        <w:tc>
          <w:tcPr>
            <w:tcW w:w="1113" w:type="pct"/>
            <w:gridSpan w:val="2"/>
            <w:tcBorders>
              <w:top w:val="single" w:sz="6" w:space="0" w:color="auto"/>
              <w:left w:val="single" w:sz="6" w:space="0" w:color="auto"/>
              <w:bottom w:val="single" w:sz="6" w:space="0" w:color="auto"/>
              <w:right w:val="single" w:sz="6" w:space="0" w:color="auto"/>
            </w:tcBorders>
            <w:vAlign w:val="center"/>
          </w:tcPr>
          <w:p w14:paraId="2B1F7E49" w14:textId="77777777" w:rsidR="00180F01" w:rsidRPr="00C96D1B" w:rsidRDefault="00180F01" w:rsidP="00180F01">
            <w:pPr>
              <w:keepLines/>
              <w:tabs>
                <w:tab w:val="left" w:leader="dot" w:pos="8789"/>
              </w:tabs>
              <w:jc w:val="both"/>
            </w:pPr>
            <w:r w:rsidRPr="00C96D1B">
              <w:t>Fogyasztók megnevezése</w:t>
            </w:r>
          </w:p>
        </w:tc>
        <w:tc>
          <w:tcPr>
            <w:tcW w:w="672" w:type="pct"/>
            <w:tcBorders>
              <w:top w:val="single" w:sz="6" w:space="0" w:color="auto"/>
              <w:left w:val="single" w:sz="6" w:space="0" w:color="auto"/>
              <w:bottom w:val="single" w:sz="6" w:space="0" w:color="auto"/>
              <w:right w:val="single" w:sz="6" w:space="0" w:color="auto"/>
            </w:tcBorders>
          </w:tcPr>
          <w:p w14:paraId="723C7AC7" w14:textId="77777777" w:rsidR="00180F01" w:rsidRPr="00C96D1B" w:rsidRDefault="00180F01" w:rsidP="00180F01">
            <w:pPr>
              <w:keepLines/>
              <w:tabs>
                <w:tab w:val="left" w:leader="dot" w:pos="8789"/>
              </w:tabs>
              <w:jc w:val="both"/>
            </w:pPr>
            <w:r w:rsidRPr="00C96D1B">
              <w:t>Mennyiség</w:t>
            </w:r>
          </w:p>
          <w:p w14:paraId="153F1058" w14:textId="77777777" w:rsidR="00180F01" w:rsidRPr="00C96D1B" w:rsidRDefault="00180F01" w:rsidP="00180F01">
            <w:pPr>
              <w:keepLines/>
              <w:tabs>
                <w:tab w:val="left" w:leader="dot" w:pos="8789"/>
              </w:tabs>
              <w:jc w:val="both"/>
            </w:pPr>
            <w:r w:rsidRPr="00C96D1B">
              <w:sym w:font="Symbol" w:char="005B"/>
            </w:r>
            <w:r w:rsidRPr="00C96D1B">
              <w:t>db</w:t>
            </w:r>
            <w:r w:rsidRPr="00C96D1B">
              <w:sym w:font="Symbol" w:char="005D"/>
            </w:r>
          </w:p>
        </w:tc>
        <w:tc>
          <w:tcPr>
            <w:tcW w:w="551" w:type="pct"/>
            <w:tcBorders>
              <w:top w:val="single" w:sz="6" w:space="0" w:color="auto"/>
              <w:left w:val="single" w:sz="6" w:space="0" w:color="auto"/>
              <w:bottom w:val="single" w:sz="6" w:space="0" w:color="auto"/>
              <w:right w:val="single" w:sz="6" w:space="0" w:color="auto"/>
            </w:tcBorders>
          </w:tcPr>
          <w:p w14:paraId="2F62B099" w14:textId="77777777" w:rsidR="00180F01" w:rsidRPr="00C96D1B" w:rsidRDefault="00180F01" w:rsidP="00180F01">
            <w:pPr>
              <w:keepLines/>
              <w:tabs>
                <w:tab w:val="left" w:leader="dot" w:pos="8789"/>
              </w:tabs>
              <w:jc w:val="both"/>
            </w:pPr>
            <w:r w:rsidRPr="00C96D1B">
              <w:t>Tápfeszültség</w:t>
            </w:r>
          </w:p>
          <w:p w14:paraId="781DB2FF" w14:textId="77777777" w:rsidR="00180F01" w:rsidRPr="00C96D1B" w:rsidRDefault="00180F01" w:rsidP="00180F01">
            <w:pPr>
              <w:keepLines/>
              <w:tabs>
                <w:tab w:val="left" w:leader="dot" w:pos="8789"/>
              </w:tabs>
              <w:jc w:val="both"/>
            </w:pPr>
            <w:proofErr w:type="spellStart"/>
            <w:proofErr w:type="gramStart"/>
            <w:r w:rsidRPr="00C96D1B">
              <w:t>Unévl</w:t>
            </w:r>
            <w:proofErr w:type="spellEnd"/>
            <w:r w:rsidRPr="00C96D1B">
              <w:t>[</w:t>
            </w:r>
            <w:proofErr w:type="gramEnd"/>
            <w:r w:rsidRPr="00C96D1B">
              <w:t>V]</w:t>
            </w:r>
          </w:p>
        </w:tc>
        <w:tc>
          <w:tcPr>
            <w:tcW w:w="726" w:type="pct"/>
            <w:tcBorders>
              <w:top w:val="single" w:sz="6" w:space="0" w:color="auto"/>
              <w:left w:val="single" w:sz="6" w:space="0" w:color="auto"/>
              <w:bottom w:val="single" w:sz="6" w:space="0" w:color="auto"/>
              <w:right w:val="single" w:sz="6" w:space="0" w:color="auto"/>
            </w:tcBorders>
            <w:vAlign w:val="center"/>
          </w:tcPr>
          <w:p w14:paraId="2668E38A" w14:textId="77777777" w:rsidR="00180F01" w:rsidRPr="00C96D1B" w:rsidRDefault="00180F01" w:rsidP="00180F01">
            <w:pPr>
              <w:keepLines/>
              <w:tabs>
                <w:tab w:val="left" w:leader="dot" w:pos="8789"/>
              </w:tabs>
              <w:jc w:val="both"/>
            </w:pPr>
            <w:r w:rsidRPr="00C96D1B">
              <w:t xml:space="preserve">Kijelölt fogyasztó </w:t>
            </w:r>
            <w:proofErr w:type="spellStart"/>
            <w:r w:rsidRPr="00C96D1B">
              <w:t>max</w:t>
            </w:r>
            <w:proofErr w:type="gramStart"/>
            <w:r w:rsidRPr="00C96D1B">
              <w:t>.áramfelvétele</w:t>
            </w:r>
            <w:proofErr w:type="spellEnd"/>
            <w:proofErr w:type="gramEnd"/>
          </w:p>
          <w:p w14:paraId="20EDE533" w14:textId="77777777" w:rsidR="00180F01" w:rsidRPr="00C96D1B" w:rsidRDefault="00180F01" w:rsidP="00180F01">
            <w:pPr>
              <w:keepLines/>
              <w:tabs>
                <w:tab w:val="left" w:leader="dot" w:pos="8789"/>
              </w:tabs>
              <w:jc w:val="both"/>
            </w:pPr>
            <w:r w:rsidRPr="00C96D1B">
              <w:t>[A]</w:t>
            </w:r>
          </w:p>
        </w:tc>
        <w:tc>
          <w:tcPr>
            <w:tcW w:w="771" w:type="pct"/>
            <w:tcBorders>
              <w:top w:val="single" w:sz="6" w:space="0" w:color="auto"/>
              <w:left w:val="single" w:sz="6" w:space="0" w:color="auto"/>
              <w:bottom w:val="single" w:sz="6" w:space="0" w:color="auto"/>
              <w:right w:val="single" w:sz="6" w:space="0" w:color="auto"/>
            </w:tcBorders>
            <w:vAlign w:val="center"/>
          </w:tcPr>
          <w:p w14:paraId="617E949E" w14:textId="77777777" w:rsidR="00180F01" w:rsidRPr="00C96D1B" w:rsidRDefault="00180F01" w:rsidP="00180F01">
            <w:pPr>
              <w:keepLines/>
              <w:tabs>
                <w:tab w:val="left" w:leader="dot" w:pos="8789"/>
              </w:tabs>
              <w:jc w:val="both"/>
            </w:pPr>
            <w:r w:rsidRPr="00C96D1B">
              <w:t xml:space="preserve">Jellemző </w:t>
            </w:r>
            <w:proofErr w:type="gramStart"/>
            <w:r w:rsidRPr="00C96D1B">
              <w:t>adat(</w:t>
            </w:r>
            <w:proofErr w:type="gramEnd"/>
            <w:r w:rsidRPr="00C96D1B">
              <w:t>ok)</w:t>
            </w:r>
          </w:p>
        </w:tc>
        <w:tc>
          <w:tcPr>
            <w:tcW w:w="583" w:type="pct"/>
            <w:tcBorders>
              <w:top w:val="single" w:sz="6" w:space="0" w:color="auto"/>
              <w:left w:val="single" w:sz="6" w:space="0" w:color="auto"/>
              <w:bottom w:val="single" w:sz="6" w:space="0" w:color="auto"/>
              <w:right w:val="single" w:sz="6" w:space="0" w:color="auto"/>
            </w:tcBorders>
            <w:vAlign w:val="center"/>
          </w:tcPr>
          <w:p w14:paraId="501848FD"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4EB4F8B6" w14:textId="77777777" w:rsidR="00180F01" w:rsidRPr="00C96D1B" w:rsidRDefault="00180F01" w:rsidP="00180F01">
            <w:pPr>
              <w:keepLines/>
              <w:tabs>
                <w:tab w:val="left" w:leader="dot" w:pos="8789"/>
              </w:tabs>
              <w:jc w:val="both"/>
            </w:pPr>
          </w:p>
        </w:tc>
      </w:tr>
      <w:tr w:rsidR="00180F01" w:rsidRPr="00C96D1B" w14:paraId="7A3E150E" w14:textId="77777777" w:rsidTr="00180F01">
        <w:trPr>
          <w:trHeight w:val="441"/>
        </w:trPr>
        <w:tc>
          <w:tcPr>
            <w:tcW w:w="1113" w:type="pct"/>
            <w:gridSpan w:val="2"/>
            <w:tcBorders>
              <w:top w:val="single" w:sz="6" w:space="0" w:color="auto"/>
              <w:left w:val="single" w:sz="6" w:space="0" w:color="auto"/>
              <w:bottom w:val="single" w:sz="6" w:space="0" w:color="auto"/>
              <w:right w:val="single" w:sz="6" w:space="0" w:color="auto"/>
            </w:tcBorders>
            <w:vAlign w:val="center"/>
          </w:tcPr>
          <w:p w14:paraId="5DC3F5B5" w14:textId="77777777" w:rsidR="00180F01" w:rsidRPr="00C96D1B" w:rsidRDefault="00180F01" w:rsidP="00180F01">
            <w:pPr>
              <w:keepLines/>
              <w:tabs>
                <w:tab w:val="left" w:leader="dot" w:pos="8789"/>
              </w:tabs>
              <w:jc w:val="both"/>
            </w:pPr>
            <w:r w:rsidRPr="00C96D1B">
              <w:t>A</w:t>
            </w:r>
          </w:p>
        </w:tc>
        <w:tc>
          <w:tcPr>
            <w:tcW w:w="672" w:type="pct"/>
            <w:tcBorders>
              <w:top w:val="single" w:sz="6" w:space="0" w:color="auto"/>
              <w:left w:val="single" w:sz="6" w:space="0" w:color="auto"/>
              <w:bottom w:val="single" w:sz="6" w:space="0" w:color="auto"/>
              <w:right w:val="single" w:sz="6" w:space="0" w:color="auto"/>
            </w:tcBorders>
          </w:tcPr>
          <w:p w14:paraId="41B6096E" w14:textId="77777777" w:rsidR="00180F01" w:rsidRPr="00C96D1B" w:rsidRDefault="00180F01" w:rsidP="00180F01">
            <w:pPr>
              <w:keepLines/>
              <w:tabs>
                <w:tab w:val="left" w:leader="dot" w:pos="8789"/>
              </w:tabs>
              <w:jc w:val="both"/>
            </w:pPr>
            <w:r w:rsidRPr="00C96D1B">
              <w:t>B</w:t>
            </w:r>
          </w:p>
        </w:tc>
        <w:tc>
          <w:tcPr>
            <w:tcW w:w="551" w:type="pct"/>
            <w:tcBorders>
              <w:top w:val="single" w:sz="6" w:space="0" w:color="auto"/>
              <w:left w:val="single" w:sz="6" w:space="0" w:color="auto"/>
              <w:bottom w:val="single" w:sz="6" w:space="0" w:color="auto"/>
              <w:right w:val="single" w:sz="6" w:space="0" w:color="auto"/>
            </w:tcBorders>
          </w:tcPr>
          <w:p w14:paraId="7F949148" w14:textId="77777777" w:rsidR="00180F01" w:rsidRPr="00C96D1B" w:rsidRDefault="00180F01" w:rsidP="00180F01">
            <w:pPr>
              <w:keepLines/>
              <w:tabs>
                <w:tab w:val="left" w:leader="dot" w:pos="8789"/>
              </w:tabs>
              <w:jc w:val="both"/>
            </w:pPr>
            <w:r w:rsidRPr="00C96D1B">
              <w:t>C</w:t>
            </w:r>
          </w:p>
        </w:tc>
        <w:tc>
          <w:tcPr>
            <w:tcW w:w="726" w:type="pct"/>
            <w:tcBorders>
              <w:top w:val="single" w:sz="6" w:space="0" w:color="auto"/>
              <w:left w:val="single" w:sz="6" w:space="0" w:color="auto"/>
              <w:bottom w:val="single" w:sz="6" w:space="0" w:color="auto"/>
              <w:right w:val="single" w:sz="6" w:space="0" w:color="auto"/>
            </w:tcBorders>
            <w:vAlign w:val="center"/>
          </w:tcPr>
          <w:p w14:paraId="01966C93" w14:textId="77777777" w:rsidR="00180F01" w:rsidRPr="00C96D1B" w:rsidRDefault="00180F01" w:rsidP="00180F01">
            <w:pPr>
              <w:keepLines/>
              <w:tabs>
                <w:tab w:val="left" w:leader="dot" w:pos="8789"/>
              </w:tabs>
              <w:jc w:val="both"/>
            </w:pPr>
            <w:r w:rsidRPr="00C96D1B">
              <w:t>D</w:t>
            </w:r>
          </w:p>
        </w:tc>
        <w:tc>
          <w:tcPr>
            <w:tcW w:w="771" w:type="pct"/>
            <w:tcBorders>
              <w:top w:val="single" w:sz="6" w:space="0" w:color="auto"/>
              <w:left w:val="single" w:sz="6" w:space="0" w:color="auto"/>
              <w:bottom w:val="single" w:sz="6" w:space="0" w:color="auto"/>
              <w:right w:val="single" w:sz="6" w:space="0" w:color="auto"/>
            </w:tcBorders>
            <w:vAlign w:val="center"/>
          </w:tcPr>
          <w:p w14:paraId="02CFE8CC" w14:textId="77777777" w:rsidR="00180F01" w:rsidRPr="00C96D1B" w:rsidRDefault="00180F01" w:rsidP="00180F01">
            <w:pPr>
              <w:keepLines/>
              <w:tabs>
                <w:tab w:val="left" w:leader="dot" w:pos="8789"/>
              </w:tabs>
              <w:jc w:val="both"/>
            </w:pPr>
            <w:r w:rsidRPr="00C96D1B">
              <w:t>E</w:t>
            </w:r>
          </w:p>
        </w:tc>
        <w:tc>
          <w:tcPr>
            <w:tcW w:w="583" w:type="pct"/>
            <w:tcBorders>
              <w:top w:val="single" w:sz="6" w:space="0" w:color="auto"/>
              <w:left w:val="single" w:sz="6" w:space="0" w:color="auto"/>
              <w:bottom w:val="single" w:sz="6" w:space="0" w:color="auto"/>
              <w:right w:val="single" w:sz="6" w:space="0" w:color="auto"/>
            </w:tcBorders>
          </w:tcPr>
          <w:p w14:paraId="7D227FB9" w14:textId="77777777" w:rsidR="00180F01" w:rsidRPr="00C96D1B" w:rsidRDefault="00180F01" w:rsidP="00180F01">
            <w:pPr>
              <w:keepLines/>
              <w:tabs>
                <w:tab w:val="left" w:leader="dot" w:pos="8789"/>
              </w:tabs>
              <w:jc w:val="both"/>
            </w:pPr>
            <w:r w:rsidRPr="00C96D1B">
              <w:t>F</w:t>
            </w:r>
          </w:p>
        </w:tc>
        <w:tc>
          <w:tcPr>
            <w:tcW w:w="584" w:type="pct"/>
            <w:tcBorders>
              <w:top w:val="single" w:sz="6" w:space="0" w:color="auto"/>
              <w:left w:val="single" w:sz="6" w:space="0" w:color="auto"/>
              <w:bottom w:val="single" w:sz="6" w:space="0" w:color="auto"/>
              <w:right w:val="single" w:sz="6" w:space="0" w:color="auto"/>
            </w:tcBorders>
          </w:tcPr>
          <w:p w14:paraId="2F8AC897" w14:textId="77777777" w:rsidR="00180F01" w:rsidRPr="00C96D1B" w:rsidRDefault="00180F01" w:rsidP="00180F01">
            <w:pPr>
              <w:keepLines/>
              <w:tabs>
                <w:tab w:val="left" w:leader="dot" w:pos="8789"/>
              </w:tabs>
              <w:jc w:val="both"/>
            </w:pPr>
            <w:r w:rsidRPr="00C96D1B">
              <w:t>G</w:t>
            </w:r>
          </w:p>
        </w:tc>
      </w:tr>
      <w:tr w:rsidR="00180F01" w:rsidRPr="00C96D1B" w14:paraId="26F9EC88" w14:textId="77777777" w:rsidTr="00180F01">
        <w:trPr>
          <w:cantSplit/>
          <w:trHeight w:val="442"/>
        </w:trPr>
        <w:tc>
          <w:tcPr>
            <w:tcW w:w="5000" w:type="pct"/>
            <w:gridSpan w:val="8"/>
            <w:tcBorders>
              <w:top w:val="single" w:sz="6" w:space="0" w:color="auto"/>
              <w:left w:val="single" w:sz="6" w:space="0" w:color="auto"/>
              <w:bottom w:val="single" w:sz="6" w:space="0" w:color="auto"/>
              <w:right w:val="single" w:sz="6" w:space="0" w:color="auto"/>
            </w:tcBorders>
            <w:vAlign w:val="center"/>
          </w:tcPr>
          <w:p w14:paraId="3ABAAFE0" w14:textId="77777777" w:rsidR="00180F01" w:rsidRPr="00C96D1B" w:rsidRDefault="00180F01" w:rsidP="00180F01">
            <w:pPr>
              <w:keepLines/>
              <w:tabs>
                <w:tab w:val="left" w:leader="dot" w:pos="8789"/>
              </w:tabs>
              <w:jc w:val="both"/>
            </w:pPr>
            <w:r w:rsidRPr="00C96D1B">
              <w:t>400Hz-ES FOGYASZTÓK</w:t>
            </w:r>
          </w:p>
        </w:tc>
      </w:tr>
      <w:tr w:rsidR="00180F01" w:rsidRPr="00C96D1B" w14:paraId="65CFEED1"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5CF3F42C" w14:textId="77777777" w:rsidR="00180F01" w:rsidRPr="00C96D1B" w:rsidRDefault="00180F01" w:rsidP="00180F01">
            <w:pPr>
              <w:keepLines/>
              <w:tabs>
                <w:tab w:val="left" w:leader="dot" w:pos="8789"/>
              </w:tabs>
              <w:jc w:val="both"/>
            </w:pPr>
            <w:r w:rsidRPr="00C96D1B">
              <w:t>400Hz-es szigeteltsínek</w:t>
            </w:r>
          </w:p>
        </w:tc>
        <w:tc>
          <w:tcPr>
            <w:tcW w:w="672" w:type="pct"/>
            <w:tcBorders>
              <w:top w:val="nil"/>
              <w:left w:val="single" w:sz="6" w:space="0" w:color="auto"/>
              <w:bottom w:val="single" w:sz="6" w:space="0" w:color="auto"/>
              <w:right w:val="single" w:sz="6" w:space="0" w:color="auto"/>
            </w:tcBorders>
          </w:tcPr>
          <w:p w14:paraId="15EB22DD" w14:textId="77777777" w:rsidR="00180F01" w:rsidRPr="00C96D1B" w:rsidRDefault="00180F01" w:rsidP="00180F01">
            <w:pPr>
              <w:keepLines/>
              <w:tabs>
                <w:tab w:val="left" w:leader="dot" w:pos="8789"/>
              </w:tabs>
              <w:jc w:val="both"/>
            </w:pPr>
            <w:r w:rsidRPr="00C96D1B">
              <w:t>9</w:t>
            </w:r>
          </w:p>
        </w:tc>
        <w:tc>
          <w:tcPr>
            <w:tcW w:w="551" w:type="pct"/>
            <w:tcBorders>
              <w:top w:val="nil"/>
              <w:left w:val="single" w:sz="6" w:space="0" w:color="auto"/>
              <w:bottom w:val="single" w:sz="6" w:space="0" w:color="auto"/>
              <w:right w:val="single" w:sz="6" w:space="0" w:color="auto"/>
            </w:tcBorders>
          </w:tcPr>
          <w:p w14:paraId="78A53AD1" w14:textId="77777777" w:rsidR="00180F01" w:rsidRPr="00C96D1B" w:rsidRDefault="00180F01" w:rsidP="00180F01">
            <w:pPr>
              <w:keepLines/>
              <w:tabs>
                <w:tab w:val="left" w:leader="dot" w:pos="8789"/>
              </w:tabs>
              <w:jc w:val="both"/>
            </w:pPr>
            <w:r w:rsidRPr="00C96D1B">
              <w:t>100VAC</w:t>
            </w:r>
          </w:p>
        </w:tc>
        <w:tc>
          <w:tcPr>
            <w:tcW w:w="726" w:type="pct"/>
            <w:tcBorders>
              <w:left w:val="single" w:sz="6" w:space="0" w:color="auto"/>
              <w:bottom w:val="single" w:sz="6" w:space="0" w:color="auto"/>
              <w:right w:val="single" w:sz="6" w:space="0" w:color="auto"/>
            </w:tcBorders>
            <w:vAlign w:val="center"/>
          </w:tcPr>
          <w:p w14:paraId="75CE6F84" w14:textId="77777777" w:rsidR="00180F01" w:rsidRPr="00C96D1B" w:rsidRDefault="00B16398" w:rsidP="00180F01">
            <w:pPr>
              <w:keepLines/>
              <w:tabs>
                <w:tab w:val="left" w:leader="dot" w:pos="8789"/>
              </w:tabs>
              <w:jc w:val="both"/>
            </w:pPr>
            <w:r>
              <w:pict w14:anchorId="5D8C6143">
                <v:rect id="_x0000_i1046" style="width:108.35pt;height:4pt" o:hralign="center" o:hrstd="t" o:hrnoshade="t" o:hr="t" fillcolor="black" stroked="f"/>
              </w:pict>
            </w:r>
          </w:p>
        </w:tc>
        <w:tc>
          <w:tcPr>
            <w:tcW w:w="771" w:type="pct"/>
            <w:tcBorders>
              <w:left w:val="single" w:sz="6" w:space="0" w:color="auto"/>
              <w:bottom w:val="single" w:sz="6" w:space="0" w:color="auto"/>
              <w:right w:val="single" w:sz="6" w:space="0" w:color="auto"/>
            </w:tcBorders>
            <w:vAlign w:val="center"/>
          </w:tcPr>
          <w:p w14:paraId="0B990415" w14:textId="77777777" w:rsidR="00180F01" w:rsidRPr="00C96D1B" w:rsidRDefault="00180F01" w:rsidP="00180F01">
            <w:pPr>
              <w:keepLines/>
              <w:tabs>
                <w:tab w:val="left" w:leader="dot" w:pos="8789"/>
              </w:tabs>
              <w:jc w:val="both"/>
            </w:pPr>
          </w:p>
        </w:tc>
        <w:tc>
          <w:tcPr>
            <w:tcW w:w="583" w:type="pct"/>
            <w:tcBorders>
              <w:left w:val="single" w:sz="6" w:space="0" w:color="auto"/>
              <w:bottom w:val="single" w:sz="6" w:space="0" w:color="auto"/>
              <w:right w:val="single" w:sz="6" w:space="0" w:color="auto"/>
            </w:tcBorders>
          </w:tcPr>
          <w:p w14:paraId="083E471D" w14:textId="77777777" w:rsidR="00180F01" w:rsidRPr="00C96D1B" w:rsidRDefault="00180F01" w:rsidP="00180F01">
            <w:pPr>
              <w:keepLines/>
              <w:tabs>
                <w:tab w:val="left" w:leader="dot" w:pos="8789"/>
              </w:tabs>
              <w:jc w:val="both"/>
            </w:pPr>
          </w:p>
        </w:tc>
        <w:tc>
          <w:tcPr>
            <w:tcW w:w="584" w:type="pct"/>
            <w:tcBorders>
              <w:left w:val="single" w:sz="6" w:space="0" w:color="auto"/>
              <w:bottom w:val="single" w:sz="6" w:space="0" w:color="auto"/>
              <w:right w:val="single" w:sz="6" w:space="0" w:color="auto"/>
            </w:tcBorders>
          </w:tcPr>
          <w:p w14:paraId="583AE0D3" w14:textId="77777777" w:rsidR="00180F01" w:rsidRPr="00C96D1B" w:rsidRDefault="00180F01" w:rsidP="00180F01">
            <w:pPr>
              <w:keepLines/>
              <w:tabs>
                <w:tab w:val="left" w:leader="dot" w:pos="8789"/>
              </w:tabs>
              <w:jc w:val="both"/>
            </w:pPr>
          </w:p>
        </w:tc>
      </w:tr>
      <w:tr w:rsidR="00180F01" w:rsidRPr="00C96D1B" w14:paraId="7EC3FE53"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7509C4E7" w14:textId="77777777" w:rsidR="00180F01" w:rsidRPr="00C96D1B" w:rsidRDefault="00180F01" w:rsidP="00180F01">
            <w:pPr>
              <w:keepLines/>
              <w:tabs>
                <w:tab w:val="left" w:leader="dot" w:pos="8789"/>
              </w:tabs>
              <w:jc w:val="both"/>
            </w:pPr>
            <w:r w:rsidRPr="00C96D1B">
              <w:t>Generátorfigyelő (400 Hz)</w:t>
            </w:r>
          </w:p>
        </w:tc>
        <w:tc>
          <w:tcPr>
            <w:tcW w:w="672" w:type="pct"/>
            <w:tcBorders>
              <w:top w:val="nil"/>
              <w:left w:val="single" w:sz="6" w:space="0" w:color="auto"/>
              <w:bottom w:val="single" w:sz="6" w:space="0" w:color="auto"/>
              <w:right w:val="single" w:sz="6" w:space="0" w:color="auto"/>
            </w:tcBorders>
          </w:tcPr>
          <w:p w14:paraId="12D3D139" w14:textId="77777777" w:rsidR="00180F01" w:rsidRPr="00C96D1B" w:rsidRDefault="00180F01" w:rsidP="00180F01">
            <w:pPr>
              <w:keepLines/>
              <w:tabs>
                <w:tab w:val="left" w:leader="dot" w:pos="8789"/>
              </w:tabs>
              <w:jc w:val="both"/>
            </w:pPr>
            <w:r w:rsidRPr="00C96D1B">
              <w:t>1</w:t>
            </w:r>
          </w:p>
        </w:tc>
        <w:tc>
          <w:tcPr>
            <w:tcW w:w="551" w:type="pct"/>
            <w:tcBorders>
              <w:top w:val="nil"/>
              <w:left w:val="single" w:sz="6" w:space="0" w:color="auto"/>
              <w:bottom w:val="single" w:sz="6" w:space="0" w:color="auto"/>
              <w:right w:val="single" w:sz="6" w:space="0" w:color="auto"/>
            </w:tcBorders>
          </w:tcPr>
          <w:p w14:paraId="630E428F" w14:textId="77777777" w:rsidR="00180F01" w:rsidRPr="00C96D1B" w:rsidRDefault="00180F01" w:rsidP="00180F01">
            <w:pPr>
              <w:keepLines/>
              <w:tabs>
                <w:tab w:val="left" w:leader="dot" w:pos="8789"/>
              </w:tabs>
              <w:jc w:val="both"/>
            </w:pPr>
            <w:r w:rsidRPr="00C96D1B">
              <w:t>48VDC</w:t>
            </w:r>
          </w:p>
        </w:tc>
        <w:tc>
          <w:tcPr>
            <w:tcW w:w="726" w:type="pct"/>
            <w:tcBorders>
              <w:left w:val="single" w:sz="6" w:space="0" w:color="auto"/>
              <w:bottom w:val="single" w:sz="6" w:space="0" w:color="auto"/>
              <w:right w:val="single" w:sz="6" w:space="0" w:color="auto"/>
            </w:tcBorders>
            <w:vAlign w:val="center"/>
          </w:tcPr>
          <w:p w14:paraId="351C5366" w14:textId="77777777" w:rsidR="00180F01" w:rsidRPr="00C96D1B" w:rsidRDefault="00B16398" w:rsidP="00180F01">
            <w:pPr>
              <w:keepLines/>
              <w:tabs>
                <w:tab w:val="left" w:leader="dot" w:pos="8789"/>
              </w:tabs>
              <w:jc w:val="both"/>
            </w:pPr>
            <w:r>
              <w:pict w14:anchorId="6D7C2A18">
                <v:rect id="_x0000_i1047" style="width:108.35pt;height:4pt" o:hralign="center" o:hrstd="t" o:hrnoshade="t" o:hr="t" fillcolor="black" stroked="f"/>
              </w:pict>
            </w:r>
          </w:p>
        </w:tc>
        <w:tc>
          <w:tcPr>
            <w:tcW w:w="771" w:type="pct"/>
            <w:tcBorders>
              <w:left w:val="single" w:sz="6" w:space="0" w:color="auto"/>
              <w:bottom w:val="single" w:sz="6" w:space="0" w:color="auto"/>
              <w:right w:val="single" w:sz="6" w:space="0" w:color="auto"/>
            </w:tcBorders>
            <w:vAlign w:val="center"/>
          </w:tcPr>
          <w:p w14:paraId="1AB835AA" w14:textId="77777777" w:rsidR="00180F01" w:rsidRPr="00C96D1B" w:rsidRDefault="00180F01" w:rsidP="00180F01">
            <w:pPr>
              <w:keepLines/>
              <w:tabs>
                <w:tab w:val="left" w:leader="dot" w:pos="8789"/>
              </w:tabs>
              <w:jc w:val="both"/>
            </w:pPr>
          </w:p>
        </w:tc>
        <w:tc>
          <w:tcPr>
            <w:tcW w:w="583" w:type="pct"/>
            <w:tcBorders>
              <w:left w:val="single" w:sz="6" w:space="0" w:color="auto"/>
              <w:bottom w:val="single" w:sz="6" w:space="0" w:color="auto"/>
              <w:right w:val="single" w:sz="6" w:space="0" w:color="auto"/>
            </w:tcBorders>
          </w:tcPr>
          <w:p w14:paraId="27EF8AC8" w14:textId="77777777" w:rsidR="00180F01" w:rsidRPr="00C96D1B" w:rsidRDefault="00180F01" w:rsidP="00180F01">
            <w:pPr>
              <w:keepLines/>
              <w:tabs>
                <w:tab w:val="left" w:leader="dot" w:pos="8789"/>
              </w:tabs>
              <w:jc w:val="both"/>
            </w:pPr>
          </w:p>
        </w:tc>
        <w:tc>
          <w:tcPr>
            <w:tcW w:w="584" w:type="pct"/>
            <w:tcBorders>
              <w:left w:val="single" w:sz="6" w:space="0" w:color="auto"/>
              <w:bottom w:val="single" w:sz="6" w:space="0" w:color="auto"/>
              <w:right w:val="single" w:sz="6" w:space="0" w:color="auto"/>
            </w:tcBorders>
          </w:tcPr>
          <w:p w14:paraId="2BABF432" w14:textId="77777777" w:rsidR="00180F01" w:rsidRPr="00C96D1B" w:rsidRDefault="00180F01" w:rsidP="00180F01">
            <w:pPr>
              <w:keepLines/>
              <w:tabs>
                <w:tab w:val="left" w:leader="dot" w:pos="8789"/>
              </w:tabs>
              <w:jc w:val="both"/>
            </w:pPr>
          </w:p>
        </w:tc>
      </w:tr>
      <w:tr w:rsidR="00180F01" w:rsidRPr="00C96D1B" w14:paraId="2D9D8CE3"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4000A007" w14:textId="77777777" w:rsidR="00180F01" w:rsidRPr="00C96D1B" w:rsidRDefault="00180F01" w:rsidP="00180F01">
            <w:pPr>
              <w:keepLines/>
              <w:tabs>
                <w:tab w:val="left" w:leader="dot" w:pos="8789"/>
              </w:tabs>
              <w:jc w:val="both"/>
            </w:pPr>
          </w:p>
        </w:tc>
        <w:tc>
          <w:tcPr>
            <w:tcW w:w="672" w:type="pct"/>
            <w:tcBorders>
              <w:top w:val="single" w:sz="6" w:space="0" w:color="auto"/>
              <w:left w:val="single" w:sz="6" w:space="0" w:color="auto"/>
              <w:bottom w:val="single" w:sz="6" w:space="0" w:color="auto"/>
              <w:right w:val="single" w:sz="6" w:space="0" w:color="auto"/>
            </w:tcBorders>
          </w:tcPr>
          <w:p w14:paraId="7307F957" w14:textId="77777777" w:rsidR="00180F01" w:rsidRPr="00C96D1B" w:rsidRDefault="00180F01" w:rsidP="00180F01">
            <w:pPr>
              <w:keepLines/>
              <w:tabs>
                <w:tab w:val="left" w:leader="dot" w:pos="8789"/>
              </w:tabs>
              <w:jc w:val="both"/>
            </w:pPr>
          </w:p>
        </w:tc>
        <w:tc>
          <w:tcPr>
            <w:tcW w:w="551" w:type="pct"/>
            <w:tcBorders>
              <w:top w:val="single" w:sz="6" w:space="0" w:color="auto"/>
              <w:left w:val="single" w:sz="6" w:space="0" w:color="auto"/>
              <w:bottom w:val="single" w:sz="6" w:space="0" w:color="auto"/>
              <w:right w:val="single" w:sz="6" w:space="0" w:color="auto"/>
            </w:tcBorders>
          </w:tcPr>
          <w:p w14:paraId="13F585C7" w14:textId="77777777" w:rsidR="00180F01" w:rsidRPr="00C96D1B" w:rsidRDefault="00180F01" w:rsidP="00180F01">
            <w:pPr>
              <w:keepLines/>
              <w:tabs>
                <w:tab w:val="left" w:leader="dot" w:pos="8789"/>
              </w:tabs>
              <w:jc w:val="both"/>
            </w:pPr>
          </w:p>
        </w:tc>
        <w:tc>
          <w:tcPr>
            <w:tcW w:w="726" w:type="pct"/>
            <w:tcBorders>
              <w:top w:val="single" w:sz="6" w:space="0" w:color="auto"/>
              <w:left w:val="single" w:sz="6" w:space="0" w:color="auto"/>
              <w:bottom w:val="single" w:sz="6" w:space="0" w:color="auto"/>
              <w:right w:val="single" w:sz="6" w:space="0" w:color="auto"/>
            </w:tcBorders>
          </w:tcPr>
          <w:p w14:paraId="4D19F0D8"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tcPr>
          <w:p w14:paraId="7739683B"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7060907F"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43945C16" w14:textId="77777777" w:rsidR="00180F01" w:rsidRPr="00C96D1B" w:rsidRDefault="00180F01" w:rsidP="00180F01">
            <w:pPr>
              <w:keepLines/>
              <w:tabs>
                <w:tab w:val="left" w:leader="dot" w:pos="8789"/>
              </w:tabs>
              <w:jc w:val="both"/>
            </w:pPr>
          </w:p>
        </w:tc>
      </w:tr>
      <w:tr w:rsidR="00180F01" w:rsidRPr="00C96D1B" w14:paraId="03FA0155" w14:textId="77777777" w:rsidTr="00180F01">
        <w:trPr>
          <w:cantSplit/>
          <w:trHeight w:val="200"/>
        </w:trPr>
        <w:tc>
          <w:tcPr>
            <w:tcW w:w="5000" w:type="pct"/>
            <w:gridSpan w:val="8"/>
            <w:tcBorders>
              <w:top w:val="single" w:sz="6" w:space="0" w:color="auto"/>
              <w:left w:val="single" w:sz="6" w:space="0" w:color="auto"/>
              <w:bottom w:val="single" w:sz="6" w:space="0" w:color="auto"/>
              <w:right w:val="single" w:sz="6" w:space="0" w:color="auto"/>
            </w:tcBorders>
          </w:tcPr>
          <w:p w14:paraId="1032B297" w14:textId="77777777" w:rsidR="00180F01" w:rsidRPr="00C96D1B" w:rsidRDefault="00180F01" w:rsidP="00180F01">
            <w:pPr>
              <w:keepLines/>
              <w:tabs>
                <w:tab w:val="left" w:leader="dot" w:pos="8789"/>
              </w:tabs>
              <w:jc w:val="both"/>
            </w:pPr>
            <w:r w:rsidRPr="00C96D1B">
              <w:t>75Hz-ES FOGYASZTÓK</w:t>
            </w:r>
          </w:p>
        </w:tc>
      </w:tr>
      <w:tr w:rsidR="00180F01" w:rsidRPr="00C96D1B" w14:paraId="61EC57CB"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2911CF61" w14:textId="77777777" w:rsidR="00180F01" w:rsidRPr="00C96D1B" w:rsidRDefault="00180F01" w:rsidP="00180F01">
            <w:pPr>
              <w:keepLines/>
              <w:tabs>
                <w:tab w:val="left" w:leader="dot" w:pos="8789"/>
              </w:tabs>
              <w:jc w:val="both"/>
            </w:pPr>
            <w:r w:rsidRPr="00C96D1B">
              <w:t xml:space="preserve">Állomási </w:t>
            </w:r>
            <w:proofErr w:type="spellStart"/>
            <w:r w:rsidRPr="00C96D1B">
              <w:t>szig.sín</w:t>
            </w:r>
            <w:proofErr w:type="spellEnd"/>
            <w:r w:rsidRPr="00C96D1B">
              <w:t xml:space="preserve"> 75Hz-es</w:t>
            </w:r>
          </w:p>
        </w:tc>
        <w:tc>
          <w:tcPr>
            <w:tcW w:w="672" w:type="pct"/>
            <w:tcBorders>
              <w:top w:val="single" w:sz="6" w:space="0" w:color="auto"/>
              <w:left w:val="single" w:sz="6" w:space="0" w:color="auto"/>
              <w:bottom w:val="single" w:sz="6" w:space="0" w:color="auto"/>
              <w:right w:val="single" w:sz="6" w:space="0" w:color="auto"/>
            </w:tcBorders>
          </w:tcPr>
          <w:p w14:paraId="2B4D8A3D" w14:textId="77777777" w:rsidR="00180F01" w:rsidRPr="00C96D1B" w:rsidRDefault="00180F01" w:rsidP="00180F01">
            <w:pPr>
              <w:keepLines/>
              <w:tabs>
                <w:tab w:val="left" w:leader="dot" w:pos="8789"/>
              </w:tabs>
              <w:jc w:val="both"/>
            </w:pPr>
            <w:r w:rsidRPr="00C96D1B">
              <w:t>5</w:t>
            </w:r>
          </w:p>
        </w:tc>
        <w:tc>
          <w:tcPr>
            <w:tcW w:w="551" w:type="pct"/>
            <w:tcBorders>
              <w:top w:val="single" w:sz="6" w:space="0" w:color="auto"/>
              <w:left w:val="single" w:sz="6" w:space="0" w:color="auto"/>
              <w:bottom w:val="single" w:sz="6" w:space="0" w:color="auto"/>
              <w:right w:val="single" w:sz="6" w:space="0" w:color="auto"/>
            </w:tcBorders>
          </w:tcPr>
          <w:p w14:paraId="58BD235F" w14:textId="77777777" w:rsidR="00180F01" w:rsidRPr="00C96D1B" w:rsidRDefault="00180F01" w:rsidP="00180F01">
            <w:pPr>
              <w:keepLines/>
              <w:tabs>
                <w:tab w:val="left" w:leader="dot" w:pos="8789"/>
              </w:tabs>
              <w:jc w:val="both"/>
            </w:pPr>
            <w:r w:rsidRPr="00C96D1B">
              <w:t>230VAC</w:t>
            </w:r>
          </w:p>
        </w:tc>
        <w:tc>
          <w:tcPr>
            <w:tcW w:w="726" w:type="pct"/>
            <w:tcBorders>
              <w:top w:val="single" w:sz="6" w:space="0" w:color="auto"/>
              <w:left w:val="single" w:sz="6" w:space="0" w:color="auto"/>
              <w:bottom w:val="single" w:sz="6" w:space="0" w:color="auto"/>
              <w:right w:val="single" w:sz="6" w:space="0" w:color="auto"/>
            </w:tcBorders>
          </w:tcPr>
          <w:p w14:paraId="6B02CBDA" w14:textId="77777777" w:rsidR="00180F01" w:rsidRPr="00C96D1B" w:rsidRDefault="00B16398" w:rsidP="00180F01">
            <w:pPr>
              <w:keepLines/>
              <w:tabs>
                <w:tab w:val="left" w:leader="dot" w:pos="8789"/>
              </w:tabs>
              <w:jc w:val="both"/>
            </w:pPr>
            <w:r>
              <w:pict w14:anchorId="4F67C3FE">
                <v:rect id="_x0000_i1048" style="width:108.35pt;height:4pt" o:hralign="center" o:hrstd="t" o:hrnoshade="t" o:hr="t" fillcolor="black" stroked="f"/>
              </w:pict>
            </w:r>
          </w:p>
        </w:tc>
        <w:tc>
          <w:tcPr>
            <w:tcW w:w="771" w:type="pct"/>
            <w:tcBorders>
              <w:top w:val="single" w:sz="6" w:space="0" w:color="auto"/>
              <w:left w:val="single" w:sz="6" w:space="0" w:color="auto"/>
              <w:bottom w:val="single" w:sz="6" w:space="0" w:color="auto"/>
              <w:right w:val="single" w:sz="6" w:space="0" w:color="auto"/>
            </w:tcBorders>
          </w:tcPr>
          <w:p w14:paraId="655349F4"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4748F4B9"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54E14A4D" w14:textId="77777777" w:rsidR="00180F01" w:rsidRPr="00C96D1B" w:rsidRDefault="00180F01" w:rsidP="00180F01">
            <w:pPr>
              <w:keepLines/>
              <w:tabs>
                <w:tab w:val="left" w:leader="dot" w:pos="8789"/>
              </w:tabs>
              <w:jc w:val="both"/>
            </w:pPr>
          </w:p>
        </w:tc>
      </w:tr>
      <w:tr w:rsidR="00180F01" w:rsidRPr="00C96D1B" w14:paraId="2AF19BB8"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42F0EF32" w14:textId="77777777" w:rsidR="00180F01" w:rsidRPr="00C96D1B" w:rsidRDefault="00180F01" w:rsidP="00180F01">
            <w:pPr>
              <w:keepLines/>
              <w:tabs>
                <w:tab w:val="left" w:leader="dot" w:pos="8789"/>
              </w:tabs>
              <w:jc w:val="both"/>
            </w:pPr>
            <w:r w:rsidRPr="00C96D1B">
              <w:t>Sugárzó kábel hurok</w:t>
            </w:r>
          </w:p>
        </w:tc>
        <w:tc>
          <w:tcPr>
            <w:tcW w:w="672" w:type="pct"/>
            <w:tcBorders>
              <w:top w:val="single" w:sz="6" w:space="0" w:color="auto"/>
              <w:left w:val="single" w:sz="6" w:space="0" w:color="auto"/>
              <w:bottom w:val="single" w:sz="6" w:space="0" w:color="auto"/>
              <w:right w:val="single" w:sz="6" w:space="0" w:color="auto"/>
            </w:tcBorders>
          </w:tcPr>
          <w:p w14:paraId="301532F2" w14:textId="77777777" w:rsidR="00180F01" w:rsidRPr="00C96D1B" w:rsidRDefault="00180F01" w:rsidP="00180F01">
            <w:pPr>
              <w:keepLines/>
              <w:tabs>
                <w:tab w:val="left" w:leader="dot" w:pos="8789"/>
              </w:tabs>
              <w:jc w:val="both"/>
            </w:pPr>
            <w:r w:rsidRPr="00C96D1B">
              <w:t>-</w:t>
            </w:r>
          </w:p>
        </w:tc>
        <w:tc>
          <w:tcPr>
            <w:tcW w:w="551" w:type="pct"/>
            <w:tcBorders>
              <w:top w:val="single" w:sz="6" w:space="0" w:color="auto"/>
              <w:left w:val="single" w:sz="6" w:space="0" w:color="auto"/>
              <w:bottom w:val="single" w:sz="6" w:space="0" w:color="auto"/>
              <w:right w:val="single" w:sz="6" w:space="0" w:color="auto"/>
            </w:tcBorders>
          </w:tcPr>
          <w:p w14:paraId="38504954" w14:textId="77777777" w:rsidR="00180F01" w:rsidRPr="00C96D1B" w:rsidRDefault="00180F01" w:rsidP="00180F01">
            <w:pPr>
              <w:keepLines/>
              <w:tabs>
                <w:tab w:val="left" w:leader="dot" w:pos="8789"/>
              </w:tabs>
              <w:jc w:val="both"/>
            </w:pPr>
            <w:r w:rsidRPr="00C96D1B">
              <w:t>-</w:t>
            </w:r>
          </w:p>
        </w:tc>
        <w:tc>
          <w:tcPr>
            <w:tcW w:w="726" w:type="pct"/>
            <w:tcBorders>
              <w:top w:val="single" w:sz="6" w:space="0" w:color="auto"/>
              <w:left w:val="single" w:sz="6" w:space="0" w:color="auto"/>
              <w:bottom w:val="single" w:sz="6" w:space="0" w:color="auto"/>
              <w:right w:val="single" w:sz="6" w:space="0" w:color="auto"/>
            </w:tcBorders>
          </w:tcPr>
          <w:p w14:paraId="7B19E611" w14:textId="77777777" w:rsidR="00180F01" w:rsidRPr="00C96D1B" w:rsidRDefault="00B16398" w:rsidP="00180F01">
            <w:pPr>
              <w:keepLines/>
              <w:tabs>
                <w:tab w:val="left" w:leader="dot" w:pos="8789"/>
              </w:tabs>
              <w:jc w:val="both"/>
            </w:pPr>
            <w:r>
              <w:pict w14:anchorId="5AD6C90E">
                <v:rect id="_x0000_i1049" style="width:108.35pt;height:4pt" o:hralign="center" o:hrstd="t" o:hrnoshade="t" o:hr="t" fillcolor="black" stroked="f"/>
              </w:pict>
            </w:r>
          </w:p>
        </w:tc>
        <w:tc>
          <w:tcPr>
            <w:tcW w:w="771" w:type="pct"/>
            <w:tcBorders>
              <w:top w:val="single" w:sz="6" w:space="0" w:color="auto"/>
              <w:left w:val="single" w:sz="6" w:space="0" w:color="auto"/>
              <w:bottom w:val="single" w:sz="6" w:space="0" w:color="auto"/>
              <w:right w:val="single" w:sz="6" w:space="0" w:color="auto"/>
            </w:tcBorders>
          </w:tcPr>
          <w:p w14:paraId="2B9C101D"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1D22FEA1"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628F3503" w14:textId="77777777" w:rsidR="00180F01" w:rsidRPr="00C96D1B" w:rsidRDefault="00180F01" w:rsidP="00180F01">
            <w:pPr>
              <w:keepLines/>
              <w:tabs>
                <w:tab w:val="left" w:leader="dot" w:pos="8789"/>
              </w:tabs>
              <w:jc w:val="both"/>
            </w:pPr>
          </w:p>
        </w:tc>
      </w:tr>
      <w:tr w:rsidR="00180F01" w:rsidRPr="00C96D1B" w14:paraId="6C3BE1D9"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11EF9D57" w14:textId="77777777" w:rsidR="00180F01" w:rsidRPr="00C96D1B" w:rsidRDefault="00180F01" w:rsidP="00180F01">
            <w:pPr>
              <w:keepLines/>
              <w:tabs>
                <w:tab w:val="left" w:leader="dot" w:pos="8789"/>
              </w:tabs>
              <w:jc w:val="both"/>
            </w:pPr>
          </w:p>
        </w:tc>
        <w:tc>
          <w:tcPr>
            <w:tcW w:w="672" w:type="pct"/>
            <w:tcBorders>
              <w:top w:val="single" w:sz="6" w:space="0" w:color="auto"/>
              <w:left w:val="single" w:sz="6" w:space="0" w:color="auto"/>
              <w:bottom w:val="single" w:sz="6" w:space="0" w:color="auto"/>
              <w:right w:val="single" w:sz="6" w:space="0" w:color="auto"/>
            </w:tcBorders>
          </w:tcPr>
          <w:p w14:paraId="3073CEA0" w14:textId="77777777" w:rsidR="00180F01" w:rsidRPr="00C96D1B" w:rsidRDefault="00180F01" w:rsidP="00180F01">
            <w:pPr>
              <w:keepLines/>
              <w:tabs>
                <w:tab w:val="left" w:leader="dot" w:pos="8789"/>
              </w:tabs>
              <w:jc w:val="both"/>
            </w:pPr>
          </w:p>
        </w:tc>
        <w:tc>
          <w:tcPr>
            <w:tcW w:w="551" w:type="pct"/>
            <w:tcBorders>
              <w:top w:val="single" w:sz="6" w:space="0" w:color="auto"/>
              <w:left w:val="single" w:sz="6" w:space="0" w:color="auto"/>
              <w:bottom w:val="single" w:sz="6" w:space="0" w:color="auto"/>
              <w:right w:val="single" w:sz="6" w:space="0" w:color="auto"/>
            </w:tcBorders>
          </w:tcPr>
          <w:p w14:paraId="65CA968E" w14:textId="77777777" w:rsidR="00180F01" w:rsidRPr="00C96D1B" w:rsidRDefault="00180F01" w:rsidP="00180F01">
            <w:pPr>
              <w:keepLines/>
              <w:tabs>
                <w:tab w:val="left" w:leader="dot" w:pos="8789"/>
              </w:tabs>
              <w:jc w:val="both"/>
            </w:pPr>
          </w:p>
        </w:tc>
        <w:tc>
          <w:tcPr>
            <w:tcW w:w="726" w:type="pct"/>
            <w:tcBorders>
              <w:top w:val="single" w:sz="6" w:space="0" w:color="auto"/>
              <w:left w:val="single" w:sz="6" w:space="0" w:color="auto"/>
              <w:bottom w:val="single" w:sz="6" w:space="0" w:color="auto"/>
              <w:right w:val="single" w:sz="6" w:space="0" w:color="auto"/>
            </w:tcBorders>
          </w:tcPr>
          <w:p w14:paraId="27FEBBE6"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tcPr>
          <w:p w14:paraId="727B391F"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7C4B60E8"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72D18DDA" w14:textId="77777777" w:rsidR="00180F01" w:rsidRPr="00C96D1B" w:rsidRDefault="00180F01" w:rsidP="00180F01">
            <w:pPr>
              <w:keepLines/>
              <w:tabs>
                <w:tab w:val="left" w:leader="dot" w:pos="8789"/>
              </w:tabs>
              <w:jc w:val="both"/>
            </w:pPr>
          </w:p>
        </w:tc>
      </w:tr>
      <w:tr w:rsidR="00180F01" w:rsidRPr="00C96D1B" w14:paraId="405DE0CA" w14:textId="77777777" w:rsidTr="00180F01">
        <w:trPr>
          <w:cantSplit/>
          <w:trHeight w:val="200"/>
        </w:trPr>
        <w:tc>
          <w:tcPr>
            <w:tcW w:w="428" w:type="pct"/>
            <w:vMerge w:val="restart"/>
            <w:tcBorders>
              <w:top w:val="single" w:sz="6" w:space="0" w:color="auto"/>
              <w:left w:val="single" w:sz="6" w:space="0" w:color="auto"/>
              <w:right w:val="single" w:sz="6" w:space="0" w:color="auto"/>
            </w:tcBorders>
            <w:vAlign w:val="center"/>
          </w:tcPr>
          <w:p w14:paraId="50543333" w14:textId="77777777" w:rsidR="00180F01" w:rsidRPr="00C96D1B" w:rsidRDefault="00180F01" w:rsidP="00180F01">
            <w:pPr>
              <w:keepLines/>
              <w:tabs>
                <w:tab w:val="left" w:leader="dot" w:pos="8789"/>
              </w:tabs>
              <w:jc w:val="both"/>
            </w:pPr>
            <w:r w:rsidRPr="00C96D1B">
              <w:t>Kezdőpont</w:t>
            </w:r>
          </w:p>
          <w:p w14:paraId="493CFE9F" w14:textId="77777777" w:rsidR="00180F01" w:rsidRPr="00C96D1B" w:rsidRDefault="00180F01" w:rsidP="00180F01">
            <w:pPr>
              <w:keepLines/>
              <w:tabs>
                <w:tab w:val="left" w:leader="dot" w:pos="8789"/>
              </w:tabs>
              <w:jc w:val="both"/>
            </w:pPr>
            <w:r w:rsidRPr="00C96D1B">
              <w:t>75Hz</w:t>
            </w:r>
          </w:p>
          <w:p w14:paraId="44010476" w14:textId="77777777" w:rsidR="00180F01" w:rsidRPr="00C96D1B" w:rsidRDefault="00180F01" w:rsidP="00180F01">
            <w:pPr>
              <w:keepLines/>
              <w:tabs>
                <w:tab w:val="left" w:leader="dot" w:pos="8789"/>
              </w:tabs>
              <w:jc w:val="both"/>
            </w:pPr>
          </w:p>
        </w:tc>
        <w:tc>
          <w:tcPr>
            <w:tcW w:w="685" w:type="pct"/>
            <w:tcBorders>
              <w:top w:val="single" w:sz="6" w:space="0" w:color="auto"/>
              <w:left w:val="single" w:sz="6" w:space="0" w:color="auto"/>
              <w:bottom w:val="single" w:sz="6" w:space="0" w:color="auto"/>
              <w:right w:val="single" w:sz="6" w:space="0" w:color="auto"/>
            </w:tcBorders>
          </w:tcPr>
          <w:p w14:paraId="7614EF84" w14:textId="77777777" w:rsidR="00180F01" w:rsidRPr="00C96D1B" w:rsidRDefault="00180F01" w:rsidP="00180F01">
            <w:pPr>
              <w:keepLines/>
              <w:tabs>
                <w:tab w:val="left" w:leader="dot" w:pos="8789"/>
              </w:tabs>
              <w:jc w:val="both"/>
            </w:pPr>
            <w:r w:rsidRPr="00C96D1B">
              <w:lastRenderedPageBreak/>
              <w:t>Térközcsatlakozás</w:t>
            </w:r>
          </w:p>
        </w:tc>
        <w:tc>
          <w:tcPr>
            <w:tcW w:w="672" w:type="pct"/>
            <w:tcBorders>
              <w:top w:val="single" w:sz="6" w:space="0" w:color="auto"/>
              <w:left w:val="single" w:sz="6" w:space="0" w:color="auto"/>
              <w:bottom w:val="single" w:sz="6" w:space="0" w:color="auto"/>
              <w:right w:val="single" w:sz="6" w:space="0" w:color="auto"/>
            </w:tcBorders>
          </w:tcPr>
          <w:p w14:paraId="1C359431" w14:textId="77777777" w:rsidR="00180F01" w:rsidRPr="00C96D1B" w:rsidRDefault="00180F01" w:rsidP="00180F01">
            <w:pPr>
              <w:keepLines/>
              <w:tabs>
                <w:tab w:val="left" w:leader="dot" w:pos="8789"/>
              </w:tabs>
              <w:jc w:val="both"/>
            </w:pPr>
            <w:r w:rsidRPr="00C96D1B">
              <w:t>1</w:t>
            </w:r>
          </w:p>
        </w:tc>
        <w:tc>
          <w:tcPr>
            <w:tcW w:w="551" w:type="pct"/>
            <w:tcBorders>
              <w:top w:val="single" w:sz="6" w:space="0" w:color="auto"/>
              <w:left w:val="single" w:sz="6" w:space="0" w:color="auto"/>
              <w:bottom w:val="single" w:sz="6" w:space="0" w:color="auto"/>
              <w:right w:val="single" w:sz="6" w:space="0" w:color="auto"/>
            </w:tcBorders>
          </w:tcPr>
          <w:p w14:paraId="4E82CB3B" w14:textId="77777777" w:rsidR="00180F01" w:rsidRPr="00C96D1B" w:rsidRDefault="00180F01" w:rsidP="00180F01">
            <w:pPr>
              <w:keepLines/>
              <w:tabs>
                <w:tab w:val="left" w:leader="dot" w:pos="8789"/>
              </w:tabs>
              <w:jc w:val="both"/>
            </w:pPr>
            <w:r w:rsidRPr="00C96D1B">
              <w:t>230VAC</w:t>
            </w:r>
          </w:p>
        </w:tc>
        <w:tc>
          <w:tcPr>
            <w:tcW w:w="726" w:type="pct"/>
            <w:tcBorders>
              <w:top w:val="single" w:sz="6" w:space="0" w:color="auto"/>
              <w:left w:val="single" w:sz="6" w:space="0" w:color="auto"/>
              <w:bottom w:val="single" w:sz="6" w:space="0" w:color="auto"/>
              <w:right w:val="single" w:sz="6" w:space="0" w:color="auto"/>
            </w:tcBorders>
            <w:vAlign w:val="center"/>
          </w:tcPr>
          <w:p w14:paraId="0ABB6F74" w14:textId="77777777" w:rsidR="00180F01" w:rsidRPr="00C96D1B" w:rsidRDefault="00B16398" w:rsidP="00180F01">
            <w:pPr>
              <w:keepLines/>
              <w:tabs>
                <w:tab w:val="left" w:leader="dot" w:pos="8789"/>
              </w:tabs>
              <w:jc w:val="both"/>
            </w:pPr>
            <w:r>
              <w:pict w14:anchorId="7CEBF97F">
                <v:rect id="_x0000_i1050" style="width:108.35pt;height:4pt" o:hralign="center" o:hrstd="t" o:hrnoshade="t" o:hr="t" fillcolor="black" stroked="f"/>
              </w:pict>
            </w:r>
          </w:p>
        </w:tc>
        <w:tc>
          <w:tcPr>
            <w:tcW w:w="771" w:type="pct"/>
            <w:tcBorders>
              <w:top w:val="single" w:sz="6" w:space="0" w:color="auto"/>
              <w:left w:val="single" w:sz="6" w:space="0" w:color="auto"/>
              <w:bottom w:val="single" w:sz="6" w:space="0" w:color="auto"/>
              <w:right w:val="single" w:sz="6" w:space="0" w:color="auto"/>
            </w:tcBorders>
            <w:vAlign w:val="center"/>
          </w:tcPr>
          <w:p w14:paraId="53AF6086"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0A16D50B"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28F7AABD" w14:textId="77777777" w:rsidR="00180F01" w:rsidRPr="00C96D1B" w:rsidRDefault="00180F01" w:rsidP="00180F01">
            <w:pPr>
              <w:keepLines/>
              <w:tabs>
                <w:tab w:val="left" w:leader="dot" w:pos="8789"/>
              </w:tabs>
              <w:jc w:val="both"/>
            </w:pPr>
          </w:p>
        </w:tc>
      </w:tr>
      <w:tr w:rsidR="00180F01" w:rsidRPr="00C96D1B" w14:paraId="5EF89E2D" w14:textId="77777777" w:rsidTr="00180F01">
        <w:trPr>
          <w:cantSplit/>
          <w:trHeight w:val="200"/>
        </w:trPr>
        <w:tc>
          <w:tcPr>
            <w:tcW w:w="428" w:type="pct"/>
            <w:vMerge/>
            <w:tcBorders>
              <w:left w:val="single" w:sz="6" w:space="0" w:color="auto"/>
              <w:right w:val="single" w:sz="6" w:space="0" w:color="auto"/>
            </w:tcBorders>
          </w:tcPr>
          <w:p w14:paraId="6C856DD6" w14:textId="77777777" w:rsidR="00180F01" w:rsidRPr="00C96D1B" w:rsidRDefault="00180F01" w:rsidP="00180F01">
            <w:pPr>
              <w:keepLines/>
              <w:tabs>
                <w:tab w:val="left" w:leader="dot" w:pos="8789"/>
              </w:tabs>
              <w:jc w:val="both"/>
            </w:pPr>
          </w:p>
        </w:tc>
        <w:tc>
          <w:tcPr>
            <w:tcW w:w="685" w:type="pct"/>
            <w:tcBorders>
              <w:top w:val="single" w:sz="6" w:space="0" w:color="auto"/>
              <w:left w:val="single" w:sz="6" w:space="0" w:color="auto"/>
              <w:bottom w:val="single" w:sz="6" w:space="0" w:color="auto"/>
              <w:right w:val="single" w:sz="6" w:space="0" w:color="auto"/>
            </w:tcBorders>
          </w:tcPr>
          <w:p w14:paraId="55D39D62" w14:textId="77777777" w:rsidR="00180F01" w:rsidRPr="00C96D1B" w:rsidRDefault="00180F01" w:rsidP="00180F01">
            <w:pPr>
              <w:keepLines/>
              <w:tabs>
                <w:tab w:val="left" w:leader="dot" w:pos="8789"/>
              </w:tabs>
              <w:jc w:val="both"/>
            </w:pPr>
            <w:r w:rsidRPr="00C96D1B">
              <w:t xml:space="preserve">Hurok </w:t>
            </w:r>
            <w:proofErr w:type="spellStart"/>
            <w:r w:rsidRPr="00C96D1B">
              <w:t>ák</w:t>
            </w:r>
            <w:proofErr w:type="spellEnd"/>
            <w:r w:rsidRPr="00C96D1B">
              <w:t>.</w:t>
            </w:r>
          </w:p>
        </w:tc>
        <w:tc>
          <w:tcPr>
            <w:tcW w:w="672" w:type="pct"/>
            <w:tcBorders>
              <w:top w:val="single" w:sz="6" w:space="0" w:color="auto"/>
              <w:left w:val="single" w:sz="6" w:space="0" w:color="auto"/>
              <w:bottom w:val="single" w:sz="6" w:space="0" w:color="auto"/>
              <w:right w:val="single" w:sz="6" w:space="0" w:color="auto"/>
            </w:tcBorders>
          </w:tcPr>
          <w:p w14:paraId="32498EFF" w14:textId="77777777" w:rsidR="00180F01" w:rsidRPr="00C96D1B" w:rsidRDefault="00180F01" w:rsidP="00180F01">
            <w:pPr>
              <w:keepLines/>
              <w:tabs>
                <w:tab w:val="left" w:leader="dot" w:pos="8789"/>
              </w:tabs>
              <w:jc w:val="both"/>
            </w:pPr>
            <w:r w:rsidRPr="00C96D1B">
              <w:t>2</w:t>
            </w:r>
          </w:p>
        </w:tc>
        <w:tc>
          <w:tcPr>
            <w:tcW w:w="551" w:type="pct"/>
            <w:tcBorders>
              <w:top w:val="single" w:sz="6" w:space="0" w:color="auto"/>
              <w:left w:val="single" w:sz="6" w:space="0" w:color="auto"/>
              <w:bottom w:val="single" w:sz="6" w:space="0" w:color="auto"/>
              <w:right w:val="single" w:sz="6" w:space="0" w:color="auto"/>
            </w:tcBorders>
          </w:tcPr>
          <w:p w14:paraId="4AFF90AC" w14:textId="77777777" w:rsidR="00180F01" w:rsidRPr="00C96D1B" w:rsidRDefault="00180F01" w:rsidP="00180F01">
            <w:pPr>
              <w:keepLines/>
              <w:tabs>
                <w:tab w:val="left" w:leader="dot" w:pos="8789"/>
              </w:tabs>
              <w:jc w:val="both"/>
            </w:pPr>
            <w:r w:rsidRPr="00C96D1B">
              <w:t>96VDC</w:t>
            </w:r>
          </w:p>
        </w:tc>
        <w:tc>
          <w:tcPr>
            <w:tcW w:w="726" w:type="pct"/>
            <w:tcBorders>
              <w:top w:val="single" w:sz="6" w:space="0" w:color="auto"/>
              <w:left w:val="single" w:sz="6" w:space="0" w:color="auto"/>
              <w:bottom w:val="single" w:sz="6" w:space="0" w:color="auto"/>
              <w:right w:val="single" w:sz="6" w:space="0" w:color="auto"/>
            </w:tcBorders>
            <w:vAlign w:val="center"/>
          </w:tcPr>
          <w:p w14:paraId="495DEDA0" w14:textId="77777777" w:rsidR="00180F01" w:rsidRPr="00C96D1B" w:rsidRDefault="00B16398" w:rsidP="00180F01">
            <w:pPr>
              <w:keepLines/>
              <w:tabs>
                <w:tab w:val="left" w:leader="dot" w:pos="8789"/>
              </w:tabs>
              <w:jc w:val="both"/>
            </w:pPr>
            <w:r>
              <w:pict w14:anchorId="03CF6E0F">
                <v:rect id="_x0000_i1051" style="width:108.35pt;height:4pt" o:hralign="center" o:hrstd="t" o:hrnoshade="t" o:hr="t" fillcolor="black" stroked="f"/>
              </w:pict>
            </w:r>
          </w:p>
        </w:tc>
        <w:tc>
          <w:tcPr>
            <w:tcW w:w="771" w:type="pct"/>
            <w:tcBorders>
              <w:top w:val="single" w:sz="6" w:space="0" w:color="auto"/>
              <w:left w:val="single" w:sz="6" w:space="0" w:color="auto"/>
              <w:bottom w:val="single" w:sz="6" w:space="0" w:color="auto"/>
              <w:right w:val="single" w:sz="6" w:space="0" w:color="auto"/>
            </w:tcBorders>
            <w:vAlign w:val="center"/>
          </w:tcPr>
          <w:p w14:paraId="3371F67B"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3609A0FB"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2A717DEC" w14:textId="77777777" w:rsidR="00180F01" w:rsidRPr="00C96D1B" w:rsidRDefault="00180F01" w:rsidP="00180F01">
            <w:pPr>
              <w:keepLines/>
              <w:tabs>
                <w:tab w:val="left" w:leader="dot" w:pos="8789"/>
              </w:tabs>
              <w:jc w:val="both"/>
            </w:pPr>
          </w:p>
        </w:tc>
      </w:tr>
      <w:tr w:rsidR="00180F01" w:rsidRPr="00C96D1B" w14:paraId="5206ADF3" w14:textId="77777777" w:rsidTr="00180F01">
        <w:trPr>
          <w:cantSplit/>
          <w:trHeight w:val="200"/>
        </w:trPr>
        <w:tc>
          <w:tcPr>
            <w:tcW w:w="428" w:type="pct"/>
            <w:vMerge/>
            <w:tcBorders>
              <w:left w:val="single" w:sz="6" w:space="0" w:color="auto"/>
              <w:bottom w:val="single" w:sz="6" w:space="0" w:color="auto"/>
              <w:right w:val="single" w:sz="6" w:space="0" w:color="auto"/>
            </w:tcBorders>
          </w:tcPr>
          <w:p w14:paraId="02D8FD37" w14:textId="77777777" w:rsidR="00180F01" w:rsidRPr="00C96D1B" w:rsidRDefault="00180F01" w:rsidP="00180F01">
            <w:pPr>
              <w:keepLines/>
              <w:tabs>
                <w:tab w:val="left" w:leader="dot" w:pos="8789"/>
              </w:tabs>
              <w:jc w:val="both"/>
            </w:pPr>
          </w:p>
        </w:tc>
        <w:tc>
          <w:tcPr>
            <w:tcW w:w="685" w:type="pct"/>
            <w:tcBorders>
              <w:top w:val="single" w:sz="6" w:space="0" w:color="auto"/>
              <w:left w:val="single" w:sz="6" w:space="0" w:color="auto"/>
              <w:bottom w:val="single" w:sz="6" w:space="0" w:color="auto"/>
              <w:right w:val="single" w:sz="6" w:space="0" w:color="auto"/>
            </w:tcBorders>
          </w:tcPr>
          <w:p w14:paraId="5976EACA" w14:textId="77777777" w:rsidR="00180F01" w:rsidRPr="00C96D1B" w:rsidRDefault="00180F01" w:rsidP="00180F01">
            <w:pPr>
              <w:keepLines/>
              <w:tabs>
                <w:tab w:val="left" w:leader="dot" w:pos="8789"/>
              </w:tabs>
              <w:jc w:val="both"/>
            </w:pPr>
            <w:r w:rsidRPr="00C96D1B">
              <w:t>Vonali táplálás</w:t>
            </w:r>
          </w:p>
        </w:tc>
        <w:tc>
          <w:tcPr>
            <w:tcW w:w="672" w:type="pct"/>
            <w:tcBorders>
              <w:top w:val="single" w:sz="6" w:space="0" w:color="auto"/>
              <w:left w:val="single" w:sz="6" w:space="0" w:color="auto"/>
              <w:bottom w:val="single" w:sz="6" w:space="0" w:color="auto"/>
              <w:right w:val="single" w:sz="6" w:space="0" w:color="auto"/>
            </w:tcBorders>
          </w:tcPr>
          <w:p w14:paraId="421A2FFC" w14:textId="77777777" w:rsidR="00180F01" w:rsidRPr="00C96D1B" w:rsidRDefault="00180F01" w:rsidP="00180F01">
            <w:pPr>
              <w:keepLines/>
              <w:tabs>
                <w:tab w:val="left" w:leader="dot" w:pos="8789"/>
              </w:tabs>
              <w:jc w:val="both"/>
            </w:pPr>
            <w:r w:rsidRPr="00C96D1B">
              <w:t>-</w:t>
            </w:r>
          </w:p>
        </w:tc>
        <w:tc>
          <w:tcPr>
            <w:tcW w:w="551" w:type="pct"/>
            <w:tcBorders>
              <w:top w:val="single" w:sz="6" w:space="0" w:color="auto"/>
              <w:left w:val="single" w:sz="6" w:space="0" w:color="auto"/>
              <w:bottom w:val="single" w:sz="6" w:space="0" w:color="auto"/>
              <w:right w:val="single" w:sz="6" w:space="0" w:color="auto"/>
            </w:tcBorders>
          </w:tcPr>
          <w:p w14:paraId="01AFB6E9" w14:textId="77777777" w:rsidR="00180F01" w:rsidRPr="00C96D1B" w:rsidRDefault="00180F01" w:rsidP="00180F01">
            <w:pPr>
              <w:keepLines/>
              <w:tabs>
                <w:tab w:val="left" w:leader="dot" w:pos="8789"/>
              </w:tabs>
              <w:jc w:val="both"/>
            </w:pPr>
            <w:r w:rsidRPr="00C96D1B">
              <w:t>-</w:t>
            </w:r>
          </w:p>
        </w:tc>
        <w:tc>
          <w:tcPr>
            <w:tcW w:w="726" w:type="pct"/>
            <w:tcBorders>
              <w:top w:val="single" w:sz="6" w:space="0" w:color="auto"/>
              <w:left w:val="single" w:sz="6" w:space="0" w:color="auto"/>
              <w:bottom w:val="single" w:sz="6" w:space="0" w:color="auto"/>
              <w:right w:val="single" w:sz="6" w:space="0" w:color="auto"/>
            </w:tcBorders>
          </w:tcPr>
          <w:p w14:paraId="4D08AC63"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vAlign w:val="center"/>
          </w:tcPr>
          <w:p w14:paraId="60CA1E18"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44F15E2D"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7AB6CDEB" w14:textId="77777777" w:rsidR="00180F01" w:rsidRPr="00C96D1B" w:rsidRDefault="00180F01" w:rsidP="00180F01">
            <w:pPr>
              <w:keepLines/>
              <w:tabs>
                <w:tab w:val="left" w:leader="dot" w:pos="8789"/>
              </w:tabs>
              <w:jc w:val="both"/>
            </w:pPr>
          </w:p>
        </w:tc>
      </w:tr>
      <w:tr w:rsidR="00180F01" w:rsidRPr="00C96D1B" w14:paraId="146F337F" w14:textId="77777777" w:rsidTr="00180F01">
        <w:trPr>
          <w:cantSplit/>
          <w:trHeight w:val="200"/>
        </w:trPr>
        <w:tc>
          <w:tcPr>
            <w:tcW w:w="428" w:type="pct"/>
            <w:vMerge w:val="restart"/>
            <w:tcBorders>
              <w:top w:val="single" w:sz="6" w:space="0" w:color="auto"/>
              <w:left w:val="single" w:sz="6" w:space="0" w:color="auto"/>
              <w:right w:val="single" w:sz="6" w:space="0" w:color="auto"/>
            </w:tcBorders>
            <w:vAlign w:val="center"/>
          </w:tcPr>
          <w:p w14:paraId="654C2D99" w14:textId="77777777" w:rsidR="00180F01" w:rsidRPr="00C96D1B" w:rsidRDefault="00180F01" w:rsidP="00180F01">
            <w:pPr>
              <w:keepLines/>
              <w:tabs>
                <w:tab w:val="left" w:leader="dot" w:pos="8789"/>
              </w:tabs>
              <w:jc w:val="both"/>
            </w:pPr>
            <w:r w:rsidRPr="00C96D1B">
              <w:lastRenderedPageBreak/>
              <w:t>Végpont</w:t>
            </w:r>
          </w:p>
          <w:p w14:paraId="367E3D1F" w14:textId="77777777" w:rsidR="00180F01" w:rsidRPr="00C96D1B" w:rsidRDefault="00180F01" w:rsidP="00180F01">
            <w:pPr>
              <w:keepLines/>
              <w:tabs>
                <w:tab w:val="left" w:leader="dot" w:pos="8789"/>
              </w:tabs>
              <w:jc w:val="both"/>
            </w:pPr>
            <w:r w:rsidRPr="00C96D1B">
              <w:t>75Hz</w:t>
            </w:r>
          </w:p>
          <w:p w14:paraId="23FB8F60" w14:textId="77777777" w:rsidR="00180F01" w:rsidRPr="00C96D1B" w:rsidRDefault="00180F01" w:rsidP="00180F01">
            <w:pPr>
              <w:keepLines/>
              <w:tabs>
                <w:tab w:val="left" w:leader="dot" w:pos="8789"/>
              </w:tabs>
              <w:jc w:val="both"/>
            </w:pPr>
          </w:p>
        </w:tc>
        <w:tc>
          <w:tcPr>
            <w:tcW w:w="685" w:type="pct"/>
            <w:tcBorders>
              <w:top w:val="single" w:sz="6" w:space="0" w:color="auto"/>
              <w:left w:val="single" w:sz="6" w:space="0" w:color="auto"/>
              <w:bottom w:val="single" w:sz="6" w:space="0" w:color="auto"/>
              <w:right w:val="single" w:sz="6" w:space="0" w:color="auto"/>
            </w:tcBorders>
          </w:tcPr>
          <w:p w14:paraId="04B829CC" w14:textId="77777777" w:rsidR="00180F01" w:rsidRPr="00C96D1B" w:rsidRDefault="00180F01" w:rsidP="00180F01">
            <w:pPr>
              <w:keepLines/>
              <w:tabs>
                <w:tab w:val="left" w:leader="dot" w:pos="8789"/>
              </w:tabs>
              <w:jc w:val="both"/>
            </w:pPr>
            <w:r w:rsidRPr="00C96D1B">
              <w:t>Térközcsatlakozás</w:t>
            </w:r>
          </w:p>
        </w:tc>
        <w:tc>
          <w:tcPr>
            <w:tcW w:w="672" w:type="pct"/>
            <w:tcBorders>
              <w:top w:val="single" w:sz="6" w:space="0" w:color="auto"/>
              <w:left w:val="single" w:sz="6" w:space="0" w:color="auto"/>
              <w:bottom w:val="single" w:sz="6" w:space="0" w:color="auto"/>
              <w:right w:val="single" w:sz="6" w:space="0" w:color="auto"/>
            </w:tcBorders>
          </w:tcPr>
          <w:p w14:paraId="28283B5F" w14:textId="77777777" w:rsidR="00180F01" w:rsidRPr="00C96D1B" w:rsidRDefault="00180F01" w:rsidP="00180F01">
            <w:pPr>
              <w:keepLines/>
              <w:tabs>
                <w:tab w:val="left" w:leader="dot" w:pos="8789"/>
              </w:tabs>
              <w:jc w:val="both"/>
            </w:pPr>
            <w:r w:rsidRPr="00C96D1B">
              <w:t>1</w:t>
            </w:r>
          </w:p>
        </w:tc>
        <w:tc>
          <w:tcPr>
            <w:tcW w:w="551" w:type="pct"/>
            <w:tcBorders>
              <w:top w:val="single" w:sz="6" w:space="0" w:color="auto"/>
              <w:left w:val="single" w:sz="6" w:space="0" w:color="auto"/>
              <w:bottom w:val="single" w:sz="6" w:space="0" w:color="auto"/>
              <w:right w:val="single" w:sz="6" w:space="0" w:color="auto"/>
            </w:tcBorders>
          </w:tcPr>
          <w:p w14:paraId="2A7A7132" w14:textId="77777777" w:rsidR="00180F01" w:rsidRPr="00C96D1B" w:rsidRDefault="00180F01" w:rsidP="00180F01">
            <w:pPr>
              <w:keepLines/>
              <w:tabs>
                <w:tab w:val="left" w:leader="dot" w:pos="8789"/>
              </w:tabs>
              <w:jc w:val="both"/>
            </w:pPr>
            <w:r w:rsidRPr="00C96D1B">
              <w:t>230VAC</w:t>
            </w:r>
          </w:p>
        </w:tc>
        <w:tc>
          <w:tcPr>
            <w:tcW w:w="726" w:type="pct"/>
            <w:tcBorders>
              <w:top w:val="single" w:sz="6" w:space="0" w:color="auto"/>
              <w:left w:val="single" w:sz="6" w:space="0" w:color="auto"/>
              <w:bottom w:val="single" w:sz="6" w:space="0" w:color="auto"/>
              <w:right w:val="single" w:sz="6" w:space="0" w:color="auto"/>
            </w:tcBorders>
          </w:tcPr>
          <w:p w14:paraId="36556228" w14:textId="77777777" w:rsidR="00180F01" w:rsidRPr="00C96D1B" w:rsidRDefault="00B16398" w:rsidP="00180F01">
            <w:pPr>
              <w:keepLines/>
              <w:tabs>
                <w:tab w:val="left" w:leader="dot" w:pos="8789"/>
              </w:tabs>
              <w:jc w:val="both"/>
            </w:pPr>
            <w:r>
              <w:pict w14:anchorId="47BDDEBC">
                <v:rect id="_x0000_i1052" style="width:108.35pt;height:4pt" o:hralign="center" o:hrstd="t" o:hrnoshade="t" o:hr="t" fillcolor="black" stroked="f"/>
              </w:pict>
            </w:r>
          </w:p>
        </w:tc>
        <w:tc>
          <w:tcPr>
            <w:tcW w:w="771" w:type="pct"/>
            <w:tcBorders>
              <w:top w:val="single" w:sz="6" w:space="0" w:color="auto"/>
              <w:left w:val="single" w:sz="6" w:space="0" w:color="auto"/>
              <w:right w:val="single" w:sz="6" w:space="0" w:color="auto"/>
            </w:tcBorders>
          </w:tcPr>
          <w:p w14:paraId="04A36DF4"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right w:val="single" w:sz="6" w:space="0" w:color="auto"/>
            </w:tcBorders>
          </w:tcPr>
          <w:p w14:paraId="0CBDDFD1"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right w:val="single" w:sz="6" w:space="0" w:color="auto"/>
            </w:tcBorders>
          </w:tcPr>
          <w:p w14:paraId="6B4014EA" w14:textId="77777777" w:rsidR="00180F01" w:rsidRPr="00C96D1B" w:rsidRDefault="00180F01" w:rsidP="00180F01">
            <w:pPr>
              <w:keepLines/>
              <w:tabs>
                <w:tab w:val="left" w:leader="dot" w:pos="8789"/>
              </w:tabs>
              <w:jc w:val="both"/>
            </w:pPr>
          </w:p>
        </w:tc>
      </w:tr>
      <w:tr w:rsidR="00180F01" w:rsidRPr="00C96D1B" w14:paraId="6AE477E7" w14:textId="77777777" w:rsidTr="00180F01">
        <w:trPr>
          <w:cantSplit/>
          <w:trHeight w:val="200"/>
        </w:trPr>
        <w:tc>
          <w:tcPr>
            <w:tcW w:w="428" w:type="pct"/>
            <w:vMerge/>
            <w:tcBorders>
              <w:left w:val="single" w:sz="6" w:space="0" w:color="auto"/>
              <w:right w:val="single" w:sz="6" w:space="0" w:color="auto"/>
            </w:tcBorders>
          </w:tcPr>
          <w:p w14:paraId="09174490" w14:textId="77777777" w:rsidR="00180F01" w:rsidRPr="00C96D1B" w:rsidRDefault="00180F01" w:rsidP="00180F01">
            <w:pPr>
              <w:keepLines/>
              <w:tabs>
                <w:tab w:val="left" w:leader="dot" w:pos="8789"/>
              </w:tabs>
              <w:jc w:val="both"/>
            </w:pPr>
          </w:p>
        </w:tc>
        <w:tc>
          <w:tcPr>
            <w:tcW w:w="685" w:type="pct"/>
            <w:tcBorders>
              <w:top w:val="single" w:sz="6" w:space="0" w:color="auto"/>
              <w:left w:val="single" w:sz="6" w:space="0" w:color="auto"/>
              <w:bottom w:val="single" w:sz="6" w:space="0" w:color="auto"/>
              <w:right w:val="single" w:sz="6" w:space="0" w:color="auto"/>
            </w:tcBorders>
          </w:tcPr>
          <w:p w14:paraId="5CAE0F58" w14:textId="77777777" w:rsidR="00180F01" w:rsidRPr="00C96D1B" w:rsidRDefault="00180F01" w:rsidP="00180F01">
            <w:pPr>
              <w:keepLines/>
              <w:tabs>
                <w:tab w:val="left" w:leader="dot" w:pos="8789"/>
              </w:tabs>
              <w:jc w:val="both"/>
            </w:pPr>
            <w:r w:rsidRPr="00C96D1B">
              <w:t xml:space="preserve">Hurok </w:t>
            </w:r>
            <w:proofErr w:type="spellStart"/>
            <w:r w:rsidRPr="00C96D1B">
              <w:t>ák</w:t>
            </w:r>
            <w:proofErr w:type="spellEnd"/>
            <w:r w:rsidRPr="00C96D1B">
              <w:t>.</w:t>
            </w:r>
          </w:p>
        </w:tc>
        <w:tc>
          <w:tcPr>
            <w:tcW w:w="672" w:type="pct"/>
            <w:tcBorders>
              <w:top w:val="single" w:sz="6" w:space="0" w:color="auto"/>
              <w:left w:val="single" w:sz="6" w:space="0" w:color="auto"/>
              <w:bottom w:val="single" w:sz="6" w:space="0" w:color="auto"/>
              <w:right w:val="single" w:sz="6" w:space="0" w:color="auto"/>
            </w:tcBorders>
          </w:tcPr>
          <w:p w14:paraId="1C8F844E" w14:textId="77777777" w:rsidR="00180F01" w:rsidRPr="00C96D1B" w:rsidRDefault="00180F01" w:rsidP="00180F01">
            <w:pPr>
              <w:keepLines/>
              <w:tabs>
                <w:tab w:val="left" w:leader="dot" w:pos="8789"/>
              </w:tabs>
              <w:jc w:val="both"/>
            </w:pPr>
            <w:r w:rsidRPr="00C96D1B">
              <w:t>2</w:t>
            </w:r>
          </w:p>
        </w:tc>
        <w:tc>
          <w:tcPr>
            <w:tcW w:w="551" w:type="pct"/>
            <w:tcBorders>
              <w:top w:val="single" w:sz="6" w:space="0" w:color="auto"/>
              <w:left w:val="single" w:sz="6" w:space="0" w:color="auto"/>
              <w:bottom w:val="single" w:sz="6" w:space="0" w:color="auto"/>
              <w:right w:val="single" w:sz="6" w:space="0" w:color="auto"/>
            </w:tcBorders>
          </w:tcPr>
          <w:p w14:paraId="48D355F0" w14:textId="77777777" w:rsidR="00180F01" w:rsidRPr="00C96D1B" w:rsidRDefault="00180F01" w:rsidP="00180F01">
            <w:pPr>
              <w:keepLines/>
              <w:tabs>
                <w:tab w:val="left" w:leader="dot" w:pos="8789"/>
              </w:tabs>
              <w:jc w:val="both"/>
            </w:pPr>
            <w:r w:rsidRPr="00C96D1B">
              <w:t>96VDC</w:t>
            </w:r>
          </w:p>
        </w:tc>
        <w:tc>
          <w:tcPr>
            <w:tcW w:w="726" w:type="pct"/>
            <w:tcBorders>
              <w:top w:val="single" w:sz="6" w:space="0" w:color="auto"/>
              <w:left w:val="single" w:sz="6" w:space="0" w:color="auto"/>
              <w:bottom w:val="single" w:sz="6" w:space="0" w:color="auto"/>
              <w:right w:val="single" w:sz="6" w:space="0" w:color="auto"/>
            </w:tcBorders>
          </w:tcPr>
          <w:p w14:paraId="6E94BB77" w14:textId="77777777" w:rsidR="00180F01" w:rsidRPr="00C96D1B" w:rsidRDefault="00B16398" w:rsidP="00180F01">
            <w:pPr>
              <w:keepLines/>
              <w:tabs>
                <w:tab w:val="left" w:leader="dot" w:pos="8789"/>
              </w:tabs>
              <w:jc w:val="both"/>
            </w:pPr>
            <w:r>
              <w:pict w14:anchorId="5A16AF5B">
                <v:rect id="_x0000_i1053" style="width:108.35pt;height:4pt" o:hralign="center" o:hrstd="t" o:hrnoshade="t" o:hr="t" fillcolor="black" stroked="f"/>
              </w:pict>
            </w:r>
          </w:p>
        </w:tc>
        <w:tc>
          <w:tcPr>
            <w:tcW w:w="771" w:type="pct"/>
            <w:tcBorders>
              <w:top w:val="single" w:sz="6" w:space="0" w:color="auto"/>
              <w:left w:val="single" w:sz="6" w:space="0" w:color="auto"/>
              <w:right w:val="single" w:sz="6" w:space="0" w:color="auto"/>
            </w:tcBorders>
          </w:tcPr>
          <w:p w14:paraId="5AE8B7EB"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right w:val="single" w:sz="6" w:space="0" w:color="auto"/>
            </w:tcBorders>
          </w:tcPr>
          <w:p w14:paraId="2CE49D98"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right w:val="single" w:sz="6" w:space="0" w:color="auto"/>
            </w:tcBorders>
          </w:tcPr>
          <w:p w14:paraId="597EA749" w14:textId="77777777" w:rsidR="00180F01" w:rsidRPr="00C96D1B" w:rsidRDefault="00180F01" w:rsidP="00180F01">
            <w:pPr>
              <w:keepLines/>
              <w:tabs>
                <w:tab w:val="left" w:leader="dot" w:pos="8789"/>
              </w:tabs>
              <w:jc w:val="both"/>
            </w:pPr>
          </w:p>
        </w:tc>
      </w:tr>
      <w:tr w:rsidR="00180F01" w:rsidRPr="00C96D1B" w14:paraId="547F6AC3" w14:textId="77777777" w:rsidTr="00180F01">
        <w:trPr>
          <w:cantSplit/>
          <w:trHeight w:val="200"/>
        </w:trPr>
        <w:tc>
          <w:tcPr>
            <w:tcW w:w="428" w:type="pct"/>
            <w:vMerge/>
            <w:tcBorders>
              <w:left w:val="single" w:sz="6" w:space="0" w:color="auto"/>
              <w:bottom w:val="single" w:sz="6" w:space="0" w:color="auto"/>
              <w:right w:val="single" w:sz="6" w:space="0" w:color="auto"/>
            </w:tcBorders>
          </w:tcPr>
          <w:p w14:paraId="59D8D7B2" w14:textId="77777777" w:rsidR="00180F01" w:rsidRPr="00C96D1B" w:rsidRDefault="00180F01" w:rsidP="00180F01">
            <w:pPr>
              <w:keepLines/>
              <w:tabs>
                <w:tab w:val="left" w:leader="dot" w:pos="8789"/>
              </w:tabs>
              <w:jc w:val="both"/>
            </w:pPr>
          </w:p>
        </w:tc>
        <w:tc>
          <w:tcPr>
            <w:tcW w:w="685" w:type="pct"/>
            <w:tcBorders>
              <w:top w:val="single" w:sz="6" w:space="0" w:color="auto"/>
              <w:left w:val="single" w:sz="6" w:space="0" w:color="auto"/>
              <w:bottom w:val="single" w:sz="6" w:space="0" w:color="auto"/>
              <w:right w:val="single" w:sz="6" w:space="0" w:color="auto"/>
            </w:tcBorders>
          </w:tcPr>
          <w:p w14:paraId="6ED7AE63" w14:textId="77777777" w:rsidR="00180F01" w:rsidRPr="00C96D1B" w:rsidRDefault="00180F01" w:rsidP="00180F01">
            <w:pPr>
              <w:keepLines/>
              <w:tabs>
                <w:tab w:val="left" w:leader="dot" w:pos="8789"/>
              </w:tabs>
              <w:jc w:val="both"/>
            </w:pPr>
            <w:r w:rsidRPr="00C96D1B">
              <w:t>Vonali táplálás</w:t>
            </w:r>
          </w:p>
        </w:tc>
        <w:tc>
          <w:tcPr>
            <w:tcW w:w="672" w:type="pct"/>
            <w:tcBorders>
              <w:top w:val="single" w:sz="6" w:space="0" w:color="auto"/>
              <w:left w:val="single" w:sz="6" w:space="0" w:color="auto"/>
              <w:bottom w:val="single" w:sz="6" w:space="0" w:color="auto"/>
              <w:right w:val="single" w:sz="6" w:space="0" w:color="auto"/>
            </w:tcBorders>
          </w:tcPr>
          <w:p w14:paraId="634A0D4A" w14:textId="77777777" w:rsidR="00180F01" w:rsidRPr="00C96D1B" w:rsidRDefault="00180F01" w:rsidP="00180F01">
            <w:pPr>
              <w:keepLines/>
              <w:tabs>
                <w:tab w:val="left" w:leader="dot" w:pos="8789"/>
              </w:tabs>
              <w:jc w:val="both"/>
            </w:pPr>
            <w:r w:rsidRPr="00C96D1B">
              <w:t>1</w:t>
            </w:r>
          </w:p>
        </w:tc>
        <w:tc>
          <w:tcPr>
            <w:tcW w:w="551" w:type="pct"/>
            <w:tcBorders>
              <w:top w:val="single" w:sz="6" w:space="0" w:color="auto"/>
              <w:left w:val="single" w:sz="6" w:space="0" w:color="auto"/>
              <w:bottom w:val="single" w:sz="6" w:space="0" w:color="auto"/>
              <w:right w:val="single" w:sz="6" w:space="0" w:color="auto"/>
            </w:tcBorders>
          </w:tcPr>
          <w:p w14:paraId="2AECBD5B" w14:textId="77777777" w:rsidR="00180F01" w:rsidRPr="00C96D1B" w:rsidRDefault="00180F01" w:rsidP="00180F01">
            <w:pPr>
              <w:keepLines/>
              <w:tabs>
                <w:tab w:val="left" w:leader="dot" w:pos="8789"/>
              </w:tabs>
              <w:jc w:val="both"/>
            </w:pPr>
            <w:r w:rsidRPr="00C96D1B">
              <w:t>500VAC</w:t>
            </w:r>
          </w:p>
        </w:tc>
        <w:tc>
          <w:tcPr>
            <w:tcW w:w="726" w:type="pct"/>
            <w:tcBorders>
              <w:top w:val="single" w:sz="6" w:space="0" w:color="auto"/>
              <w:left w:val="single" w:sz="6" w:space="0" w:color="auto"/>
              <w:bottom w:val="single" w:sz="6" w:space="0" w:color="auto"/>
              <w:right w:val="single" w:sz="6" w:space="0" w:color="auto"/>
            </w:tcBorders>
          </w:tcPr>
          <w:p w14:paraId="57290DFF"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right w:val="single" w:sz="6" w:space="0" w:color="auto"/>
            </w:tcBorders>
          </w:tcPr>
          <w:p w14:paraId="5D0AC37B"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right w:val="single" w:sz="6" w:space="0" w:color="auto"/>
            </w:tcBorders>
          </w:tcPr>
          <w:p w14:paraId="00FA2958"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right w:val="single" w:sz="6" w:space="0" w:color="auto"/>
            </w:tcBorders>
          </w:tcPr>
          <w:p w14:paraId="1810B86A" w14:textId="77777777" w:rsidR="00180F01" w:rsidRPr="00C96D1B" w:rsidRDefault="00180F01" w:rsidP="00180F01">
            <w:pPr>
              <w:keepLines/>
              <w:tabs>
                <w:tab w:val="left" w:leader="dot" w:pos="8789"/>
              </w:tabs>
              <w:jc w:val="both"/>
            </w:pPr>
          </w:p>
        </w:tc>
      </w:tr>
      <w:tr w:rsidR="00180F01" w:rsidRPr="00C96D1B" w14:paraId="67C8F0B5" w14:textId="77777777" w:rsidTr="00180F01">
        <w:trPr>
          <w:cantSplit/>
          <w:trHeight w:val="200"/>
        </w:trPr>
        <w:tc>
          <w:tcPr>
            <w:tcW w:w="428" w:type="pct"/>
            <w:vMerge w:val="restart"/>
            <w:tcBorders>
              <w:top w:val="single" w:sz="6" w:space="0" w:color="auto"/>
              <w:left w:val="single" w:sz="6" w:space="0" w:color="auto"/>
              <w:right w:val="single" w:sz="6" w:space="0" w:color="auto"/>
            </w:tcBorders>
            <w:vAlign w:val="center"/>
          </w:tcPr>
          <w:p w14:paraId="372F9F48" w14:textId="77777777" w:rsidR="00180F01" w:rsidRPr="00C96D1B" w:rsidRDefault="00180F01" w:rsidP="00180F01">
            <w:pPr>
              <w:keepLines/>
              <w:tabs>
                <w:tab w:val="left" w:leader="dot" w:pos="8789"/>
              </w:tabs>
              <w:jc w:val="both"/>
            </w:pPr>
          </w:p>
        </w:tc>
        <w:tc>
          <w:tcPr>
            <w:tcW w:w="685" w:type="pct"/>
            <w:tcBorders>
              <w:top w:val="single" w:sz="6" w:space="0" w:color="auto"/>
              <w:left w:val="single" w:sz="6" w:space="0" w:color="auto"/>
              <w:bottom w:val="single" w:sz="6" w:space="0" w:color="auto"/>
              <w:right w:val="single" w:sz="6" w:space="0" w:color="auto"/>
            </w:tcBorders>
          </w:tcPr>
          <w:p w14:paraId="38FE669F" w14:textId="77777777" w:rsidR="00180F01" w:rsidRPr="00C96D1B" w:rsidRDefault="00180F01" w:rsidP="00180F01">
            <w:pPr>
              <w:keepLines/>
              <w:tabs>
                <w:tab w:val="left" w:leader="dot" w:pos="8789"/>
              </w:tabs>
              <w:jc w:val="both"/>
            </w:pPr>
          </w:p>
        </w:tc>
        <w:tc>
          <w:tcPr>
            <w:tcW w:w="672" w:type="pct"/>
            <w:tcBorders>
              <w:top w:val="single" w:sz="6" w:space="0" w:color="auto"/>
              <w:left w:val="single" w:sz="6" w:space="0" w:color="auto"/>
              <w:bottom w:val="single" w:sz="6" w:space="0" w:color="auto"/>
              <w:right w:val="single" w:sz="6" w:space="0" w:color="auto"/>
            </w:tcBorders>
          </w:tcPr>
          <w:p w14:paraId="12B3B6F5" w14:textId="77777777" w:rsidR="00180F01" w:rsidRPr="00C96D1B" w:rsidRDefault="00180F01" w:rsidP="00180F01">
            <w:pPr>
              <w:keepLines/>
              <w:tabs>
                <w:tab w:val="left" w:leader="dot" w:pos="8789"/>
              </w:tabs>
              <w:jc w:val="both"/>
            </w:pPr>
          </w:p>
        </w:tc>
        <w:tc>
          <w:tcPr>
            <w:tcW w:w="551" w:type="pct"/>
            <w:tcBorders>
              <w:top w:val="single" w:sz="6" w:space="0" w:color="auto"/>
              <w:left w:val="single" w:sz="6" w:space="0" w:color="auto"/>
              <w:bottom w:val="single" w:sz="6" w:space="0" w:color="auto"/>
              <w:right w:val="single" w:sz="6" w:space="0" w:color="auto"/>
            </w:tcBorders>
          </w:tcPr>
          <w:p w14:paraId="137E9CA3" w14:textId="77777777" w:rsidR="00180F01" w:rsidRPr="00C96D1B" w:rsidRDefault="00180F01" w:rsidP="00180F01">
            <w:pPr>
              <w:keepLines/>
              <w:tabs>
                <w:tab w:val="left" w:leader="dot" w:pos="8789"/>
              </w:tabs>
              <w:jc w:val="both"/>
            </w:pPr>
          </w:p>
        </w:tc>
        <w:tc>
          <w:tcPr>
            <w:tcW w:w="726" w:type="pct"/>
            <w:tcBorders>
              <w:top w:val="single" w:sz="6" w:space="0" w:color="auto"/>
              <w:left w:val="single" w:sz="6" w:space="0" w:color="auto"/>
              <w:bottom w:val="single" w:sz="6" w:space="0" w:color="auto"/>
              <w:right w:val="single" w:sz="6" w:space="0" w:color="auto"/>
            </w:tcBorders>
          </w:tcPr>
          <w:p w14:paraId="7B4BE590"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right w:val="single" w:sz="6" w:space="0" w:color="auto"/>
            </w:tcBorders>
          </w:tcPr>
          <w:p w14:paraId="29B2C90A"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right w:val="single" w:sz="6" w:space="0" w:color="auto"/>
            </w:tcBorders>
          </w:tcPr>
          <w:p w14:paraId="4AD7448C"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right w:val="single" w:sz="6" w:space="0" w:color="auto"/>
            </w:tcBorders>
          </w:tcPr>
          <w:p w14:paraId="3F6D8660" w14:textId="77777777" w:rsidR="00180F01" w:rsidRPr="00C96D1B" w:rsidRDefault="00180F01" w:rsidP="00180F01">
            <w:pPr>
              <w:keepLines/>
              <w:tabs>
                <w:tab w:val="left" w:leader="dot" w:pos="8789"/>
              </w:tabs>
              <w:jc w:val="both"/>
            </w:pPr>
          </w:p>
        </w:tc>
      </w:tr>
      <w:tr w:rsidR="00180F01" w:rsidRPr="00C96D1B" w14:paraId="39627E24" w14:textId="77777777" w:rsidTr="00180F01">
        <w:trPr>
          <w:cantSplit/>
          <w:trHeight w:val="200"/>
        </w:trPr>
        <w:tc>
          <w:tcPr>
            <w:tcW w:w="428" w:type="pct"/>
            <w:vMerge/>
            <w:tcBorders>
              <w:left w:val="single" w:sz="6" w:space="0" w:color="auto"/>
              <w:right w:val="single" w:sz="6" w:space="0" w:color="auto"/>
            </w:tcBorders>
          </w:tcPr>
          <w:p w14:paraId="22C735CF" w14:textId="77777777" w:rsidR="00180F01" w:rsidRPr="00C96D1B" w:rsidRDefault="00180F01" w:rsidP="00180F01">
            <w:pPr>
              <w:keepLines/>
              <w:tabs>
                <w:tab w:val="left" w:leader="dot" w:pos="8789"/>
              </w:tabs>
              <w:jc w:val="both"/>
            </w:pPr>
          </w:p>
        </w:tc>
        <w:tc>
          <w:tcPr>
            <w:tcW w:w="685" w:type="pct"/>
            <w:tcBorders>
              <w:top w:val="single" w:sz="6" w:space="0" w:color="auto"/>
              <w:left w:val="single" w:sz="6" w:space="0" w:color="auto"/>
              <w:bottom w:val="single" w:sz="6" w:space="0" w:color="auto"/>
              <w:right w:val="single" w:sz="6" w:space="0" w:color="auto"/>
            </w:tcBorders>
          </w:tcPr>
          <w:p w14:paraId="4F6808CF" w14:textId="77777777" w:rsidR="00180F01" w:rsidRPr="00C96D1B" w:rsidRDefault="00180F01" w:rsidP="00180F01">
            <w:pPr>
              <w:keepLines/>
              <w:tabs>
                <w:tab w:val="left" w:leader="dot" w:pos="8789"/>
              </w:tabs>
              <w:jc w:val="both"/>
            </w:pPr>
          </w:p>
        </w:tc>
        <w:tc>
          <w:tcPr>
            <w:tcW w:w="672" w:type="pct"/>
            <w:tcBorders>
              <w:top w:val="single" w:sz="6" w:space="0" w:color="auto"/>
              <w:left w:val="single" w:sz="6" w:space="0" w:color="auto"/>
              <w:bottom w:val="single" w:sz="6" w:space="0" w:color="auto"/>
              <w:right w:val="single" w:sz="6" w:space="0" w:color="auto"/>
            </w:tcBorders>
          </w:tcPr>
          <w:p w14:paraId="6526D965" w14:textId="77777777" w:rsidR="00180F01" w:rsidRPr="00C96D1B" w:rsidRDefault="00180F01" w:rsidP="00180F01">
            <w:pPr>
              <w:keepLines/>
              <w:tabs>
                <w:tab w:val="left" w:leader="dot" w:pos="8789"/>
              </w:tabs>
              <w:jc w:val="both"/>
            </w:pPr>
          </w:p>
        </w:tc>
        <w:tc>
          <w:tcPr>
            <w:tcW w:w="551" w:type="pct"/>
            <w:tcBorders>
              <w:top w:val="single" w:sz="6" w:space="0" w:color="auto"/>
              <w:left w:val="single" w:sz="6" w:space="0" w:color="auto"/>
              <w:bottom w:val="single" w:sz="6" w:space="0" w:color="auto"/>
              <w:right w:val="single" w:sz="6" w:space="0" w:color="auto"/>
            </w:tcBorders>
          </w:tcPr>
          <w:p w14:paraId="1E6EDC9F" w14:textId="77777777" w:rsidR="00180F01" w:rsidRPr="00C96D1B" w:rsidRDefault="00180F01" w:rsidP="00180F01">
            <w:pPr>
              <w:keepLines/>
              <w:tabs>
                <w:tab w:val="left" w:leader="dot" w:pos="8789"/>
              </w:tabs>
              <w:jc w:val="both"/>
            </w:pPr>
          </w:p>
        </w:tc>
        <w:tc>
          <w:tcPr>
            <w:tcW w:w="726" w:type="pct"/>
            <w:tcBorders>
              <w:top w:val="single" w:sz="6" w:space="0" w:color="auto"/>
              <w:left w:val="single" w:sz="6" w:space="0" w:color="auto"/>
              <w:bottom w:val="single" w:sz="6" w:space="0" w:color="auto"/>
              <w:right w:val="single" w:sz="6" w:space="0" w:color="auto"/>
            </w:tcBorders>
          </w:tcPr>
          <w:p w14:paraId="1E128CF1"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right w:val="single" w:sz="6" w:space="0" w:color="auto"/>
            </w:tcBorders>
          </w:tcPr>
          <w:p w14:paraId="48B5B079"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right w:val="single" w:sz="6" w:space="0" w:color="auto"/>
            </w:tcBorders>
          </w:tcPr>
          <w:p w14:paraId="7D3FF143"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right w:val="single" w:sz="6" w:space="0" w:color="auto"/>
            </w:tcBorders>
          </w:tcPr>
          <w:p w14:paraId="19179958" w14:textId="77777777" w:rsidR="00180F01" w:rsidRPr="00C96D1B" w:rsidRDefault="00180F01" w:rsidP="00180F01">
            <w:pPr>
              <w:keepLines/>
              <w:tabs>
                <w:tab w:val="left" w:leader="dot" w:pos="8789"/>
              </w:tabs>
              <w:jc w:val="both"/>
            </w:pPr>
          </w:p>
        </w:tc>
      </w:tr>
      <w:tr w:rsidR="00180F01" w:rsidRPr="00C96D1B" w14:paraId="3AFE5FD7" w14:textId="77777777" w:rsidTr="00180F01">
        <w:trPr>
          <w:cantSplit/>
          <w:trHeight w:val="200"/>
        </w:trPr>
        <w:tc>
          <w:tcPr>
            <w:tcW w:w="428" w:type="pct"/>
            <w:vMerge/>
            <w:tcBorders>
              <w:left w:val="single" w:sz="6" w:space="0" w:color="auto"/>
              <w:bottom w:val="single" w:sz="6" w:space="0" w:color="auto"/>
              <w:right w:val="single" w:sz="6" w:space="0" w:color="auto"/>
            </w:tcBorders>
          </w:tcPr>
          <w:p w14:paraId="128DF543" w14:textId="77777777" w:rsidR="00180F01" w:rsidRPr="00C96D1B" w:rsidRDefault="00180F01" w:rsidP="00180F01">
            <w:pPr>
              <w:keepLines/>
              <w:tabs>
                <w:tab w:val="left" w:leader="dot" w:pos="8789"/>
              </w:tabs>
              <w:jc w:val="both"/>
            </w:pPr>
          </w:p>
        </w:tc>
        <w:tc>
          <w:tcPr>
            <w:tcW w:w="685" w:type="pct"/>
            <w:tcBorders>
              <w:top w:val="single" w:sz="6" w:space="0" w:color="auto"/>
              <w:left w:val="single" w:sz="6" w:space="0" w:color="auto"/>
              <w:bottom w:val="single" w:sz="6" w:space="0" w:color="auto"/>
              <w:right w:val="single" w:sz="6" w:space="0" w:color="auto"/>
            </w:tcBorders>
          </w:tcPr>
          <w:p w14:paraId="6B06B812" w14:textId="77777777" w:rsidR="00180F01" w:rsidRPr="00C96D1B" w:rsidRDefault="00180F01" w:rsidP="00180F01">
            <w:pPr>
              <w:keepLines/>
              <w:tabs>
                <w:tab w:val="left" w:leader="dot" w:pos="8789"/>
              </w:tabs>
              <w:jc w:val="both"/>
            </w:pPr>
          </w:p>
        </w:tc>
        <w:tc>
          <w:tcPr>
            <w:tcW w:w="672" w:type="pct"/>
            <w:tcBorders>
              <w:top w:val="single" w:sz="6" w:space="0" w:color="auto"/>
              <w:left w:val="single" w:sz="6" w:space="0" w:color="auto"/>
              <w:bottom w:val="single" w:sz="6" w:space="0" w:color="auto"/>
              <w:right w:val="single" w:sz="6" w:space="0" w:color="auto"/>
            </w:tcBorders>
          </w:tcPr>
          <w:p w14:paraId="7BD0753C" w14:textId="77777777" w:rsidR="00180F01" w:rsidRPr="00C96D1B" w:rsidRDefault="00180F01" w:rsidP="00180F01">
            <w:pPr>
              <w:keepLines/>
              <w:tabs>
                <w:tab w:val="left" w:leader="dot" w:pos="8789"/>
              </w:tabs>
              <w:jc w:val="both"/>
            </w:pPr>
          </w:p>
        </w:tc>
        <w:tc>
          <w:tcPr>
            <w:tcW w:w="551" w:type="pct"/>
            <w:tcBorders>
              <w:top w:val="single" w:sz="6" w:space="0" w:color="auto"/>
              <w:left w:val="single" w:sz="6" w:space="0" w:color="auto"/>
              <w:bottom w:val="single" w:sz="6" w:space="0" w:color="auto"/>
              <w:right w:val="single" w:sz="6" w:space="0" w:color="auto"/>
            </w:tcBorders>
          </w:tcPr>
          <w:p w14:paraId="072E71D1" w14:textId="77777777" w:rsidR="00180F01" w:rsidRPr="00C96D1B" w:rsidRDefault="00180F01" w:rsidP="00180F01">
            <w:pPr>
              <w:keepLines/>
              <w:tabs>
                <w:tab w:val="left" w:leader="dot" w:pos="8789"/>
              </w:tabs>
              <w:jc w:val="both"/>
            </w:pPr>
          </w:p>
        </w:tc>
        <w:tc>
          <w:tcPr>
            <w:tcW w:w="726" w:type="pct"/>
            <w:tcBorders>
              <w:top w:val="single" w:sz="6" w:space="0" w:color="auto"/>
              <w:left w:val="single" w:sz="6" w:space="0" w:color="auto"/>
              <w:bottom w:val="single" w:sz="6" w:space="0" w:color="auto"/>
              <w:right w:val="single" w:sz="6" w:space="0" w:color="auto"/>
            </w:tcBorders>
          </w:tcPr>
          <w:p w14:paraId="1BD10B83"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right w:val="single" w:sz="6" w:space="0" w:color="auto"/>
            </w:tcBorders>
          </w:tcPr>
          <w:p w14:paraId="3DB356FD"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right w:val="single" w:sz="6" w:space="0" w:color="auto"/>
            </w:tcBorders>
          </w:tcPr>
          <w:p w14:paraId="241CFCCE"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right w:val="single" w:sz="6" w:space="0" w:color="auto"/>
            </w:tcBorders>
          </w:tcPr>
          <w:p w14:paraId="071B3CF6" w14:textId="77777777" w:rsidR="00180F01" w:rsidRPr="00C96D1B" w:rsidRDefault="00180F01" w:rsidP="00180F01">
            <w:pPr>
              <w:keepLines/>
              <w:tabs>
                <w:tab w:val="left" w:leader="dot" w:pos="8789"/>
              </w:tabs>
              <w:jc w:val="both"/>
            </w:pPr>
          </w:p>
        </w:tc>
      </w:tr>
    </w:tbl>
    <w:p w14:paraId="4BAF96F8" w14:textId="77777777" w:rsidR="00180F01" w:rsidRPr="00C96D1B" w:rsidRDefault="00180F01" w:rsidP="00180F01">
      <w:pPr>
        <w:keepLines/>
        <w:tabs>
          <w:tab w:val="left" w:leader="dot" w:pos="8789"/>
        </w:tabs>
        <w:jc w:val="both"/>
      </w:pPr>
      <w:r w:rsidRPr="00C96D1B">
        <w:br w:type="page"/>
      </w:r>
    </w:p>
    <w:tbl>
      <w:tblPr>
        <w:tblW w:w="493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85"/>
        <w:gridCol w:w="1096"/>
        <w:gridCol w:w="1287"/>
        <w:gridCol w:w="1473"/>
        <w:gridCol w:w="1919"/>
        <w:gridCol w:w="1153"/>
        <w:gridCol w:w="644"/>
        <w:gridCol w:w="835"/>
      </w:tblGrid>
      <w:tr w:rsidR="00180F01" w:rsidRPr="00C96D1B" w14:paraId="4988D419" w14:textId="77777777" w:rsidTr="00180F01">
        <w:trPr>
          <w:trHeight w:val="200"/>
        </w:trPr>
        <w:tc>
          <w:tcPr>
            <w:tcW w:w="1113" w:type="pct"/>
            <w:gridSpan w:val="2"/>
            <w:tcBorders>
              <w:top w:val="single" w:sz="6" w:space="0" w:color="auto"/>
              <w:left w:val="single" w:sz="6" w:space="0" w:color="auto"/>
              <w:bottom w:val="single" w:sz="6" w:space="0" w:color="auto"/>
              <w:right w:val="single" w:sz="6" w:space="0" w:color="auto"/>
            </w:tcBorders>
            <w:vAlign w:val="center"/>
          </w:tcPr>
          <w:p w14:paraId="2A3F7619" w14:textId="77777777" w:rsidR="00180F01" w:rsidRPr="00C96D1B" w:rsidRDefault="00180F01" w:rsidP="00180F01">
            <w:pPr>
              <w:keepLines/>
              <w:tabs>
                <w:tab w:val="left" w:leader="dot" w:pos="8789"/>
              </w:tabs>
              <w:jc w:val="both"/>
            </w:pPr>
            <w:r w:rsidRPr="00C96D1B">
              <w:lastRenderedPageBreak/>
              <w:t>Fogyasztók megnevezése</w:t>
            </w:r>
          </w:p>
        </w:tc>
        <w:tc>
          <w:tcPr>
            <w:tcW w:w="672" w:type="pct"/>
            <w:tcBorders>
              <w:top w:val="single" w:sz="6" w:space="0" w:color="auto"/>
              <w:left w:val="single" w:sz="6" w:space="0" w:color="auto"/>
              <w:bottom w:val="single" w:sz="6" w:space="0" w:color="auto"/>
              <w:right w:val="single" w:sz="6" w:space="0" w:color="auto"/>
            </w:tcBorders>
          </w:tcPr>
          <w:p w14:paraId="5FA253EE" w14:textId="77777777" w:rsidR="00180F01" w:rsidRPr="00C96D1B" w:rsidRDefault="00180F01" w:rsidP="00180F01">
            <w:pPr>
              <w:keepLines/>
              <w:tabs>
                <w:tab w:val="left" w:leader="dot" w:pos="8789"/>
              </w:tabs>
              <w:jc w:val="both"/>
            </w:pPr>
            <w:r w:rsidRPr="00C96D1B">
              <w:t>Mennyiség</w:t>
            </w:r>
          </w:p>
          <w:p w14:paraId="717AA9CC" w14:textId="77777777" w:rsidR="00180F01" w:rsidRPr="00C96D1B" w:rsidRDefault="00180F01" w:rsidP="00180F01">
            <w:pPr>
              <w:keepLines/>
              <w:tabs>
                <w:tab w:val="left" w:leader="dot" w:pos="8789"/>
              </w:tabs>
              <w:jc w:val="both"/>
            </w:pPr>
            <w:r w:rsidRPr="00C96D1B">
              <w:sym w:font="Symbol" w:char="005B"/>
            </w:r>
            <w:r w:rsidRPr="00C96D1B">
              <w:t>db</w:t>
            </w:r>
            <w:r w:rsidRPr="00C96D1B">
              <w:sym w:font="Symbol" w:char="005D"/>
            </w:r>
          </w:p>
        </w:tc>
        <w:tc>
          <w:tcPr>
            <w:tcW w:w="551" w:type="pct"/>
            <w:tcBorders>
              <w:top w:val="single" w:sz="6" w:space="0" w:color="auto"/>
              <w:left w:val="single" w:sz="6" w:space="0" w:color="auto"/>
              <w:bottom w:val="single" w:sz="6" w:space="0" w:color="auto"/>
              <w:right w:val="single" w:sz="6" w:space="0" w:color="auto"/>
            </w:tcBorders>
          </w:tcPr>
          <w:p w14:paraId="09D0FD3C" w14:textId="77777777" w:rsidR="00180F01" w:rsidRPr="00C96D1B" w:rsidRDefault="00180F01" w:rsidP="00180F01">
            <w:pPr>
              <w:keepLines/>
              <w:tabs>
                <w:tab w:val="left" w:leader="dot" w:pos="8789"/>
              </w:tabs>
              <w:jc w:val="both"/>
            </w:pPr>
            <w:r w:rsidRPr="00C96D1B">
              <w:t>Tápfeszültség</w:t>
            </w:r>
          </w:p>
          <w:p w14:paraId="318F9F85" w14:textId="77777777" w:rsidR="00180F01" w:rsidRPr="00C96D1B" w:rsidRDefault="00180F01" w:rsidP="00180F01">
            <w:pPr>
              <w:keepLines/>
              <w:tabs>
                <w:tab w:val="left" w:leader="dot" w:pos="8789"/>
              </w:tabs>
              <w:jc w:val="both"/>
            </w:pPr>
            <w:proofErr w:type="spellStart"/>
            <w:proofErr w:type="gramStart"/>
            <w:r w:rsidRPr="00C96D1B">
              <w:t>Unévl</w:t>
            </w:r>
            <w:proofErr w:type="spellEnd"/>
            <w:r w:rsidRPr="00C96D1B">
              <w:t>[</w:t>
            </w:r>
            <w:proofErr w:type="gramEnd"/>
            <w:r w:rsidRPr="00C96D1B">
              <w:t>V]</w:t>
            </w:r>
          </w:p>
        </w:tc>
        <w:tc>
          <w:tcPr>
            <w:tcW w:w="726" w:type="pct"/>
            <w:tcBorders>
              <w:top w:val="single" w:sz="6" w:space="0" w:color="auto"/>
              <w:left w:val="single" w:sz="6" w:space="0" w:color="auto"/>
              <w:bottom w:val="single" w:sz="6" w:space="0" w:color="auto"/>
              <w:right w:val="single" w:sz="6" w:space="0" w:color="auto"/>
            </w:tcBorders>
            <w:vAlign w:val="center"/>
          </w:tcPr>
          <w:p w14:paraId="6DE7780C" w14:textId="77777777" w:rsidR="00180F01" w:rsidRPr="00C96D1B" w:rsidRDefault="00180F01" w:rsidP="00180F01">
            <w:pPr>
              <w:keepLines/>
              <w:tabs>
                <w:tab w:val="left" w:leader="dot" w:pos="8789"/>
              </w:tabs>
              <w:jc w:val="both"/>
            </w:pPr>
            <w:r w:rsidRPr="00C96D1B">
              <w:t xml:space="preserve">Kijelölt fogyasztó </w:t>
            </w:r>
            <w:proofErr w:type="spellStart"/>
            <w:r w:rsidRPr="00C96D1B">
              <w:t>max</w:t>
            </w:r>
            <w:proofErr w:type="gramStart"/>
            <w:r w:rsidRPr="00C96D1B">
              <w:t>.áramfelvétele</w:t>
            </w:r>
            <w:proofErr w:type="spellEnd"/>
            <w:proofErr w:type="gramEnd"/>
          </w:p>
          <w:p w14:paraId="63F5502E" w14:textId="77777777" w:rsidR="00180F01" w:rsidRPr="00C96D1B" w:rsidRDefault="00180F01" w:rsidP="00180F01">
            <w:pPr>
              <w:keepLines/>
              <w:tabs>
                <w:tab w:val="left" w:leader="dot" w:pos="8789"/>
              </w:tabs>
              <w:jc w:val="both"/>
            </w:pPr>
            <w:r w:rsidRPr="00C96D1B">
              <w:t>[A]</w:t>
            </w:r>
          </w:p>
        </w:tc>
        <w:tc>
          <w:tcPr>
            <w:tcW w:w="771" w:type="pct"/>
            <w:tcBorders>
              <w:top w:val="single" w:sz="6" w:space="0" w:color="auto"/>
              <w:left w:val="single" w:sz="6" w:space="0" w:color="auto"/>
              <w:bottom w:val="single" w:sz="6" w:space="0" w:color="auto"/>
              <w:right w:val="single" w:sz="6" w:space="0" w:color="auto"/>
            </w:tcBorders>
            <w:vAlign w:val="center"/>
          </w:tcPr>
          <w:p w14:paraId="5511DD3C" w14:textId="77777777" w:rsidR="00180F01" w:rsidRPr="00C96D1B" w:rsidRDefault="00180F01" w:rsidP="00180F01">
            <w:pPr>
              <w:keepLines/>
              <w:tabs>
                <w:tab w:val="left" w:leader="dot" w:pos="8789"/>
              </w:tabs>
              <w:jc w:val="both"/>
            </w:pPr>
            <w:r w:rsidRPr="00C96D1B">
              <w:t xml:space="preserve">Jellemző </w:t>
            </w:r>
            <w:proofErr w:type="gramStart"/>
            <w:r w:rsidRPr="00C96D1B">
              <w:t>adat(</w:t>
            </w:r>
            <w:proofErr w:type="gramEnd"/>
            <w:r w:rsidRPr="00C96D1B">
              <w:t>ok)</w:t>
            </w:r>
          </w:p>
        </w:tc>
        <w:tc>
          <w:tcPr>
            <w:tcW w:w="583" w:type="pct"/>
            <w:tcBorders>
              <w:top w:val="single" w:sz="6" w:space="0" w:color="auto"/>
              <w:left w:val="single" w:sz="6" w:space="0" w:color="auto"/>
              <w:bottom w:val="single" w:sz="6" w:space="0" w:color="auto"/>
              <w:right w:val="single" w:sz="6" w:space="0" w:color="auto"/>
            </w:tcBorders>
            <w:vAlign w:val="center"/>
          </w:tcPr>
          <w:p w14:paraId="29612F8C"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1069E527" w14:textId="77777777" w:rsidR="00180F01" w:rsidRPr="00C96D1B" w:rsidRDefault="00180F01" w:rsidP="00180F01">
            <w:pPr>
              <w:keepLines/>
              <w:tabs>
                <w:tab w:val="left" w:leader="dot" w:pos="8789"/>
              </w:tabs>
              <w:jc w:val="both"/>
            </w:pPr>
          </w:p>
        </w:tc>
      </w:tr>
      <w:tr w:rsidR="00180F01" w:rsidRPr="00C96D1B" w14:paraId="662696FD" w14:textId="77777777" w:rsidTr="00180F01">
        <w:trPr>
          <w:trHeight w:val="200"/>
        </w:trPr>
        <w:tc>
          <w:tcPr>
            <w:tcW w:w="1113" w:type="pct"/>
            <w:gridSpan w:val="2"/>
            <w:tcBorders>
              <w:top w:val="single" w:sz="6" w:space="0" w:color="auto"/>
              <w:left w:val="single" w:sz="6" w:space="0" w:color="auto"/>
              <w:bottom w:val="single" w:sz="6" w:space="0" w:color="auto"/>
              <w:right w:val="single" w:sz="6" w:space="0" w:color="auto"/>
            </w:tcBorders>
            <w:vAlign w:val="center"/>
          </w:tcPr>
          <w:p w14:paraId="213D8F23" w14:textId="77777777" w:rsidR="00180F01" w:rsidRPr="00C96D1B" w:rsidRDefault="00180F01" w:rsidP="00180F01">
            <w:pPr>
              <w:keepLines/>
              <w:tabs>
                <w:tab w:val="left" w:leader="dot" w:pos="8789"/>
              </w:tabs>
              <w:jc w:val="both"/>
            </w:pPr>
            <w:r w:rsidRPr="00C96D1B">
              <w:t>A</w:t>
            </w:r>
          </w:p>
        </w:tc>
        <w:tc>
          <w:tcPr>
            <w:tcW w:w="672" w:type="pct"/>
            <w:tcBorders>
              <w:top w:val="single" w:sz="6" w:space="0" w:color="auto"/>
              <w:left w:val="single" w:sz="6" w:space="0" w:color="auto"/>
              <w:bottom w:val="single" w:sz="6" w:space="0" w:color="auto"/>
              <w:right w:val="single" w:sz="6" w:space="0" w:color="auto"/>
            </w:tcBorders>
          </w:tcPr>
          <w:p w14:paraId="51A8F334" w14:textId="77777777" w:rsidR="00180F01" w:rsidRPr="00C96D1B" w:rsidRDefault="00180F01" w:rsidP="00180F01">
            <w:pPr>
              <w:keepLines/>
              <w:tabs>
                <w:tab w:val="left" w:leader="dot" w:pos="8789"/>
              </w:tabs>
              <w:jc w:val="both"/>
            </w:pPr>
            <w:r w:rsidRPr="00C96D1B">
              <w:t>B</w:t>
            </w:r>
          </w:p>
        </w:tc>
        <w:tc>
          <w:tcPr>
            <w:tcW w:w="551" w:type="pct"/>
            <w:tcBorders>
              <w:top w:val="single" w:sz="6" w:space="0" w:color="auto"/>
              <w:left w:val="single" w:sz="6" w:space="0" w:color="auto"/>
              <w:bottom w:val="single" w:sz="6" w:space="0" w:color="auto"/>
              <w:right w:val="single" w:sz="6" w:space="0" w:color="auto"/>
            </w:tcBorders>
          </w:tcPr>
          <w:p w14:paraId="5986E24A" w14:textId="77777777" w:rsidR="00180F01" w:rsidRPr="00C96D1B" w:rsidRDefault="00180F01" w:rsidP="00180F01">
            <w:pPr>
              <w:keepLines/>
              <w:tabs>
                <w:tab w:val="left" w:leader="dot" w:pos="8789"/>
              </w:tabs>
              <w:jc w:val="both"/>
            </w:pPr>
            <w:r w:rsidRPr="00C96D1B">
              <w:t>C</w:t>
            </w:r>
          </w:p>
        </w:tc>
        <w:tc>
          <w:tcPr>
            <w:tcW w:w="726" w:type="pct"/>
            <w:tcBorders>
              <w:top w:val="single" w:sz="6" w:space="0" w:color="auto"/>
              <w:left w:val="single" w:sz="6" w:space="0" w:color="auto"/>
              <w:bottom w:val="single" w:sz="6" w:space="0" w:color="auto"/>
              <w:right w:val="single" w:sz="6" w:space="0" w:color="auto"/>
            </w:tcBorders>
            <w:vAlign w:val="center"/>
          </w:tcPr>
          <w:p w14:paraId="26A406E7" w14:textId="77777777" w:rsidR="00180F01" w:rsidRPr="00C96D1B" w:rsidRDefault="00180F01" w:rsidP="00180F01">
            <w:pPr>
              <w:keepLines/>
              <w:tabs>
                <w:tab w:val="left" w:leader="dot" w:pos="8789"/>
              </w:tabs>
              <w:jc w:val="both"/>
            </w:pPr>
            <w:r w:rsidRPr="00C96D1B">
              <w:t>D</w:t>
            </w:r>
          </w:p>
        </w:tc>
        <w:tc>
          <w:tcPr>
            <w:tcW w:w="771" w:type="pct"/>
            <w:tcBorders>
              <w:top w:val="single" w:sz="6" w:space="0" w:color="auto"/>
              <w:left w:val="single" w:sz="6" w:space="0" w:color="auto"/>
              <w:bottom w:val="single" w:sz="6" w:space="0" w:color="auto"/>
              <w:right w:val="single" w:sz="6" w:space="0" w:color="auto"/>
            </w:tcBorders>
            <w:vAlign w:val="center"/>
          </w:tcPr>
          <w:p w14:paraId="7DA99379" w14:textId="77777777" w:rsidR="00180F01" w:rsidRPr="00C96D1B" w:rsidRDefault="00180F01" w:rsidP="00180F01">
            <w:pPr>
              <w:keepLines/>
              <w:tabs>
                <w:tab w:val="left" w:leader="dot" w:pos="8789"/>
              </w:tabs>
              <w:jc w:val="both"/>
            </w:pPr>
            <w:r w:rsidRPr="00C96D1B">
              <w:t>E</w:t>
            </w:r>
          </w:p>
        </w:tc>
        <w:tc>
          <w:tcPr>
            <w:tcW w:w="583" w:type="pct"/>
            <w:tcBorders>
              <w:top w:val="single" w:sz="6" w:space="0" w:color="auto"/>
              <w:left w:val="single" w:sz="6" w:space="0" w:color="auto"/>
              <w:bottom w:val="single" w:sz="6" w:space="0" w:color="auto"/>
              <w:right w:val="single" w:sz="6" w:space="0" w:color="auto"/>
            </w:tcBorders>
          </w:tcPr>
          <w:p w14:paraId="6D8B74B4" w14:textId="77777777" w:rsidR="00180F01" w:rsidRPr="00C96D1B" w:rsidRDefault="00180F01" w:rsidP="00180F01">
            <w:pPr>
              <w:keepLines/>
              <w:tabs>
                <w:tab w:val="left" w:leader="dot" w:pos="8789"/>
              </w:tabs>
              <w:jc w:val="both"/>
            </w:pPr>
            <w:r w:rsidRPr="00C96D1B">
              <w:t>F</w:t>
            </w:r>
          </w:p>
        </w:tc>
        <w:tc>
          <w:tcPr>
            <w:tcW w:w="584" w:type="pct"/>
            <w:tcBorders>
              <w:top w:val="single" w:sz="6" w:space="0" w:color="auto"/>
              <w:left w:val="single" w:sz="6" w:space="0" w:color="auto"/>
              <w:bottom w:val="single" w:sz="6" w:space="0" w:color="auto"/>
              <w:right w:val="single" w:sz="6" w:space="0" w:color="auto"/>
            </w:tcBorders>
          </w:tcPr>
          <w:p w14:paraId="1A08FEE0" w14:textId="77777777" w:rsidR="00180F01" w:rsidRPr="00C96D1B" w:rsidRDefault="00180F01" w:rsidP="00180F01">
            <w:pPr>
              <w:keepLines/>
              <w:tabs>
                <w:tab w:val="left" w:leader="dot" w:pos="8789"/>
              </w:tabs>
              <w:jc w:val="both"/>
            </w:pPr>
            <w:r w:rsidRPr="00C96D1B">
              <w:t>G</w:t>
            </w:r>
          </w:p>
        </w:tc>
      </w:tr>
      <w:tr w:rsidR="00180F01" w:rsidRPr="00C96D1B" w14:paraId="45B80692" w14:textId="77777777" w:rsidTr="00180F01">
        <w:trPr>
          <w:cantSplit/>
          <w:trHeight w:val="85"/>
        </w:trPr>
        <w:tc>
          <w:tcPr>
            <w:tcW w:w="428" w:type="pct"/>
            <w:vMerge w:val="restart"/>
            <w:tcBorders>
              <w:top w:val="single" w:sz="6" w:space="0" w:color="auto"/>
              <w:left w:val="single" w:sz="6" w:space="0" w:color="auto"/>
              <w:right w:val="single" w:sz="6" w:space="0" w:color="auto"/>
            </w:tcBorders>
            <w:vAlign w:val="center"/>
          </w:tcPr>
          <w:p w14:paraId="717B49EA" w14:textId="77777777" w:rsidR="00180F01" w:rsidRPr="00C96D1B" w:rsidRDefault="00180F01" w:rsidP="00180F01">
            <w:pPr>
              <w:keepLines/>
              <w:tabs>
                <w:tab w:val="left" w:leader="dot" w:pos="8789"/>
              </w:tabs>
              <w:jc w:val="both"/>
            </w:pPr>
          </w:p>
        </w:tc>
        <w:tc>
          <w:tcPr>
            <w:tcW w:w="685" w:type="pct"/>
            <w:tcBorders>
              <w:top w:val="single" w:sz="6" w:space="0" w:color="auto"/>
              <w:left w:val="single" w:sz="6" w:space="0" w:color="auto"/>
              <w:bottom w:val="single" w:sz="6" w:space="0" w:color="auto"/>
              <w:right w:val="single" w:sz="6" w:space="0" w:color="auto"/>
            </w:tcBorders>
          </w:tcPr>
          <w:p w14:paraId="21CF8654" w14:textId="77777777" w:rsidR="00180F01" w:rsidRPr="00C96D1B" w:rsidRDefault="00180F01" w:rsidP="00180F01">
            <w:pPr>
              <w:keepLines/>
              <w:tabs>
                <w:tab w:val="left" w:leader="dot" w:pos="8789"/>
              </w:tabs>
              <w:jc w:val="both"/>
            </w:pPr>
          </w:p>
        </w:tc>
        <w:tc>
          <w:tcPr>
            <w:tcW w:w="672" w:type="pct"/>
            <w:tcBorders>
              <w:top w:val="single" w:sz="6" w:space="0" w:color="auto"/>
              <w:left w:val="single" w:sz="6" w:space="0" w:color="auto"/>
              <w:bottom w:val="single" w:sz="6" w:space="0" w:color="auto"/>
              <w:right w:val="single" w:sz="6" w:space="0" w:color="auto"/>
            </w:tcBorders>
          </w:tcPr>
          <w:p w14:paraId="316102C8" w14:textId="77777777" w:rsidR="00180F01" w:rsidRPr="00C96D1B" w:rsidRDefault="00180F01" w:rsidP="00180F01">
            <w:pPr>
              <w:keepLines/>
              <w:tabs>
                <w:tab w:val="left" w:leader="dot" w:pos="8789"/>
              </w:tabs>
              <w:jc w:val="both"/>
            </w:pPr>
          </w:p>
        </w:tc>
        <w:tc>
          <w:tcPr>
            <w:tcW w:w="551" w:type="pct"/>
            <w:tcBorders>
              <w:top w:val="single" w:sz="6" w:space="0" w:color="auto"/>
              <w:left w:val="single" w:sz="6" w:space="0" w:color="auto"/>
              <w:bottom w:val="single" w:sz="6" w:space="0" w:color="auto"/>
              <w:right w:val="single" w:sz="6" w:space="0" w:color="auto"/>
            </w:tcBorders>
          </w:tcPr>
          <w:p w14:paraId="71B48A52" w14:textId="77777777" w:rsidR="00180F01" w:rsidRPr="00C96D1B" w:rsidRDefault="00180F01" w:rsidP="00180F01">
            <w:pPr>
              <w:keepLines/>
              <w:tabs>
                <w:tab w:val="left" w:leader="dot" w:pos="8789"/>
              </w:tabs>
              <w:jc w:val="both"/>
            </w:pPr>
          </w:p>
        </w:tc>
        <w:tc>
          <w:tcPr>
            <w:tcW w:w="726" w:type="pct"/>
            <w:tcBorders>
              <w:top w:val="single" w:sz="6" w:space="0" w:color="auto"/>
              <w:left w:val="single" w:sz="6" w:space="0" w:color="auto"/>
              <w:bottom w:val="single" w:sz="6" w:space="0" w:color="auto"/>
              <w:right w:val="single" w:sz="6" w:space="0" w:color="auto"/>
            </w:tcBorders>
          </w:tcPr>
          <w:p w14:paraId="362B598F"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tcPr>
          <w:p w14:paraId="3817A0D6"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7D81FC11"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7EB01F91" w14:textId="77777777" w:rsidR="00180F01" w:rsidRPr="00C96D1B" w:rsidRDefault="00180F01" w:rsidP="00180F01">
            <w:pPr>
              <w:keepLines/>
              <w:tabs>
                <w:tab w:val="left" w:leader="dot" w:pos="8789"/>
              </w:tabs>
              <w:jc w:val="both"/>
            </w:pPr>
          </w:p>
        </w:tc>
      </w:tr>
      <w:tr w:rsidR="00180F01" w:rsidRPr="00C96D1B" w14:paraId="3A13707C" w14:textId="77777777" w:rsidTr="00180F01">
        <w:trPr>
          <w:cantSplit/>
          <w:trHeight w:val="200"/>
        </w:trPr>
        <w:tc>
          <w:tcPr>
            <w:tcW w:w="428" w:type="pct"/>
            <w:vMerge/>
            <w:tcBorders>
              <w:left w:val="single" w:sz="6" w:space="0" w:color="auto"/>
              <w:right w:val="single" w:sz="6" w:space="0" w:color="auto"/>
            </w:tcBorders>
          </w:tcPr>
          <w:p w14:paraId="3FE0E37C" w14:textId="77777777" w:rsidR="00180F01" w:rsidRPr="00C96D1B" w:rsidRDefault="00180F01" w:rsidP="00180F01">
            <w:pPr>
              <w:keepLines/>
              <w:tabs>
                <w:tab w:val="left" w:leader="dot" w:pos="8789"/>
              </w:tabs>
              <w:jc w:val="both"/>
            </w:pPr>
          </w:p>
        </w:tc>
        <w:tc>
          <w:tcPr>
            <w:tcW w:w="685" w:type="pct"/>
            <w:tcBorders>
              <w:top w:val="single" w:sz="6" w:space="0" w:color="auto"/>
              <w:left w:val="single" w:sz="6" w:space="0" w:color="auto"/>
              <w:bottom w:val="single" w:sz="6" w:space="0" w:color="auto"/>
              <w:right w:val="single" w:sz="6" w:space="0" w:color="auto"/>
            </w:tcBorders>
          </w:tcPr>
          <w:p w14:paraId="3183DAB9" w14:textId="77777777" w:rsidR="00180F01" w:rsidRPr="00C96D1B" w:rsidRDefault="00180F01" w:rsidP="00180F01">
            <w:pPr>
              <w:keepLines/>
              <w:tabs>
                <w:tab w:val="left" w:leader="dot" w:pos="8789"/>
              </w:tabs>
              <w:jc w:val="both"/>
            </w:pPr>
          </w:p>
        </w:tc>
        <w:tc>
          <w:tcPr>
            <w:tcW w:w="672" w:type="pct"/>
            <w:tcBorders>
              <w:top w:val="single" w:sz="6" w:space="0" w:color="auto"/>
              <w:left w:val="single" w:sz="6" w:space="0" w:color="auto"/>
              <w:bottom w:val="single" w:sz="6" w:space="0" w:color="auto"/>
              <w:right w:val="single" w:sz="6" w:space="0" w:color="auto"/>
            </w:tcBorders>
          </w:tcPr>
          <w:p w14:paraId="2A6ABA68" w14:textId="77777777" w:rsidR="00180F01" w:rsidRPr="00C96D1B" w:rsidRDefault="00180F01" w:rsidP="00180F01">
            <w:pPr>
              <w:keepLines/>
              <w:tabs>
                <w:tab w:val="left" w:leader="dot" w:pos="8789"/>
              </w:tabs>
              <w:jc w:val="both"/>
            </w:pPr>
          </w:p>
        </w:tc>
        <w:tc>
          <w:tcPr>
            <w:tcW w:w="551" w:type="pct"/>
            <w:tcBorders>
              <w:top w:val="single" w:sz="6" w:space="0" w:color="auto"/>
              <w:left w:val="single" w:sz="6" w:space="0" w:color="auto"/>
              <w:bottom w:val="single" w:sz="6" w:space="0" w:color="auto"/>
              <w:right w:val="single" w:sz="6" w:space="0" w:color="auto"/>
            </w:tcBorders>
          </w:tcPr>
          <w:p w14:paraId="5B7E0165" w14:textId="77777777" w:rsidR="00180F01" w:rsidRPr="00C96D1B" w:rsidRDefault="00180F01" w:rsidP="00180F01">
            <w:pPr>
              <w:keepLines/>
              <w:tabs>
                <w:tab w:val="left" w:leader="dot" w:pos="8789"/>
              </w:tabs>
              <w:jc w:val="both"/>
            </w:pPr>
          </w:p>
        </w:tc>
        <w:tc>
          <w:tcPr>
            <w:tcW w:w="726" w:type="pct"/>
            <w:tcBorders>
              <w:top w:val="single" w:sz="6" w:space="0" w:color="auto"/>
              <w:left w:val="single" w:sz="6" w:space="0" w:color="auto"/>
              <w:bottom w:val="single" w:sz="6" w:space="0" w:color="auto"/>
              <w:right w:val="single" w:sz="6" w:space="0" w:color="auto"/>
            </w:tcBorders>
          </w:tcPr>
          <w:p w14:paraId="0C0862D3"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tcPr>
          <w:p w14:paraId="38C3F80B"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510F8B19"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5C581466" w14:textId="77777777" w:rsidR="00180F01" w:rsidRPr="00C96D1B" w:rsidRDefault="00180F01" w:rsidP="00180F01">
            <w:pPr>
              <w:keepLines/>
              <w:tabs>
                <w:tab w:val="left" w:leader="dot" w:pos="8789"/>
              </w:tabs>
              <w:jc w:val="both"/>
            </w:pPr>
          </w:p>
        </w:tc>
      </w:tr>
      <w:tr w:rsidR="00180F01" w:rsidRPr="00C96D1B" w14:paraId="112CC759" w14:textId="77777777" w:rsidTr="00180F01">
        <w:trPr>
          <w:cantSplit/>
          <w:trHeight w:val="85"/>
        </w:trPr>
        <w:tc>
          <w:tcPr>
            <w:tcW w:w="428" w:type="pct"/>
            <w:vMerge/>
            <w:tcBorders>
              <w:left w:val="single" w:sz="6" w:space="0" w:color="auto"/>
              <w:bottom w:val="single" w:sz="6" w:space="0" w:color="auto"/>
              <w:right w:val="single" w:sz="6" w:space="0" w:color="auto"/>
            </w:tcBorders>
          </w:tcPr>
          <w:p w14:paraId="16CF2050" w14:textId="77777777" w:rsidR="00180F01" w:rsidRPr="00C96D1B" w:rsidRDefault="00180F01" w:rsidP="00180F01">
            <w:pPr>
              <w:keepLines/>
              <w:tabs>
                <w:tab w:val="left" w:leader="dot" w:pos="8789"/>
              </w:tabs>
              <w:jc w:val="both"/>
            </w:pPr>
          </w:p>
        </w:tc>
        <w:tc>
          <w:tcPr>
            <w:tcW w:w="685" w:type="pct"/>
            <w:tcBorders>
              <w:top w:val="single" w:sz="6" w:space="0" w:color="auto"/>
              <w:left w:val="single" w:sz="6" w:space="0" w:color="auto"/>
              <w:bottom w:val="single" w:sz="6" w:space="0" w:color="auto"/>
              <w:right w:val="single" w:sz="6" w:space="0" w:color="auto"/>
            </w:tcBorders>
          </w:tcPr>
          <w:p w14:paraId="231759AE" w14:textId="77777777" w:rsidR="00180F01" w:rsidRPr="00C96D1B" w:rsidRDefault="00180F01" w:rsidP="00180F01">
            <w:pPr>
              <w:keepLines/>
              <w:tabs>
                <w:tab w:val="left" w:leader="dot" w:pos="8789"/>
              </w:tabs>
              <w:jc w:val="both"/>
            </w:pPr>
          </w:p>
        </w:tc>
        <w:tc>
          <w:tcPr>
            <w:tcW w:w="672" w:type="pct"/>
            <w:tcBorders>
              <w:top w:val="single" w:sz="6" w:space="0" w:color="auto"/>
              <w:left w:val="single" w:sz="6" w:space="0" w:color="auto"/>
              <w:bottom w:val="single" w:sz="6" w:space="0" w:color="auto"/>
              <w:right w:val="single" w:sz="6" w:space="0" w:color="auto"/>
            </w:tcBorders>
          </w:tcPr>
          <w:p w14:paraId="51D84007" w14:textId="77777777" w:rsidR="00180F01" w:rsidRPr="00C96D1B" w:rsidRDefault="00180F01" w:rsidP="00180F01">
            <w:pPr>
              <w:keepLines/>
              <w:tabs>
                <w:tab w:val="left" w:leader="dot" w:pos="8789"/>
              </w:tabs>
              <w:jc w:val="both"/>
            </w:pPr>
          </w:p>
        </w:tc>
        <w:tc>
          <w:tcPr>
            <w:tcW w:w="551" w:type="pct"/>
            <w:tcBorders>
              <w:top w:val="single" w:sz="6" w:space="0" w:color="auto"/>
              <w:left w:val="single" w:sz="6" w:space="0" w:color="auto"/>
              <w:bottom w:val="single" w:sz="6" w:space="0" w:color="auto"/>
              <w:right w:val="single" w:sz="6" w:space="0" w:color="auto"/>
            </w:tcBorders>
          </w:tcPr>
          <w:p w14:paraId="701D21E2" w14:textId="77777777" w:rsidR="00180F01" w:rsidRPr="00C96D1B" w:rsidRDefault="00180F01" w:rsidP="00180F01">
            <w:pPr>
              <w:keepLines/>
              <w:tabs>
                <w:tab w:val="left" w:leader="dot" w:pos="8789"/>
              </w:tabs>
              <w:jc w:val="both"/>
            </w:pPr>
          </w:p>
        </w:tc>
        <w:tc>
          <w:tcPr>
            <w:tcW w:w="726" w:type="pct"/>
            <w:tcBorders>
              <w:top w:val="single" w:sz="6" w:space="0" w:color="auto"/>
              <w:left w:val="single" w:sz="6" w:space="0" w:color="auto"/>
              <w:bottom w:val="single" w:sz="6" w:space="0" w:color="auto"/>
              <w:right w:val="single" w:sz="6" w:space="0" w:color="auto"/>
            </w:tcBorders>
          </w:tcPr>
          <w:p w14:paraId="28A9D709"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tcPr>
          <w:p w14:paraId="16AB3862"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419EBF59"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021F9892" w14:textId="77777777" w:rsidR="00180F01" w:rsidRPr="00C96D1B" w:rsidRDefault="00180F01" w:rsidP="00180F01">
            <w:pPr>
              <w:keepLines/>
              <w:tabs>
                <w:tab w:val="left" w:leader="dot" w:pos="8789"/>
              </w:tabs>
              <w:jc w:val="both"/>
            </w:pPr>
          </w:p>
        </w:tc>
      </w:tr>
      <w:tr w:rsidR="00180F01" w:rsidRPr="00C96D1B" w14:paraId="6EE985C9"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7DE85E8C" w14:textId="77777777" w:rsidR="00180F01" w:rsidRPr="00C96D1B" w:rsidRDefault="00180F01" w:rsidP="00180F01">
            <w:pPr>
              <w:keepLines/>
              <w:tabs>
                <w:tab w:val="left" w:leader="dot" w:pos="8789"/>
              </w:tabs>
              <w:jc w:val="both"/>
            </w:pPr>
          </w:p>
        </w:tc>
        <w:tc>
          <w:tcPr>
            <w:tcW w:w="672" w:type="pct"/>
            <w:tcBorders>
              <w:top w:val="single" w:sz="6" w:space="0" w:color="auto"/>
              <w:left w:val="single" w:sz="6" w:space="0" w:color="auto"/>
              <w:bottom w:val="single" w:sz="6" w:space="0" w:color="auto"/>
              <w:right w:val="single" w:sz="6" w:space="0" w:color="auto"/>
            </w:tcBorders>
          </w:tcPr>
          <w:p w14:paraId="56802110" w14:textId="77777777" w:rsidR="00180F01" w:rsidRPr="00C96D1B" w:rsidRDefault="00180F01" w:rsidP="00180F01">
            <w:pPr>
              <w:keepLines/>
              <w:tabs>
                <w:tab w:val="left" w:leader="dot" w:pos="8789"/>
              </w:tabs>
              <w:jc w:val="both"/>
            </w:pPr>
          </w:p>
        </w:tc>
        <w:tc>
          <w:tcPr>
            <w:tcW w:w="551" w:type="pct"/>
            <w:tcBorders>
              <w:top w:val="single" w:sz="6" w:space="0" w:color="auto"/>
              <w:left w:val="single" w:sz="6" w:space="0" w:color="auto"/>
              <w:bottom w:val="single" w:sz="6" w:space="0" w:color="auto"/>
              <w:right w:val="single" w:sz="6" w:space="0" w:color="auto"/>
            </w:tcBorders>
          </w:tcPr>
          <w:p w14:paraId="0C813490" w14:textId="77777777" w:rsidR="00180F01" w:rsidRPr="00C96D1B" w:rsidRDefault="00180F01" w:rsidP="00180F01">
            <w:pPr>
              <w:keepLines/>
              <w:tabs>
                <w:tab w:val="left" w:leader="dot" w:pos="8789"/>
              </w:tabs>
              <w:jc w:val="both"/>
            </w:pPr>
          </w:p>
        </w:tc>
        <w:tc>
          <w:tcPr>
            <w:tcW w:w="726" w:type="pct"/>
            <w:tcBorders>
              <w:top w:val="single" w:sz="6" w:space="0" w:color="auto"/>
              <w:left w:val="single" w:sz="6" w:space="0" w:color="auto"/>
              <w:bottom w:val="single" w:sz="6" w:space="0" w:color="auto"/>
              <w:right w:val="single" w:sz="6" w:space="0" w:color="auto"/>
            </w:tcBorders>
          </w:tcPr>
          <w:p w14:paraId="53CA324E"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tcPr>
          <w:p w14:paraId="0EF8CACE"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79890CF6"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19C32830" w14:textId="77777777" w:rsidR="00180F01" w:rsidRPr="00C96D1B" w:rsidRDefault="00180F01" w:rsidP="00180F01">
            <w:pPr>
              <w:keepLines/>
              <w:tabs>
                <w:tab w:val="left" w:leader="dot" w:pos="8789"/>
              </w:tabs>
              <w:jc w:val="both"/>
            </w:pPr>
          </w:p>
        </w:tc>
      </w:tr>
      <w:tr w:rsidR="00180F01" w:rsidRPr="00C96D1B" w14:paraId="186B264E" w14:textId="77777777" w:rsidTr="00180F01">
        <w:trPr>
          <w:cantSplit/>
          <w:trHeight w:val="200"/>
        </w:trPr>
        <w:tc>
          <w:tcPr>
            <w:tcW w:w="5000" w:type="pct"/>
            <w:gridSpan w:val="8"/>
            <w:tcBorders>
              <w:top w:val="single" w:sz="6" w:space="0" w:color="auto"/>
              <w:left w:val="single" w:sz="6" w:space="0" w:color="auto"/>
              <w:bottom w:val="single" w:sz="6" w:space="0" w:color="auto"/>
              <w:right w:val="single" w:sz="6" w:space="0" w:color="auto"/>
            </w:tcBorders>
          </w:tcPr>
          <w:p w14:paraId="0FBE73BF" w14:textId="77777777" w:rsidR="00180F01" w:rsidRPr="00C96D1B" w:rsidRDefault="00180F01" w:rsidP="00180F01">
            <w:pPr>
              <w:keepLines/>
              <w:tabs>
                <w:tab w:val="left" w:leader="dot" w:pos="8789"/>
              </w:tabs>
              <w:jc w:val="both"/>
            </w:pPr>
            <w:r w:rsidRPr="00C96D1B">
              <w:t>VONALI 50Hz-ES FOGYASZTÓK</w:t>
            </w:r>
          </w:p>
        </w:tc>
      </w:tr>
      <w:tr w:rsidR="00180F01" w:rsidRPr="00C96D1B" w14:paraId="344A82DA"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61A92F7D" w14:textId="77777777" w:rsidR="00180F01" w:rsidRPr="00C96D1B" w:rsidRDefault="00180F01" w:rsidP="00180F01">
            <w:pPr>
              <w:keepLines/>
              <w:tabs>
                <w:tab w:val="left" w:leader="dot" w:pos="8789"/>
              </w:tabs>
              <w:jc w:val="both"/>
            </w:pPr>
            <w:r w:rsidRPr="00C96D1B">
              <w:t>Vonali táplálás KP 50Hz</w:t>
            </w:r>
          </w:p>
        </w:tc>
        <w:tc>
          <w:tcPr>
            <w:tcW w:w="672" w:type="pct"/>
            <w:tcBorders>
              <w:top w:val="single" w:sz="6" w:space="0" w:color="auto"/>
              <w:left w:val="single" w:sz="6" w:space="0" w:color="auto"/>
              <w:bottom w:val="single" w:sz="6" w:space="0" w:color="auto"/>
              <w:right w:val="single" w:sz="6" w:space="0" w:color="auto"/>
            </w:tcBorders>
          </w:tcPr>
          <w:p w14:paraId="328FAE3F" w14:textId="77777777" w:rsidR="00180F01" w:rsidRPr="00C96D1B" w:rsidRDefault="00180F01" w:rsidP="00180F01">
            <w:pPr>
              <w:keepLines/>
              <w:tabs>
                <w:tab w:val="left" w:leader="dot" w:pos="8789"/>
              </w:tabs>
              <w:jc w:val="both"/>
            </w:pPr>
            <w:r w:rsidRPr="00C96D1B">
              <w:t>1</w:t>
            </w:r>
          </w:p>
        </w:tc>
        <w:tc>
          <w:tcPr>
            <w:tcW w:w="551" w:type="pct"/>
            <w:tcBorders>
              <w:top w:val="single" w:sz="6" w:space="0" w:color="auto"/>
              <w:left w:val="single" w:sz="6" w:space="0" w:color="auto"/>
              <w:bottom w:val="single" w:sz="6" w:space="0" w:color="auto"/>
              <w:right w:val="single" w:sz="6" w:space="0" w:color="auto"/>
            </w:tcBorders>
          </w:tcPr>
          <w:p w14:paraId="4D1C6693" w14:textId="77777777" w:rsidR="00180F01" w:rsidRPr="00C96D1B" w:rsidRDefault="00180F01" w:rsidP="00180F01">
            <w:pPr>
              <w:keepLines/>
              <w:tabs>
                <w:tab w:val="left" w:leader="dot" w:pos="8789"/>
              </w:tabs>
              <w:jc w:val="both"/>
            </w:pPr>
            <w:r w:rsidRPr="00C96D1B">
              <w:t>500VAC</w:t>
            </w:r>
          </w:p>
        </w:tc>
        <w:tc>
          <w:tcPr>
            <w:tcW w:w="726" w:type="pct"/>
            <w:tcBorders>
              <w:top w:val="single" w:sz="6" w:space="0" w:color="auto"/>
              <w:left w:val="single" w:sz="6" w:space="0" w:color="auto"/>
              <w:bottom w:val="single" w:sz="6" w:space="0" w:color="auto"/>
              <w:right w:val="single" w:sz="6" w:space="0" w:color="auto"/>
            </w:tcBorders>
          </w:tcPr>
          <w:p w14:paraId="5597FE60"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tcPr>
          <w:p w14:paraId="43069512"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6E91B877"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675EA0C5" w14:textId="77777777" w:rsidR="00180F01" w:rsidRPr="00C96D1B" w:rsidRDefault="00180F01" w:rsidP="00180F01">
            <w:pPr>
              <w:keepLines/>
              <w:tabs>
                <w:tab w:val="left" w:leader="dot" w:pos="8789"/>
              </w:tabs>
              <w:jc w:val="both"/>
            </w:pPr>
          </w:p>
        </w:tc>
      </w:tr>
      <w:tr w:rsidR="00180F01" w:rsidRPr="00C96D1B" w14:paraId="7040CF79"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298AC481" w14:textId="77777777" w:rsidR="00180F01" w:rsidRPr="00C96D1B" w:rsidRDefault="00180F01" w:rsidP="00180F01">
            <w:pPr>
              <w:keepLines/>
              <w:tabs>
                <w:tab w:val="left" w:leader="dot" w:pos="8789"/>
              </w:tabs>
              <w:jc w:val="both"/>
            </w:pPr>
            <w:r w:rsidRPr="00C96D1B">
              <w:t>Vonali táplálás 50Hz</w:t>
            </w:r>
          </w:p>
        </w:tc>
        <w:tc>
          <w:tcPr>
            <w:tcW w:w="672" w:type="pct"/>
            <w:tcBorders>
              <w:top w:val="single" w:sz="6" w:space="0" w:color="auto"/>
              <w:left w:val="single" w:sz="6" w:space="0" w:color="auto"/>
              <w:bottom w:val="single" w:sz="6" w:space="0" w:color="auto"/>
              <w:right w:val="single" w:sz="6" w:space="0" w:color="auto"/>
            </w:tcBorders>
          </w:tcPr>
          <w:p w14:paraId="4BA16480" w14:textId="77777777" w:rsidR="00180F01" w:rsidRPr="00C96D1B" w:rsidRDefault="00180F01" w:rsidP="00180F01">
            <w:pPr>
              <w:keepLines/>
              <w:tabs>
                <w:tab w:val="left" w:leader="dot" w:pos="8789"/>
              </w:tabs>
              <w:jc w:val="both"/>
            </w:pPr>
            <w:r w:rsidRPr="00C96D1B">
              <w:t>1</w:t>
            </w:r>
          </w:p>
        </w:tc>
        <w:tc>
          <w:tcPr>
            <w:tcW w:w="551" w:type="pct"/>
            <w:tcBorders>
              <w:top w:val="single" w:sz="6" w:space="0" w:color="auto"/>
              <w:left w:val="single" w:sz="6" w:space="0" w:color="auto"/>
              <w:bottom w:val="single" w:sz="6" w:space="0" w:color="auto"/>
              <w:right w:val="single" w:sz="6" w:space="0" w:color="auto"/>
            </w:tcBorders>
          </w:tcPr>
          <w:p w14:paraId="099961F6" w14:textId="77777777" w:rsidR="00180F01" w:rsidRPr="00C96D1B" w:rsidRDefault="00180F01" w:rsidP="00180F01">
            <w:pPr>
              <w:keepLines/>
              <w:tabs>
                <w:tab w:val="left" w:leader="dot" w:pos="8789"/>
              </w:tabs>
              <w:jc w:val="both"/>
            </w:pPr>
            <w:r w:rsidRPr="00C96D1B">
              <w:t>500VAC</w:t>
            </w:r>
          </w:p>
        </w:tc>
        <w:tc>
          <w:tcPr>
            <w:tcW w:w="726" w:type="pct"/>
            <w:tcBorders>
              <w:top w:val="single" w:sz="6" w:space="0" w:color="auto"/>
              <w:left w:val="single" w:sz="6" w:space="0" w:color="auto"/>
              <w:bottom w:val="single" w:sz="6" w:space="0" w:color="auto"/>
              <w:right w:val="single" w:sz="6" w:space="0" w:color="auto"/>
            </w:tcBorders>
          </w:tcPr>
          <w:p w14:paraId="5C4FDD94"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tcPr>
          <w:p w14:paraId="7EF44DFB"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7D608081"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7A2ECB79" w14:textId="77777777" w:rsidR="00180F01" w:rsidRPr="00C96D1B" w:rsidRDefault="00180F01" w:rsidP="00180F01">
            <w:pPr>
              <w:keepLines/>
              <w:tabs>
                <w:tab w:val="left" w:leader="dot" w:pos="8789"/>
              </w:tabs>
              <w:jc w:val="both"/>
            </w:pPr>
          </w:p>
        </w:tc>
      </w:tr>
      <w:tr w:rsidR="00180F01" w:rsidRPr="00C96D1B" w14:paraId="0FA4B5EA"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0164522B" w14:textId="77777777" w:rsidR="00180F01" w:rsidRPr="00C96D1B" w:rsidRDefault="00180F01" w:rsidP="00180F01">
            <w:pPr>
              <w:keepLines/>
              <w:tabs>
                <w:tab w:val="left" w:leader="dot" w:pos="8789"/>
              </w:tabs>
              <w:jc w:val="both"/>
            </w:pPr>
            <w:r w:rsidRPr="00C96D1B">
              <w:t>Vonali táplálás 50Hz</w:t>
            </w:r>
          </w:p>
        </w:tc>
        <w:tc>
          <w:tcPr>
            <w:tcW w:w="672" w:type="pct"/>
            <w:tcBorders>
              <w:top w:val="single" w:sz="6" w:space="0" w:color="auto"/>
              <w:left w:val="single" w:sz="6" w:space="0" w:color="auto"/>
              <w:bottom w:val="single" w:sz="6" w:space="0" w:color="auto"/>
              <w:right w:val="single" w:sz="6" w:space="0" w:color="auto"/>
            </w:tcBorders>
          </w:tcPr>
          <w:p w14:paraId="00B0DCD2" w14:textId="77777777" w:rsidR="00180F01" w:rsidRPr="00C96D1B" w:rsidRDefault="00180F01" w:rsidP="00180F01">
            <w:pPr>
              <w:keepLines/>
              <w:tabs>
                <w:tab w:val="left" w:leader="dot" w:pos="8789"/>
              </w:tabs>
              <w:jc w:val="both"/>
            </w:pPr>
            <w:r w:rsidRPr="00C96D1B">
              <w:t>-</w:t>
            </w:r>
          </w:p>
        </w:tc>
        <w:tc>
          <w:tcPr>
            <w:tcW w:w="551" w:type="pct"/>
            <w:tcBorders>
              <w:top w:val="single" w:sz="6" w:space="0" w:color="auto"/>
              <w:left w:val="single" w:sz="6" w:space="0" w:color="auto"/>
              <w:bottom w:val="single" w:sz="6" w:space="0" w:color="auto"/>
              <w:right w:val="single" w:sz="6" w:space="0" w:color="auto"/>
            </w:tcBorders>
          </w:tcPr>
          <w:p w14:paraId="1C140350" w14:textId="77777777" w:rsidR="00180F01" w:rsidRPr="00C96D1B" w:rsidRDefault="00180F01" w:rsidP="00180F01">
            <w:pPr>
              <w:keepLines/>
              <w:tabs>
                <w:tab w:val="left" w:leader="dot" w:pos="8789"/>
              </w:tabs>
              <w:jc w:val="both"/>
            </w:pPr>
            <w:r w:rsidRPr="00C96D1B">
              <w:t>-</w:t>
            </w:r>
          </w:p>
        </w:tc>
        <w:tc>
          <w:tcPr>
            <w:tcW w:w="726" w:type="pct"/>
            <w:tcBorders>
              <w:top w:val="single" w:sz="6" w:space="0" w:color="auto"/>
              <w:left w:val="single" w:sz="6" w:space="0" w:color="auto"/>
              <w:bottom w:val="single" w:sz="6" w:space="0" w:color="auto"/>
              <w:right w:val="single" w:sz="6" w:space="0" w:color="auto"/>
            </w:tcBorders>
          </w:tcPr>
          <w:p w14:paraId="46CFDAAE"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tcPr>
          <w:p w14:paraId="2F0522C3"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73135107"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4718709B" w14:textId="77777777" w:rsidR="00180F01" w:rsidRPr="00C96D1B" w:rsidRDefault="00180F01" w:rsidP="00180F01">
            <w:pPr>
              <w:keepLines/>
              <w:tabs>
                <w:tab w:val="left" w:leader="dot" w:pos="8789"/>
              </w:tabs>
              <w:jc w:val="both"/>
            </w:pPr>
          </w:p>
        </w:tc>
      </w:tr>
      <w:tr w:rsidR="00180F01" w:rsidRPr="00C96D1B" w14:paraId="674FFBA6"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3CE3900D" w14:textId="77777777" w:rsidR="00180F01" w:rsidRPr="00C96D1B" w:rsidRDefault="00180F01" w:rsidP="00180F01">
            <w:pPr>
              <w:keepLines/>
              <w:tabs>
                <w:tab w:val="left" w:leader="dot" w:pos="8789"/>
              </w:tabs>
              <w:jc w:val="both"/>
            </w:pPr>
            <w:r w:rsidRPr="00C96D1B">
              <w:t>Vonali táplálás 50Hz</w:t>
            </w:r>
          </w:p>
        </w:tc>
        <w:tc>
          <w:tcPr>
            <w:tcW w:w="672" w:type="pct"/>
            <w:tcBorders>
              <w:top w:val="single" w:sz="6" w:space="0" w:color="auto"/>
              <w:left w:val="single" w:sz="6" w:space="0" w:color="auto"/>
              <w:bottom w:val="single" w:sz="6" w:space="0" w:color="auto"/>
              <w:right w:val="single" w:sz="6" w:space="0" w:color="auto"/>
            </w:tcBorders>
          </w:tcPr>
          <w:p w14:paraId="011A057D" w14:textId="77777777" w:rsidR="00180F01" w:rsidRPr="00C96D1B" w:rsidRDefault="00180F01" w:rsidP="00180F01">
            <w:pPr>
              <w:keepLines/>
              <w:tabs>
                <w:tab w:val="left" w:leader="dot" w:pos="8789"/>
              </w:tabs>
              <w:jc w:val="both"/>
            </w:pPr>
            <w:r w:rsidRPr="00C96D1B">
              <w:t>-</w:t>
            </w:r>
          </w:p>
        </w:tc>
        <w:tc>
          <w:tcPr>
            <w:tcW w:w="551" w:type="pct"/>
            <w:tcBorders>
              <w:top w:val="single" w:sz="6" w:space="0" w:color="auto"/>
              <w:left w:val="single" w:sz="6" w:space="0" w:color="auto"/>
              <w:bottom w:val="single" w:sz="6" w:space="0" w:color="auto"/>
              <w:right w:val="single" w:sz="6" w:space="0" w:color="auto"/>
            </w:tcBorders>
          </w:tcPr>
          <w:p w14:paraId="5E5139D1" w14:textId="77777777" w:rsidR="00180F01" w:rsidRPr="00C96D1B" w:rsidRDefault="00180F01" w:rsidP="00180F01">
            <w:pPr>
              <w:keepLines/>
              <w:tabs>
                <w:tab w:val="left" w:leader="dot" w:pos="8789"/>
              </w:tabs>
              <w:jc w:val="both"/>
            </w:pPr>
            <w:r w:rsidRPr="00C96D1B">
              <w:t>-</w:t>
            </w:r>
          </w:p>
        </w:tc>
        <w:tc>
          <w:tcPr>
            <w:tcW w:w="726" w:type="pct"/>
            <w:tcBorders>
              <w:top w:val="single" w:sz="6" w:space="0" w:color="auto"/>
              <w:left w:val="single" w:sz="6" w:space="0" w:color="auto"/>
              <w:bottom w:val="single" w:sz="6" w:space="0" w:color="auto"/>
              <w:right w:val="single" w:sz="6" w:space="0" w:color="auto"/>
            </w:tcBorders>
          </w:tcPr>
          <w:p w14:paraId="6D23E39C"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tcPr>
          <w:p w14:paraId="14DFD76D"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6A583EE5"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5671D046" w14:textId="77777777" w:rsidR="00180F01" w:rsidRPr="00C96D1B" w:rsidRDefault="00180F01" w:rsidP="00180F01">
            <w:pPr>
              <w:keepLines/>
              <w:tabs>
                <w:tab w:val="left" w:leader="dot" w:pos="8789"/>
              </w:tabs>
              <w:jc w:val="both"/>
            </w:pPr>
          </w:p>
        </w:tc>
      </w:tr>
      <w:tr w:rsidR="00180F01" w:rsidRPr="00C96D1B" w14:paraId="019A9550" w14:textId="77777777" w:rsidTr="00180F01">
        <w:trPr>
          <w:cantSplit/>
          <w:trHeight w:val="200"/>
        </w:trPr>
        <w:tc>
          <w:tcPr>
            <w:tcW w:w="5000" w:type="pct"/>
            <w:gridSpan w:val="8"/>
            <w:tcBorders>
              <w:top w:val="single" w:sz="6" w:space="0" w:color="auto"/>
              <w:left w:val="single" w:sz="6" w:space="0" w:color="auto"/>
              <w:bottom w:val="single" w:sz="6" w:space="0" w:color="auto"/>
              <w:right w:val="single" w:sz="6" w:space="0" w:color="auto"/>
            </w:tcBorders>
          </w:tcPr>
          <w:p w14:paraId="0275F091" w14:textId="77777777" w:rsidR="00180F01" w:rsidRPr="00C96D1B" w:rsidRDefault="00180F01" w:rsidP="00180F01">
            <w:pPr>
              <w:keepLines/>
              <w:tabs>
                <w:tab w:val="left" w:leader="dot" w:pos="8789"/>
              </w:tabs>
              <w:jc w:val="both"/>
            </w:pPr>
            <w:r w:rsidRPr="00C96D1B">
              <w:t xml:space="preserve">EGYENÁRAMÚ FOGYASZTÓK </w:t>
            </w:r>
          </w:p>
        </w:tc>
      </w:tr>
      <w:tr w:rsidR="00180F01" w:rsidRPr="00C96D1B" w14:paraId="0EF910DC"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225EDF1B" w14:textId="77777777" w:rsidR="00180F01" w:rsidRPr="00C96D1B" w:rsidRDefault="00180F01" w:rsidP="00180F01">
            <w:pPr>
              <w:keepLines/>
              <w:tabs>
                <w:tab w:val="left" w:leader="dot" w:pos="8789"/>
              </w:tabs>
              <w:jc w:val="both"/>
            </w:pPr>
            <w:r w:rsidRPr="00C96D1B">
              <w:t xml:space="preserve">Jelfogók </w:t>
            </w:r>
          </w:p>
        </w:tc>
        <w:tc>
          <w:tcPr>
            <w:tcW w:w="672" w:type="pct"/>
            <w:tcBorders>
              <w:top w:val="single" w:sz="6" w:space="0" w:color="auto"/>
              <w:left w:val="single" w:sz="6" w:space="0" w:color="auto"/>
              <w:bottom w:val="single" w:sz="6" w:space="0" w:color="auto"/>
              <w:right w:val="single" w:sz="6" w:space="0" w:color="auto"/>
            </w:tcBorders>
          </w:tcPr>
          <w:p w14:paraId="2CA1CC65" w14:textId="77777777" w:rsidR="00180F01" w:rsidRPr="00C96D1B" w:rsidRDefault="00180F01" w:rsidP="00180F01">
            <w:pPr>
              <w:keepLines/>
              <w:tabs>
                <w:tab w:val="left" w:leader="dot" w:pos="8789"/>
              </w:tabs>
              <w:jc w:val="both"/>
            </w:pPr>
            <w:r w:rsidRPr="00C96D1B">
              <w:t>75db/222db</w:t>
            </w:r>
          </w:p>
        </w:tc>
        <w:tc>
          <w:tcPr>
            <w:tcW w:w="551" w:type="pct"/>
            <w:tcBorders>
              <w:top w:val="single" w:sz="6" w:space="0" w:color="auto"/>
              <w:left w:val="single" w:sz="6" w:space="0" w:color="auto"/>
              <w:bottom w:val="single" w:sz="6" w:space="0" w:color="auto"/>
              <w:right w:val="single" w:sz="6" w:space="0" w:color="auto"/>
            </w:tcBorders>
          </w:tcPr>
          <w:p w14:paraId="562B1143" w14:textId="77777777" w:rsidR="00180F01" w:rsidRPr="00C96D1B" w:rsidRDefault="00180F01" w:rsidP="00180F01">
            <w:pPr>
              <w:keepLines/>
              <w:tabs>
                <w:tab w:val="left" w:leader="dot" w:pos="8789"/>
              </w:tabs>
              <w:jc w:val="both"/>
            </w:pPr>
            <w:r w:rsidRPr="00C96D1B">
              <w:t>48VDC</w:t>
            </w:r>
          </w:p>
        </w:tc>
        <w:tc>
          <w:tcPr>
            <w:tcW w:w="726" w:type="pct"/>
            <w:tcBorders>
              <w:top w:val="single" w:sz="6" w:space="0" w:color="auto"/>
              <w:left w:val="single" w:sz="6" w:space="0" w:color="auto"/>
              <w:bottom w:val="single" w:sz="6" w:space="0" w:color="auto"/>
              <w:right w:val="single" w:sz="6" w:space="0" w:color="auto"/>
            </w:tcBorders>
          </w:tcPr>
          <w:p w14:paraId="4D42179F" w14:textId="77777777" w:rsidR="00180F01" w:rsidRPr="00C96D1B" w:rsidRDefault="00180F01" w:rsidP="00180F01">
            <w:pPr>
              <w:keepLines/>
              <w:tabs>
                <w:tab w:val="left" w:leader="dot" w:pos="8789"/>
              </w:tabs>
              <w:jc w:val="both"/>
            </w:pPr>
            <w:r w:rsidRPr="00C96D1B">
              <w:t>18 A</w:t>
            </w:r>
          </w:p>
        </w:tc>
        <w:tc>
          <w:tcPr>
            <w:tcW w:w="771" w:type="pct"/>
            <w:tcBorders>
              <w:top w:val="single" w:sz="6" w:space="0" w:color="auto"/>
              <w:left w:val="single" w:sz="6" w:space="0" w:color="auto"/>
              <w:bottom w:val="single" w:sz="6" w:space="0" w:color="auto"/>
              <w:right w:val="single" w:sz="6" w:space="0" w:color="auto"/>
            </w:tcBorders>
          </w:tcPr>
          <w:p w14:paraId="7B911842"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085C9297"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62707302" w14:textId="77777777" w:rsidR="00180F01" w:rsidRPr="00C96D1B" w:rsidRDefault="00180F01" w:rsidP="00180F01">
            <w:pPr>
              <w:keepLines/>
              <w:tabs>
                <w:tab w:val="left" w:leader="dot" w:pos="8789"/>
              </w:tabs>
              <w:jc w:val="both"/>
            </w:pPr>
          </w:p>
        </w:tc>
      </w:tr>
      <w:tr w:rsidR="00180F01" w:rsidRPr="00C96D1B" w14:paraId="5A5E4F64"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04088870" w14:textId="77777777" w:rsidR="00180F01" w:rsidRPr="00C96D1B" w:rsidRDefault="00180F01" w:rsidP="00180F01">
            <w:pPr>
              <w:keepLines/>
              <w:tabs>
                <w:tab w:val="left" w:leader="dot" w:pos="8789"/>
              </w:tabs>
              <w:jc w:val="both"/>
            </w:pPr>
            <w:r w:rsidRPr="00C96D1B">
              <w:t>Váltóellenőrzés</w:t>
            </w:r>
          </w:p>
        </w:tc>
        <w:tc>
          <w:tcPr>
            <w:tcW w:w="672" w:type="pct"/>
            <w:tcBorders>
              <w:top w:val="single" w:sz="6" w:space="0" w:color="auto"/>
              <w:left w:val="single" w:sz="6" w:space="0" w:color="auto"/>
              <w:bottom w:val="single" w:sz="6" w:space="0" w:color="auto"/>
              <w:right w:val="single" w:sz="6" w:space="0" w:color="auto"/>
            </w:tcBorders>
          </w:tcPr>
          <w:p w14:paraId="5666F339" w14:textId="77777777" w:rsidR="00180F01" w:rsidRPr="00C96D1B" w:rsidRDefault="00180F01" w:rsidP="00180F01">
            <w:pPr>
              <w:keepLines/>
              <w:tabs>
                <w:tab w:val="left" w:leader="dot" w:pos="8789"/>
              </w:tabs>
              <w:jc w:val="both"/>
            </w:pPr>
            <w:r w:rsidRPr="00C96D1B">
              <w:t>11</w:t>
            </w:r>
          </w:p>
        </w:tc>
        <w:tc>
          <w:tcPr>
            <w:tcW w:w="551" w:type="pct"/>
            <w:tcBorders>
              <w:top w:val="single" w:sz="6" w:space="0" w:color="auto"/>
              <w:left w:val="single" w:sz="6" w:space="0" w:color="auto"/>
              <w:bottom w:val="single" w:sz="6" w:space="0" w:color="auto"/>
              <w:right w:val="single" w:sz="6" w:space="0" w:color="auto"/>
            </w:tcBorders>
          </w:tcPr>
          <w:p w14:paraId="468DB6EF" w14:textId="77777777" w:rsidR="00180F01" w:rsidRPr="00C96D1B" w:rsidRDefault="00180F01" w:rsidP="00180F01">
            <w:pPr>
              <w:keepLines/>
              <w:tabs>
                <w:tab w:val="left" w:leader="dot" w:pos="8789"/>
              </w:tabs>
              <w:jc w:val="both"/>
            </w:pPr>
            <w:r w:rsidRPr="00C96D1B">
              <w:t>48VDC</w:t>
            </w:r>
          </w:p>
        </w:tc>
        <w:tc>
          <w:tcPr>
            <w:tcW w:w="726" w:type="pct"/>
            <w:tcBorders>
              <w:top w:val="single" w:sz="6" w:space="0" w:color="auto"/>
              <w:left w:val="single" w:sz="6" w:space="0" w:color="auto"/>
              <w:bottom w:val="single" w:sz="6" w:space="0" w:color="auto"/>
              <w:right w:val="single" w:sz="6" w:space="0" w:color="auto"/>
            </w:tcBorders>
          </w:tcPr>
          <w:p w14:paraId="45AFD7E0"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tcPr>
          <w:p w14:paraId="05F9792E"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4EAA9428"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01029016" w14:textId="77777777" w:rsidR="00180F01" w:rsidRPr="00C96D1B" w:rsidRDefault="00180F01" w:rsidP="00180F01">
            <w:pPr>
              <w:keepLines/>
              <w:tabs>
                <w:tab w:val="left" w:leader="dot" w:pos="8789"/>
              </w:tabs>
              <w:jc w:val="both"/>
            </w:pPr>
          </w:p>
        </w:tc>
      </w:tr>
      <w:tr w:rsidR="00180F01" w:rsidRPr="00C96D1B" w14:paraId="3E9033A2"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6F18A065" w14:textId="77777777" w:rsidR="00180F01" w:rsidRPr="00C96D1B" w:rsidRDefault="00180F01" w:rsidP="00180F01">
            <w:pPr>
              <w:keepLines/>
              <w:tabs>
                <w:tab w:val="left" w:leader="dot" w:pos="8789"/>
              </w:tabs>
              <w:jc w:val="both"/>
            </w:pPr>
          </w:p>
        </w:tc>
        <w:tc>
          <w:tcPr>
            <w:tcW w:w="672" w:type="pct"/>
            <w:tcBorders>
              <w:top w:val="single" w:sz="6" w:space="0" w:color="auto"/>
              <w:left w:val="single" w:sz="6" w:space="0" w:color="auto"/>
              <w:bottom w:val="single" w:sz="6" w:space="0" w:color="auto"/>
              <w:right w:val="single" w:sz="6" w:space="0" w:color="auto"/>
            </w:tcBorders>
          </w:tcPr>
          <w:p w14:paraId="1ECE2BAB" w14:textId="77777777" w:rsidR="00180F01" w:rsidRPr="00C96D1B" w:rsidRDefault="00180F01" w:rsidP="00180F01">
            <w:pPr>
              <w:keepLines/>
              <w:tabs>
                <w:tab w:val="left" w:leader="dot" w:pos="8789"/>
              </w:tabs>
              <w:jc w:val="both"/>
            </w:pPr>
          </w:p>
        </w:tc>
        <w:tc>
          <w:tcPr>
            <w:tcW w:w="551" w:type="pct"/>
            <w:tcBorders>
              <w:top w:val="single" w:sz="6" w:space="0" w:color="auto"/>
              <w:left w:val="single" w:sz="6" w:space="0" w:color="auto"/>
              <w:bottom w:val="single" w:sz="6" w:space="0" w:color="auto"/>
              <w:right w:val="single" w:sz="6" w:space="0" w:color="auto"/>
            </w:tcBorders>
          </w:tcPr>
          <w:p w14:paraId="666E0507" w14:textId="77777777" w:rsidR="00180F01" w:rsidRPr="00C96D1B" w:rsidRDefault="00180F01" w:rsidP="00180F01">
            <w:pPr>
              <w:keepLines/>
              <w:tabs>
                <w:tab w:val="left" w:leader="dot" w:pos="8789"/>
              </w:tabs>
              <w:jc w:val="both"/>
            </w:pPr>
          </w:p>
        </w:tc>
        <w:tc>
          <w:tcPr>
            <w:tcW w:w="726" w:type="pct"/>
            <w:tcBorders>
              <w:top w:val="single" w:sz="6" w:space="0" w:color="auto"/>
              <w:left w:val="single" w:sz="6" w:space="0" w:color="auto"/>
              <w:bottom w:val="single" w:sz="6" w:space="0" w:color="auto"/>
              <w:right w:val="single" w:sz="6" w:space="0" w:color="auto"/>
            </w:tcBorders>
          </w:tcPr>
          <w:p w14:paraId="25C3C971"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tcPr>
          <w:p w14:paraId="6313BD1B"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074A9279"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52E1E161" w14:textId="77777777" w:rsidR="00180F01" w:rsidRPr="00C96D1B" w:rsidRDefault="00180F01" w:rsidP="00180F01">
            <w:pPr>
              <w:keepLines/>
              <w:tabs>
                <w:tab w:val="left" w:leader="dot" w:pos="8789"/>
              </w:tabs>
              <w:jc w:val="both"/>
            </w:pPr>
          </w:p>
        </w:tc>
      </w:tr>
      <w:tr w:rsidR="00180F01" w:rsidRPr="00C96D1B" w14:paraId="4B6A1A4F"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3D19AF2F" w14:textId="77777777" w:rsidR="00180F01" w:rsidRPr="00C96D1B" w:rsidRDefault="00180F01" w:rsidP="00180F01">
            <w:pPr>
              <w:keepLines/>
              <w:tabs>
                <w:tab w:val="left" w:leader="dot" w:pos="8789"/>
              </w:tabs>
              <w:jc w:val="both"/>
            </w:pPr>
            <w:r w:rsidRPr="00C96D1B">
              <w:t>Egyéb automatika</w:t>
            </w:r>
          </w:p>
        </w:tc>
        <w:tc>
          <w:tcPr>
            <w:tcW w:w="672" w:type="pct"/>
            <w:tcBorders>
              <w:top w:val="single" w:sz="6" w:space="0" w:color="auto"/>
              <w:left w:val="single" w:sz="6" w:space="0" w:color="auto"/>
              <w:bottom w:val="single" w:sz="6" w:space="0" w:color="auto"/>
              <w:right w:val="single" w:sz="6" w:space="0" w:color="auto"/>
            </w:tcBorders>
          </w:tcPr>
          <w:p w14:paraId="1D62760B" w14:textId="77777777" w:rsidR="00180F01" w:rsidRPr="00C96D1B" w:rsidRDefault="00180F01" w:rsidP="00180F01">
            <w:pPr>
              <w:keepLines/>
              <w:tabs>
                <w:tab w:val="left" w:leader="dot" w:pos="8789"/>
              </w:tabs>
              <w:jc w:val="both"/>
            </w:pPr>
            <w:r w:rsidRPr="00C96D1B">
              <w:t>-</w:t>
            </w:r>
          </w:p>
        </w:tc>
        <w:tc>
          <w:tcPr>
            <w:tcW w:w="551" w:type="pct"/>
            <w:tcBorders>
              <w:top w:val="single" w:sz="6" w:space="0" w:color="auto"/>
              <w:left w:val="single" w:sz="6" w:space="0" w:color="auto"/>
              <w:bottom w:val="single" w:sz="6" w:space="0" w:color="auto"/>
              <w:right w:val="single" w:sz="6" w:space="0" w:color="auto"/>
            </w:tcBorders>
          </w:tcPr>
          <w:p w14:paraId="655740E9" w14:textId="77777777" w:rsidR="00180F01" w:rsidRPr="00C96D1B" w:rsidRDefault="00180F01" w:rsidP="00180F01">
            <w:pPr>
              <w:keepLines/>
              <w:tabs>
                <w:tab w:val="left" w:leader="dot" w:pos="8789"/>
              </w:tabs>
              <w:jc w:val="both"/>
            </w:pPr>
            <w:r w:rsidRPr="00C96D1B">
              <w:t>-</w:t>
            </w:r>
          </w:p>
        </w:tc>
        <w:tc>
          <w:tcPr>
            <w:tcW w:w="726" w:type="pct"/>
            <w:tcBorders>
              <w:top w:val="single" w:sz="6" w:space="0" w:color="auto"/>
              <w:left w:val="single" w:sz="6" w:space="0" w:color="auto"/>
              <w:bottom w:val="single" w:sz="6" w:space="0" w:color="auto"/>
              <w:right w:val="single" w:sz="6" w:space="0" w:color="auto"/>
            </w:tcBorders>
          </w:tcPr>
          <w:p w14:paraId="5F621E55"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tcPr>
          <w:p w14:paraId="52328E1A"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78825282"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3AA447FA" w14:textId="77777777" w:rsidR="00180F01" w:rsidRPr="00C96D1B" w:rsidRDefault="00180F01" w:rsidP="00180F01">
            <w:pPr>
              <w:keepLines/>
              <w:tabs>
                <w:tab w:val="left" w:leader="dot" w:pos="8789"/>
              </w:tabs>
              <w:jc w:val="both"/>
            </w:pPr>
          </w:p>
        </w:tc>
      </w:tr>
      <w:tr w:rsidR="00180F01" w:rsidRPr="00C96D1B" w14:paraId="41559959"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40803665" w14:textId="77777777" w:rsidR="00180F01" w:rsidRPr="00C96D1B" w:rsidRDefault="00180F01" w:rsidP="00180F01">
            <w:pPr>
              <w:keepLines/>
              <w:tabs>
                <w:tab w:val="left" w:leader="dot" w:pos="8789"/>
              </w:tabs>
              <w:jc w:val="both"/>
            </w:pPr>
            <w:r w:rsidRPr="00C96D1B">
              <w:t>Tengelyszámláló</w:t>
            </w:r>
          </w:p>
        </w:tc>
        <w:tc>
          <w:tcPr>
            <w:tcW w:w="672" w:type="pct"/>
            <w:tcBorders>
              <w:top w:val="single" w:sz="6" w:space="0" w:color="auto"/>
              <w:left w:val="single" w:sz="6" w:space="0" w:color="auto"/>
              <w:bottom w:val="single" w:sz="6" w:space="0" w:color="auto"/>
              <w:right w:val="single" w:sz="6" w:space="0" w:color="auto"/>
            </w:tcBorders>
          </w:tcPr>
          <w:p w14:paraId="11B39789" w14:textId="77777777" w:rsidR="00180F01" w:rsidRPr="00C96D1B" w:rsidRDefault="00180F01" w:rsidP="00180F01">
            <w:pPr>
              <w:keepLines/>
              <w:tabs>
                <w:tab w:val="left" w:leader="dot" w:pos="8789"/>
              </w:tabs>
              <w:jc w:val="both"/>
            </w:pPr>
            <w:r w:rsidRPr="00C96D1B">
              <w:t>-</w:t>
            </w:r>
          </w:p>
        </w:tc>
        <w:tc>
          <w:tcPr>
            <w:tcW w:w="551" w:type="pct"/>
            <w:tcBorders>
              <w:top w:val="single" w:sz="6" w:space="0" w:color="auto"/>
              <w:left w:val="single" w:sz="6" w:space="0" w:color="auto"/>
              <w:bottom w:val="single" w:sz="6" w:space="0" w:color="auto"/>
              <w:right w:val="single" w:sz="6" w:space="0" w:color="auto"/>
            </w:tcBorders>
          </w:tcPr>
          <w:p w14:paraId="31C92A41" w14:textId="77777777" w:rsidR="00180F01" w:rsidRPr="00C96D1B" w:rsidRDefault="00180F01" w:rsidP="00180F01">
            <w:pPr>
              <w:keepLines/>
              <w:tabs>
                <w:tab w:val="left" w:leader="dot" w:pos="8789"/>
              </w:tabs>
              <w:jc w:val="both"/>
            </w:pPr>
            <w:r w:rsidRPr="00C96D1B">
              <w:t>-</w:t>
            </w:r>
          </w:p>
        </w:tc>
        <w:tc>
          <w:tcPr>
            <w:tcW w:w="726" w:type="pct"/>
            <w:tcBorders>
              <w:top w:val="single" w:sz="6" w:space="0" w:color="auto"/>
              <w:left w:val="single" w:sz="6" w:space="0" w:color="auto"/>
              <w:bottom w:val="single" w:sz="6" w:space="0" w:color="auto"/>
              <w:right w:val="single" w:sz="6" w:space="0" w:color="auto"/>
            </w:tcBorders>
          </w:tcPr>
          <w:p w14:paraId="0D66BE08"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tcPr>
          <w:p w14:paraId="3994F825"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230088F9"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669370A7" w14:textId="77777777" w:rsidR="00180F01" w:rsidRPr="00C96D1B" w:rsidRDefault="00180F01" w:rsidP="00180F01">
            <w:pPr>
              <w:keepLines/>
              <w:tabs>
                <w:tab w:val="left" w:leader="dot" w:pos="8789"/>
              </w:tabs>
              <w:jc w:val="both"/>
            </w:pPr>
          </w:p>
        </w:tc>
      </w:tr>
      <w:tr w:rsidR="00180F01" w:rsidRPr="00C96D1B" w14:paraId="6CCC4253"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0BE8CDA4" w14:textId="77777777" w:rsidR="00180F01" w:rsidRPr="00C96D1B" w:rsidRDefault="00180F01" w:rsidP="00180F01">
            <w:pPr>
              <w:keepLines/>
              <w:tabs>
                <w:tab w:val="left" w:leader="dot" w:pos="8789"/>
              </w:tabs>
              <w:jc w:val="both"/>
            </w:pPr>
            <w:r w:rsidRPr="00C96D1B">
              <w:t xml:space="preserve">KÖFI </w:t>
            </w:r>
          </w:p>
        </w:tc>
        <w:tc>
          <w:tcPr>
            <w:tcW w:w="672" w:type="pct"/>
            <w:tcBorders>
              <w:top w:val="single" w:sz="6" w:space="0" w:color="auto"/>
              <w:left w:val="single" w:sz="6" w:space="0" w:color="auto"/>
              <w:bottom w:val="single" w:sz="6" w:space="0" w:color="auto"/>
              <w:right w:val="single" w:sz="6" w:space="0" w:color="auto"/>
            </w:tcBorders>
          </w:tcPr>
          <w:p w14:paraId="7D25CC0A" w14:textId="77777777" w:rsidR="00180F01" w:rsidRPr="00C96D1B" w:rsidRDefault="00180F01" w:rsidP="00180F01">
            <w:pPr>
              <w:keepLines/>
              <w:tabs>
                <w:tab w:val="left" w:leader="dot" w:pos="8789"/>
              </w:tabs>
              <w:jc w:val="both"/>
            </w:pPr>
            <w:r w:rsidRPr="00C96D1B">
              <w:t>-</w:t>
            </w:r>
          </w:p>
        </w:tc>
        <w:tc>
          <w:tcPr>
            <w:tcW w:w="551" w:type="pct"/>
            <w:tcBorders>
              <w:top w:val="single" w:sz="6" w:space="0" w:color="auto"/>
              <w:left w:val="single" w:sz="6" w:space="0" w:color="auto"/>
              <w:bottom w:val="single" w:sz="6" w:space="0" w:color="auto"/>
              <w:right w:val="single" w:sz="6" w:space="0" w:color="auto"/>
            </w:tcBorders>
          </w:tcPr>
          <w:p w14:paraId="2E119611" w14:textId="77777777" w:rsidR="00180F01" w:rsidRPr="00C96D1B" w:rsidRDefault="00180F01" w:rsidP="00180F01">
            <w:pPr>
              <w:keepLines/>
              <w:tabs>
                <w:tab w:val="left" w:leader="dot" w:pos="8789"/>
              </w:tabs>
              <w:jc w:val="both"/>
            </w:pPr>
            <w:r w:rsidRPr="00C96D1B">
              <w:t>-</w:t>
            </w:r>
          </w:p>
        </w:tc>
        <w:tc>
          <w:tcPr>
            <w:tcW w:w="726" w:type="pct"/>
            <w:tcBorders>
              <w:top w:val="single" w:sz="6" w:space="0" w:color="auto"/>
              <w:left w:val="single" w:sz="6" w:space="0" w:color="auto"/>
              <w:bottom w:val="single" w:sz="6" w:space="0" w:color="auto"/>
              <w:right w:val="single" w:sz="6" w:space="0" w:color="auto"/>
            </w:tcBorders>
          </w:tcPr>
          <w:p w14:paraId="73B6DC5F" w14:textId="77777777" w:rsidR="00180F01" w:rsidRPr="00C96D1B" w:rsidRDefault="00180F01" w:rsidP="00180F01">
            <w:pPr>
              <w:keepLines/>
              <w:tabs>
                <w:tab w:val="left" w:leader="dot" w:pos="8789"/>
              </w:tabs>
              <w:jc w:val="both"/>
            </w:pPr>
            <w:r w:rsidRPr="00C96D1B">
              <w:t>-</w:t>
            </w:r>
          </w:p>
        </w:tc>
        <w:tc>
          <w:tcPr>
            <w:tcW w:w="771" w:type="pct"/>
            <w:tcBorders>
              <w:top w:val="single" w:sz="6" w:space="0" w:color="auto"/>
              <w:left w:val="single" w:sz="6" w:space="0" w:color="auto"/>
              <w:bottom w:val="single" w:sz="6" w:space="0" w:color="auto"/>
              <w:right w:val="single" w:sz="6" w:space="0" w:color="auto"/>
            </w:tcBorders>
          </w:tcPr>
          <w:p w14:paraId="49310C51"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79B2572A"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49C6DAFF" w14:textId="77777777" w:rsidR="00180F01" w:rsidRPr="00C96D1B" w:rsidRDefault="00180F01" w:rsidP="00180F01">
            <w:pPr>
              <w:keepLines/>
              <w:tabs>
                <w:tab w:val="left" w:leader="dot" w:pos="8789"/>
              </w:tabs>
              <w:jc w:val="both"/>
            </w:pPr>
          </w:p>
        </w:tc>
      </w:tr>
      <w:tr w:rsidR="00180F01" w:rsidRPr="00C96D1B" w14:paraId="2CADFA77"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7319543F" w14:textId="77777777" w:rsidR="00180F01" w:rsidRPr="00C96D1B" w:rsidRDefault="00180F01" w:rsidP="00180F01">
            <w:pPr>
              <w:keepLines/>
              <w:tabs>
                <w:tab w:val="left" w:leader="dot" w:pos="8789"/>
              </w:tabs>
              <w:jc w:val="both"/>
            </w:pPr>
            <w:r w:rsidRPr="00C96D1B">
              <w:t xml:space="preserve">KÖFE </w:t>
            </w:r>
          </w:p>
        </w:tc>
        <w:tc>
          <w:tcPr>
            <w:tcW w:w="672" w:type="pct"/>
            <w:tcBorders>
              <w:top w:val="single" w:sz="6" w:space="0" w:color="auto"/>
              <w:left w:val="single" w:sz="6" w:space="0" w:color="auto"/>
              <w:bottom w:val="single" w:sz="6" w:space="0" w:color="auto"/>
              <w:right w:val="single" w:sz="6" w:space="0" w:color="auto"/>
            </w:tcBorders>
          </w:tcPr>
          <w:p w14:paraId="2DC1FCE2" w14:textId="77777777" w:rsidR="00180F01" w:rsidRPr="00C96D1B" w:rsidRDefault="00180F01" w:rsidP="00180F01">
            <w:pPr>
              <w:keepLines/>
              <w:tabs>
                <w:tab w:val="left" w:leader="dot" w:pos="8789"/>
              </w:tabs>
              <w:jc w:val="both"/>
            </w:pPr>
          </w:p>
        </w:tc>
        <w:tc>
          <w:tcPr>
            <w:tcW w:w="551" w:type="pct"/>
            <w:tcBorders>
              <w:top w:val="single" w:sz="6" w:space="0" w:color="auto"/>
              <w:left w:val="single" w:sz="6" w:space="0" w:color="auto"/>
              <w:bottom w:val="single" w:sz="6" w:space="0" w:color="auto"/>
              <w:right w:val="single" w:sz="6" w:space="0" w:color="auto"/>
            </w:tcBorders>
          </w:tcPr>
          <w:p w14:paraId="060F37A8" w14:textId="77777777" w:rsidR="00180F01" w:rsidRPr="00C96D1B" w:rsidRDefault="00180F01" w:rsidP="00180F01">
            <w:pPr>
              <w:keepLines/>
              <w:tabs>
                <w:tab w:val="left" w:leader="dot" w:pos="8789"/>
              </w:tabs>
              <w:jc w:val="both"/>
            </w:pPr>
          </w:p>
        </w:tc>
        <w:tc>
          <w:tcPr>
            <w:tcW w:w="726" w:type="pct"/>
            <w:tcBorders>
              <w:top w:val="single" w:sz="6" w:space="0" w:color="auto"/>
              <w:left w:val="single" w:sz="6" w:space="0" w:color="auto"/>
              <w:bottom w:val="single" w:sz="6" w:space="0" w:color="auto"/>
              <w:right w:val="single" w:sz="6" w:space="0" w:color="auto"/>
            </w:tcBorders>
          </w:tcPr>
          <w:p w14:paraId="10D6DB6F"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tcPr>
          <w:p w14:paraId="1DACFC08"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104D760F"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06B6C4F1" w14:textId="77777777" w:rsidR="00180F01" w:rsidRPr="00C96D1B" w:rsidRDefault="00180F01" w:rsidP="00180F01">
            <w:pPr>
              <w:keepLines/>
              <w:tabs>
                <w:tab w:val="left" w:leader="dot" w:pos="8789"/>
              </w:tabs>
              <w:jc w:val="both"/>
            </w:pPr>
          </w:p>
        </w:tc>
      </w:tr>
      <w:tr w:rsidR="00180F01" w:rsidRPr="00C96D1B" w14:paraId="08FE4456" w14:textId="77777777" w:rsidTr="00180F01">
        <w:trPr>
          <w:trHeight w:val="200"/>
        </w:trPr>
        <w:tc>
          <w:tcPr>
            <w:tcW w:w="1113" w:type="pct"/>
            <w:gridSpan w:val="2"/>
            <w:tcBorders>
              <w:top w:val="single" w:sz="6" w:space="0" w:color="auto"/>
              <w:left w:val="single" w:sz="6" w:space="0" w:color="auto"/>
              <w:bottom w:val="single" w:sz="6" w:space="0" w:color="auto"/>
              <w:right w:val="single" w:sz="6" w:space="0" w:color="auto"/>
            </w:tcBorders>
            <w:vAlign w:val="center"/>
          </w:tcPr>
          <w:p w14:paraId="296E6174" w14:textId="77777777" w:rsidR="00180F01" w:rsidRPr="00C96D1B" w:rsidRDefault="00180F01" w:rsidP="00180F01">
            <w:pPr>
              <w:keepLines/>
              <w:tabs>
                <w:tab w:val="left" w:leader="dot" w:pos="8789"/>
              </w:tabs>
              <w:jc w:val="both"/>
            </w:pPr>
          </w:p>
        </w:tc>
        <w:tc>
          <w:tcPr>
            <w:tcW w:w="672" w:type="pct"/>
            <w:tcBorders>
              <w:top w:val="single" w:sz="6" w:space="0" w:color="auto"/>
              <w:left w:val="single" w:sz="6" w:space="0" w:color="auto"/>
              <w:bottom w:val="single" w:sz="6" w:space="0" w:color="auto"/>
              <w:right w:val="single" w:sz="6" w:space="0" w:color="auto"/>
            </w:tcBorders>
          </w:tcPr>
          <w:p w14:paraId="0A9D57CA" w14:textId="77777777" w:rsidR="00180F01" w:rsidRPr="00C96D1B" w:rsidRDefault="00180F01" w:rsidP="00180F01">
            <w:pPr>
              <w:keepLines/>
              <w:tabs>
                <w:tab w:val="left" w:leader="dot" w:pos="8789"/>
              </w:tabs>
              <w:jc w:val="both"/>
            </w:pPr>
          </w:p>
        </w:tc>
        <w:tc>
          <w:tcPr>
            <w:tcW w:w="551" w:type="pct"/>
            <w:tcBorders>
              <w:top w:val="single" w:sz="6" w:space="0" w:color="auto"/>
              <w:left w:val="single" w:sz="6" w:space="0" w:color="auto"/>
              <w:bottom w:val="single" w:sz="6" w:space="0" w:color="auto"/>
              <w:right w:val="single" w:sz="6" w:space="0" w:color="auto"/>
            </w:tcBorders>
          </w:tcPr>
          <w:p w14:paraId="513DA025" w14:textId="77777777" w:rsidR="00180F01" w:rsidRPr="00C96D1B" w:rsidRDefault="00180F01" w:rsidP="00180F01">
            <w:pPr>
              <w:keepLines/>
              <w:tabs>
                <w:tab w:val="left" w:leader="dot" w:pos="8789"/>
              </w:tabs>
              <w:jc w:val="both"/>
            </w:pPr>
          </w:p>
        </w:tc>
        <w:tc>
          <w:tcPr>
            <w:tcW w:w="726" w:type="pct"/>
            <w:tcBorders>
              <w:top w:val="single" w:sz="6" w:space="0" w:color="auto"/>
              <w:left w:val="single" w:sz="6" w:space="0" w:color="auto"/>
              <w:bottom w:val="single" w:sz="6" w:space="0" w:color="auto"/>
              <w:right w:val="single" w:sz="6" w:space="0" w:color="auto"/>
            </w:tcBorders>
            <w:vAlign w:val="center"/>
          </w:tcPr>
          <w:p w14:paraId="44359B62"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vAlign w:val="center"/>
          </w:tcPr>
          <w:p w14:paraId="5796E6AD"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vAlign w:val="center"/>
          </w:tcPr>
          <w:p w14:paraId="531C6026"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02A181D4" w14:textId="77777777" w:rsidR="00180F01" w:rsidRPr="00C96D1B" w:rsidRDefault="00180F01" w:rsidP="00180F01">
            <w:pPr>
              <w:keepLines/>
              <w:tabs>
                <w:tab w:val="left" w:leader="dot" w:pos="8789"/>
              </w:tabs>
              <w:jc w:val="both"/>
            </w:pPr>
          </w:p>
        </w:tc>
      </w:tr>
      <w:tr w:rsidR="00180F01" w:rsidRPr="00C96D1B" w14:paraId="6F54DA7C" w14:textId="77777777" w:rsidTr="00180F01">
        <w:trPr>
          <w:trHeight w:val="200"/>
        </w:trPr>
        <w:tc>
          <w:tcPr>
            <w:tcW w:w="1113" w:type="pct"/>
            <w:gridSpan w:val="2"/>
            <w:tcBorders>
              <w:top w:val="single" w:sz="6" w:space="0" w:color="auto"/>
              <w:left w:val="single" w:sz="6" w:space="0" w:color="auto"/>
              <w:bottom w:val="single" w:sz="6" w:space="0" w:color="auto"/>
              <w:right w:val="single" w:sz="6" w:space="0" w:color="auto"/>
            </w:tcBorders>
            <w:vAlign w:val="center"/>
          </w:tcPr>
          <w:p w14:paraId="1D905211" w14:textId="77777777" w:rsidR="00180F01" w:rsidRPr="00C96D1B" w:rsidRDefault="00180F01" w:rsidP="00180F01">
            <w:pPr>
              <w:keepLines/>
              <w:tabs>
                <w:tab w:val="left" w:leader="dot" w:pos="8789"/>
              </w:tabs>
              <w:jc w:val="both"/>
            </w:pPr>
            <w:r w:rsidRPr="00C96D1B">
              <w:t>Fogyasztók megnevezése</w:t>
            </w:r>
          </w:p>
        </w:tc>
        <w:tc>
          <w:tcPr>
            <w:tcW w:w="672" w:type="pct"/>
            <w:tcBorders>
              <w:top w:val="single" w:sz="6" w:space="0" w:color="auto"/>
              <w:left w:val="single" w:sz="6" w:space="0" w:color="auto"/>
              <w:bottom w:val="single" w:sz="6" w:space="0" w:color="auto"/>
              <w:right w:val="single" w:sz="6" w:space="0" w:color="auto"/>
            </w:tcBorders>
          </w:tcPr>
          <w:p w14:paraId="44A910D6" w14:textId="77777777" w:rsidR="00180F01" w:rsidRPr="00C96D1B" w:rsidRDefault="00180F01" w:rsidP="00180F01">
            <w:pPr>
              <w:keepLines/>
              <w:tabs>
                <w:tab w:val="left" w:leader="dot" w:pos="8789"/>
              </w:tabs>
              <w:jc w:val="both"/>
            </w:pPr>
            <w:r w:rsidRPr="00C96D1B">
              <w:t>Mennyiség</w:t>
            </w:r>
          </w:p>
          <w:p w14:paraId="24F7B4F4" w14:textId="77777777" w:rsidR="00180F01" w:rsidRPr="00C96D1B" w:rsidRDefault="00180F01" w:rsidP="00180F01">
            <w:pPr>
              <w:keepLines/>
              <w:tabs>
                <w:tab w:val="left" w:leader="dot" w:pos="8789"/>
              </w:tabs>
              <w:jc w:val="both"/>
            </w:pPr>
            <w:r w:rsidRPr="00C96D1B">
              <w:sym w:font="Symbol" w:char="005B"/>
            </w:r>
            <w:r w:rsidRPr="00C96D1B">
              <w:t>db</w:t>
            </w:r>
            <w:r w:rsidRPr="00C96D1B">
              <w:sym w:font="Symbol" w:char="005D"/>
            </w:r>
          </w:p>
        </w:tc>
        <w:tc>
          <w:tcPr>
            <w:tcW w:w="551" w:type="pct"/>
            <w:tcBorders>
              <w:top w:val="single" w:sz="6" w:space="0" w:color="auto"/>
              <w:left w:val="single" w:sz="6" w:space="0" w:color="auto"/>
              <w:bottom w:val="single" w:sz="6" w:space="0" w:color="auto"/>
              <w:right w:val="single" w:sz="6" w:space="0" w:color="auto"/>
            </w:tcBorders>
          </w:tcPr>
          <w:p w14:paraId="4DE5B048" w14:textId="77777777" w:rsidR="00180F01" w:rsidRPr="00C96D1B" w:rsidRDefault="00180F01" w:rsidP="00180F01">
            <w:pPr>
              <w:keepLines/>
              <w:tabs>
                <w:tab w:val="left" w:leader="dot" w:pos="8789"/>
              </w:tabs>
              <w:jc w:val="both"/>
            </w:pPr>
            <w:r w:rsidRPr="00C96D1B">
              <w:t>Tápfeszültség</w:t>
            </w:r>
          </w:p>
          <w:p w14:paraId="7FA8AA78" w14:textId="77777777" w:rsidR="00180F01" w:rsidRPr="00C96D1B" w:rsidRDefault="00180F01" w:rsidP="00180F01">
            <w:pPr>
              <w:keepLines/>
              <w:tabs>
                <w:tab w:val="left" w:leader="dot" w:pos="8789"/>
              </w:tabs>
              <w:jc w:val="both"/>
            </w:pPr>
            <w:proofErr w:type="spellStart"/>
            <w:proofErr w:type="gramStart"/>
            <w:r w:rsidRPr="00C96D1B">
              <w:t>Unévl</w:t>
            </w:r>
            <w:proofErr w:type="spellEnd"/>
            <w:r w:rsidRPr="00C96D1B">
              <w:t>[</w:t>
            </w:r>
            <w:proofErr w:type="gramEnd"/>
            <w:r w:rsidRPr="00C96D1B">
              <w:t>V]</w:t>
            </w:r>
          </w:p>
        </w:tc>
        <w:tc>
          <w:tcPr>
            <w:tcW w:w="726" w:type="pct"/>
            <w:tcBorders>
              <w:top w:val="single" w:sz="6" w:space="0" w:color="auto"/>
              <w:left w:val="single" w:sz="6" w:space="0" w:color="auto"/>
              <w:bottom w:val="single" w:sz="6" w:space="0" w:color="auto"/>
              <w:right w:val="single" w:sz="6" w:space="0" w:color="auto"/>
            </w:tcBorders>
            <w:vAlign w:val="center"/>
          </w:tcPr>
          <w:p w14:paraId="04A0C884" w14:textId="77777777" w:rsidR="00180F01" w:rsidRPr="00C96D1B" w:rsidRDefault="00180F01" w:rsidP="00180F01">
            <w:pPr>
              <w:keepLines/>
              <w:tabs>
                <w:tab w:val="left" w:leader="dot" w:pos="8789"/>
              </w:tabs>
              <w:jc w:val="both"/>
            </w:pPr>
            <w:r w:rsidRPr="00C96D1B">
              <w:t xml:space="preserve">Kijelölt fogyasztó </w:t>
            </w:r>
            <w:proofErr w:type="spellStart"/>
            <w:r w:rsidRPr="00C96D1B">
              <w:t>max</w:t>
            </w:r>
            <w:proofErr w:type="gramStart"/>
            <w:r w:rsidRPr="00C96D1B">
              <w:t>.áramfelvétele</w:t>
            </w:r>
            <w:proofErr w:type="spellEnd"/>
            <w:proofErr w:type="gramEnd"/>
          </w:p>
          <w:p w14:paraId="27391A4A" w14:textId="77777777" w:rsidR="00180F01" w:rsidRPr="00C96D1B" w:rsidRDefault="00180F01" w:rsidP="00180F01">
            <w:pPr>
              <w:keepLines/>
              <w:tabs>
                <w:tab w:val="left" w:leader="dot" w:pos="8789"/>
              </w:tabs>
              <w:jc w:val="both"/>
            </w:pPr>
            <w:r w:rsidRPr="00C96D1B">
              <w:t>[A]</w:t>
            </w:r>
          </w:p>
        </w:tc>
        <w:tc>
          <w:tcPr>
            <w:tcW w:w="771" w:type="pct"/>
            <w:tcBorders>
              <w:top w:val="single" w:sz="6" w:space="0" w:color="auto"/>
              <w:left w:val="single" w:sz="6" w:space="0" w:color="auto"/>
              <w:bottom w:val="single" w:sz="6" w:space="0" w:color="auto"/>
              <w:right w:val="single" w:sz="6" w:space="0" w:color="auto"/>
            </w:tcBorders>
            <w:vAlign w:val="center"/>
          </w:tcPr>
          <w:p w14:paraId="54B25469" w14:textId="77777777" w:rsidR="00180F01" w:rsidRPr="00C96D1B" w:rsidRDefault="00180F01" w:rsidP="00180F01">
            <w:pPr>
              <w:keepLines/>
              <w:tabs>
                <w:tab w:val="left" w:leader="dot" w:pos="8789"/>
              </w:tabs>
              <w:jc w:val="both"/>
            </w:pPr>
            <w:r w:rsidRPr="00C96D1B">
              <w:t xml:space="preserve">Jellemző </w:t>
            </w:r>
            <w:proofErr w:type="gramStart"/>
            <w:r w:rsidRPr="00C96D1B">
              <w:t>adat(</w:t>
            </w:r>
            <w:proofErr w:type="gramEnd"/>
            <w:r w:rsidRPr="00C96D1B">
              <w:t>ok)</w:t>
            </w:r>
          </w:p>
        </w:tc>
        <w:tc>
          <w:tcPr>
            <w:tcW w:w="583" w:type="pct"/>
            <w:tcBorders>
              <w:top w:val="single" w:sz="6" w:space="0" w:color="auto"/>
              <w:left w:val="single" w:sz="6" w:space="0" w:color="auto"/>
              <w:bottom w:val="single" w:sz="6" w:space="0" w:color="auto"/>
              <w:right w:val="single" w:sz="6" w:space="0" w:color="auto"/>
            </w:tcBorders>
            <w:vAlign w:val="center"/>
          </w:tcPr>
          <w:p w14:paraId="585D1D94"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0744A404" w14:textId="77777777" w:rsidR="00180F01" w:rsidRPr="00C96D1B" w:rsidRDefault="00180F01" w:rsidP="00180F01">
            <w:pPr>
              <w:keepLines/>
              <w:tabs>
                <w:tab w:val="left" w:leader="dot" w:pos="8789"/>
              </w:tabs>
              <w:jc w:val="both"/>
            </w:pPr>
          </w:p>
        </w:tc>
      </w:tr>
      <w:tr w:rsidR="00180F01" w:rsidRPr="00C96D1B" w14:paraId="65BDD77D" w14:textId="77777777" w:rsidTr="00180F01">
        <w:trPr>
          <w:trHeight w:val="200"/>
        </w:trPr>
        <w:tc>
          <w:tcPr>
            <w:tcW w:w="1113" w:type="pct"/>
            <w:gridSpan w:val="2"/>
            <w:tcBorders>
              <w:top w:val="single" w:sz="6" w:space="0" w:color="auto"/>
              <w:left w:val="single" w:sz="6" w:space="0" w:color="auto"/>
              <w:bottom w:val="single" w:sz="6" w:space="0" w:color="auto"/>
              <w:right w:val="single" w:sz="6" w:space="0" w:color="auto"/>
            </w:tcBorders>
            <w:vAlign w:val="center"/>
          </w:tcPr>
          <w:p w14:paraId="254EA742" w14:textId="77777777" w:rsidR="00180F01" w:rsidRPr="00C96D1B" w:rsidRDefault="00180F01" w:rsidP="00180F01">
            <w:pPr>
              <w:keepLines/>
              <w:tabs>
                <w:tab w:val="left" w:leader="dot" w:pos="8789"/>
              </w:tabs>
              <w:jc w:val="both"/>
            </w:pPr>
            <w:r w:rsidRPr="00C96D1B">
              <w:t>A</w:t>
            </w:r>
          </w:p>
        </w:tc>
        <w:tc>
          <w:tcPr>
            <w:tcW w:w="672" w:type="pct"/>
            <w:tcBorders>
              <w:top w:val="single" w:sz="6" w:space="0" w:color="auto"/>
              <w:left w:val="single" w:sz="6" w:space="0" w:color="auto"/>
              <w:bottom w:val="single" w:sz="6" w:space="0" w:color="auto"/>
              <w:right w:val="single" w:sz="6" w:space="0" w:color="auto"/>
            </w:tcBorders>
          </w:tcPr>
          <w:p w14:paraId="55734B25" w14:textId="77777777" w:rsidR="00180F01" w:rsidRPr="00C96D1B" w:rsidRDefault="00180F01" w:rsidP="00180F01">
            <w:pPr>
              <w:keepLines/>
              <w:tabs>
                <w:tab w:val="left" w:leader="dot" w:pos="8789"/>
              </w:tabs>
              <w:jc w:val="both"/>
            </w:pPr>
            <w:r w:rsidRPr="00C96D1B">
              <w:t>B</w:t>
            </w:r>
          </w:p>
        </w:tc>
        <w:tc>
          <w:tcPr>
            <w:tcW w:w="551" w:type="pct"/>
            <w:tcBorders>
              <w:top w:val="single" w:sz="6" w:space="0" w:color="auto"/>
              <w:left w:val="single" w:sz="6" w:space="0" w:color="auto"/>
              <w:bottom w:val="single" w:sz="6" w:space="0" w:color="auto"/>
              <w:right w:val="single" w:sz="6" w:space="0" w:color="auto"/>
            </w:tcBorders>
          </w:tcPr>
          <w:p w14:paraId="43169ED0" w14:textId="77777777" w:rsidR="00180F01" w:rsidRPr="00C96D1B" w:rsidRDefault="00180F01" w:rsidP="00180F01">
            <w:pPr>
              <w:keepLines/>
              <w:tabs>
                <w:tab w:val="left" w:leader="dot" w:pos="8789"/>
              </w:tabs>
              <w:jc w:val="both"/>
            </w:pPr>
            <w:r w:rsidRPr="00C96D1B">
              <w:t>C</w:t>
            </w:r>
          </w:p>
        </w:tc>
        <w:tc>
          <w:tcPr>
            <w:tcW w:w="726" w:type="pct"/>
            <w:tcBorders>
              <w:top w:val="single" w:sz="6" w:space="0" w:color="auto"/>
              <w:left w:val="single" w:sz="6" w:space="0" w:color="auto"/>
              <w:bottom w:val="single" w:sz="6" w:space="0" w:color="auto"/>
              <w:right w:val="single" w:sz="6" w:space="0" w:color="auto"/>
            </w:tcBorders>
            <w:vAlign w:val="center"/>
          </w:tcPr>
          <w:p w14:paraId="55D75945" w14:textId="77777777" w:rsidR="00180F01" w:rsidRPr="00C96D1B" w:rsidRDefault="00180F01" w:rsidP="00180F01">
            <w:pPr>
              <w:keepLines/>
              <w:tabs>
                <w:tab w:val="left" w:leader="dot" w:pos="8789"/>
              </w:tabs>
              <w:jc w:val="both"/>
            </w:pPr>
            <w:r w:rsidRPr="00C96D1B">
              <w:t>D</w:t>
            </w:r>
          </w:p>
        </w:tc>
        <w:tc>
          <w:tcPr>
            <w:tcW w:w="771" w:type="pct"/>
            <w:tcBorders>
              <w:top w:val="single" w:sz="6" w:space="0" w:color="auto"/>
              <w:left w:val="single" w:sz="6" w:space="0" w:color="auto"/>
              <w:bottom w:val="single" w:sz="6" w:space="0" w:color="auto"/>
              <w:right w:val="single" w:sz="6" w:space="0" w:color="auto"/>
            </w:tcBorders>
            <w:vAlign w:val="center"/>
          </w:tcPr>
          <w:p w14:paraId="41887F63" w14:textId="77777777" w:rsidR="00180F01" w:rsidRPr="00C96D1B" w:rsidRDefault="00180F01" w:rsidP="00180F01">
            <w:pPr>
              <w:keepLines/>
              <w:tabs>
                <w:tab w:val="left" w:leader="dot" w:pos="8789"/>
              </w:tabs>
              <w:jc w:val="both"/>
            </w:pPr>
            <w:r w:rsidRPr="00C96D1B">
              <w:t>E</w:t>
            </w:r>
          </w:p>
        </w:tc>
        <w:tc>
          <w:tcPr>
            <w:tcW w:w="583" w:type="pct"/>
            <w:tcBorders>
              <w:top w:val="single" w:sz="6" w:space="0" w:color="auto"/>
              <w:left w:val="single" w:sz="6" w:space="0" w:color="auto"/>
              <w:bottom w:val="single" w:sz="6" w:space="0" w:color="auto"/>
              <w:right w:val="single" w:sz="6" w:space="0" w:color="auto"/>
            </w:tcBorders>
          </w:tcPr>
          <w:p w14:paraId="2C8BD235" w14:textId="77777777" w:rsidR="00180F01" w:rsidRPr="00C96D1B" w:rsidRDefault="00180F01" w:rsidP="00180F01">
            <w:pPr>
              <w:keepLines/>
              <w:tabs>
                <w:tab w:val="left" w:leader="dot" w:pos="8789"/>
              </w:tabs>
              <w:jc w:val="both"/>
            </w:pPr>
            <w:r w:rsidRPr="00C96D1B">
              <w:t>F</w:t>
            </w:r>
          </w:p>
        </w:tc>
        <w:tc>
          <w:tcPr>
            <w:tcW w:w="584" w:type="pct"/>
            <w:tcBorders>
              <w:top w:val="single" w:sz="6" w:space="0" w:color="auto"/>
              <w:left w:val="single" w:sz="6" w:space="0" w:color="auto"/>
              <w:bottom w:val="single" w:sz="6" w:space="0" w:color="auto"/>
              <w:right w:val="single" w:sz="6" w:space="0" w:color="auto"/>
            </w:tcBorders>
          </w:tcPr>
          <w:p w14:paraId="0B0BFB8C" w14:textId="77777777" w:rsidR="00180F01" w:rsidRPr="00C96D1B" w:rsidRDefault="00180F01" w:rsidP="00180F01">
            <w:pPr>
              <w:keepLines/>
              <w:tabs>
                <w:tab w:val="left" w:leader="dot" w:pos="8789"/>
              </w:tabs>
              <w:jc w:val="both"/>
            </w:pPr>
            <w:r w:rsidRPr="00C96D1B">
              <w:t>G</w:t>
            </w:r>
          </w:p>
        </w:tc>
      </w:tr>
      <w:tr w:rsidR="00180F01" w:rsidRPr="00C96D1B" w14:paraId="0DCB8348"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3F00C800" w14:textId="77777777" w:rsidR="00180F01" w:rsidRPr="00C96D1B" w:rsidRDefault="00180F01" w:rsidP="00180F01">
            <w:pPr>
              <w:keepLines/>
              <w:tabs>
                <w:tab w:val="left" w:leader="dot" w:pos="8789"/>
              </w:tabs>
              <w:jc w:val="both"/>
            </w:pPr>
          </w:p>
        </w:tc>
        <w:tc>
          <w:tcPr>
            <w:tcW w:w="672" w:type="pct"/>
            <w:tcBorders>
              <w:top w:val="single" w:sz="6" w:space="0" w:color="auto"/>
              <w:left w:val="single" w:sz="6" w:space="0" w:color="auto"/>
              <w:bottom w:val="single" w:sz="6" w:space="0" w:color="auto"/>
              <w:right w:val="single" w:sz="6" w:space="0" w:color="auto"/>
            </w:tcBorders>
          </w:tcPr>
          <w:p w14:paraId="1C058FEE" w14:textId="77777777" w:rsidR="00180F01" w:rsidRPr="00C96D1B" w:rsidRDefault="00180F01" w:rsidP="00180F01">
            <w:pPr>
              <w:keepLines/>
              <w:tabs>
                <w:tab w:val="left" w:leader="dot" w:pos="8789"/>
              </w:tabs>
              <w:jc w:val="both"/>
            </w:pPr>
          </w:p>
        </w:tc>
        <w:tc>
          <w:tcPr>
            <w:tcW w:w="551" w:type="pct"/>
            <w:tcBorders>
              <w:top w:val="single" w:sz="6" w:space="0" w:color="auto"/>
              <w:left w:val="single" w:sz="6" w:space="0" w:color="auto"/>
              <w:bottom w:val="single" w:sz="6" w:space="0" w:color="auto"/>
              <w:right w:val="single" w:sz="6" w:space="0" w:color="auto"/>
            </w:tcBorders>
          </w:tcPr>
          <w:p w14:paraId="1C6F4E77" w14:textId="77777777" w:rsidR="00180F01" w:rsidRPr="00C96D1B" w:rsidRDefault="00180F01" w:rsidP="00180F01">
            <w:pPr>
              <w:keepLines/>
              <w:tabs>
                <w:tab w:val="left" w:leader="dot" w:pos="8789"/>
              </w:tabs>
              <w:jc w:val="both"/>
            </w:pPr>
          </w:p>
        </w:tc>
        <w:tc>
          <w:tcPr>
            <w:tcW w:w="726" w:type="pct"/>
            <w:tcBorders>
              <w:top w:val="single" w:sz="6" w:space="0" w:color="auto"/>
              <w:left w:val="single" w:sz="6" w:space="0" w:color="auto"/>
              <w:bottom w:val="single" w:sz="6" w:space="0" w:color="auto"/>
              <w:right w:val="single" w:sz="6" w:space="0" w:color="auto"/>
            </w:tcBorders>
          </w:tcPr>
          <w:p w14:paraId="7521FD20"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tcPr>
          <w:p w14:paraId="33F8A2EC"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648EF998"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5C0A2F75" w14:textId="77777777" w:rsidR="00180F01" w:rsidRPr="00C96D1B" w:rsidRDefault="00180F01" w:rsidP="00180F01">
            <w:pPr>
              <w:keepLines/>
              <w:tabs>
                <w:tab w:val="left" w:leader="dot" w:pos="8789"/>
              </w:tabs>
              <w:jc w:val="both"/>
            </w:pPr>
          </w:p>
        </w:tc>
      </w:tr>
      <w:tr w:rsidR="00180F01" w:rsidRPr="00C96D1B" w14:paraId="6D18C729"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53782A96" w14:textId="77777777" w:rsidR="00180F01" w:rsidRPr="00C96D1B" w:rsidRDefault="00180F01" w:rsidP="00180F01">
            <w:pPr>
              <w:keepLines/>
              <w:tabs>
                <w:tab w:val="left" w:leader="dot" w:pos="8789"/>
              </w:tabs>
              <w:jc w:val="both"/>
            </w:pPr>
            <w:r w:rsidRPr="00C96D1B">
              <w:t xml:space="preserve">13 kHz </w:t>
            </w:r>
            <w:proofErr w:type="spellStart"/>
            <w:r w:rsidRPr="00C96D1B">
              <w:t>gen</w:t>
            </w:r>
            <w:proofErr w:type="spellEnd"/>
            <w:r w:rsidRPr="00C96D1B">
              <w:t xml:space="preserve"> </w:t>
            </w:r>
            <w:proofErr w:type="spellStart"/>
            <w:r w:rsidRPr="00C96D1B">
              <w:t>tápl</w:t>
            </w:r>
            <w:proofErr w:type="spellEnd"/>
          </w:p>
        </w:tc>
        <w:tc>
          <w:tcPr>
            <w:tcW w:w="672" w:type="pct"/>
            <w:tcBorders>
              <w:top w:val="single" w:sz="6" w:space="0" w:color="auto"/>
              <w:left w:val="single" w:sz="6" w:space="0" w:color="auto"/>
              <w:bottom w:val="single" w:sz="6" w:space="0" w:color="auto"/>
              <w:right w:val="single" w:sz="6" w:space="0" w:color="auto"/>
            </w:tcBorders>
          </w:tcPr>
          <w:p w14:paraId="440696A2" w14:textId="77777777" w:rsidR="00180F01" w:rsidRPr="00C96D1B" w:rsidRDefault="00180F01" w:rsidP="00180F01">
            <w:pPr>
              <w:keepLines/>
              <w:tabs>
                <w:tab w:val="left" w:leader="dot" w:pos="8789"/>
              </w:tabs>
              <w:jc w:val="both"/>
            </w:pPr>
            <w:r w:rsidRPr="00C96D1B">
              <w:t>2</w:t>
            </w:r>
          </w:p>
        </w:tc>
        <w:tc>
          <w:tcPr>
            <w:tcW w:w="551" w:type="pct"/>
            <w:tcBorders>
              <w:top w:val="single" w:sz="6" w:space="0" w:color="auto"/>
              <w:left w:val="single" w:sz="6" w:space="0" w:color="auto"/>
              <w:bottom w:val="single" w:sz="6" w:space="0" w:color="auto"/>
              <w:right w:val="single" w:sz="6" w:space="0" w:color="auto"/>
            </w:tcBorders>
          </w:tcPr>
          <w:p w14:paraId="4BCD8C08" w14:textId="77777777" w:rsidR="00180F01" w:rsidRPr="00C96D1B" w:rsidRDefault="00180F01" w:rsidP="00180F01">
            <w:pPr>
              <w:keepLines/>
              <w:tabs>
                <w:tab w:val="left" w:leader="dot" w:pos="8789"/>
              </w:tabs>
              <w:jc w:val="both"/>
            </w:pPr>
            <w:r w:rsidRPr="00C96D1B">
              <w:t>24VDC</w:t>
            </w:r>
          </w:p>
        </w:tc>
        <w:tc>
          <w:tcPr>
            <w:tcW w:w="726" w:type="pct"/>
            <w:tcBorders>
              <w:top w:val="single" w:sz="6" w:space="0" w:color="auto"/>
              <w:left w:val="single" w:sz="6" w:space="0" w:color="auto"/>
              <w:bottom w:val="single" w:sz="6" w:space="0" w:color="auto"/>
              <w:right w:val="single" w:sz="6" w:space="0" w:color="auto"/>
            </w:tcBorders>
          </w:tcPr>
          <w:p w14:paraId="2781FE2D" w14:textId="77777777" w:rsidR="00180F01" w:rsidRPr="00C96D1B" w:rsidRDefault="00B16398" w:rsidP="00180F01">
            <w:pPr>
              <w:keepLines/>
              <w:tabs>
                <w:tab w:val="left" w:leader="dot" w:pos="8789"/>
              </w:tabs>
              <w:jc w:val="both"/>
            </w:pPr>
            <w:r>
              <w:pict w14:anchorId="335226D4">
                <v:rect id="_x0000_i1054" style="width:108.35pt;height:4pt" o:hralign="center" o:hrstd="t" o:hrnoshade="t" o:hr="t" fillcolor="black" stroked="f"/>
              </w:pict>
            </w:r>
          </w:p>
        </w:tc>
        <w:tc>
          <w:tcPr>
            <w:tcW w:w="771" w:type="pct"/>
            <w:tcBorders>
              <w:top w:val="single" w:sz="6" w:space="0" w:color="auto"/>
              <w:left w:val="single" w:sz="6" w:space="0" w:color="auto"/>
              <w:bottom w:val="single" w:sz="6" w:space="0" w:color="auto"/>
              <w:right w:val="single" w:sz="6" w:space="0" w:color="auto"/>
            </w:tcBorders>
          </w:tcPr>
          <w:p w14:paraId="4100D412"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57D49A91"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123A9953" w14:textId="77777777" w:rsidR="00180F01" w:rsidRPr="00C96D1B" w:rsidRDefault="00180F01" w:rsidP="00180F01">
            <w:pPr>
              <w:keepLines/>
              <w:tabs>
                <w:tab w:val="left" w:leader="dot" w:pos="8789"/>
              </w:tabs>
              <w:jc w:val="both"/>
            </w:pPr>
          </w:p>
        </w:tc>
      </w:tr>
      <w:tr w:rsidR="00180F01" w:rsidRPr="00C96D1B" w14:paraId="2AF7CC9C"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6A9D7112" w14:textId="77777777" w:rsidR="00180F01" w:rsidRPr="00C96D1B" w:rsidRDefault="00180F01" w:rsidP="00180F01">
            <w:pPr>
              <w:keepLines/>
              <w:tabs>
                <w:tab w:val="left" w:leader="dot" w:pos="8789"/>
              </w:tabs>
              <w:jc w:val="both"/>
            </w:pPr>
            <w:r w:rsidRPr="00C96D1B">
              <w:t xml:space="preserve">Távközlés </w:t>
            </w:r>
          </w:p>
        </w:tc>
        <w:tc>
          <w:tcPr>
            <w:tcW w:w="672" w:type="pct"/>
            <w:tcBorders>
              <w:top w:val="single" w:sz="6" w:space="0" w:color="auto"/>
              <w:left w:val="single" w:sz="6" w:space="0" w:color="auto"/>
              <w:bottom w:val="single" w:sz="6" w:space="0" w:color="auto"/>
              <w:right w:val="single" w:sz="6" w:space="0" w:color="auto"/>
            </w:tcBorders>
          </w:tcPr>
          <w:p w14:paraId="35079F13" w14:textId="77777777" w:rsidR="00180F01" w:rsidRPr="00C96D1B" w:rsidRDefault="00180F01" w:rsidP="00180F01">
            <w:pPr>
              <w:keepLines/>
              <w:tabs>
                <w:tab w:val="left" w:leader="dot" w:pos="8789"/>
              </w:tabs>
              <w:jc w:val="both"/>
            </w:pPr>
            <w:r w:rsidRPr="00C96D1B">
              <w:t>1</w:t>
            </w:r>
          </w:p>
        </w:tc>
        <w:tc>
          <w:tcPr>
            <w:tcW w:w="551" w:type="pct"/>
            <w:tcBorders>
              <w:top w:val="single" w:sz="6" w:space="0" w:color="auto"/>
              <w:left w:val="single" w:sz="6" w:space="0" w:color="auto"/>
              <w:bottom w:val="single" w:sz="6" w:space="0" w:color="auto"/>
              <w:right w:val="single" w:sz="6" w:space="0" w:color="auto"/>
            </w:tcBorders>
          </w:tcPr>
          <w:p w14:paraId="006E6616" w14:textId="77777777" w:rsidR="00180F01" w:rsidRPr="00C96D1B" w:rsidRDefault="00180F01" w:rsidP="00180F01">
            <w:pPr>
              <w:keepLines/>
              <w:tabs>
                <w:tab w:val="left" w:leader="dot" w:pos="8789"/>
              </w:tabs>
              <w:jc w:val="both"/>
            </w:pPr>
            <w:r w:rsidRPr="00C96D1B">
              <w:t>24VDC</w:t>
            </w:r>
          </w:p>
        </w:tc>
        <w:tc>
          <w:tcPr>
            <w:tcW w:w="726" w:type="pct"/>
            <w:tcBorders>
              <w:top w:val="single" w:sz="6" w:space="0" w:color="auto"/>
              <w:left w:val="single" w:sz="6" w:space="0" w:color="auto"/>
              <w:bottom w:val="single" w:sz="6" w:space="0" w:color="auto"/>
              <w:right w:val="single" w:sz="6" w:space="0" w:color="auto"/>
            </w:tcBorders>
          </w:tcPr>
          <w:p w14:paraId="264F06BA" w14:textId="77777777" w:rsidR="00180F01" w:rsidRPr="00C96D1B" w:rsidRDefault="00180F01" w:rsidP="00180F01">
            <w:pPr>
              <w:keepLines/>
              <w:tabs>
                <w:tab w:val="left" w:leader="dot" w:pos="8789"/>
              </w:tabs>
              <w:jc w:val="both"/>
            </w:pPr>
            <w:r w:rsidRPr="00C96D1B">
              <w:t>0,5A</w:t>
            </w:r>
          </w:p>
        </w:tc>
        <w:tc>
          <w:tcPr>
            <w:tcW w:w="771" w:type="pct"/>
            <w:tcBorders>
              <w:top w:val="single" w:sz="6" w:space="0" w:color="auto"/>
              <w:left w:val="single" w:sz="6" w:space="0" w:color="auto"/>
              <w:bottom w:val="single" w:sz="6" w:space="0" w:color="auto"/>
              <w:right w:val="single" w:sz="6" w:space="0" w:color="auto"/>
            </w:tcBorders>
          </w:tcPr>
          <w:p w14:paraId="40C1D1E8"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669E896F"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6B0B48E1" w14:textId="77777777" w:rsidR="00180F01" w:rsidRPr="00C96D1B" w:rsidRDefault="00180F01" w:rsidP="00180F01">
            <w:pPr>
              <w:keepLines/>
              <w:tabs>
                <w:tab w:val="left" w:leader="dot" w:pos="8789"/>
              </w:tabs>
              <w:jc w:val="both"/>
            </w:pPr>
          </w:p>
        </w:tc>
      </w:tr>
      <w:tr w:rsidR="00180F01" w:rsidRPr="00C96D1B" w14:paraId="601B0813"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7F7153A9" w14:textId="77777777" w:rsidR="00180F01" w:rsidRPr="00C96D1B" w:rsidRDefault="00180F01" w:rsidP="00180F01">
            <w:pPr>
              <w:keepLines/>
              <w:tabs>
                <w:tab w:val="left" w:leader="dot" w:pos="8789"/>
              </w:tabs>
              <w:jc w:val="both"/>
            </w:pPr>
          </w:p>
        </w:tc>
        <w:tc>
          <w:tcPr>
            <w:tcW w:w="672" w:type="pct"/>
            <w:tcBorders>
              <w:top w:val="single" w:sz="6" w:space="0" w:color="auto"/>
              <w:left w:val="single" w:sz="6" w:space="0" w:color="auto"/>
              <w:bottom w:val="single" w:sz="6" w:space="0" w:color="auto"/>
              <w:right w:val="single" w:sz="6" w:space="0" w:color="auto"/>
            </w:tcBorders>
          </w:tcPr>
          <w:p w14:paraId="39A3762D" w14:textId="77777777" w:rsidR="00180F01" w:rsidRPr="00C96D1B" w:rsidRDefault="00180F01" w:rsidP="00180F01">
            <w:pPr>
              <w:keepLines/>
              <w:tabs>
                <w:tab w:val="left" w:leader="dot" w:pos="8789"/>
              </w:tabs>
              <w:jc w:val="both"/>
            </w:pPr>
          </w:p>
        </w:tc>
        <w:tc>
          <w:tcPr>
            <w:tcW w:w="551" w:type="pct"/>
            <w:tcBorders>
              <w:top w:val="single" w:sz="6" w:space="0" w:color="auto"/>
              <w:left w:val="single" w:sz="6" w:space="0" w:color="auto"/>
              <w:bottom w:val="single" w:sz="6" w:space="0" w:color="auto"/>
              <w:right w:val="single" w:sz="6" w:space="0" w:color="auto"/>
            </w:tcBorders>
          </w:tcPr>
          <w:p w14:paraId="4EF978E2" w14:textId="77777777" w:rsidR="00180F01" w:rsidRPr="00C96D1B" w:rsidRDefault="00180F01" w:rsidP="00180F01">
            <w:pPr>
              <w:keepLines/>
              <w:tabs>
                <w:tab w:val="left" w:leader="dot" w:pos="8789"/>
              </w:tabs>
              <w:jc w:val="both"/>
            </w:pPr>
          </w:p>
        </w:tc>
        <w:tc>
          <w:tcPr>
            <w:tcW w:w="726" w:type="pct"/>
            <w:tcBorders>
              <w:top w:val="single" w:sz="6" w:space="0" w:color="auto"/>
              <w:left w:val="single" w:sz="6" w:space="0" w:color="auto"/>
              <w:bottom w:val="single" w:sz="6" w:space="0" w:color="auto"/>
              <w:right w:val="single" w:sz="6" w:space="0" w:color="auto"/>
            </w:tcBorders>
          </w:tcPr>
          <w:p w14:paraId="539F5C74"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bottom w:val="single" w:sz="6" w:space="0" w:color="auto"/>
              <w:right w:val="single" w:sz="6" w:space="0" w:color="auto"/>
            </w:tcBorders>
          </w:tcPr>
          <w:p w14:paraId="23AAACA1"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65AD51D6"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4529652B" w14:textId="77777777" w:rsidR="00180F01" w:rsidRPr="00C96D1B" w:rsidRDefault="00180F01" w:rsidP="00180F01">
            <w:pPr>
              <w:keepLines/>
              <w:tabs>
                <w:tab w:val="left" w:leader="dot" w:pos="8789"/>
              </w:tabs>
              <w:jc w:val="both"/>
            </w:pPr>
          </w:p>
        </w:tc>
      </w:tr>
      <w:tr w:rsidR="00180F01" w:rsidRPr="00C96D1B" w14:paraId="734C3D4C" w14:textId="77777777" w:rsidTr="00180F01">
        <w:trPr>
          <w:cantSplit/>
          <w:trHeight w:val="200"/>
        </w:trPr>
        <w:tc>
          <w:tcPr>
            <w:tcW w:w="1113" w:type="pct"/>
            <w:gridSpan w:val="2"/>
            <w:tcBorders>
              <w:top w:val="single" w:sz="6" w:space="0" w:color="auto"/>
              <w:left w:val="single" w:sz="6" w:space="0" w:color="auto"/>
              <w:bottom w:val="single" w:sz="6" w:space="0" w:color="auto"/>
              <w:right w:val="single" w:sz="6" w:space="0" w:color="auto"/>
            </w:tcBorders>
          </w:tcPr>
          <w:p w14:paraId="0811987F" w14:textId="77777777" w:rsidR="00180F01" w:rsidRPr="00C96D1B" w:rsidRDefault="00180F01" w:rsidP="00180F01">
            <w:pPr>
              <w:keepLines/>
              <w:tabs>
                <w:tab w:val="left" w:leader="dot" w:pos="8789"/>
              </w:tabs>
              <w:jc w:val="both"/>
            </w:pPr>
            <w:r w:rsidRPr="00C96D1B">
              <w:t>Időzítő óra</w:t>
            </w:r>
          </w:p>
        </w:tc>
        <w:tc>
          <w:tcPr>
            <w:tcW w:w="672" w:type="pct"/>
            <w:tcBorders>
              <w:top w:val="single" w:sz="6" w:space="0" w:color="auto"/>
              <w:left w:val="single" w:sz="6" w:space="0" w:color="auto"/>
              <w:bottom w:val="single" w:sz="6" w:space="0" w:color="auto"/>
              <w:right w:val="single" w:sz="6" w:space="0" w:color="auto"/>
            </w:tcBorders>
          </w:tcPr>
          <w:p w14:paraId="26140094" w14:textId="77777777" w:rsidR="00180F01" w:rsidRPr="00C96D1B" w:rsidRDefault="00180F01" w:rsidP="00180F01">
            <w:pPr>
              <w:keepLines/>
              <w:tabs>
                <w:tab w:val="left" w:leader="dot" w:pos="8789"/>
              </w:tabs>
              <w:jc w:val="both"/>
            </w:pPr>
            <w:r w:rsidRPr="00C96D1B">
              <w:t>3</w:t>
            </w:r>
          </w:p>
        </w:tc>
        <w:tc>
          <w:tcPr>
            <w:tcW w:w="551" w:type="pct"/>
            <w:tcBorders>
              <w:top w:val="single" w:sz="6" w:space="0" w:color="auto"/>
              <w:left w:val="single" w:sz="6" w:space="0" w:color="auto"/>
              <w:bottom w:val="single" w:sz="6" w:space="0" w:color="auto"/>
              <w:right w:val="single" w:sz="6" w:space="0" w:color="auto"/>
            </w:tcBorders>
          </w:tcPr>
          <w:p w14:paraId="6866E955" w14:textId="77777777" w:rsidR="00180F01" w:rsidRPr="00C96D1B" w:rsidRDefault="00180F01" w:rsidP="00180F01">
            <w:pPr>
              <w:keepLines/>
              <w:tabs>
                <w:tab w:val="left" w:leader="dot" w:pos="8789"/>
              </w:tabs>
              <w:jc w:val="both"/>
            </w:pPr>
            <w:r w:rsidRPr="00C96D1B">
              <w:t>230VAC</w:t>
            </w:r>
          </w:p>
        </w:tc>
        <w:tc>
          <w:tcPr>
            <w:tcW w:w="726" w:type="pct"/>
            <w:tcBorders>
              <w:top w:val="single" w:sz="6" w:space="0" w:color="auto"/>
              <w:left w:val="single" w:sz="6" w:space="0" w:color="auto"/>
              <w:bottom w:val="single" w:sz="6" w:space="0" w:color="auto"/>
              <w:right w:val="single" w:sz="6" w:space="0" w:color="auto"/>
            </w:tcBorders>
          </w:tcPr>
          <w:p w14:paraId="4F124B3A" w14:textId="77777777" w:rsidR="00180F01" w:rsidRPr="00C96D1B" w:rsidRDefault="00180F01" w:rsidP="00180F01">
            <w:pPr>
              <w:keepLines/>
              <w:tabs>
                <w:tab w:val="left" w:leader="dot" w:pos="8789"/>
              </w:tabs>
              <w:jc w:val="both"/>
            </w:pPr>
            <w:r w:rsidRPr="00C96D1B">
              <w:t>2,5A</w:t>
            </w:r>
          </w:p>
        </w:tc>
        <w:tc>
          <w:tcPr>
            <w:tcW w:w="771" w:type="pct"/>
            <w:tcBorders>
              <w:top w:val="single" w:sz="6" w:space="0" w:color="auto"/>
              <w:left w:val="single" w:sz="6" w:space="0" w:color="auto"/>
              <w:bottom w:val="single" w:sz="6" w:space="0" w:color="auto"/>
              <w:right w:val="single" w:sz="6" w:space="0" w:color="auto"/>
            </w:tcBorders>
          </w:tcPr>
          <w:p w14:paraId="0BDCD8C0"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bottom w:val="single" w:sz="6" w:space="0" w:color="auto"/>
              <w:right w:val="single" w:sz="6" w:space="0" w:color="auto"/>
            </w:tcBorders>
          </w:tcPr>
          <w:p w14:paraId="3273E7B6"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bottom w:val="single" w:sz="6" w:space="0" w:color="auto"/>
              <w:right w:val="single" w:sz="6" w:space="0" w:color="auto"/>
            </w:tcBorders>
          </w:tcPr>
          <w:p w14:paraId="238D002B" w14:textId="77777777" w:rsidR="00180F01" w:rsidRPr="00C96D1B" w:rsidRDefault="00180F01" w:rsidP="00180F01">
            <w:pPr>
              <w:keepLines/>
              <w:tabs>
                <w:tab w:val="left" w:leader="dot" w:pos="8789"/>
              </w:tabs>
              <w:jc w:val="both"/>
            </w:pPr>
          </w:p>
        </w:tc>
      </w:tr>
      <w:tr w:rsidR="00180F01" w:rsidRPr="00C96D1B" w14:paraId="617FBD43" w14:textId="77777777" w:rsidTr="00180F01">
        <w:trPr>
          <w:cantSplit/>
          <w:trHeight w:val="200"/>
        </w:trPr>
        <w:tc>
          <w:tcPr>
            <w:tcW w:w="5000" w:type="pct"/>
            <w:gridSpan w:val="8"/>
            <w:tcBorders>
              <w:top w:val="single" w:sz="6" w:space="0" w:color="auto"/>
              <w:left w:val="single" w:sz="6" w:space="0" w:color="auto"/>
              <w:bottom w:val="single" w:sz="6" w:space="0" w:color="auto"/>
              <w:right w:val="single" w:sz="6" w:space="0" w:color="auto"/>
            </w:tcBorders>
          </w:tcPr>
          <w:p w14:paraId="4ED877FB" w14:textId="77777777" w:rsidR="00180F01" w:rsidRPr="00C96D1B" w:rsidRDefault="00180F01" w:rsidP="00180F01">
            <w:pPr>
              <w:keepLines/>
              <w:tabs>
                <w:tab w:val="left" w:leader="dot" w:pos="8789"/>
              </w:tabs>
              <w:jc w:val="both"/>
            </w:pPr>
            <w:r w:rsidRPr="00C96D1B">
              <w:t>NEM SZÜNETMENTES TÁPLÁLÁSÚ 50Hz-ES FOGYASZTÓK</w:t>
            </w:r>
          </w:p>
        </w:tc>
      </w:tr>
      <w:tr w:rsidR="00180F01" w:rsidRPr="00C96D1B" w14:paraId="2A79B2C8" w14:textId="77777777" w:rsidTr="00180F01">
        <w:trPr>
          <w:cantSplit/>
          <w:trHeight w:val="180"/>
        </w:trPr>
        <w:tc>
          <w:tcPr>
            <w:tcW w:w="1113" w:type="pct"/>
            <w:gridSpan w:val="2"/>
            <w:tcBorders>
              <w:top w:val="single" w:sz="6" w:space="0" w:color="auto"/>
              <w:left w:val="single" w:sz="6" w:space="0" w:color="auto"/>
              <w:bottom w:val="single" w:sz="6" w:space="0" w:color="auto"/>
              <w:right w:val="single" w:sz="6" w:space="0" w:color="auto"/>
            </w:tcBorders>
          </w:tcPr>
          <w:p w14:paraId="7C8C8E73" w14:textId="77777777" w:rsidR="00180F01" w:rsidRPr="00C96D1B" w:rsidRDefault="00180F01" w:rsidP="00180F01">
            <w:pPr>
              <w:keepLines/>
              <w:tabs>
                <w:tab w:val="left" w:leader="dot" w:pos="8789"/>
              </w:tabs>
              <w:jc w:val="both"/>
            </w:pPr>
            <w:r w:rsidRPr="00C96D1B">
              <w:t>Váltóvilágítás</w:t>
            </w:r>
          </w:p>
        </w:tc>
        <w:tc>
          <w:tcPr>
            <w:tcW w:w="672" w:type="pct"/>
            <w:tcBorders>
              <w:top w:val="single" w:sz="6" w:space="0" w:color="auto"/>
              <w:left w:val="single" w:sz="6" w:space="0" w:color="auto"/>
              <w:bottom w:val="single" w:sz="6" w:space="0" w:color="auto"/>
              <w:right w:val="single" w:sz="6" w:space="0" w:color="auto"/>
            </w:tcBorders>
          </w:tcPr>
          <w:p w14:paraId="3741CD2F" w14:textId="77777777" w:rsidR="00180F01" w:rsidRPr="00C96D1B" w:rsidRDefault="00180F01" w:rsidP="00180F01">
            <w:pPr>
              <w:keepLines/>
              <w:tabs>
                <w:tab w:val="left" w:leader="dot" w:pos="8789"/>
              </w:tabs>
              <w:jc w:val="both"/>
            </w:pPr>
            <w:r w:rsidRPr="00C96D1B">
              <w:t>-</w:t>
            </w:r>
          </w:p>
        </w:tc>
        <w:tc>
          <w:tcPr>
            <w:tcW w:w="551" w:type="pct"/>
            <w:tcBorders>
              <w:top w:val="single" w:sz="6" w:space="0" w:color="auto"/>
              <w:left w:val="single" w:sz="6" w:space="0" w:color="auto"/>
              <w:bottom w:val="single" w:sz="6" w:space="0" w:color="auto"/>
              <w:right w:val="single" w:sz="6" w:space="0" w:color="auto"/>
            </w:tcBorders>
          </w:tcPr>
          <w:p w14:paraId="72696434" w14:textId="77777777" w:rsidR="00180F01" w:rsidRPr="00C96D1B" w:rsidRDefault="00180F01" w:rsidP="00180F01">
            <w:pPr>
              <w:keepLines/>
              <w:tabs>
                <w:tab w:val="left" w:leader="dot" w:pos="8789"/>
              </w:tabs>
              <w:jc w:val="both"/>
            </w:pPr>
            <w:r w:rsidRPr="00C96D1B">
              <w:t>-</w:t>
            </w:r>
          </w:p>
        </w:tc>
        <w:tc>
          <w:tcPr>
            <w:tcW w:w="726" w:type="pct"/>
            <w:tcBorders>
              <w:top w:val="single" w:sz="6" w:space="0" w:color="auto"/>
              <w:left w:val="single" w:sz="6" w:space="0" w:color="auto"/>
              <w:bottom w:val="single" w:sz="6" w:space="0" w:color="auto"/>
              <w:right w:val="single" w:sz="6" w:space="0" w:color="auto"/>
            </w:tcBorders>
          </w:tcPr>
          <w:p w14:paraId="503620D1" w14:textId="77777777" w:rsidR="00180F01" w:rsidRPr="00C96D1B" w:rsidRDefault="00180F01" w:rsidP="00180F01">
            <w:pPr>
              <w:keepLines/>
              <w:tabs>
                <w:tab w:val="left" w:leader="dot" w:pos="8789"/>
              </w:tabs>
              <w:jc w:val="both"/>
            </w:pPr>
          </w:p>
        </w:tc>
        <w:tc>
          <w:tcPr>
            <w:tcW w:w="771" w:type="pct"/>
            <w:tcBorders>
              <w:top w:val="single" w:sz="6" w:space="0" w:color="auto"/>
              <w:left w:val="single" w:sz="6" w:space="0" w:color="auto"/>
              <w:right w:val="single" w:sz="6" w:space="0" w:color="auto"/>
            </w:tcBorders>
          </w:tcPr>
          <w:p w14:paraId="4795CA6A"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right w:val="single" w:sz="6" w:space="0" w:color="auto"/>
            </w:tcBorders>
          </w:tcPr>
          <w:p w14:paraId="58833234"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right w:val="single" w:sz="6" w:space="0" w:color="auto"/>
            </w:tcBorders>
          </w:tcPr>
          <w:p w14:paraId="3C29CBBC" w14:textId="77777777" w:rsidR="00180F01" w:rsidRPr="00C96D1B" w:rsidRDefault="00180F01" w:rsidP="00180F01">
            <w:pPr>
              <w:keepLines/>
              <w:tabs>
                <w:tab w:val="left" w:leader="dot" w:pos="8789"/>
              </w:tabs>
              <w:jc w:val="both"/>
            </w:pPr>
          </w:p>
        </w:tc>
      </w:tr>
      <w:tr w:rsidR="00180F01" w:rsidRPr="00C96D1B" w14:paraId="467EC4DC" w14:textId="77777777" w:rsidTr="00180F01">
        <w:trPr>
          <w:cantSplit/>
          <w:trHeight w:val="180"/>
        </w:trPr>
        <w:tc>
          <w:tcPr>
            <w:tcW w:w="1113" w:type="pct"/>
            <w:gridSpan w:val="2"/>
            <w:tcBorders>
              <w:top w:val="single" w:sz="6" w:space="0" w:color="auto"/>
              <w:left w:val="single" w:sz="6" w:space="0" w:color="auto"/>
              <w:bottom w:val="single" w:sz="6" w:space="0" w:color="auto"/>
              <w:right w:val="single" w:sz="6" w:space="0" w:color="auto"/>
            </w:tcBorders>
          </w:tcPr>
          <w:p w14:paraId="19CC6113" w14:textId="77777777" w:rsidR="00180F01" w:rsidRPr="00C96D1B" w:rsidRDefault="00180F01" w:rsidP="00180F01">
            <w:pPr>
              <w:keepLines/>
              <w:tabs>
                <w:tab w:val="left" w:leader="dot" w:pos="8789"/>
              </w:tabs>
              <w:jc w:val="both"/>
            </w:pPr>
            <w:r w:rsidRPr="00C96D1B">
              <w:t xml:space="preserve">Távközlés </w:t>
            </w:r>
          </w:p>
        </w:tc>
        <w:tc>
          <w:tcPr>
            <w:tcW w:w="672" w:type="pct"/>
            <w:tcBorders>
              <w:top w:val="single" w:sz="6" w:space="0" w:color="auto"/>
              <w:left w:val="single" w:sz="6" w:space="0" w:color="auto"/>
              <w:bottom w:val="single" w:sz="6" w:space="0" w:color="auto"/>
              <w:right w:val="single" w:sz="6" w:space="0" w:color="auto"/>
            </w:tcBorders>
          </w:tcPr>
          <w:p w14:paraId="50B4D524" w14:textId="77777777" w:rsidR="00180F01" w:rsidRPr="00C96D1B" w:rsidRDefault="00180F01" w:rsidP="00180F01">
            <w:pPr>
              <w:keepLines/>
              <w:tabs>
                <w:tab w:val="left" w:leader="dot" w:pos="8789"/>
              </w:tabs>
              <w:jc w:val="both"/>
            </w:pPr>
            <w:r w:rsidRPr="00C96D1B">
              <w:t>1</w:t>
            </w:r>
          </w:p>
        </w:tc>
        <w:tc>
          <w:tcPr>
            <w:tcW w:w="551" w:type="pct"/>
            <w:tcBorders>
              <w:top w:val="single" w:sz="6" w:space="0" w:color="auto"/>
              <w:left w:val="single" w:sz="6" w:space="0" w:color="auto"/>
              <w:bottom w:val="single" w:sz="6" w:space="0" w:color="auto"/>
              <w:right w:val="single" w:sz="6" w:space="0" w:color="auto"/>
            </w:tcBorders>
          </w:tcPr>
          <w:p w14:paraId="4461AB9B" w14:textId="77777777" w:rsidR="00180F01" w:rsidRPr="00C96D1B" w:rsidRDefault="00180F01" w:rsidP="00180F01">
            <w:pPr>
              <w:keepLines/>
              <w:tabs>
                <w:tab w:val="left" w:leader="dot" w:pos="8789"/>
              </w:tabs>
              <w:jc w:val="both"/>
            </w:pPr>
            <w:r w:rsidRPr="00C96D1B">
              <w:t>230VAC</w:t>
            </w:r>
          </w:p>
        </w:tc>
        <w:tc>
          <w:tcPr>
            <w:tcW w:w="726" w:type="pct"/>
            <w:tcBorders>
              <w:top w:val="single" w:sz="6" w:space="0" w:color="auto"/>
              <w:left w:val="single" w:sz="6" w:space="0" w:color="auto"/>
              <w:bottom w:val="single" w:sz="6" w:space="0" w:color="auto"/>
              <w:right w:val="single" w:sz="6" w:space="0" w:color="auto"/>
            </w:tcBorders>
          </w:tcPr>
          <w:p w14:paraId="720137DE" w14:textId="77777777" w:rsidR="00180F01" w:rsidRPr="00C96D1B" w:rsidRDefault="00180F01" w:rsidP="00180F01">
            <w:pPr>
              <w:keepLines/>
              <w:tabs>
                <w:tab w:val="left" w:leader="dot" w:pos="8789"/>
              </w:tabs>
              <w:jc w:val="both"/>
            </w:pPr>
            <w:r w:rsidRPr="00C96D1B">
              <w:t>0,5A</w:t>
            </w:r>
          </w:p>
        </w:tc>
        <w:tc>
          <w:tcPr>
            <w:tcW w:w="771" w:type="pct"/>
            <w:tcBorders>
              <w:top w:val="single" w:sz="6" w:space="0" w:color="auto"/>
              <w:left w:val="single" w:sz="6" w:space="0" w:color="auto"/>
              <w:right w:val="single" w:sz="6" w:space="0" w:color="auto"/>
            </w:tcBorders>
          </w:tcPr>
          <w:p w14:paraId="33C92254" w14:textId="77777777" w:rsidR="00180F01" w:rsidRPr="00C96D1B" w:rsidRDefault="00180F01" w:rsidP="00180F01">
            <w:pPr>
              <w:keepLines/>
              <w:tabs>
                <w:tab w:val="left" w:leader="dot" w:pos="8789"/>
              </w:tabs>
              <w:jc w:val="both"/>
            </w:pPr>
          </w:p>
        </w:tc>
        <w:tc>
          <w:tcPr>
            <w:tcW w:w="583" w:type="pct"/>
            <w:tcBorders>
              <w:top w:val="single" w:sz="6" w:space="0" w:color="auto"/>
              <w:left w:val="single" w:sz="6" w:space="0" w:color="auto"/>
              <w:right w:val="single" w:sz="6" w:space="0" w:color="auto"/>
            </w:tcBorders>
          </w:tcPr>
          <w:p w14:paraId="4636D2E5" w14:textId="77777777" w:rsidR="00180F01" w:rsidRPr="00C96D1B" w:rsidRDefault="00180F01" w:rsidP="00180F01">
            <w:pPr>
              <w:keepLines/>
              <w:tabs>
                <w:tab w:val="left" w:leader="dot" w:pos="8789"/>
              </w:tabs>
              <w:jc w:val="both"/>
            </w:pPr>
          </w:p>
        </w:tc>
        <w:tc>
          <w:tcPr>
            <w:tcW w:w="584" w:type="pct"/>
            <w:tcBorders>
              <w:top w:val="single" w:sz="6" w:space="0" w:color="auto"/>
              <w:left w:val="single" w:sz="6" w:space="0" w:color="auto"/>
              <w:right w:val="single" w:sz="6" w:space="0" w:color="auto"/>
            </w:tcBorders>
          </w:tcPr>
          <w:p w14:paraId="404587FD" w14:textId="77777777" w:rsidR="00180F01" w:rsidRPr="00C96D1B" w:rsidRDefault="00180F01" w:rsidP="00180F01">
            <w:pPr>
              <w:keepLines/>
              <w:tabs>
                <w:tab w:val="left" w:leader="dot" w:pos="8789"/>
              </w:tabs>
              <w:jc w:val="both"/>
            </w:pPr>
          </w:p>
        </w:tc>
      </w:tr>
      <w:tr w:rsidR="00180F01" w:rsidRPr="00C96D1B" w14:paraId="588A853B" w14:textId="77777777" w:rsidTr="00180F01">
        <w:trPr>
          <w:cantSplit/>
          <w:trHeight w:val="180"/>
        </w:trPr>
        <w:tc>
          <w:tcPr>
            <w:tcW w:w="1113" w:type="pct"/>
            <w:gridSpan w:val="2"/>
            <w:tcBorders>
              <w:top w:val="single" w:sz="6" w:space="0" w:color="auto"/>
              <w:left w:val="single" w:sz="6" w:space="0" w:color="auto"/>
              <w:bottom w:val="single" w:sz="6" w:space="0" w:color="auto"/>
              <w:right w:val="single" w:sz="6" w:space="0" w:color="auto"/>
            </w:tcBorders>
          </w:tcPr>
          <w:p w14:paraId="0852FE7F" w14:textId="77777777" w:rsidR="00180F01" w:rsidRPr="00C96D1B" w:rsidRDefault="00180F01" w:rsidP="00180F01">
            <w:pPr>
              <w:keepLines/>
              <w:tabs>
                <w:tab w:val="left" w:leader="dot" w:pos="8789"/>
              </w:tabs>
              <w:jc w:val="both"/>
            </w:pPr>
            <w:proofErr w:type="gramStart"/>
            <w:r w:rsidRPr="00C96D1B">
              <w:t>Tartalék világítás</w:t>
            </w:r>
            <w:proofErr w:type="gramEnd"/>
            <w:r w:rsidRPr="00C96D1B">
              <w:t xml:space="preserve"> 1</w:t>
            </w:r>
          </w:p>
        </w:tc>
        <w:tc>
          <w:tcPr>
            <w:tcW w:w="672" w:type="pct"/>
            <w:tcBorders>
              <w:top w:val="single" w:sz="6" w:space="0" w:color="auto"/>
              <w:left w:val="single" w:sz="6" w:space="0" w:color="auto"/>
              <w:bottom w:val="single" w:sz="6" w:space="0" w:color="auto"/>
              <w:right w:val="single" w:sz="6" w:space="0" w:color="auto"/>
            </w:tcBorders>
          </w:tcPr>
          <w:p w14:paraId="72FA080E" w14:textId="77777777" w:rsidR="00180F01" w:rsidRPr="00C96D1B" w:rsidRDefault="00180F01" w:rsidP="00180F01">
            <w:pPr>
              <w:keepLines/>
              <w:tabs>
                <w:tab w:val="left" w:leader="dot" w:pos="8789"/>
              </w:tabs>
              <w:jc w:val="both"/>
            </w:pPr>
            <w:r w:rsidRPr="00C96D1B">
              <w:t>5</w:t>
            </w:r>
          </w:p>
        </w:tc>
        <w:tc>
          <w:tcPr>
            <w:tcW w:w="551" w:type="pct"/>
            <w:tcBorders>
              <w:top w:val="single" w:sz="6" w:space="0" w:color="auto"/>
              <w:left w:val="single" w:sz="6" w:space="0" w:color="auto"/>
              <w:bottom w:val="single" w:sz="6" w:space="0" w:color="auto"/>
              <w:right w:val="single" w:sz="6" w:space="0" w:color="auto"/>
            </w:tcBorders>
          </w:tcPr>
          <w:p w14:paraId="7D13EA95" w14:textId="77777777" w:rsidR="00180F01" w:rsidRPr="00C96D1B" w:rsidRDefault="00180F01" w:rsidP="00180F01">
            <w:pPr>
              <w:keepLines/>
              <w:tabs>
                <w:tab w:val="left" w:leader="dot" w:pos="8789"/>
              </w:tabs>
              <w:jc w:val="both"/>
            </w:pPr>
            <w:r w:rsidRPr="00C96D1B">
              <w:t>230VAC</w:t>
            </w:r>
          </w:p>
        </w:tc>
        <w:tc>
          <w:tcPr>
            <w:tcW w:w="726" w:type="pct"/>
            <w:tcBorders>
              <w:top w:val="single" w:sz="6" w:space="0" w:color="auto"/>
              <w:left w:val="single" w:sz="6" w:space="0" w:color="auto"/>
              <w:bottom w:val="single" w:sz="6" w:space="0" w:color="auto"/>
              <w:right w:val="single" w:sz="6" w:space="0" w:color="auto"/>
            </w:tcBorders>
          </w:tcPr>
          <w:p w14:paraId="001B4CBF" w14:textId="77777777" w:rsidR="00180F01" w:rsidRPr="00C96D1B" w:rsidRDefault="00180F01" w:rsidP="00180F01">
            <w:pPr>
              <w:keepLines/>
              <w:tabs>
                <w:tab w:val="left" w:leader="dot" w:pos="8789"/>
              </w:tabs>
              <w:jc w:val="both"/>
            </w:pPr>
            <w:r w:rsidRPr="00C96D1B">
              <w:t>4A</w:t>
            </w:r>
          </w:p>
        </w:tc>
        <w:tc>
          <w:tcPr>
            <w:tcW w:w="771" w:type="pct"/>
            <w:tcBorders>
              <w:left w:val="single" w:sz="6" w:space="0" w:color="auto"/>
              <w:right w:val="single" w:sz="6" w:space="0" w:color="auto"/>
            </w:tcBorders>
            <w:vAlign w:val="center"/>
          </w:tcPr>
          <w:p w14:paraId="325BDD2E" w14:textId="77777777" w:rsidR="00180F01" w:rsidRPr="00C96D1B" w:rsidRDefault="00180F01" w:rsidP="00180F01">
            <w:pPr>
              <w:keepLines/>
              <w:tabs>
                <w:tab w:val="left" w:leader="dot" w:pos="8789"/>
              </w:tabs>
              <w:jc w:val="both"/>
            </w:pPr>
          </w:p>
        </w:tc>
        <w:tc>
          <w:tcPr>
            <w:tcW w:w="583" w:type="pct"/>
            <w:tcBorders>
              <w:left w:val="single" w:sz="6" w:space="0" w:color="auto"/>
              <w:right w:val="single" w:sz="6" w:space="0" w:color="auto"/>
            </w:tcBorders>
          </w:tcPr>
          <w:p w14:paraId="0941047C" w14:textId="77777777" w:rsidR="00180F01" w:rsidRPr="00C96D1B" w:rsidRDefault="00180F01" w:rsidP="00180F01">
            <w:pPr>
              <w:keepLines/>
              <w:tabs>
                <w:tab w:val="left" w:leader="dot" w:pos="8789"/>
              </w:tabs>
              <w:jc w:val="both"/>
            </w:pPr>
          </w:p>
        </w:tc>
        <w:tc>
          <w:tcPr>
            <w:tcW w:w="584" w:type="pct"/>
            <w:tcBorders>
              <w:left w:val="single" w:sz="6" w:space="0" w:color="auto"/>
              <w:right w:val="single" w:sz="6" w:space="0" w:color="auto"/>
            </w:tcBorders>
          </w:tcPr>
          <w:p w14:paraId="1E55B196" w14:textId="77777777" w:rsidR="00180F01" w:rsidRPr="00C96D1B" w:rsidRDefault="00180F01" w:rsidP="00180F01">
            <w:pPr>
              <w:keepLines/>
              <w:tabs>
                <w:tab w:val="left" w:leader="dot" w:pos="8789"/>
              </w:tabs>
              <w:jc w:val="both"/>
            </w:pPr>
          </w:p>
        </w:tc>
      </w:tr>
      <w:tr w:rsidR="00180F01" w:rsidRPr="00C96D1B" w14:paraId="46D254B2" w14:textId="77777777" w:rsidTr="00180F01">
        <w:trPr>
          <w:cantSplit/>
          <w:trHeight w:val="180"/>
        </w:trPr>
        <w:tc>
          <w:tcPr>
            <w:tcW w:w="1113" w:type="pct"/>
            <w:gridSpan w:val="2"/>
            <w:tcBorders>
              <w:top w:val="single" w:sz="6" w:space="0" w:color="auto"/>
              <w:left w:val="single" w:sz="6" w:space="0" w:color="auto"/>
              <w:bottom w:val="single" w:sz="6" w:space="0" w:color="auto"/>
              <w:right w:val="single" w:sz="6" w:space="0" w:color="auto"/>
            </w:tcBorders>
          </w:tcPr>
          <w:p w14:paraId="55261C0C" w14:textId="77777777" w:rsidR="00180F01" w:rsidRPr="00C96D1B" w:rsidRDefault="00180F01" w:rsidP="00180F01">
            <w:pPr>
              <w:keepLines/>
              <w:tabs>
                <w:tab w:val="left" w:leader="dot" w:pos="8789"/>
              </w:tabs>
              <w:jc w:val="both"/>
            </w:pPr>
            <w:proofErr w:type="gramStart"/>
            <w:r w:rsidRPr="00C96D1B">
              <w:t>Tartalék világítás</w:t>
            </w:r>
            <w:proofErr w:type="gramEnd"/>
            <w:r w:rsidRPr="00C96D1B">
              <w:t xml:space="preserve"> 2</w:t>
            </w:r>
          </w:p>
        </w:tc>
        <w:tc>
          <w:tcPr>
            <w:tcW w:w="672" w:type="pct"/>
            <w:tcBorders>
              <w:top w:val="single" w:sz="6" w:space="0" w:color="auto"/>
              <w:left w:val="single" w:sz="6" w:space="0" w:color="auto"/>
              <w:bottom w:val="single" w:sz="6" w:space="0" w:color="auto"/>
              <w:right w:val="single" w:sz="6" w:space="0" w:color="auto"/>
            </w:tcBorders>
          </w:tcPr>
          <w:p w14:paraId="320EDC9D" w14:textId="77777777" w:rsidR="00180F01" w:rsidRPr="00C96D1B" w:rsidRDefault="00180F01" w:rsidP="00180F01">
            <w:pPr>
              <w:keepLines/>
              <w:tabs>
                <w:tab w:val="left" w:leader="dot" w:pos="8789"/>
              </w:tabs>
              <w:jc w:val="both"/>
            </w:pPr>
            <w:r w:rsidRPr="00C96D1B">
              <w:t>-</w:t>
            </w:r>
          </w:p>
        </w:tc>
        <w:tc>
          <w:tcPr>
            <w:tcW w:w="551" w:type="pct"/>
            <w:tcBorders>
              <w:top w:val="single" w:sz="6" w:space="0" w:color="auto"/>
              <w:left w:val="single" w:sz="6" w:space="0" w:color="auto"/>
              <w:bottom w:val="single" w:sz="6" w:space="0" w:color="auto"/>
              <w:right w:val="single" w:sz="6" w:space="0" w:color="auto"/>
            </w:tcBorders>
          </w:tcPr>
          <w:p w14:paraId="7F324E38" w14:textId="77777777" w:rsidR="00180F01" w:rsidRPr="00C96D1B" w:rsidRDefault="00180F01" w:rsidP="00180F01">
            <w:pPr>
              <w:keepLines/>
              <w:tabs>
                <w:tab w:val="left" w:leader="dot" w:pos="8789"/>
              </w:tabs>
              <w:jc w:val="both"/>
            </w:pPr>
            <w:r w:rsidRPr="00C96D1B">
              <w:t>-</w:t>
            </w:r>
          </w:p>
        </w:tc>
        <w:tc>
          <w:tcPr>
            <w:tcW w:w="726" w:type="pct"/>
            <w:tcBorders>
              <w:top w:val="single" w:sz="6" w:space="0" w:color="auto"/>
              <w:left w:val="single" w:sz="6" w:space="0" w:color="auto"/>
              <w:bottom w:val="single" w:sz="6" w:space="0" w:color="auto"/>
              <w:right w:val="single" w:sz="6" w:space="0" w:color="auto"/>
            </w:tcBorders>
          </w:tcPr>
          <w:p w14:paraId="47EFBCB8" w14:textId="77777777" w:rsidR="00180F01" w:rsidRPr="00C96D1B" w:rsidRDefault="00180F01" w:rsidP="00180F01">
            <w:pPr>
              <w:keepLines/>
              <w:tabs>
                <w:tab w:val="left" w:leader="dot" w:pos="8789"/>
              </w:tabs>
              <w:jc w:val="both"/>
            </w:pPr>
            <w:r w:rsidRPr="00C96D1B">
              <w:t>-</w:t>
            </w:r>
          </w:p>
        </w:tc>
        <w:tc>
          <w:tcPr>
            <w:tcW w:w="771" w:type="pct"/>
            <w:tcBorders>
              <w:left w:val="single" w:sz="6" w:space="0" w:color="auto"/>
              <w:right w:val="single" w:sz="6" w:space="0" w:color="auto"/>
            </w:tcBorders>
            <w:vAlign w:val="center"/>
          </w:tcPr>
          <w:p w14:paraId="5327BAC8" w14:textId="77777777" w:rsidR="00180F01" w:rsidRPr="00C96D1B" w:rsidRDefault="00180F01" w:rsidP="00180F01">
            <w:pPr>
              <w:keepLines/>
              <w:tabs>
                <w:tab w:val="left" w:leader="dot" w:pos="8789"/>
              </w:tabs>
              <w:jc w:val="both"/>
            </w:pPr>
          </w:p>
        </w:tc>
        <w:tc>
          <w:tcPr>
            <w:tcW w:w="583" w:type="pct"/>
            <w:tcBorders>
              <w:left w:val="single" w:sz="6" w:space="0" w:color="auto"/>
              <w:right w:val="single" w:sz="6" w:space="0" w:color="auto"/>
            </w:tcBorders>
          </w:tcPr>
          <w:p w14:paraId="36355FA0" w14:textId="77777777" w:rsidR="00180F01" w:rsidRPr="00C96D1B" w:rsidRDefault="00180F01" w:rsidP="00180F01">
            <w:pPr>
              <w:keepLines/>
              <w:tabs>
                <w:tab w:val="left" w:leader="dot" w:pos="8789"/>
              </w:tabs>
              <w:jc w:val="both"/>
            </w:pPr>
          </w:p>
        </w:tc>
        <w:tc>
          <w:tcPr>
            <w:tcW w:w="584" w:type="pct"/>
            <w:tcBorders>
              <w:left w:val="single" w:sz="6" w:space="0" w:color="auto"/>
              <w:right w:val="single" w:sz="6" w:space="0" w:color="auto"/>
            </w:tcBorders>
          </w:tcPr>
          <w:p w14:paraId="38A25637" w14:textId="77777777" w:rsidR="00180F01" w:rsidRPr="00C96D1B" w:rsidRDefault="00180F01" w:rsidP="00180F01">
            <w:pPr>
              <w:keepLines/>
              <w:tabs>
                <w:tab w:val="left" w:leader="dot" w:pos="8789"/>
              </w:tabs>
              <w:jc w:val="both"/>
            </w:pPr>
          </w:p>
        </w:tc>
      </w:tr>
      <w:tr w:rsidR="00180F01" w:rsidRPr="00C96D1B" w14:paraId="6DF245A8" w14:textId="77777777" w:rsidTr="00180F01">
        <w:trPr>
          <w:cantSplit/>
          <w:trHeight w:val="180"/>
        </w:trPr>
        <w:tc>
          <w:tcPr>
            <w:tcW w:w="1113" w:type="pct"/>
            <w:gridSpan w:val="2"/>
            <w:tcBorders>
              <w:top w:val="single" w:sz="6" w:space="0" w:color="auto"/>
              <w:left w:val="single" w:sz="6" w:space="0" w:color="auto"/>
              <w:bottom w:val="single" w:sz="6" w:space="0" w:color="auto"/>
              <w:right w:val="single" w:sz="6" w:space="0" w:color="auto"/>
            </w:tcBorders>
          </w:tcPr>
          <w:p w14:paraId="0E080CE7" w14:textId="77777777" w:rsidR="00180F01" w:rsidRPr="00C96D1B" w:rsidRDefault="00180F01" w:rsidP="00180F01">
            <w:pPr>
              <w:keepLines/>
              <w:tabs>
                <w:tab w:val="left" w:leader="dot" w:pos="8789"/>
              </w:tabs>
              <w:jc w:val="both"/>
            </w:pPr>
            <w:r w:rsidRPr="00C96D1B">
              <w:t xml:space="preserve">Szakaszoló hajtás </w:t>
            </w:r>
            <w:proofErr w:type="gramStart"/>
            <w:r w:rsidRPr="00C96D1B">
              <w:t>szekrény fűtés</w:t>
            </w:r>
            <w:proofErr w:type="gramEnd"/>
          </w:p>
        </w:tc>
        <w:tc>
          <w:tcPr>
            <w:tcW w:w="3887" w:type="pct"/>
            <w:gridSpan w:val="6"/>
            <w:tcBorders>
              <w:top w:val="single" w:sz="6" w:space="0" w:color="auto"/>
              <w:left w:val="single" w:sz="6" w:space="0" w:color="auto"/>
              <w:bottom w:val="single" w:sz="6" w:space="0" w:color="auto"/>
              <w:right w:val="single" w:sz="6" w:space="0" w:color="auto"/>
            </w:tcBorders>
          </w:tcPr>
          <w:p w14:paraId="65E3C465" w14:textId="77777777" w:rsidR="00180F01" w:rsidRPr="00C96D1B" w:rsidRDefault="00180F01" w:rsidP="00180F01">
            <w:pPr>
              <w:keepLines/>
              <w:tabs>
                <w:tab w:val="left" w:leader="dot" w:pos="8789"/>
              </w:tabs>
              <w:jc w:val="both"/>
            </w:pPr>
            <w:r w:rsidRPr="00C96D1B">
              <w:t xml:space="preserve"> nincs</w:t>
            </w:r>
          </w:p>
        </w:tc>
      </w:tr>
      <w:tr w:rsidR="00180F01" w:rsidRPr="00C96D1B" w14:paraId="0CCD733A" w14:textId="77777777" w:rsidTr="00180F01">
        <w:trPr>
          <w:cantSplit/>
          <w:trHeight w:val="180"/>
        </w:trPr>
        <w:tc>
          <w:tcPr>
            <w:tcW w:w="1113" w:type="pct"/>
            <w:gridSpan w:val="2"/>
            <w:tcBorders>
              <w:top w:val="single" w:sz="6" w:space="0" w:color="auto"/>
              <w:left w:val="single" w:sz="6" w:space="0" w:color="auto"/>
              <w:bottom w:val="single" w:sz="6" w:space="0" w:color="auto"/>
              <w:right w:val="single" w:sz="6" w:space="0" w:color="auto"/>
            </w:tcBorders>
          </w:tcPr>
          <w:p w14:paraId="02673E9D" w14:textId="77777777" w:rsidR="00180F01" w:rsidRPr="00C96D1B" w:rsidRDefault="00180F01" w:rsidP="00180F01">
            <w:pPr>
              <w:keepLines/>
              <w:tabs>
                <w:tab w:val="left" w:leader="dot" w:pos="8789"/>
              </w:tabs>
              <w:jc w:val="both"/>
            </w:pPr>
            <w:r w:rsidRPr="00C96D1B">
              <w:t>Klíma 1</w:t>
            </w:r>
          </w:p>
        </w:tc>
        <w:tc>
          <w:tcPr>
            <w:tcW w:w="672" w:type="pct"/>
            <w:tcBorders>
              <w:top w:val="single" w:sz="6" w:space="0" w:color="auto"/>
              <w:left w:val="single" w:sz="6" w:space="0" w:color="auto"/>
              <w:bottom w:val="single" w:sz="6" w:space="0" w:color="auto"/>
              <w:right w:val="single" w:sz="6" w:space="0" w:color="auto"/>
            </w:tcBorders>
          </w:tcPr>
          <w:p w14:paraId="4DD9B4D2" w14:textId="77777777" w:rsidR="00180F01" w:rsidRPr="00C96D1B" w:rsidRDefault="00180F01" w:rsidP="00180F01">
            <w:pPr>
              <w:keepLines/>
              <w:tabs>
                <w:tab w:val="left" w:leader="dot" w:pos="8789"/>
              </w:tabs>
              <w:jc w:val="both"/>
            </w:pPr>
            <w:r w:rsidRPr="00C96D1B">
              <w:t>1</w:t>
            </w:r>
          </w:p>
        </w:tc>
        <w:tc>
          <w:tcPr>
            <w:tcW w:w="551" w:type="pct"/>
            <w:tcBorders>
              <w:top w:val="single" w:sz="6" w:space="0" w:color="auto"/>
              <w:left w:val="single" w:sz="6" w:space="0" w:color="auto"/>
              <w:bottom w:val="single" w:sz="6" w:space="0" w:color="auto"/>
              <w:right w:val="single" w:sz="6" w:space="0" w:color="auto"/>
            </w:tcBorders>
          </w:tcPr>
          <w:p w14:paraId="33FAC771" w14:textId="77777777" w:rsidR="00180F01" w:rsidRPr="00C96D1B" w:rsidRDefault="00180F01" w:rsidP="00180F01">
            <w:pPr>
              <w:keepLines/>
              <w:tabs>
                <w:tab w:val="left" w:leader="dot" w:pos="8789"/>
              </w:tabs>
              <w:jc w:val="both"/>
            </w:pPr>
            <w:r w:rsidRPr="00C96D1B">
              <w:t>230V</w:t>
            </w:r>
          </w:p>
        </w:tc>
        <w:tc>
          <w:tcPr>
            <w:tcW w:w="726" w:type="pct"/>
            <w:tcBorders>
              <w:top w:val="single" w:sz="6" w:space="0" w:color="auto"/>
              <w:left w:val="single" w:sz="6" w:space="0" w:color="auto"/>
              <w:bottom w:val="single" w:sz="6" w:space="0" w:color="auto"/>
              <w:right w:val="single" w:sz="6" w:space="0" w:color="auto"/>
            </w:tcBorders>
          </w:tcPr>
          <w:p w14:paraId="36C1FACA" w14:textId="77777777" w:rsidR="00180F01" w:rsidRPr="00C96D1B" w:rsidRDefault="00180F01" w:rsidP="00180F01">
            <w:pPr>
              <w:keepLines/>
              <w:tabs>
                <w:tab w:val="left" w:leader="dot" w:pos="8789"/>
              </w:tabs>
              <w:jc w:val="both"/>
            </w:pPr>
            <w:r w:rsidRPr="00C96D1B">
              <w:t>20A</w:t>
            </w:r>
          </w:p>
        </w:tc>
        <w:tc>
          <w:tcPr>
            <w:tcW w:w="771" w:type="pct"/>
            <w:tcBorders>
              <w:left w:val="single" w:sz="6" w:space="0" w:color="auto"/>
              <w:right w:val="single" w:sz="6" w:space="0" w:color="auto"/>
            </w:tcBorders>
            <w:vAlign w:val="center"/>
          </w:tcPr>
          <w:p w14:paraId="4ABEEED3" w14:textId="77777777" w:rsidR="00180F01" w:rsidRPr="00C96D1B" w:rsidRDefault="00180F01" w:rsidP="00180F01">
            <w:pPr>
              <w:keepLines/>
              <w:tabs>
                <w:tab w:val="left" w:leader="dot" w:pos="8789"/>
              </w:tabs>
              <w:jc w:val="both"/>
            </w:pPr>
            <w:r w:rsidRPr="00C96D1B">
              <w:t>jelfogó</w:t>
            </w:r>
          </w:p>
        </w:tc>
        <w:tc>
          <w:tcPr>
            <w:tcW w:w="583" w:type="pct"/>
            <w:tcBorders>
              <w:left w:val="single" w:sz="6" w:space="0" w:color="auto"/>
              <w:right w:val="single" w:sz="6" w:space="0" w:color="auto"/>
            </w:tcBorders>
          </w:tcPr>
          <w:p w14:paraId="19DCED85" w14:textId="77777777" w:rsidR="00180F01" w:rsidRPr="00C96D1B" w:rsidRDefault="00180F01" w:rsidP="00180F01">
            <w:pPr>
              <w:keepLines/>
              <w:tabs>
                <w:tab w:val="left" w:leader="dot" w:pos="8789"/>
              </w:tabs>
              <w:jc w:val="both"/>
            </w:pPr>
          </w:p>
        </w:tc>
        <w:tc>
          <w:tcPr>
            <w:tcW w:w="584" w:type="pct"/>
            <w:tcBorders>
              <w:left w:val="single" w:sz="6" w:space="0" w:color="auto"/>
              <w:right w:val="single" w:sz="6" w:space="0" w:color="auto"/>
            </w:tcBorders>
          </w:tcPr>
          <w:p w14:paraId="4B90CB20" w14:textId="77777777" w:rsidR="00180F01" w:rsidRPr="00C96D1B" w:rsidRDefault="00180F01" w:rsidP="00180F01">
            <w:pPr>
              <w:keepLines/>
              <w:tabs>
                <w:tab w:val="left" w:leader="dot" w:pos="8789"/>
              </w:tabs>
              <w:jc w:val="both"/>
            </w:pPr>
          </w:p>
        </w:tc>
      </w:tr>
      <w:tr w:rsidR="00180F01" w:rsidRPr="00C96D1B" w14:paraId="5DD7316F" w14:textId="77777777" w:rsidTr="00180F01">
        <w:trPr>
          <w:cantSplit/>
          <w:trHeight w:val="180"/>
        </w:trPr>
        <w:tc>
          <w:tcPr>
            <w:tcW w:w="1113" w:type="pct"/>
            <w:gridSpan w:val="2"/>
            <w:tcBorders>
              <w:top w:val="single" w:sz="6" w:space="0" w:color="auto"/>
              <w:left w:val="single" w:sz="6" w:space="0" w:color="auto"/>
              <w:bottom w:val="single" w:sz="6" w:space="0" w:color="auto"/>
              <w:right w:val="single" w:sz="6" w:space="0" w:color="auto"/>
            </w:tcBorders>
          </w:tcPr>
          <w:p w14:paraId="40CA416D" w14:textId="77777777" w:rsidR="00180F01" w:rsidRPr="00C96D1B" w:rsidRDefault="00180F01" w:rsidP="00180F01">
            <w:pPr>
              <w:keepLines/>
              <w:tabs>
                <w:tab w:val="left" w:leader="dot" w:pos="8789"/>
              </w:tabs>
              <w:jc w:val="both"/>
            </w:pPr>
            <w:r w:rsidRPr="00C96D1B">
              <w:t>Klíma 2</w:t>
            </w:r>
          </w:p>
        </w:tc>
        <w:tc>
          <w:tcPr>
            <w:tcW w:w="672" w:type="pct"/>
            <w:tcBorders>
              <w:top w:val="single" w:sz="6" w:space="0" w:color="auto"/>
              <w:left w:val="single" w:sz="6" w:space="0" w:color="auto"/>
              <w:bottom w:val="single" w:sz="6" w:space="0" w:color="auto"/>
              <w:right w:val="single" w:sz="6" w:space="0" w:color="auto"/>
            </w:tcBorders>
          </w:tcPr>
          <w:p w14:paraId="2A3CC5C5" w14:textId="77777777" w:rsidR="00180F01" w:rsidRPr="00C96D1B" w:rsidRDefault="00180F01" w:rsidP="00180F01">
            <w:pPr>
              <w:keepLines/>
              <w:tabs>
                <w:tab w:val="left" w:leader="dot" w:pos="8789"/>
              </w:tabs>
              <w:jc w:val="both"/>
            </w:pPr>
            <w:r w:rsidRPr="00C96D1B">
              <w:t>1</w:t>
            </w:r>
          </w:p>
        </w:tc>
        <w:tc>
          <w:tcPr>
            <w:tcW w:w="551" w:type="pct"/>
            <w:tcBorders>
              <w:top w:val="single" w:sz="6" w:space="0" w:color="auto"/>
              <w:left w:val="single" w:sz="6" w:space="0" w:color="auto"/>
              <w:bottom w:val="single" w:sz="6" w:space="0" w:color="auto"/>
              <w:right w:val="single" w:sz="6" w:space="0" w:color="auto"/>
            </w:tcBorders>
          </w:tcPr>
          <w:p w14:paraId="787BE1DE" w14:textId="77777777" w:rsidR="00180F01" w:rsidRPr="00C96D1B" w:rsidRDefault="00180F01" w:rsidP="00180F01">
            <w:pPr>
              <w:keepLines/>
              <w:tabs>
                <w:tab w:val="left" w:leader="dot" w:pos="8789"/>
              </w:tabs>
              <w:jc w:val="both"/>
            </w:pPr>
            <w:r w:rsidRPr="00C96D1B">
              <w:t>230V</w:t>
            </w:r>
          </w:p>
        </w:tc>
        <w:tc>
          <w:tcPr>
            <w:tcW w:w="726" w:type="pct"/>
            <w:tcBorders>
              <w:top w:val="single" w:sz="6" w:space="0" w:color="auto"/>
              <w:left w:val="single" w:sz="6" w:space="0" w:color="auto"/>
              <w:bottom w:val="single" w:sz="6" w:space="0" w:color="auto"/>
              <w:right w:val="single" w:sz="6" w:space="0" w:color="auto"/>
            </w:tcBorders>
          </w:tcPr>
          <w:p w14:paraId="4394F08B" w14:textId="77777777" w:rsidR="00180F01" w:rsidRPr="00C96D1B" w:rsidRDefault="00180F01" w:rsidP="00180F01">
            <w:pPr>
              <w:keepLines/>
              <w:tabs>
                <w:tab w:val="left" w:leader="dot" w:pos="8789"/>
              </w:tabs>
              <w:jc w:val="both"/>
            </w:pPr>
            <w:r w:rsidRPr="00C96D1B">
              <w:t>20A</w:t>
            </w:r>
          </w:p>
        </w:tc>
        <w:tc>
          <w:tcPr>
            <w:tcW w:w="771" w:type="pct"/>
            <w:tcBorders>
              <w:left w:val="single" w:sz="6" w:space="0" w:color="auto"/>
              <w:right w:val="single" w:sz="6" w:space="0" w:color="auto"/>
            </w:tcBorders>
            <w:vAlign w:val="center"/>
          </w:tcPr>
          <w:p w14:paraId="43DCD7BE" w14:textId="77777777" w:rsidR="00180F01" w:rsidRPr="00C96D1B" w:rsidRDefault="00180F01" w:rsidP="00180F01">
            <w:pPr>
              <w:keepLines/>
              <w:tabs>
                <w:tab w:val="left" w:leader="dot" w:pos="8789"/>
              </w:tabs>
              <w:jc w:val="both"/>
            </w:pPr>
            <w:r w:rsidRPr="00C96D1B">
              <w:t>áramellátó</w:t>
            </w:r>
          </w:p>
        </w:tc>
        <w:tc>
          <w:tcPr>
            <w:tcW w:w="583" w:type="pct"/>
            <w:tcBorders>
              <w:left w:val="single" w:sz="6" w:space="0" w:color="auto"/>
              <w:right w:val="single" w:sz="6" w:space="0" w:color="auto"/>
            </w:tcBorders>
          </w:tcPr>
          <w:p w14:paraId="0A4D664C" w14:textId="77777777" w:rsidR="00180F01" w:rsidRPr="00C96D1B" w:rsidRDefault="00180F01" w:rsidP="00180F01">
            <w:pPr>
              <w:keepLines/>
              <w:tabs>
                <w:tab w:val="left" w:leader="dot" w:pos="8789"/>
              </w:tabs>
              <w:jc w:val="both"/>
            </w:pPr>
          </w:p>
        </w:tc>
        <w:tc>
          <w:tcPr>
            <w:tcW w:w="584" w:type="pct"/>
            <w:tcBorders>
              <w:left w:val="single" w:sz="6" w:space="0" w:color="auto"/>
              <w:right w:val="single" w:sz="6" w:space="0" w:color="auto"/>
            </w:tcBorders>
          </w:tcPr>
          <w:p w14:paraId="565A3605" w14:textId="77777777" w:rsidR="00180F01" w:rsidRPr="00C96D1B" w:rsidRDefault="00180F01" w:rsidP="00180F01">
            <w:pPr>
              <w:keepLines/>
              <w:tabs>
                <w:tab w:val="left" w:leader="dot" w:pos="8789"/>
              </w:tabs>
              <w:jc w:val="both"/>
            </w:pPr>
          </w:p>
        </w:tc>
      </w:tr>
      <w:tr w:rsidR="00180F01" w:rsidRPr="00C96D1B" w14:paraId="5E912B6E" w14:textId="77777777" w:rsidTr="00180F01">
        <w:trPr>
          <w:cantSplit/>
          <w:trHeight w:val="180"/>
        </w:trPr>
        <w:tc>
          <w:tcPr>
            <w:tcW w:w="1113" w:type="pct"/>
            <w:gridSpan w:val="2"/>
            <w:tcBorders>
              <w:top w:val="single" w:sz="6" w:space="0" w:color="auto"/>
              <w:left w:val="single" w:sz="6" w:space="0" w:color="auto"/>
              <w:bottom w:val="single" w:sz="6" w:space="0" w:color="auto"/>
              <w:right w:val="single" w:sz="6" w:space="0" w:color="auto"/>
            </w:tcBorders>
          </w:tcPr>
          <w:p w14:paraId="23906470" w14:textId="77777777" w:rsidR="00180F01" w:rsidRPr="00C96D1B" w:rsidRDefault="00180F01" w:rsidP="00180F01">
            <w:pPr>
              <w:keepLines/>
              <w:tabs>
                <w:tab w:val="left" w:leader="dot" w:pos="8789"/>
              </w:tabs>
              <w:jc w:val="both"/>
            </w:pPr>
          </w:p>
        </w:tc>
        <w:tc>
          <w:tcPr>
            <w:tcW w:w="672" w:type="pct"/>
            <w:tcBorders>
              <w:top w:val="single" w:sz="6" w:space="0" w:color="auto"/>
              <w:left w:val="single" w:sz="6" w:space="0" w:color="auto"/>
              <w:bottom w:val="single" w:sz="6" w:space="0" w:color="auto"/>
              <w:right w:val="single" w:sz="6" w:space="0" w:color="auto"/>
            </w:tcBorders>
          </w:tcPr>
          <w:p w14:paraId="7569F2DA" w14:textId="77777777" w:rsidR="00180F01" w:rsidRPr="00C96D1B" w:rsidRDefault="00180F01" w:rsidP="00180F01">
            <w:pPr>
              <w:keepLines/>
              <w:tabs>
                <w:tab w:val="left" w:leader="dot" w:pos="8789"/>
              </w:tabs>
              <w:jc w:val="both"/>
            </w:pPr>
          </w:p>
        </w:tc>
        <w:tc>
          <w:tcPr>
            <w:tcW w:w="551" w:type="pct"/>
            <w:tcBorders>
              <w:top w:val="single" w:sz="6" w:space="0" w:color="auto"/>
              <w:left w:val="single" w:sz="6" w:space="0" w:color="auto"/>
              <w:bottom w:val="single" w:sz="6" w:space="0" w:color="auto"/>
              <w:right w:val="single" w:sz="6" w:space="0" w:color="auto"/>
            </w:tcBorders>
          </w:tcPr>
          <w:p w14:paraId="7C96910C" w14:textId="77777777" w:rsidR="00180F01" w:rsidRPr="00C96D1B" w:rsidRDefault="00180F01" w:rsidP="00180F01">
            <w:pPr>
              <w:keepLines/>
              <w:tabs>
                <w:tab w:val="left" w:leader="dot" w:pos="8789"/>
              </w:tabs>
              <w:jc w:val="both"/>
            </w:pPr>
          </w:p>
        </w:tc>
        <w:tc>
          <w:tcPr>
            <w:tcW w:w="726" w:type="pct"/>
            <w:tcBorders>
              <w:top w:val="single" w:sz="6" w:space="0" w:color="auto"/>
              <w:left w:val="single" w:sz="6" w:space="0" w:color="auto"/>
              <w:bottom w:val="single" w:sz="6" w:space="0" w:color="auto"/>
              <w:right w:val="single" w:sz="6" w:space="0" w:color="auto"/>
            </w:tcBorders>
          </w:tcPr>
          <w:p w14:paraId="3747834E" w14:textId="77777777" w:rsidR="00180F01" w:rsidRPr="00C96D1B" w:rsidRDefault="00180F01" w:rsidP="00180F01">
            <w:pPr>
              <w:keepLines/>
              <w:tabs>
                <w:tab w:val="left" w:leader="dot" w:pos="8789"/>
              </w:tabs>
              <w:jc w:val="both"/>
            </w:pPr>
          </w:p>
        </w:tc>
        <w:tc>
          <w:tcPr>
            <w:tcW w:w="771" w:type="pct"/>
            <w:tcBorders>
              <w:left w:val="single" w:sz="6" w:space="0" w:color="auto"/>
              <w:right w:val="single" w:sz="6" w:space="0" w:color="auto"/>
            </w:tcBorders>
            <w:vAlign w:val="center"/>
          </w:tcPr>
          <w:p w14:paraId="4D850A3F" w14:textId="77777777" w:rsidR="00180F01" w:rsidRPr="00C96D1B" w:rsidRDefault="00180F01" w:rsidP="00180F01">
            <w:pPr>
              <w:keepLines/>
              <w:tabs>
                <w:tab w:val="left" w:leader="dot" w:pos="8789"/>
              </w:tabs>
              <w:jc w:val="both"/>
            </w:pPr>
          </w:p>
        </w:tc>
        <w:tc>
          <w:tcPr>
            <w:tcW w:w="583" w:type="pct"/>
            <w:tcBorders>
              <w:left w:val="single" w:sz="6" w:space="0" w:color="auto"/>
              <w:right w:val="single" w:sz="6" w:space="0" w:color="auto"/>
            </w:tcBorders>
          </w:tcPr>
          <w:p w14:paraId="03E6F499" w14:textId="77777777" w:rsidR="00180F01" w:rsidRPr="00C96D1B" w:rsidRDefault="00180F01" w:rsidP="00180F01">
            <w:pPr>
              <w:keepLines/>
              <w:tabs>
                <w:tab w:val="left" w:leader="dot" w:pos="8789"/>
              </w:tabs>
              <w:jc w:val="both"/>
            </w:pPr>
          </w:p>
        </w:tc>
        <w:tc>
          <w:tcPr>
            <w:tcW w:w="584" w:type="pct"/>
            <w:tcBorders>
              <w:left w:val="single" w:sz="6" w:space="0" w:color="auto"/>
              <w:right w:val="single" w:sz="6" w:space="0" w:color="auto"/>
            </w:tcBorders>
          </w:tcPr>
          <w:p w14:paraId="4E423FAA" w14:textId="77777777" w:rsidR="00180F01" w:rsidRPr="00C96D1B" w:rsidRDefault="00180F01" w:rsidP="00180F01">
            <w:pPr>
              <w:keepLines/>
              <w:tabs>
                <w:tab w:val="left" w:leader="dot" w:pos="8789"/>
              </w:tabs>
              <w:jc w:val="both"/>
            </w:pPr>
          </w:p>
        </w:tc>
      </w:tr>
      <w:tr w:rsidR="00180F01" w:rsidRPr="00C96D1B" w14:paraId="3470B90E" w14:textId="77777777" w:rsidTr="00180F01">
        <w:trPr>
          <w:cantSplit/>
          <w:trHeight w:val="180"/>
        </w:trPr>
        <w:tc>
          <w:tcPr>
            <w:tcW w:w="1113" w:type="pct"/>
            <w:gridSpan w:val="2"/>
            <w:tcBorders>
              <w:top w:val="single" w:sz="6" w:space="0" w:color="auto"/>
              <w:left w:val="single" w:sz="6" w:space="0" w:color="auto"/>
              <w:bottom w:val="single" w:sz="6" w:space="0" w:color="auto"/>
              <w:right w:val="single" w:sz="6" w:space="0" w:color="auto"/>
            </w:tcBorders>
          </w:tcPr>
          <w:p w14:paraId="023C1087" w14:textId="77777777" w:rsidR="00180F01" w:rsidRPr="00C96D1B" w:rsidRDefault="00180F01" w:rsidP="00180F01">
            <w:pPr>
              <w:keepLines/>
              <w:tabs>
                <w:tab w:val="left" w:leader="dot" w:pos="8789"/>
              </w:tabs>
              <w:jc w:val="both"/>
            </w:pPr>
            <w:proofErr w:type="spellStart"/>
            <w:r w:rsidRPr="00C96D1B">
              <w:lastRenderedPageBreak/>
              <w:t>Hőnfutás</w:t>
            </w:r>
            <w:proofErr w:type="spellEnd"/>
            <w:r w:rsidRPr="00C96D1B">
              <w:t xml:space="preserve"> vizsgáló</w:t>
            </w:r>
          </w:p>
        </w:tc>
        <w:tc>
          <w:tcPr>
            <w:tcW w:w="672" w:type="pct"/>
            <w:tcBorders>
              <w:top w:val="single" w:sz="6" w:space="0" w:color="auto"/>
              <w:left w:val="single" w:sz="6" w:space="0" w:color="auto"/>
              <w:bottom w:val="single" w:sz="6" w:space="0" w:color="auto"/>
              <w:right w:val="single" w:sz="6" w:space="0" w:color="auto"/>
            </w:tcBorders>
          </w:tcPr>
          <w:p w14:paraId="5552BE4B" w14:textId="77777777" w:rsidR="00180F01" w:rsidRPr="00C96D1B" w:rsidRDefault="00180F01" w:rsidP="00180F01">
            <w:pPr>
              <w:keepLines/>
              <w:tabs>
                <w:tab w:val="left" w:leader="dot" w:pos="8789"/>
              </w:tabs>
              <w:jc w:val="both"/>
            </w:pPr>
            <w:r w:rsidRPr="00C96D1B">
              <w:t>-</w:t>
            </w:r>
          </w:p>
        </w:tc>
        <w:tc>
          <w:tcPr>
            <w:tcW w:w="551" w:type="pct"/>
            <w:tcBorders>
              <w:top w:val="single" w:sz="6" w:space="0" w:color="auto"/>
              <w:left w:val="single" w:sz="6" w:space="0" w:color="auto"/>
              <w:bottom w:val="single" w:sz="6" w:space="0" w:color="auto"/>
              <w:right w:val="single" w:sz="6" w:space="0" w:color="auto"/>
            </w:tcBorders>
          </w:tcPr>
          <w:p w14:paraId="625B2660" w14:textId="77777777" w:rsidR="00180F01" w:rsidRPr="00C96D1B" w:rsidRDefault="00180F01" w:rsidP="00180F01">
            <w:pPr>
              <w:keepLines/>
              <w:tabs>
                <w:tab w:val="left" w:leader="dot" w:pos="8789"/>
              </w:tabs>
              <w:jc w:val="both"/>
            </w:pPr>
          </w:p>
        </w:tc>
        <w:tc>
          <w:tcPr>
            <w:tcW w:w="726" w:type="pct"/>
            <w:tcBorders>
              <w:top w:val="single" w:sz="6" w:space="0" w:color="auto"/>
              <w:left w:val="single" w:sz="6" w:space="0" w:color="auto"/>
              <w:bottom w:val="single" w:sz="6" w:space="0" w:color="auto"/>
              <w:right w:val="single" w:sz="6" w:space="0" w:color="auto"/>
            </w:tcBorders>
          </w:tcPr>
          <w:p w14:paraId="5DDC2DA1" w14:textId="77777777" w:rsidR="00180F01" w:rsidRPr="00C96D1B" w:rsidRDefault="00180F01" w:rsidP="00180F01">
            <w:pPr>
              <w:keepLines/>
              <w:tabs>
                <w:tab w:val="left" w:leader="dot" w:pos="8789"/>
              </w:tabs>
              <w:jc w:val="both"/>
            </w:pPr>
          </w:p>
        </w:tc>
        <w:tc>
          <w:tcPr>
            <w:tcW w:w="771" w:type="pct"/>
            <w:tcBorders>
              <w:left w:val="single" w:sz="6" w:space="0" w:color="auto"/>
              <w:right w:val="single" w:sz="6" w:space="0" w:color="auto"/>
            </w:tcBorders>
            <w:vAlign w:val="center"/>
          </w:tcPr>
          <w:p w14:paraId="62CF63E2" w14:textId="77777777" w:rsidR="00180F01" w:rsidRPr="00C96D1B" w:rsidRDefault="00180F01" w:rsidP="00180F01">
            <w:pPr>
              <w:keepLines/>
              <w:tabs>
                <w:tab w:val="left" w:leader="dot" w:pos="8789"/>
              </w:tabs>
              <w:jc w:val="both"/>
            </w:pPr>
          </w:p>
        </w:tc>
        <w:tc>
          <w:tcPr>
            <w:tcW w:w="583" w:type="pct"/>
            <w:tcBorders>
              <w:left w:val="single" w:sz="6" w:space="0" w:color="auto"/>
              <w:right w:val="single" w:sz="6" w:space="0" w:color="auto"/>
            </w:tcBorders>
          </w:tcPr>
          <w:p w14:paraId="4937D29B" w14:textId="77777777" w:rsidR="00180F01" w:rsidRPr="00C96D1B" w:rsidRDefault="00180F01" w:rsidP="00180F01">
            <w:pPr>
              <w:keepLines/>
              <w:tabs>
                <w:tab w:val="left" w:leader="dot" w:pos="8789"/>
              </w:tabs>
              <w:jc w:val="both"/>
            </w:pPr>
          </w:p>
        </w:tc>
        <w:tc>
          <w:tcPr>
            <w:tcW w:w="584" w:type="pct"/>
            <w:tcBorders>
              <w:left w:val="single" w:sz="6" w:space="0" w:color="auto"/>
              <w:right w:val="single" w:sz="6" w:space="0" w:color="auto"/>
            </w:tcBorders>
          </w:tcPr>
          <w:p w14:paraId="7D9767A9" w14:textId="77777777" w:rsidR="00180F01" w:rsidRPr="00C96D1B" w:rsidRDefault="00180F01" w:rsidP="00180F01">
            <w:pPr>
              <w:keepLines/>
              <w:tabs>
                <w:tab w:val="left" w:leader="dot" w:pos="8789"/>
              </w:tabs>
              <w:jc w:val="both"/>
            </w:pPr>
          </w:p>
        </w:tc>
      </w:tr>
      <w:tr w:rsidR="00180F01" w:rsidRPr="00C96D1B" w14:paraId="1429FA89" w14:textId="77777777" w:rsidTr="00180F01">
        <w:trPr>
          <w:cantSplit/>
          <w:trHeight w:val="180"/>
        </w:trPr>
        <w:tc>
          <w:tcPr>
            <w:tcW w:w="1113" w:type="pct"/>
            <w:gridSpan w:val="2"/>
            <w:tcBorders>
              <w:top w:val="single" w:sz="6" w:space="0" w:color="auto"/>
              <w:left w:val="single" w:sz="6" w:space="0" w:color="auto"/>
              <w:bottom w:val="single" w:sz="6" w:space="0" w:color="auto"/>
              <w:right w:val="single" w:sz="6" w:space="0" w:color="auto"/>
            </w:tcBorders>
          </w:tcPr>
          <w:p w14:paraId="63780EE6" w14:textId="77777777" w:rsidR="00180F01" w:rsidRPr="00C96D1B" w:rsidRDefault="00180F01" w:rsidP="00180F01">
            <w:pPr>
              <w:keepLines/>
              <w:tabs>
                <w:tab w:val="left" w:leader="dot" w:pos="8789"/>
              </w:tabs>
              <w:jc w:val="both"/>
            </w:pPr>
            <w:r w:rsidRPr="00C96D1B">
              <w:t>Tartalék leágazás</w:t>
            </w:r>
          </w:p>
        </w:tc>
        <w:tc>
          <w:tcPr>
            <w:tcW w:w="672" w:type="pct"/>
            <w:tcBorders>
              <w:top w:val="single" w:sz="6" w:space="0" w:color="auto"/>
              <w:left w:val="single" w:sz="6" w:space="0" w:color="auto"/>
              <w:bottom w:val="single" w:sz="6" w:space="0" w:color="auto"/>
              <w:right w:val="single" w:sz="6" w:space="0" w:color="auto"/>
            </w:tcBorders>
          </w:tcPr>
          <w:p w14:paraId="0FE06BF8" w14:textId="77777777" w:rsidR="00180F01" w:rsidRPr="00C96D1B" w:rsidRDefault="00180F01" w:rsidP="00180F01">
            <w:pPr>
              <w:keepLines/>
              <w:tabs>
                <w:tab w:val="left" w:leader="dot" w:pos="8789"/>
              </w:tabs>
              <w:jc w:val="both"/>
            </w:pPr>
            <w:r w:rsidRPr="00C96D1B">
              <w:t>-</w:t>
            </w:r>
          </w:p>
        </w:tc>
        <w:tc>
          <w:tcPr>
            <w:tcW w:w="551" w:type="pct"/>
            <w:tcBorders>
              <w:top w:val="single" w:sz="6" w:space="0" w:color="auto"/>
              <w:left w:val="single" w:sz="6" w:space="0" w:color="auto"/>
              <w:bottom w:val="single" w:sz="6" w:space="0" w:color="auto"/>
              <w:right w:val="single" w:sz="6" w:space="0" w:color="auto"/>
            </w:tcBorders>
          </w:tcPr>
          <w:p w14:paraId="2F9AB77A" w14:textId="77777777" w:rsidR="00180F01" w:rsidRPr="00C96D1B" w:rsidRDefault="00180F01" w:rsidP="00180F01">
            <w:pPr>
              <w:keepLines/>
              <w:tabs>
                <w:tab w:val="left" w:leader="dot" w:pos="8789"/>
              </w:tabs>
              <w:jc w:val="both"/>
            </w:pPr>
            <w:r w:rsidRPr="00C96D1B">
              <w:t>-</w:t>
            </w:r>
          </w:p>
        </w:tc>
        <w:tc>
          <w:tcPr>
            <w:tcW w:w="726" w:type="pct"/>
            <w:tcBorders>
              <w:top w:val="single" w:sz="6" w:space="0" w:color="auto"/>
              <w:left w:val="single" w:sz="6" w:space="0" w:color="auto"/>
              <w:bottom w:val="single" w:sz="6" w:space="0" w:color="auto"/>
              <w:right w:val="single" w:sz="6" w:space="0" w:color="auto"/>
            </w:tcBorders>
          </w:tcPr>
          <w:p w14:paraId="5D7D8781" w14:textId="77777777" w:rsidR="00180F01" w:rsidRPr="00C96D1B" w:rsidRDefault="00180F01" w:rsidP="00180F01">
            <w:pPr>
              <w:keepLines/>
              <w:tabs>
                <w:tab w:val="left" w:leader="dot" w:pos="8789"/>
              </w:tabs>
              <w:jc w:val="both"/>
            </w:pPr>
          </w:p>
        </w:tc>
        <w:tc>
          <w:tcPr>
            <w:tcW w:w="771" w:type="pct"/>
            <w:tcBorders>
              <w:left w:val="single" w:sz="6" w:space="0" w:color="auto"/>
              <w:right w:val="single" w:sz="6" w:space="0" w:color="auto"/>
            </w:tcBorders>
            <w:vAlign w:val="center"/>
          </w:tcPr>
          <w:p w14:paraId="33C444F1" w14:textId="77777777" w:rsidR="00180F01" w:rsidRPr="00C96D1B" w:rsidRDefault="00180F01" w:rsidP="00180F01">
            <w:pPr>
              <w:keepLines/>
              <w:tabs>
                <w:tab w:val="left" w:leader="dot" w:pos="8789"/>
              </w:tabs>
              <w:jc w:val="both"/>
            </w:pPr>
          </w:p>
        </w:tc>
        <w:tc>
          <w:tcPr>
            <w:tcW w:w="583" w:type="pct"/>
            <w:tcBorders>
              <w:left w:val="single" w:sz="6" w:space="0" w:color="auto"/>
              <w:right w:val="single" w:sz="6" w:space="0" w:color="auto"/>
            </w:tcBorders>
          </w:tcPr>
          <w:p w14:paraId="0B95ACAB" w14:textId="77777777" w:rsidR="00180F01" w:rsidRPr="00C96D1B" w:rsidRDefault="00180F01" w:rsidP="00180F01">
            <w:pPr>
              <w:keepLines/>
              <w:tabs>
                <w:tab w:val="left" w:leader="dot" w:pos="8789"/>
              </w:tabs>
              <w:jc w:val="both"/>
            </w:pPr>
          </w:p>
        </w:tc>
        <w:tc>
          <w:tcPr>
            <w:tcW w:w="584" w:type="pct"/>
            <w:tcBorders>
              <w:left w:val="single" w:sz="6" w:space="0" w:color="auto"/>
              <w:right w:val="single" w:sz="6" w:space="0" w:color="auto"/>
            </w:tcBorders>
          </w:tcPr>
          <w:p w14:paraId="080DCACE" w14:textId="77777777" w:rsidR="00180F01" w:rsidRPr="00C96D1B" w:rsidRDefault="00180F01" w:rsidP="00180F01">
            <w:pPr>
              <w:keepLines/>
              <w:tabs>
                <w:tab w:val="left" w:leader="dot" w:pos="8789"/>
              </w:tabs>
              <w:jc w:val="both"/>
            </w:pPr>
          </w:p>
        </w:tc>
      </w:tr>
      <w:tr w:rsidR="00180F01" w:rsidRPr="00C96D1B" w14:paraId="087F6BF6" w14:textId="77777777" w:rsidTr="00180F01">
        <w:trPr>
          <w:cantSplit/>
          <w:trHeight w:val="180"/>
        </w:trPr>
        <w:tc>
          <w:tcPr>
            <w:tcW w:w="1113" w:type="pct"/>
            <w:gridSpan w:val="2"/>
            <w:tcBorders>
              <w:top w:val="single" w:sz="6" w:space="0" w:color="auto"/>
              <w:left w:val="single" w:sz="6" w:space="0" w:color="auto"/>
              <w:bottom w:val="single" w:sz="6" w:space="0" w:color="auto"/>
              <w:right w:val="single" w:sz="6" w:space="0" w:color="auto"/>
            </w:tcBorders>
          </w:tcPr>
          <w:p w14:paraId="297D0801" w14:textId="77777777" w:rsidR="00180F01" w:rsidRPr="00C96D1B" w:rsidRDefault="00180F01" w:rsidP="00180F01">
            <w:pPr>
              <w:keepLines/>
              <w:tabs>
                <w:tab w:val="left" w:leader="dot" w:pos="8789"/>
              </w:tabs>
              <w:jc w:val="both"/>
            </w:pPr>
            <w:r w:rsidRPr="00C96D1B">
              <w:t>Dízel töltő</w:t>
            </w:r>
          </w:p>
        </w:tc>
        <w:tc>
          <w:tcPr>
            <w:tcW w:w="672" w:type="pct"/>
            <w:tcBorders>
              <w:top w:val="single" w:sz="6" w:space="0" w:color="auto"/>
              <w:left w:val="single" w:sz="6" w:space="0" w:color="auto"/>
              <w:bottom w:val="single" w:sz="6" w:space="0" w:color="auto"/>
              <w:right w:val="single" w:sz="6" w:space="0" w:color="auto"/>
            </w:tcBorders>
          </w:tcPr>
          <w:p w14:paraId="3CA8C49D" w14:textId="77777777" w:rsidR="00180F01" w:rsidRPr="00C96D1B" w:rsidRDefault="00180F01" w:rsidP="00180F01">
            <w:pPr>
              <w:keepLines/>
              <w:tabs>
                <w:tab w:val="left" w:leader="dot" w:pos="8789"/>
              </w:tabs>
              <w:jc w:val="both"/>
            </w:pPr>
            <w:r w:rsidRPr="00C96D1B">
              <w:t>-</w:t>
            </w:r>
          </w:p>
        </w:tc>
        <w:tc>
          <w:tcPr>
            <w:tcW w:w="551" w:type="pct"/>
            <w:tcBorders>
              <w:top w:val="single" w:sz="6" w:space="0" w:color="auto"/>
              <w:left w:val="single" w:sz="6" w:space="0" w:color="auto"/>
              <w:bottom w:val="single" w:sz="6" w:space="0" w:color="auto"/>
              <w:right w:val="single" w:sz="6" w:space="0" w:color="auto"/>
            </w:tcBorders>
          </w:tcPr>
          <w:p w14:paraId="318B81FE" w14:textId="77777777" w:rsidR="00180F01" w:rsidRPr="00C96D1B" w:rsidRDefault="00180F01" w:rsidP="00180F01">
            <w:pPr>
              <w:keepLines/>
              <w:tabs>
                <w:tab w:val="left" w:leader="dot" w:pos="8789"/>
              </w:tabs>
              <w:jc w:val="both"/>
            </w:pPr>
            <w:r w:rsidRPr="00C96D1B">
              <w:t>-</w:t>
            </w:r>
          </w:p>
        </w:tc>
        <w:tc>
          <w:tcPr>
            <w:tcW w:w="726" w:type="pct"/>
            <w:tcBorders>
              <w:top w:val="single" w:sz="6" w:space="0" w:color="auto"/>
              <w:left w:val="single" w:sz="6" w:space="0" w:color="auto"/>
              <w:bottom w:val="single" w:sz="6" w:space="0" w:color="auto"/>
              <w:right w:val="single" w:sz="6" w:space="0" w:color="auto"/>
            </w:tcBorders>
          </w:tcPr>
          <w:p w14:paraId="5006C7A3" w14:textId="77777777" w:rsidR="00180F01" w:rsidRPr="00C96D1B" w:rsidRDefault="00180F01" w:rsidP="00180F01">
            <w:pPr>
              <w:keepLines/>
              <w:tabs>
                <w:tab w:val="left" w:leader="dot" w:pos="8789"/>
              </w:tabs>
              <w:jc w:val="both"/>
            </w:pPr>
            <w:r w:rsidRPr="00C96D1B">
              <w:t>-</w:t>
            </w:r>
          </w:p>
        </w:tc>
        <w:tc>
          <w:tcPr>
            <w:tcW w:w="771" w:type="pct"/>
            <w:tcBorders>
              <w:left w:val="single" w:sz="6" w:space="0" w:color="auto"/>
              <w:right w:val="single" w:sz="6" w:space="0" w:color="auto"/>
            </w:tcBorders>
            <w:vAlign w:val="center"/>
          </w:tcPr>
          <w:p w14:paraId="2F25944E" w14:textId="77777777" w:rsidR="00180F01" w:rsidRPr="00C96D1B" w:rsidRDefault="00180F01" w:rsidP="00180F01">
            <w:pPr>
              <w:keepLines/>
              <w:tabs>
                <w:tab w:val="left" w:leader="dot" w:pos="8789"/>
              </w:tabs>
              <w:jc w:val="both"/>
            </w:pPr>
          </w:p>
        </w:tc>
        <w:tc>
          <w:tcPr>
            <w:tcW w:w="583" w:type="pct"/>
            <w:tcBorders>
              <w:left w:val="single" w:sz="6" w:space="0" w:color="auto"/>
              <w:right w:val="single" w:sz="6" w:space="0" w:color="auto"/>
            </w:tcBorders>
          </w:tcPr>
          <w:p w14:paraId="4FB730E1" w14:textId="77777777" w:rsidR="00180F01" w:rsidRPr="00C96D1B" w:rsidRDefault="00180F01" w:rsidP="00180F01">
            <w:pPr>
              <w:keepLines/>
              <w:tabs>
                <w:tab w:val="left" w:leader="dot" w:pos="8789"/>
              </w:tabs>
              <w:jc w:val="both"/>
            </w:pPr>
          </w:p>
        </w:tc>
        <w:tc>
          <w:tcPr>
            <w:tcW w:w="584" w:type="pct"/>
            <w:tcBorders>
              <w:left w:val="single" w:sz="6" w:space="0" w:color="auto"/>
              <w:right w:val="single" w:sz="6" w:space="0" w:color="auto"/>
            </w:tcBorders>
          </w:tcPr>
          <w:p w14:paraId="41DAF896" w14:textId="77777777" w:rsidR="00180F01" w:rsidRPr="00C96D1B" w:rsidRDefault="00180F01" w:rsidP="00180F01">
            <w:pPr>
              <w:keepLines/>
              <w:tabs>
                <w:tab w:val="left" w:leader="dot" w:pos="8789"/>
              </w:tabs>
              <w:jc w:val="both"/>
            </w:pPr>
          </w:p>
        </w:tc>
      </w:tr>
    </w:tbl>
    <w:p w14:paraId="1B5D6B33" w14:textId="77777777" w:rsidR="00180F01" w:rsidRPr="00C96D1B" w:rsidRDefault="00180F01" w:rsidP="00180F01">
      <w:pPr>
        <w:keepLines/>
        <w:tabs>
          <w:tab w:val="left" w:leader="dot" w:pos="8789"/>
        </w:tabs>
        <w:jc w:val="both"/>
      </w:pPr>
    </w:p>
    <w:p w14:paraId="69E64B28" w14:textId="77777777" w:rsidR="00180F01" w:rsidRPr="00C96D1B" w:rsidRDefault="00180F01" w:rsidP="00180F01">
      <w:pPr>
        <w:keepLines/>
        <w:tabs>
          <w:tab w:val="left" w:leader="dot" w:pos="8789"/>
        </w:tabs>
        <w:jc w:val="both"/>
      </w:pPr>
    </w:p>
    <w:p w14:paraId="42DE303F" w14:textId="77777777" w:rsidR="00180F01" w:rsidRPr="00C96D1B" w:rsidRDefault="00180F01" w:rsidP="00180F01">
      <w:pPr>
        <w:keepLines/>
        <w:tabs>
          <w:tab w:val="left" w:leader="dot" w:pos="8789"/>
        </w:tabs>
        <w:jc w:val="both"/>
      </w:pPr>
      <w:r w:rsidRPr="00C96D1B">
        <w:t>További elvégzendő feladatok:</w:t>
      </w:r>
    </w:p>
    <w:p w14:paraId="60EDBE3F" w14:textId="77777777" w:rsidR="00180F01" w:rsidRPr="00C96D1B" w:rsidRDefault="00180F01" w:rsidP="00180F01">
      <w:pPr>
        <w:keepLines/>
        <w:tabs>
          <w:tab w:val="left" w:leader="dot" w:pos="8789"/>
        </w:tabs>
        <w:jc w:val="both"/>
      </w:pPr>
    </w:p>
    <w:p w14:paraId="1BA85D2B" w14:textId="77777777" w:rsidR="00180F01" w:rsidRPr="00C96D1B" w:rsidRDefault="00180F01" w:rsidP="00180F01">
      <w:pPr>
        <w:keepLines/>
        <w:tabs>
          <w:tab w:val="left" w:leader="dot" w:pos="8789"/>
        </w:tabs>
        <w:jc w:val="both"/>
      </w:pPr>
      <w:r w:rsidRPr="00C96D1B">
        <w:t>A helyiség üzemi világításának felújítása, valamint a tartalék- és vészvilágításának kiépítése is. A padló régi burkolatát el kell távolítani, az aljzatot ki kell egyenlíteni, majd a padlózatot antisztatikus ipari műanyagburkolattal kell ellátni. A 33,3 m2-es alapterületű helyiség falazat és mennyezet javítása</w:t>
      </w:r>
    </w:p>
    <w:p w14:paraId="250AEBC7" w14:textId="77777777" w:rsidR="00180F01" w:rsidRPr="00C96D1B" w:rsidRDefault="00180F01" w:rsidP="00180F01">
      <w:pPr>
        <w:keepLines/>
        <w:tabs>
          <w:tab w:val="left" w:leader="dot" w:pos="8789"/>
        </w:tabs>
        <w:jc w:val="both"/>
      </w:pPr>
      <w:r w:rsidRPr="00C96D1B">
        <w:t xml:space="preserve">A helyiség bejárati ajtaját új fém ajtóra kell cserélni. </w:t>
      </w:r>
    </w:p>
    <w:p w14:paraId="2F03EAC4" w14:textId="77777777" w:rsidR="00180F01" w:rsidRPr="00C96D1B" w:rsidRDefault="00180F01" w:rsidP="00180F01">
      <w:pPr>
        <w:keepLines/>
        <w:tabs>
          <w:tab w:val="left" w:leader="dot" w:pos="8789"/>
        </w:tabs>
        <w:jc w:val="both"/>
      </w:pPr>
      <w:r w:rsidRPr="00C96D1B">
        <w:t xml:space="preserve">Az állomáson beépített áramellátó berendezés által termelt hőenergia disszipációjához méretezett </w:t>
      </w:r>
      <w:proofErr w:type="spellStart"/>
      <w:r w:rsidRPr="00C96D1B">
        <w:t>inverteres</w:t>
      </w:r>
      <w:proofErr w:type="spellEnd"/>
      <w:r w:rsidRPr="00C96D1B">
        <w:t xml:space="preserve"> klímaberendezések telepítése/szerelése.</w:t>
      </w:r>
    </w:p>
    <w:p w14:paraId="445220E4" w14:textId="77777777" w:rsidR="00180F01" w:rsidRPr="00C96D1B" w:rsidRDefault="00180F01" w:rsidP="00180F01">
      <w:pPr>
        <w:keepLines/>
        <w:tabs>
          <w:tab w:val="left" w:leader="dot" w:pos="8789"/>
        </w:tabs>
        <w:jc w:val="both"/>
      </w:pPr>
    </w:p>
    <w:p w14:paraId="1DC4B3CE" w14:textId="77777777" w:rsidR="00180F01" w:rsidRPr="00C96D1B" w:rsidRDefault="00180F01" w:rsidP="00180F01">
      <w:pPr>
        <w:keepLines/>
        <w:tabs>
          <w:tab w:val="left" w:leader="dot" w:pos="8789"/>
        </w:tabs>
        <w:jc w:val="both"/>
      </w:pPr>
      <w:r w:rsidRPr="00C96D1B">
        <w:t xml:space="preserve">Műszaki és minőségi követelmények    </w:t>
      </w:r>
    </w:p>
    <w:p w14:paraId="1E32ABAC" w14:textId="77777777" w:rsidR="00180F01" w:rsidRPr="00C96D1B" w:rsidRDefault="00180F01" w:rsidP="00180F01">
      <w:pPr>
        <w:keepLines/>
        <w:tabs>
          <w:tab w:val="left" w:leader="dot" w:pos="8789"/>
        </w:tabs>
        <w:jc w:val="both"/>
      </w:pPr>
    </w:p>
    <w:p w14:paraId="18F0A40D" w14:textId="77777777" w:rsidR="00180F01" w:rsidRPr="00C96D1B" w:rsidRDefault="00180F01" w:rsidP="00180F01">
      <w:pPr>
        <w:keepLines/>
        <w:tabs>
          <w:tab w:val="left" w:leader="dot" w:pos="8789"/>
        </w:tabs>
        <w:jc w:val="both"/>
      </w:pPr>
      <w:r w:rsidRPr="00C96D1B">
        <w:t>A megajánlott szünetmentes áramellátási rendszernek minden vonatkozásban (kialakítás, áthidalási idő, átkapcsolási idők, redundancia, konstrukció, villamos követelmények, érintésvédelem stb.) meg kell felelnie a MÁV Zrt P-5357/2004. (1.03 verzió) számú, a vasúti biztosítóberendezések szünetmentes áramellátása. Feltétfüzet” és a vasúti biztosítóberendezések szünetmentes áramellátása. Állomási biztosítóberendezések. Műszaki előírások.” tárgyú, P-8657/2004.(1.0) változat TEBI számon jóváhagyott előírásnak, amely alapján az ajánlattevőnek az ajánlatában dokumentálnia kell a megajánlott rendszer biztosítóberendezési áramellátásként való alkalmazhatóságát (minimum végleges alkalmassági tanúsítvánnyal). Jól áttekinthető formában be kell mutatni a megajánlott és az előzőek alapján dokumentált rendszer elvi felépítését.</w:t>
      </w:r>
    </w:p>
    <w:p w14:paraId="62D253E6" w14:textId="77777777" w:rsidR="00180F01" w:rsidRPr="00C96D1B" w:rsidRDefault="00180F01" w:rsidP="00180F01">
      <w:pPr>
        <w:keepLines/>
        <w:tabs>
          <w:tab w:val="left" w:leader="dot" w:pos="8789"/>
        </w:tabs>
        <w:jc w:val="both"/>
      </w:pPr>
    </w:p>
    <w:p w14:paraId="39E97BD7" w14:textId="77777777" w:rsidR="00180F01" w:rsidRPr="00C96D1B" w:rsidRDefault="00180F01" w:rsidP="00180F01">
      <w:pPr>
        <w:keepLines/>
        <w:tabs>
          <w:tab w:val="left" w:leader="dot" w:pos="8789"/>
        </w:tabs>
        <w:jc w:val="both"/>
      </w:pPr>
      <w:r w:rsidRPr="00C96D1B">
        <w:t xml:space="preserve">Az áramellátás telepítése alatt is biztosítani kell a biztosítóberendezés üzemét a folyamatos táplálással, az új rendszerre történő átálláskor a csatlakozásnál megengedett legnagyobb kikapcsolási idő 6 óra. </w:t>
      </w:r>
    </w:p>
    <w:p w14:paraId="4D40C66A" w14:textId="77777777" w:rsidR="00180F01" w:rsidRPr="00C96D1B" w:rsidRDefault="00180F01" w:rsidP="00180F01">
      <w:pPr>
        <w:keepLines/>
        <w:tabs>
          <w:tab w:val="left" w:leader="dot" w:pos="8789"/>
        </w:tabs>
        <w:jc w:val="both"/>
      </w:pPr>
      <w:r w:rsidRPr="00C96D1B">
        <w:t xml:space="preserve"> </w:t>
      </w:r>
    </w:p>
    <w:p w14:paraId="4908AC25" w14:textId="77777777" w:rsidR="00180F01" w:rsidRPr="00C96D1B" w:rsidRDefault="00180F01" w:rsidP="00180F01">
      <w:pPr>
        <w:keepLines/>
        <w:tabs>
          <w:tab w:val="left" w:leader="dot" w:pos="8789"/>
        </w:tabs>
        <w:jc w:val="both"/>
      </w:pPr>
      <w:r w:rsidRPr="00C96D1B">
        <w:t>Az energiaellátás létesítésénél meg kell valósítani - a táplálás megbízhatóságának elsődlegessége mellett - a villamos energiával való takarékosság és a gazdaságos üzemeltethetőség elvét, valamint az erősáramú biztonsági feltételeket.</w:t>
      </w:r>
    </w:p>
    <w:p w14:paraId="6CC0E6E6" w14:textId="77777777" w:rsidR="00180F01" w:rsidRPr="00C96D1B" w:rsidRDefault="00180F01" w:rsidP="00180F01">
      <w:pPr>
        <w:keepLines/>
        <w:tabs>
          <w:tab w:val="left" w:leader="dot" w:pos="8789"/>
        </w:tabs>
        <w:jc w:val="both"/>
      </w:pPr>
    </w:p>
    <w:p w14:paraId="3F66EF21" w14:textId="77777777" w:rsidR="00180F01" w:rsidRPr="00C96D1B" w:rsidRDefault="00180F01" w:rsidP="00180F01">
      <w:pPr>
        <w:keepLines/>
        <w:tabs>
          <w:tab w:val="left" w:leader="dot" w:pos="8789"/>
        </w:tabs>
        <w:jc w:val="both"/>
      </w:pPr>
      <w:r w:rsidRPr="00C96D1B">
        <w:t>A szünetmentes energiaellátásokra jellemző követelményeken túlmenően figyelemmel kell lenni arra, hogy az energiaellátást legalább 20 éves élettartamra, hosszú felújítási ciklusidőre, minimális karbantartási időre kell tervezni.</w:t>
      </w:r>
    </w:p>
    <w:p w14:paraId="6AF09C47" w14:textId="77777777" w:rsidR="00180F01" w:rsidRPr="00C96D1B" w:rsidRDefault="00180F01" w:rsidP="00180F01">
      <w:pPr>
        <w:keepLines/>
        <w:tabs>
          <w:tab w:val="left" w:leader="dot" w:pos="8789"/>
        </w:tabs>
        <w:jc w:val="both"/>
      </w:pPr>
    </w:p>
    <w:p w14:paraId="2BA84116" w14:textId="77777777" w:rsidR="00180F01" w:rsidRPr="00C96D1B" w:rsidRDefault="00180F01" w:rsidP="00180F01">
      <w:pPr>
        <w:keepLines/>
        <w:tabs>
          <w:tab w:val="left" w:leader="dot" w:pos="8789"/>
        </w:tabs>
        <w:jc w:val="both"/>
      </w:pPr>
      <w:r w:rsidRPr="00C96D1B">
        <w:t xml:space="preserve">Az áramellátó rendszernek a bemeneti oldalon 187-253V közötti feszültségtartományban </w:t>
      </w:r>
      <w:proofErr w:type="gramStart"/>
      <w:r w:rsidRPr="00C96D1B">
        <w:t>átkötés</w:t>
      </w:r>
      <w:proofErr w:type="gramEnd"/>
      <w:r w:rsidRPr="00C96D1B">
        <w:t xml:space="preserve"> ill. átkapcsolás nélkül működőképesnek kell lennie. </w:t>
      </w:r>
    </w:p>
    <w:p w14:paraId="70D5B50B" w14:textId="77777777" w:rsidR="00180F01" w:rsidRPr="00C96D1B" w:rsidRDefault="00180F01" w:rsidP="00180F01">
      <w:pPr>
        <w:keepLines/>
        <w:tabs>
          <w:tab w:val="left" w:leader="dot" w:pos="8789"/>
        </w:tabs>
        <w:jc w:val="both"/>
      </w:pPr>
    </w:p>
    <w:p w14:paraId="518F4ED9" w14:textId="77777777" w:rsidR="00180F01" w:rsidRPr="00C96D1B" w:rsidRDefault="00180F01" w:rsidP="00180F01">
      <w:pPr>
        <w:keepLines/>
        <w:tabs>
          <w:tab w:val="left" w:leader="dot" w:pos="8789"/>
        </w:tabs>
        <w:jc w:val="both"/>
      </w:pPr>
      <w:r w:rsidRPr="00C96D1B">
        <w:t>Az energiaellátási rendszer méretezésénél (az energiaigények meghatározásánál) minden esetben legalább 20% tartalékot kell figyelembe venni.</w:t>
      </w:r>
    </w:p>
    <w:p w14:paraId="01D0AB3C" w14:textId="77777777" w:rsidR="00180F01" w:rsidRPr="00C96D1B" w:rsidRDefault="00180F01" w:rsidP="00180F01">
      <w:pPr>
        <w:keepLines/>
        <w:tabs>
          <w:tab w:val="left" w:leader="dot" w:pos="8789"/>
        </w:tabs>
        <w:jc w:val="both"/>
      </w:pPr>
      <w:r w:rsidRPr="00C96D1B">
        <w:t>Megjegyzés: Ez a túlméretezés nem a rendszer dinamikus túlterhelhetőségére, hanem a későbbi bővítés lehetőségére vonatkozik.</w:t>
      </w:r>
    </w:p>
    <w:p w14:paraId="3D45CC74" w14:textId="77777777" w:rsidR="00180F01" w:rsidRPr="00C96D1B" w:rsidRDefault="00180F01" w:rsidP="00180F01">
      <w:pPr>
        <w:keepLines/>
        <w:tabs>
          <w:tab w:val="left" w:leader="dot" w:pos="8789"/>
        </w:tabs>
        <w:jc w:val="both"/>
      </w:pPr>
      <w:r w:rsidRPr="00C96D1B">
        <w:t>Az akkumulátoros szükségüzem idő 2 óra legyen.</w:t>
      </w:r>
    </w:p>
    <w:p w14:paraId="39C145B3" w14:textId="77777777" w:rsidR="00180F01" w:rsidRPr="00C96D1B" w:rsidRDefault="00180F01" w:rsidP="00180F01">
      <w:pPr>
        <w:keepLines/>
        <w:tabs>
          <w:tab w:val="left" w:leader="dot" w:pos="8789"/>
        </w:tabs>
        <w:jc w:val="both"/>
      </w:pPr>
      <w:r w:rsidRPr="00C96D1B">
        <w:t xml:space="preserve">A rendszer energiatároló elemeinek visszatöltési ideje </w:t>
      </w:r>
      <w:proofErr w:type="spellStart"/>
      <w:r w:rsidRPr="00C96D1B">
        <w:t>max</w:t>
      </w:r>
      <w:proofErr w:type="spellEnd"/>
      <w:r w:rsidRPr="00C96D1B">
        <w:t>. 16 óra lehet.</w:t>
      </w:r>
    </w:p>
    <w:p w14:paraId="469BC06A" w14:textId="77777777" w:rsidR="00180F01" w:rsidRPr="00C96D1B" w:rsidRDefault="00180F01" w:rsidP="00180F01">
      <w:pPr>
        <w:keepLines/>
        <w:tabs>
          <w:tab w:val="left" w:leader="dot" w:pos="8789"/>
        </w:tabs>
        <w:jc w:val="both"/>
      </w:pPr>
    </w:p>
    <w:p w14:paraId="60317AEC" w14:textId="77777777" w:rsidR="00180F01" w:rsidRPr="00C96D1B" w:rsidRDefault="00180F01" w:rsidP="00180F01">
      <w:pPr>
        <w:keepLines/>
        <w:tabs>
          <w:tab w:val="left" w:leader="dot" w:pos="8789"/>
        </w:tabs>
        <w:jc w:val="both"/>
      </w:pPr>
      <w:r w:rsidRPr="00C96D1B">
        <w:t>Az alkatrészek hosszú élettartamúak legyenek, a feszültségingadozások, áramlökésekkel szembeni viselkedés, az átütési szilárdság, megfelelően túlméretezett legyen. Az energiaellátás legyen alkalmas önműködő, gyors újraindulásra a táphálózatok együttes fogadására, ugyanakkor a hálózatokra való visszahatások minimálisak legyenek. Az energiaellátás üzemzavarai a lehető legkisebb mértékben zavarják a vasúti üzemviteli technológiákat.</w:t>
      </w:r>
    </w:p>
    <w:p w14:paraId="65459676" w14:textId="77777777" w:rsidR="00180F01" w:rsidRPr="00C96D1B" w:rsidRDefault="00180F01" w:rsidP="00180F01">
      <w:pPr>
        <w:keepLines/>
        <w:tabs>
          <w:tab w:val="left" w:leader="dot" w:pos="8789"/>
        </w:tabs>
        <w:jc w:val="both"/>
      </w:pPr>
    </w:p>
    <w:p w14:paraId="39AA07D5" w14:textId="77777777" w:rsidR="00180F01" w:rsidRPr="00C96D1B" w:rsidRDefault="00180F01" w:rsidP="00180F01">
      <w:pPr>
        <w:keepLines/>
        <w:tabs>
          <w:tab w:val="left" w:leader="dot" w:pos="8789"/>
        </w:tabs>
        <w:jc w:val="both"/>
      </w:pPr>
      <w:r w:rsidRPr="00C96D1B">
        <w:t xml:space="preserve">A rendszert alkotó berendezések egymásra hatása minimalizált legyen, különösen az akkumulátor kapcsokon. </w:t>
      </w:r>
    </w:p>
    <w:p w14:paraId="4AFB3D7C" w14:textId="77777777" w:rsidR="00180F01" w:rsidRPr="00C96D1B" w:rsidRDefault="00180F01" w:rsidP="00180F01">
      <w:pPr>
        <w:keepLines/>
        <w:tabs>
          <w:tab w:val="left" w:leader="dot" w:pos="8789"/>
        </w:tabs>
        <w:jc w:val="both"/>
      </w:pPr>
    </w:p>
    <w:p w14:paraId="2372A659" w14:textId="77777777" w:rsidR="00180F01" w:rsidRPr="00C96D1B" w:rsidRDefault="00180F01" w:rsidP="00180F01">
      <w:pPr>
        <w:keepLines/>
        <w:tabs>
          <w:tab w:val="left" w:leader="dot" w:pos="8789"/>
        </w:tabs>
        <w:jc w:val="both"/>
      </w:pPr>
      <w:r w:rsidRPr="00C96D1B">
        <w:t>Egy-egy részberendezés meghibásodása:</w:t>
      </w:r>
    </w:p>
    <w:p w14:paraId="0064782E" w14:textId="77777777" w:rsidR="00180F01" w:rsidRPr="00C96D1B" w:rsidRDefault="00180F01" w:rsidP="00180F01">
      <w:pPr>
        <w:keepLines/>
        <w:tabs>
          <w:tab w:val="num" w:pos="1134"/>
          <w:tab w:val="num" w:pos="2148"/>
          <w:tab w:val="left" w:leader="dot" w:pos="8789"/>
        </w:tabs>
        <w:jc w:val="both"/>
      </w:pPr>
      <w:proofErr w:type="gramStart"/>
      <w:r w:rsidRPr="00C96D1B">
        <w:t>nem</w:t>
      </w:r>
      <w:proofErr w:type="gramEnd"/>
      <w:r w:rsidRPr="00C96D1B">
        <w:t xml:space="preserve"> károsíthatja a környezetét,</w:t>
      </w:r>
    </w:p>
    <w:p w14:paraId="29633A01" w14:textId="77777777" w:rsidR="00180F01" w:rsidRPr="00C96D1B" w:rsidRDefault="00180F01" w:rsidP="00180F01">
      <w:pPr>
        <w:keepLines/>
        <w:tabs>
          <w:tab w:val="num" w:pos="1134"/>
          <w:tab w:val="num" w:pos="2148"/>
          <w:tab w:val="left" w:leader="dot" w:pos="8789"/>
        </w:tabs>
        <w:jc w:val="both"/>
      </w:pPr>
      <w:proofErr w:type="gramStart"/>
      <w:r w:rsidRPr="00C96D1B">
        <w:t>nem</w:t>
      </w:r>
      <w:proofErr w:type="gramEnd"/>
      <w:r w:rsidRPr="00C96D1B">
        <w:t xml:space="preserve"> okozhatja a rendszer teljes leállását, esetleg meghibásodását,</w:t>
      </w:r>
    </w:p>
    <w:p w14:paraId="5EB5022B" w14:textId="77777777" w:rsidR="00180F01" w:rsidRPr="00C96D1B" w:rsidRDefault="00180F01" w:rsidP="00180F01">
      <w:pPr>
        <w:keepLines/>
        <w:tabs>
          <w:tab w:val="num" w:pos="1134"/>
          <w:tab w:val="num" w:pos="2148"/>
          <w:tab w:val="left" w:leader="dot" w:pos="8789"/>
        </w:tabs>
        <w:jc w:val="both"/>
      </w:pPr>
      <w:proofErr w:type="gramStart"/>
      <w:r w:rsidRPr="00C96D1B">
        <w:t>nem</w:t>
      </w:r>
      <w:proofErr w:type="gramEnd"/>
      <w:r w:rsidRPr="00C96D1B">
        <w:t xml:space="preserve"> eredményezhet tartósan meg nem engedett vezetett és/vagy sugárzott elektromágneses zajt.</w:t>
      </w:r>
    </w:p>
    <w:p w14:paraId="6121109F" w14:textId="77777777" w:rsidR="00180F01" w:rsidRPr="00C96D1B" w:rsidRDefault="00180F01" w:rsidP="00180F01">
      <w:pPr>
        <w:keepLines/>
        <w:tabs>
          <w:tab w:val="left" w:leader="dot" w:pos="8789"/>
        </w:tabs>
        <w:jc w:val="both"/>
      </w:pPr>
    </w:p>
    <w:p w14:paraId="4C879E45" w14:textId="77777777" w:rsidR="00180F01" w:rsidRPr="00C96D1B" w:rsidRDefault="00180F01" w:rsidP="00180F01">
      <w:pPr>
        <w:keepLines/>
        <w:tabs>
          <w:tab w:val="left" w:leader="dot" w:pos="8789"/>
        </w:tabs>
        <w:jc w:val="both"/>
      </w:pPr>
      <w:r w:rsidRPr="00C96D1B">
        <w:t>Az ajánlattevő a megajánlott akkumulátorra adja meg azt a karbantartási, kezelési utasítást, amelynek betartása mellett a rendszer tervezési élettartama alatt az akkumulátor telepeket legfeljebb egyszer kelljen cserélni.</w:t>
      </w:r>
    </w:p>
    <w:p w14:paraId="09CF963C" w14:textId="77777777" w:rsidR="00180F01" w:rsidRPr="00C96D1B" w:rsidRDefault="00180F01" w:rsidP="00180F01">
      <w:pPr>
        <w:keepLines/>
        <w:tabs>
          <w:tab w:val="left" w:leader="dot" w:pos="8789"/>
        </w:tabs>
        <w:jc w:val="both"/>
      </w:pPr>
    </w:p>
    <w:p w14:paraId="7BC3351D" w14:textId="77777777" w:rsidR="00180F01" w:rsidRPr="00C96D1B" w:rsidRDefault="00180F01" w:rsidP="00180F01">
      <w:pPr>
        <w:keepLines/>
        <w:tabs>
          <w:tab w:val="left" w:leader="dot" w:pos="8789"/>
        </w:tabs>
        <w:jc w:val="both"/>
      </w:pPr>
      <w:r w:rsidRPr="00C96D1B">
        <w:t xml:space="preserve"> </w:t>
      </w:r>
      <w:proofErr w:type="gramStart"/>
      <w:r w:rsidRPr="00C96D1B">
        <w:t>A  rendszer</w:t>
      </w:r>
      <w:proofErr w:type="gramEnd"/>
      <w:r w:rsidRPr="00C96D1B">
        <w:t xml:space="preserve">  kialakításának  főbb követelményei</w:t>
      </w:r>
    </w:p>
    <w:p w14:paraId="0AD99805" w14:textId="77777777" w:rsidR="00180F01" w:rsidRPr="00C96D1B" w:rsidRDefault="00180F01" w:rsidP="00180F01">
      <w:pPr>
        <w:keepLines/>
        <w:tabs>
          <w:tab w:val="left" w:leader="dot" w:pos="8789"/>
        </w:tabs>
        <w:jc w:val="both"/>
      </w:pPr>
    </w:p>
    <w:p w14:paraId="58A99C4E" w14:textId="77777777" w:rsidR="00180F01" w:rsidRPr="00C96D1B" w:rsidRDefault="00180F01" w:rsidP="00180F01">
      <w:pPr>
        <w:keepLines/>
        <w:tabs>
          <w:tab w:val="left" w:leader="dot" w:pos="8789"/>
        </w:tabs>
        <w:jc w:val="both"/>
      </w:pPr>
      <w:r w:rsidRPr="00C96D1B">
        <w:t xml:space="preserve">Konstrukció, felépítés  </w:t>
      </w:r>
    </w:p>
    <w:p w14:paraId="7DDE47C8" w14:textId="77777777" w:rsidR="00180F01" w:rsidRPr="00C96D1B" w:rsidRDefault="00180F01" w:rsidP="00180F01">
      <w:pPr>
        <w:keepLines/>
        <w:tabs>
          <w:tab w:val="left" w:leader="dot" w:pos="8789"/>
        </w:tabs>
        <w:jc w:val="both"/>
      </w:pPr>
    </w:p>
    <w:p w14:paraId="5374AFA1" w14:textId="77777777" w:rsidR="00180F01" w:rsidRPr="00C96D1B" w:rsidRDefault="00180F01" w:rsidP="00180F01">
      <w:pPr>
        <w:keepLines/>
        <w:tabs>
          <w:tab w:val="left" w:leader="dot" w:pos="8789"/>
        </w:tabs>
        <w:jc w:val="both"/>
      </w:pPr>
      <w:proofErr w:type="gramStart"/>
      <w:r w:rsidRPr="00C96D1B">
        <w:t>az</w:t>
      </w:r>
      <w:proofErr w:type="gramEnd"/>
      <w:r w:rsidRPr="00C96D1B">
        <w:t xml:space="preserve"> áramellátó rendszer lehetőleg azonos mechanikai felépítésű, szekrényekben elhelyezett, modulszerű egységekből álljon,</w:t>
      </w:r>
    </w:p>
    <w:p w14:paraId="3E828396" w14:textId="77777777" w:rsidR="00180F01" w:rsidRPr="00C96D1B" w:rsidRDefault="00180F01" w:rsidP="00180F01">
      <w:pPr>
        <w:keepLines/>
        <w:tabs>
          <w:tab w:val="left" w:leader="dot" w:pos="8789"/>
        </w:tabs>
        <w:jc w:val="both"/>
      </w:pPr>
      <w:proofErr w:type="gramStart"/>
      <w:r w:rsidRPr="00C96D1B">
        <w:t>az</w:t>
      </w:r>
      <w:proofErr w:type="gramEnd"/>
      <w:r w:rsidRPr="00C96D1B">
        <w:t xml:space="preserve"> áramellátó helyiségben a kedvező helykihasználás érdekében a rendszer berendezései falhoz állíthatóak, vagyis elölről szerelhetőek legyenek, egymás közötti összekötésükhöz ne igényeljenek külön építészeti megoldást (pld.: padlócsatornát),</w:t>
      </w:r>
    </w:p>
    <w:p w14:paraId="2FFEF200" w14:textId="77777777" w:rsidR="00180F01" w:rsidRPr="00C96D1B" w:rsidRDefault="00180F01" w:rsidP="00180F01">
      <w:pPr>
        <w:keepLines/>
        <w:tabs>
          <w:tab w:val="left" w:leader="dot" w:pos="8789"/>
        </w:tabs>
        <w:jc w:val="both"/>
      </w:pPr>
      <w:proofErr w:type="gramStart"/>
      <w:r w:rsidRPr="00C96D1B">
        <w:t>előnyös</w:t>
      </w:r>
      <w:proofErr w:type="gramEnd"/>
      <w:r w:rsidRPr="00C96D1B">
        <w:t xml:space="preserve"> a szekrények feletti csatornázás megoldása, a be- és kimenő csatlakozásoknak a szekrények elejének felsőfrontján történő kialakítása,</w:t>
      </w:r>
    </w:p>
    <w:p w14:paraId="6296C20A" w14:textId="77777777" w:rsidR="00180F01" w:rsidRPr="00C96D1B" w:rsidRDefault="00180F01" w:rsidP="00180F01">
      <w:pPr>
        <w:keepLines/>
        <w:tabs>
          <w:tab w:val="left" w:leader="dot" w:pos="8789"/>
        </w:tabs>
        <w:jc w:val="both"/>
      </w:pPr>
      <w:proofErr w:type="gramStart"/>
      <w:r w:rsidRPr="00C96D1B">
        <w:t>az</w:t>
      </w:r>
      <w:proofErr w:type="gramEnd"/>
      <w:r w:rsidRPr="00C96D1B">
        <w:t xml:space="preserve"> áramellátó rendszert nagy-megbízhatóságú elemekből kell felépíteni,</w:t>
      </w:r>
    </w:p>
    <w:p w14:paraId="4C9EE3E1" w14:textId="77777777" w:rsidR="00180F01" w:rsidRPr="00C96D1B" w:rsidRDefault="00180F01" w:rsidP="00180F01">
      <w:pPr>
        <w:keepLines/>
        <w:tabs>
          <w:tab w:val="left" w:leader="dot" w:pos="8789"/>
        </w:tabs>
        <w:jc w:val="both"/>
      </w:pPr>
      <w:proofErr w:type="gramStart"/>
      <w:r w:rsidRPr="00C96D1B">
        <w:t>az</w:t>
      </w:r>
      <w:proofErr w:type="gramEnd"/>
      <w:r w:rsidRPr="00C96D1B">
        <w:t xml:space="preserve"> áramellátó rendszer felépítése legyen logikus és áttekinthető,</w:t>
      </w:r>
    </w:p>
    <w:p w14:paraId="06991E4F" w14:textId="77777777" w:rsidR="00180F01" w:rsidRPr="00C96D1B" w:rsidRDefault="00180F01" w:rsidP="00180F01">
      <w:pPr>
        <w:keepLines/>
        <w:tabs>
          <w:tab w:val="left" w:leader="dot" w:pos="8789"/>
        </w:tabs>
        <w:jc w:val="both"/>
      </w:pPr>
      <w:proofErr w:type="gramStart"/>
      <w:r w:rsidRPr="00C96D1B">
        <w:t>az</w:t>
      </w:r>
      <w:proofErr w:type="gramEnd"/>
      <w:r w:rsidRPr="00C96D1B">
        <w:t xml:space="preserve"> egyes rendszertechnikai egységek kialakítása tegye lehetővé az egyszerű hibabehatárolást, javítást, alkatrészcserét,</w:t>
      </w:r>
    </w:p>
    <w:p w14:paraId="3B2C81EF" w14:textId="77777777" w:rsidR="00180F01" w:rsidRPr="00C96D1B" w:rsidRDefault="00180F01" w:rsidP="00180F01">
      <w:pPr>
        <w:keepLines/>
        <w:tabs>
          <w:tab w:val="left" w:leader="dot" w:pos="8789"/>
        </w:tabs>
        <w:jc w:val="both"/>
      </w:pPr>
      <w:proofErr w:type="gramStart"/>
      <w:r w:rsidRPr="00C96D1B">
        <w:t>a</w:t>
      </w:r>
      <w:proofErr w:type="gramEnd"/>
      <w:r w:rsidRPr="00C96D1B">
        <w:t xml:space="preserve"> berendezés konstrukciós kialakítása tegye lehetővé az egyes alkatrészekhez való könnyű hozzáférhetőséget,</w:t>
      </w:r>
    </w:p>
    <w:p w14:paraId="3581815F" w14:textId="77777777" w:rsidR="00180F01" w:rsidRPr="00C96D1B" w:rsidRDefault="00180F01" w:rsidP="00180F01">
      <w:pPr>
        <w:keepLines/>
        <w:tabs>
          <w:tab w:val="left" w:leader="dot" w:pos="8789"/>
        </w:tabs>
        <w:jc w:val="both"/>
      </w:pPr>
      <w:proofErr w:type="gramStart"/>
      <w:r w:rsidRPr="00C96D1B">
        <w:t>az</w:t>
      </w:r>
      <w:proofErr w:type="gramEnd"/>
      <w:r w:rsidRPr="00C96D1B">
        <w:t xml:space="preserve"> egyes részberendezések /egységek/ alapvetően természetes léghűtésűek legyenek,</w:t>
      </w:r>
    </w:p>
    <w:p w14:paraId="444CE14B" w14:textId="77777777" w:rsidR="00180F01" w:rsidRPr="00C96D1B" w:rsidRDefault="00180F01" w:rsidP="00180F01">
      <w:pPr>
        <w:keepLines/>
        <w:tabs>
          <w:tab w:val="left" w:leader="dot" w:pos="8789"/>
        </w:tabs>
        <w:jc w:val="both"/>
      </w:pPr>
      <w:proofErr w:type="gramStart"/>
      <w:r w:rsidRPr="00C96D1B">
        <w:t>a</w:t>
      </w:r>
      <w:proofErr w:type="gramEnd"/>
      <w:r w:rsidRPr="00C96D1B">
        <w:t xml:space="preserve"> berendezések azon elemeit, amelyek behatárolt élettartama a rendszer tervezési élettartamánál kisebb, úgy kell elhelyezni, hogy előírt cseréjük egyszerűen és gyorsan végrehajtható legyen (pl. elektrolit kondenzátorok, hűtőventillátorok stb.)</w:t>
      </w:r>
    </w:p>
    <w:p w14:paraId="546BD489" w14:textId="77777777" w:rsidR="00180F01" w:rsidRPr="00C96D1B" w:rsidRDefault="00180F01" w:rsidP="00180F01">
      <w:pPr>
        <w:keepLines/>
        <w:tabs>
          <w:tab w:val="left" w:leader="dot" w:pos="8789"/>
        </w:tabs>
        <w:jc w:val="both"/>
      </w:pPr>
      <w:proofErr w:type="gramStart"/>
      <w:r w:rsidRPr="00C96D1B">
        <w:t>a</w:t>
      </w:r>
      <w:proofErr w:type="gramEnd"/>
      <w:r w:rsidRPr="00C96D1B">
        <w:t xml:space="preserve"> berendezésekhez történő külső csatlakoztatás elölről történjen, oldható kötéseken (sorozatkapcsokon, síntuskókon, csavarorsón) keresztül,</w:t>
      </w:r>
    </w:p>
    <w:p w14:paraId="47C560E3" w14:textId="77777777" w:rsidR="00180F01" w:rsidRPr="00C96D1B" w:rsidRDefault="00180F01" w:rsidP="00180F01">
      <w:pPr>
        <w:keepLines/>
        <w:tabs>
          <w:tab w:val="left" w:leader="dot" w:pos="8789"/>
        </w:tabs>
        <w:jc w:val="both"/>
      </w:pPr>
      <w:proofErr w:type="gramStart"/>
      <w:r w:rsidRPr="00C96D1B">
        <w:t>a</w:t>
      </w:r>
      <w:proofErr w:type="gramEnd"/>
      <w:r w:rsidRPr="00C96D1B">
        <w:t xml:space="preserve"> csatlakozó vezetékeket melegedésre, a tápvezetékeket feszültségesésre kell méretezni. Az ellenőrzést csatlakozó vezetékeknél feszültségesésre, a tápvezetékeknél melegedésre kell elvégezni,</w:t>
      </w:r>
    </w:p>
    <w:p w14:paraId="7A22CB7D" w14:textId="77777777" w:rsidR="00180F01" w:rsidRPr="00C96D1B" w:rsidRDefault="00180F01" w:rsidP="00180F01">
      <w:pPr>
        <w:keepLines/>
        <w:tabs>
          <w:tab w:val="left" w:leader="dot" w:pos="8789"/>
        </w:tabs>
        <w:jc w:val="both"/>
      </w:pPr>
      <w:proofErr w:type="gramStart"/>
      <w:r w:rsidRPr="00C96D1B">
        <w:t>legyen</w:t>
      </w:r>
      <w:proofErr w:type="gramEnd"/>
      <w:r w:rsidRPr="00C96D1B">
        <w:t xml:space="preserve"> lehetőség az áramellátó rendszernek mind a váltakozófeszültségű, mind az egyenfeszültségű oldalon a táphálózatról, illetve a táplált berendezésről történő leválasztására, a leválasztást távműködtetéssel, a forgalmi irodából és a telepítési épület kijelölt pontjáról, illetve adott helyzetekben (pl. tűz esetén) automatikusan kell megoldani,</w:t>
      </w:r>
    </w:p>
    <w:p w14:paraId="23E57140" w14:textId="77777777" w:rsidR="00180F01" w:rsidRPr="00C96D1B" w:rsidRDefault="00180F01" w:rsidP="00180F01">
      <w:pPr>
        <w:keepLines/>
        <w:tabs>
          <w:tab w:val="left" w:leader="dot" w:pos="8789"/>
        </w:tabs>
        <w:jc w:val="both"/>
      </w:pPr>
      <w:proofErr w:type="gramStart"/>
      <w:r w:rsidRPr="00C96D1B">
        <w:lastRenderedPageBreak/>
        <w:t>a</w:t>
      </w:r>
      <w:proofErr w:type="gramEnd"/>
      <w:r w:rsidRPr="00C96D1B">
        <w:t xml:space="preserve"> berendezés védettségi fokozata legalább IP20 legyen,</w:t>
      </w:r>
    </w:p>
    <w:p w14:paraId="34365AE0" w14:textId="77777777" w:rsidR="00180F01" w:rsidRPr="00C96D1B" w:rsidRDefault="00180F01" w:rsidP="00180F01">
      <w:pPr>
        <w:keepLines/>
        <w:tabs>
          <w:tab w:val="left" w:leader="dot" w:pos="8789"/>
        </w:tabs>
        <w:jc w:val="both"/>
      </w:pPr>
      <w:proofErr w:type="gramStart"/>
      <w:r w:rsidRPr="00C96D1B">
        <w:t>a</w:t>
      </w:r>
      <w:proofErr w:type="gramEnd"/>
      <w:r w:rsidRPr="00C96D1B">
        <w:t xml:space="preserve"> berendezések legyenek ellátva megfelelő földelő szorítókkal, csatlakozókkal,</w:t>
      </w:r>
    </w:p>
    <w:p w14:paraId="244906D0" w14:textId="77777777" w:rsidR="00180F01" w:rsidRPr="00C96D1B" w:rsidRDefault="00180F01" w:rsidP="00180F01">
      <w:pPr>
        <w:keepLines/>
        <w:tabs>
          <w:tab w:val="left" w:leader="dot" w:pos="8789"/>
        </w:tabs>
        <w:jc w:val="both"/>
      </w:pPr>
      <w:proofErr w:type="gramStart"/>
      <w:r w:rsidRPr="00C96D1B">
        <w:t>a</w:t>
      </w:r>
      <w:proofErr w:type="gramEnd"/>
      <w:r w:rsidRPr="00C96D1B">
        <w:t xml:space="preserve"> technológiai helyiségek szükségvilágítását az áramellátás szünetmentes leágazásáról kell megoldani.</w:t>
      </w:r>
    </w:p>
    <w:p w14:paraId="20971F53" w14:textId="77777777" w:rsidR="00180F01" w:rsidRPr="00C96D1B" w:rsidRDefault="00180F01" w:rsidP="00180F01">
      <w:pPr>
        <w:keepLines/>
        <w:tabs>
          <w:tab w:val="left" w:leader="dot" w:pos="8789"/>
        </w:tabs>
        <w:jc w:val="both"/>
      </w:pPr>
    </w:p>
    <w:p w14:paraId="60996ABF" w14:textId="77777777" w:rsidR="00180F01" w:rsidRPr="00C96D1B" w:rsidRDefault="00180F01" w:rsidP="00180F01">
      <w:pPr>
        <w:keepLines/>
        <w:tabs>
          <w:tab w:val="left" w:leader="dot" w:pos="8789"/>
        </w:tabs>
        <w:jc w:val="both"/>
      </w:pPr>
      <w:r w:rsidRPr="00C96D1B">
        <w:t xml:space="preserve">Létesítés, érintésvédelem </w:t>
      </w:r>
    </w:p>
    <w:p w14:paraId="78A1190B" w14:textId="77777777" w:rsidR="00180F01" w:rsidRPr="00C96D1B" w:rsidRDefault="00180F01" w:rsidP="00180F01">
      <w:pPr>
        <w:keepLines/>
        <w:tabs>
          <w:tab w:val="left" w:leader="dot" w:pos="8789"/>
        </w:tabs>
        <w:jc w:val="both"/>
      </w:pPr>
    </w:p>
    <w:p w14:paraId="574ABE45" w14:textId="77777777" w:rsidR="00180F01" w:rsidRPr="00C96D1B" w:rsidRDefault="00180F01" w:rsidP="00180F01">
      <w:pPr>
        <w:keepLines/>
        <w:tabs>
          <w:tab w:val="left" w:leader="dot" w:pos="8789"/>
        </w:tabs>
        <w:jc w:val="both"/>
      </w:pPr>
      <w:r w:rsidRPr="00C96D1B">
        <w:t>Az energiaellátó berendezés létesítése, érintésvédelme feleljen meg az MSZ 2364 számú szabványsorozat előírásainak. A berendezések az MSZ 1600/11 lap előírásainak megfelelően, elzárt villamos kezelőhelyiségben nyerjenek elhelyezést.</w:t>
      </w:r>
    </w:p>
    <w:p w14:paraId="69723FE5" w14:textId="77777777" w:rsidR="00180F01" w:rsidRPr="00C96D1B" w:rsidRDefault="00180F01" w:rsidP="00180F01">
      <w:pPr>
        <w:keepLines/>
        <w:tabs>
          <w:tab w:val="left" w:leader="dot" w:pos="8789"/>
        </w:tabs>
        <w:jc w:val="both"/>
      </w:pPr>
      <w:r w:rsidRPr="00C96D1B">
        <w:t>Az áramellátó berendezés másodlagos hálózatról táplált (földmentes) be és kimeneti áramkörei között előírt galvanikus elválasztást olyan transzformátorokkal kell biztosítani, amelyeknek a primer-szekunder áramkörei közötti villamos szilárdság nagyobb, mint 4kV.</w:t>
      </w:r>
    </w:p>
    <w:p w14:paraId="5F0A246F" w14:textId="77777777" w:rsidR="00180F01" w:rsidRPr="00C96D1B" w:rsidRDefault="00180F01" w:rsidP="00180F01">
      <w:pPr>
        <w:keepLines/>
        <w:tabs>
          <w:tab w:val="left" w:leader="dot" w:pos="8789"/>
        </w:tabs>
        <w:jc w:val="both"/>
      </w:pPr>
      <w:r w:rsidRPr="00C96D1B">
        <w:t>Mérések és kijelzések</w:t>
      </w:r>
    </w:p>
    <w:p w14:paraId="232493E9" w14:textId="77777777" w:rsidR="00180F01" w:rsidRPr="00C96D1B" w:rsidRDefault="00180F01" w:rsidP="00180F01">
      <w:pPr>
        <w:keepLines/>
        <w:tabs>
          <w:tab w:val="left" w:leader="dot" w:pos="8789"/>
        </w:tabs>
        <w:jc w:val="both"/>
      </w:pPr>
      <w:r w:rsidRPr="00C96D1B">
        <w:t>A kezelő és visszajelentő elemeket célszerűen és áttekinthetően úgy kell kialakítani, hogy a gyors hibabehatárolást lehetővé tegyék.</w:t>
      </w:r>
    </w:p>
    <w:p w14:paraId="4D4B2676" w14:textId="77777777" w:rsidR="00180F01" w:rsidRPr="00C96D1B" w:rsidRDefault="00180F01" w:rsidP="00180F01">
      <w:pPr>
        <w:keepLines/>
        <w:tabs>
          <w:tab w:val="left" w:leader="dot" w:pos="8789"/>
        </w:tabs>
        <w:jc w:val="both"/>
      </w:pPr>
      <w:r w:rsidRPr="00C96D1B">
        <w:t>A rendszer rendelkezzen olyan jelzőeszközökkel, amelyek segítségével a rendszer aktuális üzemállapota a helyszínen megállapítható.</w:t>
      </w:r>
    </w:p>
    <w:p w14:paraId="570F6E62" w14:textId="77777777" w:rsidR="00180F01" w:rsidRPr="00C96D1B" w:rsidRDefault="00180F01" w:rsidP="00180F01">
      <w:pPr>
        <w:keepLines/>
        <w:tabs>
          <w:tab w:val="left" w:leader="dot" w:pos="8789"/>
        </w:tabs>
        <w:jc w:val="both"/>
      </w:pPr>
      <w:r w:rsidRPr="00C96D1B">
        <w:t>Az áramellátó rendszer rendelkezzen beépített távfelügyeleti egységgel, vagy ennek egyszerű megvalósítási lehetőségével, pl. belső mérési pontok kigyűjtésével, amely összegyűjti a rendszerrel kapcsolatos információkat, az üzemállapot jelzéseket, a hibajelzéseket, és a hibák behatárolásához szükséges információkat.</w:t>
      </w:r>
    </w:p>
    <w:p w14:paraId="060A8690" w14:textId="77777777" w:rsidR="00180F01" w:rsidRPr="00C96D1B" w:rsidRDefault="00180F01" w:rsidP="00180F01">
      <w:pPr>
        <w:keepLines/>
        <w:tabs>
          <w:tab w:val="left" w:leader="dot" w:pos="8789"/>
        </w:tabs>
        <w:jc w:val="both"/>
      </w:pPr>
    </w:p>
    <w:p w14:paraId="5CD8F76F" w14:textId="77777777" w:rsidR="00180F01" w:rsidRPr="00C96D1B" w:rsidRDefault="00180F01" w:rsidP="00180F01">
      <w:pPr>
        <w:keepLines/>
        <w:tabs>
          <w:tab w:val="left" w:leader="dot" w:pos="8789"/>
        </w:tabs>
        <w:jc w:val="both"/>
      </w:pPr>
      <w:r w:rsidRPr="00C96D1B">
        <w:t>Áramellátási visszajelentések a forgalmi kezelőkészülékre.</w:t>
      </w:r>
    </w:p>
    <w:p w14:paraId="0A995537" w14:textId="77777777" w:rsidR="00180F01" w:rsidRPr="00C96D1B" w:rsidRDefault="00180F01" w:rsidP="00180F01">
      <w:pPr>
        <w:keepLines/>
        <w:tabs>
          <w:tab w:val="left" w:leader="dot" w:pos="8789"/>
        </w:tabs>
        <w:jc w:val="both"/>
      </w:pPr>
    </w:p>
    <w:p w14:paraId="3766C412" w14:textId="77777777" w:rsidR="00180F01" w:rsidRPr="00C96D1B" w:rsidRDefault="00180F01" w:rsidP="00180F01">
      <w:pPr>
        <w:keepLines/>
        <w:tabs>
          <w:tab w:val="left" w:leader="dot" w:pos="8789"/>
        </w:tabs>
        <w:jc w:val="both"/>
      </w:pPr>
      <w:r w:rsidRPr="00C96D1B">
        <w:t>Az áramellátás működéséről távjelzés formájában a forgalmi kezelőkészüléken tájékoztatást kell adni visszajelentő fények formájában. Alapelv, hogy a visszajelentésbe bevont terület megfelelő működése estén folyamatos, míg hiba, vagy nem üzemszerű állapot esetén villogó visszajelentést kell adni.</w:t>
      </w:r>
    </w:p>
    <w:p w14:paraId="7C7CBD01" w14:textId="77777777" w:rsidR="00180F01" w:rsidRPr="00C96D1B" w:rsidRDefault="00180F01" w:rsidP="00180F01">
      <w:pPr>
        <w:keepLines/>
        <w:tabs>
          <w:tab w:val="left" w:leader="dot" w:pos="8789"/>
        </w:tabs>
        <w:jc w:val="both"/>
      </w:pPr>
    </w:p>
    <w:p w14:paraId="586BC0BB" w14:textId="77777777" w:rsidR="00180F01" w:rsidRPr="00C96D1B" w:rsidRDefault="00180F01" w:rsidP="00180F01">
      <w:pPr>
        <w:keepLines/>
        <w:tabs>
          <w:tab w:val="left" w:leader="dot" w:pos="8789"/>
        </w:tabs>
        <w:jc w:val="both"/>
      </w:pPr>
      <w:r w:rsidRPr="00C96D1B">
        <w:t>A kezelőkészüléken az alábbi áramellátási visszajelentéseket kell kialakítani:</w:t>
      </w:r>
    </w:p>
    <w:p w14:paraId="38CD9908" w14:textId="77777777" w:rsidR="00180F01" w:rsidRPr="00C96D1B" w:rsidRDefault="00180F01" w:rsidP="00180F01">
      <w:pPr>
        <w:keepLines/>
        <w:tabs>
          <w:tab w:val="left" w:leader="dot" w:pos="8789"/>
        </w:tabs>
        <w:jc w:val="both"/>
      </w:pPr>
    </w:p>
    <w:tbl>
      <w:tblPr>
        <w:tblW w:w="9210" w:type="dxa"/>
        <w:tblLayout w:type="fixed"/>
        <w:tblCellMar>
          <w:left w:w="70" w:type="dxa"/>
          <w:right w:w="70" w:type="dxa"/>
        </w:tblCellMar>
        <w:tblLook w:val="0000" w:firstRow="0" w:lastRow="0" w:firstColumn="0" w:lastColumn="0" w:noHBand="0" w:noVBand="0"/>
      </w:tblPr>
      <w:tblGrid>
        <w:gridCol w:w="2013"/>
        <w:gridCol w:w="1873"/>
        <w:gridCol w:w="5324"/>
      </w:tblGrid>
      <w:tr w:rsidR="00180F01" w:rsidRPr="00C96D1B" w14:paraId="52B0B223" w14:textId="77777777" w:rsidTr="00180F01">
        <w:trPr>
          <w:trHeight w:val="440"/>
        </w:trPr>
        <w:tc>
          <w:tcPr>
            <w:tcW w:w="2013" w:type="dxa"/>
          </w:tcPr>
          <w:p w14:paraId="42748C3E" w14:textId="77777777" w:rsidR="00180F01" w:rsidRPr="00C96D1B" w:rsidRDefault="00180F01" w:rsidP="00180F01">
            <w:pPr>
              <w:keepLines/>
              <w:tabs>
                <w:tab w:val="left" w:leader="dot" w:pos="8789"/>
              </w:tabs>
              <w:jc w:val="both"/>
            </w:pPr>
            <w:r w:rsidRPr="00C96D1B">
              <w:t>Főhálózati táplálás</w:t>
            </w:r>
          </w:p>
        </w:tc>
        <w:tc>
          <w:tcPr>
            <w:tcW w:w="1873" w:type="dxa"/>
          </w:tcPr>
          <w:p w14:paraId="0C34F32E" w14:textId="77777777" w:rsidR="00180F01" w:rsidRPr="00C96D1B" w:rsidRDefault="00180F01" w:rsidP="00180F01">
            <w:pPr>
              <w:keepLines/>
              <w:tabs>
                <w:tab w:val="left" w:leader="dot" w:pos="8789"/>
              </w:tabs>
              <w:jc w:val="both"/>
            </w:pPr>
            <w:r w:rsidRPr="00C96D1B">
              <w:t>állandó jelzés:</w:t>
            </w:r>
          </w:p>
        </w:tc>
        <w:tc>
          <w:tcPr>
            <w:tcW w:w="5324" w:type="dxa"/>
          </w:tcPr>
          <w:p w14:paraId="6661D837" w14:textId="77777777" w:rsidR="00180F01" w:rsidRPr="00C96D1B" w:rsidRDefault="00180F01" w:rsidP="00180F01">
            <w:pPr>
              <w:keepLines/>
              <w:tabs>
                <w:tab w:val="left" w:leader="dot" w:pos="8789"/>
              </w:tabs>
              <w:jc w:val="both"/>
            </w:pPr>
            <w:r w:rsidRPr="00C96D1B">
              <w:t>A főhálózati feszültség értéke a megengedett értékek között van. A főhálózati táplálásrendelkezésre áll.</w:t>
            </w:r>
          </w:p>
        </w:tc>
      </w:tr>
      <w:tr w:rsidR="00180F01" w:rsidRPr="00C96D1B" w14:paraId="1B588625" w14:textId="77777777" w:rsidTr="00180F01">
        <w:trPr>
          <w:trHeight w:val="440"/>
        </w:trPr>
        <w:tc>
          <w:tcPr>
            <w:tcW w:w="2013" w:type="dxa"/>
          </w:tcPr>
          <w:p w14:paraId="5FAEC1BA" w14:textId="77777777" w:rsidR="00180F01" w:rsidRPr="00C96D1B" w:rsidRDefault="00180F01" w:rsidP="00180F01">
            <w:pPr>
              <w:keepLines/>
              <w:tabs>
                <w:tab w:val="left" w:leader="dot" w:pos="8789"/>
              </w:tabs>
              <w:jc w:val="both"/>
            </w:pPr>
          </w:p>
        </w:tc>
        <w:tc>
          <w:tcPr>
            <w:tcW w:w="1873" w:type="dxa"/>
          </w:tcPr>
          <w:p w14:paraId="4E4AF4AE" w14:textId="77777777" w:rsidR="00180F01" w:rsidRPr="00C96D1B" w:rsidRDefault="00180F01" w:rsidP="00180F01">
            <w:pPr>
              <w:keepLines/>
              <w:tabs>
                <w:tab w:val="left" w:leader="dot" w:pos="8789"/>
              </w:tabs>
              <w:jc w:val="both"/>
            </w:pPr>
            <w:r w:rsidRPr="00C96D1B">
              <w:t>villogó jelzés:</w:t>
            </w:r>
          </w:p>
        </w:tc>
        <w:tc>
          <w:tcPr>
            <w:tcW w:w="5324" w:type="dxa"/>
          </w:tcPr>
          <w:p w14:paraId="2C999792" w14:textId="77777777" w:rsidR="00180F01" w:rsidRPr="00C96D1B" w:rsidRDefault="00180F01" w:rsidP="00180F01">
            <w:pPr>
              <w:keepLines/>
              <w:tabs>
                <w:tab w:val="left" w:leader="dot" w:pos="8789"/>
              </w:tabs>
              <w:jc w:val="both"/>
            </w:pPr>
            <w:r w:rsidRPr="00C96D1B">
              <w:t>A főhálózati feszültség értéke nincs a megengedett értékek között, a berendezés tartalék üzemmódban üzemel.</w:t>
            </w:r>
          </w:p>
        </w:tc>
      </w:tr>
      <w:tr w:rsidR="00180F01" w:rsidRPr="00C96D1B" w14:paraId="6CA386E6" w14:textId="77777777" w:rsidTr="00180F01">
        <w:trPr>
          <w:trHeight w:val="440"/>
        </w:trPr>
        <w:tc>
          <w:tcPr>
            <w:tcW w:w="2013" w:type="dxa"/>
          </w:tcPr>
          <w:p w14:paraId="2E1F0592" w14:textId="77777777" w:rsidR="00180F01" w:rsidRPr="00C96D1B" w:rsidRDefault="00180F01" w:rsidP="00180F01">
            <w:pPr>
              <w:keepLines/>
              <w:tabs>
                <w:tab w:val="left" w:leader="dot" w:pos="8789"/>
              </w:tabs>
              <w:jc w:val="both"/>
            </w:pPr>
          </w:p>
        </w:tc>
        <w:tc>
          <w:tcPr>
            <w:tcW w:w="1873" w:type="dxa"/>
          </w:tcPr>
          <w:p w14:paraId="77257A7E" w14:textId="77777777" w:rsidR="00180F01" w:rsidRPr="00C96D1B" w:rsidRDefault="00180F01" w:rsidP="00180F01">
            <w:pPr>
              <w:keepLines/>
              <w:tabs>
                <w:tab w:val="left" w:leader="dot" w:pos="8789"/>
              </w:tabs>
              <w:jc w:val="both"/>
            </w:pPr>
          </w:p>
        </w:tc>
        <w:tc>
          <w:tcPr>
            <w:tcW w:w="5324" w:type="dxa"/>
          </w:tcPr>
          <w:p w14:paraId="73D92669" w14:textId="77777777" w:rsidR="00180F01" w:rsidRPr="00C96D1B" w:rsidRDefault="00180F01" w:rsidP="00180F01">
            <w:pPr>
              <w:keepLines/>
              <w:tabs>
                <w:tab w:val="left" w:leader="dot" w:pos="8789"/>
              </w:tabs>
              <w:jc w:val="both"/>
            </w:pPr>
          </w:p>
        </w:tc>
      </w:tr>
      <w:tr w:rsidR="00180F01" w:rsidRPr="00C96D1B" w14:paraId="2ECE177B" w14:textId="77777777" w:rsidTr="00180F01">
        <w:trPr>
          <w:trHeight w:val="440"/>
        </w:trPr>
        <w:tc>
          <w:tcPr>
            <w:tcW w:w="2013" w:type="dxa"/>
          </w:tcPr>
          <w:p w14:paraId="587B1007" w14:textId="77777777" w:rsidR="00180F01" w:rsidRPr="00C96D1B" w:rsidRDefault="00180F01" w:rsidP="00180F01">
            <w:pPr>
              <w:keepLines/>
              <w:tabs>
                <w:tab w:val="left" w:leader="dot" w:pos="8789"/>
              </w:tabs>
              <w:jc w:val="both"/>
            </w:pPr>
            <w:r w:rsidRPr="00C96D1B">
              <w:t>Felsővezetéki hálózati táplálás</w:t>
            </w:r>
          </w:p>
        </w:tc>
        <w:tc>
          <w:tcPr>
            <w:tcW w:w="1873" w:type="dxa"/>
          </w:tcPr>
          <w:p w14:paraId="0422BABB" w14:textId="77777777" w:rsidR="00180F01" w:rsidRPr="00C96D1B" w:rsidRDefault="00180F01" w:rsidP="00180F01">
            <w:pPr>
              <w:keepLines/>
              <w:tabs>
                <w:tab w:val="left" w:leader="dot" w:pos="8789"/>
              </w:tabs>
              <w:jc w:val="both"/>
            </w:pPr>
            <w:r w:rsidRPr="00C96D1B">
              <w:t>állandó jelzés:</w:t>
            </w:r>
          </w:p>
        </w:tc>
        <w:tc>
          <w:tcPr>
            <w:tcW w:w="5324" w:type="dxa"/>
          </w:tcPr>
          <w:p w14:paraId="436257C6" w14:textId="77777777" w:rsidR="00180F01" w:rsidRPr="00C96D1B" w:rsidRDefault="00180F01" w:rsidP="00180F01">
            <w:pPr>
              <w:keepLines/>
              <w:tabs>
                <w:tab w:val="left" w:leader="dot" w:pos="8789"/>
              </w:tabs>
              <w:jc w:val="both"/>
            </w:pPr>
            <w:r w:rsidRPr="00C96D1B">
              <w:t>A felsővezetéki feszültség a megengedett értékek között van. A felsővezetéki táplálásrendelkezésre áll.</w:t>
            </w:r>
          </w:p>
        </w:tc>
      </w:tr>
      <w:tr w:rsidR="00180F01" w:rsidRPr="00C96D1B" w14:paraId="030400C7" w14:textId="77777777" w:rsidTr="00180F01">
        <w:trPr>
          <w:trHeight w:val="440"/>
        </w:trPr>
        <w:tc>
          <w:tcPr>
            <w:tcW w:w="2013" w:type="dxa"/>
          </w:tcPr>
          <w:p w14:paraId="33678747" w14:textId="77777777" w:rsidR="00180F01" w:rsidRPr="00C96D1B" w:rsidRDefault="00180F01" w:rsidP="00180F01">
            <w:pPr>
              <w:keepLines/>
              <w:tabs>
                <w:tab w:val="left" w:leader="dot" w:pos="8789"/>
              </w:tabs>
              <w:jc w:val="both"/>
            </w:pPr>
          </w:p>
        </w:tc>
        <w:tc>
          <w:tcPr>
            <w:tcW w:w="1873" w:type="dxa"/>
          </w:tcPr>
          <w:p w14:paraId="25BD6E1C" w14:textId="77777777" w:rsidR="00180F01" w:rsidRPr="00C96D1B" w:rsidRDefault="00180F01" w:rsidP="00180F01">
            <w:pPr>
              <w:keepLines/>
              <w:tabs>
                <w:tab w:val="left" w:leader="dot" w:pos="8789"/>
              </w:tabs>
              <w:jc w:val="both"/>
            </w:pPr>
            <w:r w:rsidRPr="00C96D1B">
              <w:t>villogó jelzés:</w:t>
            </w:r>
          </w:p>
        </w:tc>
        <w:tc>
          <w:tcPr>
            <w:tcW w:w="5324" w:type="dxa"/>
          </w:tcPr>
          <w:p w14:paraId="6F35EE4D" w14:textId="77777777" w:rsidR="00180F01" w:rsidRPr="00C96D1B" w:rsidRDefault="00180F01" w:rsidP="00180F01">
            <w:pPr>
              <w:keepLines/>
              <w:tabs>
                <w:tab w:val="left" w:leader="dot" w:pos="8789"/>
              </w:tabs>
              <w:jc w:val="both"/>
            </w:pPr>
            <w:r w:rsidRPr="00C96D1B">
              <w:t>A felsővezetéki feszültség nincs a megengedett értékek között, a felsővezetéki táplálás nem áll rendelkezésre.</w:t>
            </w:r>
          </w:p>
        </w:tc>
      </w:tr>
      <w:tr w:rsidR="00180F01" w:rsidRPr="00C96D1B" w14:paraId="429011E3" w14:textId="77777777" w:rsidTr="00180F01">
        <w:trPr>
          <w:trHeight w:val="440"/>
        </w:trPr>
        <w:tc>
          <w:tcPr>
            <w:tcW w:w="2013" w:type="dxa"/>
          </w:tcPr>
          <w:p w14:paraId="4B9E8F0F" w14:textId="77777777" w:rsidR="00180F01" w:rsidRPr="00C96D1B" w:rsidRDefault="00180F01" w:rsidP="00180F01">
            <w:pPr>
              <w:keepLines/>
              <w:tabs>
                <w:tab w:val="left" w:leader="dot" w:pos="8789"/>
              </w:tabs>
              <w:jc w:val="both"/>
            </w:pPr>
          </w:p>
        </w:tc>
        <w:tc>
          <w:tcPr>
            <w:tcW w:w="1873" w:type="dxa"/>
          </w:tcPr>
          <w:p w14:paraId="1CE31835" w14:textId="77777777" w:rsidR="00180F01" w:rsidRPr="00C96D1B" w:rsidRDefault="00180F01" w:rsidP="00180F01">
            <w:pPr>
              <w:keepLines/>
              <w:tabs>
                <w:tab w:val="left" w:leader="dot" w:pos="8789"/>
              </w:tabs>
              <w:jc w:val="both"/>
            </w:pPr>
          </w:p>
        </w:tc>
        <w:tc>
          <w:tcPr>
            <w:tcW w:w="5324" w:type="dxa"/>
          </w:tcPr>
          <w:p w14:paraId="4F2466FF" w14:textId="77777777" w:rsidR="00180F01" w:rsidRPr="00C96D1B" w:rsidRDefault="00180F01" w:rsidP="00180F01">
            <w:pPr>
              <w:keepLines/>
              <w:tabs>
                <w:tab w:val="left" w:leader="dot" w:pos="8789"/>
              </w:tabs>
              <w:jc w:val="both"/>
            </w:pPr>
          </w:p>
        </w:tc>
      </w:tr>
      <w:tr w:rsidR="00180F01" w:rsidRPr="00C96D1B" w14:paraId="16F2F050" w14:textId="77777777" w:rsidTr="00180F01">
        <w:trPr>
          <w:trHeight w:val="440"/>
        </w:trPr>
        <w:tc>
          <w:tcPr>
            <w:tcW w:w="2013" w:type="dxa"/>
          </w:tcPr>
          <w:p w14:paraId="2C0B15B8" w14:textId="77777777" w:rsidR="00180F01" w:rsidRPr="00C96D1B" w:rsidRDefault="00180F01" w:rsidP="00180F01">
            <w:pPr>
              <w:keepLines/>
              <w:tabs>
                <w:tab w:val="left" w:leader="dot" w:pos="8789"/>
              </w:tabs>
              <w:jc w:val="both"/>
            </w:pPr>
            <w:r w:rsidRPr="00C96D1B">
              <w:t>Áramellátási zavar</w:t>
            </w:r>
          </w:p>
        </w:tc>
        <w:tc>
          <w:tcPr>
            <w:tcW w:w="1873" w:type="dxa"/>
          </w:tcPr>
          <w:p w14:paraId="404D0F08" w14:textId="77777777" w:rsidR="00180F01" w:rsidRPr="00C96D1B" w:rsidRDefault="00180F01" w:rsidP="00180F01">
            <w:pPr>
              <w:keepLines/>
              <w:tabs>
                <w:tab w:val="left" w:leader="dot" w:pos="8789"/>
              </w:tabs>
              <w:jc w:val="both"/>
            </w:pPr>
            <w:r w:rsidRPr="00C96D1B">
              <w:t>állandó jelzés:</w:t>
            </w:r>
          </w:p>
        </w:tc>
        <w:tc>
          <w:tcPr>
            <w:tcW w:w="5324" w:type="dxa"/>
          </w:tcPr>
          <w:p w14:paraId="674681EB" w14:textId="77777777" w:rsidR="00180F01" w:rsidRPr="00C96D1B" w:rsidRDefault="00180F01" w:rsidP="00180F01">
            <w:pPr>
              <w:keepLines/>
              <w:tabs>
                <w:tab w:val="left" w:leader="dot" w:pos="8789"/>
              </w:tabs>
              <w:jc w:val="both"/>
            </w:pPr>
            <w:r w:rsidRPr="00C96D1B">
              <w:t>Az áramellátásban a fogyasztók táplálása rendben van.</w:t>
            </w:r>
          </w:p>
        </w:tc>
      </w:tr>
      <w:tr w:rsidR="00180F01" w:rsidRPr="00C96D1B" w14:paraId="45D81C9E" w14:textId="77777777" w:rsidTr="00180F01">
        <w:trPr>
          <w:trHeight w:val="440"/>
        </w:trPr>
        <w:tc>
          <w:tcPr>
            <w:tcW w:w="2013" w:type="dxa"/>
          </w:tcPr>
          <w:p w14:paraId="00F9DBAC" w14:textId="77777777" w:rsidR="00180F01" w:rsidRPr="00C96D1B" w:rsidRDefault="00180F01" w:rsidP="00180F01">
            <w:pPr>
              <w:keepLines/>
              <w:tabs>
                <w:tab w:val="left" w:leader="dot" w:pos="8789"/>
              </w:tabs>
              <w:jc w:val="both"/>
            </w:pPr>
          </w:p>
        </w:tc>
        <w:tc>
          <w:tcPr>
            <w:tcW w:w="1873" w:type="dxa"/>
          </w:tcPr>
          <w:p w14:paraId="0C6D0837" w14:textId="77777777" w:rsidR="00180F01" w:rsidRPr="00C96D1B" w:rsidRDefault="00180F01" w:rsidP="00180F01">
            <w:pPr>
              <w:keepLines/>
              <w:tabs>
                <w:tab w:val="left" w:leader="dot" w:pos="8789"/>
              </w:tabs>
              <w:jc w:val="both"/>
            </w:pPr>
            <w:r w:rsidRPr="00C96D1B">
              <w:t>villogó jelzés:</w:t>
            </w:r>
          </w:p>
        </w:tc>
        <w:tc>
          <w:tcPr>
            <w:tcW w:w="5324" w:type="dxa"/>
          </w:tcPr>
          <w:p w14:paraId="4DE0D855" w14:textId="77777777" w:rsidR="00180F01" w:rsidRPr="00C96D1B" w:rsidRDefault="00180F01" w:rsidP="00180F01">
            <w:pPr>
              <w:keepLines/>
              <w:tabs>
                <w:tab w:val="left" w:leader="dot" w:pos="8789"/>
              </w:tabs>
              <w:jc w:val="both"/>
            </w:pPr>
            <w:r w:rsidRPr="00C96D1B">
              <w:t>Az áramellátási rendszeren belül olyan meghibásodás történt, amely fogyasztói táplálás kiesést okozott, és/vagy az áramellátáson belül rendszerhiba keletkezett.</w:t>
            </w:r>
          </w:p>
        </w:tc>
      </w:tr>
      <w:tr w:rsidR="00180F01" w:rsidRPr="00C96D1B" w14:paraId="15D691F8" w14:textId="77777777" w:rsidTr="00180F01">
        <w:trPr>
          <w:trHeight w:val="440"/>
        </w:trPr>
        <w:tc>
          <w:tcPr>
            <w:tcW w:w="2013" w:type="dxa"/>
          </w:tcPr>
          <w:p w14:paraId="0ECEB291" w14:textId="77777777" w:rsidR="00180F01" w:rsidRPr="00C96D1B" w:rsidRDefault="00180F01" w:rsidP="00180F01">
            <w:pPr>
              <w:keepLines/>
              <w:tabs>
                <w:tab w:val="left" w:leader="dot" w:pos="8789"/>
              </w:tabs>
              <w:jc w:val="both"/>
            </w:pPr>
          </w:p>
        </w:tc>
        <w:tc>
          <w:tcPr>
            <w:tcW w:w="1873" w:type="dxa"/>
          </w:tcPr>
          <w:p w14:paraId="2AA51DFF" w14:textId="77777777" w:rsidR="00180F01" w:rsidRPr="00C96D1B" w:rsidRDefault="00180F01" w:rsidP="00180F01">
            <w:pPr>
              <w:keepLines/>
              <w:tabs>
                <w:tab w:val="left" w:leader="dot" w:pos="8789"/>
              </w:tabs>
              <w:jc w:val="both"/>
            </w:pPr>
          </w:p>
        </w:tc>
        <w:tc>
          <w:tcPr>
            <w:tcW w:w="5324" w:type="dxa"/>
          </w:tcPr>
          <w:p w14:paraId="1B7C97C1" w14:textId="77777777" w:rsidR="00180F01" w:rsidRPr="00C96D1B" w:rsidRDefault="00180F01" w:rsidP="00180F01">
            <w:pPr>
              <w:keepLines/>
              <w:tabs>
                <w:tab w:val="left" w:leader="dot" w:pos="8789"/>
              </w:tabs>
              <w:jc w:val="both"/>
            </w:pPr>
          </w:p>
        </w:tc>
      </w:tr>
      <w:tr w:rsidR="00180F01" w:rsidRPr="00C96D1B" w14:paraId="1A27A01B" w14:textId="77777777" w:rsidTr="00180F01">
        <w:trPr>
          <w:trHeight w:val="440"/>
        </w:trPr>
        <w:tc>
          <w:tcPr>
            <w:tcW w:w="2013" w:type="dxa"/>
          </w:tcPr>
          <w:p w14:paraId="63AA9C2D" w14:textId="77777777" w:rsidR="00180F01" w:rsidRPr="00C96D1B" w:rsidRDefault="00180F01" w:rsidP="00180F01">
            <w:pPr>
              <w:keepLines/>
              <w:tabs>
                <w:tab w:val="left" w:leader="dot" w:pos="8789"/>
              </w:tabs>
              <w:jc w:val="both"/>
            </w:pPr>
            <w:r w:rsidRPr="00C96D1B">
              <w:t>Áramellátási hiba</w:t>
            </w:r>
          </w:p>
        </w:tc>
        <w:tc>
          <w:tcPr>
            <w:tcW w:w="1873" w:type="dxa"/>
          </w:tcPr>
          <w:p w14:paraId="23365652" w14:textId="77777777" w:rsidR="00180F01" w:rsidRPr="00C96D1B" w:rsidRDefault="00180F01" w:rsidP="00180F01">
            <w:pPr>
              <w:keepLines/>
              <w:tabs>
                <w:tab w:val="left" w:leader="dot" w:pos="8789"/>
              </w:tabs>
              <w:jc w:val="both"/>
            </w:pPr>
            <w:r w:rsidRPr="00C96D1B">
              <w:t>állandó jelzés:</w:t>
            </w:r>
          </w:p>
        </w:tc>
        <w:tc>
          <w:tcPr>
            <w:tcW w:w="5324" w:type="dxa"/>
          </w:tcPr>
          <w:p w14:paraId="769A57CF" w14:textId="77777777" w:rsidR="00180F01" w:rsidRPr="00C96D1B" w:rsidRDefault="00180F01" w:rsidP="00180F01">
            <w:pPr>
              <w:keepLines/>
              <w:tabs>
                <w:tab w:val="left" w:leader="dot" w:pos="8789"/>
              </w:tabs>
              <w:jc w:val="both"/>
            </w:pPr>
            <w:r w:rsidRPr="00C96D1B">
              <w:t>Az áramellátási rendszeren belül nincs áramellátási hibajelzést okozó meghibásodás.</w:t>
            </w:r>
          </w:p>
        </w:tc>
      </w:tr>
      <w:tr w:rsidR="00180F01" w:rsidRPr="00C96D1B" w14:paraId="3D60A684" w14:textId="77777777" w:rsidTr="00180F01">
        <w:trPr>
          <w:trHeight w:val="440"/>
        </w:trPr>
        <w:tc>
          <w:tcPr>
            <w:tcW w:w="2013" w:type="dxa"/>
          </w:tcPr>
          <w:p w14:paraId="7D35E1AE" w14:textId="77777777" w:rsidR="00180F01" w:rsidRPr="00C96D1B" w:rsidRDefault="00180F01" w:rsidP="00180F01">
            <w:pPr>
              <w:keepLines/>
              <w:tabs>
                <w:tab w:val="left" w:leader="dot" w:pos="8789"/>
              </w:tabs>
              <w:jc w:val="both"/>
            </w:pPr>
          </w:p>
        </w:tc>
        <w:tc>
          <w:tcPr>
            <w:tcW w:w="1873" w:type="dxa"/>
          </w:tcPr>
          <w:p w14:paraId="171FC10E" w14:textId="77777777" w:rsidR="00180F01" w:rsidRPr="00C96D1B" w:rsidRDefault="00180F01" w:rsidP="00180F01">
            <w:pPr>
              <w:keepLines/>
              <w:tabs>
                <w:tab w:val="left" w:leader="dot" w:pos="8789"/>
              </w:tabs>
              <w:jc w:val="both"/>
            </w:pPr>
            <w:r w:rsidRPr="00C96D1B">
              <w:t>villogó jelzés:</w:t>
            </w:r>
          </w:p>
        </w:tc>
        <w:tc>
          <w:tcPr>
            <w:tcW w:w="5324" w:type="dxa"/>
          </w:tcPr>
          <w:p w14:paraId="383DFEB1" w14:textId="77777777" w:rsidR="00180F01" w:rsidRPr="00C96D1B" w:rsidRDefault="00180F01" w:rsidP="00180F01">
            <w:pPr>
              <w:keepLines/>
              <w:tabs>
                <w:tab w:val="left" w:leader="dot" w:pos="8789"/>
              </w:tabs>
              <w:jc w:val="both"/>
            </w:pPr>
            <w:r w:rsidRPr="00C96D1B">
              <w:t xml:space="preserve">Az áramellátási rendszeren belül meghibásodás keletkezett, de az fogyasztói táplálás kiesést nem okoz. </w:t>
            </w:r>
          </w:p>
        </w:tc>
      </w:tr>
      <w:tr w:rsidR="00180F01" w:rsidRPr="00C96D1B" w14:paraId="76B8A2EE" w14:textId="77777777" w:rsidTr="00180F01">
        <w:trPr>
          <w:trHeight w:val="440"/>
        </w:trPr>
        <w:tc>
          <w:tcPr>
            <w:tcW w:w="2013" w:type="dxa"/>
          </w:tcPr>
          <w:p w14:paraId="3FE0E41B" w14:textId="77777777" w:rsidR="00180F01" w:rsidRPr="00C96D1B" w:rsidRDefault="00180F01" w:rsidP="00180F01">
            <w:pPr>
              <w:keepLines/>
              <w:tabs>
                <w:tab w:val="left" w:leader="dot" w:pos="8789"/>
              </w:tabs>
              <w:jc w:val="both"/>
            </w:pPr>
          </w:p>
        </w:tc>
        <w:tc>
          <w:tcPr>
            <w:tcW w:w="1873" w:type="dxa"/>
          </w:tcPr>
          <w:p w14:paraId="319BA498" w14:textId="77777777" w:rsidR="00180F01" w:rsidRPr="00C96D1B" w:rsidRDefault="00180F01" w:rsidP="00180F01">
            <w:pPr>
              <w:keepLines/>
              <w:tabs>
                <w:tab w:val="left" w:leader="dot" w:pos="8789"/>
              </w:tabs>
              <w:jc w:val="both"/>
            </w:pPr>
          </w:p>
        </w:tc>
        <w:tc>
          <w:tcPr>
            <w:tcW w:w="5324" w:type="dxa"/>
          </w:tcPr>
          <w:p w14:paraId="3B062B51" w14:textId="77777777" w:rsidR="00180F01" w:rsidRPr="00C96D1B" w:rsidRDefault="00180F01" w:rsidP="00180F01">
            <w:pPr>
              <w:keepLines/>
              <w:tabs>
                <w:tab w:val="left" w:leader="dot" w:pos="8789"/>
              </w:tabs>
              <w:jc w:val="both"/>
            </w:pPr>
          </w:p>
        </w:tc>
      </w:tr>
    </w:tbl>
    <w:p w14:paraId="244F82DE" w14:textId="77777777" w:rsidR="00180F01" w:rsidRPr="00C96D1B" w:rsidRDefault="00180F01" w:rsidP="00180F01">
      <w:pPr>
        <w:keepLines/>
        <w:tabs>
          <w:tab w:val="left" w:leader="dot" w:pos="8789"/>
        </w:tabs>
        <w:jc w:val="both"/>
      </w:pPr>
      <w:r w:rsidRPr="00C96D1B">
        <w:t>Megjegyzés: Áramellátási zavar és áramellátási hiba esetén egyidejűleg zavar (hang) jelzésnek is jeleznie kell!</w:t>
      </w:r>
    </w:p>
    <w:p w14:paraId="195C429C" w14:textId="77777777" w:rsidR="00180F01" w:rsidRPr="00C96D1B" w:rsidRDefault="00180F01" w:rsidP="00180F01">
      <w:pPr>
        <w:keepLines/>
        <w:tabs>
          <w:tab w:val="left" w:leader="dot" w:pos="8789"/>
        </w:tabs>
        <w:jc w:val="both"/>
      </w:pPr>
    </w:p>
    <w:p w14:paraId="03742AD9" w14:textId="77777777" w:rsidR="00180F01" w:rsidRPr="00C96D1B" w:rsidRDefault="00180F01" w:rsidP="00180F01">
      <w:pPr>
        <w:keepLines/>
        <w:tabs>
          <w:tab w:val="left" w:leader="dot" w:pos="8789"/>
        </w:tabs>
        <w:jc w:val="both"/>
      </w:pPr>
      <w:r w:rsidRPr="00C96D1B">
        <w:t>Kezelések az áramellátás felé</w:t>
      </w:r>
    </w:p>
    <w:p w14:paraId="1A9C87F3" w14:textId="77777777" w:rsidR="00180F01" w:rsidRPr="00C96D1B" w:rsidRDefault="00180F01" w:rsidP="00180F01">
      <w:pPr>
        <w:keepLines/>
        <w:tabs>
          <w:tab w:val="left" w:leader="dot" w:pos="8789"/>
        </w:tabs>
        <w:jc w:val="both"/>
      </w:pPr>
    </w:p>
    <w:p w14:paraId="021822D6" w14:textId="340F2627" w:rsidR="00180F01" w:rsidRPr="00C96D1B" w:rsidRDefault="00180F01" w:rsidP="00180F01">
      <w:pPr>
        <w:keepLines/>
        <w:tabs>
          <w:tab w:val="left" w:leader="dot" w:pos="8789"/>
        </w:tabs>
        <w:jc w:val="both"/>
      </w:pPr>
      <w:r w:rsidRPr="00C96D1B">
        <w:t>Tűz és érintésvédelmi lekapcsolás parancs kiadásán</w:t>
      </w:r>
      <w:r w:rsidR="00950CE2">
        <w:t>ak lehetőségét biztosítani kell</w:t>
      </w:r>
      <w:r w:rsidRPr="00C96D1B">
        <w:t>:</w:t>
      </w:r>
    </w:p>
    <w:p w14:paraId="72FD3000" w14:textId="77777777" w:rsidR="00180F01" w:rsidRPr="00C96D1B" w:rsidRDefault="00180F01" w:rsidP="00180F01">
      <w:pPr>
        <w:keepLines/>
        <w:tabs>
          <w:tab w:val="left" w:leader="dot" w:pos="8789"/>
        </w:tabs>
        <w:jc w:val="both"/>
      </w:pPr>
      <w:proofErr w:type="gramStart"/>
      <w:r w:rsidRPr="00C96D1B">
        <w:t>forgalmi</w:t>
      </w:r>
      <w:proofErr w:type="gramEnd"/>
      <w:r w:rsidRPr="00C96D1B">
        <w:t xml:space="preserve"> kezelőasztalról</w:t>
      </w:r>
    </w:p>
    <w:p w14:paraId="76275C0C" w14:textId="77777777" w:rsidR="00180F01" w:rsidRPr="00C96D1B" w:rsidRDefault="00180F01" w:rsidP="00180F01">
      <w:pPr>
        <w:keepLines/>
        <w:tabs>
          <w:tab w:val="left" w:leader="dot" w:pos="8789"/>
        </w:tabs>
        <w:jc w:val="both"/>
      </w:pPr>
      <w:proofErr w:type="gramStart"/>
      <w:r w:rsidRPr="00C96D1B">
        <w:t>jelfogó</w:t>
      </w:r>
      <w:proofErr w:type="gramEnd"/>
      <w:r w:rsidRPr="00C96D1B">
        <w:t xml:space="preserve"> helyiségből</w:t>
      </w:r>
    </w:p>
    <w:p w14:paraId="5F032647" w14:textId="77777777" w:rsidR="00180F01" w:rsidRPr="00C96D1B" w:rsidRDefault="00180F01" w:rsidP="00180F01">
      <w:pPr>
        <w:keepLines/>
        <w:tabs>
          <w:tab w:val="left" w:leader="dot" w:pos="8789"/>
        </w:tabs>
        <w:jc w:val="both"/>
      </w:pPr>
      <w:proofErr w:type="gramStart"/>
      <w:r w:rsidRPr="00C96D1B">
        <w:t>áramellátó</w:t>
      </w:r>
      <w:proofErr w:type="gramEnd"/>
      <w:r w:rsidRPr="00C96D1B">
        <w:t xml:space="preserve"> helyiségből.</w:t>
      </w:r>
    </w:p>
    <w:p w14:paraId="16E05D9E" w14:textId="77777777" w:rsidR="00180F01" w:rsidRPr="00C96D1B" w:rsidRDefault="00180F01" w:rsidP="00180F01">
      <w:pPr>
        <w:keepLines/>
        <w:tabs>
          <w:tab w:val="left" w:leader="dot" w:pos="8789"/>
        </w:tabs>
        <w:jc w:val="both"/>
      </w:pPr>
    </w:p>
    <w:p w14:paraId="5DA7CED4" w14:textId="77777777" w:rsidR="00180F01" w:rsidRPr="00C96D1B" w:rsidRDefault="00180F01" w:rsidP="00180F01">
      <w:pPr>
        <w:keepLines/>
        <w:tabs>
          <w:tab w:val="left" w:leader="dot" w:pos="8789"/>
        </w:tabs>
        <w:jc w:val="both"/>
      </w:pPr>
      <w:r w:rsidRPr="00C96D1B">
        <w:t>Ellenőrzés, vezérlés,</w:t>
      </w:r>
    </w:p>
    <w:p w14:paraId="09B6766F" w14:textId="77777777" w:rsidR="00180F01" w:rsidRPr="00C96D1B" w:rsidRDefault="00180F01" w:rsidP="00180F01">
      <w:pPr>
        <w:keepLines/>
        <w:tabs>
          <w:tab w:val="left" w:leader="dot" w:pos="8789"/>
        </w:tabs>
        <w:jc w:val="both"/>
      </w:pPr>
    </w:p>
    <w:p w14:paraId="37EA2484" w14:textId="77777777" w:rsidR="00180F01" w:rsidRPr="00C96D1B" w:rsidRDefault="00180F01" w:rsidP="00180F01">
      <w:pPr>
        <w:keepLines/>
        <w:tabs>
          <w:tab w:val="left" w:leader="dot" w:pos="8789"/>
        </w:tabs>
        <w:jc w:val="both"/>
      </w:pPr>
      <w:r w:rsidRPr="00C96D1B">
        <w:t>Az áramellátó rendszer felügyelete egy központi egységen keresztül valósuljon meg.</w:t>
      </w:r>
    </w:p>
    <w:p w14:paraId="2C87AB87" w14:textId="77777777" w:rsidR="00180F01" w:rsidRPr="00C96D1B" w:rsidRDefault="00180F01" w:rsidP="00180F01">
      <w:pPr>
        <w:keepLines/>
        <w:tabs>
          <w:tab w:val="left" w:leader="dot" w:pos="8789"/>
        </w:tabs>
        <w:jc w:val="both"/>
      </w:pPr>
      <w:r w:rsidRPr="00C96D1B">
        <w:t>A központi hibajelző egység vizuálisan az egyes egységek működésének ellenőrzését végezze, illetve adjon információt az esetleges meghibásodásokról.</w:t>
      </w:r>
    </w:p>
    <w:p w14:paraId="6BCC3022" w14:textId="77777777" w:rsidR="00180F01" w:rsidRPr="00C96D1B" w:rsidRDefault="00180F01" w:rsidP="00180F01">
      <w:pPr>
        <w:keepLines/>
        <w:tabs>
          <w:tab w:val="left" w:leader="dot" w:pos="8789"/>
        </w:tabs>
        <w:jc w:val="both"/>
      </w:pPr>
    </w:p>
    <w:p w14:paraId="135F7D3E" w14:textId="77777777" w:rsidR="00180F01" w:rsidRPr="00C96D1B" w:rsidRDefault="00180F01" w:rsidP="00180F01">
      <w:pPr>
        <w:keepLines/>
        <w:tabs>
          <w:tab w:val="left" w:leader="dot" w:pos="8789"/>
        </w:tabs>
        <w:jc w:val="both"/>
      </w:pPr>
      <w:r w:rsidRPr="00C96D1B">
        <w:t>Az ellenőrzési funkció a következőkre terjedjen ki:</w:t>
      </w:r>
    </w:p>
    <w:p w14:paraId="515474C9" w14:textId="77777777" w:rsidR="00180F01" w:rsidRPr="00C96D1B" w:rsidRDefault="00180F01" w:rsidP="00180F01">
      <w:pPr>
        <w:keepLines/>
        <w:tabs>
          <w:tab w:val="left" w:leader="dot" w:pos="8789"/>
        </w:tabs>
        <w:jc w:val="both"/>
      </w:pPr>
      <w:proofErr w:type="gramStart"/>
      <w:r w:rsidRPr="00C96D1B">
        <w:t>bemeneti</w:t>
      </w:r>
      <w:proofErr w:type="gramEnd"/>
      <w:r w:rsidRPr="00C96D1B">
        <w:t>, kimeneti biztosítók kiolvadás jelzése,</w:t>
      </w:r>
    </w:p>
    <w:p w14:paraId="301124E1" w14:textId="77777777" w:rsidR="00180F01" w:rsidRPr="00C96D1B" w:rsidRDefault="00180F01" w:rsidP="00180F01">
      <w:pPr>
        <w:keepLines/>
        <w:tabs>
          <w:tab w:val="left" w:leader="dot" w:pos="8789"/>
        </w:tabs>
        <w:jc w:val="both"/>
      </w:pPr>
      <w:proofErr w:type="gramStart"/>
      <w:r w:rsidRPr="00C96D1B">
        <w:t>az</w:t>
      </w:r>
      <w:proofErr w:type="gramEnd"/>
      <w:r w:rsidRPr="00C96D1B">
        <w:t xml:space="preserve"> üzemi illetve tartalék hálózat ellenőrzése,</w:t>
      </w:r>
    </w:p>
    <w:p w14:paraId="1CC087C2" w14:textId="77777777" w:rsidR="00180F01" w:rsidRPr="00C96D1B" w:rsidRDefault="00180F01" w:rsidP="00180F01">
      <w:pPr>
        <w:keepLines/>
        <w:tabs>
          <w:tab w:val="left" w:leader="dot" w:pos="8789"/>
        </w:tabs>
        <w:jc w:val="both"/>
      </w:pPr>
      <w:proofErr w:type="gramStart"/>
      <w:r w:rsidRPr="00C96D1B">
        <w:t>az</w:t>
      </w:r>
      <w:proofErr w:type="gramEnd"/>
      <w:r w:rsidRPr="00C96D1B">
        <w:t xml:space="preserve"> egyes egységek üzem, illetve hibaállapot jelzése,</w:t>
      </w:r>
    </w:p>
    <w:p w14:paraId="2124E3E9" w14:textId="77777777" w:rsidR="00180F01" w:rsidRPr="00C96D1B" w:rsidRDefault="00180F01" w:rsidP="00180F01">
      <w:pPr>
        <w:keepLines/>
        <w:tabs>
          <w:tab w:val="left" w:leader="dot" w:pos="8789"/>
        </w:tabs>
        <w:jc w:val="both"/>
      </w:pPr>
      <w:proofErr w:type="gramStart"/>
      <w:r w:rsidRPr="00C96D1B">
        <w:t>valamennyi</w:t>
      </w:r>
      <w:proofErr w:type="gramEnd"/>
      <w:r w:rsidRPr="00C96D1B">
        <w:t xml:space="preserve"> fogyasztói kimeneten a feszültségek ellenőrzése és kijelzése.</w:t>
      </w:r>
    </w:p>
    <w:p w14:paraId="1F483198" w14:textId="77777777" w:rsidR="00180F01" w:rsidRPr="00C96D1B" w:rsidRDefault="00180F01" w:rsidP="00180F01">
      <w:pPr>
        <w:keepLines/>
        <w:tabs>
          <w:tab w:val="left" w:leader="dot" w:pos="8789"/>
        </w:tabs>
        <w:jc w:val="both"/>
      </w:pPr>
    </w:p>
    <w:p w14:paraId="2FA366CB" w14:textId="77777777" w:rsidR="00180F01" w:rsidRPr="00C96D1B" w:rsidRDefault="00180F01" w:rsidP="00180F01">
      <w:pPr>
        <w:keepLines/>
        <w:tabs>
          <w:tab w:val="left" w:leader="dot" w:pos="8789"/>
        </w:tabs>
        <w:jc w:val="both"/>
      </w:pPr>
      <w:r w:rsidRPr="00C96D1B">
        <w:t xml:space="preserve">A hibaállapot jelzések legyenek táv adhatóak, potenciál független morze kontaktusok segítségével. A felügyeleti egység legalább 80 üzemi esemény tárolására legyen alkalmas. A vezérlő és ellenőrző egység táplálása megszakításmentes legyen. </w:t>
      </w:r>
    </w:p>
    <w:p w14:paraId="2AAB33AB" w14:textId="77777777" w:rsidR="00180F01" w:rsidRPr="00C96D1B" w:rsidRDefault="00180F01" w:rsidP="00180F01">
      <w:pPr>
        <w:keepLines/>
        <w:tabs>
          <w:tab w:val="left" w:leader="dot" w:pos="8789"/>
        </w:tabs>
        <w:jc w:val="both"/>
      </w:pPr>
    </w:p>
    <w:p w14:paraId="04E9EA43" w14:textId="77777777" w:rsidR="00180F01" w:rsidRPr="00C96D1B" w:rsidRDefault="00180F01" w:rsidP="00180F01">
      <w:pPr>
        <w:keepLines/>
        <w:tabs>
          <w:tab w:val="left" w:leader="dot" w:pos="8789"/>
        </w:tabs>
        <w:jc w:val="both"/>
      </w:pPr>
      <w:r w:rsidRPr="00C96D1B">
        <w:t>Az áramellátó rendszeren belül a következő automatikus vezérlési funkciókat kell megvalósítania:</w:t>
      </w:r>
    </w:p>
    <w:p w14:paraId="1CCCB63A" w14:textId="77777777" w:rsidR="00180F01" w:rsidRPr="00C96D1B" w:rsidRDefault="00180F01" w:rsidP="00180F01">
      <w:pPr>
        <w:keepLines/>
        <w:tabs>
          <w:tab w:val="left" w:leader="dot" w:pos="8789"/>
        </w:tabs>
        <w:jc w:val="both"/>
      </w:pPr>
      <w:proofErr w:type="gramStart"/>
      <w:r w:rsidRPr="00C96D1B">
        <w:t>üzemi</w:t>
      </w:r>
      <w:proofErr w:type="gramEnd"/>
      <w:r w:rsidRPr="00C96D1B">
        <w:t xml:space="preserve"> és tartalékhálózat közötti önműködő átkapcsolások,</w:t>
      </w:r>
    </w:p>
    <w:p w14:paraId="74779726" w14:textId="77777777" w:rsidR="00180F01" w:rsidRPr="00C96D1B" w:rsidRDefault="00180F01" w:rsidP="00180F01">
      <w:pPr>
        <w:keepLines/>
        <w:tabs>
          <w:tab w:val="left" w:leader="dot" w:pos="8789"/>
        </w:tabs>
        <w:jc w:val="both"/>
      </w:pPr>
      <w:proofErr w:type="gramStart"/>
      <w:r w:rsidRPr="00C96D1B">
        <w:t>redundáns</w:t>
      </w:r>
      <w:proofErr w:type="gramEnd"/>
      <w:r w:rsidRPr="00C96D1B">
        <w:t xml:space="preserve"> fogyasztói táplálásoknál az üzemi és a tartalék egység közötti önműködő átkapcsolás a tápláló egység hibája esetén,</w:t>
      </w:r>
    </w:p>
    <w:p w14:paraId="2AEE82F8" w14:textId="77777777" w:rsidR="00180F01" w:rsidRPr="00C96D1B" w:rsidRDefault="00180F01" w:rsidP="00180F01">
      <w:pPr>
        <w:keepLines/>
        <w:tabs>
          <w:tab w:val="left" w:leader="dot" w:pos="8789"/>
        </w:tabs>
        <w:jc w:val="both"/>
      </w:pPr>
      <w:proofErr w:type="gramStart"/>
      <w:r w:rsidRPr="00C96D1B">
        <w:t>akusztikus</w:t>
      </w:r>
      <w:proofErr w:type="gramEnd"/>
      <w:r w:rsidRPr="00C96D1B">
        <w:t xml:space="preserve"> jelzés bekapcsolása áramellátási zavar, áramellátási hiba, villogásfigyelés hibája esetén. Az akusztikus jelzés a felügyeleti helyen kikapcsolható legyen. </w:t>
      </w:r>
    </w:p>
    <w:p w14:paraId="1B2328CE" w14:textId="77777777" w:rsidR="00180F01" w:rsidRPr="00C96D1B" w:rsidRDefault="00180F01" w:rsidP="00180F01">
      <w:pPr>
        <w:keepLines/>
        <w:tabs>
          <w:tab w:val="left" w:leader="dot" w:pos="8789"/>
        </w:tabs>
        <w:jc w:val="both"/>
      </w:pPr>
    </w:p>
    <w:p w14:paraId="2EE12FF8" w14:textId="77777777" w:rsidR="00180F01" w:rsidRPr="00C96D1B" w:rsidRDefault="00180F01" w:rsidP="00180F01">
      <w:pPr>
        <w:keepLines/>
        <w:tabs>
          <w:tab w:val="left" w:leader="dot" w:pos="8789"/>
        </w:tabs>
        <w:jc w:val="both"/>
      </w:pPr>
      <w:r w:rsidRPr="00C96D1B">
        <w:t>Mellékletek</w:t>
      </w:r>
    </w:p>
    <w:p w14:paraId="0FF9FB5D" w14:textId="77777777" w:rsidR="00180F01" w:rsidRPr="00C96D1B" w:rsidRDefault="00180F01" w:rsidP="00180F01">
      <w:pPr>
        <w:keepLines/>
        <w:tabs>
          <w:tab w:val="left" w:leader="dot" w:pos="8789"/>
        </w:tabs>
        <w:jc w:val="both"/>
      </w:pPr>
    </w:p>
    <w:p w14:paraId="042CD018" w14:textId="77777777" w:rsidR="00180F01" w:rsidRPr="00C96D1B" w:rsidRDefault="00180F01" w:rsidP="00180F01">
      <w:pPr>
        <w:keepLines/>
        <w:tabs>
          <w:tab w:val="left" w:leader="dot" w:pos="8789"/>
        </w:tabs>
        <w:jc w:val="both"/>
      </w:pPr>
      <w:r w:rsidRPr="00C96D1B">
        <w:t>Az állomás üzemi épület elrendezési rajzát, a meglévő áramellátó rendszer elvi felépítési- és elvi kapcsolási rajzát, visszajelentő készülék rajzát, valamint az áramellátó rendszer</w:t>
      </w:r>
      <w:r>
        <w:t>ér</w:t>
      </w:r>
      <w:r w:rsidRPr="00C96D1B">
        <w:t>ől készült fényképeket mellékletbe csatoltuk.</w:t>
      </w:r>
    </w:p>
    <w:p w14:paraId="5F2E2DDA" w14:textId="77777777" w:rsidR="00840DEE" w:rsidRDefault="00840DEE">
      <w:pPr>
        <w:suppressAutoHyphens w:val="0"/>
        <w:overflowPunct/>
        <w:autoSpaceDE/>
        <w:spacing w:after="200" w:line="276" w:lineRule="auto"/>
        <w:textAlignment w:val="auto"/>
        <w:rPr>
          <w:b/>
          <w:sz w:val="22"/>
          <w:szCs w:val="22"/>
          <w:highlight w:val="yellow"/>
        </w:rPr>
      </w:pPr>
    </w:p>
    <w:p w14:paraId="4E7B6FFF" w14:textId="6FC3CF7B" w:rsidR="00840DEE" w:rsidRDefault="00840DEE">
      <w:pPr>
        <w:suppressAutoHyphens w:val="0"/>
        <w:overflowPunct/>
        <w:autoSpaceDE/>
        <w:spacing w:after="200" w:line="276" w:lineRule="auto"/>
        <w:textAlignment w:val="auto"/>
        <w:rPr>
          <w:b/>
          <w:sz w:val="22"/>
          <w:szCs w:val="22"/>
          <w:highlight w:val="yellow"/>
        </w:rPr>
      </w:pPr>
      <w:r>
        <w:rPr>
          <w:b/>
          <w:sz w:val="22"/>
          <w:szCs w:val="22"/>
          <w:highlight w:val="yellow"/>
        </w:rPr>
        <w:br w:type="page"/>
      </w:r>
    </w:p>
    <w:p w14:paraId="45FB9273" w14:textId="77777777" w:rsidR="004064BF" w:rsidRDefault="004064BF" w:rsidP="00900302">
      <w:pPr>
        <w:widowControl w:val="0"/>
        <w:suppressAutoHyphens w:val="0"/>
        <w:ind w:right="-284"/>
        <w:rPr>
          <w:b/>
          <w:sz w:val="22"/>
          <w:szCs w:val="22"/>
          <w:highlight w:val="yellow"/>
        </w:rPr>
      </w:pPr>
    </w:p>
    <w:p w14:paraId="70846C77" w14:textId="77777777" w:rsidR="00900302" w:rsidRPr="00902AB7" w:rsidRDefault="00900302" w:rsidP="00900302">
      <w:pPr>
        <w:widowControl w:val="0"/>
        <w:suppressAutoHyphens w:val="0"/>
        <w:ind w:right="-284"/>
        <w:jc w:val="right"/>
        <w:rPr>
          <w:i/>
          <w:sz w:val="22"/>
          <w:szCs w:val="22"/>
        </w:rPr>
      </w:pPr>
      <w:r w:rsidRPr="00902AB7">
        <w:rPr>
          <w:i/>
          <w:sz w:val="22"/>
          <w:szCs w:val="22"/>
        </w:rPr>
        <w:t>2</w:t>
      </w:r>
      <w:proofErr w:type="gramStart"/>
      <w:r w:rsidRPr="00902AB7">
        <w:rPr>
          <w:i/>
          <w:sz w:val="22"/>
          <w:szCs w:val="22"/>
        </w:rPr>
        <w:t>.sz.</w:t>
      </w:r>
      <w:proofErr w:type="gramEnd"/>
      <w:r w:rsidRPr="00902AB7">
        <w:rPr>
          <w:i/>
          <w:sz w:val="22"/>
          <w:szCs w:val="22"/>
        </w:rPr>
        <w:t xml:space="preserve"> melléklet</w:t>
      </w:r>
    </w:p>
    <w:p w14:paraId="2342017A" w14:textId="77777777" w:rsidR="00E9005B" w:rsidRPr="00F4666D" w:rsidRDefault="00E9005B" w:rsidP="00900302">
      <w:pPr>
        <w:widowControl w:val="0"/>
        <w:tabs>
          <w:tab w:val="left" w:pos="426"/>
        </w:tabs>
        <w:suppressAutoHyphens w:val="0"/>
        <w:jc w:val="center"/>
        <w:rPr>
          <w:b/>
          <w:sz w:val="22"/>
          <w:szCs w:val="22"/>
        </w:rPr>
      </w:pPr>
    </w:p>
    <w:p w14:paraId="363F5CB1" w14:textId="77777777" w:rsidR="00900302" w:rsidRPr="00F4666D" w:rsidRDefault="00900302" w:rsidP="00900302">
      <w:pPr>
        <w:widowControl w:val="0"/>
        <w:suppressAutoHyphens w:val="0"/>
        <w:jc w:val="both"/>
        <w:rPr>
          <w:sz w:val="22"/>
          <w:szCs w:val="22"/>
        </w:rPr>
      </w:pPr>
    </w:p>
    <w:p w14:paraId="37D3D50F" w14:textId="77777777" w:rsidR="00900302" w:rsidRPr="00F4666D" w:rsidRDefault="00900302" w:rsidP="00900302">
      <w:pPr>
        <w:widowControl w:val="0"/>
        <w:suppressAutoHyphens w:val="0"/>
        <w:jc w:val="both"/>
        <w:rPr>
          <w:sz w:val="22"/>
          <w:szCs w:val="22"/>
        </w:rPr>
      </w:pPr>
    </w:p>
    <w:p w14:paraId="54A1635C" w14:textId="77777777" w:rsidR="00900302" w:rsidRPr="00F4666D" w:rsidRDefault="004300E1" w:rsidP="00900302">
      <w:pPr>
        <w:widowControl w:val="0"/>
        <w:suppressAutoHyphens w:val="0"/>
        <w:jc w:val="center"/>
        <w:rPr>
          <w:b/>
          <w:smallCaps/>
          <w:sz w:val="22"/>
          <w:szCs w:val="22"/>
        </w:rPr>
      </w:pPr>
      <w:r w:rsidRPr="00F4666D">
        <w:rPr>
          <w:b/>
          <w:smallCaps/>
          <w:sz w:val="22"/>
          <w:szCs w:val="22"/>
        </w:rPr>
        <w:t xml:space="preserve">A j á n l a t </w:t>
      </w:r>
      <w:proofErr w:type="spellStart"/>
      <w:r w:rsidRPr="00F4666D">
        <w:rPr>
          <w:b/>
          <w:smallCaps/>
          <w:sz w:val="22"/>
          <w:szCs w:val="22"/>
        </w:rPr>
        <w:t>t</w:t>
      </w:r>
      <w:proofErr w:type="spellEnd"/>
      <w:r w:rsidRPr="00F4666D">
        <w:rPr>
          <w:b/>
          <w:smallCaps/>
          <w:sz w:val="22"/>
          <w:szCs w:val="22"/>
        </w:rPr>
        <w:t xml:space="preserve"> e v ő i </w:t>
      </w:r>
      <w:r w:rsidR="00900302" w:rsidRPr="00F4666D">
        <w:rPr>
          <w:b/>
          <w:smallCaps/>
          <w:sz w:val="22"/>
          <w:szCs w:val="22"/>
        </w:rPr>
        <w:t>n y i l a t k o z a t</w:t>
      </w:r>
    </w:p>
    <w:p w14:paraId="4E6DA221" w14:textId="77777777" w:rsidR="00900302" w:rsidRPr="00F4666D" w:rsidRDefault="00900302" w:rsidP="00900302">
      <w:pPr>
        <w:widowControl w:val="0"/>
        <w:suppressAutoHyphens w:val="0"/>
        <w:spacing w:line="360" w:lineRule="auto"/>
        <w:jc w:val="both"/>
        <w:rPr>
          <w:b/>
          <w:sz w:val="22"/>
          <w:szCs w:val="22"/>
        </w:rPr>
      </w:pPr>
    </w:p>
    <w:p w14:paraId="5EF1A06E" w14:textId="77777777" w:rsidR="00F63704" w:rsidRPr="00F4666D" w:rsidRDefault="00F63704" w:rsidP="00900302">
      <w:pPr>
        <w:widowControl w:val="0"/>
        <w:suppressAutoHyphens w:val="0"/>
        <w:spacing w:line="360" w:lineRule="auto"/>
        <w:jc w:val="both"/>
        <w:rPr>
          <w:b/>
          <w:sz w:val="22"/>
          <w:szCs w:val="22"/>
        </w:rPr>
      </w:pPr>
    </w:p>
    <w:p w14:paraId="76A490FF" w14:textId="77777777" w:rsidR="00900302" w:rsidRPr="00163ADD" w:rsidRDefault="00900302" w:rsidP="00900302">
      <w:pPr>
        <w:widowControl w:val="0"/>
        <w:suppressAutoHyphens w:val="0"/>
        <w:spacing w:line="360" w:lineRule="auto"/>
        <w:jc w:val="both"/>
        <w:rPr>
          <w:b/>
          <w:sz w:val="22"/>
          <w:szCs w:val="22"/>
        </w:rPr>
      </w:pPr>
      <w:proofErr w:type="gramStart"/>
      <w:r w:rsidRPr="00F4666D">
        <w:rPr>
          <w:sz w:val="22"/>
          <w:szCs w:val="22"/>
        </w:rPr>
        <w:t xml:space="preserve">Alulírott …………………………, mint a(z) ……(cégnév, székhely)……. cégjegyzésre jogosult képviselője – az ajánlatkérésben foglalt valamennyi formai és tartalmi követelmény gondos áttekintése után – kijelentem, hogy </w:t>
      </w:r>
      <w:r w:rsidRPr="00F4666D">
        <w:rPr>
          <w:b/>
          <w:sz w:val="22"/>
          <w:szCs w:val="22"/>
        </w:rPr>
        <w:t>az ajánlatkérésben és a szerződéses feltételekben foglalt valamennyi feltételt, a kivitelezés helyszínét szakértőtől elvárható gondossággal megismertük, megértettük, valamint</w:t>
      </w:r>
      <w:r w:rsidRPr="00163ADD">
        <w:rPr>
          <w:b/>
          <w:sz w:val="22"/>
          <w:szCs w:val="22"/>
        </w:rPr>
        <w:t>, hogy azokat jelen nyilatkozattal elfogadjuk, és nyertességünk esetén a szerződést a konkrétumokkal kiegészítve aláírjuk.</w:t>
      </w:r>
      <w:proofErr w:type="gramEnd"/>
    </w:p>
    <w:p w14:paraId="225B7C34" w14:textId="77777777" w:rsidR="00900302" w:rsidRPr="00163ADD" w:rsidRDefault="00900302" w:rsidP="00900302">
      <w:pPr>
        <w:widowControl w:val="0"/>
        <w:suppressAutoHyphens w:val="0"/>
        <w:spacing w:line="360" w:lineRule="auto"/>
        <w:jc w:val="both"/>
        <w:rPr>
          <w:sz w:val="22"/>
          <w:szCs w:val="22"/>
        </w:rPr>
      </w:pPr>
    </w:p>
    <w:p w14:paraId="2AB88A38" w14:textId="77777777" w:rsidR="00900302" w:rsidRPr="00163ADD" w:rsidRDefault="00900302" w:rsidP="00900302">
      <w:pPr>
        <w:widowControl w:val="0"/>
        <w:suppressAutoHyphens w:val="0"/>
        <w:spacing w:line="360" w:lineRule="auto"/>
        <w:jc w:val="both"/>
        <w:rPr>
          <w:sz w:val="22"/>
          <w:szCs w:val="22"/>
        </w:rPr>
      </w:pPr>
      <w:r w:rsidRPr="00163ADD">
        <w:rPr>
          <w:sz w:val="22"/>
          <w:szCs w:val="22"/>
        </w:rPr>
        <w:t>Kijelentem, hogy ajánlatomhoz az ajánlattételi határidőtől számított 90 napig kötve vagyok.</w:t>
      </w:r>
    </w:p>
    <w:p w14:paraId="049B4A15" w14:textId="77777777" w:rsidR="00900302" w:rsidRPr="00163ADD" w:rsidRDefault="00900302" w:rsidP="00900302">
      <w:pPr>
        <w:widowControl w:val="0"/>
        <w:suppressAutoHyphens w:val="0"/>
        <w:spacing w:line="360" w:lineRule="auto"/>
        <w:jc w:val="both"/>
        <w:rPr>
          <w:sz w:val="22"/>
          <w:szCs w:val="22"/>
        </w:rPr>
      </w:pPr>
    </w:p>
    <w:p w14:paraId="5475C2E5" w14:textId="31252922" w:rsidR="00900302" w:rsidRPr="00163ADD" w:rsidRDefault="00900302" w:rsidP="004A7E45">
      <w:pPr>
        <w:pStyle w:val="llb"/>
        <w:widowControl w:val="0"/>
        <w:tabs>
          <w:tab w:val="left" w:pos="8222"/>
        </w:tabs>
        <w:suppressAutoHyphens w:val="0"/>
        <w:jc w:val="both"/>
        <w:rPr>
          <w:b/>
          <w:bCs/>
          <w:sz w:val="22"/>
          <w:szCs w:val="22"/>
        </w:rPr>
      </w:pPr>
      <w:r w:rsidRPr="00163ADD">
        <w:rPr>
          <w:sz w:val="22"/>
          <w:szCs w:val="22"/>
        </w:rPr>
        <w:t>Jelen nyilatkozatot a MÁV Zrt</w:t>
      </w:r>
      <w:proofErr w:type="gramStart"/>
      <w:r w:rsidRPr="00163ADD">
        <w:rPr>
          <w:sz w:val="22"/>
          <w:szCs w:val="22"/>
        </w:rPr>
        <w:t>.,</w:t>
      </w:r>
      <w:proofErr w:type="gramEnd"/>
      <w:r w:rsidRPr="00163ADD">
        <w:rPr>
          <w:sz w:val="22"/>
          <w:szCs w:val="22"/>
        </w:rPr>
        <w:t xml:space="preserve"> mint Ajánlatkérő </w:t>
      </w:r>
      <w:r w:rsidRPr="001F4A34">
        <w:rPr>
          <w:sz w:val="22"/>
          <w:szCs w:val="22"/>
        </w:rPr>
        <w:t xml:space="preserve">által a </w:t>
      </w:r>
      <w:r w:rsidR="004300E5">
        <w:rPr>
          <w:b/>
          <w:sz w:val="22"/>
          <w:szCs w:val="22"/>
        </w:rPr>
        <w:t>30486</w:t>
      </w:r>
      <w:r w:rsidR="0039714F" w:rsidRPr="00A50817">
        <w:rPr>
          <w:b/>
          <w:sz w:val="22"/>
          <w:szCs w:val="22"/>
        </w:rPr>
        <w:t>/</w:t>
      </w:r>
      <w:r w:rsidR="0039714F" w:rsidRPr="001F4A34">
        <w:rPr>
          <w:b/>
          <w:sz w:val="22"/>
          <w:szCs w:val="22"/>
        </w:rPr>
        <w:t>201</w:t>
      </w:r>
      <w:r w:rsidR="00242A39">
        <w:rPr>
          <w:b/>
          <w:sz w:val="22"/>
          <w:szCs w:val="22"/>
        </w:rPr>
        <w:t>9</w:t>
      </w:r>
      <w:r w:rsidR="00B35E66" w:rsidRPr="00163ADD">
        <w:rPr>
          <w:b/>
          <w:sz w:val="22"/>
          <w:szCs w:val="22"/>
        </w:rPr>
        <w:t xml:space="preserve">/MAV </w:t>
      </w:r>
      <w:r w:rsidRPr="00163ADD">
        <w:rPr>
          <w:sz w:val="22"/>
          <w:szCs w:val="22"/>
        </w:rPr>
        <w:t xml:space="preserve"> </w:t>
      </w:r>
      <w:r w:rsidRPr="00163ADD">
        <w:rPr>
          <w:b/>
          <w:i/>
          <w:sz w:val="22"/>
          <w:szCs w:val="22"/>
        </w:rPr>
        <w:t>„</w:t>
      </w:r>
      <w:r w:rsidR="004300E5">
        <w:rPr>
          <w:b/>
        </w:rPr>
        <w:t>Adony állomáson KDE áramellátó rendszer cseréje</w:t>
      </w:r>
      <w:r w:rsidRPr="00163ADD">
        <w:rPr>
          <w:b/>
          <w:i/>
          <w:sz w:val="22"/>
          <w:szCs w:val="22"/>
        </w:rPr>
        <w:t>”</w:t>
      </w:r>
      <w:r w:rsidRPr="00163ADD">
        <w:rPr>
          <w:b/>
          <w:bCs/>
          <w:sz w:val="22"/>
          <w:szCs w:val="22"/>
        </w:rPr>
        <w:t xml:space="preserve"> </w:t>
      </w:r>
      <w:r w:rsidRPr="00163ADD">
        <w:rPr>
          <w:sz w:val="22"/>
          <w:szCs w:val="22"/>
        </w:rPr>
        <w:t>tárgyú ajánlatkérésben, az ajánlat részeként teszem.</w:t>
      </w:r>
    </w:p>
    <w:p w14:paraId="44C2BF08" w14:textId="77777777" w:rsidR="00900302" w:rsidRPr="00163ADD" w:rsidRDefault="00900302" w:rsidP="00900302">
      <w:pPr>
        <w:pStyle w:val="Szvegtrzs3"/>
        <w:widowControl w:val="0"/>
        <w:rPr>
          <w:sz w:val="22"/>
          <w:szCs w:val="22"/>
        </w:rPr>
      </w:pPr>
    </w:p>
    <w:p w14:paraId="7E2768B3" w14:textId="77777777" w:rsidR="00900302" w:rsidRPr="00163ADD" w:rsidRDefault="00900302" w:rsidP="00900302">
      <w:pPr>
        <w:widowControl w:val="0"/>
        <w:suppressAutoHyphens w:val="0"/>
        <w:spacing w:line="360" w:lineRule="auto"/>
        <w:jc w:val="both"/>
        <w:rPr>
          <w:sz w:val="22"/>
          <w:szCs w:val="22"/>
        </w:rPr>
      </w:pPr>
    </w:p>
    <w:p w14:paraId="48E89037" w14:textId="77777777" w:rsidR="00900302" w:rsidRPr="00163ADD" w:rsidRDefault="00900302" w:rsidP="00900302">
      <w:pPr>
        <w:widowControl w:val="0"/>
        <w:suppressAutoHyphens w:val="0"/>
        <w:spacing w:line="360" w:lineRule="auto"/>
        <w:jc w:val="both"/>
        <w:rPr>
          <w:sz w:val="22"/>
          <w:szCs w:val="22"/>
        </w:rPr>
      </w:pPr>
      <w:r w:rsidRPr="00163ADD">
        <w:rPr>
          <w:sz w:val="22"/>
          <w:szCs w:val="22"/>
        </w:rPr>
        <w:t>Keltezés (helység, év, hónap, nap)</w:t>
      </w:r>
    </w:p>
    <w:p w14:paraId="1CF16B1E" w14:textId="77777777" w:rsidR="00900302" w:rsidRPr="00163ADD" w:rsidRDefault="00900302" w:rsidP="00900302">
      <w:pPr>
        <w:widowControl w:val="0"/>
        <w:suppressAutoHyphens w:val="0"/>
        <w:spacing w:line="360" w:lineRule="auto"/>
        <w:jc w:val="both"/>
        <w:rPr>
          <w:sz w:val="22"/>
          <w:szCs w:val="22"/>
        </w:rPr>
      </w:pPr>
    </w:p>
    <w:p w14:paraId="74A72F45" w14:textId="77777777" w:rsidR="00900302" w:rsidRPr="00163ADD" w:rsidRDefault="00900302" w:rsidP="00900302">
      <w:pPr>
        <w:widowControl w:val="0"/>
        <w:suppressAutoHyphens w:val="0"/>
        <w:spacing w:line="360" w:lineRule="auto"/>
        <w:jc w:val="both"/>
        <w:rPr>
          <w:sz w:val="22"/>
          <w:szCs w:val="22"/>
        </w:rPr>
      </w:pPr>
    </w:p>
    <w:p w14:paraId="4CCD4DF2" w14:textId="77777777" w:rsidR="00900302" w:rsidRPr="00163ADD" w:rsidRDefault="00900302" w:rsidP="00900302">
      <w:pPr>
        <w:widowControl w:val="0"/>
        <w:suppressAutoHyphens w:val="0"/>
        <w:spacing w:line="360" w:lineRule="auto"/>
        <w:jc w:val="center"/>
        <w:rPr>
          <w:sz w:val="22"/>
          <w:szCs w:val="22"/>
        </w:rPr>
      </w:pPr>
      <w:r w:rsidRPr="00163ADD">
        <w:rPr>
          <w:sz w:val="22"/>
          <w:szCs w:val="22"/>
        </w:rPr>
        <w:t>………..……………….</w:t>
      </w:r>
    </w:p>
    <w:p w14:paraId="7B341BB2" w14:textId="77777777" w:rsidR="00900302" w:rsidRPr="00163ADD" w:rsidRDefault="00900302" w:rsidP="00900302">
      <w:pPr>
        <w:widowControl w:val="0"/>
        <w:suppressAutoHyphens w:val="0"/>
        <w:spacing w:line="360" w:lineRule="auto"/>
        <w:jc w:val="center"/>
        <w:rPr>
          <w:sz w:val="22"/>
          <w:szCs w:val="22"/>
        </w:rPr>
      </w:pPr>
      <w:r w:rsidRPr="00163ADD">
        <w:rPr>
          <w:sz w:val="22"/>
          <w:szCs w:val="22"/>
        </w:rPr>
        <w:t>(cégszerű aláírás)</w:t>
      </w:r>
    </w:p>
    <w:p w14:paraId="19177341" w14:textId="77777777" w:rsidR="00900302" w:rsidRPr="00CD4B32" w:rsidRDefault="00900302" w:rsidP="00900302">
      <w:pPr>
        <w:widowControl w:val="0"/>
        <w:suppressAutoHyphens w:val="0"/>
        <w:jc w:val="both"/>
        <w:rPr>
          <w:sz w:val="22"/>
          <w:szCs w:val="22"/>
          <w:highlight w:val="yellow"/>
        </w:rPr>
      </w:pPr>
    </w:p>
    <w:p w14:paraId="33AD3432" w14:textId="77777777" w:rsidR="00900302" w:rsidRPr="00CD4B32" w:rsidRDefault="00900302" w:rsidP="00900302">
      <w:pPr>
        <w:widowControl w:val="0"/>
        <w:tabs>
          <w:tab w:val="left" w:pos="426"/>
        </w:tabs>
        <w:suppressAutoHyphens w:val="0"/>
        <w:jc w:val="center"/>
        <w:rPr>
          <w:b/>
          <w:sz w:val="22"/>
          <w:szCs w:val="22"/>
          <w:highlight w:val="yellow"/>
        </w:rPr>
        <w:sectPr w:rsidR="00900302" w:rsidRPr="00CD4B32" w:rsidSect="00900302">
          <w:headerReference w:type="default" r:id="rId16"/>
          <w:pgSz w:w="11906" w:h="16838"/>
          <w:pgMar w:top="1134" w:right="1418" w:bottom="1418" w:left="1418" w:header="709" w:footer="709" w:gutter="0"/>
          <w:cols w:space="708"/>
          <w:docGrid w:linePitch="360"/>
        </w:sectPr>
      </w:pPr>
    </w:p>
    <w:p w14:paraId="16B822C1" w14:textId="77777777" w:rsidR="00900302" w:rsidRPr="00902AB7" w:rsidRDefault="00900302" w:rsidP="00900302">
      <w:pPr>
        <w:widowControl w:val="0"/>
        <w:suppressAutoHyphens w:val="0"/>
        <w:ind w:right="-284"/>
        <w:jc w:val="right"/>
        <w:rPr>
          <w:i/>
          <w:sz w:val="22"/>
          <w:szCs w:val="22"/>
        </w:rPr>
      </w:pPr>
      <w:r w:rsidRPr="00902AB7">
        <w:rPr>
          <w:i/>
          <w:sz w:val="22"/>
          <w:szCs w:val="22"/>
        </w:rPr>
        <w:lastRenderedPageBreak/>
        <w:t>3</w:t>
      </w:r>
      <w:proofErr w:type="gramStart"/>
      <w:r w:rsidRPr="00902AB7">
        <w:rPr>
          <w:i/>
          <w:sz w:val="22"/>
          <w:szCs w:val="22"/>
        </w:rPr>
        <w:t>.sz.</w:t>
      </w:r>
      <w:proofErr w:type="gramEnd"/>
      <w:r w:rsidRPr="00902AB7">
        <w:rPr>
          <w:i/>
          <w:sz w:val="22"/>
          <w:szCs w:val="22"/>
        </w:rPr>
        <w:t xml:space="preserve"> melléklet</w:t>
      </w:r>
    </w:p>
    <w:p w14:paraId="311A0F9F" w14:textId="77777777" w:rsidR="00900302" w:rsidRPr="00163ADD" w:rsidRDefault="00900302" w:rsidP="00900302">
      <w:pPr>
        <w:widowControl w:val="0"/>
        <w:tabs>
          <w:tab w:val="left" w:pos="426"/>
        </w:tabs>
        <w:suppressAutoHyphens w:val="0"/>
        <w:jc w:val="center"/>
        <w:rPr>
          <w:b/>
          <w:sz w:val="22"/>
          <w:szCs w:val="22"/>
        </w:rPr>
      </w:pPr>
    </w:p>
    <w:p w14:paraId="4FD60181" w14:textId="77777777" w:rsidR="00003B3F" w:rsidRPr="00163ADD" w:rsidRDefault="00003B3F" w:rsidP="00003B3F">
      <w:pPr>
        <w:widowControl w:val="0"/>
        <w:tabs>
          <w:tab w:val="left" w:pos="426"/>
        </w:tabs>
        <w:suppressAutoHyphens w:val="0"/>
        <w:jc w:val="center"/>
        <w:rPr>
          <w:b/>
          <w:sz w:val="22"/>
          <w:szCs w:val="22"/>
        </w:rPr>
      </w:pPr>
      <w:r w:rsidRPr="00163ADD">
        <w:rPr>
          <w:b/>
          <w:sz w:val="22"/>
          <w:szCs w:val="22"/>
        </w:rPr>
        <w:t>Ajánlattételi lap minta</w:t>
      </w:r>
    </w:p>
    <w:p w14:paraId="60049B49" w14:textId="77777777" w:rsidR="00003B3F" w:rsidRPr="00163ADD" w:rsidRDefault="00003B3F" w:rsidP="00003B3F">
      <w:pPr>
        <w:widowControl w:val="0"/>
        <w:suppressAutoHyphens w:val="0"/>
        <w:jc w:val="both"/>
        <w:rPr>
          <w:sz w:val="22"/>
          <w:szCs w:val="22"/>
        </w:rPr>
      </w:pPr>
    </w:p>
    <w:p w14:paraId="2BC62F2A" w14:textId="77777777" w:rsidR="00003B3F" w:rsidRPr="00163ADD" w:rsidRDefault="00003B3F" w:rsidP="00003B3F">
      <w:pPr>
        <w:widowControl w:val="0"/>
        <w:suppressAutoHyphens w:val="0"/>
        <w:ind w:left="180"/>
        <w:jc w:val="center"/>
        <w:rPr>
          <w:b/>
          <w:smallCaps/>
          <w:sz w:val="22"/>
          <w:szCs w:val="22"/>
        </w:rPr>
      </w:pPr>
      <w:r w:rsidRPr="00163ADD">
        <w:rPr>
          <w:b/>
          <w:smallCaps/>
          <w:sz w:val="22"/>
          <w:szCs w:val="22"/>
        </w:rPr>
        <w:t xml:space="preserve">A j á n l a t </w:t>
      </w:r>
      <w:proofErr w:type="spellStart"/>
      <w:r w:rsidRPr="00163ADD">
        <w:rPr>
          <w:b/>
          <w:smallCaps/>
          <w:sz w:val="22"/>
          <w:szCs w:val="22"/>
        </w:rPr>
        <w:t>t</w:t>
      </w:r>
      <w:proofErr w:type="spellEnd"/>
      <w:r w:rsidRPr="00163ADD">
        <w:rPr>
          <w:b/>
          <w:smallCaps/>
          <w:sz w:val="22"/>
          <w:szCs w:val="22"/>
        </w:rPr>
        <w:t xml:space="preserve"> é t e l </w:t>
      </w:r>
      <w:proofErr w:type="gramStart"/>
      <w:r w:rsidRPr="00163ADD">
        <w:rPr>
          <w:b/>
          <w:smallCaps/>
          <w:sz w:val="22"/>
          <w:szCs w:val="22"/>
        </w:rPr>
        <w:t>i   l</w:t>
      </w:r>
      <w:proofErr w:type="gramEnd"/>
      <w:r w:rsidRPr="00163ADD">
        <w:rPr>
          <w:b/>
          <w:smallCaps/>
          <w:sz w:val="22"/>
          <w:szCs w:val="22"/>
        </w:rPr>
        <w:t xml:space="preserve"> a p</w:t>
      </w:r>
    </w:p>
    <w:p w14:paraId="6D0C2A75" w14:textId="77777777" w:rsidR="00003B3F" w:rsidRPr="00163ADD" w:rsidRDefault="00003B3F" w:rsidP="00003B3F">
      <w:pPr>
        <w:widowControl w:val="0"/>
        <w:suppressAutoHyphens w:val="0"/>
        <w:ind w:left="180"/>
        <w:jc w:val="center"/>
        <w:rPr>
          <w:b/>
          <w:smallCaps/>
          <w:sz w:val="22"/>
          <w:szCs w:val="22"/>
        </w:rPr>
      </w:pPr>
    </w:p>
    <w:p w14:paraId="06C5C04C" w14:textId="357EB56A" w:rsidR="00003B3F" w:rsidRPr="00163ADD" w:rsidRDefault="00003B3F" w:rsidP="00003B3F">
      <w:pPr>
        <w:widowControl w:val="0"/>
        <w:suppressAutoHyphens w:val="0"/>
        <w:spacing w:line="360" w:lineRule="auto"/>
        <w:jc w:val="center"/>
        <w:rPr>
          <w:b/>
          <w:bCs/>
          <w:i/>
          <w:sz w:val="22"/>
          <w:szCs w:val="22"/>
        </w:rPr>
      </w:pPr>
      <w:r w:rsidRPr="00163ADD">
        <w:rPr>
          <w:b/>
          <w:sz w:val="22"/>
          <w:szCs w:val="22"/>
        </w:rPr>
        <w:t>„</w:t>
      </w:r>
      <w:r w:rsidR="004300E5">
        <w:rPr>
          <w:b/>
        </w:rPr>
        <w:t>Adony állomáson KDE áramellátó rendszer cseréje</w:t>
      </w:r>
      <w:r w:rsidRPr="00163ADD">
        <w:rPr>
          <w:b/>
          <w:sz w:val="22"/>
          <w:szCs w:val="22"/>
        </w:rPr>
        <w:t>”</w:t>
      </w:r>
      <w:r w:rsidRPr="00163ADD">
        <w:rPr>
          <w:i/>
          <w:sz w:val="22"/>
          <w:szCs w:val="22"/>
        </w:rPr>
        <w:t xml:space="preserve"> </w:t>
      </w:r>
      <w:r w:rsidRPr="00163ADD">
        <w:rPr>
          <w:sz w:val="22"/>
          <w:szCs w:val="22"/>
        </w:rPr>
        <w:t>tárgyú beszerzési eljárásban</w:t>
      </w:r>
    </w:p>
    <w:p w14:paraId="6B6EC566" w14:textId="77777777" w:rsidR="00003B3F" w:rsidRPr="00163ADD" w:rsidRDefault="00003B3F" w:rsidP="00003B3F">
      <w:pPr>
        <w:widowControl w:val="0"/>
        <w:suppressAutoHyphens w:val="0"/>
        <w:spacing w:line="360" w:lineRule="auto"/>
        <w:jc w:val="center"/>
        <w:rPr>
          <w:b/>
          <w:sz w:val="22"/>
          <w:szCs w:val="22"/>
        </w:rPr>
      </w:pPr>
    </w:p>
    <w:p w14:paraId="1397D730" w14:textId="77777777" w:rsidR="00003B3F" w:rsidRPr="00163ADD" w:rsidRDefault="00003B3F" w:rsidP="00003B3F">
      <w:pPr>
        <w:widowControl w:val="0"/>
        <w:suppressAutoHyphens w:val="0"/>
        <w:spacing w:line="360" w:lineRule="auto"/>
        <w:jc w:val="both"/>
        <w:rPr>
          <w:b/>
          <w:sz w:val="22"/>
          <w:szCs w:val="22"/>
        </w:rPr>
      </w:pPr>
      <w:r w:rsidRPr="00163ADD">
        <w:rPr>
          <w:b/>
          <w:sz w:val="22"/>
          <w:szCs w:val="22"/>
        </w:rPr>
        <w:t>Ajánlattevő neve:</w:t>
      </w:r>
    </w:p>
    <w:p w14:paraId="43270D1A" w14:textId="77777777" w:rsidR="00003B3F" w:rsidRPr="00163ADD" w:rsidRDefault="00003B3F" w:rsidP="00003B3F">
      <w:pPr>
        <w:widowControl w:val="0"/>
        <w:suppressAutoHyphens w:val="0"/>
        <w:spacing w:line="360" w:lineRule="auto"/>
        <w:jc w:val="both"/>
        <w:rPr>
          <w:b/>
          <w:sz w:val="22"/>
          <w:szCs w:val="22"/>
        </w:rPr>
      </w:pPr>
    </w:p>
    <w:p w14:paraId="4C2E6EEB" w14:textId="77777777" w:rsidR="00003B3F" w:rsidRPr="00163ADD" w:rsidRDefault="00003B3F" w:rsidP="00003B3F">
      <w:pPr>
        <w:widowControl w:val="0"/>
        <w:suppressAutoHyphens w:val="0"/>
        <w:spacing w:line="360" w:lineRule="auto"/>
        <w:jc w:val="both"/>
        <w:rPr>
          <w:b/>
          <w:sz w:val="22"/>
          <w:szCs w:val="22"/>
        </w:rPr>
      </w:pPr>
      <w:r w:rsidRPr="00163ADD">
        <w:rPr>
          <w:b/>
          <w:sz w:val="22"/>
          <w:szCs w:val="22"/>
        </w:rPr>
        <w:t>Ajánlattevő székhelye (lakóhelye):</w:t>
      </w:r>
    </w:p>
    <w:p w14:paraId="2C620A5C" w14:textId="77777777" w:rsidR="00003B3F" w:rsidRPr="00163ADD" w:rsidRDefault="00003B3F" w:rsidP="00003B3F">
      <w:pPr>
        <w:widowControl w:val="0"/>
        <w:suppressAutoHyphens w:val="0"/>
        <w:spacing w:line="360" w:lineRule="auto"/>
        <w:jc w:val="both"/>
        <w:rPr>
          <w:b/>
          <w:sz w:val="22"/>
          <w:szCs w:val="22"/>
        </w:rPr>
      </w:pPr>
    </w:p>
    <w:p w14:paraId="48342EDB" w14:textId="77777777" w:rsidR="00003B3F" w:rsidRPr="00163ADD" w:rsidRDefault="00003B3F" w:rsidP="00003B3F">
      <w:pPr>
        <w:widowControl w:val="0"/>
        <w:suppressAutoHyphens w:val="0"/>
        <w:spacing w:line="360" w:lineRule="auto"/>
        <w:jc w:val="both"/>
        <w:rPr>
          <w:b/>
          <w:sz w:val="22"/>
          <w:szCs w:val="22"/>
        </w:rPr>
      </w:pPr>
      <w:r w:rsidRPr="00163ADD">
        <w:rPr>
          <w:b/>
          <w:sz w:val="22"/>
          <w:szCs w:val="22"/>
        </w:rPr>
        <w:t>Levelezési címe:</w:t>
      </w:r>
    </w:p>
    <w:p w14:paraId="14F673AF" w14:textId="77777777" w:rsidR="00003B3F" w:rsidRPr="00163ADD" w:rsidRDefault="00003B3F" w:rsidP="00003B3F">
      <w:pPr>
        <w:widowControl w:val="0"/>
        <w:suppressAutoHyphens w:val="0"/>
        <w:spacing w:line="360" w:lineRule="auto"/>
        <w:jc w:val="both"/>
        <w:rPr>
          <w:b/>
          <w:sz w:val="22"/>
          <w:szCs w:val="22"/>
        </w:rPr>
      </w:pPr>
    </w:p>
    <w:p w14:paraId="4DC0B82C" w14:textId="77777777" w:rsidR="00003B3F" w:rsidRPr="00163ADD" w:rsidRDefault="00003B3F" w:rsidP="00003B3F">
      <w:pPr>
        <w:widowControl w:val="0"/>
        <w:suppressAutoHyphens w:val="0"/>
        <w:spacing w:line="360" w:lineRule="auto"/>
        <w:jc w:val="both"/>
        <w:rPr>
          <w:b/>
          <w:sz w:val="22"/>
          <w:szCs w:val="22"/>
        </w:rPr>
      </w:pPr>
      <w:r w:rsidRPr="00163ADD">
        <w:rPr>
          <w:b/>
          <w:sz w:val="22"/>
          <w:szCs w:val="22"/>
        </w:rPr>
        <w:t>Telefon</w:t>
      </w:r>
      <w:proofErr w:type="gramStart"/>
      <w:r w:rsidRPr="00163ADD">
        <w:rPr>
          <w:b/>
          <w:sz w:val="22"/>
          <w:szCs w:val="22"/>
        </w:rPr>
        <w:t>:                                               Telefax</w:t>
      </w:r>
      <w:proofErr w:type="gramEnd"/>
      <w:r w:rsidRPr="00163ADD">
        <w:rPr>
          <w:b/>
          <w:sz w:val="22"/>
          <w:szCs w:val="22"/>
        </w:rPr>
        <w:t xml:space="preserve">: </w:t>
      </w:r>
      <w:r w:rsidRPr="00163ADD">
        <w:rPr>
          <w:b/>
          <w:sz w:val="22"/>
          <w:szCs w:val="22"/>
        </w:rPr>
        <w:tab/>
      </w:r>
      <w:r w:rsidRPr="00163ADD">
        <w:rPr>
          <w:b/>
          <w:sz w:val="22"/>
          <w:szCs w:val="22"/>
        </w:rPr>
        <w:tab/>
      </w:r>
      <w:r w:rsidRPr="00163ADD">
        <w:rPr>
          <w:b/>
          <w:sz w:val="22"/>
          <w:szCs w:val="22"/>
        </w:rPr>
        <w:tab/>
        <w:t xml:space="preserve">              E-mail:</w:t>
      </w:r>
    </w:p>
    <w:p w14:paraId="75664147" w14:textId="77777777" w:rsidR="00003B3F" w:rsidRPr="00163ADD" w:rsidRDefault="00003B3F" w:rsidP="00003B3F">
      <w:pPr>
        <w:widowControl w:val="0"/>
        <w:suppressAutoHyphens w:val="0"/>
        <w:spacing w:line="360" w:lineRule="auto"/>
        <w:jc w:val="both"/>
        <w:rPr>
          <w:b/>
          <w:sz w:val="22"/>
          <w:szCs w:val="22"/>
          <w:u w:val="single"/>
        </w:rPr>
      </w:pPr>
    </w:p>
    <w:p w14:paraId="6EE34411" w14:textId="77777777" w:rsidR="00003B3F" w:rsidRPr="00163ADD" w:rsidRDefault="00003B3F" w:rsidP="00003B3F">
      <w:pPr>
        <w:widowControl w:val="0"/>
        <w:suppressAutoHyphens w:val="0"/>
        <w:spacing w:line="360" w:lineRule="auto"/>
        <w:jc w:val="both"/>
        <w:rPr>
          <w:b/>
          <w:sz w:val="22"/>
          <w:szCs w:val="22"/>
          <w:u w:val="single"/>
        </w:rPr>
      </w:pPr>
      <w:r w:rsidRPr="00163ADD">
        <w:rPr>
          <w:b/>
          <w:sz w:val="22"/>
          <w:szCs w:val="22"/>
          <w:u w:val="single"/>
        </w:rPr>
        <w:t>Értékelésre kerülő tartalmi elem:</w:t>
      </w:r>
    </w:p>
    <w:p w14:paraId="1FB72302" w14:textId="036C7F9D" w:rsidR="00003B3F" w:rsidRDefault="00A50817" w:rsidP="00003B3F">
      <w:pPr>
        <w:widowControl w:val="0"/>
        <w:suppressAutoHyphens w:val="0"/>
        <w:overflowPunct/>
        <w:autoSpaceDE/>
        <w:spacing w:after="200" w:line="276" w:lineRule="auto"/>
        <w:contextualSpacing/>
        <w:textAlignment w:val="auto"/>
        <w:rPr>
          <w:color w:val="000000"/>
          <w:sz w:val="22"/>
          <w:szCs w:val="22"/>
        </w:rPr>
      </w:pPr>
      <w:r>
        <w:rPr>
          <w:color w:val="000000"/>
          <w:sz w:val="22"/>
          <w:szCs w:val="22"/>
        </w:rPr>
        <w:t>Vállalkozói díj</w:t>
      </w:r>
      <w:r w:rsidR="00003B3F">
        <w:rPr>
          <w:color w:val="000000"/>
          <w:sz w:val="22"/>
          <w:szCs w:val="22"/>
        </w:rPr>
        <w:t xml:space="preserve">: </w:t>
      </w:r>
      <w:proofErr w:type="gramStart"/>
      <w:r w:rsidR="00003B3F" w:rsidRPr="00567EBB">
        <w:rPr>
          <w:b/>
          <w:color w:val="000000"/>
          <w:sz w:val="22"/>
          <w:szCs w:val="22"/>
        </w:rPr>
        <w:t>nettó</w:t>
      </w:r>
      <w:r w:rsidR="00003B3F">
        <w:rPr>
          <w:color w:val="000000"/>
          <w:sz w:val="22"/>
          <w:szCs w:val="22"/>
        </w:rPr>
        <w:t xml:space="preserve"> …</w:t>
      </w:r>
      <w:proofErr w:type="gramEnd"/>
      <w:r w:rsidR="00003B3F">
        <w:rPr>
          <w:color w:val="000000"/>
          <w:sz w:val="22"/>
          <w:szCs w:val="22"/>
        </w:rPr>
        <w:t>………………,</w:t>
      </w:r>
      <w:proofErr w:type="spellStart"/>
      <w:r w:rsidR="00003B3F">
        <w:rPr>
          <w:color w:val="000000"/>
          <w:sz w:val="22"/>
          <w:szCs w:val="22"/>
        </w:rPr>
        <w:t>-</w:t>
      </w:r>
      <w:r w:rsidR="00003B3F" w:rsidRPr="00F20AC4">
        <w:rPr>
          <w:color w:val="000000"/>
          <w:sz w:val="22"/>
          <w:szCs w:val="22"/>
        </w:rPr>
        <w:t>Ft</w:t>
      </w:r>
      <w:proofErr w:type="spellEnd"/>
    </w:p>
    <w:p w14:paraId="4FC6CDAE" w14:textId="77777777" w:rsidR="00003B3F" w:rsidRDefault="00003B3F" w:rsidP="00003B3F">
      <w:pPr>
        <w:widowControl w:val="0"/>
        <w:suppressAutoHyphens w:val="0"/>
        <w:spacing w:line="360" w:lineRule="auto"/>
        <w:jc w:val="both"/>
        <w:rPr>
          <w:sz w:val="22"/>
          <w:szCs w:val="22"/>
        </w:rPr>
      </w:pPr>
    </w:p>
    <w:p w14:paraId="18CD70C4" w14:textId="77777777" w:rsidR="00003B3F" w:rsidRDefault="00003B3F" w:rsidP="00003B3F">
      <w:pPr>
        <w:widowControl w:val="0"/>
        <w:suppressAutoHyphens w:val="0"/>
        <w:spacing w:line="360" w:lineRule="auto"/>
        <w:jc w:val="both"/>
        <w:rPr>
          <w:sz w:val="22"/>
          <w:szCs w:val="22"/>
        </w:rPr>
      </w:pPr>
    </w:p>
    <w:p w14:paraId="391AFC79" w14:textId="77777777" w:rsidR="00A50817" w:rsidRDefault="00A50817" w:rsidP="00A50817">
      <w:pPr>
        <w:widowControl w:val="0"/>
        <w:suppressAutoHyphens w:val="0"/>
        <w:overflowPunct/>
        <w:autoSpaceDE/>
        <w:spacing w:line="360" w:lineRule="auto"/>
        <w:contextualSpacing/>
        <w:textAlignment w:val="auto"/>
        <w:rPr>
          <w:b/>
          <w:color w:val="000000"/>
          <w:sz w:val="22"/>
          <w:szCs w:val="22"/>
        </w:rPr>
      </w:pPr>
      <w:r>
        <w:rPr>
          <w:b/>
          <w:color w:val="000000"/>
          <w:sz w:val="22"/>
          <w:szCs w:val="22"/>
        </w:rPr>
        <w:t>Az Ajánlattételi felhívás mellé megküldött árazatlan költségvetést kérjük beárazni.</w:t>
      </w:r>
    </w:p>
    <w:p w14:paraId="61273B4E" w14:textId="77777777" w:rsidR="00A50817" w:rsidRDefault="00A50817" w:rsidP="00003B3F">
      <w:pPr>
        <w:widowControl w:val="0"/>
        <w:suppressAutoHyphens w:val="0"/>
        <w:spacing w:line="360" w:lineRule="auto"/>
        <w:jc w:val="both"/>
        <w:rPr>
          <w:sz w:val="22"/>
          <w:szCs w:val="22"/>
        </w:rPr>
      </w:pPr>
    </w:p>
    <w:p w14:paraId="5B547F54" w14:textId="77777777" w:rsidR="00A50817" w:rsidRPr="00163ADD" w:rsidRDefault="00A50817" w:rsidP="00003B3F">
      <w:pPr>
        <w:widowControl w:val="0"/>
        <w:suppressAutoHyphens w:val="0"/>
        <w:spacing w:line="360" w:lineRule="auto"/>
        <w:jc w:val="both"/>
        <w:rPr>
          <w:sz w:val="22"/>
          <w:szCs w:val="22"/>
        </w:rPr>
      </w:pPr>
    </w:p>
    <w:p w14:paraId="1C6BDFE7" w14:textId="77777777" w:rsidR="00003B3F" w:rsidRPr="00163ADD" w:rsidRDefault="00003B3F" w:rsidP="00003B3F">
      <w:pPr>
        <w:widowControl w:val="0"/>
        <w:suppressAutoHyphens w:val="0"/>
        <w:spacing w:line="360" w:lineRule="auto"/>
        <w:jc w:val="both"/>
        <w:rPr>
          <w:sz w:val="22"/>
          <w:szCs w:val="22"/>
        </w:rPr>
      </w:pPr>
      <w:r w:rsidRPr="00163ADD">
        <w:rPr>
          <w:sz w:val="22"/>
          <w:szCs w:val="22"/>
        </w:rPr>
        <w:t>Keltezés (helység, év, hónap, nap)</w:t>
      </w:r>
    </w:p>
    <w:p w14:paraId="71796C71" w14:textId="77777777" w:rsidR="00003B3F" w:rsidRPr="00163ADD" w:rsidRDefault="00003B3F" w:rsidP="00003B3F">
      <w:pPr>
        <w:widowControl w:val="0"/>
        <w:suppressAutoHyphens w:val="0"/>
        <w:spacing w:line="360" w:lineRule="auto"/>
        <w:jc w:val="center"/>
        <w:rPr>
          <w:sz w:val="22"/>
          <w:szCs w:val="22"/>
        </w:rPr>
      </w:pPr>
    </w:p>
    <w:p w14:paraId="5A422ED9" w14:textId="77777777" w:rsidR="00003B3F" w:rsidRPr="00163ADD" w:rsidRDefault="00003B3F" w:rsidP="00003B3F">
      <w:pPr>
        <w:widowControl w:val="0"/>
        <w:suppressAutoHyphens w:val="0"/>
        <w:spacing w:line="360" w:lineRule="auto"/>
        <w:jc w:val="center"/>
        <w:rPr>
          <w:sz w:val="22"/>
          <w:szCs w:val="22"/>
        </w:rPr>
      </w:pPr>
      <w:r w:rsidRPr="00163ADD">
        <w:rPr>
          <w:sz w:val="22"/>
          <w:szCs w:val="22"/>
        </w:rPr>
        <w:t>…………………….</w:t>
      </w:r>
    </w:p>
    <w:p w14:paraId="380C2827" w14:textId="77777777" w:rsidR="00003B3F" w:rsidRPr="00163ADD" w:rsidRDefault="00003B3F" w:rsidP="00003B3F">
      <w:pPr>
        <w:widowControl w:val="0"/>
        <w:suppressAutoHyphens w:val="0"/>
        <w:spacing w:line="360" w:lineRule="auto"/>
        <w:jc w:val="center"/>
        <w:rPr>
          <w:sz w:val="22"/>
          <w:szCs w:val="22"/>
        </w:rPr>
      </w:pPr>
      <w:r w:rsidRPr="00163ADD">
        <w:rPr>
          <w:sz w:val="22"/>
          <w:szCs w:val="22"/>
        </w:rPr>
        <w:t>(cégszerű aláírás)</w:t>
      </w:r>
    </w:p>
    <w:p w14:paraId="456D3A88" w14:textId="77777777" w:rsidR="00003B3F" w:rsidRPr="00163ADD" w:rsidRDefault="00003B3F" w:rsidP="00003B3F">
      <w:pPr>
        <w:widowControl w:val="0"/>
        <w:suppressAutoHyphens w:val="0"/>
        <w:spacing w:line="360" w:lineRule="auto"/>
        <w:rPr>
          <w:sz w:val="22"/>
          <w:szCs w:val="22"/>
        </w:rPr>
      </w:pPr>
    </w:p>
    <w:p w14:paraId="0A6B4F7F" w14:textId="77777777" w:rsidR="00003B3F" w:rsidRPr="00163ADD" w:rsidRDefault="00003B3F" w:rsidP="00003B3F">
      <w:pPr>
        <w:widowControl w:val="0"/>
        <w:tabs>
          <w:tab w:val="left" w:pos="426"/>
        </w:tabs>
        <w:suppressAutoHyphens w:val="0"/>
        <w:rPr>
          <w:sz w:val="22"/>
          <w:szCs w:val="22"/>
        </w:rPr>
      </w:pPr>
    </w:p>
    <w:p w14:paraId="51D577AE" w14:textId="77777777" w:rsidR="00003B3F" w:rsidRPr="00163ADD" w:rsidRDefault="00003B3F" w:rsidP="00003B3F">
      <w:pPr>
        <w:widowControl w:val="0"/>
        <w:tabs>
          <w:tab w:val="left" w:pos="426"/>
        </w:tabs>
        <w:suppressAutoHyphens w:val="0"/>
        <w:rPr>
          <w:sz w:val="22"/>
          <w:szCs w:val="22"/>
        </w:rPr>
      </w:pPr>
    </w:p>
    <w:p w14:paraId="055D1F10" w14:textId="77777777" w:rsidR="00003B3F" w:rsidRPr="00163ADD" w:rsidRDefault="00003B3F" w:rsidP="00003B3F">
      <w:pPr>
        <w:widowControl w:val="0"/>
        <w:tabs>
          <w:tab w:val="left" w:pos="426"/>
        </w:tabs>
        <w:suppressAutoHyphens w:val="0"/>
        <w:rPr>
          <w:sz w:val="22"/>
          <w:szCs w:val="22"/>
        </w:rPr>
      </w:pPr>
    </w:p>
    <w:p w14:paraId="28680477" w14:textId="77777777" w:rsidR="00FA53CE" w:rsidRDefault="00FA53CE">
      <w:pPr>
        <w:suppressAutoHyphens w:val="0"/>
        <w:overflowPunct/>
        <w:autoSpaceDE/>
        <w:spacing w:after="200" w:line="276" w:lineRule="auto"/>
        <w:textAlignment w:val="auto"/>
        <w:rPr>
          <w:sz w:val="22"/>
          <w:szCs w:val="22"/>
        </w:rPr>
      </w:pPr>
      <w:r>
        <w:rPr>
          <w:sz w:val="22"/>
          <w:szCs w:val="22"/>
        </w:rPr>
        <w:br w:type="page"/>
      </w:r>
    </w:p>
    <w:p w14:paraId="443BF534" w14:textId="1FF58124" w:rsidR="00900302" w:rsidRPr="00902AB7" w:rsidRDefault="00900302" w:rsidP="00900302">
      <w:pPr>
        <w:widowControl w:val="0"/>
        <w:suppressAutoHyphens w:val="0"/>
        <w:ind w:right="-284"/>
        <w:jc w:val="right"/>
        <w:rPr>
          <w:i/>
          <w:sz w:val="22"/>
          <w:szCs w:val="22"/>
        </w:rPr>
      </w:pPr>
      <w:r w:rsidRPr="00902AB7">
        <w:rPr>
          <w:i/>
          <w:sz w:val="22"/>
          <w:szCs w:val="22"/>
        </w:rPr>
        <w:lastRenderedPageBreak/>
        <w:t>4</w:t>
      </w:r>
      <w:proofErr w:type="gramStart"/>
      <w:r w:rsidRPr="00902AB7">
        <w:rPr>
          <w:i/>
          <w:sz w:val="22"/>
          <w:szCs w:val="22"/>
        </w:rPr>
        <w:t>.sz.</w:t>
      </w:r>
      <w:proofErr w:type="gramEnd"/>
      <w:r w:rsidRPr="00902AB7">
        <w:rPr>
          <w:i/>
          <w:sz w:val="22"/>
          <w:szCs w:val="22"/>
        </w:rPr>
        <w:t xml:space="preserve"> melléklet</w:t>
      </w:r>
    </w:p>
    <w:p w14:paraId="4B3A9386" w14:textId="77777777" w:rsidR="00900302" w:rsidRPr="00163ADD" w:rsidRDefault="00900302" w:rsidP="00900302">
      <w:pPr>
        <w:widowControl w:val="0"/>
        <w:tabs>
          <w:tab w:val="left" w:pos="426"/>
        </w:tabs>
        <w:suppressAutoHyphens w:val="0"/>
        <w:jc w:val="center"/>
        <w:rPr>
          <w:b/>
          <w:sz w:val="22"/>
          <w:szCs w:val="22"/>
        </w:rPr>
      </w:pPr>
    </w:p>
    <w:p w14:paraId="213A4809" w14:textId="77777777" w:rsidR="00900302" w:rsidRPr="00163ADD" w:rsidRDefault="00900302" w:rsidP="00900302">
      <w:pPr>
        <w:widowControl w:val="0"/>
        <w:tabs>
          <w:tab w:val="left" w:pos="426"/>
        </w:tabs>
        <w:suppressAutoHyphens w:val="0"/>
        <w:jc w:val="center"/>
        <w:rPr>
          <w:b/>
          <w:sz w:val="22"/>
          <w:szCs w:val="22"/>
        </w:rPr>
      </w:pPr>
      <w:r w:rsidRPr="00163ADD">
        <w:rPr>
          <w:b/>
          <w:sz w:val="22"/>
          <w:szCs w:val="22"/>
        </w:rPr>
        <w:t>Ellenőrző lista</w:t>
      </w:r>
    </w:p>
    <w:p w14:paraId="53EA3844" w14:textId="77777777" w:rsidR="00900302" w:rsidRPr="00163ADD" w:rsidRDefault="00900302" w:rsidP="00900302">
      <w:pPr>
        <w:widowControl w:val="0"/>
        <w:tabs>
          <w:tab w:val="left" w:pos="426"/>
        </w:tabs>
        <w:suppressAutoHyphens w:val="0"/>
        <w:rPr>
          <w:b/>
          <w:sz w:val="22"/>
          <w:szCs w:val="22"/>
        </w:rPr>
      </w:pPr>
    </w:p>
    <w:p w14:paraId="5B7D6EFB" w14:textId="77777777" w:rsidR="00900302" w:rsidRPr="00163ADD" w:rsidRDefault="00900302" w:rsidP="00900302">
      <w:pPr>
        <w:widowControl w:val="0"/>
        <w:tabs>
          <w:tab w:val="left" w:pos="426"/>
        </w:tabs>
        <w:suppressAutoHyphens w:val="0"/>
        <w:rPr>
          <w:b/>
          <w:sz w:val="22"/>
          <w:szCs w:val="22"/>
        </w:rPr>
      </w:pPr>
    </w:p>
    <w:p w14:paraId="76176AB2" w14:textId="77777777" w:rsidR="00900302" w:rsidRPr="00163ADD" w:rsidRDefault="00900302" w:rsidP="00900302">
      <w:pPr>
        <w:widowControl w:val="0"/>
        <w:tabs>
          <w:tab w:val="left" w:pos="426"/>
        </w:tabs>
        <w:suppressAutoHyphens w:val="0"/>
        <w:rPr>
          <w:b/>
          <w:sz w:val="22"/>
          <w:szCs w:val="22"/>
        </w:rPr>
      </w:pPr>
    </w:p>
    <w:p w14:paraId="7B6534DB" w14:textId="77777777" w:rsidR="00900302" w:rsidRPr="00163ADD" w:rsidRDefault="00900302" w:rsidP="00900302">
      <w:pPr>
        <w:widowControl w:val="0"/>
        <w:tabs>
          <w:tab w:val="left" w:pos="426"/>
        </w:tabs>
        <w:suppressAutoHyphens w:val="0"/>
        <w:rPr>
          <w:b/>
          <w:sz w:val="22"/>
          <w:szCs w:val="22"/>
        </w:rPr>
      </w:pPr>
    </w:p>
    <w:p w14:paraId="74A9C20C" w14:textId="77777777" w:rsidR="00900302" w:rsidRPr="00163ADD" w:rsidRDefault="00900302" w:rsidP="004064BF">
      <w:pPr>
        <w:widowControl w:val="0"/>
        <w:numPr>
          <w:ilvl w:val="0"/>
          <w:numId w:val="7"/>
        </w:numPr>
        <w:tabs>
          <w:tab w:val="left" w:pos="426"/>
        </w:tabs>
        <w:suppressAutoHyphens w:val="0"/>
        <w:rPr>
          <w:b/>
          <w:sz w:val="22"/>
          <w:szCs w:val="22"/>
        </w:rPr>
      </w:pPr>
      <w:r w:rsidRPr="00163ADD">
        <w:rPr>
          <w:b/>
          <w:sz w:val="22"/>
          <w:szCs w:val="22"/>
        </w:rPr>
        <w:t>Tartalmi követelmények</w:t>
      </w:r>
    </w:p>
    <w:p w14:paraId="2F863661" w14:textId="77777777" w:rsidR="00900302" w:rsidRPr="00163ADD" w:rsidRDefault="00900302" w:rsidP="00900302">
      <w:pPr>
        <w:widowControl w:val="0"/>
        <w:tabs>
          <w:tab w:val="left" w:pos="426"/>
        </w:tabs>
        <w:suppressAutoHyphens w:val="0"/>
        <w:rPr>
          <w:b/>
          <w:sz w:val="22"/>
          <w:szCs w:val="22"/>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900302" w:rsidRPr="00163ADD" w14:paraId="397FDA82" w14:textId="77777777" w:rsidTr="003C2E46">
        <w:tc>
          <w:tcPr>
            <w:tcW w:w="6771" w:type="dxa"/>
          </w:tcPr>
          <w:p w14:paraId="4AE0EFFE" w14:textId="77777777" w:rsidR="00900302" w:rsidRPr="00163ADD" w:rsidRDefault="00900302" w:rsidP="003C2E46">
            <w:pPr>
              <w:widowControl w:val="0"/>
              <w:tabs>
                <w:tab w:val="left" w:pos="426"/>
              </w:tabs>
              <w:suppressAutoHyphens w:val="0"/>
              <w:jc w:val="both"/>
              <w:rPr>
                <w:sz w:val="22"/>
                <w:szCs w:val="22"/>
              </w:rPr>
            </w:pPr>
            <w:r w:rsidRPr="00163ADD">
              <w:rPr>
                <w:sz w:val="22"/>
                <w:szCs w:val="22"/>
              </w:rPr>
              <w:t>Fedőlap (eljárás tárgya, ajánlattevő megnevezése)</w:t>
            </w:r>
          </w:p>
        </w:tc>
        <w:tc>
          <w:tcPr>
            <w:tcW w:w="1646" w:type="dxa"/>
          </w:tcPr>
          <w:p w14:paraId="3263CB6D" w14:textId="77777777" w:rsidR="00900302" w:rsidRPr="00163ADD" w:rsidRDefault="00900302" w:rsidP="003C2E46">
            <w:pPr>
              <w:widowControl w:val="0"/>
              <w:tabs>
                <w:tab w:val="left" w:pos="426"/>
              </w:tabs>
              <w:suppressAutoHyphens w:val="0"/>
              <w:rPr>
                <w:sz w:val="22"/>
                <w:szCs w:val="22"/>
              </w:rPr>
            </w:pPr>
          </w:p>
        </w:tc>
      </w:tr>
      <w:tr w:rsidR="00900302" w:rsidRPr="00163ADD" w14:paraId="40F90DED" w14:textId="77777777" w:rsidTr="003C2E46">
        <w:tc>
          <w:tcPr>
            <w:tcW w:w="6771" w:type="dxa"/>
          </w:tcPr>
          <w:p w14:paraId="78EE72C2" w14:textId="77777777" w:rsidR="00900302" w:rsidRPr="00163ADD" w:rsidRDefault="00900302" w:rsidP="003C2E46">
            <w:pPr>
              <w:widowControl w:val="0"/>
              <w:tabs>
                <w:tab w:val="left" w:pos="426"/>
              </w:tabs>
              <w:suppressAutoHyphens w:val="0"/>
              <w:jc w:val="both"/>
              <w:rPr>
                <w:sz w:val="22"/>
                <w:szCs w:val="22"/>
              </w:rPr>
            </w:pPr>
            <w:r w:rsidRPr="00163ADD">
              <w:rPr>
                <w:sz w:val="22"/>
                <w:szCs w:val="22"/>
              </w:rPr>
              <w:t>Ajánlattevői nyilatkozat (2. sz. Melléklet)</w:t>
            </w:r>
          </w:p>
        </w:tc>
        <w:tc>
          <w:tcPr>
            <w:tcW w:w="1646" w:type="dxa"/>
          </w:tcPr>
          <w:p w14:paraId="6EB56BE4" w14:textId="77777777" w:rsidR="00900302" w:rsidRPr="00163ADD" w:rsidRDefault="00900302" w:rsidP="003C2E46">
            <w:pPr>
              <w:widowControl w:val="0"/>
              <w:tabs>
                <w:tab w:val="left" w:pos="426"/>
              </w:tabs>
              <w:suppressAutoHyphens w:val="0"/>
              <w:rPr>
                <w:sz w:val="22"/>
                <w:szCs w:val="22"/>
              </w:rPr>
            </w:pPr>
          </w:p>
        </w:tc>
      </w:tr>
      <w:tr w:rsidR="00900302" w:rsidRPr="00163ADD" w14:paraId="693F6230" w14:textId="77777777" w:rsidTr="003C2E46">
        <w:tc>
          <w:tcPr>
            <w:tcW w:w="6771" w:type="dxa"/>
          </w:tcPr>
          <w:p w14:paraId="2D981FEE" w14:textId="77777777" w:rsidR="00900302" w:rsidRPr="00163ADD" w:rsidRDefault="00900302" w:rsidP="003C2E46">
            <w:pPr>
              <w:widowControl w:val="0"/>
              <w:tabs>
                <w:tab w:val="left" w:pos="426"/>
              </w:tabs>
              <w:suppressAutoHyphens w:val="0"/>
              <w:jc w:val="both"/>
              <w:rPr>
                <w:sz w:val="22"/>
                <w:szCs w:val="22"/>
              </w:rPr>
            </w:pPr>
            <w:r w:rsidRPr="00163ADD">
              <w:rPr>
                <w:sz w:val="22"/>
                <w:szCs w:val="22"/>
              </w:rPr>
              <w:t>Ajánlattételi lap (3. sz. Melléklet)</w:t>
            </w:r>
          </w:p>
        </w:tc>
        <w:tc>
          <w:tcPr>
            <w:tcW w:w="1646" w:type="dxa"/>
          </w:tcPr>
          <w:p w14:paraId="400DB757" w14:textId="77777777" w:rsidR="00900302" w:rsidRPr="00163ADD" w:rsidRDefault="00900302" w:rsidP="003C2E46">
            <w:pPr>
              <w:widowControl w:val="0"/>
              <w:tabs>
                <w:tab w:val="left" w:pos="426"/>
              </w:tabs>
              <w:suppressAutoHyphens w:val="0"/>
              <w:rPr>
                <w:sz w:val="22"/>
                <w:szCs w:val="22"/>
              </w:rPr>
            </w:pPr>
          </w:p>
        </w:tc>
      </w:tr>
      <w:tr w:rsidR="00900302" w:rsidRPr="00163ADD" w14:paraId="3B10CDF7" w14:textId="77777777" w:rsidTr="003C2E46">
        <w:tc>
          <w:tcPr>
            <w:tcW w:w="6771" w:type="dxa"/>
          </w:tcPr>
          <w:p w14:paraId="3FA6C69F" w14:textId="77777777" w:rsidR="00900302" w:rsidRPr="00163ADD" w:rsidRDefault="00900302" w:rsidP="003C2E46">
            <w:pPr>
              <w:widowControl w:val="0"/>
              <w:tabs>
                <w:tab w:val="left" w:pos="426"/>
              </w:tabs>
              <w:suppressAutoHyphens w:val="0"/>
              <w:jc w:val="both"/>
              <w:rPr>
                <w:sz w:val="22"/>
                <w:szCs w:val="22"/>
              </w:rPr>
            </w:pPr>
            <w:r w:rsidRPr="00163ADD">
              <w:rPr>
                <w:sz w:val="22"/>
                <w:szCs w:val="22"/>
              </w:rPr>
              <w:t>Teljességi nyilatkozat (5. sz. melléklet)</w:t>
            </w:r>
          </w:p>
        </w:tc>
        <w:tc>
          <w:tcPr>
            <w:tcW w:w="1646" w:type="dxa"/>
          </w:tcPr>
          <w:p w14:paraId="7C1E8CE9" w14:textId="77777777" w:rsidR="00900302" w:rsidRPr="00163ADD" w:rsidRDefault="00900302" w:rsidP="003C2E46">
            <w:pPr>
              <w:widowControl w:val="0"/>
              <w:tabs>
                <w:tab w:val="left" w:pos="426"/>
              </w:tabs>
              <w:suppressAutoHyphens w:val="0"/>
              <w:rPr>
                <w:sz w:val="22"/>
                <w:szCs w:val="22"/>
              </w:rPr>
            </w:pPr>
          </w:p>
        </w:tc>
      </w:tr>
      <w:tr w:rsidR="00E66833" w:rsidRPr="00163ADD" w14:paraId="3F943CE2" w14:textId="77777777" w:rsidTr="003C2E46">
        <w:tc>
          <w:tcPr>
            <w:tcW w:w="6771" w:type="dxa"/>
          </w:tcPr>
          <w:p w14:paraId="0EBA585F" w14:textId="77777777" w:rsidR="00E66833" w:rsidRPr="00163ADD" w:rsidRDefault="00C2264E" w:rsidP="00C2264E">
            <w:pPr>
              <w:widowControl w:val="0"/>
              <w:tabs>
                <w:tab w:val="left" w:pos="426"/>
              </w:tabs>
              <w:suppressAutoHyphens w:val="0"/>
              <w:jc w:val="both"/>
              <w:rPr>
                <w:sz w:val="22"/>
                <w:szCs w:val="22"/>
              </w:rPr>
            </w:pPr>
            <w:r>
              <w:rPr>
                <w:sz w:val="22"/>
                <w:szCs w:val="22"/>
              </w:rPr>
              <w:t>Referencia nyilatkozat (6</w:t>
            </w:r>
            <w:proofErr w:type="gramStart"/>
            <w:r>
              <w:rPr>
                <w:sz w:val="22"/>
                <w:szCs w:val="22"/>
              </w:rPr>
              <w:t>.sz.</w:t>
            </w:r>
            <w:proofErr w:type="gramEnd"/>
            <w:r>
              <w:rPr>
                <w:sz w:val="22"/>
                <w:szCs w:val="22"/>
              </w:rPr>
              <w:t xml:space="preserve"> melléklet</w:t>
            </w:r>
            <w:r w:rsidR="000557F1">
              <w:rPr>
                <w:sz w:val="22"/>
                <w:szCs w:val="22"/>
              </w:rPr>
              <w:t>, 1.sz. dokumentum</w:t>
            </w:r>
            <w:r>
              <w:rPr>
                <w:sz w:val="22"/>
                <w:szCs w:val="22"/>
              </w:rPr>
              <w:t>)</w:t>
            </w:r>
          </w:p>
        </w:tc>
        <w:tc>
          <w:tcPr>
            <w:tcW w:w="1646" w:type="dxa"/>
          </w:tcPr>
          <w:p w14:paraId="1DDCED9C" w14:textId="77777777" w:rsidR="00E66833" w:rsidRPr="00163ADD" w:rsidRDefault="00E66833" w:rsidP="003C2E46">
            <w:pPr>
              <w:widowControl w:val="0"/>
              <w:tabs>
                <w:tab w:val="left" w:pos="426"/>
              </w:tabs>
              <w:suppressAutoHyphens w:val="0"/>
              <w:rPr>
                <w:sz w:val="22"/>
                <w:szCs w:val="22"/>
              </w:rPr>
            </w:pPr>
          </w:p>
        </w:tc>
      </w:tr>
      <w:tr w:rsidR="00AA6653" w:rsidRPr="00163ADD" w14:paraId="0F92E929" w14:textId="77777777" w:rsidTr="003C2E46">
        <w:tc>
          <w:tcPr>
            <w:tcW w:w="6771" w:type="dxa"/>
          </w:tcPr>
          <w:p w14:paraId="2DF787E6" w14:textId="2E20EA80" w:rsidR="00AA6653" w:rsidRPr="00163ADD" w:rsidRDefault="00AA6653" w:rsidP="00352BD0">
            <w:pPr>
              <w:widowControl w:val="0"/>
              <w:tabs>
                <w:tab w:val="left" w:pos="567"/>
              </w:tabs>
              <w:suppressAutoHyphens w:val="0"/>
              <w:jc w:val="both"/>
              <w:rPr>
                <w:sz w:val="22"/>
                <w:szCs w:val="22"/>
              </w:rPr>
            </w:pPr>
            <w:r>
              <w:rPr>
                <w:sz w:val="22"/>
                <w:szCs w:val="22"/>
              </w:rPr>
              <w:t>Nyilatkozat bevonni kívánt szakemberr</w:t>
            </w:r>
            <w:r w:rsidR="00352BD0">
              <w:rPr>
                <w:sz w:val="22"/>
                <w:szCs w:val="22"/>
              </w:rPr>
              <w:t xml:space="preserve">ől </w:t>
            </w:r>
            <w:proofErr w:type="gramStart"/>
            <w:r w:rsidR="00352BD0">
              <w:rPr>
                <w:sz w:val="22"/>
                <w:szCs w:val="22"/>
              </w:rPr>
              <w:t>( 6</w:t>
            </w:r>
            <w:proofErr w:type="gramEnd"/>
            <w:r w:rsidR="00352BD0">
              <w:rPr>
                <w:sz w:val="22"/>
                <w:szCs w:val="22"/>
              </w:rPr>
              <w:t xml:space="preserve">.sz. melléklet 2. </w:t>
            </w:r>
            <w:proofErr w:type="spellStart"/>
            <w:r w:rsidR="00352BD0">
              <w:rPr>
                <w:sz w:val="22"/>
                <w:szCs w:val="22"/>
              </w:rPr>
              <w:t>dok</w:t>
            </w:r>
            <w:proofErr w:type="spellEnd"/>
            <w:r w:rsidR="00352BD0">
              <w:rPr>
                <w:sz w:val="22"/>
                <w:szCs w:val="22"/>
              </w:rPr>
              <w:t>.</w:t>
            </w:r>
            <w:r>
              <w:rPr>
                <w:sz w:val="22"/>
                <w:szCs w:val="22"/>
              </w:rPr>
              <w:t>)</w:t>
            </w:r>
          </w:p>
        </w:tc>
        <w:tc>
          <w:tcPr>
            <w:tcW w:w="1646" w:type="dxa"/>
          </w:tcPr>
          <w:p w14:paraId="0C25574D" w14:textId="77777777" w:rsidR="00AA6653" w:rsidRPr="00163ADD" w:rsidRDefault="00AA6653" w:rsidP="003C2E46">
            <w:pPr>
              <w:widowControl w:val="0"/>
              <w:tabs>
                <w:tab w:val="left" w:pos="426"/>
              </w:tabs>
              <w:suppressAutoHyphens w:val="0"/>
              <w:rPr>
                <w:sz w:val="22"/>
                <w:szCs w:val="22"/>
              </w:rPr>
            </w:pPr>
          </w:p>
        </w:tc>
      </w:tr>
      <w:tr w:rsidR="00352BD0" w:rsidRPr="00163ADD" w14:paraId="64A407B0" w14:textId="77777777" w:rsidTr="003C2E46">
        <w:tc>
          <w:tcPr>
            <w:tcW w:w="6771" w:type="dxa"/>
          </w:tcPr>
          <w:p w14:paraId="7B207547" w14:textId="03C7EA78" w:rsidR="00352BD0" w:rsidRPr="00163ADD" w:rsidRDefault="00352BD0" w:rsidP="00590E9C">
            <w:pPr>
              <w:widowControl w:val="0"/>
              <w:tabs>
                <w:tab w:val="left" w:pos="567"/>
              </w:tabs>
              <w:suppressAutoHyphens w:val="0"/>
              <w:jc w:val="both"/>
              <w:rPr>
                <w:sz w:val="22"/>
                <w:szCs w:val="22"/>
              </w:rPr>
            </w:pPr>
            <w:r>
              <w:rPr>
                <w:sz w:val="22"/>
                <w:szCs w:val="22"/>
              </w:rPr>
              <w:t>Szakmai önéletrajz minta (6</w:t>
            </w:r>
            <w:proofErr w:type="gramStart"/>
            <w:r>
              <w:rPr>
                <w:sz w:val="22"/>
                <w:szCs w:val="22"/>
              </w:rPr>
              <w:t>.sz.</w:t>
            </w:r>
            <w:proofErr w:type="gramEnd"/>
            <w:r>
              <w:rPr>
                <w:sz w:val="22"/>
                <w:szCs w:val="22"/>
              </w:rPr>
              <w:t xml:space="preserve"> melléklet 3. dokumentum)</w:t>
            </w:r>
          </w:p>
        </w:tc>
        <w:tc>
          <w:tcPr>
            <w:tcW w:w="1646" w:type="dxa"/>
          </w:tcPr>
          <w:p w14:paraId="274030FC" w14:textId="77777777" w:rsidR="00352BD0" w:rsidRPr="00163ADD" w:rsidRDefault="00352BD0" w:rsidP="003C2E46">
            <w:pPr>
              <w:widowControl w:val="0"/>
              <w:tabs>
                <w:tab w:val="left" w:pos="426"/>
              </w:tabs>
              <w:suppressAutoHyphens w:val="0"/>
              <w:rPr>
                <w:sz w:val="22"/>
                <w:szCs w:val="22"/>
              </w:rPr>
            </w:pPr>
          </w:p>
        </w:tc>
      </w:tr>
      <w:tr w:rsidR="00E66833" w:rsidRPr="00163ADD" w14:paraId="0A4397ED" w14:textId="77777777" w:rsidTr="003C2E46">
        <w:tc>
          <w:tcPr>
            <w:tcW w:w="6771" w:type="dxa"/>
          </w:tcPr>
          <w:p w14:paraId="34F08152" w14:textId="77777777" w:rsidR="00E66833" w:rsidRPr="00163ADD" w:rsidRDefault="00C2264E" w:rsidP="00590E9C">
            <w:pPr>
              <w:widowControl w:val="0"/>
              <w:tabs>
                <w:tab w:val="left" w:pos="567"/>
              </w:tabs>
              <w:suppressAutoHyphens w:val="0"/>
              <w:jc w:val="both"/>
              <w:rPr>
                <w:sz w:val="22"/>
                <w:szCs w:val="22"/>
              </w:rPr>
            </w:pPr>
            <w:r w:rsidRPr="00163ADD">
              <w:rPr>
                <w:sz w:val="22"/>
                <w:szCs w:val="22"/>
              </w:rPr>
              <w:t>Nyilatkozat kizáró okokról (</w:t>
            </w:r>
            <w:r>
              <w:rPr>
                <w:sz w:val="22"/>
                <w:szCs w:val="22"/>
              </w:rPr>
              <w:t>7</w:t>
            </w:r>
            <w:r w:rsidRPr="00163ADD">
              <w:rPr>
                <w:sz w:val="22"/>
                <w:szCs w:val="22"/>
              </w:rPr>
              <w:t>. sz. melléklet)</w:t>
            </w:r>
          </w:p>
        </w:tc>
        <w:tc>
          <w:tcPr>
            <w:tcW w:w="1646" w:type="dxa"/>
          </w:tcPr>
          <w:p w14:paraId="099DEAC1" w14:textId="77777777" w:rsidR="00E66833" w:rsidRPr="00163ADD" w:rsidRDefault="00E66833" w:rsidP="003C2E46">
            <w:pPr>
              <w:widowControl w:val="0"/>
              <w:tabs>
                <w:tab w:val="left" w:pos="426"/>
              </w:tabs>
              <w:suppressAutoHyphens w:val="0"/>
              <w:rPr>
                <w:sz w:val="22"/>
                <w:szCs w:val="22"/>
              </w:rPr>
            </w:pPr>
          </w:p>
        </w:tc>
      </w:tr>
      <w:tr w:rsidR="00E66833" w:rsidRPr="00163ADD" w14:paraId="79BDF164" w14:textId="77777777" w:rsidTr="003C2E46">
        <w:tc>
          <w:tcPr>
            <w:tcW w:w="6771" w:type="dxa"/>
          </w:tcPr>
          <w:p w14:paraId="5E282035" w14:textId="77777777" w:rsidR="00E66833" w:rsidRPr="00163ADD" w:rsidRDefault="00C2264E" w:rsidP="00C2264E">
            <w:pPr>
              <w:widowControl w:val="0"/>
              <w:tabs>
                <w:tab w:val="left" w:pos="426"/>
              </w:tabs>
              <w:suppressAutoHyphens w:val="0"/>
              <w:jc w:val="both"/>
              <w:rPr>
                <w:sz w:val="22"/>
                <w:szCs w:val="22"/>
              </w:rPr>
            </w:pPr>
            <w:r w:rsidRPr="00163ADD">
              <w:rPr>
                <w:sz w:val="22"/>
                <w:szCs w:val="22"/>
              </w:rPr>
              <w:t>Összeférhetetlenségi nyilatkozat (</w:t>
            </w:r>
            <w:r>
              <w:rPr>
                <w:sz w:val="22"/>
                <w:szCs w:val="22"/>
              </w:rPr>
              <w:t>8</w:t>
            </w:r>
            <w:r w:rsidRPr="00163ADD">
              <w:rPr>
                <w:sz w:val="22"/>
                <w:szCs w:val="22"/>
              </w:rPr>
              <w:t>. sz. melléklet)</w:t>
            </w:r>
          </w:p>
        </w:tc>
        <w:tc>
          <w:tcPr>
            <w:tcW w:w="1646" w:type="dxa"/>
          </w:tcPr>
          <w:p w14:paraId="44688B89" w14:textId="77777777" w:rsidR="00E66833" w:rsidRPr="00163ADD" w:rsidRDefault="00E66833" w:rsidP="003C2E46">
            <w:pPr>
              <w:widowControl w:val="0"/>
              <w:tabs>
                <w:tab w:val="left" w:pos="426"/>
              </w:tabs>
              <w:suppressAutoHyphens w:val="0"/>
              <w:rPr>
                <w:sz w:val="22"/>
                <w:szCs w:val="22"/>
              </w:rPr>
            </w:pPr>
          </w:p>
        </w:tc>
      </w:tr>
      <w:tr w:rsidR="00180C68" w:rsidRPr="00163ADD" w14:paraId="61BC6BCE" w14:textId="77777777" w:rsidTr="003C2E46">
        <w:tc>
          <w:tcPr>
            <w:tcW w:w="6771" w:type="dxa"/>
          </w:tcPr>
          <w:p w14:paraId="06E27561" w14:textId="77777777" w:rsidR="00180C68" w:rsidRPr="00163ADD" w:rsidRDefault="00180C68" w:rsidP="00C2264E">
            <w:pPr>
              <w:widowControl w:val="0"/>
              <w:tabs>
                <w:tab w:val="left" w:pos="426"/>
              </w:tabs>
              <w:suppressAutoHyphens w:val="0"/>
              <w:jc w:val="both"/>
              <w:rPr>
                <w:sz w:val="22"/>
                <w:szCs w:val="22"/>
              </w:rPr>
            </w:pPr>
            <w:r>
              <w:rPr>
                <w:sz w:val="22"/>
                <w:szCs w:val="22"/>
              </w:rPr>
              <w:t>Nyilatkozat köztartozás mentességről (9. sz. melléklet)</w:t>
            </w:r>
          </w:p>
        </w:tc>
        <w:tc>
          <w:tcPr>
            <w:tcW w:w="1646" w:type="dxa"/>
          </w:tcPr>
          <w:p w14:paraId="38BDBB04" w14:textId="77777777" w:rsidR="00180C68" w:rsidRPr="00163ADD" w:rsidRDefault="00180C68" w:rsidP="003C2E46">
            <w:pPr>
              <w:widowControl w:val="0"/>
              <w:tabs>
                <w:tab w:val="left" w:pos="426"/>
              </w:tabs>
              <w:suppressAutoHyphens w:val="0"/>
              <w:rPr>
                <w:sz w:val="22"/>
                <w:szCs w:val="22"/>
              </w:rPr>
            </w:pPr>
          </w:p>
        </w:tc>
      </w:tr>
      <w:tr w:rsidR="00180C68" w:rsidRPr="00163ADD" w14:paraId="165288D2" w14:textId="77777777" w:rsidTr="003C2E46">
        <w:tc>
          <w:tcPr>
            <w:tcW w:w="6771" w:type="dxa"/>
          </w:tcPr>
          <w:p w14:paraId="1480B87F" w14:textId="77777777" w:rsidR="00180C68" w:rsidRPr="00163ADD" w:rsidRDefault="00180C68" w:rsidP="00C2264E">
            <w:pPr>
              <w:widowControl w:val="0"/>
              <w:tabs>
                <w:tab w:val="left" w:pos="426"/>
              </w:tabs>
              <w:suppressAutoHyphens w:val="0"/>
              <w:jc w:val="both"/>
              <w:rPr>
                <w:sz w:val="22"/>
                <w:szCs w:val="22"/>
              </w:rPr>
            </w:pPr>
            <w:r>
              <w:rPr>
                <w:sz w:val="22"/>
                <w:szCs w:val="22"/>
              </w:rPr>
              <w:t>Szerződéshez szükséges adatok (10. sz. melléklet)</w:t>
            </w:r>
          </w:p>
        </w:tc>
        <w:tc>
          <w:tcPr>
            <w:tcW w:w="1646" w:type="dxa"/>
          </w:tcPr>
          <w:p w14:paraId="2932A0E0" w14:textId="77777777" w:rsidR="00180C68" w:rsidRPr="00163ADD" w:rsidRDefault="00180C68" w:rsidP="003C2E46">
            <w:pPr>
              <w:widowControl w:val="0"/>
              <w:tabs>
                <w:tab w:val="left" w:pos="426"/>
              </w:tabs>
              <w:suppressAutoHyphens w:val="0"/>
              <w:rPr>
                <w:sz w:val="22"/>
                <w:szCs w:val="22"/>
              </w:rPr>
            </w:pPr>
          </w:p>
        </w:tc>
      </w:tr>
      <w:tr w:rsidR="00E66833" w:rsidRPr="00163ADD" w14:paraId="2B57E543" w14:textId="77777777" w:rsidTr="003C2E46">
        <w:tc>
          <w:tcPr>
            <w:tcW w:w="6771" w:type="dxa"/>
          </w:tcPr>
          <w:p w14:paraId="775792CA" w14:textId="77777777" w:rsidR="00E66833" w:rsidRPr="00163ADD" w:rsidRDefault="00C2264E" w:rsidP="00590E9C">
            <w:pPr>
              <w:widowControl w:val="0"/>
              <w:tabs>
                <w:tab w:val="left" w:pos="426"/>
              </w:tabs>
              <w:suppressAutoHyphens w:val="0"/>
              <w:rPr>
                <w:sz w:val="22"/>
                <w:szCs w:val="22"/>
              </w:rPr>
            </w:pPr>
            <w:r w:rsidRPr="00163ADD">
              <w:rPr>
                <w:sz w:val="22"/>
                <w:szCs w:val="22"/>
              </w:rPr>
              <w:t>Az Ajánlattevő részéről az aláírásra jogosult személynek az eredeti ajánlatban a nyilatkozatokat cégszerű aláírásával kell ellátnia.</w:t>
            </w:r>
          </w:p>
        </w:tc>
        <w:tc>
          <w:tcPr>
            <w:tcW w:w="1646" w:type="dxa"/>
          </w:tcPr>
          <w:p w14:paraId="75A7398E" w14:textId="77777777" w:rsidR="00E66833" w:rsidRPr="00163ADD" w:rsidRDefault="00E66833" w:rsidP="003C2E46">
            <w:pPr>
              <w:widowControl w:val="0"/>
              <w:tabs>
                <w:tab w:val="left" w:pos="426"/>
              </w:tabs>
              <w:suppressAutoHyphens w:val="0"/>
              <w:rPr>
                <w:sz w:val="22"/>
                <w:szCs w:val="22"/>
              </w:rPr>
            </w:pPr>
          </w:p>
        </w:tc>
      </w:tr>
      <w:tr w:rsidR="00C2264E" w:rsidRPr="00163ADD" w14:paraId="218D05C5" w14:textId="77777777" w:rsidTr="003C2E46">
        <w:tc>
          <w:tcPr>
            <w:tcW w:w="6771" w:type="dxa"/>
          </w:tcPr>
          <w:p w14:paraId="66030BBC" w14:textId="77777777" w:rsidR="00C2264E" w:rsidRPr="00163ADD" w:rsidRDefault="00C2264E" w:rsidP="00590E9C">
            <w:pPr>
              <w:widowControl w:val="0"/>
              <w:tabs>
                <w:tab w:val="left" w:pos="426"/>
              </w:tabs>
              <w:suppressAutoHyphens w:val="0"/>
              <w:rPr>
                <w:sz w:val="22"/>
                <w:szCs w:val="22"/>
              </w:rPr>
            </w:pPr>
            <w:r w:rsidRPr="00163ADD">
              <w:rPr>
                <w:sz w:val="22"/>
                <w:szCs w:val="22"/>
              </w:rPr>
              <w:t xml:space="preserve">Aláírási címpéldány/aláírás minta </w:t>
            </w:r>
            <w:r w:rsidRPr="00163ADD">
              <w:rPr>
                <w:sz w:val="22"/>
                <w:szCs w:val="22"/>
                <w:u w:val="single"/>
              </w:rPr>
              <w:t>egyszerű másolata</w:t>
            </w:r>
          </w:p>
        </w:tc>
        <w:tc>
          <w:tcPr>
            <w:tcW w:w="1646" w:type="dxa"/>
          </w:tcPr>
          <w:p w14:paraId="1DE627AE" w14:textId="77777777" w:rsidR="00C2264E" w:rsidRPr="00163ADD" w:rsidRDefault="00C2264E" w:rsidP="003C2E46">
            <w:pPr>
              <w:widowControl w:val="0"/>
              <w:tabs>
                <w:tab w:val="left" w:pos="426"/>
              </w:tabs>
              <w:suppressAutoHyphens w:val="0"/>
              <w:rPr>
                <w:sz w:val="22"/>
                <w:szCs w:val="22"/>
              </w:rPr>
            </w:pPr>
          </w:p>
        </w:tc>
      </w:tr>
    </w:tbl>
    <w:p w14:paraId="3A231BF3" w14:textId="77777777" w:rsidR="00900302" w:rsidRPr="00163ADD" w:rsidRDefault="00900302" w:rsidP="00900302">
      <w:pPr>
        <w:widowControl w:val="0"/>
        <w:tabs>
          <w:tab w:val="left" w:pos="426"/>
        </w:tabs>
        <w:suppressAutoHyphens w:val="0"/>
        <w:rPr>
          <w:sz w:val="22"/>
          <w:szCs w:val="22"/>
        </w:rPr>
      </w:pPr>
    </w:p>
    <w:p w14:paraId="6FF41AC2" w14:textId="77777777" w:rsidR="00900302" w:rsidRPr="00163ADD" w:rsidRDefault="00900302" w:rsidP="00900302">
      <w:pPr>
        <w:widowControl w:val="0"/>
        <w:tabs>
          <w:tab w:val="left" w:pos="426"/>
        </w:tabs>
        <w:suppressAutoHyphens w:val="0"/>
        <w:rPr>
          <w:sz w:val="22"/>
          <w:szCs w:val="22"/>
        </w:rPr>
      </w:pPr>
    </w:p>
    <w:p w14:paraId="02B36A62" w14:textId="77777777" w:rsidR="00900302" w:rsidRPr="00163ADD" w:rsidRDefault="00900302" w:rsidP="00900302">
      <w:pPr>
        <w:widowControl w:val="0"/>
        <w:tabs>
          <w:tab w:val="left" w:pos="426"/>
        </w:tabs>
        <w:suppressAutoHyphens w:val="0"/>
        <w:rPr>
          <w:b/>
          <w:sz w:val="22"/>
          <w:szCs w:val="22"/>
        </w:rPr>
      </w:pPr>
      <w:r w:rsidRPr="00163ADD">
        <w:rPr>
          <w:b/>
          <w:sz w:val="22"/>
          <w:szCs w:val="22"/>
        </w:rPr>
        <w:t>2. Formai követelmények</w:t>
      </w:r>
    </w:p>
    <w:p w14:paraId="3804E647" w14:textId="77777777" w:rsidR="00900302" w:rsidRPr="00163ADD" w:rsidRDefault="00900302" w:rsidP="00900302">
      <w:pPr>
        <w:widowControl w:val="0"/>
        <w:tabs>
          <w:tab w:val="left" w:pos="426"/>
        </w:tabs>
        <w:suppressAutoHyphens w:val="0"/>
        <w:rPr>
          <w:b/>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900302" w:rsidRPr="00163ADD" w14:paraId="38F0D088" w14:textId="77777777" w:rsidTr="003C2E46">
        <w:tc>
          <w:tcPr>
            <w:tcW w:w="6771" w:type="dxa"/>
          </w:tcPr>
          <w:p w14:paraId="2F02FFDF" w14:textId="77777777" w:rsidR="00900302" w:rsidRPr="00163ADD" w:rsidRDefault="00900302" w:rsidP="003C2E46">
            <w:pPr>
              <w:widowControl w:val="0"/>
              <w:tabs>
                <w:tab w:val="left" w:pos="426"/>
              </w:tabs>
              <w:suppressAutoHyphens w:val="0"/>
              <w:jc w:val="both"/>
              <w:rPr>
                <w:sz w:val="22"/>
                <w:szCs w:val="22"/>
              </w:rPr>
            </w:pPr>
            <w:r w:rsidRPr="00163ADD">
              <w:rPr>
                <w:sz w:val="22"/>
                <w:szCs w:val="22"/>
              </w:rPr>
              <w:t>Az ajánlat valamennyi oldalát folyamatos sorszámozással kell ellátni</w:t>
            </w:r>
          </w:p>
        </w:tc>
        <w:tc>
          <w:tcPr>
            <w:tcW w:w="1701" w:type="dxa"/>
          </w:tcPr>
          <w:p w14:paraId="211EE2D5" w14:textId="77777777" w:rsidR="00900302" w:rsidRPr="00163ADD" w:rsidRDefault="00900302" w:rsidP="003C2E46">
            <w:pPr>
              <w:widowControl w:val="0"/>
              <w:tabs>
                <w:tab w:val="left" w:pos="426"/>
              </w:tabs>
              <w:suppressAutoHyphens w:val="0"/>
              <w:rPr>
                <w:sz w:val="22"/>
                <w:szCs w:val="22"/>
              </w:rPr>
            </w:pPr>
          </w:p>
        </w:tc>
      </w:tr>
      <w:tr w:rsidR="00900302" w:rsidRPr="00163ADD" w14:paraId="35FFEFF4" w14:textId="77777777" w:rsidTr="002F7D97">
        <w:trPr>
          <w:trHeight w:val="762"/>
        </w:trPr>
        <w:tc>
          <w:tcPr>
            <w:tcW w:w="6771" w:type="dxa"/>
          </w:tcPr>
          <w:p w14:paraId="097CD25E" w14:textId="77777777" w:rsidR="00900302" w:rsidRPr="00163ADD" w:rsidRDefault="00900302" w:rsidP="003C2E46">
            <w:pPr>
              <w:widowControl w:val="0"/>
              <w:tabs>
                <w:tab w:val="left" w:pos="426"/>
              </w:tabs>
              <w:suppressAutoHyphens w:val="0"/>
              <w:jc w:val="both"/>
              <w:rPr>
                <w:sz w:val="22"/>
                <w:szCs w:val="22"/>
              </w:rPr>
            </w:pPr>
            <w:r w:rsidRPr="00163ADD">
              <w:rPr>
                <w:sz w:val="22"/>
                <w:szCs w:val="22"/>
              </w:rPr>
              <w:t xml:space="preserve">Az ajánlat oldalait (az ajánlat minden, szöveget tartalmazó oldalát) pedig az aláírásra jogosult személyeknek, vagy az általa erre felhatalmazott </w:t>
            </w:r>
            <w:proofErr w:type="gramStart"/>
            <w:r w:rsidRPr="00163ADD">
              <w:rPr>
                <w:sz w:val="22"/>
                <w:szCs w:val="22"/>
              </w:rPr>
              <w:t>személy(</w:t>
            </w:r>
            <w:proofErr w:type="spellStart"/>
            <w:proofErr w:type="gramEnd"/>
            <w:r w:rsidRPr="00163ADD">
              <w:rPr>
                <w:sz w:val="22"/>
                <w:szCs w:val="22"/>
              </w:rPr>
              <w:t>ek</w:t>
            </w:r>
            <w:proofErr w:type="spellEnd"/>
            <w:r w:rsidRPr="00163ADD">
              <w:rPr>
                <w:sz w:val="22"/>
                <w:szCs w:val="22"/>
              </w:rPr>
              <w:t>)</w:t>
            </w:r>
            <w:proofErr w:type="spellStart"/>
            <w:r w:rsidRPr="00163ADD">
              <w:rPr>
                <w:sz w:val="22"/>
                <w:szCs w:val="22"/>
              </w:rPr>
              <w:t>nek</w:t>
            </w:r>
            <w:proofErr w:type="spellEnd"/>
            <w:r w:rsidRPr="00163ADD">
              <w:rPr>
                <w:sz w:val="22"/>
                <w:szCs w:val="22"/>
              </w:rPr>
              <w:t xml:space="preserve"> szignálnia kell</w:t>
            </w:r>
          </w:p>
        </w:tc>
        <w:tc>
          <w:tcPr>
            <w:tcW w:w="1701" w:type="dxa"/>
          </w:tcPr>
          <w:p w14:paraId="149F1547" w14:textId="77777777" w:rsidR="00900302" w:rsidRPr="00163ADD" w:rsidRDefault="00900302" w:rsidP="003C2E46">
            <w:pPr>
              <w:widowControl w:val="0"/>
              <w:tabs>
                <w:tab w:val="left" w:pos="426"/>
              </w:tabs>
              <w:suppressAutoHyphens w:val="0"/>
              <w:rPr>
                <w:sz w:val="22"/>
                <w:szCs w:val="22"/>
              </w:rPr>
            </w:pPr>
          </w:p>
        </w:tc>
      </w:tr>
      <w:tr w:rsidR="00900302" w:rsidRPr="00163ADD" w14:paraId="4CEB3671" w14:textId="77777777" w:rsidTr="003C2E46">
        <w:tc>
          <w:tcPr>
            <w:tcW w:w="6771" w:type="dxa"/>
          </w:tcPr>
          <w:p w14:paraId="36A52F18" w14:textId="62D4B360" w:rsidR="00900302" w:rsidRPr="006F699D" w:rsidRDefault="004C57A3" w:rsidP="004300E5">
            <w:pPr>
              <w:widowControl w:val="0"/>
              <w:tabs>
                <w:tab w:val="left" w:pos="426"/>
              </w:tabs>
              <w:suppressAutoHyphens w:val="0"/>
              <w:jc w:val="both"/>
              <w:rPr>
                <w:sz w:val="22"/>
                <w:szCs w:val="22"/>
              </w:rPr>
            </w:pPr>
            <w:r w:rsidRPr="00286502">
              <w:rPr>
                <w:sz w:val="22"/>
                <w:szCs w:val="22"/>
              </w:rPr>
              <w:t>elektronikus úton</w:t>
            </w:r>
            <w:r>
              <w:rPr>
                <w:i/>
                <w:sz w:val="22"/>
                <w:szCs w:val="22"/>
              </w:rPr>
              <w:t xml:space="preserve"> </w:t>
            </w:r>
            <w:hyperlink r:id="rId17" w:history="1">
              <w:r w:rsidR="00950CE2" w:rsidRPr="005B3827">
                <w:rPr>
                  <w:rStyle w:val="Hiperhivatkozs"/>
                  <w:sz w:val="22"/>
                  <w:szCs w:val="22"/>
                </w:rPr>
                <w:t>sandorba@mav.hu</w:t>
              </w:r>
            </w:hyperlink>
            <w:r>
              <w:rPr>
                <w:sz w:val="22"/>
                <w:szCs w:val="22"/>
              </w:rPr>
              <w:t xml:space="preserve"> e-mail címre</w:t>
            </w:r>
            <w:r w:rsidRPr="00163ADD">
              <w:rPr>
                <w:sz w:val="22"/>
                <w:szCs w:val="22"/>
              </w:rPr>
              <w:t xml:space="preserve"> </w:t>
            </w:r>
            <w:r w:rsidR="00E24404">
              <w:rPr>
                <w:sz w:val="22"/>
                <w:szCs w:val="22"/>
              </w:rPr>
              <w:t>kell megküldeni</w:t>
            </w:r>
          </w:p>
        </w:tc>
        <w:tc>
          <w:tcPr>
            <w:tcW w:w="1701" w:type="dxa"/>
          </w:tcPr>
          <w:p w14:paraId="7A0C822F" w14:textId="77777777" w:rsidR="00900302" w:rsidRPr="00163ADD" w:rsidRDefault="00900302" w:rsidP="003C2E46">
            <w:pPr>
              <w:widowControl w:val="0"/>
              <w:tabs>
                <w:tab w:val="left" w:pos="426"/>
              </w:tabs>
              <w:suppressAutoHyphens w:val="0"/>
              <w:rPr>
                <w:sz w:val="22"/>
                <w:szCs w:val="22"/>
              </w:rPr>
            </w:pPr>
          </w:p>
        </w:tc>
      </w:tr>
    </w:tbl>
    <w:p w14:paraId="76946025" w14:textId="77777777" w:rsidR="00900302" w:rsidRPr="00163ADD" w:rsidRDefault="00900302" w:rsidP="00900302">
      <w:pPr>
        <w:widowControl w:val="0"/>
        <w:tabs>
          <w:tab w:val="left" w:pos="426"/>
        </w:tabs>
        <w:suppressAutoHyphens w:val="0"/>
        <w:rPr>
          <w:sz w:val="22"/>
          <w:szCs w:val="22"/>
        </w:rPr>
      </w:pPr>
    </w:p>
    <w:p w14:paraId="35395624" w14:textId="77777777" w:rsidR="00900302" w:rsidRPr="00163ADD" w:rsidRDefault="00900302" w:rsidP="00900302">
      <w:pPr>
        <w:widowControl w:val="0"/>
        <w:tabs>
          <w:tab w:val="left" w:pos="426"/>
        </w:tabs>
        <w:suppressAutoHyphens w:val="0"/>
        <w:rPr>
          <w:sz w:val="22"/>
          <w:szCs w:val="22"/>
        </w:rPr>
      </w:pPr>
    </w:p>
    <w:p w14:paraId="73AA6FBA" w14:textId="77777777" w:rsidR="00900302" w:rsidRPr="00163ADD" w:rsidRDefault="00900302" w:rsidP="00900302">
      <w:pPr>
        <w:widowControl w:val="0"/>
        <w:tabs>
          <w:tab w:val="left" w:pos="426"/>
        </w:tabs>
        <w:suppressAutoHyphens w:val="0"/>
        <w:rPr>
          <w:sz w:val="22"/>
          <w:szCs w:val="22"/>
        </w:rPr>
      </w:pPr>
    </w:p>
    <w:p w14:paraId="6C8D2BCD" w14:textId="77777777" w:rsidR="00900302" w:rsidRPr="00163ADD" w:rsidRDefault="00900302" w:rsidP="00900302">
      <w:pPr>
        <w:widowControl w:val="0"/>
        <w:tabs>
          <w:tab w:val="left" w:pos="426"/>
        </w:tabs>
        <w:suppressAutoHyphens w:val="0"/>
        <w:rPr>
          <w:sz w:val="22"/>
          <w:szCs w:val="22"/>
        </w:rPr>
        <w:sectPr w:rsidR="00900302" w:rsidRPr="00163ADD" w:rsidSect="003C2E46">
          <w:headerReference w:type="default" r:id="rId18"/>
          <w:pgSz w:w="11906" w:h="16838"/>
          <w:pgMar w:top="851" w:right="1418" w:bottom="1418" w:left="1418" w:header="709" w:footer="709" w:gutter="0"/>
          <w:cols w:space="708"/>
          <w:docGrid w:linePitch="360"/>
        </w:sectPr>
      </w:pPr>
    </w:p>
    <w:p w14:paraId="7ED653C6" w14:textId="77777777" w:rsidR="00900302" w:rsidRPr="00902AB7" w:rsidRDefault="00900302" w:rsidP="00900302">
      <w:pPr>
        <w:widowControl w:val="0"/>
        <w:suppressAutoHyphens w:val="0"/>
        <w:ind w:right="-284"/>
        <w:jc w:val="right"/>
        <w:rPr>
          <w:b/>
          <w:i/>
          <w:sz w:val="22"/>
          <w:szCs w:val="22"/>
        </w:rPr>
      </w:pPr>
      <w:r w:rsidRPr="00902AB7">
        <w:rPr>
          <w:i/>
          <w:sz w:val="22"/>
          <w:szCs w:val="22"/>
        </w:rPr>
        <w:lastRenderedPageBreak/>
        <w:t>5</w:t>
      </w:r>
      <w:proofErr w:type="gramStart"/>
      <w:r w:rsidRPr="00902AB7">
        <w:rPr>
          <w:i/>
          <w:sz w:val="22"/>
          <w:szCs w:val="22"/>
        </w:rPr>
        <w:t>.sz.</w:t>
      </w:r>
      <w:proofErr w:type="gramEnd"/>
      <w:r w:rsidRPr="00902AB7">
        <w:rPr>
          <w:i/>
          <w:sz w:val="22"/>
          <w:szCs w:val="22"/>
        </w:rPr>
        <w:t xml:space="preserve"> melléklet</w:t>
      </w:r>
    </w:p>
    <w:p w14:paraId="7F58E051" w14:textId="77777777" w:rsidR="00900302" w:rsidRDefault="00900302" w:rsidP="00900302">
      <w:pPr>
        <w:widowControl w:val="0"/>
        <w:suppressAutoHyphens w:val="0"/>
        <w:spacing w:before="120"/>
        <w:ind w:left="360"/>
        <w:jc w:val="both"/>
        <w:rPr>
          <w:b/>
          <w:sz w:val="22"/>
          <w:szCs w:val="22"/>
        </w:rPr>
      </w:pPr>
    </w:p>
    <w:p w14:paraId="0FA27A57" w14:textId="77777777" w:rsidR="00FF4B52" w:rsidRDefault="00FF4B52" w:rsidP="00900302">
      <w:pPr>
        <w:widowControl w:val="0"/>
        <w:suppressAutoHyphens w:val="0"/>
        <w:spacing w:before="120"/>
        <w:ind w:left="360"/>
        <w:jc w:val="both"/>
        <w:rPr>
          <w:b/>
          <w:sz w:val="22"/>
          <w:szCs w:val="22"/>
        </w:rPr>
      </w:pPr>
    </w:p>
    <w:p w14:paraId="673C1945" w14:textId="77777777" w:rsidR="00FF4B52" w:rsidRPr="00163ADD" w:rsidRDefault="00FF4B52" w:rsidP="00900302">
      <w:pPr>
        <w:widowControl w:val="0"/>
        <w:suppressAutoHyphens w:val="0"/>
        <w:spacing w:before="120"/>
        <w:ind w:left="360"/>
        <w:jc w:val="both"/>
        <w:rPr>
          <w:b/>
          <w:sz w:val="22"/>
          <w:szCs w:val="22"/>
        </w:rPr>
      </w:pPr>
    </w:p>
    <w:p w14:paraId="07A258B7" w14:textId="77777777" w:rsidR="00900302" w:rsidRPr="00163ADD" w:rsidRDefault="00900302" w:rsidP="00900302">
      <w:pPr>
        <w:widowControl w:val="0"/>
        <w:suppressAutoHyphens w:val="0"/>
        <w:spacing w:before="120"/>
        <w:ind w:left="360"/>
        <w:jc w:val="center"/>
        <w:rPr>
          <w:b/>
          <w:sz w:val="22"/>
          <w:szCs w:val="22"/>
        </w:rPr>
      </w:pPr>
      <w:r w:rsidRPr="00163ADD">
        <w:rPr>
          <w:b/>
          <w:sz w:val="22"/>
          <w:szCs w:val="22"/>
        </w:rPr>
        <w:t>Teljességi nyilatkozat</w:t>
      </w:r>
    </w:p>
    <w:p w14:paraId="7A32267D" w14:textId="77777777" w:rsidR="00900302" w:rsidRDefault="00900302" w:rsidP="00900302">
      <w:pPr>
        <w:widowControl w:val="0"/>
        <w:suppressAutoHyphens w:val="0"/>
        <w:spacing w:before="120"/>
        <w:jc w:val="both"/>
        <w:rPr>
          <w:b/>
          <w:sz w:val="22"/>
          <w:szCs w:val="22"/>
        </w:rPr>
      </w:pPr>
    </w:p>
    <w:p w14:paraId="70FB8A95" w14:textId="77777777" w:rsidR="00FF4B52" w:rsidRDefault="00FF4B52" w:rsidP="00900302">
      <w:pPr>
        <w:widowControl w:val="0"/>
        <w:suppressAutoHyphens w:val="0"/>
        <w:spacing w:before="120"/>
        <w:jc w:val="both"/>
        <w:rPr>
          <w:b/>
          <w:sz w:val="22"/>
          <w:szCs w:val="22"/>
        </w:rPr>
      </w:pPr>
    </w:p>
    <w:p w14:paraId="7D007C06" w14:textId="77777777" w:rsidR="00FF4B52" w:rsidRPr="00163ADD" w:rsidRDefault="00FF4B52" w:rsidP="00900302">
      <w:pPr>
        <w:widowControl w:val="0"/>
        <w:suppressAutoHyphens w:val="0"/>
        <w:spacing w:before="120"/>
        <w:jc w:val="both"/>
        <w:rPr>
          <w:b/>
          <w:sz w:val="22"/>
          <w:szCs w:val="22"/>
        </w:rPr>
      </w:pPr>
    </w:p>
    <w:p w14:paraId="16A2E2CD" w14:textId="77777777" w:rsidR="008D541E" w:rsidRPr="00163ADD" w:rsidRDefault="008D541E" w:rsidP="008D541E">
      <w:pPr>
        <w:spacing w:line="360" w:lineRule="auto"/>
        <w:jc w:val="both"/>
        <w:rPr>
          <w:sz w:val="22"/>
          <w:szCs w:val="22"/>
        </w:rPr>
      </w:pPr>
      <w:proofErr w:type="gramStart"/>
      <w:r w:rsidRPr="00163ADD">
        <w:rPr>
          <w:sz w:val="22"/>
          <w:szCs w:val="22"/>
        </w:rPr>
        <w:t>melyben a Vállalkozó alulírott ……………………………. (név), cégjegyzésre jogosult képviselője kijelenti, hogy a ………………………………………………</w:t>
      </w:r>
      <w:proofErr w:type="spellStart"/>
      <w:r w:rsidRPr="00163ADD">
        <w:rPr>
          <w:sz w:val="22"/>
          <w:szCs w:val="22"/>
        </w:rPr>
        <w:t>-ra</w:t>
      </w:r>
      <w:proofErr w:type="spellEnd"/>
      <w:r w:rsidRPr="00163ADD">
        <w:rPr>
          <w:sz w:val="22"/>
          <w:szCs w:val="22"/>
        </w:rPr>
        <w:t xml:space="preserve"> a MÁV Zrt. által kiírt eljárásban kiadott ajánlattételi dokumentációt, a rendelkezésére bocsátott műszaki dokumentációban rögzítetteket megismerte, az abban foglaltakat megvalósításra alkalmasnak ítéli, továbbá ezen dokumentumok, ismeretében árajánlatát a teljes körű megvalósítására adja.</w:t>
      </w:r>
      <w:proofErr w:type="gramEnd"/>
      <w:r w:rsidRPr="00163ADD">
        <w:rPr>
          <w:sz w:val="22"/>
          <w:szCs w:val="22"/>
        </w:rPr>
        <w:t xml:space="preserve"> </w:t>
      </w:r>
    </w:p>
    <w:p w14:paraId="01E38641" w14:textId="77777777" w:rsidR="00900302" w:rsidRPr="00163ADD" w:rsidRDefault="00900302" w:rsidP="00900302">
      <w:pPr>
        <w:widowControl w:val="0"/>
        <w:tabs>
          <w:tab w:val="left" w:pos="426"/>
        </w:tabs>
        <w:suppressAutoHyphens w:val="0"/>
        <w:rPr>
          <w:b/>
          <w:sz w:val="22"/>
          <w:szCs w:val="22"/>
        </w:rPr>
      </w:pPr>
    </w:p>
    <w:p w14:paraId="10A20C6F" w14:textId="77777777" w:rsidR="00900302" w:rsidRPr="00163ADD" w:rsidRDefault="00900302" w:rsidP="00900302">
      <w:pPr>
        <w:widowControl w:val="0"/>
        <w:suppressAutoHyphens w:val="0"/>
        <w:spacing w:line="360" w:lineRule="auto"/>
        <w:jc w:val="both"/>
        <w:rPr>
          <w:sz w:val="22"/>
          <w:szCs w:val="22"/>
        </w:rPr>
      </w:pPr>
      <w:r w:rsidRPr="00163ADD">
        <w:rPr>
          <w:sz w:val="22"/>
          <w:szCs w:val="22"/>
        </w:rPr>
        <w:t>Dátum</w:t>
      </w:r>
      <w:proofErr w:type="gramStart"/>
      <w:r w:rsidRPr="00163ADD">
        <w:rPr>
          <w:sz w:val="22"/>
          <w:szCs w:val="22"/>
        </w:rPr>
        <w:t>:……………………………</w:t>
      </w:r>
      <w:proofErr w:type="gramEnd"/>
    </w:p>
    <w:p w14:paraId="33C3C73C" w14:textId="77777777" w:rsidR="00900302" w:rsidRPr="00163ADD" w:rsidRDefault="00900302" w:rsidP="00900302">
      <w:pPr>
        <w:widowControl w:val="0"/>
        <w:suppressAutoHyphens w:val="0"/>
        <w:spacing w:line="360" w:lineRule="auto"/>
        <w:jc w:val="both"/>
        <w:rPr>
          <w:sz w:val="22"/>
          <w:szCs w:val="22"/>
        </w:rPr>
      </w:pPr>
    </w:p>
    <w:p w14:paraId="78BF0928" w14:textId="77777777" w:rsidR="00900302" w:rsidRPr="00163ADD" w:rsidRDefault="00900302" w:rsidP="00900302">
      <w:pPr>
        <w:widowControl w:val="0"/>
        <w:suppressAutoHyphens w:val="0"/>
        <w:spacing w:line="360" w:lineRule="auto"/>
        <w:jc w:val="both"/>
        <w:rPr>
          <w:sz w:val="22"/>
          <w:szCs w:val="22"/>
        </w:rPr>
      </w:pPr>
    </w:p>
    <w:p w14:paraId="53CF44DB" w14:textId="77777777" w:rsidR="00900302" w:rsidRPr="00163ADD" w:rsidRDefault="00900302" w:rsidP="00900302">
      <w:pPr>
        <w:widowControl w:val="0"/>
        <w:suppressAutoHyphens w:val="0"/>
        <w:spacing w:line="360" w:lineRule="auto"/>
        <w:jc w:val="both"/>
        <w:rPr>
          <w:sz w:val="22"/>
          <w:szCs w:val="22"/>
        </w:rPr>
      </w:pPr>
    </w:p>
    <w:p w14:paraId="5191732E" w14:textId="77777777" w:rsidR="00900302" w:rsidRPr="00163ADD" w:rsidRDefault="00900302" w:rsidP="00900302">
      <w:pPr>
        <w:widowControl w:val="0"/>
        <w:suppressAutoHyphens w:val="0"/>
        <w:spacing w:line="360" w:lineRule="auto"/>
        <w:jc w:val="both"/>
        <w:rPr>
          <w:sz w:val="22"/>
          <w:szCs w:val="22"/>
        </w:rPr>
      </w:pPr>
    </w:p>
    <w:p w14:paraId="53FC7B95" w14:textId="77777777" w:rsidR="00900302" w:rsidRPr="00163ADD" w:rsidRDefault="00900302" w:rsidP="00900302">
      <w:pPr>
        <w:widowControl w:val="0"/>
        <w:suppressAutoHyphens w:val="0"/>
        <w:spacing w:line="360" w:lineRule="auto"/>
        <w:jc w:val="center"/>
        <w:rPr>
          <w:sz w:val="22"/>
          <w:szCs w:val="22"/>
        </w:rPr>
      </w:pPr>
      <w:r w:rsidRPr="00163ADD">
        <w:rPr>
          <w:sz w:val="22"/>
          <w:szCs w:val="22"/>
        </w:rPr>
        <w:t>………………………….</w:t>
      </w:r>
    </w:p>
    <w:p w14:paraId="181DF519" w14:textId="77777777" w:rsidR="00900302" w:rsidRPr="00163ADD" w:rsidRDefault="00900302" w:rsidP="00900302">
      <w:pPr>
        <w:widowControl w:val="0"/>
        <w:suppressAutoHyphens w:val="0"/>
        <w:spacing w:line="360" w:lineRule="auto"/>
        <w:jc w:val="center"/>
        <w:rPr>
          <w:sz w:val="22"/>
          <w:szCs w:val="22"/>
        </w:rPr>
      </w:pPr>
      <w:r w:rsidRPr="00163ADD">
        <w:rPr>
          <w:sz w:val="22"/>
          <w:szCs w:val="22"/>
        </w:rPr>
        <w:t>(cégszerű aláírás)</w:t>
      </w:r>
    </w:p>
    <w:p w14:paraId="50507E1F" w14:textId="77777777" w:rsidR="008D541E" w:rsidRPr="00163ADD" w:rsidRDefault="008D541E" w:rsidP="00900302">
      <w:pPr>
        <w:widowControl w:val="0"/>
        <w:tabs>
          <w:tab w:val="left" w:pos="426"/>
        </w:tabs>
        <w:suppressAutoHyphens w:val="0"/>
        <w:rPr>
          <w:b/>
          <w:sz w:val="22"/>
          <w:szCs w:val="22"/>
        </w:rPr>
      </w:pPr>
    </w:p>
    <w:p w14:paraId="3B035463" w14:textId="77777777" w:rsidR="008213F2" w:rsidRPr="00CD4B32" w:rsidRDefault="008213F2" w:rsidP="00900302">
      <w:pPr>
        <w:widowControl w:val="0"/>
        <w:tabs>
          <w:tab w:val="left" w:pos="426"/>
        </w:tabs>
        <w:suppressAutoHyphens w:val="0"/>
        <w:rPr>
          <w:b/>
          <w:sz w:val="22"/>
          <w:szCs w:val="22"/>
          <w:highlight w:val="yellow"/>
        </w:rPr>
        <w:sectPr w:rsidR="008213F2" w:rsidRPr="00CD4B32" w:rsidSect="003C2E46">
          <w:headerReference w:type="default" r:id="rId19"/>
          <w:pgSz w:w="11906" w:h="16838"/>
          <w:pgMar w:top="851" w:right="1418" w:bottom="1418" w:left="1418" w:header="709" w:footer="709" w:gutter="0"/>
          <w:cols w:space="708"/>
          <w:docGrid w:linePitch="360"/>
        </w:sectPr>
      </w:pPr>
    </w:p>
    <w:p w14:paraId="09C92DBD" w14:textId="54E1FD18" w:rsidR="00900302" w:rsidRPr="00AC431A" w:rsidRDefault="00900302" w:rsidP="00900302">
      <w:pPr>
        <w:widowControl w:val="0"/>
        <w:suppressAutoHyphens w:val="0"/>
        <w:jc w:val="right"/>
        <w:rPr>
          <w:i/>
          <w:sz w:val="22"/>
          <w:szCs w:val="22"/>
        </w:rPr>
      </w:pPr>
      <w:r w:rsidRPr="00AC431A">
        <w:rPr>
          <w:i/>
          <w:sz w:val="22"/>
          <w:szCs w:val="22"/>
        </w:rPr>
        <w:lastRenderedPageBreak/>
        <w:t>6</w:t>
      </w:r>
      <w:proofErr w:type="gramStart"/>
      <w:r w:rsidRPr="00AC431A">
        <w:rPr>
          <w:i/>
          <w:sz w:val="22"/>
          <w:szCs w:val="22"/>
        </w:rPr>
        <w:t>.sz.</w:t>
      </w:r>
      <w:proofErr w:type="gramEnd"/>
      <w:r w:rsidRPr="00AC431A">
        <w:rPr>
          <w:i/>
          <w:sz w:val="22"/>
          <w:szCs w:val="22"/>
        </w:rPr>
        <w:t xml:space="preserve"> melléklet</w:t>
      </w:r>
      <w:r w:rsidR="00FC1305">
        <w:rPr>
          <w:i/>
          <w:sz w:val="22"/>
          <w:szCs w:val="22"/>
        </w:rPr>
        <w:t xml:space="preserve"> 1. dokumentum</w:t>
      </w:r>
    </w:p>
    <w:p w14:paraId="05EC61FD" w14:textId="77777777" w:rsidR="00900302" w:rsidRPr="00AC431A" w:rsidRDefault="00900302" w:rsidP="00837108">
      <w:pPr>
        <w:widowControl w:val="0"/>
        <w:suppressAutoHyphens w:val="0"/>
        <w:jc w:val="right"/>
        <w:rPr>
          <w:b/>
          <w:i/>
          <w:caps/>
          <w:sz w:val="22"/>
          <w:szCs w:val="22"/>
        </w:rPr>
      </w:pPr>
    </w:p>
    <w:p w14:paraId="5877CE79" w14:textId="77777777" w:rsidR="000E6F3A" w:rsidRPr="00AC431A" w:rsidRDefault="000E6F3A" w:rsidP="000E6F3A">
      <w:pPr>
        <w:rPr>
          <w:b/>
          <w:caps/>
          <w:sz w:val="22"/>
          <w:szCs w:val="22"/>
        </w:rPr>
      </w:pPr>
    </w:p>
    <w:p w14:paraId="0738CE34" w14:textId="77777777" w:rsidR="000E6F3A" w:rsidRPr="00AC431A" w:rsidRDefault="000E6F3A" w:rsidP="000E6F3A">
      <w:pPr>
        <w:jc w:val="center"/>
        <w:rPr>
          <w:b/>
          <w:caps/>
          <w:sz w:val="22"/>
          <w:szCs w:val="22"/>
        </w:rPr>
      </w:pPr>
    </w:p>
    <w:p w14:paraId="294B56FE" w14:textId="77777777" w:rsidR="00021D83" w:rsidRPr="00AC431A" w:rsidRDefault="00021D83" w:rsidP="00021D83">
      <w:pPr>
        <w:widowControl w:val="0"/>
        <w:suppressAutoHyphens w:val="0"/>
        <w:jc w:val="center"/>
        <w:rPr>
          <w:b/>
          <w:smallCaps/>
          <w:sz w:val="22"/>
          <w:szCs w:val="22"/>
        </w:rPr>
      </w:pPr>
      <w:r w:rsidRPr="00AC431A">
        <w:rPr>
          <w:b/>
          <w:smallCaps/>
          <w:sz w:val="22"/>
          <w:szCs w:val="22"/>
        </w:rPr>
        <w:t>R e f e r e n c i a n y i l a t k o z a t</w:t>
      </w:r>
    </w:p>
    <w:p w14:paraId="4A55074B" w14:textId="77777777" w:rsidR="00021D83" w:rsidRPr="00AC431A" w:rsidRDefault="00021D83" w:rsidP="00021D83">
      <w:pPr>
        <w:widowControl w:val="0"/>
        <w:suppressAutoHyphens w:val="0"/>
        <w:spacing w:line="360" w:lineRule="auto"/>
        <w:jc w:val="both"/>
        <w:rPr>
          <w:sz w:val="22"/>
          <w:szCs w:val="22"/>
        </w:rPr>
      </w:pPr>
    </w:p>
    <w:p w14:paraId="3B05AADA" w14:textId="77777777" w:rsidR="00021D83" w:rsidRPr="00AC431A" w:rsidRDefault="00021D83" w:rsidP="00021D83">
      <w:pPr>
        <w:widowControl w:val="0"/>
        <w:suppressAutoHyphens w:val="0"/>
        <w:spacing w:line="360" w:lineRule="auto"/>
        <w:jc w:val="both"/>
        <w:rPr>
          <w:sz w:val="22"/>
          <w:szCs w:val="22"/>
        </w:rPr>
      </w:pPr>
      <w:r w:rsidRPr="00AC431A">
        <w:rPr>
          <w:sz w:val="22"/>
          <w:szCs w:val="22"/>
        </w:rPr>
        <w:t>Alulírott</w:t>
      </w:r>
      <w:proofErr w:type="gramStart"/>
      <w:r w:rsidRPr="00AC431A">
        <w:rPr>
          <w:sz w:val="22"/>
          <w:szCs w:val="22"/>
        </w:rPr>
        <w:t>……………..…</w:t>
      </w:r>
      <w:proofErr w:type="gramEnd"/>
      <w:r w:rsidRPr="00AC431A">
        <w:rPr>
          <w:sz w:val="22"/>
          <w:szCs w:val="22"/>
        </w:rPr>
        <w:t xml:space="preserve">mint a(z)………………..(cégnév)……………….(székhely) cégjegyzésre jogosult képviselője kijelentem, hogy a …………………….....(cégnév) </w:t>
      </w:r>
      <w:r w:rsidR="00163ADD" w:rsidRPr="00AC431A">
        <w:rPr>
          <w:bCs/>
          <w:sz w:val="22"/>
          <w:szCs w:val="22"/>
        </w:rPr>
        <w:t xml:space="preserve">az ajánlattételi felhívás megküldésétől visszafelé számított </w:t>
      </w:r>
      <w:r w:rsidR="001465B1">
        <w:rPr>
          <w:bCs/>
          <w:sz w:val="22"/>
          <w:szCs w:val="22"/>
        </w:rPr>
        <w:t>60</w:t>
      </w:r>
      <w:r w:rsidR="00163ADD" w:rsidRPr="00CE6E12">
        <w:rPr>
          <w:bCs/>
          <w:sz w:val="22"/>
          <w:szCs w:val="22"/>
        </w:rPr>
        <w:t xml:space="preserve"> hónapban</w:t>
      </w:r>
      <w:r w:rsidR="00C5695C" w:rsidRPr="00AC431A">
        <w:rPr>
          <w:b/>
          <w:sz w:val="22"/>
          <w:szCs w:val="22"/>
        </w:rPr>
        <w:t xml:space="preserve"> </w:t>
      </w:r>
      <w:r w:rsidRPr="00AC431A">
        <w:rPr>
          <w:b/>
          <w:sz w:val="22"/>
          <w:szCs w:val="22"/>
        </w:rPr>
        <w:t xml:space="preserve">az </w:t>
      </w:r>
      <w:r w:rsidR="00163ADD" w:rsidRPr="00AC431A">
        <w:rPr>
          <w:b/>
          <w:sz w:val="22"/>
          <w:szCs w:val="22"/>
        </w:rPr>
        <w:t xml:space="preserve">alábbi </w:t>
      </w:r>
      <w:r w:rsidRPr="00AC431A">
        <w:rPr>
          <w:b/>
          <w:sz w:val="22"/>
          <w:szCs w:val="22"/>
        </w:rPr>
        <w:t>ajánlatkérés t</w:t>
      </w:r>
      <w:r w:rsidRPr="00AC431A">
        <w:rPr>
          <w:b/>
          <w:color w:val="000000"/>
          <w:sz w:val="22"/>
          <w:szCs w:val="22"/>
        </w:rPr>
        <w:t>árgya szerinti tevékenységnek minősülő</w:t>
      </w:r>
      <w:r w:rsidRPr="00AC431A">
        <w:rPr>
          <w:b/>
          <w:sz w:val="22"/>
          <w:szCs w:val="22"/>
        </w:rPr>
        <w:t xml:space="preserve"> munkákat végeztük:</w:t>
      </w:r>
    </w:p>
    <w:p w14:paraId="63784888" w14:textId="77777777" w:rsidR="00021D83" w:rsidRPr="00AC431A" w:rsidRDefault="00021D83" w:rsidP="00021D83">
      <w:pPr>
        <w:widowControl w:val="0"/>
        <w:suppressAutoHyphens w:val="0"/>
        <w:spacing w:line="360" w:lineRule="auto"/>
        <w:jc w:val="both"/>
        <w:rPr>
          <w:b/>
          <w:sz w:val="22"/>
          <w:szCs w:val="22"/>
        </w:rPr>
      </w:pPr>
    </w:p>
    <w:tbl>
      <w:tblPr>
        <w:tblW w:w="866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102"/>
        <w:gridCol w:w="3626"/>
        <w:gridCol w:w="1176"/>
        <w:gridCol w:w="1363"/>
      </w:tblGrid>
      <w:tr w:rsidR="00950CE2" w:rsidRPr="00AC431A" w14:paraId="1A94C29A" w14:textId="77777777" w:rsidTr="00950CE2">
        <w:trPr>
          <w:trHeight w:val="1343"/>
        </w:trPr>
        <w:tc>
          <w:tcPr>
            <w:tcW w:w="396" w:type="dxa"/>
            <w:vAlign w:val="center"/>
          </w:tcPr>
          <w:p w14:paraId="1883735C" w14:textId="77777777" w:rsidR="00950CE2" w:rsidRPr="00AC431A" w:rsidRDefault="00950CE2" w:rsidP="00590E9C">
            <w:pPr>
              <w:widowControl w:val="0"/>
              <w:suppressAutoHyphens w:val="0"/>
              <w:autoSpaceDN w:val="0"/>
              <w:adjustRightInd w:val="0"/>
              <w:spacing w:line="360" w:lineRule="auto"/>
              <w:jc w:val="center"/>
              <w:rPr>
                <w:b/>
                <w:sz w:val="22"/>
                <w:szCs w:val="22"/>
              </w:rPr>
            </w:pPr>
          </w:p>
        </w:tc>
        <w:tc>
          <w:tcPr>
            <w:tcW w:w="2102" w:type="dxa"/>
            <w:vAlign w:val="center"/>
          </w:tcPr>
          <w:p w14:paraId="05ED3DC2" w14:textId="77777777" w:rsidR="00950CE2" w:rsidRPr="00AA6653" w:rsidRDefault="00950CE2" w:rsidP="00590E9C">
            <w:pPr>
              <w:widowControl w:val="0"/>
              <w:suppressAutoHyphens w:val="0"/>
              <w:autoSpaceDN w:val="0"/>
              <w:adjustRightInd w:val="0"/>
              <w:jc w:val="center"/>
              <w:rPr>
                <w:b/>
                <w:sz w:val="22"/>
                <w:szCs w:val="22"/>
              </w:rPr>
            </w:pPr>
            <w:r w:rsidRPr="00AA6653">
              <w:rPr>
                <w:b/>
                <w:sz w:val="22"/>
                <w:szCs w:val="22"/>
              </w:rPr>
              <w:t>A szerződést kötő másik fél megnevezése</w:t>
            </w:r>
          </w:p>
        </w:tc>
        <w:tc>
          <w:tcPr>
            <w:tcW w:w="3626" w:type="dxa"/>
            <w:vAlign w:val="center"/>
          </w:tcPr>
          <w:p w14:paraId="7966EAD4" w14:textId="1EC824AC" w:rsidR="00950CE2" w:rsidRPr="00AA6653" w:rsidRDefault="00950CE2" w:rsidP="00950CE2">
            <w:pPr>
              <w:widowControl w:val="0"/>
              <w:suppressAutoHyphens w:val="0"/>
              <w:autoSpaceDN w:val="0"/>
              <w:adjustRightInd w:val="0"/>
              <w:jc w:val="center"/>
              <w:rPr>
                <w:b/>
                <w:sz w:val="22"/>
                <w:szCs w:val="22"/>
              </w:rPr>
            </w:pPr>
            <w:r w:rsidRPr="00AA6653">
              <w:rPr>
                <w:b/>
                <w:sz w:val="22"/>
                <w:szCs w:val="22"/>
              </w:rPr>
              <w:t xml:space="preserve">A szerződés tárgyának bemutatása </w:t>
            </w:r>
            <w:r w:rsidRPr="00F7544B">
              <w:rPr>
                <w:color w:val="000000"/>
                <w:lang w:eastAsia="hu-HU" w:bidi="hu-HU"/>
              </w:rPr>
              <w:t>legalább 1 db állomási biztosítóberendezési áramellátás telepítés/át</w:t>
            </w:r>
            <w:r>
              <w:rPr>
                <w:color w:val="000000"/>
                <w:lang w:eastAsia="hu-HU" w:bidi="hu-HU"/>
              </w:rPr>
              <w:t>alakításról szóló referencia</w:t>
            </w:r>
          </w:p>
        </w:tc>
        <w:tc>
          <w:tcPr>
            <w:tcW w:w="1176" w:type="dxa"/>
            <w:vAlign w:val="center"/>
          </w:tcPr>
          <w:p w14:paraId="00FB8E8B" w14:textId="77777777" w:rsidR="00950CE2" w:rsidRPr="00AA6653" w:rsidRDefault="00950CE2" w:rsidP="00590E9C">
            <w:pPr>
              <w:widowControl w:val="0"/>
              <w:suppressAutoHyphens w:val="0"/>
              <w:autoSpaceDN w:val="0"/>
              <w:adjustRightInd w:val="0"/>
              <w:jc w:val="center"/>
              <w:rPr>
                <w:b/>
                <w:sz w:val="22"/>
                <w:szCs w:val="22"/>
              </w:rPr>
            </w:pPr>
            <w:r w:rsidRPr="00AA6653">
              <w:rPr>
                <w:b/>
                <w:sz w:val="22"/>
                <w:szCs w:val="22"/>
              </w:rPr>
              <w:t>Teljesítés ideje (év)</w:t>
            </w:r>
          </w:p>
        </w:tc>
        <w:tc>
          <w:tcPr>
            <w:tcW w:w="1363" w:type="dxa"/>
            <w:vAlign w:val="center"/>
          </w:tcPr>
          <w:p w14:paraId="4D982B29" w14:textId="77777777" w:rsidR="00950CE2" w:rsidRPr="00AA6653" w:rsidRDefault="00950CE2" w:rsidP="00590E9C">
            <w:pPr>
              <w:widowControl w:val="0"/>
              <w:suppressAutoHyphens w:val="0"/>
              <w:autoSpaceDN w:val="0"/>
              <w:adjustRightInd w:val="0"/>
              <w:jc w:val="center"/>
              <w:rPr>
                <w:b/>
                <w:sz w:val="22"/>
                <w:szCs w:val="22"/>
              </w:rPr>
            </w:pPr>
            <w:r w:rsidRPr="00AA6653">
              <w:rPr>
                <w:b/>
                <w:sz w:val="22"/>
                <w:szCs w:val="22"/>
              </w:rPr>
              <w:t>Teljesítés időtartama</w:t>
            </w:r>
          </w:p>
          <w:p w14:paraId="61BC945E" w14:textId="77777777" w:rsidR="00950CE2" w:rsidRPr="00AA6653" w:rsidRDefault="00950CE2" w:rsidP="00590E9C">
            <w:pPr>
              <w:widowControl w:val="0"/>
              <w:suppressAutoHyphens w:val="0"/>
              <w:autoSpaceDN w:val="0"/>
              <w:adjustRightInd w:val="0"/>
              <w:jc w:val="center"/>
              <w:rPr>
                <w:b/>
                <w:sz w:val="22"/>
                <w:szCs w:val="22"/>
              </w:rPr>
            </w:pPr>
            <w:r w:rsidRPr="00AA6653">
              <w:rPr>
                <w:b/>
                <w:sz w:val="22"/>
                <w:szCs w:val="22"/>
              </w:rPr>
              <w:t>(nap)</w:t>
            </w:r>
          </w:p>
        </w:tc>
      </w:tr>
      <w:tr w:rsidR="00950CE2" w:rsidRPr="00AC431A" w14:paraId="1C219C0A" w14:textId="77777777" w:rsidTr="00950CE2">
        <w:trPr>
          <w:trHeight w:val="420"/>
        </w:trPr>
        <w:tc>
          <w:tcPr>
            <w:tcW w:w="396" w:type="dxa"/>
          </w:tcPr>
          <w:p w14:paraId="57FA495D" w14:textId="77777777" w:rsidR="00950CE2" w:rsidRPr="00AC431A" w:rsidRDefault="00950CE2" w:rsidP="00590E9C">
            <w:pPr>
              <w:widowControl w:val="0"/>
              <w:suppressAutoHyphens w:val="0"/>
              <w:autoSpaceDN w:val="0"/>
              <w:adjustRightInd w:val="0"/>
              <w:spacing w:line="360" w:lineRule="auto"/>
              <w:jc w:val="both"/>
              <w:rPr>
                <w:b/>
                <w:sz w:val="22"/>
                <w:szCs w:val="22"/>
              </w:rPr>
            </w:pPr>
            <w:r w:rsidRPr="00AC431A">
              <w:rPr>
                <w:b/>
                <w:sz w:val="22"/>
                <w:szCs w:val="22"/>
              </w:rPr>
              <w:t>1.</w:t>
            </w:r>
          </w:p>
        </w:tc>
        <w:tc>
          <w:tcPr>
            <w:tcW w:w="2102" w:type="dxa"/>
          </w:tcPr>
          <w:p w14:paraId="37DD5033" w14:textId="77777777" w:rsidR="00950CE2" w:rsidRPr="00AC431A" w:rsidRDefault="00950CE2" w:rsidP="00590E9C">
            <w:pPr>
              <w:widowControl w:val="0"/>
              <w:suppressAutoHyphens w:val="0"/>
              <w:autoSpaceDN w:val="0"/>
              <w:adjustRightInd w:val="0"/>
              <w:spacing w:line="360" w:lineRule="auto"/>
              <w:jc w:val="both"/>
              <w:rPr>
                <w:b/>
                <w:sz w:val="22"/>
                <w:szCs w:val="22"/>
              </w:rPr>
            </w:pPr>
          </w:p>
        </w:tc>
        <w:tc>
          <w:tcPr>
            <w:tcW w:w="3626" w:type="dxa"/>
          </w:tcPr>
          <w:p w14:paraId="405A7F15" w14:textId="77777777" w:rsidR="00950CE2" w:rsidRPr="00AC431A" w:rsidRDefault="00950CE2" w:rsidP="00590E9C">
            <w:pPr>
              <w:widowControl w:val="0"/>
              <w:suppressAutoHyphens w:val="0"/>
              <w:autoSpaceDN w:val="0"/>
              <w:adjustRightInd w:val="0"/>
              <w:spacing w:line="360" w:lineRule="auto"/>
              <w:jc w:val="both"/>
              <w:rPr>
                <w:b/>
                <w:sz w:val="22"/>
                <w:szCs w:val="22"/>
              </w:rPr>
            </w:pPr>
          </w:p>
        </w:tc>
        <w:tc>
          <w:tcPr>
            <w:tcW w:w="1176" w:type="dxa"/>
          </w:tcPr>
          <w:p w14:paraId="660F58FB" w14:textId="77777777" w:rsidR="00950CE2" w:rsidRPr="00AC431A" w:rsidRDefault="00950CE2" w:rsidP="00590E9C">
            <w:pPr>
              <w:widowControl w:val="0"/>
              <w:suppressAutoHyphens w:val="0"/>
              <w:autoSpaceDN w:val="0"/>
              <w:adjustRightInd w:val="0"/>
              <w:spacing w:line="360" w:lineRule="auto"/>
              <w:jc w:val="both"/>
              <w:rPr>
                <w:b/>
                <w:sz w:val="22"/>
                <w:szCs w:val="22"/>
              </w:rPr>
            </w:pPr>
          </w:p>
        </w:tc>
        <w:tc>
          <w:tcPr>
            <w:tcW w:w="1363" w:type="dxa"/>
          </w:tcPr>
          <w:p w14:paraId="75D58A25" w14:textId="77777777" w:rsidR="00950CE2" w:rsidRPr="00AC431A" w:rsidRDefault="00950CE2" w:rsidP="00590E9C">
            <w:pPr>
              <w:widowControl w:val="0"/>
              <w:suppressAutoHyphens w:val="0"/>
              <w:autoSpaceDN w:val="0"/>
              <w:adjustRightInd w:val="0"/>
              <w:spacing w:line="360" w:lineRule="auto"/>
              <w:jc w:val="both"/>
              <w:rPr>
                <w:b/>
                <w:sz w:val="22"/>
                <w:szCs w:val="22"/>
              </w:rPr>
            </w:pPr>
          </w:p>
        </w:tc>
      </w:tr>
      <w:tr w:rsidR="00950CE2" w:rsidRPr="00AC431A" w14:paraId="65659A02" w14:textId="77777777" w:rsidTr="00950CE2">
        <w:trPr>
          <w:trHeight w:val="404"/>
        </w:trPr>
        <w:tc>
          <w:tcPr>
            <w:tcW w:w="396" w:type="dxa"/>
          </w:tcPr>
          <w:p w14:paraId="506BE301" w14:textId="77777777" w:rsidR="00950CE2" w:rsidRPr="00AC431A" w:rsidRDefault="00950CE2" w:rsidP="00590E9C">
            <w:pPr>
              <w:widowControl w:val="0"/>
              <w:suppressAutoHyphens w:val="0"/>
              <w:autoSpaceDN w:val="0"/>
              <w:adjustRightInd w:val="0"/>
              <w:spacing w:line="360" w:lineRule="auto"/>
              <w:jc w:val="both"/>
              <w:rPr>
                <w:b/>
                <w:sz w:val="22"/>
                <w:szCs w:val="22"/>
              </w:rPr>
            </w:pPr>
            <w:r w:rsidRPr="00AC431A">
              <w:rPr>
                <w:b/>
                <w:sz w:val="22"/>
                <w:szCs w:val="22"/>
              </w:rPr>
              <w:t>2.</w:t>
            </w:r>
          </w:p>
        </w:tc>
        <w:tc>
          <w:tcPr>
            <w:tcW w:w="2102" w:type="dxa"/>
          </w:tcPr>
          <w:p w14:paraId="55F0801E" w14:textId="77777777" w:rsidR="00950CE2" w:rsidRPr="00AC431A" w:rsidRDefault="00950CE2" w:rsidP="00590E9C">
            <w:pPr>
              <w:widowControl w:val="0"/>
              <w:suppressAutoHyphens w:val="0"/>
              <w:autoSpaceDN w:val="0"/>
              <w:adjustRightInd w:val="0"/>
              <w:spacing w:line="360" w:lineRule="auto"/>
              <w:jc w:val="both"/>
              <w:rPr>
                <w:b/>
                <w:sz w:val="22"/>
                <w:szCs w:val="22"/>
              </w:rPr>
            </w:pPr>
          </w:p>
        </w:tc>
        <w:tc>
          <w:tcPr>
            <w:tcW w:w="3626" w:type="dxa"/>
          </w:tcPr>
          <w:p w14:paraId="066FE82D" w14:textId="77777777" w:rsidR="00950CE2" w:rsidRPr="00AC431A" w:rsidRDefault="00950CE2" w:rsidP="00590E9C">
            <w:pPr>
              <w:widowControl w:val="0"/>
              <w:suppressAutoHyphens w:val="0"/>
              <w:autoSpaceDN w:val="0"/>
              <w:adjustRightInd w:val="0"/>
              <w:spacing w:line="360" w:lineRule="auto"/>
              <w:jc w:val="both"/>
              <w:rPr>
                <w:b/>
                <w:sz w:val="22"/>
                <w:szCs w:val="22"/>
              </w:rPr>
            </w:pPr>
          </w:p>
        </w:tc>
        <w:tc>
          <w:tcPr>
            <w:tcW w:w="1176" w:type="dxa"/>
          </w:tcPr>
          <w:p w14:paraId="195577BF" w14:textId="77777777" w:rsidR="00950CE2" w:rsidRPr="00AC431A" w:rsidRDefault="00950CE2" w:rsidP="00590E9C">
            <w:pPr>
              <w:widowControl w:val="0"/>
              <w:suppressAutoHyphens w:val="0"/>
              <w:autoSpaceDN w:val="0"/>
              <w:adjustRightInd w:val="0"/>
              <w:spacing w:line="360" w:lineRule="auto"/>
              <w:jc w:val="both"/>
              <w:rPr>
                <w:b/>
                <w:sz w:val="22"/>
                <w:szCs w:val="22"/>
              </w:rPr>
            </w:pPr>
          </w:p>
        </w:tc>
        <w:tc>
          <w:tcPr>
            <w:tcW w:w="1363" w:type="dxa"/>
          </w:tcPr>
          <w:p w14:paraId="7EDFA90F" w14:textId="77777777" w:rsidR="00950CE2" w:rsidRPr="00AC431A" w:rsidRDefault="00950CE2" w:rsidP="00590E9C">
            <w:pPr>
              <w:widowControl w:val="0"/>
              <w:suppressAutoHyphens w:val="0"/>
              <w:autoSpaceDN w:val="0"/>
              <w:adjustRightInd w:val="0"/>
              <w:spacing w:line="360" w:lineRule="auto"/>
              <w:jc w:val="both"/>
              <w:rPr>
                <w:b/>
                <w:sz w:val="22"/>
                <w:szCs w:val="22"/>
              </w:rPr>
            </w:pPr>
          </w:p>
        </w:tc>
      </w:tr>
      <w:tr w:rsidR="00950CE2" w:rsidRPr="00AC431A" w14:paraId="77455D61" w14:textId="77777777" w:rsidTr="00950CE2">
        <w:trPr>
          <w:trHeight w:val="420"/>
        </w:trPr>
        <w:tc>
          <w:tcPr>
            <w:tcW w:w="396" w:type="dxa"/>
          </w:tcPr>
          <w:p w14:paraId="05D23EC8" w14:textId="77777777" w:rsidR="00950CE2" w:rsidRPr="00AC431A" w:rsidRDefault="00950CE2" w:rsidP="00590E9C">
            <w:pPr>
              <w:widowControl w:val="0"/>
              <w:suppressAutoHyphens w:val="0"/>
              <w:autoSpaceDN w:val="0"/>
              <w:adjustRightInd w:val="0"/>
              <w:spacing w:line="360" w:lineRule="auto"/>
              <w:jc w:val="both"/>
              <w:rPr>
                <w:b/>
                <w:sz w:val="22"/>
                <w:szCs w:val="22"/>
              </w:rPr>
            </w:pPr>
            <w:r w:rsidRPr="00AC431A">
              <w:rPr>
                <w:b/>
                <w:sz w:val="22"/>
                <w:szCs w:val="22"/>
              </w:rPr>
              <w:t>3.</w:t>
            </w:r>
          </w:p>
        </w:tc>
        <w:tc>
          <w:tcPr>
            <w:tcW w:w="2102" w:type="dxa"/>
          </w:tcPr>
          <w:p w14:paraId="6DBF4264" w14:textId="77777777" w:rsidR="00950CE2" w:rsidRPr="00AC431A" w:rsidRDefault="00950CE2" w:rsidP="00590E9C">
            <w:pPr>
              <w:widowControl w:val="0"/>
              <w:suppressAutoHyphens w:val="0"/>
              <w:autoSpaceDN w:val="0"/>
              <w:adjustRightInd w:val="0"/>
              <w:spacing w:line="360" w:lineRule="auto"/>
              <w:jc w:val="both"/>
              <w:rPr>
                <w:b/>
                <w:sz w:val="22"/>
                <w:szCs w:val="22"/>
              </w:rPr>
            </w:pPr>
          </w:p>
        </w:tc>
        <w:tc>
          <w:tcPr>
            <w:tcW w:w="3626" w:type="dxa"/>
          </w:tcPr>
          <w:p w14:paraId="5D62D7F5" w14:textId="77777777" w:rsidR="00950CE2" w:rsidRPr="00AC431A" w:rsidRDefault="00950CE2" w:rsidP="00590E9C">
            <w:pPr>
              <w:widowControl w:val="0"/>
              <w:suppressAutoHyphens w:val="0"/>
              <w:autoSpaceDN w:val="0"/>
              <w:adjustRightInd w:val="0"/>
              <w:spacing w:line="360" w:lineRule="auto"/>
              <w:jc w:val="both"/>
              <w:rPr>
                <w:b/>
                <w:sz w:val="22"/>
                <w:szCs w:val="22"/>
              </w:rPr>
            </w:pPr>
          </w:p>
        </w:tc>
        <w:tc>
          <w:tcPr>
            <w:tcW w:w="1176" w:type="dxa"/>
          </w:tcPr>
          <w:p w14:paraId="0FCCA223" w14:textId="77777777" w:rsidR="00950CE2" w:rsidRPr="00AC431A" w:rsidRDefault="00950CE2" w:rsidP="00590E9C">
            <w:pPr>
              <w:widowControl w:val="0"/>
              <w:suppressAutoHyphens w:val="0"/>
              <w:autoSpaceDN w:val="0"/>
              <w:adjustRightInd w:val="0"/>
              <w:spacing w:line="360" w:lineRule="auto"/>
              <w:jc w:val="both"/>
              <w:rPr>
                <w:b/>
                <w:sz w:val="22"/>
                <w:szCs w:val="22"/>
              </w:rPr>
            </w:pPr>
          </w:p>
        </w:tc>
        <w:tc>
          <w:tcPr>
            <w:tcW w:w="1363" w:type="dxa"/>
          </w:tcPr>
          <w:p w14:paraId="3874E36B" w14:textId="77777777" w:rsidR="00950CE2" w:rsidRPr="00AC431A" w:rsidRDefault="00950CE2" w:rsidP="00590E9C">
            <w:pPr>
              <w:widowControl w:val="0"/>
              <w:suppressAutoHyphens w:val="0"/>
              <w:autoSpaceDN w:val="0"/>
              <w:adjustRightInd w:val="0"/>
              <w:spacing w:line="360" w:lineRule="auto"/>
              <w:jc w:val="both"/>
              <w:rPr>
                <w:b/>
                <w:sz w:val="22"/>
                <w:szCs w:val="22"/>
              </w:rPr>
            </w:pPr>
          </w:p>
        </w:tc>
      </w:tr>
      <w:tr w:rsidR="00950CE2" w:rsidRPr="00AC431A" w14:paraId="1EFC795E" w14:textId="77777777" w:rsidTr="00950CE2">
        <w:trPr>
          <w:trHeight w:val="420"/>
        </w:trPr>
        <w:tc>
          <w:tcPr>
            <w:tcW w:w="396" w:type="dxa"/>
          </w:tcPr>
          <w:p w14:paraId="3B1C4674" w14:textId="77777777" w:rsidR="00950CE2" w:rsidRPr="00AC431A" w:rsidRDefault="00950CE2" w:rsidP="00590E9C">
            <w:pPr>
              <w:widowControl w:val="0"/>
              <w:suppressAutoHyphens w:val="0"/>
              <w:autoSpaceDN w:val="0"/>
              <w:adjustRightInd w:val="0"/>
              <w:spacing w:line="360" w:lineRule="auto"/>
              <w:jc w:val="both"/>
              <w:rPr>
                <w:b/>
                <w:sz w:val="22"/>
                <w:szCs w:val="22"/>
              </w:rPr>
            </w:pPr>
            <w:r w:rsidRPr="00AC431A">
              <w:rPr>
                <w:b/>
                <w:sz w:val="22"/>
                <w:szCs w:val="22"/>
              </w:rPr>
              <w:t>4.</w:t>
            </w:r>
          </w:p>
        </w:tc>
        <w:tc>
          <w:tcPr>
            <w:tcW w:w="2102" w:type="dxa"/>
          </w:tcPr>
          <w:p w14:paraId="46C79F7D" w14:textId="77777777" w:rsidR="00950CE2" w:rsidRPr="00AC431A" w:rsidRDefault="00950CE2" w:rsidP="00590E9C">
            <w:pPr>
              <w:widowControl w:val="0"/>
              <w:suppressAutoHyphens w:val="0"/>
              <w:autoSpaceDN w:val="0"/>
              <w:adjustRightInd w:val="0"/>
              <w:spacing w:line="360" w:lineRule="auto"/>
              <w:jc w:val="both"/>
              <w:rPr>
                <w:b/>
                <w:sz w:val="22"/>
                <w:szCs w:val="22"/>
              </w:rPr>
            </w:pPr>
          </w:p>
        </w:tc>
        <w:tc>
          <w:tcPr>
            <w:tcW w:w="3626" w:type="dxa"/>
          </w:tcPr>
          <w:p w14:paraId="733E65F5" w14:textId="77777777" w:rsidR="00950CE2" w:rsidRPr="00AC431A" w:rsidRDefault="00950CE2" w:rsidP="00590E9C">
            <w:pPr>
              <w:widowControl w:val="0"/>
              <w:suppressAutoHyphens w:val="0"/>
              <w:autoSpaceDN w:val="0"/>
              <w:adjustRightInd w:val="0"/>
              <w:spacing w:line="360" w:lineRule="auto"/>
              <w:jc w:val="both"/>
              <w:rPr>
                <w:b/>
                <w:sz w:val="22"/>
                <w:szCs w:val="22"/>
              </w:rPr>
            </w:pPr>
          </w:p>
        </w:tc>
        <w:tc>
          <w:tcPr>
            <w:tcW w:w="1176" w:type="dxa"/>
          </w:tcPr>
          <w:p w14:paraId="4504C931" w14:textId="77777777" w:rsidR="00950CE2" w:rsidRPr="00AC431A" w:rsidRDefault="00950CE2" w:rsidP="00590E9C">
            <w:pPr>
              <w:widowControl w:val="0"/>
              <w:suppressAutoHyphens w:val="0"/>
              <w:autoSpaceDN w:val="0"/>
              <w:adjustRightInd w:val="0"/>
              <w:spacing w:line="360" w:lineRule="auto"/>
              <w:jc w:val="both"/>
              <w:rPr>
                <w:b/>
                <w:sz w:val="22"/>
                <w:szCs w:val="22"/>
              </w:rPr>
            </w:pPr>
          </w:p>
        </w:tc>
        <w:tc>
          <w:tcPr>
            <w:tcW w:w="1363" w:type="dxa"/>
          </w:tcPr>
          <w:p w14:paraId="63A729D3" w14:textId="77777777" w:rsidR="00950CE2" w:rsidRPr="00AC431A" w:rsidRDefault="00950CE2" w:rsidP="00590E9C">
            <w:pPr>
              <w:widowControl w:val="0"/>
              <w:suppressAutoHyphens w:val="0"/>
              <w:autoSpaceDN w:val="0"/>
              <w:adjustRightInd w:val="0"/>
              <w:spacing w:line="360" w:lineRule="auto"/>
              <w:jc w:val="both"/>
              <w:rPr>
                <w:b/>
                <w:sz w:val="22"/>
                <w:szCs w:val="22"/>
              </w:rPr>
            </w:pPr>
          </w:p>
        </w:tc>
      </w:tr>
      <w:tr w:rsidR="00950CE2" w:rsidRPr="00AC431A" w14:paraId="45450223" w14:textId="77777777" w:rsidTr="00950CE2">
        <w:trPr>
          <w:trHeight w:val="420"/>
        </w:trPr>
        <w:tc>
          <w:tcPr>
            <w:tcW w:w="396" w:type="dxa"/>
          </w:tcPr>
          <w:p w14:paraId="56C8CC56" w14:textId="77777777" w:rsidR="00950CE2" w:rsidRPr="00AC431A" w:rsidRDefault="00950CE2" w:rsidP="00590E9C">
            <w:pPr>
              <w:widowControl w:val="0"/>
              <w:suppressAutoHyphens w:val="0"/>
              <w:autoSpaceDN w:val="0"/>
              <w:adjustRightInd w:val="0"/>
              <w:spacing w:line="360" w:lineRule="auto"/>
              <w:jc w:val="both"/>
              <w:rPr>
                <w:b/>
                <w:sz w:val="22"/>
                <w:szCs w:val="22"/>
              </w:rPr>
            </w:pPr>
            <w:r w:rsidRPr="00AC431A">
              <w:rPr>
                <w:b/>
                <w:sz w:val="22"/>
                <w:szCs w:val="22"/>
              </w:rPr>
              <w:t>5.</w:t>
            </w:r>
          </w:p>
        </w:tc>
        <w:tc>
          <w:tcPr>
            <w:tcW w:w="2102" w:type="dxa"/>
          </w:tcPr>
          <w:p w14:paraId="7053DA21" w14:textId="77777777" w:rsidR="00950CE2" w:rsidRPr="00AC431A" w:rsidRDefault="00950CE2" w:rsidP="00590E9C">
            <w:pPr>
              <w:widowControl w:val="0"/>
              <w:suppressAutoHyphens w:val="0"/>
              <w:autoSpaceDN w:val="0"/>
              <w:adjustRightInd w:val="0"/>
              <w:spacing w:line="360" w:lineRule="auto"/>
              <w:jc w:val="both"/>
              <w:rPr>
                <w:b/>
                <w:sz w:val="22"/>
                <w:szCs w:val="22"/>
              </w:rPr>
            </w:pPr>
          </w:p>
        </w:tc>
        <w:tc>
          <w:tcPr>
            <w:tcW w:w="3626" w:type="dxa"/>
          </w:tcPr>
          <w:p w14:paraId="5BE40A7D" w14:textId="77777777" w:rsidR="00950CE2" w:rsidRPr="00AC431A" w:rsidRDefault="00950CE2" w:rsidP="00590E9C">
            <w:pPr>
              <w:widowControl w:val="0"/>
              <w:suppressAutoHyphens w:val="0"/>
              <w:autoSpaceDN w:val="0"/>
              <w:adjustRightInd w:val="0"/>
              <w:spacing w:line="360" w:lineRule="auto"/>
              <w:jc w:val="both"/>
              <w:rPr>
                <w:b/>
                <w:sz w:val="22"/>
                <w:szCs w:val="22"/>
              </w:rPr>
            </w:pPr>
          </w:p>
        </w:tc>
        <w:tc>
          <w:tcPr>
            <w:tcW w:w="1176" w:type="dxa"/>
          </w:tcPr>
          <w:p w14:paraId="1FE443DA" w14:textId="77777777" w:rsidR="00950CE2" w:rsidRPr="00AC431A" w:rsidRDefault="00950CE2" w:rsidP="00590E9C">
            <w:pPr>
              <w:widowControl w:val="0"/>
              <w:suppressAutoHyphens w:val="0"/>
              <w:autoSpaceDN w:val="0"/>
              <w:adjustRightInd w:val="0"/>
              <w:spacing w:line="360" w:lineRule="auto"/>
              <w:jc w:val="both"/>
              <w:rPr>
                <w:b/>
                <w:sz w:val="22"/>
                <w:szCs w:val="22"/>
              </w:rPr>
            </w:pPr>
          </w:p>
        </w:tc>
        <w:tc>
          <w:tcPr>
            <w:tcW w:w="1363" w:type="dxa"/>
          </w:tcPr>
          <w:p w14:paraId="130BC303" w14:textId="77777777" w:rsidR="00950CE2" w:rsidRPr="00AC431A" w:rsidRDefault="00950CE2" w:rsidP="00590E9C">
            <w:pPr>
              <w:widowControl w:val="0"/>
              <w:suppressAutoHyphens w:val="0"/>
              <w:autoSpaceDN w:val="0"/>
              <w:adjustRightInd w:val="0"/>
              <w:spacing w:line="360" w:lineRule="auto"/>
              <w:jc w:val="both"/>
              <w:rPr>
                <w:b/>
                <w:sz w:val="22"/>
                <w:szCs w:val="22"/>
              </w:rPr>
            </w:pPr>
          </w:p>
        </w:tc>
      </w:tr>
    </w:tbl>
    <w:p w14:paraId="036FCD76" w14:textId="77777777" w:rsidR="00021D83" w:rsidRPr="00AC431A" w:rsidRDefault="00021D83" w:rsidP="00021D83">
      <w:pPr>
        <w:widowControl w:val="0"/>
        <w:suppressAutoHyphens w:val="0"/>
        <w:spacing w:line="360" w:lineRule="auto"/>
        <w:jc w:val="both"/>
        <w:rPr>
          <w:sz w:val="22"/>
          <w:szCs w:val="22"/>
        </w:rPr>
      </w:pPr>
    </w:p>
    <w:p w14:paraId="7329EC0D" w14:textId="6963CA6B" w:rsidR="00021D83" w:rsidRPr="00AC431A" w:rsidRDefault="00021D83" w:rsidP="00021D83">
      <w:pPr>
        <w:widowControl w:val="0"/>
        <w:suppressAutoHyphens w:val="0"/>
        <w:jc w:val="both"/>
        <w:rPr>
          <w:b/>
          <w:i/>
          <w:iCs/>
          <w:sz w:val="22"/>
          <w:szCs w:val="22"/>
        </w:rPr>
      </w:pPr>
      <w:r w:rsidRPr="001F4A34">
        <w:rPr>
          <w:sz w:val="22"/>
          <w:szCs w:val="22"/>
        </w:rPr>
        <w:t>Jelen nyilatkozatot a MÁV Zrt</w:t>
      </w:r>
      <w:proofErr w:type="gramStart"/>
      <w:r w:rsidRPr="001F4A34">
        <w:rPr>
          <w:sz w:val="22"/>
          <w:szCs w:val="22"/>
        </w:rPr>
        <w:t>.,</w:t>
      </w:r>
      <w:proofErr w:type="gramEnd"/>
      <w:r w:rsidRPr="001F4A34">
        <w:rPr>
          <w:sz w:val="22"/>
          <w:szCs w:val="22"/>
        </w:rPr>
        <w:t xml:space="preserve"> mint Ajánlatkérő által a </w:t>
      </w:r>
      <w:r w:rsidR="00950CE2">
        <w:rPr>
          <w:sz w:val="22"/>
          <w:szCs w:val="22"/>
        </w:rPr>
        <w:t>30486</w:t>
      </w:r>
      <w:r w:rsidR="0039714F" w:rsidRPr="0095312B">
        <w:rPr>
          <w:sz w:val="22"/>
          <w:szCs w:val="22"/>
        </w:rPr>
        <w:t>/</w:t>
      </w:r>
      <w:r w:rsidR="001465B1">
        <w:rPr>
          <w:sz w:val="22"/>
          <w:szCs w:val="22"/>
        </w:rPr>
        <w:t>2019</w:t>
      </w:r>
      <w:r w:rsidRPr="001F4A34">
        <w:rPr>
          <w:sz w:val="22"/>
          <w:szCs w:val="22"/>
        </w:rPr>
        <w:t xml:space="preserve">/MAV </w:t>
      </w:r>
      <w:proofErr w:type="spellStart"/>
      <w:r w:rsidRPr="001F4A34">
        <w:rPr>
          <w:sz w:val="22"/>
          <w:szCs w:val="22"/>
        </w:rPr>
        <w:t>iktsz</w:t>
      </w:r>
      <w:proofErr w:type="spellEnd"/>
      <w:r w:rsidRPr="001F4A34">
        <w:rPr>
          <w:sz w:val="22"/>
          <w:szCs w:val="22"/>
        </w:rPr>
        <w:t xml:space="preserve">. </w:t>
      </w:r>
      <w:r w:rsidRPr="001F4A34">
        <w:rPr>
          <w:b/>
          <w:i/>
          <w:sz w:val="22"/>
          <w:szCs w:val="22"/>
        </w:rPr>
        <w:t>„</w:t>
      </w:r>
      <w:r w:rsidR="00950CE2">
        <w:rPr>
          <w:b/>
        </w:rPr>
        <w:t>Adony állomáson KDE áramellátó rendszer cseréje</w:t>
      </w:r>
      <w:r w:rsidRPr="00AC431A">
        <w:rPr>
          <w:b/>
          <w:i/>
          <w:sz w:val="22"/>
          <w:szCs w:val="22"/>
        </w:rPr>
        <w:t>”</w:t>
      </w:r>
      <w:r w:rsidRPr="00AC431A">
        <w:rPr>
          <w:b/>
          <w:bCs/>
          <w:i/>
          <w:sz w:val="22"/>
          <w:szCs w:val="22"/>
        </w:rPr>
        <w:t xml:space="preserve"> </w:t>
      </w:r>
      <w:r w:rsidRPr="00AC431A">
        <w:rPr>
          <w:sz w:val="22"/>
          <w:szCs w:val="22"/>
        </w:rPr>
        <w:t>tárgyú ajánlatkérésben, az ajánlat részeként teszem.</w:t>
      </w:r>
    </w:p>
    <w:p w14:paraId="2A5193CD" w14:textId="77777777" w:rsidR="00021D83" w:rsidRPr="00AC431A" w:rsidRDefault="00021D83" w:rsidP="00021D83">
      <w:pPr>
        <w:widowControl w:val="0"/>
        <w:suppressAutoHyphens w:val="0"/>
        <w:spacing w:line="360" w:lineRule="auto"/>
        <w:jc w:val="both"/>
        <w:rPr>
          <w:sz w:val="22"/>
          <w:szCs w:val="22"/>
        </w:rPr>
      </w:pPr>
    </w:p>
    <w:p w14:paraId="169FFAAA" w14:textId="77777777" w:rsidR="00021D83" w:rsidRPr="00AC431A" w:rsidRDefault="00021D83" w:rsidP="00021D83">
      <w:pPr>
        <w:widowControl w:val="0"/>
        <w:suppressAutoHyphens w:val="0"/>
        <w:spacing w:line="360" w:lineRule="auto"/>
        <w:jc w:val="both"/>
        <w:rPr>
          <w:sz w:val="22"/>
          <w:szCs w:val="22"/>
        </w:rPr>
      </w:pPr>
      <w:r w:rsidRPr="00AC431A">
        <w:rPr>
          <w:sz w:val="22"/>
          <w:szCs w:val="22"/>
        </w:rPr>
        <w:t>Keltezés (helység, év, hónap, nap)</w:t>
      </w:r>
    </w:p>
    <w:p w14:paraId="12600169" w14:textId="77777777" w:rsidR="00021D83" w:rsidRPr="00AC431A" w:rsidRDefault="00021D83" w:rsidP="00021D83">
      <w:pPr>
        <w:widowControl w:val="0"/>
        <w:suppressAutoHyphens w:val="0"/>
        <w:spacing w:line="360" w:lineRule="auto"/>
        <w:jc w:val="both"/>
        <w:rPr>
          <w:sz w:val="22"/>
          <w:szCs w:val="22"/>
        </w:rPr>
      </w:pPr>
    </w:p>
    <w:p w14:paraId="0822CEB9" w14:textId="77777777" w:rsidR="00021D83" w:rsidRPr="00AC431A" w:rsidRDefault="00021D83" w:rsidP="00021D83">
      <w:pPr>
        <w:widowControl w:val="0"/>
        <w:suppressAutoHyphens w:val="0"/>
        <w:spacing w:line="360" w:lineRule="auto"/>
        <w:jc w:val="center"/>
        <w:rPr>
          <w:sz w:val="22"/>
          <w:szCs w:val="22"/>
        </w:rPr>
      </w:pPr>
      <w:r w:rsidRPr="00AC431A">
        <w:rPr>
          <w:sz w:val="22"/>
          <w:szCs w:val="22"/>
        </w:rPr>
        <w:t>………………………….</w:t>
      </w:r>
    </w:p>
    <w:p w14:paraId="3A613DD0" w14:textId="77777777" w:rsidR="00021D83" w:rsidRPr="00AC431A" w:rsidRDefault="00021D83" w:rsidP="00021D83">
      <w:pPr>
        <w:widowControl w:val="0"/>
        <w:suppressAutoHyphens w:val="0"/>
        <w:spacing w:line="360" w:lineRule="auto"/>
        <w:jc w:val="center"/>
        <w:rPr>
          <w:sz w:val="22"/>
          <w:szCs w:val="22"/>
        </w:rPr>
      </w:pPr>
      <w:r w:rsidRPr="00AC431A">
        <w:rPr>
          <w:sz w:val="22"/>
          <w:szCs w:val="22"/>
        </w:rPr>
        <w:t>(cégszerű aláírás)</w:t>
      </w:r>
    </w:p>
    <w:p w14:paraId="3F8D2DA7" w14:textId="77777777" w:rsidR="00CD4B32" w:rsidRPr="00CD4B32" w:rsidRDefault="00CD4B32" w:rsidP="00021D83">
      <w:pPr>
        <w:widowControl w:val="0"/>
        <w:suppressAutoHyphens w:val="0"/>
        <w:spacing w:line="360" w:lineRule="auto"/>
        <w:jc w:val="center"/>
        <w:rPr>
          <w:sz w:val="22"/>
          <w:szCs w:val="22"/>
          <w:highlight w:val="yellow"/>
        </w:rPr>
      </w:pPr>
    </w:p>
    <w:p w14:paraId="261D3863" w14:textId="77777777" w:rsidR="00CD4B32" w:rsidRPr="00CD4B32" w:rsidRDefault="00CD4B32" w:rsidP="00021D83">
      <w:pPr>
        <w:widowControl w:val="0"/>
        <w:suppressAutoHyphens w:val="0"/>
        <w:spacing w:line="360" w:lineRule="auto"/>
        <w:jc w:val="center"/>
        <w:rPr>
          <w:sz w:val="22"/>
          <w:szCs w:val="22"/>
          <w:highlight w:val="yellow"/>
        </w:rPr>
      </w:pPr>
    </w:p>
    <w:p w14:paraId="4A08E3D7" w14:textId="77777777" w:rsidR="00CD4B32" w:rsidRDefault="00CD4B32" w:rsidP="00021D83">
      <w:pPr>
        <w:widowControl w:val="0"/>
        <w:suppressAutoHyphens w:val="0"/>
        <w:spacing w:line="360" w:lineRule="auto"/>
        <w:jc w:val="center"/>
        <w:rPr>
          <w:sz w:val="22"/>
          <w:szCs w:val="22"/>
          <w:highlight w:val="yellow"/>
        </w:rPr>
      </w:pPr>
    </w:p>
    <w:p w14:paraId="52197995" w14:textId="77777777" w:rsidR="00AC431A" w:rsidRDefault="00AC431A" w:rsidP="00021D83">
      <w:pPr>
        <w:widowControl w:val="0"/>
        <w:suppressAutoHyphens w:val="0"/>
        <w:spacing w:line="360" w:lineRule="auto"/>
        <w:jc w:val="center"/>
        <w:rPr>
          <w:sz w:val="22"/>
          <w:szCs w:val="22"/>
          <w:highlight w:val="yellow"/>
        </w:rPr>
      </w:pPr>
    </w:p>
    <w:p w14:paraId="365A3819" w14:textId="77777777" w:rsidR="00AC431A" w:rsidRDefault="00AC431A" w:rsidP="00021D83">
      <w:pPr>
        <w:widowControl w:val="0"/>
        <w:suppressAutoHyphens w:val="0"/>
        <w:spacing w:line="360" w:lineRule="auto"/>
        <w:jc w:val="center"/>
        <w:rPr>
          <w:sz w:val="22"/>
          <w:szCs w:val="22"/>
          <w:highlight w:val="yellow"/>
        </w:rPr>
      </w:pPr>
    </w:p>
    <w:p w14:paraId="3E26F14C" w14:textId="216E4C8E" w:rsidR="00FC1305" w:rsidRDefault="00FC1305" w:rsidP="00021D83">
      <w:pPr>
        <w:widowControl w:val="0"/>
        <w:suppressAutoHyphens w:val="0"/>
        <w:spacing w:line="360" w:lineRule="auto"/>
        <w:jc w:val="center"/>
        <w:rPr>
          <w:sz w:val="22"/>
          <w:szCs w:val="22"/>
          <w:highlight w:val="yellow"/>
        </w:rPr>
      </w:pPr>
      <w:r>
        <w:rPr>
          <w:sz w:val="22"/>
          <w:szCs w:val="22"/>
          <w:highlight w:val="yellow"/>
        </w:rPr>
        <w:br w:type="page"/>
      </w:r>
    </w:p>
    <w:p w14:paraId="1F7BA167" w14:textId="64EBC0A3" w:rsidR="00AC431A" w:rsidRPr="00FC1305" w:rsidRDefault="00FC1305" w:rsidP="00FC1305">
      <w:pPr>
        <w:widowControl w:val="0"/>
        <w:suppressAutoHyphens w:val="0"/>
        <w:spacing w:line="360" w:lineRule="auto"/>
        <w:jc w:val="right"/>
        <w:rPr>
          <w:i/>
          <w:sz w:val="22"/>
          <w:szCs w:val="22"/>
        </w:rPr>
      </w:pPr>
      <w:r w:rsidRPr="00FC1305">
        <w:rPr>
          <w:i/>
          <w:sz w:val="22"/>
          <w:szCs w:val="22"/>
        </w:rPr>
        <w:lastRenderedPageBreak/>
        <w:t>6</w:t>
      </w:r>
      <w:proofErr w:type="gramStart"/>
      <w:r w:rsidRPr="00FC1305">
        <w:rPr>
          <w:i/>
          <w:sz w:val="22"/>
          <w:szCs w:val="22"/>
        </w:rPr>
        <w:t>.sz.</w:t>
      </w:r>
      <w:proofErr w:type="gramEnd"/>
      <w:r w:rsidRPr="00FC1305">
        <w:rPr>
          <w:i/>
          <w:sz w:val="22"/>
          <w:szCs w:val="22"/>
        </w:rPr>
        <w:t xml:space="preserve"> melléklet 2.dokumentum</w:t>
      </w:r>
    </w:p>
    <w:p w14:paraId="7703BEC2" w14:textId="77777777" w:rsidR="00AC431A" w:rsidRDefault="00AC431A" w:rsidP="00021D83">
      <w:pPr>
        <w:widowControl w:val="0"/>
        <w:suppressAutoHyphens w:val="0"/>
        <w:spacing w:line="360" w:lineRule="auto"/>
        <w:jc w:val="center"/>
        <w:rPr>
          <w:sz w:val="22"/>
          <w:szCs w:val="22"/>
          <w:highlight w:val="yellow"/>
        </w:rPr>
      </w:pPr>
    </w:p>
    <w:p w14:paraId="6BC8D73B" w14:textId="77777777" w:rsidR="00FC1305" w:rsidRDefault="00FC1305" w:rsidP="00021D83">
      <w:pPr>
        <w:widowControl w:val="0"/>
        <w:suppressAutoHyphens w:val="0"/>
        <w:spacing w:line="360" w:lineRule="auto"/>
        <w:jc w:val="center"/>
        <w:rPr>
          <w:sz w:val="22"/>
          <w:szCs w:val="22"/>
          <w:highlight w:val="yellow"/>
        </w:rPr>
      </w:pPr>
    </w:p>
    <w:p w14:paraId="1608052D" w14:textId="77777777" w:rsidR="00FC1305" w:rsidRDefault="00FC1305" w:rsidP="00FC1305">
      <w:pPr>
        <w:jc w:val="center"/>
        <w:rPr>
          <w:b/>
          <w:sz w:val="22"/>
          <w:szCs w:val="22"/>
          <w:lang w:eastAsia="hu-HU"/>
        </w:rPr>
      </w:pPr>
      <w:r w:rsidRPr="00AC431A">
        <w:rPr>
          <w:b/>
          <w:sz w:val="22"/>
          <w:szCs w:val="22"/>
          <w:lang w:eastAsia="hu-HU"/>
        </w:rPr>
        <w:t>A teljesítésbe bevonni kívánt szakemberek (szervezetek) bemutatása</w:t>
      </w:r>
    </w:p>
    <w:p w14:paraId="4CBB558E" w14:textId="77777777" w:rsidR="00FC1305" w:rsidRDefault="00FC1305" w:rsidP="00FC1305">
      <w:pPr>
        <w:jc w:val="center"/>
        <w:rPr>
          <w:b/>
          <w:sz w:val="22"/>
          <w:szCs w:val="22"/>
          <w:lang w:eastAsia="hu-HU"/>
        </w:rPr>
      </w:pPr>
    </w:p>
    <w:p w14:paraId="49CE09FE" w14:textId="77777777" w:rsidR="00FC1305" w:rsidRPr="00AC431A" w:rsidRDefault="00FC1305" w:rsidP="00FC1305">
      <w:pPr>
        <w:jc w:val="center"/>
        <w:rPr>
          <w:b/>
          <w:sz w:val="22"/>
          <w:szCs w:val="22"/>
          <w:lang w:eastAsia="hu-HU"/>
        </w:rPr>
      </w:pPr>
    </w:p>
    <w:p w14:paraId="00623436" w14:textId="77777777" w:rsidR="00FC1305" w:rsidRPr="00AC431A" w:rsidRDefault="00FC1305" w:rsidP="00FC1305">
      <w:pPr>
        <w:jc w:val="both"/>
        <w:rPr>
          <w:b/>
          <w:sz w:val="22"/>
          <w:szCs w:val="22"/>
          <w:lang w:eastAsia="hu-HU"/>
        </w:rPr>
      </w:pPr>
    </w:p>
    <w:p w14:paraId="5279B469" w14:textId="644E1681" w:rsidR="00FC1305" w:rsidRPr="00AC431A" w:rsidRDefault="00FC1305" w:rsidP="00FC1305">
      <w:pPr>
        <w:spacing w:line="360" w:lineRule="auto"/>
        <w:jc w:val="both"/>
        <w:rPr>
          <w:sz w:val="22"/>
          <w:szCs w:val="22"/>
          <w:lang w:eastAsia="hu-HU"/>
        </w:rPr>
      </w:pPr>
      <w:proofErr w:type="gramStart"/>
      <w:r w:rsidRPr="00AC431A">
        <w:rPr>
          <w:sz w:val="22"/>
          <w:szCs w:val="22"/>
          <w:lang w:eastAsia="hu-HU"/>
        </w:rPr>
        <w:t>Alulírott ..</w:t>
      </w:r>
      <w:proofErr w:type="gramEnd"/>
      <w:r w:rsidRPr="00AC431A">
        <w:rPr>
          <w:sz w:val="22"/>
          <w:szCs w:val="22"/>
          <w:lang w:eastAsia="hu-HU"/>
        </w:rPr>
        <w:t xml:space="preserve">........................................ </w:t>
      </w:r>
      <w:proofErr w:type="gramStart"/>
      <w:r w:rsidRPr="00AC431A">
        <w:rPr>
          <w:sz w:val="22"/>
          <w:szCs w:val="22"/>
          <w:lang w:eastAsia="hu-HU"/>
        </w:rPr>
        <w:t xml:space="preserve">(név), mint a(z) ...................................................(cég, székhely) cégjegyzésre jogosult képviselője, felelősségem tudatában a MÁV Zrt. ajánlatkérő által </w:t>
      </w:r>
      <w:r w:rsidRPr="003D7354">
        <w:rPr>
          <w:b/>
          <w:sz w:val="22"/>
          <w:szCs w:val="22"/>
          <w:lang w:eastAsia="hu-HU"/>
        </w:rPr>
        <w:t>„</w:t>
      </w:r>
      <w:r w:rsidR="00950CE2">
        <w:rPr>
          <w:b/>
        </w:rPr>
        <w:t>Adony állomáson KDE áramellátó rendszer cseréje</w:t>
      </w:r>
      <w:r w:rsidRPr="003D7354">
        <w:rPr>
          <w:b/>
          <w:sz w:val="22"/>
          <w:szCs w:val="22"/>
          <w:lang w:eastAsia="hu-HU"/>
        </w:rPr>
        <w:t xml:space="preserve">” </w:t>
      </w:r>
      <w:r w:rsidRPr="00AC431A">
        <w:rPr>
          <w:sz w:val="22"/>
          <w:szCs w:val="22"/>
          <w:lang w:eastAsia="hu-HU"/>
        </w:rPr>
        <w:t>tárgyú beszerzési eljárásban ezúton nyilatkozom, hogy az eljárást megindító felhívásban előírtak szerint a teljesítésbe az alábbi szakembereket kívánom bevonni:</w:t>
      </w:r>
      <w:proofErr w:type="gramEnd"/>
    </w:p>
    <w:p w14:paraId="220B1436" w14:textId="77777777" w:rsidR="00FC1305" w:rsidRDefault="00FC1305" w:rsidP="00FC1305">
      <w:pPr>
        <w:rPr>
          <w:sz w:val="22"/>
          <w:szCs w:val="22"/>
          <w:lang w:eastAsia="hu-HU"/>
        </w:rPr>
      </w:pPr>
    </w:p>
    <w:p w14:paraId="1E132B58" w14:textId="77777777" w:rsidR="00FC1305" w:rsidRPr="00AC431A" w:rsidRDefault="00FC1305" w:rsidP="00FC1305">
      <w:pPr>
        <w:rPr>
          <w:sz w:val="22"/>
          <w:szCs w:val="22"/>
          <w:lang w:eastAsia="hu-HU"/>
        </w:rPr>
      </w:pPr>
    </w:p>
    <w:tbl>
      <w:tblPr>
        <w:tblW w:w="9214"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275"/>
        <w:gridCol w:w="2410"/>
        <w:gridCol w:w="2268"/>
      </w:tblGrid>
      <w:tr w:rsidR="00FC1305" w:rsidRPr="00AC431A" w14:paraId="213E7A63" w14:textId="77777777" w:rsidTr="00840DEE">
        <w:tc>
          <w:tcPr>
            <w:tcW w:w="1418" w:type="dxa"/>
            <w:tcBorders>
              <w:top w:val="thinThickSmallGap" w:sz="24" w:space="0" w:color="auto"/>
              <w:bottom w:val="thinThickSmallGap" w:sz="24" w:space="0" w:color="auto"/>
            </w:tcBorders>
            <w:shd w:val="clear" w:color="auto" w:fill="D9D9D9"/>
          </w:tcPr>
          <w:p w14:paraId="60728CA2" w14:textId="77777777" w:rsidR="00FC1305" w:rsidRPr="00AC431A" w:rsidRDefault="00FC1305" w:rsidP="00840DEE">
            <w:pPr>
              <w:rPr>
                <w:b/>
                <w:sz w:val="22"/>
                <w:szCs w:val="22"/>
                <w:lang w:eastAsia="hu-HU"/>
              </w:rPr>
            </w:pPr>
            <w:r w:rsidRPr="00AC431A">
              <w:rPr>
                <w:b/>
                <w:sz w:val="22"/>
                <w:szCs w:val="22"/>
                <w:lang w:eastAsia="hu-HU"/>
              </w:rPr>
              <w:t>Név</w:t>
            </w:r>
          </w:p>
        </w:tc>
        <w:tc>
          <w:tcPr>
            <w:tcW w:w="1843" w:type="dxa"/>
            <w:tcBorders>
              <w:top w:val="thinThickSmallGap" w:sz="24" w:space="0" w:color="auto"/>
              <w:bottom w:val="thinThickSmallGap" w:sz="24" w:space="0" w:color="auto"/>
            </w:tcBorders>
            <w:shd w:val="clear" w:color="auto" w:fill="D9D9D9"/>
          </w:tcPr>
          <w:p w14:paraId="258A0F80" w14:textId="77777777" w:rsidR="00FC1305" w:rsidRPr="00AC431A" w:rsidRDefault="00FC1305" w:rsidP="00840DEE">
            <w:pPr>
              <w:rPr>
                <w:b/>
                <w:sz w:val="22"/>
                <w:szCs w:val="22"/>
                <w:lang w:eastAsia="hu-HU"/>
              </w:rPr>
            </w:pPr>
            <w:r w:rsidRPr="00AC431A">
              <w:rPr>
                <w:b/>
                <w:sz w:val="22"/>
                <w:szCs w:val="22"/>
                <w:lang w:eastAsia="hu-HU"/>
              </w:rPr>
              <w:t>Képzettség</w:t>
            </w:r>
          </w:p>
        </w:tc>
        <w:tc>
          <w:tcPr>
            <w:tcW w:w="1275" w:type="dxa"/>
            <w:tcBorders>
              <w:top w:val="thinThickSmallGap" w:sz="24" w:space="0" w:color="auto"/>
              <w:bottom w:val="thinThickSmallGap" w:sz="24" w:space="0" w:color="auto"/>
            </w:tcBorders>
            <w:shd w:val="clear" w:color="auto" w:fill="D9D9D9"/>
          </w:tcPr>
          <w:p w14:paraId="3C816383" w14:textId="77777777" w:rsidR="00FC1305" w:rsidRPr="00AC431A" w:rsidRDefault="00FC1305" w:rsidP="00840DEE">
            <w:pPr>
              <w:rPr>
                <w:b/>
                <w:sz w:val="22"/>
                <w:szCs w:val="22"/>
                <w:lang w:eastAsia="hu-HU"/>
              </w:rPr>
            </w:pPr>
            <w:r w:rsidRPr="00AC431A">
              <w:rPr>
                <w:b/>
                <w:sz w:val="22"/>
                <w:szCs w:val="22"/>
                <w:lang w:eastAsia="hu-HU"/>
              </w:rPr>
              <w:t>Szakmai gyakorlat ideje (év)</w:t>
            </w:r>
          </w:p>
        </w:tc>
        <w:tc>
          <w:tcPr>
            <w:tcW w:w="2410" w:type="dxa"/>
            <w:tcBorders>
              <w:top w:val="thinThickSmallGap" w:sz="24" w:space="0" w:color="auto"/>
              <w:bottom w:val="thinThickSmallGap" w:sz="24" w:space="0" w:color="auto"/>
            </w:tcBorders>
            <w:shd w:val="clear" w:color="auto" w:fill="D9D9D9"/>
          </w:tcPr>
          <w:p w14:paraId="4AD37367" w14:textId="77777777" w:rsidR="00FC1305" w:rsidRPr="00AC431A" w:rsidRDefault="00FC1305" w:rsidP="00840DEE">
            <w:pPr>
              <w:rPr>
                <w:b/>
                <w:sz w:val="22"/>
                <w:szCs w:val="22"/>
                <w:lang w:eastAsia="hu-HU"/>
              </w:rPr>
            </w:pPr>
            <w:r>
              <w:rPr>
                <w:b/>
                <w:sz w:val="22"/>
                <w:szCs w:val="22"/>
                <w:lang w:eastAsia="hu-HU"/>
              </w:rPr>
              <w:t>Jogosultság</w:t>
            </w:r>
          </w:p>
          <w:p w14:paraId="2CFF15F4" w14:textId="77777777" w:rsidR="00FC1305" w:rsidRPr="00AC431A" w:rsidRDefault="00FC1305" w:rsidP="00840DEE">
            <w:pPr>
              <w:rPr>
                <w:b/>
                <w:sz w:val="22"/>
                <w:szCs w:val="22"/>
                <w:lang w:eastAsia="hu-HU"/>
              </w:rPr>
            </w:pPr>
            <w:r w:rsidRPr="00AC431A">
              <w:rPr>
                <w:b/>
                <w:sz w:val="22"/>
                <w:szCs w:val="22"/>
                <w:lang w:eastAsia="hu-HU"/>
              </w:rPr>
              <w:t>megnevezése</w:t>
            </w:r>
          </w:p>
        </w:tc>
        <w:tc>
          <w:tcPr>
            <w:tcW w:w="2268" w:type="dxa"/>
            <w:tcBorders>
              <w:top w:val="thinThickSmallGap" w:sz="24" w:space="0" w:color="auto"/>
              <w:bottom w:val="thinThickSmallGap" w:sz="24" w:space="0" w:color="auto"/>
            </w:tcBorders>
            <w:shd w:val="clear" w:color="auto" w:fill="D9D9D9"/>
          </w:tcPr>
          <w:p w14:paraId="50F9FBD2" w14:textId="77777777" w:rsidR="00FC1305" w:rsidRPr="00AC431A" w:rsidRDefault="00FC1305" w:rsidP="00840DEE">
            <w:pPr>
              <w:rPr>
                <w:b/>
                <w:sz w:val="22"/>
                <w:szCs w:val="22"/>
                <w:lang w:eastAsia="hu-HU"/>
              </w:rPr>
            </w:pPr>
            <w:r w:rsidRPr="00AC431A">
              <w:rPr>
                <w:b/>
                <w:sz w:val="22"/>
                <w:szCs w:val="22"/>
                <w:lang w:eastAsia="hu-HU"/>
              </w:rPr>
              <w:t>Munkáltató megnevezése</w:t>
            </w:r>
          </w:p>
        </w:tc>
      </w:tr>
      <w:tr w:rsidR="00FC1305" w:rsidRPr="00AC431A" w14:paraId="53FE36C5" w14:textId="77777777" w:rsidTr="00840DEE">
        <w:tc>
          <w:tcPr>
            <w:tcW w:w="1418" w:type="dxa"/>
            <w:tcBorders>
              <w:top w:val="thinThickSmallGap" w:sz="24" w:space="0" w:color="auto"/>
            </w:tcBorders>
            <w:shd w:val="clear" w:color="auto" w:fill="auto"/>
          </w:tcPr>
          <w:p w14:paraId="74E9EC4C" w14:textId="77777777" w:rsidR="00FC1305" w:rsidRPr="00AC431A" w:rsidRDefault="00FC1305" w:rsidP="00840DEE">
            <w:pPr>
              <w:rPr>
                <w:sz w:val="22"/>
                <w:szCs w:val="22"/>
                <w:lang w:eastAsia="hu-HU"/>
              </w:rPr>
            </w:pPr>
          </w:p>
        </w:tc>
        <w:tc>
          <w:tcPr>
            <w:tcW w:w="1843" w:type="dxa"/>
            <w:tcBorders>
              <w:top w:val="thinThickSmallGap" w:sz="24" w:space="0" w:color="auto"/>
            </w:tcBorders>
            <w:shd w:val="clear" w:color="auto" w:fill="auto"/>
          </w:tcPr>
          <w:p w14:paraId="4D1B12A0" w14:textId="77777777" w:rsidR="00FC1305" w:rsidRPr="00AC431A" w:rsidRDefault="00FC1305" w:rsidP="00840DEE">
            <w:pPr>
              <w:rPr>
                <w:sz w:val="22"/>
                <w:szCs w:val="22"/>
                <w:lang w:eastAsia="hu-HU"/>
              </w:rPr>
            </w:pPr>
          </w:p>
        </w:tc>
        <w:tc>
          <w:tcPr>
            <w:tcW w:w="1275" w:type="dxa"/>
            <w:tcBorders>
              <w:top w:val="thinThickSmallGap" w:sz="24" w:space="0" w:color="auto"/>
            </w:tcBorders>
            <w:shd w:val="clear" w:color="auto" w:fill="auto"/>
          </w:tcPr>
          <w:p w14:paraId="22A65713" w14:textId="77777777" w:rsidR="00FC1305" w:rsidRPr="00AC431A" w:rsidRDefault="00FC1305" w:rsidP="00840DEE">
            <w:pPr>
              <w:rPr>
                <w:sz w:val="22"/>
                <w:szCs w:val="22"/>
                <w:lang w:eastAsia="hu-HU"/>
              </w:rPr>
            </w:pPr>
          </w:p>
        </w:tc>
        <w:tc>
          <w:tcPr>
            <w:tcW w:w="2410" w:type="dxa"/>
            <w:tcBorders>
              <w:top w:val="thinThickSmallGap" w:sz="24" w:space="0" w:color="auto"/>
            </w:tcBorders>
            <w:shd w:val="clear" w:color="auto" w:fill="auto"/>
          </w:tcPr>
          <w:p w14:paraId="62672A4C" w14:textId="77777777" w:rsidR="00FC1305" w:rsidRPr="00AC431A" w:rsidRDefault="00FC1305" w:rsidP="00840DEE">
            <w:pPr>
              <w:rPr>
                <w:sz w:val="22"/>
                <w:szCs w:val="22"/>
                <w:lang w:eastAsia="hu-HU"/>
              </w:rPr>
            </w:pPr>
          </w:p>
        </w:tc>
        <w:tc>
          <w:tcPr>
            <w:tcW w:w="2268" w:type="dxa"/>
            <w:tcBorders>
              <w:top w:val="thinThickSmallGap" w:sz="24" w:space="0" w:color="auto"/>
            </w:tcBorders>
            <w:shd w:val="clear" w:color="auto" w:fill="auto"/>
          </w:tcPr>
          <w:p w14:paraId="2ACEA0DE" w14:textId="77777777" w:rsidR="00FC1305" w:rsidRPr="00AC431A" w:rsidRDefault="00FC1305" w:rsidP="00840DEE">
            <w:pPr>
              <w:rPr>
                <w:sz w:val="22"/>
                <w:szCs w:val="22"/>
                <w:lang w:eastAsia="hu-HU"/>
              </w:rPr>
            </w:pPr>
          </w:p>
        </w:tc>
      </w:tr>
      <w:tr w:rsidR="00FC1305" w:rsidRPr="00AC431A" w14:paraId="0004628C" w14:textId="77777777" w:rsidTr="00840DEE">
        <w:tc>
          <w:tcPr>
            <w:tcW w:w="1418" w:type="dxa"/>
            <w:shd w:val="clear" w:color="auto" w:fill="auto"/>
          </w:tcPr>
          <w:p w14:paraId="5A880067" w14:textId="77777777" w:rsidR="00FC1305" w:rsidRPr="00AC431A" w:rsidRDefault="00FC1305" w:rsidP="00840DEE">
            <w:pPr>
              <w:rPr>
                <w:sz w:val="22"/>
                <w:szCs w:val="22"/>
                <w:lang w:eastAsia="hu-HU"/>
              </w:rPr>
            </w:pPr>
          </w:p>
        </w:tc>
        <w:tc>
          <w:tcPr>
            <w:tcW w:w="1843" w:type="dxa"/>
            <w:shd w:val="clear" w:color="auto" w:fill="auto"/>
          </w:tcPr>
          <w:p w14:paraId="2E844B48" w14:textId="77777777" w:rsidR="00FC1305" w:rsidRPr="00AC431A" w:rsidRDefault="00FC1305" w:rsidP="00840DEE">
            <w:pPr>
              <w:rPr>
                <w:sz w:val="22"/>
                <w:szCs w:val="22"/>
                <w:lang w:eastAsia="hu-HU"/>
              </w:rPr>
            </w:pPr>
          </w:p>
        </w:tc>
        <w:tc>
          <w:tcPr>
            <w:tcW w:w="1275" w:type="dxa"/>
            <w:shd w:val="clear" w:color="auto" w:fill="auto"/>
          </w:tcPr>
          <w:p w14:paraId="2448D729" w14:textId="77777777" w:rsidR="00FC1305" w:rsidRPr="00AC431A" w:rsidRDefault="00FC1305" w:rsidP="00840DEE">
            <w:pPr>
              <w:rPr>
                <w:sz w:val="22"/>
                <w:szCs w:val="22"/>
                <w:lang w:eastAsia="hu-HU"/>
              </w:rPr>
            </w:pPr>
          </w:p>
        </w:tc>
        <w:tc>
          <w:tcPr>
            <w:tcW w:w="2410" w:type="dxa"/>
            <w:shd w:val="clear" w:color="auto" w:fill="auto"/>
          </w:tcPr>
          <w:p w14:paraId="1972F6BF" w14:textId="77777777" w:rsidR="00FC1305" w:rsidRPr="00AC431A" w:rsidRDefault="00FC1305" w:rsidP="00840DEE">
            <w:pPr>
              <w:rPr>
                <w:sz w:val="22"/>
                <w:szCs w:val="22"/>
                <w:lang w:eastAsia="hu-HU"/>
              </w:rPr>
            </w:pPr>
          </w:p>
        </w:tc>
        <w:tc>
          <w:tcPr>
            <w:tcW w:w="2268" w:type="dxa"/>
            <w:shd w:val="clear" w:color="auto" w:fill="auto"/>
          </w:tcPr>
          <w:p w14:paraId="6A70AF5D" w14:textId="77777777" w:rsidR="00FC1305" w:rsidRPr="00AC431A" w:rsidRDefault="00FC1305" w:rsidP="00840DEE">
            <w:pPr>
              <w:rPr>
                <w:sz w:val="22"/>
                <w:szCs w:val="22"/>
                <w:lang w:eastAsia="hu-HU"/>
              </w:rPr>
            </w:pPr>
          </w:p>
        </w:tc>
      </w:tr>
      <w:tr w:rsidR="00FC1305" w:rsidRPr="00AC431A" w14:paraId="342F5596" w14:textId="77777777" w:rsidTr="00840DEE">
        <w:tc>
          <w:tcPr>
            <w:tcW w:w="1418" w:type="dxa"/>
            <w:shd w:val="clear" w:color="auto" w:fill="auto"/>
          </w:tcPr>
          <w:p w14:paraId="43454D95" w14:textId="77777777" w:rsidR="00FC1305" w:rsidRPr="00AC431A" w:rsidRDefault="00FC1305" w:rsidP="00840DEE">
            <w:pPr>
              <w:rPr>
                <w:sz w:val="22"/>
                <w:szCs w:val="22"/>
                <w:lang w:eastAsia="hu-HU"/>
              </w:rPr>
            </w:pPr>
          </w:p>
        </w:tc>
        <w:tc>
          <w:tcPr>
            <w:tcW w:w="1843" w:type="dxa"/>
            <w:shd w:val="clear" w:color="auto" w:fill="auto"/>
          </w:tcPr>
          <w:p w14:paraId="54BE13DD" w14:textId="77777777" w:rsidR="00FC1305" w:rsidRPr="00AC431A" w:rsidRDefault="00FC1305" w:rsidP="00840DEE">
            <w:pPr>
              <w:rPr>
                <w:sz w:val="22"/>
                <w:szCs w:val="22"/>
                <w:lang w:eastAsia="hu-HU"/>
              </w:rPr>
            </w:pPr>
          </w:p>
        </w:tc>
        <w:tc>
          <w:tcPr>
            <w:tcW w:w="1275" w:type="dxa"/>
            <w:shd w:val="clear" w:color="auto" w:fill="auto"/>
          </w:tcPr>
          <w:p w14:paraId="1B0CD89C" w14:textId="77777777" w:rsidR="00FC1305" w:rsidRPr="00AC431A" w:rsidRDefault="00FC1305" w:rsidP="00840DEE">
            <w:pPr>
              <w:rPr>
                <w:sz w:val="22"/>
                <w:szCs w:val="22"/>
                <w:lang w:eastAsia="hu-HU"/>
              </w:rPr>
            </w:pPr>
          </w:p>
        </w:tc>
        <w:tc>
          <w:tcPr>
            <w:tcW w:w="2410" w:type="dxa"/>
            <w:shd w:val="clear" w:color="auto" w:fill="auto"/>
          </w:tcPr>
          <w:p w14:paraId="56DE8B8C" w14:textId="77777777" w:rsidR="00FC1305" w:rsidRPr="00AC431A" w:rsidRDefault="00FC1305" w:rsidP="00840DEE">
            <w:pPr>
              <w:rPr>
                <w:sz w:val="22"/>
                <w:szCs w:val="22"/>
                <w:lang w:eastAsia="hu-HU"/>
              </w:rPr>
            </w:pPr>
          </w:p>
        </w:tc>
        <w:tc>
          <w:tcPr>
            <w:tcW w:w="2268" w:type="dxa"/>
            <w:shd w:val="clear" w:color="auto" w:fill="auto"/>
          </w:tcPr>
          <w:p w14:paraId="329C6083" w14:textId="77777777" w:rsidR="00FC1305" w:rsidRPr="00AC431A" w:rsidRDefault="00FC1305" w:rsidP="00840DEE">
            <w:pPr>
              <w:rPr>
                <w:sz w:val="22"/>
                <w:szCs w:val="22"/>
                <w:lang w:eastAsia="hu-HU"/>
              </w:rPr>
            </w:pPr>
          </w:p>
        </w:tc>
      </w:tr>
    </w:tbl>
    <w:p w14:paraId="16F326B9" w14:textId="77777777" w:rsidR="00FC1305" w:rsidRPr="00AC431A" w:rsidRDefault="00FC1305" w:rsidP="00FC1305">
      <w:pPr>
        <w:rPr>
          <w:sz w:val="22"/>
          <w:szCs w:val="22"/>
          <w:lang w:eastAsia="hu-HU"/>
        </w:rPr>
      </w:pPr>
    </w:p>
    <w:p w14:paraId="092148C6" w14:textId="77777777" w:rsidR="00FC1305" w:rsidRPr="00AC431A" w:rsidRDefault="00FC1305" w:rsidP="00FC1305">
      <w:pPr>
        <w:rPr>
          <w:sz w:val="22"/>
          <w:szCs w:val="22"/>
          <w:lang w:eastAsia="hu-HU"/>
        </w:rPr>
      </w:pPr>
    </w:p>
    <w:p w14:paraId="5CF184EE" w14:textId="77777777" w:rsidR="00FC1305" w:rsidRPr="00AC431A" w:rsidRDefault="00FC1305" w:rsidP="00FC1305">
      <w:pPr>
        <w:rPr>
          <w:sz w:val="22"/>
          <w:szCs w:val="22"/>
          <w:lang w:eastAsia="hu-HU"/>
        </w:rPr>
      </w:pPr>
    </w:p>
    <w:p w14:paraId="388596B9" w14:textId="77777777" w:rsidR="00FC1305" w:rsidRPr="00AC431A" w:rsidRDefault="00FC1305" w:rsidP="00FC1305">
      <w:pPr>
        <w:rPr>
          <w:sz w:val="22"/>
          <w:szCs w:val="22"/>
          <w:lang w:eastAsia="hu-HU"/>
        </w:rPr>
      </w:pPr>
      <w:r w:rsidRPr="00AC431A">
        <w:rPr>
          <w:sz w:val="22"/>
          <w:szCs w:val="22"/>
          <w:lang w:eastAsia="hu-HU"/>
        </w:rPr>
        <w:t>…</w:t>
      </w:r>
      <w:proofErr w:type="gramStart"/>
      <w:r w:rsidRPr="00AC431A">
        <w:rPr>
          <w:sz w:val="22"/>
          <w:szCs w:val="22"/>
          <w:lang w:eastAsia="hu-HU"/>
        </w:rPr>
        <w:t>…………………..,</w:t>
      </w:r>
      <w:proofErr w:type="gramEnd"/>
      <w:r w:rsidRPr="00AC431A">
        <w:rPr>
          <w:sz w:val="22"/>
          <w:szCs w:val="22"/>
          <w:lang w:eastAsia="hu-HU"/>
        </w:rPr>
        <w:t xml:space="preserve"> (helység), ……….. (év) ………………. (hónap) ……. (nap)</w:t>
      </w:r>
    </w:p>
    <w:p w14:paraId="77F3FF23" w14:textId="77777777" w:rsidR="00FC1305" w:rsidRPr="00AC431A" w:rsidRDefault="00FC1305" w:rsidP="00FC1305">
      <w:pPr>
        <w:rPr>
          <w:sz w:val="22"/>
          <w:szCs w:val="22"/>
          <w:lang w:eastAsia="hu-HU"/>
        </w:rPr>
      </w:pPr>
    </w:p>
    <w:p w14:paraId="668FC9F0" w14:textId="77777777" w:rsidR="00FC1305" w:rsidRPr="00AC431A" w:rsidRDefault="00FC1305" w:rsidP="00FC1305">
      <w:pPr>
        <w:rPr>
          <w:sz w:val="22"/>
          <w:szCs w:val="22"/>
          <w:lang w:eastAsia="hu-HU"/>
        </w:rPr>
      </w:pPr>
    </w:p>
    <w:p w14:paraId="3542EF81" w14:textId="77777777" w:rsidR="00FC1305" w:rsidRPr="00AC431A" w:rsidRDefault="00FC1305" w:rsidP="00FC1305">
      <w:pPr>
        <w:rPr>
          <w:sz w:val="22"/>
          <w:szCs w:val="22"/>
          <w:lang w:eastAsia="hu-HU"/>
        </w:rPr>
      </w:pPr>
    </w:p>
    <w:p w14:paraId="63EAF03E" w14:textId="77777777" w:rsidR="00FC1305" w:rsidRPr="00AC431A" w:rsidRDefault="00FC1305" w:rsidP="00FC1305">
      <w:pPr>
        <w:rPr>
          <w:sz w:val="22"/>
          <w:szCs w:val="22"/>
          <w:lang w:eastAsia="hu-HU"/>
        </w:rPr>
      </w:pPr>
    </w:p>
    <w:p w14:paraId="470F6632" w14:textId="77777777" w:rsidR="00FC1305" w:rsidRPr="00AC431A" w:rsidRDefault="00FC1305" w:rsidP="00FC1305">
      <w:pPr>
        <w:rPr>
          <w:sz w:val="22"/>
          <w:szCs w:val="22"/>
          <w:lang w:eastAsia="hu-HU"/>
        </w:rPr>
      </w:pPr>
    </w:p>
    <w:p w14:paraId="34D066AE" w14:textId="77777777" w:rsidR="00FC1305" w:rsidRPr="00AC431A" w:rsidRDefault="00FC1305" w:rsidP="00FC1305">
      <w:pPr>
        <w:jc w:val="center"/>
        <w:rPr>
          <w:sz w:val="22"/>
          <w:szCs w:val="22"/>
          <w:lang w:eastAsia="hu-HU"/>
        </w:rPr>
      </w:pPr>
      <w:r w:rsidRPr="00AC431A">
        <w:rPr>
          <w:sz w:val="22"/>
          <w:szCs w:val="22"/>
          <w:lang w:eastAsia="hu-HU"/>
        </w:rPr>
        <w:t>………..……………….</w:t>
      </w:r>
    </w:p>
    <w:p w14:paraId="39FFE4DF" w14:textId="77777777" w:rsidR="00FC1305" w:rsidRPr="00AC431A" w:rsidRDefault="00FC1305" w:rsidP="00FC1305">
      <w:pPr>
        <w:jc w:val="center"/>
        <w:rPr>
          <w:sz w:val="22"/>
          <w:szCs w:val="22"/>
          <w:lang w:eastAsia="hu-HU"/>
        </w:rPr>
      </w:pPr>
      <w:r w:rsidRPr="00AC431A">
        <w:rPr>
          <w:sz w:val="22"/>
          <w:szCs w:val="22"/>
          <w:lang w:eastAsia="hu-HU"/>
        </w:rPr>
        <w:t>(cégszerű aláírás)</w:t>
      </w:r>
    </w:p>
    <w:p w14:paraId="28FC19AD" w14:textId="77777777" w:rsidR="00FC1305" w:rsidRPr="00CD4B32" w:rsidRDefault="00FC1305" w:rsidP="00FC1305">
      <w:pPr>
        <w:jc w:val="center"/>
        <w:rPr>
          <w:b/>
          <w:caps/>
          <w:sz w:val="22"/>
          <w:szCs w:val="22"/>
          <w:highlight w:val="yellow"/>
        </w:rPr>
      </w:pPr>
    </w:p>
    <w:p w14:paraId="6A71D371" w14:textId="77777777" w:rsidR="00FC1305" w:rsidRPr="00CD4B32" w:rsidRDefault="00FC1305" w:rsidP="00FC1305">
      <w:pPr>
        <w:rPr>
          <w:sz w:val="22"/>
          <w:szCs w:val="22"/>
          <w:highlight w:val="yellow"/>
          <w:lang w:eastAsia="hu-HU"/>
        </w:rPr>
      </w:pPr>
    </w:p>
    <w:p w14:paraId="2BC98ED6" w14:textId="77777777" w:rsidR="00FC1305" w:rsidRDefault="00FC1305" w:rsidP="00FC1305">
      <w:pPr>
        <w:widowControl w:val="0"/>
        <w:suppressAutoHyphens w:val="0"/>
        <w:spacing w:line="360" w:lineRule="auto"/>
        <w:jc w:val="center"/>
        <w:rPr>
          <w:sz w:val="22"/>
          <w:szCs w:val="22"/>
          <w:highlight w:val="yellow"/>
        </w:rPr>
      </w:pPr>
      <w:r>
        <w:rPr>
          <w:sz w:val="22"/>
          <w:szCs w:val="22"/>
          <w:highlight w:val="yellow"/>
        </w:rPr>
        <w:br w:type="page"/>
      </w:r>
    </w:p>
    <w:p w14:paraId="65BA039F" w14:textId="39F1AD3D" w:rsidR="00FD1B57" w:rsidRPr="00FC1305" w:rsidRDefault="00FC1305" w:rsidP="00FC1305">
      <w:pPr>
        <w:pStyle w:val="Listaszerbekezds"/>
        <w:widowControl w:val="0"/>
        <w:numPr>
          <w:ilvl w:val="0"/>
          <w:numId w:val="3"/>
        </w:numPr>
        <w:suppressAutoHyphens w:val="0"/>
        <w:spacing w:line="360" w:lineRule="auto"/>
        <w:jc w:val="right"/>
        <w:rPr>
          <w:i/>
          <w:sz w:val="22"/>
          <w:szCs w:val="22"/>
        </w:rPr>
      </w:pPr>
      <w:r w:rsidRPr="00FC1305">
        <w:rPr>
          <w:i/>
          <w:sz w:val="22"/>
          <w:szCs w:val="22"/>
        </w:rPr>
        <w:lastRenderedPageBreak/>
        <w:t xml:space="preserve">sz. </w:t>
      </w:r>
      <w:r w:rsidR="00D832B9" w:rsidRPr="00FC1305">
        <w:rPr>
          <w:i/>
          <w:sz w:val="22"/>
          <w:szCs w:val="22"/>
        </w:rPr>
        <w:t>melléklet</w:t>
      </w:r>
      <w:r w:rsidRPr="00FC1305">
        <w:rPr>
          <w:i/>
          <w:sz w:val="22"/>
          <w:szCs w:val="22"/>
        </w:rPr>
        <w:t xml:space="preserve"> 3. dokumentum</w:t>
      </w:r>
    </w:p>
    <w:p w14:paraId="2C29E160" w14:textId="77777777" w:rsidR="00AC431A" w:rsidRDefault="00AC431A" w:rsidP="00021D83">
      <w:pPr>
        <w:widowControl w:val="0"/>
        <w:suppressAutoHyphens w:val="0"/>
        <w:spacing w:line="360" w:lineRule="auto"/>
        <w:jc w:val="center"/>
        <w:rPr>
          <w:sz w:val="22"/>
          <w:szCs w:val="22"/>
          <w:highlight w:val="yellow"/>
        </w:rPr>
      </w:pPr>
    </w:p>
    <w:p w14:paraId="7DA7BA06" w14:textId="77777777" w:rsidR="00FC1305" w:rsidRPr="004973E5" w:rsidRDefault="00FC1305" w:rsidP="00FC1305">
      <w:pPr>
        <w:tabs>
          <w:tab w:val="left" w:pos="426"/>
        </w:tabs>
        <w:jc w:val="right"/>
        <w:rPr>
          <w:sz w:val="22"/>
          <w:szCs w:val="22"/>
        </w:rPr>
      </w:pPr>
    </w:p>
    <w:p w14:paraId="2698740A" w14:textId="77777777" w:rsidR="00FC1305" w:rsidRPr="00374A71" w:rsidRDefault="00FC1305" w:rsidP="00FC1305">
      <w:pPr>
        <w:ind w:firstLine="709"/>
        <w:jc w:val="center"/>
        <w:rPr>
          <w:b/>
          <w:caps/>
          <w:szCs w:val="24"/>
          <w:lang w:eastAsia="hu-HU"/>
        </w:rPr>
      </w:pPr>
      <w:bookmarkStart w:id="1" w:name="_Toc355363148"/>
      <w:r w:rsidRPr="00374A71">
        <w:rPr>
          <w:b/>
          <w:caps/>
          <w:szCs w:val="24"/>
          <w:lang w:eastAsia="hu-HU"/>
        </w:rPr>
        <w:t>Szakmai önéletrajz (minta)</w:t>
      </w:r>
      <w:bookmarkEnd w:id="1"/>
    </w:p>
    <w:p w14:paraId="41A860D9" w14:textId="77777777" w:rsidR="00FC1305" w:rsidRPr="004973E5" w:rsidRDefault="00FC1305" w:rsidP="00FC1305">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C1305" w:rsidRPr="004973E5" w14:paraId="34F663A5" w14:textId="77777777" w:rsidTr="00840DEE">
        <w:trPr>
          <w:cantSplit/>
          <w:trHeight w:val="759"/>
        </w:trPr>
        <w:tc>
          <w:tcPr>
            <w:tcW w:w="8820" w:type="dxa"/>
            <w:gridSpan w:val="2"/>
          </w:tcPr>
          <w:p w14:paraId="73984E07" w14:textId="77777777" w:rsidR="00FC1305" w:rsidRPr="004973E5" w:rsidRDefault="00FC1305" w:rsidP="00840DEE">
            <w:pPr>
              <w:rPr>
                <w:rFonts w:eastAsia="Calibri"/>
                <w:b/>
                <w:sz w:val="22"/>
                <w:szCs w:val="22"/>
                <w:lang w:eastAsia="en-US"/>
              </w:rPr>
            </w:pPr>
            <w:r w:rsidRPr="004973E5">
              <w:rPr>
                <w:rFonts w:eastAsia="Calibri"/>
                <w:b/>
                <w:sz w:val="22"/>
                <w:szCs w:val="22"/>
                <w:lang w:eastAsia="en-US"/>
              </w:rPr>
              <w:t>SZEMÉLYES ADATOK</w:t>
            </w:r>
          </w:p>
        </w:tc>
      </w:tr>
      <w:tr w:rsidR="00FC1305" w:rsidRPr="004973E5" w14:paraId="49698DA7" w14:textId="77777777" w:rsidTr="00840DEE">
        <w:trPr>
          <w:trHeight w:val="759"/>
        </w:trPr>
        <w:tc>
          <w:tcPr>
            <w:tcW w:w="2514" w:type="dxa"/>
          </w:tcPr>
          <w:p w14:paraId="6B598994" w14:textId="77777777" w:rsidR="00FC1305" w:rsidRPr="004973E5" w:rsidRDefault="00FC1305" w:rsidP="00840DEE">
            <w:pPr>
              <w:jc w:val="both"/>
              <w:rPr>
                <w:rFonts w:eastAsia="Calibri"/>
                <w:sz w:val="22"/>
                <w:szCs w:val="22"/>
                <w:lang w:eastAsia="en-US"/>
              </w:rPr>
            </w:pPr>
            <w:r w:rsidRPr="004973E5">
              <w:rPr>
                <w:rFonts w:eastAsia="Calibri"/>
                <w:sz w:val="22"/>
                <w:szCs w:val="22"/>
                <w:lang w:eastAsia="en-US"/>
              </w:rPr>
              <w:t>Név:</w:t>
            </w:r>
          </w:p>
        </w:tc>
        <w:tc>
          <w:tcPr>
            <w:tcW w:w="6306" w:type="dxa"/>
          </w:tcPr>
          <w:p w14:paraId="64FFEE65" w14:textId="77777777" w:rsidR="00FC1305" w:rsidRPr="004973E5" w:rsidRDefault="00FC1305" w:rsidP="00840DEE">
            <w:pPr>
              <w:jc w:val="both"/>
              <w:rPr>
                <w:rFonts w:eastAsia="Calibri"/>
                <w:sz w:val="22"/>
                <w:szCs w:val="22"/>
                <w:lang w:eastAsia="en-US"/>
              </w:rPr>
            </w:pPr>
          </w:p>
        </w:tc>
      </w:tr>
      <w:tr w:rsidR="00FC1305" w:rsidRPr="004973E5" w14:paraId="16B821BC" w14:textId="77777777" w:rsidTr="00840DEE">
        <w:trPr>
          <w:trHeight w:val="759"/>
        </w:trPr>
        <w:tc>
          <w:tcPr>
            <w:tcW w:w="2514" w:type="dxa"/>
          </w:tcPr>
          <w:p w14:paraId="716C2E42" w14:textId="77777777" w:rsidR="00FC1305" w:rsidRPr="004973E5" w:rsidRDefault="00FC1305" w:rsidP="00840DEE">
            <w:pPr>
              <w:jc w:val="both"/>
              <w:rPr>
                <w:rFonts w:eastAsia="Calibri"/>
                <w:sz w:val="22"/>
                <w:szCs w:val="22"/>
                <w:lang w:eastAsia="en-US"/>
              </w:rPr>
            </w:pPr>
            <w:r w:rsidRPr="004973E5">
              <w:rPr>
                <w:rFonts w:eastAsia="Calibri"/>
                <w:sz w:val="22"/>
                <w:szCs w:val="22"/>
                <w:lang w:eastAsia="en-US"/>
              </w:rPr>
              <w:t>Születési idő:</w:t>
            </w:r>
          </w:p>
        </w:tc>
        <w:tc>
          <w:tcPr>
            <w:tcW w:w="6306" w:type="dxa"/>
          </w:tcPr>
          <w:p w14:paraId="5E379E13" w14:textId="77777777" w:rsidR="00FC1305" w:rsidRPr="004973E5" w:rsidRDefault="00FC1305" w:rsidP="00840DEE">
            <w:pPr>
              <w:jc w:val="both"/>
              <w:rPr>
                <w:rFonts w:eastAsia="Calibri"/>
                <w:sz w:val="22"/>
                <w:szCs w:val="22"/>
                <w:lang w:eastAsia="en-US"/>
              </w:rPr>
            </w:pPr>
          </w:p>
        </w:tc>
      </w:tr>
      <w:tr w:rsidR="00FC1305" w:rsidRPr="004973E5" w14:paraId="7379BFA4" w14:textId="77777777" w:rsidTr="00840DEE">
        <w:trPr>
          <w:trHeight w:val="759"/>
        </w:trPr>
        <w:tc>
          <w:tcPr>
            <w:tcW w:w="2514" w:type="dxa"/>
          </w:tcPr>
          <w:p w14:paraId="30F2F32D" w14:textId="77777777" w:rsidR="00FC1305" w:rsidRPr="004973E5" w:rsidRDefault="00FC1305" w:rsidP="00840DEE">
            <w:pPr>
              <w:jc w:val="both"/>
              <w:rPr>
                <w:rFonts w:eastAsia="Calibri"/>
                <w:sz w:val="22"/>
                <w:szCs w:val="22"/>
                <w:lang w:eastAsia="en-US"/>
              </w:rPr>
            </w:pPr>
            <w:r w:rsidRPr="004973E5">
              <w:rPr>
                <w:rFonts w:eastAsia="Calibri"/>
                <w:sz w:val="22"/>
                <w:szCs w:val="22"/>
                <w:lang w:eastAsia="en-US"/>
              </w:rPr>
              <w:t>Elérhetőségek:</w:t>
            </w:r>
          </w:p>
        </w:tc>
        <w:tc>
          <w:tcPr>
            <w:tcW w:w="6306" w:type="dxa"/>
          </w:tcPr>
          <w:p w14:paraId="7367E2EE" w14:textId="77777777" w:rsidR="00FC1305" w:rsidRPr="004973E5" w:rsidRDefault="00FC1305" w:rsidP="00840DEE">
            <w:pPr>
              <w:jc w:val="both"/>
              <w:rPr>
                <w:rFonts w:eastAsia="Calibri"/>
                <w:sz w:val="22"/>
                <w:szCs w:val="22"/>
                <w:lang w:eastAsia="en-US"/>
              </w:rPr>
            </w:pPr>
          </w:p>
        </w:tc>
      </w:tr>
      <w:tr w:rsidR="00FC1305" w:rsidRPr="004973E5" w14:paraId="6C5AC534" w14:textId="77777777" w:rsidTr="00840DEE">
        <w:trPr>
          <w:trHeight w:val="759"/>
        </w:trPr>
        <w:tc>
          <w:tcPr>
            <w:tcW w:w="2514" w:type="dxa"/>
          </w:tcPr>
          <w:p w14:paraId="20B9E819" w14:textId="77777777" w:rsidR="00FC1305" w:rsidRPr="004973E5" w:rsidRDefault="00FC1305" w:rsidP="00840DEE">
            <w:pPr>
              <w:jc w:val="both"/>
              <w:rPr>
                <w:rFonts w:eastAsia="Calibri"/>
                <w:sz w:val="22"/>
                <w:szCs w:val="22"/>
                <w:lang w:eastAsia="en-US"/>
              </w:rPr>
            </w:pPr>
            <w:r w:rsidRPr="004973E5">
              <w:rPr>
                <w:rFonts w:eastAsia="Calibri"/>
                <w:sz w:val="22"/>
                <w:szCs w:val="22"/>
                <w:lang w:eastAsia="en-US"/>
              </w:rPr>
              <w:t>Jelenlegi munkahely:</w:t>
            </w:r>
          </w:p>
        </w:tc>
        <w:tc>
          <w:tcPr>
            <w:tcW w:w="6306" w:type="dxa"/>
          </w:tcPr>
          <w:p w14:paraId="1709C1C1" w14:textId="77777777" w:rsidR="00FC1305" w:rsidRPr="004973E5" w:rsidRDefault="00FC1305" w:rsidP="00840DEE">
            <w:pPr>
              <w:jc w:val="both"/>
              <w:rPr>
                <w:rFonts w:eastAsia="Calibri"/>
                <w:sz w:val="22"/>
                <w:szCs w:val="22"/>
                <w:lang w:eastAsia="en-US"/>
              </w:rPr>
            </w:pPr>
          </w:p>
        </w:tc>
      </w:tr>
      <w:tr w:rsidR="00FC1305" w:rsidRPr="004973E5" w14:paraId="5708C9D0" w14:textId="77777777" w:rsidTr="00840DEE">
        <w:trPr>
          <w:trHeight w:val="759"/>
        </w:trPr>
        <w:tc>
          <w:tcPr>
            <w:tcW w:w="2514" w:type="dxa"/>
          </w:tcPr>
          <w:p w14:paraId="714C4FA7" w14:textId="77777777" w:rsidR="00FC1305" w:rsidRPr="004973E5" w:rsidRDefault="00FC1305" w:rsidP="00840DEE">
            <w:pPr>
              <w:jc w:val="both"/>
              <w:rPr>
                <w:rFonts w:eastAsia="Calibri"/>
                <w:sz w:val="22"/>
                <w:szCs w:val="22"/>
                <w:lang w:eastAsia="en-US"/>
              </w:rPr>
            </w:pPr>
            <w:r w:rsidRPr="004973E5">
              <w:rPr>
                <w:rFonts w:eastAsia="Calibri"/>
                <w:sz w:val="22"/>
                <w:szCs w:val="22"/>
                <w:lang w:eastAsia="en-US"/>
              </w:rPr>
              <w:t>Jelenlegi munkakör:</w:t>
            </w:r>
          </w:p>
        </w:tc>
        <w:tc>
          <w:tcPr>
            <w:tcW w:w="6306" w:type="dxa"/>
          </w:tcPr>
          <w:p w14:paraId="1798ABF0" w14:textId="77777777" w:rsidR="00FC1305" w:rsidRPr="004973E5" w:rsidRDefault="00FC1305" w:rsidP="00840DEE">
            <w:pPr>
              <w:jc w:val="both"/>
              <w:rPr>
                <w:rFonts w:eastAsia="Calibri"/>
                <w:sz w:val="22"/>
                <w:szCs w:val="22"/>
                <w:lang w:eastAsia="en-US"/>
              </w:rPr>
            </w:pPr>
          </w:p>
        </w:tc>
      </w:tr>
      <w:tr w:rsidR="00FC1305" w:rsidRPr="004973E5" w14:paraId="1C9C9C54" w14:textId="77777777" w:rsidTr="00840DEE">
        <w:trPr>
          <w:trHeight w:val="759"/>
        </w:trPr>
        <w:tc>
          <w:tcPr>
            <w:tcW w:w="2514" w:type="dxa"/>
          </w:tcPr>
          <w:p w14:paraId="0733102D" w14:textId="77777777" w:rsidR="00FC1305" w:rsidRPr="004973E5" w:rsidRDefault="00FC1305" w:rsidP="00840DEE">
            <w:pPr>
              <w:jc w:val="both"/>
              <w:rPr>
                <w:rFonts w:eastAsia="Calibri"/>
                <w:sz w:val="22"/>
                <w:szCs w:val="22"/>
                <w:lang w:eastAsia="en-US"/>
              </w:rPr>
            </w:pPr>
            <w:r w:rsidRPr="004973E5">
              <w:rPr>
                <w:rFonts w:eastAsia="Calibri"/>
                <w:sz w:val="22"/>
                <w:szCs w:val="22"/>
                <w:lang w:eastAsia="en-US"/>
              </w:rPr>
              <w:t xml:space="preserve">Jelenlegi munkaviszonyának kezdete: </w:t>
            </w:r>
          </w:p>
        </w:tc>
        <w:tc>
          <w:tcPr>
            <w:tcW w:w="6306" w:type="dxa"/>
          </w:tcPr>
          <w:p w14:paraId="4D003922" w14:textId="77777777" w:rsidR="00FC1305" w:rsidRPr="004973E5" w:rsidRDefault="00FC1305" w:rsidP="00840DEE">
            <w:pPr>
              <w:jc w:val="both"/>
              <w:rPr>
                <w:rFonts w:eastAsia="Calibri"/>
                <w:sz w:val="22"/>
                <w:szCs w:val="22"/>
                <w:lang w:eastAsia="en-US"/>
              </w:rPr>
            </w:pPr>
          </w:p>
        </w:tc>
      </w:tr>
    </w:tbl>
    <w:p w14:paraId="3F26073A" w14:textId="77777777" w:rsidR="00FC1305" w:rsidRPr="004973E5" w:rsidRDefault="00FC1305" w:rsidP="00FC1305">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C1305" w:rsidRPr="004973E5" w14:paraId="03045A29" w14:textId="77777777" w:rsidTr="00840DEE">
        <w:trPr>
          <w:cantSplit/>
          <w:trHeight w:val="506"/>
        </w:trPr>
        <w:tc>
          <w:tcPr>
            <w:tcW w:w="8820" w:type="dxa"/>
            <w:gridSpan w:val="2"/>
          </w:tcPr>
          <w:p w14:paraId="30F00534" w14:textId="77777777" w:rsidR="00FC1305" w:rsidRPr="004973E5" w:rsidRDefault="00FC1305" w:rsidP="00840DEE">
            <w:pPr>
              <w:rPr>
                <w:rFonts w:eastAsia="Calibri"/>
                <w:b/>
                <w:sz w:val="22"/>
                <w:szCs w:val="22"/>
                <w:lang w:eastAsia="en-US"/>
              </w:rPr>
            </w:pPr>
            <w:r w:rsidRPr="004973E5">
              <w:rPr>
                <w:rFonts w:eastAsia="Calibri"/>
                <w:b/>
                <w:sz w:val="22"/>
                <w:szCs w:val="22"/>
                <w:lang w:eastAsia="en-US"/>
              </w:rPr>
              <w:t>ISKOLAI VÉGZETTSÉG, KÉPZETTSÉG, JOGOSULTSÁG</w:t>
            </w:r>
          </w:p>
        </w:tc>
      </w:tr>
      <w:tr w:rsidR="00FC1305" w:rsidRPr="004973E5" w14:paraId="70AB6CA3" w14:textId="77777777" w:rsidTr="00840DEE">
        <w:trPr>
          <w:trHeight w:val="506"/>
        </w:trPr>
        <w:tc>
          <w:tcPr>
            <w:tcW w:w="2514" w:type="dxa"/>
          </w:tcPr>
          <w:p w14:paraId="59038832" w14:textId="77777777" w:rsidR="00FC1305" w:rsidRPr="004973E5" w:rsidRDefault="00FC1305" w:rsidP="00840DEE">
            <w:pPr>
              <w:jc w:val="center"/>
              <w:rPr>
                <w:rFonts w:eastAsia="Calibri"/>
                <w:sz w:val="22"/>
                <w:szCs w:val="22"/>
                <w:lang w:eastAsia="en-US"/>
              </w:rPr>
            </w:pPr>
            <w:r w:rsidRPr="004973E5">
              <w:rPr>
                <w:rFonts w:eastAsia="Calibri"/>
                <w:sz w:val="22"/>
                <w:szCs w:val="22"/>
                <w:lang w:eastAsia="en-US"/>
              </w:rPr>
              <w:t>Mettől meddig (év, hónap, nap pontossággal)</w:t>
            </w:r>
          </w:p>
        </w:tc>
        <w:tc>
          <w:tcPr>
            <w:tcW w:w="6306" w:type="dxa"/>
          </w:tcPr>
          <w:p w14:paraId="778CD3EF" w14:textId="77777777" w:rsidR="00FC1305" w:rsidRPr="004973E5" w:rsidRDefault="00FC1305" w:rsidP="00840DEE">
            <w:pPr>
              <w:jc w:val="center"/>
              <w:rPr>
                <w:rFonts w:eastAsia="Calibri"/>
                <w:sz w:val="22"/>
                <w:szCs w:val="22"/>
                <w:lang w:eastAsia="en-US"/>
              </w:rPr>
            </w:pPr>
            <w:r w:rsidRPr="004973E5">
              <w:rPr>
                <w:rFonts w:eastAsia="Calibri"/>
                <w:sz w:val="22"/>
                <w:szCs w:val="22"/>
                <w:lang w:eastAsia="en-US"/>
              </w:rPr>
              <w:t>intézmények és képzettség, jogosultság megnevezése</w:t>
            </w:r>
          </w:p>
        </w:tc>
      </w:tr>
    </w:tbl>
    <w:p w14:paraId="7B7389F2" w14:textId="77777777" w:rsidR="00FC1305" w:rsidRPr="004973E5" w:rsidRDefault="00FC1305" w:rsidP="00FC1305">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C1305" w:rsidRPr="004973E5" w14:paraId="3A0AB6C1" w14:textId="77777777" w:rsidTr="00840DEE">
        <w:trPr>
          <w:cantSplit/>
          <w:trHeight w:val="506"/>
        </w:trPr>
        <w:tc>
          <w:tcPr>
            <w:tcW w:w="8820" w:type="dxa"/>
            <w:gridSpan w:val="2"/>
          </w:tcPr>
          <w:p w14:paraId="1A7FF5F0" w14:textId="77777777" w:rsidR="00FC1305" w:rsidRPr="004973E5" w:rsidRDefault="00FC1305" w:rsidP="00840DEE">
            <w:pPr>
              <w:rPr>
                <w:rFonts w:eastAsia="Calibri"/>
                <w:b/>
                <w:sz w:val="22"/>
                <w:szCs w:val="22"/>
                <w:lang w:eastAsia="en-US"/>
              </w:rPr>
            </w:pPr>
            <w:r w:rsidRPr="004973E5">
              <w:rPr>
                <w:rFonts w:eastAsia="Calibri"/>
                <w:b/>
                <w:sz w:val="22"/>
                <w:szCs w:val="22"/>
                <w:lang w:eastAsia="en-US"/>
              </w:rPr>
              <w:t>MUNKAHELYEK, MUNKAKÖRÖK</w:t>
            </w:r>
          </w:p>
        </w:tc>
      </w:tr>
      <w:tr w:rsidR="00FC1305" w:rsidRPr="004973E5" w14:paraId="2BBBC3EE" w14:textId="77777777" w:rsidTr="00840DEE">
        <w:trPr>
          <w:trHeight w:val="506"/>
        </w:trPr>
        <w:tc>
          <w:tcPr>
            <w:tcW w:w="2514" w:type="dxa"/>
          </w:tcPr>
          <w:p w14:paraId="4811D74A" w14:textId="77777777" w:rsidR="00FC1305" w:rsidRPr="004973E5" w:rsidRDefault="00FC1305" w:rsidP="00840DEE">
            <w:pPr>
              <w:jc w:val="center"/>
              <w:rPr>
                <w:rFonts w:eastAsia="Calibri"/>
                <w:sz w:val="22"/>
                <w:szCs w:val="22"/>
                <w:lang w:eastAsia="en-US"/>
              </w:rPr>
            </w:pPr>
            <w:r w:rsidRPr="004973E5">
              <w:rPr>
                <w:rFonts w:eastAsia="Calibri"/>
                <w:sz w:val="22"/>
                <w:szCs w:val="22"/>
                <w:lang w:eastAsia="en-US"/>
              </w:rPr>
              <w:t>Mettől meddig (év, hónap, nap pontossággal)</w:t>
            </w:r>
          </w:p>
        </w:tc>
        <w:tc>
          <w:tcPr>
            <w:tcW w:w="6306" w:type="dxa"/>
          </w:tcPr>
          <w:p w14:paraId="6F7D0F2A" w14:textId="77777777" w:rsidR="00FC1305" w:rsidRPr="004973E5" w:rsidRDefault="00FC1305" w:rsidP="00840DEE">
            <w:pPr>
              <w:jc w:val="center"/>
              <w:rPr>
                <w:rFonts w:eastAsia="Calibri"/>
                <w:sz w:val="22"/>
                <w:szCs w:val="22"/>
                <w:lang w:eastAsia="en-US"/>
              </w:rPr>
            </w:pPr>
            <w:r w:rsidRPr="004973E5">
              <w:rPr>
                <w:rFonts w:eastAsia="Calibri"/>
                <w:sz w:val="22"/>
                <w:szCs w:val="22"/>
                <w:lang w:eastAsia="en-US"/>
              </w:rPr>
              <w:t>munkahelyek és munkakörök megnevezése</w:t>
            </w:r>
          </w:p>
        </w:tc>
      </w:tr>
    </w:tbl>
    <w:p w14:paraId="5D585D19" w14:textId="77777777" w:rsidR="00FC1305" w:rsidRPr="004973E5" w:rsidRDefault="00FC1305" w:rsidP="00FC1305">
      <w:pPr>
        <w:jc w:val="both"/>
        <w:rPr>
          <w:rFonts w:eastAsia="Calibri"/>
          <w:sz w:val="22"/>
          <w:szCs w:val="22"/>
          <w:lang w:eastAsia="en-US"/>
        </w:rPr>
      </w:pPr>
    </w:p>
    <w:p w14:paraId="21F8678B" w14:textId="77777777" w:rsidR="00FC1305" w:rsidRPr="004973E5" w:rsidRDefault="00FC1305" w:rsidP="00FC1305">
      <w:pPr>
        <w:jc w:val="both"/>
        <w:rPr>
          <w:rFonts w:eastAsia="Calibri"/>
          <w:sz w:val="22"/>
          <w:szCs w:val="22"/>
          <w:lang w:eastAsia="en-US"/>
        </w:rPr>
      </w:pPr>
      <w:r w:rsidRPr="004973E5">
        <w:rPr>
          <w:rFonts w:eastAsia="Calibri"/>
          <w:sz w:val="22"/>
          <w:szCs w:val="22"/>
          <w:lang w:eastAsia="en-US"/>
        </w:rPr>
        <w:t>&lt;</w:t>
      </w:r>
      <w:r w:rsidRPr="004973E5">
        <w:rPr>
          <w:rFonts w:eastAsia="Calibri"/>
          <w:i/>
          <w:sz w:val="22"/>
          <w:szCs w:val="22"/>
          <w:lang w:eastAsia="en-US"/>
        </w:rPr>
        <w:t>Kelt</w:t>
      </w:r>
      <w:r w:rsidRPr="004973E5">
        <w:rPr>
          <w:rFonts w:eastAsia="Calibri"/>
          <w:sz w:val="22"/>
          <w:szCs w:val="22"/>
          <w:lang w:eastAsia="en-US"/>
        </w:rPr>
        <w:t>&gt;</w:t>
      </w:r>
    </w:p>
    <w:p w14:paraId="51A902B5" w14:textId="77777777" w:rsidR="00FC1305" w:rsidRPr="004973E5" w:rsidRDefault="00FC1305" w:rsidP="00FC1305">
      <w:pPr>
        <w:jc w:val="both"/>
        <w:rPr>
          <w:rFonts w:eastAsia="Calibri"/>
          <w:sz w:val="22"/>
          <w:szCs w:val="22"/>
          <w:lang w:eastAsia="en-US"/>
        </w:rPr>
      </w:pPr>
    </w:p>
    <w:p w14:paraId="5BD9B0F8" w14:textId="77777777" w:rsidR="00FC1305" w:rsidRPr="004973E5" w:rsidRDefault="00FC1305" w:rsidP="00FC1305">
      <w:pPr>
        <w:jc w:val="both"/>
        <w:rPr>
          <w:rFonts w:eastAsia="Calibri"/>
          <w:sz w:val="22"/>
          <w:szCs w:val="22"/>
          <w:lang w:eastAsia="en-US"/>
        </w:rPr>
      </w:pPr>
    </w:p>
    <w:p w14:paraId="4967046B" w14:textId="77777777" w:rsidR="00FC1305" w:rsidRPr="004973E5" w:rsidRDefault="00FC1305" w:rsidP="00FC1305">
      <w:pPr>
        <w:ind w:left="4248"/>
        <w:jc w:val="center"/>
        <w:rPr>
          <w:rFonts w:eastAsia="Calibri"/>
          <w:sz w:val="22"/>
          <w:szCs w:val="22"/>
          <w:lang w:eastAsia="en-US"/>
        </w:rPr>
      </w:pPr>
      <w:r w:rsidRPr="004973E5">
        <w:rPr>
          <w:rFonts w:eastAsia="Calibri"/>
          <w:sz w:val="22"/>
          <w:szCs w:val="22"/>
          <w:lang w:eastAsia="en-US"/>
        </w:rPr>
        <w:t>&lt;aláírás&gt;</w:t>
      </w:r>
    </w:p>
    <w:p w14:paraId="10214D0C" w14:textId="77777777" w:rsidR="00FC1305" w:rsidRPr="004973E5" w:rsidRDefault="00FC1305" w:rsidP="00FC1305">
      <w:pPr>
        <w:widowControl w:val="0"/>
        <w:tabs>
          <w:tab w:val="center" w:pos="6804"/>
        </w:tabs>
        <w:jc w:val="both"/>
        <w:rPr>
          <w:sz w:val="22"/>
          <w:szCs w:val="22"/>
        </w:rPr>
      </w:pPr>
    </w:p>
    <w:p w14:paraId="5DB7E7F4" w14:textId="77777777" w:rsidR="00FD1B57" w:rsidRDefault="00FD1B57" w:rsidP="00021D83">
      <w:pPr>
        <w:widowControl w:val="0"/>
        <w:suppressAutoHyphens w:val="0"/>
        <w:spacing w:line="360" w:lineRule="auto"/>
        <w:jc w:val="center"/>
        <w:rPr>
          <w:sz w:val="22"/>
          <w:szCs w:val="22"/>
          <w:highlight w:val="yellow"/>
        </w:rPr>
      </w:pPr>
      <w:r>
        <w:rPr>
          <w:sz w:val="22"/>
          <w:szCs w:val="22"/>
          <w:highlight w:val="yellow"/>
        </w:rPr>
        <w:br w:type="page"/>
      </w:r>
    </w:p>
    <w:p w14:paraId="734A71CD" w14:textId="77777777" w:rsidR="00900302" w:rsidRPr="00902AB7" w:rsidRDefault="00C2264E" w:rsidP="00900302">
      <w:pPr>
        <w:widowControl w:val="0"/>
        <w:suppressAutoHyphens w:val="0"/>
        <w:jc w:val="right"/>
        <w:rPr>
          <w:i/>
          <w:sz w:val="22"/>
          <w:szCs w:val="22"/>
        </w:rPr>
      </w:pPr>
      <w:r w:rsidRPr="00902AB7">
        <w:rPr>
          <w:i/>
          <w:sz w:val="22"/>
          <w:szCs w:val="22"/>
        </w:rPr>
        <w:lastRenderedPageBreak/>
        <w:t>7</w:t>
      </w:r>
      <w:proofErr w:type="gramStart"/>
      <w:r w:rsidR="00900302" w:rsidRPr="00902AB7">
        <w:rPr>
          <w:i/>
          <w:sz w:val="22"/>
          <w:szCs w:val="22"/>
        </w:rPr>
        <w:t>.sz.</w:t>
      </w:r>
      <w:proofErr w:type="gramEnd"/>
      <w:r w:rsidR="00900302" w:rsidRPr="00902AB7">
        <w:rPr>
          <w:i/>
          <w:sz w:val="22"/>
          <w:szCs w:val="22"/>
        </w:rPr>
        <w:t xml:space="preserve"> melléklet</w:t>
      </w:r>
    </w:p>
    <w:p w14:paraId="09FCB079" w14:textId="77777777" w:rsidR="00A731E9" w:rsidRDefault="00A731E9" w:rsidP="00900302">
      <w:pPr>
        <w:widowControl w:val="0"/>
        <w:suppressAutoHyphens w:val="0"/>
        <w:jc w:val="right"/>
        <w:rPr>
          <w:sz w:val="22"/>
          <w:szCs w:val="22"/>
        </w:rPr>
      </w:pPr>
    </w:p>
    <w:p w14:paraId="3E0AD41F" w14:textId="77777777" w:rsidR="00A731E9" w:rsidRPr="00AC431A" w:rsidRDefault="00A731E9" w:rsidP="00900302">
      <w:pPr>
        <w:widowControl w:val="0"/>
        <w:suppressAutoHyphens w:val="0"/>
        <w:jc w:val="right"/>
        <w:rPr>
          <w:sz w:val="22"/>
          <w:szCs w:val="22"/>
        </w:rPr>
      </w:pPr>
    </w:p>
    <w:p w14:paraId="40786BA6" w14:textId="77777777" w:rsidR="00900302" w:rsidRPr="00AC431A" w:rsidRDefault="00900302" w:rsidP="00900302">
      <w:pPr>
        <w:widowControl w:val="0"/>
        <w:shd w:val="clear" w:color="auto" w:fill="FFFFFF"/>
        <w:suppressAutoHyphens w:val="0"/>
        <w:overflowPunct/>
        <w:autoSpaceDE/>
        <w:spacing w:line="288" w:lineRule="auto"/>
        <w:jc w:val="center"/>
        <w:textAlignment w:val="auto"/>
        <w:rPr>
          <w:b/>
          <w:sz w:val="22"/>
          <w:szCs w:val="22"/>
          <w:lang w:eastAsia="hu-HU"/>
        </w:rPr>
      </w:pPr>
      <w:r w:rsidRPr="00AC431A">
        <w:rPr>
          <w:b/>
          <w:sz w:val="22"/>
          <w:szCs w:val="22"/>
          <w:lang w:eastAsia="hu-HU"/>
        </w:rPr>
        <w:t>Nyilatkozat kizáró okokról</w:t>
      </w:r>
    </w:p>
    <w:p w14:paraId="66C69698" w14:textId="77777777" w:rsidR="00900302" w:rsidRPr="00AC431A" w:rsidRDefault="00900302" w:rsidP="00900302">
      <w:pPr>
        <w:widowControl w:val="0"/>
        <w:shd w:val="clear" w:color="auto" w:fill="FFFFFF"/>
        <w:suppressAutoHyphens w:val="0"/>
        <w:overflowPunct/>
        <w:autoSpaceDE/>
        <w:spacing w:line="240" w:lineRule="exact"/>
        <w:textAlignment w:val="auto"/>
        <w:rPr>
          <w:i/>
          <w:sz w:val="22"/>
          <w:szCs w:val="22"/>
          <w:lang w:eastAsia="hu-HU"/>
        </w:rPr>
      </w:pPr>
    </w:p>
    <w:p w14:paraId="6B8C3682" w14:textId="77777777" w:rsidR="00900302" w:rsidRPr="00AC431A" w:rsidRDefault="00900302" w:rsidP="00900302">
      <w:pPr>
        <w:widowControl w:val="0"/>
        <w:shd w:val="clear" w:color="auto" w:fill="FFFFFF"/>
        <w:suppressAutoHyphens w:val="0"/>
        <w:overflowPunct/>
        <w:autoSpaceDE/>
        <w:jc w:val="center"/>
        <w:textAlignment w:val="auto"/>
        <w:rPr>
          <w:sz w:val="22"/>
          <w:szCs w:val="22"/>
          <w:lang w:eastAsia="hu-HU"/>
        </w:rPr>
      </w:pPr>
      <w:proofErr w:type="gramStart"/>
      <w:r w:rsidRPr="00AC431A">
        <w:rPr>
          <w:sz w:val="22"/>
          <w:szCs w:val="22"/>
          <w:lang w:eastAsia="hu-HU"/>
        </w:rPr>
        <w:t>Alulírott …</w:t>
      </w:r>
      <w:proofErr w:type="gramEnd"/>
      <w:r w:rsidRPr="00AC431A">
        <w:rPr>
          <w:sz w:val="22"/>
          <w:szCs w:val="22"/>
          <w:lang w:eastAsia="hu-HU"/>
        </w:rPr>
        <w:t xml:space="preserve">……………………………………………………… </w:t>
      </w:r>
    </w:p>
    <w:p w14:paraId="7D140BA3" w14:textId="77777777" w:rsidR="00900302" w:rsidRPr="00AC431A" w:rsidRDefault="00900302" w:rsidP="00900302">
      <w:pPr>
        <w:widowControl w:val="0"/>
        <w:shd w:val="clear" w:color="auto" w:fill="FFFFFF"/>
        <w:suppressAutoHyphens w:val="0"/>
        <w:overflowPunct/>
        <w:autoSpaceDE/>
        <w:jc w:val="center"/>
        <w:textAlignment w:val="auto"/>
        <w:rPr>
          <w:sz w:val="22"/>
          <w:szCs w:val="22"/>
          <w:lang w:eastAsia="hu-HU"/>
        </w:rPr>
      </w:pPr>
    </w:p>
    <w:p w14:paraId="050F7A82" w14:textId="77777777" w:rsidR="00900302" w:rsidRPr="00AC431A" w:rsidRDefault="00900302" w:rsidP="00900302">
      <w:pPr>
        <w:widowControl w:val="0"/>
        <w:shd w:val="clear" w:color="auto" w:fill="FFFFFF"/>
        <w:suppressAutoHyphens w:val="0"/>
        <w:overflowPunct/>
        <w:autoSpaceDE/>
        <w:spacing w:line="280" w:lineRule="exact"/>
        <w:jc w:val="center"/>
        <w:textAlignment w:val="auto"/>
        <w:rPr>
          <w:b/>
          <w:sz w:val="22"/>
          <w:szCs w:val="22"/>
          <w:lang w:eastAsia="hu-HU"/>
        </w:rPr>
      </w:pPr>
      <w:proofErr w:type="gramStart"/>
      <w:r w:rsidRPr="00AC431A">
        <w:rPr>
          <w:b/>
          <w:spacing w:val="40"/>
          <w:sz w:val="22"/>
          <w:szCs w:val="22"/>
          <w:lang w:eastAsia="hu-HU"/>
        </w:rPr>
        <w:t>az</w:t>
      </w:r>
      <w:proofErr w:type="gramEnd"/>
      <w:r w:rsidRPr="00AC431A">
        <w:rPr>
          <w:b/>
          <w:spacing w:val="40"/>
          <w:sz w:val="22"/>
          <w:szCs w:val="22"/>
          <w:lang w:eastAsia="hu-HU"/>
        </w:rPr>
        <w:t xml:space="preserve"> alábbi nyilatkozatot teszem</w:t>
      </w:r>
      <w:r w:rsidRPr="00AC431A">
        <w:rPr>
          <w:b/>
          <w:sz w:val="22"/>
          <w:szCs w:val="22"/>
          <w:lang w:eastAsia="hu-HU"/>
        </w:rPr>
        <w:t>:</w:t>
      </w:r>
    </w:p>
    <w:p w14:paraId="3DDB7E4E" w14:textId="77777777" w:rsidR="00900302" w:rsidRPr="00AC431A" w:rsidRDefault="00900302" w:rsidP="00900302">
      <w:pPr>
        <w:widowControl w:val="0"/>
        <w:shd w:val="clear" w:color="auto" w:fill="FFFFFF"/>
        <w:suppressAutoHyphens w:val="0"/>
        <w:overflowPunct/>
        <w:autoSpaceDE/>
        <w:spacing w:line="280" w:lineRule="exact"/>
        <w:textAlignment w:val="auto"/>
        <w:rPr>
          <w:sz w:val="22"/>
          <w:szCs w:val="22"/>
          <w:lang w:eastAsia="hu-HU"/>
        </w:rPr>
      </w:pPr>
    </w:p>
    <w:p w14:paraId="28894F34" w14:textId="77777777" w:rsidR="00900302" w:rsidRPr="00AC431A" w:rsidRDefault="00900302" w:rsidP="00900302">
      <w:pPr>
        <w:widowControl w:val="0"/>
        <w:shd w:val="clear" w:color="auto" w:fill="FFFFFF"/>
        <w:suppressAutoHyphens w:val="0"/>
        <w:overflowPunct/>
        <w:autoSpaceDE/>
        <w:spacing w:line="280" w:lineRule="exact"/>
        <w:textAlignment w:val="auto"/>
        <w:rPr>
          <w:sz w:val="22"/>
          <w:szCs w:val="22"/>
          <w:lang w:eastAsia="hu-HU"/>
        </w:rPr>
      </w:pPr>
      <w:r w:rsidRPr="00AC431A">
        <w:rPr>
          <w:sz w:val="22"/>
          <w:szCs w:val="22"/>
          <w:lang w:eastAsia="hu-HU"/>
        </w:rPr>
        <w:t xml:space="preserve">Az alábbiakban részletezett kizáró okok </w:t>
      </w:r>
      <w:r w:rsidR="000426BB" w:rsidRPr="00AC431A">
        <w:rPr>
          <w:sz w:val="22"/>
          <w:szCs w:val="22"/>
          <w:lang w:eastAsia="hu-HU"/>
        </w:rPr>
        <w:t>Vállalkozásunkkal, illetve az igénybe vett alvállalkozókkal</w:t>
      </w:r>
      <w:r w:rsidRPr="00AC431A">
        <w:rPr>
          <w:sz w:val="22"/>
          <w:szCs w:val="22"/>
          <w:lang w:eastAsia="hu-HU"/>
        </w:rPr>
        <w:t xml:space="preserve"> szemben nem állnak fenn:</w:t>
      </w:r>
    </w:p>
    <w:p w14:paraId="36B041B4" w14:textId="77777777" w:rsidR="00900302" w:rsidRPr="00AC431A" w:rsidRDefault="00900302" w:rsidP="00900302">
      <w:pPr>
        <w:widowControl w:val="0"/>
        <w:shd w:val="clear" w:color="auto" w:fill="FFFFFF"/>
        <w:suppressAutoHyphens w:val="0"/>
        <w:overflowPunct/>
        <w:autoSpaceDE/>
        <w:spacing w:line="280" w:lineRule="exact"/>
        <w:textAlignment w:val="auto"/>
        <w:rPr>
          <w:sz w:val="22"/>
          <w:szCs w:val="22"/>
          <w:lang w:eastAsia="hu-HU"/>
        </w:rPr>
      </w:pPr>
    </w:p>
    <w:p w14:paraId="49982C43" w14:textId="77777777" w:rsidR="00950CE2" w:rsidRPr="00C561AF" w:rsidRDefault="00950CE2" w:rsidP="00950CE2">
      <w:pPr>
        <w:spacing w:after="60"/>
        <w:jc w:val="both"/>
      </w:pPr>
      <w:r w:rsidRPr="00C561AF">
        <w:t xml:space="preserve">Az eljárásban nem lehet </w:t>
      </w:r>
      <w:r>
        <w:t>a</w:t>
      </w:r>
      <w:r w:rsidRPr="00C561AF">
        <w:t>jánlattevő és alvállalkozó, aki:</w:t>
      </w:r>
    </w:p>
    <w:p w14:paraId="6DE6D529" w14:textId="77777777" w:rsidR="00950CE2" w:rsidRPr="00C561AF" w:rsidRDefault="00950CE2" w:rsidP="00950CE2">
      <w:pPr>
        <w:numPr>
          <w:ilvl w:val="1"/>
          <w:numId w:val="29"/>
        </w:numPr>
        <w:shd w:val="clear" w:color="auto" w:fill="FFFFFF"/>
        <w:tabs>
          <w:tab w:val="clear" w:pos="360"/>
          <w:tab w:val="num" w:pos="1440"/>
        </w:tabs>
        <w:suppressAutoHyphens w:val="0"/>
        <w:ind w:left="567"/>
        <w:jc w:val="both"/>
      </w:pPr>
      <w:r w:rsidRPr="00C561AF">
        <w:t>végelszámolás alatt áll, vagy az ellene indított csődeljárás vagy felszámolási eljárás folyamatban van;</w:t>
      </w:r>
    </w:p>
    <w:p w14:paraId="4B8C8965" w14:textId="77777777" w:rsidR="00950CE2" w:rsidRPr="00C561AF" w:rsidRDefault="00950CE2" w:rsidP="00950CE2">
      <w:pPr>
        <w:numPr>
          <w:ilvl w:val="1"/>
          <w:numId w:val="29"/>
        </w:numPr>
        <w:shd w:val="clear" w:color="auto" w:fill="FFFFFF"/>
        <w:tabs>
          <w:tab w:val="clear" w:pos="360"/>
          <w:tab w:val="num" w:pos="1440"/>
        </w:tabs>
        <w:suppressAutoHyphens w:val="0"/>
        <w:ind w:left="567"/>
        <w:jc w:val="both"/>
      </w:pPr>
      <w:r w:rsidRPr="00C561AF">
        <w:t>tevékenységét felfüggesztette vagy akinek tevékenységét felfüggesztették;</w:t>
      </w:r>
    </w:p>
    <w:p w14:paraId="697FB923" w14:textId="77777777" w:rsidR="00950CE2" w:rsidRPr="00C561AF" w:rsidRDefault="00950CE2" w:rsidP="00950CE2">
      <w:pPr>
        <w:numPr>
          <w:ilvl w:val="1"/>
          <w:numId w:val="29"/>
        </w:numPr>
        <w:shd w:val="clear" w:color="auto" w:fill="FFFFFF"/>
        <w:tabs>
          <w:tab w:val="clear" w:pos="360"/>
          <w:tab w:val="num" w:pos="1440"/>
        </w:tabs>
        <w:suppressAutoHyphens w:val="0"/>
        <w:ind w:left="567"/>
        <w:jc w:val="both"/>
      </w:pPr>
      <w:r w:rsidRPr="00C561AF">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C561AF">
        <w:t>-a</w:t>
      </w:r>
      <w:proofErr w:type="spellEnd"/>
      <w:r w:rsidRPr="00C561AF">
        <w:t xml:space="preserve"> (2) bekezdésének b), illetőleg g) pontja alapján a bíróság jogerős ítéletében korlátozta, az eltiltás ideje alatt, illetőleg ha az ajánlattevő tevékenységét más bíróság hasonló okból és módon jogerősen korlátozta;</w:t>
      </w:r>
    </w:p>
    <w:p w14:paraId="63EE5E90" w14:textId="77777777" w:rsidR="00950CE2" w:rsidRPr="00C561AF" w:rsidRDefault="00950CE2" w:rsidP="00950CE2">
      <w:pPr>
        <w:numPr>
          <w:ilvl w:val="1"/>
          <w:numId w:val="29"/>
        </w:numPr>
        <w:shd w:val="clear" w:color="auto" w:fill="FFFFFF"/>
        <w:tabs>
          <w:tab w:val="clear" w:pos="360"/>
          <w:tab w:val="num" w:pos="1440"/>
        </w:tabs>
        <w:suppressAutoHyphens w:val="0"/>
        <w:ind w:left="567"/>
        <w:jc w:val="both"/>
      </w:pPr>
      <w:r w:rsidRPr="00C561AF">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AAE94E7" w14:textId="77777777" w:rsidR="00950CE2" w:rsidRPr="00C561AF" w:rsidRDefault="00950CE2" w:rsidP="00950CE2">
      <w:pPr>
        <w:numPr>
          <w:ilvl w:val="1"/>
          <w:numId w:val="29"/>
        </w:numPr>
        <w:shd w:val="clear" w:color="auto" w:fill="FFFFFF"/>
        <w:tabs>
          <w:tab w:val="clear" w:pos="360"/>
          <w:tab w:val="num" w:pos="1440"/>
        </w:tabs>
        <w:suppressAutoHyphens w:val="0"/>
        <w:ind w:left="567"/>
        <w:jc w:val="both"/>
      </w:pPr>
      <w:proofErr w:type="gramStart"/>
      <w:r w:rsidRPr="00C561AF">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C561AF">
        <w:t>vesztegetés</w:t>
      </w:r>
      <w:proofErr w:type="spellEnd"/>
      <w:r w:rsidRPr="00C561AF">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C561AF">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26932C8C" w14:textId="77777777" w:rsidR="00950CE2" w:rsidRDefault="00950CE2" w:rsidP="00950CE2">
      <w:pPr>
        <w:numPr>
          <w:ilvl w:val="1"/>
          <w:numId w:val="29"/>
        </w:numPr>
        <w:shd w:val="clear" w:color="auto" w:fill="FFFFFF"/>
        <w:tabs>
          <w:tab w:val="clear" w:pos="360"/>
          <w:tab w:val="num" w:pos="1440"/>
        </w:tabs>
        <w:suppressAutoHyphens w:val="0"/>
        <w:ind w:left="567"/>
        <w:jc w:val="both"/>
      </w:pPr>
      <w:r w:rsidRPr="006846AA">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7720CD66" w14:textId="77777777" w:rsidR="00950CE2" w:rsidRDefault="00950CE2" w:rsidP="00950CE2">
      <w:pPr>
        <w:numPr>
          <w:ilvl w:val="1"/>
          <w:numId w:val="29"/>
        </w:numPr>
        <w:shd w:val="clear" w:color="auto" w:fill="FFFFFF"/>
        <w:tabs>
          <w:tab w:val="clear" w:pos="360"/>
          <w:tab w:val="num" w:pos="1440"/>
        </w:tabs>
        <w:suppressAutoHyphens w:val="0"/>
        <w:ind w:left="567"/>
        <w:jc w:val="both"/>
      </w:pPr>
      <w:r w:rsidRPr="006846AA">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4622192C" w14:textId="77777777" w:rsidR="00900302" w:rsidRPr="00AC431A" w:rsidRDefault="00900302" w:rsidP="00900302">
      <w:pPr>
        <w:widowControl w:val="0"/>
        <w:shd w:val="clear" w:color="auto" w:fill="FFFFFF"/>
        <w:suppressAutoHyphens w:val="0"/>
        <w:overflowPunct/>
        <w:autoSpaceDE/>
        <w:spacing w:line="240" w:lineRule="exact"/>
        <w:textAlignment w:val="auto"/>
        <w:rPr>
          <w:bCs/>
          <w:color w:val="000000"/>
          <w:sz w:val="22"/>
          <w:szCs w:val="22"/>
          <w:lang w:eastAsia="hu-HU"/>
        </w:rPr>
      </w:pPr>
    </w:p>
    <w:p w14:paraId="252C767E" w14:textId="77777777" w:rsidR="00900302" w:rsidRPr="00AC431A" w:rsidRDefault="00900302" w:rsidP="00900302">
      <w:pPr>
        <w:widowControl w:val="0"/>
        <w:shd w:val="clear" w:color="auto" w:fill="FFFFFF"/>
        <w:suppressAutoHyphens w:val="0"/>
        <w:overflowPunct/>
        <w:autoSpaceDE/>
        <w:spacing w:line="240" w:lineRule="exact"/>
        <w:textAlignment w:val="auto"/>
        <w:rPr>
          <w:sz w:val="22"/>
          <w:szCs w:val="22"/>
          <w:lang w:eastAsia="hu-HU"/>
        </w:rPr>
      </w:pPr>
      <w:r w:rsidRPr="00AC431A">
        <w:rPr>
          <w:sz w:val="22"/>
          <w:szCs w:val="22"/>
          <w:lang w:eastAsia="hu-HU"/>
        </w:rPr>
        <w:t>Kelt:</w:t>
      </w:r>
    </w:p>
    <w:p w14:paraId="35CA7A85" w14:textId="77777777" w:rsidR="00900302" w:rsidRPr="00AC431A" w:rsidRDefault="00900302" w:rsidP="00900302">
      <w:pPr>
        <w:widowControl w:val="0"/>
        <w:shd w:val="clear" w:color="auto" w:fill="FFFFFF"/>
        <w:suppressAutoHyphens w:val="0"/>
        <w:overflowPunct/>
        <w:autoSpaceDE/>
        <w:spacing w:line="240" w:lineRule="exact"/>
        <w:textAlignment w:val="auto"/>
        <w:rPr>
          <w:sz w:val="22"/>
          <w:szCs w:val="22"/>
          <w:lang w:eastAsia="hu-HU"/>
        </w:rPr>
      </w:pPr>
    </w:p>
    <w:p w14:paraId="33CB0361" w14:textId="77777777" w:rsidR="00900302" w:rsidRPr="00AC431A" w:rsidRDefault="00900302" w:rsidP="00900302">
      <w:pPr>
        <w:widowControl w:val="0"/>
        <w:shd w:val="clear" w:color="auto" w:fill="FFFFFF"/>
        <w:suppressAutoHyphens w:val="0"/>
        <w:overflowPunct/>
        <w:autoSpaceDE/>
        <w:spacing w:line="240" w:lineRule="exact"/>
        <w:textAlignment w:val="auto"/>
        <w:rPr>
          <w:sz w:val="22"/>
          <w:szCs w:val="22"/>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00302" w:rsidRPr="00AC431A" w14:paraId="4AD5DF85" w14:textId="77777777" w:rsidTr="003C2E46">
        <w:tc>
          <w:tcPr>
            <w:tcW w:w="4819" w:type="dxa"/>
          </w:tcPr>
          <w:p w14:paraId="0E4D6986" w14:textId="77777777" w:rsidR="00900302" w:rsidRPr="00AC431A" w:rsidRDefault="00900302" w:rsidP="003C2E46">
            <w:pPr>
              <w:widowControl w:val="0"/>
              <w:shd w:val="clear" w:color="auto" w:fill="FFFFFF"/>
              <w:suppressAutoHyphens w:val="0"/>
              <w:overflowPunct/>
              <w:autoSpaceDE/>
              <w:spacing w:line="240" w:lineRule="exact"/>
              <w:jc w:val="center"/>
              <w:textAlignment w:val="auto"/>
              <w:rPr>
                <w:sz w:val="22"/>
                <w:szCs w:val="22"/>
                <w:lang w:eastAsia="hu-HU"/>
              </w:rPr>
            </w:pPr>
            <w:r w:rsidRPr="00AC431A">
              <w:rPr>
                <w:sz w:val="22"/>
                <w:szCs w:val="22"/>
                <w:lang w:eastAsia="hu-HU"/>
              </w:rPr>
              <w:t>………………………………</w:t>
            </w:r>
          </w:p>
        </w:tc>
      </w:tr>
      <w:tr w:rsidR="00900302" w:rsidRPr="00CD4B32" w14:paraId="5AAB012E" w14:textId="77777777" w:rsidTr="003C2E46">
        <w:tc>
          <w:tcPr>
            <w:tcW w:w="4819" w:type="dxa"/>
          </w:tcPr>
          <w:p w14:paraId="09ECC0BE" w14:textId="77777777" w:rsidR="00900302" w:rsidRPr="00AC431A" w:rsidRDefault="00900302" w:rsidP="003C2E46">
            <w:pPr>
              <w:widowControl w:val="0"/>
              <w:shd w:val="clear" w:color="auto" w:fill="FFFFFF"/>
              <w:suppressAutoHyphens w:val="0"/>
              <w:overflowPunct/>
              <w:autoSpaceDE/>
              <w:spacing w:line="240" w:lineRule="exact"/>
              <w:jc w:val="center"/>
              <w:textAlignment w:val="auto"/>
              <w:rPr>
                <w:sz w:val="22"/>
                <w:szCs w:val="22"/>
                <w:lang w:eastAsia="hu-HU"/>
              </w:rPr>
            </w:pPr>
            <w:r w:rsidRPr="00AC431A">
              <w:rPr>
                <w:sz w:val="22"/>
                <w:szCs w:val="22"/>
                <w:lang w:eastAsia="hu-HU"/>
              </w:rPr>
              <w:t>cégszerű aláírás</w:t>
            </w:r>
          </w:p>
        </w:tc>
      </w:tr>
    </w:tbl>
    <w:p w14:paraId="6D59187A" w14:textId="77777777" w:rsidR="00900302" w:rsidRPr="00CD4B32" w:rsidRDefault="00900302" w:rsidP="00900302">
      <w:pPr>
        <w:widowControl w:val="0"/>
        <w:suppressAutoHyphens w:val="0"/>
        <w:rPr>
          <w:sz w:val="22"/>
          <w:szCs w:val="22"/>
          <w:highlight w:val="yellow"/>
          <w:lang w:eastAsia="hu-HU"/>
        </w:rPr>
      </w:pPr>
    </w:p>
    <w:p w14:paraId="0E0CE733" w14:textId="77777777" w:rsidR="00900302" w:rsidRDefault="00900302" w:rsidP="00900302">
      <w:pPr>
        <w:widowControl w:val="0"/>
        <w:suppressAutoHyphens w:val="0"/>
        <w:rPr>
          <w:sz w:val="22"/>
          <w:szCs w:val="22"/>
          <w:highlight w:val="yellow"/>
          <w:lang w:eastAsia="hu-HU"/>
        </w:rPr>
      </w:pPr>
    </w:p>
    <w:p w14:paraId="200E5224" w14:textId="77777777" w:rsidR="00AC431A" w:rsidRDefault="00AC431A" w:rsidP="00900302">
      <w:pPr>
        <w:widowControl w:val="0"/>
        <w:suppressAutoHyphens w:val="0"/>
        <w:rPr>
          <w:sz w:val="22"/>
          <w:szCs w:val="22"/>
          <w:highlight w:val="yellow"/>
          <w:lang w:eastAsia="hu-HU"/>
        </w:rPr>
      </w:pPr>
    </w:p>
    <w:p w14:paraId="6071F4E9" w14:textId="77777777" w:rsidR="00AC431A" w:rsidRDefault="00AC431A" w:rsidP="00900302">
      <w:pPr>
        <w:widowControl w:val="0"/>
        <w:suppressAutoHyphens w:val="0"/>
        <w:rPr>
          <w:sz w:val="22"/>
          <w:szCs w:val="22"/>
          <w:highlight w:val="yellow"/>
          <w:lang w:eastAsia="hu-HU"/>
        </w:rPr>
      </w:pPr>
    </w:p>
    <w:p w14:paraId="0ECD7394" w14:textId="77777777" w:rsidR="00AC431A" w:rsidRPr="00CD4B32" w:rsidRDefault="00AC431A" w:rsidP="00900302">
      <w:pPr>
        <w:widowControl w:val="0"/>
        <w:suppressAutoHyphens w:val="0"/>
        <w:rPr>
          <w:sz w:val="22"/>
          <w:szCs w:val="22"/>
          <w:highlight w:val="yellow"/>
          <w:lang w:eastAsia="hu-HU"/>
        </w:rPr>
      </w:pPr>
    </w:p>
    <w:p w14:paraId="7AD79B93" w14:textId="77777777" w:rsidR="00900302" w:rsidRPr="00902AB7" w:rsidRDefault="00C2264E" w:rsidP="00900302">
      <w:pPr>
        <w:widowControl w:val="0"/>
        <w:suppressAutoHyphens w:val="0"/>
        <w:jc w:val="right"/>
        <w:rPr>
          <w:i/>
          <w:sz w:val="22"/>
          <w:szCs w:val="22"/>
        </w:rPr>
      </w:pPr>
      <w:r w:rsidRPr="00902AB7">
        <w:rPr>
          <w:i/>
          <w:sz w:val="22"/>
          <w:szCs w:val="22"/>
        </w:rPr>
        <w:t>8</w:t>
      </w:r>
      <w:r w:rsidR="00900302" w:rsidRPr="00902AB7">
        <w:rPr>
          <w:i/>
          <w:sz w:val="22"/>
          <w:szCs w:val="22"/>
        </w:rPr>
        <w:t>. számú melléklet</w:t>
      </w:r>
    </w:p>
    <w:p w14:paraId="3C785A0D" w14:textId="77777777" w:rsidR="00900302" w:rsidRPr="00CD4B32" w:rsidRDefault="00900302" w:rsidP="00900302">
      <w:pPr>
        <w:widowControl w:val="0"/>
        <w:suppressAutoHyphens w:val="0"/>
        <w:rPr>
          <w:b/>
          <w:caps/>
          <w:sz w:val="22"/>
          <w:szCs w:val="22"/>
        </w:rPr>
      </w:pPr>
    </w:p>
    <w:p w14:paraId="7023841B" w14:textId="77777777" w:rsidR="00900302" w:rsidRDefault="00900302" w:rsidP="00900302">
      <w:pPr>
        <w:widowControl w:val="0"/>
        <w:suppressAutoHyphens w:val="0"/>
        <w:jc w:val="center"/>
        <w:rPr>
          <w:b/>
          <w:caps/>
          <w:sz w:val="22"/>
          <w:szCs w:val="22"/>
        </w:rPr>
      </w:pPr>
    </w:p>
    <w:p w14:paraId="1D8FE26B" w14:textId="77777777" w:rsidR="00AA4D8A" w:rsidRDefault="00AA4D8A" w:rsidP="00900302">
      <w:pPr>
        <w:widowControl w:val="0"/>
        <w:suppressAutoHyphens w:val="0"/>
        <w:jc w:val="center"/>
        <w:rPr>
          <w:b/>
          <w:caps/>
          <w:sz w:val="22"/>
          <w:szCs w:val="22"/>
        </w:rPr>
      </w:pPr>
    </w:p>
    <w:p w14:paraId="33EDD7D9" w14:textId="77777777" w:rsidR="00AA4D8A" w:rsidRPr="00CD4B32" w:rsidRDefault="00AA4D8A" w:rsidP="00900302">
      <w:pPr>
        <w:widowControl w:val="0"/>
        <w:suppressAutoHyphens w:val="0"/>
        <w:jc w:val="center"/>
        <w:rPr>
          <w:b/>
          <w:caps/>
          <w:sz w:val="22"/>
          <w:szCs w:val="22"/>
        </w:rPr>
      </w:pPr>
    </w:p>
    <w:p w14:paraId="467E636B" w14:textId="77777777" w:rsidR="00900302" w:rsidRPr="00CD4B32" w:rsidRDefault="00900302" w:rsidP="00900302">
      <w:pPr>
        <w:widowControl w:val="0"/>
        <w:suppressAutoHyphens w:val="0"/>
        <w:jc w:val="center"/>
        <w:rPr>
          <w:b/>
          <w:caps/>
          <w:sz w:val="22"/>
          <w:szCs w:val="22"/>
        </w:rPr>
      </w:pPr>
      <w:r w:rsidRPr="00CD4B32">
        <w:rPr>
          <w:b/>
          <w:caps/>
          <w:sz w:val="22"/>
          <w:szCs w:val="22"/>
        </w:rPr>
        <w:t>Ajánlattevői nyilatkozat az összeférhetetlenségről</w:t>
      </w:r>
    </w:p>
    <w:p w14:paraId="79B8D390" w14:textId="77777777" w:rsidR="00900302" w:rsidRPr="00CD4B32" w:rsidRDefault="00900302" w:rsidP="00900302">
      <w:pPr>
        <w:widowControl w:val="0"/>
        <w:suppressAutoHyphens w:val="0"/>
        <w:jc w:val="center"/>
        <w:rPr>
          <w:b/>
          <w:caps/>
          <w:sz w:val="22"/>
          <w:szCs w:val="22"/>
        </w:rPr>
      </w:pPr>
    </w:p>
    <w:p w14:paraId="42993765" w14:textId="77777777" w:rsidR="00900302" w:rsidRPr="00CD4B32" w:rsidRDefault="00900302" w:rsidP="00900302">
      <w:pPr>
        <w:widowControl w:val="0"/>
        <w:suppressAutoHyphens w:val="0"/>
        <w:ind w:left="720"/>
        <w:jc w:val="both"/>
        <w:rPr>
          <w:sz w:val="22"/>
          <w:szCs w:val="22"/>
        </w:rPr>
      </w:pPr>
    </w:p>
    <w:p w14:paraId="0AEEEFBE" w14:textId="77777777" w:rsidR="00900302" w:rsidRPr="00CD4B32" w:rsidRDefault="00900302" w:rsidP="00900302">
      <w:pPr>
        <w:widowControl w:val="0"/>
        <w:suppressAutoHyphens w:val="0"/>
        <w:jc w:val="both"/>
        <w:rPr>
          <w:sz w:val="22"/>
          <w:szCs w:val="22"/>
        </w:rPr>
      </w:pPr>
    </w:p>
    <w:p w14:paraId="0B6FFB88" w14:textId="77777777" w:rsidR="00900302" w:rsidRPr="00CD4B32" w:rsidRDefault="00900302" w:rsidP="00900302">
      <w:pPr>
        <w:widowControl w:val="0"/>
        <w:suppressAutoHyphens w:val="0"/>
        <w:jc w:val="center"/>
        <w:rPr>
          <w:sz w:val="22"/>
          <w:szCs w:val="22"/>
        </w:rPr>
      </w:pPr>
    </w:p>
    <w:p w14:paraId="62114A06" w14:textId="77777777" w:rsidR="00900302" w:rsidRPr="00CD4B32" w:rsidRDefault="00900302" w:rsidP="00900302">
      <w:pPr>
        <w:widowControl w:val="0"/>
        <w:suppressAutoHyphens w:val="0"/>
        <w:jc w:val="both"/>
        <w:rPr>
          <w:sz w:val="22"/>
          <w:szCs w:val="22"/>
        </w:rPr>
      </w:pPr>
      <w:r w:rsidRPr="00CD4B32">
        <w:rPr>
          <w:sz w:val="22"/>
          <w:szCs w:val="22"/>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Törvény (Ptk.) szerint értelmezett közeli hozzátartozójával. </w:t>
      </w:r>
    </w:p>
    <w:p w14:paraId="4C51BC2B" w14:textId="77777777" w:rsidR="00900302" w:rsidRPr="00CD4B32" w:rsidRDefault="00900302" w:rsidP="00900302">
      <w:pPr>
        <w:widowControl w:val="0"/>
        <w:suppressAutoHyphens w:val="0"/>
        <w:jc w:val="center"/>
        <w:rPr>
          <w:sz w:val="22"/>
          <w:szCs w:val="22"/>
        </w:rPr>
      </w:pPr>
    </w:p>
    <w:p w14:paraId="76AC9E5A" w14:textId="77777777" w:rsidR="00900302" w:rsidRPr="00CD4B32" w:rsidRDefault="00900302" w:rsidP="00900302">
      <w:pPr>
        <w:widowControl w:val="0"/>
        <w:suppressAutoHyphens w:val="0"/>
        <w:jc w:val="center"/>
        <w:rPr>
          <w:sz w:val="22"/>
          <w:szCs w:val="22"/>
        </w:rPr>
      </w:pPr>
    </w:p>
    <w:p w14:paraId="5743CFA4" w14:textId="77777777" w:rsidR="00900302" w:rsidRPr="00CD4B32" w:rsidRDefault="00900302" w:rsidP="00900302">
      <w:pPr>
        <w:widowControl w:val="0"/>
        <w:suppressAutoHyphens w:val="0"/>
        <w:jc w:val="center"/>
        <w:rPr>
          <w:sz w:val="22"/>
          <w:szCs w:val="22"/>
        </w:rPr>
      </w:pPr>
    </w:p>
    <w:p w14:paraId="5F81A49D" w14:textId="77777777" w:rsidR="00900302" w:rsidRPr="00CD4B32" w:rsidRDefault="00900302" w:rsidP="00900302">
      <w:pPr>
        <w:widowControl w:val="0"/>
        <w:suppressAutoHyphens w:val="0"/>
        <w:jc w:val="center"/>
        <w:rPr>
          <w:sz w:val="22"/>
          <w:szCs w:val="22"/>
        </w:rPr>
      </w:pPr>
    </w:p>
    <w:p w14:paraId="0B94F34E" w14:textId="77777777" w:rsidR="00900302" w:rsidRPr="00CD4B32" w:rsidRDefault="00900302" w:rsidP="00900302">
      <w:pPr>
        <w:widowControl w:val="0"/>
        <w:suppressAutoHyphens w:val="0"/>
        <w:jc w:val="center"/>
        <w:rPr>
          <w:sz w:val="22"/>
          <w:szCs w:val="22"/>
        </w:rPr>
      </w:pPr>
    </w:p>
    <w:p w14:paraId="6C46A9C3" w14:textId="77777777" w:rsidR="00900302" w:rsidRPr="00CD4B32" w:rsidRDefault="00900302" w:rsidP="00900302">
      <w:pPr>
        <w:widowControl w:val="0"/>
        <w:suppressAutoHyphens w:val="0"/>
        <w:spacing w:line="360" w:lineRule="auto"/>
        <w:jc w:val="both"/>
        <w:rPr>
          <w:sz w:val="22"/>
          <w:szCs w:val="22"/>
        </w:rPr>
      </w:pPr>
      <w:r w:rsidRPr="00CD4B32">
        <w:rPr>
          <w:sz w:val="22"/>
          <w:szCs w:val="22"/>
        </w:rPr>
        <w:t>Kelt</w:t>
      </w:r>
      <w:proofErr w:type="gramStart"/>
      <w:r w:rsidRPr="00CD4B32">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00302" w:rsidRPr="00CD4B32" w14:paraId="7EC26FB7" w14:textId="77777777" w:rsidTr="003C2E46">
        <w:tc>
          <w:tcPr>
            <w:tcW w:w="4819" w:type="dxa"/>
          </w:tcPr>
          <w:p w14:paraId="6DEB810B" w14:textId="77777777" w:rsidR="00900302" w:rsidRPr="00CD4B32" w:rsidRDefault="00900302" w:rsidP="003C2E46">
            <w:pPr>
              <w:widowControl w:val="0"/>
              <w:tabs>
                <w:tab w:val="left" w:pos="3468"/>
              </w:tabs>
              <w:suppressAutoHyphens w:val="0"/>
              <w:rPr>
                <w:sz w:val="22"/>
                <w:szCs w:val="22"/>
                <w:lang w:eastAsia="hu-HU"/>
              </w:rPr>
            </w:pPr>
            <w:r w:rsidRPr="00CD4B32">
              <w:rPr>
                <w:sz w:val="22"/>
                <w:szCs w:val="22"/>
                <w:lang w:eastAsia="hu-HU"/>
              </w:rPr>
              <w:t>………………………………</w:t>
            </w:r>
          </w:p>
        </w:tc>
      </w:tr>
      <w:tr w:rsidR="00900302" w:rsidRPr="00CD4B32" w14:paraId="59F68B4A" w14:textId="77777777" w:rsidTr="003C2E46">
        <w:tc>
          <w:tcPr>
            <w:tcW w:w="4819" w:type="dxa"/>
          </w:tcPr>
          <w:p w14:paraId="0444AEE7" w14:textId="77777777" w:rsidR="00900302" w:rsidRPr="00CD4B32" w:rsidRDefault="00900302" w:rsidP="003C2E46">
            <w:pPr>
              <w:widowControl w:val="0"/>
              <w:tabs>
                <w:tab w:val="left" w:pos="3468"/>
              </w:tabs>
              <w:suppressAutoHyphens w:val="0"/>
              <w:rPr>
                <w:sz w:val="22"/>
                <w:szCs w:val="22"/>
                <w:lang w:eastAsia="hu-HU"/>
              </w:rPr>
            </w:pPr>
            <w:r w:rsidRPr="00CD4B32">
              <w:rPr>
                <w:sz w:val="22"/>
                <w:szCs w:val="22"/>
                <w:lang w:eastAsia="hu-HU"/>
              </w:rPr>
              <w:t xml:space="preserve">            cégszerű aláírás</w:t>
            </w:r>
          </w:p>
        </w:tc>
      </w:tr>
    </w:tbl>
    <w:p w14:paraId="624A78A3" w14:textId="77777777" w:rsidR="00900302" w:rsidRPr="00CD4B32" w:rsidRDefault="00900302" w:rsidP="00900302">
      <w:pPr>
        <w:widowControl w:val="0"/>
        <w:tabs>
          <w:tab w:val="left" w:pos="3468"/>
        </w:tabs>
        <w:suppressAutoHyphens w:val="0"/>
        <w:rPr>
          <w:sz w:val="22"/>
          <w:szCs w:val="22"/>
          <w:lang w:eastAsia="hu-HU"/>
        </w:rPr>
      </w:pPr>
    </w:p>
    <w:p w14:paraId="5E02EE7D" w14:textId="77777777" w:rsidR="00A74F10" w:rsidRDefault="00A74F10">
      <w:pPr>
        <w:rPr>
          <w:sz w:val="22"/>
          <w:szCs w:val="22"/>
        </w:rPr>
      </w:pPr>
      <w:r>
        <w:rPr>
          <w:sz w:val="22"/>
          <w:szCs w:val="22"/>
        </w:rPr>
        <w:br w:type="page"/>
      </w:r>
    </w:p>
    <w:p w14:paraId="3184131E" w14:textId="77777777" w:rsidR="00A74F10" w:rsidRPr="004973E5" w:rsidRDefault="00A74F10" w:rsidP="00A74F10">
      <w:pPr>
        <w:jc w:val="right"/>
        <w:rPr>
          <w:sz w:val="22"/>
          <w:szCs w:val="22"/>
          <w:lang w:eastAsia="hu-HU"/>
        </w:rPr>
      </w:pPr>
      <w:r w:rsidRPr="00A74F10">
        <w:rPr>
          <w:sz w:val="22"/>
          <w:szCs w:val="22"/>
          <w:lang w:eastAsia="hu-HU"/>
        </w:rPr>
        <w:lastRenderedPageBreak/>
        <w:t>9. sz. melléklet</w:t>
      </w:r>
    </w:p>
    <w:p w14:paraId="32DE3A58" w14:textId="77777777" w:rsidR="00A74F10" w:rsidRPr="004973E5" w:rsidRDefault="00A74F10" w:rsidP="00A74F10">
      <w:pPr>
        <w:jc w:val="right"/>
        <w:rPr>
          <w:sz w:val="22"/>
          <w:szCs w:val="22"/>
          <w:lang w:eastAsia="hu-HU"/>
        </w:rPr>
      </w:pPr>
    </w:p>
    <w:p w14:paraId="127110A6" w14:textId="77777777" w:rsidR="00A74F10" w:rsidRPr="004973E5" w:rsidRDefault="00A74F10" w:rsidP="00A74F10">
      <w:pPr>
        <w:spacing w:before="600" w:after="120"/>
        <w:jc w:val="center"/>
        <w:rPr>
          <w:b/>
          <w:caps/>
          <w:sz w:val="22"/>
          <w:szCs w:val="22"/>
        </w:rPr>
      </w:pPr>
      <w:r w:rsidRPr="004973E5">
        <w:rPr>
          <w:b/>
          <w:caps/>
          <w:sz w:val="22"/>
          <w:szCs w:val="22"/>
        </w:rPr>
        <w:t>nyilatkozat köztartozásmentes adatbázis</w:t>
      </w:r>
    </w:p>
    <w:p w14:paraId="16985925" w14:textId="77777777" w:rsidR="00A74F10" w:rsidRPr="004973E5" w:rsidRDefault="00A74F10" w:rsidP="00A74F10">
      <w:pPr>
        <w:spacing w:after="120"/>
        <w:jc w:val="center"/>
        <w:rPr>
          <w:b/>
          <w:caps/>
          <w:sz w:val="22"/>
          <w:szCs w:val="22"/>
        </w:rPr>
      </w:pPr>
      <w:r w:rsidRPr="004973E5">
        <w:rPr>
          <w:b/>
          <w:caps/>
          <w:sz w:val="22"/>
          <w:szCs w:val="22"/>
        </w:rPr>
        <w:t>vonatkozásában</w:t>
      </w:r>
    </w:p>
    <w:p w14:paraId="6DA093B1" w14:textId="77777777" w:rsidR="00A74F10" w:rsidRDefault="00A74F10" w:rsidP="00A74F10">
      <w:pPr>
        <w:spacing w:before="240" w:after="120" w:line="360" w:lineRule="auto"/>
        <w:rPr>
          <w:sz w:val="22"/>
          <w:szCs w:val="22"/>
        </w:rPr>
      </w:pPr>
    </w:p>
    <w:p w14:paraId="444ED06E" w14:textId="77777777" w:rsidR="00A74F10" w:rsidRPr="004973E5" w:rsidRDefault="00A74F10" w:rsidP="00A74F10">
      <w:pPr>
        <w:spacing w:before="240" w:after="120" w:line="360" w:lineRule="auto"/>
        <w:rPr>
          <w:sz w:val="22"/>
          <w:szCs w:val="22"/>
        </w:rPr>
      </w:pPr>
    </w:p>
    <w:p w14:paraId="1E9EF1CA" w14:textId="77777777" w:rsidR="00A74F10" w:rsidRPr="004973E5" w:rsidRDefault="00A74F10" w:rsidP="00A74F10">
      <w:pPr>
        <w:tabs>
          <w:tab w:val="left" w:leader="dot" w:pos="9072"/>
        </w:tabs>
        <w:spacing w:after="240" w:line="360" w:lineRule="auto"/>
        <w:jc w:val="both"/>
        <w:rPr>
          <w:sz w:val="22"/>
          <w:szCs w:val="22"/>
        </w:rPr>
      </w:pPr>
      <w:proofErr w:type="gramStart"/>
      <w:r w:rsidRPr="004973E5">
        <w:rPr>
          <w:color w:val="000000"/>
          <w:sz w:val="22"/>
          <w:szCs w:val="22"/>
        </w:rPr>
        <w:t xml:space="preserve">Alulírott …………………………………….., </w:t>
      </w:r>
      <w:r w:rsidRPr="004973E5">
        <w:rPr>
          <w:sz w:val="22"/>
          <w:szCs w:val="22"/>
        </w:rPr>
        <w:t>mint a(z) ……….……….……….. (cégnév) ……………………………… (székhely) ajánlattevő cégjegyzésre jogosult képviselője/meghatalmazottja</w:t>
      </w:r>
      <w:r w:rsidRPr="004973E5">
        <w:rPr>
          <w:rStyle w:val="Lbjegyzet-hivatkozs"/>
          <w:sz w:val="22"/>
          <w:szCs w:val="22"/>
        </w:rPr>
        <w:footnoteReference w:id="1"/>
      </w:r>
      <w:r w:rsidRPr="004973E5">
        <w:rPr>
          <w:sz w:val="22"/>
          <w:szCs w:val="22"/>
        </w:rPr>
        <w:t xml:space="preserve"> nyilatkozom, hogy a …………………………………….. (cégnév) az ajánlattételi határidő napján a NAV honlapján nyilvántartott köztartozásmentes adózók listáján szerepel/nem szerepel</w:t>
      </w:r>
      <w:r w:rsidRPr="004973E5">
        <w:rPr>
          <w:rStyle w:val="Lbjegyzet-hivatkozs"/>
          <w:sz w:val="22"/>
          <w:szCs w:val="22"/>
        </w:rPr>
        <w:footnoteReference w:id="2"/>
      </w:r>
      <w:r w:rsidRPr="004973E5">
        <w:rPr>
          <w:sz w:val="22"/>
          <w:szCs w:val="22"/>
        </w:rPr>
        <w:t>.</w:t>
      </w:r>
      <w:proofErr w:type="gramEnd"/>
    </w:p>
    <w:p w14:paraId="52AEA674" w14:textId="23485E2D" w:rsidR="00A74F10" w:rsidRPr="004973E5" w:rsidRDefault="00A74F10" w:rsidP="00A74F10">
      <w:pPr>
        <w:widowControl w:val="0"/>
        <w:adjustRightInd w:val="0"/>
        <w:spacing w:before="240" w:after="240" w:line="360" w:lineRule="auto"/>
        <w:jc w:val="both"/>
        <w:rPr>
          <w:sz w:val="22"/>
          <w:szCs w:val="22"/>
        </w:rPr>
      </w:pPr>
      <w:r w:rsidRPr="004973E5">
        <w:rPr>
          <w:sz w:val="22"/>
          <w:szCs w:val="22"/>
        </w:rPr>
        <w:t xml:space="preserve">Jelen nyilatkozatot a MÁV Zrt. Ajánlatkérő által </w:t>
      </w:r>
      <w:r w:rsidRPr="00411B73">
        <w:rPr>
          <w:b/>
          <w:i/>
          <w:sz w:val="22"/>
          <w:szCs w:val="22"/>
        </w:rPr>
        <w:t>„</w:t>
      </w:r>
      <w:r w:rsidR="00950CE2">
        <w:rPr>
          <w:b/>
        </w:rPr>
        <w:t>Adony állomáson KDE áramellátó rendszer cseréje</w:t>
      </w:r>
      <w:r>
        <w:rPr>
          <w:b/>
          <w:i/>
          <w:sz w:val="22"/>
          <w:szCs w:val="22"/>
        </w:rPr>
        <w:t>”</w:t>
      </w:r>
      <w:r w:rsidRPr="004973E5">
        <w:rPr>
          <w:b/>
          <w:sz w:val="22"/>
          <w:szCs w:val="22"/>
        </w:rPr>
        <w:t xml:space="preserve"> </w:t>
      </w:r>
      <w:r w:rsidRPr="004973E5">
        <w:rPr>
          <w:sz w:val="22"/>
          <w:szCs w:val="22"/>
        </w:rPr>
        <w:t>tárgyban indított beszerzési eljárásban, az ajánlat részeként teszem.</w:t>
      </w:r>
    </w:p>
    <w:p w14:paraId="11348257" w14:textId="77777777" w:rsidR="00A74F10" w:rsidRPr="004973E5" w:rsidRDefault="00A74F10" w:rsidP="00A74F10">
      <w:pPr>
        <w:widowControl w:val="0"/>
        <w:adjustRightInd w:val="0"/>
        <w:spacing w:before="240" w:after="600"/>
        <w:rPr>
          <w:sz w:val="22"/>
          <w:szCs w:val="22"/>
        </w:rPr>
      </w:pPr>
      <w:r w:rsidRPr="004973E5">
        <w:rPr>
          <w:sz w:val="22"/>
          <w:szCs w:val="22"/>
        </w:rPr>
        <w:t>Keltezés (helység, év, hónap, nap)</w:t>
      </w:r>
    </w:p>
    <w:p w14:paraId="2679010C" w14:textId="77777777" w:rsidR="00A74F10" w:rsidRPr="004973E5" w:rsidRDefault="00A74F10" w:rsidP="00A74F10">
      <w:pPr>
        <w:widowControl w:val="0"/>
        <w:adjustRightInd w:val="0"/>
        <w:spacing w:before="240" w:after="600"/>
        <w:rPr>
          <w:sz w:val="22"/>
          <w:szCs w:val="22"/>
        </w:rPr>
      </w:pPr>
    </w:p>
    <w:p w14:paraId="0B2A011B" w14:textId="77777777" w:rsidR="00A74F10" w:rsidRPr="004973E5" w:rsidRDefault="00A74F10" w:rsidP="00A74F10">
      <w:pPr>
        <w:widowControl w:val="0"/>
        <w:adjustRightInd w:val="0"/>
        <w:jc w:val="center"/>
        <w:rPr>
          <w:sz w:val="22"/>
          <w:szCs w:val="22"/>
        </w:rPr>
      </w:pPr>
      <w:r w:rsidRPr="004973E5">
        <w:rPr>
          <w:sz w:val="22"/>
          <w:szCs w:val="22"/>
        </w:rPr>
        <w:t>………..………………….………….</w:t>
      </w:r>
    </w:p>
    <w:p w14:paraId="657910D1" w14:textId="77777777" w:rsidR="00A74F10" w:rsidRDefault="00A74F10" w:rsidP="00A74F10">
      <w:r w:rsidRPr="004973E5">
        <w:rPr>
          <w:sz w:val="22"/>
          <w:szCs w:val="22"/>
        </w:rPr>
        <w:t>(cégszerű aláírás)</w:t>
      </w:r>
    </w:p>
    <w:p w14:paraId="708721FA" w14:textId="77777777" w:rsidR="00A74F10" w:rsidRDefault="00A74F10" w:rsidP="00A74F10">
      <w:pPr>
        <w:rPr>
          <w:sz w:val="22"/>
          <w:szCs w:val="22"/>
        </w:rPr>
      </w:pPr>
    </w:p>
    <w:p w14:paraId="0B2F5DEC" w14:textId="77777777" w:rsidR="00A74F10" w:rsidRDefault="00A74F10" w:rsidP="00A74F10">
      <w:pPr>
        <w:spacing w:before="600" w:after="360"/>
        <w:jc w:val="center"/>
        <w:rPr>
          <w:b/>
          <w:caps/>
          <w:sz w:val="22"/>
          <w:szCs w:val="22"/>
        </w:rPr>
      </w:pPr>
      <w:r>
        <w:rPr>
          <w:b/>
          <w:caps/>
          <w:sz w:val="22"/>
          <w:szCs w:val="22"/>
        </w:rPr>
        <w:br w:type="page"/>
      </w:r>
    </w:p>
    <w:p w14:paraId="3332E201" w14:textId="77777777" w:rsidR="00A74F10" w:rsidRPr="008575C5" w:rsidRDefault="00A74F10" w:rsidP="00A74F10">
      <w:pPr>
        <w:spacing w:before="600" w:after="360"/>
        <w:jc w:val="right"/>
        <w:rPr>
          <w:caps/>
          <w:sz w:val="22"/>
          <w:szCs w:val="22"/>
        </w:rPr>
      </w:pPr>
      <w:r w:rsidRPr="008575C5">
        <w:rPr>
          <w:caps/>
          <w:sz w:val="22"/>
          <w:szCs w:val="22"/>
        </w:rPr>
        <w:lastRenderedPageBreak/>
        <w:t>10. sz. melléklet</w:t>
      </w:r>
    </w:p>
    <w:p w14:paraId="42150DD7" w14:textId="77777777" w:rsidR="00A74F10" w:rsidRPr="004973E5" w:rsidRDefault="00A74F10" w:rsidP="00A74F10">
      <w:pPr>
        <w:spacing w:before="600" w:after="360"/>
        <w:jc w:val="center"/>
        <w:rPr>
          <w:b/>
          <w:caps/>
          <w:sz w:val="22"/>
          <w:szCs w:val="22"/>
        </w:rPr>
      </w:pPr>
      <w:r w:rsidRPr="004973E5">
        <w:rPr>
          <w:b/>
          <w:caps/>
          <w:sz w:val="22"/>
          <w:szCs w:val="22"/>
        </w:rPr>
        <w:t>SZERZŐDÉSKÖTÉSHEZ SZÜKSÉGES ADATOK</w:t>
      </w:r>
    </w:p>
    <w:p w14:paraId="3CC0C3E7" w14:textId="77777777" w:rsidR="00A74F10" w:rsidRPr="004973E5" w:rsidRDefault="00A74F10" w:rsidP="00A74F10">
      <w:pPr>
        <w:spacing w:before="240" w:after="240" w:line="360" w:lineRule="auto"/>
        <w:rPr>
          <w:color w:val="000000"/>
          <w:sz w:val="22"/>
          <w:szCs w:val="22"/>
        </w:rPr>
      </w:pPr>
      <w:r w:rsidRPr="004973E5">
        <w:rPr>
          <w:color w:val="000000"/>
          <w:sz w:val="22"/>
          <w:szCs w:val="22"/>
        </w:rPr>
        <w:t>Ajánlattevő neve:</w:t>
      </w:r>
    </w:p>
    <w:p w14:paraId="4A2843BE" w14:textId="77777777" w:rsidR="00A74F10" w:rsidRPr="004973E5" w:rsidRDefault="00A74F10" w:rsidP="00A74F10">
      <w:pPr>
        <w:spacing w:before="240" w:after="240" w:line="360" w:lineRule="auto"/>
        <w:rPr>
          <w:color w:val="000000"/>
          <w:sz w:val="22"/>
          <w:szCs w:val="22"/>
        </w:rPr>
      </w:pPr>
      <w:r w:rsidRPr="004973E5">
        <w:rPr>
          <w:color w:val="000000"/>
          <w:sz w:val="22"/>
          <w:szCs w:val="22"/>
        </w:rPr>
        <w:t>Ajánlattevő székhelye (lakóhelye):</w:t>
      </w:r>
    </w:p>
    <w:p w14:paraId="05BBAD2A" w14:textId="77777777" w:rsidR="00A74F10" w:rsidRPr="004973E5" w:rsidRDefault="00A74F10" w:rsidP="00A74F10">
      <w:pPr>
        <w:spacing w:before="240" w:after="240" w:line="360" w:lineRule="auto"/>
        <w:rPr>
          <w:color w:val="000000"/>
          <w:sz w:val="22"/>
          <w:szCs w:val="22"/>
        </w:rPr>
      </w:pPr>
      <w:r w:rsidRPr="004973E5">
        <w:rPr>
          <w:color w:val="000000"/>
          <w:sz w:val="22"/>
          <w:szCs w:val="22"/>
        </w:rPr>
        <w:t>Levelezési címe:</w:t>
      </w:r>
    </w:p>
    <w:p w14:paraId="0BEECF45" w14:textId="77777777" w:rsidR="00A74F10" w:rsidRPr="004973E5" w:rsidRDefault="00A74F10" w:rsidP="00A74F10">
      <w:pPr>
        <w:spacing w:before="240" w:after="240" w:line="360" w:lineRule="auto"/>
        <w:rPr>
          <w:color w:val="000000"/>
          <w:sz w:val="22"/>
          <w:szCs w:val="22"/>
        </w:rPr>
      </w:pPr>
      <w:r w:rsidRPr="004973E5">
        <w:rPr>
          <w:color w:val="000000"/>
          <w:sz w:val="22"/>
          <w:szCs w:val="22"/>
        </w:rPr>
        <w:t>Adószáma:</w:t>
      </w:r>
    </w:p>
    <w:p w14:paraId="63924795" w14:textId="77777777" w:rsidR="00A74F10" w:rsidRPr="004973E5" w:rsidRDefault="00A74F10" w:rsidP="00A74F10">
      <w:pPr>
        <w:spacing w:before="240" w:after="240" w:line="360" w:lineRule="auto"/>
        <w:rPr>
          <w:sz w:val="22"/>
          <w:szCs w:val="22"/>
        </w:rPr>
      </w:pPr>
      <w:r w:rsidRPr="004973E5">
        <w:rPr>
          <w:sz w:val="22"/>
          <w:szCs w:val="22"/>
        </w:rPr>
        <w:t>Cégjegyzék száma:</w:t>
      </w:r>
    </w:p>
    <w:p w14:paraId="7DD0FDD6" w14:textId="77777777" w:rsidR="00A74F10" w:rsidRPr="004973E5" w:rsidRDefault="00A74F10" w:rsidP="00A74F10">
      <w:pPr>
        <w:spacing w:before="240" w:after="240" w:line="360" w:lineRule="auto"/>
        <w:rPr>
          <w:sz w:val="22"/>
          <w:szCs w:val="22"/>
        </w:rPr>
      </w:pPr>
      <w:r w:rsidRPr="004973E5">
        <w:rPr>
          <w:sz w:val="22"/>
          <w:szCs w:val="22"/>
        </w:rPr>
        <w:t>Illetékes Cégbíróság megnevezése:</w:t>
      </w:r>
    </w:p>
    <w:p w14:paraId="55A6EB5C" w14:textId="77777777" w:rsidR="00A74F10" w:rsidRPr="004973E5" w:rsidRDefault="00A74F10" w:rsidP="00A74F10">
      <w:pPr>
        <w:spacing w:before="240" w:after="240" w:line="360" w:lineRule="auto"/>
        <w:rPr>
          <w:sz w:val="22"/>
          <w:szCs w:val="22"/>
        </w:rPr>
      </w:pPr>
      <w:r w:rsidRPr="004973E5">
        <w:rPr>
          <w:sz w:val="22"/>
          <w:szCs w:val="22"/>
        </w:rPr>
        <w:t>Statisztikai jelzőszáma:</w:t>
      </w:r>
    </w:p>
    <w:p w14:paraId="7FA0028F" w14:textId="77777777" w:rsidR="00A74F10" w:rsidRPr="004973E5" w:rsidRDefault="00A74F10" w:rsidP="00A74F10">
      <w:pPr>
        <w:spacing w:before="240" w:after="240" w:line="360" w:lineRule="auto"/>
        <w:rPr>
          <w:sz w:val="22"/>
          <w:szCs w:val="22"/>
        </w:rPr>
      </w:pPr>
      <w:r w:rsidRPr="004973E5">
        <w:rPr>
          <w:sz w:val="22"/>
          <w:szCs w:val="22"/>
        </w:rPr>
        <w:t>Számlavezető pénzintézetének neve:</w:t>
      </w:r>
      <w:r w:rsidRPr="004973E5">
        <w:rPr>
          <w:sz w:val="22"/>
          <w:szCs w:val="22"/>
        </w:rPr>
        <w:tab/>
      </w:r>
    </w:p>
    <w:p w14:paraId="388F157F" w14:textId="77777777" w:rsidR="00A74F10" w:rsidRPr="004973E5" w:rsidRDefault="00A74F10" w:rsidP="00A74F10">
      <w:pPr>
        <w:spacing w:before="240" w:after="240" w:line="360" w:lineRule="auto"/>
        <w:rPr>
          <w:sz w:val="22"/>
          <w:szCs w:val="22"/>
        </w:rPr>
      </w:pPr>
      <w:r w:rsidRPr="004973E5">
        <w:rPr>
          <w:sz w:val="22"/>
          <w:szCs w:val="22"/>
        </w:rPr>
        <w:t>Bankszámlaszáma:</w:t>
      </w:r>
    </w:p>
    <w:p w14:paraId="64387231" w14:textId="77777777" w:rsidR="00A74F10" w:rsidRPr="004973E5" w:rsidRDefault="00A74F10" w:rsidP="00A74F10">
      <w:pPr>
        <w:spacing w:line="480" w:lineRule="auto"/>
        <w:rPr>
          <w:sz w:val="22"/>
          <w:szCs w:val="22"/>
        </w:rPr>
      </w:pPr>
      <w:r w:rsidRPr="004973E5">
        <w:rPr>
          <w:sz w:val="22"/>
          <w:szCs w:val="22"/>
        </w:rPr>
        <w:t xml:space="preserve">Kivitelezői nyilvántartási száma: </w:t>
      </w:r>
    </w:p>
    <w:p w14:paraId="64819F76" w14:textId="77777777" w:rsidR="00A74F10" w:rsidRPr="004973E5" w:rsidRDefault="00A74F10" w:rsidP="00A74F10">
      <w:pPr>
        <w:spacing w:line="480" w:lineRule="auto"/>
        <w:rPr>
          <w:sz w:val="22"/>
          <w:szCs w:val="22"/>
        </w:rPr>
      </w:pPr>
      <w:r w:rsidRPr="004973E5">
        <w:rPr>
          <w:sz w:val="22"/>
          <w:szCs w:val="22"/>
        </w:rPr>
        <w:t xml:space="preserve">Cégjegyzésre jogosult vagy meghatalmazott </w:t>
      </w:r>
      <w:proofErr w:type="gramStart"/>
      <w:r w:rsidRPr="004973E5">
        <w:rPr>
          <w:sz w:val="22"/>
          <w:szCs w:val="22"/>
        </w:rPr>
        <w:t>képviselő(</w:t>
      </w:r>
      <w:proofErr w:type="gramEnd"/>
      <w:r w:rsidRPr="004973E5">
        <w:rPr>
          <w:sz w:val="22"/>
          <w:szCs w:val="22"/>
        </w:rPr>
        <w:t>k) neve:</w:t>
      </w:r>
    </w:p>
    <w:p w14:paraId="5BCF4DA7" w14:textId="77777777" w:rsidR="00A74F10" w:rsidRPr="004973E5" w:rsidRDefault="00A74F10" w:rsidP="00A74F10">
      <w:pPr>
        <w:spacing w:line="480" w:lineRule="auto"/>
        <w:rPr>
          <w:color w:val="000000"/>
          <w:sz w:val="22"/>
          <w:szCs w:val="22"/>
        </w:rPr>
      </w:pPr>
      <w:r w:rsidRPr="004973E5">
        <w:rPr>
          <w:color w:val="000000"/>
          <w:sz w:val="22"/>
          <w:szCs w:val="22"/>
        </w:rPr>
        <w:t>Kapcsolattartójának neve:</w:t>
      </w:r>
    </w:p>
    <w:p w14:paraId="3AE2ED10" w14:textId="77777777" w:rsidR="00A74F10" w:rsidRPr="004973E5" w:rsidRDefault="00A74F10" w:rsidP="00A74F10">
      <w:pPr>
        <w:spacing w:line="480" w:lineRule="auto"/>
        <w:rPr>
          <w:color w:val="000000"/>
          <w:sz w:val="22"/>
          <w:szCs w:val="22"/>
        </w:rPr>
      </w:pPr>
      <w:r w:rsidRPr="004973E5">
        <w:rPr>
          <w:color w:val="000000"/>
          <w:sz w:val="22"/>
          <w:szCs w:val="22"/>
        </w:rPr>
        <w:t>Telefon:</w:t>
      </w:r>
    </w:p>
    <w:p w14:paraId="2EAD6025" w14:textId="77777777" w:rsidR="00A74F10" w:rsidRPr="004973E5" w:rsidRDefault="00A74F10" w:rsidP="00A74F10">
      <w:pPr>
        <w:spacing w:line="480" w:lineRule="auto"/>
        <w:rPr>
          <w:color w:val="000000"/>
          <w:sz w:val="22"/>
          <w:szCs w:val="22"/>
        </w:rPr>
      </w:pPr>
      <w:r w:rsidRPr="004973E5">
        <w:rPr>
          <w:color w:val="000000"/>
          <w:sz w:val="22"/>
          <w:szCs w:val="22"/>
        </w:rPr>
        <w:t>Telefax:</w:t>
      </w:r>
    </w:p>
    <w:p w14:paraId="4C4E4368" w14:textId="77777777" w:rsidR="00A74F10" w:rsidRPr="004973E5" w:rsidRDefault="00A74F10" w:rsidP="00A74F10">
      <w:pPr>
        <w:spacing w:line="480" w:lineRule="auto"/>
        <w:rPr>
          <w:color w:val="000000"/>
          <w:sz w:val="22"/>
          <w:szCs w:val="22"/>
        </w:rPr>
      </w:pPr>
      <w:r w:rsidRPr="004973E5">
        <w:rPr>
          <w:color w:val="000000"/>
          <w:sz w:val="22"/>
          <w:szCs w:val="22"/>
        </w:rPr>
        <w:t>E-mail:</w:t>
      </w:r>
    </w:p>
    <w:p w14:paraId="717CD00F" w14:textId="1B171ED7" w:rsidR="00A74F10" w:rsidRPr="004973E5" w:rsidRDefault="00A74F10" w:rsidP="00A74F10">
      <w:pPr>
        <w:spacing w:line="360" w:lineRule="auto"/>
        <w:jc w:val="both"/>
        <w:rPr>
          <w:sz w:val="22"/>
          <w:szCs w:val="22"/>
        </w:rPr>
      </w:pPr>
      <w:r w:rsidRPr="004973E5">
        <w:rPr>
          <w:sz w:val="22"/>
          <w:szCs w:val="22"/>
        </w:rPr>
        <w:t>Jelen nyilatkozatot a MÁV Zrt</w:t>
      </w:r>
      <w:proofErr w:type="gramStart"/>
      <w:r w:rsidRPr="004973E5">
        <w:rPr>
          <w:sz w:val="22"/>
          <w:szCs w:val="22"/>
        </w:rPr>
        <w:t>.,</w:t>
      </w:r>
      <w:proofErr w:type="gramEnd"/>
      <w:r w:rsidRPr="004973E5">
        <w:rPr>
          <w:sz w:val="22"/>
          <w:szCs w:val="22"/>
        </w:rPr>
        <w:t xml:space="preserve"> mint Ajánlatkérő által</w:t>
      </w:r>
      <w:r w:rsidRPr="00411B73">
        <w:rPr>
          <w:b/>
          <w:sz w:val="22"/>
          <w:szCs w:val="22"/>
        </w:rPr>
        <w:t xml:space="preserve"> </w:t>
      </w:r>
      <w:r w:rsidRPr="00411B73">
        <w:rPr>
          <w:b/>
          <w:i/>
          <w:sz w:val="22"/>
          <w:szCs w:val="22"/>
        </w:rPr>
        <w:t>„</w:t>
      </w:r>
      <w:r w:rsidR="00950CE2">
        <w:rPr>
          <w:b/>
        </w:rPr>
        <w:t>Adony állomáson KDE áramellátó rendszer cseréje</w:t>
      </w:r>
      <w:r w:rsidRPr="00411B73">
        <w:rPr>
          <w:b/>
          <w:i/>
          <w:sz w:val="22"/>
          <w:szCs w:val="22"/>
        </w:rPr>
        <w:t xml:space="preserve">” </w:t>
      </w:r>
      <w:r w:rsidRPr="004973E5">
        <w:rPr>
          <w:b/>
          <w:sz w:val="22"/>
          <w:szCs w:val="22"/>
        </w:rPr>
        <w:t xml:space="preserve"> </w:t>
      </w:r>
      <w:r w:rsidRPr="004973E5">
        <w:rPr>
          <w:sz w:val="22"/>
          <w:szCs w:val="22"/>
        </w:rPr>
        <w:t>tárgyban megindított beszerzési eljárásban, az ajánlat részeként teszem.</w:t>
      </w:r>
    </w:p>
    <w:p w14:paraId="5C46C323" w14:textId="77777777" w:rsidR="00A74F10" w:rsidRPr="004973E5" w:rsidRDefault="00A74F10" w:rsidP="00A74F10">
      <w:pPr>
        <w:widowControl w:val="0"/>
        <w:adjustRightInd w:val="0"/>
        <w:spacing w:before="240" w:after="600"/>
        <w:rPr>
          <w:sz w:val="22"/>
          <w:szCs w:val="22"/>
        </w:rPr>
      </w:pPr>
      <w:r w:rsidRPr="004973E5">
        <w:rPr>
          <w:sz w:val="22"/>
          <w:szCs w:val="22"/>
        </w:rPr>
        <w:t>Keltezés (helység, év, hónap, nap)</w:t>
      </w:r>
    </w:p>
    <w:p w14:paraId="21B900F0" w14:textId="77777777" w:rsidR="00A74F10" w:rsidRPr="004973E5" w:rsidRDefault="00A74F10" w:rsidP="00A74F10">
      <w:pPr>
        <w:widowControl w:val="0"/>
        <w:adjustRightInd w:val="0"/>
        <w:ind w:left="2835"/>
        <w:jc w:val="center"/>
        <w:rPr>
          <w:sz w:val="22"/>
          <w:szCs w:val="22"/>
        </w:rPr>
      </w:pPr>
      <w:r w:rsidRPr="004973E5">
        <w:rPr>
          <w:sz w:val="22"/>
          <w:szCs w:val="22"/>
        </w:rPr>
        <w:t>………..………………….………….</w:t>
      </w:r>
    </w:p>
    <w:p w14:paraId="5165CE41" w14:textId="77777777" w:rsidR="00A74F10" w:rsidRPr="004973E5" w:rsidRDefault="00A74F10" w:rsidP="00A74F10">
      <w:pPr>
        <w:widowControl w:val="0"/>
        <w:adjustRightInd w:val="0"/>
        <w:ind w:left="2835"/>
        <w:jc w:val="center"/>
        <w:rPr>
          <w:sz w:val="22"/>
          <w:szCs w:val="22"/>
        </w:rPr>
      </w:pPr>
      <w:r w:rsidRPr="004973E5">
        <w:rPr>
          <w:sz w:val="22"/>
          <w:szCs w:val="22"/>
        </w:rPr>
        <w:t>(cégszerű aláírás)</w:t>
      </w:r>
    </w:p>
    <w:p w14:paraId="49A67000" w14:textId="77777777" w:rsidR="00A74F10" w:rsidRPr="000C68E0" w:rsidRDefault="00A74F10" w:rsidP="00A74F10">
      <w:pPr>
        <w:spacing w:after="200" w:line="276" w:lineRule="auto"/>
        <w:rPr>
          <w:sz w:val="22"/>
          <w:szCs w:val="22"/>
        </w:rPr>
      </w:pPr>
    </w:p>
    <w:p w14:paraId="1123886B" w14:textId="77777777" w:rsidR="00A74F10" w:rsidRPr="00CD4B32" w:rsidRDefault="00A74F10" w:rsidP="00A74F10">
      <w:pPr>
        <w:rPr>
          <w:sz w:val="22"/>
          <w:szCs w:val="22"/>
        </w:rPr>
      </w:pPr>
    </w:p>
    <w:p w14:paraId="1B35313D" w14:textId="77777777" w:rsidR="00586152" w:rsidRPr="00CD4B32" w:rsidRDefault="00586152">
      <w:pPr>
        <w:rPr>
          <w:sz w:val="22"/>
          <w:szCs w:val="22"/>
        </w:rPr>
      </w:pPr>
    </w:p>
    <w:sectPr w:rsidR="00586152" w:rsidRPr="00CD4B32" w:rsidSect="003C2E46">
      <w:headerReference w:type="default" r:id="rId20"/>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C39EC" w14:textId="77777777" w:rsidR="00180F01" w:rsidRDefault="00180F01">
      <w:r>
        <w:separator/>
      </w:r>
    </w:p>
  </w:endnote>
  <w:endnote w:type="continuationSeparator" w:id="0">
    <w:p w14:paraId="1324DD80" w14:textId="77777777" w:rsidR="00180F01" w:rsidRDefault="0018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D1DA1" w14:textId="77777777" w:rsidR="00180F01" w:rsidRDefault="00180F01">
      <w:r>
        <w:separator/>
      </w:r>
    </w:p>
  </w:footnote>
  <w:footnote w:type="continuationSeparator" w:id="0">
    <w:p w14:paraId="04B9F3B3" w14:textId="77777777" w:rsidR="00180F01" w:rsidRDefault="00180F01">
      <w:r>
        <w:continuationSeparator/>
      </w:r>
    </w:p>
  </w:footnote>
  <w:footnote w:id="1">
    <w:p w14:paraId="05FA38B2" w14:textId="77777777" w:rsidR="00180F01" w:rsidRPr="004426B5" w:rsidRDefault="00180F01" w:rsidP="00A74F10">
      <w:pPr>
        <w:pStyle w:val="Lbjegyzetszveg"/>
      </w:pPr>
      <w:r w:rsidRPr="004426B5">
        <w:rPr>
          <w:rStyle w:val="Lbjegyzet-hivatkozs"/>
        </w:rPr>
        <w:footnoteRef/>
      </w:r>
      <w:r w:rsidRPr="004426B5">
        <w:t xml:space="preserve"> Kérjük, a megfelelő részt aláhúzással szíveskedjenek jelölni!</w:t>
      </w:r>
    </w:p>
  </w:footnote>
  <w:footnote w:id="2">
    <w:p w14:paraId="6B5DA734" w14:textId="77777777" w:rsidR="00180F01" w:rsidRPr="004426B5" w:rsidRDefault="00180F01" w:rsidP="00A74F10">
      <w:pPr>
        <w:pStyle w:val="Lbjegyzetszveg"/>
      </w:pPr>
      <w:r w:rsidRPr="004426B5">
        <w:rPr>
          <w:rStyle w:val="Lbjegyzet-hivatkozs"/>
        </w:rPr>
        <w:footnoteRef/>
      </w:r>
      <w:r w:rsidRPr="004426B5">
        <w:t xml:space="preserve"> Kérjük, a megfelelő részt aláhúzással szíveskedjenek jelölni!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200AA" w14:textId="77777777" w:rsidR="00180F01" w:rsidRPr="00A475F2" w:rsidRDefault="00180F01" w:rsidP="003C2E46">
    <w:pPr>
      <w:pStyle w:val="lfej"/>
      <w:ind w:left="1440"/>
      <w:jc w:val="right"/>
      <w:rPr>
        <w:i/>
        <w:sz w:val="20"/>
      </w:rPr>
    </w:pPr>
    <w:r w:rsidRPr="00B3366F">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53358" w14:textId="77777777" w:rsidR="00180F01" w:rsidRPr="00A475F2" w:rsidRDefault="00180F01" w:rsidP="003C2E46">
    <w:pPr>
      <w:pStyle w:val="lfej"/>
      <w:ind w:left="1440"/>
      <w:jc w:val="right"/>
      <w:rPr>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83012" w14:textId="77777777" w:rsidR="00180F01" w:rsidRPr="00A475F2" w:rsidRDefault="00180F01" w:rsidP="003C2E46">
    <w:pPr>
      <w:pStyle w:val="lfej"/>
      <w:ind w:left="1440"/>
      <w:jc w:val="right"/>
      <w:rPr>
        <w:i/>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074E0" w14:textId="77777777" w:rsidR="00180F01" w:rsidRPr="00A475F2" w:rsidRDefault="00180F01" w:rsidP="003C2E46">
    <w:pPr>
      <w:pStyle w:val="lfej"/>
      <w:ind w:left="1440"/>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F724EB"/>
    <w:multiLevelType w:val="multilevel"/>
    <w:tmpl w:val="F73EAE5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EE2F5B"/>
    <w:multiLevelType w:val="hybridMultilevel"/>
    <w:tmpl w:val="E9B09154"/>
    <w:lvl w:ilvl="0" w:tplc="CA4449BA">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A434DF5"/>
    <w:multiLevelType w:val="multilevel"/>
    <w:tmpl w:val="661838A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3C28F6"/>
    <w:multiLevelType w:val="multilevel"/>
    <w:tmpl w:val="41E8C8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B537088"/>
    <w:multiLevelType w:val="multilevel"/>
    <w:tmpl w:val="153ABDC2"/>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844524"/>
    <w:multiLevelType w:val="multilevel"/>
    <w:tmpl w:val="6C92B61A"/>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660"/>
        </w:tabs>
        <w:ind w:left="66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22D02E23"/>
    <w:multiLevelType w:val="multilevel"/>
    <w:tmpl w:val="892E2C82"/>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F116C6"/>
    <w:multiLevelType w:val="multilevel"/>
    <w:tmpl w:val="C9EC0E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12646CE"/>
    <w:multiLevelType w:val="multilevel"/>
    <w:tmpl w:val="24C86E1C"/>
    <w:lvl w:ilvl="0">
      <w:start w:val="2"/>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5DE46F3"/>
    <w:multiLevelType w:val="hybridMultilevel"/>
    <w:tmpl w:val="E7EA94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8920236"/>
    <w:multiLevelType w:val="multilevel"/>
    <w:tmpl w:val="0652EA02"/>
    <w:lvl w:ilvl="0">
      <w:start w:val="1"/>
      <w:numFmt w:val="decimal"/>
      <w:lvlText w:val="%1./"/>
      <w:lvlJc w:val="left"/>
      <w:pPr>
        <w:ind w:left="360" w:hanging="360"/>
      </w:pPr>
      <w:rPr>
        <w:rFonts w:hint="default"/>
        <w:sz w:val="24"/>
        <w:szCs w:val="24"/>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46637444"/>
    <w:multiLevelType w:val="hybridMultilevel"/>
    <w:tmpl w:val="18C0F684"/>
    <w:lvl w:ilvl="0" w:tplc="74069A0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8813115"/>
    <w:multiLevelType w:val="multilevel"/>
    <w:tmpl w:val="AFFE32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E6822A2"/>
    <w:multiLevelType w:val="hybridMultilevel"/>
    <w:tmpl w:val="FEE093A6"/>
    <w:lvl w:ilvl="0" w:tplc="D548D340">
      <w:start w:val="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EA135D6"/>
    <w:multiLevelType w:val="multilevel"/>
    <w:tmpl w:val="24C86E1C"/>
    <w:lvl w:ilvl="0">
      <w:start w:val="2"/>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FAC3A03"/>
    <w:multiLevelType w:val="hybridMultilevel"/>
    <w:tmpl w:val="699864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54B5F62"/>
    <w:multiLevelType w:val="hybridMultilevel"/>
    <w:tmpl w:val="1D86EC4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360"/>
        </w:tabs>
        <w:ind w:left="36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B982328"/>
    <w:multiLevelType w:val="multilevel"/>
    <w:tmpl w:val="782C8EC6"/>
    <w:lvl w:ilvl="0">
      <w:start w:val="2"/>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sz w:val="24"/>
        <w:szCs w:val="24"/>
        <w:u w:val="single"/>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C521282"/>
    <w:multiLevelType w:val="hybridMultilevel"/>
    <w:tmpl w:val="6DD60208"/>
    <w:lvl w:ilvl="0" w:tplc="FFFFFFFF">
      <w:numFmt w:val="bullet"/>
      <w:lvlText w:val="-"/>
      <w:lvlJc w:val="left"/>
      <w:pPr>
        <w:tabs>
          <w:tab w:val="num" w:pos="1440"/>
        </w:tabs>
        <w:ind w:left="144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8EE516A"/>
    <w:multiLevelType w:val="multilevel"/>
    <w:tmpl w:val="782C8EC6"/>
    <w:lvl w:ilvl="0">
      <w:start w:val="2"/>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sz w:val="24"/>
        <w:szCs w:val="24"/>
        <w:u w:val="single"/>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2A87952"/>
    <w:multiLevelType w:val="multilevel"/>
    <w:tmpl w:val="41E099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5A0937"/>
    <w:multiLevelType w:val="multilevel"/>
    <w:tmpl w:val="D27684A6"/>
    <w:lvl w:ilvl="0">
      <w:start w:val="1"/>
      <w:numFmt w:val="decimal"/>
      <w:lvlText w:val="%1."/>
      <w:lvlJc w:val="left"/>
      <w:pPr>
        <w:tabs>
          <w:tab w:val="num" w:pos="928"/>
        </w:tabs>
        <w:ind w:left="928" w:hanging="360"/>
      </w:pPr>
      <w:rPr>
        <w:rFonts w:hint="default"/>
      </w:rPr>
    </w:lvl>
    <w:lvl w:ilvl="1">
      <w:start w:val="1"/>
      <w:numFmt w:val="decimal"/>
      <w:isLgl/>
      <w:lvlText w:val="%1.%2."/>
      <w:lvlJc w:val="left"/>
      <w:pPr>
        <w:tabs>
          <w:tab w:val="num" w:pos="660"/>
        </w:tabs>
        <w:ind w:left="660" w:hanging="48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79C2534E"/>
    <w:multiLevelType w:val="hybridMultilevel"/>
    <w:tmpl w:val="C13458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D1554E1"/>
    <w:multiLevelType w:val="multilevel"/>
    <w:tmpl w:val="782C8EC6"/>
    <w:lvl w:ilvl="0">
      <w:start w:val="2"/>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sz w:val="24"/>
        <w:szCs w:val="24"/>
        <w:u w:val="single"/>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FCB764C"/>
    <w:multiLevelType w:val="hybridMultilevel"/>
    <w:tmpl w:val="0AF60176"/>
    <w:lvl w:ilvl="0" w:tplc="6B9CC658">
      <w:start w:val="1"/>
      <w:numFmt w:val="decimal"/>
      <w:lvlText w:val="%1.sz. "/>
      <w:lvlJc w:val="left"/>
      <w:pPr>
        <w:tabs>
          <w:tab w:val="num" w:pos="710"/>
        </w:tabs>
        <w:ind w:left="1430" w:hanging="360"/>
      </w:pPr>
      <w:rPr>
        <w:rFonts w:hint="default"/>
      </w:rPr>
    </w:lvl>
    <w:lvl w:ilvl="1" w:tplc="040E0019" w:tentative="1">
      <w:start w:val="1"/>
      <w:numFmt w:val="lowerLetter"/>
      <w:lvlText w:val="%2."/>
      <w:lvlJc w:val="left"/>
      <w:pPr>
        <w:ind w:left="2150" w:hanging="360"/>
      </w:pPr>
    </w:lvl>
    <w:lvl w:ilvl="2" w:tplc="040E001B" w:tentative="1">
      <w:start w:val="1"/>
      <w:numFmt w:val="lowerRoman"/>
      <w:lvlText w:val="%3."/>
      <w:lvlJc w:val="right"/>
      <w:pPr>
        <w:ind w:left="2870" w:hanging="180"/>
      </w:pPr>
    </w:lvl>
    <w:lvl w:ilvl="3" w:tplc="040E000F" w:tentative="1">
      <w:start w:val="1"/>
      <w:numFmt w:val="decimal"/>
      <w:lvlText w:val="%4."/>
      <w:lvlJc w:val="left"/>
      <w:pPr>
        <w:ind w:left="3590" w:hanging="360"/>
      </w:pPr>
    </w:lvl>
    <w:lvl w:ilvl="4" w:tplc="040E0019" w:tentative="1">
      <w:start w:val="1"/>
      <w:numFmt w:val="lowerLetter"/>
      <w:lvlText w:val="%5."/>
      <w:lvlJc w:val="left"/>
      <w:pPr>
        <w:ind w:left="4310" w:hanging="360"/>
      </w:pPr>
    </w:lvl>
    <w:lvl w:ilvl="5" w:tplc="040E001B" w:tentative="1">
      <w:start w:val="1"/>
      <w:numFmt w:val="lowerRoman"/>
      <w:lvlText w:val="%6."/>
      <w:lvlJc w:val="right"/>
      <w:pPr>
        <w:ind w:left="5030" w:hanging="180"/>
      </w:pPr>
    </w:lvl>
    <w:lvl w:ilvl="6" w:tplc="040E000F" w:tentative="1">
      <w:start w:val="1"/>
      <w:numFmt w:val="decimal"/>
      <w:lvlText w:val="%7."/>
      <w:lvlJc w:val="left"/>
      <w:pPr>
        <w:ind w:left="5750" w:hanging="360"/>
      </w:pPr>
    </w:lvl>
    <w:lvl w:ilvl="7" w:tplc="040E0019" w:tentative="1">
      <w:start w:val="1"/>
      <w:numFmt w:val="lowerLetter"/>
      <w:lvlText w:val="%8."/>
      <w:lvlJc w:val="left"/>
      <w:pPr>
        <w:ind w:left="6470" w:hanging="360"/>
      </w:pPr>
    </w:lvl>
    <w:lvl w:ilvl="8" w:tplc="040E001B" w:tentative="1">
      <w:start w:val="1"/>
      <w:numFmt w:val="lowerRoman"/>
      <w:lvlText w:val="%9."/>
      <w:lvlJc w:val="right"/>
      <w:pPr>
        <w:ind w:left="7190" w:hanging="180"/>
      </w:pPr>
    </w:lvl>
  </w:abstractNum>
  <w:num w:numId="1">
    <w:abstractNumId w:val="0"/>
  </w:num>
  <w:num w:numId="2">
    <w:abstractNumId w:val="27"/>
  </w:num>
  <w:num w:numId="3">
    <w:abstractNumId w:val="13"/>
  </w:num>
  <w:num w:numId="4">
    <w:abstractNumId w:val="19"/>
  </w:num>
  <w:num w:numId="5">
    <w:abstractNumId w:val="12"/>
  </w:num>
  <w:num w:numId="6">
    <w:abstractNumId w:val="25"/>
  </w:num>
  <w:num w:numId="7">
    <w:abstractNumId w:val="10"/>
  </w:num>
  <w:num w:numId="8">
    <w:abstractNumId w:val="7"/>
  </w:num>
  <w:num w:numId="9">
    <w:abstractNumId w:val="1"/>
  </w:num>
  <w:num w:numId="10">
    <w:abstractNumId w:val="2"/>
  </w:num>
  <w:num w:numId="11">
    <w:abstractNumId w:val="16"/>
  </w:num>
  <w:num w:numId="12">
    <w:abstractNumId w:val="14"/>
  </w:num>
  <w:num w:numId="13">
    <w:abstractNumId w:val="15"/>
  </w:num>
  <w:num w:numId="14">
    <w:abstractNumId w:val="18"/>
  </w:num>
  <w:num w:numId="15">
    <w:abstractNumId w:val="24"/>
  </w:num>
  <w:num w:numId="16">
    <w:abstractNumId w:val="3"/>
  </w:num>
  <w:num w:numId="17">
    <w:abstractNumId w:val="21"/>
  </w:num>
  <w:num w:numId="18">
    <w:abstractNumId w:val="5"/>
  </w:num>
  <w:num w:numId="19">
    <w:abstractNumId w:val="6"/>
  </w:num>
  <w:num w:numId="20">
    <w:abstractNumId w:val="8"/>
  </w:num>
  <w:num w:numId="21">
    <w:abstractNumId w:val="11"/>
  </w:num>
  <w:num w:numId="22">
    <w:abstractNumId w:val="22"/>
  </w:num>
  <w:num w:numId="23">
    <w:abstractNumId w:val="9"/>
  </w:num>
  <w:num w:numId="24">
    <w:abstractNumId w:val="17"/>
  </w:num>
  <w:num w:numId="25">
    <w:abstractNumId w:val="26"/>
  </w:num>
  <w:num w:numId="26">
    <w:abstractNumId w:val="4"/>
  </w:num>
  <w:num w:numId="27">
    <w:abstractNumId w:val="20"/>
  </w:num>
  <w:num w:numId="28">
    <w:abstractNumId w:val="23"/>
  </w:num>
  <w:num w:numId="2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02"/>
    <w:rsid w:val="00003B3F"/>
    <w:rsid w:val="00004086"/>
    <w:rsid w:val="00016F60"/>
    <w:rsid w:val="000175BA"/>
    <w:rsid w:val="00021D83"/>
    <w:rsid w:val="00023F70"/>
    <w:rsid w:val="00036C98"/>
    <w:rsid w:val="000426BB"/>
    <w:rsid w:val="00044E0E"/>
    <w:rsid w:val="00047A73"/>
    <w:rsid w:val="000557F1"/>
    <w:rsid w:val="0006563C"/>
    <w:rsid w:val="000710D0"/>
    <w:rsid w:val="00075B17"/>
    <w:rsid w:val="0008529D"/>
    <w:rsid w:val="00090727"/>
    <w:rsid w:val="000A13DD"/>
    <w:rsid w:val="000B4F23"/>
    <w:rsid w:val="000C054B"/>
    <w:rsid w:val="000E63D3"/>
    <w:rsid w:val="000E6F3A"/>
    <w:rsid w:val="000F329A"/>
    <w:rsid w:val="000F70B5"/>
    <w:rsid w:val="00101825"/>
    <w:rsid w:val="0010364C"/>
    <w:rsid w:val="001057D6"/>
    <w:rsid w:val="00115576"/>
    <w:rsid w:val="00115EDF"/>
    <w:rsid w:val="00130DAB"/>
    <w:rsid w:val="001337A3"/>
    <w:rsid w:val="001456E1"/>
    <w:rsid w:val="001465B1"/>
    <w:rsid w:val="00155211"/>
    <w:rsid w:val="00161057"/>
    <w:rsid w:val="00163ADD"/>
    <w:rsid w:val="00172A1B"/>
    <w:rsid w:val="0017638D"/>
    <w:rsid w:val="00180C68"/>
    <w:rsid w:val="00180F01"/>
    <w:rsid w:val="00183CB6"/>
    <w:rsid w:val="001A0B48"/>
    <w:rsid w:val="001B2016"/>
    <w:rsid w:val="001C7183"/>
    <w:rsid w:val="001D059B"/>
    <w:rsid w:val="001D4EA6"/>
    <w:rsid w:val="001E052E"/>
    <w:rsid w:val="001E0F23"/>
    <w:rsid w:val="001E22BD"/>
    <w:rsid w:val="001E6B23"/>
    <w:rsid w:val="001F2714"/>
    <w:rsid w:val="001F4A34"/>
    <w:rsid w:val="00202216"/>
    <w:rsid w:val="00205D61"/>
    <w:rsid w:val="00213C57"/>
    <w:rsid w:val="002176BD"/>
    <w:rsid w:val="00217B13"/>
    <w:rsid w:val="00222BD2"/>
    <w:rsid w:val="00223B8D"/>
    <w:rsid w:val="00223DB7"/>
    <w:rsid w:val="00226FC5"/>
    <w:rsid w:val="00235778"/>
    <w:rsid w:val="00242A39"/>
    <w:rsid w:val="00263669"/>
    <w:rsid w:val="00265BC2"/>
    <w:rsid w:val="00271A0B"/>
    <w:rsid w:val="00282EEC"/>
    <w:rsid w:val="00286502"/>
    <w:rsid w:val="00286BC3"/>
    <w:rsid w:val="002B017F"/>
    <w:rsid w:val="002B2032"/>
    <w:rsid w:val="002B2C61"/>
    <w:rsid w:val="002D52E4"/>
    <w:rsid w:val="002D6284"/>
    <w:rsid w:val="002F2C7F"/>
    <w:rsid w:val="002F3914"/>
    <w:rsid w:val="002F7D97"/>
    <w:rsid w:val="003132C1"/>
    <w:rsid w:val="00317320"/>
    <w:rsid w:val="00333E85"/>
    <w:rsid w:val="00335E1A"/>
    <w:rsid w:val="00341070"/>
    <w:rsid w:val="0034122E"/>
    <w:rsid w:val="003452E6"/>
    <w:rsid w:val="003461DD"/>
    <w:rsid w:val="00352BD0"/>
    <w:rsid w:val="0036544A"/>
    <w:rsid w:val="00366971"/>
    <w:rsid w:val="00374CE5"/>
    <w:rsid w:val="00382652"/>
    <w:rsid w:val="00383D2B"/>
    <w:rsid w:val="00394B21"/>
    <w:rsid w:val="0039714F"/>
    <w:rsid w:val="00397F54"/>
    <w:rsid w:val="003A381A"/>
    <w:rsid w:val="003B467C"/>
    <w:rsid w:val="003C2E46"/>
    <w:rsid w:val="003C6A29"/>
    <w:rsid w:val="003C6B54"/>
    <w:rsid w:val="003C79F2"/>
    <w:rsid w:val="003D45B6"/>
    <w:rsid w:val="003D7CDB"/>
    <w:rsid w:val="003E2624"/>
    <w:rsid w:val="003E612C"/>
    <w:rsid w:val="003F33A0"/>
    <w:rsid w:val="00400001"/>
    <w:rsid w:val="004064BF"/>
    <w:rsid w:val="00407E1C"/>
    <w:rsid w:val="004252CF"/>
    <w:rsid w:val="004300E1"/>
    <w:rsid w:val="004300E5"/>
    <w:rsid w:val="004319A5"/>
    <w:rsid w:val="00443EAF"/>
    <w:rsid w:val="00444850"/>
    <w:rsid w:val="00447057"/>
    <w:rsid w:val="00452BC1"/>
    <w:rsid w:val="004800EC"/>
    <w:rsid w:val="004939E0"/>
    <w:rsid w:val="0049611A"/>
    <w:rsid w:val="004A1123"/>
    <w:rsid w:val="004A367B"/>
    <w:rsid w:val="004A7E45"/>
    <w:rsid w:val="004B078F"/>
    <w:rsid w:val="004C5059"/>
    <w:rsid w:val="004C57A3"/>
    <w:rsid w:val="004C6357"/>
    <w:rsid w:val="004D76F3"/>
    <w:rsid w:val="004E20C6"/>
    <w:rsid w:val="00501566"/>
    <w:rsid w:val="00506046"/>
    <w:rsid w:val="00510B85"/>
    <w:rsid w:val="005172EA"/>
    <w:rsid w:val="00523862"/>
    <w:rsid w:val="00525019"/>
    <w:rsid w:val="00533E5E"/>
    <w:rsid w:val="00537D47"/>
    <w:rsid w:val="00546AC2"/>
    <w:rsid w:val="00547AE0"/>
    <w:rsid w:val="005523CD"/>
    <w:rsid w:val="005524FB"/>
    <w:rsid w:val="0055475B"/>
    <w:rsid w:val="00555580"/>
    <w:rsid w:val="005607B7"/>
    <w:rsid w:val="00563F88"/>
    <w:rsid w:val="00567EBB"/>
    <w:rsid w:val="00575D39"/>
    <w:rsid w:val="00581966"/>
    <w:rsid w:val="00586152"/>
    <w:rsid w:val="00586EB7"/>
    <w:rsid w:val="005875D1"/>
    <w:rsid w:val="005900CC"/>
    <w:rsid w:val="00590E9C"/>
    <w:rsid w:val="00594DAB"/>
    <w:rsid w:val="005B78DD"/>
    <w:rsid w:val="005C4486"/>
    <w:rsid w:val="005D002F"/>
    <w:rsid w:val="005D3B28"/>
    <w:rsid w:val="005E2D90"/>
    <w:rsid w:val="005E2F1D"/>
    <w:rsid w:val="005F457A"/>
    <w:rsid w:val="005F6857"/>
    <w:rsid w:val="005F7058"/>
    <w:rsid w:val="006012CF"/>
    <w:rsid w:val="00604861"/>
    <w:rsid w:val="00606948"/>
    <w:rsid w:val="00607DB2"/>
    <w:rsid w:val="00612443"/>
    <w:rsid w:val="00615153"/>
    <w:rsid w:val="00647652"/>
    <w:rsid w:val="006571FE"/>
    <w:rsid w:val="0067616B"/>
    <w:rsid w:val="0068107E"/>
    <w:rsid w:val="00683BB6"/>
    <w:rsid w:val="00693908"/>
    <w:rsid w:val="006A1B20"/>
    <w:rsid w:val="006C2471"/>
    <w:rsid w:val="006C5B9C"/>
    <w:rsid w:val="006D1941"/>
    <w:rsid w:val="006D46C5"/>
    <w:rsid w:val="006F60FB"/>
    <w:rsid w:val="006F699D"/>
    <w:rsid w:val="006F7D81"/>
    <w:rsid w:val="00701296"/>
    <w:rsid w:val="0070232F"/>
    <w:rsid w:val="007072BA"/>
    <w:rsid w:val="00722A83"/>
    <w:rsid w:val="0072581D"/>
    <w:rsid w:val="00725D10"/>
    <w:rsid w:val="00727ECD"/>
    <w:rsid w:val="00730E16"/>
    <w:rsid w:val="007318DA"/>
    <w:rsid w:val="00731E76"/>
    <w:rsid w:val="00747549"/>
    <w:rsid w:val="00752220"/>
    <w:rsid w:val="0075566A"/>
    <w:rsid w:val="00757151"/>
    <w:rsid w:val="007629A6"/>
    <w:rsid w:val="007718B7"/>
    <w:rsid w:val="00787870"/>
    <w:rsid w:val="00794101"/>
    <w:rsid w:val="00796683"/>
    <w:rsid w:val="007A6107"/>
    <w:rsid w:val="007A6460"/>
    <w:rsid w:val="007B3CEB"/>
    <w:rsid w:val="007C1FA4"/>
    <w:rsid w:val="007C7B05"/>
    <w:rsid w:val="007D140A"/>
    <w:rsid w:val="007D358B"/>
    <w:rsid w:val="007E7BEC"/>
    <w:rsid w:val="007F0245"/>
    <w:rsid w:val="007F3B85"/>
    <w:rsid w:val="00800839"/>
    <w:rsid w:val="00804EE5"/>
    <w:rsid w:val="00816F20"/>
    <w:rsid w:val="008172D3"/>
    <w:rsid w:val="0081755E"/>
    <w:rsid w:val="008175DD"/>
    <w:rsid w:val="008213F2"/>
    <w:rsid w:val="008310CC"/>
    <w:rsid w:val="00837108"/>
    <w:rsid w:val="00840DEE"/>
    <w:rsid w:val="00857CBE"/>
    <w:rsid w:val="00857FC1"/>
    <w:rsid w:val="00866295"/>
    <w:rsid w:val="0088216F"/>
    <w:rsid w:val="008B2DF2"/>
    <w:rsid w:val="008B3E26"/>
    <w:rsid w:val="008C1B0B"/>
    <w:rsid w:val="008C5A06"/>
    <w:rsid w:val="008C64C8"/>
    <w:rsid w:val="008D541E"/>
    <w:rsid w:val="008E16A7"/>
    <w:rsid w:val="008E310C"/>
    <w:rsid w:val="008F6F4E"/>
    <w:rsid w:val="00900302"/>
    <w:rsid w:val="00900B65"/>
    <w:rsid w:val="00902AB7"/>
    <w:rsid w:val="00911E54"/>
    <w:rsid w:val="00922ABF"/>
    <w:rsid w:val="00927AAD"/>
    <w:rsid w:val="00950CE2"/>
    <w:rsid w:val="0095312B"/>
    <w:rsid w:val="009572A9"/>
    <w:rsid w:val="00971249"/>
    <w:rsid w:val="00975634"/>
    <w:rsid w:val="00982721"/>
    <w:rsid w:val="00984A0D"/>
    <w:rsid w:val="00987906"/>
    <w:rsid w:val="009963D8"/>
    <w:rsid w:val="009A296A"/>
    <w:rsid w:val="009A4497"/>
    <w:rsid w:val="009B0567"/>
    <w:rsid w:val="009B2CF5"/>
    <w:rsid w:val="009B75B2"/>
    <w:rsid w:val="009D7146"/>
    <w:rsid w:val="009D7ABB"/>
    <w:rsid w:val="009F4D45"/>
    <w:rsid w:val="009F6CAB"/>
    <w:rsid w:val="009F7481"/>
    <w:rsid w:val="00A01606"/>
    <w:rsid w:val="00A26F2F"/>
    <w:rsid w:val="00A410D2"/>
    <w:rsid w:val="00A4266F"/>
    <w:rsid w:val="00A4412C"/>
    <w:rsid w:val="00A50817"/>
    <w:rsid w:val="00A51D77"/>
    <w:rsid w:val="00A66D33"/>
    <w:rsid w:val="00A677F5"/>
    <w:rsid w:val="00A731E9"/>
    <w:rsid w:val="00A74CAB"/>
    <w:rsid w:val="00A74F10"/>
    <w:rsid w:val="00A7612C"/>
    <w:rsid w:val="00A803A1"/>
    <w:rsid w:val="00A80AAA"/>
    <w:rsid w:val="00A81BAF"/>
    <w:rsid w:val="00A91E65"/>
    <w:rsid w:val="00AA4D8A"/>
    <w:rsid w:val="00AA6653"/>
    <w:rsid w:val="00AB5C17"/>
    <w:rsid w:val="00AB72E5"/>
    <w:rsid w:val="00AC431A"/>
    <w:rsid w:val="00AC5920"/>
    <w:rsid w:val="00AE6347"/>
    <w:rsid w:val="00AF408A"/>
    <w:rsid w:val="00B0116E"/>
    <w:rsid w:val="00B0424B"/>
    <w:rsid w:val="00B042E9"/>
    <w:rsid w:val="00B13E2B"/>
    <w:rsid w:val="00B16398"/>
    <w:rsid w:val="00B301C9"/>
    <w:rsid w:val="00B35E66"/>
    <w:rsid w:val="00B5585A"/>
    <w:rsid w:val="00B60525"/>
    <w:rsid w:val="00B83235"/>
    <w:rsid w:val="00B840E6"/>
    <w:rsid w:val="00B85BB8"/>
    <w:rsid w:val="00B9027C"/>
    <w:rsid w:val="00B91C52"/>
    <w:rsid w:val="00BA43C1"/>
    <w:rsid w:val="00BD1E25"/>
    <w:rsid w:val="00BE409E"/>
    <w:rsid w:val="00BF07C0"/>
    <w:rsid w:val="00C11D25"/>
    <w:rsid w:val="00C149A7"/>
    <w:rsid w:val="00C21CE1"/>
    <w:rsid w:val="00C21D61"/>
    <w:rsid w:val="00C2264E"/>
    <w:rsid w:val="00C44C91"/>
    <w:rsid w:val="00C5695C"/>
    <w:rsid w:val="00C66375"/>
    <w:rsid w:val="00C777C3"/>
    <w:rsid w:val="00C8072D"/>
    <w:rsid w:val="00C82E35"/>
    <w:rsid w:val="00CA5BB9"/>
    <w:rsid w:val="00CB10DC"/>
    <w:rsid w:val="00CB6C32"/>
    <w:rsid w:val="00CD4B32"/>
    <w:rsid w:val="00CE6E12"/>
    <w:rsid w:val="00CF7429"/>
    <w:rsid w:val="00D03FE1"/>
    <w:rsid w:val="00D051A9"/>
    <w:rsid w:val="00D05FB6"/>
    <w:rsid w:val="00D12090"/>
    <w:rsid w:val="00D154EF"/>
    <w:rsid w:val="00D2086D"/>
    <w:rsid w:val="00D3194F"/>
    <w:rsid w:val="00D47B7D"/>
    <w:rsid w:val="00D57538"/>
    <w:rsid w:val="00D673D3"/>
    <w:rsid w:val="00D73962"/>
    <w:rsid w:val="00D832B9"/>
    <w:rsid w:val="00D94A28"/>
    <w:rsid w:val="00DA27D3"/>
    <w:rsid w:val="00DB13B0"/>
    <w:rsid w:val="00DC0484"/>
    <w:rsid w:val="00DD127E"/>
    <w:rsid w:val="00DD38FE"/>
    <w:rsid w:val="00DD6526"/>
    <w:rsid w:val="00DE2F19"/>
    <w:rsid w:val="00DF2C75"/>
    <w:rsid w:val="00DF7D8A"/>
    <w:rsid w:val="00E00564"/>
    <w:rsid w:val="00E01D2E"/>
    <w:rsid w:val="00E103DA"/>
    <w:rsid w:val="00E10605"/>
    <w:rsid w:val="00E14D98"/>
    <w:rsid w:val="00E22A67"/>
    <w:rsid w:val="00E24404"/>
    <w:rsid w:val="00E274F9"/>
    <w:rsid w:val="00E302FA"/>
    <w:rsid w:val="00E309E9"/>
    <w:rsid w:val="00E30BF3"/>
    <w:rsid w:val="00E37D20"/>
    <w:rsid w:val="00E4571E"/>
    <w:rsid w:val="00E51077"/>
    <w:rsid w:val="00E51FE9"/>
    <w:rsid w:val="00E52BE2"/>
    <w:rsid w:val="00E5471A"/>
    <w:rsid w:val="00E560AB"/>
    <w:rsid w:val="00E627B0"/>
    <w:rsid w:val="00E63787"/>
    <w:rsid w:val="00E63C27"/>
    <w:rsid w:val="00E66833"/>
    <w:rsid w:val="00E66FD9"/>
    <w:rsid w:val="00E9005B"/>
    <w:rsid w:val="00E97FD8"/>
    <w:rsid w:val="00EA3AFD"/>
    <w:rsid w:val="00EB24BF"/>
    <w:rsid w:val="00EB25F2"/>
    <w:rsid w:val="00EB3F6A"/>
    <w:rsid w:val="00EC22D7"/>
    <w:rsid w:val="00EF713F"/>
    <w:rsid w:val="00F06813"/>
    <w:rsid w:val="00F1168B"/>
    <w:rsid w:val="00F20AC4"/>
    <w:rsid w:val="00F36966"/>
    <w:rsid w:val="00F4666D"/>
    <w:rsid w:val="00F519EF"/>
    <w:rsid w:val="00F57E77"/>
    <w:rsid w:val="00F63704"/>
    <w:rsid w:val="00F759CE"/>
    <w:rsid w:val="00F77447"/>
    <w:rsid w:val="00F97C19"/>
    <w:rsid w:val="00FA53CE"/>
    <w:rsid w:val="00FB7908"/>
    <w:rsid w:val="00FC1305"/>
    <w:rsid w:val="00FD1B57"/>
    <w:rsid w:val="00FD33FF"/>
    <w:rsid w:val="00FE53AA"/>
    <w:rsid w:val="00FF1122"/>
    <w:rsid w:val="00FF1299"/>
    <w:rsid w:val="00FF4B52"/>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32B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030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00302"/>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00302"/>
    <w:pPr>
      <w:keepNext/>
      <w:numPr>
        <w:ilvl w:val="1"/>
        <w:numId w:val="1"/>
      </w:numPr>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List Paragraph1,List Paragraph à moi,Bullet List,FooterText,numbered,Paragraphe de liste1,Bulletr List Paragraph,列出段落,列出段落1,Listeafsnit1,Parágrafo da Lista1,List Paragraph21,リスト段落1,Párrafo de lista1,lista_2,Számozott lista 1"/>
    <w:basedOn w:val="Norml"/>
    <w:link w:val="ListaszerbekezdsChar"/>
    <w:uiPriority w:val="34"/>
    <w:qFormat/>
    <w:rsid w:val="00900302"/>
    <w:pPr>
      <w:ind w:left="720"/>
      <w:contextualSpacing/>
    </w:pPr>
  </w:style>
  <w:style w:type="character" w:customStyle="1" w:styleId="Cmsor1Char">
    <w:name w:val="Címsor 1 Char"/>
    <w:basedOn w:val="Bekezdsalapbettpusa"/>
    <w:link w:val="Cmsor1"/>
    <w:rsid w:val="00900302"/>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00302"/>
    <w:rPr>
      <w:rFonts w:ascii="Arial" w:eastAsia="Times New Roman" w:hAnsi="Arial" w:cs="Arial"/>
      <w:b/>
      <w:bCs/>
      <w:i/>
      <w:iCs/>
      <w:sz w:val="28"/>
      <w:szCs w:val="28"/>
      <w:lang w:eastAsia="ar-SA"/>
    </w:rPr>
  </w:style>
  <w:style w:type="character" w:styleId="Hiperhivatkozs">
    <w:name w:val="Hyperlink"/>
    <w:uiPriority w:val="99"/>
    <w:rsid w:val="00900302"/>
    <w:rPr>
      <w:color w:val="0000FF"/>
      <w:u w:val="single"/>
    </w:rPr>
  </w:style>
  <w:style w:type="paragraph" w:styleId="Szvegtrzs">
    <w:name w:val="Body Text"/>
    <w:basedOn w:val="Norml"/>
    <w:link w:val="SzvegtrzsChar"/>
    <w:rsid w:val="00900302"/>
    <w:pPr>
      <w:spacing w:after="120"/>
    </w:pPr>
  </w:style>
  <w:style w:type="character" w:customStyle="1" w:styleId="SzvegtrzsChar">
    <w:name w:val="Szövegtörzs Char"/>
    <w:basedOn w:val="Bekezdsalapbettpusa"/>
    <w:link w:val="Szvegtrzs"/>
    <w:rsid w:val="00900302"/>
    <w:rPr>
      <w:rFonts w:ascii="Times New Roman" w:eastAsia="Times New Roman" w:hAnsi="Times New Roman" w:cs="Times New Roman"/>
      <w:sz w:val="24"/>
      <w:szCs w:val="20"/>
      <w:lang w:eastAsia="ar-SA"/>
    </w:rPr>
  </w:style>
  <w:style w:type="paragraph" w:styleId="lfej">
    <w:name w:val="header"/>
    <w:basedOn w:val="Norml"/>
    <w:link w:val="lfejChar"/>
    <w:uiPriority w:val="99"/>
    <w:rsid w:val="00900302"/>
  </w:style>
  <w:style w:type="character" w:customStyle="1" w:styleId="lfejChar">
    <w:name w:val="Élőfej Char"/>
    <w:basedOn w:val="Bekezdsalapbettpusa"/>
    <w:link w:val="lfej"/>
    <w:uiPriority w:val="99"/>
    <w:rsid w:val="00900302"/>
    <w:rPr>
      <w:rFonts w:ascii="Times New Roman" w:eastAsia="Times New Roman" w:hAnsi="Times New Roman" w:cs="Times New Roman"/>
      <w:sz w:val="24"/>
      <w:szCs w:val="20"/>
      <w:lang w:eastAsia="ar-SA"/>
    </w:rPr>
  </w:style>
  <w:style w:type="paragraph" w:styleId="llb">
    <w:name w:val="footer"/>
    <w:basedOn w:val="Norml"/>
    <w:link w:val="llbChar"/>
    <w:rsid w:val="00900302"/>
  </w:style>
  <w:style w:type="character" w:customStyle="1" w:styleId="llbChar">
    <w:name w:val="Élőláb Char"/>
    <w:basedOn w:val="Bekezdsalapbettpusa"/>
    <w:link w:val="llb"/>
    <w:rsid w:val="00900302"/>
    <w:rPr>
      <w:rFonts w:ascii="Times New Roman" w:eastAsia="Times New Roman" w:hAnsi="Times New Roman" w:cs="Times New Roman"/>
      <w:sz w:val="24"/>
      <w:szCs w:val="20"/>
      <w:lang w:eastAsia="ar-SA"/>
    </w:rPr>
  </w:style>
  <w:style w:type="paragraph" w:styleId="Szvegtrzs3">
    <w:name w:val="Body Text 3"/>
    <w:basedOn w:val="Norml"/>
    <w:link w:val="Szvegtrzs3Char"/>
    <w:rsid w:val="00900302"/>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00302"/>
    <w:rPr>
      <w:rFonts w:ascii="Times New Roman" w:eastAsia="Times New Roman" w:hAnsi="Times New Roman" w:cs="Times New Roman"/>
      <w:sz w:val="16"/>
      <w:szCs w:val="16"/>
      <w:lang w:eastAsia="hu-HU"/>
    </w:rPr>
  </w:style>
  <w:style w:type="character" w:styleId="Jegyzethivatkozs">
    <w:name w:val="annotation reference"/>
    <w:uiPriority w:val="99"/>
    <w:rsid w:val="00900302"/>
    <w:rPr>
      <w:sz w:val="16"/>
      <w:szCs w:val="16"/>
    </w:rPr>
  </w:style>
  <w:style w:type="paragraph" w:styleId="Jegyzetszveg">
    <w:name w:val="annotation text"/>
    <w:basedOn w:val="Norml"/>
    <w:link w:val="JegyzetszvegChar"/>
    <w:uiPriority w:val="99"/>
    <w:rsid w:val="00900302"/>
    <w:rPr>
      <w:sz w:val="20"/>
    </w:rPr>
  </w:style>
  <w:style w:type="character" w:customStyle="1" w:styleId="JegyzetszvegChar">
    <w:name w:val="Jegyzetszöveg Char"/>
    <w:basedOn w:val="Bekezdsalapbettpusa"/>
    <w:link w:val="Jegyzetszveg"/>
    <w:uiPriority w:val="99"/>
    <w:rsid w:val="00900302"/>
    <w:rPr>
      <w:rFonts w:ascii="Times New Roman" w:eastAsia="Times New Roman" w:hAnsi="Times New Roman" w:cs="Times New Roman"/>
      <w:sz w:val="20"/>
      <w:szCs w:val="20"/>
      <w:lang w:eastAsia="ar-SA"/>
    </w:rPr>
  </w:style>
  <w:style w:type="paragraph" w:styleId="Buborkszveg">
    <w:name w:val="Balloon Text"/>
    <w:basedOn w:val="Norml"/>
    <w:link w:val="BuborkszvegChar"/>
    <w:uiPriority w:val="99"/>
    <w:semiHidden/>
    <w:unhideWhenUsed/>
    <w:rsid w:val="00900302"/>
    <w:rPr>
      <w:rFonts w:ascii="Tahoma" w:hAnsi="Tahoma" w:cs="Tahoma"/>
      <w:sz w:val="16"/>
      <w:szCs w:val="16"/>
    </w:rPr>
  </w:style>
  <w:style w:type="character" w:customStyle="1" w:styleId="BuborkszvegChar">
    <w:name w:val="Buborékszöveg Char"/>
    <w:basedOn w:val="Bekezdsalapbettpusa"/>
    <w:link w:val="Buborkszveg"/>
    <w:uiPriority w:val="99"/>
    <w:semiHidden/>
    <w:rsid w:val="00900302"/>
    <w:rPr>
      <w:rFonts w:ascii="Tahoma" w:eastAsia="Times New Roman" w:hAnsi="Tahoma" w:cs="Tahoma"/>
      <w:sz w:val="16"/>
      <w:szCs w:val="16"/>
      <w:lang w:eastAsia="ar-SA"/>
    </w:rPr>
  </w:style>
  <w:style w:type="paragraph" w:styleId="Megjegyzstrgya">
    <w:name w:val="annotation subject"/>
    <w:basedOn w:val="Jegyzetszveg"/>
    <w:next w:val="Jegyzetszveg"/>
    <w:link w:val="MegjegyzstrgyaChar"/>
    <w:uiPriority w:val="99"/>
    <w:semiHidden/>
    <w:unhideWhenUsed/>
    <w:rsid w:val="00525019"/>
    <w:rPr>
      <w:b/>
      <w:bCs/>
    </w:rPr>
  </w:style>
  <w:style w:type="character" w:customStyle="1" w:styleId="MegjegyzstrgyaChar">
    <w:name w:val="Megjegyzés tárgya Char"/>
    <w:basedOn w:val="JegyzetszvegChar"/>
    <w:link w:val="Megjegyzstrgya"/>
    <w:uiPriority w:val="99"/>
    <w:semiHidden/>
    <w:rsid w:val="00525019"/>
    <w:rPr>
      <w:rFonts w:ascii="Times New Roman" w:eastAsia="Times New Roman" w:hAnsi="Times New Roman" w:cs="Times New Roman"/>
      <w:b/>
      <w:bCs/>
      <w:sz w:val="20"/>
      <w:szCs w:val="20"/>
      <w:lang w:eastAsia="ar-SA"/>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nhideWhenUsed/>
    <w:rsid w:val="000E6F3A"/>
    <w:rPr>
      <w:sz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0E6F3A"/>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 Exposant 3 Point,Footnote Reference Number,Exposant 3 Point"/>
    <w:rsid w:val="000E6F3A"/>
    <w:rPr>
      <w:vertAlign w:val="superscript"/>
    </w:rPr>
  </w:style>
  <w:style w:type="table" w:styleId="Rcsostblzat">
    <w:name w:val="Table Grid"/>
    <w:basedOn w:val="Normltblzat"/>
    <w:uiPriority w:val="59"/>
    <w:rsid w:val="003C2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incstrkz">
    <w:name w:val="No Spacing"/>
    <w:aliases w:val="fejezet"/>
    <w:uiPriority w:val="1"/>
    <w:qFormat/>
    <w:rsid w:val="00701296"/>
    <w:pPr>
      <w:spacing w:before="120" w:after="120" w:line="240" w:lineRule="auto"/>
      <w:jc w:val="both"/>
    </w:pPr>
    <w:rPr>
      <w:rFonts w:ascii="Times New Roman" w:eastAsia="Calibri" w:hAnsi="Times New Roman" w:cs="Times New Roman"/>
      <w:sz w:val="24"/>
      <w:u w:val="single"/>
    </w:rPr>
  </w:style>
  <w:style w:type="character" w:customStyle="1" w:styleId="ListaszerbekezdsChar">
    <w:name w:val="Listaszerű bekezdés Char"/>
    <w:aliases w:val="Welt L Char,List Paragraph1 Char,List Paragraph à moi Char,Bullet List Char,FooterText Char,numbered Char,Paragraphe de liste1 Char,Bulletr List Paragraph Char,列出段落 Char,列出段落1 Char,Listeafsnit1 Char,Parágrafo da Lista1 Char"/>
    <w:link w:val="Listaszerbekezds"/>
    <w:uiPriority w:val="34"/>
    <w:qFormat/>
    <w:locked/>
    <w:rsid w:val="005D3B28"/>
    <w:rPr>
      <w:rFonts w:ascii="Times New Roman" w:eastAsia="Times New Roman" w:hAnsi="Times New Roman" w:cs="Times New Roman"/>
      <w:sz w:val="24"/>
      <w:szCs w:val="20"/>
      <w:lang w:eastAsia="ar-SA"/>
    </w:rPr>
  </w:style>
  <w:style w:type="paragraph" w:styleId="Szvegtrzsbehzssal">
    <w:name w:val="Body Text Indent"/>
    <w:basedOn w:val="Norml"/>
    <w:link w:val="SzvegtrzsbehzssalChar"/>
    <w:uiPriority w:val="99"/>
    <w:semiHidden/>
    <w:unhideWhenUsed/>
    <w:rsid w:val="004064BF"/>
    <w:pPr>
      <w:suppressAutoHyphens w:val="0"/>
      <w:overflowPunct/>
      <w:autoSpaceDE/>
      <w:spacing w:after="120" w:line="276" w:lineRule="auto"/>
      <w:ind w:left="283"/>
      <w:textAlignment w:val="auto"/>
    </w:pPr>
    <w:rPr>
      <w:rFonts w:asciiTheme="minorHAnsi" w:eastAsiaTheme="minorHAnsi" w:hAnsiTheme="minorHAnsi" w:cstheme="minorBidi"/>
      <w:sz w:val="22"/>
      <w:szCs w:val="22"/>
      <w:lang w:eastAsia="en-US"/>
    </w:rPr>
  </w:style>
  <w:style w:type="character" w:customStyle="1" w:styleId="SzvegtrzsbehzssalChar">
    <w:name w:val="Szövegtörzs behúzással Char"/>
    <w:basedOn w:val="Bekezdsalapbettpusa"/>
    <w:link w:val="Szvegtrzsbehzssal"/>
    <w:uiPriority w:val="99"/>
    <w:semiHidden/>
    <w:rsid w:val="004064BF"/>
  </w:style>
  <w:style w:type="paragraph" w:styleId="Cm">
    <w:name w:val="Title"/>
    <w:basedOn w:val="Norml"/>
    <w:next w:val="Norml"/>
    <w:link w:val="CmChar"/>
    <w:qFormat/>
    <w:rsid w:val="004064BF"/>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rsid w:val="004064BF"/>
    <w:rPr>
      <w:rFonts w:ascii="Cambria" w:eastAsia="Times New Roman" w:hAnsi="Cambria" w:cs="Times New Roman"/>
      <w:b/>
      <w:bCs/>
      <w:kern w:val="28"/>
      <w:sz w:val="32"/>
      <w:szCs w:val="32"/>
      <w:lang w:eastAsia="ar-SA"/>
    </w:rPr>
  </w:style>
  <w:style w:type="paragraph" w:styleId="NormlWeb">
    <w:name w:val="Normal (Web)"/>
    <w:basedOn w:val="Norml"/>
    <w:unhideWhenUsed/>
    <w:rsid w:val="003D45B6"/>
    <w:pPr>
      <w:suppressAutoHyphens w:val="0"/>
      <w:overflowPunct/>
      <w:autoSpaceDE/>
      <w:spacing w:before="100" w:beforeAutospacing="1" w:after="100" w:afterAutospacing="1"/>
      <w:textAlignment w:val="auto"/>
    </w:pPr>
    <w:rPr>
      <w:szCs w:val="24"/>
      <w:lang w:eastAsia="hu-HU"/>
    </w:rPr>
  </w:style>
  <w:style w:type="character" w:customStyle="1" w:styleId="Szvegtrzs0">
    <w:name w:val="Szövegtörzs_"/>
    <w:basedOn w:val="Bekezdsalapbettpusa"/>
    <w:link w:val="Szvegtrzs1"/>
    <w:rsid w:val="00180F01"/>
    <w:rPr>
      <w:rFonts w:ascii="Times New Roman" w:eastAsia="Times New Roman" w:hAnsi="Times New Roman" w:cs="Times New Roman"/>
      <w:shd w:val="clear" w:color="auto" w:fill="FFFFFF"/>
    </w:rPr>
  </w:style>
  <w:style w:type="paragraph" w:customStyle="1" w:styleId="Szvegtrzs1">
    <w:name w:val="Szövegtörzs1"/>
    <w:basedOn w:val="Norml"/>
    <w:link w:val="Szvegtrzs0"/>
    <w:rsid w:val="00180F01"/>
    <w:pPr>
      <w:widowControl w:val="0"/>
      <w:shd w:val="clear" w:color="auto" w:fill="FFFFFF"/>
      <w:suppressAutoHyphens w:val="0"/>
      <w:overflowPunct/>
      <w:autoSpaceDE/>
      <w:spacing w:after="240"/>
      <w:textAlignment w:val="auto"/>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0030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00302"/>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00302"/>
    <w:pPr>
      <w:keepNext/>
      <w:numPr>
        <w:ilvl w:val="1"/>
        <w:numId w:val="1"/>
      </w:numPr>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List Paragraph1,List Paragraph à moi,Bullet List,FooterText,numbered,Paragraphe de liste1,Bulletr List Paragraph,列出段落,列出段落1,Listeafsnit1,Parágrafo da Lista1,List Paragraph21,リスト段落1,Párrafo de lista1,lista_2,Számozott lista 1"/>
    <w:basedOn w:val="Norml"/>
    <w:link w:val="ListaszerbekezdsChar"/>
    <w:uiPriority w:val="34"/>
    <w:qFormat/>
    <w:rsid w:val="00900302"/>
    <w:pPr>
      <w:ind w:left="720"/>
      <w:contextualSpacing/>
    </w:pPr>
  </w:style>
  <w:style w:type="character" w:customStyle="1" w:styleId="Cmsor1Char">
    <w:name w:val="Címsor 1 Char"/>
    <w:basedOn w:val="Bekezdsalapbettpusa"/>
    <w:link w:val="Cmsor1"/>
    <w:rsid w:val="00900302"/>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00302"/>
    <w:rPr>
      <w:rFonts w:ascii="Arial" w:eastAsia="Times New Roman" w:hAnsi="Arial" w:cs="Arial"/>
      <w:b/>
      <w:bCs/>
      <w:i/>
      <w:iCs/>
      <w:sz w:val="28"/>
      <w:szCs w:val="28"/>
      <w:lang w:eastAsia="ar-SA"/>
    </w:rPr>
  </w:style>
  <w:style w:type="character" w:styleId="Hiperhivatkozs">
    <w:name w:val="Hyperlink"/>
    <w:uiPriority w:val="99"/>
    <w:rsid w:val="00900302"/>
    <w:rPr>
      <w:color w:val="0000FF"/>
      <w:u w:val="single"/>
    </w:rPr>
  </w:style>
  <w:style w:type="paragraph" w:styleId="Szvegtrzs">
    <w:name w:val="Body Text"/>
    <w:basedOn w:val="Norml"/>
    <w:link w:val="SzvegtrzsChar"/>
    <w:rsid w:val="00900302"/>
    <w:pPr>
      <w:spacing w:after="120"/>
    </w:pPr>
  </w:style>
  <w:style w:type="character" w:customStyle="1" w:styleId="SzvegtrzsChar">
    <w:name w:val="Szövegtörzs Char"/>
    <w:basedOn w:val="Bekezdsalapbettpusa"/>
    <w:link w:val="Szvegtrzs"/>
    <w:rsid w:val="00900302"/>
    <w:rPr>
      <w:rFonts w:ascii="Times New Roman" w:eastAsia="Times New Roman" w:hAnsi="Times New Roman" w:cs="Times New Roman"/>
      <w:sz w:val="24"/>
      <w:szCs w:val="20"/>
      <w:lang w:eastAsia="ar-SA"/>
    </w:rPr>
  </w:style>
  <w:style w:type="paragraph" w:styleId="lfej">
    <w:name w:val="header"/>
    <w:basedOn w:val="Norml"/>
    <w:link w:val="lfejChar"/>
    <w:uiPriority w:val="99"/>
    <w:rsid w:val="00900302"/>
  </w:style>
  <w:style w:type="character" w:customStyle="1" w:styleId="lfejChar">
    <w:name w:val="Élőfej Char"/>
    <w:basedOn w:val="Bekezdsalapbettpusa"/>
    <w:link w:val="lfej"/>
    <w:uiPriority w:val="99"/>
    <w:rsid w:val="00900302"/>
    <w:rPr>
      <w:rFonts w:ascii="Times New Roman" w:eastAsia="Times New Roman" w:hAnsi="Times New Roman" w:cs="Times New Roman"/>
      <w:sz w:val="24"/>
      <w:szCs w:val="20"/>
      <w:lang w:eastAsia="ar-SA"/>
    </w:rPr>
  </w:style>
  <w:style w:type="paragraph" w:styleId="llb">
    <w:name w:val="footer"/>
    <w:basedOn w:val="Norml"/>
    <w:link w:val="llbChar"/>
    <w:rsid w:val="00900302"/>
  </w:style>
  <w:style w:type="character" w:customStyle="1" w:styleId="llbChar">
    <w:name w:val="Élőláb Char"/>
    <w:basedOn w:val="Bekezdsalapbettpusa"/>
    <w:link w:val="llb"/>
    <w:rsid w:val="00900302"/>
    <w:rPr>
      <w:rFonts w:ascii="Times New Roman" w:eastAsia="Times New Roman" w:hAnsi="Times New Roman" w:cs="Times New Roman"/>
      <w:sz w:val="24"/>
      <w:szCs w:val="20"/>
      <w:lang w:eastAsia="ar-SA"/>
    </w:rPr>
  </w:style>
  <w:style w:type="paragraph" w:styleId="Szvegtrzs3">
    <w:name w:val="Body Text 3"/>
    <w:basedOn w:val="Norml"/>
    <w:link w:val="Szvegtrzs3Char"/>
    <w:rsid w:val="00900302"/>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00302"/>
    <w:rPr>
      <w:rFonts w:ascii="Times New Roman" w:eastAsia="Times New Roman" w:hAnsi="Times New Roman" w:cs="Times New Roman"/>
      <w:sz w:val="16"/>
      <w:szCs w:val="16"/>
      <w:lang w:eastAsia="hu-HU"/>
    </w:rPr>
  </w:style>
  <w:style w:type="character" w:styleId="Jegyzethivatkozs">
    <w:name w:val="annotation reference"/>
    <w:uiPriority w:val="99"/>
    <w:rsid w:val="00900302"/>
    <w:rPr>
      <w:sz w:val="16"/>
      <w:szCs w:val="16"/>
    </w:rPr>
  </w:style>
  <w:style w:type="paragraph" w:styleId="Jegyzetszveg">
    <w:name w:val="annotation text"/>
    <w:basedOn w:val="Norml"/>
    <w:link w:val="JegyzetszvegChar"/>
    <w:uiPriority w:val="99"/>
    <w:rsid w:val="00900302"/>
    <w:rPr>
      <w:sz w:val="20"/>
    </w:rPr>
  </w:style>
  <w:style w:type="character" w:customStyle="1" w:styleId="JegyzetszvegChar">
    <w:name w:val="Jegyzetszöveg Char"/>
    <w:basedOn w:val="Bekezdsalapbettpusa"/>
    <w:link w:val="Jegyzetszveg"/>
    <w:uiPriority w:val="99"/>
    <w:rsid w:val="00900302"/>
    <w:rPr>
      <w:rFonts w:ascii="Times New Roman" w:eastAsia="Times New Roman" w:hAnsi="Times New Roman" w:cs="Times New Roman"/>
      <w:sz w:val="20"/>
      <w:szCs w:val="20"/>
      <w:lang w:eastAsia="ar-SA"/>
    </w:rPr>
  </w:style>
  <w:style w:type="paragraph" w:styleId="Buborkszveg">
    <w:name w:val="Balloon Text"/>
    <w:basedOn w:val="Norml"/>
    <w:link w:val="BuborkszvegChar"/>
    <w:uiPriority w:val="99"/>
    <w:semiHidden/>
    <w:unhideWhenUsed/>
    <w:rsid w:val="00900302"/>
    <w:rPr>
      <w:rFonts w:ascii="Tahoma" w:hAnsi="Tahoma" w:cs="Tahoma"/>
      <w:sz w:val="16"/>
      <w:szCs w:val="16"/>
    </w:rPr>
  </w:style>
  <w:style w:type="character" w:customStyle="1" w:styleId="BuborkszvegChar">
    <w:name w:val="Buborékszöveg Char"/>
    <w:basedOn w:val="Bekezdsalapbettpusa"/>
    <w:link w:val="Buborkszveg"/>
    <w:uiPriority w:val="99"/>
    <w:semiHidden/>
    <w:rsid w:val="00900302"/>
    <w:rPr>
      <w:rFonts w:ascii="Tahoma" w:eastAsia="Times New Roman" w:hAnsi="Tahoma" w:cs="Tahoma"/>
      <w:sz w:val="16"/>
      <w:szCs w:val="16"/>
      <w:lang w:eastAsia="ar-SA"/>
    </w:rPr>
  </w:style>
  <w:style w:type="paragraph" w:styleId="Megjegyzstrgya">
    <w:name w:val="annotation subject"/>
    <w:basedOn w:val="Jegyzetszveg"/>
    <w:next w:val="Jegyzetszveg"/>
    <w:link w:val="MegjegyzstrgyaChar"/>
    <w:uiPriority w:val="99"/>
    <w:semiHidden/>
    <w:unhideWhenUsed/>
    <w:rsid w:val="00525019"/>
    <w:rPr>
      <w:b/>
      <w:bCs/>
    </w:rPr>
  </w:style>
  <w:style w:type="character" w:customStyle="1" w:styleId="MegjegyzstrgyaChar">
    <w:name w:val="Megjegyzés tárgya Char"/>
    <w:basedOn w:val="JegyzetszvegChar"/>
    <w:link w:val="Megjegyzstrgya"/>
    <w:uiPriority w:val="99"/>
    <w:semiHidden/>
    <w:rsid w:val="00525019"/>
    <w:rPr>
      <w:rFonts w:ascii="Times New Roman" w:eastAsia="Times New Roman" w:hAnsi="Times New Roman" w:cs="Times New Roman"/>
      <w:b/>
      <w:bCs/>
      <w:sz w:val="20"/>
      <w:szCs w:val="20"/>
      <w:lang w:eastAsia="ar-SA"/>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nhideWhenUsed/>
    <w:rsid w:val="000E6F3A"/>
    <w:rPr>
      <w:sz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0E6F3A"/>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 Exposant 3 Point,Footnote Reference Number,Exposant 3 Point"/>
    <w:rsid w:val="000E6F3A"/>
    <w:rPr>
      <w:vertAlign w:val="superscript"/>
    </w:rPr>
  </w:style>
  <w:style w:type="table" w:styleId="Rcsostblzat">
    <w:name w:val="Table Grid"/>
    <w:basedOn w:val="Normltblzat"/>
    <w:uiPriority w:val="59"/>
    <w:rsid w:val="003C2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incstrkz">
    <w:name w:val="No Spacing"/>
    <w:aliases w:val="fejezet"/>
    <w:uiPriority w:val="1"/>
    <w:qFormat/>
    <w:rsid w:val="00701296"/>
    <w:pPr>
      <w:spacing w:before="120" w:after="120" w:line="240" w:lineRule="auto"/>
      <w:jc w:val="both"/>
    </w:pPr>
    <w:rPr>
      <w:rFonts w:ascii="Times New Roman" w:eastAsia="Calibri" w:hAnsi="Times New Roman" w:cs="Times New Roman"/>
      <w:sz w:val="24"/>
      <w:u w:val="single"/>
    </w:rPr>
  </w:style>
  <w:style w:type="character" w:customStyle="1" w:styleId="ListaszerbekezdsChar">
    <w:name w:val="Listaszerű bekezdés Char"/>
    <w:aliases w:val="Welt L Char,List Paragraph1 Char,List Paragraph à moi Char,Bullet List Char,FooterText Char,numbered Char,Paragraphe de liste1 Char,Bulletr List Paragraph Char,列出段落 Char,列出段落1 Char,Listeafsnit1 Char,Parágrafo da Lista1 Char"/>
    <w:link w:val="Listaszerbekezds"/>
    <w:uiPriority w:val="34"/>
    <w:qFormat/>
    <w:locked/>
    <w:rsid w:val="005D3B28"/>
    <w:rPr>
      <w:rFonts w:ascii="Times New Roman" w:eastAsia="Times New Roman" w:hAnsi="Times New Roman" w:cs="Times New Roman"/>
      <w:sz w:val="24"/>
      <w:szCs w:val="20"/>
      <w:lang w:eastAsia="ar-SA"/>
    </w:rPr>
  </w:style>
  <w:style w:type="paragraph" w:styleId="Szvegtrzsbehzssal">
    <w:name w:val="Body Text Indent"/>
    <w:basedOn w:val="Norml"/>
    <w:link w:val="SzvegtrzsbehzssalChar"/>
    <w:uiPriority w:val="99"/>
    <w:semiHidden/>
    <w:unhideWhenUsed/>
    <w:rsid w:val="004064BF"/>
    <w:pPr>
      <w:suppressAutoHyphens w:val="0"/>
      <w:overflowPunct/>
      <w:autoSpaceDE/>
      <w:spacing w:after="120" w:line="276" w:lineRule="auto"/>
      <w:ind w:left="283"/>
      <w:textAlignment w:val="auto"/>
    </w:pPr>
    <w:rPr>
      <w:rFonts w:asciiTheme="minorHAnsi" w:eastAsiaTheme="minorHAnsi" w:hAnsiTheme="minorHAnsi" w:cstheme="minorBidi"/>
      <w:sz w:val="22"/>
      <w:szCs w:val="22"/>
      <w:lang w:eastAsia="en-US"/>
    </w:rPr>
  </w:style>
  <w:style w:type="character" w:customStyle="1" w:styleId="SzvegtrzsbehzssalChar">
    <w:name w:val="Szövegtörzs behúzással Char"/>
    <w:basedOn w:val="Bekezdsalapbettpusa"/>
    <w:link w:val="Szvegtrzsbehzssal"/>
    <w:uiPriority w:val="99"/>
    <w:semiHidden/>
    <w:rsid w:val="004064BF"/>
  </w:style>
  <w:style w:type="paragraph" w:styleId="Cm">
    <w:name w:val="Title"/>
    <w:basedOn w:val="Norml"/>
    <w:next w:val="Norml"/>
    <w:link w:val="CmChar"/>
    <w:qFormat/>
    <w:rsid w:val="004064BF"/>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rsid w:val="004064BF"/>
    <w:rPr>
      <w:rFonts w:ascii="Cambria" w:eastAsia="Times New Roman" w:hAnsi="Cambria" w:cs="Times New Roman"/>
      <w:b/>
      <w:bCs/>
      <w:kern w:val="28"/>
      <w:sz w:val="32"/>
      <w:szCs w:val="32"/>
      <w:lang w:eastAsia="ar-SA"/>
    </w:rPr>
  </w:style>
  <w:style w:type="paragraph" w:styleId="NormlWeb">
    <w:name w:val="Normal (Web)"/>
    <w:basedOn w:val="Norml"/>
    <w:unhideWhenUsed/>
    <w:rsid w:val="003D45B6"/>
    <w:pPr>
      <w:suppressAutoHyphens w:val="0"/>
      <w:overflowPunct/>
      <w:autoSpaceDE/>
      <w:spacing w:before="100" w:beforeAutospacing="1" w:after="100" w:afterAutospacing="1"/>
      <w:textAlignment w:val="auto"/>
    </w:pPr>
    <w:rPr>
      <w:szCs w:val="24"/>
      <w:lang w:eastAsia="hu-HU"/>
    </w:rPr>
  </w:style>
  <w:style w:type="character" w:customStyle="1" w:styleId="Szvegtrzs0">
    <w:name w:val="Szövegtörzs_"/>
    <w:basedOn w:val="Bekezdsalapbettpusa"/>
    <w:link w:val="Szvegtrzs1"/>
    <w:rsid w:val="00180F01"/>
    <w:rPr>
      <w:rFonts w:ascii="Times New Roman" w:eastAsia="Times New Roman" w:hAnsi="Times New Roman" w:cs="Times New Roman"/>
      <w:shd w:val="clear" w:color="auto" w:fill="FFFFFF"/>
    </w:rPr>
  </w:style>
  <w:style w:type="paragraph" w:customStyle="1" w:styleId="Szvegtrzs1">
    <w:name w:val="Szövegtörzs1"/>
    <w:basedOn w:val="Norml"/>
    <w:link w:val="Szvegtrzs0"/>
    <w:rsid w:val="00180F01"/>
    <w:pPr>
      <w:widowControl w:val="0"/>
      <w:shd w:val="clear" w:color="auto" w:fill="FFFFFF"/>
      <w:suppressAutoHyphens w:val="0"/>
      <w:overflowPunct/>
      <w:autoSpaceDE/>
      <w:spacing w:after="240"/>
      <w:textAlignment w:val="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6901">
      <w:bodyDiv w:val="1"/>
      <w:marLeft w:val="0"/>
      <w:marRight w:val="0"/>
      <w:marTop w:val="0"/>
      <w:marBottom w:val="0"/>
      <w:divBdr>
        <w:top w:val="none" w:sz="0" w:space="0" w:color="auto"/>
        <w:left w:val="none" w:sz="0" w:space="0" w:color="auto"/>
        <w:bottom w:val="none" w:sz="0" w:space="0" w:color="auto"/>
        <w:right w:val="none" w:sz="0" w:space="0" w:color="auto"/>
      </w:divBdr>
    </w:div>
    <w:div w:id="213737607">
      <w:bodyDiv w:val="1"/>
      <w:marLeft w:val="0"/>
      <w:marRight w:val="0"/>
      <w:marTop w:val="0"/>
      <w:marBottom w:val="0"/>
      <w:divBdr>
        <w:top w:val="none" w:sz="0" w:space="0" w:color="auto"/>
        <w:left w:val="none" w:sz="0" w:space="0" w:color="auto"/>
        <w:bottom w:val="none" w:sz="0" w:space="0" w:color="auto"/>
        <w:right w:val="none" w:sz="0" w:space="0" w:color="auto"/>
      </w:divBdr>
    </w:div>
    <w:div w:id="579874136">
      <w:bodyDiv w:val="1"/>
      <w:marLeft w:val="0"/>
      <w:marRight w:val="0"/>
      <w:marTop w:val="0"/>
      <w:marBottom w:val="0"/>
      <w:divBdr>
        <w:top w:val="none" w:sz="0" w:space="0" w:color="auto"/>
        <w:left w:val="none" w:sz="0" w:space="0" w:color="auto"/>
        <w:bottom w:val="none" w:sz="0" w:space="0" w:color="auto"/>
        <w:right w:val="none" w:sz="0" w:space="0" w:color="auto"/>
      </w:divBdr>
    </w:div>
    <w:div w:id="7606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szallitominosit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andorba@mav.hu" TargetMode="External"/><Relationship Id="rId17" Type="http://schemas.openxmlformats.org/officeDocument/2006/relationships/hyperlink" Target="mailto:sandorba@mav.h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dorba@mav.hu"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sandorba@mav.h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vcsoport.hu/file/20941/download?token=NGI9mnne"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BD528-7855-42C7-BBE7-A8FD5208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31</Pages>
  <Words>6654</Words>
  <Characters>45920</Characters>
  <Application>Microsoft Office Word</Application>
  <DocSecurity>0</DocSecurity>
  <Lines>382</Lines>
  <Paragraphs>104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6 Dániel (nagy6da)</dc:creator>
  <cp:lastModifiedBy>Sándor Balázs dr. (sandorba)</cp:lastModifiedBy>
  <cp:revision>8</cp:revision>
  <cp:lastPrinted>2018-07-16T13:14:00Z</cp:lastPrinted>
  <dcterms:created xsi:type="dcterms:W3CDTF">2019-08-12T12:48:00Z</dcterms:created>
  <dcterms:modified xsi:type="dcterms:W3CDTF">2019-08-13T09:48:00Z</dcterms:modified>
</cp:coreProperties>
</file>