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DBF079" w14:textId="77777777" w:rsidR="00236676" w:rsidRPr="006164F1" w:rsidRDefault="00236676" w:rsidP="00CE4758">
      <w:pPr>
        <w:pStyle w:val="Listaszerbekezds"/>
        <w:numPr>
          <w:ilvl w:val="0"/>
          <w:numId w:val="7"/>
        </w:numPr>
        <w:tabs>
          <w:tab w:val="left" w:pos="284"/>
        </w:tabs>
        <w:spacing w:after="0" w:line="240" w:lineRule="auto"/>
        <w:ind w:hanging="720"/>
        <w:jc w:val="right"/>
        <w:rPr>
          <w:rFonts w:ascii="Times New Roman" w:eastAsia="Times New Roman" w:hAnsi="Times New Roman"/>
          <w:b/>
          <w:lang w:eastAsia="hu-HU"/>
        </w:rPr>
      </w:pPr>
      <w:bookmarkStart w:id="0" w:name="_GoBack"/>
      <w:bookmarkEnd w:id="0"/>
      <w:r w:rsidRPr="006164F1">
        <w:rPr>
          <w:rFonts w:ascii="Times New Roman" w:eastAsia="Times New Roman" w:hAnsi="Times New Roman"/>
          <w:b/>
          <w:lang w:eastAsia="hu-HU"/>
        </w:rPr>
        <w:t>sz. melléklet</w:t>
      </w:r>
    </w:p>
    <w:p w14:paraId="079BAB56" w14:textId="77777777" w:rsidR="00FA4D16" w:rsidRDefault="002D3294" w:rsidP="00FA4D16">
      <w:pPr>
        <w:pStyle w:val="Listaszerbekezds"/>
        <w:spacing w:after="0" w:line="240" w:lineRule="auto"/>
        <w:ind w:left="0"/>
        <w:jc w:val="center"/>
        <w:rPr>
          <w:sz w:val="24"/>
          <w:szCs w:val="24"/>
        </w:rPr>
      </w:pPr>
      <w:r>
        <w:rPr>
          <w:noProof/>
          <w:lang w:eastAsia="hu-HU"/>
        </w:rPr>
        <w:drawing>
          <wp:inline distT="0" distB="0" distL="0" distR="0" wp14:anchorId="0932EF04" wp14:editId="02081DAF">
            <wp:extent cx="840105" cy="850900"/>
            <wp:effectExtent l="0" t="0" r="0" b="635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0105" cy="850900"/>
                    </a:xfrm>
                    <a:prstGeom prst="rect">
                      <a:avLst/>
                    </a:prstGeom>
                    <a:noFill/>
                    <a:ln>
                      <a:noFill/>
                    </a:ln>
                  </pic:spPr>
                </pic:pic>
              </a:graphicData>
            </a:graphic>
          </wp:inline>
        </w:drawing>
      </w:r>
    </w:p>
    <w:p w14:paraId="1A2D4135" w14:textId="77777777" w:rsidR="00003FA5" w:rsidRDefault="00003FA5" w:rsidP="00003FA5">
      <w:pPr>
        <w:suppressAutoHyphens w:val="0"/>
        <w:overflowPunct/>
        <w:autoSpaceDE/>
        <w:spacing w:after="200" w:line="276" w:lineRule="auto"/>
        <w:jc w:val="center"/>
        <w:textAlignment w:val="auto"/>
        <w:rPr>
          <w:rFonts w:eastAsiaTheme="minorHAnsi"/>
          <w:b/>
          <w:sz w:val="40"/>
          <w:szCs w:val="22"/>
          <w:lang w:eastAsia="en-US"/>
        </w:rPr>
      </w:pPr>
    </w:p>
    <w:p w14:paraId="1C71B03C" w14:textId="6FFEB9DD" w:rsidR="00003FA5" w:rsidRPr="00003FA5" w:rsidRDefault="00003FA5" w:rsidP="00003FA5">
      <w:pPr>
        <w:suppressAutoHyphens w:val="0"/>
        <w:overflowPunct/>
        <w:autoSpaceDE/>
        <w:spacing w:after="200" w:line="276" w:lineRule="auto"/>
        <w:jc w:val="center"/>
        <w:textAlignment w:val="auto"/>
        <w:rPr>
          <w:rFonts w:eastAsiaTheme="minorHAnsi"/>
          <w:sz w:val="28"/>
          <w:szCs w:val="22"/>
          <w:lang w:eastAsia="en-US"/>
        </w:rPr>
      </w:pPr>
      <w:r w:rsidRPr="00003FA5">
        <w:rPr>
          <w:rFonts w:eastAsiaTheme="minorHAnsi"/>
          <w:b/>
          <w:sz w:val="40"/>
          <w:szCs w:val="22"/>
          <w:lang w:eastAsia="en-US"/>
        </w:rPr>
        <w:t xml:space="preserve">UTASTÁJÉKOZTATÓ VITRINEK KARBANTARTÁSA </w:t>
      </w:r>
      <w:r w:rsidRPr="00003FA5">
        <w:rPr>
          <w:rFonts w:eastAsiaTheme="minorHAnsi"/>
          <w:sz w:val="22"/>
          <w:szCs w:val="22"/>
          <w:lang w:eastAsia="en-US"/>
        </w:rPr>
        <w:br/>
      </w:r>
      <w:r w:rsidRPr="00003FA5">
        <w:rPr>
          <w:rFonts w:eastAsiaTheme="minorHAnsi"/>
          <w:sz w:val="32"/>
          <w:szCs w:val="22"/>
          <w:lang w:eastAsia="en-US"/>
        </w:rPr>
        <w:t>ÁLLOMÁSI UTASTÁJÉKOZTATÁS KOORDINÁCIÓ</w:t>
      </w:r>
      <w:r w:rsidRPr="00003FA5">
        <w:rPr>
          <w:rFonts w:eastAsiaTheme="minorHAnsi"/>
          <w:sz w:val="22"/>
          <w:szCs w:val="22"/>
          <w:lang w:eastAsia="en-US"/>
        </w:rPr>
        <w:br/>
      </w:r>
      <w:r w:rsidRPr="00003FA5">
        <w:rPr>
          <w:rFonts w:eastAsiaTheme="minorHAnsi"/>
          <w:sz w:val="28"/>
          <w:szCs w:val="22"/>
          <w:lang w:eastAsia="en-US"/>
        </w:rPr>
        <w:t>2021-2022.</w:t>
      </w:r>
    </w:p>
    <w:p w14:paraId="5082B727" w14:textId="77777777" w:rsidR="00003FA5" w:rsidRPr="00003FA5" w:rsidRDefault="00003FA5" w:rsidP="00003FA5">
      <w:pPr>
        <w:suppressAutoHyphens w:val="0"/>
        <w:overflowPunct/>
        <w:autoSpaceDE/>
        <w:spacing w:after="200" w:line="276" w:lineRule="auto"/>
        <w:textAlignment w:val="auto"/>
        <w:rPr>
          <w:rFonts w:eastAsiaTheme="minorHAnsi"/>
          <w:sz w:val="22"/>
          <w:szCs w:val="22"/>
          <w:lang w:eastAsia="en-US"/>
        </w:rPr>
      </w:pPr>
    </w:p>
    <w:p w14:paraId="41B92657" w14:textId="77777777" w:rsidR="00003FA5" w:rsidRPr="00003FA5" w:rsidRDefault="00003FA5" w:rsidP="00003FA5">
      <w:pPr>
        <w:suppressAutoHyphens w:val="0"/>
        <w:overflowPunct/>
        <w:autoSpaceDE/>
        <w:spacing w:after="200" w:line="276" w:lineRule="auto"/>
        <w:jc w:val="both"/>
        <w:textAlignment w:val="auto"/>
        <w:rPr>
          <w:rFonts w:eastAsiaTheme="minorHAnsi"/>
          <w:szCs w:val="24"/>
          <w:lang w:eastAsia="en-US"/>
        </w:rPr>
      </w:pPr>
      <w:r w:rsidRPr="00003FA5">
        <w:rPr>
          <w:rFonts w:eastAsiaTheme="minorHAnsi"/>
          <w:szCs w:val="24"/>
          <w:lang w:eastAsia="en-US"/>
        </w:rPr>
        <w:t>A MÁV Kommunikációs Igazgatóság (KIG) Állomási Utastájékoztatás Koordináció (ÁUK) szervezet feladata az utastájékoztatási tevékenység, mint közszolgáltatás csoportszintű koordinálása és szervezése. Az utastájékoztatás fejlesztése és egységesítése céljából az ÁUK folyamatosan veszi át az utastájékoztatási feladatokat a MÁV más szervezetitől annak érdekében, hogy a tájékoztatás tervezési, szervezési és kivitelezési feladati egy kézben legyenek, így biztosítva a folyamatos, magas színvonalú működést.</w:t>
      </w:r>
    </w:p>
    <w:p w14:paraId="7700A2E8" w14:textId="77777777" w:rsidR="00003FA5" w:rsidRPr="00003FA5" w:rsidRDefault="00003FA5" w:rsidP="00003FA5">
      <w:pPr>
        <w:suppressAutoHyphens w:val="0"/>
        <w:overflowPunct/>
        <w:autoSpaceDE/>
        <w:spacing w:after="200" w:line="276" w:lineRule="auto"/>
        <w:textAlignment w:val="auto"/>
        <w:rPr>
          <w:rFonts w:eastAsiaTheme="minorHAnsi"/>
          <w:szCs w:val="24"/>
          <w:lang w:eastAsia="en-US"/>
        </w:rPr>
      </w:pPr>
      <w:r w:rsidRPr="00003FA5">
        <w:rPr>
          <w:rFonts w:eastAsiaTheme="minorHAnsi"/>
          <w:szCs w:val="24"/>
          <w:lang w:eastAsia="en-US"/>
        </w:rPr>
        <w:t>A több mint 300 darab - és folyamatosan bővülő - utastájékoztató vitrinek műszaki üzemeltetését az Állomási Utastájékoztatási Koordináció látja el, jelenleg a 2-es, 30a valamint a 70-es vasútvonalakon. A magas szintű tájékoztatás alapfeltétele a vitrinek állapotmegőrzése, folyamatos karbantartása amelyhez vállalkozói keretszerződés szükséges a gyors és hatékony munkavégzés biztosítása érdekében.</w:t>
      </w:r>
    </w:p>
    <w:p w14:paraId="6E768D2C" w14:textId="77777777" w:rsidR="00003FA5" w:rsidRPr="00003FA5" w:rsidRDefault="00003FA5" w:rsidP="00003FA5">
      <w:pPr>
        <w:suppressAutoHyphens w:val="0"/>
        <w:overflowPunct/>
        <w:autoSpaceDE/>
        <w:spacing w:after="200" w:line="276" w:lineRule="auto"/>
        <w:textAlignment w:val="auto"/>
        <w:rPr>
          <w:rFonts w:eastAsiaTheme="minorHAnsi"/>
          <w:sz w:val="22"/>
          <w:szCs w:val="22"/>
          <w:lang w:eastAsia="en-US"/>
        </w:rPr>
      </w:pPr>
    </w:p>
    <w:p w14:paraId="5512CA98" w14:textId="77777777" w:rsidR="00003FA5" w:rsidRPr="00003FA5" w:rsidRDefault="00003FA5" w:rsidP="00003FA5">
      <w:pPr>
        <w:suppressAutoHyphens w:val="0"/>
        <w:overflowPunct/>
        <w:autoSpaceDE/>
        <w:spacing w:line="276" w:lineRule="auto"/>
        <w:textAlignment w:val="auto"/>
        <w:rPr>
          <w:rFonts w:eastAsiaTheme="minorHAnsi"/>
          <w:sz w:val="32"/>
          <w:szCs w:val="32"/>
          <w:lang w:eastAsia="en-US"/>
        </w:rPr>
      </w:pPr>
      <w:r w:rsidRPr="00003FA5">
        <w:rPr>
          <w:rFonts w:eastAsiaTheme="minorHAnsi"/>
          <w:sz w:val="32"/>
          <w:szCs w:val="32"/>
          <w:lang w:eastAsia="en-US"/>
        </w:rPr>
        <w:t>MÁV – Standard állomási utastájékoztató hirdetménytároló karbantartási feladatok</w:t>
      </w:r>
    </w:p>
    <w:p w14:paraId="4CF2FB91" w14:textId="77777777" w:rsidR="00003FA5" w:rsidRPr="00003FA5" w:rsidRDefault="00003FA5" w:rsidP="00003FA5">
      <w:pPr>
        <w:suppressAutoHyphens w:val="0"/>
        <w:overflowPunct/>
        <w:autoSpaceDE/>
        <w:spacing w:line="276" w:lineRule="auto"/>
        <w:textAlignment w:val="auto"/>
        <w:rPr>
          <w:rFonts w:eastAsiaTheme="minorHAnsi"/>
          <w:sz w:val="32"/>
          <w:szCs w:val="32"/>
          <w:lang w:eastAsia="en-US"/>
        </w:rPr>
      </w:pPr>
    </w:p>
    <w:p w14:paraId="20A9B50E" w14:textId="77777777" w:rsidR="00003FA5" w:rsidRPr="00003FA5" w:rsidRDefault="00003FA5" w:rsidP="00003FA5">
      <w:pPr>
        <w:suppressAutoHyphens w:val="0"/>
        <w:overflowPunct/>
        <w:autoSpaceDE/>
        <w:spacing w:line="276" w:lineRule="auto"/>
        <w:textAlignment w:val="auto"/>
        <w:rPr>
          <w:rFonts w:eastAsiaTheme="minorHAnsi"/>
          <w:szCs w:val="24"/>
          <w:lang w:eastAsia="en-US"/>
        </w:rPr>
      </w:pPr>
      <w:r w:rsidRPr="00003FA5">
        <w:rPr>
          <w:rFonts w:eastAsiaTheme="minorHAnsi"/>
          <w:szCs w:val="24"/>
          <w:lang w:eastAsia="en-US"/>
        </w:rPr>
        <w:t>Kivitel:</w:t>
      </w:r>
    </w:p>
    <w:p w14:paraId="2993A996" w14:textId="77777777" w:rsidR="00003FA5" w:rsidRPr="00003FA5" w:rsidRDefault="00003FA5" w:rsidP="00003FA5">
      <w:pPr>
        <w:numPr>
          <w:ilvl w:val="0"/>
          <w:numId w:val="29"/>
        </w:numPr>
        <w:suppressAutoHyphens w:val="0"/>
        <w:overflowPunct/>
        <w:autoSpaceDE/>
        <w:spacing w:after="200" w:line="259" w:lineRule="auto"/>
        <w:contextualSpacing/>
        <w:textAlignment w:val="auto"/>
        <w:rPr>
          <w:rFonts w:eastAsiaTheme="minorHAnsi"/>
          <w:szCs w:val="24"/>
          <w:lang w:eastAsia="en-US"/>
        </w:rPr>
      </w:pPr>
      <w:r w:rsidRPr="00003FA5">
        <w:rPr>
          <w:rFonts w:eastAsiaTheme="minorHAnsi"/>
          <w:szCs w:val="24"/>
          <w:lang w:eastAsia="en-US"/>
        </w:rPr>
        <w:t>fali, felső információs sávval</w:t>
      </w:r>
    </w:p>
    <w:p w14:paraId="20DDAE9E" w14:textId="77777777" w:rsidR="00003FA5" w:rsidRPr="00003FA5" w:rsidRDefault="00003FA5" w:rsidP="00003FA5">
      <w:pPr>
        <w:suppressAutoHyphens w:val="0"/>
        <w:overflowPunct/>
        <w:autoSpaceDE/>
        <w:spacing w:line="276" w:lineRule="auto"/>
        <w:ind w:left="720" w:firstLine="696"/>
        <w:contextualSpacing/>
        <w:textAlignment w:val="auto"/>
        <w:rPr>
          <w:rFonts w:asciiTheme="minorHAnsi" w:eastAsiaTheme="minorHAnsi" w:hAnsiTheme="minorHAnsi" w:cstheme="minorBidi"/>
          <w:szCs w:val="24"/>
          <w:lang w:eastAsia="en-US"/>
        </w:rPr>
      </w:pPr>
    </w:p>
    <w:p w14:paraId="7380B60B" w14:textId="77777777" w:rsidR="00003FA5" w:rsidRPr="00003FA5" w:rsidRDefault="00003FA5" w:rsidP="00003FA5">
      <w:pPr>
        <w:suppressAutoHyphens w:val="0"/>
        <w:overflowPunct/>
        <w:autoSpaceDE/>
        <w:spacing w:line="276" w:lineRule="auto"/>
        <w:ind w:left="720" w:firstLine="696"/>
        <w:contextualSpacing/>
        <w:textAlignment w:val="auto"/>
        <w:rPr>
          <w:rFonts w:asciiTheme="minorHAnsi" w:eastAsiaTheme="minorHAnsi" w:hAnsiTheme="minorHAnsi" w:cstheme="minorBidi"/>
          <w:szCs w:val="24"/>
          <w:lang w:eastAsia="en-US"/>
        </w:rPr>
      </w:pPr>
      <w:r w:rsidRPr="00003FA5">
        <w:rPr>
          <w:rFonts w:asciiTheme="minorHAnsi" w:eastAsiaTheme="minorHAnsi" w:hAnsiTheme="minorHAnsi" w:cstheme="minorBidi"/>
          <w:noProof/>
          <w:szCs w:val="24"/>
          <w:lang w:eastAsia="hu-HU"/>
        </w:rPr>
        <w:lastRenderedPageBreak/>
        <w:drawing>
          <wp:inline distT="0" distB="0" distL="0" distR="0" wp14:anchorId="6F93791D" wp14:editId="1B6D6587">
            <wp:extent cx="4267198" cy="3314700"/>
            <wp:effectExtent l="0" t="0" r="635"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69897" cy="3316797"/>
                    </a:xfrm>
                    <a:prstGeom prst="rect">
                      <a:avLst/>
                    </a:prstGeom>
                  </pic:spPr>
                </pic:pic>
              </a:graphicData>
            </a:graphic>
          </wp:inline>
        </w:drawing>
      </w:r>
    </w:p>
    <w:p w14:paraId="2BD4AB40" w14:textId="77777777" w:rsidR="00003FA5" w:rsidRPr="00003FA5" w:rsidRDefault="00003FA5" w:rsidP="00003FA5">
      <w:pPr>
        <w:suppressAutoHyphens w:val="0"/>
        <w:overflowPunct/>
        <w:autoSpaceDE/>
        <w:spacing w:line="276" w:lineRule="auto"/>
        <w:ind w:left="720" w:firstLine="696"/>
        <w:contextualSpacing/>
        <w:textAlignment w:val="auto"/>
        <w:rPr>
          <w:rFonts w:asciiTheme="minorHAnsi" w:eastAsiaTheme="minorHAnsi" w:hAnsiTheme="minorHAnsi" w:cstheme="minorBidi"/>
          <w:szCs w:val="24"/>
          <w:lang w:eastAsia="en-US"/>
        </w:rPr>
      </w:pPr>
    </w:p>
    <w:p w14:paraId="18BA756B" w14:textId="77777777" w:rsidR="00003FA5" w:rsidRPr="00003FA5" w:rsidRDefault="00003FA5" w:rsidP="00003FA5">
      <w:pPr>
        <w:numPr>
          <w:ilvl w:val="0"/>
          <w:numId w:val="29"/>
        </w:numPr>
        <w:suppressAutoHyphens w:val="0"/>
        <w:overflowPunct/>
        <w:autoSpaceDE/>
        <w:spacing w:after="200" w:line="259" w:lineRule="auto"/>
        <w:contextualSpacing/>
        <w:textAlignment w:val="auto"/>
        <w:rPr>
          <w:rFonts w:eastAsiaTheme="minorHAnsi"/>
          <w:szCs w:val="24"/>
          <w:lang w:eastAsia="en-US"/>
        </w:rPr>
      </w:pPr>
      <w:r w:rsidRPr="00003FA5">
        <w:rPr>
          <w:rFonts w:eastAsiaTheme="minorHAnsi"/>
          <w:szCs w:val="24"/>
          <w:lang w:eastAsia="en-US"/>
        </w:rPr>
        <w:t>egy- és kétoldalas lábon álló, felső információs sávval</w:t>
      </w:r>
    </w:p>
    <w:p w14:paraId="44374211" w14:textId="77777777" w:rsidR="00003FA5" w:rsidRPr="00003FA5" w:rsidRDefault="00003FA5" w:rsidP="00003FA5">
      <w:pPr>
        <w:suppressAutoHyphens w:val="0"/>
        <w:overflowPunct/>
        <w:autoSpaceDE/>
        <w:spacing w:line="276" w:lineRule="auto"/>
        <w:ind w:left="720"/>
        <w:contextualSpacing/>
        <w:textAlignment w:val="auto"/>
        <w:rPr>
          <w:rFonts w:asciiTheme="minorHAnsi" w:eastAsiaTheme="minorHAnsi" w:hAnsiTheme="minorHAnsi" w:cstheme="minorBidi"/>
          <w:szCs w:val="24"/>
          <w:lang w:eastAsia="en-US"/>
        </w:rPr>
      </w:pPr>
      <w:r w:rsidRPr="00003FA5">
        <w:rPr>
          <w:rFonts w:asciiTheme="minorHAnsi" w:eastAsiaTheme="minorHAnsi" w:hAnsiTheme="minorHAnsi" w:cstheme="minorBidi"/>
          <w:noProof/>
          <w:szCs w:val="24"/>
          <w:lang w:eastAsia="hu-HU"/>
        </w:rPr>
        <w:drawing>
          <wp:inline distT="0" distB="0" distL="0" distR="0" wp14:anchorId="4579FF46" wp14:editId="7442EAE8">
            <wp:extent cx="3792236" cy="4703398"/>
            <wp:effectExtent l="0" t="0" r="0" b="254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48780" cy="4773528"/>
                    </a:xfrm>
                    <a:prstGeom prst="rect">
                      <a:avLst/>
                    </a:prstGeom>
                  </pic:spPr>
                </pic:pic>
              </a:graphicData>
            </a:graphic>
          </wp:inline>
        </w:drawing>
      </w:r>
    </w:p>
    <w:p w14:paraId="53397BDD" w14:textId="77777777" w:rsidR="00003FA5" w:rsidRPr="00003FA5" w:rsidRDefault="00003FA5" w:rsidP="00003FA5">
      <w:pPr>
        <w:numPr>
          <w:ilvl w:val="0"/>
          <w:numId w:val="30"/>
        </w:numPr>
        <w:suppressAutoHyphens w:val="0"/>
        <w:overflowPunct/>
        <w:autoSpaceDE/>
        <w:spacing w:after="200" w:line="259" w:lineRule="auto"/>
        <w:contextualSpacing/>
        <w:jc w:val="both"/>
        <w:textAlignment w:val="auto"/>
        <w:rPr>
          <w:rFonts w:eastAsiaTheme="minorHAnsi"/>
          <w:szCs w:val="24"/>
          <w:u w:val="single"/>
          <w:lang w:eastAsia="en-US"/>
        </w:rPr>
      </w:pPr>
      <w:r w:rsidRPr="00003FA5">
        <w:rPr>
          <w:rFonts w:eastAsiaTheme="minorHAnsi"/>
          <w:szCs w:val="24"/>
          <w:u w:val="single"/>
          <w:lang w:eastAsia="en-US"/>
        </w:rPr>
        <w:lastRenderedPageBreak/>
        <w:t>Felső információs sáv csere</w:t>
      </w:r>
    </w:p>
    <w:p w14:paraId="5F51B31C" w14:textId="77777777" w:rsidR="00003FA5" w:rsidRPr="00003FA5" w:rsidRDefault="00003FA5" w:rsidP="00003FA5">
      <w:pPr>
        <w:suppressAutoHyphens w:val="0"/>
        <w:overflowPunct/>
        <w:autoSpaceDE/>
        <w:spacing w:line="276" w:lineRule="auto"/>
        <w:ind w:left="720"/>
        <w:contextualSpacing/>
        <w:jc w:val="both"/>
        <w:textAlignment w:val="auto"/>
        <w:rPr>
          <w:rFonts w:eastAsiaTheme="minorHAnsi"/>
          <w:szCs w:val="24"/>
          <w:lang w:eastAsia="en-US"/>
        </w:rPr>
      </w:pPr>
    </w:p>
    <w:p w14:paraId="5C51339A" w14:textId="77777777" w:rsidR="00003FA5" w:rsidRPr="00003FA5" w:rsidRDefault="00003FA5" w:rsidP="00003FA5">
      <w:pPr>
        <w:suppressAutoHyphens w:val="0"/>
        <w:overflowPunct/>
        <w:autoSpaceDE/>
        <w:spacing w:line="276" w:lineRule="auto"/>
        <w:ind w:left="720"/>
        <w:contextualSpacing/>
        <w:jc w:val="both"/>
        <w:textAlignment w:val="auto"/>
        <w:rPr>
          <w:rFonts w:eastAsiaTheme="minorHAnsi"/>
          <w:szCs w:val="24"/>
          <w:lang w:eastAsia="en-US"/>
        </w:rPr>
      </w:pPr>
      <w:r w:rsidRPr="00003FA5">
        <w:rPr>
          <w:rFonts w:eastAsiaTheme="minorHAnsi"/>
          <w:szCs w:val="24"/>
          <w:lang w:eastAsia="en-US"/>
        </w:rPr>
        <w:t xml:space="preserve">Burkolat: </w:t>
      </w:r>
    </w:p>
    <w:p w14:paraId="32359382" w14:textId="77777777" w:rsidR="00003FA5" w:rsidRPr="00003FA5" w:rsidRDefault="00003FA5" w:rsidP="00003FA5">
      <w:pPr>
        <w:numPr>
          <w:ilvl w:val="0"/>
          <w:numId w:val="29"/>
        </w:numPr>
        <w:suppressAutoHyphens w:val="0"/>
        <w:overflowPunct/>
        <w:autoSpaceDE/>
        <w:spacing w:after="200" w:line="259" w:lineRule="auto"/>
        <w:contextualSpacing/>
        <w:jc w:val="both"/>
        <w:textAlignment w:val="auto"/>
        <w:rPr>
          <w:rFonts w:eastAsiaTheme="minorHAnsi"/>
          <w:szCs w:val="24"/>
          <w:lang w:eastAsia="en-US"/>
        </w:rPr>
      </w:pPr>
      <w:r w:rsidRPr="00003FA5">
        <w:rPr>
          <w:rFonts w:eastAsiaTheme="minorHAnsi"/>
          <w:szCs w:val="24"/>
          <w:lang w:eastAsia="en-US"/>
        </w:rPr>
        <w:t>3 mm vastag alumínium kompozit szendvicslemezből (dibond - 2 oldalon kék színű matt/fényes RAL 5002, PE festékbevonatú fegyverzettel, polietilén maggal) egydarabból kialakított burkolati elem</w:t>
      </w:r>
    </w:p>
    <w:p w14:paraId="4C689FAB" w14:textId="77777777" w:rsidR="00003FA5" w:rsidRPr="00003FA5" w:rsidRDefault="00003FA5" w:rsidP="00003FA5">
      <w:pPr>
        <w:numPr>
          <w:ilvl w:val="0"/>
          <w:numId w:val="29"/>
        </w:numPr>
        <w:suppressAutoHyphens w:val="0"/>
        <w:overflowPunct/>
        <w:autoSpaceDE/>
        <w:spacing w:after="200" w:line="259" w:lineRule="auto"/>
        <w:contextualSpacing/>
        <w:jc w:val="both"/>
        <w:textAlignment w:val="auto"/>
        <w:rPr>
          <w:rFonts w:eastAsiaTheme="minorHAnsi"/>
          <w:szCs w:val="24"/>
          <w:lang w:eastAsia="en-US"/>
        </w:rPr>
      </w:pPr>
      <w:r w:rsidRPr="00003FA5">
        <w:rPr>
          <w:rFonts w:eastAsiaTheme="minorHAnsi"/>
          <w:szCs w:val="24"/>
          <w:lang w:eastAsia="en-US"/>
        </w:rPr>
        <w:t>homloklapon kültéri, magas minőségű polimer öntapadós vinyl plottervágott fóliából felragasztott szövegek és piktogramok</w:t>
      </w:r>
    </w:p>
    <w:p w14:paraId="64C23ADC" w14:textId="77777777" w:rsidR="00003FA5" w:rsidRPr="00003FA5" w:rsidRDefault="00003FA5" w:rsidP="00003FA5">
      <w:pPr>
        <w:suppressAutoHyphens w:val="0"/>
        <w:overflowPunct/>
        <w:autoSpaceDE/>
        <w:spacing w:line="276" w:lineRule="auto"/>
        <w:ind w:left="720"/>
        <w:contextualSpacing/>
        <w:jc w:val="both"/>
        <w:textAlignment w:val="auto"/>
        <w:rPr>
          <w:rFonts w:eastAsiaTheme="minorHAnsi"/>
          <w:szCs w:val="24"/>
          <w:lang w:eastAsia="en-US"/>
        </w:rPr>
      </w:pPr>
    </w:p>
    <w:p w14:paraId="0A58FEAA" w14:textId="77777777" w:rsidR="00003FA5" w:rsidRPr="00003FA5" w:rsidRDefault="00003FA5" w:rsidP="00003FA5">
      <w:pPr>
        <w:suppressAutoHyphens w:val="0"/>
        <w:overflowPunct/>
        <w:autoSpaceDE/>
        <w:spacing w:line="276" w:lineRule="auto"/>
        <w:ind w:left="720"/>
        <w:contextualSpacing/>
        <w:jc w:val="both"/>
        <w:textAlignment w:val="auto"/>
        <w:rPr>
          <w:rFonts w:eastAsiaTheme="minorHAnsi"/>
          <w:szCs w:val="24"/>
          <w:lang w:eastAsia="en-US"/>
        </w:rPr>
      </w:pPr>
      <w:r w:rsidRPr="00003FA5">
        <w:rPr>
          <w:rFonts w:eastAsiaTheme="minorHAnsi"/>
          <w:szCs w:val="24"/>
          <w:lang w:eastAsia="en-US"/>
        </w:rPr>
        <w:t xml:space="preserve">Kivitel: </w:t>
      </w:r>
    </w:p>
    <w:p w14:paraId="132E7316" w14:textId="77777777" w:rsidR="00003FA5" w:rsidRPr="00003FA5" w:rsidRDefault="00003FA5" w:rsidP="00003FA5">
      <w:pPr>
        <w:numPr>
          <w:ilvl w:val="0"/>
          <w:numId w:val="29"/>
        </w:numPr>
        <w:suppressAutoHyphens w:val="0"/>
        <w:overflowPunct/>
        <w:autoSpaceDE/>
        <w:spacing w:after="200" w:line="259" w:lineRule="auto"/>
        <w:contextualSpacing/>
        <w:jc w:val="both"/>
        <w:textAlignment w:val="auto"/>
        <w:rPr>
          <w:rFonts w:eastAsiaTheme="minorHAnsi"/>
          <w:szCs w:val="24"/>
          <w:lang w:eastAsia="en-US"/>
        </w:rPr>
      </w:pPr>
      <w:r w:rsidRPr="00003FA5">
        <w:rPr>
          <w:rFonts w:eastAsiaTheme="minorHAnsi"/>
          <w:szCs w:val="24"/>
          <w:lang w:eastAsia="en-US"/>
        </w:rPr>
        <w:t>minden oldalon hajtott tálcás kialakítással, szükség esetén egy darab terítékből, hajtott kétoldali burkolattal (a tartószerkezet eltakarására)</w:t>
      </w:r>
    </w:p>
    <w:p w14:paraId="7801D6B9" w14:textId="77777777" w:rsidR="00003FA5" w:rsidRPr="00003FA5" w:rsidRDefault="00003FA5" w:rsidP="00003FA5">
      <w:pPr>
        <w:suppressAutoHyphens w:val="0"/>
        <w:overflowPunct/>
        <w:autoSpaceDE/>
        <w:spacing w:line="276" w:lineRule="auto"/>
        <w:ind w:left="720"/>
        <w:contextualSpacing/>
        <w:jc w:val="both"/>
        <w:textAlignment w:val="auto"/>
        <w:rPr>
          <w:rFonts w:eastAsiaTheme="minorHAnsi"/>
          <w:szCs w:val="24"/>
          <w:lang w:eastAsia="en-US"/>
        </w:rPr>
      </w:pPr>
    </w:p>
    <w:p w14:paraId="79977F33" w14:textId="77777777" w:rsidR="00003FA5" w:rsidRPr="00003FA5" w:rsidRDefault="00003FA5" w:rsidP="00003FA5">
      <w:pPr>
        <w:suppressAutoHyphens w:val="0"/>
        <w:overflowPunct/>
        <w:autoSpaceDE/>
        <w:spacing w:line="276" w:lineRule="auto"/>
        <w:ind w:left="720"/>
        <w:contextualSpacing/>
        <w:jc w:val="both"/>
        <w:textAlignment w:val="auto"/>
        <w:rPr>
          <w:rFonts w:eastAsiaTheme="minorHAnsi"/>
          <w:szCs w:val="24"/>
          <w:lang w:eastAsia="en-US"/>
        </w:rPr>
      </w:pPr>
      <w:r w:rsidRPr="00003FA5">
        <w:rPr>
          <w:rFonts w:eastAsiaTheme="minorHAnsi"/>
          <w:szCs w:val="24"/>
          <w:lang w:eastAsia="en-US"/>
        </w:rPr>
        <w:t xml:space="preserve">Feladat: </w:t>
      </w:r>
    </w:p>
    <w:p w14:paraId="43F7BB71" w14:textId="77777777" w:rsidR="00003FA5" w:rsidRPr="00003FA5" w:rsidRDefault="00003FA5" w:rsidP="00003FA5">
      <w:pPr>
        <w:numPr>
          <w:ilvl w:val="0"/>
          <w:numId w:val="29"/>
        </w:numPr>
        <w:suppressAutoHyphens w:val="0"/>
        <w:overflowPunct/>
        <w:autoSpaceDE/>
        <w:spacing w:after="200" w:line="259" w:lineRule="auto"/>
        <w:contextualSpacing/>
        <w:jc w:val="both"/>
        <w:textAlignment w:val="auto"/>
        <w:rPr>
          <w:rFonts w:eastAsiaTheme="minorHAnsi"/>
          <w:szCs w:val="24"/>
          <w:lang w:eastAsia="en-US"/>
        </w:rPr>
      </w:pPr>
      <w:r w:rsidRPr="00003FA5">
        <w:rPr>
          <w:rFonts w:eastAsiaTheme="minorHAnsi"/>
          <w:szCs w:val="24"/>
          <w:lang w:eastAsia="en-US"/>
        </w:rPr>
        <w:t xml:space="preserve">sérült, rongálódott felső rész bontása, az új tábla felszerelése, önmetsző csavarral 4 ponton rögzítve (2db csavar függőleges, 2db csavar felső, vízszintes részen) </w:t>
      </w:r>
    </w:p>
    <w:p w14:paraId="11DEB7E5" w14:textId="77777777" w:rsidR="00003FA5" w:rsidRPr="00003FA5" w:rsidRDefault="00003FA5" w:rsidP="00003FA5">
      <w:pPr>
        <w:suppressAutoHyphens w:val="0"/>
        <w:overflowPunct/>
        <w:autoSpaceDE/>
        <w:spacing w:line="276" w:lineRule="auto"/>
        <w:ind w:left="720"/>
        <w:contextualSpacing/>
        <w:jc w:val="both"/>
        <w:textAlignment w:val="auto"/>
        <w:rPr>
          <w:rFonts w:eastAsiaTheme="minorHAnsi"/>
          <w:szCs w:val="24"/>
          <w:lang w:eastAsia="en-US"/>
        </w:rPr>
      </w:pPr>
    </w:p>
    <w:p w14:paraId="729242E3" w14:textId="77777777" w:rsidR="00003FA5" w:rsidRPr="00003FA5" w:rsidRDefault="00003FA5" w:rsidP="00003FA5">
      <w:pPr>
        <w:suppressAutoHyphens w:val="0"/>
        <w:overflowPunct/>
        <w:autoSpaceDE/>
        <w:spacing w:line="276" w:lineRule="auto"/>
        <w:ind w:left="720"/>
        <w:contextualSpacing/>
        <w:jc w:val="both"/>
        <w:textAlignment w:val="auto"/>
        <w:rPr>
          <w:rFonts w:eastAsiaTheme="minorHAnsi"/>
          <w:szCs w:val="24"/>
          <w:lang w:eastAsia="en-US"/>
        </w:rPr>
      </w:pPr>
    </w:p>
    <w:p w14:paraId="701CF30D" w14:textId="77777777" w:rsidR="00003FA5" w:rsidRPr="00003FA5" w:rsidRDefault="00003FA5" w:rsidP="00003FA5">
      <w:pPr>
        <w:numPr>
          <w:ilvl w:val="0"/>
          <w:numId w:val="30"/>
        </w:numPr>
        <w:suppressAutoHyphens w:val="0"/>
        <w:overflowPunct/>
        <w:autoSpaceDE/>
        <w:spacing w:after="200" w:line="259" w:lineRule="auto"/>
        <w:contextualSpacing/>
        <w:jc w:val="both"/>
        <w:textAlignment w:val="auto"/>
        <w:rPr>
          <w:rFonts w:eastAsiaTheme="minorHAnsi"/>
          <w:szCs w:val="24"/>
          <w:u w:val="single"/>
          <w:lang w:eastAsia="en-US"/>
        </w:rPr>
      </w:pPr>
      <w:r w:rsidRPr="00003FA5">
        <w:rPr>
          <w:rFonts w:eastAsiaTheme="minorHAnsi"/>
          <w:szCs w:val="24"/>
          <w:u w:val="single"/>
          <w:lang w:eastAsia="en-US"/>
        </w:rPr>
        <w:t>Komplett vitrin csere (tok és ajtó egyben szerelvényekkel együtt)</w:t>
      </w:r>
    </w:p>
    <w:p w14:paraId="21A52BD7" w14:textId="77777777" w:rsidR="00003FA5" w:rsidRPr="00003FA5" w:rsidRDefault="00003FA5" w:rsidP="00003FA5">
      <w:pPr>
        <w:suppressAutoHyphens w:val="0"/>
        <w:overflowPunct/>
        <w:autoSpaceDE/>
        <w:spacing w:line="276" w:lineRule="auto"/>
        <w:ind w:left="720"/>
        <w:contextualSpacing/>
        <w:jc w:val="both"/>
        <w:textAlignment w:val="auto"/>
        <w:rPr>
          <w:rFonts w:eastAsiaTheme="minorHAnsi"/>
          <w:szCs w:val="24"/>
          <w:u w:val="single"/>
          <w:lang w:eastAsia="en-US"/>
        </w:rPr>
      </w:pPr>
    </w:p>
    <w:p w14:paraId="588FA328" w14:textId="77777777" w:rsidR="00003FA5" w:rsidRPr="00003FA5" w:rsidRDefault="00003FA5" w:rsidP="00003FA5">
      <w:pPr>
        <w:numPr>
          <w:ilvl w:val="0"/>
          <w:numId w:val="29"/>
        </w:numPr>
        <w:suppressAutoHyphens w:val="0"/>
        <w:overflowPunct/>
        <w:autoSpaceDE/>
        <w:spacing w:after="200" w:line="259" w:lineRule="auto"/>
        <w:contextualSpacing/>
        <w:jc w:val="both"/>
        <w:textAlignment w:val="auto"/>
        <w:rPr>
          <w:rFonts w:eastAsiaTheme="minorHAnsi"/>
          <w:szCs w:val="24"/>
          <w:u w:val="single"/>
          <w:lang w:eastAsia="en-US"/>
        </w:rPr>
      </w:pPr>
      <w:r w:rsidRPr="00003FA5">
        <w:rPr>
          <w:rFonts w:eastAsiaTheme="minorHAnsi"/>
          <w:szCs w:val="24"/>
          <w:lang w:eastAsia="en-US"/>
        </w:rPr>
        <w:t>vitrin profil (tok vagy ajtó profil) rongálódása esetén</w:t>
      </w:r>
    </w:p>
    <w:p w14:paraId="19731D62" w14:textId="77777777" w:rsidR="00003FA5" w:rsidRPr="00003FA5" w:rsidRDefault="00003FA5" w:rsidP="00003FA5">
      <w:pPr>
        <w:numPr>
          <w:ilvl w:val="0"/>
          <w:numId w:val="29"/>
        </w:numPr>
        <w:suppressAutoHyphens w:val="0"/>
        <w:overflowPunct/>
        <w:autoSpaceDE/>
        <w:spacing w:after="200" w:line="259" w:lineRule="auto"/>
        <w:contextualSpacing/>
        <w:jc w:val="both"/>
        <w:textAlignment w:val="auto"/>
        <w:rPr>
          <w:rFonts w:eastAsiaTheme="minorHAnsi"/>
          <w:szCs w:val="24"/>
          <w:u w:val="single"/>
          <w:lang w:eastAsia="en-US"/>
        </w:rPr>
      </w:pPr>
      <w:r w:rsidRPr="00003FA5">
        <w:rPr>
          <w:rFonts w:eastAsiaTheme="minorHAnsi"/>
          <w:szCs w:val="24"/>
          <w:lang w:eastAsia="en-US"/>
        </w:rPr>
        <w:t>pálcásról gázrugós kitámasztóra történő csere esetén</w:t>
      </w:r>
    </w:p>
    <w:p w14:paraId="703B08FF" w14:textId="77777777" w:rsidR="00003FA5" w:rsidRPr="00003FA5" w:rsidRDefault="00003FA5" w:rsidP="00003FA5">
      <w:pPr>
        <w:suppressAutoHyphens w:val="0"/>
        <w:overflowPunct/>
        <w:autoSpaceDE/>
        <w:spacing w:line="276" w:lineRule="auto"/>
        <w:ind w:left="720"/>
        <w:contextualSpacing/>
        <w:jc w:val="both"/>
        <w:textAlignment w:val="auto"/>
        <w:rPr>
          <w:rFonts w:eastAsiaTheme="minorHAnsi"/>
          <w:szCs w:val="24"/>
          <w:u w:val="single"/>
          <w:lang w:eastAsia="en-US"/>
        </w:rPr>
      </w:pPr>
    </w:p>
    <w:p w14:paraId="23D51B05" w14:textId="77777777" w:rsidR="00003FA5" w:rsidRPr="00003FA5" w:rsidRDefault="00003FA5" w:rsidP="00003FA5">
      <w:pPr>
        <w:suppressAutoHyphens w:val="0"/>
        <w:overflowPunct/>
        <w:autoSpaceDE/>
        <w:spacing w:line="276" w:lineRule="auto"/>
        <w:ind w:left="720"/>
        <w:contextualSpacing/>
        <w:jc w:val="both"/>
        <w:textAlignment w:val="auto"/>
        <w:rPr>
          <w:rFonts w:eastAsiaTheme="minorHAnsi"/>
          <w:szCs w:val="24"/>
          <w:lang w:eastAsia="en-US"/>
        </w:rPr>
      </w:pPr>
      <w:r w:rsidRPr="00003FA5">
        <w:rPr>
          <w:rFonts w:eastAsiaTheme="minorHAnsi"/>
          <w:szCs w:val="24"/>
          <w:lang w:eastAsia="en-US"/>
        </w:rPr>
        <w:t xml:space="preserve">Feladat: </w:t>
      </w:r>
    </w:p>
    <w:p w14:paraId="417A5660" w14:textId="77777777" w:rsidR="00003FA5" w:rsidRPr="00003FA5" w:rsidRDefault="00003FA5" w:rsidP="00003FA5">
      <w:pPr>
        <w:numPr>
          <w:ilvl w:val="0"/>
          <w:numId w:val="29"/>
        </w:numPr>
        <w:suppressAutoHyphens w:val="0"/>
        <w:overflowPunct/>
        <w:autoSpaceDE/>
        <w:spacing w:after="200" w:line="259" w:lineRule="auto"/>
        <w:contextualSpacing/>
        <w:jc w:val="both"/>
        <w:textAlignment w:val="auto"/>
        <w:rPr>
          <w:rFonts w:eastAsiaTheme="minorHAnsi"/>
          <w:szCs w:val="24"/>
          <w:lang w:eastAsia="en-US"/>
        </w:rPr>
      </w:pPr>
      <w:r w:rsidRPr="00003FA5">
        <w:rPr>
          <w:rFonts w:eastAsiaTheme="minorHAnsi"/>
          <w:szCs w:val="24"/>
          <w:lang w:eastAsia="en-US"/>
        </w:rPr>
        <w:t>sérült vitrin értékmegőrző bontása, mögöttes felületek letisztítása</w:t>
      </w:r>
    </w:p>
    <w:p w14:paraId="0D506643" w14:textId="77777777" w:rsidR="00003FA5" w:rsidRPr="00003FA5" w:rsidRDefault="00003FA5" w:rsidP="00003FA5">
      <w:pPr>
        <w:numPr>
          <w:ilvl w:val="0"/>
          <w:numId w:val="29"/>
        </w:numPr>
        <w:suppressAutoHyphens w:val="0"/>
        <w:overflowPunct/>
        <w:autoSpaceDE/>
        <w:spacing w:after="200" w:line="259" w:lineRule="auto"/>
        <w:contextualSpacing/>
        <w:jc w:val="both"/>
        <w:textAlignment w:val="auto"/>
        <w:rPr>
          <w:rFonts w:eastAsiaTheme="minorHAnsi"/>
          <w:szCs w:val="24"/>
          <w:lang w:eastAsia="en-US"/>
        </w:rPr>
      </w:pPr>
      <w:r w:rsidRPr="00003FA5">
        <w:rPr>
          <w:rFonts w:eastAsiaTheme="minorHAnsi"/>
          <w:szCs w:val="24"/>
          <w:lang w:eastAsia="en-US"/>
        </w:rPr>
        <w:t>raktári készletből, új vagy felújított komplett vitrin felszerelése, minimum 4-6 ponton rögzítve a kerethez</w:t>
      </w:r>
    </w:p>
    <w:p w14:paraId="606FD375" w14:textId="77777777" w:rsidR="00003FA5" w:rsidRPr="00003FA5" w:rsidRDefault="00003FA5" w:rsidP="00003FA5">
      <w:pPr>
        <w:numPr>
          <w:ilvl w:val="0"/>
          <w:numId w:val="29"/>
        </w:numPr>
        <w:suppressAutoHyphens w:val="0"/>
        <w:overflowPunct/>
        <w:autoSpaceDE/>
        <w:spacing w:after="200" w:line="259" w:lineRule="auto"/>
        <w:contextualSpacing/>
        <w:jc w:val="both"/>
        <w:textAlignment w:val="auto"/>
        <w:rPr>
          <w:rFonts w:eastAsiaTheme="minorHAnsi"/>
          <w:szCs w:val="24"/>
          <w:lang w:eastAsia="en-US"/>
        </w:rPr>
      </w:pPr>
      <w:r w:rsidRPr="00003FA5">
        <w:rPr>
          <w:rFonts w:eastAsiaTheme="minorHAnsi"/>
          <w:szCs w:val="24"/>
          <w:lang w:eastAsia="en-US"/>
        </w:rPr>
        <w:t>sérült vitrin leadása a Megrendelő telephelyén</w:t>
      </w:r>
    </w:p>
    <w:p w14:paraId="3D101568" w14:textId="77777777" w:rsidR="00003FA5" w:rsidRPr="00003FA5" w:rsidRDefault="00003FA5" w:rsidP="00003FA5">
      <w:pPr>
        <w:suppressAutoHyphens w:val="0"/>
        <w:overflowPunct/>
        <w:autoSpaceDE/>
        <w:spacing w:line="276" w:lineRule="auto"/>
        <w:ind w:left="360"/>
        <w:jc w:val="both"/>
        <w:textAlignment w:val="auto"/>
        <w:rPr>
          <w:rFonts w:eastAsiaTheme="minorHAnsi"/>
          <w:szCs w:val="24"/>
          <w:lang w:eastAsia="en-US"/>
        </w:rPr>
      </w:pPr>
    </w:p>
    <w:p w14:paraId="2D1211D2" w14:textId="77777777" w:rsidR="00003FA5" w:rsidRPr="00003FA5" w:rsidRDefault="00003FA5" w:rsidP="00003FA5">
      <w:pPr>
        <w:numPr>
          <w:ilvl w:val="0"/>
          <w:numId w:val="30"/>
        </w:numPr>
        <w:suppressAutoHyphens w:val="0"/>
        <w:overflowPunct/>
        <w:autoSpaceDE/>
        <w:spacing w:after="200" w:line="259" w:lineRule="auto"/>
        <w:contextualSpacing/>
        <w:jc w:val="both"/>
        <w:textAlignment w:val="auto"/>
        <w:rPr>
          <w:rFonts w:eastAsiaTheme="minorHAnsi"/>
          <w:szCs w:val="24"/>
          <w:u w:val="single"/>
          <w:lang w:eastAsia="en-US"/>
        </w:rPr>
      </w:pPr>
      <w:r w:rsidRPr="00003FA5">
        <w:rPr>
          <w:rFonts w:eastAsiaTheme="minorHAnsi"/>
          <w:szCs w:val="24"/>
          <w:u w:val="single"/>
          <w:lang w:eastAsia="en-US"/>
        </w:rPr>
        <w:t>Vitrin üveg csere</w:t>
      </w:r>
    </w:p>
    <w:p w14:paraId="2942735E" w14:textId="77777777" w:rsidR="00003FA5" w:rsidRPr="00003FA5" w:rsidRDefault="00003FA5" w:rsidP="00003FA5">
      <w:pPr>
        <w:suppressAutoHyphens w:val="0"/>
        <w:overflowPunct/>
        <w:autoSpaceDE/>
        <w:spacing w:line="276" w:lineRule="auto"/>
        <w:ind w:left="720"/>
        <w:contextualSpacing/>
        <w:jc w:val="both"/>
        <w:textAlignment w:val="auto"/>
        <w:rPr>
          <w:rFonts w:eastAsiaTheme="minorHAnsi"/>
          <w:szCs w:val="24"/>
          <w:u w:val="single"/>
          <w:lang w:eastAsia="en-US"/>
        </w:rPr>
      </w:pPr>
    </w:p>
    <w:p w14:paraId="75509AF6" w14:textId="77777777" w:rsidR="00003FA5" w:rsidRPr="00003FA5" w:rsidRDefault="00003FA5" w:rsidP="00003FA5">
      <w:pPr>
        <w:numPr>
          <w:ilvl w:val="0"/>
          <w:numId w:val="29"/>
        </w:numPr>
        <w:suppressAutoHyphens w:val="0"/>
        <w:overflowPunct/>
        <w:autoSpaceDE/>
        <w:spacing w:after="200" w:line="259" w:lineRule="auto"/>
        <w:contextualSpacing/>
        <w:jc w:val="both"/>
        <w:textAlignment w:val="auto"/>
        <w:rPr>
          <w:rFonts w:eastAsiaTheme="minorHAnsi"/>
          <w:szCs w:val="24"/>
          <w:u w:val="single"/>
          <w:lang w:eastAsia="en-US"/>
        </w:rPr>
      </w:pPr>
      <w:r w:rsidRPr="00003FA5">
        <w:rPr>
          <w:rFonts w:eastAsiaTheme="minorHAnsi"/>
          <w:szCs w:val="24"/>
          <w:lang w:eastAsia="en-US"/>
        </w:rPr>
        <w:t>törés esetén</w:t>
      </w:r>
    </w:p>
    <w:p w14:paraId="3055C9F3" w14:textId="77777777" w:rsidR="00003FA5" w:rsidRPr="00003FA5" w:rsidRDefault="00003FA5" w:rsidP="00003FA5">
      <w:pPr>
        <w:numPr>
          <w:ilvl w:val="0"/>
          <w:numId w:val="29"/>
        </w:numPr>
        <w:suppressAutoHyphens w:val="0"/>
        <w:overflowPunct/>
        <w:autoSpaceDE/>
        <w:spacing w:after="200" w:line="259" w:lineRule="auto"/>
        <w:contextualSpacing/>
        <w:jc w:val="both"/>
        <w:textAlignment w:val="auto"/>
        <w:rPr>
          <w:rFonts w:eastAsiaTheme="minorHAnsi"/>
          <w:szCs w:val="24"/>
          <w:u w:val="single"/>
          <w:lang w:eastAsia="en-US"/>
        </w:rPr>
      </w:pPr>
      <w:r w:rsidRPr="00003FA5">
        <w:rPr>
          <w:rFonts w:eastAsiaTheme="minorHAnsi"/>
          <w:szCs w:val="24"/>
          <w:lang w:eastAsia="en-US"/>
        </w:rPr>
        <w:t xml:space="preserve">fém, vas por szennyezés, karcolások esetén </w:t>
      </w:r>
    </w:p>
    <w:p w14:paraId="66314F69" w14:textId="77777777" w:rsidR="00003FA5" w:rsidRPr="00003FA5" w:rsidRDefault="00003FA5" w:rsidP="00003FA5">
      <w:pPr>
        <w:suppressAutoHyphens w:val="0"/>
        <w:overflowPunct/>
        <w:autoSpaceDE/>
        <w:spacing w:line="276" w:lineRule="auto"/>
        <w:ind w:left="720"/>
        <w:contextualSpacing/>
        <w:jc w:val="both"/>
        <w:textAlignment w:val="auto"/>
        <w:rPr>
          <w:rFonts w:eastAsiaTheme="minorHAnsi"/>
          <w:szCs w:val="24"/>
          <w:u w:val="single"/>
          <w:lang w:eastAsia="en-US"/>
        </w:rPr>
      </w:pPr>
    </w:p>
    <w:p w14:paraId="0CC04AB6" w14:textId="77777777" w:rsidR="00003FA5" w:rsidRPr="00003FA5" w:rsidRDefault="00003FA5" w:rsidP="00003FA5">
      <w:pPr>
        <w:suppressAutoHyphens w:val="0"/>
        <w:overflowPunct/>
        <w:autoSpaceDE/>
        <w:spacing w:line="276" w:lineRule="auto"/>
        <w:ind w:left="720"/>
        <w:contextualSpacing/>
        <w:jc w:val="both"/>
        <w:textAlignment w:val="auto"/>
        <w:rPr>
          <w:rFonts w:eastAsiaTheme="minorHAnsi"/>
          <w:szCs w:val="24"/>
          <w:lang w:eastAsia="en-US"/>
        </w:rPr>
      </w:pPr>
      <w:r w:rsidRPr="00003FA5">
        <w:rPr>
          <w:rFonts w:eastAsiaTheme="minorHAnsi"/>
          <w:szCs w:val="24"/>
          <w:lang w:eastAsia="en-US"/>
        </w:rPr>
        <w:t xml:space="preserve">Üveg: </w:t>
      </w:r>
    </w:p>
    <w:p w14:paraId="47FEDA3E" w14:textId="77777777" w:rsidR="00003FA5" w:rsidRPr="00003FA5" w:rsidRDefault="00003FA5" w:rsidP="00003FA5">
      <w:pPr>
        <w:numPr>
          <w:ilvl w:val="0"/>
          <w:numId w:val="29"/>
        </w:numPr>
        <w:suppressAutoHyphens w:val="0"/>
        <w:overflowPunct/>
        <w:autoSpaceDE/>
        <w:spacing w:after="200" w:line="259" w:lineRule="auto"/>
        <w:contextualSpacing/>
        <w:jc w:val="both"/>
        <w:textAlignment w:val="auto"/>
        <w:rPr>
          <w:rFonts w:eastAsiaTheme="minorHAnsi"/>
          <w:szCs w:val="24"/>
          <w:lang w:eastAsia="en-US"/>
        </w:rPr>
      </w:pPr>
      <w:r w:rsidRPr="00003FA5">
        <w:rPr>
          <w:rFonts w:eastAsiaTheme="minorHAnsi"/>
          <w:szCs w:val="24"/>
          <w:lang w:eastAsia="en-US"/>
        </w:rPr>
        <w:t>1292x892x4 mm ESG edzett üveg</w:t>
      </w:r>
    </w:p>
    <w:p w14:paraId="17076A39" w14:textId="77777777" w:rsidR="00003FA5" w:rsidRPr="00003FA5" w:rsidRDefault="00003FA5" w:rsidP="00003FA5">
      <w:pPr>
        <w:suppressAutoHyphens w:val="0"/>
        <w:overflowPunct/>
        <w:autoSpaceDE/>
        <w:spacing w:line="276" w:lineRule="auto"/>
        <w:ind w:left="720"/>
        <w:contextualSpacing/>
        <w:jc w:val="both"/>
        <w:textAlignment w:val="auto"/>
        <w:rPr>
          <w:rFonts w:eastAsiaTheme="minorHAnsi"/>
          <w:szCs w:val="24"/>
          <w:lang w:eastAsia="en-US"/>
        </w:rPr>
      </w:pPr>
    </w:p>
    <w:p w14:paraId="1282BD30" w14:textId="77777777" w:rsidR="00003FA5" w:rsidRPr="00003FA5" w:rsidRDefault="00003FA5" w:rsidP="00003FA5">
      <w:pPr>
        <w:suppressAutoHyphens w:val="0"/>
        <w:overflowPunct/>
        <w:autoSpaceDE/>
        <w:spacing w:line="276" w:lineRule="auto"/>
        <w:ind w:left="720"/>
        <w:contextualSpacing/>
        <w:jc w:val="both"/>
        <w:textAlignment w:val="auto"/>
        <w:rPr>
          <w:rFonts w:eastAsiaTheme="minorHAnsi"/>
          <w:szCs w:val="24"/>
          <w:lang w:eastAsia="en-US"/>
        </w:rPr>
      </w:pPr>
      <w:r w:rsidRPr="00003FA5">
        <w:rPr>
          <w:rFonts w:eastAsiaTheme="minorHAnsi"/>
          <w:szCs w:val="24"/>
          <w:lang w:eastAsia="en-US"/>
        </w:rPr>
        <w:t>Feladat:</w:t>
      </w:r>
    </w:p>
    <w:p w14:paraId="3CA0A1EB" w14:textId="77777777" w:rsidR="00003FA5" w:rsidRPr="00003FA5" w:rsidRDefault="00003FA5" w:rsidP="00003FA5">
      <w:pPr>
        <w:numPr>
          <w:ilvl w:val="0"/>
          <w:numId w:val="29"/>
        </w:numPr>
        <w:suppressAutoHyphens w:val="0"/>
        <w:overflowPunct/>
        <w:autoSpaceDE/>
        <w:spacing w:after="200" w:line="259" w:lineRule="auto"/>
        <w:contextualSpacing/>
        <w:jc w:val="both"/>
        <w:textAlignment w:val="auto"/>
        <w:rPr>
          <w:rFonts w:eastAsiaTheme="minorHAnsi"/>
          <w:szCs w:val="24"/>
          <w:u w:val="single"/>
          <w:lang w:eastAsia="en-US"/>
        </w:rPr>
      </w:pPr>
      <w:r w:rsidRPr="00003FA5">
        <w:rPr>
          <w:rFonts w:eastAsiaTheme="minorHAnsi"/>
          <w:szCs w:val="24"/>
          <w:lang w:eastAsia="en-US"/>
        </w:rPr>
        <w:t xml:space="preserve">a vitrin szerkezet üvegszilánkoktól való megtisztítása, az üvegdarabok és szilánkok maradéktalan összegyűjtése, további kezelése </w:t>
      </w:r>
    </w:p>
    <w:p w14:paraId="79709925" w14:textId="77777777" w:rsidR="00003FA5" w:rsidRPr="00003FA5" w:rsidRDefault="00003FA5" w:rsidP="00003FA5">
      <w:pPr>
        <w:numPr>
          <w:ilvl w:val="0"/>
          <w:numId w:val="29"/>
        </w:numPr>
        <w:suppressAutoHyphens w:val="0"/>
        <w:overflowPunct/>
        <w:autoSpaceDE/>
        <w:spacing w:after="200" w:line="259" w:lineRule="auto"/>
        <w:contextualSpacing/>
        <w:jc w:val="both"/>
        <w:textAlignment w:val="auto"/>
        <w:rPr>
          <w:rFonts w:eastAsiaTheme="minorHAnsi"/>
          <w:szCs w:val="24"/>
          <w:u w:val="single"/>
          <w:lang w:eastAsia="en-US"/>
        </w:rPr>
      </w:pPr>
      <w:r w:rsidRPr="00003FA5">
        <w:rPr>
          <w:rFonts w:eastAsiaTheme="minorHAnsi"/>
          <w:szCs w:val="24"/>
          <w:lang w:eastAsia="en-US"/>
        </w:rPr>
        <w:t>Az új üveg szakszerű behelyezése: ajtó profil szétszedésével, tömítő gumik cseréje vagy pótlása</w:t>
      </w:r>
    </w:p>
    <w:p w14:paraId="6FB02C68" w14:textId="77777777" w:rsidR="00003FA5" w:rsidRPr="00003FA5" w:rsidRDefault="00003FA5" w:rsidP="00003FA5">
      <w:pPr>
        <w:suppressAutoHyphens w:val="0"/>
        <w:overflowPunct/>
        <w:autoSpaceDE/>
        <w:spacing w:line="276" w:lineRule="auto"/>
        <w:jc w:val="both"/>
        <w:textAlignment w:val="auto"/>
        <w:rPr>
          <w:rFonts w:eastAsiaTheme="minorHAnsi"/>
          <w:szCs w:val="24"/>
          <w:u w:val="single"/>
          <w:lang w:eastAsia="en-US"/>
        </w:rPr>
      </w:pPr>
    </w:p>
    <w:p w14:paraId="54A4774F" w14:textId="77777777" w:rsidR="00003FA5" w:rsidRPr="00003FA5" w:rsidRDefault="00003FA5" w:rsidP="00003FA5">
      <w:pPr>
        <w:suppressAutoHyphens w:val="0"/>
        <w:overflowPunct/>
        <w:autoSpaceDE/>
        <w:spacing w:line="276" w:lineRule="auto"/>
        <w:jc w:val="both"/>
        <w:textAlignment w:val="auto"/>
        <w:rPr>
          <w:rFonts w:eastAsiaTheme="minorHAnsi"/>
          <w:szCs w:val="24"/>
          <w:u w:val="single"/>
          <w:lang w:eastAsia="en-US"/>
        </w:rPr>
      </w:pPr>
    </w:p>
    <w:p w14:paraId="4481F055" w14:textId="77777777" w:rsidR="00003FA5" w:rsidRPr="00003FA5" w:rsidRDefault="00003FA5" w:rsidP="00003FA5">
      <w:pPr>
        <w:numPr>
          <w:ilvl w:val="0"/>
          <w:numId w:val="30"/>
        </w:numPr>
        <w:suppressAutoHyphens w:val="0"/>
        <w:overflowPunct/>
        <w:autoSpaceDE/>
        <w:spacing w:after="200" w:line="259" w:lineRule="auto"/>
        <w:contextualSpacing/>
        <w:jc w:val="both"/>
        <w:textAlignment w:val="auto"/>
        <w:rPr>
          <w:rFonts w:eastAsiaTheme="minorHAnsi"/>
          <w:szCs w:val="24"/>
          <w:u w:val="single"/>
          <w:lang w:eastAsia="en-US"/>
        </w:rPr>
      </w:pPr>
      <w:r w:rsidRPr="00003FA5">
        <w:rPr>
          <w:rFonts w:eastAsiaTheme="minorHAnsi"/>
          <w:szCs w:val="24"/>
          <w:u w:val="single"/>
          <w:lang w:eastAsia="en-US"/>
        </w:rPr>
        <w:lastRenderedPageBreak/>
        <w:t>Vitrin hátlap csere</w:t>
      </w:r>
    </w:p>
    <w:p w14:paraId="47EDD687" w14:textId="77777777" w:rsidR="00003FA5" w:rsidRPr="00003FA5" w:rsidRDefault="00003FA5" w:rsidP="00003FA5">
      <w:pPr>
        <w:suppressAutoHyphens w:val="0"/>
        <w:overflowPunct/>
        <w:autoSpaceDE/>
        <w:spacing w:line="276" w:lineRule="auto"/>
        <w:ind w:left="720"/>
        <w:contextualSpacing/>
        <w:jc w:val="both"/>
        <w:textAlignment w:val="auto"/>
        <w:rPr>
          <w:rFonts w:eastAsiaTheme="minorHAnsi"/>
          <w:szCs w:val="24"/>
          <w:u w:val="single"/>
          <w:lang w:eastAsia="en-US"/>
        </w:rPr>
      </w:pPr>
    </w:p>
    <w:p w14:paraId="0A4BD73B" w14:textId="77777777" w:rsidR="00003FA5" w:rsidRPr="00003FA5" w:rsidRDefault="00003FA5" w:rsidP="00003FA5">
      <w:pPr>
        <w:suppressAutoHyphens w:val="0"/>
        <w:overflowPunct/>
        <w:autoSpaceDE/>
        <w:spacing w:line="276" w:lineRule="auto"/>
        <w:ind w:left="720"/>
        <w:contextualSpacing/>
        <w:jc w:val="both"/>
        <w:textAlignment w:val="auto"/>
        <w:rPr>
          <w:rFonts w:eastAsiaTheme="minorHAnsi"/>
          <w:szCs w:val="24"/>
          <w:lang w:eastAsia="en-US"/>
        </w:rPr>
      </w:pPr>
      <w:r w:rsidRPr="00003FA5">
        <w:rPr>
          <w:rFonts w:eastAsiaTheme="minorHAnsi"/>
          <w:szCs w:val="24"/>
          <w:lang w:eastAsia="en-US"/>
        </w:rPr>
        <w:t>Burkolat:</w:t>
      </w:r>
    </w:p>
    <w:p w14:paraId="1A8CB246" w14:textId="77777777" w:rsidR="00003FA5" w:rsidRPr="00003FA5" w:rsidRDefault="00003FA5" w:rsidP="00003FA5">
      <w:pPr>
        <w:numPr>
          <w:ilvl w:val="0"/>
          <w:numId w:val="29"/>
        </w:numPr>
        <w:suppressAutoHyphens w:val="0"/>
        <w:overflowPunct/>
        <w:autoSpaceDE/>
        <w:spacing w:after="200" w:line="259" w:lineRule="auto"/>
        <w:contextualSpacing/>
        <w:jc w:val="both"/>
        <w:textAlignment w:val="auto"/>
        <w:rPr>
          <w:rFonts w:eastAsiaTheme="minorHAnsi"/>
          <w:szCs w:val="24"/>
          <w:lang w:eastAsia="en-US"/>
        </w:rPr>
      </w:pPr>
      <w:r w:rsidRPr="00003FA5">
        <w:rPr>
          <w:rFonts w:eastAsiaTheme="minorHAnsi"/>
          <w:szCs w:val="24"/>
          <w:lang w:eastAsia="en-US"/>
        </w:rPr>
        <w:t>1355x950x1,5 mm méretű, RAL 9006 színre porfestett horganyzott lemez, felső vízvető hajtással</w:t>
      </w:r>
    </w:p>
    <w:p w14:paraId="229FF7FB" w14:textId="77777777" w:rsidR="00003FA5" w:rsidRPr="00003FA5" w:rsidRDefault="00003FA5" w:rsidP="00003FA5">
      <w:pPr>
        <w:suppressAutoHyphens w:val="0"/>
        <w:overflowPunct/>
        <w:autoSpaceDE/>
        <w:spacing w:line="276" w:lineRule="auto"/>
        <w:ind w:left="720"/>
        <w:contextualSpacing/>
        <w:jc w:val="both"/>
        <w:textAlignment w:val="auto"/>
        <w:rPr>
          <w:rFonts w:eastAsiaTheme="minorHAnsi"/>
          <w:szCs w:val="24"/>
          <w:lang w:eastAsia="en-US"/>
        </w:rPr>
      </w:pPr>
    </w:p>
    <w:p w14:paraId="6DF915C6" w14:textId="77777777" w:rsidR="00003FA5" w:rsidRPr="00003FA5" w:rsidRDefault="00003FA5" w:rsidP="00003FA5">
      <w:pPr>
        <w:suppressAutoHyphens w:val="0"/>
        <w:overflowPunct/>
        <w:autoSpaceDE/>
        <w:spacing w:line="276" w:lineRule="auto"/>
        <w:ind w:left="720"/>
        <w:contextualSpacing/>
        <w:jc w:val="both"/>
        <w:textAlignment w:val="auto"/>
        <w:rPr>
          <w:rFonts w:eastAsiaTheme="minorHAnsi"/>
          <w:szCs w:val="24"/>
          <w:lang w:eastAsia="en-US"/>
        </w:rPr>
      </w:pPr>
      <w:r w:rsidRPr="00003FA5">
        <w:rPr>
          <w:rFonts w:eastAsiaTheme="minorHAnsi"/>
          <w:szCs w:val="24"/>
          <w:lang w:eastAsia="en-US"/>
        </w:rPr>
        <w:t xml:space="preserve">Feladat: </w:t>
      </w:r>
    </w:p>
    <w:p w14:paraId="07C5329C" w14:textId="77777777" w:rsidR="00003FA5" w:rsidRPr="00003FA5" w:rsidRDefault="00003FA5" w:rsidP="00003FA5">
      <w:pPr>
        <w:numPr>
          <w:ilvl w:val="0"/>
          <w:numId w:val="29"/>
        </w:numPr>
        <w:suppressAutoHyphens w:val="0"/>
        <w:overflowPunct/>
        <w:autoSpaceDE/>
        <w:spacing w:after="200" w:line="259" w:lineRule="auto"/>
        <w:contextualSpacing/>
        <w:jc w:val="both"/>
        <w:textAlignment w:val="auto"/>
        <w:rPr>
          <w:rFonts w:eastAsiaTheme="minorHAnsi"/>
          <w:szCs w:val="24"/>
          <w:lang w:eastAsia="en-US"/>
        </w:rPr>
      </w:pPr>
      <w:r w:rsidRPr="00003FA5">
        <w:rPr>
          <w:rFonts w:eastAsiaTheme="minorHAnsi"/>
          <w:szCs w:val="24"/>
          <w:lang w:eastAsia="en-US"/>
        </w:rPr>
        <w:t>vitrin le- és felszereléssel, sérült szendvicslemez vagy porfestett horganyzott lemez leszedése, mögöttes felület tisztítás</w:t>
      </w:r>
    </w:p>
    <w:p w14:paraId="333350E1" w14:textId="77777777" w:rsidR="00003FA5" w:rsidRPr="00003FA5" w:rsidRDefault="00003FA5" w:rsidP="00003FA5">
      <w:pPr>
        <w:numPr>
          <w:ilvl w:val="0"/>
          <w:numId w:val="29"/>
        </w:numPr>
        <w:suppressAutoHyphens w:val="0"/>
        <w:overflowPunct/>
        <w:autoSpaceDE/>
        <w:spacing w:after="200" w:line="259" w:lineRule="auto"/>
        <w:contextualSpacing/>
        <w:jc w:val="both"/>
        <w:textAlignment w:val="auto"/>
        <w:rPr>
          <w:rFonts w:eastAsiaTheme="minorHAnsi"/>
          <w:szCs w:val="24"/>
          <w:lang w:eastAsia="en-US"/>
        </w:rPr>
      </w:pPr>
      <w:r w:rsidRPr="00003FA5">
        <w:rPr>
          <w:rFonts w:eastAsiaTheme="minorHAnsi"/>
          <w:szCs w:val="24"/>
          <w:lang w:eastAsia="en-US"/>
        </w:rPr>
        <w:t>új porfestéssel ellátott horganyzott lemez felszerelése szegecseléssel vagy csavarozással</w:t>
      </w:r>
    </w:p>
    <w:p w14:paraId="52B2A925" w14:textId="77777777" w:rsidR="00003FA5" w:rsidRPr="00003FA5" w:rsidRDefault="00003FA5" w:rsidP="00003FA5">
      <w:pPr>
        <w:suppressAutoHyphens w:val="0"/>
        <w:overflowPunct/>
        <w:autoSpaceDE/>
        <w:spacing w:line="276" w:lineRule="auto"/>
        <w:ind w:left="360"/>
        <w:jc w:val="both"/>
        <w:textAlignment w:val="auto"/>
        <w:rPr>
          <w:rFonts w:eastAsiaTheme="minorHAnsi"/>
          <w:szCs w:val="24"/>
          <w:lang w:eastAsia="en-US"/>
        </w:rPr>
      </w:pPr>
    </w:p>
    <w:p w14:paraId="2B0FCF61" w14:textId="77777777" w:rsidR="00003FA5" w:rsidRPr="00003FA5" w:rsidRDefault="00003FA5" w:rsidP="00003FA5">
      <w:pPr>
        <w:suppressAutoHyphens w:val="0"/>
        <w:overflowPunct/>
        <w:autoSpaceDE/>
        <w:spacing w:line="276" w:lineRule="auto"/>
        <w:ind w:left="360"/>
        <w:jc w:val="both"/>
        <w:textAlignment w:val="auto"/>
        <w:rPr>
          <w:rFonts w:eastAsiaTheme="minorHAnsi"/>
          <w:szCs w:val="24"/>
          <w:lang w:eastAsia="en-US"/>
        </w:rPr>
      </w:pPr>
    </w:p>
    <w:p w14:paraId="18937509" w14:textId="77777777" w:rsidR="00003FA5" w:rsidRPr="00003FA5" w:rsidRDefault="00003FA5" w:rsidP="00003FA5">
      <w:pPr>
        <w:numPr>
          <w:ilvl w:val="0"/>
          <w:numId w:val="30"/>
        </w:numPr>
        <w:suppressAutoHyphens w:val="0"/>
        <w:overflowPunct/>
        <w:autoSpaceDE/>
        <w:spacing w:after="200" w:line="259" w:lineRule="auto"/>
        <w:contextualSpacing/>
        <w:jc w:val="both"/>
        <w:textAlignment w:val="auto"/>
        <w:rPr>
          <w:rFonts w:eastAsiaTheme="minorHAnsi"/>
          <w:szCs w:val="24"/>
          <w:u w:val="single"/>
          <w:lang w:eastAsia="en-US"/>
        </w:rPr>
      </w:pPr>
      <w:r w:rsidRPr="00003FA5">
        <w:rPr>
          <w:rFonts w:eastAsiaTheme="minorHAnsi"/>
          <w:szCs w:val="24"/>
          <w:u w:val="single"/>
          <w:lang w:eastAsia="en-US"/>
        </w:rPr>
        <w:t>Gázrugó csere</w:t>
      </w:r>
    </w:p>
    <w:p w14:paraId="6BFDA7F8" w14:textId="77777777" w:rsidR="00003FA5" w:rsidRPr="00003FA5" w:rsidRDefault="00003FA5" w:rsidP="00003FA5">
      <w:pPr>
        <w:suppressAutoHyphens w:val="0"/>
        <w:overflowPunct/>
        <w:autoSpaceDE/>
        <w:spacing w:line="276" w:lineRule="auto"/>
        <w:ind w:left="720"/>
        <w:contextualSpacing/>
        <w:jc w:val="both"/>
        <w:textAlignment w:val="auto"/>
        <w:rPr>
          <w:rFonts w:eastAsiaTheme="minorHAnsi"/>
          <w:szCs w:val="24"/>
          <w:u w:val="single"/>
          <w:lang w:eastAsia="en-US"/>
        </w:rPr>
      </w:pPr>
    </w:p>
    <w:p w14:paraId="7D21BCCB" w14:textId="77777777" w:rsidR="00003FA5" w:rsidRPr="00003FA5" w:rsidRDefault="00003FA5" w:rsidP="00003FA5">
      <w:pPr>
        <w:suppressAutoHyphens w:val="0"/>
        <w:overflowPunct/>
        <w:autoSpaceDE/>
        <w:spacing w:line="276" w:lineRule="auto"/>
        <w:ind w:left="720"/>
        <w:contextualSpacing/>
        <w:jc w:val="both"/>
        <w:textAlignment w:val="auto"/>
        <w:rPr>
          <w:rFonts w:eastAsiaTheme="minorHAnsi"/>
          <w:szCs w:val="24"/>
          <w:lang w:eastAsia="en-US"/>
        </w:rPr>
      </w:pPr>
      <w:r w:rsidRPr="00003FA5">
        <w:rPr>
          <w:rFonts w:eastAsiaTheme="minorHAnsi"/>
          <w:szCs w:val="24"/>
          <w:lang w:eastAsia="en-US"/>
        </w:rPr>
        <w:t>Paraméterek:</w:t>
      </w:r>
    </w:p>
    <w:p w14:paraId="1254A093" w14:textId="77777777" w:rsidR="00003FA5" w:rsidRPr="00003FA5" w:rsidRDefault="00003FA5" w:rsidP="00003FA5">
      <w:pPr>
        <w:numPr>
          <w:ilvl w:val="0"/>
          <w:numId w:val="29"/>
        </w:numPr>
        <w:suppressAutoHyphens w:val="0"/>
        <w:overflowPunct/>
        <w:autoSpaceDE/>
        <w:spacing w:after="200" w:line="324" w:lineRule="atLeast"/>
        <w:jc w:val="both"/>
        <w:textAlignment w:val="auto"/>
        <w:rPr>
          <w:rFonts w:eastAsiaTheme="minorHAnsi"/>
          <w:szCs w:val="24"/>
          <w:lang w:eastAsia="hu-HU"/>
        </w:rPr>
      </w:pPr>
      <w:r w:rsidRPr="00003FA5">
        <w:rPr>
          <w:rFonts w:eastAsiaTheme="minorHAnsi"/>
          <w:szCs w:val="24"/>
          <w:lang w:eastAsia="hu-HU"/>
        </w:rPr>
        <w:t xml:space="preserve">Típusa Fedbaer FBA06-1-D1R0-180-440 vagy azzal egyenértékű. </w:t>
      </w:r>
    </w:p>
    <w:p w14:paraId="53A0DF5F" w14:textId="77777777" w:rsidR="00003FA5" w:rsidRPr="00003FA5" w:rsidRDefault="00003FA5" w:rsidP="00003FA5">
      <w:pPr>
        <w:suppressAutoHyphens w:val="0"/>
        <w:overflowPunct/>
        <w:autoSpaceDE/>
        <w:spacing w:line="324" w:lineRule="atLeast"/>
        <w:ind w:left="708"/>
        <w:jc w:val="both"/>
        <w:textAlignment w:val="auto"/>
        <w:rPr>
          <w:rFonts w:eastAsiaTheme="minorHAnsi"/>
          <w:szCs w:val="24"/>
          <w:lang w:eastAsia="hu-HU"/>
        </w:rPr>
      </w:pPr>
      <w:r w:rsidRPr="00003FA5">
        <w:rPr>
          <w:rFonts w:eastAsiaTheme="minorHAnsi"/>
          <w:szCs w:val="24"/>
          <w:lang w:eastAsia="hu-HU"/>
        </w:rPr>
        <w:t>F=300 N/gázrugó</w:t>
      </w:r>
    </w:p>
    <w:p w14:paraId="5DA633A6" w14:textId="77777777" w:rsidR="00003FA5" w:rsidRPr="00003FA5" w:rsidRDefault="00003FA5" w:rsidP="00003FA5">
      <w:pPr>
        <w:suppressAutoHyphens w:val="0"/>
        <w:overflowPunct/>
        <w:autoSpaceDE/>
        <w:spacing w:line="324" w:lineRule="atLeast"/>
        <w:ind w:left="708"/>
        <w:jc w:val="both"/>
        <w:textAlignment w:val="auto"/>
        <w:rPr>
          <w:rFonts w:eastAsiaTheme="minorHAnsi"/>
          <w:szCs w:val="24"/>
          <w:lang w:eastAsia="hu-HU"/>
        </w:rPr>
      </w:pPr>
    </w:p>
    <w:p w14:paraId="4C1855F9" w14:textId="77777777" w:rsidR="00003FA5" w:rsidRPr="00003FA5" w:rsidRDefault="00003FA5" w:rsidP="00003FA5">
      <w:pPr>
        <w:suppressAutoHyphens w:val="0"/>
        <w:overflowPunct/>
        <w:autoSpaceDE/>
        <w:spacing w:line="324" w:lineRule="atLeast"/>
        <w:ind w:left="708"/>
        <w:jc w:val="both"/>
        <w:textAlignment w:val="auto"/>
        <w:rPr>
          <w:rFonts w:eastAsiaTheme="minorHAnsi"/>
          <w:szCs w:val="24"/>
          <w:lang w:eastAsia="hu-HU"/>
        </w:rPr>
      </w:pPr>
      <w:r w:rsidRPr="00003FA5">
        <w:rPr>
          <w:rFonts w:eastAsiaTheme="minorHAnsi"/>
          <w:szCs w:val="24"/>
          <w:lang w:eastAsia="hu-HU"/>
        </w:rPr>
        <w:t>Feladat:</w:t>
      </w:r>
    </w:p>
    <w:p w14:paraId="5CA71629" w14:textId="77777777" w:rsidR="00003FA5" w:rsidRPr="00003FA5" w:rsidRDefault="00003FA5" w:rsidP="00003FA5">
      <w:pPr>
        <w:numPr>
          <w:ilvl w:val="0"/>
          <w:numId w:val="29"/>
        </w:numPr>
        <w:suppressAutoHyphens w:val="0"/>
        <w:overflowPunct/>
        <w:autoSpaceDE/>
        <w:spacing w:after="200" w:line="324" w:lineRule="atLeast"/>
        <w:jc w:val="both"/>
        <w:textAlignment w:val="auto"/>
        <w:rPr>
          <w:rFonts w:eastAsiaTheme="minorHAnsi"/>
          <w:szCs w:val="24"/>
          <w:lang w:eastAsia="hu-HU"/>
        </w:rPr>
      </w:pPr>
      <w:r w:rsidRPr="00003FA5">
        <w:rPr>
          <w:rFonts w:eastAsiaTheme="minorHAnsi"/>
          <w:szCs w:val="24"/>
          <w:lang w:eastAsia="hu-HU"/>
        </w:rPr>
        <w:t>a vitrin mindkét gázrugójának egyszerre történő cseréje</w:t>
      </w:r>
    </w:p>
    <w:p w14:paraId="110A0188" w14:textId="77777777" w:rsidR="00003FA5" w:rsidRPr="00003FA5" w:rsidRDefault="00003FA5" w:rsidP="00003FA5">
      <w:pPr>
        <w:suppressAutoHyphens w:val="0"/>
        <w:overflowPunct/>
        <w:autoSpaceDE/>
        <w:spacing w:line="324" w:lineRule="atLeast"/>
        <w:ind w:left="360"/>
        <w:jc w:val="both"/>
        <w:textAlignment w:val="auto"/>
        <w:rPr>
          <w:rFonts w:eastAsiaTheme="minorHAnsi"/>
          <w:szCs w:val="24"/>
          <w:lang w:eastAsia="hu-HU"/>
        </w:rPr>
      </w:pPr>
    </w:p>
    <w:p w14:paraId="47E981B1" w14:textId="77777777" w:rsidR="00003FA5" w:rsidRPr="00003FA5" w:rsidRDefault="00003FA5" w:rsidP="00003FA5">
      <w:pPr>
        <w:numPr>
          <w:ilvl w:val="0"/>
          <w:numId w:val="30"/>
        </w:numPr>
        <w:suppressAutoHyphens w:val="0"/>
        <w:overflowPunct/>
        <w:autoSpaceDE/>
        <w:spacing w:after="200" w:line="324" w:lineRule="atLeast"/>
        <w:jc w:val="both"/>
        <w:textAlignment w:val="auto"/>
        <w:rPr>
          <w:rFonts w:eastAsiaTheme="minorHAnsi"/>
          <w:szCs w:val="24"/>
          <w:u w:val="single"/>
          <w:lang w:eastAsia="hu-HU"/>
        </w:rPr>
      </w:pPr>
      <w:r w:rsidRPr="00003FA5">
        <w:rPr>
          <w:rFonts w:eastAsiaTheme="minorHAnsi"/>
          <w:szCs w:val="24"/>
          <w:u w:val="single"/>
          <w:lang w:eastAsia="hu-HU"/>
        </w:rPr>
        <w:t>LED szalag csere</w:t>
      </w:r>
    </w:p>
    <w:p w14:paraId="6421417C" w14:textId="77777777" w:rsidR="00003FA5" w:rsidRPr="00003FA5" w:rsidRDefault="00003FA5" w:rsidP="00003FA5">
      <w:pPr>
        <w:suppressAutoHyphens w:val="0"/>
        <w:overflowPunct/>
        <w:autoSpaceDE/>
        <w:spacing w:line="324" w:lineRule="atLeast"/>
        <w:ind w:left="720"/>
        <w:jc w:val="both"/>
        <w:textAlignment w:val="auto"/>
        <w:rPr>
          <w:rFonts w:eastAsiaTheme="minorHAnsi"/>
          <w:szCs w:val="24"/>
          <w:u w:val="single"/>
          <w:lang w:eastAsia="hu-HU"/>
        </w:rPr>
      </w:pPr>
    </w:p>
    <w:p w14:paraId="6ADA183F" w14:textId="77777777" w:rsidR="00003FA5" w:rsidRPr="00003FA5" w:rsidRDefault="00003FA5" w:rsidP="00003FA5">
      <w:pPr>
        <w:suppressAutoHyphens w:val="0"/>
        <w:overflowPunct/>
        <w:autoSpaceDE/>
        <w:spacing w:line="324" w:lineRule="atLeast"/>
        <w:ind w:left="720"/>
        <w:jc w:val="both"/>
        <w:textAlignment w:val="auto"/>
        <w:rPr>
          <w:rFonts w:eastAsiaTheme="minorHAnsi"/>
          <w:szCs w:val="24"/>
          <w:lang w:eastAsia="hu-HU"/>
        </w:rPr>
      </w:pPr>
      <w:r w:rsidRPr="00003FA5">
        <w:rPr>
          <w:rFonts w:eastAsiaTheme="minorHAnsi"/>
          <w:szCs w:val="24"/>
          <w:lang w:eastAsia="hu-HU"/>
        </w:rPr>
        <w:t>Paraméterek:</w:t>
      </w:r>
    </w:p>
    <w:p w14:paraId="4BE11FCC" w14:textId="77777777" w:rsidR="00003FA5" w:rsidRPr="00003FA5" w:rsidRDefault="00003FA5" w:rsidP="00003FA5">
      <w:pPr>
        <w:numPr>
          <w:ilvl w:val="0"/>
          <w:numId w:val="29"/>
        </w:numPr>
        <w:suppressAutoHyphens w:val="0"/>
        <w:overflowPunct/>
        <w:autoSpaceDE/>
        <w:spacing w:after="200" w:line="324" w:lineRule="atLeast"/>
        <w:jc w:val="both"/>
        <w:textAlignment w:val="auto"/>
        <w:rPr>
          <w:rFonts w:eastAsiaTheme="minorHAnsi"/>
          <w:szCs w:val="24"/>
          <w:lang w:eastAsia="hu-HU"/>
        </w:rPr>
      </w:pPr>
      <w:r w:rsidRPr="00003FA5">
        <w:rPr>
          <w:rFonts w:eastAsiaTheme="minorHAnsi"/>
          <w:szCs w:val="24"/>
          <w:lang w:eastAsia="hu-HU"/>
        </w:rPr>
        <w:t>Típusa: IP 68-as, 60 LED/m-es kültéri LED szalag (természetes vagy hideg fehér, 5 év garanciás, kültéri tokozású)</w:t>
      </w:r>
    </w:p>
    <w:p w14:paraId="168DB924" w14:textId="77777777" w:rsidR="00003FA5" w:rsidRPr="00003FA5" w:rsidRDefault="00003FA5" w:rsidP="00003FA5">
      <w:pPr>
        <w:suppressAutoHyphens w:val="0"/>
        <w:overflowPunct/>
        <w:autoSpaceDE/>
        <w:spacing w:line="324" w:lineRule="atLeast"/>
        <w:ind w:left="720"/>
        <w:jc w:val="both"/>
        <w:textAlignment w:val="auto"/>
        <w:rPr>
          <w:rFonts w:eastAsiaTheme="minorHAnsi"/>
          <w:szCs w:val="24"/>
          <w:lang w:eastAsia="hu-HU"/>
        </w:rPr>
      </w:pPr>
    </w:p>
    <w:p w14:paraId="5604605C" w14:textId="77777777" w:rsidR="00003FA5" w:rsidRPr="00003FA5" w:rsidRDefault="00003FA5" w:rsidP="00003FA5">
      <w:pPr>
        <w:suppressAutoHyphens w:val="0"/>
        <w:overflowPunct/>
        <w:autoSpaceDE/>
        <w:spacing w:line="324" w:lineRule="atLeast"/>
        <w:ind w:left="720"/>
        <w:jc w:val="both"/>
        <w:textAlignment w:val="auto"/>
        <w:rPr>
          <w:rFonts w:eastAsiaTheme="minorHAnsi"/>
          <w:szCs w:val="24"/>
          <w:lang w:eastAsia="hu-HU"/>
        </w:rPr>
      </w:pPr>
      <w:r w:rsidRPr="00003FA5">
        <w:rPr>
          <w:rFonts w:eastAsiaTheme="minorHAnsi"/>
          <w:szCs w:val="24"/>
          <w:lang w:eastAsia="hu-HU"/>
        </w:rPr>
        <w:t>Feladat:</w:t>
      </w:r>
    </w:p>
    <w:p w14:paraId="00F191CD" w14:textId="77777777" w:rsidR="00003FA5" w:rsidRPr="00003FA5" w:rsidRDefault="00003FA5" w:rsidP="00003FA5">
      <w:pPr>
        <w:numPr>
          <w:ilvl w:val="0"/>
          <w:numId w:val="29"/>
        </w:numPr>
        <w:suppressAutoHyphens w:val="0"/>
        <w:overflowPunct/>
        <w:autoSpaceDE/>
        <w:spacing w:after="200" w:line="324" w:lineRule="atLeast"/>
        <w:jc w:val="both"/>
        <w:textAlignment w:val="auto"/>
        <w:rPr>
          <w:rFonts w:eastAsiaTheme="minorHAnsi"/>
          <w:szCs w:val="24"/>
          <w:lang w:eastAsia="hu-HU"/>
        </w:rPr>
      </w:pPr>
      <w:r w:rsidRPr="00003FA5">
        <w:rPr>
          <w:rFonts w:eastAsiaTheme="minorHAnsi"/>
          <w:szCs w:val="24"/>
          <w:lang w:eastAsia="hu-HU"/>
        </w:rPr>
        <w:t>sérült vagy hibás LED világítás eltávolítása a keretből</w:t>
      </w:r>
    </w:p>
    <w:p w14:paraId="4E7319EC" w14:textId="77777777" w:rsidR="00003FA5" w:rsidRPr="00003FA5" w:rsidRDefault="00003FA5" w:rsidP="00003FA5">
      <w:pPr>
        <w:numPr>
          <w:ilvl w:val="0"/>
          <w:numId w:val="29"/>
        </w:numPr>
        <w:suppressAutoHyphens w:val="0"/>
        <w:overflowPunct/>
        <w:autoSpaceDE/>
        <w:spacing w:after="200" w:line="324" w:lineRule="atLeast"/>
        <w:jc w:val="both"/>
        <w:textAlignment w:val="auto"/>
        <w:rPr>
          <w:rFonts w:eastAsiaTheme="minorHAnsi"/>
          <w:szCs w:val="24"/>
          <w:lang w:eastAsia="hu-HU"/>
        </w:rPr>
      </w:pPr>
      <w:r w:rsidRPr="00003FA5">
        <w:rPr>
          <w:rFonts w:eastAsiaTheme="minorHAnsi"/>
          <w:szCs w:val="24"/>
          <w:lang w:eastAsia="hu-HU"/>
        </w:rPr>
        <w:t>új LED-es világítás beszerelése megfelelő rögzítéssel, ellenőrzéssel</w:t>
      </w:r>
    </w:p>
    <w:p w14:paraId="30B65245" w14:textId="77777777" w:rsidR="00003FA5" w:rsidRPr="00003FA5" w:rsidRDefault="00003FA5" w:rsidP="00003FA5">
      <w:pPr>
        <w:suppressAutoHyphens w:val="0"/>
        <w:overflowPunct/>
        <w:autoSpaceDE/>
        <w:spacing w:line="324" w:lineRule="atLeast"/>
        <w:ind w:left="360"/>
        <w:jc w:val="both"/>
        <w:textAlignment w:val="auto"/>
        <w:rPr>
          <w:rFonts w:eastAsiaTheme="minorHAnsi"/>
          <w:szCs w:val="24"/>
          <w:lang w:eastAsia="hu-HU"/>
        </w:rPr>
      </w:pPr>
    </w:p>
    <w:p w14:paraId="5D7EF6B5" w14:textId="77777777" w:rsidR="00003FA5" w:rsidRPr="00003FA5" w:rsidRDefault="00003FA5" w:rsidP="00003FA5">
      <w:pPr>
        <w:numPr>
          <w:ilvl w:val="0"/>
          <w:numId w:val="30"/>
        </w:numPr>
        <w:suppressAutoHyphens w:val="0"/>
        <w:overflowPunct/>
        <w:autoSpaceDE/>
        <w:spacing w:after="200" w:line="324" w:lineRule="atLeast"/>
        <w:jc w:val="both"/>
        <w:textAlignment w:val="auto"/>
        <w:rPr>
          <w:rFonts w:eastAsiaTheme="minorHAnsi"/>
          <w:szCs w:val="24"/>
          <w:u w:val="single"/>
          <w:lang w:eastAsia="hu-HU"/>
        </w:rPr>
      </w:pPr>
      <w:r w:rsidRPr="00003FA5">
        <w:rPr>
          <w:rFonts w:eastAsiaTheme="minorHAnsi"/>
          <w:szCs w:val="24"/>
          <w:u w:val="single"/>
          <w:lang w:eastAsia="hu-HU"/>
        </w:rPr>
        <w:t>Erősáramú kábelezés javítása</w:t>
      </w:r>
    </w:p>
    <w:p w14:paraId="6ACB6F31" w14:textId="77777777" w:rsidR="00003FA5" w:rsidRPr="00003FA5" w:rsidRDefault="00003FA5" w:rsidP="00003FA5">
      <w:pPr>
        <w:suppressAutoHyphens w:val="0"/>
        <w:overflowPunct/>
        <w:autoSpaceDE/>
        <w:spacing w:line="324" w:lineRule="atLeast"/>
        <w:ind w:left="720"/>
        <w:jc w:val="both"/>
        <w:textAlignment w:val="auto"/>
        <w:rPr>
          <w:rFonts w:eastAsiaTheme="minorHAnsi"/>
          <w:szCs w:val="24"/>
          <w:u w:val="single"/>
          <w:lang w:eastAsia="hu-HU"/>
        </w:rPr>
      </w:pPr>
    </w:p>
    <w:p w14:paraId="1975AB28" w14:textId="77777777" w:rsidR="00003FA5" w:rsidRPr="00003FA5" w:rsidRDefault="00003FA5" w:rsidP="00003FA5">
      <w:pPr>
        <w:numPr>
          <w:ilvl w:val="0"/>
          <w:numId w:val="29"/>
        </w:numPr>
        <w:suppressAutoHyphens w:val="0"/>
        <w:overflowPunct/>
        <w:autoSpaceDE/>
        <w:spacing w:after="200" w:line="324" w:lineRule="atLeast"/>
        <w:jc w:val="both"/>
        <w:textAlignment w:val="auto"/>
        <w:rPr>
          <w:rFonts w:eastAsiaTheme="minorHAnsi"/>
          <w:szCs w:val="24"/>
          <w:u w:val="single"/>
          <w:lang w:eastAsia="hu-HU"/>
        </w:rPr>
      </w:pPr>
      <w:r w:rsidRPr="00003FA5">
        <w:rPr>
          <w:rFonts w:eastAsiaTheme="minorHAnsi"/>
          <w:szCs w:val="24"/>
          <w:lang w:eastAsia="hu-HU"/>
        </w:rPr>
        <w:t xml:space="preserve">kábelszakadás- törés, szigetelés, csatlakozás sérülés stb. esetén </w:t>
      </w:r>
    </w:p>
    <w:p w14:paraId="29C64150" w14:textId="77777777" w:rsidR="00003FA5" w:rsidRPr="00003FA5" w:rsidRDefault="00003FA5" w:rsidP="00003FA5">
      <w:pPr>
        <w:suppressAutoHyphens w:val="0"/>
        <w:overflowPunct/>
        <w:autoSpaceDE/>
        <w:spacing w:line="324" w:lineRule="atLeast"/>
        <w:ind w:left="720"/>
        <w:jc w:val="both"/>
        <w:textAlignment w:val="auto"/>
        <w:rPr>
          <w:rFonts w:eastAsiaTheme="minorHAnsi"/>
          <w:szCs w:val="24"/>
          <w:lang w:eastAsia="hu-HU"/>
        </w:rPr>
      </w:pPr>
      <w:r w:rsidRPr="00003FA5">
        <w:rPr>
          <w:rFonts w:eastAsiaTheme="minorHAnsi"/>
          <w:szCs w:val="24"/>
          <w:lang w:eastAsia="hu-HU"/>
        </w:rPr>
        <w:t>Paraméterek:</w:t>
      </w:r>
    </w:p>
    <w:p w14:paraId="35C464EB" w14:textId="77777777" w:rsidR="00003FA5" w:rsidRPr="00003FA5" w:rsidRDefault="00003FA5" w:rsidP="00003FA5">
      <w:pPr>
        <w:numPr>
          <w:ilvl w:val="0"/>
          <w:numId w:val="29"/>
        </w:numPr>
        <w:suppressAutoHyphens w:val="0"/>
        <w:overflowPunct/>
        <w:autoSpaceDE/>
        <w:spacing w:after="200" w:line="324" w:lineRule="atLeast"/>
        <w:jc w:val="both"/>
        <w:textAlignment w:val="auto"/>
        <w:rPr>
          <w:rFonts w:eastAsiaTheme="minorHAnsi"/>
          <w:szCs w:val="24"/>
          <w:lang w:eastAsia="hu-HU"/>
        </w:rPr>
      </w:pPr>
      <w:r w:rsidRPr="00003FA5">
        <w:rPr>
          <w:rFonts w:eastAsiaTheme="minorHAnsi"/>
          <w:szCs w:val="24"/>
          <w:lang w:eastAsia="hu-HU"/>
        </w:rPr>
        <w:t>3x1,5 mm2-es (1 fázis, földeléssel) duplaszigetelésű erősáramú kábel</w:t>
      </w:r>
    </w:p>
    <w:p w14:paraId="6BFB5E1C" w14:textId="77777777" w:rsidR="00003FA5" w:rsidRPr="00003FA5" w:rsidRDefault="00003FA5" w:rsidP="00003FA5">
      <w:pPr>
        <w:suppressAutoHyphens w:val="0"/>
        <w:overflowPunct/>
        <w:autoSpaceDE/>
        <w:spacing w:line="324" w:lineRule="atLeast"/>
        <w:ind w:left="720"/>
        <w:jc w:val="both"/>
        <w:textAlignment w:val="auto"/>
        <w:rPr>
          <w:rFonts w:eastAsiaTheme="minorHAnsi"/>
          <w:szCs w:val="24"/>
          <w:lang w:eastAsia="hu-HU"/>
        </w:rPr>
      </w:pPr>
      <w:r w:rsidRPr="00003FA5">
        <w:rPr>
          <w:rFonts w:eastAsiaTheme="minorHAnsi"/>
          <w:szCs w:val="24"/>
          <w:lang w:eastAsia="hu-HU"/>
        </w:rPr>
        <w:lastRenderedPageBreak/>
        <w:t>Feladat:</w:t>
      </w:r>
    </w:p>
    <w:p w14:paraId="25564E8F" w14:textId="77777777" w:rsidR="00003FA5" w:rsidRPr="00003FA5" w:rsidRDefault="00003FA5" w:rsidP="00003FA5">
      <w:pPr>
        <w:numPr>
          <w:ilvl w:val="0"/>
          <w:numId w:val="29"/>
        </w:numPr>
        <w:suppressAutoHyphens w:val="0"/>
        <w:overflowPunct/>
        <w:autoSpaceDE/>
        <w:spacing w:after="200" w:line="324" w:lineRule="atLeast"/>
        <w:jc w:val="both"/>
        <w:textAlignment w:val="auto"/>
        <w:rPr>
          <w:rFonts w:eastAsiaTheme="minorHAnsi"/>
          <w:szCs w:val="24"/>
          <w:lang w:eastAsia="hu-HU"/>
        </w:rPr>
      </w:pPr>
      <w:r w:rsidRPr="00003FA5">
        <w:rPr>
          <w:rFonts w:eastAsiaTheme="minorHAnsi"/>
          <w:szCs w:val="24"/>
          <w:lang w:eastAsia="hu-HU"/>
        </w:rPr>
        <w:t>sérült szakasz kicserélése a legközelebbi vízhatlan burkolásig, takarásig vízhatlan kötések, csatlakozások létrehozásával</w:t>
      </w:r>
    </w:p>
    <w:p w14:paraId="7B109D7C" w14:textId="77777777" w:rsidR="00003FA5" w:rsidRPr="00003FA5" w:rsidRDefault="00003FA5" w:rsidP="00003FA5">
      <w:pPr>
        <w:numPr>
          <w:ilvl w:val="0"/>
          <w:numId w:val="29"/>
        </w:numPr>
        <w:suppressAutoHyphens w:val="0"/>
        <w:overflowPunct/>
        <w:autoSpaceDE/>
        <w:spacing w:after="200" w:line="324" w:lineRule="atLeast"/>
        <w:jc w:val="both"/>
        <w:textAlignment w:val="auto"/>
        <w:rPr>
          <w:rFonts w:eastAsiaTheme="minorHAnsi"/>
          <w:szCs w:val="24"/>
          <w:lang w:eastAsia="hu-HU"/>
        </w:rPr>
      </w:pPr>
      <w:r w:rsidRPr="00003FA5">
        <w:rPr>
          <w:rFonts w:eastAsiaTheme="minorHAnsi"/>
          <w:szCs w:val="24"/>
          <w:lang w:eastAsia="hu-HU"/>
        </w:rPr>
        <w:t>szükség esetén teljes kábelezés kicserélése a talppontig a teljes szerkezet visszabontásával</w:t>
      </w:r>
    </w:p>
    <w:p w14:paraId="4776A092" w14:textId="77777777" w:rsidR="00003FA5" w:rsidRPr="00003FA5" w:rsidRDefault="00003FA5" w:rsidP="00003FA5">
      <w:pPr>
        <w:suppressAutoHyphens w:val="0"/>
        <w:overflowPunct/>
        <w:autoSpaceDE/>
        <w:spacing w:line="324" w:lineRule="atLeast"/>
        <w:ind w:left="720"/>
        <w:jc w:val="both"/>
        <w:textAlignment w:val="auto"/>
        <w:rPr>
          <w:rFonts w:eastAsiaTheme="minorHAnsi"/>
          <w:szCs w:val="24"/>
          <w:lang w:eastAsia="hu-HU"/>
        </w:rPr>
      </w:pPr>
    </w:p>
    <w:p w14:paraId="2CFAEB10" w14:textId="77777777" w:rsidR="00003FA5" w:rsidRPr="00003FA5" w:rsidRDefault="00003FA5" w:rsidP="00003FA5">
      <w:pPr>
        <w:numPr>
          <w:ilvl w:val="0"/>
          <w:numId w:val="30"/>
        </w:numPr>
        <w:suppressAutoHyphens w:val="0"/>
        <w:overflowPunct/>
        <w:autoSpaceDE/>
        <w:spacing w:after="200" w:line="324" w:lineRule="atLeast"/>
        <w:jc w:val="both"/>
        <w:textAlignment w:val="auto"/>
        <w:rPr>
          <w:rFonts w:eastAsiaTheme="minorHAnsi"/>
          <w:szCs w:val="24"/>
          <w:u w:val="single"/>
          <w:lang w:eastAsia="hu-HU"/>
        </w:rPr>
      </w:pPr>
      <w:r w:rsidRPr="00003FA5">
        <w:rPr>
          <w:rFonts w:eastAsiaTheme="minorHAnsi"/>
          <w:szCs w:val="24"/>
          <w:u w:val="single"/>
          <w:lang w:eastAsia="hu-HU"/>
        </w:rPr>
        <w:t>Tápegység csere</w:t>
      </w:r>
    </w:p>
    <w:p w14:paraId="31189F7A" w14:textId="77777777" w:rsidR="00003FA5" w:rsidRPr="00003FA5" w:rsidRDefault="00003FA5" w:rsidP="00003FA5">
      <w:pPr>
        <w:suppressAutoHyphens w:val="0"/>
        <w:overflowPunct/>
        <w:autoSpaceDE/>
        <w:spacing w:line="324" w:lineRule="atLeast"/>
        <w:ind w:left="720"/>
        <w:jc w:val="both"/>
        <w:textAlignment w:val="auto"/>
        <w:rPr>
          <w:rFonts w:eastAsiaTheme="minorHAnsi"/>
          <w:szCs w:val="24"/>
          <w:u w:val="single"/>
          <w:lang w:eastAsia="hu-HU"/>
        </w:rPr>
      </w:pPr>
    </w:p>
    <w:p w14:paraId="18AADCEC" w14:textId="77777777" w:rsidR="00003FA5" w:rsidRPr="00003FA5" w:rsidRDefault="00003FA5" w:rsidP="00003FA5">
      <w:pPr>
        <w:suppressAutoHyphens w:val="0"/>
        <w:overflowPunct/>
        <w:autoSpaceDE/>
        <w:spacing w:line="324" w:lineRule="atLeast"/>
        <w:ind w:left="720"/>
        <w:jc w:val="both"/>
        <w:textAlignment w:val="auto"/>
        <w:rPr>
          <w:rFonts w:eastAsiaTheme="minorHAnsi"/>
          <w:szCs w:val="24"/>
          <w:lang w:eastAsia="hu-HU"/>
        </w:rPr>
      </w:pPr>
      <w:r w:rsidRPr="00003FA5">
        <w:rPr>
          <w:rFonts w:eastAsiaTheme="minorHAnsi"/>
          <w:szCs w:val="24"/>
          <w:lang w:eastAsia="hu-HU"/>
        </w:rPr>
        <w:t>Paraméterek:</w:t>
      </w:r>
    </w:p>
    <w:p w14:paraId="6DE9F5CA" w14:textId="77777777" w:rsidR="00003FA5" w:rsidRPr="00003FA5" w:rsidRDefault="00003FA5" w:rsidP="00003FA5">
      <w:pPr>
        <w:numPr>
          <w:ilvl w:val="0"/>
          <w:numId w:val="29"/>
        </w:numPr>
        <w:suppressAutoHyphens w:val="0"/>
        <w:overflowPunct/>
        <w:autoSpaceDE/>
        <w:spacing w:after="200" w:line="324" w:lineRule="atLeast"/>
        <w:jc w:val="both"/>
        <w:textAlignment w:val="auto"/>
        <w:rPr>
          <w:rFonts w:eastAsiaTheme="minorHAnsi"/>
          <w:szCs w:val="24"/>
          <w:u w:val="single"/>
          <w:lang w:eastAsia="hu-HU"/>
        </w:rPr>
      </w:pPr>
      <w:r w:rsidRPr="00003FA5">
        <w:rPr>
          <w:rFonts w:eastAsiaTheme="minorHAnsi"/>
          <w:szCs w:val="24"/>
          <w:lang w:eastAsia="hu-HU"/>
        </w:rPr>
        <w:t>Meanwell 12 V/60W vagy azzal egyenértékű (IP 68-as, 5 év garanciás)</w:t>
      </w:r>
    </w:p>
    <w:p w14:paraId="43873F18" w14:textId="77777777" w:rsidR="00003FA5" w:rsidRPr="00003FA5" w:rsidRDefault="00003FA5" w:rsidP="00003FA5">
      <w:pPr>
        <w:suppressAutoHyphens w:val="0"/>
        <w:overflowPunct/>
        <w:autoSpaceDE/>
        <w:spacing w:line="324" w:lineRule="atLeast"/>
        <w:ind w:left="720"/>
        <w:jc w:val="both"/>
        <w:textAlignment w:val="auto"/>
        <w:rPr>
          <w:rFonts w:eastAsiaTheme="minorHAnsi"/>
          <w:szCs w:val="24"/>
          <w:lang w:eastAsia="hu-HU"/>
        </w:rPr>
      </w:pPr>
    </w:p>
    <w:p w14:paraId="368C472C" w14:textId="77777777" w:rsidR="00003FA5" w:rsidRPr="00003FA5" w:rsidRDefault="00003FA5" w:rsidP="00003FA5">
      <w:pPr>
        <w:suppressAutoHyphens w:val="0"/>
        <w:overflowPunct/>
        <w:autoSpaceDE/>
        <w:spacing w:line="324" w:lineRule="atLeast"/>
        <w:ind w:left="720"/>
        <w:jc w:val="both"/>
        <w:textAlignment w:val="auto"/>
        <w:rPr>
          <w:rFonts w:eastAsiaTheme="minorHAnsi"/>
          <w:szCs w:val="24"/>
          <w:lang w:eastAsia="hu-HU"/>
        </w:rPr>
      </w:pPr>
      <w:r w:rsidRPr="00003FA5">
        <w:rPr>
          <w:rFonts w:eastAsiaTheme="minorHAnsi"/>
          <w:szCs w:val="24"/>
          <w:lang w:eastAsia="hu-HU"/>
        </w:rPr>
        <w:t>Feladat:</w:t>
      </w:r>
    </w:p>
    <w:p w14:paraId="3E933974" w14:textId="77777777" w:rsidR="00003FA5" w:rsidRPr="00003FA5" w:rsidRDefault="00003FA5" w:rsidP="00003FA5">
      <w:pPr>
        <w:numPr>
          <w:ilvl w:val="0"/>
          <w:numId w:val="29"/>
        </w:numPr>
        <w:suppressAutoHyphens w:val="0"/>
        <w:overflowPunct/>
        <w:autoSpaceDE/>
        <w:spacing w:after="200" w:line="324" w:lineRule="atLeast"/>
        <w:jc w:val="both"/>
        <w:textAlignment w:val="auto"/>
        <w:rPr>
          <w:rFonts w:eastAsiaTheme="minorHAnsi"/>
          <w:szCs w:val="24"/>
          <w:lang w:eastAsia="hu-HU"/>
        </w:rPr>
      </w:pPr>
      <w:r w:rsidRPr="00003FA5">
        <w:rPr>
          <w:rFonts w:eastAsiaTheme="minorHAnsi"/>
          <w:szCs w:val="24"/>
          <w:lang w:eastAsia="hu-HU"/>
        </w:rPr>
        <w:t>sérült vagy hibás tápegység eltávolítása  a keretből</w:t>
      </w:r>
    </w:p>
    <w:p w14:paraId="310FE225" w14:textId="77777777" w:rsidR="00003FA5" w:rsidRPr="00003FA5" w:rsidRDefault="00003FA5" w:rsidP="00003FA5">
      <w:pPr>
        <w:numPr>
          <w:ilvl w:val="0"/>
          <w:numId w:val="29"/>
        </w:numPr>
        <w:suppressAutoHyphens w:val="0"/>
        <w:overflowPunct/>
        <w:autoSpaceDE/>
        <w:spacing w:after="200" w:line="324" w:lineRule="atLeast"/>
        <w:jc w:val="both"/>
        <w:textAlignment w:val="auto"/>
        <w:rPr>
          <w:rFonts w:eastAsiaTheme="minorHAnsi"/>
          <w:szCs w:val="24"/>
          <w:lang w:eastAsia="hu-HU"/>
        </w:rPr>
      </w:pPr>
      <w:r w:rsidRPr="00003FA5">
        <w:rPr>
          <w:rFonts w:eastAsiaTheme="minorHAnsi"/>
          <w:szCs w:val="24"/>
          <w:lang w:eastAsia="hu-HU"/>
        </w:rPr>
        <w:t>új LED-es világítás beszerelése, ellenőrzéssel</w:t>
      </w:r>
    </w:p>
    <w:p w14:paraId="49637876" w14:textId="77777777" w:rsidR="00003FA5" w:rsidRPr="00003FA5" w:rsidRDefault="00003FA5" w:rsidP="00003FA5">
      <w:pPr>
        <w:suppressAutoHyphens w:val="0"/>
        <w:overflowPunct/>
        <w:autoSpaceDE/>
        <w:spacing w:line="324" w:lineRule="atLeast"/>
        <w:ind w:left="720"/>
        <w:jc w:val="both"/>
        <w:textAlignment w:val="auto"/>
        <w:rPr>
          <w:rFonts w:eastAsiaTheme="minorHAnsi"/>
          <w:szCs w:val="24"/>
          <w:u w:val="single"/>
          <w:lang w:eastAsia="hu-HU"/>
        </w:rPr>
      </w:pPr>
    </w:p>
    <w:p w14:paraId="08112A9A" w14:textId="77777777" w:rsidR="00003FA5" w:rsidRPr="00003FA5" w:rsidRDefault="00003FA5" w:rsidP="00003FA5">
      <w:pPr>
        <w:suppressAutoHyphens w:val="0"/>
        <w:overflowPunct/>
        <w:autoSpaceDE/>
        <w:spacing w:line="324" w:lineRule="atLeast"/>
        <w:ind w:left="720"/>
        <w:jc w:val="both"/>
        <w:textAlignment w:val="auto"/>
        <w:rPr>
          <w:rFonts w:eastAsiaTheme="minorHAnsi"/>
          <w:szCs w:val="24"/>
          <w:u w:val="single"/>
          <w:lang w:eastAsia="hu-HU"/>
        </w:rPr>
      </w:pPr>
    </w:p>
    <w:p w14:paraId="159C005C" w14:textId="77777777" w:rsidR="00003FA5" w:rsidRPr="00003FA5" w:rsidRDefault="00003FA5" w:rsidP="00003FA5">
      <w:pPr>
        <w:numPr>
          <w:ilvl w:val="0"/>
          <w:numId w:val="30"/>
        </w:numPr>
        <w:suppressAutoHyphens w:val="0"/>
        <w:overflowPunct/>
        <w:autoSpaceDE/>
        <w:spacing w:after="200" w:line="324" w:lineRule="atLeast"/>
        <w:jc w:val="both"/>
        <w:textAlignment w:val="auto"/>
        <w:rPr>
          <w:rFonts w:eastAsiaTheme="minorHAnsi"/>
          <w:szCs w:val="24"/>
          <w:u w:val="single"/>
          <w:lang w:eastAsia="hu-HU"/>
        </w:rPr>
      </w:pPr>
      <w:r w:rsidRPr="00003FA5">
        <w:rPr>
          <w:rFonts w:eastAsiaTheme="minorHAnsi"/>
          <w:szCs w:val="24"/>
          <w:u w:val="single"/>
          <w:lang w:eastAsia="hu-HU"/>
        </w:rPr>
        <w:t>Eszköz takarítása</w:t>
      </w:r>
    </w:p>
    <w:p w14:paraId="1CC6758F" w14:textId="77777777" w:rsidR="00003FA5" w:rsidRPr="00003FA5" w:rsidRDefault="00003FA5" w:rsidP="00003FA5">
      <w:pPr>
        <w:suppressAutoHyphens w:val="0"/>
        <w:overflowPunct/>
        <w:autoSpaceDE/>
        <w:spacing w:line="324" w:lineRule="atLeast"/>
        <w:ind w:left="720"/>
        <w:jc w:val="both"/>
        <w:textAlignment w:val="auto"/>
        <w:rPr>
          <w:rFonts w:eastAsiaTheme="minorHAnsi"/>
          <w:szCs w:val="24"/>
          <w:u w:val="single"/>
          <w:lang w:eastAsia="hu-HU"/>
        </w:rPr>
      </w:pPr>
    </w:p>
    <w:p w14:paraId="0498A1E8" w14:textId="77777777" w:rsidR="00003FA5" w:rsidRPr="00003FA5" w:rsidRDefault="00003FA5" w:rsidP="00003FA5">
      <w:pPr>
        <w:suppressAutoHyphens w:val="0"/>
        <w:overflowPunct/>
        <w:autoSpaceDE/>
        <w:spacing w:line="324" w:lineRule="atLeast"/>
        <w:ind w:left="720"/>
        <w:jc w:val="both"/>
        <w:textAlignment w:val="auto"/>
        <w:rPr>
          <w:rFonts w:eastAsiaTheme="minorHAnsi"/>
          <w:szCs w:val="24"/>
          <w:lang w:eastAsia="hu-HU"/>
        </w:rPr>
      </w:pPr>
      <w:r w:rsidRPr="00003FA5">
        <w:rPr>
          <w:rFonts w:eastAsiaTheme="minorHAnsi"/>
          <w:szCs w:val="24"/>
          <w:lang w:eastAsia="hu-HU"/>
        </w:rPr>
        <w:t xml:space="preserve">Feladat: </w:t>
      </w:r>
    </w:p>
    <w:p w14:paraId="6E87E22C" w14:textId="77777777" w:rsidR="00003FA5" w:rsidRPr="00003FA5" w:rsidRDefault="00003FA5" w:rsidP="00003FA5">
      <w:pPr>
        <w:suppressAutoHyphens w:val="0"/>
        <w:overflowPunct/>
        <w:autoSpaceDE/>
        <w:spacing w:line="324" w:lineRule="atLeast"/>
        <w:ind w:left="720"/>
        <w:jc w:val="both"/>
        <w:textAlignment w:val="auto"/>
        <w:rPr>
          <w:rFonts w:eastAsiaTheme="minorHAnsi"/>
          <w:szCs w:val="24"/>
          <w:lang w:eastAsia="hu-HU"/>
        </w:rPr>
      </w:pPr>
      <w:r w:rsidRPr="00003FA5">
        <w:rPr>
          <w:rFonts w:eastAsiaTheme="minorHAnsi"/>
          <w:szCs w:val="24"/>
          <w:lang w:eastAsia="hu-HU"/>
        </w:rPr>
        <w:t xml:space="preserve">Vitrin felület (tok, ajtó (eloxált felületű), üveg): mosószeres vagy amennyiben szükséges vegyszeres (denaturált szesz, benzines folttisztító, nitrohígító stb.) takarítása - alkalmanként, graffiti, matrica és minden egyéb ragasztóanyag eltávolítása. </w:t>
      </w:r>
    </w:p>
    <w:p w14:paraId="6DFCA838" w14:textId="77777777" w:rsidR="00003FA5" w:rsidRPr="00003FA5" w:rsidRDefault="00003FA5" w:rsidP="00003FA5">
      <w:pPr>
        <w:suppressAutoHyphens w:val="0"/>
        <w:overflowPunct/>
        <w:autoSpaceDE/>
        <w:spacing w:line="324" w:lineRule="atLeast"/>
        <w:ind w:left="720"/>
        <w:jc w:val="both"/>
        <w:textAlignment w:val="auto"/>
        <w:rPr>
          <w:rFonts w:eastAsiaTheme="minorHAnsi"/>
          <w:szCs w:val="24"/>
          <w:lang w:eastAsia="hu-HU"/>
        </w:rPr>
      </w:pPr>
    </w:p>
    <w:p w14:paraId="10CE5E76" w14:textId="77777777" w:rsidR="00003FA5" w:rsidRPr="00003FA5" w:rsidRDefault="00003FA5" w:rsidP="00003FA5">
      <w:pPr>
        <w:suppressAutoHyphens w:val="0"/>
        <w:overflowPunct/>
        <w:autoSpaceDE/>
        <w:spacing w:line="324" w:lineRule="atLeast"/>
        <w:ind w:left="720"/>
        <w:jc w:val="both"/>
        <w:textAlignment w:val="auto"/>
        <w:rPr>
          <w:rFonts w:eastAsiaTheme="minorHAnsi"/>
          <w:szCs w:val="24"/>
          <w:lang w:eastAsia="hu-HU"/>
        </w:rPr>
      </w:pPr>
      <w:r w:rsidRPr="00003FA5">
        <w:rPr>
          <w:rFonts w:eastAsiaTheme="minorHAnsi"/>
          <w:szCs w:val="24"/>
          <w:lang w:eastAsia="hu-HU"/>
        </w:rPr>
        <w:t>Tartószerkezet porfestett felülete: súrolás mentes mosószerrel vagy gyengébb vegyi anyaggal mint pl. denaturált szesz, benzines folttisztító),</w:t>
      </w:r>
    </w:p>
    <w:p w14:paraId="580AA0EB" w14:textId="77777777" w:rsidR="00003FA5" w:rsidRPr="00003FA5" w:rsidRDefault="00003FA5" w:rsidP="00003FA5">
      <w:pPr>
        <w:suppressAutoHyphens w:val="0"/>
        <w:overflowPunct/>
        <w:autoSpaceDE/>
        <w:spacing w:line="324" w:lineRule="atLeast"/>
        <w:ind w:left="720"/>
        <w:jc w:val="both"/>
        <w:textAlignment w:val="auto"/>
        <w:rPr>
          <w:rFonts w:eastAsiaTheme="minorHAnsi"/>
          <w:szCs w:val="24"/>
          <w:lang w:eastAsia="hu-HU"/>
        </w:rPr>
      </w:pPr>
      <w:r w:rsidRPr="00003FA5">
        <w:rPr>
          <w:rFonts w:eastAsiaTheme="minorHAnsi"/>
          <w:szCs w:val="24"/>
          <w:lang w:eastAsia="hu-HU"/>
        </w:rPr>
        <w:t>komolyabb felületi szennyeződés esetén mint pl. a festék, amely nem jön le vegyszeres tisztítószerrel, felületi átfestés szükséges</w:t>
      </w:r>
    </w:p>
    <w:p w14:paraId="2ACC3F39" w14:textId="77777777" w:rsidR="00003FA5" w:rsidRPr="00003FA5" w:rsidRDefault="00003FA5" w:rsidP="00003FA5">
      <w:pPr>
        <w:suppressAutoHyphens w:val="0"/>
        <w:overflowPunct/>
        <w:autoSpaceDE/>
        <w:spacing w:line="324" w:lineRule="atLeast"/>
        <w:jc w:val="both"/>
        <w:textAlignment w:val="auto"/>
        <w:rPr>
          <w:rFonts w:eastAsiaTheme="minorHAnsi"/>
          <w:szCs w:val="24"/>
          <w:lang w:eastAsia="hu-HU"/>
        </w:rPr>
      </w:pPr>
    </w:p>
    <w:p w14:paraId="78A23E1A" w14:textId="77777777" w:rsidR="00003FA5" w:rsidRPr="00003FA5" w:rsidRDefault="00003FA5" w:rsidP="00003FA5">
      <w:pPr>
        <w:numPr>
          <w:ilvl w:val="0"/>
          <w:numId w:val="30"/>
        </w:numPr>
        <w:suppressAutoHyphens w:val="0"/>
        <w:overflowPunct/>
        <w:autoSpaceDE/>
        <w:spacing w:after="200" w:line="324" w:lineRule="atLeast"/>
        <w:jc w:val="both"/>
        <w:textAlignment w:val="auto"/>
        <w:rPr>
          <w:rFonts w:eastAsiaTheme="minorHAnsi"/>
          <w:szCs w:val="24"/>
          <w:u w:val="single"/>
          <w:lang w:eastAsia="hu-HU"/>
        </w:rPr>
      </w:pPr>
      <w:r w:rsidRPr="00003FA5">
        <w:rPr>
          <w:rFonts w:eastAsiaTheme="minorHAnsi"/>
          <w:szCs w:val="24"/>
          <w:u w:val="single"/>
          <w:lang w:eastAsia="hu-HU"/>
        </w:rPr>
        <w:t>Tartószerkezet festése</w:t>
      </w:r>
    </w:p>
    <w:p w14:paraId="033567D5" w14:textId="77777777" w:rsidR="00003FA5" w:rsidRPr="00003FA5" w:rsidRDefault="00003FA5" w:rsidP="00003FA5">
      <w:pPr>
        <w:suppressAutoHyphens w:val="0"/>
        <w:overflowPunct/>
        <w:autoSpaceDE/>
        <w:spacing w:line="324" w:lineRule="atLeast"/>
        <w:ind w:left="720"/>
        <w:jc w:val="both"/>
        <w:textAlignment w:val="auto"/>
        <w:rPr>
          <w:rFonts w:eastAsiaTheme="minorHAnsi"/>
          <w:szCs w:val="24"/>
          <w:u w:val="single"/>
          <w:lang w:eastAsia="hu-HU"/>
        </w:rPr>
      </w:pPr>
    </w:p>
    <w:p w14:paraId="32DCF793" w14:textId="77777777" w:rsidR="00003FA5" w:rsidRPr="00003FA5" w:rsidRDefault="00003FA5" w:rsidP="00003FA5">
      <w:pPr>
        <w:suppressAutoHyphens w:val="0"/>
        <w:overflowPunct/>
        <w:autoSpaceDE/>
        <w:spacing w:line="324" w:lineRule="atLeast"/>
        <w:ind w:left="720"/>
        <w:jc w:val="both"/>
        <w:textAlignment w:val="auto"/>
        <w:rPr>
          <w:rFonts w:eastAsiaTheme="minorHAnsi"/>
          <w:szCs w:val="24"/>
          <w:lang w:eastAsia="hu-HU"/>
        </w:rPr>
      </w:pPr>
      <w:r w:rsidRPr="00003FA5">
        <w:rPr>
          <w:rFonts w:eastAsiaTheme="minorHAnsi"/>
          <w:szCs w:val="24"/>
          <w:lang w:eastAsia="hu-HU"/>
        </w:rPr>
        <w:t xml:space="preserve">Feladat: </w:t>
      </w:r>
    </w:p>
    <w:p w14:paraId="621287C9" w14:textId="77777777" w:rsidR="00003FA5" w:rsidRPr="00003FA5" w:rsidRDefault="00003FA5" w:rsidP="00003FA5">
      <w:pPr>
        <w:numPr>
          <w:ilvl w:val="0"/>
          <w:numId w:val="29"/>
        </w:numPr>
        <w:suppressAutoHyphens w:val="0"/>
        <w:overflowPunct/>
        <w:autoSpaceDE/>
        <w:spacing w:after="200" w:line="324" w:lineRule="atLeast"/>
        <w:jc w:val="both"/>
        <w:textAlignment w:val="auto"/>
        <w:rPr>
          <w:rFonts w:eastAsiaTheme="minorHAnsi"/>
          <w:szCs w:val="24"/>
          <w:lang w:eastAsia="hu-HU"/>
        </w:rPr>
      </w:pPr>
      <w:r w:rsidRPr="00003FA5">
        <w:rPr>
          <w:rFonts w:eastAsiaTheme="minorHAnsi"/>
          <w:szCs w:val="24"/>
          <w:lang w:eastAsia="hu-HU"/>
        </w:rPr>
        <w:t>A sérüléseket, karcokat csiszolással, a teljes látszó tartó szerkezetet tisztítása előkészítése, magas fényű, rozsda gátló, gyorsan száradó, ezüstszürke cink tartalmú alumínium alapozóval. Teljes szerkezet RAL …. színkódra történő további 2 rétegben, egyenletes lefestése.  A felületen megfolyás, csíkozódás, nem keletkezhet.</w:t>
      </w:r>
    </w:p>
    <w:p w14:paraId="7BF02280" w14:textId="77777777" w:rsidR="00003FA5" w:rsidRPr="00003FA5" w:rsidRDefault="00003FA5" w:rsidP="00003FA5">
      <w:pPr>
        <w:suppressAutoHyphens w:val="0"/>
        <w:overflowPunct/>
        <w:autoSpaceDE/>
        <w:spacing w:line="324" w:lineRule="atLeast"/>
        <w:jc w:val="both"/>
        <w:textAlignment w:val="auto"/>
        <w:rPr>
          <w:rFonts w:eastAsiaTheme="minorHAnsi"/>
          <w:szCs w:val="24"/>
          <w:lang w:eastAsia="hu-HU"/>
        </w:rPr>
      </w:pPr>
    </w:p>
    <w:p w14:paraId="46688BB3" w14:textId="77777777" w:rsidR="00003FA5" w:rsidRPr="00003FA5" w:rsidRDefault="00003FA5" w:rsidP="00003FA5">
      <w:pPr>
        <w:suppressAutoHyphens w:val="0"/>
        <w:overflowPunct/>
        <w:autoSpaceDE/>
        <w:spacing w:line="324" w:lineRule="atLeast"/>
        <w:jc w:val="both"/>
        <w:textAlignment w:val="auto"/>
        <w:rPr>
          <w:rFonts w:eastAsiaTheme="minorHAnsi"/>
          <w:szCs w:val="24"/>
          <w:lang w:eastAsia="hu-HU"/>
        </w:rPr>
      </w:pPr>
    </w:p>
    <w:p w14:paraId="33C42DF7" w14:textId="4965AEA6" w:rsidR="00003FA5" w:rsidRDefault="00003FA5" w:rsidP="00003FA5">
      <w:pPr>
        <w:numPr>
          <w:ilvl w:val="0"/>
          <w:numId w:val="31"/>
        </w:numPr>
        <w:suppressAutoHyphens w:val="0"/>
        <w:overflowPunct/>
        <w:autoSpaceDE/>
        <w:spacing w:after="200" w:line="324" w:lineRule="atLeast"/>
        <w:jc w:val="both"/>
        <w:textAlignment w:val="auto"/>
        <w:rPr>
          <w:rFonts w:eastAsiaTheme="minorHAnsi"/>
          <w:szCs w:val="24"/>
          <w:lang w:eastAsia="hu-HU"/>
        </w:rPr>
      </w:pPr>
      <w:r w:rsidRPr="00003FA5">
        <w:rPr>
          <w:rFonts w:eastAsiaTheme="minorHAnsi"/>
          <w:szCs w:val="24"/>
          <w:lang w:eastAsia="hu-HU"/>
        </w:rPr>
        <w:t xml:space="preserve">A javításokat a hibabejelentéstől számított 72 órán belül maradéktalanul el kell végezni. A nyertes vállalkozónak szükséges saját raktárkészleten 3 db komplett vitrinnel rendelkeznie. </w:t>
      </w:r>
    </w:p>
    <w:p w14:paraId="5CE9E56D" w14:textId="3ED3BF7A" w:rsidR="00003FA5" w:rsidRDefault="00003FA5">
      <w:pPr>
        <w:suppressAutoHyphens w:val="0"/>
        <w:overflowPunct/>
        <w:autoSpaceDE/>
        <w:textAlignment w:val="auto"/>
        <w:rPr>
          <w:rFonts w:eastAsiaTheme="minorHAnsi"/>
          <w:szCs w:val="24"/>
          <w:lang w:eastAsia="hu-HU"/>
        </w:rPr>
      </w:pPr>
      <w:r>
        <w:rPr>
          <w:rFonts w:eastAsiaTheme="minorHAnsi"/>
          <w:szCs w:val="24"/>
          <w:lang w:eastAsia="hu-HU"/>
        </w:rPr>
        <w:br w:type="page"/>
      </w:r>
    </w:p>
    <w:p w14:paraId="583C6014" w14:textId="33147D24" w:rsidR="007963ED" w:rsidRPr="006164F1" w:rsidRDefault="00385BD5" w:rsidP="007963ED">
      <w:pPr>
        <w:pStyle w:val="Cmsor1"/>
        <w:keepLines/>
        <w:jc w:val="both"/>
        <w:rPr>
          <w:rFonts w:ascii="Times New Roman" w:hAnsi="Times New Roman"/>
          <w:i w:val="0"/>
          <w:spacing w:val="0"/>
          <w:sz w:val="22"/>
          <w:szCs w:val="22"/>
          <w:lang w:eastAsia="hu-HU"/>
        </w:rPr>
      </w:pPr>
      <w:r>
        <w:rPr>
          <w:rFonts w:ascii="Times New Roman" w:hAnsi="Times New Roman"/>
          <w:i w:val="0"/>
          <w:spacing w:val="0"/>
          <w:sz w:val="22"/>
          <w:szCs w:val="22"/>
          <w:lang w:eastAsia="hu-HU"/>
        </w:rPr>
        <w:lastRenderedPageBreak/>
        <w:t>I</w:t>
      </w:r>
      <w:r w:rsidR="007963ED" w:rsidRPr="006164F1">
        <w:rPr>
          <w:rFonts w:ascii="Times New Roman" w:hAnsi="Times New Roman"/>
          <w:i w:val="0"/>
          <w:spacing w:val="0"/>
          <w:sz w:val="22"/>
          <w:szCs w:val="22"/>
          <w:lang w:eastAsia="hu-HU"/>
        </w:rPr>
        <w:t>GAZOLÁSOK, NYILATKOZATOK JEGYZÉKE</w:t>
      </w:r>
    </w:p>
    <w:p w14:paraId="1F3ED488" w14:textId="77777777" w:rsidR="007963ED" w:rsidRPr="006164F1" w:rsidRDefault="007963ED" w:rsidP="007963ED">
      <w:pPr>
        <w:keepNext/>
        <w:keepLines/>
        <w:suppressAutoHyphens w:val="0"/>
        <w:overflowPunct/>
        <w:autoSpaceDE/>
        <w:jc w:val="both"/>
        <w:textAlignment w:val="auto"/>
        <w:rPr>
          <w:sz w:val="22"/>
          <w:szCs w:val="22"/>
          <w:lang w:eastAsia="hu-HU"/>
        </w:rPr>
      </w:pPr>
    </w:p>
    <w:p w14:paraId="486C2326" w14:textId="3C655624" w:rsidR="007963ED" w:rsidRDefault="007963ED" w:rsidP="007963ED">
      <w:pPr>
        <w:suppressAutoHyphens w:val="0"/>
        <w:overflowPunct/>
        <w:autoSpaceDE/>
        <w:spacing w:after="120"/>
        <w:jc w:val="both"/>
        <w:textAlignment w:val="auto"/>
        <w:rPr>
          <w:sz w:val="22"/>
          <w:szCs w:val="22"/>
          <w:lang w:eastAsia="hu-HU"/>
        </w:rPr>
      </w:pPr>
      <w:r w:rsidRPr="006164F1">
        <w:rPr>
          <w:sz w:val="22"/>
          <w:szCs w:val="22"/>
          <w:lang w:eastAsia="hu-HU"/>
        </w:rPr>
        <w:t xml:space="preserve">Felhívjuk Ajánlattevők figyelmét, hogy az alábbi formanyomtatványok ajánlatkérő </w:t>
      </w:r>
      <w:r w:rsidRPr="006164F1">
        <w:rPr>
          <w:b/>
          <w:sz w:val="22"/>
          <w:szCs w:val="22"/>
          <w:u w:val="single"/>
          <w:lang w:eastAsia="hu-HU"/>
        </w:rPr>
        <w:t>tartalmi</w:t>
      </w:r>
      <w:r w:rsidRPr="006164F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6164F1">
        <w:rPr>
          <w:b/>
          <w:sz w:val="22"/>
          <w:szCs w:val="22"/>
          <w:u w:val="single"/>
          <w:lang w:eastAsia="hu-HU"/>
        </w:rPr>
        <w:t>saját felelősségükre alkalmazhatják</w:t>
      </w:r>
      <w:r w:rsidRPr="006164F1">
        <w:rPr>
          <w:sz w:val="22"/>
          <w:szCs w:val="22"/>
          <w:lang w:eastAsia="hu-HU"/>
        </w:rPr>
        <w:t xml:space="preserve">. </w:t>
      </w:r>
    </w:p>
    <w:p w14:paraId="16A68696" w14:textId="77777777" w:rsidR="00385BD5" w:rsidRPr="006164F1" w:rsidRDefault="00385BD5" w:rsidP="007963ED">
      <w:pPr>
        <w:suppressAutoHyphens w:val="0"/>
        <w:overflowPunct/>
        <w:autoSpaceDE/>
        <w:spacing w:after="120"/>
        <w:jc w:val="both"/>
        <w:textAlignment w:val="auto"/>
        <w:rPr>
          <w:sz w:val="22"/>
          <w:szCs w:val="22"/>
          <w:lang w:eastAsia="hu-HU"/>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2550EE" w:rsidRPr="006164F1" w14:paraId="329A7811"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1D733F2" w14:textId="77777777" w:rsidR="007963ED" w:rsidRPr="006164F1" w:rsidRDefault="007963ED" w:rsidP="007963ED">
            <w:pPr>
              <w:keepNext/>
              <w:keepLines/>
              <w:suppressAutoHyphens w:val="0"/>
              <w:overflowPunct/>
              <w:autoSpaceDE/>
              <w:ind w:right="-108"/>
              <w:textAlignment w:val="auto"/>
              <w:rPr>
                <w:b/>
                <w:sz w:val="22"/>
                <w:szCs w:val="22"/>
                <w:lang w:eastAsia="hu-HU"/>
              </w:rPr>
            </w:pPr>
            <w:r w:rsidRPr="006164F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07F08E94" w14:textId="3BB54DE1" w:rsidR="007963ED" w:rsidRPr="006164F1" w:rsidRDefault="007963ED" w:rsidP="00336C3C">
            <w:pPr>
              <w:keepNext/>
              <w:keepLines/>
              <w:suppressAutoHyphens w:val="0"/>
              <w:overflowPunct/>
              <w:autoSpaceDE/>
              <w:jc w:val="both"/>
              <w:textAlignment w:val="auto"/>
              <w:rPr>
                <w:b/>
                <w:sz w:val="22"/>
                <w:szCs w:val="22"/>
                <w:lang w:eastAsia="hu-HU"/>
              </w:rPr>
            </w:pPr>
            <w:r w:rsidRPr="006164F1">
              <w:rPr>
                <w:b/>
                <w:sz w:val="22"/>
                <w:szCs w:val="22"/>
                <w:lang w:eastAsia="hu-HU"/>
              </w:rPr>
              <w:t>Iratanyag megnevezése</w:t>
            </w:r>
            <w:r w:rsidR="00EB009E" w:rsidRPr="006164F1">
              <w:rPr>
                <w:b/>
                <w:sz w:val="22"/>
                <w:szCs w:val="22"/>
                <w:lang w:eastAsia="hu-HU"/>
              </w:rPr>
              <w:t>, csatolandó dokumentumok, nyilatkozatok, igazolások megnevezése</w:t>
            </w:r>
          </w:p>
        </w:tc>
      </w:tr>
      <w:tr w:rsidR="002550EE" w:rsidRPr="006164F1" w14:paraId="54BB720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AFCF5C5" w14:textId="77777777" w:rsidR="00B6444B" w:rsidRPr="006164F1" w:rsidRDefault="00B6444B" w:rsidP="007963ED">
            <w:pPr>
              <w:keepNext/>
              <w:keepLines/>
              <w:suppressAutoHyphens w:val="0"/>
              <w:overflowPunct/>
              <w:autoSpaceDE/>
              <w:ind w:right="-108"/>
              <w:textAlignment w:val="auto"/>
              <w:rPr>
                <w:b/>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056D7F5B" w14:textId="77777777" w:rsidR="00B6444B" w:rsidRPr="006164F1" w:rsidRDefault="00B6444B" w:rsidP="007963ED">
            <w:pPr>
              <w:keepNext/>
              <w:keepLines/>
              <w:suppressAutoHyphens w:val="0"/>
              <w:overflowPunct/>
              <w:autoSpaceDE/>
              <w:jc w:val="both"/>
              <w:textAlignment w:val="auto"/>
              <w:rPr>
                <w:b/>
                <w:sz w:val="22"/>
                <w:szCs w:val="22"/>
                <w:lang w:eastAsia="hu-HU"/>
              </w:rPr>
            </w:pPr>
            <w:r w:rsidRPr="006164F1">
              <w:rPr>
                <w:b/>
                <w:sz w:val="22"/>
                <w:szCs w:val="22"/>
                <w:lang w:eastAsia="hu-HU"/>
              </w:rPr>
              <w:t>Fedőlap (eljárás tárgya, ajánlattevő megnevezése)</w:t>
            </w:r>
          </w:p>
        </w:tc>
      </w:tr>
      <w:tr w:rsidR="002550EE" w:rsidRPr="006164F1" w14:paraId="42E54F0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612DB60"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2</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0C76C161" w14:textId="77777777" w:rsidR="007963ED" w:rsidRPr="006164F1" w:rsidRDefault="00592E87" w:rsidP="007963ED">
            <w:pPr>
              <w:keepNext/>
              <w:keepLines/>
              <w:suppressAutoHyphens w:val="0"/>
              <w:overflowPunct/>
              <w:autoSpaceDE/>
              <w:jc w:val="both"/>
              <w:textAlignment w:val="auto"/>
              <w:rPr>
                <w:sz w:val="22"/>
                <w:szCs w:val="22"/>
                <w:lang w:eastAsia="hu-HU"/>
              </w:rPr>
            </w:pPr>
            <w:r w:rsidRPr="006164F1">
              <w:rPr>
                <w:sz w:val="22"/>
                <w:szCs w:val="22"/>
                <w:lang w:eastAsia="hu-HU"/>
              </w:rPr>
              <w:t>Felolvasólap</w:t>
            </w:r>
          </w:p>
        </w:tc>
      </w:tr>
      <w:tr w:rsidR="002550EE" w:rsidRPr="006164F1" w14:paraId="00F32755"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21485A5" w14:textId="77777777" w:rsidR="007963ED" w:rsidRPr="006164F1" w:rsidRDefault="00236676" w:rsidP="007963ED">
            <w:pPr>
              <w:keepNext/>
              <w:keepLines/>
              <w:suppressAutoHyphens w:val="0"/>
              <w:overflowPunct/>
              <w:autoSpaceDE/>
              <w:ind w:right="-108"/>
              <w:jc w:val="both"/>
              <w:textAlignment w:val="auto"/>
              <w:rPr>
                <w:sz w:val="22"/>
                <w:szCs w:val="22"/>
                <w:lang w:eastAsia="hu-HU"/>
              </w:rPr>
            </w:pPr>
            <w:r w:rsidRPr="006164F1">
              <w:rPr>
                <w:sz w:val="22"/>
                <w:szCs w:val="22"/>
                <w:lang w:eastAsia="hu-HU"/>
              </w:rPr>
              <w:t>3</w:t>
            </w:r>
            <w:r w:rsidR="004F193D" w:rsidRPr="006164F1">
              <w:rPr>
                <w:sz w:val="22"/>
                <w:szCs w:val="22"/>
                <w:lang w:eastAsia="hu-HU"/>
              </w:rPr>
              <w:t>.</w:t>
            </w:r>
            <w:r w:rsidR="007963ED" w:rsidRPr="006164F1">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1857F232" w14:textId="77777777" w:rsidR="007963ED" w:rsidRPr="006164F1" w:rsidRDefault="005E590D" w:rsidP="00497392">
            <w:pPr>
              <w:keepNext/>
              <w:keepLines/>
              <w:suppressAutoHyphens w:val="0"/>
              <w:overflowPunct/>
              <w:autoSpaceDE/>
              <w:jc w:val="both"/>
              <w:textAlignment w:val="auto"/>
              <w:rPr>
                <w:sz w:val="22"/>
                <w:szCs w:val="22"/>
                <w:lang w:eastAsia="hu-HU"/>
              </w:rPr>
            </w:pPr>
            <w:r w:rsidRPr="006164F1">
              <w:rPr>
                <w:sz w:val="22"/>
                <w:szCs w:val="22"/>
                <w:lang w:eastAsia="hu-HU"/>
              </w:rPr>
              <w:t xml:space="preserve">Nyilatkozat </w:t>
            </w:r>
            <w:r w:rsidR="00497392" w:rsidRPr="006164F1">
              <w:rPr>
                <w:sz w:val="22"/>
                <w:szCs w:val="22"/>
                <w:lang w:eastAsia="hu-HU"/>
              </w:rPr>
              <w:t>a</w:t>
            </w:r>
            <w:r w:rsidRPr="006164F1">
              <w:rPr>
                <w:sz w:val="22"/>
                <w:szCs w:val="22"/>
                <w:lang w:eastAsia="hu-HU"/>
              </w:rPr>
              <w:t xml:space="preserve"> kizáró okokról</w:t>
            </w:r>
          </w:p>
        </w:tc>
      </w:tr>
      <w:tr w:rsidR="002550EE" w:rsidRPr="006164F1" w14:paraId="4331D0F0" w14:textId="77777777" w:rsidTr="00C524AA">
        <w:trPr>
          <w:tblHeader/>
          <w:jc w:val="center"/>
        </w:trPr>
        <w:tc>
          <w:tcPr>
            <w:tcW w:w="2160" w:type="dxa"/>
            <w:tcBorders>
              <w:top w:val="single" w:sz="4" w:space="0" w:color="auto"/>
              <w:left w:val="single" w:sz="4" w:space="0" w:color="auto"/>
              <w:bottom w:val="single" w:sz="4" w:space="0" w:color="auto"/>
              <w:right w:val="single" w:sz="4" w:space="0" w:color="auto"/>
            </w:tcBorders>
          </w:tcPr>
          <w:p w14:paraId="0B38A014" w14:textId="77777777" w:rsidR="007E737C" w:rsidRPr="006164F1" w:rsidRDefault="00007A4E" w:rsidP="00C524AA">
            <w:pPr>
              <w:keepNext/>
              <w:keepLines/>
              <w:suppressAutoHyphens w:val="0"/>
              <w:overflowPunct/>
              <w:autoSpaceDE/>
              <w:ind w:right="-108"/>
              <w:jc w:val="both"/>
              <w:textAlignment w:val="auto"/>
              <w:rPr>
                <w:sz w:val="22"/>
                <w:szCs w:val="22"/>
                <w:lang w:eastAsia="hu-HU"/>
              </w:rPr>
            </w:pPr>
            <w:r w:rsidRPr="006164F1">
              <w:rPr>
                <w:sz w:val="22"/>
                <w:szCs w:val="22"/>
                <w:lang w:eastAsia="hu-HU"/>
              </w:rPr>
              <w:t>4</w:t>
            </w:r>
            <w:r w:rsidR="007E737C"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1661DB96" w14:textId="77777777" w:rsidR="007E737C" w:rsidRPr="006164F1" w:rsidRDefault="007E737C" w:rsidP="00C524AA">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összeférhetetlenségről</w:t>
            </w:r>
          </w:p>
        </w:tc>
      </w:tr>
      <w:tr w:rsidR="00E16EBE" w:rsidRPr="006164F1" w14:paraId="6D225608" w14:textId="77777777" w:rsidTr="00C524AA">
        <w:trPr>
          <w:tblHeader/>
          <w:jc w:val="center"/>
        </w:trPr>
        <w:tc>
          <w:tcPr>
            <w:tcW w:w="2160" w:type="dxa"/>
            <w:tcBorders>
              <w:top w:val="single" w:sz="4" w:space="0" w:color="auto"/>
              <w:left w:val="single" w:sz="4" w:space="0" w:color="auto"/>
              <w:bottom w:val="single" w:sz="4" w:space="0" w:color="auto"/>
              <w:right w:val="single" w:sz="4" w:space="0" w:color="auto"/>
            </w:tcBorders>
          </w:tcPr>
          <w:p w14:paraId="38D1064B" w14:textId="732B5941" w:rsidR="00E16EBE" w:rsidRPr="006164F1" w:rsidRDefault="00385BD5" w:rsidP="00E16EBE">
            <w:pPr>
              <w:keepNext/>
              <w:keepLines/>
              <w:suppressAutoHyphens w:val="0"/>
              <w:overflowPunct/>
              <w:autoSpaceDE/>
              <w:ind w:right="-108"/>
              <w:jc w:val="both"/>
              <w:textAlignment w:val="auto"/>
              <w:rPr>
                <w:sz w:val="22"/>
                <w:szCs w:val="22"/>
                <w:lang w:eastAsia="hu-HU"/>
              </w:rPr>
            </w:pPr>
            <w:r>
              <w:rPr>
                <w:sz w:val="22"/>
                <w:szCs w:val="22"/>
                <w:lang w:eastAsia="hu-HU"/>
              </w:rPr>
              <w:t>5</w:t>
            </w:r>
            <w:r w:rsidR="00E16EBE"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45EB40D0" w14:textId="64FC8524" w:rsidR="00E16EBE" w:rsidRPr="006164F1" w:rsidRDefault="00E16EBE" w:rsidP="00E16EBE">
            <w:pPr>
              <w:keepNext/>
              <w:keepLines/>
              <w:suppressAutoHyphens w:val="0"/>
              <w:overflowPunct/>
              <w:autoSpaceDE/>
              <w:ind w:right="150"/>
              <w:jc w:val="both"/>
              <w:textAlignment w:val="auto"/>
              <w:rPr>
                <w:iCs/>
                <w:sz w:val="22"/>
                <w:szCs w:val="22"/>
                <w:lang w:eastAsia="hu-HU"/>
              </w:rPr>
            </w:pPr>
            <w:r>
              <w:rPr>
                <w:iCs/>
                <w:sz w:val="22"/>
                <w:szCs w:val="22"/>
                <w:lang w:eastAsia="hu-HU"/>
              </w:rPr>
              <w:t>Referencia nyilatkozat</w:t>
            </w:r>
          </w:p>
        </w:tc>
      </w:tr>
      <w:tr w:rsidR="00E16EBE" w:rsidRPr="006164F1" w14:paraId="34B5F076"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EAEFC57" w14:textId="53F734D8" w:rsidR="00E16EBE" w:rsidRPr="006164F1" w:rsidRDefault="00003FA5" w:rsidP="00E16EBE">
            <w:pPr>
              <w:keepNext/>
              <w:keepLines/>
              <w:suppressAutoHyphens w:val="0"/>
              <w:overflowPunct/>
              <w:autoSpaceDE/>
              <w:ind w:right="-108"/>
              <w:jc w:val="both"/>
              <w:textAlignment w:val="auto"/>
              <w:rPr>
                <w:sz w:val="22"/>
                <w:szCs w:val="22"/>
                <w:lang w:eastAsia="hu-HU"/>
              </w:rPr>
            </w:pPr>
            <w:r>
              <w:rPr>
                <w:sz w:val="22"/>
                <w:szCs w:val="22"/>
                <w:lang w:eastAsia="hu-HU"/>
              </w:rPr>
              <w:t>6</w:t>
            </w:r>
            <w:r w:rsidR="00E16EBE"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5A13627B" w14:textId="77777777" w:rsidR="00E16EBE" w:rsidRPr="006164F1" w:rsidRDefault="00E16EBE" w:rsidP="00E16EBE">
            <w:pPr>
              <w:keepNext/>
              <w:keepLines/>
              <w:suppressAutoHyphens w:val="0"/>
              <w:overflowPunct/>
              <w:autoSpaceDE/>
              <w:ind w:right="150"/>
              <w:jc w:val="both"/>
              <w:textAlignment w:val="auto"/>
              <w:rPr>
                <w:i/>
                <w:sz w:val="22"/>
                <w:szCs w:val="22"/>
                <w:lang w:eastAsia="hu-HU"/>
              </w:rPr>
            </w:pPr>
            <w:r w:rsidRPr="006164F1">
              <w:rPr>
                <w:iCs/>
                <w:sz w:val="22"/>
                <w:szCs w:val="22"/>
                <w:lang w:eastAsia="hu-HU"/>
              </w:rPr>
              <w:t xml:space="preserve">Ajánlattevői nyilatkozat a szerződés kitöltéséhez </w:t>
            </w:r>
          </w:p>
        </w:tc>
      </w:tr>
      <w:tr w:rsidR="00E16EBE" w:rsidRPr="006164F1" w14:paraId="70C56474"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23C414AB" w14:textId="74B998B2" w:rsidR="00E16EBE" w:rsidRPr="006164F1" w:rsidRDefault="00003FA5" w:rsidP="00E16EBE">
            <w:pPr>
              <w:keepNext/>
              <w:keepLines/>
              <w:suppressAutoHyphens w:val="0"/>
              <w:overflowPunct/>
              <w:autoSpaceDE/>
              <w:ind w:right="-108"/>
              <w:jc w:val="both"/>
              <w:textAlignment w:val="auto"/>
              <w:rPr>
                <w:sz w:val="22"/>
                <w:szCs w:val="22"/>
                <w:lang w:eastAsia="hu-HU"/>
              </w:rPr>
            </w:pPr>
            <w:r>
              <w:rPr>
                <w:sz w:val="22"/>
                <w:szCs w:val="22"/>
                <w:lang w:eastAsia="hu-HU"/>
              </w:rPr>
              <w:t>7</w:t>
            </w:r>
            <w:r w:rsidR="00E16EBE">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3459B6C5" w14:textId="428B3AE5" w:rsidR="00E16EBE" w:rsidRPr="006164F1" w:rsidRDefault="00E16EBE" w:rsidP="00E16EBE">
            <w:pPr>
              <w:keepNext/>
              <w:keepLines/>
              <w:suppressAutoHyphens w:val="0"/>
              <w:overflowPunct/>
              <w:autoSpaceDE/>
              <w:ind w:right="150"/>
              <w:jc w:val="both"/>
              <w:textAlignment w:val="auto"/>
              <w:rPr>
                <w:iCs/>
                <w:sz w:val="22"/>
                <w:szCs w:val="22"/>
                <w:lang w:eastAsia="hu-HU"/>
              </w:rPr>
            </w:pPr>
            <w:r>
              <w:rPr>
                <w:iCs/>
                <w:sz w:val="22"/>
                <w:szCs w:val="22"/>
                <w:lang w:eastAsia="hu-HU"/>
              </w:rPr>
              <w:t>Nyilatkozat közös ajánlattételről</w:t>
            </w:r>
          </w:p>
        </w:tc>
      </w:tr>
      <w:tr w:rsidR="00E16EBE" w:rsidRPr="006164F1" w14:paraId="7F36E3D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5F96845" w14:textId="1057EDB3" w:rsidR="00E16EBE" w:rsidRDefault="00003FA5" w:rsidP="00385BD5">
            <w:pPr>
              <w:keepNext/>
              <w:keepLines/>
              <w:suppressAutoHyphens w:val="0"/>
              <w:overflowPunct/>
              <w:autoSpaceDE/>
              <w:ind w:right="-108"/>
              <w:jc w:val="both"/>
              <w:textAlignment w:val="auto"/>
              <w:rPr>
                <w:sz w:val="22"/>
                <w:szCs w:val="22"/>
                <w:lang w:eastAsia="hu-HU"/>
              </w:rPr>
            </w:pPr>
            <w:r>
              <w:rPr>
                <w:sz w:val="22"/>
                <w:szCs w:val="22"/>
                <w:lang w:eastAsia="hu-HU"/>
              </w:rPr>
              <w:t>8</w:t>
            </w:r>
            <w:r w:rsidR="00E16EBE">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3C21FEC0" w14:textId="69B90F90" w:rsidR="00E16EBE" w:rsidRPr="006164F1" w:rsidRDefault="00E16EBE" w:rsidP="00E16EBE">
            <w:pPr>
              <w:keepNext/>
              <w:keepLines/>
              <w:suppressAutoHyphens w:val="0"/>
              <w:overflowPunct/>
              <w:autoSpaceDE/>
              <w:ind w:right="150"/>
              <w:jc w:val="both"/>
              <w:textAlignment w:val="auto"/>
              <w:rPr>
                <w:iCs/>
                <w:sz w:val="22"/>
                <w:szCs w:val="22"/>
                <w:lang w:eastAsia="hu-HU"/>
              </w:rPr>
            </w:pPr>
            <w:r>
              <w:rPr>
                <w:iCs/>
                <w:sz w:val="22"/>
                <w:szCs w:val="22"/>
                <w:lang w:eastAsia="hu-HU"/>
              </w:rPr>
              <w:t>Együttműködési megállapodás minta</w:t>
            </w:r>
          </w:p>
        </w:tc>
      </w:tr>
      <w:tr w:rsidR="00E16EBE" w:rsidRPr="006164F1" w14:paraId="5708561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34DF2A1" w14:textId="1CED79F6" w:rsidR="00E16EBE" w:rsidRDefault="00003FA5" w:rsidP="00E16EBE">
            <w:pPr>
              <w:keepNext/>
              <w:keepLines/>
              <w:suppressAutoHyphens w:val="0"/>
              <w:overflowPunct/>
              <w:autoSpaceDE/>
              <w:ind w:right="-108"/>
              <w:jc w:val="both"/>
              <w:textAlignment w:val="auto"/>
              <w:rPr>
                <w:sz w:val="22"/>
                <w:szCs w:val="22"/>
                <w:lang w:eastAsia="hu-HU"/>
              </w:rPr>
            </w:pPr>
            <w:r>
              <w:rPr>
                <w:sz w:val="22"/>
                <w:szCs w:val="22"/>
                <w:lang w:eastAsia="hu-HU"/>
              </w:rPr>
              <w:t>9</w:t>
            </w:r>
            <w:r w:rsidR="00E16EBE">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5061E7D9" w14:textId="454EA3A3" w:rsidR="00E16EBE" w:rsidRDefault="00E16EBE" w:rsidP="00E16EBE">
            <w:pPr>
              <w:keepNext/>
              <w:keepLines/>
              <w:suppressAutoHyphens w:val="0"/>
              <w:overflowPunct/>
              <w:autoSpaceDE/>
              <w:ind w:right="150"/>
              <w:jc w:val="both"/>
              <w:textAlignment w:val="auto"/>
              <w:rPr>
                <w:iCs/>
                <w:sz w:val="22"/>
                <w:szCs w:val="22"/>
                <w:lang w:eastAsia="hu-HU"/>
              </w:rPr>
            </w:pPr>
            <w:r>
              <w:rPr>
                <w:iCs/>
                <w:sz w:val="22"/>
                <w:szCs w:val="22"/>
                <w:lang w:eastAsia="hu-HU"/>
              </w:rPr>
              <w:t>Nyilatkozat egyéni vállalkozó/Alapítvány esetén</w:t>
            </w:r>
          </w:p>
        </w:tc>
      </w:tr>
      <w:tr w:rsidR="00E16EBE" w:rsidRPr="006164F1" w14:paraId="721E20E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0433A5E" w14:textId="5696641D" w:rsidR="00E16EBE" w:rsidRDefault="00385BD5" w:rsidP="00003FA5">
            <w:pPr>
              <w:keepNext/>
              <w:keepLines/>
              <w:suppressAutoHyphens w:val="0"/>
              <w:overflowPunct/>
              <w:autoSpaceDE/>
              <w:ind w:right="-108"/>
              <w:jc w:val="both"/>
              <w:textAlignment w:val="auto"/>
              <w:rPr>
                <w:sz w:val="22"/>
                <w:szCs w:val="22"/>
                <w:lang w:eastAsia="hu-HU"/>
              </w:rPr>
            </w:pPr>
            <w:r>
              <w:rPr>
                <w:sz w:val="22"/>
                <w:szCs w:val="22"/>
                <w:lang w:eastAsia="hu-HU"/>
              </w:rPr>
              <w:t>1</w:t>
            </w:r>
            <w:r w:rsidR="00003FA5">
              <w:rPr>
                <w:sz w:val="22"/>
                <w:szCs w:val="22"/>
                <w:lang w:eastAsia="hu-HU"/>
              </w:rPr>
              <w:t>0</w:t>
            </w:r>
            <w:r w:rsidR="00E16EBE">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0E230FB4" w14:textId="6DD9B174" w:rsidR="00E16EBE" w:rsidRDefault="00E16EBE" w:rsidP="00E16EBE">
            <w:pPr>
              <w:keepNext/>
              <w:keepLines/>
              <w:suppressAutoHyphens w:val="0"/>
              <w:overflowPunct/>
              <w:autoSpaceDE/>
              <w:ind w:right="150"/>
              <w:jc w:val="both"/>
              <w:textAlignment w:val="auto"/>
              <w:rPr>
                <w:iCs/>
                <w:sz w:val="22"/>
                <w:szCs w:val="22"/>
                <w:lang w:eastAsia="hu-HU"/>
              </w:rPr>
            </w:pPr>
            <w:r>
              <w:rPr>
                <w:iCs/>
                <w:sz w:val="22"/>
                <w:szCs w:val="22"/>
                <w:lang w:eastAsia="hu-HU"/>
              </w:rPr>
              <w:t>Nyilatkozat számlázással kapcsolatban</w:t>
            </w:r>
          </w:p>
        </w:tc>
      </w:tr>
      <w:tr w:rsidR="00E16EBE" w:rsidRPr="006164F1" w14:paraId="0671E1EC"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727E169" w14:textId="6ECEE7E7" w:rsidR="00E16EBE" w:rsidRDefault="00003FA5" w:rsidP="00E16EBE">
            <w:pPr>
              <w:keepNext/>
              <w:keepLines/>
              <w:suppressAutoHyphens w:val="0"/>
              <w:overflowPunct/>
              <w:autoSpaceDE/>
              <w:ind w:right="-108"/>
              <w:jc w:val="both"/>
              <w:textAlignment w:val="auto"/>
              <w:rPr>
                <w:sz w:val="22"/>
                <w:szCs w:val="22"/>
                <w:lang w:eastAsia="hu-HU"/>
              </w:rPr>
            </w:pPr>
            <w:r>
              <w:rPr>
                <w:sz w:val="22"/>
                <w:szCs w:val="22"/>
                <w:lang w:eastAsia="hu-HU"/>
              </w:rPr>
              <w:t>11</w:t>
            </w:r>
            <w:r w:rsidR="00E16EBE">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7FFF767F" w14:textId="44A0ECCF" w:rsidR="00E16EBE" w:rsidRDefault="00E16EBE" w:rsidP="00E16EBE">
            <w:pPr>
              <w:spacing w:after="120"/>
              <w:rPr>
                <w:iCs/>
                <w:sz w:val="22"/>
                <w:szCs w:val="22"/>
                <w:lang w:eastAsia="hu-HU"/>
              </w:rPr>
            </w:pPr>
            <w:r w:rsidRPr="000C7370">
              <w:rPr>
                <w:iCs/>
                <w:sz w:val="22"/>
                <w:szCs w:val="22"/>
                <w:lang w:eastAsia="hu-HU"/>
              </w:rPr>
              <w:t>Elektronikus-számla befogadás a MÁV-csoport vállalatainál</w:t>
            </w:r>
          </w:p>
        </w:tc>
      </w:tr>
      <w:tr w:rsidR="00E16EBE" w:rsidRPr="006164F1" w14:paraId="671F458D"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74C4EBE" w14:textId="6274D6EC" w:rsidR="00E16EBE" w:rsidRDefault="00003FA5" w:rsidP="00E16EBE">
            <w:pPr>
              <w:keepNext/>
              <w:keepLines/>
              <w:suppressAutoHyphens w:val="0"/>
              <w:overflowPunct/>
              <w:autoSpaceDE/>
              <w:ind w:right="-108"/>
              <w:jc w:val="both"/>
              <w:textAlignment w:val="auto"/>
              <w:rPr>
                <w:sz w:val="22"/>
                <w:szCs w:val="22"/>
                <w:lang w:eastAsia="hu-HU"/>
              </w:rPr>
            </w:pPr>
            <w:r>
              <w:rPr>
                <w:sz w:val="22"/>
                <w:szCs w:val="22"/>
                <w:lang w:eastAsia="hu-HU"/>
              </w:rPr>
              <w:t>12</w:t>
            </w:r>
            <w:r w:rsidR="00E16EBE">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65757BE7" w14:textId="51AA8EDA" w:rsidR="00E16EBE" w:rsidRDefault="00E16EBE" w:rsidP="00E16EBE">
            <w:pPr>
              <w:widowControl w:val="0"/>
              <w:suppressAutoHyphens w:val="0"/>
              <w:rPr>
                <w:iCs/>
                <w:sz w:val="22"/>
                <w:szCs w:val="22"/>
                <w:lang w:eastAsia="hu-HU"/>
              </w:rPr>
            </w:pPr>
            <w:r w:rsidRPr="000C7370">
              <w:rPr>
                <w:iCs/>
                <w:sz w:val="22"/>
                <w:szCs w:val="22"/>
                <w:lang w:eastAsia="hu-HU"/>
              </w:rPr>
              <w:t>Nyilatkozat a 2012. évi CXLVII. törvény a kisadózó vállalkozások tételes adójáról és a kisvállalati adóról szóló törvény hatálya alá tartozásról</w:t>
            </w:r>
          </w:p>
        </w:tc>
      </w:tr>
      <w:tr w:rsidR="00E16EBE" w:rsidRPr="006164F1" w14:paraId="1026C019" w14:textId="77777777" w:rsidTr="000C7370">
        <w:trPr>
          <w:trHeight w:val="4422"/>
          <w:tblHeader/>
          <w:jc w:val="center"/>
        </w:trPr>
        <w:tc>
          <w:tcPr>
            <w:tcW w:w="2160" w:type="dxa"/>
            <w:tcBorders>
              <w:top w:val="single" w:sz="4" w:space="0" w:color="auto"/>
              <w:left w:val="single" w:sz="4" w:space="0" w:color="auto"/>
              <w:bottom w:val="single" w:sz="4" w:space="0" w:color="auto"/>
              <w:right w:val="single" w:sz="4" w:space="0" w:color="auto"/>
            </w:tcBorders>
          </w:tcPr>
          <w:p w14:paraId="4B92A2BB" w14:textId="7B80F8B1" w:rsidR="00E16EBE" w:rsidRPr="006164F1" w:rsidRDefault="00E16EBE" w:rsidP="00E16EB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7E54A40F" w14:textId="31A6277E" w:rsidR="00E16EBE" w:rsidRPr="006164F1" w:rsidRDefault="00E16EBE" w:rsidP="00E16EBE">
            <w:pPr>
              <w:widowControl w:val="0"/>
              <w:suppressAutoHyphens w:val="0"/>
              <w:overflowPunct/>
              <w:autoSpaceDN w:val="0"/>
              <w:adjustRightInd w:val="0"/>
              <w:jc w:val="both"/>
              <w:textAlignment w:val="auto"/>
              <w:rPr>
                <w:sz w:val="22"/>
                <w:szCs w:val="22"/>
                <w:lang w:eastAsia="hu-HU"/>
              </w:rPr>
            </w:pPr>
            <w:r w:rsidRPr="006164F1">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tc>
      </w:tr>
      <w:tr w:rsidR="00E16EBE" w:rsidRPr="006164F1" w14:paraId="42ADE4B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9A4413F" w14:textId="77777777" w:rsidR="00E16EBE" w:rsidRPr="006164F1" w:rsidRDefault="00E16EBE" w:rsidP="00E16EBE">
            <w:pPr>
              <w:keepNext/>
              <w:keepLines/>
              <w:suppressAutoHyphens w:val="0"/>
              <w:overflowPunct/>
              <w:autoSpaceDE/>
              <w:ind w:right="-108"/>
              <w:jc w:val="both"/>
              <w:textAlignment w:val="auto"/>
              <w:rPr>
                <w:sz w:val="22"/>
                <w:szCs w:val="22"/>
                <w:lang w:eastAsia="hu-HU"/>
              </w:rPr>
            </w:pPr>
          </w:p>
        </w:tc>
        <w:tc>
          <w:tcPr>
            <w:tcW w:w="6771" w:type="dxa"/>
            <w:tcBorders>
              <w:top w:val="single" w:sz="4" w:space="0" w:color="auto"/>
              <w:left w:val="single" w:sz="4" w:space="0" w:color="auto"/>
              <w:bottom w:val="single" w:sz="4" w:space="0" w:color="auto"/>
              <w:right w:val="single" w:sz="4" w:space="0" w:color="auto"/>
            </w:tcBorders>
          </w:tcPr>
          <w:p w14:paraId="6D67D045" w14:textId="77777777" w:rsidR="00E16EBE" w:rsidRPr="006164F1" w:rsidRDefault="00E16EBE" w:rsidP="00E16EBE">
            <w:pPr>
              <w:widowControl w:val="0"/>
              <w:suppressAutoHyphens w:val="0"/>
              <w:overflowPunct/>
              <w:autoSpaceDN w:val="0"/>
              <w:adjustRightInd w:val="0"/>
              <w:jc w:val="both"/>
              <w:textAlignment w:val="auto"/>
              <w:rPr>
                <w:sz w:val="22"/>
                <w:szCs w:val="22"/>
                <w:lang w:eastAsia="hu-HU"/>
              </w:rPr>
            </w:pPr>
            <w:r w:rsidRPr="006164F1">
              <w:rPr>
                <w:iCs/>
                <w:sz w:val="22"/>
                <w:szCs w:val="22"/>
                <w:lang w:eastAsia="hu-HU"/>
              </w:rPr>
              <w:t>A cégjegyzésre jogosult személy által aláírt felhatalmazás</w:t>
            </w:r>
            <w:r w:rsidRPr="006164F1">
              <w:rPr>
                <w:sz w:val="22"/>
                <w:szCs w:val="22"/>
                <w:lang w:eastAsia="hu-HU"/>
              </w:rPr>
              <w:t>,</w:t>
            </w:r>
            <w:r w:rsidRPr="006164F1">
              <w:rPr>
                <w:iCs/>
                <w:sz w:val="22"/>
                <w:szCs w:val="22"/>
                <w:lang w:eastAsia="hu-HU"/>
              </w:rPr>
              <w:t xml:space="preserve"> amennyiben az ajánlatot, illetve a szükséges nyilatkozatokat a cégjegyzésre jogosult képviselőjének felhatalmazása alapján más személy írja alá </w:t>
            </w:r>
            <w:r w:rsidRPr="006164F1">
              <w:rPr>
                <w:i/>
                <w:iCs/>
                <w:sz w:val="22"/>
                <w:szCs w:val="22"/>
                <w:lang w:eastAsia="hu-HU"/>
              </w:rPr>
              <w:t>(adott esetben)</w:t>
            </w:r>
          </w:p>
        </w:tc>
      </w:tr>
    </w:tbl>
    <w:p w14:paraId="242C5836" w14:textId="77777777" w:rsidR="005E3085" w:rsidRPr="006164F1" w:rsidRDefault="007963ED" w:rsidP="007E737C">
      <w:pPr>
        <w:keepNext/>
        <w:keepLines/>
        <w:suppressAutoHyphens w:val="0"/>
        <w:overflowPunct/>
        <w:autoSpaceDE/>
        <w:jc w:val="right"/>
        <w:textAlignment w:val="auto"/>
        <w:rPr>
          <w:i/>
          <w:sz w:val="22"/>
          <w:szCs w:val="22"/>
          <w:lang w:eastAsia="hu-HU"/>
        </w:rPr>
      </w:pPr>
      <w:r w:rsidRPr="006164F1">
        <w:rPr>
          <w:sz w:val="22"/>
          <w:szCs w:val="22"/>
        </w:rPr>
        <w:br w:type="page"/>
      </w:r>
      <w:r w:rsidR="00236676" w:rsidRPr="006164F1">
        <w:rPr>
          <w:i/>
          <w:sz w:val="22"/>
          <w:szCs w:val="22"/>
          <w:lang w:eastAsia="hu-HU"/>
        </w:rPr>
        <w:lastRenderedPageBreak/>
        <w:t>2</w:t>
      </w:r>
      <w:r w:rsidR="004F193D" w:rsidRPr="006164F1">
        <w:rPr>
          <w:i/>
          <w:sz w:val="22"/>
          <w:szCs w:val="22"/>
          <w:lang w:eastAsia="hu-HU"/>
        </w:rPr>
        <w:t>.</w:t>
      </w:r>
      <w:r w:rsidR="00B6444B" w:rsidRPr="006164F1">
        <w:rPr>
          <w:i/>
          <w:sz w:val="22"/>
          <w:szCs w:val="22"/>
          <w:lang w:eastAsia="hu-HU"/>
        </w:rPr>
        <w:t xml:space="preserve"> </w:t>
      </w:r>
      <w:r w:rsidR="005E3085" w:rsidRPr="006164F1">
        <w:rPr>
          <w:i/>
          <w:sz w:val="22"/>
          <w:szCs w:val="22"/>
          <w:lang w:eastAsia="hu-HU"/>
        </w:rPr>
        <w:t>sz. melléklet</w:t>
      </w:r>
    </w:p>
    <w:p w14:paraId="5440E2A3" w14:textId="77777777" w:rsidR="00592E87" w:rsidRPr="006164F1"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6164F1">
        <w:rPr>
          <w:b/>
          <w:bCs/>
          <w:iCs/>
          <w:caps/>
          <w:sz w:val="22"/>
          <w:szCs w:val="22"/>
          <w:lang w:eastAsia="en-US"/>
        </w:rPr>
        <w:t>Felolvasólap</w:t>
      </w:r>
      <w:bookmarkEnd w:id="1"/>
    </w:p>
    <w:p w14:paraId="58436AF1"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2D6A96B0" w14:textId="77777777" w:rsidR="00592E87" w:rsidRPr="006164F1"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F1239D6" w14:textId="77777777" w:rsidTr="009B49C4">
        <w:trPr>
          <w:trHeight w:val="506"/>
        </w:trPr>
        <w:tc>
          <w:tcPr>
            <w:tcW w:w="3888" w:type="dxa"/>
            <w:shd w:val="clear" w:color="auto" w:fill="auto"/>
            <w:vAlign w:val="center"/>
          </w:tcPr>
          <w:p w14:paraId="6D23B06E"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neve:</w:t>
            </w:r>
          </w:p>
        </w:tc>
        <w:tc>
          <w:tcPr>
            <w:tcW w:w="5400" w:type="dxa"/>
            <w:shd w:val="clear" w:color="auto" w:fill="auto"/>
            <w:vAlign w:val="center"/>
          </w:tcPr>
          <w:p w14:paraId="0D346BA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B7F9F67" w14:textId="77777777" w:rsidTr="009B49C4">
        <w:trPr>
          <w:trHeight w:val="506"/>
        </w:trPr>
        <w:tc>
          <w:tcPr>
            <w:tcW w:w="3888" w:type="dxa"/>
            <w:shd w:val="clear" w:color="auto" w:fill="auto"/>
            <w:vAlign w:val="center"/>
          </w:tcPr>
          <w:p w14:paraId="6941969D"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lakcíme / székhelye:</w:t>
            </w:r>
          </w:p>
        </w:tc>
        <w:tc>
          <w:tcPr>
            <w:tcW w:w="5400" w:type="dxa"/>
            <w:shd w:val="clear" w:color="auto" w:fill="auto"/>
            <w:vAlign w:val="center"/>
          </w:tcPr>
          <w:p w14:paraId="143BF701"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5E304863" w14:textId="77777777" w:rsidTr="009B49C4">
        <w:trPr>
          <w:trHeight w:val="506"/>
        </w:trPr>
        <w:tc>
          <w:tcPr>
            <w:tcW w:w="3888" w:type="dxa"/>
            <w:shd w:val="clear" w:color="auto" w:fill="auto"/>
            <w:vAlign w:val="center"/>
          </w:tcPr>
          <w:p w14:paraId="4A131B8B"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levelezési címe:</w:t>
            </w:r>
          </w:p>
        </w:tc>
        <w:tc>
          <w:tcPr>
            <w:tcW w:w="5400" w:type="dxa"/>
            <w:shd w:val="clear" w:color="auto" w:fill="auto"/>
            <w:vAlign w:val="center"/>
          </w:tcPr>
          <w:p w14:paraId="5A14774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6581719" w14:textId="77777777" w:rsidTr="009B49C4">
        <w:trPr>
          <w:trHeight w:val="506"/>
        </w:trPr>
        <w:tc>
          <w:tcPr>
            <w:tcW w:w="3888" w:type="dxa"/>
            <w:shd w:val="clear" w:color="auto" w:fill="auto"/>
            <w:vAlign w:val="center"/>
          </w:tcPr>
          <w:p w14:paraId="7D55F24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telefonszáma:</w:t>
            </w:r>
          </w:p>
        </w:tc>
        <w:tc>
          <w:tcPr>
            <w:tcW w:w="5400" w:type="dxa"/>
            <w:shd w:val="clear" w:color="auto" w:fill="auto"/>
            <w:vAlign w:val="center"/>
          </w:tcPr>
          <w:p w14:paraId="653B7DDB"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44A298F8" w14:textId="77777777" w:rsidTr="009B49C4">
        <w:trPr>
          <w:trHeight w:val="506"/>
        </w:trPr>
        <w:tc>
          <w:tcPr>
            <w:tcW w:w="3888" w:type="dxa"/>
            <w:shd w:val="clear" w:color="auto" w:fill="auto"/>
            <w:vAlign w:val="center"/>
          </w:tcPr>
          <w:p w14:paraId="6C7ADA1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telefaxszáma:</w:t>
            </w:r>
          </w:p>
        </w:tc>
        <w:tc>
          <w:tcPr>
            <w:tcW w:w="5400" w:type="dxa"/>
            <w:shd w:val="clear" w:color="auto" w:fill="auto"/>
            <w:vAlign w:val="center"/>
          </w:tcPr>
          <w:p w14:paraId="400CC306"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E353BF8" w14:textId="77777777" w:rsidTr="009B49C4">
        <w:trPr>
          <w:trHeight w:val="506"/>
        </w:trPr>
        <w:tc>
          <w:tcPr>
            <w:tcW w:w="3888" w:type="dxa"/>
            <w:shd w:val="clear" w:color="auto" w:fill="auto"/>
            <w:vAlign w:val="center"/>
          </w:tcPr>
          <w:p w14:paraId="2CD32921"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neve:</w:t>
            </w:r>
          </w:p>
        </w:tc>
        <w:tc>
          <w:tcPr>
            <w:tcW w:w="5400" w:type="dxa"/>
            <w:shd w:val="clear" w:color="auto" w:fill="auto"/>
            <w:vAlign w:val="center"/>
          </w:tcPr>
          <w:p w14:paraId="3BDD91F5"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6C1C5BBF" w14:textId="77777777" w:rsidTr="009B49C4">
        <w:trPr>
          <w:trHeight w:val="506"/>
        </w:trPr>
        <w:tc>
          <w:tcPr>
            <w:tcW w:w="3888" w:type="dxa"/>
            <w:shd w:val="clear" w:color="auto" w:fill="auto"/>
            <w:vAlign w:val="center"/>
          </w:tcPr>
          <w:p w14:paraId="1B4A7C60"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telefonszáma:</w:t>
            </w:r>
          </w:p>
        </w:tc>
        <w:tc>
          <w:tcPr>
            <w:tcW w:w="5400" w:type="dxa"/>
            <w:shd w:val="clear" w:color="auto" w:fill="auto"/>
            <w:vAlign w:val="center"/>
          </w:tcPr>
          <w:p w14:paraId="13923C34" w14:textId="77777777" w:rsidR="00592E87" w:rsidRPr="006164F1" w:rsidRDefault="00592E87" w:rsidP="00592E87">
            <w:pPr>
              <w:keepNext/>
              <w:keepLines/>
              <w:suppressAutoHyphens w:val="0"/>
              <w:overflowPunct/>
              <w:autoSpaceDE/>
              <w:textAlignment w:val="auto"/>
              <w:rPr>
                <w:sz w:val="22"/>
                <w:szCs w:val="22"/>
                <w:lang w:eastAsia="hu-HU"/>
              </w:rPr>
            </w:pPr>
          </w:p>
        </w:tc>
      </w:tr>
      <w:tr w:rsidR="002550EE" w:rsidRPr="006164F1" w14:paraId="3D7C8E38" w14:textId="77777777" w:rsidTr="009B49C4">
        <w:trPr>
          <w:trHeight w:val="506"/>
        </w:trPr>
        <w:tc>
          <w:tcPr>
            <w:tcW w:w="3888" w:type="dxa"/>
            <w:shd w:val="clear" w:color="auto" w:fill="auto"/>
            <w:vAlign w:val="center"/>
          </w:tcPr>
          <w:p w14:paraId="16F8ABD2"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telefaxszáma:</w:t>
            </w:r>
          </w:p>
        </w:tc>
        <w:tc>
          <w:tcPr>
            <w:tcW w:w="5400" w:type="dxa"/>
            <w:shd w:val="clear" w:color="auto" w:fill="auto"/>
            <w:vAlign w:val="center"/>
          </w:tcPr>
          <w:p w14:paraId="5CE44D76" w14:textId="77777777" w:rsidR="00592E87" w:rsidRPr="006164F1" w:rsidRDefault="00592E87" w:rsidP="00592E87">
            <w:pPr>
              <w:keepNext/>
              <w:keepLines/>
              <w:suppressAutoHyphens w:val="0"/>
              <w:overflowPunct/>
              <w:autoSpaceDE/>
              <w:textAlignment w:val="auto"/>
              <w:rPr>
                <w:sz w:val="22"/>
                <w:szCs w:val="22"/>
                <w:lang w:eastAsia="hu-HU"/>
              </w:rPr>
            </w:pPr>
          </w:p>
        </w:tc>
      </w:tr>
      <w:tr w:rsidR="00592E87" w:rsidRPr="006164F1" w14:paraId="59E87DFF" w14:textId="77777777" w:rsidTr="009B49C4">
        <w:trPr>
          <w:trHeight w:val="506"/>
        </w:trPr>
        <w:tc>
          <w:tcPr>
            <w:tcW w:w="3888" w:type="dxa"/>
            <w:shd w:val="clear" w:color="auto" w:fill="auto"/>
            <w:vAlign w:val="center"/>
          </w:tcPr>
          <w:p w14:paraId="6E68D8D3" w14:textId="77777777" w:rsidR="00592E87" w:rsidRPr="006164F1" w:rsidRDefault="00592E87" w:rsidP="00592E87">
            <w:pPr>
              <w:keepNext/>
              <w:keepLines/>
              <w:suppressAutoHyphens w:val="0"/>
              <w:overflowPunct/>
              <w:autoSpaceDE/>
              <w:textAlignment w:val="auto"/>
              <w:rPr>
                <w:sz w:val="22"/>
                <w:szCs w:val="22"/>
                <w:lang w:eastAsia="hu-HU"/>
              </w:rPr>
            </w:pPr>
            <w:r w:rsidRPr="006164F1">
              <w:rPr>
                <w:sz w:val="22"/>
                <w:szCs w:val="22"/>
                <w:lang w:eastAsia="hu-HU"/>
              </w:rPr>
              <w:t>Ajánlattevő kapcsolattartójának e-mail címe:</w:t>
            </w:r>
          </w:p>
        </w:tc>
        <w:tc>
          <w:tcPr>
            <w:tcW w:w="5400" w:type="dxa"/>
            <w:shd w:val="clear" w:color="auto" w:fill="auto"/>
            <w:vAlign w:val="center"/>
          </w:tcPr>
          <w:p w14:paraId="475318BA" w14:textId="77777777" w:rsidR="00592E87" w:rsidRPr="006164F1"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6164F1"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2CD68573" w14:textId="77777777" w:rsidTr="009B49C4">
        <w:trPr>
          <w:trHeight w:val="506"/>
        </w:trPr>
        <w:tc>
          <w:tcPr>
            <w:tcW w:w="3888" w:type="dxa"/>
            <w:shd w:val="clear" w:color="auto" w:fill="auto"/>
            <w:vAlign w:val="center"/>
          </w:tcPr>
          <w:p w14:paraId="1FE77A6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F753CD0" w14:textId="77777777" w:rsidTr="009B49C4">
        <w:trPr>
          <w:trHeight w:val="506"/>
        </w:trPr>
        <w:tc>
          <w:tcPr>
            <w:tcW w:w="3888" w:type="dxa"/>
            <w:shd w:val="clear" w:color="auto" w:fill="auto"/>
            <w:vAlign w:val="center"/>
          </w:tcPr>
          <w:p w14:paraId="3CCA5D1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AC4AC1B" w14:textId="77777777" w:rsidTr="009B49C4">
        <w:trPr>
          <w:trHeight w:val="506"/>
        </w:trPr>
        <w:tc>
          <w:tcPr>
            <w:tcW w:w="3888" w:type="dxa"/>
            <w:shd w:val="clear" w:color="auto" w:fill="auto"/>
            <w:vAlign w:val="center"/>
          </w:tcPr>
          <w:p w14:paraId="7FAAE2EE"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32AFC50A" w14:textId="77777777" w:rsidTr="009B49C4">
        <w:trPr>
          <w:trHeight w:val="506"/>
        </w:trPr>
        <w:tc>
          <w:tcPr>
            <w:tcW w:w="3888" w:type="dxa"/>
            <w:shd w:val="clear" w:color="auto" w:fill="auto"/>
            <w:vAlign w:val="center"/>
          </w:tcPr>
          <w:p w14:paraId="260B63D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A04D7F9" w14:textId="77777777" w:rsidTr="009B49C4">
        <w:trPr>
          <w:trHeight w:val="506"/>
        </w:trPr>
        <w:tc>
          <w:tcPr>
            <w:tcW w:w="3888" w:type="dxa"/>
            <w:shd w:val="clear" w:color="auto" w:fill="auto"/>
            <w:vAlign w:val="center"/>
          </w:tcPr>
          <w:p w14:paraId="1C26E9BA"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ajánlattevők képviselőjének (konzorciumvezető) telefaxszáma:</w:t>
            </w:r>
          </w:p>
        </w:tc>
        <w:tc>
          <w:tcPr>
            <w:tcW w:w="5400" w:type="dxa"/>
            <w:shd w:val="clear" w:color="auto" w:fill="auto"/>
            <w:vAlign w:val="center"/>
          </w:tcPr>
          <w:p w14:paraId="1BE136ED" w14:textId="77777777" w:rsidR="00592E87" w:rsidRPr="006164F1" w:rsidRDefault="00592E87" w:rsidP="00592E87">
            <w:pPr>
              <w:suppressAutoHyphens w:val="0"/>
              <w:overflowPunct/>
              <w:autoSpaceDE/>
              <w:textAlignment w:val="auto"/>
              <w:rPr>
                <w:sz w:val="22"/>
                <w:szCs w:val="22"/>
                <w:lang w:eastAsia="hu-HU"/>
              </w:rPr>
            </w:pPr>
          </w:p>
        </w:tc>
      </w:tr>
    </w:tbl>
    <w:p w14:paraId="16DE35F0" w14:textId="77777777" w:rsidR="00592E87" w:rsidRPr="006164F1" w:rsidRDefault="00592E87" w:rsidP="00592E87">
      <w:pPr>
        <w:suppressAutoHyphens w:val="0"/>
        <w:overflowPunct/>
        <w:autoSpaceDE/>
        <w:jc w:val="both"/>
        <w:textAlignment w:val="auto"/>
        <w:rPr>
          <w:sz w:val="22"/>
          <w:szCs w:val="22"/>
          <w:lang w:eastAsia="hu-HU"/>
        </w:rPr>
      </w:pPr>
    </w:p>
    <w:p w14:paraId="65C800CB" w14:textId="77777777" w:rsidR="00592E87" w:rsidRPr="006164F1"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6164F1" w14:paraId="5A5FFF19" w14:textId="77777777" w:rsidTr="009B49C4">
        <w:trPr>
          <w:trHeight w:val="464"/>
        </w:trPr>
        <w:tc>
          <w:tcPr>
            <w:tcW w:w="3888" w:type="dxa"/>
            <w:shd w:val="clear" w:color="auto" w:fill="auto"/>
            <w:vAlign w:val="center"/>
          </w:tcPr>
          <w:p w14:paraId="44D345F6"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neve:</w:t>
            </w:r>
          </w:p>
        </w:tc>
        <w:tc>
          <w:tcPr>
            <w:tcW w:w="5400" w:type="dxa"/>
            <w:shd w:val="clear" w:color="auto" w:fill="auto"/>
            <w:vAlign w:val="center"/>
          </w:tcPr>
          <w:p w14:paraId="782FBC84"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48DAB2F" w14:textId="77777777" w:rsidTr="009B49C4">
        <w:trPr>
          <w:trHeight w:val="464"/>
        </w:trPr>
        <w:tc>
          <w:tcPr>
            <w:tcW w:w="3888" w:type="dxa"/>
            <w:shd w:val="clear" w:color="auto" w:fill="auto"/>
            <w:vAlign w:val="center"/>
          </w:tcPr>
          <w:p w14:paraId="2FCA58B2"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lakcíme / székhelye:</w:t>
            </w:r>
          </w:p>
        </w:tc>
        <w:tc>
          <w:tcPr>
            <w:tcW w:w="5400" w:type="dxa"/>
            <w:shd w:val="clear" w:color="auto" w:fill="auto"/>
            <w:vAlign w:val="center"/>
          </w:tcPr>
          <w:p w14:paraId="00B96CC0"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611AE6C6" w14:textId="77777777" w:rsidTr="009B49C4">
        <w:trPr>
          <w:trHeight w:val="464"/>
        </w:trPr>
        <w:tc>
          <w:tcPr>
            <w:tcW w:w="3888" w:type="dxa"/>
            <w:shd w:val="clear" w:color="auto" w:fill="auto"/>
            <w:vAlign w:val="center"/>
          </w:tcPr>
          <w:p w14:paraId="29ED1513"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levelezési címe:</w:t>
            </w:r>
          </w:p>
        </w:tc>
        <w:tc>
          <w:tcPr>
            <w:tcW w:w="5400" w:type="dxa"/>
            <w:shd w:val="clear" w:color="auto" w:fill="auto"/>
            <w:vAlign w:val="center"/>
          </w:tcPr>
          <w:p w14:paraId="074E4788" w14:textId="77777777" w:rsidR="00592E87" w:rsidRPr="006164F1" w:rsidRDefault="00592E87" w:rsidP="00592E87">
            <w:pPr>
              <w:suppressAutoHyphens w:val="0"/>
              <w:overflowPunct/>
              <w:autoSpaceDE/>
              <w:textAlignment w:val="auto"/>
              <w:rPr>
                <w:sz w:val="22"/>
                <w:szCs w:val="22"/>
                <w:lang w:eastAsia="hu-HU"/>
              </w:rPr>
            </w:pPr>
          </w:p>
        </w:tc>
      </w:tr>
      <w:tr w:rsidR="002550EE" w:rsidRPr="006164F1" w14:paraId="094EFDAC" w14:textId="77777777" w:rsidTr="009B49C4">
        <w:trPr>
          <w:trHeight w:val="464"/>
        </w:trPr>
        <w:tc>
          <w:tcPr>
            <w:tcW w:w="3888" w:type="dxa"/>
            <w:shd w:val="clear" w:color="auto" w:fill="auto"/>
            <w:vAlign w:val="center"/>
          </w:tcPr>
          <w:p w14:paraId="601426E0"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telefonszáma:</w:t>
            </w:r>
          </w:p>
        </w:tc>
        <w:tc>
          <w:tcPr>
            <w:tcW w:w="5400" w:type="dxa"/>
            <w:shd w:val="clear" w:color="auto" w:fill="auto"/>
            <w:vAlign w:val="center"/>
          </w:tcPr>
          <w:p w14:paraId="00243D44" w14:textId="77777777" w:rsidR="00592E87" w:rsidRPr="006164F1" w:rsidRDefault="00592E87" w:rsidP="00592E87">
            <w:pPr>
              <w:suppressAutoHyphens w:val="0"/>
              <w:overflowPunct/>
              <w:autoSpaceDE/>
              <w:textAlignment w:val="auto"/>
              <w:rPr>
                <w:sz w:val="22"/>
                <w:szCs w:val="22"/>
                <w:lang w:eastAsia="hu-HU"/>
              </w:rPr>
            </w:pPr>
          </w:p>
        </w:tc>
      </w:tr>
      <w:tr w:rsidR="00592E87" w:rsidRPr="006164F1" w14:paraId="23611EAF" w14:textId="77777777" w:rsidTr="009B49C4">
        <w:trPr>
          <w:trHeight w:val="464"/>
        </w:trPr>
        <w:tc>
          <w:tcPr>
            <w:tcW w:w="3888" w:type="dxa"/>
            <w:shd w:val="clear" w:color="auto" w:fill="auto"/>
            <w:vAlign w:val="center"/>
          </w:tcPr>
          <w:p w14:paraId="36666A28" w14:textId="77777777" w:rsidR="00592E87" w:rsidRPr="006164F1" w:rsidRDefault="00592E87" w:rsidP="00592E87">
            <w:pPr>
              <w:suppressAutoHyphens w:val="0"/>
              <w:overflowPunct/>
              <w:autoSpaceDE/>
              <w:textAlignment w:val="auto"/>
              <w:rPr>
                <w:sz w:val="22"/>
                <w:szCs w:val="22"/>
                <w:lang w:eastAsia="hu-HU"/>
              </w:rPr>
            </w:pPr>
            <w:r w:rsidRPr="006164F1">
              <w:rPr>
                <w:sz w:val="22"/>
                <w:szCs w:val="22"/>
                <w:lang w:eastAsia="hu-HU"/>
              </w:rPr>
              <w:t>Közös ajánlattevő telefaxszáma:</w:t>
            </w:r>
          </w:p>
        </w:tc>
        <w:tc>
          <w:tcPr>
            <w:tcW w:w="5400" w:type="dxa"/>
            <w:shd w:val="clear" w:color="auto" w:fill="auto"/>
            <w:vAlign w:val="center"/>
          </w:tcPr>
          <w:p w14:paraId="12034B01" w14:textId="77777777" w:rsidR="00592E87" w:rsidRPr="006164F1" w:rsidRDefault="00592E87" w:rsidP="00592E87">
            <w:pPr>
              <w:suppressAutoHyphens w:val="0"/>
              <w:overflowPunct/>
              <w:autoSpaceDE/>
              <w:textAlignment w:val="auto"/>
              <w:rPr>
                <w:sz w:val="22"/>
                <w:szCs w:val="22"/>
                <w:lang w:eastAsia="hu-HU"/>
              </w:rPr>
            </w:pPr>
          </w:p>
        </w:tc>
      </w:tr>
    </w:tbl>
    <w:p w14:paraId="5FE2F7B0" w14:textId="77777777" w:rsidR="00592E87" w:rsidRPr="006164F1" w:rsidRDefault="00592E87" w:rsidP="00592E87">
      <w:pPr>
        <w:widowControl w:val="0"/>
        <w:suppressAutoHyphens w:val="0"/>
        <w:overflowPunct/>
        <w:autoSpaceDE/>
        <w:jc w:val="both"/>
        <w:textAlignment w:val="auto"/>
        <w:rPr>
          <w:b/>
          <w:sz w:val="22"/>
          <w:szCs w:val="22"/>
          <w:lang w:eastAsia="hu-HU"/>
        </w:rPr>
      </w:pPr>
    </w:p>
    <w:p w14:paraId="21450C28" w14:textId="77777777" w:rsidR="00592E87" w:rsidRPr="006164F1" w:rsidRDefault="00592E87" w:rsidP="00592E87">
      <w:pPr>
        <w:suppressAutoHyphens w:val="0"/>
        <w:overflowPunct/>
        <w:autoSpaceDE/>
        <w:textAlignment w:val="auto"/>
        <w:rPr>
          <w:b/>
          <w:sz w:val="22"/>
          <w:szCs w:val="22"/>
          <w:lang w:eastAsia="hu-HU"/>
        </w:rPr>
      </w:pPr>
      <w:r w:rsidRPr="006164F1">
        <w:rPr>
          <w:b/>
          <w:sz w:val="22"/>
          <w:szCs w:val="22"/>
          <w:lang w:eastAsia="hu-HU"/>
        </w:rPr>
        <w:br w:type="page"/>
      </w:r>
    </w:p>
    <w:p w14:paraId="70F01F9D" w14:textId="004CDAE7" w:rsidR="00592E87" w:rsidRPr="006164F1" w:rsidRDefault="00592E87" w:rsidP="00592E87">
      <w:pPr>
        <w:keepNext/>
        <w:keepLines/>
        <w:suppressAutoHyphens w:val="0"/>
        <w:overflowPunct/>
        <w:autoSpaceDE/>
        <w:jc w:val="both"/>
        <w:textAlignment w:val="auto"/>
        <w:rPr>
          <w:b/>
          <w:sz w:val="22"/>
          <w:szCs w:val="22"/>
          <w:lang w:eastAsia="hu-HU"/>
        </w:rPr>
      </w:pPr>
      <w:r w:rsidRPr="006164F1">
        <w:rPr>
          <w:sz w:val="22"/>
          <w:szCs w:val="22"/>
          <w:lang w:eastAsia="hu-HU"/>
        </w:rPr>
        <w:lastRenderedPageBreak/>
        <w:t>A főbb, számszerűsíthető adat</w:t>
      </w:r>
      <w:r w:rsidR="00003FA5">
        <w:rPr>
          <w:sz w:val="22"/>
          <w:szCs w:val="22"/>
          <w:lang w:eastAsia="hu-HU"/>
        </w:rPr>
        <w:t>ok</w:t>
      </w:r>
      <w:r w:rsidRPr="006164F1">
        <w:rPr>
          <w:sz w:val="22"/>
          <w:szCs w:val="22"/>
          <w:lang w:eastAsia="hu-HU"/>
        </w:rPr>
        <w:t>, amely az értékelési szempont alapján értékelésre kerül</w:t>
      </w:r>
      <w:r w:rsidRPr="006164F1">
        <w:rPr>
          <w:b/>
          <w:sz w:val="22"/>
          <w:szCs w:val="22"/>
          <w:lang w:eastAsia="hu-HU"/>
        </w:rPr>
        <w:t>:</w:t>
      </w:r>
    </w:p>
    <w:p w14:paraId="46F9B602" w14:textId="77777777" w:rsidR="00592E87" w:rsidRPr="006164F1" w:rsidRDefault="00592E87" w:rsidP="00592E87">
      <w:pPr>
        <w:keepNext/>
        <w:keepLines/>
        <w:suppressAutoHyphens w:val="0"/>
        <w:overflowPunct/>
        <w:autoSpaceDE/>
        <w:jc w:val="both"/>
        <w:textAlignment w:val="auto"/>
        <w:rPr>
          <w:b/>
          <w:sz w:val="22"/>
          <w:szCs w:val="22"/>
          <w:lang w:eastAsia="hu-HU"/>
        </w:rPr>
      </w:pPr>
    </w:p>
    <w:tbl>
      <w:tblPr>
        <w:tblStyle w:val="Rcsostblzat"/>
        <w:tblW w:w="9092" w:type="dxa"/>
        <w:tblInd w:w="279" w:type="dxa"/>
        <w:tblLook w:val="04A0" w:firstRow="1" w:lastRow="0" w:firstColumn="1" w:lastColumn="0" w:noHBand="0" w:noVBand="1"/>
      </w:tblPr>
      <w:tblGrid>
        <w:gridCol w:w="6520"/>
        <w:gridCol w:w="2572"/>
      </w:tblGrid>
      <w:tr w:rsidR="00003FA5" w:rsidRPr="005C2F65" w14:paraId="128598E7" w14:textId="77777777" w:rsidTr="004C1036">
        <w:trPr>
          <w:trHeight w:val="288"/>
        </w:trPr>
        <w:tc>
          <w:tcPr>
            <w:tcW w:w="6520" w:type="dxa"/>
            <w:noWrap/>
            <w:vAlign w:val="center"/>
            <w:hideMark/>
          </w:tcPr>
          <w:p w14:paraId="626E2F17" w14:textId="77777777" w:rsidR="00003FA5" w:rsidRPr="005C2F65" w:rsidRDefault="00003FA5" w:rsidP="004C1036">
            <w:pPr>
              <w:pStyle w:val="Listaszerbekezds"/>
              <w:keepLines/>
              <w:tabs>
                <w:tab w:val="left" w:leader="dot" w:pos="8789"/>
              </w:tabs>
              <w:ind w:left="0"/>
              <w:jc w:val="center"/>
              <w:rPr>
                <w:rFonts w:ascii="Times New Roman" w:hAnsi="Times New Roman"/>
                <w:b/>
                <w:bCs/>
                <w:i/>
                <w:iCs/>
                <w:sz w:val="24"/>
                <w:szCs w:val="24"/>
              </w:rPr>
            </w:pPr>
            <w:r w:rsidRPr="005C2F65">
              <w:rPr>
                <w:rFonts w:ascii="Times New Roman" w:hAnsi="Times New Roman"/>
                <w:b/>
                <w:bCs/>
                <w:i/>
                <w:iCs/>
                <w:sz w:val="24"/>
                <w:szCs w:val="24"/>
              </w:rPr>
              <w:t>szempont</w:t>
            </w:r>
          </w:p>
        </w:tc>
        <w:tc>
          <w:tcPr>
            <w:tcW w:w="2572" w:type="dxa"/>
            <w:vAlign w:val="center"/>
          </w:tcPr>
          <w:p w14:paraId="381180C3" w14:textId="77777777" w:rsidR="00003FA5" w:rsidRPr="005C2F65" w:rsidRDefault="00003FA5" w:rsidP="004C1036">
            <w:pPr>
              <w:pStyle w:val="Listaszerbekezds"/>
              <w:keepLines/>
              <w:tabs>
                <w:tab w:val="left" w:leader="dot" w:pos="8789"/>
              </w:tabs>
              <w:jc w:val="center"/>
              <w:rPr>
                <w:rFonts w:ascii="Times New Roman" w:hAnsi="Times New Roman"/>
                <w:b/>
                <w:bCs/>
                <w:i/>
                <w:iCs/>
                <w:sz w:val="24"/>
                <w:szCs w:val="24"/>
              </w:rPr>
            </w:pPr>
            <w:r>
              <w:rPr>
                <w:rFonts w:ascii="Times New Roman" w:hAnsi="Times New Roman"/>
                <w:b/>
                <w:bCs/>
                <w:i/>
                <w:iCs/>
                <w:sz w:val="24"/>
                <w:szCs w:val="24"/>
              </w:rPr>
              <w:t>költség</w:t>
            </w:r>
          </w:p>
        </w:tc>
      </w:tr>
      <w:tr w:rsidR="00003FA5" w:rsidRPr="005C2F65" w14:paraId="2C8909D4" w14:textId="77777777" w:rsidTr="004C1036">
        <w:trPr>
          <w:trHeight w:val="288"/>
        </w:trPr>
        <w:tc>
          <w:tcPr>
            <w:tcW w:w="6520" w:type="dxa"/>
            <w:noWrap/>
            <w:vAlign w:val="center"/>
          </w:tcPr>
          <w:p w14:paraId="2A478426" w14:textId="77777777" w:rsidR="00003FA5" w:rsidRPr="00D66E55" w:rsidRDefault="00003FA5" w:rsidP="004C1036">
            <w:pPr>
              <w:pStyle w:val="Listaszerbekezds"/>
              <w:keepLines/>
              <w:tabs>
                <w:tab w:val="left" w:leader="dot" w:pos="8789"/>
              </w:tabs>
              <w:ind w:left="0"/>
              <w:rPr>
                <w:rFonts w:ascii="Times New Roman" w:hAnsi="Times New Roman"/>
                <w:b/>
                <w:bCs/>
                <w:i/>
                <w:iCs/>
                <w:sz w:val="24"/>
                <w:szCs w:val="24"/>
              </w:rPr>
            </w:pPr>
            <w:r w:rsidRPr="00D66E55">
              <w:rPr>
                <w:rFonts w:ascii="Times New Roman" w:hAnsi="Times New Roman"/>
                <w:b/>
                <w:bCs/>
                <w:i/>
                <w:iCs/>
                <w:sz w:val="24"/>
                <w:szCs w:val="24"/>
              </w:rPr>
              <w:t>Felső információs sáv csere</w:t>
            </w:r>
          </w:p>
        </w:tc>
        <w:tc>
          <w:tcPr>
            <w:tcW w:w="2572" w:type="dxa"/>
            <w:vAlign w:val="center"/>
          </w:tcPr>
          <w:p w14:paraId="14A5826B" w14:textId="77777777" w:rsidR="00003FA5" w:rsidRPr="00D66E55" w:rsidRDefault="00003FA5" w:rsidP="004C1036">
            <w:pPr>
              <w:pStyle w:val="Listaszerbekezds"/>
              <w:keepLines/>
              <w:tabs>
                <w:tab w:val="left" w:leader="dot" w:pos="8789"/>
              </w:tabs>
              <w:ind w:left="0"/>
              <w:rPr>
                <w:rFonts w:ascii="Times New Roman" w:hAnsi="Times New Roman"/>
                <w:b/>
                <w:bCs/>
                <w:i/>
                <w:iCs/>
                <w:sz w:val="24"/>
                <w:szCs w:val="24"/>
              </w:rPr>
            </w:pPr>
            <w:r w:rsidRPr="00D66E55">
              <w:rPr>
                <w:rFonts w:ascii="Times New Roman" w:hAnsi="Times New Roman"/>
                <w:b/>
                <w:bCs/>
                <w:i/>
                <w:iCs/>
                <w:sz w:val="24"/>
                <w:szCs w:val="24"/>
              </w:rPr>
              <w:t>nettó …</w:t>
            </w:r>
            <w:r>
              <w:rPr>
                <w:rFonts w:ascii="Times New Roman" w:hAnsi="Times New Roman"/>
                <w:b/>
                <w:bCs/>
                <w:i/>
                <w:iCs/>
                <w:sz w:val="24"/>
                <w:szCs w:val="24"/>
              </w:rPr>
              <w:t>…</w:t>
            </w:r>
            <w:r w:rsidRPr="00D66E55">
              <w:rPr>
                <w:rFonts w:ascii="Times New Roman" w:hAnsi="Times New Roman"/>
                <w:b/>
                <w:bCs/>
                <w:i/>
                <w:iCs/>
                <w:sz w:val="24"/>
                <w:szCs w:val="24"/>
              </w:rPr>
              <w:t xml:space="preserve"> Ft/alkalom</w:t>
            </w:r>
          </w:p>
        </w:tc>
      </w:tr>
      <w:tr w:rsidR="00003FA5" w:rsidRPr="005C2F65" w14:paraId="462C080F" w14:textId="77777777" w:rsidTr="004C1036">
        <w:trPr>
          <w:trHeight w:val="288"/>
        </w:trPr>
        <w:tc>
          <w:tcPr>
            <w:tcW w:w="6520" w:type="dxa"/>
            <w:noWrap/>
            <w:vAlign w:val="center"/>
          </w:tcPr>
          <w:p w14:paraId="204AE462" w14:textId="77777777" w:rsidR="00003FA5" w:rsidRPr="00D66E55" w:rsidRDefault="00003FA5" w:rsidP="004C1036">
            <w:pPr>
              <w:pStyle w:val="Listaszerbekezds"/>
              <w:keepLines/>
              <w:tabs>
                <w:tab w:val="left" w:leader="dot" w:pos="8789"/>
              </w:tabs>
              <w:ind w:left="0"/>
              <w:rPr>
                <w:rFonts w:ascii="Times New Roman" w:hAnsi="Times New Roman"/>
                <w:b/>
                <w:bCs/>
                <w:i/>
                <w:iCs/>
                <w:sz w:val="24"/>
                <w:szCs w:val="24"/>
              </w:rPr>
            </w:pPr>
            <w:r w:rsidRPr="00106418">
              <w:rPr>
                <w:rFonts w:ascii="Times New Roman" w:hAnsi="Times New Roman"/>
                <w:b/>
                <w:i/>
                <w:sz w:val="24"/>
                <w:szCs w:val="24"/>
              </w:rPr>
              <w:t>Komplett vitrin csere (tok és ajtó egyben szerelvényekkel együtt)</w:t>
            </w:r>
          </w:p>
        </w:tc>
        <w:tc>
          <w:tcPr>
            <w:tcW w:w="2572" w:type="dxa"/>
            <w:vAlign w:val="center"/>
          </w:tcPr>
          <w:p w14:paraId="74283953" w14:textId="77777777" w:rsidR="00003FA5" w:rsidRPr="00D66E55" w:rsidRDefault="00003FA5" w:rsidP="004C1036">
            <w:pPr>
              <w:pStyle w:val="Listaszerbekezds"/>
              <w:keepLines/>
              <w:tabs>
                <w:tab w:val="left" w:leader="dot" w:pos="8789"/>
              </w:tabs>
              <w:ind w:left="0"/>
              <w:rPr>
                <w:rFonts w:ascii="Times New Roman" w:hAnsi="Times New Roman"/>
                <w:b/>
                <w:bCs/>
                <w:i/>
                <w:iCs/>
                <w:sz w:val="24"/>
                <w:szCs w:val="24"/>
              </w:rPr>
            </w:pPr>
            <w:r w:rsidRPr="00D66E55">
              <w:rPr>
                <w:rFonts w:ascii="Times New Roman" w:hAnsi="Times New Roman"/>
                <w:b/>
                <w:bCs/>
                <w:i/>
                <w:iCs/>
                <w:sz w:val="24"/>
                <w:szCs w:val="24"/>
              </w:rPr>
              <w:t>nettó …</w:t>
            </w:r>
            <w:r>
              <w:rPr>
                <w:rFonts w:ascii="Times New Roman" w:hAnsi="Times New Roman"/>
                <w:b/>
                <w:bCs/>
                <w:i/>
                <w:iCs/>
                <w:sz w:val="24"/>
                <w:szCs w:val="24"/>
              </w:rPr>
              <w:t xml:space="preserve">… </w:t>
            </w:r>
            <w:r w:rsidRPr="00D66E55">
              <w:rPr>
                <w:rFonts w:ascii="Times New Roman" w:hAnsi="Times New Roman"/>
                <w:b/>
                <w:bCs/>
                <w:i/>
                <w:iCs/>
                <w:sz w:val="24"/>
                <w:szCs w:val="24"/>
              </w:rPr>
              <w:t>Ft/alkalom</w:t>
            </w:r>
          </w:p>
        </w:tc>
      </w:tr>
      <w:tr w:rsidR="00003FA5" w:rsidRPr="005C2F65" w14:paraId="36AB8F19" w14:textId="77777777" w:rsidTr="004C1036">
        <w:trPr>
          <w:trHeight w:val="288"/>
        </w:trPr>
        <w:tc>
          <w:tcPr>
            <w:tcW w:w="6520" w:type="dxa"/>
            <w:noWrap/>
            <w:vAlign w:val="center"/>
          </w:tcPr>
          <w:p w14:paraId="223DF84D" w14:textId="77777777" w:rsidR="00003FA5" w:rsidRPr="00D66E55" w:rsidRDefault="00003FA5" w:rsidP="004C1036">
            <w:pPr>
              <w:pStyle w:val="Listaszerbekezds"/>
              <w:keepLines/>
              <w:tabs>
                <w:tab w:val="left" w:leader="dot" w:pos="8789"/>
              </w:tabs>
              <w:ind w:left="0"/>
              <w:rPr>
                <w:rFonts w:ascii="Times New Roman" w:hAnsi="Times New Roman"/>
                <w:b/>
                <w:bCs/>
                <w:i/>
                <w:iCs/>
                <w:sz w:val="24"/>
                <w:szCs w:val="24"/>
              </w:rPr>
            </w:pPr>
            <w:r w:rsidRPr="00D66E55">
              <w:rPr>
                <w:rFonts w:ascii="Times New Roman" w:hAnsi="Times New Roman"/>
                <w:b/>
                <w:bCs/>
                <w:i/>
                <w:iCs/>
                <w:sz w:val="24"/>
                <w:szCs w:val="24"/>
              </w:rPr>
              <w:t>Vitrin üveg csere</w:t>
            </w:r>
          </w:p>
        </w:tc>
        <w:tc>
          <w:tcPr>
            <w:tcW w:w="2572" w:type="dxa"/>
            <w:vAlign w:val="center"/>
          </w:tcPr>
          <w:p w14:paraId="3E6B5513" w14:textId="77777777" w:rsidR="00003FA5" w:rsidRPr="00D66E55" w:rsidRDefault="00003FA5" w:rsidP="004C1036">
            <w:pPr>
              <w:pStyle w:val="Listaszerbekezds"/>
              <w:keepLines/>
              <w:tabs>
                <w:tab w:val="left" w:leader="dot" w:pos="8789"/>
              </w:tabs>
              <w:ind w:left="0"/>
              <w:rPr>
                <w:rFonts w:ascii="Times New Roman" w:hAnsi="Times New Roman"/>
                <w:b/>
                <w:bCs/>
                <w:i/>
                <w:iCs/>
                <w:sz w:val="24"/>
                <w:szCs w:val="24"/>
              </w:rPr>
            </w:pPr>
            <w:r w:rsidRPr="00610058">
              <w:rPr>
                <w:rFonts w:ascii="Times New Roman" w:hAnsi="Times New Roman"/>
                <w:b/>
                <w:bCs/>
                <w:i/>
                <w:iCs/>
                <w:sz w:val="24"/>
                <w:szCs w:val="24"/>
              </w:rPr>
              <w:t>nettó …… Ft/alkalom</w:t>
            </w:r>
          </w:p>
        </w:tc>
      </w:tr>
      <w:tr w:rsidR="00003FA5" w:rsidRPr="005C2F65" w14:paraId="541221D0" w14:textId="77777777" w:rsidTr="004C1036">
        <w:trPr>
          <w:trHeight w:val="288"/>
        </w:trPr>
        <w:tc>
          <w:tcPr>
            <w:tcW w:w="6520" w:type="dxa"/>
            <w:noWrap/>
            <w:vAlign w:val="center"/>
          </w:tcPr>
          <w:p w14:paraId="6E9D79B6" w14:textId="77777777" w:rsidR="00003FA5" w:rsidRPr="00D66E55" w:rsidRDefault="00003FA5" w:rsidP="004C1036">
            <w:pPr>
              <w:pStyle w:val="Listaszerbekezds"/>
              <w:keepLines/>
              <w:tabs>
                <w:tab w:val="left" w:leader="dot" w:pos="8789"/>
              </w:tabs>
              <w:ind w:left="0"/>
              <w:rPr>
                <w:rFonts w:ascii="Times New Roman" w:hAnsi="Times New Roman"/>
                <w:b/>
                <w:bCs/>
                <w:i/>
                <w:iCs/>
                <w:sz w:val="24"/>
                <w:szCs w:val="24"/>
              </w:rPr>
            </w:pPr>
            <w:r w:rsidRPr="00D66E55">
              <w:rPr>
                <w:rFonts w:ascii="Times New Roman" w:hAnsi="Times New Roman"/>
                <w:b/>
                <w:bCs/>
                <w:i/>
                <w:iCs/>
                <w:sz w:val="24"/>
                <w:szCs w:val="24"/>
              </w:rPr>
              <w:t>Vitrin hátlap csere</w:t>
            </w:r>
          </w:p>
        </w:tc>
        <w:tc>
          <w:tcPr>
            <w:tcW w:w="2572" w:type="dxa"/>
            <w:vAlign w:val="center"/>
          </w:tcPr>
          <w:p w14:paraId="2A532DD6" w14:textId="77777777" w:rsidR="00003FA5" w:rsidRPr="005C2F65" w:rsidRDefault="00003FA5" w:rsidP="004C1036">
            <w:pPr>
              <w:pStyle w:val="Listaszerbekezds"/>
              <w:keepLines/>
              <w:tabs>
                <w:tab w:val="left" w:leader="dot" w:pos="8789"/>
              </w:tabs>
              <w:ind w:left="0"/>
              <w:rPr>
                <w:rFonts w:ascii="Times New Roman" w:hAnsi="Times New Roman"/>
                <w:b/>
                <w:bCs/>
                <w:i/>
                <w:iCs/>
                <w:sz w:val="24"/>
                <w:szCs w:val="24"/>
              </w:rPr>
            </w:pPr>
            <w:r w:rsidRPr="00610058">
              <w:rPr>
                <w:rFonts w:ascii="Times New Roman" w:hAnsi="Times New Roman"/>
                <w:b/>
                <w:bCs/>
                <w:i/>
                <w:iCs/>
                <w:sz w:val="24"/>
                <w:szCs w:val="24"/>
              </w:rPr>
              <w:t>nettó …… Ft/alkalom</w:t>
            </w:r>
          </w:p>
        </w:tc>
      </w:tr>
      <w:tr w:rsidR="00003FA5" w:rsidRPr="005C2F65" w14:paraId="489A9C6D" w14:textId="77777777" w:rsidTr="004C1036">
        <w:trPr>
          <w:trHeight w:val="288"/>
        </w:trPr>
        <w:tc>
          <w:tcPr>
            <w:tcW w:w="6520" w:type="dxa"/>
            <w:noWrap/>
            <w:vAlign w:val="center"/>
          </w:tcPr>
          <w:p w14:paraId="56A815CF" w14:textId="77777777" w:rsidR="00003FA5" w:rsidRPr="00D66E55" w:rsidRDefault="00003FA5" w:rsidP="004C1036">
            <w:pPr>
              <w:pStyle w:val="Listaszerbekezds"/>
              <w:keepLines/>
              <w:tabs>
                <w:tab w:val="left" w:leader="dot" w:pos="8789"/>
              </w:tabs>
              <w:ind w:left="0"/>
              <w:rPr>
                <w:rFonts w:ascii="Times New Roman" w:hAnsi="Times New Roman"/>
                <w:b/>
                <w:bCs/>
                <w:i/>
                <w:iCs/>
                <w:sz w:val="24"/>
                <w:szCs w:val="24"/>
              </w:rPr>
            </w:pPr>
            <w:r w:rsidRPr="00D66E55">
              <w:rPr>
                <w:rFonts w:ascii="Times New Roman" w:hAnsi="Times New Roman"/>
                <w:b/>
                <w:bCs/>
                <w:i/>
                <w:iCs/>
                <w:sz w:val="24"/>
                <w:szCs w:val="24"/>
              </w:rPr>
              <w:t>Gázrugó csere</w:t>
            </w:r>
          </w:p>
        </w:tc>
        <w:tc>
          <w:tcPr>
            <w:tcW w:w="2572" w:type="dxa"/>
            <w:vAlign w:val="center"/>
          </w:tcPr>
          <w:p w14:paraId="09597999" w14:textId="77777777" w:rsidR="00003FA5" w:rsidRPr="005C2F65" w:rsidRDefault="00003FA5" w:rsidP="004C1036">
            <w:pPr>
              <w:pStyle w:val="Listaszerbekezds"/>
              <w:keepLines/>
              <w:tabs>
                <w:tab w:val="left" w:leader="dot" w:pos="8789"/>
              </w:tabs>
              <w:ind w:left="0"/>
              <w:rPr>
                <w:rFonts w:ascii="Times New Roman" w:hAnsi="Times New Roman"/>
                <w:b/>
                <w:bCs/>
                <w:i/>
                <w:iCs/>
                <w:sz w:val="24"/>
                <w:szCs w:val="24"/>
              </w:rPr>
            </w:pPr>
            <w:r w:rsidRPr="00610058">
              <w:rPr>
                <w:rFonts w:ascii="Times New Roman" w:hAnsi="Times New Roman"/>
                <w:b/>
                <w:bCs/>
                <w:i/>
                <w:iCs/>
                <w:sz w:val="24"/>
                <w:szCs w:val="24"/>
              </w:rPr>
              <w:t>nettó …… Ft/alkalom</w:t>
            </w:r>
          </w:p>
        </w:tc>
      </w:tr>
      <w:tr w:rsidR="00003FA5" w:rsidRPr="005C2F65" w14:paraId="01218348" w14:textId="77777777" w:rsidTr="004C1036">
        <w:trPr>
          <w:trHeight w:val="288"/>
        </w:trPr>
        <w:tc>
          <w:tcPr>
            <w:tcW w:w="6520" w:type="dxa"/>
            <w:noWrap/>
            <w:vAlign w:val="center"/>
          </w:tcPr>
          <w:p w14:paraId="6E6FE420" w14:textId="77777777" w:rsidR="00003FA5" w:rsidRPr="00D66E55" w:rsidRDefault="00003FA5" w:rsidP="004C1036">
            <w:pPr>
              <w:pStyle w:val="Listaszerbekezds"/>
              <w:keepLines/>
              <w:tabs>
                <w:tab w:val="left" w:leader="dot" w:pos="8789"/>
              </w:tabs>
              <w:ind w:left="0"/>
              <w:rPr>
                <w:rFonts w:ascii="Times New Roman" w:hAnsi="Times New Roman"/>
                <w:b/>
                <w:bCs/>
                <w:i/>
                <w:iCs/>
                <w:sz w:val="24"/>
                <w:szCs w:val="24"/>
              </w:rPr>
            </w:pPr>
            <w:r w:rsidRPr="00D66E55">
              <w:rPr>
                <w:rFonts w:ascii="Times New Roman" w:hAnsi="Times New Roman"/>
                <w:b/>
                <w:bCs/>
                <w:i/>
                <w:iCs/>
                <w:sz w:val="24"/>
                <w:szCs w:val="24"/>
              </w:rPr>
              <w:t>LED szalag csere</w:t>
            </w:r>
          </w:p>
        </w:tc>
        <w:tc>
          <w:tcPr>
            <w:tcW w:w="2572" w:type="dxa"/>
            <w:vAlign w:val="center"/>
          </w:tcPr>
          <w:p w14:paraId="558F9A5B" w14:textId="77777777" w:rsidR="00003FA5" w:rsidRPr="005C2F65" w:rsidRDefault="00003FA5" w:rsidP="004C1036">
            <w:pPr>
              <w:pStyle w:val="Listaszerbekezds"/>
              <w:keepLines/>
              <w:tabs>
                <w:tab w:val="left" w:leader="dot" w:pos="8789"/>
              </w:tabs>
              <w:ind w:left="0"/>
              <w:rPr>
                <w:rFonts w:ascii="Times New Roman" w:hAnsi="Times New Roman"/>
                <w:b/>
                <w:bCs/>
                <w:i/>
                <w:iCs/>
                <w:sz w:val="24"/>
                <w:szCs w:val="24"/>
              </w:rPr>
            </w:pPr>
            <w:r w:rsidRPr="00610058">
              <w:rPr>
                <w:rFonts w:ascii="Times New Roman" w:hAnsi="Times New Roman"/>
                <w:b/>
                <w:bCs/>
                <w:i/>
                <w:iCs/>
                <w:sz w:val="24"/>
                <w:szCs w:val="24"/>
              </w:rPr>
              <w:t>nettó …… Ft/alkalom</w:t>
            </w:r>
          </w:p>
        </w:tc>
      </w:tr>
      <w:tr w:rsidR="00003FA5" w:rsidRPr="005C2F65" w14:paraId="2B1F58DC" w14:textId="77777777" w:rsidTr="004C1036">
        <w:trPr>
          <w:trHeight w:val="288"/>
        </w:trPr>
        <w:tc>
          <w:tcPr>
            <w:tcW w:w="6520" w:type="dxa"/>
            <w:noWrap/>
            <w:vAlign w:val="center"/>
          </w:tcPr>
          <w:p w14:paraId="7DB61C0C" w14:textId="77777777" w:rsidR="00003FA5" w:rsidRPr="00D66E55" w:rsidRDefault="00003FA5" w:rsidP="004C1036">
            <w:pPr>
              <w:pStyle w:val="Listaszerbekezds"/>
              <w:keepLines/>
              <w:tabs>
                <w:tab w:val="left" w:leader="dot" w:pos="8789"/>
              </w:tabs>
              <w:ind w:left="0"/>
              <w:rPr>
                <w:rFonts w:ascii="Times New Roman" w:hAnsi="Times New Roman"/>
                <w:b/>
                <w:bCs/>
                <w:i/>
                <w:iCs/>
                <w:sz w:val="24"/>
                <w:szCs w:val="24"/>
              </w:rPr>
            </w:pPr>
            <w:r w:rsidRPr="00D66E55">
              <w:rPr>
                <w:rFonts w:ascii="Times New Roman" w:hAnsi="Times New Roman"/>
                <w:b/>
                <w:bCs/>
                <w:i/>
                <w:iCs/>
                <w:sz w:val="24"/>
                <w:szCs w:val="24"/>
              </w:rPr>
              <w:t>Erősáramú kábelezés javítása</w:t>
            </w:r>
          </w:p>
        </w:tc>
        <w:tc>
          <w:tcPr>
            <w:tcW w:w="2572" w:type="dxa"/>
            <w:vAlign w:val="center"/>
          </w:tcPr>
          <w:p w14:paraId="4E5EEFB9" w14:textId="77777777" w:rsidR="00003FA5" w:rsidRPr="00D66E55" w:rsidRDefault="00003FA5" w:rsidP="004C1036">
            <w:pPr>
              <w:pStyle w:val="Listaszerbekezds"/>
              <w:keepLines/>
              <w:tabs>
                <w:tab w:val="left" w:leader="dot" w:pos="8789"/>
              </w:tabs>
              <w:ind w:left="0"/>
              <w:rPr>
                <w:rFonts w:ascii="Times New Roman" w:hAnsi="Times New Roman"/>
                <w:b/>
                <w:bCs/>
                <w:i/>
                <w:iCs/>
                <w:sz w:val="24"/>
                <w:szCs w:val="24"/>
              </w:rPr>
            </w:pPr>
            <w:r w:rsidRPr="00610058">
              <w:rPr>
                <w:rFonts w:ascii="Times New Roman" w:hAnsi="Times New Roman"/>
                <w:b/>
                <w:bCs/>
                <w:i/>
                <w:iCs/>
                <w:sz w:val="24"/>
                <w:szCs w:val="24"/>
              </w:rPr>
              <w:t>nettó …… Ft/alkalom</w:t>
            </w:r>
          </w:p>
        </w:tc>
      </w:tr>
      <w:tr w:rsidR="00003FA5" w:rsidRPr="005C2F65" w14:paraId="1CF0763A" w14:textId="77777777" w:rsidTr="004C1036">
        <w:trPr>
          <w:trHeight w:val="288"/>
        </w:trPr>
        <w:tc>
          <w:tcPr>
            <w:tcW w:w="6520" w:type="dxa"/>
            <w:noWrap/>
            <w:vAlign w:val="center"/>
          </w:tcPr>
          <w:p w14:paraId="6CA0C2CA" w14:textId="77777777" w:rsidR="00003FA5" w:rsidRPr="00D66E55" w:rsidRDefault="00003FA5" w:rsidP="004C1036">
            <w:pPr>
              <w:pStyle w:val="Listaszerbekezds"/>
              <w:keepLines/>
              <w:tabs>
                <w:tab w:val="left" w:leader="dot" w:pos="8789"/>
              </w:tabs>
              <w:ind w:left="0"/>
              <w:rPr>
                <w:rFonts w:ascii="Times New Roman" w:hAnsi="Times New Roman"/>
                <w:b/>
                <w:bCs/>
                <w:i/>
                <w:iCs/>
                <w:sz w:val="24"/>
                <w:szCs w:val="24"/>
              </w:rPr>
            </w:pPr>
            <w:r w:rsidRPr="00D66E55">
              <w:rPr>
                <w:rFonts w:ascii="Times New Roman" w:hAnsi="Times New Roman"/>
                <w:b/>
                <w:bCs/>
                <w:i/>
                <w:iCs/>
                <w:sz w:val="24"/>
                <w:szCs w:val="24"/>
              </w:rPr>
              <w:t>Tápegység csere</w:t>
            </w:r>
          </w:p>
        </w:tc>
        <w:tc>
          <w:tcPr>
            <w:tcW w:w="2572" w:type="dxa"/>
            <w:vAlign w:val="center"/>
          </w:tcPr>
          <w:p w14:paraId="6E5DBB89" w14:textId="77777777" w:rsidR="00003FA5" w:rsidRPr="005C2F65" w:rsidRDefault="00003FA5" w:rsidP="004C1036">
            <w:pPr>
              <w:pStyle w:val="Listaszerbekezds"/>
              <w:keepLines/>
              <w:tabs>
                <w:tab w:val="left" w:leader="dot" w:pos="8789"/>
              </w:tabs>
              <w:ind w:left="0"/>
              <w:rPr>
                <w:rFonts w:ascii="Times New Roman" w:hAnsi="Times New Roman"/>
                <w:b/>
                <w:bCs/>
                <w:i/>
                <w:iCs/>
                <w:sz w:val="24"/>
                <w:szCs w:val="24"/>
              </w:rPr>
            </w:pPr>
            <w:r w:rsidRPr="00610058">
              <w:rPr>
                <w:rFonts w:ascii="Times New Roman" w:hAnsi="Times New Roman"/>
                <w:b/>
                <w:bCs/>
                <w:i/>
                <w:iCs/>
                <w:sz w:val="24"/>
                <w:szCs w:val="24"/>
              </w:rPr>
              <w:t>nettó …… Ft/alkalom</w:t>
            </w:r>
          </w:p>
        </w:tc>
      </w:tr>
      <w:tr w:rsidR="00003FA5" w:rsidRPr="005C2F65" w14:paraId="4C585E53" w14:textId="77777777" w:rsidTr="004C1036">
        <w:trPr>
          <w:trHeight w:val="288"/>
        </w:trPr>
        <w:tc>
          <w:tcPr>
            <w:tcW w:w="6520" w:type="dxa"/>
            <w:noWrap/>
            <w:vAlign w:val="center"/>
          </w:tcPr>
          <w:p w14:paraId="4FF4417F" w14:textId="77777777" w:rsidR="00003FA5" w:rsidRPr="00D66E55" w:rsidRDefault="00003FA5" w:rsidP="004C1036">
            <w:pPr>
              <w:pStyle w:val="Listaszerbekezds"/>
              <w:keepLines/>
              <w:tabs>
                <w:tab w:val="left" w:leader="dot" w:pos="8789"/>
              </w:tabs>
              <w:ind w:left="0"/>
              <w:rPr>
                <w:rFonts w:ascii="Times New Roman" w:hAnsi="Times New Roman"/>
                <w:b/>
                <w:bCs/>
                <w:i/>
                <w:iCs/>
                <w:sz w:val="24"/>
                <w:szCs w:val="24"/>
              </w:rPr>
            </w:pPr>
            <w:r w:rsidRPr="00D66E55">
              <w:rPr>
                <w:rFonts w:ascii="Times New Roman" w:hAnsi="Times New Roman"/>
                <w:b/>
                <w:bCs/>
                <w:i/>
                <w:iCs/>
                <w:sz w:val="24"/>
                <w:szCs w:val="24"/>
              </w:rPr>
              <w:t>Eszköz takarítása</w:t>
            </w:r>
          </w:p>
        </w:tc>
        <w:tc>
          <w:tcPr>
            <w:tcW w:w="2572" w:type="dxa"/>
            <w:vAlign w:val="center"/>
          </w:tcPr>
          <w:p w14:paraId="68818857" w14:textId="77777777" w:rsidR="00003FA5" w:rsidRPr="005C2F65" w:rsidRDefault="00003FA5" w:rsidP="004C1036">
            <w:pPr>
              <w:pStyle w:val="Listaszerbekezds"/>
              <w:keepLines/>
              <w:tabs>
                <w:tab w:val="left" w:leader="dot" w:pos="8789"/>
              </w:tabs>
              <w:ind w:left="0"/>
              <w:rPr>
                <w:rFonts w:ascii="Times New Roman" w:hAnsi="Times New Roman"/>
                <w:b/>
                <w:bCs/>
                <w:i/>
                <w:iCs/>
                <w:sz w:val="24"/>
                <w:szCs w:val="24"/>
              </w:rPr>
            </w:pPr>
            <w:r w:rsidRPr="00610058">
              <w:rPr>
                <w:rFonts w:ascii="Times New Roman" w:hAnsi="Times New Roman"/>
                <w:b/>
                <w:bCs/>
                <w:i/>
                <w:iCs/>
                <w:sz w:val="24"/>
                <w:szCs w:val="24"/>
              </w:rPr>
              <w:t>nettó …… Ft/alkalom</w:t>
            </w:r>
          </w:p>
        </w:tc>
      </w:tr>
      <w:tr w:rsidR="00003FA5" w:rsidRPr="005C2F65" w14:paraId="14ECB800" w14:textId="77777777" w:rsidTr="004C1036">
        <w:trPr>
          <w:trHeight w:val="288"/>
        </w:trPr>
        <w:tc>
          <w:tcPr>
            <w:tcW w:w="6520" w:type="dxa"/>
            <w:noWrap/>
            <w:vAlign w:val="center"/>
          </w:tcPr>
          <w:p w14:paraId="7527857E" w14:textId="77777777" w:rsidR="00003FA5" w:rsidRPr="00D66E55" w:rsidRDefault="00003FA5" w:rsidP="004C1036">
            <w:pPr>
              <w:pStyle w:val="Listaszerbekezds"/>
              <w:keepLines/>
              <w:tabs>
                <w:tab w:val="left" w:leader="dot" w:pos="8789"/>
              </w:tabs>
              <w:ind w:left="0"/>
              <w:rPr>
                <w:rFonts w:ascii="Times New Roman" w:hAnsi="Times New Roman"/>
                <w:b/>
                <w:bCs/>
                <w:i/>
                <w:iCs/>
                <w:sz w:val="24"/>
                <w:szCs w:val="24"/>
              </w:rPr>
            </w:pPr>
            <w:r w:rsidRPr="00D66E55">
              <w:rPr>
                <w:rFonts w:ascii="Times New Roman" w:hAnsi="Times New Roman"/>
                <w:b/>
                <w:bCs/>
                <w:i/>
                <w:iCs/>
                <w:sz w:val="24"/>
                <w:szCs w:val="24"/>
              </w:rPr>
              <w:t>Tartószerkezet festése</w:t>
            </w:r>
          </w:p>
        </w:tc>
        <w:tc>
          <w:tcPr>
            <w:tcW w:w="2572" w:type="dxa"/>
            <w:vAlign w:val="center"/>
          </w:tcPr>
          <w:p w14:paraId="08392FD5" w14:textId="77777777" w:rsidR="00003FA5" w:rsidRPr="005C2F65" w:rsidRDefault="00003FA5" w:rsidP="004C1036">
            <w:pPr>
              <w:pStyle w:val="Listaszerbekezds"/>
              <w:keepLines/>
              <w:tabs>
                <w:tab w:val="left" w:leader="dot" w:pos="8789"/>
              </w:tabs>
              <w:ind w:left="0"/>
              <w:rPr>
                <w:rFonts w:ascii="Times New Roman" w:hAnsi="Times New Roman"/>
                <w:b/>
                <w:bCs/>
                <w:i/>
                <w:iCs/>
                <w:sz w:val="24"/>
                <w:szCs w:val="24"/>
              </w:rPr>
            </w:pPr>
            <w:r w:rsidRPr="00610058">
              <w:rPr>
                <w:rFonts w:ascii="Times New Roman" w:hAnsi="Times New Roman"/>
                <w:b/>
                <w:bCs/>
                <w:i/>
                <w:iCs/>
                <w:sz w:val="24"/>
                <w:szCs w:val="24"/>
              </w:rPr>
              <w:t>nettó …… Ft/alkalom</w:t>
            </w:r>
          </w:p>
        </w:tc>
      </w:tr>
      <w:tr w:rsidR="00003FA5" w:rsidRPr="005C2F65" w14:paraId="13B27D82" w14:textId="77777777" w:rsidTr="004C1036">
        <w:trPr>
          <w:trHeight w:val="288"/>
        </w:trPr>
        <w:tc>
          <w:tcPr>
            <w:tcW w:w="6520" w:type="dxa"/>
            <w:noWrap/>
            <w:vAlign w:val="center"/>
          </w:tcPr>
          <w:p w14:paraId="585BA5A0" w14:textId="77777777" w:rsidR="00003FA5" w:rsidRPr="00D66E55" w:rsidRDefault="00003FA5" w:rsidP="004C1036">
            <w:pPr>
              <w:pStyle w:val="Listaszerbekezds"/>
              <w:keepLines/>
              <w:tabs>
                <w:tab w:val="left" w:leader="dot" w:pos="8789"/>
              </w:tabs>
              <w:ind w:left="0"/>
              <w:rPr>
                <w:rStyle w:val="Jegyzethivatkozs"/>
              </w:rPr>
            </w:pPr>
            <w:r w:rsidRPr="00E33D62">
              <w:rPr>
                <w:rFonts w:ascii="Times New Roman" w:hAnsi="Times New Roman"/>
                <w:b/>
                <w:bCs/>
                <w:i/>
                <w:iCs/>
                <w:sz w:val="24"/>
                <w:szCs w:val="24"/>
              </w:rPr>
              <w:t>Kiszállási díj</w:t>
            </w:r>
          </w:p>
        </w:tc>
        <w:tc>
          <w:tcPr>
            <w:tcW w:w="2572" w:type="dxa"/>
            <w:vAlign w:val="center"/>
          </w:tcPr>
          <w:p w14:paraId="4EEDCBDB" w14:textId="2C1E2153" w:rsidR="00003FA5" w:rsidRPr="005C2F65" w:rsidRDefault="00003FA5" w:rsidP="004C1036">
            <w:pPr>
              <w:pStyle w:val="Listaszerbekezds"/>
              <w:keepLines/>
              <w:tabs>
                <w:tab w:val="left" w:leader="dot" w:pos="8789"/>
              </w:tabs>
              <w:ind w:left="0"/>
              <w:rPr>
                <w:rFonts w:ascii="Times New Roman" w:hAnsi="Times New Roman"/>
                <w:b/>
                <w:bCs/>
                <w:i/>
                <w:iCs/>
                <w:sz w:val="24"/>
                <w:szCs w:val="24"/>
              </w:rPr>
            </w:pPr>
            <w:r>
              <w:rPr>
                <w:rFonts w:ascii="Times New Roman" w:hAnsi="Times New Roman"/>
                <w:b/>
                <w:bCs/>
                <w:i/>
                <w:iCs/>
                <w:sz w:val="24"/>
                <w:szCs w:val="24"/>
              </w:rPr>
              <w:t xml:space="preserve">nettó </w:t>
            </w:r>
            <w:r w:rsidRPr="00610058">
              <w:rPr>
                <w:rFonts w:ascii="Times New Roman" w:hAnsi="Times New Roman"/>
                <w:b/>
                <w:bCs/>
                <w:i/>
                <w:iCs/>
                <w:sz w:val="24"/>
                <w:szCs w:val="24"/>
              </w:rPr>
              <w:t>……</w:t>
            </w:r>
            <w:r>
              <w:rPr>
                <w:rFonts w:ascii="Times New Roman" w:hAnsi="Times New Roman"/>
                <w:b/>
                <w:bCs/>
                <w:i/>
                <w:iCs/>
                <w:sz w:val="24"/>
                <w:szCs w:val="24"/>
              </w:rPr>
              <w:t xml:space="preserve"> Ft/alkalom*</w:t>
            </w:r>
          </w:p>
        </w:tc>
      </w:tr>
      <w:tr w:rsidR="00003FA5" w:rsidRPr="005C2F65" w14:paraId="5EDEE34C" w14:textId="77777777" w:rsidTr="004C1036">
        <w:trPr>
          <w:trHeight w:val="288"/>
        </w:trPr>
        <w:tc>
          <w:tcPr>
            <w:tcW w:w="6520" w:type="dxa"/>
            <w:noWrap/>
            <w:vAlign w:val="center"/>
          </w:tcPr>
          <w:p w14:paraId="41859BC0" w14:textId="77777777" w:rsidR="00003FA5" w:rsidRPr="00E33D62" w:rsidRDefault="00003FA5" w:rsidP="004C1036">
            <w:pPr>
              <w:pStyle w:val="Listaszerbekezds"/>
              <w:keepLines/>
              <w:tabs>
                <w:tab w:val="left" w:leader="dot" w:pos="8789"/>
              </w:tabs>
              <w:ind w:left="0"/>
              <w:rPr>
                <w:rFonts w:ascii="Times New Roman" w:hAnsi="Times New Roman"/>
                <w:b/>
                <w:bCs/>
                <w:i/>
                <w:iCs/>
                <w:sz w:val="24"/>
                <w:szCs w:val="24"/>
              </w:rPr>
            </w:pPr>
            <w:r>
              <w:rPr>
                <w:rFonts w:ascii="Times New Roman" w:hAnsi="Times New Roman"/>
                <w:b/>
                <w:bCs/>
                <w:i/>
                <w:iCs/>
                <w:sz w:val="24"/>
                <w:szCs w:val="24"/>
              </w:rPr>
              <w:t>Összesen:</w:t>
            </w:r>
          </w:p>
        </w:tc>
        <w:tc>
          <w:tcPr>
            <w:tcW w:w="2572" w:type="dxa"/>
            <w:vAlign w:val="center"/>
          </w:tcPr>
          <w:p w14:paraId="3DB4DF14" w14:textId="17CD7ECC" w:rsidR="00003FA5" w:rsidRDefault="00003FA5" w:rsidP="004C1036">
            <w:pPr>
              <w:pStyle w:val="Listaszerbekezds"/>
              <w:keepLines/>
              <w:tabs>
                <w:tab w:val="left" w:leader="dot" w:pos="8789"/>
              </w:tabs>
              <w:ind w:left="0"/>
              <w:rPr>
                <w:rFonts w:ascii="Times New Roman" w:hAnsi="Times New Roman"/>
                <w:b/>
                <w:bCs/>
                <w:i/>
                <w:iCs/>
                <w:sz w:val="24"/>
                <w:szCs w:val="24"/>
              </w:rPr>
            </w:pPr>
            <w:r>
              <w:rPr>
                <w:rFonts w:ascii="Times New Roman" w:hAnsi="Times New Roman"/>
                <w:b/>
                <w:bCs/>
                <w:i/>
                <w:iCs/>
                <w:sz w:val="24"/>
                <w:szCs w:val="24"/>
              </w:rPr>
              <w:t xml:space="preserve">nettó </w:t>
            </w:r>
            <w:r w:rsidRPr="00610058">
              <w:rPr>
                <w:rFonts w:ascii="Times New Roman" w:hAnsi="Times New Roman"/>
                <w:b/>
                <w:bCs/>
                <w:i/>
                <w:iCs/>
                <w:sz w:val="24"/>
                <w:szCs w:val="24"/>
              </w:rPr>
              <w:t>……</w:t>
            </w:r>
            <w:r>
              <w:rPr>
                <w:rFonts w:ascii="Times New Roman" w:hAnsi="Times New Roman"/>
                <w:b/>
                <w:bCs/>
                <w:i/>
                <w:iCs/>
                <w:sz w:val="24"/>
                <w:szCs w:val="24"/>
              </w:rPr>
              <w:t xml:space="preserve"> Ft</w:t>
            </w:r>
            <w:r w:rsidR="00C77248">
              <w:rPr>
                <w:rFonts w:ascii="Times New Roman" w:hAnsi="Times New Roman"/>
                <w:b/>
                <w:bCs/>
                <w:i/>
                <w:iCs/>
                <w:sz w:val="24"/>
                <w:szCs w:val="24"/>
              </w:rPr>
              <w:t>/alkalom</w:t>
            </w:r>
            <w:r>
              <w:rPr>
                <w:rFonts w:ascii="Times New Roman" w:hAnsi="Times New Roman"/>
                <w:b/>
                <w:bCs/>
                <w:i/>
                <w:iCs/>
                <w:sz w:val="24"/>
                <w:szCs w:val="24"/>
              </w:rPr>
              <w:t>**</w:t>
            </w:r>
          </w:p>
        </w:tc>
      </w:tr>
    </w:tbl>
    <w:p w14:paraId="27C2BD11" w14:textId="77777777" w:rsidR="00003FA5" w:rsidRDefault="00003FA5" w:rsidP="00003FA5">
      <w:pPr>
        <w:spacing w:after="60"/>
        <w:jc w:val="both"/>
        <w:rPr>
          <w:szCs w:val="24"/>
        </w:rPr>
      </w:pPr>
    </w:p>
    <w:p w14:paraId="375BB398" w14:textId="647ACBE3" w:rsidR="00003FA5" w:rsidRPr="005723BF" w:rsidRDefault="00003FA5" w:rsidP="00003FA5">
      <w:pPr>
        <w:spacing w:after="60"/>
        <w:jc w:val="both"/>
        <w:rPr>
          <w:i/>
          <w:szCs w:val="24"/>
        </w:rPr>
      </w:pPr>
      <w:r>
        <w:rPr>
          <w:i/>
          <w:szCs w:val="24"/>
        </w:rPr>
        <w:t xml:space="preserve">*Az ajánlattevő által megadható maximalizált kiszállási díj nettó 30.000,- Ft/alkalom. A szerződés hatály alatt a megrendelő minden alkalommal megvizsgálja annak lehetőségét, hogy csoportosítani tudja-e az adott környéken előforduló javítási feladatokat, így a vállalkozó akár egy alkalommal több karbantartási munkát is el tud végezni egy munkaút alkalmával. </w:t>
      </w:r>
    </w:p>
    <w:p w14:paraId="5405A12A" w14:textId="4D08FEFA" w:rsidR="00003FA5" w:rsidRPr="005723BF" w:rsidRDefault="00003FA5" w:rsidP="00003FA5">
      <w:pPr>
        <w:spacing w:after="120"/>
        <w:jc w:val="both"/>
        <w:rPr>
          <w:i/>
          <w:szCs w:val="24"/>
        </w:rPr>
      </w:pPr>
      <w:r>
        <w:rPr>
          <w:i/>
          <w:szCs w:val="24"/>
        </w:rPr>
        <w:t>**</w:t>
      </w:r>
      <w:r w:rsidRPr="005723BF">
        <w:rPr>
          <w:i/>
          <w:szCs w:val="24"/>
        </w:rPr>
        <w:t>Nyertes ajánlattevő, aki az összesen sorban a legalacsonyabb ajánlati árat tünteti fel.</w:t>
      </w:r>
    </w:p>
    <w:p w14:paraId="40859129" w14:textId="77777777" w:rsidR="00004D90" w:rsidRPr="006164F1" w:rsidRDefault="00004D90" w:rsidP="00592E87">
      <w:pPr>
        <w:keepNext/>
        <w:keepLines/>
        <w:suppressAutoHyphens w:val="0"/>
        <w:overflowPunct/>
        <w:autoSpaceDE/>
        <w:jc w:val="both"/>
        <w:textAlignment w:val="auto"/>
        <w:rPr>
          <w:b/>
          <w:sz w:val="22"/>
          <w:szCs w:val="22"/>
          <w:lang w:eastAsia="hu-HU"/>
        </w:rPr>
      </w:pPr>
    </w:p>
    <w:p w14:paraId="47ABBFB9" w14:textId="77777777" w:rsidR="00592E87" w:rsidRPr="006164F1" w:rsidRDefault="00592E87" w:rsidP="00592E87">
      <w:pPr>
        <w:suppressAutoHyphens w:val="0"/>
        <w:overflowPunct/>
        <w:autoSpaceDE/>
        <w:jc w:val="both"/>
        <w:textAlignment w:val="auto"/>
        <w:rPr>
          <w:sz w:val="22"/>
          <w:szCs w:val="22"/>
          <w:lang w:eastAsia="hu-HU"/>
        </w:rPr>
      </w:pPr>
    </w:p>
    <w:p w14:paraId="22E6E5B7" w14:textId="77777777" w:rsidR="00592E87" w:rsidRPr="006164F1" w:rsidRDefault="00592E87" w:rsidP="00592E87">
      <w:pPr>
        <w:suppressAutoHyphens w:val="0"/>
        <w:overflowPunct/>
        <w:autoSpaceDE/>
        <w:jc w:val="both"/>
        <w:textAlignment w:val="auto"/>
        <w:rPr>
          <w:b/>
          <w:sz w:val="22"/>
          <w:szCs w:val="22"/>
          <w:lang w:eastAsia="hu-HU"/>
        </w:rPr>
      </w:pPr>
      <w:r w:rsidRPr="006164F1">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6164F1">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6164F1">
        <w:rPr>
          <w:b/>
          <w:sz w:val="22"/>
          <w:szCs w:val="22"/>
          <w:lang w:eastAsia="hu-HU"/>
        </w:rPr>
        <w:t xml:space="preserve">a megadott </w:t>
      </w:r>
      <w:r w:rsidRPr="006164F1">
        <w:rPr>
          <w:b/>
          <w:sz w:val="22"/>
          <w:szCs w:val="22"/>
          <w:lang w:eastAsia="hu-HU"/>
        </w:rPr>
        <w:t>tartalommal és a vállalt ellenszolgáltatás ellenében teljesítjük.</w:t>
      </w:r>
    </w:p>
    <w:p w14:paraId="0F07583A" w14:textId="77777777" w:rsidR="00592E87" w:rsidRPr="006164F1" w:rsidRDefault="00592E87" w:rsidP="00592E87">
      <w:pPr>
        <w:suppressAutoHyphens w:val="0"/>
        <w:overflowPunct/>
        <w:autoSpaceDE/>
        <w:jc w:val="both"/>
        <w:textAlignment w:val="auto"/>
        <w:rPr>
          <w:sz w:val="22"/>
          <w:szCs w:val="22"/>
          <w:lang w:eastAsia="hu-HU"/>
        </w:rPr>
      </w:pPr>
    </w:p>
    <w:p w14:paraId="27D06C22"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01D11DA3" w14:textId="77777777" w:rsidR="00592E87" w:rsidRPr="006164F1" w:rsidRDefault="00592E87" w:rsidP="00592E87">
      <w:pPr>
        <w:suppressAutoHyphens w:val="0"/>
        <w:overflowPunct/>
        <w:autoSpaceDE/>
        <w:jc w:val="both"/>
        <w:textAlignment w:val="auto"/>
        <w:rPr>
          <w:sz w:val="22"/>
          <w:szCs w:val="22"/>
          <w:lang w:eastAsia="hu-HU"/>
        </w:rPr>
      </w:pPr>
    </w:p>
    <w:p w14:paraId="4E6A9C0E"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Kijelentem, hogy ajánlatomhoz az ajánlattételi határidő lejártától számított </w:t>
      </w:r>
      <w:r w:rsidR="005D362F" w:rsidRPr="006164F1">
        <w:rPr>
          <w:b/>
          <w:sz w:val="22"/>
          <w:szCs w:val="22"/>
          <w:lang w:eastAsia="hu-HU"/>
        </w:rPr>
        <w:t>9</w:t>
      </w:r>
      <w:r w:rsidRPr="006164F1">
        <w:rPr>
          <w:b/>
          <w:sz w:val="22"/>
          <w:szCs w:val="22"/>
          <w:lang w:eastAsia="hu-HU"/>
        </w:rPr>
        <w:t>0</w:t>
      </w:r>
      <w:r w:rsidRPr="006164F1">
        <w:rPr>
          <w:sz w:val="22"/>
          <w:szCs w:val="22"/>
          <w:lang w:eastAsia="hu-HU"/>
        </w:rPr>
        <w:t xml:space="preserve"> </w:t>
      </w:r>
      <w:r w:rsidRPr="006164F1">
        <w:rPr>
          <w:b/>
          <w:sz w:val="22"/>
          <w:szCs w:val="22"/>
          <w:lang w:eastAsia="hu-HU"/>
        </w:rPr>
        <w:t>napig</w:t>
      </w:r>
      <w:r w:rsidRPr="006164F1">
        <w:rPr>
          <w:sz w:val="22"/>
          <w:szCs w:val="22"/>
          <w:lang w:eastAsia="hu-HU"/>
        </w:rPr>
        <w:t xml:space="preserve"> kötve vagyok.</w:t>
      </w:r>
    </w:p>
    <w:p w14:paraId="6AF19483" w14:textId="37E845E0"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 xml:space="preserve">Jelen nyilatkozatot a MÁV </w:t>
      </w:r>
      <w:r w:rsidR="00B308FA" w:rsidRPr="006164F1">
        <w:rPr>
          <w:sz w:val="22"/>
          <w:szCs w:val="22"/>
          <w:lang w:eastAsia="hu-HU"/>
        </w:rPr>
        <w:t>Zrt.</w:t>
      </w:r>
      <w:r w:rsidRPr="006164F1">
        <w:rPr>
          <w:sz w:val="22"/>
          <w:szCs w:val="22"/>
          <w:lang w:eastAsia="hu-HU"/>
        </w:rPr>
        <w:t xml:space="preserve">, mint Ajánlatkérő által a </w:t>
      </w:r>
      <w:r w:rsidR="007274A0" w:rsidRPr="007274A0">
        <w:rPr>
          <w:sz w:val="22"/>
          <w:szCs w:val="22"/>
          <w:lang w:eastAsia="hu-HU"/>
        </w:rPr>
        <w:t>„</w:t>
      </w:r>
      <w:r w:rsidR="00003FA5" w:rsidRPr="00003FA5">
        <w:rPr>
          <w:b/>
          <w:i/>
          <w:sz w:val="22"/>
          <w:szCs w:val="22"/>
        </w:rPr>
        <w:t>Utastájékoztató vitrinek karbantartása</w:t>
      </w:r>
      <w:r w:rsidR="007274A0" w:rsidRPr="007274A0">
        <w:rPr>
          <w:b/>
          <w:i/>
          <w:sz w:val="22"/>
          <w:szCs w:val="22"/>
        </w:rPr>
        <w:t>”</w:t>
      </w:r>
      <w:r w:rsidRPr="006164F1">
        <w:rPr>
          <w:b/>
          <w:sz w:val="22"/>
          <w:szCs w:val="22"/>
          <w:lang w:eastAsia="hu-HU"/>
        </w:rPr>
        <w:t xml:space="preserve"> </w:t>
      </w:r>
      <w:r w:rsidRPr="006164F1">
        <w:rPr>
          <w:sz w:val="22"/>
          <w:szCs w:val="22"/>
          <w:lang w:eastAsia="hu-HU"/>
        </w:rPr>
        <w:t>tárgyú ajánlatkérésben, az ajánlat részeként teszem.</w:t>
      </w:r>
    </w:p>
    <w:p w14:paraId="50DB44C0" w14:textId="77777777" w:rsidR="00592E87" w:rsidRPr="006164F1" w:rsidRDefault="00592E87" w:rsidP="00592E87">
      <w:pPr>
        <w:suppressAutoHyphens w:val="0"/>
        <w:overflowPunct/>
        <w:autoSpaceDE/>
        <w:jc w:val="center"/>
        <w:textAlignment w:val="auto"/>
        <w:rPr>
          <w:b/>
          <w:sz w:val="22"/>
          <w:szCs w:val="22"/>
          <w:lang w:eastAsia="hu-HU"/>
        </w:rPr>
      </w:pPr>
    </w:p>
    <w:p w14:paraId="06E9479B" w14:textId="77777777" w:rsidR="00592E87" w:rsidRPr="006164F1" w:rsidRDefault="00592E87" w:rsidP="00592E87">
      <w:pPr>
        <w:suppressAutoHyphens w:val="0"/>
        <w:overflowPunct/>
        <w:autoSpaceDE/>
        <w:jc w:val="both"/>
        <w:textAlignment w:val="auto"/>
        <w:rPr>
          <w:sz w:val="22"/>
          <w:szCs w:val="22"/>
          <w:lang w:eastAsia="hu-HU"/>
        </w:rPr>
      </w:pPr>
      <w:r w:rsidRPr="006164F1">
        <w:rPr>
          <w:sz w:val="22"/>
          <w:szCs w:val="22"/>
          <w:lang w:eastAsia="hu-HU"/>
        </w:rPr>
        <w:t>&lt;Kelt&gt;</w:t>
      </w:r>
    </w:p>
    <w:p w14:paraId="3E6CAE38" w14:textId="77777777" w:rsidR="00592E87" w:rsidRPr="006164F1" w:rsidRDefault="00592E87" w:rsidP="00592E87">
      <w:pPr>
        <w:suppressAutoHyphens w:val="0"/>
        <w:overflowPunct/>
        <w:autoSpaceDE/>
        <w:jc w:val="center"/>
        <w:textAlignment w:val="auto"/>
        <w:rPr>
          <w:b/>
          <w:sz w:val="22"/>
          <w:szCs w:val="22"/>
          <w:lang w:eastAsia="hu-HU"/>
        </w:rPr>
      </w:pPr>
      <w:r w:rsidRPr="006164F1">
        <w:rPr>
          <w:b/>
          <w:sz w:val="22"/>
          <w:szCs w:val="22"/>
          <w:lang w:eastAsia="hu-HU"/>
        </w:rPr>
        <w:t>…………………………..</w:t>
      </w:r>
    </w:p>
    <w:p w14:paraId="6A647AED"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2BCCB51C"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74CB2EF" w14:textId="77777777" w:rsidR="00592E87" w:rsidRPr="006164F1" w:rsidRDefault="00592E87" w:rsidP="00592E87">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4796AC5" w14:textId="77777777" w:rsidR="00592E87" w:rsidRPr="006164F1" w:rsidRDefault="00592E87" w:rsidP="00592E87">
      <w:pPr>
        <w:suppressAutoHyphens w:val="0"/>
        <w:overflowPunct/>
        <w:autoSpaceDE/>
        <w:ind w:right="142"/>
        <w:jc w:val="right"/>
        <w:textAlignment w:val="auto"/>
        <w:rPr>
          <w:i/>
          <w:smallCaps/>
          <w:spacing w:val="4"/>
          <w:sz w:val="22"/>
          <w:szCs w:val="22"/>
          <w:lang w:eastAsia="hu-HU"/>
        </w:rPr>
      </w:pPr>
    </w:p>
    <w:p w14:paraId="4101C947" w14:textId="77777777" w:rsidR="005E590D" w:rsidRPr="006164F1" w:rsidRDefault="00592E87" w:rsidP="00007A4E">
      <w:pPr>
        <w:keepNext/>
        <w:keepLines/>
        <w:suppressAutoHyphens w:val="0"/>
        <w:overflowPunct/>
        <w:autoSpaceDE/>
        <w:jc w:val="right"/>
        <w:textAlignment w:val="auto"/>
        <w:rPr>
          <w:i/>
          <w:sz w:val="22"/>
          <w:szCs w:val="22"/>
          <w:lang w:eastAsia="hu-HU"/>
        </w:rPr>
      </w:pPr>
      <w:r w:rsidRPr="006164F1">
        <w:rPr>
          <w:sz w:val="22"/>
          <w:szCs w:val="22"/>
          <w:lang w:eastAsia="hu-HU"/>
        </w:rPr>
        <w:br w:type="page"/>
      </w:r>
      <w:r w:rsidR="00236676" w:rsidRPr="006164F1">
        <w:rPr>
          <w:i/>
          <w:sz w:val="22"/>
          <w:szCs w:val="22"/>
          <w:lang w:eastAsia="hu-HU"/>
        </w:rPr>
        <w:lastRenderedPageBreak/>
        <w:t>3</w:t>
      </w:r>
      <w:r w:rsidR="004F193D" w:rsidRPr="006164F1">
        <w:rPr>
          <w:i/>
          <w:sz w:val="22"/>
          <w:szCs w:val="22"/>
          <w:lang w:eastAsia="hu-HU"/>
        </w:rPr>
        <w:t>.</w:t>
      </w:r>
      <w:r w:rsidR="005E590D" w:rsidRPr="006164F1">
        <w:rPr>
          <w:i/>
          <w:sz w:val="22"/>
          <w:szCs w:val="22"/>
          <w:lang w:eastAsia="hu-HU"/>
        </w:rPr>
        <w:t xml:space="preserve"> sz. melléklet</w:t>
      </w:r>
    </w:p>
    <w:p w14:paraId="7C938E18" w14:textId="77777777" w:rsidR="005E590D" w:rsidRPr="006164F1"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6164F1">
        <w:rPr>
          <w:rFonts w:ascii="Times New Roman" w:hAnsi="Times New Roman"/>
          <w:i w:val="0"/>
          <w:spacing w:val="0"/>
          <w:sz w:val="22"/>
          <w:szCs w:val="22"/>
          <w:lang w:eastAsia="hu-HU"/>
        </w:rPr>
        <w:t xml:space="preserve">NYILATKOZAT KIZÁRÓ OKOKRÓL </w:t>
      </w:r>
    </w:p>
    <w:p w14:paraId="43BF1EBD" w14:textId="7C555A5E" w:rsidR="00B969DB" w:rsidRPr="006164F1" w:rsidRDefault="00B969DB" w:rsidP="00CE6912">
      <w:pPr>
        <w:widowControl w:val="0"/>
        <w:spacing w:before="360"/>
        <w:jc w:val="both"/>
        <w:rPr>
          <w:sz w:val="22"/>
          <w:szCs w:val="22"/>
        </w:rPr>
      </w:pPr>
      <w:r w:rsidRPr="006164F1">
        <w:rPr>
          <w:sz w:val="22"/>
          <w:szCs w:val="22"/>
        </w:rPr>
        <w:t xml:space="preserve">Alulírott …………………………………… mint a(z) …………..……………….. (cégnév) ……………………………….……… (székhely) ajánlattevő cégjegyzésre jogosult képviselője/meghatalmazottja a MÁV Zrt., mint Ajánlatkérő által indított </w:t>
      </w:r>
      <w:r w:rsidR="007274A0" w:rsidRPr="007274A0">
        <w:rPr>
          <w:sz w:val="22"/>
          <w:szCs w:val="22"/>
          <w:lang w:eastAsia="hu-HU"/>
        </w:rPr>
        <w:t>„</w:t>
      </w:r>
      <w:r w:rsidR="00003FA5" w:rsidRPr="00003FA5">
        <w:rPr>
          <w:b/>
          <w:i/>
          <w:sz w:val="22"/>
          <w:szCs w:val="22"/>
        </w:rPr>
        <w:t>Utastájékoztató vitrinek karbantartása</w:t>
      </w:r>
      <w:r w:rsidR="007274A0" w:rsidRPr="007274A0">
        <w:rPr>
          <w:b/>
          <w:i/>
          <w:sz w:val="22"/>
          <w:szCs w:val="22"/>
        </w:rPr>
        <w:t>”</w:t>
      </w:r>
      <w:r w:rsidRPr="006164F1">
        <w:rPr>
          <w:b/>
          <w:bCs/>
          <w:i/>
          <w:iCs/>
          <w:sz w:val="22"/>
          <w:szCs w:val="22"/>
        </w:rPr>
        <w:t xml:space="preserve"> </w:t>
      </w:r>
      <w:r w:rsidRPr="006164F1">
        <w:rPr>
          <w:sz w:val="22"/>
          <w:szCs w:val="22"/>
        </w:rPr>
        <w:t>tárgyú beszerzési eljárásban az alábbi nyilatkozatot teszem:</w:t>
      </w:r>
    </w:p>
    <w:p w14:paraId="160B016B" w14:textId="77777777" w:rsidR="00F66C69" w:rsidRPr="006164F1" w:rsidRDefault="00F66C69" w:rsidP="00CE6912">
      <w:pPr>
        <w:widowControl w:val="0"/>
        <w:shd w:val="clear" w:color="auto" w:fill="FFFFFF"/>
        <w:suppressAutoHyphens w:val="0"/>
        <w:overflowPunct/>
        <w:autoSpaceDE/>
        <w:autoSpaceDN w:val="0"/>
        <w:rPr>
          <w:sz w:val="22"/>
          <w:szCs w:val="22"/>
          <w:lang w:eastAsia="hu-HU"/>
        </w:rPr>
      </w:pPr>
      <w:r w:rsidRPr="006164F1">
        <w:rPr>
          <w:sz w:val="22"/>
          <w:szCs w:val="22"/>
          <w:lang w:eastAsia="hu-HU"/>
        </w:rPr>
        <w:t>Az alábbiakban részletezett kizáró okok velem szemben nem állnak fenn:</w:t>
      </w:r>
    </w:p>
    <w:p w14:paraId="3F4227A9" w14:textId="77777777" w:rsidR="00004D90" w:rsidRPr="006164F1"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végelszámolás alatt áll, vagy az ellene indított csődeljárás vagy felszámolási eljárás folyamatban van;</w:t>
      </w:r>
    </w:p>
    <w:p w14:paraId="3A6129DF"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tevékenységét felfüggesztette vagy akinek tevékenységét felfüggesztették;</w:t>
      </w:r>
    </w:p>
    <w:p w14:paraId="3C901911"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w:t>
      </w:r>
      <w:r>
        <w:rPr>
          <w:sz w:val="22"/>
          <w:szCs w:val="22"/>
        </w:rPr>
        <w:t xml:space="preserve"> </w:t>
      </w:r>
      <w:r w:rsidRPr="006164F1">
        <w:rPr>
          <w:sz w:val="22"/>
          <w:szCs w:val="22"/>
        </w:rPr>
        <w:t>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FF4B387" w14:textId="77777777" w:rsidR="00CE6912" w:rsidRPr="00A67686" w:rsidRDefault="00CE6912" w:rsidP="00CE4758">
      <w:pPr>
        <w:numPr>
          <w:ilvl w:val="0"/>
          <w:numId w:val="11"/>
        </w:numPr>
        <w:shd w:val="clear" w:color="auto" w:fill="FFFFFF"/>
        <w:suppressAutoHyphens w:val="0"/>
        <w:ind w:left="567"/>
        <w:jc w:val="both"/>
        <w:textAlignment w:val="auto"/>
        <w:rPr>
          <w:sz w:val="22"/>
          <w:szCs w:val="22"/>
        </w:rPr>
      </w:pPr>
      <w:r w:rsidRPr="00872E94">
        <w:rPr>
          <w:sz w:val="22"/>
          <w:szCs w:val="22"/>
        </w:rPr>
        <w:t xml:space="preserve">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w:t>
      </w:r>
      <w:r w:rsidRPr="00A67686">
        <w:rPr>
          <w:sz w:val="22"/>
          <w:szCs w:val="22"/>
        </w:rPr>
        <w:t>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79982F83" w14:textId="77777777" w:rsidR="00CE6912" w:rsidRPr="006164F1" w:rsidRDefault="00CE6912" w:rsidP="00CE4758">
      <w:pPr>
        <w:numPr>
          <w:ilvl w:val="0"/>
          <w:numId w:val="11"/>
        </w:numPr>
        <w:shd w:val="clear" w:color="auto" w:fill="FFFFFF"/>
        <w:suppressAutoHyphens w:val="0"/>
        <w:ind w:left="567"/>
        <w:jc w:val="both"/>
        <w:rPr>
          <w:sz w:val="22"/>
          <w:szCs w:val="22"/>
        </w:rPr>
      </w:pPr>
      <w:r w:rsidRPr="006164F1">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2E86AAAD" w14:textId="77777777" w:rsidR="00004D90" w:rsidRPr="006164F1" w:rsidRDefault="00004D90" w:rsidP="00004D90">
      <w:pPr>
        <w:spacing w:after="60"/>
        <w:jc w:val="both"/>
        <w:rPr>
          <w:sz w:val="22"/>
          <w:szCs w:val="22"/>
        </w:rPr>
      </w:pPr>
    </w:p>
    <w:p w14:paraId="7F4E6C23" w14:textId="02CD9D18" w:rsidR="00F66C69" w:rsidRPr="006164F1" w:rsidRDefault="00F66C69" w:rsidP="00F66C69">
      <w:pPr>
        <w:widowControl w:val="0"/>
        <w:suppressAutoHyphens w:val="0"/>
        <w:jc w:val="both"/>
        <w:rPr>
          <w:b/>
          <w:sz w:val="22"/>
          <w:szCs w:val="22"/>
        </w:rPr>
      </w:pPr>
      <w:r w:rsidRPr="006164F1">
        <w:rPr>
          <w:sz w:val="22"/>
          <w:szCs w:val="22"/>
        </w:rPr>
        <w:t xml:space="preserve">Jelen nyilatkozatot a MÁV Zrt., mint Ajánlatkérő által </w:t>
      </w:r>
      <w:r w:rsidR="007274A0" w:rsidRPr="007274A0">
        <w:rPr>
          <w:sz w:val="22"/>
          <w:szCs w:val="22"/>
          <w:lang w:eastAsia="hu-HU"/>
        </w:rPr>
        <w:t>„</w:t>
      </w:r>
      <w:r w:rsidR="00003FA5" w:rsidRPr="00003FA5">
        <w:rPr>
          <w:b/>
          <w:i/>
          <w:sz w:val="22"/>
          <w:szCs w:val="22"/>
        </w:rPr>
        <w:t>Utastájékoztató vitrinek karbantartása</w:t>
      </w:r>
      <w:r w:rsidR="007274A0" w:rsidRPr="007274A0">
        <w:rPr>
          <w:b/>
          <w:i/>
          <w:sz w:val="22"/>
          <w:szCs w:val="22"/>
        </w:rPr>
        <w:t>”</w:t>
      </w:r>
      <w:r w:rsidRPr="006164F1">
        <w:rPr>
          <w:b/>
          <w:i/>
          <w:sz w:val="22"/>
          <w:szCs w:val="22"/>
        </w:rPr>
        <w:t xml:space="preserve"> </w:t>
      </w:r>
      <w:r w:rsidRPr="006164F1">
        <w:rPr>
          <w:sz w:val="22"/>
          <w:szCs w:val="22"/>
        </w:rPr>
        <w:t>tárgyú ajánlatkérésben, az ajánlat részeként teszem.</w:t>
      </w:r>
    </w:p>
    <w:p w14:paraId="7E976AE1" w14:textId="77777777" w:rsidR="00B969DB" w:rsidRPr="006164F1" w:rsidRDefault="00CE6912" w:rsidP="00CE6912">
      <w:pPr>
        <w:widowControl w:val="0"/>
        <w:adjustRightInd w:val="0"/>
        <w:spacing w:before="240" w:after="100" w:afterAutospacing="1"/>
        <w:rPr>
          <w:sz w:val="22"/>
          <w:szCs w:val="22"/>
        </w:rPr>
      </w:pPr>
      <w:r>
        <w:rPr>
          <w:sz w:val="22"/>
          <w:szCs w:val="22"/>
        </w:rPr>
        <w:t>K</w:t>
      </w:r>
      <w:r w:rsidR="00B969DB" w:rsidRPr="006164F1">
        <w:rPr>
          <w:sz w:val="22"/>
          <w:szCs w:val="22"/>
        </w:rPr>
        <w:t>eltezés (helység, év, hónap, nap)</w:t>
      </w:r>
    </w:p>
    <w:p w14:paraId="11EC36CC" w14:textId="77777777" w:rsidR="00B969DB" w:rsidRPr="006164F1" w:rsidRDefault="00004D90" w:rsidP="00CE6912">
      <w:pPr>
        <w:widowControl w:val="0"/>
        <w:adjustRightInd w:val="0"/>
        <w:jc w:val="center"/>
        <w:rPr>
          <w:sz w:val="22"/>
          <w:szCs w:val="22"/>
        </w:rPr>
      </w:pPr>
      <w:r w:rsidRPr="006164F1">
        <w:rPr>
          <w:sz w:val="22"/>
          <w:szCs w:val="22"/>
        </w:rPr>
        <w:t xml:space="preserve">                                                                                 </w:t>
      </w:r>
      <w:r w:rsidR="00B969DB" w:rsidRPr="006164F1">
        <w:rPr>
          <w:sz w:val="22"/>
          <w:szCs w:val="22"/>
        </w:rPr>
        <w:t>………..………………….………….</w:t>
      </w:r>
    </w:p>
    <w:p w14:paraId="2DFEE9BB" w14:textId="77777777" w:rsidR="004E280B" w:rsidRPr="006164F1" w:rsidRDefault="00B969DB" w:rsidP="004E280B">
      <w:pPr>
        <w:keepNext/>
        <w:keepLines/>
        <w:suppressAutoHyphens w:val="0"/>
        <w:overflowPunct/>
        <w:autoSpaceDE/>
        <w:ind w:left="3545" w:firstLine="709"/>
        <w:jc w:val="center"/>
        <w:textAlignment w:val="auto"/>
        <w:rPr>
          <w:sz w:val="22"/>
          <w:szCs w:val="22"/>
        </w:rPr>
      </w:pPr>
      <w:r w:rsidRPr="006164F1">
        <w:rPr>
          <w:sz w:val="22"/>
          <w:szCs w:val="22"/>
        </w:rPr>
        <w:t>cégszerű aláírás</w:t>
      </w:r>
      <w:r w:rsidR="004E280B" w:rsidRPr="006164F1">
        <w:rPr>
          <w:sz w:val="22"/>
          <w:szCs w:val="22"/>
        </w:rPr>
        <w:t xml:space="preserve"> a kötelezettségvállalásra </w:t>
      </w:r>
    </w:p>
    <w:p w14:paraId="27597890" w14:textId="77777777" w:rsidR="004E280B" w:rsidRPr="006164F1" w:rsidRDefault="004E280B" w:rsidP="004E280B">
      <w:pPr>
        <w:keepNext/>
        <w:keepLines/>
        <w:suppressAutoHyphens w:val="0"/>
        <w:overflowPunct/>
        <w:autoSpaceDE/>
        <w:ind w:left="3545" w:firstLine="709"/>
        <w:jc w:val="center"/>
        <w:textAlignment w:val="auto"/>
        <w:rPr>
          <w:sz w:val="22"/>
          <w:szCs w:val="22"/>
        </w:rPr>
      </w:pPr>
      <w:r w:rsidRPr="006164F1">
        <w:rPr>
          <w:sz w:val="22"/>
          <w:szCs w:val="22"/>
        </w:rPr>
        <w:t xml:space="preserve">jogosult/jogosultak, vagy aláírás </w:t>
      </w:r>
    </w:p>
    <w:p w14:paraId="2E72E6AF" w14:textId="77777777" w:rsidR="009E213F" w:rsidRDefault="004E280B" w:rsidP="00801389">
      <w:pPr>
        <w:keepNext/>
        <w:keepLines/>
        <w:suppressAutoHyphens w:val="0"/>
        <w:overflowPunct/>
        <w:autoSpaceDE/>
        <w:ind w:left="3545" w:firstLine="709"/>
        <w:jc w:val="right"/>
        <w:textAlignment w:val="auto"/>
        <w:rPr>
          <w:sz w:val="22"/>
          <w:szCs w:val="22"/>
        </w:rPr>
      </w:pPr>
      <w:r w:rsidRPr="006164F1">
        <w:rPr>
          <w:sz w:val="22"/>
          <w:szCs w:val="22"/>
        </w:rPr>
        <w:t>a meghatalmazott/meghatalmazottak részéről)</w:t>
      </w:r>
    </w:p>
    <w:p w14:paraId="09088E29" w14:textId="77777777" w:rsidR="007E737C" w:rsidRPr="006164F1" w:rsidRDefault="007E737C" w:rsidP="007E737C">
      <w:pPr>
        <w:widowControl w:val="0"/>
        <w:suppressAutoHyphens w:val="0"/>
        <w:rPr>
          <w:b/>
          <w:caps/>
          <w:sz w:val="22"/>
          <w:szCs w:val="22"/>
        </w:rPr>
      </w:pPr>
    </w:p>
    <w:p w14:paraId="2842726B" w14:textId="77777777" w:rsidR="009E213F" w:rsidRDefault="009E213F">
      <w:pPr>
        <w:suppressAutoHyphens w:val="0"/>
        <w:overflowPunct/>
        <w:autoSpaceDE/>
        <w:textAlignment w:val="auto"/>
        <w:rPr>
          <w:b/>
          <w:caps/>
          <w:sz w:val="22"/>
          <w:szCs w:val="22"/>
        </w:rPr>
      </w:pPr>
      <w:r>
        <w:rPr>
          <w:b/>
          <w:caps/>
          <w:sz w:val="22"/>
          <w:szCs w:val="22"/>
        </w:rPr>
        <w:br w:type="page"/>
      </w:r>
    </w:p>
    <w:p w14:paraId="182C3D34" w14:textId="77777777" w:rsidR="009E213F" w:rsidRPr="006164F1" w:rsidRDefault="009E213F" w:rsidP="009E213F">
      <w:pPr>
        <w:keepNext/>
        <w:keepLines/>
        <w:suppressAutoHyphens w:val="0"/>
        <w:overflowPunct/>
        <w:autoSpaceDE/>
        <w:ind w:left="3545" w:firstLine="709"/>
        <w:jc w:val="right"/>
        <w:textAlignment w:val="auto"/>
        <w:rPr>
          <w:i/>
          <w:sz w:val="22"/>
          <w:szCs w:val="22"/>
          <w:lang w:eastAsia="hu-HU"/>
        </w:rPr>
      </w:pPr>
      <w:r w:rsidRPr="006164F1">
        <w:rPr>
          <w:i/>
          <w:sz w:val="22"/>
          <w:szCs w:val="22"/>
          <w:lang w:eastAsia="hu-HU"/>
        </w:rPr>
        <w:lastRenderedPageBreak/>
        <w:t>4. számú melléklet</w:t>
      </w:r>
    </w:p>
    <w:p w14:paraId="7434AE8E" w14:textId="77777777" w:rsidR="007E737C" w:rsidRPr="006164F1" w:rsidRDefault="007E737C" w:rsidP="007E737C">
      <w:pPr>
        <w:widowControl w:val="0"/>
        <w:suppressAutoHyphens w:val="0"/>
        <w:jc w:val="center"/>
        <w:rPr>
          <w:b/>
          <w:caps/>
          <w:sz w:val="22"/>
          <w:szCs w:val="22"/>
        </w:rPr>
      </w:pPr>
    </w:p>
    <w:p w14:paraId="24198668" w14:textId="77777777" w:rsidR="007E737C" w:rsidRPr="006164F1" w:rsidRDefault="007E737C" w:rsidP="007E737C">
      <w:pPr>
        <w:widowControl w:val="0"/>
        <w:suppressAutoHyphens w:val="0"/>
        <w:jc w:val="center"/>
        <w:rPr>
          <w:b/>
          <w:caps/>
          <w:sz w:val="22"/>
          <w:szCs w:val="22"/>
        </w:rPr>
      </w:pPr>
    </w:p>
    <w:p w14:paraId="02461156" w14:textId="6432B915" w:rsidR="007E737C" w:rsidRPr="006164F1" w:rsidRDefault="007E737C" w:rsidP="007E737C">
      <w:pPr>
        <w:widowControl w:val="0"/>
        <w:suppressAutoHyphens w:val="0"/>
        <w:jc w:val="center"/>
        <w:rPr>
          <w:b/>
          <w:caps/>
          <w:sz w:val="22"/>
          <w:szCs w:val="22"/>
        </w:rPr>
      </w:pPr>
      <w:r w:rsidRPr="006164F1">
        <w:rPr>
          <w:b/>
          <w:caps/>
          <w:sz w:val="22"/>
          <w:szCs w:val="22"/>
        </w:rPr>
        <w:t>Ajánlattevői nyilatkozat az összeférhetetlenségről</w:t>
      </w:r>
    </w:p>
    <w:p w14:paraId="5513C3A4" w14:textId="77777777" w:rsidR="007E737C" w:rsidRPr="006164F1" w:rsidRDefault="007E737C" w:rsidP="007E737C">
      <w:pPr>
        <w:widowControl w:val="0"/>
        <w:suppressAutoHyphens w:val="0"/>
        <w:jc w:val="center"/>
        <w:rPr>
          <w:b/>
          <w:caps/>
          <w:sz w:val="22"/>
          <w:szCs w:val="22"/>
        </w:rPr>
      </w:pPr>
    </w:p>
    <w:p w14:paraId="72455BA5" w14:textId="77777777" w:rsidR="007E737C" w:rsidRPr="006164F1" w:rsidRDefault="007E737C" w:rsidP="007E737C">
      <w:pPr>
        <w:widowControl w:val="0"/>
        <w:suppressAutoHyphens w:val="0"/>
        <w:jc w:val="both"/>
        <w:rPr>
          <w:sz w:val="22"/>
          <w:szCs w:val="22"/>
        </w:rPr>
      </w:pPr>
    </w:p>
    <w:p w14:paraId="69D9BD74" w14:textId="77777777" w:rsidR="007E737C" w:rsidRPr="006164F1" w:rsidRDefault="007E737C" w:rsidP="007E737C">
      <w:pPr>
        <w:widowControl w:val="0"/>
        <w:suppressAutoHyphens w:val="0"/>
        <w:rPr>
          <w:sz w:val="22"/>
          <w:szCs w:val="22"/>
        </w:rPr>
      </w:pPr>
    </w:p>
    <w:p w14:paraId="6145F65C" w14:textId="77777777" w:rsidR="007E737C" w:rsidRPr="006164F1" w:rsidRDefault="007E737C" w:rsidP="007E737C">
      <w:pPr>
        <w:widowControl w:val="0"/>
        <w:suppressAutoHyphens w:val="0"/>
        <w:jc w:val="center"/>
        <w:rPr>
          <w:sz w:val="22"/>
          <w:szCs w:val="22"/>
        </w:rPr>
      </w:pPr>
    </w:p>
    <w:p w14:paraId="540924DA" w14:textId="77777777" w:rsidR="007E737C" w:rsidRPr="006164F1" w:rsidRDefault="007E737C" w:rsidP="007E737C">
      <w:pPr>
        <w:widowControl w:val="0"/>
        <w:suppressAutoHyphens w:val="0"/>
        <w:jc w:val="both"/>
        <w:rPr>
          <w:sz w:val="22"/>
          <w:szCs w:val="22"/>
        </w:rPr>
      </w:pPr>
      <w:r w:rsidRPr="006164F1">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Pr>
          <w:sz w:val="22"/>
          <w:szCs w:val="22"/>
        </w:rPr>
        <w:t xml:space="preserve"> Zrt. és a MÁV-C</w:t>
      </w:r>
      <w:r w:rsidR="00E40DB3" w:rsidRPr="006164F1">
        <w:rPr>
          <w:sz w:val="22"/>
          <w:szCs w:val="22"/>
        </w:rPr>
        <w:t>soport</w:t>
      </w:r>
      <w:r w:rsidRPr="006164F1">
        <w:rPr>
          <w:sz w:val="22"/>
          <w:szCs w:val="22"/>
        </w:rPr>
        <w:t xml:space="preserve"> tisztségviselő</w:t>
      </w:r>
      <w:r w:rsidR="00E40DB3" w:rsidRPr="006164F1">
        <w:rPr>
          <w:sz w:val="22"/>
          <w:szCs w:val="22"/>
        </w:rPr>
        <w:t>jé</w:t>
      </w:r>
      <w:r w:rsidRPr="006164F1">
        <w:rPr>
          <w:sz w:val="22"/>
          <w:szCs w:val="22"/>
        </w:rPr>
        <w:t xml:space="preserve">vel, az ügyletben érintett alkalmazottal, vagy annak Törvény (Ptk. </w:t>
      </w:r>
      <w:r w:rsidR="000A5A80" w:rsidRPr="006164F1">
        <w:rPr>
          <w:sz w:val="22"/>
          <w:szCs w:val="22"/>
        </w:rPr>
        <w:t>8</w:t>
      </w:r>
      <w:r w:rsidRPr="006164F1">
        <w:rPr>
          <w:sz w:val="22"/>
          <w:szCs w:val="22"/>
        </w:rPr>
        <w:t>.§</w:t>
      </w:r>
      <w:r w:rsidR="000A5A80" w:rsidRPr="006164F1">
        <w:rPr>
          <w:sz w:val="22"/>
          <w:szCs w:val="22"/>
        </w:rPr>
        <w:t xml:space="preserve"> (1) bekezdése</w:t>
      </w:r>
      <w:r w:rsidRPr="006164F1">
        <w:rPr>
          <w:sz w:val="22"/>
          <w:szCs w:val="22"/>
        </w:rPr>
        <w:t xml:space="preserve"> szerint értelmezett közeli hozzátartozójával. </w:t>
      </w:r>
    </w:p>
    <w:p w14:paraId="7DD79B94" w14:textId="77777777" w:rsidR="007E737C" w:rsidRPr="006164F1" w:rsidRDefault="007E737C" w:rsidP="007E737C">
      <w:pPr>
        <w:widowControl w:val="0"/>
        <w:suppressAutoHyphens w:val="0"/>
        <w:jc w:val="center"/>
        <w:rPr>
          <w:sz w:val="22"/>
          <w:szCs w:val="22"/>
        </w:rPr>
      </w:pPr>
    </w:p>
    <w:p w14:paraId="53787B8B" w14:textId="77777777" w:rsidR="007E737C" w:rsidRPr="006164F1" w:rsidRDefault="007E737C" w:rsidP="007E737C">
      <w:pPr>
        <w:widowControl w:val="0"/>
        <w:suppressAutoHyphens w:val="0"/>
        <w:jc w:val="center"/>
        <w:rPr>
          <w:sz w:val="22"/>
          <w:szCs w:val="22"/>
        </w:rPr>
      </w:pPr>
    </w:p>
    <w:p w14:paraId="50286A39" w14:textId="77777777" w:rsidR="007E737C" w:rsidRPr="006164F1" w:rsidRDefault="007E737C" w:rsidP="007E737C">
      <w:pPr>
        <w:widowControl w:val="0"/>
        <w:suppressAutoHyphens w:val="0"/>
        <w:jc w:val="center"/>
        <w:rPr>
          <w:sz w:val="22"/>
          <w:szCs w:val="22"/>
        </w:rPr>
      </w:pPr>
    </w:p>
    <w:p w14:paraId="397FE7AC" w14:textId="77777777" w:rsidR="007E737C" w:rsidRPr="006164F1" w:rsidRDefault="007E737C" w:rsidP="007E737C">
      <w:pPr>
        <w:widowControl w:val="0"/>
        <w:suppressAutoHyphens w:val="0"/>
        <w:jc w:val="center"/>
        <w:rPr>
          <w:sz w:val="22"/>
          <w:szCs w:val="22"/>
        </w:rPr>
      </w:pPr>
    </w:p>
    <w:p w14:paraId="7AE77897" w14:textId="77777777" w:rsidR="007E737C" w:rsidRPr="006164F1" w:rsidRDefault="007E737C" w:rsidP="007E737C">
      <w:pPr>
        <w:widowControl w:val="0"/>
        <w:suppressAutoHyphens w:val="0"/>
        <w:jc w:val="center"/>
        <w:rPr>
          <w:sz w:val="22"/>
          <w:szCs w:val="22"/>
        </w:rPr>
      </w:pPr>
    </w:p>
    <w:p w14:paraId="1D0A2128" w14:textId="77777777" w:rsidR="007E737C" w:rsidRPr="006164F1" w:rsidRDefault="007E737C" w:rsidP="007E737C">
      <w:pPr>
        <w:widowControl w:val="0"/>
        <w:suppressAutoHyphens w:val="0"/>
        <w:spacing w:line="360" w:lineRule="auto"/>
        <w:jc w:val="both"/>
        <w:rPr>
          <w:sz w:val="22"/>
          <w:szCs w:val="22"/>
        </w:rPr>
      </w:pPr>
      <w:r w:rsidRPr="006164F1">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6164F1" w14:paraId="226E7988" w14:textId="77777777" w:rsidTr="00C524AA">
        <w:tc>
          <w:tcPr>
            <w:tcW w:w="4819" w:type="dxa"/>
          </w:tcPr>
          <w:p w14:paraId="28A6CF61" w14:textId="77777777" w:rsidR="007E737C" w:rsidRPr="006164F1" w:rsidRDefault="00004D90" w:rsidP="00C524AA">
            <w:pPr>
              <w:widowControl w:val="0"/>
              <w:tabs>
                <w:tab w:val="left" w:pos="3468"/>
              </w:tabs>
              <w:suppressAutoHyphens w:val="0"/>
              <w:rPr>
                <w:sz w:val="22"/>
                <w:szCs w:val="22"/>
                <w:lang w:eastAsia="hu-HU"/>
              </w:rPr>
            </w:pPr>
            <w:r w:rsidRPr="006164F1">
              <w:rPr>
                <w:sz w:val="22"/>
                <w:szCs w:val="22"/>
                <w:lang w:eastAsia="hu-HU"/>
              </w:rPr>
              <w:t xml:space="preserve">         </w:t>
            </w:r>
            <w:r w:rsidR="007E737C" w:rsidRPr="006164F1">
              <w:rPr>
                <w:sz w:val="22"/>
                <w:szCs w:val="22"/>
                <w:lang w:eastAsia="hu-HU"/>
              </w:rPr>
              <w:t>………………………………</w:t>
            </w:r>
          </w:p>
        </w:tc>
      </w:tr>
      <w:tr w:rsidR="007E737C" w:rsidRPr="006164F1" w14:paraId="4CCC7A76" w14:textId="77777777" w:rsidTr="00C524AA">
        <w:tc>
          <w:tcPr>
            <w:tcW w:w="4819" w:type="dxa"/>
          </w:tcPr>
          <w:p w14:paraId="03392037" w14:textId="77777777" w:rsidR="004E280B" w:rsidRPr="006164F1" w:rsidRDefault="007E737C" w:rsidP="00004D90">
            <w:pPr>
              <w:suppressAutoHyphens w:val="0"/>
              <w:overflowPunct/>
              <w:autoSpaceDE/>
              <w:ind w:right="142"/>
              <w:textAlignment w:val="auto"/>
              <w:rPr>
                <w:spacing w:val="4"/>
                <w:sz w:val="22"/>
                <w:szCs w:val="22"/>
                <w:lang w:eastAsia="hu-HU"/>
              </w:rPr>
            </w:pPr>
            <w:r w:rsidRPr="006164F1">
              <w:rPr>
                <w:sz w:val="22"/>
                <w:szCs w:val="22"/>
                <w:lang w:eastAsia="hu-HU"/>
              </w:rPr>
              <w:t>cégszerű aláírás</w:t>
            </w:r>
            <w:r w:rsidR="004E280B" w:rsidRPr="006164F1">
              <w:rPr>
                <w:spacing w:val="4"/>
                <w:sz w:val="22"/>
                <w:szCs w:val="22"/>
                <w:lang w:eastAsia="hu-HU"/>
              </w:rPr>
              <w:t xml:space="preserve"> a kötelezettségvállalásra </w:t>
            </w:r>
          </w:p>
          <w:p w14:paraId="41958E3C" w14:textId="77777777" w:rsidR="004E280B" w:rsidRPr="006164F1" w:rsidRDefault="00004D90" w:rsidP="00004D90">
            <w:pPr>
              <w:suppressAutoHyphens w:val="0"/>
              <w:overflowPunct/>
              <w:autoSpaceDE/>
              <w:ind w:right="142"/>
              <w:textAlignment w:val="auto"/>
              <w:rPr>
                <w:spacing w:val="4"/>
                <w:sz w:val="22"/>
                <w:szCs w:val="22"/>
                <w:lang w:eastAsia="hu-HU"/>
              </w:rPr>
            </w:pPr>
            <w:r w:rsidRPr="006164F1">
              <w:rPr>
                <w:spacing w:val="4"/>
                <w:sz w:val="22"/>
                <w:szCs w:val="22"/>
                <w:lang w:eastAsia="hu-HU"/>
              </w:rPr>
              <w:t xml:space="preserve">          </w:t>
            </w:r>
            <w:r w:rsidR="004E280B" w:rsidRPr="006164F1">
              <w:rPr>
                <w:spacing w:val="4"/>
                <w:sz w:val="22"/>
                <w:szCs w:val="22"/>
                <w:lang w:eastAsia="hu-HU"/>
              </w:rPr>
              <w:t xml:space="preserve">jogosult/jogosultak, vagy aláírás </w:t>
            </w:r>
          </w:p>
          <w:p w14:paraId="217E6CBE" w14:textId="77777777" w:rsidR="004E280B" w:rsidRPr="006164F1" w:rsidRDefault="004E280B" w:rsidP="004E280B">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A1E7072" w14:textId="77777777" w:rsidR="007E737C" w:rsidRPr="006164F1" w:rsidRDefault="007E737C" w:rsidP="00C524AA">
            <w:pPr>
              <w:widowControl w:val="0"/>
              <w:tabs>
                <w:tab w:val="left" w:pos="3468"/>
              </w:tabs>
              <w:suppressAutoHyphens w:val="0"/>
              <w:rPr>
                <w:sz w:val="22"/>
                <w:szCs w:val="22"/>
                <w:lang w:eastAsia="hu-HU"/>
              </w:rPr>
            </w:pPr>
          </w:p>
        </w:tc>
      </w:tr>
    </w:tbl>
    <w:p w14:paraId="5B82F1C8" w14:textId="77777777" w:rsidR="007E737C" w:rsidRPr="006164F1" w:rsidRDefault="007E737C" w:rsidP="007E737C">
      <w:pPr>
        <w:rPr>
          <w:b/>
          <w:sz w:val="22"/>
          <w:szCs w:val="22"/>
        </w:rPr>
      </w:pPr>
    </w:p>
    <w:p w14:paraId="49827B98" w14:textId="77777777" w:rsidR="007E737C" w:rsidRPr="006164F1" w:rsidRDefault="007E737C" w:rsidP="007E737C">
      <w:pPr>
        <w:rPr>
          <w:b/>
          <w:sz w:val="22"/>
          <w:szCs w:val="22"/>
        </w:rPr>
      </w:pPr>
    </w:p>
    <w:p w14:paraId="2DCC4C50" w14:textId="77777777" w:rsidR="00142CD4" w:rsidRPr="006164F1" w:rsidRDefault="00142CD4" w:rsidP="0091025B">
      <w:pPr>
        <w:keepNext/>
        <w:keepLines/>
        <w:jc w:val="right"/>
        <w:rPr>
          <w:b/>
          <w:caps/>
          <w:sz w:val="22"/>
          <w:szCs w:val="22"/>
        </w:rPr>
      </w:pPr>
    </w:p>
    <w:p w14:paraId="11986797" w14:textId="77777777" w:rsidR="00221F3F" w:rsidRPr="006164F1" w:rsidRDefault="00221F3F" w:rsidP="009E56E0">
      <w:pPr>
        <w:widowControl w:val="0"/>
        <w:suppressAutoHyphens w:val="0"/>
        <w:spacing w:line="360" w:lineRule="auto"/>
        <w:jc w:val="center"/>
        <w:rPr>
          <w:sz w:val="22"/>
          <w:szCs w:val="22"/>
        </w:rPr>
        <w:sectPr w:rsidR="00221F3F" w:rsidRPr="006164F1" w:rsidSect="009D616A">
          <w:footerReference w:type="default" r:id="rId11"/>
          <w:pgSz w:w="11909" w:h="16834"/>
          <w:pgMar w:top="1440" w:right="1440" w:bottom="1843" w:left="1440" w:header="708" w:footer="428" w:gutter="0"/>
          <w:cols w:space="708"/>
        </w:sectPr>
      </w:pPr>
    </w:p>
    <w:p w14:paraId="1ECACD1F" w14:textId="6D5E4E7E" w:rsidR="00034BEA" w:rsidRDefault="00E36B17" w:rsidP="00034BEA">
      <w:pPr>
        <w:keepNext/>
        <w:keepLines/>
        <w:suppressAutoHyphens w:val="0"/>
        <w:overflowPunct/>
        <w:autoSpaceDE/>
        <w:jc w:val="right"/>
        <w:textAlignment w:val="auto"/>
        <w:rPr>
          <w:i/>
          <w:sz w:val="22"/>
          <w:szCs w:val="22"/>
          <w:lang w:eastAsia="hu-HU"/>
        </w:rPr>
      </w:pPr>
      <w:r w:rsidRPr="006164F1">
        <w:rPr>
          <w:i/>
          <w:sz w:val="22"/>
          <w:szCs w:val="22"/>
          <w:lang w:eastAsia="hu-HU"/>
        </w:rPr>
        <w:lastRenderedPageBreak/>
        <w:t>5</w:t>
      </w:r>
      <w:r w:rsidR="00034BEA" w:rsidRPr="006164F1">
        <w:rPr>
          <w:i/>
          <w:sz w:val="22"/>
          <w:szCs w:val="22"/>
          <w:lang w:eastAsia="hu-HU"/>
        </w:rPr>
        <w:t>. sz. melléklet</w:t>
      </w:r>
    </w:p>
    <w:p w14:paraId="59FCC252" w14:textId="77777777" w:rsidR="0097033E" w:rsidRDefault="0097033E" w:rsidP="0097033E">
      <w:pPr>
        <w:suppressAutoHyphens w:val="0"/>
        <w:overflowPunct/>
        <w:autoSpaceDE/>
        <w:jc w:val="center"/>
        <w:textAlignment w:val="auto"/>
        <w:rPr>
          <w:i/>
          <w:sz w:val="22"/>
          <w:szCs w:val="22"/>
          <w:lang w:eastAsia="hu-HU"/>
        </w:rPr>
      </w:pPr>
    </w:p>
    <w:p w14:paraId="4AB0E3E5" w14:textId="1B87AAA1" w:rsidR="00FA4D16" w:rsidRPr="00FA4D16" w:rsidRDefault="00FA4D16" w:rsidP="00FA4D16">
      <w:pPr>
        <w:overflowPunct/>
        <w:autoSpaceDE/>
        <w:spacing w:after="240"/>
        <w:jc w:val="center"/>
        <w:textAlignment w:val="auto"/>
        <w:rPr>
          <w:b/>
          <w:sz w:val="22"/>
          <w:szCs w:val="22"/>
          <w:lang w:eastAsia="hu-HU"/>
        </w:rPr>
      </w:pPr>
      <w:r>
        <w:rPr>
          <w:b/>
          <w:sz w:val="22"/>
          <w:szCs w:val="22"/>
          <w:lang w:eastAsia="hu-HU"/>
        </w:rPr>
        <w:t>Referencia nyilatkozat</w:t>
      </w:r>
    </w:p>
    <w:p w14:paraId="5FDA452A" w14:textId="77777777" w:rsidR="00FA4D16" w:rsidRDefault="00FA4D16" w:rsidP="00FA4D16">
      <w:pPr>
        <w:overflowPunct/>
        <w:autoSpaceDE/>
        <w:spacing w:after="240"/>
        <w:jc w:val="both"/>
        <w:textAlignment w:val="auto"/>
        <w:rPr>
          <w:sz w:val="22"/>
          <w:szCs w:val="22"/>
          <w:lang w:eastAsia="hu-HU"/>
        </w:rPr>
      </w:pPr>
    </w:p>
    <w:p w14:paraId="0EA08CAF" w14:textId="6079B59B" w:rsidR="00FA4D16" w:rsidRPr="006164F1" w:rsidRDefault="00FA4D16" w:rsidP="00FA4D16">
      <w:pPr>
        <w:overflowPunct/>
        <w:autoSpaceDE/>
        <w:spacing w:after="240"/>
        <w:jc w:val="both"/>
        <w:textAlignment w:val="auto"/>
        <w:rPr>
          <w:sz w:val="22"/>
          <w:szCs w:val="22"/>
          <w:lang w:eastAsia="hu-HU"/>
        </w:rPr>
      </w:pPr>
      <w:r w:rsidRPr="006164F1">
        <w:rPr>
          <w:sz w:val="22"/>
          <w:szCs w:val="22"/>
          <w:lang w:eastAsia="hu-HU"/>
        </w:rPr>
        <w:t xml:space="preserve">Alulírott …………………..…..………, mint a(z) …........................................………(cégnév) …………...................... (székhely) ajánlattevő cégjegyzésre jogosult képviselője/cégjegyzésre jogosult által meghatalmazott személy, nyilatkozom, hogy </w:t>
      </w:r>
      <w:r w:rsidRPr="007274A0">
        <w:rPr>
          <w:sz w:val="22"/>
          <w:szCs w:val="22"/>
          <w:lang w:eastAsia="hu-HU"/>
        </w:rPr>
        <w:t>„</w:t>
      </w:r>
      <w:r w:rsidR="00003FA5" w:rsidRPr="00003FA5">
        <w:rPr>
          <w:b/>
          <w:i/>
          <w:sz w:val="22"/>
          <w:szCs w:val="22"/>
        </w:rPr>
        <w:t>Utastájékoztató vitrinek karbantartása</w:t>
      </w:r>
      <w:r w:rsidRPr="00296CC7">
        <w:rPr>
          <w:b/>
          <w:i/>
          <w:sz w:val="22"/>
          <w:szCs w:val="22"/>
        </w:rPr>
        <w:t>”</w:t>
      </w:r>
      <w:r w:rsidRPr="00296CC7">
        <w:rPr>
          <w:b/>
          <w:sz w:val="22"/>
          <w:szCs w:val="22"/>
          <w:lang w:eastAsia="hu-HU"/>
        </w:rPr>
        <w:t xml:space="preserve"> </w:t>
      </w:r>
      <w:r w:rsidRPr="00296CC7">
        <w:rPr>
          <w:sz w:val="22"/>
          <w:szCs w:val="22"/>
          <w:lang w:eastAsia="hu-HU"/>
        </w:rPr>
        <w:t>tárgyú beszerzési eljárásban az általam jegyzett cég az ajánlattételi felhívás megküldésének visszafelé számított 36 hónapban az alábbi,</w:t>
      </w:r>
      <w:r w:rsidRPr="006164F1">
        <w:rPr>
          <w:sz w:val="22"/>
          <w:szCs w:val="22"/>
          <w:lang w:eastAsia="hu-HU"/>
        </w:rPr>
        <w:t xml:space="preserve"> beszerzés tárgya </w:t>
      </w:r>
      <w:r w:rsidRPr="007274A0">
        <w:rPr>
          <w:sz w:val="22"/>
          <w:szCs w:val="22"/>
          <w:lang w:eastAsia="hu-HU"/>
        </w:rPr>
        <w:t>szerinti referenciákkal</w:t>
      </w:r>
      <w:r w:rsidRPr="006164F1">
        <w:rPr>
          <w:sz w:val="22"/>
          <w:szCs w:val="22"/>
          <w:lang w:eastAsia="hu-HU"/>
        </w:rPr>
        <w:t xml:space="preserve"> rendelkezik:</w:t>
      </w:r>
    </w:p>
    <w:tbl>
      <w:tblPr>
        <w:tblStyle w:val="Rcsostblzat3"/>
        <w:tblW w:w="11365" w:type="dxa"/>
        <w:jc w:val="center"/>
        <w:tblLayout w:type="fixed"/>
        <w:tblLook w:val="04A0" w:firstRow="1" w:lastRow="0" w:firstColumn="1" w:lastColumn="0" w:noHBand="0" w:noVBand="1"/>
      </w:tblPr>
      <w:tblGrid>
        <w:gridCol w:w="1682"/>
        <w:gridCol w:w="1682"/>
        <w:gridCol w:w="3861"/>
        <w:gridCol w:w="1294"/>
        <w:gridCol w:w="1423"/>
        <w:gridCol w:w="1423"/>
      </w:tblGrid>
      <w:tr w:rsidR="00C77248" w:rsidRPr="006164F1" w14:paraId="01AE415B" w14:textId="77777777" w:rsidTr="008D3C07">
        <w:trPr>
          <w:trHeight w:val="1543"/>
          <w:jc w:val="center"/>
        </w:trPr>
        <w:tc>
          <w:tcPr>
            <w:tcW w:w="1682" w:type="dxa"/>
            <w:vAlign w:val="center"/>
          </w:tcPr>
          <w:p w14:paraId="4041D2B7" w14:textId="77777777" w:rsidR="00C77248" w:rsidRPr="006164F1" w:rsidRDefault="00C77248" w:rsidP="00D23B81">
            <w:pPr>
              <w:overflowPunct/>
              <w:autoSpaceDE/>
              <w:jc w:val="center"/>
              <w:textAlignment w:val="auto"/>
              <w:rPr>
                <w:b/>
                <w:sz w:val="22"/>
                <w:szCs w:val="22"/>
                <w:lang w:eastAsia="hu-HU"/>
              </w:rPr>
            </w:pPr>
            <w:r w:rsidRPr="006164F1">
              <w:rPr>
                <w:b/>
                <w:sz w:val="22"/>
                <w:szCs w:val="22"/>
                <w:lang w:eastAsia="hu-HU"/>
              </w:rPr>
              <w:t>A szerződést kötő másik fél</w:t>
            </w:r>
          </w:p>
          <w:p w14:paraId="383D98B6" w14:textId="77777777" w:rsidR="00C77248" w:rsidRPr="006164F1" w:rsidRDefault="00C77248" w:rsidP="00D23B81">
            <w:pPr>
              <w:suppressAutoHyphens w:val="0"/>
              <w:overflowPunct/>
              <w:autoSpaceDE/>
              <w:jc w:val="center"/>
              <w:textAlignment w:val="auto"/>
              <w:rPr>
                <w:b/>
                <w:sz w:val="22"/>
                <w:szCs w:val="22"/>
                <w:lang w:eastAsia="hu-HU"/>
              </w:rPr>
            </w:pPr>
            <w:r w:rsidRPr="006164F1">
              <w:rPr>
                <w:b/>
                <w:sz w:val="22"/>
                <w:szCs w:val="22"/>
                <w:lang w:eastAsia="hu-HU"/>
              </w:rPr>
              <w:t>neve, székhelye</w:t>
            </w:r>
          </w:p>
        </w:tc>
        <w:tc>
          <w:tcPr>
            <w:tcW w:w="1682" w:type="dxa"/>
            <w:vAlign w:val="center"/>
          </w:tcPr>
          <w:p w14:paraId="2E185CFA" w14:textId="77777777" w:rsidR="00C77248" w:rsidRPr="006164F1" w:rsidRDefault="00C77248" w:rsidP="00D23B81">
            <w:pPr>
              <w:suppressAutoHyphens w:val="0"/>
              <w:overflowPunct/>
              <w:autoSpaceDE/>
              <w:jc w:val="center"/>
              <w:textAlignment w:val="auto"/>
              <w:rPr>
                <w:b/>
                <w:sz w:val="22"/>
                <w:szCs w:val="22"/>
                <w:lang w:eastAsia="hu-HU"/>
              </w:rPr>
            </w:pPr>
            <w:r w:rsidRPr="006164F1">
              <w:rPr>
                <w:b/>
                <w:sz w:val="22"/>
                <w:szCs w:val="22"/>
                <w:lang w:eastAsia="hu-HU"/>
              </w:rPr>
              <w:t>Kapcsolattartó személy neve, elérhetőségei(e-mail vagy telefon)</w:t>
            </w:r>
          </w:p>
        </w:tc>
        <w:tc>
          <w:tcPr>
            <w:tcW w:w="3861" w:type="dxa"/>
            <w:vAlign w:val="center"/>
          </w:tcPr>
          <w:p w14:paraId="61708DA3" w14:textId="615D3CF4" w:rsidR="00C77248" w:rsidRDefault="00C77248" w:rsidP="00D23B81">
            <w:pPr>
              <w:tabs>
                <w:tab w:val="left" w:pos="284"/>
              </w:tabs>
              <w:spacing w:after="120"/>
              <w:jc w:val="both"/>
              <w:rPr>
                <w:b/>
                <w:i/>
                <w:sz w:val="22"/>
                <w:szCs w:val="22"/>
              </w:rPr>
            </w:pPr>
            <w:r w:rsidRPr="006164F1">
              <w:rPr>
                <w:b/>
                <w:sz w:val="22"/>
                <w:szCs w:val="22"/>
                <w:lang w:eastAsia="hu-HU"/>
              </w:rPr>
              <w:t>Szerződés tárgya, az elvégzett munka ismertetése</w:t>
            </w:r>
            <w:r w:rsidRPr="006164F1">
              <w:rPr>
                <w:i/>
                <w:sz w:val="22"/>
                <w:szCs w:val="22"/>
              </w:rPr>
              <w:t xml:space="preserve"> </w:t>
            </w:r>
            <w:r w:rsidRPr="006164F1">
              <w:rPr>
                <w:b/>
                <w:i/>
                <w:sz w:val="22"/>
                <w:szCs w:val="22"/>
              </w:rPr>
              <w:t>(egyértelmű leírását, amely igazolja, hogy az alkalmassági követelményként előírt munka elvégzése megtörtént</w:t>
            </w:r>
            <w:r>
              <w:rPr>
                <w:b/>
                <w:i/>
                <w:sz w:val="22"/>
                <w:szCs w:val="22"/>
              </w:rPr>
              <w:t xml:space="preserve">): </w:t>
            </w:r>
          </w:p>
          <w:p w14:paraId="6D5EF722" w14:textId="30C04201" w:rsidR="00C77248" w:rsidRPr="009A15B3" w:rsidRDefault="00C77248" w:rsidP="00C77248">
            <w:pPr>
              <w:autoSpaceDN w:val="0"/>
              <w:adjustRightInd w:val="0"/>
              <w:jc w:val="both"/>
              <w:rPr>
                <w:szCs w:val="24"/>
              </w:rPr>
            </w:pPr>
            <w:r w:rsidRPr="007245B6">
              <w:rPr>
                <w:szCs w:val="24"/>
              </w:rPr>
              <w:t xml:space="preserve">az ajánlattételi felhívás megküldését megelőző </w:t>
            </w:r>
            <w:r w:rsidRPr="0085552E">
              <w:rPr>
                <w:szCs w:val="24"/>
              </w:rPr>
              <w:t>az ajánlatkérés me</w:t>
            </w:r>
            <w:r>
              <w:rPr>
                <w:szCs w:val="24"/>
              </w:rPr>
              <w:t>g</w:t>
            </w:r>
            <w:r w:rsidRPr="0085552E">
              <w:rPr>
                <w:szCs w:val="24"/>
              </w:rPr>
              <w:t>hirdetését / megküldését megelőző</w:t>
            </w:r>
            <w:r>
              <w:rPr>
                <w:szCs w:val="24"/>
              </w:rPr>
              <w:t xml:space="preserve"> 3</w:t>
            </w:r>
            <w:r w:rsidRPr="009A15B3">
              <w:rPr>
                <w:szCs w:val="24"/>
              </w:rPr>
              <w:t xml:space="preserve"> évbe</w:t>
            </w:r>
            <w:r>
              <w:rPr>
                <w:szCs w:val="24"/>
              </w:rPr>
              <w:t>n (azaz megelőző 36 hónapban) r</w:t>
            </w:r>
            <w:r>
              <w:rPr>
                <w:i/>
                <w:szCs w:val="24"/>
              </w:rPr>
              <w:t>eklámtáblák és/vagy utastájékoztató vitrinek és/vagy hírdetőtáblák és/vagy tájékoztatótáblák gyártása és karbantartása</w:t>
            </w:r>
          </w:p>
          <w:p w14:paraId="6F3BBA9A" w14:textId="291D25EA" w:rsidR="00C77248" w:rsidRDefault="00C77248" w:rsidP="00C77248">
            <w:pPr>
              <w:autoSpaceDN w:val="0"/>
              <w:adjustRightInd w:val="0"/>
              <w:spacing w:after="120"/>
              <w:jc w:val="both"/>
              <w:rPr>
                <w:szCs w:val="24"/>
                <w:lang w:eastAsia="hu-HU"/>
              </w:rPr>
            </w:pPr>
            <w:r>
              <w:rPr>
                <w:szCs w:val="24"/>
                <w:lang w:eastAsia="hu-HU"/>
              </w:rPr>
              <w:t>Az egyes referenciáknak tartalmazniuk kell (bármilyen arányban) egyben gyártást és karbantartást is.</w:t>
            </w:r>
          </w:p>
          <w:p w14:paraId="0678F3DD" w14:textId="5E88C8D0" w:rsidR="00C77248" w:rsidRDefault="00C77248" w:rsidP="00D23B81">
            <w:pPr>
              <w:suppressAutoHyphens w:val="0"/>
              <w:overflowPunct/>
              <w:autoSpaceDE/>
              <w:jc w:val="center"/>
              <w:textAlignment w:val="auto"/>
              <w:rPr>
                <w:szCs w:val="24"/>
              </w:rPr>
            </w:pPr>
          </w:p>
          <w:p w14:paraId="451A33E9" w14:textId="2C52FB21" w:rsidR="00C77248" w:rsidRPr="006164F1" w:rsidRDefault="00C77248" w:rsidP="00D23B81">
            <w:pPr>
              <w:suppressAutoHyphens w:val="0"/>
              <w:overflowPunct/>
              <w:autoSpaceDE/>
              <w:jc w:val="center"/>
              <w:textAlignment w:val="auto"/>
              <w:rPr>
                <w:b/>
                <w:sz w:val="22"/>
                <w:szCs w:val="22"/>
                <w:lang w:eastAsia="hu-HU"/>
              </w:rPr>
            </w:pPr>
          </w:p>
        </w:tc>
        <w:tc>
          <w:tcPr>
            <w:tcW w:w="1294" w:type="dxa"/>
            <w:vAlign w:val="center"/>
          </w:tcPr>
          <w:p w14:paraId="194658F9" w14:textId="77777777" w:rsidR="00C77248" w:rsidRPr="006164F1" w:rsidRDefault="00C77248" w:rsidP="00D23B81">
            <w:pPr>
              <w:suppressAutoHyphens w:val="0"/>
              <w:overflowPunct/>
              <w:autoSpaceDE/>
              <w:jc w:val="center"/>
              <w:textAlignment w:val="auto"/>
              <w:rPr>
                <w:b/>
                <w:sz w:val="22"/>
                <w:szCs w:val="22"/>
                <w:lang w:eastAsia="hu-HU"/>
              </w:rPr>
            </w:pPr>
            <w:r w:rsidRPr="006164F1">
              <w:rPr>
                <w:b/>
                <w:sz w:val="22"/>
                <w:szCs w:val="22"/>
                <w:lang w:eastAsia="hu-HU"/>
              </w:rPr>
              <w:t xml:space="preserve">A teljesítés ideje, </w:t>
            </w:r>
          </w:p>
          <w:p w14:paraId="3AD00E71" w14:textId="77777777" w:rsidR="00C77248" w:rsidRPr="006164F1" w:rsidRDefault="00C77248" w:rsidP="00D23B81">
            <w:pPr>
              <w:suppressAutoHyphens w:val="0"/>
              <w:overflowPunct/>
              <w:autoSpaceDE/>
              <w:jc w:val="center"/>
              <w:textAlignment w:val="auto"/>
              <w:rPr>
                <w:b/>
                <w:sz w:val="22"/>
                <w:szCs w:val="22"/>
                <w:lang w:eastAsia="hu-HU"/>
              </w:rPr>
            </w:pPr>
            <w:r w:rsidRPr="006164F1">
              <w:rPr>
                <w:b/>
                <w:sz w:val="22"/>
                <w:szCs w:val="22"/>
                <w:lang w:eastAsia="hu-HU"/>
              </w:rPr>
              <w:t>(</w:t>
            </w:r>
            <w:r w:rsidRPr="006164F1">
              <w:rPr>
                <w:b/>
                <w:sz w:val="22"/>
                <w:szCs w:val="22"/>
              </w:rPr>
              <w:t xml:space="preserve">kezdet és befejezés, év, hónap, nap), </w:t>
            </w:r>
            <w:r w:rsidRPr="006164F1">
              <w:rPr>
                <w:b/>
                <w:sz w:val="22"/>
                <w:szCs w:val="22"/>
                <w:lang w:eastAsia="hu-HU"/>
              </w:rPr>
              <w:t>helye</w:t>
            </w:r>
          </w:p>
        </w:tc>
        <w:tc>
          <w:tcPr>
            <w:tcW w:w="1423" w:type="dxa"/>
            <w:vAlign w:val="center"/>
          </w:tcPr>
          <w:p w14:paraId="1AD62D46" w14:textId="77777777" w:rsidR="00C77248" w:rsidRDefault="00C77248" w:rsidP="00FA4D16">
            <w:pPr>
              <w:suppressAutoHyphens w:val="0"/>
              <w:overflowPunct/>
              <w:autoSpaceDE/>
              <w:jc w:val="center"/>
              <w:textAlignment w:val="auto"/>
              <w:rPr>
                <w:b/>
                <w:sz w:val="22"/>
                <w:szCs w:val="22"/>
                <w:lang w:eastAsia="hu-HU"/>
              </w:rPr>
            </w:pPr>
            <w:r>
              <w:rPr>
                <w:b/>
                <w:sz w:val="22"/>
                <w:szCs w:val="22"/>
                <w:lang w:eastAsia="hu-HU"/>
              </w:rPr>
              <w:t>Ellenszolgáltatás összege</w:t>
            </w:r>
          </w:p>
          <w:p w14:paraId="21965678" w14:textId="2A436241" w:rsidR="00C77248" w:rsidRPr="006164F1" w:rsidRDefault="00C77248" w:rsidP="00FA4D16">
            <w:pPr>
              <w:suppressAutoHyphens w:val="0"/>
              <w:overflowPunct/>
              <w:autoSpaceDE/>
              <w:jc w:val="center"/>
              <w:textAlignment w:val="auto"/>
              <w:rPr>
                <w:b/>
                <w:sz w:val="22"/>
                <w:szCs w:val="22"/>
                <w:lang w:eastAsia="hu-HU"/>
              </w:rPr>
            </w:pPr>
            <w:r>
              <w:rPr>
                <w:b/>
                <w:sz w:val="22"/>
                <w:szCs w:val="22"/>
                <w:lang w:eastAsia="hu-HU"/>
              </w:rPr>
              <w:t>(nettó Ft)</w:t>
            </w:r>
          </w:p>
        </w:tc>
        <w:tc>
          <w:tcPr>
            <w:tcW w:w="1423" w:type="dxa"/>
            <w:vAlign w:val="center"/>
          </w:tcPr>
          <w:p w14:paraId="5AC6D18D" w14:textId="116317D7" w:rsidR="00C77248" w:rsidRPr="006164F1" w:rsidRDefault="00C77248" w:rsidP="00FA4D16">
            <w:pPr>
              <w:suppressAutoHyphens w:val="0"/>
              <w:overflowPunct/>
              <w:autoSpaceDE/>
              <w:jc w:val="center"/>
              <w:textAlignment w:val="auto"/>
              <w:rPr>
                <w:b/>
                <w:sz w:val="22"/>
                <w:szCs w:val="22"/>
                <w:lang w:eastAsia="hu-HU"/>
              </w:rPr>
            </w:pPr>
            <w:r w:rsidRPr="006164F1">
              <w:rPr>
                <w:b/>
                <w:sz w:val="22"/>
                <w:szCs w:val="22"/>
                <w:lang w:eastAsia="hu-HU"/>
              </w:rPr>
              <w:t>A teljesítés az előírásoknak és a szerződésnek megfelelően történt-e.</w:t>
            </w:r>
          </w:p>
          <w:p w14:paraId="1861F986" w14:textId="77777777" w:rsidR="00C77248" w:rsidRPr="00FA4D16" w:rsidRDefault="00C77248" w:rsidP="00FA4D16">
            <w:pPr>
              <w:suppressAutoHyphens w:val="0"/>
              <w:overflowPunct/>
              <w:autoSpaceDE/>
              <w:jc w:val="center"/>
              <w:textAlignment w:val="auto"/>
              <w:rPr>
                <w:b/>
                <w:sz w:val="22"/>
                <w:szCs w:val="22"/>
                <w:lang w:eastAsia="hu-HU"/>
              </w:rPr>
            </w:pPr>
            <w:r w:rsidRPr="006164F1">
              <w:rPr>
                <w:b/>
                <w:sz w:val="22"/>
                <w:szCs w:val="22"/>
                <w:lang w:eastAsia="hu-HU"/>
              </w:rPr>
              <w:t>(igen / nem)</w:t>
            </w:r>
          </w:p>
        </w:tc>
      </w:tr>
      <w:tr w:rsidR="00C77248" w:rsidRPr="006164F1" w14:paraId="6E6377CA" w14:textId="77777777" w:rsidTr="008D3C07">
        <w:trPr>
          <w:trHeight w:val="476"/>
          <w:jc w:val="center"/>
        </w:trPr>
        <w:tc>
          <w:tcPr>
            <w:tcW w:w="1682" w:type="dxa"/>
          </w:tcPr>
          <w:p w14:paraId="150DF1F7" w14:textId="25939838" w:rsidR="00C77248" w:rsidRPr="006164F1" w:rsidRDefault="00C77248" w:rsidP="00D23B81">
            <w:pPr>
              <w:suppressAutoHyphens w:val="0"/>
              <w:overflowPunct/>
              <w:autoSpaceDE/>
              <w:spacing w:before="120" w:after="120"/>
              <w:textAlignment w:val="auto"/>
              <w:rPr>
                <w:sz w:val="22"/>
                <w:szCs w:val="22"/>
                <w:lang w:eastAsia="hu-HU"/>
              </w:rPr>
            </w:pPr>
          </w:p>
        </w:tc>
        <w:tc>
          <w:tcPr>
            <w:tcW w:w="1682" w:type="dxa"/>
          </w:tcPr>
          <w:p w14:paraId="53084329" w14:textId="77777777" w:rsidR="00C77248" w:rsidRPr="006164F1" w:rsidRDefault="00C77248" w:rsidP="00D23B81">
            <w:pPr>
              <w:suppressAutoHyphens w:val="0"/>
              <w:overflowPunct/>
              <w:autoSpaceDE/>
              <w:spacing w:before="120" w:after="120"/>
              <w:textAlignment w:val="auto"/>
              <w:rPr>
                <w:sz w:val="22"/>
                <w:szCs w:val="22"/>
                <w:lang w:eastAsia="hu-HU"/>
              </w:rPr>
            </w:pPr>
          </w:p>
        </w:tc>
        <w:tc>
          <w:tcPr>
            <w:tcW w:w="3861" w:type="dxa"/>
          </w:tcPr>
          <w:p w14:paraId="7F054FBC" w14:textId="77777777" w:rsidR="00C77248" w:rsidRPr="006164F1" w:rsidRDefault="00C77248" w:rsidP="00D23B81">
            <w:pPr>
              <w:suppressAutoHyphens w:val="0"/>
              <w:overflowPunct/>
              <w:autoSpaceDE/>
              <w:spacing w:before="120" w:after="120"/>
              <w:textAlignment w:val="auto"/>
              <w:rPr>
                <w:sz w:val="22"/>
                <w:szCs w:val="22"/>
                <w:lang w:eastAsia="hu-HU"/>
              </w:rPr>
            </w:pPr>
          </w:p>
        </w:tc>
        <w:tc>
          <w:tcPr>
            <w:tcW w:w="1294" w:type="dxa"/>
          </w:tcPr>
          <w:p w14:paraId="09D0E952" w14:textId="77777777" w:rsidR="00C77248" w:rsidRPr="006164F1" w:rsidRDefault="00C77248" w:rsidP="00D23B81">
            <w:pPr>
              <w:suppressAutoHyphens w:val="0"/>
              <w:overflowPunct/>
              <w:autoSpaceDE/>
              <w:spacing w:before="120" w:after="120"/>
              <w:textAlignment w:val="auto"/>
              <w:rPr>
                <w:sz w:val="22"/>
                <w:szCs w:val="22"/>
                <w:lang w:eastAsia="hu-HU"/>
              </w:rPr>
            </w:pPr>
          </w:p>
        </w:tc>
        <w:tc>
          <w:tcPr>
            <w:tcW w:w="1423" w:type="dxa"/>
          </w:tcPr>
          <w:p w14:paraId="0B68A9B0" w14:textId="77777777" w:rsidR="00C77248" w:rsidRPr="006164F1" w:rsidRDefault="00C77248" w:rsidP="00D23B81">
            <w:pPr>
              <w:suppressAutoHyphens w:val="0"/>
              <w:overflowPunct/>
              <w:autoSpaceDE/>
              <w:spacing w:before="120" w:after="120"/>
              <w:textAlignment w:val="auto"/>
              <w:rPr>
                <w:sz w:val="22"/>
                <w:szCs w:val="22"/>
                <w:lang w:eastAsia="hu-HU"/>
              </w:rPr>
            </w:pPr>
          </w:p>
        </w:tc>
        <w:tc>
          <w:tcPr>
            <w:tcW w:w="1423" w:type="dxa"/>
          </w:tcPr>
          <w:p w14:paraId="2E939262" w14:textId="1F7FF863" w:rsidR="00C77248" w:rsidRPr="006164F1" w:rsidRDefault="00C77248" w:rsidP="00D23B81">
            <w:pPr>
              <w:suppressAutoHyphens w:val="0"/>
              <w:overflowPunct/>
              <w:autoSpaceDE/>
              <w:spacing w:before="120" w:after="120"/>
              <w:textAlignment w:val="auto"/>
              <w:rPr>
                <w:sz w:val="22"/>
                <w:szCs w:val="22"/>
                <w:lang w:eastAsia="hu-HU"/>
              </w:rPr>
            </w:pPr>
          </w:p>
        </w:tc>
      </w:tr>
      <w:tr w:rsidR="00C77248" w:rsidRPr="006164F1" w14:paraId="22116CEF" w14:textId="77777777" w:rsidTr="008D3C07">
        <w:trPr>
          <w:trHeight w:val="476"/>
          <w:jc w:val="center"/>
        </w:trPr>
        <w:tc>
          <w:tcPr>
            <w:tcW w:w="1682" w:type="dxa"/>
          </w:tcPr>
          <w:p w14:paraId="78F77771" w14:textId="77777777" w:rsidR="00C77248" w:rsidRPr="006164F1" w:rsidRDefault="00C77248" w:rsidP="00D23B81">
            <w:pPr>
              <w:suppressAutoHyphens w:val="0"/>
              <w:overflowPunct/>
              <w:autoSpaceDE/>
              <w:spacing w:before="120" w:after="120"/>
              <w:textAlignment w:val="auto"/>
              <w:rPr>
                <w:sz w:val="22"/>
                <w:szCs w:val="22"/>
                <w:lang w:eastAsia="hu-HU"/>
              </w:rPr>
            </w:pPr>
          </w:p>
        </w:tc>
        <w:tc>
          <w:tcPr>
            <w:tcW w:w="1682" w:type="dxa"/>
          </w:tcPr>
          <w:p w14:paraId="48AE1C04" w14:textId="77777777" w:rsidR="00C77248" w:rsidRPr="006164F1" w:rsidRDefault="00C77248" w:rsidP="00D23B81">
            <w:pPr>
              <w:suppressAutoHyphens w:val="0"/>
              <w:overflowPunct/>
              <w:autoSpaceDE/>
              <w:spacing w:before="120" w:after="120"/>
              <w:textAlignment w:val="auto"/>
              <w:rPr>
                <w:sz w:val="22"/>
                <w:szCs w:val="22"/>
                <w:lang w:eastAsia="hu-HU"/>
              </w:rPr>
            </w:pPr>
          </w:p>
        </w:tc>
        <w:tc>
          <w:tcPr>
            <w:tcW w:w="3861" w:type="dxa"/>
          </w:tcPr>
          <w:p w14:paraId="5A75A9EE" w14:textId="77777777" w:rsidR="00C77248" w:rsidRPr="006164F1" w:rsidRDefault="00C77248" w:rsidP="00D23B81">
            <w:pPr>
              <w:suppressAutoHyphens w:val="0"/>
              <w:overflowPunct/>
              <w:autoSpaceDE/>
              <w:spacing w:before="120" w:after="120"/>
              <w:textAlignment w:val="auto"/>
              <w:rPr>
                <w:sz w:val="22"/>
                <w:szCs w:val="22"/>
                <w:lang w:eastAsia="hu-HU"/>
              </w:rPr>
            </w:pPr>
          </w:p>
        </w:tc>
        <w:tc>
          <w:tcPr>
            <w:tcW w:w="1294" w:type="dxa"/>
          </w:tcPr>
          <w:p w14:paraId="6F04FF8D" w14:textId="77777777" w:rsidR="00C77248" w:rsidRPr="006164F1" w:rsidRDefault="00C77248" w:rsidP="00D23B81">
            <w:pPr>
              <w:suppressAutoHyphens w:val="0"/>
              <w:overflowPunct/>
              <w:autoSpaceDE/>
              <w:spacing w:before="120" w:after="120"/>
              <w:textAlignment w:val="auto"/>
              <w:rPr>
                <w:sz w:val="22"/>
                <w:szCs w:val="22"/>
                <w:lang w:eastAsia="hu-HU"/>
              </w:rPr>
            </w:pPr>
          </w:p>
        </w:tc>
        <w:tc>
          <w:tcPr>
            <w:tcW w:w="1423" w:type="dxa"/>
          </w:tcPr>
          <w:p w14:paraId="14BC3B93" w14:textId="77777777" w:rsidR="00C77248" w:rsidRPr="006164F1" w:rsidRDefault="00C77248" w:rsidP="00D23B81">
            <w:pPr>
              <w:suppressAutoHyphens w:val="0"/>
              <w:overflowPunct/>
              <w:autoSpaceDE/>
              <w:spacing w:before="120" w:after="120"/>
              <w:textAlignment w:val="auto"/>
              <w:rPr>
                <w:sz w:val="22"/>
                <w:szCs w:val="22"/>
                <w:lang w:eastAsia="hu-HU"/>
              </w:rPr>
            </w:pPr>
          </w:p>
        </w:tc>
        <w:tc>
          <w:tcPr>
            <w:tcW w:w="1423" w:type="dxa"/>
          </w:tcPr>
          <w:p w14:paraId="2DCCBA3C" w14:textId="49426F7F" w:rsidR="00C77248" w:rsidRPr="006164F1" w:rsidRDefault="00C77248" w:rsidP="00D23B81">
            <w:pPr>
              <w:suppressAutoHyphens w:val="0"/>
              <w:overflowPunct/>
              <w:autoSpaceDE/>
              <w:spacing w:before="120" w:after="120"/>
              <w:textAlignment w:val="auto"/>
              <w:rPr>
                <w:sz w:val="22"/>
                <w:szCs w:val="22"/>
                <w:lang w:eastAsia="hu-HU"/>
              </w:rPr>
            </w:pPr>
          </w:p>
        </w:tc>
      </w:tr>
      <w:tr w:rsidR="00C77248" w:rsidRPr="006164F1" w14:paraId="129ACFF6" w14:textId="77777777" w:rsidTr="008D3C07">
        <w:trPr>
          <w:trHeight w:val="476"/>
          <w:jc w:val="center"/>
        </w:trPr>
        <w:tc>
          <w:tcPr>
            <w:tcW w:w="1682" w:type="dxa"/>
          </w:tcPr>
          <w:p w14:paraId="118CDE33" w14:textId="77777777" w:rsidR="00C77248" w:rsidRPr="006164F1" w:rsidRDefault="00C77248" w:rsidP="00D23B81">
            <w:pPr>
              <w:suppressAutoHyphens w:val="0"/>
              <w:overflowPunct/>
              <w:autoSpaceDE/>
              <w:spacing w:before="120" w:after="120"/>
              <w:textAlignment w:val="auto"/>
              <w:rPr>
                <w:sz w:val="22"/>
                <w:szCs w:val="22"/>
                <w:lang w:eastAsia="hu-HU"/>
              </w:rPr>
            </w:pPr>
          </w:p>
        </w:tc>
        <w:tc>
          <w:tcPr>
            <w:tcW w:w="1682" w:type="dxa"/>
          </w:tcPr>
          <w:p w14:paraId="6435080B" w14:textId="77777777" w:rsidR="00C77248" w:rsidRPr="006164F1" w:rsidRDefault="00C77248" w:rsidP="00D23B81">
            <w:pPr>
              <w:suppressAutoHyphens w:val="0"/>
              <w:overflowPunct/>
              <w:autoSpaceDE/>
              <w:spacing w:before="120" w:after="120"/>
              <w:textAlignment w:val="auto"/>
              <w:rPr>
                <w:sz w:val="22"/>
                <w:szCs w:val="22"/>
                <w:lang w:eastAsia="hu-HU"/>
              </w:rPr>
            </w:pPr>
          </w:p>
        </w:tc>
        <w:tc>
          <w:tcPr>
            <w:tcW w:w="3861" w:type="dxa"/>
          </w:tcPr>
          <w:p w14:paraId="61826CB4" w14:textId="77777777" w:rsidR="00C77248" w:rsidRPr="006164F1" w:rsidRDefault="00C77248" w:rsidP="00D23B81">
            <w:pPr>
              <w:suppressAutoHyphens w:val="0"/>
              <w:overflowPunct/>
              <w:autoSpaceDE/>
              <w:spacing w:before="120" w:after="120"/>
              <w:textAlignment w:val="auto"/>
              <w:rPr>
                <w:sz w:val="22"/>
                <w:szCs w:val="22"/>
                <w:lang w:eastAsia="hu-HU"/>
              </w:rPr>
            </w:pPr>
          </w:p>
        </w:tc>
        <w:tc>
          <w:tcPr>
            <w:tcW w:w="1294" w:type="dxa"/>
          </w:tcPr>
          <w:p w14:paraId="63912602" w14:textId="77777777" w:rsidR="00C77248" w:rsidRPr="006164F1" w:rsidRDefault="00C77248" w:rsidP="00D23B81">
            <w:pPr>
              <w:suppressAutoHyphens w:val="0"/>
              <w:overflowPunct/>
              <w:autoSpaceDE/>
              <w:spacing w:before="120" w:after="120"/>
              <w:textAlignment w:val="auto"/>
              <w:rPr>
                <w:sz w:val="22"/>
                <w:szCs w:val="22"/>
                <w:lang w:eastAsia="hu-HU"/>
              </w:rPr>
            </w:pPr>
          </w:p>
        </w:tc>
        <w:tc>
          <w:tcPr>
            <w:tcW w:w="1423" w:type="dxa"/>
          </w:tcPr>
          <w:p w14:paraId="61711D8A" w14:textId="77777777" w:rsidR="00C77248" w:rsidRPr="006164F1" w:rsidRDefault="00C77248" w:rsidP="00D23B81">
            <w:pPr>
              <w:suppressAutoHyphens w:val="0"/>
              <w:overflowPunct/>
              <w:autoSpaceDE/>
              <w:spacing w:before="120" w:after="120"/>
              <w:textAlignment w:val="auto"/>
              <w:rPr>
                <w:sz w:val="22"/>
                <w:szCs w:val="22"/>
                <w:lang w:eastAsia="hu-HU"/>
              </w:rPr>
            </w:pPr>
          </w:p>
        </w:tc>
        <w:tc>
          <w:tcPr>
            <w:tcW w:w="1423" w:type="dxa"/>
          </w:tcPr>
          <w:p w14:paraId="526BF4CA" w14:textId="1446211D" w:rsidR="00C77248" w:rsidRPr="006164F1" w:rsidRDefault="00C77248" w:rsidP="00D23B81">
            <w:pPr>
              <w:suppressAutoHyphens w:val="0"/>
              <w:overflowPunct/>
              <w:autoSpaceDE/>
              <w:spacing w:before="120" w:after="120"/>
              <w:textAlignment w:val="auto"/>
              <w:rPr>
                <w:sz w:val="22"/>
                <w:szCs w:val="22"/>
                <w:lang w:eastAsia="hu-HU"/>
              </w:rPr>
            </w:pPr>
          </w:p>
        </w:tc>
      </w:tr>
    </w:tbl>
    <w:p w14:paraId="5828DD64" w14:textId="77777777" w:rsidR="00FA4D16" w:rsidRDefault="00FA4D16" w:rsidP="00FA4D16">
      <w:pPr>
        <w:tabs>
          <w:tab w:val="left" w:leader="dot" w:pos="8789"/>
        </w:tabs>
        <w:jc w:val="both"/>
        <w:rPr>
          <w:b/>
        </w:rPr>
      </w:pPr>
    </w:p>
    <w:p w14:paraId="32C23B0B" w14:textId="77777777" w:rsidR="00FA4D16" w:rsidRDefault="00FA4D16" w:rsidP="00FA4D16">
      <w:pPr>
        <w:overflowPunct/>
        <w:autoSpaceDE/>
        <w:spacing w:before="360" w:after="360"/>
        <w:textAlignment w:val="auto"/>
        <w:rPr>
          <w:sz w:val="22"/>
          <w:szCs w:val="22"/>
          <w:lang w:eastAsia="hu-HU"/>
        </w:rPr>
      </w:pPr>
    </w:p>
    <w:p w14:paraId="605FD62F" w14:textId="77777777" w:rsidR="00FA4D16" w:rsidRDefault="00FA4D16" w:rsidP="00FA4D16">
      <w:pPr>
        <w:overflowPunct/>
        <w:autoSpaceDE/>
        <w:spacing w:before="360" w:after="360"/>
        <w:textAlignment w:val="auto"/>
        <w:rPr>
          <w:sz w:val="22"/>
          <w:szCs w:val="22"/>
          <w:lang w:eastAsia="hu-HU"/>
        </w:rPr>
      </w:pPr>
    </w:p>
    <w:p w14:paraId="57A8A3F6" w14:textId="77777777" w:rsidR="00FA4D16" w:rsidRPr="006164F1" w:rsidRDefault="00FA4D16" w:rsidP="00FA4D16">
      <w:pPr>
        <w:overflowPunct/>
        <w:autoSpaceDE/>
        <w:spacing w:before="360" w:after="360"/>
        <w:textAlignment w:val="auto"/>
        <w:rPr>
          <w:sz w:val="22"/>
          <w:szCs w:val="22"/>
          <w:lang w:eastAsia="hu-HU"/>
        </w:rPr>
      </w:pPr>
      <w:r w:rsidRPr="006164F1">
        <w:rPr>
          <w:sz w:val="22"/>
          <w:szCs w:val="22"/>
          <w:lang w:eastAsia="hu-HU"/>
        </w:rPr>
        <w:t>Keltezés (helység, év, hónap, nap)</w:t>
      </w:r>
    </w:p>
    <w:p w14:paraId="7BA6FADE" w14:textId="77777777" w:rsidR="00FA4D16" w:rsidRPr="006164F1" w:rsidRDefault="00FA4D16" w:rsidP="00FA4D16">
      <w:pPr>
        <w:suppressAutoHyphens w:val="0"/>
        <w:overflowPunct/>
        <w:autoSpaceDE/>
        <w:jc w:val="center"/>
        <w:textAlignment w:val="auto"/>
        <w:rPr>
          <w:sz w:val="22"/>
          <w:szCs w:val="22"/>
          <w:lang w:eastAsia="hu-HU"/>
        </w:rPr>
      </w:pPr>
      <w:r w:rsidRPr="006164F1">
        <w:rPr>
          <w:sz w:val="22"/>
          <w:szCs w:val="22"/>
          <w:lang w:eastAsia="hu-HU"/>
        </w:rPr>
        <w:t>…………………………..</w:t>
      </w:r>
    </w:p>
    <w:p w14:paraId="4FF30312" w14:textId="77777777" w:rsidR="00FA4D16" w:rsidRPr="006164F1" w:rsidRDefault="00FA4D16" w:rsidP="00FA4D16">
      <w:pPr>
        <w:suppressAutoHyphens w:val="0"/>
        <w:overflowPunct/>
        <w:autoSpaceDE/>
        <w:jc w:val="center"/>
        <w:textAlignment w:val="auto"/>
        <w:rPr>
          <w:sz w:val="22"/>
          <w:szCs w:val="22"/>
          <w:lang w:eastAsia="hu-HU"/>
        </w:rPr>
      </w:pPr>
      <w:r w:rsidRPr="006164F1">
        <w:rPr>
          <w:sz w:val="22"/>
          <w:szCs w:val="22"/>
          <w:lang w:eastAsia="hu-HU"/>
        </w:rPr>
        <w:t>(Cégszerű aláírás a kötelezettségvállalásra</w:t>
      </w:r>
    </w:p>
    <w:p w14:paraId="38C99D16" w14:textId="77777777" w:rsidR="00FA4D16" w:rsidRPr="006164F1" w:rsidRDefault="00FA4D16" w:rsidP="00FA4D16">
      <w:pPr>
        <w:suppressAutoHyphens w:val="0"/>
        <w:overflowPunct/>
        <w:autoSpaceDE/>
        <w:jc w:val="center"/>
        <w:textAlignment w:val="auto"/>
        <w:rPr>
          <w:sz w:val="22"/>
          <w:szCs w:val="22"/>
          <w:lang w:eastAsia="hu-HU"/>
        </w:rPr>
      </w:pPr>
      <w:r w:rsidRPr="006164F1">
        <w:rPr>
          <w:sz w:val="22"/>
          <w:szCs w:val="22"/>
          <w:lang w:eastAsia="hu-HU"/>
        </w:rPr>
        <w:t>jogosult/jogosultak, vagy aláírás</w:t>
      </w:r>
    </w:p>
    <w:p w14:paraId="299C1CC6" w14:textId="77777777" w:rsidR="00FA4D16" w:rsidRPr="006164F1" w:rsidRDefault="00FA4D16" w:rsidP="00FA4D16">
      <w:pPr>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5E4DA37E" w14:textId="6508B237" w:rsidR="00034BEA" w:rsidRPr="006164F1" w:rsidRDefault="00FA4D16" w:rsidP="00FA4D16">
      <w:pPr>
        <w:widowControl w:val="0"/>
        <w:suppressAutoHyphens w:val="0"/>
        <w:spacing w:line="360" w:lineRule="auto"/>
        <w:jc w:val="both"/>
        <w:rPr>
          <w:sz w:val="22"/>
          <w:szCs w:val="22"/>
        </w:rPr>
      </w:pPr>
      <w:r w:rsidRPr="006164F1">
        <w:rPr>
          <w:sz w:val="22"/>
          <w:szCs w:val="22"/>
          <w:lang w:eastAsia="hu-HU"/>
        </w:rPr>
        <w:br w:type="page"/>
      </w:r>
    </w:p>
    <w:p w14:paraId="6419DCFB" w14:textId="24D7360A" w:rsidR="0005186D" w:rsidRPr="006164F1" w:rsidRDefault="0005186D" w:rsidP="0005186D">
      <w:pPr>
        <w:keepNext/>
        <w:jc w:val="center"/>
        <w:outlineLvl w:val="1"/>
        <w:rPr>
          <w:b/>
          <w:bCs/>
          <w:iCs/>
          <w:sz w:val="22"/>
          <w:szCs w:val="22"/>
          <w:lang w:eastAsia="en-US"/>
        </w:rPr>
      </w:pPr>
      <w:bookmarkStart w:id="2" w:name="_Toc355363148"/>
    </w:p>
    <w:bookmarkEnd w:id="2"/>
    <w:p w14:paraId="1179DF5A" w14:textId="44335CCA" w:rsidR="004F193D" w:rsidRPr="006164F1" w:rsidRDefault="00003FA5" w:rsidP="006C4375">
      <w:pPr>
        <w:widowControl w:val="0"/>
        <w:suppressAutoHyphens w:val="0"/>
        <w:spacing w:line="360" w:lineRule="auto"/>
        <w:jc w:val="right"/>
        <w:rPr>
          <w:sz w:val="22"/>
          <w:szCs w:val="22"/>
          <w:lang w:eastAsia="hu-HU"/>
        </w:rPr>
      </w:pPr>
      <w:r>
        <w:rPr>
          <w:i/>
          <w:sz w:val="22"/>
          <w:szCs w:val="22"/>
          <w:lang w:eastAsia="hu-HU"/>
        </w:rPr>
        <w:t>6</w:t>
      </w:r>
      <w:r w:rsidR="0097033E">
        <w:rPr>
          <w:i/>
          <w:sz w:val="22"/>
          <w:szCs w:val="22"/>
          <w:lang w:eastAsia="hu-HU"/>
        </w:rPr>
        <w:t>.</w:t>
      </w:r>
      <w:r w:rsidR="004F193D" w:rsidRPr="006164F1">
        <w:rPr>
          <w:i/>
          <w:sz w:val="22"/>
          <w:szCs w:val="22"/>
          <w:lang w:eastAsia="hu-HU"/>
        </w:rPr>
        <w:t xml:space="preserve"> sz. melléklet</w:t>
      </w:r>
    </w:p>
    <w:p w14:paraId="0B7A29FE" w14:textId="77777777" w:rsidR="004F193D" w:rsidRPr="006164F1"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Ajánlattevői nyilatkozat a szerződés kitöltéséhez</w:t>
      </w:r>
    </w:p>
    <w:p w14:paraId="523E1284" w14:textId="77777777" w:rsidR="004D5517" w:rsidRPr="006164F1" w:rsidRDefault="004D5517" w:rsidP="004D5517">
      <w:pPr>
        <w:keepNext/>
        <w:keepLines/>
        <w:suppressAutoHyphens w:val="0"/>
        <w:overflowPunct/>
        <w:autoSpaceDE/>
        <w:jc w:val="center"/>
        <w:textAlignment w:val="auto"/>
        <w:rPr>
          <w:b/>
          <w:sz w:val="22"/>
          <w:szCs w:val="22"/>
          <w:lang w:eastAsia="hu-HU"/>
        </w:rPr>
      </w:pPr>
    </w:p>
    <w:p w14:paraId="32593E27" w14:textId="4708E747" w:rsidR="004D5517" w:rsidRPr="006164F1" w:rsidRDefault="004D5517" w:rsidP="004D5517">
      <w:pPr>
        <w:suppressAutoHyphens w:val="0"/>
        <w:overflowPunct/>
        <w:autoSpaceDE/>
        <w:jc w:val="both"/>
        <w:textAlignment w:val="auto"/>
        <w:rPr>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007274A0" w:rsidRPr="007274A0">
        <w:rPr>
          <w:sz w:val="22"/>
          <w:szCs w:val="22"/>
          <w:lang w:eastAsia="hu-HU"/>
        </w:rPr>
        <w:t>„</w:t>
      </w:r>
      <w:r w:rsidR="00003FA5" w:rsidRPr="00003FA5">
        <w:rPr>
          <w:b/>
          <w:i/>
          <w:sz w:val="22"/>
          <w:szCs w:val="22"/>
        </w:rPr>
        <w:t>Utastájékoztató vitrinek karbantartása</w:t>
      </w:r>
      <w:r w:rsidR="007274A0" w:rsidRPr="007274A0">
        <w:rPr>
          <w:b/>
          <w:i/>
          <w:sz w:val="22"/>
          <w:szCs w:val="22"/>
        </w:rPr>
        <w:t>”</w:t>
      </w:r>
      <w:r w:rsidRPr="006164F1">
        <w:rPr>
          <w:b/>
          <w:sz w:val="22"/>
          <w:szCs w:val="22"/>
          <w:lang w:eastAsia="hu-HU"/>
        </w:rPr>
        <w:t xml:space="preserve"> </w:t>
      </w:r>
      <w:r w:rsidRPr="006164F1">
        <w:rPr>
          <w:sz w:val="22"/>
          <w:szCs w:val="22"/>
          <w:lang w:eastAsia="hu-HU"/>
        </w:rPr>
        <w:t>tárgyú eljárásban ezúton nyilatkozom, hogy az ajánlatkérésben foglalt valamennyi formai és tartalmi követelmény, uta</w:t>
      </w:r>
      <w:r w:rsidR="00D65CBC" w:rsidRPr="006164F1">
        <w:rPr>
          <w:sz w:val="22"/>
          <w:szCs w:val="22"/>
          <w:lang w:eastAsia="hu-HU"/>
        </w:rPr>
        <w:t>sítás, kikötés és műszaki dokumentáció</w:t>
      </w:r>
      <w:r w:rsidRPr="006164F1">
        <w:rPr>
          <w:sz w:val="22"/>
          <w:szCs w:val="22"/>
          <w:lang w:eastAsia="hu-HU"/>
        </w:rPr>
        <w:t xml:space="preserve"> gondos áttekintése után az alábbiak szerint adom meg a szerződés kitöltéséhez szükséges adatokat:</w:t>
      </w:r>
    </w:p>
    <w:p w14:paraId="24B21CBC" w14:textId="77777777" w:rsidR="004D5517" w:rsidRPr="006164F1" w:rsidRDefault="004D5517" w:rsidP="00CE4758">
      <w:pPr>
        <w:keepNext/>
        <w:keepLines/>
        <w:numPr>
          <w:ilvl w:val="0"/>
          <w:numId w:val="5"/>
        </w:numPr>
        <w:suppressAutoHyphens w:val="0"/>
        <w:overflowPunct/>
        <w:autoSpaceDE/>
        <w:jc w:val="both"/>
        <w:textAlignment w:val="auto"/>
        <w:rPr>
          <w:sz w:val="22"/>
          <w:szCs w:val="22"/>
          <w:lang w:eastAsia="hu-HU"/>
        </w:rPr>
      </w:pPr>
      <w:r w:rsidRPr="006164F1">
        <w:rPr>
          <w:sz w:val="22"/>
          <w:szCs w:val="22"/>
          <w:lang w:eastAsia="hu-HU"/>
        </w:rPr>
        <w:t xml:space="preserve">cégnév: </w:t>
      </w:r>
    </w:p>
    <w:p w14:paraId="60052579"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székhely:</w:t>
      </w:r>
    </w:p>
    <w:p w14:paraId="407B703E"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levelezési címe:</w:t>
      </w:r>
    </w:p>
    <w:p w14:paraId="5A8DD9D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cégbíróság és cégj. száma:</w:t>
      </w:r>
      <w:r w:rsidRPr="006164F1">
        <w:rPr>
          <w:sz w:val="22"/>
          <w:szCs w:val="22"/>
          <w:lang w:eastAsia="hu-HU"/>
        </w:rPr>
        <w:tab/>
      </w:r>
    </w:p>
    <w:p w14:paraId="0EEA9C05"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adószám:</w:t>
      </w:r>
      <w:r w:rsidRPr="006164F1">
        <w:rPr>
          <w:sz w:val="22"/>
          <w:szCs w:val="22"/>
          <w:lang w:eastAsia="hu-HU"/>
        </w:rPr>
        <w:tab/>
      </w:r>
    </w:p>
    <w:p w14:paraId="597024E9"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KSH besorolási száma:</w:t>
      </w:r>
      <w:r w:rsidRPr="006164F1">
        <w:rPr>
          <w:sz w:val="22"/>
          <w:szCs w:val="22"/>
          <w:lang w:eastAsia="hu-HU"/>
        </w:rPr>
        <w:tab/>
      </w:r>
      <w:r w:rsidRPr="006164F1">
        <w:rPr>
          <w:sz w:val="22"/>
          <w:szCs w:val="22"/>
          <w:lang w:eastAsia="hu-HU"/>
        </w:rPr>
        <w:tab/>
      </w:r>
    </w:p>
    <w:p w14:paraId="3E44E838"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számlavezető pénzintézet elnevezése:</w:t>
      </w:r>
      <w:r w:rsidRPr="006164F1">
        <w:rPr>
          <w:sz w:val="22"/>
          <w:szCs w:val="22"/>
          <w:lang w:eastAsia="hu-HU"/>
        </w:rPr>
        <w:tab/>
      </w:r>
    </w:p>
    <w:p w14:paraId="748D838F" w14:textId="77777777" w:rsidR="004F193D"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bankszámlaszám:</w:t>
      </w:r>
    </w:p>
    <w:p w14:paraId="73FCEF45" w14:textId="77777777" w:rsidR="004D5517" w:rsidRPr="006164F1" w:rsidRDefault="004D5517" w:rsidP="00CE4758">
      <w:pPr>
        <w:keepNext/>
        <w:keepLines/>
        <w:numPr>
          <w:ilvl w:val="0"/>
          <w:numId w:val="5"/>
        </w:numPr>
        <w:tabs>
          <w:tab w:val="left" w:pos="709"/>
        </w:tabs>
        <w:suppressAutoHyphens w:val="0"/>
        <w:overflowPunct/>
        <w:autoSpaceDE/>
        <w:jc w:val="both"/>
        <w:textAlignment w:val="auto"/>
        <w:rPr>
          <w:sz w:val="22"/>
          <w:szCs w:val="22"/>
          <w:lang w:eastAsia="hu-HU"/>
        </w:rPr>
      </w:pPr>
      <w:r w:rsidRPr="006164F1">
        <w:rPr>
          <w:sz w:val="22"/>
          <w:szCs w:val="22"/>
          <w:lang w:eastAsia="hu-HU"/>
        </w:rPr>
        <w:tab/>
      </w:r>
      <w:r w:rsidR="004F193D" w:rsidRPr="006164F1">
        <w:rPr>
          <w:sz w:val="22"/>
          <w:szCs w:val="22"/>
          <w:lang w:eastAsia="hu-HU"/>
        </w:rPr>
        <w:t>számlázási cím:</w:t>
      </w:r>
      <w:r w:rsidRPr="006164F1">
        <w:rPr>
          <w:sz w:val="22"/>
          <w:szCs w:val="22"/>
          <w:lang w:eastAsia="hu-HU"/>
        </w:rPr>
        <w:tab/>
      </w:r>
    </w:p>
    <w:p w14:paraId="497420AD" w14:textId="77777777" w:rsidR="004D5517" w:rsidRPr="006164F1" w:rsidRDefault="004D5517" w:rsidP="00CE4758">
      <w:pPr>
        <w:keepNext/>
        <w:keepLines/>
        <w:numPr>
          <w:ilvl w:val="0"/>
          <w:numId w:val="5"/>
        </w:numPr>
        <w:suppressAutoHyphens w:val="0"/>
        <w:overflowPunct/>
        <w:autoSpaceDE/>
        <w:textAlignment w:val="auto"/>
        <w:rPr>
          <w:b/>
          <w:bCs/>
          <w:sz w:val="22"/>
          <w:szCs w:val="22"/>
          <w:lang w:eastAsia="hu-HU"/>
        </w:rPr>
      </w:pPr>
      <w:r w:rsidRPr="006164F1">
        <w:rPr>
          <w:sz w:val="22"/>
          <w:szCs w:val="22"/>
          <w:lang w:eastAsia="hu-HU"/>
        </w:rPr>
        <w:t>képviseli:</w:t>
      </w:r>
    </w:p>
    <w:p w14:paraId="07167B5F" w14:textId="77777777" w:rsidR="004D5517" w:rsidRPr="006164F1" w:rsidRDefault="004D5517" w:rsidP="004D5517">
      <w:pPr>
        <w:keepNext/>
        <w:keepLines/>
        <w:suppressAutoHyphens w:val="0"/>
        <w:overflowPunct/>
        <w:autoSpaceDE/>
        <w:ind w:left="720"/>
        <w:textAlignment w:val="auto"/>
        <w:rPr>
          <w:b/>
          <w:bCs/>
          <w:sz w:val="22"/>
          <w:szCs w:val="22"/>
          <w:lang w:eastAsia="hu-HU"/>
        </w:rPr>
      </w:pPr>
    </w:p>
    <w:p w14:paraId="04879BEB" w14:textId="77777777" w:rsidR="004D5517" w:rsidRPr="006164F1"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164F1">
        <w:rPr>
          <w:sz w:val="22"/>
          <w:szCs w:val="22"/>
          <w:lang w:eastAsia="hu-HU"/>
        </w:rPr>
        <w:t xml:space="preserve">A szerződés teljesítése során a </w:t>
      </w:r>
      <w:r w:rsidR="004E280B" w:rsidRPr="006164F1">
        <w:rPr>
          <w:sz w:val="22"/>
          <w:szCs w:val="22"/>
          <w:lang w:eastAsia="hu-HU"/>
        </w:rPr>
        <w:t xml:space="preserve">Vállalkozó </w:t>
      </w:r>
      <w:r w:rsidRPr="006164F1">
        <w:rPr>
          <w:sz w:val="22"/>
          <w:szCs w:val="22"/>
          <w:lang w:eastAsia="hu-HU"/>
        </w:rPr>
        <w:t>részéről kapcsolattartó:</w:t>
      </w:r>
    </w:p>
    <w:p w14:paraId="617546E2"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 xml:space="preserve">Név: </w:t>
      </w:r>
      <w:r w:rsidRPr="006164F1">
        <w:rPr>
          <w:sz w:val="22"/>
          <w:szCs w:val="22"/>
          <w:lang w:eastAsia="hu-HU"/>
        </w:rPr>
        <w:tab/>
      </w:r>
    </w:p>
    <w:p w14:paraId="6B2D3500"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Cím:</w:t>
      </w:r>
    </w:p>
    <w:p w14:paraId="4057263A"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Telefon:</w:t>
      </w:r>
    </w:p>
    <w:p w14:paraId="6A626831"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Fax:</w:t>
      </w:r>
      <w:r w:rsidRPr="006164F1">
        <w:rPr>
          <w:sz w:val="22"/>
          <w:szCs w:val="22"/>
          <w:lang w:eastAsia="hu-HU"/>
        </w:rPr>
        <w:tab/>
      </w:r>
    </w:p>
    <w:p w14:paraId="5C4419EF" w14:textId="77777777" w:rsidR="004D5517" w:rsidRPr="006164F1" w:rsidRDefault="004D5517" w:rsidP="00CE4758">
      <w:pPr>
        <w:keepNext/>
        <w:keepLines/>
        <w:numPr>
          <w:ilvl w:val="0"/>
          <w:numId w:val="6"/>
        </w:numPr>
        <w:tabs>
          <w:tab w:val="left" w:pos="709"/>
        </w:tabs>
        <w:suppressAutoHyphens w:val="0"/>
        <w:overflowPunct/>
        <w:autoSpaceDE/>
        <w:jc w:val="both"/>
        <w:textAlignment w:val="auto"/>
        <w:rPr>
          <w:sz w:val="22"/>
          <w:szCs w:val="22"/>
          <w:lang w:eastAsia="hu-HU"/>
        </w:rPr>
      </w:pPr>
      <w:r w:rsidRPr="006164F1">
        <w:rPr>
          <w:sz w:val="22"/>
          <w:szCs w:val="22"/>
          <w:lang w:eastAsia="hu-HU"/>
        </w:rPr>
        <w:t>E-mail:</w:t>
      </w:r>
      <w:r w:rsidRPr="006164F1">
        <w:rPr>
          <w:sz w:val="22"/>
          <w:szCs w:val="22"/>
          <w:lang w:eastAsia="hu-HU"/>
        </w:rPr>
        <w:tab/>
        <w:t xml:space="preserve"> </w:t>
      </w:r>
    </w:p>
    <w:p w14:paraId="3BA3C283" w14:textId="77777777" w:rsidR="004D5517" w:rsidRPr="006164F1" w:rsidRDefault="004D5517" w:rsidP="004D5517">
      <w:pPr>
        <w:keepNext/>
        <w:keepLines/>
        <w:suppressAutoHyphens w:val="0"/>
        <w:overflowPunct/>
        <w:autoSpaceDE/>
        <w:textAlignment w:val="auto"/>
        <w:rPr>
          <w:sz w:val="22"/>
          <w:szCs w:val="22"/>
          <w:lang w:eastAsia="hu-HU"/>
        </w:rPr>
      </w:pPr>
    </w:p>
    <w:p w14:paraId="1469E985" w14:textId="77777777" w:rsidR="004D5517" w:rsidRPr="006164F1" w:rsidRDefault="004D5517" w:rsidP="004D5517">
      <w:pPr>
        <w:keepNext/>
        <w:keepLines/>
        <w:suppressAutoHyphens w:val="0"/>
        <w:overflowPunct/>
        <w:autoSpaceDE/>
        <w:textAlignment w:val="auto"/>
        <w:rPr>
          <w:sz w:val="22"/>
          <w:szCs w:val="22"/>
          <w:lang w:eastAsia="hu-HU"/>
        </w:rPr>
      </w:pPr>
    </w:p>
    <w:p w14:paraId="3E30433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Fenti adatok a valóságnak megfelelnek, jelen ajánlatkérésben nyertesség esetén ezen adatok alapján a szerződés kitölthető.</w:t>
      </w:r>
    </w:p>
    <w:p w14:paraId="5C8EB1A0" w14:textId="77777777" w:rsidR="004D5517" w:rsidRPr="006164F1" w:rsidRDefault="004D5517" w:rsidP="004D5517">
      <w:pPr>
        <w:keepNext/>
        <w:keepLines/>
        <w:suppressAutoHyphens w:val="0"/>
        <w:overflowPunct/>
        <w:autoSpaceDE/>
        <w:textAlignment w:val="auto"/>
        <w:rPr>
          <w:sz w:val="22"/>
          <w:szCs w:val="22"/>
          <w:lang w:eastAsia="hu-HU"/>
        </w:rPr>
      </w:pPr>
    </w:p>
    <w:p w14:paraId="69412682" w14:textId="77777777" w:rsidR="004D5517" w:rsidRPr="006164F1" w:rsidRDefault="004D5517" w:rsidP="004D5517">
      <w:pPr>
        <w:keepNext/>
        <w:keepLines/>
        <w:suppressAutoHyphens w:val="0"/>
        <w:overflowPunct/>
        <w:autoSpaceDE/>
        <w:textAlignment w:val="auto"/>
        <w:rPr>
          <w:sz w:val="22"/>
          <w:szCs w:val="22"/>
          <w:lang w:eastAsia="hu-HU"/>
        </w:rPr>
      </w:pPr>
      <w:r w:rsidRPr="006164F1">
        <w:rPr>
          <w:sz w:val="22"/>
          <w:szCs w:val="22"/>
          <w:lang w:eastAsia="hu-HU"/>
        </w:rPr>
        <w:t>Kelt:</w:t>
      </w:r>
    </w:p>
    <w:p w14:paraId="036F2BD6" w14:textId="77777777" w:rsidR="004D5517" w:rsidRPr="006164F1" w:rsidRDefault="004D5517" w:rsidP="004D5517">
      <w:pPr>
        <w:keepNext/>
        <w:keepLines/>
        <w:suppressAutoHyphens w:val="0"/>
        <w:overflowPunct/>
        <w:autoSpaceDE/>
        <w:textAlignment w:val="auto"/>
        <w:rPr>
          <w:sz w:val="22"/>
          <w:szCs w:val="22"/>
          <w:lang w:eastAsia="hu-HU"/>
        </w:rPr>
      </w:pPr>
    </w:p>
    <w:p w14:paraId="5AF165B7" w14:textId="77777777" w:rsidR="004D5517" w:rsidRPr="006164F1" w:rsidRDefault="004D5517" w:rsidP="004D5517">
      <w:pPr>
        <w:keepNext/>
        <w:keepLines/>
        <w:suppressAutoHyphens w:val="0"/>
        <w:overflowPunct/>
        <w:autoSpaceDE/>
        <w:jc w:val="center"/>
        <w:textAlignment w:val="auto"/>
        <w:rPr>
          <w:b/>
          <w:sz w:val="22"/>
          <w:szCs w:val="22"/>
          <w:lang w:eastAsia="hu-HU"/>
        </w:rPr>
      </w:pPr>
      <w:r w:rsidRPr="006164F1">
        <w:rPr>
          <w:b/>
          <w:sz w:val="22"/>
          <w:szCs w:val="22"/>
          <w:lang w:eastAsia="hu-HU"/>
        </w:rPr>
        <w:t>…………………………..</w:t>
      </w:r>
    </w:p>
    <w:p w14:paraId="79D8076D"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(Cégszerű aláírás a kötelezettségvállalásra</w:t>
      </w:r>
    </w:p>
    <w:p w14:paraId="6FA1DAA7" w14:textId="77777777" w:rsidR="004D5517" w:rsidRPr="006164F1" w:rsidRDefault="004D5517" w:rsidP="004D5517">
      <w:pPr>
        <w:keepNext/>
        <w:keepLines/>
        <w:suppressAutoHyphens w:val="0"/>
        <w:overflowPunct/>
        <w:autoSpaceDE/>
        <w:ind w:right="142"/>
        <w:jc w:val="center"/>
        <w:textAlignment w:val="auto"/>
        <w:rPr>
          <w:spacing w:val="4"/>
          <w:sz w:val="22"/>
          <w:szCs w:val="22"/>
          <w:lang w:eastAsia="hu-HU"/>
        </w:rPr>
      </w:pPr>
      <w:r w:rsidRPr="006164F1">
        <w:rPr>
          <w:spacing w:val="4"/>
          <w:sz w:val="22"/>
          <w:szCs w:val="22"/>
          <w:lang w:eastAsia="hu-HU"/>
        </w:rPr>
        <w:t>jogosult/jogosultak, vagy aláírás</w:t>
      </w:r>
    </w:p>
    <w:p w14:paraId="2F4E34D3" w14:textId="77777777" w:rsidR="004D5517" w:rsidRPr="006164F1" w:rsidRDefault="004D5517" w:rsidP="004D5517">
      <w:pPr>
        <w:keepNext/>
        <w:keepLines/>
        <w:suppressAutoHyphens w:val="0"/>
        <w:overflowPunct/>
        <w:autoSpaceDE/>
        <w:jc w:val="center"/>
        <w:textAlignment w:val="auto"/>
        <w:rPr>
          <w:sz w:val="22"/>
          <w:szCs w:val="22"/>
          <w:lang w:eastAsia="hu-HU"/>
        </w:rPr>
      </w:pPr>
      <w:r w:rsidRPr="006164F1">
        <w:rPr>
          <w:sz w:val="22"/>
          <w:szCs w:val="22"/>
          <w:lang w:eastAsia="hu-HU"/>
        </w:rPr>
        <w:t>a meghatalmazott/meghatalmazottak részéről)</w:t>
      </w:r>
    </w:p>
    <w:p w14:paraId="664D5BBD" w14:textId="77777777" w:rsidR="004D5517" w:rsidRPr="006164F1" w:rsidRDefault="004D5517" w:rsidP="004D5517">
      <w:pPr>
        <w:suppressAutoHyphens w:val="0"/>
        <w:overflowPunct/>
        <w:autoSpaceDE/>
        <w:textAlignment w:val="auto"/>
        <w:rPr>
          <w:sz w:val="22"/>
          <w:szCs w:val="22"/>
          <w:lang w:eastAsia="hu-HU"/>
        </w:rPr>
      </w:pPr>
      <w:r w:rsidRPr="006164F1">
        <w:rPr>
          <w:sz w:val="22"/>
          <w:szCs w:val="22"/>
          <w:lang w:eastAsia="hu-HU"/>
        </w:rPr>
        <w:br w:type="page"/>
      </w:r>
    </w:p>
    <w:p w14:paraId="40C560BD" w14:textId="367D1A63" w:rsidR="004D5517" w:rsidRPr="006164F1" w:rsidRDefault="00003FA5" w:rsidP="004D5517">
      <w:pPr>
        <w:suppressAutoHyphens w:val="0"/>
        <w:overflowPunct/>
        <w:autoSpaceDE/>
        <w:jc w:val="right"/>
        <w:textAlignment w:val="auto"/>
        <w:rPr>
          <w:b/>
          <w:sz w:val="22"/>
          <w:szCs w:val="22"/>
          <w:lang w:eastAsia="hu-HU"/>
        </w:rPr>
      </w:pPr>
      <w:r>
        <w:rPr>
          <w:i/>
          <w:sz w:val="22"/>
          <w:szCs w:val="22"/>
          <w:lang w:eastAsia="hu-HU"/>
        </w:rPr>
        <w:lastRenderedPageBreak/>
        <w:t>7</w:t>
      </w:r>
      <w:r w:rsidR="004F193D" w:rsidRPr="006164F1">
        <w:rPr>
          <w:i/>
          <w:sz w:val="22"/>
          <w:szCs w:val="22"/>
          <w:lang w:eastAsia="hu-HU"/>
        </w:rPr>
        <w:t>.</w:t>
      </w:r>
      <w:r w:rsidR="004D5517" w:rsidRPr="006164F1">
        <w:rPr>
          <w:i/>
          <w:sz w:val="22"/>
          <w:szCs w:val="22"/>
          <w:lang w:eastAsia="hu-HU"/>
        </w:rPr>
        <w:t xml:space="preserve"> sz. melléklet</w:t>
      </w:r>
    </w:p>
    <w:p w14:paraId="71030DC1" w14:textId="2FDF594B" w:rsidR="004A1A77" w:rsidRDefault="004A1A77">
      <w:pPr>
        <w:suppressAutoHyphens w:val="0"/>
        <w:overflowPunct/>
        <w:autoSpaceDE/>
        <w:textAlignment w:val="auto"/>
        <w:rPr>
          <w:sz w:val="22"/>
          <w:szCs w:val="22"/>
        </w:rPr>
      </w:pPr>
    </w:p>
    <w:p w14:paraId="17562997" w14:textId="77777777" w:rsidR="004A1A77" w:rsidRDefault="004A1A77" w:rsidP="004A1A77">
      <w:pPr>
        <w:widowControl w:val="0"/>
        <w:jc w:val="center"/>
        <w:rPr>
          <w:b/>
          <w:sz w:val="22"/>
          <w:szCs w:val="22"/>
          <w:lang w:val="x-none" w:eastAsia="x-none"/>
        </w:rPr>
      </w:pPr>
      <w:bookmarkStart w:id="3" w:name="_Toc316895573"/>
      <w:bookmarkStart w:id="4" w:name="_Toc445284725"/>
    </w:p>
    <w:p w14:paraId="61581C90" w14:textId="13F0871D" w:rsidR="004A1A77" w:rsidRDefault="004A1A77" w:rsidP="004A1A77">
      <w:pPr>
        <w:widowControl w:val="0"/>
        <w:jc w:val="center"/>
        <w:rPr>
          <w:b/>
          <w:sz w:val="22"/>
          <w:szCs w:val="22"/>
          <w:lang w:val="x-none" w:eastAsia="x-none"/>
        </w:rPr>
      </w:pPr>
      <w:r w:rsidRPr="00241684">
        <w:rPr>
          <w:b/>
          <w:sz w:val="22"/>
          <w:szCs w:val="22"/>
          <w:lang w:val="x-none" w:eastAsia="x-none"/>
        </w:rPr>
        <w:t>Nyilatkozat közös ajánlattételről</w:t>
      </w:r>
    </w:p>
    <w:p w14:paraId="0C4CA29F" w14:textId="77777777" w:rsidR="004A1A77" w:rsidRPr="00241684" w:rsidRDefault="004A1A77" w:rsidP="004A1A77">
      <w:pPr>
        <w:widowControl w:val="0"/>
        <w:jc w:val="center"/>
        <w:rPr>
          <w:b/>
          <w:sz w:val="22"/>
          <w:szCs w:val="22"/>
          <w:lang w:eastAsia="x-none"/>
        </w:rPr>
      </w:pPr>
    </w:p>
    <w:p w14:paraId="7EF61E23" w14:textId="77777777" w:rsidR="004A1A77" w:rsidRPr="00241684" w:rsidRDefault="004A1A77" w:rsidP="004A1A77">
      <w:pPr>
        <w:widowControl w:val="0"/>
        <w:jc w:val="both"/>
        <w:rPr>
          <w:rFonts w:eastAsia="Calibri"/>
          <w:sz w:val="22"/>
          <w:szCs w:val="22"/>
          <w:lang w:eastAsia="en-US"/>
        </w:rPr>
      </w:pPr>
    </w:p>
    <w:p w14:paraId="42EF1D6D" w14:textId="7A328CD8"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007274A0" w:rsidRPr="007274A0">
        <w:rPr>
          <w:sz w:val="22"/>
          <w:szCs w:val="22"/>
          <w:lang w:eastAsia="hu-HU"/>
        </w:rPr>
        <w:t>„</w:t>
      </w:r>
      <w:r w:rsidR="00003FA5" w:rsidRPr="00003FA5">
        <w:rPr>
          <w:b/>
          <w:i/>
          <w:sz w:val="22"/>
          <w:szCs w:val="22"/>
        </w:rPr>
        <w:t>Utastájékoztató vitrinek karbantartása</w:t>
      </w:r>
      <w:r w:rsidR="007274A0" w:rsidRPr="007274A0">
        <w:rPr>
          <w:b/>
          <w:i/>
          <w:sz w:val="22"/>
          <w:szCs w:val="22"/>
        </w:rPr>
        <w:t>”</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
    <w:p w14:paraId="6A48AA0C" w14:textId="77777777" w:rsidR="004A1A77" w:rsidRPr="00241684" w:rsidRDefault="004A1A77" w:rsidP="004A1A77">
      <w:pPr>
        <w:widowControl w:val="0"/>
        <w:jc w:val="both"/>
        <w:rPr>
          <w:rFonts w:eastAsia="Calibri"/>
          <w:sz w:val="22"/>
          <w:szCs w:val="22"/>
          <w:lang w:eastAsia="en-US"/>
        </w:rPr>
      </w:pPr>
    </w:p>
    <w:p w14:paraId="00B08B32"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14:paraId="0FD8A1CF" w14:textId="77777777" w:rsidR="004A1A77" w:rsidRPr="00241684" w:rsidRDefault="004A1A77" w:rsidP="004A1A77">
      <w:pPr>
        <w:widowControl w:val="0"/>
        <w:jc w:val="both"/>
        <w:rPr>
          <w:rFonts w:eastAsia="Calibri"/>
          <w:sz w:val="22"/>
          <w:szCs w:val="22"/>
          <w:lang w:eastAsia="en-US"/>
        </w:rPr>
      </w:pPr>
    </w:p>
    <w:p w14:paraId="04C42EDD" w14:textId="77777777"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 &lt;cégnév&gt; (&lt;székhely&gt;) teljes joggal jogosult.</w:t>
      </w:r>
    </w:p>
    <w:p w14:paraId="754676C9" w14:textId="77777777" w:rsidR="004A1A77" w:rsidRPr="00241684" w:rsidRDefault="004A1A77" w:rsidP="004A1A77">
      <w:pPr>
        <w:widowControl w:val="0"/>
        <w:jc w:val="both"/>
        <w:rPr>
          <w:rFonts w:eastAsia="Calibri"/>
          <w:sz w:val="22"/>
          <w:szCs w:val="22"/>
          <w:lang w:eastAsia="en-US"/>
        </w:rPr>
      </w:pPr>
    </w:p>
    <w:p w14:paraId="2B4802CE" w14:textId="5C3AF96E" w:rsidR="004A1A77" w:rsidRPr="00241684" w:rsidRDefault="004A1A77" w:rsidP="004A1A77">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4A06BC9" w14:textId="77777777" w:rsidR="004A1A77" w:rsidRPr="00241684" w:rsidRDefault="004A1A77" w:rsidP="004A1A77">
      <w:pPr>
        <w:widowControl w:val="0"/>
        <w:ind w:right="-144"/>
        <w:jc w:val="both"/>
        <w:rPr>
          <w:rFonts w:eastAsia="Calibri"/>
          <w:sz w:val="22"/>
          <w:szCs w:val="22"/>
          <w:lang w:eastAsia="en-US"/>
        </w:rPr>
      </w:pPr>
    </w:p>
    <w:p w14:paraId="1953B46C" w14:textId="77777777" w:rsidR="004A1A77" w:rsidRPr="00241684" w:rsidRDefault="004A1A77" w:rsidP="004A1A77">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B3D41C4" w14:textId="77777777" w:rsidR="004A1A77" w:rsidRPr="00241684" w:rsidRDefault="004A1A77" w:rsidP="004A1A77">
      <w:pPr>
        <w:widowControl w:val="0"/>
        <w:jc w:val="both"/>
        <w:rPr>
          <w:rFonts w:eastAsia="Calibri"/>
          <w:sz w:val="22"/>
          <w:szCs w:val="22"/>
          <w:lang w:eastAsia="en-US"/>
        </w:rPr>
      </w:pPr>
    </w:p>
    <w:p w14:paraId="3810CE53" w14:textId="77777777" w:rsidR="004A1A77" w:rsidRPr="00241684" w:rsidRDefault="004A1A77" w:rsidP="004A1A77">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82"/>
        <w:gridCol w:w="4585"/>
      </w:tblGrid>
      <w:tr w:rsidR="004A1A77" w:rsidRPr="00241684" w14:paraId="3116BD15" w14:textId="77777777" w:rsidTr="00F44C54">
        <w:trPr>
          <w:jc w:val="center"/>
        </w:trPr>
        <w:tc>
          <w:tcPr>
            <w:tcW w:w="2499" w:type="pct"/>
          </w:tcPr>
          <w:p w14:paraId="77C822FC"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c>
          <w:tcPr>
            <w:tcW w:w="2501" w:type="pct"/>
          </w:tcPr>
          <w:p w14:paraId="53F31FC5" w14:textId="77777777" w:rsidR="004A1A77" w:rsidRPr="00241684" w:rsidRDefault="004A1A77" w:rsidP="00F44C54">
            <w:pPr>
              <w:widowControl w:val="0"/>
              <w:jc w:val="both"/>
              <w:rPr>
                <w:rFonts w:eastAsia="Calibri"/>
                <w:sz w:val="22"/>
                <w:szCs w:val="22"/>
                <w:lang w:eastAsia="en-US"/>
              </w:rPr>
            </w:pPr>
            <w:r w:rsidRPr="00241684">
              <w:rPr>
                <w:rFonts w:eastAsia="Calibri"/>
                <w:sz w:val="22"/>
                <w:szCs w:val="22"/>
                <w:lang w:eastAsia="en-US"/>
              </w:rPr>
              <w:t>………………………………</w:t>
            </w:r>
          </w:p>
        </w:tc>
      </w:tr>
      <w:tr w:rsidR="004A1A77" w:rsidRPr="00241684" w14:paraId="1AB61091" w14:textId="77777777" w:rsidTr="00F44C54">
        <w:trPr>
          <w:jc w:val="center"/>
        </w:trPr>
        <w:tc>
          <w:tcPr>
            <w:tcW w:w="2499" w:type="pct"/>
          </w:tcPr>
          <w:p w14:paraId="5060936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2404199C"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C572FD1"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14:paraId="47D23CF7"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6779B9FA"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43E09B63" w14:textId="77777777" w:rsidR="004A1A77" w:rsidRPr="00241684" w:rsidRDefault="004A1A77" w:rsidP="00F44C54">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14:paraId="55A637DB" w14:textId="09E3EA16" w:rsidR="004A1A77" w:rsidRPr="004A1A77" w:rsidRDefault="004A1A77" w:rsidP="004A1A77">
      <w:pPr>
        <w:widowControl w:val="0"/>
        <w:jc w:val="right"/>
        <w:rPr>
          <w:b/>
          <w:i/>
          <w:sz w:val="22"/>
          <w:szCs w:val="22"/>
          <w:lang w:eastAsia="x-none"/>
        </w:rPr>
      </w:pPr>
      <w:r w:rsidRPr="005E7D74">
        <w:rPr>
          <w:rFonts w:eastAsia="Calibri"/>
          <w:i/>
          <w:smallCaps/>
          <w:sz w:val="22"/>
          <w:szCs w:val="22"/>
          <w:highlight w:val="yellow"/>
          <w:lang w:eastAsia="en-US"/>
        </w:rPr>
        <w:br w:type="page"/>
      </w:r>
      <w:r w:rsidR="00003FA5">
        <w:rPr>
          <w:i/>
          <w:sz w:val="22"/>
          <w:szCs w:val="22"/>
        </w:rPr>
        <w:lastRenderedPageBreak/>
        <w:t>8</w:t>
      </w:r>
      <w:r w:rsidRPr="004A1A77">
        <w:rPr>
          <w:i/>
          <w:sz w:val="22"/>
          <w:szCs w:val="22"/>
        </w:rPr>
        <w:t>. számú</w:t>
      </w:r>
      <w:r w:rsidRPr="004A1A77">
        <w:rPr>
          <w:b/>
          <w:i/>
          <w:sz w:val="22"/>
          <w:szCs w:val="22"/>
          <w:lang w:val="x-none" w:eastAsia="x-none"/>
        </w:rPr>
        <w:t xml:space="preserve"> </w:t>
      </w:r>
      <w:r w:rsidRPr="004A1A77">
        <w:rPr>
          <w:i/>
          <w:sz w:val="22"/>
          <w:szCs w:val="22"/>
          <w:lang w:val="x-none" w:eastAsia="x-none"/>
        </w:rPr>
        <w:t>melléklet</w:t>
      </w:r>
    </w:p>
    <w:p w14:paraId="64B9BAB4" w14:textId="77777777" w:rsidR="004A1A77" w:rsidRPr="00241684" w:rsidRDefault="004A1A77" w:rsidP="004A1A77">
      <w:pPr>
        <w:pStyle w:val="Szvegtrzs211"/>
        <w:spacing w:line="240" w:lineRule="auto"/>
        <w:ind w:right="142"/>
        <w:jc w:val="right"/>
        <w:rPr>
          <w:sz w:val="22"/>
          <w:szCs w:val="22"/>
        </w:rPr>
      </w:pPr>
    </w:p>
    <w:p w14:paraId="5C159954" w14:textId="77777777" w:rsidR="004A1A77" w:rsidRPr="00241684" w:rsidRDefault="004A1A77" w:rsidP="004A1A77">
      <w:pPr>
        <w:jc w:val="center"/>
        <w:rPr>
          <w:b/>
          <w:sz w:val="22"/>
          <w:szCs w:val="22"/>
        </w:rPr>
      </w:pPr>
      <w:r w:rsidRPr="00241684">
        <w:rPr>
          <w:b/>
          <w:sz w:val="22"/>
          <w:szCs w:val="22"/>
        </w:rPr>
        <w:t>Együttműködési megállapodás (minta)</w:t>
      </w:r>
      <w:bookmarkEnd w:id="3"/>
      <w:bookmarkEnd w:id="4"/>
    </w:p>
    <w:p w14:paraId="415C9672" w14:textId="77777777" w:rsidR="004A1A77" w:rsidRDefault="004A1A77" w:rsidP="004A1A77">
      <w:pPr>
        <w:adjustRightInd w:val="0"/>
        <w:rPr>
          <w:sz w:val="22"/>
          <w:szCs w:val="22"/>
        </w:rPr>
      </w:pPr>
    </w:p>
    <w:p w14:paraId="45909828" w14:textId="77777777" w:rsidR="004A1A77" w:rsidRDefault="004A1A77" w:rsidP="004A1A77">
      <w:pPr>
        <w:adjustRightInd w:val="0"/>
        <w:rPr>
          <w:sz w:val="22"/>
          <w:szCs w:val="22"/>
        </w:rPr>
      </w:pPr>
    </w:p>
    <w:p w14:paraId="1702BD15" w14:textId="51F1D54C" w:rsidR="004A1A77" w:rsidRPr="00241684" w:rsidRDefault="004A1A77" w:rsidP="004A1A77">
      <w:pPr>
        <w:adjustRightInd w:val="0"/>
        <w:rPr>
          <w:sz w:val="22"/>
          <w:szCs w:val="22"/>
        </w:rPr>
      </w:pPr>
      <w:r w:rsidRPr="00241684">
        <w:rPr>
          <w:sz w:val="22"/>
          <w:szCs w:val="22"/>
        </w:rPr>
        <w:t>……………………………………………………………….… (név, székhely)  és</w:t>
      </w:r>
    </w:p>
    <w:p w14:paraId="5F1C9210" w14:textId="77777777" w:rsidR="004A1A77" w:rsidRPr="00241684" w:rsidRDefault="004A1A77" w:rsidP="004A1A77">
      <w:pPr>
        <w:adjustRightInd w:val="0"/>
        <w:rPr>
          <w:sz w:val="22"/>
          <w:szCs w:val="22"/>
        </w:rPr>
      </w:pPr>
      <w:r w:rsidRPr="00241684">
        <w:rPr>
          <w:sz w:val="22"/>
          <w:szCs w:val="22"/>
        </w:rPr>
        <w:t>…………………………………………………………….…… (név, székhely) mint közös ajánlattevők (továbbiakban: Felek) között,</w:t>
      </w:r>
    </w:p>
    <w:p w14:paraId="661C5BEF" w14:textId="77777777" w:rsidR="004A1A77" w:rsidRPr="00241684" w:rsidRDefault="004A1A77" w:rsidP="004A1A77">
      <w:pPr>
        <w:adjustRightInd w:val="0"/>
        <w:rPr>
          <w:sz w:val="22"/>
          <w:szCs w:val="22"/>
        </w:rPr>
      </w:pPr>
    </w:p>
    <w:p w14:paraId="68FFBDC8" w14:textId="31D17801" w:rsidR="004A1A77" w:rsidRPr="00241684" w:rsidRDefault="004A1A77" w:rsidP="004A1A77">
      <w:pPr>
        <w:adjustRightInd w:val="0"/>
        <w:jc w:val="both"/>
        <w:rPr>
          <w:sz w:val="22"/>
          <w:szCs w:val="22"/>
        </w:rPr>
      </w:pPr>
      <w:r w:rsidRPr="00241684">
        <w:rPr>
          <w:sz w:val="22"/>
          <w:szCs w:val="22"/>
        </w:rPr>
        <w:t xml:space="preserve">A MÁV Magyar Államvasutak Zrt., mint Ajánlatkérő </w:t>
      </w:r>
      <w:r w:rsidRPr="0004640E">
        <w:rPr>
          <w:b/>
          <w:bCs/>
          <w:iCs/>
          <w:sz w:val="22"/>
          <w:szCs w:val="22"/>
        </w:rPr>
        <w:t>„</w:t>
      </w:r>
      <w:r>
        <w:rPr>
          <w:b/>
          <w:bCs/>
          <w:iCs/>
          <w:sz w:val="22"/>
          <w:szCs w:val="22"/>
        </w:rPr>
        <w:t>………………….</w:t>
      </w:r>
      <w:r w:rsidRPr="00835A8F">
        <w:rPr>
          <w:b/>
          <w:bCs/>
          <w:iCs/>
          <w:sz w:val="22"/>
          <w:szCs w:val="22"/>
        </w:rPr>
        <w:t>”</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14:paraId="36209951" w14:textId="77777777" w:rsidR="004A1A77" w:rsidRPr="00241684" w:rsidRDefault="004A1A77" w:rsidP="004A1A77">
      <w:pPr>
        <w:adjustRightInd w:val="0"/>
        <w:rPr>
          <w:sz w:val="22"/>
          <w:szCs w:val="22"/>
        </w:rPr>
      </w:pPr>
    </w:p>
    <w:p w14:paraId="1BA69557" w14:textId="77777777" w:rsidR="004A1A77" w:rsidRPr="00241684" w:rsidRDefault="004A1A77" w:rsidP="004A1A77">
      <w:pPr>
        <w:adjustRightInd w:val="0"/>
        <w:jc w:val="both"/>
        <w:rPr>
          <w:b/>
          <w:bCs/>
          <w:sz w:val="22"/>
          <w:szCs w:val="22"/>
        </w:rPr>
      </w:pPr>
      <w:r w:rsidRPr="00241684">
        <w:rPr>
          <w:b/>
          <w:bCs/>
          <w:sz w:val="22"/>
          <w:szCs w:val="22"/>
        </w:rPr>
        <w:t>1. Képviselet:</w:t>
      </w:r>
    </w:p>
    <w:p w14:paraId="60BBE712" w14:textId="63126997" w:rsidR="004A1A77" w:rsidRPr="00241684" w:rsidRDefault="004A1A77" w:rsidP="004A1A77">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14:paraId="239C8DC9" w14:textId="77777777" w:rsidR="004A1A77" w:rsidRPr="00241684" w:rsidRDefault="004A1A77" w:rsidP="004A1A77">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1"/>
      </w:r>
    </w:p>
    <w:p w14:paraId="47F80F3E" w14:textId="77777777" w:rsidR="004A1A77" w:rsidRPr="00241684" w:rsidRDefault="004A1A77" w:rsidP="004A1A77">
      <w:pPr>
        <w:adjustRightInd w:val="0"/>
        <w:rPr>
          <w:sz w:val="22"/>
          <w:szCs w:val="22"/>
        </w:rPr>
      </w:pPr>
    </w:p>
    <w:p w14:paraId="126D9258" w14:textId="755F6D98" w:rsidR="004A1A77" w:rsidRPr="00241684" w:rsidRDefault="004A1A77" w:rsidP="004A1A77">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14:paraId="10940520" w14:textId="77777777" w:rsidR="004A1A77" w:rsidRPr="00241684" w:rsidRDefault="004A1A77" w:rsidP="004A1A77">
      <w:pPr>
        <w:adjustRightInd w:val="0"/>
        <w:rPr>
          <w:sz w:val="22"/>
          <w:szCs w:val="22"/>
        </w:rPr>
      </w:pPr>
    </w:p>
    <w:p w14:paraId="19955739" w14:textId="77777777" w:rsidR="004A1A77" w:rsidRPr="00241684" w:rsidRDefault="004A1A77" w:rsidP="004A1A77">
      <w:pPr>
        <w:adjustRightInd w:val="0"/>
        <w:rPr>
          <w:b/>
          <w:bCs/>
          <w:sz w:val="22"/>
          <w:szCs w:val="22"/>
        </w:rPr>
      </w:pPr>
      <w:r w:rsidRPr="00241684">
        <w:rPr>
          <w:b/>
          <w:bCs/>
          <w:sz w:val="22"/>
          <w:szCs w:val="22"/>
        </w:rPr>
        <w:t>2. A szerződés teljesítésének irányítása:</w:t>
      </w:r>
    </w:p>
    <w:p w14:paraId="113FDAD6" w14:textId="77777777" w:rsidR="004A1A77" w:rsidRPr="00241684" w:rsidRDefault="004A1A77" w:rsidP="004A1A77">
      <w:pPr>
        <w:adjustRightInd w:val="0"/>
        <w:rPr>
          <w:sz w:val="22"/>
          <w:szCs w:val="22"/>
        </w:rPr>
      </w:pPr>
      <w:r w:rsidRPr="00241684">
        <w:rPr>
          <w:sz w:val="22"/>
          <w:szCs w:val="22"/>
        </w:rPr>
        <w:t>A szerződés teljesítésének irányítására az alábbi megbízott személy(ek) kerül(nek) kijelölésre:</w:t>
      </w:r>
    </w:p>
    <w:p w14:paraId="59BAEEE6" w14:textId="77777777" w:rsidR="004A1A77" w:rsidRPr="00241684" w:rsidRDefault="004A1A77" w:rsidP="004A1A77">
      <w:pPr>
        <w:adjustRightInd w:val="0"/>
        <w:rPr>
          <w:sz w:val="22"/>
          <w:szCs w:val="22"/>
        </w:rPr>
      </w:pPr>
      <w:r w:rsidRPr="00241684">
        <w:rPr>
          <w:sz w:val="22"/>
          <w:szCs w:val="22"/>
        </w:rPr>
        <w:t>…………………………………………...…. (cégnév) részéről: ………………………………</w:t>
      </w:r>
    </w:p>
    <w:p w14:paraId="736BDF5E" w14:textId="77777777" w:rsidR="004A1A77" w:rsidRPr="00241684" w:rsidRDefault="004A1A77" w:rsidP="004A1A77">
      <w:pPr>
        <w:adjustRightInd w:val="0"/>
        <w:rPr>
          <w:sz w:val="22"/>
          <w:szCs w:val="22"/>
        </w:rPr>
      </w:pPr>
      <w:r w:rsidRPr="00241684">
        <w:rPr>
          <w:sz w:val="22"/>
          <w:szCs w:val="22"/>
        </w:rPr>
        <w:t>……………………………………………… (cégnév) részéről: ………………………………</w:t>
      </w:r>
    </w:p>
    <w:p w14:paraId="0C6515FC" w14:textId="77777777" w:rsidR="004A1A77" w:rsidRPr="00241684" w:rsidRDefault="004A1A77" w:rsidP="004A1A77">
      <w:pPr>
        <w:adjustRightInd w:val="0"/>
        <w:rPr>
          <w:sz w:val="22"/>
          <w:szCs w:val="22"/>
        </w:rPr>
      </w:pPr>
    </w:p>
    <w:p w14:paraId="1D090957" w14:textId="77777777" w:rsidR="004A1A77" w:rsidRPr="00241684" w:rsidRDefault="004A1A77" w:rsidP="004A1A77">
      <w:pPr>
        <w:adjustRightInd w:val="0"/>
        <w:rPr>
          <w:b/>
          <w:bCs/>
          <w:sz w:val="22"/>
          <w:szCs w:val="22"/>
        </w:rPr>
      </w:pPr>
      <w:r w:rsidRPr="00241684">
        <w:rPr>
          <w:b/>
          <w:bCs/>
          <w:sz w:val="22"/>
          <w:szCs w:val="22"/>
        </w:rPr>
        <w:t>3. Felelősség vállalás:</w:t>
      </w:r>
    </w:p>
    <w:p w14:paraId="7EB80932" w14:textId="77777777" w:rsidR="004A1A77" w:rsidRPr="00241684" w:rsidRDefault="004A1A77" w:rsidP="004A1A77">
      <w:pPr>
        <w:adjustRightInd w:val="0"/>
        <w:rPr>
          <w:b/>
          <w:bCs/>
          <w:sz w:val="22"/>
          <w:szCs w:val="22"/>
        </w:rPr>
      </w:pPr>
    </w:p>
    <w:p w14:paraId="7545C503" w14:textId="1B2EA074" w:rsidR="004A1A77" w:rsidRPr="00241684" w:rsidRDefault="004A1A77" w:rsidP="004A1A77">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10A3FC0E" w14:textId="77777777" w:rsidR="004A1A77" w:rsidRPr="00241684" w:rsidRDefault="004A1A77" w:rsidP="004A1A77">
      <w:pPr>
        <w:adjustRightInd w:val="0"/>
        <w:rPr>
          <w:sz w:val="22"/>
          <w:szCs w:val="22"/>
        </w:rPr>
      </w:pPr>
    </w:p>
    <w:p w14:paraId="7E095137" w14:textId="77777777" w:rsidR="004A1A77" w:rsidRPr="00241684" w:rsidRDefault="004A1A77" w:rsidP="004A1A77">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467DAAA9" w14:textId="77777777" w:rsidR="004A1A77" w:rsidRPr="00241684" w:rsidRDefault="004A1A77" w:rsidP="004A1A77">
      <w:pPr>
        <w:adjustRightInd w:val="0"/>
        <w:rPr>
          <w:sz w:val="22"/>
          <w:szCs w:val="22"/>
        </w:rPr>
      </w:pPr>
    </w:p>
    <w:p w14:paraId="5E08DCA6" w14:textId="77777777" w:rsidR="004A1A77" w:rsidRPr="00241684" w:rsidRDefault="004A1A77" w:rsidP="004A1A77">
      <w:pPr>
        <w:adjustRightInd w:val="0"/>
        <w:rPr>
          <w:b/>
          <w:bCs/>
          <w:sz w:val="22"/>
          <w:szCs w:val="22"/>
        </w:rPr>
      </w:pPr>
      <w:r w:rsidRPr="00241684">
        <w:rPr>
          <w:b/>
          <w:bCs/>
          <w:sz w:val="22"/>
          <w:szCs w:val="22"/>
        </w:rPr>
        <w:t>4. Feladatmegosztás</w:t>
      </w:r>
    </w:p>
    <w:p w14:paraId="1505C28B" w14:textId="77777777" w:rsidR="004A1A77" w:rsidRPr="004A1A77" w:rsidRDefault="004A1A77" w:rsidP="004A1A77">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19051A1A" w14:textId="77777777" w:rsidR="004A1A77" w:rsidRPr="004A1A77" w:rsidRDefault="004A1A77" w:rsidP="004A1A77">
      <w:pPr>
        <w:pStyle w:val="Cm"/>
        <w:ind w:right="-1"/>
        <w:jc w:val="both"/>
        <w:rPr>
          <w:rFonts w:ascii="Times New Roman" w:hAnsi="Times New Roman"/>
          <w:b w:val="0"/>
          <w:sz w:val="22"/>
          <w:szCs w:val="22"/>
        </w:rPr>
      </w:pPr>
    </w:p>
    <w:p w14:paraId="73C7157C" w14:textId="46F2E5C5"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14:paraId="37901F2C"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2F08AED5" w14:textId="77777777" w:rsidR="004A1A77" w:rsidRPr="004A1A77" w:rsidRDefault="004A1A77" w:rsidP="004A1A77">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7B27DEAB" w14:textId="77777777" w:rsidR="004A1A77" w:rsidRPr="00241684" w:rsidRDefault="004A1A77" w:rsidP="004A1A77">
      <w:pPr>
        <w:pStyle w:val="Cm"/>
        <w:tabs>
          <w:tab w:val="left" w:pos="1843"/>
        </w:tabs>
        <w:jc w:val="both"/>
        <w:rPr>
          <w:b w:val="0"/>
          <w:sz w:val="22"/>
          <w:szCs w:val="22"/>
        </w:rPr>
      </w:pPr>
    </w:p>
    <w:p w14:paraId="4396364A" w14:textId="77777777" w:rsidR="004A1A77" w:rsidRPr="00241684" w:rsidRDefault="004A1A77" w:rsidP="004A1A77">
      <w:pPr>
        <w:pStyle w:val="Cm"/>
        <w:tabs>
          <w:tab w:val="left" w:pos="1843"/>
        </w:tabs>
        <w:jc w:val="both"/>
        <w:rPr>
          <w:b w:val="0"/>
          <w:sz w:val="22"/>
          <w:szCs w:val="22"/>
        </w:rPr>
      </w:pPr>
    </w:p>
    <w:p w14:paraId="74AD8B92" w14:textId="77777777" w:rsidR="004A1A77" w:rsidRPr="00241684" w:rsidRDefault="004A1A77" w:rsidP="004A1A77">
      <w:pPr>
        <w:adjustRightInd w:val="0"/>
        <w:rPr>
          <w:sz w:val="22"/>
          <w:szCs w:val="22"/>
        </w:rPr>
      </w:pPr>
      <w:r w:rsidRPr="00241684">
        <w:rPr>
          <w:sz w:val="22"/>
          <w:szCs w:val="22"/>
        </w:rPr>
        <w:t>A Felek álláspontjukat a kijelölt megbízottak útján egyeztetik.</w:t>
      </w:r>
    </w:p>
    <w:p w14:paraId="40D06650" w14:textId="77777777" w:rsidR="004A1A77" w:rsidRPr="00241684" w:rsidRDefault="004A1A77" w:rsidP="004A1A77">
      <w:pPr>
        <w:adjustRightInd w:val="0"/>
        <w:rPr>
          <w:sz w:val="22"/>
          <w:szCs w:val="22"/>
        </w:rPr>
      </w:pPr>
    </w:p>
    <w:p w14:paraId="15F1D1B9" w14:textId="77777777" w:rsidR="004A1A77" w:rsidRPr="00241684" w:rsidRDefault="004A1A77" w:rsidP="004A1A77">
      <w:pPr>
        <w:adjustRightInd w:val="0"/>
        <w:jc w:val="both"/>
        <w:rPr>
          <w:sz w:val="22"/>
          <w:szCs w:val="22"/>
        </w:rPr>
      </w:pPr>
      <w:r w:rsidRPr="00241684">
        <w:rPr>
          <w:sz w:val="22"/>
          <w:szCs w:val="22"/>
        </w:rPr>
        <w:t>A Felek a jelen együttműködési megállapodást, mint akaratukkal mindenben egyezőt, véleményeltérés nélkül elfogadják és cégszerű aláírással hitelesítik.</w:t>
      </w:r>
    </w:p>
    <w:p w14:paraId="790764B2" w14:textId="77777777" w:rsidR="004A1A77" w:rsidRPr="00241684" w:rsidRDefault="004A1A77" w:rsidP="004A1A77">
      <w:pPr>
        <w:adjustRightInd w:val="0"/>
        <w:rPr>
          <w:sz w:val="22"/>
          <w:szCs w:val="22"/>
        </w:rPr>
      </w:pPr>
    </w:p>
    <w:p w14:paraId="2BAEED3D" w14:textId="77777777" w:rsidR="004A1A77" w:rsidRPr="00241684" w:rsidRDefault="004A1A77" w:rsidP="004A1A77">
      <w:pPr>
        <w:adjustRightInd w:val="0"/>
        <w:rPr>
          <w:sz w:val="22"/>
          <w:szCs w:val="22"/>
        </w:rPr>
      </w:pPr>
    </w:p>
    <w:p w14:paraId="70CFF847" w14:textId="77777777" w:rsidR="004A1A77" w:rsidRPr="00241684" w:rsidRDefault="004A1A77" w:rsidP="004A1A77">
      <w:pPr>
        <w:adjustRightInd w:val="0"/>
        <w:rPr>
          <w:sz w:val="22"/>
          <w:szCs w:val="22"/>
        </w:rPr>
      </w:pPr>
      <w:r w:rsidRPr="00241684">
        <w:rPr>
          <w:sz w:val="22"/>
          <w:szCs w:val="22"/>
        </w:rPr>
        <w:t>Kelt:</w:t>
      </w:r>
    </w:p>
    <w:p w14:paraId="7574A1B1" w14:textId="77777777" w:rsidR="004A1A77" w:rsidRPr="00241684" w:rsidRDefault="004A1A77" w:rsidP="004A1A77">
      <w:pPr>
        <w:adjustRightInd w:val="0"/>
        <w:rPr>
          <w:sz w:val="22"/>
          <w:szCs w:val="22"/>
        </w:rPr>
      </w:pPr>
    </w:p>
    <w:p w14:paraId="166C04B4" w14:textId="77777777" w:rsidR="004A1A77" w:rsidRPr="00241684" w:rsidRDefault="004A1A77" w:rsidP="004A1A77">
      <w:pPr>
        <w:adjustRightInd w:val="0"/>
        <w:rPr>
          <w:sz w:val="22"/>
          <w:szCs w:val="22"/>
        </w:rPr>
      </w:pPr>
    </w:p>
    <w:p w14:paraId="48FD3B8A" w14:textId="77777777" w:rsidR="004A1A77" w:rsidRPr="00241684" w:rsidRDefault="004A1A77" w:rsidP="004A1A77">
      <w:pPr>
        <w:adjustRightInd w:val="0"/>
        <w:rPr>
          <w:sz w:val="22"/>
          <w:szCs w:val="22"/>
        </w:rPr>
      </w:pPr>
    </w:p>
    <w:p w14:paraId="35E20848" w14:textId="77777777" w:rsidR="004A1A77" w:rsidRPr="00241684" w:rsidRDefault="004A1A77" w:rsidP="004A1A77">
      <w:pPr>
        <w:adjustRightInd w:val="0"/>
        <w:rPr>
          <w:sz w:val="22"/>
          <w:szCs w:val="22"/>
        </w:rPr>
      </w:pPr>
      <w:r w:rsidRPr="00241684">
        <w:rPr>
          <w:sz w:val="22"/>
          <w:szCs w:val="22"/>
        </w:rPr>
        <w:t>………………………………</w:t>
      </w:r>
      <w:r w:rsidRPr="00241684">
        <w:rPr>
          <w:sz w:val="22"/>
          <w:szCs w:val="22"/>
        </w:rPr>
        <w:tab/>
        <w:t xml:space="preserve">                                                ………………………….</w:t>
      </w:r>
    </w:p>
    <w:p w14:paraId="3B648241" w14:textId="77777777" w:rsidR="004A1A77" w:rsidRPr="004A1A77" w:rsidRDefault="004A1A77" w:rsidP="004A1A77">
      <w:pPr>
        <w:pStyle w:val="Cm"/>
        <w:tabs>
          <w:tab w:val="left" w:pos="1843"/>
        </w:tabs>
        <w:ind w:right="-1"/>
        <w:jc w:val="both"/>
        <w:rPr>
          <w:rFonts w:ascii="Times New Roman" w:hAnsi="Times New Roman"/>
          <w:b w:val="0"/>
          <w:sz w:val="22"/>
          <w:szCs w:val="22"/>
        </w:rPr>
      </w:pPr>
      <w:r w:rsidRPr="004A1A77">
        <w:rPr>
          <w:rFonts w:ascii="Times New Roman" w:hAnsi="Times New Roman"/>
          <w:b w:val="0"/>
          <w:sz w:val="22"/>
          <w:szCs w:val="22"/>
        </w:rPr>
        <w:t>cégszerű aláírás                                                                                              cégszerű aláírás</w:t>
      </w:r>
    </w:p>
    <w:p w14:paraId="19E5D820" w14:textId="6DC0839B" w:rsidR="004A1A77" w:rsidRPr="004A1A77" w:rsidRDefault="004A1A77" w:rsidP="004A1A77">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14:paraId="21A0F54E" w14:textId="77777777" w:rsidR="004A1A77" w:rsidRPr="00241684" w:rsidRDefault="004A1A77" w:rsidP="004A1A77">
      <w:pPr>
        <w:rPr>
          <w:sz w:val="22"/>
          <w:szCs w:val="22"/>
        </w:rPr>
      </w:pPr>
    </w:p>
    <w:p w14:paraId="3AB0E1A4" w14:textId="614DCAC0" w:rsidR="007F5FCD" w:rsidRDefault="007F5FCD">
      <w:pPr>
        <w:suppressAutoHyphens w:val="0"/>
        <w:overflowPunct/>
        <w:autoSpaceDE/>
        <w:textAlignment w:val="auto"/>
        <w:rPr>
          <w:sz w:val="22"/>
          <w:szCs w:val="22"/>
        </w:rPr>
      </w:pPr>
      <w:r>
        <w:rPr>
          <w:sz w:val="22"/>
          <w:szCs w:val="22"/>
        </w:rPr>
        <w:br w:type="page"/>
      </w:r>
    </w:p>
    <w:p w14:paraId="26A22F1F" w14:textId="77B20FAB" w:rsidR="007F5FCD" w:rsidRPr="006164F1" w:rsidRDefault="00003FA5" w:rsidP="007F5FCD">
      <w:pPr>
        <w:keepNext/>
        <w:keepLines/>
        <w:suppressAutoHyphens w:val="0"/>
        <w:overflowPunct/>
        <w:autoSpaceDE/>
        <w:jc w:val="right"/>
        <w:textAlignment w:val="auto"/>
        <w:rPr>
          <w:sz w:val="22"/>
          <w:szCs w:val="22"/>
          <w:lang w:eastAsia="hu-HU"/>
        </w:rPr>
      </w:pPr>
      <w:r>
        <w:rPr>
          <w:i/>
          <w:sz w:val="22"/>
          <w:szCs w:val="22"/>
          <w:lang w:eastAsia="hu-HU"/>
        </w:rPr>
        <w:lastRenderedPageBreak/>
        <w:t>9</w:t>
      </w:r>
      <w:r w:rsidR="007F5FCD" w:rsidRPr="006164F1">
        <w:rPr>
          <w:i/>
          <w:sz w:val="22"/>
          <w:szCs w:val="22"/>
          <w:lang w:eastAsia="hu-HU"/>
        </w:rPr>
        <w:t>. sz. melléklet</w:t>
      </w:r>
    </w:p>
    <w:p w14:paraId="36F679E6" w14:textId="77777777" w:rsidR="007F5FCD" w:rsidRPr="006164F1" w:rsidRDefault="007F5FCD" w:rsidP="007F5FCD">
      <w:pPr>
        <w:keepNext/>
        <w:keepLines/>
        <w:suppressAutoHyphens w:val="0"/>
        <w:overflowPunct/>
        <w:autoSpaceDE/>
        <w:jc w:val="center"/>
        <w:textAlignment w:val="auto"/>
        <w:rPr>
          <w:b/>
          <w:sz w:val="22"/>
          <w:szCs w:val="22"/>
          <w:lang w:eastAsia="hu-HU"/>
        </w:rPr>
      </w:pPr>
    </w:p>
    <w:p w14:paraId="28AF4AE4" w14:textId="77777777" w:rsidR="007F5FCD" w:rsidRPr="006164F1" w:rsidRDefault="007F5FCD" w:rsidP="007F5FCD">
      <w:pPr>
        <w:widowControl w:val="0"/>
        <w:suppressAutoHyphens w:val="0"/>
        <w:spacing w:line="360" w:lineRule="auto"/>
        <w:jc w:val="both"/>
        <w:rPr>
          <w:sz w:val="22"/>
          <w:szCs w:val="22"/>
        </w:rPr>
      </w:pPr>
    </w:p>
    <w:p w14:paraId="67D8DA9A" w14:textId="458762F6" w:rsidR="007F5FCD" w:rsidRDefault="007F5FCD" w:rsidP="007F5FC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14:paraId="6191E44B" w14:textId="77777777" w:rsidR="007F5FCD" w:rsidRPr="006164F1" w:rsidRDefault="007F5FCD" w:rsidP="007F5FCD">
      <w:pPr>
        <w:widowControl w:val="0"/>
        <w:suppressAutoHyphens w:val="0"/>
        <w:spacing w:line="360" w:lineRule="auto"/>
        <w:jc w:val="both"/>
        <w:rPr>
          <w:rFonts w:eastAsia="Calibri"/>
          <w:b/>
          <w:bCs/>
          <w:sz w:val="22"/>
          <w:szCs w:val="22"/>
          <w:lang w:eastAsia="en-US"/>
        </w:rPr>
      </w:pPr>
    </w:p>
    <w:p w14:paraId="34EFFAE5" w14:textId="090C81CC" w:rsidR="007F5FCD" w:rsidRDefault="007F5FCD" w:rsidP="007F5FCD">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7274A0" w:rsidRPr="007274A0">
        <w:rPr>
          <w:sz w:val="22"/>
          <w:szCs w:val="22"/>
          <w:lang w:eastAsia="hu-HU"/>
        </w:rPr>
        <w:t>„</w:t>
      </w:r>
      <w:r w:rsidR="00003FA5" w:rsidRPr="00003FA5">
        <w:rPr>
          <w:b/>
          <w:i/>
          <w:sz w:val="22"/>
          <w:szCs w:val="22"/>
        </w:rPr>
        <w:t>Utastájékoztató vitrinek karbantartása</w:t>
      </w:r>
      <w:r w:rsidR="007274A0" w:rsidRPr="007274A0">
        <w:rPr>
          <w:b/>
          <w:i/>
          <w:sz w:val="22"/>
          <w:szCs w:val="22"/>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p w14:paraId="0AF59D3C" w14:textId="77777777" w:rsidR="00FA4D16" w:rsidRPr="006164F1" w:rsidRDefault="00FA4D16" w:rsidP="007F5FCD">
      <w:pPr>
        <w:spacing w:line="360" w:lineRule="auto"/>
        <w:jc w:val="both"/>
        <w:rPr>
          <w:color w:val="000000"/>
          <w:sz w:val="22"/>
          <w:szCs w:val="22"/>
        </w:rPr>
      </w:pPr>
    </w:p>
    <w:tbl>
      <w:tblPr>
        <w:tblStyle w:val="Rcsostblzat"/>
        <w:tblW w:w="10485" w:type="dxa"/>
        <w:jc w:val="center"/>
        <w:tblLayout w:type="fixed"/>
        <w:tblLook w:val="04A0" w:firstRow="1" w:lastRow="0" w:firstColumn="1" w:lastColumn="0" w:noHBand="0" w:noVBand="1"/>
      </w:tblPr>
      <w:tblGrid>
        <w:gridCol w:w="4531"/>
        <w:gridCol w:w="3119"/>
        <w:gridCol w:w="2835"/>
      </w:tblGrid>
      <w:tr w:rsidR="007F5FCD" w:rsidRPr="006164F1" w14:paraId="5974B6BA" w14:textId="77777777" w:rsidTr="007F5FCD">
        <w:trPr>
          <w:trHeight w:val="338"/>
          <w:jc w:val="center"/>
        </w:trPr>
        <w:tc>
          <w:tcPr>
            <w:tcW w:w="4531" w:type="dxa"/>
            <w:vAlign w:val="center"/>
          </w:tcPr>
          <w:p w14:paraId="75790160" w14:textId="2F67AC01" w:rsidR="007F5FCD" w:rsidRPr="006164F1" w:rsidRDefault="007F5FCD" w:rsidP="009120CE">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2"/>
            </w:r>
          </w:p>
        </w:tc>
        <w:tc>
          <w:tcPr>
            <w:tcW w:w="3119" w:type="dxa"/>
          </w:tcPr>
          <w:p w14:paraId="1DD0D0AD" w14:textId="2B299DA6" w:rsidR="007F5FCD" w:rsidRDefault="007F5FCD" w:rsidP="009120CE">
            <w:pPr>
              <w:jc w:val="center"/>
              <w:rPr>
                <w:b/>
                <w:color w:val="000000"/>
                <w:sz w:val="22"/>
                <w:szCs w:val="22"/>
              </w:rPr>
            </w:pPr>
            <w:r>
              <w:rPr>
                <w:b/>
                <w:color w:val="000000"/>
                <w:sz w:val="22"/>
                <w:szCs w:val="22"/>
              </w:rPr>
              <w:t>Egyéni vállalkozó adószáma</w:t>
            </w:r>
          </w:p>
        </w:tc>
        <w:tc>
          <w:tcPr>
            <w:tcW w:w="2835" w:type="dxa"/>
            <w:vAlign w:val="center"/>
          </w:tcPr>
          <w:p w14:paraId="541A9884" w14:textId="17CC9084" w:rsidR="007F5FCD" w:rsidRPr="006164F1" w:rsidRDefault="007F5FCD" w:rsidP="009120CE">
            <w:pPr>
              <w:jc w:val="center"/>
              <w:rPr>
                <w:b/>
                <w:color w:val="000000"/>
                <w:sz w:val="22"/>
                <w:szCs w:val="22"/>
              </w:rPr>
            </w:pPr>
            <w:r>
              <w:rPr>
                <w:b/>
                <w:color w:val="000000"/>
                <w:sz w:val="22"/>
                <w:szCs w:val="22"/>
              </w:rPr>
              <w:t>Nyilvántartási szám</w:t>
            </w:r>
          </w:p>
        </w:tc>
      </w:tr>
      <w:tr w:rsidR="007F5FCD" w:rsidRPr="006164F1" w14:paraId="00BE8F47" w14:textId="77777777" w:rsidTr="007F5FCD">
        <w:trPr>
          <w:trHeight w:val="348"/>
          <w:jc w:val="center"/>
        </w:trPr>
        <w:tc>
          <w:tcPr>
            <w:tcW w:w="4531" w:type="dxa"/>
          </w:tcPr>
          <w:p w14:paraId="6D92F527" w14:textId="77777777" w:rsidR="007F5FCD" w:rsidRPr="006164F1" w:rsidRDefault="007F5FCD" w:rsidP="009120CE">
            <w:pPr>
              <w:spacing w:line="360" w:lineRule="auto"/>
              <w:rPr>
                <w:color w:val="000000"/>
                <w:sz w:val="22"/>
                <w:szCs w:val="22"/>
              </w:rPr>
            </w:pPr>
          </w:p>
        </w:tc>
        <w:tc>
          <w:tcPr>
            <w:tcW w:w="3119" w:type="dxa"/>
          </w:tcPr>
          <w:p w14:paraId="79477096" w14:textId="77777777" w:rsidR="007F5FCD" w:rsidRPr="006164F1" w:rsidRDefault="007F5FCD" w:rsidP="009120CE">
            <w:pPr>
              <w:spacing w:line="360" w:lineRule="auto"/>
              <w:rPr>
                <w:color w:val="000000"/>
                <w:sz w:val="22"/>
                <w:szCs w:val="22"/>
              </w:rPr>
            </w:pPr>
          </w:p>
        </w:tc>
        <w:tc>
          <w:tcPr>
            <w:tcW w:w="2835" w:type="dxa"/>
          </w:tcPr>
          <w:p w14:paraId="39D3D57A" w14:textId="6EE24394" w:rsidR="007F5FCD" w:rsidRPr="006164F1" w:rsidRDefault="007F5FCD" w:rsidP="009120CE">
            <w:pPr>
              <w:spacing w:line="360" w:lineRule="auto"/>
              <w:rPr>
                <w:color w:val="000000"/>
                <w:sz w:val="22"/>
                <w:szCs w:val="22"/>
              </w:rPr>
            </w:pPr>
          </w:p>
        </w:tc>
      </w:tr>
      <w:tr w:rsidR="007F5FCD" w:rsidRPr="006164F1" w14:paraId="4417A41A" w14:textId="77777777" w:rsidTr="007F5FCD">
        <w:trPr>
          <w:trHeight w:val="348"/>
          <w:jc w:val="center"/>
        </w:trPr>
        <w:tc>
          <w:tcPr>
            <w:tcW w:w="4531" w:type="dxa"/>
          </w:tcPr>
          <w:p w14:paraId="298B3631" w14:textId="77777777" w:rsidR="007F5FCD" w:rsidRPr="006164F1" w:rsidRDefault="007F5FCD" w:rsidP="009120CE">
            <w:pPr>
              <w:spacing w:line="360" w:lineRule="auto"/>
              <w:rPr>
                <w:color w:val="000000"/>
                <w:sz w:val="22"/>
                <w:szCs w:val="22"/>
              </w:rPr>
            </w:pPr>
          </w:p>
        </w:tc>
        <w:tc>
          <w:tcPr>
            <w:tcW w:w="3119" w:type="dxa"/>
          </w:tcPr>
          <w:p w14:paraId="3E616947" w14:textId="77777777" w:rsidR="007F5FCD" w:rsidRPr="006164F1" w:rsidRDefault="007F5FCD" w:rsidP="009120CE">
            <w:pPr>
              <w:spacing w:line="360" w:lineRule="auto"/>
              <w:rPr>
                <w:color w:val="000000"/>
                <w:sz w:val="22"/>
                <w:szCs w:val="22"/>
              </w:rPr>
            </w:pPr>
          </w:p>
        </w:tc>
        <w:tc>
          <w:tcPr>
            <w:tcW w:w="2835" w:type="dxa"/>
          </w:tcPr>
          <w:p w14:paraId="5CAAAD66" w14:textId="44B71304" w:rsidR="007F5FCD" w:rsidRPr="006164F1" w:rsidRDefault="007F5FCD" w:rsidP="009120CE">
            <w:pPr>
              <w:spacing w:line="360" w:lineRule="auto"/>
              <w:rPr>
                <w:color w:val="000000"/>
                <w:sz w:val="22"/>
                <w:szCs w:val="22"/>
              </w:rPr>
            </w:pPr>
          </w:p>
        </w:tc>
      </w:tr>
    </w:tbl>
    <w:p w14:paraId="59FF5AB3" w14:textId="77777777" w:rsidR="007F5FCD" w:rsidRPr="006164F1" w:rsidRDefault="007F5FCD" w:rsidP="007F5FCD">
      <w:pPr>
        <w:rPr>
          <w:color w:val="000000"/>
          <w:sz w:val="22"/>
          <w:szCs w:val="22"/>
        </w:rPr>
      </w:pPr>
    </w:p>
    <w:p w14:paraId="34477C64" w14:textId="77777777" w:rsidR="007F5FCD" w:rsidRDefault="007F5FCD" w:rsidP="007F5FCD">
      <w:pPr>
        <w:pStyle w:val="Listaszerbekezds"/>
        <w:keepLines/>
        <w:tabs>
          <w:tab w:val="left" w:leader="dot" w:pos="8789"/>
        </w:tabs>
      </w:pPr>
    </w:p>
    <w:p w14:paraId="7360C9AA" w14:textId="77777777" w:rsidR="007F5FCD" w:rsidRPr="006164F1" w:rsidRDefault="007F5FCD" w:rsidP="007F5FCD">
      <w:pPr>
        <w:widowControl w:val="0"/>
        <w:suppressAutoHyphens w:val="0"/>
        <w:spacing w:line="360" w:lineRule="auto"/>
        <w:jc w:val="both"/>
        <w:rPr>
          <w:sz w:val="22"/>
          <w:szCs w:val="22"/>
        </w:rPr>
      </w:pPr>
      <w:r w:rsidRPr="006164F1">
        <w:rPr>
          <w:sz w:val="22"/>
          <w:szCs w:val="22"/>
        </w:rPr>
        <w:t>Keltezés (helység, év, hónap, nap)</w:t>
      </w:r>
    </w:p>
    <w:p w14:paraId="632568C8" w14:textId="77777777" w:rsidR="007F5FCD" w:rsidRPr="006164F1" w:rsidRDefault="007F5FCD" w:rsidP="007F5FCD">
      <w:pPr>
        <w:widowControl w:val="0"/>
        <w:suppressAutoHyphens w:val="0"/>
        <w:spacing w:line="360" w:lineRule="auto"/>
        <w:jc w:val="both"/>
        <w:rPr>
          <w:sz w:val="22"/>
          <w:szCs w:val="22"/>
        </w:rPr>
      </w:pPr>
    </w:p>
    <w:p w14:paraId="2D319B65" w14:textId="77777777" w:rsidR="007F5FCD" w:rsidRPr="006164F1" w:rsidRDefault="007F5FCD" w:rsidP="007F5FCD">
      <w:pPr>
        <w:widowControl w:val="0"/>
        <w:suppressAutoHyphens w:val="0"/>
        <w:spacing w:line="360" w:lineRule="auto"/>
        <w:jc w:val="center"/>
        <w:rPr>
          <w:sz w:val="22"/>
          <w:szCs w:val="22"/>
        </w:rPr>
      </w:pPr>
      <w:r w:rsidRPr="006164F1">
        <w:rPr>
          <w:sz w:val="22"/>
          <w:szCs w:val="22"/>
        </w:rPr>
        <w:t>………………………….</w:t>
      </w:r>
    </w:p>
    <w:p w14:paraId="63234A41"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5BE49446"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6B193A83" w14:textId="77777777" w:rsidR="007F5FCD" w:rsidRPr="006164F1" w:rsidRDefault="007F5FCD" w:rsidP="007F5FC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41E6A1CF" w14:textId="77777777" w:rsidR="007F5FCD" w:rsidRPr="006164F1" w:rsidRDefault="007F5FCD" w:rsidP="007F5FCD">
      <w:pPr>
        <w:widowControl w:val="0"/>
        <w:suppressAutoHyphens w:val="0"/>
        <w:spacing w:line="360" w:lineRule="auto"/>
        <w:jc w:val="center"/>
        <w:rPr>
          <w:sz w:val="22"/>
          <w:szCs w:val="22"/>
        </w:rPr>
      </w:pPr>
    </w:p>
    <w:p w14:paraId="0068252F" w14:textId="2271999C" w:rsidR="009B5181" w:rsidRDefault="009B5181">
      <w:pPr>
        <w:suppressAutoHyphens w:val="0"/>
        <w:overflowPunct/>
        <w:autoSpaceDE/>
        <w:textAlignment w:val="auto"/>
        <w:rPr>
          <w:sz w:val="22"/>
          <w:szCs w:val="22"/>
        </w:rPr>
      </w:pPr>
      <w:r>
        <w:rPr>
          <w:sz w:val="22"/>
          <w:szCs w:val="22"/>
        </w:rPr>
        <w:br w:type="page"/>
      </w:r>
    </w:p>
    <w:p w14:paraId="616FAE7F" w14:textId="59BF1A4C" w:rsidR="009B5181" w:rsidRPr="006164F1" w:rsidRDefault="009B5181" w:rsidP="009B5181">
      <w:pPr>
        <w:keepNext/>
        <w:keepLines/>
        <w:suppressAutoHyphens w:val="0"/>
        <w:overflowPunct/>
        <w:autoSpaceDE/>
        <w:jc w:val="right"/>
        <w:textAlignment w:val="auto"/>
        <w:rPr>
          <w:sz w:val="22"/>
          <w:szCs w:val="22"/>
          <w:lang w:eastAsia="hu-HU"/>
        </w:rPr>
      </w:pPr>
      <w:r>
        <w:rPr>
          <w:i/>
          <w:sz w:val="22"/>
          <w:szCs w:val="22"/>
          <w:lang w:eastAsia="hu-HU"/>
        </w:rPr>
        <w:lastRenderedPageBreak/>
        <w:t>1</w:t>
      </w:r>
      <w:r w:rsidR="00003FA5">
        <w:rPr>
          <w:i/>
          <w:sz w:val="22"/>
          <w:szCs w:val="22"/>
          <w:lang w:eastAsia="hu-HU"/>
        </w:rPr>
        <w:t>0</w:t>
      </w:r>
      <w:r w:rsidRPr="006164F1">
        <w:rPr>
          <w:i/>
          <w:sz w:val="22"/>
          <w:szCs w:val="22"/>
          <w:lang w:eastAsia="hu-HU"/>
        </w:rPr>
        <w:t>. sz. melléklet</w:t>
      </w:r>
    </w:p>
    <w:p w14:paraId="148638DF" w14:textId="77777777" w:rsidR="009B5181" w:rsidRPr="006164F1" w:rsidRDefault="009B5181" w:rsidP="009B5181">
      <w:pPr>
        <w:keepNext/>
        <w:keepLines/>
        <w:suppressAutoHyphens w:val="0"/>
        <w:overflowPunct/>
        <w:autoSpaceDE/>
        <w:jc w:val="center"/>
        <w:textAlignment w:val="auto"/>
        <w:rPr>
          <w:b/>
          <w:sz w:val="22"/>
          <w:szCs w:val="22"/>
          <w:lang w:eastAsia="hu-HU"/>
        </w:rPr>
      </w:pPr>
    </w:p>
    <w:p w14:paraId="7C408AB7" w14:textId="77777777" w:rsidR="009B5181" w:rsidRPr="006164F1" w:rsidRDefault="009B5181" w:rsidP="009B5181">
      <w:pPr>
        <w:widowControl w:val="0"/>
        <w:suppressAutoHyphens w:val="0"/>
        <w:spacing w:line="360" w:lineRule="auto"/>
        <w:jc w:val="both"/>
        <w:rPr>
          <w:sz w:val="22"/>
          <w:szCs w:val="22"/>
        </w:rPr>
      </w:pPr>
    </w:p>
    <w:p w14:paraId="5316882A" w14:textId="2E39DE00" w:rsidR="009B518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22728C80" w14:textId="68A80E33" w:rsidR="009B5181" w:rsidRPr="006164F1" w:rsidRDefault="009B5181" w:rsidP="009B5181">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w:t>
      </w:r>
      <w:r w:rsidR="00DF7EDF">
        <w:rPr>
          <w:rFonts w:eastAsia="Calibri"/>
          <w:b/>
          <w:bCs/>
          <w:sz w:val="22"/>
          <w:szCs w:val="22"/>
          <w:lang w:eastAsia="en-US"/>
        </w:rPr>
        <w:t>en benyújtandó</w:t>
      </w:r>
      <w:r>
        <w:rPr>
          <w:rFonts w:eastAsia="Calibri"/>
          <w:b/>
          <w:bCs/>
          <w:sz w:val="22"/>
          <w:szCs w:val="22"/>
          <w:lang w:eastAsia="en-US"/>
        </w:rPr>
        <w:t>)</w:t>
      </w:r>
    </w:p>
    <w:p w14:paraId="1F84CACA" w14:textId="77777777" w:rsidR="009B5181" w:rsidRPr="006164F1" w:rsidRDefault="009B5181" w:rsidP="009B5181">
      <w:pPr>
        <w:widowControl w:val="0"/>
        <w:suppressAutoHyphens w:val="0"/>
        <w:spacing w:line="360" w:lineRule="auto"/>
        <w:jc w:val="both"/>
        <w:rPr>
          <w:rFonts w:eastAsia="Calibri"/>
          <w:b/>
          <w:bCs/>
          <w:sz w:val="22"/>
          <w:szCs w:val="22"/>
          <w:lang w:eastAsia="en-US"/>
        </w:rPr>
      </w:pPr>
    </w:p>
    <w:p w14:paraId="215DCB7E" w14:textId="52EA67F7" w:rsidR="009B5181" w:rsidRDefault="009B5181" w:rsidP="009B5181">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7274A0" w:rsidRPr="007274A0">
        <w:rPr>
          <w:sz w:val="22"/>
          <w:szCs w:val="22"/>
          <w:lang w:eastAsia="hu-HU"/>
        </w:rPr>
        <w:t>„</w:t>
      </w:r>
      <w:r w:rsidR="00003FA5" w:rsidRPr="00003FA5">
        <w:rPr>
          <w:b/>
          <w:i/>
          <w:sz w:val="22"/>
          <w:szCs w:val="22"/>
        </w:rPr>
        <w:t>Utastájékoztató vitrinek karbantartása</w:t>
      </w:r>
      <w:r w:rsidR="007274A0" w:rsidRPr="007274A0">
        <w:rPr>
          <w:b/>
          <w:i/>
          <w:sz w:val="22"/>
          <w:szCs w:val="22"/>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w:t>
      </w:r>
      <w:r w:rsidR="00DF7EDF">
        <w:rPr>
          <w:color w:val="000000"/>
          <w:sz w:val="22"/>
          <w:szCs w:val="22"/>
        </w:rPr>
        <w:t>(</w:t>
      </w:r>
      <w:r>
        <w:rPr>
          <w:color w:val="000000"/>
          <w:sz w:val="22"/>
          <w:szCs w:val="22"/>
        </w:rPr>
        <w:t>ka</w:t>
      </w:r>
      <w:r w:rsidR="00DF7EDF">
        <w:rPr>
          <w:color w:val="000000"/>
          <w:sz w:val="22"/>
          <w:szCs w:val="22"/>
        </w:rPr>
        <w:t>)</w:t>
      </w:r>
      <w:r>
        <w:rPr>
          <w:color w:val="000000"/>
          <w:sz w:val="22"/>
          <w:szCs w:val="22"/>
        </w:rPr>
        <w:t>t az alábbi formában kívánjuk benyújtani</w:t>
      </w:r>
      <w:r>
        <w:rPr>
          <w:rStyle w:val="Lbjegyzet-hivatkozs"/>
          <w:color w:val="000000"/>
          <w:sz w:val="22"/>
          <w:szCs w:val="22"/>
        </w:rPr>
        <w:footnoteReference w:id="3"/>
      </w:r>
      <w:r>
        <w:rPr>
          <w:color w:val="000000"/>
          <w:sz w:val="22"/>
          <w:szCs w:val="22"/>
        </w:rPr>
        <w:t>:</w:t>
      </w:r>
    </w:p>
    <w:p w14:paraId="69E71D13" w14:textId="77777777" w:rsidR="009B5181" w:rsidRDefault="009B5181" w:rsidP="009B5181">
      <w:pPr>
        <w:spacing w:line="360" w:lineRule="auto"/>
        <w:jc w:val="both"/>
        <w:rPr>
          <w:color w:val="000000"/>
          <w:sz w:val="22"/>
          <w:szCs w:val="22"/>
        </w:rPr>
      </w:pPr>
    </w:p>
    <w:p w14:paraId="223F0D13" w14:textId="4C3348BA" w:rsid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6679D891" w14:textId="32F43BC8" w:rsidR="009B5181" w:rsidRDefault="009B5181" w:rsidP="009B5181">
      <w:pPr>
        <w:spacing w:line="360" w:lineRule="auto"/>
        <w:jc w:val="both"/>
        <w:rPr>
          <w:color w:val="000000"/>
        </w:rPr>
      </w:pPr>
      <w:r>
        <w:rPr>
          <w:color w:val="000000"/>
        </w:rPr>
        <w:t>VAGY</w:t>
      </w:r>
    </w:p>
    <w:p w14:paraId="5EA64504" w14:textId="77777777" w:rsidR="009B5181" w:rsidRPr="009B5181" w:rsidRDefault="009B5181" w:rsidP="009B5181">
      <w:pPr>
        <w:spacing w:line="360" w:lineRule="auto"/>
        <w:jc w:val="both"/>
        <w:rPr>
          <w:color w:val="000000"/>
        </w:rPr>
      </w:pPr>
    </w:p>
    <w:p w14:paraId="41D9BC5C" w14:textId="183BCC15" w:rsidR="009B5181" w:rsidRPr="009B5181" w:rsidRDefault="009B5181" w:rsidP="00CE475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 xml:space="preserve">elektronikusan </w:t>
      </w:r>
    </w:p>
    <w:p w14:paraId="26545EE4" w14:textId="77777777" w:rsidR="009B5181" w:rsidRDefault="009B5181" w:rsidP="009B5181">
      <w:pPr>
        <w:pStyle w:val="Listaszerbekezds"/>
        <w:keepLines/>
        <w:tabs>
          <w:tab w:val="left" w:leader="dot" w:pos="8789"/>
        </w:tabs>
      </w:pPr>
    </w:p>
    <w:p w14:paraId="0DC91A90" w14:textId="77777777" w:rsidR="009B5181" w:rsidRPr="006164F1" w:rsidRDefault="009B5181" w:rsidP="009B5181">
      <w:pPr>
        <w:widowControl w:val="0"/>
        <w:suppressAutoHyphens w:val="0"/>
        <w:spacing w:line="360" w:lineRule="auto"/>
        <w:jc w:val="both"/>
        <w:rPr>
          <w:sz w:val="22"/>
          <w:szCs w:val="22"/>
        </w:rPr>
      </w:pPr>
      <w:r w:rsidRPr="006164F1">
        <w:rPr>
          <w:sz w:val="22"/>
          <w:szCs w:val="22"/>
        </w:rPr>
        <w:t>Keltezés (helység, év, hónap, nap)</w:t>
      </w:r>
    </w:p>
    <w:p w14:paraId="770CAF98" w14:textId="77777777" w:rsidR="009B5181" w:rsidRPr="006164F1" w:rsidRDefault="009B5181" w:rsidP="009B5181">
      <w:pPr>
        <w:widowControl w:val="0"/>
        <w:suppressAutoHyphens w:val="0"/>
        <w:spacing w:line="360" w:lineRule="auto"/>
        <w:jc w:val="both"/>
        <w:rPr>
          <w:sz w:val="22"/>
          <w:szCs w:val="22"/>
        </w:rPr>
      </w:pPr>
    </w:p>
    <w:p w14:paraId="3CB95DA5" w14:textId="77777777" w:rsidR="009B5181" w:rsidRPr="006164F1" w:rsidRDefault="009B5181" w:rsidP="009B5181">
      <w:pPr>
        <w:widowControl w:val="0"/>
        <w:suppressAutoHyphens w:val="0"/>
        <w:spacing w:line="360" w:lineRule="auto"/>
        <w:jc w:val="center"/>
        <w:rPr>
          <w:sz w:val="22"/>
          <w:szCs w:val="22"/>
        </w:rPr>
      </w:pPr>
      <w:r w:rsidRPr="006164F1">
        <w:rPr>
          <w:sz w:val="22"/>
          <w:szCs w:val="22"/>
        </w:rPr>
        <w:t>………………………….</w:t>
      </w:r>
    </w:p>
    <w:p w14:paraId="2E4A4D7F"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738BD0B5"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55D2AC35" w14:textId="77777777" w:rsidR="009B5181" w:rsidRPr="006164F1" w:rsidRDefault="009B5181" w:rsidP="009B5181">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0E256238" w14:textId="77777777" w:rsidR="009B5181" w:rsidRPr="006164F1" w:rsidRDefault="009B5181" w:rsidP="009B5181">
      <w:pPr>
        <w:widowControl w:val="0"/>
        <w:suppressAutoHyphens w:val="0"/>
        <w:spacing w:line="360" w:lineRule="auto"/>
        <w:jc w:val="center"/>
        <w:rPr>
          <w:sz w:val="22"/>
          <w:szCs w:val="22"/>
        </w:rPr>
      </w:pPr>
    </w:p>
    <w:p w14:paraId="7B1EACBE" w14:textId="1E420B41" w:rsidR="00DF7EDF" w:rsidRDefault="00DF7EDF">
      <w:pPr>
        <w:suppressAutoHyphens w:val="0"/>
        <w:overflowPunct/>
        <w:autoSpaceDE/>
        <w:textAlignment w:val="auto"/>
        <w:rPr>
          <w:sz w:val="22"/>
          <w:szCs w:val="22"/>
        </w:rPr>
      </w:pPr>
      <w:r>
        <w:rPr>
          <w:sz w:val="22"/>
          <w:szCs w:val="22"/>
        </w:rPr>
        <w:br w:type="page"/>
      </w:r>
    </w:p>
    <w:p w14:paraId="0ABFC30D" w14:textId="5105D1D4" w:rsidR="00DF7EDF" w:rsidRDefault="00DF7EDF" w:rsidP="00DF7EDF">
      <w:pPr>
        <w:spacing w:after="120"/>
        <w:jc w:val="right"/>
        <w:rPr>
          <w:sz w:val="22"/>
          <w:szCs w:val="22"/>
        </w:rPr>
      </w:pPr>
      <w:r>
        <w:rPr>
          <w:sz w:val="22"/>
          <w:szCs w:val="22"/>
        </w:rPr>
        <w:lastRenderedPageBreak/>
        <w:t>1</w:t>
      </w:r>
      <w:r w:rsidR="00003FA5">
        <w:rPr>
          <w:sz w:val="22"/>
          <w:szCs w:val="22"/>
        </w:rPr>
        <w:t>1</w:t>
      </w:r>
      <w:r>
        <w:rPr>
          <w:sz w:val="22"/>
          <w:szCs w:val="22"/>
        </w:rPr>
        <w:t>. sz. melléklet</w:t>
      </w:r>
    </w:p>
    <w:p w14:paraId="49A3D9F5" w14:textId="77777777" w:rsidR="00385BD5" w:rsidRDefault="00385BD5" w:rsidP="00DF7EDF">
      <w:pPr>
        <w:spacing w:after="120"/>
        <w:jc w:val="right"/>
        <w:rPr>
          <w:sz w:val="22"/>
          <w:szCs w:val="22"/>
        </w:rPr>
      </w:pPr>
    </w:p>
    <w:p w14:paraId="1570488E" w14:textId="4D247595" w:rsidR="00DF7EDF" w:rsidRPr="00DF7EDF" w:rsidRDefault="00DF7EDF" w:rsidP="00DF7EDF">
      <w:pPr>
        <w:spacing w:after="120"/>
        <w:jc w:val="center"/>
        <w:rPr>
          <w:szCs w:val="24"/>
        </w:rPr>
      </w:pPr>
      <w:r w:rsidRPr="00DF7EDF">
        <w:rPr>
          <w:b/>
          <w:bCs/>
          <w:szCs w:val="24"/>
        </w:rPr>
        <w:t>Elektronikus-számla befogadás a MÁV-csoport vállalatainál</w:t>
      </w:r>
    </w:p>
    <w:p w14:paraId="0F9C3F2A" w14:textId="77777777" w:rsidR="00DF7EDF" w:rsidRPr="00DF7EDF" w:rsidRDefault="00DF7EDF" w:rsidP="00DF7EDF">
      <w:pPr>
        <w:pStyle w:val="Nincstrkz"/>
        <w:rPr>
          <w:rFonts w:ascii="Times New Roman" w:hAnsi="Times New Roman" w:cs="Times New Roman"/>
          <w:sz w:val="24"/>
          <w:szCs w:val="24"/>
        </w:rPr>
      </w:pPr>
    </w:p>
    <w:p w14:paraId="782FDDFC" w14:textId="77777777" w:rsidR="00DF7EDF" w:rsidRPr="00DF7EDF" w:rsidRDefault="00DF7EDF" w:rsidP="00DF7EDF">
      <w:pPr>
        <w:pStyle w:val="Default"/>
        <w:spacing w:after="120"/>
        <w:jc w:val="both"/>
      </w:pPr>
      <w:r w:rsidRPr="00DF7EDF">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14:paraId="5F64016F"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számlát </w:t>
      </w:r>
      <w:r w:rsidRPr="00DF7EDF">
        <w:rPr>
          <w:rFonts w:ascii="Times New Roman" w:hAnsi="Times New Roman"/>
          <w:b/>
          <w:bCs/>
          <w:sz w:val="24"/>
          <w:szCs w:val="24"/>
        </w:rPr>
        <w:t>PDF formátumban</w:t>
      </w:r>
      <w:r w:rsidRPr="00DF7EDF">
        <w:rPr>
          <w:rFonts w:ascii="Times New Roman" w:hAnsi="Times New Roman"/>
          <w:sz w:val="24"/>
          <w:szCs w:val="24"/>
        </w:rPr>
        <w:t xml:space="preserve"> kell kibocsátani.</w:t>
      </w:r>
    </w:p>
    <w:p w14:paraId="1A97E6F4"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fájlnak tartalmaznia kell egy </w:t>
      </w:r>
      <w:r w:rsidRPr="00DF7EDF">
        <w:rPr>
          <w:rFonts w:ascii="Times New Roman" w:hAnsi="Times New Roman"/>
          <w:b/>
          <w:bCs/>
          <w:sz w:val="24"/>
          <w:szCs w:val="24"/>
        </w:rPr>
        <w:t>beágyazott XML</w:t>
      </w:r>
      <w:r w:rsidRPr="00DF7EDF">
        <w:rPr>
          <w:rFonts w:ascii="Times New Roman" w:hAnsi="Times New Roman"/>
          <w:sz w:val="24"/>
          <w:szCs w:val="24"/>
        </w:rPr>
        <w:t xml:space="preserve"> formátumú állományt, amely a számla adatait tartalmazza. Beágyazott XML hiányában a PDF mellett külön file-ként csatolt XML file is elfogadható. Az XML file felépítése lehet:</w:t>
      </w:r>
    </w:p>
    <w:p w14:paraId="5083DA22"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online számla adatszolgáltatások XML struktúrája:</w:t>
      </w:r>
    </w:p>
    <w:p w14:paraId="6D542CBB" w14:textId="77777777" w:rsidR="00DF7EDF" w:rsidRPr="00DF7EDF" w:rsidRDefault="00A50213" w:rsidP="00DF7EDF">
      <w:pPr>
        <w:pStyle w:val="Listaszerbekezds"/>
        <w:ind w:left="1418"/>
        <w:jc w:val="both"/>
        <w:rPr>
          <w:rFonts w:ascii="Times New Roman" w:hAnsi="Times New Roman"/>
          <w:sz w:val="24"/>
          <w:szCs w:val="24"/>
        </w:rPr>
      </w:pPr>
      <w:hyperlink r:id="rId12" w:history="1">
        <w:r w:rsidR="00DF7EDF" w:rsidRPr="00DF7EDF">
          <w:rPr>
            <w:rStyle w:val="Hiperhivatkozs"/>
            <w:rFonts w:ascii="Times New Roman" w:hAnsi="Times New Roman"/>
            <w:sz w:val="24"/>
            <w:szCs w:val="24"/>
          </w:rPr>
          <w:t>https://onlineszamla.nav.gov.hu/dokumentaciok</w:t>
        </w:r>
      </w:hyperlink>
      <w:r w:rsidR="00DF7EDF" w:rsidRPr="00DF7EDF">
        <w:rPr>
          <w:rFonts w:ascii="Times New Roman" w:hAnsi="Times New Roman"/>
          <w:sz w:val="24"/>
          <w:szCs w:val="24"/>
        </w:rPr>
        <w:t xml:space="preserve"> (az 1.1 és 2.0 verzió is megfelelő),</w:t>
      </w:r>
    </w:p>
    <w:p w14:paraId="5144EEBB"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APEH 2009. évi közleményének 3. sz. mellékletekében közzétett formátum:</w:t>
      </w:r>
    </w:p>
    <w:p w14:paraId="5C874BE1" w14:textId="77777777" w:rsidR="00DF7EDF" w:rsidRPr="00DF7EDF" w:rsidRDefault="00A50213" w:rsidP="00DF7EDF">
      <w:pPr>
        <w:pStyle w:val="Listaszerbekezds"/>
        <w:ind w:left="1418"/>
        <w:jc w:val="both"/>
        <w:rPr>
          <w:rFonts w:ascii="Times New Roman" w:hAnsi="Times New Roman"/>
          <w:sz w:val="24"/>
          <w:szCs w:val="24"/>
        </w:rPr>
      </w:pPr>
      <w:hyperlink r:id="rId13" w:history="1">
        <w:r w:rsidR="00DF7EDF" w:rsidRPr="00DF7EDF">
          <w:rPr>
            <w:rStyle w:val="Hiperhivatkozs"/>
            <w:rFonts w:ascii="Times New Roman" w:hAnsi="Times New Roman"/>
            <w:sz w:val="24"/>
            <w:szCs w:val="24"/>
          </w:rPr>
          <w:t>https://nav.gov.hu/nav/archiv/adoinfo/afa/elektronikus_szamla.html</w:t>
        </w:r>
      </w:hyperlink>
      <w:r w:rsidR="00DF7EDF" w:rsidRPr="00DF7EDF">
        <w:rPr>
          <w:rFonts w:ascii="Times New Roman" w:hAnsi="Times New Roman"/>
          <w:sz w:val="24"/>
          <w:szCs w:val="24"/>
        </w:rPr>
        <w:t>,</w:t>
      </w:r>
    </w:p>
    <w:p w14:paraId="4D76EFAC"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 23/2014. (VI. 30.) NGM rendelet 3. sz. mellékletében a kibocsátott számlákról NAV felé teljesítendő adatszolgáltatásokra vonatkozóan előírt struktúra,</w:t>
      </w:r>
    </w:p>
    <w:p w14:paraId="66D579C4" w14:textId="77777777" w:rsidR="00DF7EDF" w:rsidRPr="00DF7EDF" w:rsidRDefault="00DF7EDF" w:rsidP="00CE475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felsoroltaktól eltérő XML struktúra, kizárólag abban az esetben alkalmazható, ha ezt előzetes egyeztetést követően a MÁV Szolgáltató Központ Zrt. engedélyezi. </w:t>
      </w:r>
    </w:p>
    <w:p w14:paraId="26AD3DB4"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állományt </w:t>
      </w:r>
      <w:r w:rsidRPr="00DF7EDF">
        <w:rPr>
          <w:rFonts w:ascii="Times New Roman" w:hAnsi="Times New Roman"/>
          <w:b/>
          <w:bCs/>
          <w:sz w:val="24"/>
          <w:szCs w:val="24"/>
        </w:rPr>
        <w:t>elektronikus aláírással</w:t>
      </w:r>
      <w:r w:rsidRPr="00DF7EDF">
        <w:rPr>
          <w:rFonts w:ascii="Times New Roman" w:hAnsi="Times New Roman"/>
          <w:sz w:val="24"/>
          <w:szCs w:val="24"/>
        </w:rPr>
        <w:t xml:space="preserve"> kell ellátni.</w:t>
      </w:r>
    </w:p>
    <w:p w14:paraId="5F24F2A3"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 tartalmazhat </w:t>
      </w:r>
      <w:r w:rsidRPr="00DF7EDF">
        <w:rPr>
          <w:rFonts w:ascii="Times New Roman" w:hAnsi="Times New Roman"/>
          <w:b/>
          <w:sz w:val="24"/>
          <w:szCs w:val="24"/>
        </w:rPr>
        <w:t>időpecsétet</w:t>
      </w:r>
      <w:r w:rsidRPr="00DF7EDF">
        <w:rPr>
          <w:rFonts w:ascii="Times New Roman" w:hAnsi="Times New Roman"/>
          <w:sz w:val="24"/>
          <w:szCs w:val="24"/>
        </w:rPr>
        <w:t>.</w:t>
      </w:r>
    </w:p>
    <w:p w14:paraId="277D45A9"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számlákat az </w:t>
      </w:r>
      <w:hyperlink r:id="rId14" w:history="1">
        <w:r w:rsidRPr="00DF7EDF">
          <w:rPr>
            <w:rStyle w:val="Hiperhivatkozs"/>
            <w:rFonts w:ascii="Times New Roman" w:hAnsi="Times New Roman"/>
            <w:sz w:val="24"/>
            <w:szCs w:val="24"/>
          </w:rPr>
          <w:t>eszamla@mav.hu</w:t>
        </w:r>
      </w:hyperlink>
      <w:r w:rsidRPr="00DF7EDF">
        <w:rPr>
          <w:rFonts w:ascii="Times New Roman" w:hAnsi="Times New Roman"/>
          <w:b/>
          <w:bCs/>
          <w:sz w:val="24"/>
          <w:szCs w:val="24"/>
        </w:rPr>
        <w:t xml:space="preserve"> e-mail címre</w:t>
      </w:r>
      <w:r w:rsidRPr="00DF7EDF">
        <w:rPr>
          <w:rFonts w:ascii="Times New Roman" w:hAnsi="Times New Roman"/>
          <w:sz w:val="24"/>
          <w:szCs w:val="24"/>
        </w:rPr>
        <w:t xml:space="preserve"> kell küldeni </w:t>
      </w:r>
      <w:r w:rsidRPr="00DF7EDF">
        <w:rPr>
          <w:rFonts w:ascii="Times New Roman" w:hAnsi="Times New Roman"/>
          <w:b/>
          <w:bCs/>
          <w:sz w:val="24"/>
          <w:szCs w:val="24"/>
        </w:rPr>
        <w:t>csatolt file-ként</w:t>
      </w:r>
      <w:r w:rsidRPr="00DF7EDF">
        <w:rPr>
          <w:rFonts w:ascii="Times New Roman" w:hAnsi="Times New Roman"/>
          <w:sz w:val="24"/>
          <w:szCs w:val="24"/>
        </w:rPr>
        <w:t>. A billzone.eu, szamlakozpont.hu, szamlazz.hu, printportal.hu, szamlabefogadas.hu rendszerek használata esetén a számla érkezéséről értesítő e-mailben lévő linkről is le tudjuk tölteni a számlát.</w:t>
      </w:r>
    </w:p>
    <w:p w14:paraId="0BE63432" w14:textId="77777777" w:rsidR="00DF7EDF" w:rsidRPr="00DF7EDF" w:rsidRDefault="00DF7EDF" w:rsidP="00CE475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Egy </w:t>
      </w:r>
      <w:r w:rsidRPr="00DF7EDF">
        <w:rPr>
          <w:rFonts w:ascii="Times New Roman" w:hAnsi="Times New Roman"/>
          <w:b/>
          <w:bCs/>
          <w:sz w:val="24"/>
          <w:szCs w:val="24"/>
        </w:rPr>
        <w:t xml:space="preserve">e-mail-ben csak egyetlen számla </w:t>
      </w:r>
      <w:r w:rsidRPr="00DF7EDF">
        <w:rPr>
          <w:rFonts w:ascii="Times New Roman" w:hAnsi="Times New Roman"/>
          <w:sz w:val="24"/>
          <w:szCs w:val="24"/>
        </w:rPr>
        <w:t>küldhető.</w:t>
      </w:r>
    </w:p>
    <w:p w14:paraId="196D26CD" w14:textId="77777777" w:rsidR="00DF7EDF" w:rsidRPr="00DF7EDF" w:rsidRDefault="00DF7EDF" w:rsidP="00CE4758">
      <w:pPr>
        <w:pStyle w:val="Listaszerbekezds"/>
        <w:numPr>
          <w:ilvl w:val="0"/>
          <w:numId w:val="14"/>
        </w:numPr>
        <w:suppressAutoHyphens/>
        <w:autoSpaceDN w:val="0"/>
        <w:spacing w:before="8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Amennyiben a számlához </w:t>
      </w:r>
      <w:r w:rsidRPr="00DF7EDF">
        <w:rPr>
          <w:rFonts w:ascii="Times New Roman" w:hAnsi="Times New Roman"/>
          <w:b/>
          <w:sz w:val="24"/>
          <w:szCs w:val="24"/>
        </w:rPr>
        <w:t>mellékletek</w:t>
      </w:r>
      <w:r w:rsidRPr="00DF7EDF">
        <w:rPr>
          <w:rFonts w:ascii="Times New Roman" w:hAnsi="Times New Roman"/>
          <w:sz w:val="24"/>
          <w:szCs w:val="24"/>
        </w:rPr>
        <w:t xml:space="preserve"> tartoznak, akkor azokat vagy a PDF file-on belüli csatolt file-ként, vagy a számlával együtt, ugyanahhoz az e-mailhez csatolt további file-ként kell küldeni.</w:t>
      </w:r>
    </w:p>
    <w:p w14:paraId="0B7648A3" w14:textId="77777777" w:rsidR="00DF7EDF" w:rsidRPr="00DF7EDF" w:rsidRDefault="00DF7EDF" w:rsidP="00DF7EDF">
      <w:pPr>
        <w:pStyle w:val="Nincstrkz"/>
        <w:spacing w:after="120"/>
        <w:jc w:val="both"/>
        <w:rPr>
          <w:rFonts w:ascii="Times New Roman" w:hAnsi="Times New Roman" w:cs="Times New Roman"/>
          <w:sz w:val="24"/>
          <w:szCs w:val="24"/>
        </w:rPr>
      </w:pPr>
    </w:p>
    <w:p w14:paraId="53CD579A" w14:textId="77777777" w:rsidR="00DF7EDF" w:rsidRPr="00DF7EDF" w:rsidRDefault="00DF7EDF" w:rsidP="00DF7EDF">
      <w:pPr>
        <w:pStyle w:val="Nincstrkz"/>
        <w:spacing w:after="120"/>
        <w:jc w:val="both"/>
        <w:rPr>
          <w:rFonts w:ascii="Times New Roman" w:hAnsi="Times New Roman" w:cs="Times New Roman"/>
          <w:sz w:val="24"/>
          <w:szCs w:val="24"/>
        </w:rPr>
      </w:pPr>
      <w:r w:rsidRPr="00DF7EDF">
        <w:rPr>
          <w:rFonts w:ascii="Times New Roman" w:hAnsi="Times New Roman" w:cs="Times New Roman"/>
          <w:sz w:val="24"/>
          <w:szCs w:val="24"/>
        </w:rPr>
        <w:t xml:space="preserve">Amennyiben az </w:t>
      </w:r>
      <w:hyperlink r:id="rId15" w:history="1">
        <w:r w:rsidRPr="00DF7EDF">
          <w:rPr>
            <w:rStyle w:val="Hiperhivatkozs"/>
            <w:rFonts w:ascii="Times New Roman" w:hAnsi="Times New Roman" w:cs="Times New Roman"/>
            <w:sz w:val="24"/>
            <w:szCs w:val="24"/>
          </w:rPr>
          <w:t>eszamla@mav.hu</w:t>
        </w:r>
      </w:hyperlink>
      <w:r w:rsidRPr="00DF7EDF">
        <w:rPr>
          <w:rFonts w:ascii="Times New Roman" w:hAnsi="Times New Roman" w:cs="Times New Roman"/>
          <w:sz w:val="24"/>
          <w:szCs w:val="24"/>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DF7EDF" w:rsidRPr="00DF7EDF" w14:paraId="1A789D17" w14:textId="77777777" w:rsidTr="009120CE">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A6863E" w14:textId="77777777" w:rsidR="00DF7EDF" w:rsidRPr="00DF7EDF" w:rsidRDefault="00DF7EDF" w:rsidP="009120CE">
            <w:pPr>
              <w:spacing w:before="120" w:after="120"/>
              <w:jc w:val="center"/>
              <w:rPr>
                <w:b/>
                <w:bCs/>
                <w:szCs w:val="24"/>
              </w:rPr>
            </w:pPr>
            <w:r w:rsidRPr="00DF7EDF">
              <w:rPr>
                <w:b/>
                <w:bCs/>
                <w:szCs w:val="24"/>
              </w:rPr>
              <w:t>Számla kibocsátó szállító adatai</w:t>
            </w:r>
          </w:p>
        </w:tc>
      </w:tr>
      <w:tr w:rsidR="00DF7EDF" w:rsidRPr="00DF7EDF" w14:paraId="23055045" w14:textId="77777777"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F4769" w14:textId="77777777" w:rsidR="00DF7EDF" w:rsidRPr="00DF7EDF" w:rsidRDefault="00DF7EDF" w:rsidP="009120CE">
            <w:pPr>
              <w:spacing w:before="60" w:after="60"/>
              <w:rPr>
                <w:b/>
                <w:szCs w:val="24"/>
              </w:rPr>
            </w:pPr>
            <w:r w:rsidRPr="00DF7EDF">
              <w:rPr>
                <w:b/>
                <w:szCs w:val="24"/>
              </w:rPr>
              <w:t>Kibocsátó neve:</w:t>
            </w:r>
          </w:p>
          <w:p w14:paraId="50D348A2" w14:textId="77777777" w:rsidR="00DF7EDF" w:rsidRPr="00DF7EDF" w:rsidRDefault="00DF7EDF" w:rsidP="009120CE">
            <w:pPr>
              <w:spacing w:before="60" w:after="60"/>
              <w:rPr>
                <w:szCs w:val="24"/>
              </w:rPr>
            </w:pPr>
            <w:r w:rsidRPr="00DF7EDF">
              <w:rPr>
                <w:szCs w:val="24"/>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63F40" w14:textId="77777777" w:rsidR="00DF7EDF" w:rsidRPr="00DF7EDF" w:rsidRDefault="00DF7EDF" w:rsidP="009120CE">
            <w:pPr>
              <w:spacing w:before="60" w:after="60"/>
              <w:rPr>
                <w:szCs w:val="24"/>
              </w:rPr>
            </w:pPr>
          </w:p>
        </w:tc>
      </w:tr>
      <w:tr w:rsidR="00DF7EDF" w:rsidRPr="00DF7EDF" w14:paraId="40D84EBB" w14:textId="77777777"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52EA0" w14:textId="77777777" w:rsidR="00DF7EDF" w:rsidRPr="00DF7EDF" w:rsidRDefault="00DF7EDF" w:rsidP="009120CE">
            <w:pPr>
              <w:spacing w:before="60" w:after="60"/>
              <w:rPr>
                <w:b/>
                <w:szCs w:val="24"/>
              </w:rPr>
            </w:pPr>
            <w:r w:rsidRPr="00DF7EDF">
              <w:rPr>
                <w:b/>
                <w:szCs w:val="24"/>
              </w:rPr>
              <w:t>Adószáma:</w:t>
            </w:r>
          </w:p>
          <w:p w14:paraId="7C3A7581" w14:textId="77777777" w:rsidR="00DF7EDF" w:rsidRPr="00DF7EDF" w:rsidRDefault="00DF7EDF" w:rsidP="009120CE">
            <w:pPr>
              <w:spacing w:before="60" w:after="60"/>
              <w:rPr>
                <w:szCs w:val="24"/>
              </w:rPr>
            </w:pPr>
            <w:r w:rsidRPr="00DF7EDF">
              <w:rPr>
                <w:szCs w:val="24"/>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ADDB5" w14:textId="77777777" w:rsidR="00DF7EDF" w:rsidRPr="00DF7EDF" w:rsidRDefault="00DF7EDF" w:rsidP="009120CE">
            <w:pPr>
              <w:spacing w:before="60" w:after="60"/>
              <w:rPr>
                <w:szCs w:val="24"/>
              </w:rPr>
            </w:pPr>
          </w:p>
        </w:tc>
      </w:tr>
      <w:tr w:rsidR="00DF7EDF" w:rsidRPr="00DF7EDF" w14:paraId="24761E92" w14:textId="77777777"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3DF1" w14:textId="77777777" w:rsidR="00DF7EDF" w:rsidRPr="00DF7EDF" w:rsidRDefault="00DF7EDF" w:rsidP="009120CE">
            <w:pPr>
              <w:spacing w:before="60" w:after="60"/>
              <w:rPr>
                <w:b/>
                <w:szCs w:val="24"/>
              </w:rPr>
            </w:pPr>
            <w:r w:rsidRPr="00DF7EDF">
              <w:rPr>
                <w:b/>
                <w:szCs w:val="24"/>
              </w:rPr>
              <w:t>Kapcsolattartó neve:</w:t>
            </w:r>
          </w:p>
          <w:p w14:paraId="58C21081" w14:textId="77777777" w:rsidR="00DF7EDF" w:rsidRPr="00DF7EDF" w:rsidRDefault="00DF7EDF" w:rsidP="009120CE">
            <w:pPr>
              <w:spacing w:before="60" w:after="60"/>
              <w:jc w:val="both"/>
              <w:rPr>
                <w:szCs w:val="24"/>
              </w:rPr>
            </w:pPr>
            <w:r w:rsidRPr="00DF7EDF">
              <w:rPr>
                <w:szCs w:val="24"/>
              </w:rPr>
              <w:lastRenderedPageBreak/>
              <w:t>Az a személy a kibocsátó részéről, akivel kapcsolatba léphetünk 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096B" w14:textId="77777777" w:rsidR="00DF7EDF" w:rsidRPr="00DF7EDF" w:rsidRDefault="00DF7EDF" w:rsidP="009120CE">
            <w:pPr>
              <w:spacing w:before="60" w:after="60"/>
              <w:rPr>
                <w:szCs w:val="24"/>
              </w:rPr>
            </w:pPr>
          </w:p>
        </w:tc>
      </w:tr>
      <w:tr w:rsidR="00DF7EDF" w:rsidRPr="00DF7EDF" w14:paraId="27DE5145" w14:textId="77777777"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F9291" w14:textId="77777777" w:rsidR="00DF7EDF" w:rsidRPr="00DF7EDF" w:rsidRDefault="00DF7EDF" w:rsidP="009120CE">
            <w:pPr>
              <w:spacing w:before="60" w:after="60"/>
              <w:rPr>
                <w:b/>
                <w:szCs w:val="24"/>
              </w:rPr>
            </w:pPr>
            <w:r w:rsidRPr="00DF7EDF">
              <w:rPr>
                <w:b/>
                <w:szCs w:val="24"/>
              </w:rPr>
              <w:t>Kapcsolattartó telefonszáma:</w:t>
            </w:r>
          </w:p>
          <w:p w14:paraId="5326A21C" w14:textId="77777777" w:rsidR="00DF7EDF" w:rsidRPr="00DF7EDF" w:rsidRDefault="00DF7EDF" w:rsidP="009120CE">
            <w:pPr>
              <w:spacing w:before="60" w:after="60"/>
              <w:rPr>
                <w:szCs w:val="24"/>
              </w:rPr>
            </w:pPr>
            <w:r w:rsidRPr="00DF7EDF">
              <w:rPr>
                <w:szCs w:val="24"/>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5F96C" w14:textId="77777777" w:rsidR="00DF7EDF" w:rsidRPr="00DF7EDF" w:rsidRDefault="00DF7EDF" w:rsidP="009120CE">
            <w:pPr>
              <w:spacing w:before="60" w:after="60"/>
              <w:rPr>
                <w:szCs w:val="24"/>
              </w:rPr>
            </w:pPr>
          </w:p>
        </w:tc>
      </w:tr>
      <w:tr w:rsidR="00DF7EDF" w:rsidRPr="00DF7EDF" w14:paraId="49DBCA8D" w14:textId="77777777" w:rsidTr="009120CE">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07DEA" w14:textId="77777777" w:rsidR="00DF7EDF" w:rsidRPr="00DF7EDF" w:rsidRDefault="00DF7EDF" w:rsidP="009120CE">
            <w:pPr>
              <w:spacing w:before="60" w:after="60"/>
              <w:rPr>
                <w:b/>
                <w:szCs w:val="24"/>
              </w:rPr>
            </w:pPr>
            <w:r w:rsidRPr="00DF7EDF">
              <w:rPr>
                <w:b/>
                <w:szCs w:val="24"/>
              </w:rPr>
              <w:t>Kapcsolattartó e-mail címe:</w:t>
            </w:r>
          </w:p>
          <w:p w14:paraId="3D4B362D" w14:textId="77777777" w:rsidR="00DF7EDF" w:rsidRPr="00DF7EDF" w:rsidRDefault="00DF7EDF" w:rsidP="009120CE">
            <w:pPr>
              <w:spacing w:before="60" w:after="60"/>
              <w:rPr>
                <w:szCs w:val="24"/>
              </w:rPr>
            </w:pPr>
            <w:r w:rsidRPr="00DF7EDF">
              <w:rPr>
                <w:szCs w:val="24"/>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A30B8" w14:textId="77777777" w:rsidR="00DF7EDF" w:rsidRPr="00DF7EDF" w:rsidRDefault="00DF7EDF" w:rsidP="009120CE">
            <w:pPr>
              <w:spacing w:before="60" w:after="60"/>
              <w:rPr>
                <w:szCs w:val="24"/>
              </w:rPr>
            </w:pPr>
          </w:p>
        </w:tc>
      </w:tr>
    </w:tbl>
    <w:p w14:paraId="0FF6568C" w14:textId="77777777" w:rsidR="00DF7EDF" w:rsidRPr="00DF7EDF" w:rsidRDefault="00DF7EDF" w:rsidP="00DF7EDF">
      <w:pPr>
        <w:pStyle w:val="Nincstrkz"/>
        <w:spacing w:after="120"/>
        <w:jc w:val="both"/>
        <w:rPr>
          <w:rFonts w:ascii="Times New Roman" w:hAnsi="Times New Roman" w:cs="Times New Roman"/>
          <w:sz w:val="24"/>
          <w:szCs w:val="24"/>
        </w:rPr>
      </w:pPr>
    </w:p>
    <w:p w14:paraId="7862EBBC" w14:textId="77777777" w:rsidR="00DF7EDF" w:rsidRPr="00DF7EDF" w:rsidRDefault="00DF7EDF" w:rsidP="00DF7EDF">
      <w:pPr>
        <w:rPr>
          <w:szCs w:val="24"/>
        </w:rPr>
      </w:pPr>
      <w:r w:rsidRPr="00DF7EDF">
        <w:rPr>
          <w:szCs w:val="24"/>
        </w:rPr>
        <w:t xml:space="preserve">További tájékoztatás, egyeztetés az </w:t>
      </w:r>
      <w:hyperlink r:id="rId16" w:history="1">
        <w:r w:rsidRPr="00DF7EDF">
          <w:rPr>
            <w:rStyle w:val="Hiperhivatkozs"/>
            <w:szCs w:val="24"/>
          </w:rPr>
          <w:t>eszamla-info@mav.hu</w:t>
        </w:r>
      </w:hyperlink>
      <w:r w:rsidRPr="00DF7EDF">
        <w:rPr>
          <w:szCs w:val="24"/>
        </w:rPr>
        <w:t xml:space="preserve"> e-mail címen kérhető.</w:t>
      </w:r>
    </w:p>
    <w:p w14:paraId="05FA71F4" w14:textId="77777777" w:rsidR="00DF7EDF" w:rsidRPr="00DF7EDF" w:rsidRDefault="00DF7EDF" w:rsidP="00DF7EDF">
      <w:pPr>
        <w:rPr>
          <w:szCs w:val="24"/>
        </w:rPr>
      </w:pPr>
    </w:p>
    <w:p w14:paraId="73F24B6B" w14:textId="77777777" w:rsidR="00DF7EDF" w:rsidRPr="00DF7EDF" w:rsidRDefault="00DF7EDF" w:rsidP="00DF7EDF">
      <w:pPr>
        <w:rPr>
          <w:szCs w:val="24"/>
        </w:rPr>
      </w:pPr>
    </w:p>
    <w:p w14:paraId="31444766" w14:textId="77777777" w:rsidR="00DF7EDF" w:rsidRPr="00DF7EDF" w:rsidRDefault="00DF7EDF" w:rsidP="00DF7EDF">
      <w:pPr>
        <w:jc w:val="center"/>
        <w:rPr>
          <w:szCs w:val="24"/>
        </w:rPr>
      </w:pPr>
    </w:p>
    <w:p w14:paraId="2373F3E4" w14:textId="77777777" w:rsidR="00DF7EDF" w:rsidRPr="00DF7EDF" w:rsidRDefault="00DF7EDF" w:rsidP="00DF7EDF">
      <w:pPr>
        <w:jc w:val="center"/>
        <w:rPr>
          <w:b/>
          <w:bCs/>
          <w:szCs w:val="24"/>
        </w:rPr>
      </w:pPr>
    </w:p>
    <w:p w14:paraId="66B68FB5" w14:textId="1F02C1D8" w:rsidR="000C7370" w:rsidRDefault="000C7370">
      <w:pPr>
        <w:suppressAutoHyphens w:val="0"/>
        <w:overflowPunct/>
        <w:autoSpaceDE/>
        <w:textAlignment w:val="auto"/>
        <w:rPr>
          <w:sz w:val="22"/>
          <w:szCs w:val="22"/>
        </w:rPr>
      </w:pPr>
      <w:r>
        <w:rPr>
          <w:sz w:val="22"/>
          <w:szCs w:val="22"/>
        </w:rPr>
        <w:br w:type="page"/>
      </w:r>
    </w:p>
    <w:p w14:paraId="772D24BF" w14:textId="34EDB721" w:rsidR="000C7370" w:rsidRDefault="000C7370" w:rsidP="000C7370">
      <w:pPr>
        <w:widowControl w:val="0"/>
        <w:suppressAutoHyphens w:val="0"/>
        <w:spacing w:line="360" w:lineRule="auto"/>
        <w:jc w:val="right"/>
        <w:rPr>
          <w:rFonts w:eastAsia="Calibri"/>
          <w:b/>
          <w:bCs/>
          <w:sz w:val="22"/>
          <w:szCs w:val="22"/>
          <w:lang w:eastAsia="en-US"/>
        </w:rPr>
      </w:pPr>
      <w:r>
        <w:rPr>
          <w:rFonts w:eastAsia="Calibri"/>
          <w:b/>
          <w:bCs/>
          <w:sz w:val="22"/>
          <w:szCs w:val="22"/>
          <w:lang w:eastAsia="en-US"/>
        </w:rPr>
        <w:lastRenderedPageBreak/>
        <w:t>1</w:t>
      </w:r>
      <w:r w:rsidR="00003FA5">
        <w:rPr>
          <w:rFonts w:eastAsia="Calibri"/>
          <w:b/>
          <w:bCs/>
          <w:sz w:val="22"/>
          <w:szCs w:val="22"/>
          <w:lang w:eastAsia="en-US"/>
        </w:rPr>
        <w:t>2</w:t>
      </w:r>
      <w:r>
        <w:rPr>
          <w:rFonts w:eastAsia="Calibri"/>
          <w:b/>
          <w:bCs/>
          <w:sz w:val="22"/>
          <w:szCs w:val="22"/>
          <w:lang w:eastAsia="en-US"/>
        </w:rPr>
        <w:t>. sz. melléklet</w:t>
      </w:r>
    </w:p>
    <w:p w14:paraId="0590CD3D" w14:textId="77777777" w:rsidR="000C7370" w:rsidRDefault="000C7370" w:rsidP="000C7370">
      <w:pPr>
        <w:widowControl w:val="0"/>
        <w:suppressAutoHyphens w:val="0"/>
        <w:spacing w:line="360" w:lineRule="auto"/>
        <w:jc w:val="center"/>
        <w:rPr>
          <w:rFonts w:eastAsia="Calibri"/>
          <w:b/>
          <w:bCs/>
          <w:sz w:val="22"/>
          <w:szCs w:val="22"/>
          <w:lang w:eastAsia="en-US"/>
        </w:rPr>
      </w:pPr>
    </w:p>
    <w:p w14:paraId="26476482" w14:textId="18F4E20D" w:rsidR="000C7370" w:rsidRDefault="000C7370" w:rsidP="000C7370">
      <w:pPr>
        <w:widowControl w:val="0"/>
        <w:suppressAutoHyphens w:val="0"/>
        <w:spacing w:line="360" w:lineRule="auto"/>
        <w:jc w:val="center"/>
        <w:rPr>
          <w:rFonts w:eastAsia="Calibri"/>
          <w:b/>
          <w:bCs/>
          <w:sz w:val="22"/>
          <w:szCs w:val="22"/>
          <w:lang w:eastAsia="en-US"/>
        </w:rPr>
      </w:pPr>
      <w:r w:rsidRPr="006164F1">
        <w:rPr>
          <w:rFonts w:eastAsia="Calibri"/>
          <w:b/>
          <w:bCs/>
          <w:sz w:val="22"/>
          <w:szCs w:val="22"/>
          <w:lang w:eastAsia="en-US"/>
        </w:rPr>
        <w:t xml:space="preserve">Nyilatkozat </w:t>
      </w:r>
      <w:r>
        <w:rPr>
          <w:rFonts w:eastAsia="Calibri"/>
          <w:b/>
          <w:bCs/>
          <w:sz w:val="22"/>
          <w:szCs w:val="22"/>
          <w:lang w:eastAsia="en-US"/>
        </w:rPr>
        <w:t xml:space="preserve">a </w:t>
      </w:r>
      <w:r w:rsidRPr="00F769E2">
        <w:rPr>
          <w:rFonts w:eastAsia="Calibri"/>
          <w:b/>
          <w:bCs/>
          <w:sz w:val="22"/>
          <w:szCs w:val="22"/>
          <w:lang w:eastAsia="en-US"/>
        </w:rPr>
        <w:t>2012. évi CXLVII. törvény a kisadózó vállalkozások tételes adójáról és a kisvállalati adóról szóló törvény hatálya alá tartozásról</w:t>
      </w:r>
    </w:p>
    <w:p w14:paraId="1BE7A7CB" w14:textId="4523D784" w:rsidR="000C7370" w:rsidRPr="006164F1" w:rsidRDefault="000C7370" w:rsidP="000C7370">
      <w:pPr>
        <w:widowControl w:val="0"/>
        <w:suppressAutoHyphens w:val="0"/>
        <w:spacing w:line="360" w:lineRule="auto"/>
        <w:jc w:val="center"/>
        <w:rPr>
          <w:rFonts w:eastAsia="Calibri"/>
          <w:b/>
          <w:bCs/>
          <w:sz w:val="22"/>
          <w:szCs w:val="22"/>
          <w:lang w:eastAsia="en-US"/>
        </w:rPr>
      </w:pPr>
    </w:p>
    <w:p w14:paraId="211CE50C" w14:textId="77777777" w:rsidR="000C7370" w:rsidRPr="006164F1" w:rsidRDefault="000C7370" w:rsidP="000C7370">
      <w:pPr>
        <w:widowControl w:val="0"/>
        <w:suppressAutoHyphens w:val="0"/>
        <w:spacing w:line="360" w:lineRule="auto"/>
        <w:jc w:val="both"/>
        <w:rPr>
          <w:rFonts w:eastAsia="Calibri"/>
          <w:b/>
          <w:bCs/>
          <w:sz w:val="22"/>
          <w:szCs w:val="22"/>
          <w:lang w:eastAsia="en-US"/>
        </w:rPr>
      </w:pPr>
    </w:p>
    <w:p w14:paraId="6C8BD014" w14:textId="20F44232" w:rsidR="000C7370" w:rsidRDefault="000C7370" w:rsidP="000C7370">
      <w:pPr>
        <w:spacing w:line="360" w:lineRule="auto"/>
        <w:jc w:val="both"/>
        <w:rPr>
          <w:rFonts w:eastAsia="Calibri"/>
          <w:b/>
          <w:bCs/>
          <w:sz w:val="22"/>
          <w:szCs w:val="22"/>
          <w:lang w:eastAsia="en-US"/>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7274A0" w:rsidRPr="007274A0">
        <w:rPr>
          <w:sz w:val="22"/>
          <w:szCs w:val="22"/>
          <w:lang w:eastAsia="hu-HU"/>
        </w:rPr>
        <w:t>„</w:t>
      </w:r>
      <w:r w:rsidR="00003FA5" w:rsidRPr="00003FA5">
        <w:rPr>
          <w:b/>
          <w:i/>
          <w:sz w:val="22"/>
          <w:szCs w:val="22"/>
        </w:rPr>
        <w:t>Utastájékoztató vitrinek karbantartása</w:t>
      </w:r>
      <w:r w:rsidR="007274A0" w:rsidRPr="007274A0">
        <w:rPr>
          <w:b/>
          <w:i/>
          <w:sz w:val="22"/>
          <w:szCs w:val="22"/>
        </w:rPr>
        <w:t>”</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 xml:space="preserve">a </w:t>
      </w:r>
      <w:r w:rsidRPr="00F769E2">
        <w:rPr>
          <w:rFonts w:eastAsia="Calibri"/>
          <w:b/>
          <w:bCs/>
          <w:sz w:val="22"/>
          <w:szCs w:val="22"/>
          <w:lang w:eastAsia="en-US"/>
        </w:rPr>
        <w:t>2012. évi CXLVII. törvény a kisadózó vállalkozások tételes adójáról és a kisvállalati adóról szóló törvény</w:t>
      </w:r>
      <w:r>
        <w:rPr>
          <w:rFonts w:eastAsia="Calibri"/>
          <w:b/>
          <w:bCs/>
          <w:sz w:val="22"/>
          <w:szCs w:val="22"/>
          <w:lang w:eastAsia="en-US"/>
        </w:rPr>
        <w:t xml:space="preserve"> hatálya alá tartozom</w:t>
      </w:r>
      <w:r>
        <w:rPr>
          <w:rStyle w:val="Lbjegyzet-hivatkozs"/>
          <w:rFonts w:eastAsia="Calibri"/>
          <w:b/>
          <w:bCs/>
          <w:sz w:val="22"/>
          <w:szCs w:val="22"/>
          <w:lang w:eastAsia="en-US"/>
        </w:rPr>
        <w:footnoteReference w:id="4"/>
      </w:r>
      <w:r>
        <w:rPr>
          <w:rFonts w:eastAsia="Calibri"/>
          <w:b/>
          <w:bCs/>
          <w:sz w:val="22"/>
          <w:szCs w:val="22"/>
          <w:lang w:eastAsia="en-US"/>
        </w:rPr>
        <w:t>:</w:t>
      </w:r>
    </w:p>
    <w:p w14:paraId="4ABA7D7C" w14:textId="77777777" w:rsidR="000C7370" w:rsidRDefault="000C7370" w:rsidP="000C7370">
      <w:pPr>
        <w:spacing w:line="360" w:lineRule="auto"/>
        <w:jc w:val="both"/>
        <w:rPr>
          <w:rFonts w:eastAsia="Calibri"/>
          <w:b/>
          <w:bCs/>
          <w:sz w:val="22"/>
          <w:szCs w:val="22"/>
          <w:lang w:eastAsia="en-US"/>
        </w:rPr>
      </w:pPr>
    </w:p>
    <w:p w14:paraId="6F6CDF60" w14:textId="77777777" w:rsidR="000C7370" w:rsidRPr="00F769E2" w:rsidRDefault="000C7370" w:rsidP="000C7370">
      <w:pPr>
        <w:pStyle w:val="Listaszerbekezds"/>
        <w:numPr>
          <w:ilvl w:val="0"/>
          <w:numId w:val="23"/>
        </w:numPr>
        <w:spacing w:line="360" w:lineRule="auto"/>
        <w:jc w:val="both"/>
        <w:rPr>
          <w:rFonts w:ascii="Times New Roman" w:hAnsi="Times New Roman"/>
        </w:rPr>
      </w:pPr>
      <w:r w:rsidRPr="00F769E2">
        <w:rPr>
          <w:rFonts w:ascii="Times New Roman" w:hAnsi="Times New Roman"/>
        </w:rPr>
        <w:t>IGEN</w:t>
      </w:r>
    </w:p>
    <w:p w14:paraId="3EC26434" w14:textId="77777777" w:rsidR="000C7370" w:rsidRPr="00F769E2" w:rsidRDefault="000C7370" w:rsidP="000C7370">
      <w:pPr>
        <w:pStyle w:val="Listaszerbekezds"/>
        <w:numPr>
          <w:ilvl w:val="0"/>
          <w:numId w:val="23"/>
        </w:numPr>
        <w:spacing w:line="360" w:lineRule="auto"/>
        <w:jc w:val="both"/>
        <w:rPr>
          <w:rFonts w:ascii="Times New Roman" w:hAnsi="Times New Roman"/>
        </w:rPr>
      </w:pPr>
      <w:r w:rsidRPr="00F769E2">
        <w:rPr>
          <w:rFonts w:ascii="Times New Roman" w:hAnsi="Times New Roman"/>
        </w:rPr>
        <w:t>NEM</w:t>
      </w:r>
    </w:p>
    <w:p w14:paraId="678E3098" w14:textId="77777777" w:rsidR="006061CB" w:rsidRPr="008D3C07" w:rsidRDefault="006061CB" w:rsidP="008D3C07">
      <w:pPr>
        <w:spacing w:line="360" w:lineRule="auto"/>
        <w:jc w:val="both"/>
        <w:rPr>
          <w:color w:val="000000"/>
        </w:rPr>
      </w:pPr>
      <w:r w:rsidRPr="008D3C07">
        <w:rPr>
          <w:color w:val="000000"/>
        </w:rPr>
        <w:t>Továbbá nyilatkozatom, hogy Ajánlatkérővel az alábbi hatályos szerződéseim vannak:</w:t>
      </w:r>
      <w:r>
        <w:rPr>
          <w:rStyle w:val="Lbjegyzet-hivatkozs"/>
          <w:color w:val="000000"/>
        </w:rPr>
        <w:footnoteReference w:id="5"/>
      </w:r>
    </w:p>
    <w:p w14:paraId="54EB1E9E" w14:textId="77777777" w:rsidR="006061CB" w:rsidRPr="006061CB" w:rsidRDefault="006061CB" w:rsidP="006061CB">
      <w:pPr>
        <w:pStyle w:val="Listaszerbekezds"/>
        <w:numPr>
          <w:ilvl w:val="0"/>
          <w:numId w:val="23"/>
        </w:numPr>
        <w:spacing w:line="360" w:lineRule="auto"/>
        <w:jc w:val="both"/>
        <w:rPr>
          <w:color w:val="000000"/>
        </w:rPr>
      </w:pPr>
    </w:p>
    <w:tbl>
      <w:tblPr>
        <w:tblStyle w:val="Rcsostblzat"/>
        <w:tblW w:w="10060" w:type="dxa"/>
        <w:tblLook w:val="04A0" w:firstRow="1" w:lastRow="0" w:firstColumn="1" w:lastColumn="0" w:noHBand="0" w:noVBand="1"/>
      </w:tblPr>
      <w:tblGrid>
        <w:gridCol w:w="2122"/>
        <w:gridCol w:w="2409"/>
        <w:gridCol w:w="1985"/>
        <w:gridCol w:w="1843"/>
        <w:gridCol w:w="1701"/>
      </w:tblGrid>
      <w:tr w:rsidR="006061CB" w14:paraId="5C1177B7" w14:textId="77777777" w:rsidTr="006061CB">
        <w:tc>
          <w:tcPr>
            <w:tcW w:w="2122" w:type="dxa"/>
            <w:tcBorders>
              <w:top w:val="single" w:sz="4" w:space="0" w:color="auto"/>
              <w:left w:val="single" w:sz="4" w:space="0" w:color="auto"/>
              <w:bottom w:val="single" w:sz="4" w:space="0" w:color="auto"/>
              <w:right w:val="single" w:sz="4" w:space="0" w:color="auto"/>
            </w:tcBorders>
            <w:hideMark/>
          </w:tcPr>
          <w:p w14:paraId="5B0286B6" w14:textId="77777777" w:rsidR="006061CB" w:rsidRDefault="006061CB">
            <w:pPr>
              <w:spacing w:line="360" w:lineRule="auto"/>
              <w:jc w:val="center"/>
              <w:rPr>
                <w:color w:val="000000"/>
              </w:rPr>
            </w:pPr>
            <w:r>
              <w:rPr>
                <w:color w:val="000000"/>
              </w:rPr>
              <w:t>Szerződés száma</w:t>
            </w:r>
          </w:p>
        </w:tc>
        <w:tc>
          <w:tcPr>
            <w:tcW w:w="2409" w:type="dxa"/>
            <w:tcBorders>
              <w:top w:val="single" w:sz="4" w:space="0" w:color="auto"/>
              <w:left w:val="single" w:sz="4" w:space="0" w:color="auto"/>
              <w:bottom w:val="single" w:sz="4" w:space="0" w:color="auto"/>
              <w:right w:val="single" w:sz="4" w:space="0" w:color="auto"/>
            </w:tcBorders>
            <w:hideMark/>
          </w:tcPr>
          <w:p w14:paraId="0AF6E2DD" w14:textId="77777777" w:rsidR="006061CB" w:rsidRDefault="006061CB">
            <w:pPr>
              <w:spacing w:line="360" w:lineRule="auto"/>
              <w:jc w:val="center"/>
              <w:rPr>
                <w:color w:val="000000"/>
              </w:rPr>
            </w:pPr>
            <w:r>
              <w:rPr>
                <w:color w:val="000000"/>
              </w:rPr>
              <w:t>Szerződés tárgya</w:t>
            </w:r>
          </w:p>
        </w:tc>
        <w:tc>
          <w:tcPr>
            <w:tcW w:w="1985" w:type="dxa"/>
            <w:tcBorders>
              <w:top w:val="single" w:sz="4" w:space="0" w:color="auto"/>
              <w:left w:val="single" w:sz="4" w:space="0" w:color="auto"/>
              <w:bottom w:val="single" w:sz="4" w:space="0" w:color="auto"/>
              <w:right w:val="single" w:sz="4" w:space="0" w:color="auto"/>
            </w:tcBorders>
            <w:hideMark/>
          </w:tcPr>
          <w:p w14:paraId="3C69FD98" w14:textId="77777777" w:rsidR="006061CB" w:rsidRDefault="006061CB">
            <w:pPr>
              <w:spacing w:line="360" w:lineRule="auto"/>
              <w:jc w:val="center"/>
              <w:rPr>
                <w:color w:val="000000"/>
              </w:rPr>
            </w:pPr>
            <w:r>
              <w:rPr>
                <w:color w:val="000000"/>
              </w:rPr>
              <w:t>Szerződéskötés dátuma</w:t>
            </w:r>
          </w:p>
        </w:tc>
        <w:tc>
          <w:tcPr>
            <w:tcW w:w="1843" w:type="dxa"/>
            <w:tcBorders>
              <w:top w:val="single" w:sz="4" w:space="0" w:color="auto"/>
              <w:left w:val="single" w:sz="4" w:space="0" w:color="auto"/>
              <w:bottom w:val="single" w:sz="4" w:space="0" w:color="auto"/>
              <w:right w:val="single" w:sz="4" w:space="0" w:color="auto"/>
            </w:tcBorders>
            <w:hideMark/>
          </w:tcPr>
          <w:p w14:paraId="49328ABB" w14:textId="77777777" w:rsidR="006061CB" w:rsidRDefault="006061CB">
            <w:pPr>
              <w:spacing w:line="360" w:lineRule="auto"/>
              <w:jc w:val="center"/>
              <w:rPr>
                <w:color w:val="000000"/>
              </w:rPr>
            </w:pPr>
            <w:r>
              <w:rPr>
                <w:color w:val="000000"/>
              </w:rPr>
              <w:t>Szerződés értéke</w:t>
            </w:r>
          </w:p>
          <w:p w14:paraId="330111F5" w14:textId="77777777" w:rsidR="006061CB" w:rsidRDefault="006061CB">
            <w:pPr>
              <w:spacing w:line="360" w:lineRule="auto"/>
              <w:jc w:val="center"/>
              <w:rPr>
                <w:color w:val="000000"/>
              </w:rPr>
            </w:pPr>
            <w:r>
              <w:rPr>
                <w:color w:val="000000"/>
              </w:rPr>
              <w:t>(nettó Ft)</w:t>
            </w:r>
          </w:p>
        </w:tc>
        <w:tc>
          <w:tcPr>
            <w:tcW w:w="1701" w:type="dxa"/>
            <w:tcBorders>
              <w:top w:val="single" w:sz="4" w:space="0" w:color="auto"/>
              <w:left w:val="single" w:sz="4" w:space="0" w:color="auto"/>
              <w:bottom w:val="single" w:sz="4" w:space="0" w:color="auto"/>
              <w:right w:val="single" w:sz="4" w:space="0" w:color="auto"/>
            </w:tcBorders>
            <w:hideMark/>
          </w:tcPr>
          <w:p w14:paraId="4B1ABEAB" w14:textId="77777777" w:rsidR="006061CB" w:rsidRDefault="006061CB">
            <w:pPr>
              <w:spacing w:line="360" w:lineRule="auto"/>
              <w:jc w:val="center"/>
              <w:rPr>
                <w:color w:val="000000"/>
              </w:rPr>
            </w:pPr>
            <w:r>
              <w:rPr>
                <w:color w:val="000000"/>
              </w:rPr>
              <w:t>Szerződés hatálya</w:t>
            </w:r>
          </w:p>
        </w:tc>
      </w:tr>
      <w:tr w:rsidR="006061CB" w14:paraId="0163D648" w14:textId="77777777" w:rsidTr="006061CB">
        <w:tc>
          <w:tcPr>
            <w:tcW w:w="2122" w:type="dxa"/>
            <w:tcBorders>
              <w:top w:val="single" w:sz="4" w:space="0" w:color="auto"/>
              <w:left w:val="single" w:sz="4" w:space="0" w:color="auto"/>
              <w:bottom w:val="single" w:sz="4" w:space="0" w:color="auto"/>
              <w:right w:val="single" w:sz="4" w:space="0" w:color="auto"/>
            </w:tcBorders>
          </w:tcPr>
          <w:p w14:paraId="252AA044" w14:textId="77777777" w:rsidR="006061CB" w:rsidRDefault="006061CB">
            <w:pPr>
              <w:spacing w:line="360" w:lineRule="auto"/>
              <w:jc w:val="both"/>
              <w:rPr>
                <w:color w:val="000000"/>
              </w:rPr>
            </w:pPr>
          </w:p>
        </w:tc>
        <w:tc>
          <w:tcPr>
            <w:tcW w:w="2409" w:type="dxa"/>
            <w:tcBorders>
              <w:top w:val="single" w:sz="4" w:space="0" w:color="auto"/>
              <w:left w:val="single" w:sz="4" w:space="0" w:color="auto"/>
              <w:bottom w:val="single" w:sz="4" w:space="0" w:color="auto"/>
              <w:right w:val="single" w:sz="4" w:space="0" w:color="auto"/>
            </w:tcBorders>
          </w:tcPr>
          <w:p w14:paraId="6F53230C" w14:textId="77777777" w:rsidR="006061CB" w:rsidRDefault="006061CB">
            <w:pPr>
              <w:spacing w:line="360" w:lineRule="auto"/>
              <w:jc w:val="both"/>
              <w:rPr>
                <w:color w:val="000000"/>
              </w:rPr>
            </w:pPr>
          </w:p>
        </w:tc>
        <w:tc>
          <w:tcPr>
            <w:tcW w:w="1985" w:type="dxa"/>
            <w:tcBorders>
              <w:top w:val="single" w:sz="4" w:space="0" w:color="auto"/>
              <w:left w:val="single" w:sz="4" w:space="0" w:color="auto"/>
              <w:bottom w:val="single" w:sz="4" w:space="0" w:color="auto"/>
              <w:right w:val="single" w:sz="4" w:space="0" w:color="auto"/>
            </w:tcBorders>
          </w:tcPr>
          <w:p w14:paraId="63747519" w14:textId="77777777" w:rsidR="006061CB" w:rsidRDefault="006061CB">
            <w:pPr>
              <w:spacing w:line="360" w:lineRule="auto"/>
              <w:jc w:val="both"/>
              <w:rPr>
                <w:color w:val="000000"/>
              </w:rPr>
            </w:pPr>
          </w:p>
        </w:tc>
        <w:tc>
          <w:tcPr>
            <w:tcW w:w="1843" w:type="dxa"/>
            <w:tcBorders>
              <w:top w:val="single" w:sz="4" w:space="0" w:color="auto"/>
              <w:left w:val="single" w:sz="4" w:space="0" w:color="auto"/>
              <w:bottom w:val="single" w:sz="4" w:space="0" w:color="auto"/>
              <w:right w:val="single" w:sz="4" w:space="0" w:color="auto"/>
            </w:tcBorders>
          </w:tcPr>
          <w:p w14:paraId="05BD35F3" w14:textId="77777777" w:rsidR="006061CB" w:rsidRDefault="006061CB">
            <w:pPr>
              <w:spacing w:line="360" w:lineRule="auto"/>
              <w:jc w:val="both"/>
              <w:rPr>
                <w:color w:val="000000"/>
              </w:rPr>
            </w:pPr>
          </w:p>
        </w:tc>
        <w:tc>
          <w:tcPr>
            <w:tcW w:w="1701" w:type="dxa"/>
            <w:tcBorders>
              <w:top w:val="single" w:sz="4" w:space="0" w:color="auto"/>
              <w:left w:val="single" w:sz="4" w:space="0" w:color="auto"/>
              <w:bottom w:val="single" w:sz="4" w:space="0" w:color="auto"/>
              <w:right w:val="single" w:sz="4" w:space="0" w:color="auto"/>
            </w:tcBorders>
          </w:tcPr>
          <w:p w14:paraId="46CB540A" w14:textId="77777777" w:rsidR="006061CB" w:rsidRDefault="006061CB">
            <w:pPr>
              <w:spacing w:line="360" w:lineRule="auto"/>
              <w:jc w:val="both"/>
              <w:rPr>
                <w:color w:val="000000"/>
              </w:rPr>
            </w:pPr>
          </w:p>
        </w:tc>
      </w:tr>
      <w:tr w:rsidR="006061CB" w14:paraId="3F36D942" w14:textId="77777777" w:rsidTr="006061CB">
        <w:tc>
          <w:tcPr>
            <w:tcW w:w="2122" w:type="dxa"/>
            <w:tcBorders>
              <w:top w:val="single" w:sz="4" w:space="0" w:color="auto"/>
              <w:left w:val="single" w:sz="4" w:space="0" w:color="auto"/>
              <w:bottom w:val="single" w:sz="4" w:space="0" w:color="auto"/>
              <w:right w:val="single" w:sz="4" w:space="0" w:color="auto"/>
            </w:tcBorders>
          </w:tcPr>
          <w:p w14:paraId="6E20490B" w14:textId="77777777" w:rsidR="006061CB" w:rsidRDefault="006061CB">
            <w:pPr>
              <w:spacing w:line="360" w:lineRule="auto"/>
              <w:jc w:val="both"/>
              <w:rPr>
                <w:color w:val="000000"/>
              </w:rPr>
            </w:pPr>
          </w:p>
        </w:tc>
        <w:tc>
          <w:tcPr>
            <w:tcW w:w="2409" w:type="dxa"/>
            <w:tcBorders>
              <w:top w:val="single" w:sz="4" w:space="0" w:color="auto"/>
              <w:left w:val="single" w:sz="4" w:space="0" w:color="auto"/>
              <w:bottom w:val="single" w:sz="4" w:space="0" w:color="auto"/>
              <w:right w:val="single" w:sz="4" w:space="0" w:color="auto"/>
            </w:tcBorders>
          </w:tcPr>
          <w:p w14:paraId="679F1060" w14:textId="77777777" w:rsidR="006061CB" w:rsidRDefault="006061CB">
            <w:pPr>
              <w:spacing w:line="360" w:lineRule="auto"/>
              <w:jc w:val="both"/>
              <w:rPr>
                <w:color w:val="000000"/>
              </w:rPr>
            </w:pPr>
          </w:p>
        </w:tc>
        <w:tc>
          <w:tcPr>
            <w:tcW w:w="1985" w:type="dxa"/>
            <w:tcBorders>
              <w:top w:val="single" w:sz="4" w:space="0" w:color="auto"/>
              <w:left w:val="single" w:sz="4" w:space="0" w:color="auto"/>
              <w:bottom w:val="single" w:sz="4" w:space="0" w:color="auto"/>
              <w:right w:val="single" w:sz="4" w:space="0" w:color="auto"/>
            </w:tcBorders>
          </w:tcPr>
          <w:p w14:paraId="5C440EF6" w14:textId="77777777" w:rsidR="006061CB" w:rsidRDefault="006061CB">
            <w:pPr>
              <w:spacing w:line="360" w:lineRule="auto"/>
              <w:jc w:val="both"/>
              <w:rPr>
                <w:color w:val="000000"/>
              </w:rPr>
            </w:pPr>
          </w:p>
        </w:tc>
        <w:tc>
          <w:tcPr>
            <w:tcW w:w="1843" w:type="dxa"/>
            <w:tcBorders>
              <w:top w:val="single" w:sz="4" w:space="0" w:color="auto"/>
              <w:left w:val="single" w:sz="4" w:space="0" w:color="auto"/>
              <w:bottom w:val="single" w:sz="4" w:space="0" w:color="auto"/>
              <w:right w:val="single" w:sz="4" w:space="0" w:color="auto"/>
            </w:tcBorders>
          </w:tcPr>
          <w:p w14:paraId="39FED646" w14:textId="77777777" w:rsidR="006061CB" w:rsidRDefault="006061CB">
            <w:pPr>
              <w:spacing w:line="360" w:lineRule="auto"/>
              <w:jc w:val="both"/>
              <w:rPr>
                <w:color w:val="000000"/>
              </w:rPr>
            </w:pPr>
          </w:p>
        </w:tc>
        <w:tc>
          <w:tcPr>
            <w:tcW w:w="1701" w:type="dxa"/>
            <w:tcBorders>
              <w:top w:val="single" w:sz="4" w:space="0" w:color="auto"/>
              <w:left w:val="single" w:sz="4" w:space="0" w:color="auto"/>
              <w:bottom w:val="single" w:sz="4" w:space="0" w:color="auto"/>
              <w:right w:val="single" w:sz="4" w:space="0" w:color="auto"/>
            </w:tcBorders>
          </w:tcPr>
          <w:p w14:paraId="006F0C48" w14:textId="77777777" w:rsidR="006061CB" w:rsidRDefault="006061CB">
            <w:pPr>
              <w:spacing w:line="360" w:lineRule="auto"/>
              <w:jc w:val="both"/>
              <w:rPr>
                <w:color w:val="000000"/>
              </w:rPr>
            </w:pPr>
          </w:p>
        </w:tc>
      </w:tr>
    </w:tbl>
    <w:p w14:paraId="36398E2C" w14:textId="77777777" w:rsidR="006061CB" w:rsidRPr="006061CB" w:rsidRDefault="006061CB" w:rsidP="006061CB">
      <w:pPr>
        <w:pStyle w:val="Listaszerbekezds"/>
        <w:numPr>
          <w:ilvl w:val="0"/>
          <w:numId w:val="23"/>
        </w:numPr>
        <w:spacing w:line="360" w:lineRule="auto"/>
        <w:jc w:val="both"/>
        <w:rPr>
          <w:color w:val="000000"/>
        </w:rPr>
      </w:pPr>
    </w:p>
    <w:p w14:paraId="59100114" w14:textId="77777777" w:rsidR="006061CB" w:rsidRPr="006061CB" w:rsidRDefault="006061CB" w:rsidP="006061CB">
      <w:pPr>
        <w:pStyle w:val="Listaszerbekezds"/>
        <w:numPr>
          <w:ilvl w:val="0"/>
          <w:numId w:val="23"/>
        </w:numPr>
        <w:spacing w:line="360" w:lineRule="auto"/>
        <w:jc w:val="both"/>
        <w:rPr>
          <w:color w:val="000000"/>
        </w:rPr>
      </w:pPr>
    </w:p>
    <w:p w14:paraId="428B0252" w14:textId="77777777" w:rsidR="000C7370" w:rsidRPr="00F769E2" w:rsidRDefault="000C7370" w:rsidP="000C7370">
      <w:pPr>
        <w:spacing w:line="360" w:lineRule="auto"/>
        <w:jc w:val="both"/>
        <w:rPr>
          <w:color w:val="000000"/>
        </w:rPr>
      </w:pPr>
    </w:p>
    <w:p w14:paraId="69E4DF0D" w14:textId="77777777" w:rsidR="000C7370" w:rsidRDefault="000C7370" w:rsidP="000C7370">
      <w:pPr>
        <w:pStyle w:val="Listaszerbekezds"/>
        <w:keepLines/>
        <w:tabs>
          <w:tab w:val="left" w:leader="dot" w:pos="8789"/>
        </w:tabs>
      </w:pPr>
    </w:p>
    <w:p w14:paraId="0C4DD8B5" w14:textId="77777777" w:rsidR="000C7370" w:rsidRPr="006164F1" w:rsidRDefault="000C7370" w:rsidP="000C7370">
      <w:pPr>
        <w:widowControl w:val="0"/>
        <w:suppressAutoHyphens w:val="0"/>
        <w:spacing w:line="360" w:lineRule="auto"/>
        <w:jc w:val="both"/>
        <w:rPr>
          <w:sz w:val="22"/>
          <w:szCs w:val="22"/>
        </w:rPr>
      </w:pPr>
    </w:p>
    <w:p w14:paraId="217F4935" w14:textId="77777777" w:rsidR="000C7370" w:rsidRPr="006164F1" w:rsidRDefault="000C7370" w:rsidP="000C7370">
      <w:pPr>
        <w:widowControl w:val="0"/>
        <w:suppressAutoHyphens w:val="0"/>
        <w:spacing w:line="360" w:lineRule="auto"/>
        <w:jc w:val="both"/>
        <w:rPr>
          <w:sz w:val="22"/>
          <w:szCs w:val="22"/>
        </w:rPr>
      </w:pPr>
      <w:r w:rsidRPr="006164F1">
        <w:rPr>
          <w:sz w:val="22"/>
          <w:szCs w:val="22"/>
        </w:rPr>
        <w:t>Keltezés (helység, év, hónap, nap)</w:t>
      </w:r>
    </w:p>
    <w:p w14:paraId="2B284B99" w14:textId="77777777" w:rsidR="000C7370" w:rsidRPr="006164F1" w:rsidRDefault="000C7370" w:rsidP="000C7370">
      <w:pPr>
        <w:widowControl w:val="0"/>
        <w:suppressAutoHyphens w:val="0"/>
        <w:spacing w:line="360" w:lineRule="auto"/>
        <w:jc w:val="both"/>
        <w:rPr>
          <w:sz w:val="22"/>
          <w:szCs w:val="22"/>
        </w:rPr>
      </w:pPr>
    </w:p>
    <w:p w14:paraId="43E90226" w14:textId="77777777" w:rsidR="000C7370" w:rsidRPr="006164F1" w:rsidRDefault="000C7370" w:rsidP="000C7370">
      <w:pPr>
        <w:widowControl w:val="0"/>
        <w:suppressAutoHyphens w:val="0"/>
        <w:spacing w:line="360" w:lineRule="auto"/>
        <w:jc w:val="center"/>
        <w:rPr>
          <w:sz w:val="22"/>
          <w:szCs w:val="22"/>
        </w:rPr>
      </w:pPr>
      <w:r w:rsidRPr="006164F1">
        <w:rPr>
          <w:sz w:val="22"/>
          <w:szCs w:val="22"/>
        </w:rPr>
        <w:t>………………………….</w:t>
      </w:r>
    </w:p>
    <w:p w14:paraId="5D045647" w14:textId="77777777" w:rsidR="000C7370" w:rsidRPr="006164F1" w:rsidRDefault="000C7370" w:rsidP="000C7370">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0A6EBFE8" w14:textId="77777777" w:rsidR="000C7370" w:rsidRPr="006164F1" w:rsidRDefault="000C7370" w:rsidP="000C7370">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55C4E027" w14:textId="77777777" w:rsidR="000C7370" w:rsidRPr="006164F1" w:rsidRDefault="000C7370" w:rsidP="000C7370">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7CD80CD5" w14:textId="77777777" w:rsidR="000C7370" w:rsidRDefault="000C7370" w:rsidP="000C7370"/>
    <w:p w14:paraId="47D346D9" w14:textId="77777777" w:rsidR="00B869D4" w:rsidRPr="006164F1" w:rsidRDefault="00B869D4" w:rsidP="00B869D4">
      <w:pPr>
        <w:widowControl w:val="0"/>
        <w:suppressAutoHyphens w:val="0"/>
        <w:jc w:val="right"/>
        <w:rPr>
          <w:sz w:val="22"/>
          <w:szCs w:val="22"/>
        </w:rPr>
      </w:pPr>
    </w:p>
    <w:sectPr w:rsidR="00B869D4" w:rsidRPr="006164F1" w:rsidSect="001E1D7C">
      <w:headerReference w:type="default" r:id="rId17"/>
      <w:pgSz w:w="11909" w:h="16834"/>
      <w:pgMar w:top="982" w:right="1440" w:bottom="1701"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AFADB" w14:textId="77777777" w:rsidR="003A7015" w:rsidRDefault="003A7015">
      <w:r>
        <w:separator/>
      </w:r>
    </w:p>
  </w:endnote>
  <w:endnote w:type="continuationSeparator" w:id="0">
    <w:p w14:paraId="5D270DAB" w14:textId="77777777" w:rsidR="003A7015" w:rsidRDefault="003A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76D17" w14:textId="40F09ECF" w:rsidR="00CB4AF1" w:rsidRPr="00012E84" w:rsidRDefault="00CB4AF1" w:rsidP="00012E84">
    <w:pPr>
      <w:pStyle w:val="llb"/>
      <w:pBdr>
        <w:top w:val="single" w:sz="4" w:space="1" w:color="auto"/>
      </w:pBdr>
      <w:rPr>
        <w:rStyle w:val="Oldalszm"/>
        <w:sz w:val="18"/>
        <w:szCs w:val="18"/>
      </w:rPr>
    </w:pPr>
    <w:r w:rsidRPr="00012E84">
      <w:rPr>
        <w:rStyle w:val="Oldalszm"/>
        <w:sz w:val="18"/>
        <w:szCs w:val="18"/>
      </w:rPr>
      <w:t>Tárgy</w:t>
    </w:r>
    <w:r w:rsidRPr="00CB4AF1">
      <w:t xml:space="preserve"> </w:t>
    </w:r>
    <w:r w:rsidRPr="00CB4AF1">
      <w:rPr>
        <w:rStyle w:val="Oldalszm"/>
        <w:sz w:val="18"/>
        <w:szCs w:val="18"/>
      </w:rPr>
      <w:t>Utastájékoztató vitrinek karbantartása</w:t>
    </w:r>
  </w:p>
  <w:p w14:paraId="453A4404" w14:textId="2CEE118F" w:rsidR="00CB4AF1" w:rsidRDefault="00CB4AF1" w:rsidP="00012E84">
    <w:pPr>
      <w:pStyle w:val="llb"/>
      <w:rPr>
        <w:rStyle w:val="Oldalszm"/>
        <w:sz w:val="18"/>
        <w:szCs w:val="18"/>
      </w:rPr>
    </w:pPr>
    <w:r w:rsidRPr="00012E84">
      <w:rPr>
        <w:rStyle w:val="Oldalszm"/>
        <w:sz w:val="18"/>
        <w:szCs w:val="18"/>
      </w:rPr>
      <w:t>Ügyintéző:</w:t>
    </w:r>
    <w:r w:rsidRPr="00012E84">
      <w:rPr>
        <w:rStyle w:val="Oldalszm"/>
        <w:sz w:val="20"/>
      </w:rPr>
      <w:t xml:space="preserve"> </w:t>
    </w:r>
    <w:r w:rsidRPr="00012E84">
      <w:rPr>
        <w:rStyle w:val="Oldalszm"/>
        <w:sz w:val="18"/>
        <w:szCs w:val="18"/>
      </w:rPr>
      <w:t>Ügyintéző</w:t>
    </w:r>
    <w:r w:rsidRPr="0064570A">
      <w:rPr>
        <w:rStyle w:val="Oldalszm"/>
        <w:sz w:val="18"/>
        <w:szCs w:val="18"/>
      </w:rPr>
      <w:t xml:space="preserve">: Nagy Dániel, beszerzési szakértő, +36/30-681-3403, </w:t>
    </w:r>
    <w:hyperlink r:id="rId1" w:history="1">
      <w:r w:rsidRPr="003C5AFE">
        <w:rPr>
          <w:rStyle w:val="Hiperhivatkozs"/>
          <w:sz w:val="18"/>
          <w:szCs w:val="18"/>
        </w:rPr>
        <w:t>nagy.daniel6@mav.hu</w:t>
      </w:r>
    </w:hyperlink>
    <w:r>
      <w:rPr>
        <w:rStyle w:val="Oldalszm"/>
        <w:sz w:val="18"/>
        <w:szCs w:val="18"/>
      </w:rPr>
      <w:t xml:space="preserve"> </w:t>
    </w:r>
    <w:r>
      <w:rPr>
        <w:rStyle w:val="Oldalszm"/>
        <w:sz w:val="18"/>
        <w:szCs w:val="18"/>
      </w:rPr>
      <w:tab/>
    </w:r>
    <w:r>
      <w:rPr>
        <w:rStyle w:val="Oldalszm"/>
        <w:sz w:val="18"/>
        <w:szCs w:val="18"/>
      </w:rPr>
      <w:tab/>
    </w:r>
    <w:r>
      <w:rPr>
        <w:rStyle w:val="Oldalszm"/>
        <w:sz w:val="20"/>
      </w:rPr>
      <w:fldChar w:fldCharType="begin"/>
    </w:r>
    <w:r>
      <w:rPr>
        <w:rStyle w:val="Oldalszm"/>
        <w:sz w:val="20"/>
      </w:rPr>
      <w:instrText xml:space="preserve"> PAGE </w:instrText>
    </w:r>
    <w:r>
      <w:rPr>
        <w:rStyle w:val="Oldalszm"/>
        <w:sz w:val="20"/>
      </w:rPr>
      <w:fldChar w:fldCharType="separate"/>
    </w:r>
    <w:r w:rsidR="00A50213">
      <w:rPr>
        <w:rStyle w:val="Oldalszm"/>
        <w:noProof/>
        <w:sz w:val="20"/>
      </w:rPr>
      <w:t>3</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sidR="00A50213">
      <w:rPr>
        <w:rStyle w:val="Oldalszm"/>
        <w:noProof/>
        <w:sz w:val="20"/>
      </w:rPr>
      <w:t>22</w:t>
    </w:r>
    <w:r>
      <w:rPr>
        <w:rStyle w:val="Oldalszm"/>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903C8" w14:textId="77777777" w:rsidR="003A7015" w:rsidRDefault="003A7015">
      <w:r>
        <w:separator/>
      </w:r>
    </w:p>
  </w:footnote>
  <w:footnote w:type="continuationSeparator" w:id="0">
    <w:p w14:paraId="169F0149" w14:textId="77777777" w:rsidR="003A7015" w:rsidRDefault="003A7015">
      <w:r>
        <w:continuationSeparator/>
      </w:r>
    </w:p>
  </w:footnote>
  <w:footnote w:id="1">
    <w:p w14:paraId="52A4DA3E" w14:textId="77777777" w:rsidR="00CB4AF1" w:rsidRDefault="00CB4AF1" w:rsidP="004A1A77">
      <w:pPr>
        <w:pStyle w:val="Lbjegyzetszveg"/>
      </w:pPr>
      <w:r>
        <w:rPr>
          <w:rStyle w:val="Lbjegyzet-hivatkozs"/>
        </w:rPr>
        <w:footnoteRef/>
      </w:r>
      <w:r>
        <w:t xml:space="preserve"> Kérjük, ez után a megállapodás után csatolják a képviseletre jogosult személy részére adott meghatalmazást.</w:t>
      </w:r>
    </w:p>
  </w:footnote>
  <w:footnote w:id="2">
    <w:p w14:paraId="77B11771" w14:textId="2CE230A4" w:rsidR="00CB4AF1" w:rsidRDefault="00CB4AF1">
      <w:pPr>
        <w:pStyle w:val="Lbjegyzetszveg"/>
      </w:pPr>
      <w:r>
        <w:rPr>
          <w:rStyle w:val="Lbjegyzet-hivatkozs"/>
        </w:rPr>
        <w:footnoteRef/>
      </w:r>
      <w:r>
        <w:t xml:space="preserve"> Megfelelő aláhúzandó!</w:t>
      </w:r>
    </w:p>
  </w:footnote>
  <w:footnote w:id="3">
    <w:p w14:paraId="646A0B29" w14:textId="1C3F4D34" w:rsidR="00CB4AF1" w:rsidRDefault="00CB4AF1">
      <w:pPr>
        <w:pStyle w:val="Lbjegyzetszveg"/>
      </w:pPr>
      <w:r>
        <w:rPr>
          <w:rStyle w:val="Lbjegyzet-hivatkozs"/>
        </w:rPr>
        <w:footnoteRef/>
      </w:r>
      <w:r>
        <w:t xml:space="preserve"> Kérjük a megfelelő rész aláhúzását!</w:t>
      </w:r>
    </w:p>
  </w:footnote>
  <w:footnote w:id="4">
    <w:p w14:paraId="07715153" w14:textId="77777777" w:rsidR="00CB4AF1" w:rsidRDefault="00CB4AF1" w:rsidP="000C7370">
      <w:pPr>
        <w:pStyle w:val="Lbjegyzetszveg"/>
      </w:pPr>
      <w:r>
        <w:rPr>
          <w:rStyle w:val="Lbjegyzet-hivatkozs"/>
        </w:rPr>
        <w:footnoteRef/>
      </w:r>
      <w:r>
        <w:t xml:space="preserve"> Kérjük a megfelelő rész aláhúzását!</w:t>
      </w:r>
    </w:p>
  </w:footnote>
  <w:footnote w:id="5">
    <w:p w14:paraId="560646F6" w14:textId="77777777" w:rsidR="006061CB" w:rsidRDefault="006061CB" w:rsidP="006061CB">
      <w:pPr>
        <w:pStyle w:val="Lbjegyzetszveg"/>
      </w:pPr>
      <w:r>
        <w:rPr>
          <w:rStyle w:val="Lbjegyzet-hivatkozs"/>
        </w:rPr>
        <w:footnoteRef/>
      </w:r>
      <w:r>
        <w:t xml:space="preserve"> IGEN válasz esetén kötelezően kitöltendő!</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A041" w14:textId="77777777" w:rsidR="00CB4AF1" w:rsidRPr="002D3561" w:rsidRDefault="00CB4AF1" w:rsidP="002D356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3BB1F55"/>
    <w:multiLevelType w:val="hybridMultilevel"/>
    <w:tmpl w:val="9A0C38E0"/>
    <w:lvl w:ilvl="0" w:tplc="040E000F">
      <w:start w:val="1"/>
      <w:numFmt w:val="decimal"/>
      <w:pStyle w:val="okeanfelsorolas"/>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25100F30"/>
    <w:multiLevelType w:val="hybridMultilevel"/>
    <w:tmpl w:val="1DFA7E00"/>
    <w:lvl w:ilvl="0" w:tplc="CF5C79C6">
      <w:start w:val="1"/>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5487E63"/>
    <w:multiLevelType w:val="hybridMultilevel"/>
    <w:tmpl w:val="06460F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27" w15:restartNumberingAfterBreak="0">
    <w:nsid w:val="2B907B39"/>
    <w:multiLevelType w:val="hybridMultilevel"/>
    <w:tmpl w:val="02966C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4FD5490"/>
    <w:multiLevelType w:val="multilevel"/>
    <w:tmpl w:val="2362B12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62"/>
        </w:tabs>
        <w:ind w:left="862" w:hanging="720"/>
      </w:pPr>
      <w:rPr>
        <w:rFonts w:hint="default"/>
        <w:i w:val="0"/>
        <w:sz w:val="22"/>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4C3250E9"/>
    <w:multiLevelType w:val="multilevel"/>
    <w:tmpl w:val="95F2EA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F1C27A1"/>
    <w:multiLevelType w:val="hybridMultilevel"/>
    <w:tmpl w:val="1590B9A4"/>
    <w:lvl w:ilvl="0" w:tplc="AAC26AEA">
      <w:numFmt w:val="bullet"/>
      <w:lvlText w:val="-"/>
      <w:lvlJc w:val="left"/>
      <w:pPr>
        <w:ind w:left="720" w:hanging="360"/>
      </w:pPr>
      <w:rPr>
        <w:rFonts w:ascii="Times New Roman" w:eastAsia="Calibri" w:hAnsi="Times New Roman" w:cs="Times New Roman" w:hint="default"/>
        <w:b/>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1130A29"/>
    <w:multiLevelType w:val="hybridMultilevel"/>
    <w:tmpl w:val="7ED4F7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13B680D"/>
    <w:multiLevelType w:val="hybridMultilevel"/>
    <w:tmpl w:val="993E439C"/>
    <w:lvl w:ilvl="0" w:tplc="3A3C7A66">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F0273C"/>
    <w:multiLevelType w:val="hybridMultilevel"/>
    <w:tmpl w:val="E13C3E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8" w15:restartNumberingAfterBreak="0">
    <w:nsid w:val="693F5B76"/>
    <w:multiLevelType w:val="hybridMultilevel"/>
    <w:tmpl w:val="13F4D1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F0A210E"/>
    <w:multiLevelType w:val="hybridMultilevel"/>
    <w:tmpl w:val="C6928898"/>
    <w:lvl w:ilvl="0" w:tplc="D5780B7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9"/>
  </w:num>
  <w:num w:numId="5">
    <w:abstractNumId w:val="22"/>
  </w:num>
  <w:num w:numId="6">
    <w:abstractNumId w:val="34"/>
  </w:num>
  <w:num w:numId="7">
    <w:abstractNumId w:val="40"/>
  </w:num>
  <w:num w:numId="8">
    <w:abstractNumId w:val="20"/>
  </w:num>
  <w:num w:numId="9">
    <w:abstractNumId w:val="19"/>
  </w:num>
  <w:num w:numId="10">
    <w:abstractNumId w:val="23"/>
  </w:num>
  <w:num w:numId="11">
    <w:abstractNumId w:val="37"/>
  </w:num>
  <w:num w:numId="12">
    <w:abstractNumId w:val="21"/>
  </w:num>
  <w:num w:numId="13">
    <w:abstractNumId w:val="28"/>
  </w:num>
  <w:num w:numId="14">
    <w:abstractNumId w:val="30"/>
  </w:num>
  <w:num w:numId="15">
    <w:abstractNumId w:val="26"/>
  </w:num>
  <w:num w:numId="16">
    <w:abstractNumId w:val="31"/>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8"/>
  </w:num>
  <w:num w:numId="25">
    <w:abstractNumId w:val="25"/>
  </w:num>
  <w:num w:numId="26">
    <w:abstractNumId w:val="39"/>
  </w:num>
  <w:num w:numId="27">
    <w:abstractNumId w:val="35"/>
  </w:num>
  <w:num w:numId="28">
    <w:abstractNumId w:val="27"/>
  </w:num>
  <w:num w:numId="29">
    <w:abstractNumId w:val="24"/>
  </w:num>
  <w:num w:numId="30">
    <w:abstractNumId w:val="33"/>
  </w:num>
  <w:num w:numId="31">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3FA5"/>
    <w:rsid w:val="00004D90"/>
    <w:rsid w:val="000077AB"/>
    <w:rsid w:val="00007A4E"/>
    <w:rsid w:val="00010BE3"/>
    <w:rsid w:val="00011710"/>
    <w:rsid w:val="00012E84"/>
    <w:rsid w:val="0001571C"/>
    <w:rsid w:val="00015DB2"/>
    <w:rsid w:val="000163B2"/>
    <w:rsid w:val="00016D1C"/>
    <w:rsid w:val="00017B96"/>
    <w:rsid w:val="000217AE"/>
    <w:rsid w:val="0002313F"/>
    <w:rsid w:val="00025D69"/>
    <w:rsid w:val="0002649B"/>
    <w:rsid w:val="000313F2"/>
    <w:rsid w:val="00032D51"/>
    <w:rsid w:val="00034BEA"/>
    <w:rsid w:val="00035904"/>
    <w:rsid w:val="00035926"/>
    <w:rsid w:val="00041EE1"/>
    <w:rsid w:val="000437C7"/>
    <w:rsid w:val="00044C0B"/>
    <w:rsid w:val="00044C14"/>
    <w:rsid w:val="00047C1B"/>
    <w:rsid w:val="0005186D"/>
    <w:rsid w:val="00052E44"/>
    <w:rsid w:val="00054BAC"/>
    <w:rsid w:val="00057906"/>
    <w:rsid w:val="000602DC"/>
    <w:rsid w:val="00061512"/>
    <w:rsid w:val="000656C1"/>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B0007"/>
    <w:rsid w:val="000B05D1"/>
    <w:rsid w:val="000B06D6"/>
    <w:rsid w:val="000B077E"/>
    <w:rsid w:val="000B08A0"/>
    <w:rsid w:val="000B3476"/>
    <w:rsid w:val="000B398D"/>
    <w:rsid w:val="000B7FE8"/>
    <w:rsid w:val="000C28D3"/>
    <w:rsid w:val="000C2986"/>
    <w:rsid w:val="000C6730"/>
    <w:rsid w:val="000C7370"/>
    <w:rsid w:val="000C7729"/>
    <w:rsid w:val="000C78BD"/>
    <w:rsid w:val="000D22B9"/>
    <w:rsid w:val="000D7E53"/>
    <w:rsid w:val="000E0207"/>
    <w:rsid w:val="000E0677"/>
    <w:rsid w:val="000E378F"/>
    <w:rsid w:val="000E6670"/>
    <w:rsid w:val="000E73FC"/>
    <w:rsid w:val="000F0379"/>
    <w:rsid w:val="000F195E"/>
    <w:rsid w:val="000F3024"/>
    <w:rsid w:val="000F3B4D"/>
    <w:rsid w:val="000F441B"/>
    <w:rsid w:val="000F4FED"/>
    <w:rsid w:val="000F5D58"/>
    <w:rsid w:val="00101AEA"/>
    <w:rsid w:val="00103D51"/>
    <w:rsid w:val="001047E4"/>
    <w:rsid w:val="0010487C"/>
    <w:rsid w:val="00110F7B"/>
    <w:rsid w:val="00111537"/>
    <w:rsid w:val="00112428"/>
    <w:rsid w:val="00120BD5"/>
    <w:rsid w:val="00122C70"/>
    <w:rsid w:val="001251C5"/>
    <w:rsid w:val="00126BA0"/>
    <w:rsid w:val="001320D9"/>
    <w:rsid w:val="001327AE"/>
    <w:rsid w:val="00134DC7"/>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15BF"/>
    <w:rsid w:val="00172D70"/>
    <w:rsid w:val="00173C40"/>
    <w:rsid w:val="00174A90"/>
    <w:rsid w:val="001758E6"/>
    <w:rsid w:val="001764E6"/>
    <w:rsid w:val="001776AD"/>
    <w:rsid w:val="00177878"/>
    <w:rsid w:val="001802A7"/>
    <w:rsid w:val="0018380F"/>
    <w:rsid w:val="00184A46"/>
    <w:rsid w:val="00184D12"/>
    <w:rsid w:val="00185CA9"/>
    <w:rsid w:val="00187071"/>
    <w:rsid w:val="0018720C"/>
    <w:rsid w:val="001936D3"/>
    <w:rsid w:val="00193D0B"/>
    <w:rsid w:val="00194221"/>
    <w:rsid w:val="00194608"/>
    <w:rsid w:val="00194C2C"/>
    <w:rsid w:val="001A2C27"/>
    <w:rsid w:val="001A2EA3"/>
    <w:rsid w:val="001A30C7"/>
    <w:rsid w:val="001A34BE"/>
    <w:rsid w:val="001A5A18"/>
    <w:rsid w:val="001A66EC"/>
    <w:rsid w:val="001A7259"/>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E1D7C"/>
    <w:rsid w:val="001E38CA"/>
    <w:rsid w:val="001E4C09"/>
    <w:rsid w:val="001E4C0C"/>
    <w:rsid w:val="001E5F74"/>
    <w:rsid w:val="001F1293"/>
    <w:rsid w:val="001F586C"/>
    <w:rsid w:val="001F670A"/>
    <w:rsid w:val="001F7CE5"/>
    <w:rsid w:val="00200675"/>
    <w:rsid w:val="00202F1F"/>
    <w:rsid w:val="002039DB"/>
    <w:rsid w:val="00206B0E"/>
    <w:rsid w:val="00207D10"/>
    <w:rsid w:val="00210641"/>
    <w:rsid w:val="0021180F"/>
    <w:rsid w:val="00212710"/>
    <w:rsid w:val="00213AA6"/>
    <w:rsid w:val="002177C3"/>
    <w:rsid w:val="002201E9"/>
    <w:rsid w:val="00220953"/>
    <w:rsid w:val="00221F3F"/>
    <w:rsid w:val="00222FC4"/>
    <w:rsid w:val="00223532"/>
    <w:rsid w:val="00224398"/>
    <w:rsid w:val="00224EE0"/>
    <w:rsid w:val="00225CC5"/>
    <w:rsid w:val="002269DC"/>
    <w:rsid w:val="00232470"/>
    <w:rsid w:val="00236676"/>
    <w:rsid w:val="0023713B"/>
    <w:rsid w:val="002402BC"/>
    <w:rsid w:val="0024237F"/>
    <w:rsid w:val="0024453C"/>
    <w:rsid w:val="00247B04"/>
    <w:rsid w:val="00250231"/>
    <w:rsid w:val="00250EFD"/>
    <w:rsid w:val="00254D22"/>
    <w:rsid w:val="00254F40"/>
    <w:rsid w:val="002550EE"/>
    <w:rsid w:val="00255FFC"/>
    <w:rsid w:val="00256DD0"/>
    <w:rsid w:val="002601C9"/>
    <w:rsid w:val="00260998"/>
    <w:rsid w:val="0026260E"/>
    <w:rsid w:val="00262C8B"/>
    <w:rsid w:val="00263B78"/>
    <w:rsid w:val="00263B7B"/>
    <w:rsid w:val="002643E4"/>
    <w:rsid w:val="002648F4"/>
    <w:rsid w:val="00267888"/>
    <w:rsid w:val="00270534"/>
    <w:rsid w:val="002707A3"/>
    <w:rsid w:val="00271229"/>
    <w:rsid w:val="0027229F"/>
    <w:rsid w:val="00272913"/>
    <w:rsid w:val="00273B1F"/>
    <w:rsid w:val="00273B5A"/>
    <w:rsid w:val="00274794"/>
    <w:rsid w:val="00276DCE"/>
    <w:rsid w:val="0027762B"/>
    <w:rsid w:val="002805CA"/>
    <w:rsid w:val="0028155E"/>
    <w:rsid w:val="00283813"/>
    <w:rsid w:val="00283ED2"/>
    <w:rsid w:val="0028440D"/>
    <w:rsid w:val="00290778"/>
    <w:rsid w:val="00290B1D"/>
    <w:rsid w:val="002936F8"/>
    <w:rsid w:val="002946DD"/>
    <w:rsid w:val="00296CC7"/>
    <w:rsid w:val="002A056F"/>
    <w:rsid w:val="002A3A47"/>
    <w:rsid w:val="002A6126"/>
    <w:rsid w:val="002A66CC"/>
    <w:rsid w:val="002B1DE1"/>
    <w:rsid w:val="002B34EA"/>
    <w:rsid w:val="002B378F"/>
    <w:rsid w:val="002B40AC"/>
    <w:rsid w:val="002C0EE3"/>
    <w:rsid w:val="002C65D4"/>
    <w:rsid w:val="002C76B8"/>
    <w:rsid w:val="002D120F"/>
    <w:rsid w:val="002D260C"/>
    <w:rsid w:val="002D319F"/>
    <w:rsid w:val="002D31F7"/>
    <w:rsid w:val="002D3294"/>
    <w:rsid w:val="002D344C"/>
    <w:rsid w:val="002D3561"/>
    <w:rsid w:val="002D6144"/>
    <w:rsid w:val="002D6FB2"/>
    <w:rsid w:val="002E04F3"/>
    <w:rsid w:val="002E0634"/>
    <w:rsid w:val="002E2098"/>
    <w:rsid w:val="002E3A3C"/>
    <w:rsid w:val="002E65D9"/>
    <w:rsid w:val="002E681D"/>
    <w:rsid w:val="002F0CB9"/>
    <w:rsid w:val="002F13AB"/>
    <w:rsid w:val="002F141A"/>
    <w:rsid w:val="002F1719"/>
    <w:rsid w:val="002F55CB"/>
    <w:rsid w:val="002F5A06"/>
    <w:rsid w:val="00300632"/>
    <w:rsid w:val="00300F66"/>
    <w:rsid w:val="00300F71"/>
    <w:rsid w:val="0030384B"/>
    <w:rsid w:val="003050B5"/>
    <w:rsid w:val="00307EBD"/>
    <w:rsid w:val="003148C0"/>
    <w:rsid w:val="00316FA5"/>
    <w:rsid w:val="0032282A"/>
    <w:rsid w:val="00322CF3"/>
    <w:rsid w:val="00323C74"/>
    <w:rsid w:val="00323C7D"/>
    <w:rsid w:val="00326DC3"/>
    <w:rsid w:val="00326F17"/>
    <w:rsid w:val="00332858"/>
    <w:rsid w:val="00332F84"/>
    <w:rsid w:val="00336252"/>
    <w:rsid w:val="003366B5"/>
    <w:rsid w:val="00336C3C"/>
    <w:rsid w:val="00344C32"/>
    <w:rsid w:val="003457C6"/>
    <w:rsid w:val="00351586"/>
    <w:rsid w:val="00356C4B"/>
    <w:rsid w:val="00356DA3"/>
    <w:rsid w:val="003610AB"/>
    <w:rsid w:val="00363194"/>
    <w:rsid w:val="00365032"/>
    <w:rsid w:val="003666A7"/>
    <w:rsid w:val="00367037"/>
    <w:rsid w:val="00371BC2"/>
    <w:rsid w:val="00373659"/>
    <w:rsid w:val="00374134"/>
    <w:rsid w:val="00376630"/>
    <w:rsid w:val="003809D2"/>
    <w:rsid w:val="0038139A"/>
    <w:rsid w:val="00381A69"/>
    <w:rsid w:val="003832EE"/>
    <w:rsid w:val="00385375"/>
    <w:rsid w:val="003857D9"/>
    <w:rsid w:val="00385BD5"/>
    <w:rsid w:val="00391A75"/>
    <w:rsid w:val="00392F31"/>
    <w:rsid w:val="00394168"/>
    <w:rsid w:val="003948BE"/>
    <w:rsid w:val="00396B62"/>
    <w:rsid w:val="0039710D"/>
    <w:rsid w:val="003A4B3C"/>
    <w:rsid w:val="003A4FDF"/>
    <w:rsid w:val="003A5C31"/>
    <w:rsid w:val="003A67E3"/>
    <w:rsid w:val="003A6B51"/>
    <w:rsid w:val="003A6F58"/>
    <w:rsid w:val="003A7015"/>
    <w:rsid w:val="003B2622"/>
    <w:rsid w:val="003B5427"/>
    <w:rsid w:val="003B6795"/>
    <w:rsid w:val="003B7B1C"/>
    <w:rsid w:val="003C5BA5"/>
    <w:rsid w:val="003C5C8F"/>
    <w:rsid w:val="003C6E5B"/>
    <w:rsid w:val="003C7391"/>
    <w:rsid w:val="003C7969"/>
    <w:rsid w:val="003D3285"/>
    <w:rsid w:val="003D32F7"/>
    <w:rsid w:val="003D4844"/>
    <w:rsid w:val="003D49AE"/>
    <w:rsid w:val="003D54B4"/>
    <w:rsid w:val="003D5CAD"/>
    <w:rsid w:val="003D7489"/>
    <w:rsid w:val="003E1EB7"/>
    <w:rsid w:val="003E39B8"/>
    <w:rsid w:val="003E797E"/>
    <w:rsid w:val="003F0A4D"/>
    <w:rsid w:val="003F16D7"/>
    <w:rsid w:val="003F27C2"/>
    <w:rsid w:val="003F4549"/>
    <w:rsid w:val="003F4DD9"/>
    <w:rsid w:val="003F5C52"/>
    <w:rsid w:val="00401329"/>
    <w:rsid w:val="00402AF5"/>
    <w:rsid w:val="0041076C"/>
    <w:rsid w:val="00410949"/>
    <w:rsid w:val="00421EFE"/>
    <w:rsid w:val="004237FC"/>
    <w:rsid w:val="00424D20"/>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7384"/>
    <w:rsid w:val="00451F01"/>
    <w:rsid w:val="00452300"/>
    <w:rsid w:val="00460D13"/>
    <w:rsid w:val="00462357"/>
    <w:rsid w:val="00464735"/>
    <w:rsid w:val="00465FF2"/>
    <w:rsid w:val="00467F67"/>
    <w:rsid w:val="00473C43"/>
    <w:rsid w:val="00475AD8"/>
    <w:rsid w:val="00481B9C"/>
    <w:rsid w:val="00482F4E"/>
    <w:rsid w:val="00484658"/>
    <w:rsid w:val="0049030B"/>
    <w:rsid w:val="00496FDE"/>
    <w:rsid w:val="00497392"/>
    <w:rsid w:val="0049779D"/>
    <w:rsid w:val="004A00C0"/>
    <w:rsid w:val="004A1A77"/>
    <w:rsid w:val="004A368C"/>
    <w:rsid w:val="004A42DA"/>
    <w:rsid w:val="004B2B96"/>
    <w:rsid w:val="004B358A"/>
    <w:rsid w:val="004B7BBA"/>
    <w:rsid w:val="004B7CAE"/>
    <w:rsid w:val="004C2DF4"/>
    <w:rsid w:val="004C2F6F"/>
    <w:rsid w:val="004D1E54"/>
    <w:rsid w:val="004D5517"/>
    <w:rsid w:val="004D7FDF"/>
    <w:rsid w:val="004E1556"/>
    <w:rsid w:val="004E20D3"/>
    <w:rsid w:val="004E24BE"/>
    <w:rsid w:val="004E280B"/>
    <w:rsid w:val="004E68D0"/>
    <w:rsid w:val="004E6A0A"/>
    <w:rsid w:val="004F193D"/>
    <w:rsid w:val="004F3C7B"/>
    <w:rsid w:val="005000A5"/>
    <w:rsid w:val="00500308"/>
    <w:rsid w:val="00500D77"/>
    <w:rsid w:val="00500F76"/>
    <w:rsid w:val="00504C04"/>
    <w:rsid w:val="005053A3"/>
    <w:rsid w:val="00510CD3"/>
    <w:rsid w:val="0051354F"/>
    <w:rsid w:val="00515833"/>
    <w:rsid w:val="00516340"/>
    <w:rsid w:val="00516CFB"/>
    <w:rsid w:val="00516E43"/>
    <w:rsid w:val="00521A8C"/>
    <w:rsid w:val="00522B33"/>
    <w:rsid w:val="005244DB"/>
    <w:rsid w:val="005264A7"/>
    <w:rsid w:val="00526747"/>
    <w:rsid w:val="00531612"/>
    <w:rsid w:val="00531E04"/>
    <w:rsid w:val="00531E8D"/>
    <w:rsid w:val="005329A4"/>
    <w:rsid w:val="005330E0"/>
    <w:rsid w:val="00533369"/>
    <w:rsid w:val="0053399C"/>
    <w:rsid w:val="005426B0"/>
    <w:rsid w:val="00542B7C"/>
    <w:rsid w:val="005505ED"/>
    <w:rsid w:val="00550F69"/>
    <w:rsid w:val="00551468"/>
    <w:rsid w:val="00552990"/>
    <w:rsid w:val="005563C7"/>
    <w:rsid w:val="00560675"/>
    <w:rsid w:val="005609F4"/>
    <w:rsid w:val="00564181"/>
    <w:rsid w:val="00566825"/>
    <w:rsid w:val="005669D7"/>
    <w:rsid w:val="005676AA"/>
    <w:rsid w:val="005718C0"/>
    <w:rsid w:val="00571F48"/>
    <w:rsid w:val="00572BD8"/>
    <w:rsid w:val="005740E3"/>
    <w:rsid w:val="00575A5A"/>
    <w:rsid w:val="00576467"/>
    <w:rsid w:val="00580474"/>
    <w:rsid w:val="005814C8"/>
    <w:rsid w:val="005818E3"/>
    <w:rsid w:val="00583277"/>
    <w:rsid w:val="005833B2"/>
    <w:rsid w:val="0058526C"/>
    <w:rsid w:val="0058608D"/>
    <w:rsid w:val="0059174D"/>
    <w:rsid w:val="00591D08"/>
    <w:rsid w:val="00592E87"/>
    <w:rsid w:val="00594D32"/>
    <w:rsid w:val="005959D1"/>
    <w:rsid w:val="00597EBB"/>
    <w:rsid w:val="005A70EE"/>
    <w:rsid w:val="005B0045"/>
    <w:rsid w:val="005B1B31"/>
    <w:rsid w:val="005B1CFE"/>
    <w:rsid w:val="005B345B"/>
    <w:rsid w:val="005B3559"/>
    <w:rsid w:val="005B4F11"/>
    <w:rsid w:val="005B556C"/>
    <w:rsid w:val="005B6670"/>
    <w:rsid w:val="005B7F84"/>
    <w:rsid w:val="005C1054"/>
    <w:rsid w:val="005C1AB7"/>
    <w:rsid w:val="005C30BE"/>
    <w:rsid w:val="005C56C8"/>
    <w:rsid w:val="005D0623"/>
    <w:rsid w:val="005D07BA"/>
    <w:rsid w:val="005D0E42"/>
    <w:rsid w:val="005D1794"/>
    <w:rsid w:val="005D19BC"/>
    <w:rsid w:val="005D1E6B"/>
    <w:rsid w:val="005D362F"/>
    <w:rsid w:val="005D4962"/>
    <w:rsid w:val="005D6DD1"/>
    <w:rsid w:val="005E0307"/>
    <w:rsid w:val="005E0398"/>
    <w:rsid w:val="005E07C5"/>
    <w:rsid w:val="005E3085"/>
    <w:rsid w:val="005E3271"/>
    <w:rsid w:val="005E5238"/>
    <w:rsid w:val="005E590D"/>
    <w:rsid w:val="005E5B1D"/>
    <w:rsid w:val="005E5E21"/>
    <w:rsid w:val="005F33C4"/>
    <w:rsid w:val="005F52F8"/>
    <w:rsid w:val="005F6655"/>
    <w:rsid w:val="005F6882"/>
    <w:rsid w:val="0060261F"/>
    <w:rsid w:val="006048AA"/>
    <w:rsid w:val="006061CB"/>
    <w:rsid w:val="00607056"/>
    <w:rsid w:val="00607BB4"/>
    <w:rsid w:val="006138F8"/>
    <w:rsid w:val="0061442F"/>
    <w:rsid w:val="006146FB"/>
    <w:rsid w:val="00615747"/>
    <w:rsid w:val="006160EA"/>
    <w:rsid w:val="006164F1"/>
    <w:rsid w:val="00616F2C"/>
    <w:rsid w:val="0061784A"/>
    <w:rsid w:val="00617E75"/>
    <w:rsid w:val="006214DF"/>
    <w:rsid w:val="006214F0"/>
    <w:rsid w:val="0062411B"/>
    <w:rsid w:val="00626E47"/>
    <w:rsid w:val="006274D0"/>
    <w:rsid w:val="00627AC2"/>
    <w:rsid w:val="00630F73"/>
    <w:rsid w:val="00630FB4"/>
    <w:rsid w:val="00631C0A"/>
    <w:rsid w:val="0063318E"/>
    <w:rsid w:val="006354F7"/>
    <w:rsid w:val="00637934"/>
    <w:rsid w:val="00641A3D"/>
    <w:rsid w:val="006444D8"/>
    <w:rsid w:val="00645913"/>
    <w:rsid w:val="00645F71"/>
    <w:rsid w:val="0064701D"/>
    <w:rsid w:val="006513B2"/>
    <w:rsid w:val="006535D9"/>
    <w:rsid w:val="006536ED"/>
    <w:rsid w:val="006539A1"/>
    <w:rsid w:val="006556ED"/>
    <w:rsid w:val="00655ABE"/>
    <w:rsid w:val="0065636A"/>
    <w:rsid w:val="00656D23"/>
    <w:rsid w:val="00656E29"/>
    <w:rsid w:val="00662451"/>
    <w:rsid w:val="00667530"/>
    <w:rsid w:val="006751F1"/>
    <w:rsid w:val="00680F6E"/>
    <w:rsid w:val="00681C9D"/>
    <w:rsid w:val="00683571"/>
    <w:rsid w:val="0068385D"/>
    <w:rsid w:val="00685F2F"/>
    <w:rsid w:val="00686F9A"/>
    <w:rsid w:val="00690848"/>
    <w:rsid w:val="006921BC"/>
    <w:rsid w:val="006929FC"/>
    <w:rsid w:val="00692A73"/>
    <w:rsid w:val="006944CC"/>
    <w:rsid w:val="00695F68"/>
    <w:rsid w:val="006A004D"/>
    <w:rsid w:val="006A0889"/>
    <w:rsid w:val="006A2019"/>
    <w:rsid w:val="006A5133"/>
    <w:rsid w:val="006A55BB"/>
    <w:rsid w:val="006B2FEB"/>
    <w:rsid w:val="006B423B"/>
    <w:rsid w:val="006B5171"/>
    <w:rsid w:val="006B5A4C"/>
    <w:rsid w:val="006B7657"/>
    <w:rsid w:val="006C11A8"/>
    <w:rsid w:val="006C1E7E"/>
    <w:rsid w:val="006C2610"/>
    <w:rsid w:val="006C4375"/>
    <w:rsid w:val="006D279D"/>
    <w:rsid w:val="006D3D62"/>
    <w:rsid w:val="006D4286"/>
    <w:rsid w:val="006D4816"/>
    <w:rsid w:val="006D6B7C"/>
    <w:rsid w:val="006E1F67"/>
    <w:rsid w:val="006E258E"/>
    <w:rsid w:val="006E2D73"/>
    <w:rsid w:val="006E37AA"/>
    <w:rsid w:val="006F16E6"/>
    <w:rsid w:val="006F2392"/>
    <w:rsid w:val="006F6C30"/>
    <w:rsid w:val="0070417A"/>
    <w:rsid w:val="00705144"/>
    <w:rsid w:val="007101C3"/>
    <w:rsid w:val="00712DCD"/>
    <w:rsid w:val="007156C5"/>
    <w:rsid w:val="0072174C"/>
    <w:rsid w:val="0072270A"/>
    <w:rsid w:val="00723489"/>
    <w:rsid w:val="007274A0"/>
    <w:rsid w:val="00730E7F"/>
    <w:rsid w:val="00732F42"/>
    <w:rsid w:val="007334BE"/>
    <w:rsid w:val="0073454B"/>
    <w:rsid w:val="0073687A"/>
    <w:rsid w:val="00737F9B"/>
    <w:rsid w:val="007417B3"/>
    <w:rsid w:val="0074554D"/>
    <w:rsid w:val="007474A2"/>
    <w:rsid w:val="0075158A"/>
    <w:rsid w:val="007577EB"/>
    <w:rsid w:val="00760808"/>
    <w:rsid w:val="00760964"/>
    <w:rsid w:val="00761FCA"/>
    <w:rsid w:val="0076299D"/>
    <w:rsid w:val="00763F31"/>
    <w:rsid w:val="007665E7"/>
    <w:rsid w:val="00770EC4"/>
    <w:rsid w:val="007716D9"/>
    <w:rsid w:val="0077177C"/>
    <w:rsid w:val="0078169A"/>
    <w:rsid w:val="00782FF6"/>
    <w:rsid w:val="00785709"/>
    <w:rsid w:val="00787F1E"/>
    <w:rsid w:val="00790151"/>
    <w:rsid w:val="007906B7"/>
    <w:rsid w:val="00792CA0"/>
    <w:rsid w:val="00793DFB"/>
    <w:rsid w:val="007963ED"/>
    <w:rsid w:val="007A30EB"/>
    <w:rsid w:val="007A3FBC"/>
    <w:rsid w:val="007A3FC7"/>
    <w:rsid w:val="007A4A39"/>
    <w:rsid w:val="007A4ABB"/>
    <w:rsid w:val="007A62EF"/>
    <w:rsid w:val="007A7651"/>
    <w:rsid w:val="007A7F2C"/>
    <w:rsid w:val="007B0046"/>
    <w:rsid w:val="007B1106"/>
    <w:rsid w:val="007B1B69"/>
    <w:rsid w:val="007B577C"/>
    <w:rsid w:val="007B5EFD"/>
    <w:rsid w:val="007B79D6"/>
    <w:rsid w:val="007C0BAA"/>
    <w:rsid w:val="007C10FE"/>
    <w:rsid w:val="007C5367"/>
    <w:rsid w:val="007D12EC"/>
    <w:rsid w:val="007D54ED"/>
    <w:rsid w:val="007D7DD3"/>
    <w:rsid w:val="007E1ACE"/>
    <w:rsid w:val="007E26ED"/>
    <w:rsid w:val="007E737C"/>
    <w:rsid w:val="007F095A"/>
    <w:rsid w:val="007F2034"/>
    <w:rsid w:val="007F368D"/>
    <w:rsid w:val="007F5FCD"/>
    <w:rsid w:val="007F632C"/>
    <w:rsid w:val="007F7767"/>
    <w:rsid w:val="007F7DFD"/>
    <w:rsid w:val="0080049B"/>
    <w:rsid w:val="00801389"/>
    <w:rsid w:val="008020C8"/>
    <w:rsid w:val="00802212"/>
    <w:rsid w:val="00803C39"/>
    <w:rsid w:val="008043A0"/>
    <w:rsid w:val="008117FB"/>
    <w:rsid w:val="00811C6A"/>
    <w:rsid w:val="0081211C"/>
    <w:rsid w:val="00812AA2"/>
    <w:rsid w:val="008145EF"/>
    <w:rsid w:val="008154DA"/>
    <w:rsid w:val="008203A6"/>
    <w:rsid w:val="00825D80"/>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52B3A"/>
    <w:rsid w:val="00862862"/>
    <w:rsid w:val="00863270"/>
    <w:rsid w:val="00863321"/>
    <w:rsid w:val="008658BE"/>
    <w:rsid w:val="008713F9"/>
    <w:rsid w:val="00871429"/>
    <w:rsid w:val="0087153A"/>
    <w:rsid w:val="00872E94"/>
    <w:rsid w:val="00873267"/>
    <w:rsid w:val="0087371F"/>
    <w:rsid w:val="008755A0"/>
    <w:rsid w:val="00875F7B"/>
    <w:rsid w:val="00880FC2"/>
    <w:rsid w:val="00883039"/>
    <w:rsid w:val="00883D7F"/>
    <w:rsid w:val="00885A57"/>
    <w:rsid w:val="00893ADF"/>
    <w:rsid w:val="00895E75"/>
    <w:rsid w:val="00895F4D"/>
    <w:rsid w:val="00896560"/>
    <w:rsid w:val="008A1FBB"/>
    <w:rsid w:val="008A29A3"/>
    <w:rsid w:val="008A42D9"/>
    <w:rsid w:val="008A67A5"/>
    <w:rsid w:val="008B08DF"/>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3C07"/>
    <w:rsid w:val="008D4A42"/>
    <w:rsid w:val="008D6337"/>
    <w:rsid w:val="008D6B0F"/>
    <w:rsid w:val="008E00D6"/>
    <w:rsid w:val="008E1D4E"/>
    <w:rsid w:val="008E39E9"/>
    <w:rsid w:val="008E3FCE"/>
    <w:rsid w:val="008E502D"/>
    <w:rsid w:val="008E5939"/>
    <w:rsid w:val="008E63B1"/>
    <w:rsid w:val="008E716B"/>
    <w:rsid w:val="008F2B30"/>
    <w:rsid w:val="008F4F42"/>
    <w:rsid w:val="008F6E31"/>
    <w:rsid w:val="00900112"/>
    <w:rsid w:val="00900E40"/>
    <w:rsid w:val="0090230C"/>
    <w:rsid w:val="00903403"/>
    <w:rsid w:val="00904005"/>
    <w:rsid w:val="00904CE4"/>
    <w:rsid w:val="00906E2C"/>
    <w:rsid w:val="00906E41"/>
    <w:rsid w:val="0091025B"/>
    <w:rsid w:val="009120CE"/>
    <w:rsid w:val="00920F09"/>
    <w:rsid w:val="009215B9"/>
    <w:rsid w:val="00924E21"/>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1976"/>
    <w:rsid w:val="00953318"/>
    <w:rsid w:val="009554D6"/>
    <w:rsid w:val="009564AB"/>
    <w:rsid w:val="00956A8B"/>
    <w:rsid w:val="009667BE"/>
    <w:rsid w:val="0097033E"/>
    <w:rsid w:val="00972000"/>
    <w:rsid w:val="0097330C"/>
    <w:rsid w:val="00977032"/>
    <w:rsid w:val="0098441F"/>
    <w:rsid w:val="00984F9C"/>
    <w:rsid w:val="0098597F"/>
    <w:rsid w:val="00985EF0"/>
    <w:rsid w:val="00990B65"/>
    <w:rsid w:val="009912ED"/>
    <w:rsid w:val="00992BAF"/>
    <w:rsid w:val="00994E2A"/>
    <w:rsid w:val="00997F4D"/>
    <w:rsid w:val="009A002F"/>
    <w:rsid w:val="009A0747"/>
    <w:rsid w:val="009A18C7"/>
    <w:rsid w:val="009A3B51"/>
    <w:rsid w:val="009A4FE6"/>
    <w:rsid w:val="009A618B"/>
    <w:rsid w:val="009A6CF5"/>
    <w:rsid w:val="009B22EF"/>
    <w:rsid w:val="009B2346"/>
    <w:rsid w:val="009B3DFF"/>
    <w:rsid w:val="009B49C4"/>
    <w:rsid w:val="009B5181"/>
    <w:rsid w:val="009B5A1D"/>
    <w:rsid w:val="009B66A8"/>
    <w:rsid w:val="009C00A5"/>
    <w:rsid w:val="009C048E"/>
    <w:rsid w:val="009C2173"/>
    <w:rsid w:val="009C46DB"/>
    <w:rsid w:val="009C5840"/>
    <w:rsid w:val="009D106E"/>
    <w:rsid w:val="009D3776"/>
    <w:rsid w:val="009D3F93"/>
    <w:rsid w:val="009D4476"/>
    <w:rsid w:val="009D616A"/>
    <w:rsid w:val="009E0D8A"/>
    <w:rsid w:val="009E213F"/>
    <w:rsid w:val="009E438D"/>
    <w:rsid w:val="009E4F49"/>
    <w:rsid w:val="009E56E0"/>
    <w:rsid w:val="009E5725"/>
    <w:rsid w:val="009E667B"/>
    <w:rsid w:val="009F59D0"/>
    <w:rsid w:val="009F5BCA"/>
    <w:rsid w:val="00A000E8"/>
    <w:rsid w:val="00A00FBF"/>
    <w:rsid w:val="00A03344"/>
    <w:rsid w:val="00A034CD"/>
    <w:rsid w:val="00A04498"/>
    <w:rsid w:val="00A04A8E"/>
    <w:rsid w:val="00A04B8F"/>
    <w:rsid w:val="00A05C20"/>
    <w:rsid w:val="00A06073"/>
    <w:rsid w:val="00A07E2C"/>
    <w:rsid w:val="00A106ED"/>
    <w:rsid w:val="00A1477D"/>
    <w:rsid w:val="00A1612A"/>
    <w:rsid w:val="00A171D8"/>
    <w:rsid w:val="00A20E3B"/>
    <w:rsid w:val="00A22DCC"/>
    <w:rsid w:val="00A23797"/>
    <w:rsid w:val="00A23942"/>
    <w:rsid w:val="00A25247"/>
    <w:rsid w:val="00A25A45"/>
    <w:rsid w:val="00A25E27"/>
    <w:rsid w:val="00A30D4C"/>
    <w:rsid w:val="00A3748C"/>
    <w:rsid w:val="00A408CA"/>
    <w:rsid w:val="00A40D28"/>
    <w:rsid w:val="00A44C47"/>
    <w:rsid w:val="00A44E62"/>
    <w:rsid w:val="00A4630E"/>
    <w:rsid w:val="00A4690D"/>
    <w:rsid w:val="00A475F2"/>
    <w:rsid w:val="00A50213"/>
    <w:rsid w:val="00A52CCB"/>
    <w:rsid w:val="00A53DA9"/>
    <w:rsid w:val="00A55CE5"/>
    <w:rsid w:val="00A5712C"/>
    <w:rsid w:val="00A63DE6"/>
    <w:rsid w:val="00A67686"/>
    <w:rsid w:val="00A67E62"/>
    <w:rsid w:val="00A7109A"/>
    <w:rsid w:val="00A71273"/>
    <w:rsid w:val="00A7178A"/>
    <w:rsid w:val="00A71F9A"/>
    <w:rsid w:val="00A72A59"/>
    <w:rsid w:val="00A72D32"/>
    <w:rsid w:val="00A73E47"/>
    <w:rsid w:val="00A76F5E"/>
    <w:rsid w:val="00A7743C"/>
    <w:rsid w:val="00A81360"/>
    <w:rsid w:val="00A81D66"/>
    <w:rsid w:val="00A84521"/>
    <w:rsid w:val="00A84D43"/>
    <w:rsid w:val="00A90336"/>
    <w:rsid w:val="00A933D1"/>
    <w:rsid w:val="00A94CEF"/>
    <w:rsid w:val="00A950AF"/>
    <w:rsid w:val="00A953BC"/>
    <w:rsid w:val="00AA301D"/>
    <w:rsid w:val="00AA50A0"/>
    <w:rsid w:val="00AA6203"/>
    <w:rsid w:val="00AB0D07"/>
    <w:rsid w:val="00AB1412"/>
    <w:rsid w:val="00AB24CF"/>
    <w:rsid w:val="00AB3617"/>
    <w:rsid w:val="00AB4C0A"/>
    <w:rsid w:val="00AB54FA"/>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24BA"/>
    <w:rsid w:val="00AD41EE"/>
    <w:rsid w:val="00AD5A23"/>
    <w:rsid w:val="00AD64F2"/>
    <w:rsid w:val="00AD6A00"/>
    <w:rsid w:val="00AD6E98"/>
    <w:rsid w:val="00AD7308"/>
    <w:rsid w:val="00AD791B"/>
    <w:rsid w:val="00AE0261"/>
    <w:rsid w:val="00AE062C"/>
    <w:rsid w:val="00AE22DF"/>
    <w:rsid w:val="00AE3EBA"/>
    <w:rsid w:val="00AE433B"/>
    <w:rsid w:val="00AE6730"/>
    <w:rsid w:val="00AE7AF2"/>
    <w:rsid w:val="00AE7C6D"/>
    <w:rsid w:val="00AF5FAF"/>
    <w:rsid w:val="00AF6DE3"/>
    <w:rsid w:val="00AF710D"/>
    <w:rsid w:val="00AF7F90"/>
    <w:rsid w:val="00B00EF9"/>
    <w:rsid w:val="00B011AA"/>
    <w:rsid w:val="00B019FE"/>
    <w:rsid w:val="00B03757"/>
    <w:rsid w:val="00B05086"/>
    <w:rsid w:val="00B05696"/>
    <w:rsid w:val="00B13567"/>
    <w:rsid w:val="00B162A4"/>
    <w:rsid w:val="00B200D9"/>
    <w:rsid w:val="00B236EF"/>
    <w:rsid w:val="00B2460B"/>
    <w:rsid w:val="00B25A82"/>
    <w:rsid w:val="00B2652F"/>
    <w:rsid w:val="00B308FA"/>
    <w:rsid w:val="00B33135"/>
    <w:rsid w:val="00B3357E"/>
    <w:rsid w:val="00B3366F"/>
    <w:rsid w:val="00B35F26"/>
    <w:rsid w:val="00B364D9"/>
    <w:rsid w:val="00B426F5"/>
    <w:rsid w:val="00B42E30"/>
    <w:rsid w:val="00B44A82"/>
    <w:rsid w:val="00B4689E"/>
    <w:rsid w:val="00B473F6"/>
    <w:rsid w:val="00B51EE1"/>
    <w:rsid w:val="00B54718"/>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808F7"/>
    <w:rsid w:val="00B82E09"/>
    <w:rsid w:val="00B85592"/>
    <w:rsid w:val="00B869D4"/>
    <w:rsid w:val="00B86A32"/>
    <w:rsid w:val="00B937DC"/>
    <w:rsid w:val="00B9547F"/>
    <w:rsid w:val="00B969DB"/>
    <w:rsid w:val="00B97241"/>
    <w:rsid w:val="00B976F9"/>
    <w:rsid w:val="00BA3B09"/>
    <w:rsid w:val="00BA4794"/>
    <w:rsid w:val="00BA54AD"/>
    <w:rsid w:val="00BA6031"/>
    <w:rsid w:val="00BA61F9"/>
    <w:rsid w:val="00BA64F9"/>
    <w:rsid w:val="00BB1921"/>
    <w:rsid w:val="00BB7590"/>
    <w:rsid w:val="00BC6FF7"/>
    <w:rsid w:val="00BD1D9F"/>
    <w:rsid w:val="00BD21E2"/>
    <w:rsid w:val="00BD23F0"/>
    <w:rsid w:val="00BD5609"/>
    <w:rsid w:val="00BD7524"/>
    <w:rsid w:val="00BE12D9"/>
    <w:rsid w:val="00BE28D7"/>
    <w:rsid w:val="00BE38B6"/>
    <w:rsid w:val="00BE4195"/>
    <w:rsid w:val="00BF2BB2"/>
    <w:rsid w:val="00BF4204"/>
    <w:rsid w:val="00BF624E"/>
    <w:rsid w:val="00C0267D"/>
    <w:rsid w:val="00C055CB"/>
    <w:rsid w:val="00C0785C"/>
    <w:rsid w:val="00C100DB"/>
    <w:rsid w:val="00C107DD"/>
    <w:rsid w:val="00C110EB"/>
    <w:rsid w:val="00C11D10"/>
    <w:rsid w:val="00C14C16"/>
    <w:rsid w:val="00C15408"/>
    <w:rsid w:val="00C17922"/>
    <w:rsid w:val="00C2214A"/>
    <w:rsid w:val="00C23725"/>
    <w:rsid w:val="00C23C2E"/>
    <w:rsid w:val="00C23F49"/>
    <w:rsid w:val="00C24001"/>
    <w:rsid w:val="00C267FB"/>
    <w:rsid w:val="00C26844"/>
    <w:rsid w:val="00C26DC4"/>
    <w:rsid w:val="00C2706B"/>
    <w:rsid w:val="00C27F86"/>
    <w:rsid w:val="00C31806"/>
    <w:rsid w:val="00C343AF"/>
    <w:rsid w:val="00C36FE9"/>
    <w:rsid w:val="00C42D23"/>
    <w:rsid w:val="00C460AD"/>
    <w:rsid w:val="00C4699F"/>
    <w:rsid w:val="00C5150F"/>
    <w:rsid w:val="00C524AA"/>
    <w:rsid w:val="00C5357E"/>
    <w:rsid w:val="00C62877"/>
    <w:rsid w:val="00C629FA"/>
    <w:rsid w:val="00C63000"/>
    <w:rsid w:val="00C6349A"/>
    <w:rsid w:val="00C63E76"/>
    <w:rsid w:val="00C65105"/>
    <w:rsid w:val="00C67BB1"/>
    <w:rsid w:val="00C7356C"/>
    <w:rsid w:val="00C75EE8"/>
    <w:rsid w:val="00C77248"/>
    <w:rsid w:val="00C77480"/>
    <w:rsid w:val="00C829E0"/>
    <w:rsid w:val="00C84633"/>
    <w:rsid w:val="00C85ED0"/>
    <w:rsid w:val="00C86AB7"/>
    <w:rsid w:val="00C8784E"/>
    <w:rsid w:val="00C87EDD"/>
    <w:rsid w:val="00C903B7"/>
    <w:rsid w:val="00C90FE1"/>
    <w:rsid w:val="00C921BF"/>
    <w:rsid w:val="00C972BD"/>
    <w:rsid w:val="00CA0CCC"/>
    <w:rsid w:val="00CA377E"/>
    <w:rsid w:val="00CA4C48"/>
    <w:rsid w:val="00CA52EC"/>
    <w:rsid w:val="00CA5A0D"/>
    <w:rsid w:val="00CB19F7"/>
    <w:rsid w:val="00CB36A1"/>
    <w:rsid w:val="00CB3D1B"/>
    <w:rsid w:val="00CB4303"/>
    <w:rsid w:val="00CB4AF1"/>
    <w:rsid w:val="00CB50F1"/>
    <w:rsid w:val="00CB6D62"/>
    <w:rsid w:val="00CB7E50"/>
    <w:rsid w:val="00CC0084"/>
    <w:rsid w:val="00CC01B6"/>
    <w:rsid w:val="00CC0384"/>
    <w:rsid w:val="00CC3ADA"/>
    <w:rsid w:val="00CC559E"/>
    <w:rsid w:val="00CC7F5F"/>
    <w:rsid w:val="00CD2258"/>
    <w:rsid w:val="00CD257E"/>
    <w:rsid w:val="00CD3933"/>
    <w:rsid w:val="00CD6F7B"/>
    <w:rsid w:val="00CD73AC"/>
    <w:rsid w:val="00CE4758"/>
    <w:rsid w:val="00CE48D5"/>
    <w:rsid w:val="00CE5211"/>
    <w:rsid w:val="00CE6912"/>
    <w:rsid w:val="00CF23CA"/>
    <w:rsid w:val="00CF317E"/>
    <w:rsid w:val="00CF3EE4"/>
    <w:rsid w:val="00CF6D38"/>
    <w:rsid w:val="00D01179"/>
    <w:rsid w:val="00D01881"/>
    <w:rsid w:val="00D01A08"/>
    <w:rsid w:val="00D01B03"/>
    <w:rsid w:val="00D01CEC"/>
    <w:rsid w:val="00D01E13"/>
    <w:rsid w:val="00D036AC"/>
    <w:rsid w:val="00D067A6"/>
    <w:rsid w:val="00D07B86"/>
    <w:rsid w:val="00D12FFE"/>
    <w:rsid w:val="00D16DB5"/>
    <w:rsid w:val="00D22FDD"/>
    <w:rsid w:val="00D23B81"/>
    <w:rsid w:val="00D2562E"/>
    <w:rsid w:val="00D30252"/>
    <w:rsid w:val="00D30DEF"/>
    <w:rsid w:val="00D30E0D"/>
    <w:rsid w:val="00D326AD"/>
    <w:rsid w:val="00D34942"/>
    <w:rsid w:val="00D35564"/>
    <w:rsid w:val="00D37D9E"/>
    <w:rsid w:val="00D40443"/>
    <w:rsid w:val="00D4047C"/>
    <w:rsid w:val="00D4380C"/>
    <w:rsid w:val="00D46629"/>
    <w:rsid w:val="00D4752B"/>
    <w:rsid w:val="00D47B1F"/>
    <w:rsid w:val="00D52EB2"/>
    <w:rsid w:val="00D54FCE"/>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92C42"/>
    <w:rsid w:val="00DA2CB4"/>
    <w:rsid w:val="00DA2D24"/>
    <w:rsid w:val="00DA3654"/>
    <w:rsid w:val="00DA55F1"/>
    <w:rsid w:val="00DA610D"/>
    <w:rsid w:val="00DA6A48"/>
    <w:rsid w:val="00DB15AC"/>
    <w:rsid w:val="00DB1AA1"/>
    <w:rsid w:val="00DB34AB"/>
    <w:rsid w:val="00DB4404"/>
    <w:rsid w:val="00DB4769"/>
    <w:rsid w:val="00DB4B41"/>
    <w:rsid w:val="00DB5033"/>
    <w:rsid w:val="00DB6920"/>
    <w:rsid w:val="00DC2D32"/>
    <w:rsid w:val="00DC56D2"/>
    <w:rsid w:val="00DC59DE"/>
    <w:rsid w:val="00DC6726"/>
    <w:rsid w:val="00DD1A1D"/>
    <w:rsid w:val="00DD3A0A"/>
    <w:rsid w:val="00DD6257"/>
    <w:rsid w:val="00DD7411"/>
    <w:rsid w:val="00DE0CE7"/>
    <w:rsid w:val="00DE3260"/>
    <w:rsid w:val="00DE5483"/>
    <w:rsid w:val="00DE59CF"/>
    <w:rsid w:val="00DE6276"/>
    <w:rsid w:val="00DF04B6"/>
    <w:rsid w:val="00DF4510"/>
    <w:rsid w:val="00DF53EE"/>
    <w:rsid w:val="00DF7121"/>
    <w:rsid w:val="00DF7EDF"/>
    <w:rsid w:val="00E00F65"/>
    <w:rsid w:val="00E02844"/>
    <w:rsid w:val="00E02E62"/>
    <w:rsid w:val="00E0342C"/>
    <w:rsid w:val="00E04BBF"/>
    <w:rsid w:val="00E05E7C"/>
    <w:rsid w:val="00E060C6"/>
    <w:rsid w:val="00E10FE7"/>
    <w:rsid w:val="00E11623"/>
    <w:rsid w:val="00E118DB"/>
    <w:rsid w:val="00E11E6D"/>
    <w:rsid w:val="00E12F74"/>
    <w:rsid w:val="00E14877"/>
    <w:rsid w:val="00E15D2D"/>
    <w:rsid w:val="00E16153"/>
    <w:rsid w:val="00E1656C"/>
    <w:rsid w:val="00E16EBE"/>
    <w:rsid w:val="00E20ED5"/>
    <w:rsid w:val="00E223BB"/>
    <w:rsid w:val="00E264A6"/>
    <w:rsid w:val="00E2659D"/>
    <w:rsid w:val="00E3155D"/>
    <w:rsid w:val="00E3315D"/>
    <w:rsid w:val="00E346EF"/>
    <w:rsid w:val="00E36B17"/>
    <w:rsid w:val="00E36D24"/>
    <w:rsid w:val="00E37D76"/>
    <w:rsid w:val="00E40387"/>
    <w:rsid w:val="00E40DB3"/>
    <w:rsid w:val="00E43490"/>
    <w:rsid w:val="00E44AF7"/>
    <w:rsid w:val="00E462C5"/>
    <w:rsid w:val="00E51A42"/>
    <w:rsid w:val="00E520B6"/>
    <w:rsid w:val="00E53BC3"/>
    <w:rsid w:val="00E53CDA"/>
    <w:rsid w:val="00E53D7C"/>
    <w:rsid w:val="00E54556"/>
    <w:rsid w:val="00E549E0"/>
    <w:rsid w:val="00E55413"/>
    <w:rsid w:val="00E56748"/>
    <w:rsid w:val="00E6001E"/>
    <w:rsid w:val="00E61F94"/>
    <w:rsid w:val="00E62323"/>
    <w:rsid w:val="00E6294C"/>
    <w:rsid w:val="00E63D13"/>
    <w:rsid w:val="00E64A0B"/>
    <w:rsid w:val="00E65877"/>
    <w:rsid w:val="00E66024"/>
    <w:rsid w:val="00E66568"/>
    <w:rsid w:val="00E716AC"/>
    <w:rsid w:val="00E717EB"/>
    <w:rsid w:val="00E730C1"/>
    <w:rsid w:val="00E75459"/>
    <w:rsid w:val="00E81784"/>
    <w:rsid w:val="00E91830"/>
    <w:rsid w:val="00E92575"/>
    <w:rsid w:val="00E93E96"/>
    <w:rsid w:val="00E957D6"/>
    <w:rsid w:val="00EA04DA"/>
    <w:rsid w:val="00EA0E8B"/>
    <w:rsid w:val="00EA1D8B"/>
    <w:rsid w:val="00EA1E20"/>
    <w:rsid w:val="00EA4B1E"/>
    <w:rsid w:val="00EA73EE"/>
    <w:rsid w:val="00EB009E"/>
    <w:rsid w:val="00EB1540"/>
    <w:rsid w:val="00EB1733"/>
    <w:rsid w:val="00EB1D0C"/>
    <w:rsid w:val="00EB2341"/>
    <w:rsid w:val="00EB617A"/>
    <w:rsid w:val="00EB63ED"/>
    <w:rsid w:val="00EB6F58"/>
    <w:rsid w:val="00EC1225"/>
    <w:rsid w:val="00EC399E"/>
    <w:rsid w:val="00EC54F5"/>
    <w:rsid w:val="00EC7AED"/>
    <w:rsid w:val="00ED4DF6"/>
    <w:rsid w:val="00ED7FE7"/>
    <w:rsid w:val="00EE0720"/>
    <w:rsid w:val="00EE235A"/>
    <w:rsid w:val="00EE658E"/>
    <w:rsid w:val="00EE6E78"/>
    <w:rsid w:val="00EF23E4"/>
    <w:rsid w:val="00EF299D"/>
    <w:rsid w:val="00EF2F9D"/>
    <w:rsid w:val="00F01A41"/>
    <w:rsid w:val="00F028BF"/>
    <w:rsid w:val="00F03D2E"/>
    <w:rsid w:val="00F04457"/>
    <w:rsid w:val="00F05870"/>
    <w:rsid w:val="00F06922"/>
    <w:rsid w:val="00F10B44"/>
    <w:rsid w:val="00F114F4"/>
    <w:rsid w:val="00F1334A"/>
    <w:rsid w:val="00F1544F"/>
    <w:rsid w:val="00F15A1A"/>
    <w:rsid w:val="00F16DC8"/>
    <w:rsid w:val="00F16F33"/>
    <w:rsid w:val="00F20385"/>
    <w:rsid w:val="00F24E3D"/>
    <w:rsid w:val="00F253C8"/>
    <w:rsid w:val="00F3019C"/>
    <w:rsid w:val="00F3385A"/>
    <w:rsid w:val="00F33A9A"/>
    <w:rsid w:val="00F364C7"/>
    <w:rsid w:val="00F37ED7"/>
    <w:rsid w:val="00F415CB"/>
    <w:rsid w:val="00F426AE"/>
    <w:rsid w:val="00F42883"/>
    <w:rsid w:val="00F43EDF"/>
    <w:rsid w:val="00F44C54"/>
    <w:rsid w:val="00F4514B"/>
    <w:rsid w:val="00F45475"/>
    <w:rsid w:val="00F508D7"/>
    <w:rsid w:val="00F51D99"/>
    <w:rsid w:val="00F52083"/>
    <w:rsid w:val="00F52273"/>
    <w:rsid w:val="00F538BC"/>
    <w:rsid w:val="00F550E8"/>
    <w:rsid w:val="00F57926"/>
    <w:rsid w:val="00F6280E"/>
    <w:rsid w:val="00F62A21"/>
    <w:rsid w:val="00F62B8B"/>
    <w:rsid w:val="00F62C27"/>
    <w:rsid w:val="00F630C5"/>
    <w:rsid w:val="00F6377F"/>
    <w:rsid w:val="00F63EB0"/>
    <w:rsid w:val="00F6480E"/>
    <w:rsid w:val="00F6611F"/>
    <w:rsid w:val="00F66C69"/>
    <w:rsid w:val="00F67BEA"/>
    <w:rsid w:val="00F701A0"/>
    <w:rsid w:val="00F70587"/>
    <w:rsid w:val="00F721E7"/>
    <w:rsid w:val="00F72A41"/>
    <w:rsid w:val="00F77EE4"/>
    <w:rsid w:val="00F8123C"/>
    <w:rsid w:val="00F82777"/>
    <w:rsid w:val="00F82C11"/>
    <w:rsid w:val="00F8322E"/>
    <w:rsid w:val="00F8361E"/>
    <w:rsid w:val="00F84796"/>
    <w:rsid w:val="00F86E8B"/>
    <w:rsid w:val="00F8775E"/>
    <w:rsid w:val="00F879CD"/>
    <w:rsid w:val="00F87ADA"/>
    <w:rsid w:val="00F92288"/>
    <w:rsid w:val="00F93493"/>
    <w:rsid w:val="00F96A02"/>
    <w:rsid w:val="00F96FC0"/>
    <w:rsid w:val="00F97549"/>
    <w:rsid w:val="00F97770"/>
    <w:rsid w:val="00F9789F"/>
    <w:rsid w:val="00FA0B65"/>
    <w:rsid w:val="00FA1A78"/>
    <w:rsid w:val="00FA4D16"/>
    <w:rsid w:val="00FA6C75"/>
    <w:rsid w:val="00FA70F0"/>
    <w:rsid w:val="00FB1CC2"/>
    <w:rsid w:val="00FB3C91"/>
    <w:rsid w:val="00FB6704"/>
    <w:rsid w:val="00FB746C"/>
    <w:rsid w:val="00FC10D5"/>
    <w:rsid w:val="00FC12C1"/>
    <w:rsid w:val="00FC20A3"/>
    <w:rsid w:val="00FC3C6C"/>
    <w:rsid w:val="00FC3F00"/>
    <w:rsid w:val="00FC52DC"/>
    <w:rsid w:val="00FC6650"/>
    <w:rsid w:val="00FC6DCB"/>
    <w:rsid w:val="00FD04E4"/>
    <w:rsid w:val="00FD220C"/>
    <w:rsid w:val="00FD435D"/>
    <w:rsid w:val="00FD5F37"/>
    <w:rsid w:val="00FD7F7E"/>
    <w:rsid w:val="00FE1BE6"/>
    <w:rsid w:val="00FE450C"/>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7E564EC"/>
  <w15:docId w15:val="{88453B4D-B77F-4408-9E8A-9BDBDDF1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134DC7"/>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uiPriority w:val="99"/>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uiPriority w:val="99"/>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3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uiPriority w:val="99"/>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uiPriority w:val="59"/>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134DC7"/>
    <w:rPr>
      <w:rFonts w:asciiTheme="majorHAnsi" w:eastAsiaTheme="majorEastAsia" w:hAnsiTheme="majorHAnsi" w:cstheme="majorBidi"/>
      <w:color w:val="243F60" w:themeColor="accent1" w:themeShade="7F"/>
      <w:sz w:val="24"/>
      <w:lang w:eastAsia="ar-SA"/>
    </w:rPr>
  </w:style>
  <w:style w:type="paragraph" w:customStyle="1" w:styleId="okeanfelsorolas">
    <w:name w:val="okeanfelsorolas"/>
    <w:basedOn w:val="Norml"/>
    <w:rsid w:val="004A1A77"/>
    <w:pPr>
      <w:numPr>
        <w:numId w:val="12"/>
      </w:numPr>
      <w:suppressAutoHyphens w:val="0"/>
      <w:overflowPunct/>
      <w:autoSpaceDE/>
      <w:spacing w:before="120"/>
      <w:ind w:left="0" w:firstLine="0"/>
      <w:jc w:val="both"/>
      <w:textAlignment w:val="auto"/>
    </w:pPr>
    <w:rPr>
      <w:color w:val="000000"/>
      <w:szCs w:val="24"/>
      <w:lang w:eastAsia="hu-HU"/>
    </w:rPr>
  </w:style>
  <w:style w:type="paragraph" w:customStyle="1" w:styleId="Szvegtrzs211">
    <w:name w:val="Szövegtörzs 211"/>
    <w:basedOn w:val="Norml"/>
    <w:uiPriority w:val="99"/>
    <w:rsid w:val="004A1A77"/>
    <w:pPr>
      <w:suppressAutoHyphens w:val="0"/>
      <w:overflowPunct/>
      <w:autoSpaceDE/>
      <w:spacing w:line="360" w:lineRule="auto"/>
      <w:jc w:val="both"/>
      <w:textAlignment w:val="auto"/>
    </w:pPr>
    <w:rPr>
      <w:i/>
      <w:smallCaps/>
      <w:spacing w:val="4"/>
      <w:lang w:eastAsia="hu-HU"/>
    </w:rPr>
  </w:style>
  <w:style w:type="character" w:customStyle="1" w:styleId="Szvegtrzs20">
    <w:name w:val="Szövegtörzs (2)_"/>
    <w:basedOn w:val="Bekezdsalapbettpusa"/>
    <w:link w:val="Szvegtrzs210"/>
    <w:rsid w:val="00DF4510"/>
    <w:rPr>
      <w:sz w:val="21"/>
      <w:szCs w:val="21"/>
      <w:shd w:val="clear" w:color="auto" w:fill="FFFFFF"/>
    </w:rPr>
  </w:style>
  <w:style w:type="character" w:customStyle="1" w:styleId="Szvegtrzs2Flkvr">
    <w:name w:val="Szövegtörzs (2) + Félkövér"/>
    <w:basedOn w:val="Szvegtrzs20"/>
    <w:rsid w:val="00DF4510"/>
    <w:rPr>
      <w:b/>
      <w:bCs/>
      <w:color w:val="000000"/>
      <w:spacing w:val="0"/>
      <w:w w:val="100"/>
      <w:position w:val="0"/>
      <w:sz w:val="21"/>
      <w:szCs w:val="21"/>
      <w:shd w:val="clear" w:color="auto" w:fill="FFFFFF"/>
      <w:lang w:val="hu-HU" w:eastAsia="hu-HU" w:bidi="hu-HU"/>
    </w:rPr>
  </w:style>
  <w:style w:type="character" w:customStyle="1" w:styleId="Szvegtrzs4Nemflkvr">
    <w:name w:val="Szövegtörzs (4) + Nem félkövér"/>
    <w:basedOn w:val="Bekezdsalapbettpusa"/>
    <w:rsid w:val="00DF4510"/>
    <w:rPr>
      <w:rFonts w:ascii="Times New Roman" w:eastAsia="Times New Roman" w:hAnsi="Times New Roman" w:cs="Times New Roman"/>
      <w:b/>
      <w:bCs/>
      <w:i w:val="0"/>
      <w:iCs w:val="0"/>
      <w:smallCaps w:val="0"/>
      <w:strike w:val="0"/>
      <w:color w:val="000000"/>
      <w:spacing w:val="0"/>
      <w:w w:val="100"/>
      <w:position w:val="0"/>
      <w:sz w:val="21"/>
      <w:szCs w:val="21"/>
      <w:u w:val="none"/>
      <w:lang w:val="hu-HU" w:eastAsia="hu-HU" w:bidi="hu-HU"/>
    </w:rPr>
  </w:style>
  <w:style w:type="paragraph" w:customStyle="1" w:styleId="Szvegtrzs210">
    <w:name w:val="Szövegtörzs (2)1"/>
    <w:basedOn w:val="Norml"/>
    <w:link w:val="Szvegtrzs20"/>
    <w:rsid w:val="00DF4510"/>
    <w:pPr>
      <w:widowControl w:val="0"/>
      <w:shd w:val="clear" w:color="auto" w:fill="FFFFFF"/>
      <w:suppressAutoHyphens w:val="0"/>
      <w:overflowPunct/>
      <w:autoSpaceDE/>
      <w:spacing w:before="300" w:line="250" w:lineRule="exact"/>
      <w:ind w:hanging="360"/>
      <w:textAlignment w:val="auto"/>
    </w:pPr>
    <w:rPr>
      <w:sz w:val="21"/>
      <w:szCs w:val="21"/>
      <w:lang w:eastAsia="hu-HU"/>
    </w:rPr>
  </w:style>
  <w:style w:type="character" w:customStyle="1" w:styleId="Cmsor10">
    <w:name w:val="Címsor #1_"/>
    <w:basedOn w:val="Bekezdsalapbettpusa"/>
    <w:link w:val="Cmsor11"/>
    <w:rsid w:val="00FA4D16"/>
    <w:rPr>
      <w:b/>
      <w:bCs/>
      <w:sz w:val="32"/>
      <w:szCs w:val="32"/>
      <w:shd w:val="clear" w:color="auto" w:fill="FFFFFF"/>
    </w:rPr>
  </w:style>
  <w:style w:type="paragraph" w:customStyle="1" w:styleId="Cmsor11">
    <w:name w:val="Címsor #1"/>
    <w:basedOn w:val="Norml"/>
    <w:link w:val="Cmsor10"/>
    <w:rsid w:val="00FA4D16"/>
    <w:pPr>
      <w:widowControl w:val="0"/>
      <w:shd w:val="clear" w:color="auto" w:fill="FFFFFF"/>
      <w:suppressAutoHyphens w:val="0"/>
      <w:overflowPunct/>
      <w:autoSpaceDE/>
      <w:spacing w:before="480" w:after="480" w:line="0" w:lineRule="atLeast"/>
      <w:jc w:val="center"/>
      <w:textAlignment w:val="auto"/>
      <w:outlineLvl w:val="0"/>
    </w:pPr>
    <w:rPr>
      <w:b/>
      <w:bCs/>
      <w:sz w:val="32"/>
      <w:szCs w:val="32"/>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02797170">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53651126">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av.gov.hu/nav/archiv/adoinfo/afa/elektronikus_szamla.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lineszamla.nav.gov.hu/dokumentacio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szamla-info@ma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eszamla@mav.hu"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szamla@mav.h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nagy.daniel6@ma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28E6A-B149-4F24-A7E1-CA676E82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3365</Words>
  <Characters>23225</Characters>
  <Application>Microsoft Office Word</Application>
  <DocSecurity>0</DocSecurity>
  <Lines>193</Lines>
  <Paragraphs>53</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26537</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Nagy 6 Dániel</cp:lastModifiedBy>
  <cp:revision>2</cp:revision>
  <cp:lastPrinted>2021-06-08T11:39:00Z</cp:lastPrinted>
  <dcterms:created xsi:type="dcterms:W3CDTF">2021-06-08T11:40:00Z</dcterms:created>
  <dcterms:modified xsi:type="dcterms:W3CDTF">2021-06-08T11:40:00Z</dcterms:modified>
</cp:coreProperties>
</file>