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84" w:rsidRDefault="00FA1684" w:rsidP="00E4251E">
      <w:pPr>
        <w:keepNext/>
        <w:keepLines/>
        <w:jc w:val="center"/>
        <w:rPr>
          <w:b/>
          <w:szCs w:val="24"/>
        </w:rPr>
        <w:sectPr w:rsidR="00FA1684" w:rsidSect="00444706">
          <w:headerReference w:type="default" r:id="rId8"/>
          <w:footerReference w:type="default" r:id="rId9"/>
          <w:headerReference w:type="first" r:id="rId10"/>
          <w:footerReference w:type="first" r:id="rId11"/>
          <w:pgSz w:w="11909" w:h="16834"/>
          <w:pgMar w:top="1440" w:right="1419" w:bottom="1440" w:left="1440" w:header="709" w:footer="708" w:gutter="0"/>
          <w:cols w:space="708"/>
          <w:noEndnote/>
          <w:docGrid w:linePitch="326"/>
        </w:sect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9B7BD2" w:rsidRPr="00EF336D" w:rsidRDefault="009B7BD2" w:rsidP="009B7BD2">
      <w:pPr>
        <w:widowControl w:val="0"/>
        <w:jc w:val="center"/>
        <w:rPr>
          <w:b/>
          <w:sz w:val="28"/>
          <w:szCs w:val="28"/>
        </w:rPr>
      </w:pPr>
      <w:r w:rsidRPr="00F525E3">
        <w:rPr>
          <w:b/>
          <w:sz w:val="28"/>
          <w:szCs w:val="28"/>
        </w:rPr>
        <w:t>Közbeszerzési Dokumentum</w:t>
      </w: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Pr="00066412" w:rsidRDefault="009B7BD2" w:rsidP="009B7BD2">
      <w:pPr>
        <w:widowControl w:val="0"/>
        <w:jc w:val="center"/>
        <w:rPr>
          <w:szCs w:val="24"/>
        </w:rPr>
      </w:pPr>
      <w:r>
        <w:rPr>
          <w:szCs w:val="24"/>
        </w:rPr>
        <w:t>KÖZ</w:t>
      </w:r>
      <w:r w:rsidRPr="00066412">
        <w:rPr>
          <w:szCs w:val="24"/>
        </w:rPr>
        <w:t>BESZERZÉS TÁRGYA:</w:t>
      </w:r>
    </w:p>
    <w:p w:rsidR="009B7BD2" w:rsidRPr="00066412" w:rsidRDefault="009B7BD2" w:rsidP="009B7BD2">
      <w:pPr>
        <w:widowControl w:val="0"/>
        <w:jc w:val="center"/>
        <w:rPr>
          <w:szCs w:val="24"/>
        </w:rPr>
      </w:pPr>
    </w:p>
    <w:p w:rsidR="009B7BD2" w:rsidRPr="00C725F9" w:rsidRDefault="009B7BD2" w:rsidP="009B7BD2">
      <w:pPr>
        <w:widowControl w:val="0"/>
        <w:jc w:val="center"/>
        <w:rPr>
          <w:b/>
          <w:szCs w:val="24"/>
        </w:rPr>
      </w:pPr>
      <w:r w:rsidRPr="00C725F9">
        <w:rPr>
          <w:b/>
          <w:szCs w:val="24"/>
        </w:rPr>
        <w:t>„</w:t>
      </w:r>
      <w:r w:rsidR="00C725F9" w:rsidRPr="00C725F9">
        <w:rPr>
          <w:b/>
          <w:szCs w:val="24"/>
        </w:rPr>
        <w:t>Az IKOP-2.1.0-15-2017-0004</w:t>
      </w:r>
      <w:r w:rsidR="00E06699">
        <w:rPr>
          <w:b/>
          <w:szCs w:val="24"/>
        </w:rPr>
        <w:t>2</w:t>
      </w:r>
      <w:r w:rsidR="00C725F9" w:rsidRPr="00C725F9">
        <w:rPr>
          <w:b/>
          <w:szCs w:val="24"/>
        </w:rPr>
        <w:t xml:space="preserve"> azonosító számú „Budapest </w:t>
      </w:r>
      <w:r w:rsidR="00E06699">
        <w:rPr>
          <w:b/>
          <w:szCs w:val="24"/>
        </w:rPr>
        <w:t>Nyugat</w:t>
      </w:r>
      <w:r w:rsidR="00C725F9" w:rsidRPr="00C725F9">
        <w:rPr>
          <w:b/>
          <w:szCs w:val="24"/>
        </w:rPr>
        <w:t>i pályaudvar rekonstrukciójának előkészítése” tárgyú projekt keretében „</w:t>
      </w:r>
      <w:r w:rsidR="00F74ED8" w:rsidRPr="00F74ED8">
        <w:rPr>
          <w:b/>
          <w:szCs w:val="24"/>
        </w:rPr>
        <w:t>Épület geodézia a tervezési területről; 3D-s alapmodell és felmérési terv készítése</w:t>
      </w:r>
      <w:r w:rsidRPr="00C725F9">
        <w:rPr>
          <w:b/>
          <w:szCs w:val="24"/>
        </w:rPr>
        <w:t>”</w:t>
      </w: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r w:rsidRPr="00066412">
        <w:rPr>
          <w:szCs w:val="24"/>
        </w:rPr>
        <w:t>AJÁNLATKÉRŐ NEVE:</w:t>
      </w:r>
    </w:p>
    <w:p w:rsidR="009B7BD2" w:rsidRPr="00066412" w:rsidRDefault="009B7BD2" w:rsidP="009B7BD2">
      <w:pPr>
        <w:widowControl w:val="0"/>
        <w:jc w:val="center"/>
        <w:rPr>
          <w:b/>
          <w:szCs w:val="24"/>
        </w:rPr>
      </w:pPr>
      <w:r w:rsidRPr="00066412">
        <w:rPr>
          <w:b/>
          <w:szCs w:val="24"/>
        </w:rPr>
        <w:t>MÁV Magyar Államvasutak Zrt.</w:t>
      </w: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r w:rsidRPr="00066412">
        <w:rPr>
          <w:szCs w:val="24"/>
        </w:rPr>
        <w:t>ELJÁRÁS TÍPUSA:</w:t>
      </w:r>
    </w:p>
    <w:p w:rsidR="009B7BD2" w:rsidRPr="00066412" w:rsidRDefault="009B7BD2" w:rsidP="009B7BD2">
      <w:pPr>
        <w:widowControl w:val="0"/>
        <w:jc w:val="center"/>
        <w:rPr>
          <w:szCs w:val="24"/>
        </w:rPr>
      </w:pPr>
      <w:r w:rsidRPr="00066412">
        <w:rPr>
          <w:szCs w:val="24"/>
        </w:rPr>
        <w:t xml:space="preserve">2015. évi CXLIII. </w:t>
      </w:r>
      <w:r w:rsidR="00455FDF">
        <w:rPr>
          <w:szCs w:val="24"/>
        </w:rPr>
        <w:t>törvény (továbbiakban: Kbt.) 11</w:t>
      </w:r>
      <w:r w:rsidR="00265EC5">
        <w:rPr>
          <w:szCs w:val="24"/>
        </w:rPr>
        <w:t>3</w:t>
      </w:r>
      <w:r w:rsidRPr="00066412">
        <w:rPr>
          <w:szCs w:val="24"/>
        </w:rPr>
        <w:t>. §</w:t>
      </w:r>
      <w:r w:rsidR="00455FDF">
        <w:rPr>
          <w:szCs w:val="24"/>
        </w:rPr>
        <w:t xml:space="preserve"> (1</w:t>
      </w:r>
      <w:r w:rsidR="00265EC5">
        <w:rPr>
          <w:szCs w:val="24"/>
        </w:rPr>
        <w:t>) bekezdése</w:t>
      </w:r>
      <w:r w:rsidRPr="00066412">
        <w:rPr>
          <w:szCs w:val="24"/>
        </w:rPr>
        <w:t xml:space="preserve"> szerinti nyílt közbeszerzési eljárás</w:t>
      </w:r>
    </w:p>
    <w:p w:rsidR="009B7BD2" w:rsidRDefault="009B7BD2" w:rsidP="009B7BD2">
      <w:pPr>
        <w:widowControl w:val="0"/>
        <w:jc w:val="center"/>
        <w:rPr>
          <w:szCs w:val="24"/>
        </w:rPr>
      </w:pPr>
    </w:p>
    <w:p w:rsidR="009B7BD2" w:rsidRDefault="009B7BD2" w:rsidP="00972ECD">
      <w:pPr>
        <w:widowControl w:val="0"/>
        <w:rPr>
          <w:szCs w:val="24"/>
        </w:rPr>
      </w:pPr>
    </w:p>
    <w:p w:rsidR="009B7BD2" w:rsidRDefault="009B7BD2" w:rsidP="009B7BD2">
      <w:pPr>
        <w:widowControl w:val="0"/>
        <w:jc w:val="both"/>
        <w:rPr>
          <w:szCs w:val="24"/>
        </w:rPr>
      </w:pPr>
    </w:p>
    <w:p w:rsidR="009B7BD2" w:rsidRDefault="009B7BD2" w:rsidP="009B7BD2">
      <w:pPr>
        <w:widowControl w:val="0"/>
        <w:jc w:val="both"/>
        <w:rPr>
          <w:szCs w:val="24"/>
        </w:rPr>
      </w:pPr>
    </w:p>
    <w:p w:rsidR="009B7BD2" w:rsidRPr="005F188D" w:rsidRDefault="009B7BD2" w:rsidP="009B7BD2">
      <w:pPr>
        <w:widowControl w:val="0"/>
        <w:jc w:val="center"/>
        <w:rPr>
          <w:szCs w:val="24"/>
        </w:rPr>
      </w:pPr>
      <w:r w:rsidRPr="005F188D">
        <w:rPr>
          <w:szCs w:val="24"/>
        </w:rPr>
        <w:t>201</w:t>
      </w:r>
      <w:r w:rsidR="002C4556">
        <w:rPr>
          <w:szCs w:val="24"/>
        </w:rPr>
        <w:t>7</w:t>
      </w:r>
      <w:r w:rsidR="005943C8">
        <w:rPr>
          <w:szCs w:val="24"/>
        </w:rPr>
        <w:t xml:space="preserve">. </w:t>
      </w:r>
      <w:r w:rsidR="00E06699">
        <w:rPr>
          <w:szCs w:val="24"/>
        </w:rPr>
        <w:t>december</w:t>
      </w: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834322" w:rsidRPr="009B7BD2" w:rsidRDefault="00834322" w:rsidP="00E4251E">
      <w:pPr>
        <w:keepNext/>
        <w:keepLines/>
        <w:jc w:val="center"/>
        <w:rPr>
          <w:szCs w:val="24"/>
        </w:rPr>
      </w:pPr>
      <w:r w:rsidRPr="009B7BD2">
        <w:rPr>
          <w:szCs w:val="24"/>
        </w:rPr>
        <w:br w:type="page"/>
      </w: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834322">
      <w:pPr>
        <w:keepNext/>
        <w:keepLines/>
        <w:jc w:val="center"/>
        <w:rPr>
          <w:b/>
          <w:szCs w:val="24"/>
        </w:rPr>
      </w:pPr>
      <w:r w:rsidRPr="009B7BD2">
        <w:rPr>
          <w:b/>
          <w:szCs w:val="24"/>
        </w:rPr>
        <w:t>Tartalomjegyzék</w:t>
      </w:r>
    </w:p>
    <w:sdt>
      <w:sdtPr>
        <w:rPr>
          <w:rFonts w:ascii="Times New Roman" w:eastAsia="Times New Roman" w:hAnsi="Times New Roman" w:cs="Times New Roman"/>
          <w:b w:val="0"/>
          <w:bCs w:val="0"/>
          <w:color w:val="auto"/>
          <w:sz w:val="24"/>
          <w:szCs w:val="24"/>
        </w:rPr>
        <w:id w:val="-49693313"/>
        <w:docPartObj>
          <w:docPartGallery w:val="Table of Contents"/>
          <w:docPartUnique/>
        </w:docPartObj>
      </w:sdtPr>
      <w:sdtEndPr/>
      <w:sdtContent>
        <w:p w:rsidR="001023AD" w:rsidRPr="009B7BD2" w:rsidRDefault="001023AD" w:rsidP="00834322">
          <w:pPr>
            <w:pStyle w:val="Tartalomjegyzkcmsora"/>
            <w:spacing w:before="0" w:line="240" w:lineRule="auto"/>
            <w:rPr>
              <w:rFonts w:ascii="Times New Roman" w:hAnsi="Times New Roman" w:cs="Times New Roman"/>
              <w:sz w:val="24"/>
              <w:szCs w:val="24"/>
            </w:rPr>
          </w:pPr>
        </w:p>
        <w:p w:rsidR="00C243B8" w:rsidRPr="004134D2" w:rsidRDefault="00656DB1" w:rsidP="00E06239">
          <w:pPr>
            <w:pStyle w:val="TJ1"/>
            <w:tabs>
              <w:tab w:val="left" w:pos="480"/>
              <w:tab w:val="right" w:leader="dot" w:pos="9040"/>
            </w:tabs>
            <w:ind w:left="567" w:hanging="567"/>
            <w:rPr>
              <w:rFonts w:asciiTheme="minorHAnsi" w:eastAsiaTheme="minorEastAsia" w:hAnsiTheme="minorHAnsi" w:cstheme="minorBidi"/>
              <w:noProof/>
              <w:sz w:val="22"/>
              <w:szCs w:val="22"/>
            </w:rPr>
          </w:pPr>
          <w:r w:rsidRPr="009B7BD2">
            <w:rPr>
              <w:szCs w:val="24"/>
            </w:rPr>
            <w:fldChar w:fldCharType="begin"/>
          </w:r>
          <w:r w:rsidR="001023AD" w:rsidRPr="009B7BD2">
            <w:rPr>
              <w:szCs w:val="24"/>
            </w:rPr>
            <w:instrText xml:space="preserve"> TOC \o "1-3" \h \z \u </w:instrText>
          </w:r>
          <w:r w:rsidRPr="009B7BD2">
            <w:rPr>
              <w:szCs w:val="24"/>
            </w:rPr>
            <w:fldChar w:fldCharType="separate"/>
          </w:r>
          <w:hyperlink w:anchor="_Toc451950488" w:history="1">
            <w:r w:rsidR="00C243B8" w:rsidRPr="004134D2">
              <w:rPr>
                <w:rStyle w:val="Hiperhivatkozs"/>
                <w:noProof/>
              </w:rPr>
              <w:t>I.</w:t>
            </w:r>
            <w:r w:rsidR="00C243B8" w:rsidRPr="004134D2">
              <w:rPr>
                <w:rFonts w:asciiTheme="minorHAnsi" w:eastAsiaTheme="minorEastAsia" w:hAnsiTheme="minorHAnsi" w:cstheme="minorBidi"/>
                <w:noProof/>
                <w:sz w:val="22"/>
                <w:szCs w:val="22"/>
              </w:rPr>
              <w:tab/>
            </w:r>
            <w:r w:rsidR="00C243B8" w:rsidRPr="004134D2">
              <w:rPr>
                <w:rStyle w:val="Hiperhivatkozs"/>
                <w:noProof/>
              </w:rPr>
              <w:t>Útmutató az ajánlattevők részére</w:t>
            </w:r>
            <w:r w:rsidR="00C243B8" w:rsidRPr="004134D2">
              <w:rPr>
                <w:noProof/>
                <w:webHidden/>
              </w:rPr>
              <w:tab/>
            </w:r>
            <w:r w:rsidRPr="004134D2">
              <w:rPr>
                <w:noProof/>
                <w:webHidden/>
              </w:rPr>
              <w:fldChar w:fldCharType="begin"/>
            </w:r>
            <w:r w:rsidR="00C243B8" w:rsidRPr="004134D2">
              <w:rPr>
                <w:noProof/>
                <w:webHidden/>
              </w:rPr>
              <w:instrText xml:space="preserve"> PAGEREF _Toc451950488 \h </w:instrText>
            </w:r>
            <w:r w:rsidRPr="004134D2">
              <w:rPr>
                <w:noProof/>
                <w:webHidden/>
              </w:rPr>
            </w:r>
            <w:r w:rsidRPr="004134D2">
              <w:rPr>
                <w:noProof/>
                <w:webHidden/>
              </w:rPr>
              <w:fldChar w:fldCharType="separate"/>
            </w:r>
            <w:r w:rsidR="001F47DB">
              <w:rPr>
                <w:noProof/>
                <w:webHidden/>
              </w:rPr>
              <w:t>4</w:t>
            </w:r>
            <w:r w:rsidRPr="004134D2">
              <w:rPr>
                <w:noProof/>
                <w:webHidden/>
              </w:rPr>
              <w:fldChar w:fldCharType="end"/>
            </w:r>
          </w:hyperlink>
        </w:p>
        <w:p w:rsidR="00C243B8" w:rsidRPr="004134D2" w:rsidRDefault="004F5291"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89" w:history="1">
            <w:r w:rsidR="00C243B8" w:rsidRPr="004134D2">
              <w:rPr>
                <w:rStyle w:val="Hiperhivatkozs"/>
                <w:noProof/>
              </w:rPr>
              <w:t>1.1.</w:t>
            </w:r>
            <w:r w:rsidR="00C243B8" w:rsidRPr="004134D2">
              <w:rPr>
                <w:rFonts w:asciiTheme="minorHAnsi" w:eastAsiaTheme="minorEastAsia" w:hAnsiTheme="minorHAnsi" w:cstheme="minorBidi"/>
                <w:noProof/>
                <w:sz w:val="22"/>
                <w:szCs w:val="22"/>
              </w:rPr>
              <w:tab/>
            </w:r>
            <w:r w:rsidR="00C243B8" w:rsidRPr="004134D2">
              <w:rPr>
                <w:rStyle w:val="Hiperhivatkozs"/>
                <w:noProof/>
              </w:rPr>
              <w:t>Fogalommagyarázat és rövidítések</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_Toc451950489 \h </w:instrText>
            </w:r>
            <w:r w:rsidR="00656DB1" w:rsidRPr="004134D2">
              <w:rPr>
                <w:noProof/>
                <w:webHidden/>
              </w:rPr>
            </w:r>
            <w:r w:rsidR="00656DB1" w:rsidRPr="004134D2">
              <w:rPr>
                <w:noProof/>
                <w:webHidden/>
              </w:rPr>
              <w:fldChar w:fldCharType="separate"/>
            </w:r>
            <w:r w:rsidR="001F47DB">
              <w:rPr>
                <w:noProof/>
                <w:webHidden/>
              </w:rPr>
              <w:t>4</w:t>
            </w:r>
            <w:r w:rsidR="00656DB1" w:rsidRPr="004134D2">
              <w:rPr>
                <w:noProof/>
                <w:webHidden/>
              </w:rPr>
              <w:fldChar w:fldCharType="end"/>
            </w:r>
          </w:hyperlink>
        </w:p>
        <w:p w:rsidR="00C243B8" w:rsidRPr="004134D2" w:rsidRDefault="004F5291"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0" w:history="1">
            <w:r w:rsidR="00C243B8" w:rsidRPr="004134D2">
              <w:rPr>
                <w:rStyle w:val="Hiperhivatkozs"/>
                <w:noProof/>
              </w:rPr>
              <w:t>1.2.</w:t>
            </w:r>
            <w:r w:rsidR="00C243B8" w:rsidRPr="004134D2">
              <w:rPr>
                <w:rFonts w:asciiTheme="minorHAnsi" w:eastAsiaTheme="minorEastAsia" w:hAnsiTheme="minorHAnsi" w:cstheme="minorBidi"/>
                <w:noProof/>
                <w:sz w:val="22"/>
                <w:szCs w:val="22"/>
              </w:rPr>
              <w:tab/>
            </w:r>
            <w:r w:rsidR="00C243B8" w:rsidRPr="004134D2">
              <w:rPr>
                <w:rStyle w:val="Hiperhivatkozs"/>
                <w:noProof/>
              </w:rPr>
              <w:t>A közbeszerzési eljárás tárgya és mennyisége:</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_Toc451950490 \h </w:instrText>
            </w:r>
            <w:r w:rsidR="00656DB1" w:rsidRPr="004134D2">
              <w:rPr>
                <w:noProof/>
                <w:webHidden/>
              </w:rPr>
            </w:r>
            <w:r w:rsidR="00656DB1" w:rsidRPr="004134D2">
              <w:rPr>
                <w:noProof/>
                <w:webHidden/>
              </w:rPr>
              <w:fldChar w:fldCharType="separate"/>
            </w:r>
            <w:r w:rsidR="001F47DB">
              <w:rPr>
                <w:noProof/>
                <w:webHidden/>
              </w:rPr>
              <w:t>4</w:t>
            </w:r>
            <w:r w:rsidR="00656DB1" w:rsidRPr="004134D2">
              <w:rPr>
                <w:noProof/>
                <w:webHidden/>
              </w:rPr>
              <w:fldChar w:fldCharType="end"/>
            </w:r>
          </w:hyperlink>
        </w:p>
        <w:p w:rsidR="00C243B8" w:rsidRPr="004134D2" w:rsidRDefault="004F5291"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1" w:history="1">
            <w:r w:rsidR="00C243B8" w:rsidRPr="004134D2">
              <w:rPr>
                <w:rStyle w:val="Hiperhivatkozs"/>
                <w:noProof/>
              </w:rPr>
              <w:t>1.3.</w:t>
            </w:r>
            <w:r w:rsidR="00C243B8" w:rsidRPr="004134D2">
              <w:rPr>
                <w:rFonts w:asciiTheme="minorHAnsi" w:eastAsiaTheme="minorEastAsia" w:hAnsiTheme="minorHAnsi" w:cstheme="minorBidi"/>
                <w:noProof/>
                <w:sz w:val="22"/>
                <w:szCs w:val="22"/>
              </w:rPr>
              <w:tab/>
            </w:r>
            <w:r w:rsidR="00C243B8" w:rsidRPr="004134D2">
              <w:rPr>
                <w:rStyle w:val="Hiperhivatkozs"/>
                <w:noProof/>
              </w:rPr>
              <w:t>Előzetes kikötések</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_Toc451950491 \h </w:instrText>
            </w:r>
            <w:r w:rsidR="00656DB1" w:rsidRPr="004134D2">
              <w:rPr>
                <w:noProof/>
                <w:webHidden/>
              </w:rPr>
            </w:r>
            <w:r w:rsidR="00656DB1" w:rsidRPr="004134D2">
              <w:rPr>
                <w:noProof/>
                <w:webHidden/>
              </w:rPr>
              <w:fldChar w:fldCharType="separate"/>
            </w:r>
            <w:r w:rsidR="001F47DB">
              <w:rPr>
                <w:noProof/>
                <w:webHidden/>
              </w:rPr>
              <w:t>4</w:t>
            </w:r>
            <w:r w:rsidR="00656DB1" w:rsidRPr="004134D2">
              <w:rPr>
                <w:noProof/>
                <w:webHidden/>
              </w:rPr>
              <w:fldChar w:fldCharType="end"/>
            </w:r>
          </w:hyperlink>
        </w:p>
        <w:p w:rsidR="00C243B8" w:rsidRPr="004134D2" w:rsidRDefault="004F5291"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2" w:history="1">
            <w:r w:rsidR="00C243B8" w:rsidRPr="004134D2">
              <w:rPr>
                <w:rStyle w:val="Hiperhivatkozs"/>
                <w:noProof/>
              </w:rPr>
              <w:t>1.4.</w:t>
            </w:r>
            <w:r w:rsidR="00C243B8" w:rsidRPr="004134D2">
              <w:rPr>
                <w:rFonts w:asciiTheme="minorHAnsi" w:eastAsiaTheme="minorEastAsia" w:hAnsiTheme="minorHAnsi" w:cstheme="minorBidi"/>
                <w:noProof/>
                <w:sz w:val="22"/>
                <w:szCs w:val="22"/>
              </w:rPr>
              <w:tab/>
            </w:r>
            <w:r w:rsidR="00C243B8" w:rsidRPr="004134D2">
              <w:rPr>
                <w:rStyle w:val="Hiperhivatkozs"/>
                <w:noProof/>
              </w:rPr>
              <w:t>Az AF és a KD módosítása, visszavonása</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_Toc451950492 \h </w:instrText>
            </w:r>
            <w:r w:rsidR="00656DB1" w:rsidRPr="004134D2">
              <w:rPr>
                <w:noProof/>
                <w:webHidden/>
              </w:rPr>
            </w:r>
            <w:r w:rsidR="00656DB1" w:rsidRPr="004134D2">
              <w:rPr>
                <w:noProof/>
                <w:webHidden/>
              </w:rPr>
              <w:fldChar w:fldCharType="separate"/>
            </w:r>
            <w:r w:rsidR="001F47DB">
              <w:rPr>
                <w:noProof/>
                <w:webHidden/>
              </w:rPr>
              <w:t>5</w:t>
            </w:r>
            <w:r w:rsidR="00656DB1" w:rsidRPr="004134D2">
              <w:rPr>
                <w:noProof/>
                <w:webHidden/>
              </w:rPr>
              <w:fldChar w:fldCharType="end"/>
            </w:r>
          </w:hyperlink>
        </w:p>
        <w:p w:rsidR="00C243B8" w:rsidRPr="004134D2" w:rsidRDefault="004F5291"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3" w:history="1">
            <w:r w:rsidR="00C243B8" w:rsidRPr="004134D2">
              <w:rPr>
                <w:rStyle w:val="Hiperhivatkozs"/>
                <w:noProof/>
              </w:rPr>
              <w:t>1.5.</w:t>
            </w:r>
            <w:r w:rsidR="00C243B8" w:rsidRPr="004134D2">
              <w:rPr>
                <w:rFonts w:asciiTheme="minorHAnsi" w:eastAsiaTheme="minorEastAsia" w:hAnsiTheme="minorHAnsi" w:cstheme="minorBidi"/>
                <w:noProof/>
                <w:sz w:val="22"/>
                <w:szCs w:val="22"/>
              </w:rPr>
              <w:tab/>
            </w:r>
            <w:r w:rsidR="00C243B8" w:rsidRPr="004134D2">
              <w:rPr>
                <w:rStyle w:val="Hiperhivatkozs"/>
                <w:noProof/>
              </w:rPr>
              <w:t>Kapcsolattartásra vonatkozó szabályok</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_Toc451950493 \h </w:instrText>
            </w:r>
            <w:r w:rsidR="00656DB1" w:rsidRPr="004134D2">
              <w:rPr>
                <w:noProof/>
                <w:webHidden/>
              </w:rPr>
            </w:r>
            <w:r w:rsidR="00656DB1" w:rsidRPr="004134D2">
              <w:rPr>
                <w:noProof/>
                <w:webHidden/>
              </w:rPr>
              <w:fldChar w:fldCharType="separate"/>
            </w:r>
            <w:r w:rsidR="001F47DB">
              <w:rPr>
                <w:noProof/>
                <w:webHidden/>
              </w:rPr>
              <w:t>5</w:t>
            </w:r>
            <w:r w:rsidR="00656DB1" w:rsidRPr="004134D2">
              <w:rPr>
                <w:noProof/>
                <w:webHidden/>
              </w:rPr>
              <w:fldChar w:fldCharType="end"/>
            </w:r>
          </w:hyperlink>
        </w:p>
        <w:p w:rsidR="00C243B8" w:rsidRPr="004134D2" w:rsidRDefault="004F5291"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4" w:history="1">
            <w:r w:rsidR="00C243B8" w:rsidRPr="004134D2">
              <w:rPr>
                <w:rStyle w:val="Hiperhivatkozs"/>
                <w:noProof/>
              </w:rPr>
              <w:t>1.6.</w:t>
            </w:r>
            <w:r w:rsidR="00C243B8" w:rsidRPr="004134D2">
              <w:rPr>
                <w:rFonts w:asciiTheme="minorHAnsi" w:eastAsiaTheme="minorEastAsia" w:hAnsiTheme="minorHAnsi" w:cstheme="minorBidi"/>
                <w:noProof/>
                <w:sz w:val="22"/>
                <w:szCs w:val="22"/>
              </w:rPr>
              <w:tab/>
            </w:r>
            <w:r w:rsidR="00C243B8" w:rsidRPr="004134D2">
              <w:rPr>
                <w:rStyle w:val="Hiperhivatkozs"/>
                <w:noProof/>
              </w:rPr>
              <w:t>Kiegészítő tájékoztatás</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_Toc451950494 \h </w:instrText>
            </w:r>
            <w:r w:rsidR="00656DB1" w:rsidRPr="004134D2">
              <w:rPr>
                <w:noProof/>
                <w:webHidden/>
              </w:rPr>
            </w:r>
            <w:r w:rsidR="00656DB1" w:rsidRPr="004134D2">
              <w:rPr>
                <w:noProof/>
                <w:webHidden/>
              </w:rPr>
              <w:fldChar w:fldCharType="separate"/>
            </w:r>
            <w:r w:rsidR="001F47DB">
              <w:rPr>
                <w:noProof/>
                <w:webHidden/>
              </w:rPr>
              <w:t>7</w:t>
            </w:r>
            <w:r w:rsidR="00656DB1" w:rsidRPr="004134D2">
              <w:rPr>
                <w:noProof/>
                <w:webHidden/>
              </w:rPr>
              <w:fldChar w:fldCharType="end"/>
            </w:r>
          </w:hyperlink>
        </w:p>
        <w:p w:rsidR="00C243B8" w:rsidRPr="004134D2" w:rsidRDefault="004F5291"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5" w:history="1">
            <w:r w:rsidR="00C243B8" w:rsidRPr="004134D2">
              <w:rPr>
                <w:rStyle w:val="Hiperhivatkozs"/>
                <w:noProof/>
              </w:rPr>
              <w:t>1.7.</w:t>
            </w:r>
            <w:r w:rsidR="00C243B8" w:rsidRPr="004134D2">
              <w:rPr>
                <w:rFonts w:asciiTheme="minorHAnsi" w:eastAsiaTheme="minorEastAsia" w:hAnsiTheme="minorHAnsi" w:cstheme="minorBidi"/>
                <w:noProof/>
                <w:sz w:val="22"/>
                <w:szCs w:val="22"/>
              </w:rPr>
              <w:tab/>
            </w:r>
            <w:r w:rsidR="00C243B8" w:rsidRPr="004134D2">
              <w:rPr>
                <w:rStyle w:val="Hiperhivatkozs"/>
                <w:noProof/>
              </w:rPr>
              <w:t>Közös ajánlattételre vonatkozó szabályok</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_Toc451950495 \h </w:instrText>
            </w:r>
            <w:r w:rsidR="00656DB1" w:rsidRPr="004134D2">
              <w:rPr>
                <w:noProof/>
                <w:webHidden/>
              </w:rPr>
            </w:r>
            <w:r w:rsidR="00656DB1" w:rsidRPr="004134D2">
              <w:rPr>
                <w:noProof/>
                <w:webHidden/>
              </w:rPr>
              <w:fldChar w:fldCharType="separate"/>
            </w:r>
            <w:r w:rsidR="001F47DB">
              <w:rPr>
                <w:noProof/>
                <w:webHidden/>
              </w:rPr>
              <w:t>7</w:t>
            </w:r>
            <w:r w:rsidR="00656DB1" w:rsidRPr="004134D2">
              <w:rPr>
                <w:noProof/>
                <w:webHidden/>
              </w:rPr>
              <w:fldChar w:fldCharType="end"/>
            </w:r>
          </w:hyperlink>
        </w:p>
        <w:p w:rsidR="00C243B8" w:rsidRPr="004134D2" w:rsidRDefault="004F5291"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6" w:history="1">
            <w:r w:rsidR="00C243B8" w:rsidRPr="004134D2">
              <w:rPr>
                <w:rStyle w:val="Hiperhivatkozs"/>
                <w:noProof/>
              </w:rPr>
              <w:t>1.8.</w:t>
            </w:r>
            <w:r w:rsidR="00C243B8" w:rsidRPr="004134D2">
              <w:rPr>
                <w:rFonts w:asciiTheme="minorHAnsi" w:eastAsiaTheme="minorEastAsia" w:hAnsiTheme="minorHAnsi" w:cstheme="minorBidi"/>
                <w:noProof/>
                <w:sz w:val="22"/>
                <w:szCs w:val="22"/>
              </w:rPr>
              <w:tab/>
            </w:r>
            <w:r w:rsidR="00C243B8" w:rsidRPr="004134D2">
              <w:rPr>
                <w:rStyle w:val="Hiperhivatkozs"/>
                <w:noProof/>
              </w:rPr>
              <w:t>Az ajánlattétel költsége</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_Toc451950496 \h </w:instrText>
            </w:r>
            <w:r w:rsidR="00656DB1" w:rsidRPr="004134D2">
              <w:rPr>
                <w:noProof/>
                <w:webHidden/>
              </w:rPr>
            </w:r>
            <w:r w:rsidR="00656DB1" w:rsidRPr="004134D2">
              <w:rPr>
                <w:noProof/>
                <w:webHidden/>
              </w:rPr>
              <w:fldChar w:fldCharType="separate"/>
            </w:r>
            <w:r w:rsidR="001F47DB">
              <w:rPr>
                <w:noProof/>
                <w:webHidden/>
              </w:rPr>
              <w:t>8</w:t>
            </w:r>
            <w:r w:rsidR="00656DB1" w:rsidRPr="004134D2">
              <w:rPr>
                <w:noProof/>
                <w:webHidden/>
              </w:rPr>
              <w:fldChar w:fldCharType="end"/>
            </w:r>
          </w:hyperlink>
        </w:p>
        <w:p w:rsidR="00C243B8" w:rsidRPr="004134D2" w:rsidRDefault="004F5291"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7" w:history="1">
            <w:r w:rsidR="00C243B8" w:rsidRPr="004134D2">
              <w:rPr>
                <w:rStyle w:val="Hiperhivatkozs"/>
                <w:noProof/>
              </w:rPr>
              <w:t>1.9.</w:t>
            </w:r>
            <w:r w:rsidR="00C243B8" w:rsidRPr="004134D2">
              <w:rPr>
                <w:rFonts w:asciiTheme="minorHAnsi" w:eastAsiaTheme="minorEastAsia" w:hAnsiTheme="minorHAnsi" w:cstheme="minorBidi"/>
                <w:noProof/>
                <w:sz w:val="22"/>
                <w:szCs w:val="22"/>
              </w:rPr>
              <w:tab/>
            </w:r>
            <w:r w:rsidR="00C243B8" w:rsidRPr="004134D2">
              <w:rPr>
                <w:rStyle w:val="Hiperhivatkozs"/>
                <w:noProof/>
              </w:rPr>
              <w:t>Az ajánlattétel formája; az ajánlat beadásának helye és határideje</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_Toc451950497 \h </w:instrText>
            </w:r>
            <w:r w:rsidR="00656DB1" w:rsidRPr="004134D2">
              <w:rPr>
                <w:noProof/>
                <w:webHidden/>
              </w:rPr>
            </w:r>
            <w:r w:rsidR="00656DB1" w:rsidRPr="004134D2">
              <w:rPr>
                <w:noProof/>
                <w:webHidden/>
              </w:rPr>
              <w:fldChar w:fldCharType="separate"/>
            </w:r>
            <w:r w:rsidR="001F47DB">
              <w:rPr>
                <w:noProof/>
                <w:webHidden/>
              </w:rPr>
              <w:t>9</w:t>
            </w:r>
            <w:r w:rsidR="00656DB1" w:rsidRPr="004134D2">
              <w:rPr>
                <w:noProof/>
                <w:webHidden/>
              </w:rPr>
              <w:fldChar w:fldCharType="end"/>
            </w:r>
          </w:hyperlink>
        </w:p>
        <w:p w:rsidR="00C243B8" w:rsidRPr="004134D2" w:rsidRDefault="004F5291"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498" w:history="1">
            <w:r w:rsidR="00C243B8" w:rsidRPr="004134D2">
              <w:rPr>
                <w:rStyle w:val="Hiperhivatkozs"/>
                <w:noProof/>
              </w:rPr>
              <w:t>1.10.</w:t>
            </w:r>
            <w:r w:rsidR="00C243B8" w:rsidRPr="004134D2">
              <w:rPr>
                <w:rFonts w:asciiTheme="minorHAnsi" w:eastAsiaTheme="minorEastAsia" w:hAnsiTheme="minorHAnsi" w:cstheme="minorBidi"/>
                <w:noProof/>
                <w:sz w:val="22"/>
                <w:szCs w:val="22"/>
              </w:rPr>
              <w:tab/>
            </w:r>
            <w:r w:rsidR="00C243B8" w:rsidRPr="004134D2">
              <w:rPr>
                <w:rStyle w:val="Hiperhivatkozs"/>
                <w:noProof/>
              </w:rPr>
              <w:t>Az ajánlattal szemben támasztott egyéb tartalmi követelmények:</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_Toc451950498 \h </w:instrText>
            </w:r>
            <w:r w:rsidR="00656DB1" w:rsidRPr="004134D2">
              <w:rPr>
                <w:noProof/>
                <w:webHidden/>
              </w:rPr>
            </w:r>
            <w:r w:rsidR="00656DB1" w:rsidRPr="004134D2">
              <w:rPr>
                <w:noProof/>
                <w:webHidden/>
              </w:rPr>
              <w:fldChar w:fldCharType="separate"/>
            </w:r>
            <w:r w:rsidR="001F47DB">
              <w:rPr>
                <w:noProof/>
                <w:webHidden/>
              </w:rPr>
              <w:t>11</w:t>
            </w:r>
            <w:r w:rsidR="00656DB1" w:rsidRPr="004134D2">
              <w:rPr>
                <w:noProof/>
                <w:webHidden/>
              </w:rPr>
              <w:fldChar w:fldCharType="end"/>
            </w:r>
          </w:hyperlink>
        </w:p>
        <w:p w:rsidR="00C243B8" w:rsidRPr="00874E05" w:rsidRDefault="004F5291"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499" w:history="1">
            <w:r w:rsidR="00C243B8" w:rsidRPr="004134D2">
              <w:rPr>
                <w:rStyle w:val="Hiperhivatkozs"/>
                <w:noProof/>
              </w:rPr>
              <w:t>1.11.</w:t>
            </w:r>
            <w:r w:rsidR="00C243B8" w:rsidRPr="004134D2">
              <w:rPr>
                <w:rFonts w:asciiTheme="minorHAnsi" w:eastAsiaTheme="minorEastAsia" w:hAnsiTheme="minorHAnsi" w:cstheme="minorBidi"/>
                <w:noProof/>
                <w:sz w:val="22"/>
                <w:szCs w:val="22"/>
              </w:rPr>
              <w:tab/>
            </w:r>
            <w:r w:rsidR="00C243B8" w:rsidRPr="004134D2">
              <w:rPr>
                <w:rStyle w:val="Hiperhivatkozs"/>
                <w:noProof/>
              </w:rPr>
              <w:t>Az ajánlatok felbontása</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_Toc451950499 \h </w:instrText>
            </w:r>
            <w:r w:rsidR="00656DB1" w:rsidRPr="004134D2">
              <w:rPr>
                <w:noProof/>
                <w:webHidden/>
              </w:rPr>
            </w:r>
            <w:r w:rsidR="00656DB1" w:rsidRPr="004134D2">
              <w:rPr>
                <w:noProof/>
                <w:webHidden/>
              </w:rPr>
              <w:fldChar w:fldCharType="separate"/>
            </w:r>
            <w:r w:rsidR="001F47DB">
              <w:rPr>
                <w:noProof/>
                <w:webHidden/>
              </w:rPr>
              <w:t>15</w:t>
            </w:r>
            <w:r w:rsidR="00656DB1" w:rsidRPr="004134D2">
              <w:rPr>
                <w:noProof/>
                <w:webHidden/>
              </w:rPr>
              <w:fldChar w:fldCharType="end"/>
            </w:r>
          </w:hyperlink>
        </w:p>
        <w:p w:rsidR="00C243B8" w:rsidRPr="00874E05" w:rsidRDefault="004F5291"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500" w:history="1">
            <w:r w:rsidR="00C243B8" w:rsidRPr="00874E05">
              <w:rPr>
                <w:rStyle w:val="Hiperhivatkozs"/>
                <w:noProof/>
              </w:rPr>
              <w:t>1.12.</w:t>
            </w:r>
            <w:r w:rsidR="00C243B8" w:rsidRPr="00874E05">
              <w:rPr>
                <w:rFonts w:asciiTheme="minorHAnsi" w:eastAsiaTheme="minorEastAsia" w:hAnsiTheme="minorHAnsi" w:cstheme="minorBidi"/>
                <w:noProof/>
                <w:sz w:val="22"/>
                <w:szCs w:val="22"/>
              </w:rPr>
              <w:tab/>
            </w:r>
            <w:r w:rsidR="00C243B8" w:rsidRPr="00874E05">
              <w:rPr>
                <w:rStyle w:val="Hiperhivatkozs"/>
                <w:noProof/>
              </w:rPr>
              <w:t xml:space="preserve">Tájékoztatás a Kbt. 73. § (4) </w:t>
            </w:r>
            <w:r w:rsidR="00CB5B85" w:rsidRPr="00874E05">
              <w:rPr>
                <w:rStyle w:val="Hiperhivatkozs"/>
                <w:noProof/>
              </w:rPr>
              <w:t xml:space="preserve">és (5) </w:t>
            </w:r>
            <w:r w:rsidR="00C243B8" w:rsidRPr="00874E05">
              <w:rPr>
                <w:rStyle w:val="Hiperhivatkozs"/>
                <w:noProof/>
              </w:rPr>
              <w:t>bekezdése kapcsán</w:t>
            </w:r>
            <w:r w:rsidR="00C243B8" w:rsidRPr="00874E05">
              <w:rPr>
                <w:noProof/>
                <w:webHidden/>
              </w:rPr>
              <w:tab/>
            </w:r>
            <w:r w:rsidR="00656DB1" w:rsidRPr="00874E05">
              <w:rPr>
                <w:noProof/>
                <w:webHidden/>
              </w:rPr>
              <w:fldChar w:fldCharType="begin"/>
            </w:r>
            <w:r w:rsidR="00C243B8" w:rsidRPr="00874E05">
              <w:rPr>
                <w:noProof/>
                <w:webHidden/>
              </w:rPr>
              <w:instrText xml:space="preserve"> PAGEREF _Toc451950500 \h </w:instrText>
            </w:r>
            <w:r w:rsidR="00656DB1" w:rsidRPr="00874E05">
              <w:rPr>
                <w:noProof/>
                <w:webHidden/>
              </w:rPr>
            </w:r>
            <w:r w:rsidR="00656DB1" w:rsidRPr="00874E05">
              <w:rPr>
                <w:noProof/>
                <w:webHidden/>
              </w:rPr>
              <w:fldChar w:fldCharType="separate"/>
            </w:r>
            <w:r w:rsidR="001F47DB">
              <w:rPr>
                <w:noProof/>
                <w:webHidden/>
              </w:rPr>
              <w:t>15</w:t>
            </w:r>
            <w:r w:rsidR="00656DB1" w:rsidRPr="00874E05">
              <w:rPr>
                <w:noProof/>
                <w:webHidden/>
              </w:rPr>
              <w:fldChar w:fldCharType="end"/>
            </w:r>
          </w:hyperlink>
        </w:p>
        <w:p w:rsidR="00C243B8" w:rsidRPr="00874E05" w:rsidRDefault="004F5291"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501" w:history="1">
            <w:r w:rsidR="00C243B8" w:rsidRPr="00874E05">
              <w:rPr>
                <w:rStyle w:val="Hiperhivatkozs"/>
                <w:noProof/>
              </w:rPr>
              <w:t>1.13.</w:t>
            </w:r>
            <w:r w:rsidR="00C243B8" w:rsidRPr="00874E05">
              <w:rPr>
                <w:rFonts w:asciiTheme="minorHAnsi" w:eastAsiaTheme="minorEastAsia" w:hAnsiTheme="minorHAnsi" w:cstheme="minorBidi"/>
                <w:noProof/>
                <w:sz w:val="22"/>
                <w:szCs w:val="22"/>
              </w:rPr>
              <w:tab/>
            </w:r>
            <w:r w:rsidR="00C243B8" w:rsidRPr="00874E05">
              <w:rPr>
                <w:rStyle w:val="Hiperhivatkozs"/>
                <w:noProof/>
              </w:rPr>
              <w:t>Az ajánlatok értékelési szempontja, a bírálat folyamata</w:t>
            </w:r>
            <w:r w:rsidR="00C243B8" w:rsidRPr="00874E05">
              <w:rPr>
                <w:noProof/>
                <w:webHidden/>
              </w:rPr>
              <w:tab/>
            </w:r>
            <w:r w:rsidR="00656DB1" w:rsidRPr="00874E05">
              <w:rPr>
                <w:noProof/>
                <w:webHidden/>
              </w:rPr>
              <w:fldChar w:fldCharType="begin"/>
            </w:r>
            <w:r w:rsidR="00C243B8" w:rsidRPr="00874E05">
              <w:rPr>
                <w:noProof/>
                <w:webHidden/>
              </w:rPr>
              <w:instrText xml:space="preserve"> PAGEREF _Toc451950501 \h </w:instrText>
            </w:r>
            <w:r w:rsidR="00656DB1" w:rsidRPr="00874E05">
              <w:rPr>
                <w:noProof/>
                <w:webHidden/>
              </w:rPr>
            </w:r>
            <w:r w:rsidR="00656DB1" w:rsidRPr="00874E05">
              <w:rPr>
                <w:noProof/>
                <w:webHidden/>
              </w:rPr>
              <w:fldChar w:fldCharType="separate"/>
            </w:r>
            <w:r w:rsidR="001F47DB">
              <w:rPr>
                <w:noProof/>
                <w:webHidden/>
              </w:rPr>
              <w:t>16</w:t>
            </w:r>
            <w:r w:rsidR="00656DB1" w:rsidRPr="00874E05">
              <w:rPr>
                <w:noProof/>
                <w:webHidden/>
              </w:rPr>
              <w:fldChar w:fldCharType="end"/>
            </w:r>
          </w:hyperlink>
        </w:p>
        <w:p w:rsidR="00C243B8" w:rsidRPr="00874E05" w:rsidRDefault="004F5291"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502" w:history="1">
            <w:r w:rsidR="00C243B8" w:rsidRPr="00874E05">
              <w:rPr>
                <w:rStyle w:val="Hiperhivatkozs"/>
                <w:noProof/>
              </w:rPr>
              <w:t>1.14.</w:t>
            </w:r>
            <w:r w:rsidR="00C243B8" w:rsidRPr="00874E05">
              <w:rPr>
                <w:rFonts w:asciiTheme="minorHAnsi" w:eastAsiaTheme="minorEastAsia" w:hAnsiTheme="minorHAnsi" w:cstheme="minorBidi"/>
                <w:noProof/>
                <w:sz w:val="22"/>
                <w:szCs w:val="22"/>
              </w:rPr>
              <w:tab/>
            </w:r>
            <w:r w:rsidR="00C243B8" w:rsidRPr="00874E05">
              <w:rPr>
                <w:rStyle w:val="Hiperhivatkozs"/>
                <w:noProof/>
              </w:rPr>
              <w:t>Ajánlati kötöttség</w:t>
            </w:r>
            <w:r w:rsidR="00C243B8" w:rsidRPr="00874E05">
              <w:rPr>
                <w:noProof/>
                <w:webHidden/>
              </w:rPr>
              <w:tab/>
            </w:r>
            <w:r w:rsidR="00656DB1" w:rsidRPr="00874E05">
              <w:rPr>
                <w:noProof/>
                <w:webHidden/>
              </w:rPr>
              <w:fldChar w:fldCharType="begin"/>
            </w:r>
            <w:r w:rsidR="00C243B8" w:rsidRPr="00874E05">
              <w:rPr>
                <w:noProof/>
                <w:webHidden/>
              </w:rPr>
              <w:instrText xml:space="preserve"> PAGEREF _Toc451950502 \h </w:instrText>
            </w:r>
            <w:r w:rsidR="00656DB1" w:rsidRPr="00874E05">
              <w:rPr>
                <w:noProof/>
                <w:webHidden/>
              </w:rPr>
            </w:r>
            <w:r w:rsidR="00656DB1" w:rsidRPr="00874E05">
              <w:rPr>
                <w:noProof/>
                <w:webHidden/>
              </w:rPr>
              <w:fldChar w:fldCharType="separate"/>
            </w:r>
            <w:r w:rsidR="001F47DB">
              <w:rPr>
                <w:noProof/>
                <w:webHidden/>
              </w:rPr>
              <w:t>19</w:t>
            </w:r>
            <w:r w:rsidR="00656DB1" w:rsidRPr="00874E05">
              <w:rPr>
                <w:noProof/>
                <w:webHidden/>
              </w:rPr>
              <w:fldChar w:fldCharType="end"/>
            </w:r>
          </w:hyperlink>
        </w:p>
        <w:p w:rsidR="00C243B8" w:rsidRPr="00874E05" w:rsidRDefault="004F5291"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503" w:history="1">
            <w:r w:rsidR="00C243B8" w:rsidRPr="00874E05">
              <w:rPr>
                <w:rStyle w:val="Hiperhivatkozs"/>
                <w:noProof/>
              </w:rPr>
              <w:t>1.15.</w:t>
            </w:r>
            <w:r w:rsidR="00C243B8" w:rsidRPr="00874E05">
              <w:rPr>
                <w:rFonts w:asciiTheme="minorHAnsi" w:eastAsiaTheme="minorEastAsia" w:hAnsiTheme="minorHAnsi" w:cstheme="minorBidi"/>
                <w:noProof/>
                <w:sz w:val="22"/>
                <w:szCs w:val="22"/>
              </w:rPr>
              <w:tab/>
            </w:r>
            <w:r w:rsidR="00C243B8" w:rsidRPr="00874E05">
              <w:rPr>
                <w:rStyle w:val="Hiperhivatkozs"/>
                <w:noProof/>
              </w:rPr>
              <w:t>Üzleti titok</w:t>
            </w:r>
            <w:r w:rsidR="00C243B8" w:rsidRPr="00874E05">
              <w:rPr>
                <w:noProof/>
                <w:webHidden/>
              </w:rPr>
              <w:tab/>
            </w:r>
            <w:r w:rsidR="00656DB1" w:rsidRPr="00874E05">
              <w:rPr>
                <w:noProof/>
                <w:webHidden/>
              </w:rPr>
              <w:fldChar w:fldCharType="begin"/>
            </w:r>
            <w:r w:rsidR="00C243B8" w:rsidRPr="00874E05">
              <w:rPr>
                <w:noProof/>
                <w:webHidden/>
              </w:rPr>
              <w:instrText xml:space="preserve"> PAGEREF _Toc451950503 \h </w:instrText>
            </w:r>
            <w:r w:rsidR="00656DB1" w:rsidRPr="00874E05">
              <w:rPr>
                <w:noProof/>
                <w:webHidden/>
              </w:rPr>
            </w:r>
            <w:r w:rsidR="00656DB1" w:rsidRPr="00874E05">
              <w:rPr>
                <w:noProof/>
                <w:webHidden/>
              </w:rPr>
              <w:fldChar w:fldCharType="separate"/>
            </w:r>
            <w:r w:rsidR="001F47DB">
              <w:rPr>
                <w:noProof/>
                <w:webHidden/>
              </w:rPr>
              <w:t>19</w:t>
            </w:r>
            <w:r w:rsidR="00656DB1" w:rsidRPr="00874E05">
              <w:rPr>
                <w:noProof/>
                <w:webHidden/>
              </w:rPr>
              <w:fldChar w:fldCharType="end"/>
            </w:r>
          </w:hyperlink>
        </w:p>
        <w:p w:rsidR="00C243B8" w:rsidRPr="00874E05" w:rsidRDefault="004F5291"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504" w:history="1">
            <w:r w:rsidR="00C243B8" w:rsidRPr="00874E05">
              <w:rPr>
                <w:rStyle w:val="Hiperhivatkozs"/>
                <w:noProof/>
              </w:rPr>
              <w:t>1.16.</w:t>
            </w:r>
            <w:r w:rsidR="00C243B8" w:rsidRPr="00874E05">
              <w:rPr>
                <w:rFonts w:asciiTheme="minorHAnsi" w:eastAsiaTheme="minorEastAsia" w:hAnsiTheme="minorHAnsi" w:cstheme="minorBidi"/>
                <w:noProof/>
                <w:sz w:val="22"/>
                <w:szCs w:val="22"/>
              </w:rPr>
              <w:tab/>
            </w:r>
            <w:r w:rsidR="00C243B8" w:rsidRPr="00874E05">
              <w:rPr>
                <w:rStyle w:val="Hiperhivatkozs"/>
                <w:noProof/>
              </w:rPr>
              <w:t>Az eljárást lezáró döntés</w:t>
            </w:r>
            <w:r w:rsidR="00C243B8" w:rsidRPr="00874E05">
              <w:rPr>
                <w:noProof/>
                <w:webHidden/>
              </w:rPr>
              <w:tab/>
            </w:r>
            <w:r w:rsidR="004134D2">
              <w:rPr>
                <w:noProof/>
                <w:webHidden/>
              </w:rPr>
              <w:t>20</w:t>
            </w:r>
          </w:hyperlink>
        </w:p>
        <w:p w:rsidR="00C243B8" w:rsidRPr="009D10AD" w:rsidRDefault="004F5291" w:rsidP="009D10AD">
          <w:pPr>
            <w:pStyle w:val="TJ2"/>
            <w:tabs>
              <w:tab w:val="left" w:pos="1100"/>
              <w:tab w:val="right" w:leader="dot" w:pos="9040"/>
            </w:tabs>
            <w:ind w:left="567" w:hanging="567"/>
            <w:rPr>
              <w:noProof/>
            </w:rPr>
          </w:pPr>
          <w:hyperlink w:anchor="_Toc451950505" w:history="1">
            <w:r w:rsidR="00C243B8" w:rsidRPr="00874E05">
              <w:rPr>
                <w:rStyle w:val="Hiperhivatkozs"/>
                <w:noProof/>
              </w:rPr>
              <w:t>1.17.</w:t>
            </w:r>
            <w:r w:rsidR="00C243B8" w:rsidRPr="00874E05">
              <w:rPr>
                <w:rFonts w:asciiTheme="minorHAnsi" w:eastAsiaTheme="minorEastAsia" w:hAnsiTheme="minorHAnsi" w:cstheme="minorBidi"/>
                <w:noProof/>
                <w:sz w:val="22"/>
                <w:szCs w:val="22"/>
              </w:rPr>
              <w:tab/>
            </w:r>
            <w:r w:rsidR="00C243B8" w:rsidRPr="00874E05">
              <w:rPr>
                <w:rStyle w:val="Hiperhivatkozs"/>
                <w:noProof/>
              </w:rPr>
              <w:t>Szerződéskötés</w:t>
            </w:r>
            <w:r w:rsidR="00C243B8" w:rsidRPr="00874E05">
              <w:rPr>
                <w:noProof/>
                <w:webHidden/>
              </w:rPr>
              <w:tab/>
            </w:r>
            <w:r w:rsidR="004134D2">
              <w:rPr>
                <w:noProof/>
                <w:webHidden/>
              </w:rPr>
              <w:t>20</w:t>
            </w:r>
          </w:hyperlink>
          <w:hyperlink w:anchor="_Toc451950506" w:history="1"/>
        </w:p>
        <w:p w:rsidR="004134D2" w:rsidRPr="004134D2" w:rsidRDefault="004F5291" w:rsidP="004134D2">
          <w:pPr>
            <w:pStyle w:val="TJ1"/>
            <w:tabs>
              <w:tab w:val="left" w:pos="480"/>
              <w:tab w:val="right" w:leader="dot" w:pos="9040"/>
            </w:tabs>
            <w:ind w:left="567" w:hanging="567"/>
            <w:rPr>
              <w:noProof/>
            </w:rPr>
          </w:pPr>
          <w:hyperlink w:anchor="_Toc451950507" w:history="1">
            <w:r w:rsidR="00C243B8" w:rsidRPr="00874E05">
              <w:rPr>
                <w:rStyle w:val="Hiperhivatkozs"/>
                <w:noProof/>
              </w:rPr>
              <w:t>II.</w:t>
            </w:r>
            <w:r w:rsidR="004134D2">
              <w:rPr>
                <w:rStyle w:val="Hiperhivatkozs"/>
                <w:noProof/>
              </w:rPr>
              <w:tab/>
            </w:r>
            <w:r w:rsidR="005943C8">
              <w:rPr>
                <w:rStyle w:val="Hiperhivatkozs"/>
                <w:noProof/>
              </w:rPr>
              <w:t>Szerződéstervezet</w:t>
            </w:r>
            <w:r w:rsidR="00C243B8" w:rsidRPr="00874E05">
              <w:rPr>
                <w:noProof/>
                <w:webHidden/>
              </w:rPr>
              <w:tab/>
            </w:r>
            <w:r w:rsidR="00656DB1" w:rsidRPr="00121FB4">
              <w:rPr>
                <w:noProof/>
                <w:webHidden/>
              </w:rPr>
              <w:fldChar w:fldCharType="begin"/>
            </w:r>
            <w:r w:rsidR="00C243B8" w:rsidRPr="00121FB4">
              <w:rPr>
                <w:noProof/>
                <w:webHidden/>
              </w:rPr>
              <w:instrText xml:space="preserve"> PAGEREF _Toc451950507 \h </w:instrText>
            </w:r>
            <w:r w:rsidR="00656DB1" w:rsidRPr="00121FB4">
              <w:rPr>
                <w:noProof/>
                <w:webHidden/>
              </w:rPr>
            </w:r>
            <w:r w:rsidR="00656DB1" w:rsidRPr="00121FB4">
              <w:rPr>
                <w:noProof/>
                <w:webHidden/>
              </w:rPr>
              <w:fldChar w:fldCharType="separate"/>
            </w:r>
            <w:r w:rsidR="001F47DB">
              <w:rPr>
                <w:noProof/>
                <w:webHidden/>
              </w:rPr>
              <w:t>2</w:t>
            </w:r>
            <w:r w:rsidR="009D10AD">
              <w:rPr>
                <w:noProof/>
                <w:webHidden/>
              </w:rPr>
              <w:t>2</w:t>
            </w:r>
            <w:r w:rsidR="00656DB1" w:rsidRPr="00121FB4">
              <w:rPr>
                <w:noProof/>
                <w:webHidden/>
              </w:rPr>
              <w:fldChar w:fldCharType="end"/>
            </w:r>
          </w:hyperlink>
        </w:p>
        <w:p w:rsidR="005E1FB0" w:rsidRPr="004134D2" w:rsidRDefault="004F5291" w:rsidP="009D10AD">
          <w:pPr>
            <w:pStyle w:val="TJ1"/>
            <w:tabs>
              <w:tab w:val="left" w:pos="660"/>
              <w:tab w:val="right" w:leader="dot" w:pos="9040"/>
            </w:tabs>
            <w:ind w:left="567" w:hanging="567"/>
            <w:rPr>
              <w:noProof/>
            </w:rPr>
          </w:pPr>
          <w:hyperlink w:anchor="_Toc451950508" w:history="1">
            <w:r w:rsidR="00C243B8" w:rsidRPr="00121FB4">
              <w:rPr>
                <w:rStyle w:val="Hiperhivatkozs"/>
                <w:noProof/>
              </w:rPr>
              <w:t>III.</w:t>
            </w:r>
            <w:r w:rsidR="004134D2">
              <w:rPr>
                <w:rStyle w:val="Hiperhivatkozs"/>
                <w:noProof/>
              </w:rPr>
              <w:tab/>
            </w:r>
            <w:r w:rsidR="00C243B8" w:rsidRPr="00121FB4">
              <w:rPr>
                <w:rStyle w:val="Hiperhivatkozs"/>
                <w:noProof/>
              </w:rPr>
              <w:t>Műszaki</w:t>
            </w:r>
            <w:r w:rsidR="00C243B8" w:rsidRPr="00874E05">
              <w:rPr>
                <w:rStyle w:val="Hiperhivatkozs"/>
                <w:noProof/>
              </w:rPr>
              <w:t xml:space="preserve"> leírás</w:t>
            </w:r>
            <w:r w:rsidR="00C243B8" w:rsidRPr="00121FB4">
              <w:rPr>
                <w:noProof/>
                <w:webHidden/>
              </w:rPr>
              <w:tab/>
            </w:r>
            <w:r w:rsidR="00656DB1" w:rsidRPr="00121FB4">
              <w:rPr>
                <w:noProof/>
                <w:webHidden/>
              </w:rPr>
              <w:fldChar w:fldCharType="begin"/>
            </w:r>
            <w:r w:rsidR="00C243B8" w:rsidRPr="00121FB4">
              <w:rPr>
                <w:noProof/>
                <w:webHidden/>
              </w:rPr>
              <w:instrText xml:space="preserve"> PAGEREF _Toc451950508 \h </w:instrText>
            </w:r>
            <w:r w:rsidR="00656DB1" w:rsidRPr="00121FB4">
              <w:rPr>
                <w:noProof/>
                <w:webHidden/>
              </w:rPr>
            </w:r>
            <w:r w:rsidR="00656DB1" w:rsidRPr="00121FB4">
              <w:rPr>
                <w:noProof/>
                <w:webHidden/>
              </w:rPr>
              <w:fldChar w:fldCharType="separate"/>
            </w:r>
            <w:r w:rsidR="001F47DB">
              <w:rPr>
                <w:noProof/>
                <w:webHidden/>
              </w:rPr>
              <w:t>2</w:t>
            </w:r>
            <w:r w:rsidR="009D10AD">
              <w:rPr>
                <w:noProof/>
                <w:webHidden/>
              </w:rPr>
              <w:t>3</w:t>
            </w:r>
            <w:r w:rsidR="00656DB1" w:rsidRPr="00121FB4">
              <w:rPr>
                <w:noProof/>
                <w:webHidden/>
              </w:rPr>
              <w:fldChar w:fldCharType="end"/>
            </w:r>
          </w:hyperlink>
        </w:p>
        <w:p w:rsidR="005E1FB0" w:rsidRDefault="009D10AD" w:rsidP="005E1FB0">
          <w:pPr>
            <w:pStyle w:val="TJ1"/>
            <w:tabs>
              <w:tab w:val="left" w:pos="660"/>
              <w:tab w:val="right" w:leader="dot" w:pos="9040"/>
            </w:tabs>
            <w:ind w:left="567" w:hanging="567"/>
            <w:rPr>
              <w:noProof/>
            </w:rPr>
          </w:pPr>
          <w:r>
            <w:t>I</w:t>
          </w:r>
          <w:hyperlink w:anchor="_Toc451950508" w:history="1">
            <w:r w:rsidR="005E1FB0">
              <w:rPr>
                <w:rStyle w:val="Hiperhivatkozs"/>
                <w:noProof/>
              </w:rPr>
              <w:t>V</w:t>
            </w:r>
            <w:r w:rsidR="005E1FB0" w:rsidRPr="00121FB4">
              <w:rPr>
                <w:rStyle w:val="Hiperhivatkozs"/>
                <w:noProof/>
              </w:rPr>
              <w:t>.</w:t>
            </w:r>
            <w:r w:rsidR="005E1FB0">
              <w:rPr>
                <w:rStyle w:val="Hiperhivatkozs"/>
                <w:noProof/>
              </w:rPr>
              <w:tab/>
              <w:t>I</w:t>
            </w:r>
            <w:r w:rsidR="005E1FB0" w:rsidRPr="00874E05">
              <w:rPr>
                <w:rFonts w:eastAsiaTheme="minorEastAsia"/>
              </w:rPr>
              <w:t>gazolások, nyilatkozatok jegyzéke</w:t>
            </w:r>
            <w:r w:rsidR="005E1FB0" w:rsidRPr="00121FB4">
              <w:rPr>
                <w:noProof/>
                <w:webHidden/>
              </w:rPr>
              <w:tab/>
            </w:r>
            <w:r w:rsidR="00656DB1" w:rsidRPr="00121FB4">
              <w:rPr>
                <w:noProof/>
                <w:webHidden/>
              </w:rPr>
              <w:fldChar w:fldCharType="begin"/>
            </w:r>
            <w:r w:rsidR="005E1FB0" w:rsidRPr="00121FB4">
              <w:rPr>
                <w:noProof/>
                <w:webHidden/>
              </w:rPr>
              <w:instrText xml:space="preserve"> PAGEREF _Toc451950508 \h </w:instrText>
            </w:r>
            <w:r w:rsidR="00656DB1" w:rsidRPr="00121FB4">
              <w:rPr>
                <w:noProof/>
                <w:webHidden/>
              </w:rPr>
            </w:r>
            <w:r w:rsidR="00656DB1" w:rsidRPr="00121FB4">
              <w:rPr>
                <w:noProof/>
                <w:webHidden/>
              </w:rPr>
              <w:fldChar w:fldCharType="separate"/>
            </w:r>
            <w:r w:rsidR="001F47DB">
              <w:rPr>
                <w:noProof/>
                <w:webHidden/>
              </w:rPr>
              <w:t>24</w:t>
            </w:r>
            <w:r w:rsidR="00656DB1" w:rsidRPr="00121FB4">
              <w:rPr>
                <w:noProof/>
                <w:webHidden/>
              </w:rPr>
              <w:fldChar w:fldCharType="end"/>
            </w:r>
          </w:hyperlink>
        </w:p>
        <w:p w:rsidR="005E1FB0" w:rsidRPr="004134D2" w:rsidRDefault="004F5291" w:rsidP="005E1FB0">
          <w:pPr>
            <w:pStyle w:val="TJ1"/>
            <w:tabs>
              <w:tab w:val="left" w:pos="480"/>
              <w:tab w:val="right" w:leader="dot" w:pos="9040"/>
            </w:tabs>
            <w:ind w:left="567" w:hanging="567"/>
            <w:rPr>
              <w:noProof/>
            </w:rPr>
          </w:pPr>
          <w:hyperlink w:anchor="_Toc451950507" w:history="1">
            <w:r w:rsidR="005A47A9">
              <w:rPr>
                <w:rStyle w:val="Hiperhivatkozs"/>
                <w:noProof/>
              </w:rPr>
              <w:t>V</w:t>
            </w:r>
            <w:r w:rsidR="005E1FB0" w:rsidRPr="00874E05">
              <w:rPr>
                <w:rStyle w:val="Hiperhivatkozs"/>
                <w:noProof/>
              </w:rPr>
              <w:t>.</w:t>
            </w:r>
            <w:r w:rsidR="005E1FB0">
              <w:rPr>
                <w:rStyle w:val="Hiperhivatkozs"/>
                <w:noProof/>
              </w:rPr>
              <w:tab/>
              <w:t>Nyilatkozatminták</w:t>
            </w:r>
            <w:r w:rsidR="005E1FB0" w:rsidRPr="00874E05">
              <w:rPr>
                <w:noProof/>
                <w:webHidden/>
              </w:rPr>
              <w:tab/>
            </w:r>
            <w:r w:rsidR="009D10AD">
              <w:rPr>
                <w:noProof/>
                <w:webHidden/>
              </w:rPr>
              <w:t>27</w:t>
            </w:r>
          </w:hyperlink>
        </w:p>
        <w:p w:rsidR="004134D2" w:rsidRPr="004134D2" w:rsidRDefault="004134D2" w:rsidP="004134D2"/>
        <w:p w:rsidR="00C243B8" w:rsidRDefault="00C243B8" w:rsidP="00C243B8">
          <w:pPr>
            <w:pStyle w:val="TJ1"/>
            <w:tabs>
              <w:tab w:val="right" w:leader="dot" w:pos="9040"/>
            </w:tabs>
            <w:rPr>
              <w:rFonts w:asciiTheme="minorHAnsi" w:eastAsiaTheme="minorEastAsia" w:hAnsiTheme="minorHAnsi" w:cstheme="minorBidi"/>
              <w:noProof/>
              <w:sz w:val="22"/>
              <w:szCs w:val="22"/>
            </w:rPr>
          </w:pPr>
        </w:p>
        <w:p w:rsidR="001023AD" w:rsidRPr="009B7BD2" w:rsidRDefault="00656DB1" w:rsidP="00C243B8">
          <w:pPr>
            <w:pStyle w:val="TJ1"/>
            <w:tabs>
              <w:tab w:val="right" w:leader="dot" w:pos="9040"/>
            </w:tabs>
            <w:rPr>
              <w:szCs w:val="24"/>
            </w:rPr>
          </w:pPr>
          <w:r w:rsidRPr="009B7BD2">
            <w:rPr>
              <w:b/>
              <w:bCs/>
              <w:szCs w:val="24"/>
            </w:rPr>
            <w:fldChar w:fldCharType="end"/>
          </w:r>
        </w:p>
      </w:sdtContent>
    </w:sdt>
    <w:p w:rsidR="00096843" w:rsidRDefault="00096843" w:rsidP="00E4251E">
      <w:pPr>
        <w:keepNext/>
        <w:keepLines/>
        <w:rPr>
          <w:szCs w:val="24"/>
        </w:rPr>
      </w:pPr>
      <w:r>
        <w:rPr>
          <w:szCs w:val="24"/>
        </w:rPr>
        <w:br w:type="page"/>
      </w:r>
    </w:p>
    <w:p w:rsidR="006675A2" w:rsidRPr="00096843" w:rsidRDefault="006675A2" w:rsidP="00142F28">
      <w:pPr>
        <w:pStyle w:val="Listaszerbekezds"/>
        <w:keepNext/>
        <w:keepLines/>
        <w:ind w:left="1080"/>
        <w:rPr>
          <w:b/>
          <w:sz w:val="32"/>
          <w:szCs w:val="32"/>
        </w:rPr>
      </w:pPr>
    </w:p>
    <w:p w:rsidR="00455FDF" w:rsidRPr="009367B5" w:rsidRDefault="00455FDF" w:rsidP="00455FDF">
      <w:pPr>
        <w:rPr>
          <w:b/>
        </w:rPr>
      </w:pPr>
      <w:r w:rsidRPr="009367B5">
        <w:rPr>
          <w:b/>
        </w:rPr>
        <w:t>TISZTELT AJÁNLATTEVŐ!</w:t>
      </w:r>
    </w:p>
    <w:p w:rsidR="00455FDF" w:rsidRPr="009367B5" w:rsidRDefault="00455FDF" w:rsidP="00455FDF"/>
    <w:p w:rsidR="00455FDF" w:rsidRDefault="00455FDF" w:rsidP="00455FDF">
      <w:pPr>
        <w:jc w:val="both"/>
      </w:pPr>
      <w:r w:rsidRPr="009367B5">
        <w:t xml:space="preserve">Az Ajánlatkérő </w:t>
      </w:r>
      <w:r>
        <w:t xml:space="preserve">a </w:t>
      </w:r>
      <w:r w:rsidRPr="009367B5">
        <w:rPr>
          <w:color w:val="000000"/>
        </w:rPr>
        <w:t>MÁV Magyar Államvasutak Zártkörűen Működő Részvénytársaság</w:t>
      </w:r>
      <w:r w:rsidR="0048543C">
        <w:rPr>
          <w:color w:val="000000"/>
        </w:rPr>
        <w:t>, mint Ajánlatkérő</w:t>
      </w:r>
      <w:r w:rsidRPr="009367B5">
        <w:t xml:space="preserve">nevében kérjük, hogy az </w:t>
      </w:r>
      <w:r w:rsidR="004045DF">
        <w:t>eljárást megindító felhívásban (továbbiakban: AF)</w:t>
      </w:r>
      <w:r w:rsidRPr="009367B5">
        <w:t xml:space="preserve">, valamint </w:t>
      </w:r>
      <w:r>
        <w:t xml:space="preserve">a Közbeszerzési </w:t>
      </w:r>
      <w:r w:rsidR="009D4415">
        <w:t>Dokumentumban (</w:t>
      </w:r>
      <w:r w:rsidR="0048543C">
        <w:t xml:space="preserve">a továbbiakban: </w:t>
      </w:r>
      <w:r w:rsidR="009D4415">
        <w:t xml:space="preserve">KD) </w:t>
      </w:r>
      <w:r w:rsidRPr="009367B5">
        <w:t>leírtak</w:t>
      </w:r>
      <w:r w:rsidR="0048543C">
        <w:t>nak me</w:t>
      </w:r>
      <w:r w:rsidR="00CE219C">
        <w:t>g</w:t>
      </w:r>
      <w:r w:rsidR="0048543C">
        <w:t>felelően</w:t>
      </w:r>
      <w:r w:rsidR="00934DC8">
        <w:t xml:space="preserve"> </w:t>
      </w:r>
      <w:r w:rsidR="0048543C">
        <w:t xml:space="preserve">állítsa össze </w:t>
      </w:r>
      <w:r w:rsidRPr="009367B5">
        <w:t xml:space="preserve">ajánlatát jelen közbeszerzés tárgyát </w:t>
      </w:r>
      <w:r w:rsidRPr="004900B1">
        <w:t xml:space="preserve">képező </w:t>
      </w:r>
      <w:r w:rsidR="00C725F9">
        <w:t>„</w:t>
      </w:r>
      <w:r w:rsidR="00C725F9" w:rsidRPr="00C725F9">
        <w:rPr>
          <w:b/>
          <w:szCs w:val="24"/>
        </w:rPr>
        <w:t>Az IKOP-2.1.0-15-2017-0004</w:t>
      </w:r>
      <w:r w:rsidR="00615FBE">
        <w:rPr>
          <w:b/>
          <w:szCs w:val="24"/>
        </w:rPr>
        <w:t>2</w:t>
      </w:r>
      <w:r w:rsidR="00C725F9" w:rsidRPr="00C725F9">
        <w:rPr>
          <w:b/>
          <w:szCs w:val="24"/>
        </w:rPr>
        <w:t xml:space="preserve"> azonosító számú „Budapest </w:t>
      </w:r>
      <w:r w:rsidR="00615FBE">
        <w:rPr>
          <w:b/>
          <w:szCs w:val="24"/>
        </w:rPr>
        <w:t>Nyugati</w:t>
      </w:r>
      <w:r w:rsidR="00C725F9" w:rsidRPr="00C725F9">
        <w:rPr>
          <w:b/>
          <w:szCs w:val="24"/>
        </w:rPr>
        <w:t xml:space="preserve"> pályaudvar rekonstrukciójának előkészítése” tárgyú projekt keretében „</w:t>
      </w:r>
      <w:r w:rsidR="00F74ED8" w:rsidRPr="00F74ED8">
        <w:rPr>
          <w:b/>
          <w:szCs w:val="24"/>
        </w:rPr>
        <w:t>Épület geodézia a tervezési területről; 3D-s alapmodell és felmérési terv készítése</w:t>
      </w:r>
      <w:r w:rsidR="00C725F9" w:rsidRPr="002B5487">
        <w:rPr>
          <w:b/>
          <w:bCs/>
          <w:color w:val="0000FF"/>
          <w:sz w:val="20"/>
        </w:rPr>
        <w:t>”</w:t>
      </w:r>
      <w:r w:rsidRPr="009367B5">
        <w:t>.</w:t>
      </w:r>
    </w:p>
    <w:p w:rsidR="009A7F6E" w:rsidRPr="009367B5" w:rsidRDefault="009A7F6E" w:rsidP="00455FDF">
      <w:pPr>
        <w:jc w:val="both"/>
      </w:pPr>
    </w:p>
    <w:p w:rsidR="00455FDF" w:rsidRPr="009367B5" w:rsidRDefault="00455FDF" w:rsidP="00455FDF">
      <w:pPr>
        <w:jc w:val="both"/>
      </w:pPr>
      <w:r w:rsidRPr="005F031B">
        <w:t xml:space="preserve">Amennyiben az </w:t>
      </w:r>
      <w:r w:rsidR="009D4415" w:rsidRPr="005F031B">
        <w:t>AF</w:t>
      </w:r>
      <w:r w:rsidRPr="005F031B">
        <w:t xml:space="preserve"> és a </w:t>
      </w:r>
      <w:r w:rsidR="009D4415" w:rsidRPr="005F031B">
        <w:t>KD</w:t>
      </w:r>
      <w:r w:rsidRPr="005F031B">
        <w:t xml:space="preserve"> között ellentmondás merül fel, úgy az </w:t>
      </w:r>
      <w:r w:rsidR="009D4415" w:rsidRPr="005F031B">
        <w:t>AF-</w:t>
      </w:r>
      <w:r w:rsidRPr="005F031B">
        <w:t xml:space="preserve">ban közölteket kell </w:t>
      </w:r>
      <w:r w:rsidR="009D4415" w:rsidRPr="005F031B">
        <w:t xml:space="preserve">irányadónak </w:t>
      </w:r>
      <w:r w:rsidRPr="005F031B">
        <w:t>tekinteni.</w:t>
      </w:r>
    </w:p>
    <w:p w:rsidR="00455FDF" w:rsidRPr="009367B5" w:rsidRDefault="00455FDF" w:rsidP="00455FDF">
      <w:pPr>
        <w:jc w:val="both"/>
      </w:pPr>
    </w:p>
    <w:p w:rsidR="00455FDF" w:rsidRPr="009367B5" w:rsidRDefault="00455FDF" w:rsidP="00455FDF">
      <w:pPr>
        <w:jc w:val="both"/>
      </w:pPr>
      <w:r w:rsidRPr="009367B5">
        <w:t xml:space="preserve">Ha a </w:t>
      </w:r>
      <w:r w:rsidR="002E0A18">
        <w:t>KD</w:t>
      </w:r>
      <w:r w:rsidRPr="009367B5">
        <w:t xml:space="preserve"> konkrét dátumok helyett határidőt tartalmaz, abban az esetben a határidő számításra a Kbt. 48. §-ában foglalt rendelkezéseket kell alkalmazni.</w:t>
      </w:r>
    </w:p>
    <w:p w:rsidR="00455FDF" w:rsidRPr="009367B5" w:rsidRDefault="00455FDF" w:rsidP="00455FDF">
      <w:pPr>
        <w:jc w:val="both"/>
      </w:pPr>
    </w:p>
    <w:p w:rsidR="00455FDF" w:rsidRPr="009367B5" w:rsidRDefault="00455FDF" w:rsidP="00455FDF">
      <w:pPr>
        <w:jc w:val="both"/>
      </w:pPr>
      <w:r w:rsidRPr="009367B5">
        <w:t xml:space="preserve">Az eljárás során felmerülő, az </w:t>
      </w:r>
      <w:r w:rsidR="002E0A18">
        <w:t>AF</w:t>
      </w:r>
      <w:r w:rsidRPr="009367B5">
        <w:t xml:space="preserve"> és a </w:t>
      </w:r>
      <w:r w:rsidR="002E0A18">
        <w:t>KD</w:t>
      </w:r>
      <w:r w:rsidRPr="009367B5">
        <w:t xml:space="preserve"> nem szabályozott kérdések tekintetében a Kbt. az irányadó. </w:t>
      </w:r>
    </w:p>
    <w:p w:rsidR="00455FDF" w:rsidRPr="009367B5" w:rsidRDefault="00455FDF" w:rsidP="00455FDF">
      <w:pPr>
        <w:jc w:val="both"/>
      </w:pPr>
    </w:p>
    <w:p w:rsidR="009A7F6E" w:rsidRDefault="00455FDF" w:rsidP="00455FDF">
      <w:pPr>
        <w:jc w:val="both"/>
        <w:rPr>
          <w:b/>
        </w:rPr>
      </w:pPr>
      <w:r w:rsidRPr="009367B5">
        <w:rPr>
          <w:b/>
        </w:rPr>
        <w:t xml:space="preserve">A </w:t>
      </w:r>
      <w:r w:rsidR="002E0A18">
        <w:rPr>
          <w:b/>
        </w:rPr>
        <w:t>KD-ba foglalt útmutatások segédletnek tekintendőek a Kbt</w:t>
      </w:r>
      <w:r w:rsidR="00E13771">
        <w:rPr>
          <w:b/>
        </w:rPr>
        <w:t>.</w:t>
      </w:r>
      <w:r w:rsidR="002E0A18">
        <w:rPr>
          <w:b/>
        </w:rPr>
        <w:t>-ben</w:t>
      </w:r>
      <w:r w:rsidRPr="009367B5">
        <w:rPr>
          <w:b/>
        </w:rPr>
        <w:t xml:space="preserve"> előírt követelmények teljesítéséhez, de</w:t>
      </w:r>
      <w:r w:rsidR="002E0A18">
        <w:rPr>
          <w:b/>
        </w:rPr>
        <w:t xml:space="preserve"> a KD</w:t>
      </w:r>
      <w:r w:rsidRPr="009367B5">
        <w:rPr>
          <w:b/>
        </w:rPr>
        <w:t xml:space="preserve"> tartalma önmagában nem pótolja a törvényi előírásokat.</w:t>
      </w:r>
      <w:r w:rsidR="009A7F6E">
        <w:rPr>
          <w:b/>
        </w:rPr>
        <w:br w:type="page"/>
      </w:r>
    </w:p>
    <w:p w:rsidR="00455FDF" w:rsidRPr="009367B5" w:rsidRDefault="00455FDF" w:rsidP="00455FDF">
      <w:pPr>
        <w:jc w:val="both"/>
        <w:rPr>
          <w:b/>
        </w:rPr>
      </w:pPr>
    </w:p>
    <w:p w:rsidR="009A7F6E" w:rsidRPr="009A7F6E" w:rsidRDefault="009B7BD2" w:rsidP="00AB1494">
      <w:pPr>
        <w:pStyle w:val="Cmsor1"/>
        <w:keepNext w:val="0"/>
        <w:widowControl w:val="0"/>
        <w:numPr>
          <w:ilvl w:val="0"/>
          <w:numId w:val="2"/>
        </w:numPr>
        <w:rPr>
          <w:szCs w:val="28"/>
        </w:rPr>
      </w:pPr>
      <w:bookmarkStart w:id="0" w:name="_Toc437272727"/>
      <w:bookmarkStart w:id="1" w:name="_Toc437272783"/>
      <w:bookmarkStart w:id="2" w:name="_Toc437273035"/>
      <w:bookmarkStart w:id="3" w:name="_Toc437276407"/>
      <w:bookmarkStart w:id="4" w:name="_Toc437277657"/>
      <w:bookmarkStart w:id="5" w:name="_Toc437277845"/>
      <w:bookmarkStart w:id="6" w:name="_Toc437341440"/>
      <w:bookmarkStart w:id="7" w:name="_Toc437345332"/>
      <w:bookmarkStart w:id="8" w:name="_Toc437347610"/>
      <w:bookmarkStart w:id="9" w:name="_Toc437347714"/>
      <w:bookmarkStart w:id="10" w:name="_Toc449942755"/>
      <w:bookmarkStart w:id="11" w:name="_Toc450223249"/>
      <w:bookmarkStart w:id="12" w:name="_Toc451950488"/>
      <w:bookmarkStart w:id="13" w:name="_Toc437347716"/>
      <w:bookmarkEnd w:id="0"/>
      <w:bookmarkEnd w:id="1"/>
      <w:bookmarkEnd w:id="2"/>
      <w:bookmarkEnd w:id="3"/>
      <w:bookmarkEnd w:id="4"/>
      <w:bookmarkEnd w:id="5"/>
      <w:bookmarkEnd w:id="6"/>
      <w:bookmarkEnd w:id="7"/>
      <w:bookmarkEnd w:id="8"/>
      <w:bookmarkEnd w:id="9"/>
      <w:r w:rsidRPr="009A7F6E">
        <w:rPr>
          <w:szCs w:val="28"/>
        </w:rPr>
        <w:t>Útmutató az ajánlattevők részére</w:t>
      </w:r>
      <w:bookmarkEnd w:id="10"/>
      <w:bookmarkEnd w:id="11"/>
      <w:bookmarkEnd w:id="12"/>
    </w:p>
    <w:p w:rsidR="009B7BD2" w:rsidRPr="00F72842" w:rsidRDefault="009B7BD2" w:rsidP="009A7F6E">
      <w:pPr>
        <w:pStyle w:val="Cmsor1"/>
        <w:keepNext w:val="0"/>
        <w:widowControl w:val="0"/>
        <w:numPr>
          <w:ilvl w:val="0"/>
          <w:numId w:val="0"/>
        </w:numPr>
        <w:jc w:val="both"/>
        <w:rPr>
          <w:sz w:val="24"/>
          <w:szCs w:val="24"/>
        </w:rPr>
      </w:pPr>
    </w:p>
    <w:p w:rsidR="009B7BD2" w:rsidRPr="005F188D" w:rsidRDefault="009B7BD2" w:rsidP="009B7BD2">
      <w:pPr>
        <w:widowControl w:val="0"/>
        <w:jc w:val="both"/>
        <w:rPr>
          <w:szCs w:val="24"/>
        </w:rPr>
      </w:pPr>
    </w:p>
    <w:p w:rsidR="009B7BD2" w:rsidRPr="005F188D" w:rsidRDefault="009B7BD2" w:rsidP="00AB1494">
      <w:pPr>
        <w:pStyle w:val="Cmsor2"/>
        <w:keepNext w:val="0"/>
        <w:widowControl w:val="0"/>
        <w:numPr>
          <w:ilvl w:val="1"/>
          <w:numId w:val="2"/>
        </w:numPr>
        <w:ind w:left="357" w:hanging="357"/>
        <w:jc w:val="both"/>
        <w:rPr>
          <w:b w:val="0"/>
          <w:i/>
          <w:szCs w:val="24"/>
          <w:u w:val="single"/>
        </w:rPr>
      </w:pPr>
      <w:bookmarkStart w:id="14" w:name="_Toc449942756"/>
      <w:bookmarkStart w:id="15" w:name="_Toc450223250"/>
      <w:bookmarkStart w:id="16" w:name="_Toc451950489"/>
      <w:r w:rsidRPr="009B7BD2">
        <w:rPr>
          <w:b w:val="0"/>
          <w:szCs w:val="24"/>
          <w:u w:val="single"/>
        </w:rPr>
        <w:t>Fogalommagyarázat</w:t>
      </w:r>
      <w:bookmarkEnd w:id="14"/>
      <w:r w:rsidR="00215BDF">
        <w:rPr>
          <w:b w:val="0"/>
          <w:szCs w:val="24"/>
          <w:u w:val="single"/>
        </w:rPr>
        <w:t xml:space="preserve"> és rövidítések</w:t>
      </w:r>
      <w:bookmarkEnd w:id="15"/>
      <w:bookmarkEnd w:id="16"/>
    </w:p>
    <w:p w:rsidR="009B7BD2" w:rsidRPr="005F188D" w:rsidRDefault="009B7BD2" w:rsidP="009B7BD2">
      <w:pPr>
        <w:widowControl w:val="0"/>
        <w:jc w:val="both"/>
        <w:rPr>
          <w:szCs w:val="24"/>
        </w:rPr>
      </w:pPr>
    </w:p>
    <w:p w:rsidR="009B7BD2" w:rsidRPr="001F7C59" w:rsidRDefault="009B7BD2" w:rsidP="009B7BD2">
      <w:pPr>
        <w:widowControl w:val="0"/>
        <w:jc w:val="both"/>
        <w:rPr>
          <w:szCs w:val="24"/>
        </w:rPr>
      </w:pPr>
      <w:r w:rsidRPr="005F188D">
        <w:rPr>
          <w:szCs w:val="24"/>
        </w:rPr>
        <w:t xml:space="preserve">Ajánlatkérő </w:t>
      </w:r>
      <w:r w:rsidR="004045DF">
        <w:rPr>
          <w:szCs w:val="24"/>
        </w:rPr>
        <w:t xml:space="preserve">az </w:t>
      </w:r>
      <w:r>
        <w:rPr>
          <w:szCs w:val="24"/>
        </w:rPr>
        <w:t>AF</w:t>
      </w:r>
      <w:r w:rsidR="004045DF">
        <w:rPr>
          <w:szCs w:val="24"/>
        </w:rPr>
        <w:t>-ben</w:t>
      </w:r>
      <w:r w:rsidRPr="001F7C59">
        <w:rPr>
          <w:szCs w:val="24"/>
        </w:rPr>
        <w:t xml:space="preserve"> és jelen iratanyagban alkalmazott fogalmak </w:t>
      </w:r>
      <w:r>
        <w:rPr>
          <w:szCs w:val="24"/>
        </w:rPr>
        <w:t xml:space="preserve">és rövidítések </w:t>
      </w:r>
      <w:r w:rsidRPr="001F7C59">
        <w:rPr>
          <w:szCs w:val="24"/>
        </w:rPr>
        <w:t>alatt az alábbiakat érti:</w:t>
      </w:r>
    </w:p>
    <w:p w:rsidR="009B7BD2" w:rsidRPr="0083710C" w:rsidRDefault="009B7BD2" w:rsidP="009B7BD2">
      <w:pPr>
        <w:widowControl w:val="0"/>
        <w:jc w:val="both"/>
        <w:rPr>
          <w:szCs w:val="24"/>
        </w:rPr>
      </w:pPr>
    </w:p>
    <w:p w:rsidR="009B7BD2" w:rsidRDefault="009B7BD2" w:rsidP="009B7BD2">
      <w:pPr>
        <w:widowControl w:val="0"/>
        <w:jc w:val="both"/>
        <w:rPr>
          <w:bCs/>
          <w:szCs w:val="24"/>
        </w:rPr>
      </w:pPr>
      <w:r>
        <w:rPr>
          <w:b/>
          <w:szCs w:val="24"/>
        </w:rPr>
        <w:t>K</w:t>
      </w:r>
      <w:r w:rsidRPr="00F72842">
        <w:rPr>
          <w:b/>
          <w:szCs w:val="24"/>
        </w:rPr>
        <w:t>özbeszerzési dokumentum</w:t>
      </w:r>
      <w:r w:rsidR="00455224">
        <w:rPr>
          <w:b/>
          <w:szCs w:val="24"/>
        </w:rPr>
        <w:t xml:space="preserve"> (KD)</w:t>
      </w:r>
      <w:r w:rsidRPr="00F228C5">
        <w:rPr>
          <w:szCs w:val="24"/>
        </w:rPr>
        <w:t>: A köz</w:t>
      </w:r>
      <w:r w:rsidRPr="005F188D">
        <w:rPr>
          <w:szCs w:val="24"/>
        </w:rPr>
        <w:t xml:space="preserve">beszerzésekről szóló </w:t>
      </w:r>
      <w:r w:rsidRPr="005F188D">
        <w:rPr>
          <w:bCs/>
          <w:szCs w:val="24"/>
        </w:rPr>
        <w:t>2015. évi CXLIII. törvény (a továbbiakban: Kbt.) 3. § 21. pontja alapján „minden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p>
    <w:p w:rsidR="004045DF" w:rsidRPr="004045DF" w:rsidRDefault="004045DF" w:rsidP="004045DF">
      <w:pPr>
        <w:autoSpaceDE w:val="0"/>
        <w:autoSpaceDN w:val="0"/>
        <w:adjustRightInd w:val="0"/>
        <w:jc w:val="both"/>
        <w:rPr>
          <w:rFonts w:eastAsiaTheme="minorHAnsi"/>
          <w:szCs w:val="24"/>
          <w:lang w:eastAsia="en-US"/>
        </w:rPr>
      </w:pPr>
    </w:p>
    <w:p w:rsidR="009A7F6E" w:rsidRDefault="009A7F6E" w:rsidP="009B7BD2">
      <w:pPr>
        <w:widowControl w:val="0"/>
        <w:jc w:val="both"/>
        <w:rPr>
          <w:bCs/>
          <w:szCs w:val="24"/>
        </w:rPr>
      </w:pPr>
    </w:p>
    <w:p w:rsidR="009A7F6E" w:rsidRDefault="0022651E" w:rsidP="00AB1494">
      <w:pPr>
        <w:pStyle w:val="Cmsor2"/>
        <w:keepLines/>
        <w:widowControl w:val="0"/>
        <w:numPr>
          <w:ilvl w:val="1"/>
          <w:numId w:val="2"/>
        </w:numPr>
        <w:ind w:left="357" w:hanging="357"/>
        <w:jc w:val="both"/>
        <w:rPr>
          <w:b w:val="0"/>
          <w:szCs w:val="24"/>
          <w:u w:val="single"/>
        </w:rPr>
      </w:pPr>
      <w:bookmarkStart w:id="17" w:name="_Toc450223251"/>
      <w:bookmarkStart w:id="18" w:name="_Toc451950490"/>
      <w:r w:rsidRPr="009B7BD2">
        <w:rPr>
          <w:b w:val="0"/>
          <w:szCs w:val="24"/>
          <w:u w:val="single"/>
        </w:rPr>
        <w:t>A közbeszerzési eljárás tárgya és mennyisége</w:t>
      </w:r>
      <w:bookmarkEnd w:id="13"/>
      <w:r w:rsidR="009A7F6E">
        <w:rPr>
          <w:b w:val="0"/>
          <w:szCs w:val="24"/>
          <w:u w:val="single"/>
        </w:rPr>
        <w:t>:</w:t>
      </w:r>
      <w:bookmarkEnd w:id="17"/>
      <w:bookmarkEnd w:id="18"/>
    </w:p>
    <w:p w:rsidR="00142F28" w:rsidRPr="00142F28" w:rsidRDefault="00142F28" w:rsidP="00142F28"/>
    <w:p w:rsidR="006675A2" w:rsidRPr="009B7BD2" w:rsidRDefault="00D33383" w:rsidP="00E4251E">
      <w:pPr>
        <w:keepNext/>
        <w:keepLines/>
        <w:tabs>
          <w:tab w:val="right" w:leader="underscore" w:pos="9072"/>
        </w:tabs>
        <w:jc w:val="both"/>
        <w:rPr>
          <w:szCs w:val="24"/>
        </w:rPr>
      </w:pPr>
      <w:r w:rsidRPr="005F188D">
        <w:rPr>
          <w:szCs w:val="24"/>
        </w:rPr>
        <w:t xml:space="preserve">A MÁV </w:t>
      </w:r>
      <w:r w:rsidRPr="009D50ED">
        <w:rPr>
          <w:szCs w:val="24"/>
        </w:rPr>
        <w:t xml:space="preserve">Magyar Államvasutak Zártkörűen Működő Részvénytársaság, mint ajánlatkérő </w:t>
      </w:r>
      <w:r w:rsidR="006675A2" w:rsidRPr="009D50ED">
        <w:rPr>
          <w:szCs w:val="24"/>
        </w:rPr>
        <w:t xml:space="preserve">ajánlatokat kér </w:t>
      </w:r>
      <w:r w:rsidR="006675A2" w:rsidRPr="009D50ED">
        <w:rPr>
          <w:b/>
          <w:i/>
          <w:szCs w:val="24"/>
        </w:rPr>
        <w:t>„</w:t>
      </w:r>
      <w:r w:rsidR="00F54116" w:rsidRPr="00F54116">
        <w:rPr>
          <w:b/>
          <w:i/>
          <w:szCs w:val="24"/>
        </w:rPr>
        <w:t>Az IKOP-2.1.0-15-2017-0004</w:t>
      </w:r>
      <w:r w:rsidR="00615FBE">
        <w:rPr>
          <w:b/>
          <w:i/>
          <w:szCs w:val="24"/>
        </w:rPr>
        <w:t>2</w:t>
      </w:r>
      <w:r w:rsidR="00F54116" w:rsidRPr="00F54116">
        <w:rPr>
          <w:b/>
          <w:i/>
          <w:szCs w:val="24"/>
        </w:rPr>
        <w:t xml:space="preserve"> azonosító számú „Budapest </w:t>
      </w:r>
      <w:r w:rsidR="00615FBE">
        <w:rPr>
          <w:b/>
          <w:i/>
          <w:szCs w:val="24"/>
        </w:rPr>
        <w:t>Nyugat</w:t>
      </w:r>
      <w:r w:rsidR="00F54116" w:rsidRPr="00F54116">
        <w:rPr>
          <w:b/>
          <w:i/>
          <w:szCs w:val="24"/>
        </w:rPr>
        <w:t>i pályaudvar rekonstrukciójának előkészítése” tárgyú projekt keretében „</w:t>
      </w:r>
      <w:r w:rsidR="00F74ED8" w:rsidRPr="00F74ED8">
        <w:rPr>
          <w:b/>
          <w:i/>
          <w:szCs w:val="24"/>
        </w:rPr>
        <w:t>Épület geodézia a tervezési területről; 3D-s alapmodell és felmérési terv készítése</w:t>
      </w:r>
      <w:r w:rsidR="006675A2" w:rsidRPr="009D50ED">
        <w:rPr>
          <w:b/>
          <w:i/>
          <w:szCs w:val="24"/>
        </w:rPr>
        <w:t>”</w:t>
      </w:r>
      <w:r w:rsidR="006675A2" w:rsidRPr="009B7BD2">
        <w:rPr>
          <w:szCs w:val="24"/>
        </w:rPr>
        <w:t xml:space="preserve"> tárgyú,</w:t>
      </w:r>
      <w:r w:rsidR="00265EC5">
        <w:rPr>
          <w:szCs w:val="24"/>
        </w:rPr>
        <w:t xml:space="preserve"> </w:t>
      </w:r>
      <w:r w:rsidR="006675A2" w:rsidRPr="009B7BD2">
        <w:rPr>
          <w:szCs w:val="24"/>
        </w:rPr>
        <w:t xml:space="preserve">Kbt. </w:t>
      </w:r>
      <w:r w:rsidR="000532B6">
        <w:rPr>
          <w:szCs w:val="24"/>
        </w:rPr>
        <w:t>11</w:t>
      </w:r>
      <w:r w:rsidR="00265EC5">
        <w:rPr>
          <w:szCs w:val="24"/>
        </w:rPr>
        <w:t>3</w:t>
      </w:r>
      <w:r w:rsidR="006675A2" w:rsidRPr="009B7BD2">
        <w:rPr>
          <w:szCs w:val="24"/>
        </w:rPr>
        <w:t>. §</w:t>
      </w:r>
      <w:r w:rsidR="000532B6">
        <w:rPr>
          <w:szCs w:val="24"/>
        </w:rPr>
        <w:t xml:space="preserve"> (1) </w:t>
      </w:r>
      <w:r w:rsidR="00265EC5">
        <w:rPr>
          <w:szCs w:val="24"/>
        </w:rPr>
        <w:t>bekezdése</w:t>
      </w:r>
      <w:r w:rsidR="000532B6">
        <w:rPr>
          <w:szCs w:val="24"/>
        </w:rPr>
        <w:t xml:space="preserve"> szerinti</w:t>
      </w:r>
      <w:r w:rsidR="004315C7">
        <w:rPr>
          <w:szCs w:val="24"/>
        </w:rPr>
        <w:t xml:space="preserve"> </w:t>
      </w:r>
      <w:r w:rsidR="00E4251E" w:rsidRPr="009B7BD2">
        <w:rPr>
          <w:szCs w:val="24"/>
        </w:rPr>
        <w:t>nyílt</w:t>
      </w:r>
      <w:r w:rsidR="006675A2" w:rsidRPr="009B7BD2">
        <w:rPr>
          <w:szCs w:val="24"/>
        </w:rPr>
        <w:t xml:space="preserve"> közbeszerzési eljárásban, melynek nyertesével</w:t>
      </w:r>
      <w:r w:rsidR="009D4415">
        <w:rPr>
          <w:szCs w:val="24"/>
        </w:rPr>
        <w:t>/</w:t>
      </w:r>
      <w:r w:rsidR="00556320">
        <w:rPr>
          <w:szCs w:val="24"/>
        </w:rPr>
        <w:t xml:space="preserve">(közös ajánlattétel esetén) </w:t>
      </w:r>
      <w:r w:rsidR="009D4415">
        <w:rPr>
          <w:szCs w:val="24"/>
        </w:rPr>
        <w:t>nyerteseivel</w:t>
      </w:r>
      <w:r w:rsidR="00265EC5">
        <w:rPr>
          <w:szCs w:val="24"/>
        </w:rPr>
        <w:t xml:space="preserve"> </w:t>
      </w:r>
      <w:r w:rsidR="009D50ED">
        <w:rPr>
          <w:szCs w:val="24"/>
        </w:rPr>
        <w:t>vállalkozási</w:t>
      </w:r>
      <w:r w:rsidR="006675A2" w:rsidRPr="009B7BD2">
        <w:rPr>
          <w:szCs w:val="24"/>
        </w:rPr>
        <w:t xml:space="preserve"> szerződést kíván kötni.</w:t>
      </w:r>
    </w:p>
    <w:p w:rsidR="006675A2" w:rsidRPr="009B7BD2" w:rsidRDefault="006675A2" w:rsidP="00E4251E">
      <w:pPr>
        <w:keepNext/>
        <w:keepLines/>
        <w:jc w:val="both"/>
        <w:rPr>
          <w:b/>
          <w:szCs w:val="24"/>
        </w:rPr>
      </w:pPr>
    </w:p>
    <w:p w:rsidR="006675A2" w:rsidRPr="009B7BD2" w:rsidRDefault="006675A2" w:rsidP="00E4251E">
      <w:pPr>
        <w:keepNext/>
        <w:keepLines/>
        <w:jc w:val="both"/>
        <w:rPr>
          <w:b/>
          <w:szCs w:val="24"/>
        </w:rPr>
      </w:pPr>
      <w:r w:rsidRPr="009B7BD2">
        <w:rPr>
          <w:b/>
          <w:bCs/>
          <w:iCs/>
          <w:szCs w:val="24"/>
        </w:rPr>
        <w:t xml:space="preserve">A szerződés teljesítésével kapcsolatos részletes elvárásokat a </w:t>
      </w:r>
      <w:r w:rsidR="008F1D12" w:rsidRPr="009B7BD2">
        <w:rPr>
          <w:b/>
          <w:bCs/>
          <w:iCs/>
          <w:szCs w:val="24"/>
        </w:rPr>
        <w:t xml:space="preserve">Közbeszerzési Dokumentumok </w:t>
      </w:r>
      <w:r w:rsidRPr="009B7BD2">
        <w:rPr>
          <w:b/>
          <w:bCs/>
          <w:iCs/>
          <w:szCs w:val="24"/>
        </w:rPr>
        <w:t>részeként rendelkezésre bocsátott szerződéstervezet tartalmazza.</w:t>
      </w:r>
    </w:p>
    <w:p w:rsidR="006675A2" w:rsidRPr="009B7BD2" w:rsidRDefault="006675A2" w:rsidP="00E4251E">
      <w:pPr>
        <w:keepNext/>
        <w:keepLines/>
        <w:jc w:val="both"/>
        <w:rPr>
          <w:szCs w:val="24"/>
        </w:rPr>
      </w:pPr>
    </w:p>
    <w:p w:rsidR="006675A2" w:rsidRDefault="006675A2" w:rsidP="00E4251E">
      <w:pPr>
        <w:keepNext/>
        <w:keepLines/>
        <w:jc w:val="both"/>
        <w:rPr>
          <w:szCs w:val="24"/>
        </w:rPr>
      </w:pPr>
      <w:r w:rsidRPr="009B7BD2">
        <w:rPr>
          <w:szCs w:val="24"/>
        </w:rPr>
        <w:t xml:space="preserve">A teljes mennyiséggel kapcsolatos tájékoztatást a </w:t>
      </w:r>
      <w:r w:rsidR="009A3130">
        <w:rPr>
          <w:b/>
          <w:bCs/>
          <w:iCs/>
          <w:szCs w:val="24"/>
        </w:rPr>
        <w:t>KD</w:t>
      </w:r>
      <w:r w:rsidR="004315C7">
        <w:rPr>
          <w:b/>
          <w:bCs/>
          <w:iCs/>
          <w:szCs w:val="24"/>
        </w:rPr>
        <w:t xml:space="preserve"> </w:t>
      </w:r>
      <w:r w:rsidRPr="009B7BD2">
        <w:rPr>
          <w:szCs w:val="24"/>
        </w:rPr>
        <w:t>részeként rendelkezésre bocsátott műszaki leírás tartalmazz</w:t>
      </w:r>
      <w:r w:rsidR="00440F65" w:rsidRPr="009B7BD2">
        <w:rPr>
          <w:szCs w:val="24"/>
        </w:rPr>
        <w:t>a</w:t>
      </w:r>
      <w:r w:rsidRPr="009B7BD2">
        <w:rPr>
          <w:szCs w:val="24"/>
        </w:rPr>
        <w:t>.</w:t>
      </w:r>
    </w:p>
    <w:p w:rsidR="005974E5" w:rsidRDefault="005974E5" w:rsidP="00E4251E">
      <w:pPr>
        <w:keepNext/>
        <w:keepLines/>
        <w:jc w:val="both"/>
        <w:rPr>
          <w:szCs w:val="24"/>
        </w:rPr>
      </w:pPr>
    </w:p>
    <w:p w:rsidR="005974E5" w:rsidRPr="005974E5" w:rsidRDefault="005974E5" w:rsidP="005974E5">
      <w:pPr>
        <w:widowControl w:val="0"/>
        <w:jc w:val="both"/>
        <w:rPr>
          <w:szCs w:val="24"/>
        </w:rPr>
      </w:pPr>
      <w:r w:rsidRPr="005974E5">
        <w:rPr>
          <w:szCs w:val="24"/>
        </w:rPr>
        <w:t xml:space="preserve">Ajánlatkérő jelen közbeszerzési eljárás keretében </w:t>
      </w:r>
      <w:r w:rsidR="00F74ED8">
        <w:rPr>
          <w:szCs w:val="24"/>
        </w:rPr>
        <w:t xml:space="preserve">a </w:t>
      </w:r>
      <w:r w:rsidRPr="005974E5">
        <w:rPr>
          <w:szCs w:val="24"/>
        </w:rPr>
        <w:t xml:space="preserve">részajánlat-tételi lehetőséget </w:t>
      </w:r>
      <w:r w:rsidR="00F74ED8">
        <w:rPr>
          <w:szCs w:val="24"/>
        </w:rPr>
        <w:t xml:space="preserve">nem </w:t>
      </w:r>
      <w:r w:rsidRPr="005974E5">
        <w:rPr>
          <w:szCs w:val="24"/>
        </w:rPr>
        <w:t>biztosítja</w:t>
      </w:r>
      <w:r w:rsidR="00F74ED8">
        <w:rPr>
          <w:szCs w:val="24"/>
        </w:rPr>
        <w:t>.</w:t>
      </w:r>
    </w:p>
    <w:p w:rsidR="005974E5" w:rsidRPr="005974E5" w:rsidRDefault="005974E5" w:rsidP="005974E5">
      <w:pPr>
        <w:widowControl w:val="0"/>
        <w:jc w:val="both"/>
        <w:rPr>
          <w:szCs w:val="24"/>
        </w:rPr>
      </w:pPr>
    </w:p>
    <w:p w:rsidR="00440F65" w:rsidRPr="009B7BD2" w:rsidRDefault="00440F65" w:rsidP="00E4251E">
      <w:pPr>
        <w:keepNext/>
        <w:keepLines/>
        <w:rPr>
          <w:szCs w:val="24"/>
        </w:rPr>
      </w:pPr>
    </w:p>
    <w:p w:rsidR="0022651E" w:rsidRPr="00D33383" w:rsidRDefault="0022651E" w:rsidP="00AB1494">
      <w:pPr>
        <w:pStyle w:val="Cmsor2"/>
        <w:keepLines/>
        <w:widowControl w:val="0"/>
        <w:numPr>
          <w:ilvl w:val="1"/>
          <w:numId w:val="2"/>
        </w:numPr>
        <w:ind w:left="357" w:hanging="357"/>
        <w:jc w:val="both"/>
        <w:rPr>
          <w:b w:val="0"/>
          <w:szCs w:val="24"/>
          <w:u w:val="single"/>
        </w:rPr>
      </w:pPr>
      <w:bookmarkStart w:id="19" w:name="_Toc437347717"/>
      <w:bookmarkStart w:id="20" w:name="_Toc450223252"/>
      <w:bookmarkStart w:id="21" w:name="_Toc451950491"/>
      <w:r w:rsidRPr="00D33383">
        <w:rPr>
          <w:b w:val="0"/>
          <w:szCs w:val="24"/>
          <w:u w:val="single"/>
        </w:rPr>
        <w:t>Előzetes kikötések</w:t>
      </w:r>
      <w:bookmarkEnd w:id="19"/>
      <w:bookmarkEnd w:id="20"/>
      <w:bookmarkEnd w:id="21"/>
    </w:p>
    <w:p w:rsidR="005F0699" w:rsidRDefault="005F0699" w:rsidP="00E4251E">
      <w:pPr>
        <w:keepNext/>
        <w:keepLines/>
        <w:rPr>
          <w:szCs w:val="24"/>
        </w:rPr>
      </w:pPr>
    </w:p>
    <w:p w:rsidR="0022651E" w:rsidRDefault="007E75D2" w:rsidP="00340CBF">
      <w:pPr>
        <w:keepNext/>
        <w:keepLines/>
        <w:jc w:val="both"/>
        <w:rPr>
          <w:szCs w:val="24"/>
        </w:rPr>
      </w:pPr>
      <w:r>
        <w:rPr>
          <w:szCs w:val="24"/>
        </w:rPr>
        <w:t xml:space="preserve">A regisztrációs adatlapot kérjük a közbeszerzési </w:t>
      </w:r>
      <w:r w:rsidR="00584891">
        <w:rPr>
          <w:szCs w:val="24"/>
        </w:rPr>
        <w:t xml:space="preserve">dokumentum </w:t>
      </w:r>
      <w:r w:rsidR="00584891" w:rsidRPr="002A0914">
        <w:rPr>
          <w:szCs w:val="24"/>
        </w:rPr>
        <w:t>átvételét</w:t>
      </w:r>
      <w:r>
        <w:rPr>
          <w:szCs w:val="24"/>
        </w:rPr>
        <w:t xml:space="preserve"> követően</w:t>
      </w:r>
      <w:r w:rsidR="005974E5">
        <w:rPr>
          <w:szCs w:val="24"/>
        </w:rPr>
        <w:t xml:space="preserve"> </w:t>
      </w:r>
      <w:r>
        <w:rPr>
          <w:szCs w:val="24"/>
        </w:rPr>
        <w:t>haladéktalanul</w:t>
      </w:r>
      <w:r w:rsidR="002A0914" w:rsidRPr="002A0914">
        <w:rPr>
          <w:szCs w:val="24"/>
        </w:rPr>
        <w:t xml:space="preserve">, </w:t>
      </w:r>
      <w:r>
        <w:rPr>
          <w:szCs w:val="24"/>
        </w:rPr>
        <w:t>cégszerűen aláírva megküldeni</w:t>
      </w:r>
      <w:r w:rsidR="005974E5">
        <w:rPr>
          <w:szCs w:val="24"/>
        </w:rPr>
        <w:t xml:space="preserve"> </w:t>
      </w:r>
      <w:r>
        <w:rPr>
          <w:szCs w:val="24"/>
        </w:rPr>
        <w:t>a</w:t>
      </w:r>
      <w:r w:rsidR="002A0914" w:rsidRPr="002A0914">
        <w:rPr>
          <w:szCs w:val="24"/>
        </w:rPr>
        <w:t xml:space="preserve"> +36 15117526-</w:t>
      </w:r>
      <w:r>
        <w:rPr>
          <w:szCs w:val="24"/>
        </w:rPr>
        <w:t>es faxszámra</w:t>
      </w:r>
      <w:r w:rsidR="002A0914" w:rsidRPr="002A0914">
        <w:rPr>
          <w:szCs w:val="24"/>
        </w:rPr>
        <w:t xml:space="preserve">, </w:t>
      </w:r>
      <w:r>
        <w:rPr>
          <w:szCs w:val="24"/>
        </w:rPr>
        <w:t>vagy a</w:t>
      </w:r>
      <w:r w:rsidR="00575640">
        <w:rPr>
          <w:szCs w:val="24"/>
        </w:rPr>
        <w:t xml:space="preserve"> </w:t>
      </w:r>
      <w:hyperlink r:id="rId12" w:history="1">
        <w:r w:rsidR="00615FBE" w:rsidRPr="008F400C">
          <w:rPr>
            <w:rStyle w:val="Hiperhivatkozs"/>
            <w:szCs w:val="24"/>
          </w:rPr>
          <w:t>kronung.judit@mav.hu</w:t>
        </w:r>
      </w:hyperlink>
      <w:r w:rsidR="00034857" w:rsidRPr="000C07FC">
        <w:rPr>
          <w:szCs w:val="24"/>
        </w:rPr>
        <w:t xml:space="preserve">. </w:t>
      </w:r>
      <w:r w:rsidR="00D33383" w:rsidRPr="00D33383">
        <w:rPr>
          <w:szCs w:val="24"/>
        </w:rPr>
        <w:t>Az ajánlat elkészítésének alapja az A</w:t>
      </w:r>
      <w:r w:rsidR="00340CBF">
        <w:rPr>
          <w:szCs w:val="24"/>
        </w:rPr>
        <w:t xml:space="preserve">F </w:t>
      </w:r>
      <w:r w:rsidR="00D33383" w:rsidRPr="00D33383">
        <w:rPr>
          <w:szCs w:val="24"/>
        </w:rPr>
        <w:t>és a K</w:t>
      </w:r>
      <w:r w:rsidR="00340CBF">
        <w:rPr>
          <w:szCs w:val="24"/>
        </w:rPr>
        <w:t>D</w:t>
      </w:r>
      <w:r w:rsidR="00D33383" w:rsidRPr="00D33383">
        <w:rPr>
          <w:szCs w:val="24"/>
        </w:rPr>
        <w:t xml:space="preserve">, melyek együttesen tartalmazzák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w:t>
      </w:r>
    </w:p>
    <w:p w:rsidR="00D33383" w:rsidRPr="009B7BD2" w:rsidRDefault="00FF6916" w:rsidP="00FF6916">
      <w:pPr>
        <w:widowControl w:val="0"/>
        <w:tabs>
          <w:tab w:val="num" w:pos="1260"/>
        </w:tabs>
        <w:spacing w:before="120" w:after="120"/>
        <w:jc w:val="both"/>
        <w:rPr>
          <w:szCs w:val="24"/>
        </w:rPr>
      </w:pPr>
      <w:r w:rsidRPr="003D27DB">
        <w:rPr>
          <w:szCs w:val="24"/>
          <w:lang w:eastAsia="en-GB"/>
        </w:rPr>
        <w:t xml:space="preserve">Ajánlatkérő az eljárásban való </w:t>
      </w:r>
      <w:r w:rsidRPr="00A6609F">
        <w:rPr>
          <w:szCs w:val="24"/>
          <w:lang w:eastAsia="en-GB"/>
        </w:rPr>
        <w:t>részvételt nem köti ajánlati biztosíték</w:t>
      </w:r>
      <w:r w:rsidRPr="003D27DB">
        <w:rPr>
          <w:szCs w:val="24"/>
          <w:lang w:eastAsia="en-GB"/>
        </w:rPr>
        <w:t xml:space="preserve"> adásához.</w:t>
      </w:r>
    </w:p>
    <w:p w:rsidR="0022651E" w:rsidRPr="009B7BD2" w:rsidRDefault="0022651E" w:rsidP="00E4251E">
      <w:pPr>
        <w:keepNext/>
        <w:keepLines/>
        <w:jc w:val="both"/>
        <w:rPr>
          <w:szCs w:val="24"/>
        </w:rPr>
      </w:pPr>
      <w:r w:rsidRPr="009B7BD2">
        <w:rPr>
          <w:szCs w:val="24"/>
        </w:rPr>
        <w:lastRenderedPageBreak/>
        <w:t xml:space="preserve">Az ajánlattevőnek </w:t>
      </w:r>
      <w:r w:rsidR="00786546" w:rsidRPr="009B7BD2">
        <w:rPr>
          <w:szCs w:val="24"/>
        </w:rPr>
        <w:t xml:space="preserve">a </w:t>
      </w:r>
      <w:r w:rsidR="006179BA">
        <w:rPr>
          <w:szCs w:val="24"/>
        </w:rPr>
        <w:t>KD-ban</w:t>
      </w:r>
      <w:r w:rsidRPr="009B7BD2">
        <w:rPr>
          <w:szCs w:val="24"/>
        </w:rPr>
        <w:t xml:space="preserve"> meghatározott tartalmi és formai követelményeknek megfelelően kell ajánlatát elkészítenie</w:t>
      </w:r>
      <w:r w:rsidR="005F0699">
        <w:rPr>
          <w:szCs w:val="24"/>
        </w:rPr>
        <w:t xml:space="preserve"> és benyújtania</w:t>
      </w:r>
      <w:r w:rsidRPr="009B7BD2">
        <w:rPr>
          <w:szCs w:val="24"/>
        </w:rPr>
        <w:t>.</w:t>
      </w:r>
    </w:p>
    <w:p w:rsidR="00D33383" w:rsidRDefault="00D33383" w:rsidP="00E4251E">
      <w:pPr>
        <w:keepNext/>
        <w:keepLines/>
        <w:jc w:val="both"/>
        <w:rPr>
          <w:szCs w:val="24"/>
        </w:rPr>
      </w:pPr>
    </w:p>
    <w:p w:rsidR="00D33383" w:rsidRDefault="00D33383" w:rsidP="00E4251E">
      <w:pPr>
        <w:keepNext/>
        <w:keepLines/>
        <w:jc w:val="both"/>
        <w:rPr>
          <w:szCs w:val="24"/>
        </w:rPr>
      </w:pPr>
      <w:r w:rsidRPr="00D33383">
        <w:rPr>
          <w:szCs w:val="24"/>
        </w:rPr>
        <w:t>Ajánlata benyújtásával az ajánlattevő teljes egészében és megkötések nélkül elfogadja a közbeszerzési eljárás dokumentumaiban meghatározott összes feltételt az ajánlattételi időszakban esetlegesen kiadott kiegészítéssel együtt, függetlenül az ajánlattevő saját feltételeitől, amelyektől ajánlata benyújtásával eláll.</w:t>
      </w:r>
    </w:p>
    <w:p w:rsidR="00D33383" w:rsidRPr="009B7BD2" w:rsidRDefault="00D33383" w:rsidP="00E4251E">
      <w:pPr>
        <w:keepNext/>
        <w:keepLines/>
        <w:jc w:val="both"/>
        <w:rPr>
          <w:szCs w:val="24"/>
        </w:rPr>
      </w:pPr>
    </w:p>
    <w:p w:rsidR="0022651E" w:rsidRDefault="00CB20EC" w:rsidP="00E4251E">
      <w:pPr>
        <w:keepNext/>
        <w:keepLines/>
        <w:jc w:val="both"/>
        <w:rPr>
          <w:szCs w:val="24"/>
        </w:rPr>
      </w:pPr>
      <w:r>
        <w:rPr>
          <w:szCs w:val="24"/>
        </w:rPr>
        <w:t>A</w:t>
      </w:r>
      <w:r w:rsidR="0022651E" w:rsidRPr="009B7BD2">
        <w:rPr>
          <w:szCs w:val="24"/>
        </w:rPr>
        <w:t>jánl</w:t>
      </w:r>
      <w:r w:rsidR="006C148F">
        <w:rPr>
          <w:szCs w:val="24"/>
        </w:rPr>
        <w:t>attevő kötelessége, hogy teljes</w:t>
      </w:r>
      <w:r w:rsidR="0022651E" w:rsidRPr="009B7BD2">
        <w:rPr>
          <w:szCs w:val="24"/>
        </w:rPr>
        <w:t xml:space="preserve">körű ismereteket szerezzen a maga számára a közbeszerzési eljárás minden vonatkozásában az ajánlat benyújtása előtt. </w:t>
      </w:r>
      <w:r w:rsidR="00244ED2" w:rsidRPr="00244ED2">
        <w:rPr>
          <w:szCs w:val="24"/>
        </w:rPr>
        <w:t>Ajánlatkérő feltételezi, hogy az ajánlattevő minden olyan információt beszerzett, amely az ajánlat elkészítéséhez és a szerződéskötéshez szükséges.</w:t>
      </w:r>
    </w:p>
    <w:p w:rsidR="00244ED2" w:rsidRPr="009B7BD2" w:rsidRDefault="00244ED2" w:rsidP="00E4251E">
      <w:pPr>
        <w:keepNext/>
        <w:keepLines/>
        <w:jc w:val="both"/>
        <w:rPr>
          <w:szCs w:val="24"/>
        </w:rPr>
      </w:pPr>
    </w:p>
    <w:p w:rsidR="0022651E" w:rsidRPr="009B7BD2" w:rsidRDefault="0022651E" w:rsidP="00E4251E">
      <w:pPr>
        <w:keepNext/>
        <w:keepLines/>
        <w:jc w:val="both"/>
        <w:rPr>
          <w:szCs w:val="24"/>
        </w:rPr>
      </w:pPr>
      <w:r w:rsidRPr="009B7BD2">
        <w:rPr>
          <w:szCs w:val="24"/>
        </w:rPr>
        <w:t xml:space="preserve">Ajánlatkérő valamennyi ajánlattevőtől elvárja, hogy az összes tájékoztatást, követelményt, meghatározást, specifikációt, amelyet a </w:t>
      </w:r>
      <w:r w:rsidR="006C148F">
        <w:rPr>
          <w:szCs w:val="24"/>
        </w:rPr>
        <w:t xml:space="preserve">KD </w:t>
      </w:r>
      <w:r w:rsidRPr="009B7BD2">
        <w:rPr>
          <w:szCs w:val="24"/>
        </w:rPr>
        <w:t>tartalmaz, átvizsgáljon. Bármely, az ajánlat által</w:t>
      </w:r>
      <w:r w:rsidR="00BE067D">
        <w:rPr>
          <w:szCs w:val="24"/>
        </w:rPr>
        <w:t xml:space="preserve"> ehhez képest</w:t>
      </w:r>
      <w:r w:rsidRPr="009B7BD2">
        <w:rPr>
          <w:szCs w:val="24"/>
        </w:rPr>
        <w:t xml:space="preserve"> tartalmazott hiba, hiányosság az ajánlattevő kockázatára történik, és adott esetben az ajánlat érvénytelenségét eredményezheti.</w:t>
      </w:r>
    </w:p>
    <w:p w:rsidR="00244ED2" w:rsidRDefault="00244ED2" w:rsidP="00244ED2">
      <w:pPr>
        <w:widowControl w:val="0"/>
        <w:jc w:val="both"/>
        <w:rPr>
          <w:szCs w:val="24"/>
        </w:rPr>
      </w:pPr>
    </w:p>
    <w:p w:rsidR="00FF6916" w:rsidRDefault="00244ED2" w:rsidP="00824CB7">
      <w:pPr>
        <w:widowControl w:val="0"/>
        <w:jc w:val="both"/>
        <w:rPr>
          <w:szCs w:val="24"/>
        </w:rPr>
      </w:pPr>
      <w:r w:rsidRPr="00F20252">
        <w:rPr>
          <w:szCs w:val="24"/>
        </w:rPr>
        <w:t xml:space="preserve">Ajánlatkérő nem járul hozzá </w:t>
      </w:r>
      <w:r>
        <w:rPr>
          <w:szCs w:val="24"/>
        </w:rPr>
        <w:t>a jelen KD</w:t>
      </w:r>
      <w:r w:rsidRPr="00F20252">
        <w:rPr>
          <w:szCs w:val="24"/>
        </w:rPr>
        <w:t xml:space="preserve"> bármilyen - változatlan vagy módosított - formában történő felhasználásához a jelen eljárás keretein kívül.</w:t>
      </w:r>
      <w:bookmarkStart w:id="22" w:name="_Toc437347718"/>
    </w:p>
    <w:p w:rsidR="00FF6916" w:rsidRPr="003D27DB" w:rsidRDefault="00FF6916" w:rsidP="00FF6916">
      <w:pPr>
        <w:widowControl w:val="0"/>
        <w:spacing w:before="120" w:after="120"/>
        <w:jc w:val="both"/>
        <w:rPr>
          <w:szCs w:val="24"/>
          <w:lang w:val="en-GB" w:eastAsia="en-GB"/>
        </w:rPr>
      </w:pPr>
      <w:r>
        <w:rPr>
          <w:szCs w:val="24"/>
          <w:lang w:eastAsia="en-GB"/>
        </w:rPr>
        <w:t xml:space="preserve">Az </w:t>
      </w:r>
      <w:r w:rsidR="00BE067D">
        <w:rPr>
          <w:szCs w:val="24"/>
          <w:lang w:eastAsia="en-GB"/>
        </w:rPr>
        <w:t>AF-ban</w:t>
      </w:r>
      <w:r w:rsidRPr="003D27DB">
        <w:rPr>
          <w:szCs w:val="24"/>
          <w:lang w:eastAsia="en-GB"/>
        </w:rPr>
        <w:t>, valamint a Közbeszerzési Dokumentumokban nem szabályozott kérdésekben</w:t>
      </w:r>
      <w:r w:rsidR="00BE067D">
        <w:rPr>
          <w:szCs w:val="24"/>
          <w:lang w:eastAsia="en-GB"/>
        </w:rPr>
        <w:t xml:space="preserve"> a mindenkor hatályos jogszabályok, különösen a </w:t>
      </w:r>
      <w:r w:rsidRPr="003D27DB">
        <w:rPr>
          <w:szCs w:val="24"/>
          <w:lang w:val="en-GB" w:eastAsia="en-GB"/>
        </w:rPr>
        <w:t>Kbt., a 321/2015. (X.30.) Korm.</w:t>
      </w:r>
      <w:r w:rsidR="004315C7">
        <w:rPr>
          <w:szCs w:val="24"/>
          <w:lang w:val="en-GB" w:eastAsia="en-GB"/>
        </w:rPr>
        <w:t xml:space="preserve"> </w:t>
      </w:r>
      <w:r w:rsidRPr="003D27DB">
        <w:rPr>
          <w:szCs w:val="24"/>
          <w:lang w:val="en-GB" w:eastAsia="en-GB"/>
        </w:rPr>
        <w:t>rendelet</w:t>
      </w:r>
      <w:r>
        <w:rPr>
          <w:szCs w:val="24"/>
          <w:lang w:val="en-GB" w:eastAsia="en-GB"/>
        </w:rPr>
        <w:t xml:space="preserve"> és a Ptk. előírásai</w:t>
      </w:r>
      <w:r w:rsidR="004315C7">
        <w:rPr>
          <w:szCs w:val="24"/>
          <w:lang w:val="en-GB" w:eastAsia="en-GB"/>
        </w:rPr>
        <w:t xml:space="preserve"> </w:t>
      </w:r>
      <w:r>
        <w:rPr>
          <w:szCs w:val="24"/>
          <w:lang w:val="en-GB" w:eastAsia="en-GB"/>
        </w:rPr>
        <w:t>irányadóak.</w:t>
      </w:r>
    </w:p>
    <w:p w:rsidR="00FF6916" w:rsidRDefault="00FF6916" w:rsidP="00824CB7">
      <w:pPr>
        <w:widowControl w:val="0"/>
        <w:jc w:val="both"/>
        <w:rPr>
          <w:szCs w:val="24"/>
        </w:rPr>
      </w:pPr>
    </w:p>
    <w:p w:rsidR="00824CB7" w:rsidRDefault="00824CB7" w:rsidP="00824CB7">
      <w:pPr>
        <w:widowControl w:val="0"/>
        <w:jc w:val="both"/>
        <w:rPr>
          <w:szCs w:val="24"/>
        </w:rPr>
      </w:pPr>
    </w:p>
    <w:p w:rsidR="007A0E37" w:rsidRPr="007A0E37" w:rsidRDefault="007A0E37" w:rsidP="00AB1494">
      <w:pPr>
        <w:pStyle w:val="Cmsor2"/>
        <w:keepNext w:val="0"/>
        <w:widowControl w:val="0"/>
        <w:numPr>
          <w:ilvl w:val="1"/>
          <w:numId w:val="2"/>
        </w:numPr>
        <w:ind w:left="357" w:hanging="357"/>
        <w:jc w:val="both"/>
        <w:rPr>
          <w:b w:val="0"/>
          <w:szCs w:val="24"/>
          <w:u w:val="single"/>
        </w:rPr>
      </w:pPr>
      <w:bookmarkStart w:id="23" w:name="_Toc451950492"/>
      <w:bookmarkStart w:id="24" w:name="_Toc450051505"/>
      <w:bookmarkStart w:id="25" w:name="_Toc450223253"/>
      <w:bookmarkEnd w:id="22"/>
      <w:r w:rsidRPr="007A0E37">
        <w:rPr>
          <w:b w:val="0"/>
          <w:szCs w:val="24"/>
          <w:u w:val="single"/>
        </w:rPr>
        <w:t>Az A</w:t>
      </w:r>
      <w:r>
        <w:rPr>
          <w:b w:val="0"/>
          <w:szCs w:val="24"/>
          <w:u w:val="single"/>
        </w:rPr>
        <w:t>F</w:t>
      </w:r>
      <w:r w:rsidR="00CB039D">
        <w:rPr>
          <w:b w:val="0"/>
          <w:szCs w:val="24"/>
          <w:u w:val="single"/>
        </w:rPr>
        <w:t xml:space="preserve"> </w:t>
      </w:r>
      <w:r w:rsidRPr="007A0E37">
        <w:rPr>
          <w:b w:val="0"/>
          <w:szCs w:val="24"/>
          <w:u w:val="single"/>
        </w:rPr>
        <w:t>és a KD módosítása, visszavonása</w:t>
      </w:r>
      <w:bookmarkEnd w:id="23"/>
      <w:bookmarkEnd w:id="24"/>
      <w:bookmarkEnd w:id="25"/>
    </w:p>
    <w:p w:rsidR="00142F28" w:rsidRPr="00142F28" w:rsidRDefault="00142F28" w:rsidP="00142F28"/>
    <w:p w:rsidR="007A0E37" w:rsidRPr="00D30A99" w:rsidRDefault="007A0E37" w:rsidP="00E90324">
      <w:pPr>
        <w:jc w:val="both"/>
        <w:rPr>
          <w:b/>
          <w:szCs w:val="24"/>
        </w:rPr>
      </w:pPr>
      <w:r w:rsidRPr="005F188D">
        <w:rPr>
          <w:szCs w:val="24"/>
        </w:rPr>
        <w:t xml:space="preserve">A Kbt. 55. §-a alapján ajánlatkérő jogosult az ajánlattételi határidő lejártáig </w:t>
      </w:r>
      <w:r>
        <w:rPr>
          <w:szCs w:val="24"/>
        </w:rPr>
        <w:t>a közbeszerzési eljárás dokumentumaiban</w:t>
      </w:r>
      <w:r w:rsidRPr="005F188D">
        <w:rPr>
          <w:szCs w:val="24"/>
        </w:rPr>
        <w:t xml:space="preserve"> meghatározott feltételeket módosítani.</w:t>
      </w:r>
    </w:p>
    <w:p w:rsidR="00726C67" w:rsidRPr="00E3067C" w:rsidRDefault="00726C67" w:rsidP="00E90324">
      <w:pPr>
        <w:jc w:val="both"/>
        <w:rPr>
          <w:color w:val="000000" w:themeColor="text1"/>
          <w:szCs w:val="24"/>
        </w:rPr>
      </w:pPr>
    </w:p>
    <w:p w:rsidR="00726C67" w:rsidRPr="00E3067C" w:rsidRDefault="00726C67" w:rsidP="00726C67">
      <w:pPr>
        <w:jc w:val="both"/>
        <w:rPr>
          <w:color w:val="000000" w:themeColor="text1"/>
        </w:rPr>
      </w:pPr>
      <w:r w:rsidRPr="00E3067C">
        <w:rPr>
          <w:color w:val="000000" w:themeColor="text1"/>
        </w:rPr>
        <w:t xml:space="preserve">A Kbt. 53. §-a alapján Ajánlatkérő jogosult az </w:t>
      </w:r>
      <w:r w:rsidR="004045DF">
        <w:rPr>
          <w:color w:val="000000" w:themeColor="text1"/>
        </w:rPr>
        <w:t>AF-e</w:t>
      </w:r>
      <w:r w:rsidRPr="00E3067C">
        <w:rPr>
          <w:color w:val="000000" w:themeColor="text1"/>
        </w:rPr>
        <w:t xml:space="preserve">t az ajánlattételi határidőig visszavonni. </w:t>
      </w:r>
    </w:p>
    <w:p w:rsidR="007A0E37" w:rsidRPr="00E3067C" w:rsidRDefault="007A0E37" w:rsidP="00E90324">
      <w:pPr>
        <w:jc w:val="both"/>
        <w:rPr>
          <w:color w:val="000000" w:themeColor="text1"/>
          <w:szCs w:val="24"/>
        </w:rPr>
      </w:pPr>
    </w:p>
    <w:p w:rsidR="00E90324" w:rsidRPr="00726C67" w:rsidRDefault="00E90324" w:rsidP="00E90324">
      <w:pPr>
        <w:jc w:val="both"/>
        <w:rPr>
          <w:color w:val="FF0000"/>
          <w:szCs w:val="24"/>
        </w:rPr>
      </w:pPr>
      <w:r w:rsidRPr="00E3067C">
        <w:rPr>
          <w:color w:val="000000" w:themeColor="text1"/>
          <w:szCs w:val="24"/>
        </w:rPr>
        <w:t xml:space="preserve">A Kbt. 113. § (4) bekezdésében foglalt rendelkezések alapján Ajánlatkérő az ajánlattételi határidő, az eljárást megindító felhívás vagy a közbeszerzési dokumentumok módosításáról, valamint az eljárást megindító felhívás visszavonásáról nem tesz hirdetményt közzé, hanem az eredeti ajánlattételi határidő lejárta előtt közvetlenül, egyidejűleg írásban tájékoztatja azokat a gazdasági szereplőket, akiknek az Ajánlatkérő az eljárást megindító felhívást megküldte. A közbeszerzési dokumentumok módosításait az Ajánlatkérő az eredeti dokumentumokkal megegyező helyen, közvetlenül elektronikusan teszi elérhetővé. </w:t>
      </w:r>
      <w:r w:rsidR="0015638B">
        <w:rPr>
          <w:szCs w:val="24"/>
        </w:rPr>
        <w:t>Kiegészítő tájékoztatást követő ajánlattételi határidő-módosításra a Kbt. 114. § (6) bekezdésében foglaltak szerint van lehetőség.</w:t>
      </w:r>
    </w:p>
    <w:p w:rsidR="0022651E" w:rsidRPr="00D33383" w:rsidRDefault="0022651E" w:rsidP="00E4251E">
      <w:pPr>
        <w:keepNext/>
        <w:keepLines/>
        <w:rPr>
          <w:szCs w:val="24"/>
        </w:rPr>
      </w:pPr>
    </w:p>
    <w:p w:rsidR="0022651E" w:rsidRDefault="0022651E" w:rsidP="00AB1494">
      <w:pPr>
        <w:pStyle w:val="Cmsor2"/>
        <w:keepLines/>
        <w:widowControl w:val="0"/>
        <w:numPr>
          <w:ilvl w:val="1"/>
          <w:numId w:val="2"/>
        </w:numPr>
        <w:ind w:left="357" w:hanging="357"/>
        <w:jc w:val="both"/>
        <w:rPr>
          <w:b w:val="0"/>
          <w:szCs w:val="24"/>
          <w:u w:val="single"/>
        </w:rPr>
      </w:pPr>
      <w:bookmarkStart w:id="26" w:name="_Toc437347719"/>
      <w:bookmarkStart w:id="27" w:name="_Toc450223254"/>
      <w:bookmarkStart w:id="28" w:name="_Toc451950493"/>
      <w:r w:rsidRPr="00D63F56">
        <w:rPr>
          <w:b w:val="0"/>
          <w:szCs w:val="24"/>
          <w:u w:val="single"/>
        </w:rPr>
        <w:t>Kapcsolattartásra vonatkozó szabályok</w:t>
      </w:r>
      <w:bookmarkEnd w:id="26"/>
      <w:bookmarkEnd w:id="27"/>
      <w:bookmarkEnd w:id="28"/>
    </w:p>
    <w:p w:rsidR="0022651E" w:rsidRDefault="0022651E" w:rsidP="00E4251E">
      <w:pPr>
        <w:keepNext/>
        <w:keepLines/>
        <w:jc w:val="both"/>
        <w:rPr>
          <w:szCs w:val="24"/>
        </w:rPr>
      </w:pPr>
      <w:r w:rsidRPr="00D63F56">
        <w:rPr>
          <w:szCs w:val="24"/>
        </w:rPr>
        <w:t>A kapcsolattartásra a Kbt.</w:t>
      </w:r>
      <w:r w:rsidR="004315C7">
        <w:rPr>
          <w:szCs w:val="24"/>
        </w:rPr>
        <w:t xml:space="preserve"> </w:t>
      </w:r>
      <w:r w:rsidRPr="00D63F56">
        <w:rPr>
          <w:szCs w:val="24"/>
        </w:rPr>
        <w:t>41</w:t>
      </w:r>
      <w:r w:rsidR="00522608">
        <w:rPr>
          <w:szCs w:val="24"/>
        </w:rPr>
        <w:t>.</w:t>
      </w:r>
      <w:r w:rsidRPr="00D63F56">
        <w:rPr>
          <w:szCs w:val="24"/>
        </w:rPr>
        <w:t xml:space="preserve"> §-a vonatkozik. </w:t>
      </w:r>
      <w:r w:rsidR="0077106C" w:rsidRPr="00D33383">
        <w:rPr>
          <w:szCs w:val="24"/>
        </w:rPr>
        <w:t xml:space="preserve">Az ajánlattevő </w:t>
      </w:r>
      <w:r w:rsidRPr="00D33383">
        <w:rPr>
          <w:szCs w:val="24"/>
        </w:rPr>
        <w:t>kizárólagos felelőssége, hogy olyan telefax-</w:t>
      </w:r>
      <w:r w:rsidR="00425084">
        <w:rPr>
          <w:szCs w:val="24"/>
        </w:rPr>
        <w:t xml:space="preserve"> és e-mail </w:t>
      </w:r>
      <w:r w:rsidRPr="00D33383">
        <w:rPr>
          <w:szCs w:val="24"/>
        </w:rPr>
        <w:t xml:space="preserve">elérhetőséget adjon meg, amely a megküldendő dokumentumok fogadására </w:t>
      </w:r>
      <w:r w:rsidR="0077106C" w:rsidRPr="00D33383">
        <w:rPr>
          <w:szCs w:val="24"/>
        </w:rPr>
        <w:t xml:space="preserve">24 órában alkalmas. Ugyancsak az ajánlattevő </w:t>
      </w:r>
      <w:r w:rsidRPr="00D33383">
        <w:rPr>
          <w:szCs w:val="24"/>
        </w:rPr>
        <w:t>felelőssége, hogy a szervezeti egységén belül az ajánlatkérő által megküldendő bármely dokumentum időben az arra jogosulthoz megérkezzen.</w:t>
      </w:r>
    </w:p>
    <w:p w:rsidR="002E1AF5" w:rsidRPr="003D27DB" w:rsidRDefault="002E1AF5" w:rsidP="002E1AF5">
      <w:pPr>
        <w:widowControl w:val="0"/>
        <w:spacing w:before="120" w:after="120"/>
        <w:jc w:val="both"/>
        <w:rPr>
          <w:szCs w:val="24"/>
          <w:lang w:eastAsia="en-GB"/>
        </w:rPr>
      </w:pPr>
      <w:r w:rsidRPr="00E3067C">
        <w:rPr>
          <w:color w:val="000000" w:themeColor="text1"/>
          <w:szCs w:val="24"/>
          <w:lang w:eastAsia="en-GB"/>
        </w:rPr>
        <w:t>Az AF megküldését és KD elérését követően a kapcsolattartó személyében</w:t>
      </w:r>
      <w:r w:rsidRPr="003D27DB">
        <w:rPr>
          <w:szCs w:val="24"/>
          <w:lang w:eastAsia="en-GB"/>
        </w:rPr>
        <w:t>,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is megküldi az ajánlattevő részére. Amennyiben ajánlattevő a felolvasólapon megadott elérhetőséget módosítani, kiegészíteni kívánja, úgy erről köteles ajánlatkérőt külön e-mailben vagy faxon tájékoztatni.</w:t>
      </w:r>
    </w:p>
    <w:p w:rsidR="002E1AF5" w:rsidRDefault="002E1AF5" w:rsidP="002E1AF5">
      <w:pPr>
        <w:widowControl w:val="0"/>
        <w:spacing w:before="120" w:after="120"/>
        <w:jc w:val="both"/>
        <w:rPr>
          <w:szCs w:val="24"/>
          <w:lang w:eastAsia="en-GB"/>
        </w:rPr>
      </w:pPr>
      <w:r w:rsidRPr="003D27DB">
        <w:rPr>
          <w:szCs w:val="24"/>
          <w:lang w:eastAsia="en-GB"/>
        </w:rPr>
        <w:t>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office” / „házon kívül” üzeneteket, ehelyett kéri, hogy az ajánlattevő ezen adatok módosításáról külön e-mailt</w:t>
      </w:r>
      <w:r>
        <w:rPr>
          <w:szCs w:val="24"/>
          <w:lang w:eastAsia="en-GB"/>
        </w:rPr>
        <w:t>/faxot szíveskedjenek küldeni).</w:t>
      </w:r>
    </w:p>
    <w:p w:rsidR="00D63F56" w:rsidRPr="00D63F56" w:rsidRDefault="0022651E" w:rsidP="002E1AF5">
      <w:pPr>
        <w:widowControl w:val="0"/>
        <w:spacing w:before="120" w:after="120"/>
        <w:jc w:val="both"/>
        <w:rPr>
          <w:kern w:val="16"/>
          <w:szCs w:val="24"/>
          <w:u w:val="single"/>
        </w:rPr>
      </w:pPr>
      <w:r w:rsidRPr="00D33383">
        <w:rPr>
          <w:szCs w:val="24"/>
          <w:u w:val="single"/>
        </w:rPr>
        <w:t>Ajánlatkérő kapcsolattartója</w:t>
      </w:r>
      <w:r w:rsidR="00726C67">
        <w:rPr>
          <w:szCs w:val="24"/>
        </w:rPr>
        <w:t xml:space="preserve">: </w:t>
      </w:r>
      <w:r w:rsidR="00726C67" w:rsidRPr="00726C67">
        <w:rPr>
          <w:szCs w:val="24"/>
        </w:rPr>
        <w:t>az eljárást megindító AF-ban megjelölt személy.</w:t>
      </w:r>
    </w:p>
    <w:p w:rsidR="00D63F56" w:rsidRDefault="0022651E" w:rsidP="00AB1494">
      <w:pPr>
        <w:pStyle w:val="Cmsor2"/>
        <w:keepLines/>
        <w:widowControl w:val="0"/>
        <w:numPr>
          <w:ilvl w:val="1"/>
          <w:numId w:val="2"/>
        </w:numPr>
        <w:ind w:left="357" w:hanging="357"/>
        <w:jc w:val="both"/>
        <w:rPr>
          <w:b w:val="0"/>
          <w:szCs w:val="24"/>
          <w:u w:val="single"/>
        </w:rPr>
      </w:pPr>
      <w:bookmarkStart w:id="29" w:name="_Toc437347720"/>
      <w:bookmarkStart w:id="30" w:name="_Toc450223255"/>
      <w:bookmarkStart w:id="31" w:name="_Toc451950494"/>
      <w:r w:rsidRPr="00D63F56">
        <w:rPr>
          <w:b w:val="0"/>
          <w:szCs w:val="24"/>
          <w:u w:val="single"/>
        </w:rPr>
        <w:lastRenderedPageBreak/>
        <w:t>Kiegészítő tájékoztatás</w:t>
      </w:r>
      <w:bookmarkEnd w:id="29"/>
      <w:bookmarkEnd w:id="30"/>
      <w:bookmarkEnd w:id="31"/>
    </w:p>
    <w:p w:rsidR="00B951A2" w:rsidRDefault="00B951A2" w:rsidP="00E4251E">
      <w:pPr>
        <w:keepNext/>
        <w:keepLines/>
        <w:jc w:val="both"/>
        <w:rPr>
          <w:szCs w:val="24"/>
        </w:rPr>
      </w:pPr>
    </w:p>
    <w:p w:rsidR="0022651E" w:rsidRPr="00D33383" w:rsidRDefault="004038CB" w:rsidP="00E4251E">
      <w:pPr>
        <w:keepNext/>
        <w:keepLines/>
        <w:jc w:val="both"/>
        <w:rPr>
          <w:szCs w:val="24"/>
        </w:rPr>
      </w:pPr>
      <w:r w:rsidRPr="00EC2929">
        <w:rPr>
          <w:color w:val="000000" w:themeColor="text1"/>
          <w:szCs w:val="24"/>
        </w:rPr>
        <w:t xml:space="preserve">Ajánlattevőknek a Kbt. 114.§ (6) és a Kbt. </w:t>
      </w:r>
      <w:r w:rsidRPr="004038CB">
        <w:rPr>
          <w:szCs w:val="24"/>
        </w:rPr>
        <w:t xml:space="preserve">56. §-ban foglalt rendelkezések alapján lehetőségük van a </w:t>
      </w:r>
      <w:r w:rsidR="00224838">
        <w:rPr>
          <w:szCs w:val="24"/>
        </w:rPr>
        <w:t>KD-val</w:t>
      </w:r>
      <w:r w:rsidRPr="004038CB">
        <w:rPr>
          <w:szCs w:val="24"/>
        </w:rPr>
        <w:t xml:space="preserve"> kapcsolatban magyar nyelven, kizárólag írásban kiegészítő </w:t>
      </w:r>
      <w:r>
        <w:rPr>
          <w:szCs w:val="24"/>
        </w:rPr>
        <w:t>(értelmező) tájékoztatást kérni</w:t>
      </w:r>
      <w:r w:rsidR="00154D53">
        <w:rPr>
          <w:szCs w:val="24"/>
        </w:rPr>
        <w:t>.</w:t>
      </w:r>
    </w:p>
    <w:p w:rsidR="0022651E" w:rsidRPr="00D33383" w:rsidRDefault="0022651E" w:rsidP="00E4251E">
      <w:pPr>
        <w:keepNext/>
        <w:keepLines/>
        <w:rPr>
          <w:szCs w:val="24"/>
        </w:rPr>
      </w:pPr>
    </w:p>
    <w:p w:rsidR="004038CB" w:rsidRDefault="004038CB" w:rsidP="004038CB">
      <w:pPr>
        <w:keepNext/>
        <w:keepLines/>
        <w:jc w:val="both"/>
        <w:rPr>
          <w:szCs w:val="24"/>
        </w:rPr>
      </w:pPr>
      <w:r w:rsidRPr="004038CB">
        <w:rPr>
          <w:szCs w:val="24"/>
        </w:rPr>
        <w:t xml:space="preserve">Ajánlatkérő feltételezi, hogy az ajánlattevő részletesen tanulmányozza </w:t>
      </w:r>
      <w:r w:rsidR="007B01D2">
        <w:rPr>
          <w:szCs w:val="24"/>
        </w:rPr>
        <w:t>az AF</w:t>
      </w:r>
      <w:r w:rsidRPr="004038CB">
        <w:rPr>
          <w:szCs w:val="24"/>
        </w:rPr>
        <w:t xml:space="preserve"> és a </w:t>
      </w:r>
      <w:r w:rsidR="007B01D2">
        <w:rPr>
          <w:szCs w:val="24"/>
        </w:rPr>
        <w:t>KD</w:t>
      </w:r>
      <w:r w:rsidRPr="004038CB">
        <w:rPr>
          <w:szCs w:val="24"/>
        </w:rPr>
        <w:t xml:space="preserve"> tartalmát és értelmezi azt. A számára nem egyértelmű kikötéseket, előírásokat és meghatározásokat illetően a Kbt.-ben meghatározott jogai alapján további tájékoztatást kérhet, és így a kapott válaszokat figyelembe véve állítja össze ajánlatát. Ennek módja a következő: amennyiben </w:t>
      </w:r>
      <w:r w:rsidR="007B01D2">
        <w:rPr>
          <w:szCs w:val="24"/>
        </w:rPr>
        <w:t>a</w:t>
      </w:r>
      <w:r w:rsidR="00224838">
        <w:rPr>
          <w:szCs w:val="24"/>
        </w:rPr>
        <w:t>z AF-fel</w:t>
      </w:r>
      <w:r w:rsidR="007B01D2">
        <w:rPr>
          <w:szCs w:val="24"/>
        </w:rPr>
        <w:t>,</w:t>
      </w:r>
      <w:r w:rsidRPr="004038CB">
        <w:rPr>
          <w:szCs w:val="24"/>
        </w:rPr>
        <w:t xml:space="preserve"> a </w:t>
      </w:r>
      <w:r w:rsidR="007B01D2">
        <w:rPr>
          <w:szCs w:val="24"/>
        </w:rPr>
        <w:t>KD-val</w:t>
      </w:r>
      <w:r w:rsidRPr="004038CB">
        <w:rPr>
          <w:szCs w:val="24"/>
        </w:rPr>
        <w:t xml:space="preserve">, a megvalósítandó feladatokkal stb. kapcsolatban az ajánlattevőknek bármiféle kérdésük merül fel, azt írásban tehetik fel az ajánlatkérő számára. Az írásban, illetve faxon megküldött kérdéseket, e-mailben is el kell küldeni az eljárást megindító felhívás I.1) pontjában meghatározott </w:t>
      </w:r>
      <w:r w:rsidR="004F329C">
        <w:t>kapcsolattartási pontra</w:t>
      </w:r>
      <w:r w:rsidRPr="004038CB">
        <w:rPr>
          <w:szCs w:val="24"/>
        </w:rPr>
        <w:t xml:space="preserve"> szerkeszthető (pl.: word formátum) változatban is. </w:t>
      </w:r>
    </w:p>
    <w:p w:rsidR="004038CB" w:rsidRPr="004038CB" w:rsidRDefault="004038CB" w:rsidP="004038CB">
      <w:pPr>
        <w:keepNext/>
        <w:keepLines/>
        <w:jc w:val="both"/>
        <w:rPr>
          <w:szCs w:val="24"/>
        </w:rPr>
      </w:pPr>
    </w:p>
    <w:p w:rsidR="004038CB" w:rsidRDefault="004038CB" w:rsidP="004038CB">
      <w:pPr>
        <w:keepNext/>
        <w:keepLines/>
        <w:jc w:val="both"/>
        <w:rPr>
          <w:szCs w:val="24"/>
        </w:rPr>
      </w:pPr>
      <w:r w:rsidRPr="004038CB">
        <w:rPr>
          <w:szCs w:val="24"/>
        </w:rPr>
        <w:t xml:space="preserve">Ajánlatkérő valamennyi beérkezett kérdésre – az ajánlattételi határidő lejárta előtt ésszerű időben, </w:t>
      </w:r>
      <w:r w:rsidR="00556320">
        <w:rPr>
          <w:szCs w:val="24"/>
        </w:rPr>
        <w:t xml:space="preserve">de legkésőbb az ajánlattételi határidő lejárta előtt 6 nappal </w:t>
      </w:r>
      <w:r w:rsidRPr="004038CB">
        <w:rPr>
          <w:szCs w:val="24"/>
        </w:rPr>
        <w:t xml:space="preserve">– oly módon fog írásban válaszolni, hogy a kérdéseket (a kérdező személyének feltüntetése nélkül) és a válaszokat egyidejűleg megküldi minden gazdasági szereplőnek, aki addig a </w:t>
      </w:r>
      <w:r w:rsidR="007B01D2">
        <w:rPr>
          <w:szCs w:val="24"/>
        </w:rPr>
        <w:t>KD elektronikus elérését</w:t>
      </w:r>
      <w:r w:rsidRPr="004038CB">
        <w:rPr>
          <w:szCs w:val="24"/>
        </w:rPr>
        <w:t xml:space="preserve"> igazoló formanyomtatványt visszaküldte, a </w:t>
      </w:r>
      <w:r w:rsidR="007B01D2">
        <w:rPr>
          <w:szCs w:val="24"/>
        </w:rPr>
        <w:t>KD elektronikus elérését</w:t>
      </w:r>
      <w:r w:rsidRPr="004038CB">
        <w:rPr>
          <w:szCs w:val="24"/>
        </w:rPr>
        <w:t xml:space="preserve"> igazoló formanyomtatványt később visszaküldendőknek pedig rendelkezésére bocsátja. Amennyiben a kérdések időbeni eltolódása miatt az ajánlatkérő több válaszlevelet küld meg az ajánlattevők részére, azokat folyamatos sorszámozással látja el.</w:t>
      </w:r>
      <w:r w:rsidR="00556320">
        <w:rPr>
          <w:szCs w:val="24"/>
        </w:rPr>
        <w:t xml:space="preserve"> Ha a kiegészítő tájékoztatás iránti kérelmet az ajánlatkérőre meghatározott válaszadási határidőt megelőző negyedik napnál régebben nyújtják be, a kiegészítő tájékoztatást az ajánlatkérőnek nem kell megadnia.</w:t>
      </w:r>
    </w:p>
    <w:p w:rsidR="004038CB" w:rsidRPr="004038CB" w:rsidRDefault="004038CB" w:rsidP="004038CB">
      <w:pPr>
        <w:keepNext/>
        <w:keepLines/>
        <w:jc w:val="both"/>
        <w:rPr>
          <w:szCs w:val="24"/>
        </w:rPr>
      </w:pPr>
    </w:p>
    <w:p w:rsidR="004038CB" w:rsidRDefault="004038CB" w:rsidP="004038CB">
      <w:pPr>
        <w:keepNext/>
        <w:keepLines/>
        <w:jc w:val="both"/>
        <w:rPr>
          <w:szCs w:val="24"/>
        </w:rPr>
      </w:pPr>
      <w:r w:rsidRPr="004038CB">
        <w:rPr>
          <w:szCs w:val="24"/>
        </w:rPr>
        <w:t xml:space="preserve">Az azonos tartalmú kérdések a válaszban csak egyszer kerülnek feltüntetésre és megválaszolásra. </w:t>
      </w:r>
    </w:p>
    <w:p w:rsidR="004038CB" w:rsidRDefault="004038CB" w:rsidP="004038CB">
      <w:pPr>
        <w:keepNext/>
        <w:keepLines/>
        <w:jc w:val="both"/>
        <w:rPr>
          <w:szCs w:val="24"/>
        </w:rPr>
      </w:pPr>
    </w:p>
    <w:p w:rsidR="0022651E" w:rsidRDefault="00B951A2" w:rsidP="004038CB">
      <w:pPr>
        <w:keepNext/>
        <w:keepLines/>
        <w:jc w:val="both"/>
        <w:rPr>
          <w:szCs w:val="24"/>
        </w:rPr>
      </w:pPr>
      <w:r w:rsidRPr="005F188D">
        <w:t>A kiegészítő tájékoztatások</w:t>
      </w:r>
      <w:r w:rsidR="0022651E" w:rsidRPr="00D33383">
        <w:rPr>
          <w:szCs w:val="24"/>
        </w:rPr>
        <w:t xml:space="preserve">, továbbá az ajánlatkérő saját hatáskörében végzett pontosításai a </w:t>
      </w:r>
      <w:r w:rsidR="007B01D2">
        <w:rPr>
          <w:szCs w:val="24"/>
        </w:rPr>
        <w:t>KD</w:t>
      </w:r>
      <w:r w:rsidR="0022651E" w:rsidRPr="00D33383">
        <w:rPr>
          <w:szCs w:val="24"/>
        </w:rPr>
        <w:t xml:space="preserve"> részévé </w:t>
      </w:r>
      <w:r w:rsidR="00224838" w:rsidRPr="00D33383">
        <w:rPr>
          <w:szCs w:val="24"/>
        </w:rPr>
        <w:t>vál</w:t>
      </w:r>
      <w:r w:rsidR="00224838">
        <w:rPr>
          <w:szCs w:val="24"/>
        </w:rPr>
        <w:t>nak</w:t>
      </w:r>
      <w:r w:rsidR="0022651E" w:rsidRPr="00D33383">
        <w:rPr>
          <w:szCs w:val="24"/>
        </w:rPr>
        <w:t>, így azok is kötelezően alkalmazandók és figyelembe veendők az ajánlattevők számára.</w:t>
      </w:r>
    </w:p>
    <w:p w:rsidR="004038CB" w:rsidRDefault="004038CB" w:rsidP="004038CB">
      <w:pPr>
        <w:keepNext/>
        <w:keepLines/>
        <w:jc w:val="both"/>
        <w:rPr>
          <w:szCs w:val="24"/>
        </w:rPr>
      </w:pPr>
    </w:p>
    <w:p w:rsidR="0022651E" w:rsidRPr="00D33383" w:rsidRDefault="00B951A2" w:rsidP="00E4251E">
      <w:pPr>
        <w:keepNext/>
        <w:keepLines/>
        <w:jc w:val="both"/>
        <w:rPr>
          <w:szCs w:val="24"/>
        </w:rPr>
      </w:pPr>
      <w:r w:rsidRPr="00B951A2">
        <w:rPr>
          <w:szCs w:val="24"/>
        </w:rPr>
        <w:t>Az ajánlatkérő, az ajánlatkérő képviselője, valamint a gazdasági szereplők és képviselőik</w:t>
      </w:r>
      <w:r w:rsidR="004D52B7">
        <w:rPr>
          <w:szCs w:val="24"/>
        </w:rPr>
        <w:t xml:space="preserve"> közötti bárminemű kommunikáció </w:t>
      </w:r>
      <w:r w:rsidRPr="00B951A2">
        <w:rPr>
          <w:szCs w:val="24"/>
        </w:rPr>
        <w:t xml:space="preserve">írásban történhet az </w:t>
      </w:r>
      <w:r w:rsidR="00224838">
        <w:rPr>
          <w:szCs w:val="24"/>
        </w:rPr>
        <w:t>AF-ban</w:t>
      </w:r>
      <w:r w:rsidRPr="00B951A2">
        <w:rPr>
          <w:szCs w:val="24"/>
        </w:rPr>
        <w:t xml:space="preserve"> meghatározott kapcsolattartási pontokon.</w:t>
      </w:r>
      <w:r w:rsidR="004315C7">
        <w:rPr>
          <w:szCs w:val="24"/>
        </w:rPr>
        <w:t xml:space="preserve"> </w:t>
      </w:r>
      <w:r w:rsidR="0022651E" w:rsidRPr="00D33383">
        <w:rPr>
          <w:szCs w:val="24"/>
        </w:rPr>
        <w:t>Ajánlattevő bármilyen formában kapott szóbeli információra, melyet ajánlatkérő írásban nem erősített meg, ajánlatában nem hivatkozhat.</w:t>
      </w:r>
    </w:p>
    <w:p w:rsidR="0022651E" w:rsidRDefault="0022651E" w:rsidP="00E4251E">
      <w:pPr>
        <w:keepNext/>
        <w:keepLines/>
        <w:rPr>
          <w:szCs w:val="24"/>
        </w:rPr>
      </w:pPr>
    </w:p>
    <w:p w:rsidR="0077106C" w:rsidRDefault="0077106C" w:rsidP="00AB1494">
      <w:pPr>
        <w:pStyle w:val="Cmsor2"/>
        <w:keepLines/>
        <w:widowControl w:val="0"/>
        <w:numPr>
          <w:ilvl w:val="1"/>
          <w:numId w:val="2"/>
        </w:numPr>
        <w:ind w:left="357" w:hanging="357"/>
        <w:jc w:val="both"/>
        <w:rPr>
          <w:b w:val="0"/>
          <w:szCs w:val="24"/>
          <w:u w:val="single"/>
        </w:rPr>
      </w:pPr>
      <w:bookmarkStart w:id="32" w:name="_Toc437347721"/>
      <w:bookmarkStart w:id="33" w:name="_Toc450223256"/>
      <w:bookmarkStart w:id="34" w:name="_Toc451950495"/>
      <w:r w:rsidRPr="00B951A2">
        <w:rPr>
          <w:b w:val="0"/>
          <w:szCs w:val="24"/>
          <w:u w:val="single"/>
        </w:rPr>
        <w:t>Közös ajánlattételre vonatkozó szabályok</w:t>
      </w:r>
      <w:bookmarkEnd w:id="32"/>
      <w:bookmarkEnd w:id="33"/>
      <w:bookmarkEnd w:id="34"/>
    </w:p>
    <w:p w:rsidR="00490DC4" w:rsidRPr="00490DC4" w:rsidRDefault="00490DC4" w:rsidP="00490DC4"/>
    <w:p w:rsidR="0077106C" w:rsidRDefault="00490DC4" w:rsidP="00490DC4">
      <w:pPr>
        <w:keepNext/>
        <w:keepLines/>
        <w:jc w:val="both"/>
        <w:rPr>
          <w:szCs w:val="24"/>
        </w:rPr>
      </w:pPr>
      <w:r w:rsidRPr="00490DC4">
        <w:rPr>
          <w:szCs w:val="24"/>
        </w:rPr>
        <w:t>A Kbt. 35. §-ában foglaltaknak megfelelően több gazdasági szereplő közösen is tehet ajánlatot.</w:t>
      </w:r>
    </w:p>
    <w:p w:rsidR="00490DC4" w:rsidRPr="001B4BD9" w:rsidRDefault="00490DC4" w:rsidP="00490DC4">
      <w:pPr>
        <w:keepNext/>
        <w:keepLines/>
        <w:jc w:val="both"/>
        <w:rPr>
          <w:color w:val="000000" w:themeColor="text1"/>
          <w:szCs w:val="24"/>
        </w:rPr>
      </w:pPr>
    </w:p>
    <w:p w:rsidR="008B6440" w:rsidRPr="001B4BD9" w:rsidRDefault="008B6440" w:rsidP="008B6440">
      <w:pPr>
        <w:jc w:val="both"/>
        <w:rPr>
          <w:color w:val="000000" w:themeColor="text1"/>
          <w:szCs w:val="24"/>
        </w:rPr>
      </w:pPr>
      <w:r w:rsidRPr="001B4BD9">
        <w:rPr>
          <w:color w:val="000000" w:themeColor="text1"/>
        </w:rPr>
        <w:t>Ajánlatkérő a Kbt. 113.§ (2) bekezdése alapján a közös ajánlattétellel kapcsolatosan az alábbiakra hívja fel a figyelmet:</w:t>
      </w:r>
    </w:p>
    <w:p w:rsidR="008B6440" w:rsidRPr="00DF413D" w:rsidRDefault="008B6440" w:rsidP="008B6440">
      <w:pPr>
        <w:jc w:val="both"/>
        <w:rPr>
          <w:color w:val="000000" w:themeColor="text1"/>
        </w:rPr>
      </w:pPr>
      <w:r w:rsidRPr="001B4BD9">
        <w:rPr>
          <w:color w:val="000000" w:themeColor="text1"/>
        </w:rPr>
        <w:t xml:space="preserve">Az eljárásban kizárólag azok a gazdasági szereplők tehetnek ajánlatot, amelyeknek az ajánlatkérő az eljárást megindító felhívást megküldte. </w:t>
      </w:r>
      <w:r w:rsidR="00DF413D" w:rsidRPr="00DF413D">
        <w:rPr>
          <w:color w:val="000000" w:themeColor="text1"/>
        </w:rPr>
        <w:t xml:space="preserve">Bármely gazdasági szereplő, amelynek az ajánlatkérő az eljárást megindító felhívást megküldte, jogosult közösen ajánlatot tenni, </w:t>
      </w:r>
      <w:r w:rsidR="00DF413D" w:rsidRPr="00DF413D">
        <w:rPr>
          <w:color w:val="000000" w:themeColor="text1"/>
        </w:rPr>
        <w:lastRenderedPageBreak/>
        <w:t>illetve közösen részvételi jelentkezést benyújtani olyan gazdasági szereplővel is, amelynek az ajánlatkérő nem küldött eljárást megindító felhívást.</w:t>
      </w:r>
    </w:p>
    <w:p w:rsidR="008B6440" w:rsidRPr="001B4BD9" w:rsidRDefault="008B6440" w:rsidP="00E4251E">
      <w:pPr>
        <w:keepNext/>
        <w:keepLines/>
        <w:jc w:val="both"/>
        <w:rPr>
          <w:color w:val="000000" w:themeColor="text1"/>
          <w:szCs w:val="24"/>
        </w:rPr>
      </w:pPr>
    </w:p>
    <w:p w:rsidR="008B6440" w:rsidRDefault="008B6440" w:rsidP="008B6440">
      <w:pPr>
        <w:spacing w:before="120" w:after="120"/>
        <w:jc w:val="both"/>
        <w:rPr>
          <w:szCs w:val="24"/>
        </w:rPr>
      </w:pPr>
      <w:r w:rsidRPr="001B4BD9">
        <w:rPr>
          <w:color w:val="000000" w:themeColor="text1"/>
        </w:rPr>
        <w:t>Közös ajánlattétel esetében elegendő az e</w:t>
      </w:r>
      <w:r w:rsidRPr="009367B5">
        <w:t>gyik A</w:t>
      </w:r>
      <w:r>
        <w:t xml:space="preserve">jánlattevőnek a </w:t>
      </w:r>
      <w:r w:rsidR="00D90D92">
        <w:t>KD-t</w:t>
      </w:r>
      <w:r w:rsidRPr="009367B5">
        <w:t xml:space="preserve"> elektronikus úton letölteni és a letöltés tényét visszaigazolni Ajánlatkérő részére. </w:t>
      </w:r>
    </w:p>
    <w:p w:rsidR="008B6440" w:rsidRPr="00D33383" w:rsidRDefault="008B6440" w:rsidP="00E4251E">
      <w:pPr>
        <w:keepNext/>
        <w:keepLines/>
        <w:rPr>
          <w:szCs w:val="24"/>
        </w:rPr>
      </w:pPr>
    </w:p>
    <w:p w:rsidR="0002011F" w:rsidRDefault="0002011F" w:rsidP="0002011F">
      <w:pPr>
        <w:widowControl w:val="0"/>
        <w:tabs>
          <w:tab w:val="left" w:pos="720"/>
        </w:tabs>
        <w:jc w:val="both"/>
        <w:rPr>
          <w:szCs w:val="24"/>
        </w:rPr>
      </w:pPr>
      <w:r w:rsidRPr="005F188D">
        <w:rPr>
          <w:szCs w:val="24"/>
        </w:rPr>
        <w:t>Közös ajánlattétel esetén a közös ajánlattevőknek megállapodást kell kötniük egymással, melyben szabályozzák a közös ajánlattevők egymás közötti és az ajánlatkérővel való kapcsolatát. Az ajánlatban utalni kell a közös ajánlat</w:t>
      </w:r>
      <w:r>
        <w:rPr>
          <w:szCs w:val="24"/>
        </w:rPr>
        <w:t>tétel</w:t>
      </w:r>
      <w:r w:rsidRPr="005F188D">
        <w:rPr>
          <w:szCs w:val="24"/>
        </w:rPr>
        <w:t>i szándékra</w:t>
      </w:r>
      <w:r w:rsidRPr="00D67FDE">
        <w:rPr>
          <w:szCs w:val="24"/>
        </w:rPr>
        <w:t>(nyilatkozat közös ajánlattételről)</w:t>
      </w:r>
      <w:r w:rsidRPr="005F188D">
        <w:rPr>
          <w:szCs w:val="24"/>
        </w:rPr>
        <w:t xml:space="preserve">, s meg kell nevezni a közös ajánlattevőket, illetve a közös ajánlattevők nevében eljárni jogosult képviselőt, annak címét, egyéb elérhetőségét. A megállapodást az ajánlathoz kell csatolni. </w:t>
      </w:r>
    </w:p>
    <w:p w:rsidR="0002011F" w:rsidRDefault="0002011F" w:rsidP="0002011F">
      <w:pPr>
        <w:widowControl w:val="0"/>
        <w:tabs>
          <w:tab w:val="left" w:pos="720"/>
        </w:tabs>
        <w:jc w:val="both"/>
        <w:rPr>
          <w:szCs w:val="24"/>
        </w:rPr>
      </w:pPr>
    </w:p>
    <w:p w:rsidR="0002011F" w:rsidRDefault="0002011F" w:rsidP="0002011F">
      <w:pPr>
        <w:widowControl w:val="0"/>
        <w:tabs>
          <w:tab w:val="left" w:pos="720"/>
        </w:tabs>
        <w:jc w:val="both"/>
        <w:rPr>
          <w:szCs w:val="24"/>
        </w:rPr>
      </w:pPr>
      <w:r w:rsidRPr="005F188D">
        <w:rPr>
          <w:szCs w:val="24"/>
        </w:rPr>
        <w:t>A megállapodásnak az alábbi kötelező elemeket kell tartalmazni:</w:t>
      </w:r>
    </w:p>
    <w:p w:rsidR="00D90D92" w:rsidRPr="005F188D" w:rsidRDefault="00D90D92" w:rsidP="0002011F">
      <w:pPr>
        <w:widowControl w:val="0"/>
        <w:tabs>
          <w:tab w:val="left" w:pos="720"/>
        </w:tabs>
        <w:jc w:val="both"/>
        <w:rPr>
          <w:szCs w:val="24"/>
        </w:rPr>
      </w:pP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r w:rsidRPr="00C42485">
        <w:rPr>
          <w:szCs w:val="24"/>
        </w:rPr>
        <w:t>a részesedés mértékének feltüntetését, és</w:t>
      </w: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r w:rsidRPr="00C42485">
        <w:rPr>
          <w:szCs w:val="24"/>
        </w:rPr>
        <w:t xml:space="preserve">a vezető tag (a képviselő) megjelölését azzal, hogy a képviselő korlátozás nélkül jogosult valamennyi közös </w:t>
      </w:r>
      <w:r>
        <w:rPr>
          <w:szCs w:val="24"/>
        </w:rPr>
        <w:t>ajánlattevőt</w:t>
      </w:r>
      <w:r w:rsidRPr="00C42485">
        <w:rPr>
          <w:szCs w:val="24"/>
        </w:rPr>
        <w:t xml:space="preserve"> képviselni az ajánlatkérővel szemben a jelen közbeszerzési eljárásban, az ajánlatkérő által a</w:t>
      </w:r>
      <w:r>
        <w:rPr>
          <w:szCs w:val="24"/>
        </w:rPr>
        <w:t>zajánlattevő</w:t>
      </w:r>
      <w:r w:rsidRPr="00C42485">
        <w:rPr>
          <w:szCs w:val="24"/>
        </w:rPr>
        <w:t xml:space="preserve">, illetve az </w:t>
      </w:r>
      <w:r>
        <w:rPr>
          <w:szCs w:val="24"/>
        </w:rPr>
        <w:t xml:space="preserve">ajánlattevő </w:t>
      </w:r>
      <w:r w:rsidRPr="00C42485">
        <w:rPr>
          <w:szCs w:val="24"/>
        </w:rPr>
        <w:t>által az ajánlatkérő felé megteendő illetve megtehető jognyilatkozatokban, és</w:t>
      </w:r>
    </w:p>
    <w:p w:rsidR="0002011F" w:rsidRPr="00C42485" w:rsidRDefault="0002011F" w:rsidP="00AB1494">
      <w:pPr>
        <w:widowControl w:val="0"/>
        <w:numPr>
          <w:ilvl w:val="0"/>
          <w:numId w:val="6"/>
        </w:numPr>
        <w:tabs>
          <w:tab w:val="clear" w:pos="2160"/>
          <w:tab w:val="left" w:pos="-720"/>
          <w:tab w:val="left" w:pos="851"/>
          <w:tab w:val="num" w:pos="1418"/>
          <w:tab w:val="right" w:pos="8928"/>
        </w:tabs>
        <w:ind w:left="851" w:hanging="567"/>
        <w:jc w:val="both"/>
        <w:rPr>
          <w:szCs w:val="24"/>
        </w:rPr>
      </w:pPr>
      <w:r w:rsidRPr="00C42485">
        <w:rPr>
          <w:szCs w:val="24"/>
        </w:rPr>
        <w:t>a</w:t>
      </w:r>
      <w:r>
        <w:rPr>
          <w:szCs w:val="24"/>
        </w:rPr>
        <w:t>zajánlatban</w:t>
      </w:r>
      <w:r w:rsidRPr="00C42485">
        <w:rPr>
          <w:szCs w:val="24"/>
        </w:rPr>
        <w:t xml:space="preserve"> vállalt kötelezettségek megosztásának ismertetését, és</w:t>
      </w: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r w:rsidRPr="00C42485">
        <w:rPr>
          <w:szCs w:val="24"/>
        </w:rPr>
        <w:t>a</w:t>
      </w:r>
      <w:r>
        <w:rPr>
          <w:szCs w:val="24"/>
        </w:rPr>
        <w:t>zajánlatban</w:t>
      </w:r>
      <w:r w:rsidRPr="00C42485">
        <w:rPr>
          <w:szCs w:val="24"/>
        </w:rPr>
        <w:t xml:space="preserve"> vállalt kötelezettségeken belül azokat, amelyeket:</w:t>
      </w:r>
    </w:p>
    <w:p w:rsidR="0002011F" w:rsidRPr="00C42485" w:rsidRDefault="0002011F" w:rsidP="00AB1494">
      <w:pPr>
        <w:widowControl w:val="0"/>
        <w:numPr>
          <w:ilvl w:val="0"/>
          <w:numId w:val="5"/>
        </w:numPr>
        <w:tabs>
          <w:tab w:val="clear" w:pos="2074"/>
          <w:tab w:val="left" w:pos="-720"/>
          <w:tab w:val="num" w:pos="1134"/>
          <w:tab w:val="num" w:pos="1418"/>
          <w:tab w:val="right" w:pos="8928"/>
        </w:tabs>
        <w:ind w:left="1134" w:hanging="283"/>
        <w:jc w:val="both"/>
        <w:rPr>
          <w:szCs w:val="24"/>
        </w:rPr>
      </w:pPr>
      <w:r w:rsidRPr="00C42485">
        <w:rPr>
          <w:szCs w:val="24"/>
        </w:rPr>
        <w:t xml:space="preserve">az egyes </w:t>
      </w:r>
      <w:r>
        <w:rPr>
          <w:szCs w:val="24"/>
        </w:rPr>
        <w:t>ajánlattevők</w:t>
      </w:r>
      <w:r w:rsidRPr="00C42485">
        <w:rPr>
          <w:szCs w:val="24"/>
        </w:rPr>
        <w:t xml:space="preserve"> külön-külön teljesítenek (az érintett </w:t>
      </w:r>
      <w:r>
        <w:rPr>
          <w:szCs w:val="24"/>
        </w:rPr>
        <w:t>ajánlattevő</w:t>
      </w:r>
      <w:r w:rsidRPr="00C42485">
        <w:rPr>
          <w:szCs w:val="24"/>
        </w:rPr>
        <w:t xml:space="preserve"> megnevezésével), </w:t>
      </w:r>
    </w:p>
    <w:p w:rsidR="0002011F" w:rsidRPr="00C42485" w:rsidRDefault="0002011F" w:rsidP="00AB1494">
      <w:pPr>
        <w:widowControl w:val="0"/>
        <w:numPr>
          <w:ilvl w:val="0"/>
          <w:numId w:val="5"/>
        </w:numPr>
        <w:tabs>
          <w:tab w:val="clear" w:pos="2074"/>
          <w:tab w:val="left" w:pos="-720"/>
          <w:tab w:val="num" w:pos="1134"/>
          <w:tab w:val="num" w:pos="1418"/>
          <w:tab w:val="right" w:pos="8928"/>
        </w:tabs>
        <w:ind w:left="1134" w:hanging="283"/>
        <w:jc w:val="both"/>
        <w:rPr>
          <w:szCs w:val="24"/>
        </w:rPr>
      </w:pPr>
      <w:r w:rsidRPr="00C42485">
        <w:rPr>
          <w:szCs w:val="24"/>
        </w:rPr>
        <w:t xml:space="preserve">amelyeket egynél több </w:t>
      </w:r>
      <w:r>
        <w:rPr>
          <w:szCs w:val="24"/>
        </w:rPr>
        <w:t>ajánlattevő</w:t>
      </w:r>
      <w:r w:rsidRPr="00C42485">
        <w:rPr>
          <w:szCs w:val="24"/>
        </w:rPr>
        <w:t xml:space="preserve"> együttesen teljesít (az érintett </w:t>
      </w:r>
      <w:r>
        <w:rPr>
          <w:szCs w:val="24"/>
        </w:rPr>
        <w:t>ajánlattevők</w:t>
      </w:r>
      <w:r w:rsidRPr="00C42485">
        <w:rPr>
          <w:szCs w:val="24"/>
        </w:rPr>
        <w:t xml:space="preserve"> megnevezésével), </w:t>
      </w:r>
    </w:p>
    <w:p w:rsidR="0002011F" w:rsidRPr="00C42485" w:rsidRDefault="0002011F" w:rsidP="00AB1494">
      <w:pPr>
        <w:widowControl w:val="0"/>
        <w:numPr>
          <w:ilvl w:val="0"/>
          <w:numId w:val="5"/>
        </w:numPr>
        <w:tabs>
          <w:tab w:val="clear" w:pos="2074"/>
          <w:tab w:val="left" w:pos="-720"/>
          <w:tab w:val="num" w:pos="1134"/>
          <w:tab w:val="num" w:pos="1418"/>
          <w:tab w:val="right" w:pos="8928"/>
        </w:tabs>
        <w:ind w:left="1134" w:hanging="283"/>
        <w:jc w:val="both"/>
        <w:rPr>
          <w:szCs w:val="24"/>
        </w:rPr>
      </w:pPr>
      <w:r w:rsidRPr="00C42485">
        <w:rPr>
          <w:szCs w:val="24"/>
        </w:rPr>
        <w:t>és azon kötelezettségeket, amelyek tekintetében harmadik személlyel kívánnak szerződést kötni.</w:t>
      </w: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r w:rsidRPr="00C42485">
        <w:rPr>
          <w:szCs w:val="24"/>
        </w:rPr>
        <w:t xml:space="preserve">azon megállapodást, miszerint közös </w:t>
      </w:r>
      <w:r>
        <w:rPr>
          <w:szCs w:val="24"/>
        </w:rPr>
        <w:t>ajánlattevők</w:t>
      </w:r>
      <w:r w:rsidRPr="00C42485">
        <w:rPr>
          <w:szCs w:val="24"/>
        </w:rPr>
        <w:t xml:space="preserve"> a</w:t>
      </w:r>
      <w:r>
        <w:rPr>
          <w:szCs w:val="24"/>
        </w:rPr>
        <w:t>z eljárás nyomán kötött</w:t>
      </w:r>
      <w:r w:rsidRPr="00C42485">
        <w:rPr>
          <w:szCs w:val="24"/>
        </w:rPr>
        <w:t xml:space="preserve"> szerződésben vállalt valamennyi kötelezettség teljesítéséért egyetemleges felelősséget vállalnak, és</w:t>
      </w:r>
    </w:p>
    <w:p w:rsidR="0002011F" w:rsidRDefault="0002011F" w:rsidP="00AB1494">
      <w:pPr>
        <w:widowControl w:val="0"/>
        <w:numPr>
          <w:ilvl w:val="0"/>
          <w:numId w:val="6"/>
        </w:numPr>
        <w:tabs>
          <w:tab w:val="clear" w:pos="2160"/>
          <w:tab w:val="left" w:pos="0"/>
          <w:tab w:val="left" w:pos="851"/>
          <w:tab w:val="num" w:pos="1418"/>
        </w:tabs>
        <w:ind w:left="851" w:hanging="567"/>
        <w:jc w:val="both"/>
        <w:rPr>
          <w:szCs w:val="24"/>
        </w:rPr>
      </w:pPr>
      <w:r w:rsidRPr="00C42485">
        <w:rPr>
          <w:szCs w:val="24"/>
        </w:rPr>
        <w:t>a</w:t>
      </w:r>
      <w:r>
        <w:rPr>
          <w:szCs w:val="24"/>
        </w:rPr>
        <w:t>zajánlat</w:t>
      </w:r>
      <w:r w:rsidRPr="00C42485">
        <w:rPr>
          <w:szCs w:val="24"/>
        </w:rPr>
        <w:t xml:space="preserve"> benyújtásának napján érvényes és hatályos, és hatálya, teljesítése, alkalmazhatósága vagy végrehajthatósága nem függ felfüggesztő (hatályba léptető), illetve bontó feltételtől és harmadik személy illetve hatóság jóváhagyásától.</w:t>
      </w:r>
    </w:p>
    <w:p w:rsidR="00490DC4" w:rsidRPr="00490DC4" w:rsidRDefault="00490DC4" w:rsidP="00490DC4">
      <w:pPr>
        <w:widowControl w:val="0"/>
        <w:jc w:val="both"/>
        <w:rPr>
          <w:szCs w:val="24"/>
        </w:rPr>
      </w:pPr>
    </w:p>
    <w:p w:rsidR="001E70D6" w:rsidRPr="001B4BD9" w:rsidRDefault="00490DC4" w:rsidP="00490DC4">
      <w:pPr>
        <w:widowControl w:val="0"/>
        <w:jc w:val="both"/>
        <w:rPr>
          <w:szCs w:val="24"/>
        </w:rPr>
      </w:pPr>
      <w:r w:rsidRPr="00490DC4">
        <w:rPr>
          <w:szCs w:val="24"/>
        </w:rPr>
        <w:t xml:space="preserve">Ha több </w:t>
      </w:r>
      <w:r w:rsidRPr="001B4BD9">
        <w:rPr>
          <w:szCs w:val="24"/>
        </w:rPr>
        <w:t>gazdasági szereplő közösen tesz ajánlatot, a közös ajánlattételben résztvevő ajánlattevők köre és személye a közös ajánlat benyújtását követően nem módosítható.</w:t>
      </w:r>
    </w:p>
    <w:p w:rsidR="00490DC4" w:rsidRPr="001B4BD9" w:rsidRDefault="00490DC4" w:rsidP="00490DC4">
      <w:pPr>
        <w:widowControl w:val="0"/>
        <w:jc w:val="both"/>
        <w:rPr>
          <w:szCs w:val="24"/>
        </w:rPr>
      </w:pPr>
    </w:p>
    <w:p w:rsidR="001E70D6" w:rsidRPr="001B4BD9" w:rsidRDefault="001E70D6" w:rsidP="001E70D6">
      <w:pPr>
        <w:jc w:val="both"/>
        <w:rPr>
          <w:color w:val="000000" w:themeColor="text1"/>
        </w:rPr>
      </w:pPr>
      <w:r w:rsidRPr="001B4BD9">
        <w:rPr>
          <w:color w:val="000000" w:themeColor="text1"/>
        </w:rPr>
        <w:t>Értelemszerűen a minden ajánlattevő által megteendő nyilatkozatot a közösen ajánlatot benyújtó ajánlattevők mindegyikének be kell nyújtania.</w:t>
      </w:r>
    </w:p>
    <w:p w:rsidR="00500B09" w:rsidRPr="005F188D" w:rsidRDefault="00500B09" w:rsidP="00500B09">
      <w:pPr>
        <w:widowControl w:val="0"/>
        <w:jc w:val="both"/>
        <w:rPr>
          <w:szCs w:val="24"/>
        </w:rPr>
      </w:pPr>
    </w:p>
    <w:p w:rsidR="00500B09" w:rsidRDefault="00500B09" w:rsidP="00500B09">
      <w:pPr>
        <w:widowControl w:val="0"/>
        <w:jc w:val="both"/>
        <w:rPr>
          <w:szCs w:val="24"/>
        </w:rPr>
      </w:pPr>
      <w:r w:rsidRPr="001B4BD9">
        <w:rPr>
          <w:szCs w:val="24"/>
        </w:rPr>
        <w:t>Ajánlatkérő nem teszi lehetővé, hogy</w:t>
      </w:r>
      <w:r w:rsidRPr="00737F0A">
        <w:rPr>
          <w:szCs w:val="24"/>
        </w:rPr>
        <w:t xml:space="preserve"> a szerződés teljesítése érdekében a nyertes ajánlattevő(k) gazdálkodó szervezetet (projekttársaságot) hozzon/hozzanak létre.</w:t>
      </w:r>
    </w:p>
    <w:p w:rsidR="00A92BB8" w:rsidRPr="005F188D" w:rsidRDefault="00A92BB8" w:rsidP="00500B09">
      <w:pPr>
        <w:widowControl w:val="0"/>
        <w:jc w:val="both"/>
        <w:rPr>
          <w:szCs w:val="24"/>
        </w:rPr>
      </w:pPr>
    </w:p>
    <w:p w:rsidR="00500B09" w:rsidRPr="00C825C7" w:rsidRDefault="00500B09" w:rsidP="00500B09">
      <w:pPr>
        <w:widowControl w:val="0"/>
        <w:tabs>
          <w:tab w:val="left" w:pos="0"/>
          <w:tab w:val="left" w:pos="851"/>
          <w:tab w:val="num" w:pos="1418"/>
        </w:tabs>
        <w:ind w:left="851"/>
        <w:jc w:val="both"/>
        <w:rPr>
          <w:szCs w:val="24"/>
        </w:rPr>
      </w:pPr>
    </w:p>
    <w:p w:rsidR="00A92BB8" w:rsidRPr="00C825C7" w:rsidRDefault="00A92BB8" w:rsidP="00AB1494">
      <w:pPr>
        <w:pStyle w:val="Cmsor2"/>
        <w:keepNext w:val="0"/>
        <w:widowControl w:val="0"/>
        <w:numPr>
          <w:ilvl w:val="1"/>
          <w:numId w:val="2"/>
        </w:numPr>
        <w:ind w:left="357" w:hanging="357"/>
        <w:jc w:val="both"/>
        <w:rPr>
          <w:b w:val="0"/>
          <w:szCs w:val="24"/>
          <w:u w:val="single"/>
        </w:rPr>
      </w:pPr>
      <w:bookmarkStart w:id="35" w:name="_Toc449942765"/>
      <w:bookmarkStart w:id="36" w:name="_Toc450223259"/>
      <w:bookmarkStart w:id="37" w:name="_Toc451950496"/>
      <w:r w:rsidRPr="00C825C7">
        <w:rPr>
          <w:b w:val="0"/>
          <w:szCs w:val="24"/>
          <w:u w:val="single"/>
        </w:rPr>
        <w:t>Az ajánlattétel költsége</w:t>
      </w:r>
      <w:bookmarkEnd w:id="35"/>
      <w:bookmarkEnd w:id="36"/>
      <w:bookmarkEnd w:id="37"/>
    </w:p>
    <w:p w:rsidR="00A92BB8" w:rsidRPr="005F188D" w:rsidRDefault="00A92BB8" w:rsidP="00A92BB8">
      <w:pPr>
        <w:widowControl w:val="0"/>
        <w:jc w:val="both"/>
        <w:rPr>
          <w:szCs w:val="24"/>
        </w:rPr>
      </w:pPr>
    </w:p>
    <w:p w:rsidR="001273B6"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 xml:space="preserve">Az ajánlat elkészítésével és benyújtásával kapcsolatos összes költség kizárólag az ajánlattevőt terheli. Az ajánlatkérő nem felel, vagy nem fizet semmiféle költségért vagy veszteségért, </w:t>
      </w:r>
      <w:r w:rsidRPr="005F188D">
        <w:rPr>
          <w:rFonts w:ascii="Times New Roman" w:hAnsi="Times New Roman"/>
          <w:noProof w:val="0"/>
          <w:szCs w:val="24"/>
        </w:rPr>
        <w:lastRenderedPageBreak/>
        <w:t xml:space="preserve">amely az ajánlattevőt érheti </w:t>
      </w:r>
      <w:r w:rsidR="00425084">
        <w:rPr>
          <w:rFonts w:ascii="Times New Roman" w:hAnsi="Times New Roman"/>
          <w:noProof w:val="0"/>
          <w:szCs w:val="24"/>
        </w:rPr>
        <w:t xml:space="preserve">az ajánlattétellel és ehhez kapcsolódóan </w:t>
      </w:r>
      <w:r w:rsidRPr="005F188D">
        <w:rPr>
          <w:rFonts w:ascii="Times New Roman" w:hAnsi="Times New Roman"/>
          <w:noProof w:val="0"/>
          <w:szCs w:val="24"/>
        </w:rPr>
        <w:t xml:space="preserve">a helyszínen tett látogatásokkal vagy vizsgálatokkal kapcsolatban, vagy az ajánlat bármely más vonatkozásában. </w:t>
      </w:r>
    </w:p>
    <w:p w:rsidR="001273B6"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 xml:space="preserve">Az ajánlattevőnek nincs joga semmilyen, a közbeszerzési eljárás dokumentumaiban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w:t>
      </w:r>
    </w:p>
    <w:p w:rsidR="00A92BB8" w:rsidRPr="005F188D"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Az ajánlatkérő kifejezetten nyilatkozik, hogy az ajánlatok elkészítéséért sem a nyertes ajánlattevőnek, sem másoknak nem fizet.</w:t>
      </w:r>
    </w:p>
    <w:p w:rsidR="0077106C" w:rsidRPr="00A231E6" w:rsidRDefault="0077106C" w:rsidP="00A231E6">
      <w:pPr>
        <w:pStyle w:val="Cmsor2"/>
        <w:keepNext w:val="0"/>
        <w:widowControl w:val="0"/>
        <w:numPr>
          <w:ilvl w:val="0"/>
          <w:numId w:val="0"/>
        </w:numPr>
        <w:ind w:left="357"/>
        <w:jc w:val="both"/>
        <w:rPr>
          <w:b w:val="0"/>
          <w:i/>
          <w:szCs w:val="24"/>
          <w:u w:val="single"/>
        </w:rPr>
      </w:pPr>
    </w:p>
    <w:p w:rsidR="00967DDB" w:rsidRPr="00A231E6" w:rsidRDefault="00967DDB" w:rsidP="00AB1494">
      <w:pPr>
        <w:pStyle w:val="Cmsor2"/>
        <w:keepNext w:val="0"/>
        <w:widowControl w:val="0"/>
        <w:numPr>
          <w:ilvl w:val="1"/>
          <w:numId w:val="2"/>
        </w:numPr>
        <w:ind w:left="357" w:hanging="357"/>
        <w:jc w:val="both"/>
        <w:rPr>
          <w:b w:val="0"/>
          <w:i/>
          <w:szCs w:val="24"/>
          <w:u w:val="single"/>
        </w:rPr>
      </w:pPr>
      <w:bookmarkStart w:id="38" w:name="_Toc437347723"/>
      <w:bookmarkStart w:id="39" w:name="_Toc450223260"/>
      <w:bookmarkStart w:id="40" w:name="_Toc451950497"/>
      <w:r w:rsidRPr="00A231E6">
        <w:rPr>
          <w:b w:val="0"/>
          <w:i/>
          <w:szCs w:val="24"/>
          <w:u w:val="single"/>
        </w:rPr>
        <w:t>Az ajánlattétel formája; az ajánlat beadásának helye és határideje</w:t>
      </w:r>
      <w:bookmarkEnd w:id="38"/>
      <w:bookmarkEnd w:id="39"/>
      <w:bookmarkEnd w:id="40"/>
    </w:p>
    <w:p w:rsidR="00967DDB" w:rsidRPr="00D33383" w:rsidRDefault="00967DDB" w:rsidP="00E4251E">
      <w:pPr>
        <w:keepNext/>
        <w:keepLines/>
        <w:rPr>
          <w:szCs w:val="24"/>
        </w:rPr>
      </w:pPr>
    </w:p>
    <w:p w:rsidR="004F329C" w:rsidRPr="004F329C" w:rsidRDefault="004F329C" w:rsidP="004F329C">
      <w:pPr>
        <w:widowControl w:val="0"/>
        <w:jc w:val="both"/>
        <w:rPr>
          <w:rFonts w:eastAsia="Calibri"/>
          <w:szCs w:val="24"/>
          <w:lang w:eastAsia="en-US"/>
        </w:rPr>
      </w:pPr>
      <w:r w:rsidRPr="004F329C">
        <w:rPr>
          <w:rFonts w:eastAsia="Calibri"/>
          <w:szCs w:val="24"/>
          <w:lang w:eastAsia="en-US"/>
        </w:rPr>
        <w:t xml:space="preserve">Az ajánlat benyújtására a Kbt. 66.-68 § rendelkezései az irányadóak. </w:t>
      </w:r>
    </w:p>
    <w:p w:rsidR="00A231E6" w:rsidRDefault="00A231E6" w:rsidP="00A231E6">
      <w:pPr>
        <w:widowControl w:val="0"/>
        <w:jc w:val="both"/>
        <w:rPr>
          <w:szCs w:val="24"/>
        </w:rPr>
      </w:pPr>
    </w:p>
    <w:p w:rsidR="00A231E6" w:rsidRDefault="00A231E6" w:rsidP="00A231E6">
      <w:pPr>
        <w:widowControl w:val="0"/>
        <w:jc w:val="both"/>
        <w:rPr>
          <w:szCs w:val="24"/>
        </w:rPr>
      </w:pPr>
      <w:r w:rsidRPr="00EB4F66">
        <w:rPr>
          <w:b/>
          <w:szCs w:val="24"/>
        </w:rPr>
        <w:t xml:space="preserve">Az </w:t>
      </w:r>
      <w:r w:rsidR="004045DF">
        <w:rPr>
          <w:b/>
          <w:szCs w:val="24"/>
        </w:rPr>
        <w:t>AF-</w:t>
      </w:r>
      <w:r>
        <w:rPr>
          <w:b/>
          <w:szCs w:val="24"/>
        </w:rPr>
        <w:t>b</w:t>
      </w:r>
      <w:r w:rsidR="004045DF">
        <w:rPr>
          <w:b/>
          <w:szCs w:val="24"/>
        </w:rPr>
        <w:t>en</w:t>
      </w:r>
      <w:r>
        <w:rPr>
          <w:b/>
          <w:szCs w:val="24"/>
        </w:rPr>
        <w:t xml:space="preserve"> megjelölt</w:t>
      </w:r>
      <w:r w:rsidRPr="00EB4F66">
        <w:rPr>
          <w:b/>
          <w:szCs w:val="24"/>
        </w:rPr>
        <w:t xml:space="preserve"> időpontig és a megjelölt helyszínre való megérkezéséért a felelősség az ajánlattevőt terheli.</w:t>
      </w:r>
      <w:r w:rsidRPr="00AD69FC">
        <w:rPr>
          <w:szCs w:val="24"/>
        </w:rPr>
        <w:t>A határidőn túl érkezett ajánlatok</w:t>
      </w:r>
      <w:r>
        <w:rPr>
          <w:szCs w:val="24"/>
        </w:rPr>
        <w:t xml:space="preserve"> a Kbt. 73. § (1) bekezdés a) pontja alapján</w:t>
      </w:r>
      <w:r w:rsidRPr="00AD69FC">
        <w:rPr>
          <w:szCs w:val="24"/>
        </w:rPr>
        <w:t xml:space="preserve"> érvénytelene</w:t>
      </w:r>
      <w:r>
        <w:rPr>
          <w:szCs w:val="24"/>
        </w:rPr>
        <w:t>k.</w:t>
      </w:r>
    </w:p>
    <w:p w:rsidR="00A231E6" w:rsidRDefault="00A231E6" w:rsidP="00A231E6">
      <w:pPr>
        <w:widowControl w:val="0"/>
        <w:jc w:val="both"/>
        <w:rPr>
          <w:szCs w:val="24"/>
          <w:lang w:eastAsia="en-GB"/>
        </w:rPr>
      </w:pPr>
    </w:p>
    <w:p w:rsidR="00A231E6" w:rsidRDefault="00A231E6" w:rsidP="00A231E6">
      <w:pPr>
        <w:widowControl w:val="0"/>
        <w:jc w:val="both"/>
        <w:rPr>
          <w:szCs w:val="24"/>
          <w:lang w:eastAsia="en-GB"/>
        </w:rPr>
      </w:pPr>
      <w:r w:rsidRPr="003D27DB">
        <w:rPr>
          <w:szCs w:val="24"/>
          <w:lang w:eastAsia="en-GB"/>
        </w:rPr>
        <w:t>Amennyiben az ajánlattevő ajánlatát postai úton küldi meg, úgy ajánlat, illetve az azzal kapcsolatos postai küldemények elvesztéséből, késedelmes érkezéséből eredő kockázat, a postai kézbesítésből származó bizonytalanságok (különösen az ajánlattételi határidő lejártát követő kézbesítés, a csomag megsérülése) esetleges bekövetkezése az ajánlattevő saját kockázatát képezik. A postai úton eljuttatott ajánlatok csomagolási épségéért Ajánlatkérő nem vállal felelősséget. A postán feladott ajánlatokat az Ajánlatkérő csak akkor tekinti határidőn belül benyújtottnak, ha annak kézhezvételére az ajánlattételi határidő lejártát megelőzően sor kerül. A benyújtás teljesítésének a küldemény tényleges kézbesítése minősül.</w:t>
      </w:r>
    </w:p>
    <w:p w:rsidR="00A231E6" w:rsidRPr="00AD69FC" w:rsidRDefault="00A231E6" w:rsidP="00A231E6">
      <w:pPr>
        <w:widowControl w:val="0"/>
        <w:jc w:val="both"/>
        <w:rPr>
          <w:szCs w:val="24"/>
        </w:rPr>
      </w:pPr>
    </w:p>
    <w:p w:rsidR="00A231E6" w:rsidRPr="00AD69FC" w:rsidRDefault="00A231E6" w:rsidP="00A231E6">
      <w:pPr>
        <w:widowControl w:val="0"/>
        <w:jc w:val="both"/>
        <w:rPr>
          <w:szCs w:val="24"/>
        </w:rPr>
      </w:pPr>
      <w:r w:rsidRPr="00AD69FC">
        <w:rPr>
          <w:szCs w:val="24"/>
        </w:rPr>
        <w:t>Ajánlatkérő felhívja ajánlattevő(k) figyelmét arra, hogy ajánlatkérő székházában portaszolgálat működik, emiatt az épületbe történő belépés – a portai regisztrációra tekintettel – időigényes (akár 20-25 perc is) lehet. Ennek figyelembevétele az ajánlattevő(k) részéről elengedhetetlen, különösen az ajánlatok benyújtásának határideje, illetve az egyéb eljárási határidők betartása szempontjából. Jelen tájékoztatás figyelmen kívül hagyásából eredő bármely késedelemért ajánlatkérő felelősséget nem vállal. Ajánlatkérő felhívja a figyelmet, hogy az ajánlattételi határidő lejártát a www. pontosido.</w:t>
      </w:r>
      <w:r>
        <w:rPr>
          <w:szCs w:val="24"/>
        </w:rPr>
        <w:t>com</w:t>
      </w:r>
      <w:r w:rsidRPr="00AD69FC">
        <w:rPr>
          <w:szCs w:val="24"/>
        </w:rPr>
        <w:t xml:space="preserve"> weboldal „Budapest idő” adatai alapján állapítja meg.</w:t>
      </w:r>
    </w:p>
    <w:p w:rsidR="00A231E6" w:rsidRPr="00AD69FC" w:rsidRDefault="00A231E6" w:rsidP="00A231E6">
      <w:pPr>
        <w:widowControl w:val="0"/>
        <w:jc w:val="both"/>
        <w:rPr>
          <w:szCs w:val="24"/>
        </w:rPr>
      </w:pPr>
    </w:p>
    <w:p w:rsidR="00A231E6" w:rsidRPr="009B1084" w:rsidRDefault="00A231E6" w:rsidP="00A231E6">
      <w:pPr>
        <w:widowControl w:val="0"/>
        <w:jc w:val="both"/>
        <w:rPr>
          <w:szCs w:val="24"/>
        </w:rPr>
      </w:pPr>
      <w:r w:rsidRPr="00AD69FC">
        <w:rPr>
          <w:szCs w:val="24"/>
        </w:rPr>
        <w:t>Ajánlatkérő az ajánlatukat késedelmesen benyújtó ajánlattevőktől indokként nem fogad el semmiféle akadályozó körülményt (baleset, csúcsforgalom, eltéve</w:t>
      </w:r>
      <w:r w:rsidR="00323A36">
        <w:rPr>
          <w:szCs w:val="24"/>
        </w:rPr>
        <w:t>dés, parkolási probléma, stb.).</w:t>
      </w:r>
    </w:p>
    <w:p w:rsidR="0013587A" w:rsidRPr="00FE7AE0" w:rsidRDefault="0013587A" w:rsidP="00A231E6">
      <w:pPr>
        <w:widowControl w:val="0"/>
        <w:jc w:val="both"/>
      </w:pPr>
    </w:p>
    <w:p w:rsidR="00A231E6" w:rsidRPr="005578B0" w:rsidRDefault="00A231E6" w:rsidP="00A231E6">
      <w:pPr>
        <w:widowControl w:val="0"/>
        <w:tabs>
          <w:tab w:val="num" w:pos="0"/>
        </w:tabs>
        <w:autoSpaceDE w:val="0"/>
        <w:autoSpaceDN w:val="0"/>
        <w:adjustRightInd w:val="0"/>
        <w:jc w:val="both"/>
        <w:rPr>
          <w:szCs w:val="24"/>
          <w:u w:val="single"/>
        </w:rPr>
      </w:pPr>
      <w:r w:rsidRPr="005578B0">
        <w:rPr>
          <w:szCs w:val="24"/>
          <w:u w:val="single"/>
        </w:rPr>
        <w:t>Az ajánlat formai követelményei a következők:</w:t>
      </w:r>
    </w:p>
    <w:p w:rsidR="00A231E6" w:rsidRDefault="00A231E6" w:rsidP="00A231E6">
      <w:pPr>
        <w:widowControl w:val="0"/>
        <w:tabs>
          <w:tab w:val="num" w:pos="0"/>
        </w:tabs>
        <w:autoSpaceDE w:val="0"/>
        <w:autoSpaceDN w:val="0"/>
        <w:adjustRightInd w:val="0"/>
        <w:jc w:val="both"/>
        <w:rPr>
          <w:szCs w:val="24"/>
        </w:rPr>
      </w:pPr>
    </w:p>
    <w:p w:rsidR="004F329C" w:rsidRPr="004F329C" w:rsidRDefault="004F329C" w:rsidP="00B56DDB">
      <w:pPr>
        <w:pStyle w:val="Listaszerbekezds"/>
        <w:widowControl w:val="0"/>
        <w:numPr>
          <w:ilvl w:val="0"/>
          <w:numId w:val="8"/>
        </w:numPr>
        <w:jc w:val="both"/>
        <w:rPr>
          <w:szCs w:val="24"/>
        </w:rPr>
      </w:pPr>
      <w:r w:rsidRPr="004F329C">
        <w:rPr>
          <w:szCs w:val="24"/>
        </w:rPr>
        <w:t xml:space="preserve">Az </w:t>
      </w:r>
      <w:r w:rsidR="00B56DDB" w:rsidRPr="00B56DDB">
        <w:rPr>
          <w:szCs w:val="24"/>
        </w:rPr>
        <w:t>ajánlatot zárt csomagolásban, magyar nyelven 1 papíralapú eredeti példányban és 1 a papír alapú eredeti példánnyal mindenben megegyező elektronikus másolati példányban (CD-n vagy DVD-n) kell benyújtani. Az elektronikus másolati példányt PDF formátumban kérjük benyújtani. A CD-n vagy DVD-n, tüntessék fel az ajánlattevő nevét, az eljárás tárgyát, valamint az ajánlat benyújtásának dátumát, továbbá csatoljanak nyilatkozatot arra vonatkozólag, hogy a CD/DVD tartalma megegyezik a papír alapon benyújtottal. A papíralapú és az elektronikus ajánlati példány közötti eltérés esetén a papíralapú példány az irányadó.</w:t>
      </w:r>
      <w:r w:rsidRPr="004F329C">
        <w:rPr>
          <w:szCs w:val="24"/>
        </w:rPr>
        <w:t>.</w:t>
      </w:r>
    </w:p>
    <w:p w:rsidR="004F329C" w:rsidRPr="004F329C" w:rsidRDefault="004F329C" w:rsidP="00D30A99">
      <w:pPr>
        <w:pStyle w:val="Listaszerbekezds"/>
        <w:widowControl w:val="0"/>
        <w:jc w:val="both"/>
        <w:rPr>
          <w:szCs w:val="24"/>
        </w:rPr>
      </w:pPr>
    </w:p>
    <w:p w:rsidR="004F329C" w:rsidRDefault="004F329C" w:rsidP="00AB1494">
      <w:pPr>
        <w:pStyle w:val="Listaszerbekezds"/>
        <w:widowControl w:val="0"/>
        <w:numPr>
          <w:ilvl w:val="0"/>
          <w:numId w:val="8"/>
        </w:numPr>
        <w:jc w:val="both"/>
        <w:rPr>
          <w:szCs w:val="24"/>
        </w:rPr>
      </w:pPr>
      <w:r w:rsidRPr="004F329C">
        <w:rPr>
          <w:szCs w:val="24"/>
        </w:rPr>
        <w:t xml:space="preserve">Az ajánlatot sérülésmentes, zárt csomagolásban kell benyújtani az </w:t>
      </w:r>
      <w:r w:rsidR="004045DF">
        <w:rPr>
          <w:szCs w:val="24"/>
        </w:rPr>
        <w:t>AF-ben</w:t>
      </w:r>
      <w:r w:rsidRPr="004F329C">
        <w:rPr>
          <w:szCs w:val="24"/>
        </w:rPr>
        <w:t>megjelölt időpontban és helyszínre.</w:t>
      </w:r>
    </w:p>
    <w:p w:rsidR="004F329C" w:rsidRPr="004F329C" w:rsidRDefault="004F329C" w:rsidP="00D30A99">
      <w:pPr>
        <w:widowControl w:val="0"/>
        <w:jc w:val="both"/>
        <w:rPr>
          <w:szCs w:val="24"/>
        </w:rPr>
      </w:pPr>
    </w:p>
    <w:p w:rsidR="004F329C" w:rsidRPr="004F329C" w:rsidRDefault="004F329C" w:rsidP="00B56DDB">
      <w:pPr>
        <w:pStyle w:val="Listaszerbekezds"/>
        <w:widowControl w:val="0"/>
        <w:numPr>
          <w:ilvl w:val="0"/>
          <w:numId w:val="8"/>
        </w:numPr>
        <w:jc w:val="both"/>
        <w:rPr>
          <w:szCs w:val="24"/>
        </w:rPr>
      </w:pPr>
      <w:r w:rsidRPr="004F329C">
        <w:rPr>
          <w:szCs w:val="24"/>
        </w:rPr>
        <w:t xml:space="preserve">Az ajánlat csomagolásán a </w:t>
      </w:r>
      <w:r w:rsidRPr="00323A36">
        <w:rPr>
          <w:b/>
          <w:szCs w:val="24"/>
        </w:rPr>
        <w:t>„</w:t>
      </w:r>
      <w:r w:rsidR="00A625A8" w:rsidRPr="00A625A8">
        <w:rPr>
          <w:b/>
          <w:i/>
          <w:szCs w:val="24"/>
        </w:rPr>
        <w:t>Az IKOP-2.1.0-15-2017-0004</w:t>
      </w:r>
      <w:r w:rsidR="00615FBE">
        <w:rPr>
          <w:b/>
          <w:i/>
          <w:szCs w:val="24"/>
        </w:rPr>
        <w:t>2</w:t>
      </w:r>
      <w:r w:rsidR="00A625A8" w:rsidRPr="00A625A8">
        <w:rPr>
          <w:b/>
          <w:i/>
          <w:szCs w:val="24"/>
        </w:rPr>
        <w:t xml:space="preserve"> azonosító számú „Budapest </w:t>
      </w:r>
      <w:r w:rsidR="00615FBE">
        <w:rPr>
          <w:b/>
          <w:i/>
          <w:szCs w:val="24"/>
        </w:rPr>
        <w:t>Nyugat</w:t>
      </w:r>
      <w:r w:rsidR="00A625A8" w:rsidRPr="00A625A8">
        <w:rPr>
          <w:b/>
          <w:i/>
          <w:szCs w:val="24"/>
        </w:rPr>
        <w:t>i pályaudvar rekonstrukciójának előkészítése” tárgyú projekt keretében „</w:t>
      </w:r>
      <w:r w:rsidR="00F74ED8" w:rsidRPr="00F74ED8">
        <w:rPr>
          <w:b/>
          <w:i/>
          <w:szCs w:val="24"/>
        </w:rPr>
        <w:t>Épület geodézia a tervezési területről; 3D-s alapmodell és felmérési terv készítése</w:t>
      </w:r>
      <w:r w:rsidRPr="00323A36">
        <w:rPr>
          <w:b/>
          <w:szCs w:val="24"/>
        </w:rPr>
        <w:t>”</w:t>
      </w:r>
      <w:r w:rsidRPr="00323A36">
        <w:rPr>
          <w:szCs w:val="24"/>
        </w:rPr>
        <w:t xml:space="preserve"> megjelölést</w:t>
      </w:r>
      <w:r w:rsidRPr="004F329C">
        <w:rPr>
          <w:szCs w:val="24"/>
        </w:rPr>
        <w:t xml:space="preserve">, valamint az </w:t>
      </w:r>
      <w:r w:rsidRPr="004F329C">
        <w:rPr>
          <w:b/>
          <w:szCs w:val="24"/>
        </w:rPr>
        <w:t xml:space="preserve">„Az ajánlattételi határidő lejártáig </w:t>
      </w:r>
      <w:r w:rsidR="00B56DDB" w:rsidRPr="00B56DDB">
        <w:rPr>
          <w:i/>
          <w:szCs w:val="24"/>
        </w:rPr>
        <w:t>(&lt;konkrét</w:t>
      </w:r>
      <w:r w:rsidR="00B56DDB" w:rsidRPr="00B56DDB">
        <w:rPr>
          <w:b/>
          <w:szCs w:val="24"/>
        </w:rPr>
        <w:t xml:space="preserve"> </w:t>
      </w:r>
      <w:r w:rsidR="00B56DDB" w:rsidRPr="00B56DDB">
        <w:rPr>
          <w:i/>
          <w:szCs w:val="24"/>
        </w:rPr>
        <w:t>dátum megadása év/hónap/nap/óra pontossággal&gt;)</w:t>
      </w:r>
      <w:r w:rsidRPr="004F329C">
        <w:rPr>
          <w:b/>
          <w:szCs w:val="24"/>
        </w:rPr>
        <w:t xml:space="preserve"> nem bontható fel!”</w:t>
      </w:r>
      <w:r w:rsidRPr="004F329C">
        <w:rPr>
          <w:szCs w:val="24"/>
        </w:rPr>
        <w:t xml:space="preserve"> feliratot kell feltüntetni. </w:t>
      </w:r>
      <w:r w:rsidR="008F46C0">
        <w:rPr>
          <w:szCs w:val="24"/>
        </w:rPr>
        <w:t xml:space="preserve">Amennyiben az ajánlattételi határidő módosul, úgy a módosított ajánlattételi határidő feltűntetése szükséges. </w:t>
      </w:r>
      <w:r w:rsidRPr="004F329C">
        <w:rPr>
          <w:szCs w:val="24"/>
        </w:rPr>
        <w:t>Amennyiben e feliratot ajánlattevők a csomagoláson nem tüntetik fel, ajánlatkérő nem tud felelősséget vállalni azért, hogy az ajánlat az ajánlattételi határidőig nem kerül felbontásra.</w:t>
      </w:r>
    </w:p>
    <w:p w:rsidR="004F329C" w:rsidRDefault="004F329C" w:rsidP="00D30A99">
      <w:pPr>
        <w:widowControl w:val="0"/>
        <w:autoSpaceDE w:val="0"/>
        <w:autoSpaceDN w:val="0"/>
        <w:adjustRightInd w:val="0"/>
        <w:ind w:left="720"/>
        <w:jc w:val="both"/>
        <w:rPr>
          <w:szCs w:val="24"/>
        </w:rPr>
      </w:pPr>
    </w:p>
    <w:p w:rsidR="00A231E6" w:rsidRDefault="00A231E6" w:rsidP="00B56DDB">
      <w:pPr>
        <w:widowControl w:val="0"/>
        <w:numPr>
          <w:ilvl w:val="0"/>
          <w:numId w:val="8"/>
        </w:numPr>
        <w:autoSpaceDE w:val="0"/>
        <w:autoSpaceDN w:val="0"/>
        <w:adjustRightInd w:val="0"/>
        <w:jc w:val="both"/>
        <w:rPr>
          <w:szCs w:val="24"/>
        </w:rPr>
      </w:pPr>
      <w:r w:rsidRPr="004C2120">
        <w:rPr>
          <w:szCs w:val="24"/>
        </w:rPr>
        <w:t xml:space="preserve">Az </w:t>
      </w:r>
      <w:r w:rsidR="00B56DDB" w:rsidRPr="00B56DDB">
        <w:rPr>
          <w:szCs w:val="24"/>
        </w:rPr>
        <w:t>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w:t>
      </w:r>
      <w:r w:rsidR="00B56DDB">
        <w:rPr>
          <w:szCs w:val="24"/>
        </w:rPr>
        <w:t>bb egy része a matricán legyen.</w:t>
      </w:r>
    </w:p>
    <w:p w:rsidR="00A231E6" w:rsidRDefault="00A231E6" w:rsidP="00A231E6">
      <w:pPr>
        <w:widowControl w:val="0"/>
        <w:tabs>
          <w:tab w:val="num" w:pos="0"/>
        </w:tabs>
        <w:autoSpaceDE w:val="0"/>
        <w:autoSpaceDN w:val="0"/>
        <w:adjustRightInd w:val="0"/>
        <w:jc w:val="both"/>
        <w:rPr>
          <w:szCs w:val="24"/>
        </w:rPr>
      </w:pPr>
    </w:p>
    <w:p w:rsidR="00A231E6" w:rsidRDefault="00A231E6" w:rsidP="00AB1494">
      <w:pPr>
        <w:widowControl w:val="0"/>
        <w:numPr>
          <w:ilvl w:val="0"/>
          <w:numId w:val="8"/>
        </w:numPr>
        <w:autoSpaceDE w:val="0"/>
        <w:autoSpaceDN w:val="0"/>
        <w:adjustRightInd w:val="0"/>
        <w:jc w:val="both"/>
        <w:rPr>
          <w:szCs w:val="24"/>
        </w:rPr>
      </w:pPr>
      <w:r w:rsidRPr="004C2120">
        <w:rPr>
          <w:szCs w:val="24"/>
        </w:rPr>
        <w:t>Az ajánlat oldalszámozása eggyel kezdődjön és oldalanként 1-gyel növekedjen. Elegendő a szöveget vagy számokat vagy képet tartalmazó oldalakat számozni, az üres oldalakat nem kell, de lehet. A címlapot és hátlapot (ha vannak) nem kell, de lehet számozni.Az ajánlatnak az elején tartalomjegyzéket kell tartalmaznia, mely alapján az ajánlatban szereplő dokumentumok oldalszám alapján megtalálhatóak.</w:t>
      </w:r>
    </w:p>
    <w:p w:rsidR="000306DB" w:rsidRDefault="000306DB" w:rsidP="000306DB">
      <w:pPr>
        <w:pStyle w:val="Listaszerbekezds"/>
        <w:rPr>
          <w:szCs w:val="24"/>
        </w:rPr>
      </w:pPr>
    </w:p>
    <w:p w:rsidR="000306DB" w:rsidRPr="002B10EA" w:rsidRDefault="000306DB" w:rsidP="00AB1494">
      <w:pPr>
        <w:widowControl w:val="0"/>
        <w:numPr>
          <w:ilvl w:val="0"/>
          <w:numId w:val="8"/>
        </w:numPr>
        <w:autoSpaceDE w:val="0"/>
        <w:autoSpaceDN w:val="0"/>
        <w:adjustRightInd w:val="0"/>
        <w:jc w:val="both"/>
        <w:rPr>
          <w:szCs w:val="24"/>
        </w:rPr>
      </w:pPr>
      <w:r w:rsidRPr="002B10EA">
        <w:rPr>
          <w:szCs w:val="24"/>
        </w:rPr>
        <w:t>Ajánlattevőnek ajánlatához csatolnia kell a KD elérését igazoló dokumentumot. Ajánlatkérő elérést igazoló dokumentumnak tekinti, ha ajánlattevő ajánlatában csatolja az Ajánlatkérő által megküldött visszaigazolást a fenti adatok megküldéséről.</w:t>
      </w:r>
    </w:p>
    <w:p w:rsidR="00A231E6" w:rsidRPr="00641EE8" w:rsidRDefault="00A231E6" w:rsidP="00A231E6">
      <w:pPr>
        <w:widowControl w:val="0"/>
        <w:autoSpaceDE w:val="0"/>
        <w:autoSpaceDN w:val="0"/>
        <w:adjustRightInd w:val="0"/>
        <w:ind w:left="720"/>
        <w:jc w:val="both"/>
        <w:rPr>
          <w:szCs w:val="24"/>
        </w:rPr>
      </w:pPr>
    </w:p>
    <w:p w:rsidR="00A231E6" w:rsidRDefault="00A231E6" w:rsidP="00AB1494">
      <w:pPr>
        <w:widowControl w:val="0"/>
        <w:numPr>
          <w:ilvl w:val="0"/>
          <w:numId w:val="8"/>
        </w:numPr>
        <w:autoSpaceDE w:val="0"/>
        <w:autoSpaceDN w:val="0"/>
        <w:adjustRightInd w:val="0"/>
        <w:jc w:val="both"/>
        <w:rPr>
          <w:szCs w:val="24"/>
        </w:rPr>
      </w:pPr>
      <w:r w:rsidRPr="00641EE8">
        <w:rPr>
          <w:szCs w:val="24"/>
          <w:lang w:eastAsia="en-GB"/>
        </w:rPr>
        <w:t>Az ajánlat – oldalszámokkal ellátott tartalomjegyzéket követő – első oldalaként felolvasólap szerepeljen, amelyen közölni kell az alábbi adatokat: az ajánlattevő (közös ajánlattétel esetén valamennyi ajánlattevő) nevét, székhelyét/lakóhelyét,</w:t>
      </w:r>
      <w:r w:rsidR="00D115C6">
        <w:rPr>
          <w:szCs w:val="24"/>
          <w:lang w:eastAsia="en-GB"/>
        </w:rPr>
        <w:t xml:space="preserve"> levelezési címe,</w:t>
      </w:r>
      <w:r w:rsidRPr="00641EE8">
        <w:rPr>
          <w:szCs w:val="24"/>
          <w:lang w:eastAsia="en-GB"/>
        </w:rPr>
        <w:t xml:space="preserve"> telefon és telefax számát, email címét, a kapcsolattartó nevét és elérhetőségeit (telefon és telefax szám, e-mail cím)</w:t>
      </w:r>
      <w:r w:rsidR="006E469F" w:rsidRPr="00641EE8">
        <w:rPr>
          <w:szCs w:val="24"/>
          <w:lang w:eastAsia="en-GB"/>
        </w:rPr>
        <w:t xml:space="preserve"> </w:t>
      </w:r>
      <w:r w:rsidRPr="00641EE8">
        <w:rPr>
          <w:szCs w:val="24"/>
          <w:lang w:eastAsia="en-GB"/>
        </w:rPr>
        <w:t>valamint a Kbt. 68. § (4) bekezdése alapján azokat a főbb, számszerűsíthető adatokat, amelyek az értékelési szempontok alapján értékelésre kerülnek.</w:t>
      </w:r>
    </w:p>
    <w:p w:rsidR="00560D86" w:rsidRDefault="00560D86" w:rsidP="00560D86">
      <w:pPr>
        <w:widowControl w:val="0"/>
        <w:autoSpaceDE w:val="0"/>
        <w:autoSpaceDN w:val="0"/>
        <w:adjustRightInd w:val="0"/>
        <w:jc w:val="both"/>
        <w:rPr>
          <w:szCs w:val="24"/>
        </w:rPr>
      </w:pPr>
    </w:p>
    <w:p w:rsidR="004F329C" w:rsidRPr="00641EE8" w:rsidRDefault="004F329C" w:rsidP="00AB1494">
      <w:pPr>
        <w:widowControl w:val="0"/>
        <w:numPr>
          <w:ilvl w:val="0"/>
          <w:numId w:val="8"/>
        </w:numPr>
        <w:autoSpaceDE w:val="0"/>
        <w:autoSpaceDN w:val="0"/>
        <w:adjustRightInd w:val="0"/>
        <w:jc w:val="both"/>
        <w:rPr>
          <w:szCs w:val="24"/>
        </w:rPr>
      </w:pPr>
      <w:r w:rsidRPr="00641EE8">
        <w:rPr>
          <w:szCs w:val="24"/>
        </w:rPr>
        <w:t xml:space="preserve">Az ajánlatban lévő, minden – az ajánlattevő vagy alvállalkozó, vagy alkalmasság igazolásában részt vevő szervezet által készített – dokumentumot (nyilatkozatot) a végén </w:t>
      </w:r>
      <w:r w:rsidR="00556320">
        <w:rPr>
          <w:szCs w:val="24"/>
        </w:rPr>
        <w:t xml:space="preserve">cégszerűen </w:t>
      </w:r>
      <w:r w:rsidRPr="00641EE8">
        <w:rPr>
          <w:szCs w:val="24"/>
        </w:rPr>
        <w:t>alá kell írnia az adott gazdasági szereplőnél erre jogosult(ak)nak vagy olyan személynek, vagy személyeknek aki(k) erre a jogosult személy(ek)től írásos felhatalmazást kaptak.</w:t>
      </w:r>
    </w:p>
    <w:p w:rsidR="004F329C" w:rsidRPr="00641EE8" w:rsidRDefault="004F329C" w:rsidP="004F329C">
      <w:pPr>
        <w:widowControl w:val="0"/>
        <w:tabs>
          <w:tab w:val="num" w:pos="0"/>
        </w:tabs>
        <w:autoSpaceDE w:val="0"/>
        <w:autoSpaceDN w:val="0"/>
        <w:adjustRightInd w:val="0"/>
        <w:jc w:val="both"/>
        <w:rPr>
          <w:szCs w:val="24"/>
        </w:rPr>
      </w:pPr>
    </w:p>
    <w:p w:rsidR="000D3224" w:rsidRDefault="004F329C" w:rsidP="00AB1494">
      <w:pPr>
        <w:widowControl w:val="0"/>
        <w:numPr>
          <w:ilvl w:val="0"/>
          <w:numId w:val="8"/>
        </w:numPr>
        <w:autoSpaceDE w:val="0"/>
        <w:autoSpaceDN w:val="0"/>
        <w:adjustRightInd w:val="0"/>
        <w:jc w:val="both"/>
        <w:rPr>
          <w:szCs w:val="24"/>
        </w:rPr>
      </w:pPr>
      <w:r w:rsidRPr="00641EE8">
        <w:rPr>
          <w:szCs w:val="24"/>
        </w:rPr>
        <w:t>Az ajánlat minden olyan oldalát, amelyen – az ajánlat beadása előtt – módosítást hajtottak végre, az adott dokumentumot aláíró személynek vagy személyeknek a módosításnál is kézjeggyel kell ellátni.</w:t>
      </w:r>
    </w:p>
    <w:p w:rsidR="000D3224" w:rsidRDefault="000D3224" w:rsidP="000D3224">
      <w:pPr>
        <w:pStyle w:val="Listaszerbekezds"/>
        <w:rPr>
          <w:szCs w:val="24"/>
        </w:rPr>
      </w:pPr>
    </w:p>
    <w:p w:rsidR="004F329C" w:rsidRPr="000D3224" w:rsidRDefault="004F329C" w:rsidP="00AB1494">
      <w:pPr>
        <w:widowControl w:val="0"/>
        <w:numPr>
          <w:ilvl w:val="0"/>
          <w:numId w:val="8"/>
        </w:numPr>
        <w:autoSpaceDE w:val="0"/>
        <w:autoSpaceDN w:val="0"/>
        <w:adjustRightInd w:val="0"/>
        <w:jc w:val="both"/>
        <w:rPr>
          <w:szCs w:val="24"/>
        </w:rPr>
      </w:pPr>
      <w:r w:rsidRPr="000D3224">
        <w:rPr>
          <w:szCs w:val="24"/>
        </w:rPr>
        <w:t xml:space="preserve">Ahol a Kbt., illetve a felhatalmazása alapján megalkotott külön jogszabály alapján az ajánlatkérő a közbeszerzési eljárás során valamely dokumentum benyújtását írja elő, a dokumentum - ha jogszabály eltérően nem rendelkezik - egyszerű másolatban is </w:t>
      </w:r>
      <w:r w:rsidRPr="000D3224">
        <w:rPr>
          <w:szCs w:val="24"/>
        </w:rPr>
        <w:lastRenderedPageBreak/>
        <w:t>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w:t>
      </w:r>
      <w:r w:rsidR="008F46C0" w:rsidRPr="000D3224">
        <w:rPr>
          <w:szCs w:val="24"/>
        </w:rPr>
        <w:t>8</w:t>
      </w:r>
      <w:r w:rsidRPr="000D3224">
        <w:rPr>
          <w:szCs w:val="24"/>
        </w:rPr>
        <w:t>. § (</w:t>
      </w:r>
      <w:r w:rsidR="008F46C0" w:rsidRPr="000D3224">
        <w:rPr>
          <w:szCs w:val="24"/>
        </w:rPr>
        <w:t>2</w:t>
      </w:r>
      <w:r w:rsidRPr="000D3224">
        <w:rPr>
          <w:szCs w:val="24"/>
        </w:rPr>
        <w:t>) bekezdése szerint benyújtott egy eredeti példányának a Kbt. 6</w:t>
      </w:r>
      <w:r w:rsidR="008F46C0" w:rsidRPr="000D3224">
        <w:rPr>
          <w:szCs w:val="24"/>
        </w:rPr>
        <w:t>6</w:t>
      </w:r>
      <w:r w:rsidRPr="000D3224">
        <w:rPr>
          <w:szCs w:val="24"/>
        </w:rPr>
        <w:t>. § (</w:t>
      </w:r>
      <w:r w:rsidR="008F46C0" w:rsidRPr="000D3224">
        <w:rPr>
          <w:szCs w:val="24"/>
        </w:rPr>
        <w:t>2</w:t>
      </w:r>
      <w:r w:rsidRPr="000D3224">
        <w:rPr>
          <w:szCs w:val="24"/>
        </w:rPr>
        <w:t xml:space="preserve">) bekezdése szerinti nyilatkozat eredeti aláírt példányát kell tartalmaznia. </w:t>
      </w:r>
    </w:p>
    <w:p w:rsidR="004F329C" w:rsidRDefault="004F329C" w:rsidP="004F329C">
      <w:pPr>
        <w:widowControl w:val="0"/>
        <w:autoSpaceDE w:val="0"/>
        <w:autoSpaceDN w:val="0"/>
        <w:adjustRightInd w:val="0"/>
        <w:ind w:left="720"/>
        <w:jc w:val="both"/>
        <w:rPr>
          <w:szCs w:val="24"/>
        </w:rPr>
      </w:pPr>
    </w:p>
    <w:p w:rsidR="004F329C" w:rsidRPr="004D4007" w:rsidRDefault="004F329C" w:rsidP="00AB1494">
      <w:pPr>
        <w:widowControl w:val="0"/>
        <w:numPr>
          <w:ilvl w:val="0"/>
          <w:numId w:val="8"/>
        </w:numPr>
        <w:autoSpaceDE w:val="0"/>
        <w:autoSpaceDN w:val="0"/>
        <w:adjustRightInd w:val="0"/>
        <w:jc w:val="both"/>
        <w:rPr>
          <w:szCs w:val="24"/>
        </w:rPr>
      </w:pPr>
      <w:r w:rsidRPr="00C6080F">
        <w:rPr>
          <w:szCs w:val="24"/>
        </w:rPr>
        <w:t xml:space="preserve">Tekintettel arra, hogy az eljárás magyar nyelven folyik, az ajánlat elkészítésének valamint a szerződésnek és a teljesítésnek is a kizárólagos nyelve a magyar, így az ajánlattevőnek minden nyilatkozatot, hatósági igazolást magyar nyelven vagy magyar fordításban kell benyújtania. A nem magyar nyelven benyújtott dokumentumokat legalább az ajánlattevő általi legalább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melyre tekintettel csatolni kell ajánlattevő </w:t>
      </w:r>
      <w:r>
        <w:rPr>
          <w:szCs w:val="24"/>
        </w:rPr>
        <w:t>erre vonatkozó</w:t>
      </w:r>
      <w:r w:rsidRPr="00C6080F">
        <w:rPr>
          <w:szCs w:val="24"/>
        </w:rPr>
        <w:t xml:space="preserve"> nyilatkozatát.</w:t>
      </w:r>
    </w:p>
    <w:p w:rsidR="004F329C" w:rsidRPr="00641EE8" w:rsidRDefault="004F329C" w:rsidP="00D30A99">
      <w:pPr>
        <w:widowControl w:val="0"/>
        <w:autoSpaceDE w:val="0"/>
        <w:autoSpaceDN w:val="0"/>
        <w:adjustRightInd w:val="0"/>
        <w:ind w:left="720"/>
        <w:jc w:val="both"/>
        <w:rPr>
          <w:szCs w:val="24"/>
        </w:rPr>
      </w:pPr>
    </w:p>
    <w:p w:rsidR="004F329C" w:rsidRPr="00755D82" w:rsidRDefault="004F329C" w:rsidP="00AB1494">
      <w:pPr>
        <w:pStyle w:val="Cmsor2"/>
        <w:keepNext w:val="0"/>
        <w:widowControl w:val="0"/>
        <w:numPr>
          <w:ilvl w:val="1"/>
          <w:numId w:val="2"/>
        </w:numPr>
        <w:ind w:left="357" w:hanging="357"/>
        <w:jc w:val="both"/>
        <w:rPr>
          <w:b w:val="0"/>
          <w:szCs w:val="24"/>
          <w:u w:val="single"/>
        </w:rPr>
      </w:pPr>
      <w:bookmarkStart w:id="41" w:name="_Toc451950498"/>
      <w:r w:rsidRPr="00755D82">
        <w:rPr>
          <w:b w:val="0"/>
          <w:szCs w:val="24"/>
          <w:u w:val="single"/>
        </w:rPr>
        <w:t xml:space="preserve">Az ajánlattal szemben támasztott egyéb </w:t>
      </w:r>
      <w:r w:rsidRPr="004D4007">
        <w:rPr>
          <w:b w:val="0"/>
          <w:szCs w:val="24"/>
          <w:u w:val="single"/>
        </w:rPr>
        <w:t>tartalmi követelmények</w:t>
      </w:r>
      <w:r w:rsidRPr="00755D82">
        <w:rPr>
          <w:b w:val="0"/>
          <w:szCs w:val="24"/>
          <w:u w:val="single"/>
        </w:rPr>
        <w:t>:</w:t>
      </w:r>
      <w:bookmarkEnd w:id="41"/>
    </w:p>
    <w:p w:rsidR="0012527F" w:rsidRDefault="0012527F" w:rsidP="00D30A99">
      <w:pPr>
        <w:pStyle w:val="Listaszerbekezds"/>
        <w:widowControl w:val="0"/>
        <w:spacing w:before="120" w:after="120"/>
        <w:jc w:val="both"/>
        <w:rPr>
          <w:szCs w:val="24"/>
          <w:lang w:eastAsia="en-GB"/>
        </w:rPr>
      </w:pPr>
    </w:p>
    <w:p w:rsidR="00D80D5C" w:rsidRPr="00641EE8" w:rsidRDefault="00D80D5C" w:rsidP="00AB1494">
      <w:pPr>
        <w:pStyle w:val="Listaszerbekezds"/>
        <w:widowControl w:val="0"/>
        <w:numPr>
          <w:ilvl w:val="0"/>
          <w:numId w:val="11"/>
        </w:numPr>
        <w:spacing w:before="120" w:after="120"/>
        <w:jc w:val="both"/>
        <w:rPr>
          <w:szCs w:val="24"/>
          <w:lang w:eastAsia="en-GB"/>
        </w:rPr>
      </w:pPr>
      <w:r w:rsidRPr="00641EE8">
        <w:rPr>
          <w:szCs w:val="24"/>
          <w:lang w:eastAsia="en-GB"/>
        </w:rPr>
        <w:t xml:space="preserve">Az Ajánlattevőnek </w:t>
      </w:r>
      <w:r w:rsidRPr="005C1A2E">
        <w:rPr>
          <w:szCs w:val="24"/>
          <w:u w:val="single"/>
          <w:lang w:eastAsia="en-GB"/>
        </w:rPr>
        <w:t>ajánlata részeként</w:t>
      </w:r>
      <w:r w:rsidRPr="00641EE8">
        <w:rPr>
          <w:szCs w:val="24"/>
          <w:lang w:eastAsia="en-GB"/>
        </w:rPr>
        <w:t xml:space="preserve"> csatolnia kell különösen az ajánlattevő kifejezett nyilatkozatát az </w:t>
      </w:r>
      <w:r w:rsidR="008F46C0">
        <w:rPr>
          <w:szCs w:val="24"/>
          <w:lang w:eastAsia="en-GB"/>
        </w:rPr>
        <w:t>AF</w:t>
      </w:r>
      <w:r w:rsidRPr="00641EE8">
        <w:rPr>
          <w:szCs w:val="24"/>
          <w:lang w:eastAsia="en-GB"/>
        </w:rPr>
        <w:t xml:space="preserve"> feltételeire, a szerződés megkötésére és teljesítésére, valamint a kért ellenszolgáltatásra vonatkozóan [Kbt. 66. § (2) bek.].</w:t>
      </w:r>
    </w:p>
    <w:p w:rsidR="00D80D5C" w:rsidRPr="00641EE8" w:rsidRDefault="00D80D5C" w:rsidP="00D80D5C">
      <w:pPr>
        <w:pStyle w:val="Listaszerbekezds"/>
        <w:widowControl w:val="0"/>
        <w:spacing w:before="120" w:after="120"/>
        <w:jc w:val="both"/>
        <w:rPr>
          <w:szCs w:val="24"/>
          <w:lang w:eastAsia="en-GB"/>
        </w:rPr>
      </w:pPr>
    </w:p>
    <w:p w:rsidR="00641EE8" w:rsidRPr="00641EE8" w:rsidRDefault="00D80D5C" w:rsidP="00AB1494">
      <w:pPr>
        <w:pStyle w:val="Listaszerbekezds"/>
        <w:widowControl w:val="0"/>
        <w:numPr>
          <w:ilvl w:val="0"/>
          <w:numId w:val="11"/>
        </w:numPr>
        <w:spacing w:after="120"/>
        <w:jc w:val="both"/>
        <w:rPr>
          <w:szCs w:val="24"/>
          <w:lang w:val="en-GB" w:eastAsia="en-GB"/>
        </w:rPr>
      </w:pPr>
      <w:r w:rsidRPr="00641EE8">
        <w:rPr>
          <w:szCs w:val="24"/>
          <w:lang w:eastAsia="en-GB"/>
        </w:rPr>
        <w:t xml:space="preserve">Ajánlattevő (közös ajánlattétel esetén valamennyi közös ajánlattevő) </w:t>
      </w:r>
      <w:r w:rsidRPr="005C1A2E">
        <w:rPr>
          <w:szCs w:val="24"/>
          <w:u w:val="single"/>
          <w:lang w:eastAsia="en-GB"/>
        </w:rPr>
        <w:t>ajánlatában</w:t>
      </w:r>
      <w:r w:rsidRPr="00641EE8">
        <w:rPr>
          <w:szCs w:val="24"/>
          <w:lang w:eastAsia="en-GB"/>
        </w:rPr>
        <w:t xml:space="preserve"> köteles a kizáró okok fenn nem állása, az alkalmassági követelményeknek való megfelelés tekintetében nyilatkozatát benyújtani.</w:t>
      </w:r>
    </w:p>
    <w:p w:rsidR="00641EE8" w:rsidRPr="00967160" w:rsidRDefault="00641EE8" w:rsidP="00967160">
      <w:pPr>
        <w:widowControl w:val="0"/>
        <w:spacing w:after="120"/>
        <w:jc w:val="both"/>
        <w:rPr>
          <w:szCs w:val="24"/>
          <w:lang w:val="en-GB" w:eastAsia="en-GB"/>
        </w:rPr>
      </w:pPr>
    </w:p>
    <w:p w:rsidR="00D80D5C" w:rsidRPr="00641EE8" w:rsidRDefault="00D80D5C" w:rsidP="00AB1494">
      <w:pPr>
        <w:pStyle w:val="Listaszerbekezds"/>
        <w:widowControl w:val="0"/>
        <w:numPr>
          <w:ilvl w:val="0"/>
          <w:numId w:val="11"/>
        </w:numPr>
        <w:autoSpaceDE w:val="0"/>
        <w:autoSpaceDN w:val="0"/>
        <w:adjustRightInd w:val="0"/>
        <w:jc w:val="both"/>
        <w:rPr>
          <w:szCs w:val="24"/>
          <w:lang w:eastAsia="en-GB"/>
        </w:rPr>
      </w:pPr>
      <w:r w:rsidRPr="00641EE8">
        <w:rPr>
          <w:szCs w:val="24"/>
          <w:lang w:eastAsia="en-GB"/>
        </w:rPr>
        <w:t xml:space="preserve">Az előírt alkalmassági követelményeknek az ajánlattevők bármely más szervezet vagy személy kapacitására támaszkodva is megfelelhetnek, a közöttük fennálló kapcsolat jogi jellegétől függetlenül. Erre vonatkozóan ajánlattevőnek </w:t>
      </w:r>
      <w:r w:rsidRPr="005C1A2E">
        <w:rPr>
          <w:szCs w:val="24"/>
          <w:u w:val="single"/>
          <w:lang w:eastAsia="en-GB"/>
        </w:rPr>
        <w:t>ajánlatában</w:t>
      </w:r>
      <w:r w:rsidRPr="00641EE8">
        <w:rPr>
          <w:szCs w:val="24"/>
          <w:lang w:eastAsia="en-GB"/>
        </w:rPr>
        <w:t xml:space="preserve"> nyilatkoznia kell. A Kbt. 65. § (7) bekezdés szerinti nyilatkozatot akkor is csatolni szükséges, ha ajánlattevő nem támaszkodik más szervezetre az alkalmasság igazolásához. </w:t>
      </w:r>
    </w:p>
    <w:p w:rsidR="00D80D5C" w:rsidRPr="00641EE8" w:rsidRDefault="00D80D5C" w:rsidP="00D80D5C">
      <w:pPr>
        <w:pStyle w:val="Listaszerbekezds"/>
        <w:widowControl w:val="0"/>
        <w:autoSpaceDE w:val="0"/>
        <w:autoSpaceDN w:val="0"/>
        <w:adjustRightInd w:val="0"/>
        <w:jc w:val="both"/>
        <w:rPr>
          <w:szCs w:val="24"/>
          <w:lang w:eastAsia="en-GB"/>
        </w:rPr>
      </w:pPr>
    </w:p>
    <w:p w:rsidR="00D80D5C" w:rsidRPr="00641EE8" w:rsidRDefault="00D80D5C" w:rsidP="00AB1494">
      <w:pPr>
        <w:pStyle w:val="Listaszerbekezds"/>
        <w:widowControl w:val="0"/>
        <w:numPr>
          <w:ilvl w:val="0"/>
          <w:numId w:val="11"/>
        </w:numPr>
        <w:autoSpaceDE w:val="0"/>
        <w:autoSpaceDN w:val="0"/>
        <w:adjustRightInd w:val="0"/>
        <w:jc w:val="both"/>
        <w:rPr>
          <w:szCs w:val="24"/>
          <w:lang w:eastAsia="en-GB"/>
        </w:rPr>
      </w:pPr>
      <w:r w:rsidRPr="00641EE8">
        <w:rPr>
          <w:szCs w:val="24"/>
          <w:lang w:eastAsia="en-GB"/>
        </w:rPr>
        <w:t>Amennyiben ajánlattevő más gazdasági szereplő kapacitásaira támaszkodik, a Kbt. 65. § (8) bekezdésben foglalt eset kivételével csatolni kell a</w:t>
      </w:r>
      <w:r w:rsidR="007E02EE">
        <w:rPr>
          <w:szCs w:val="24"/>
          <w:lang w:eastAsia="en-GB"/>
        </w:rPr>
        <w:t xml:space="preserve">z </w:t>
      </w:r>
      <w:r w:rsidR="007E02EE" w:rsidRPr="005C1A2E">
        <w:rPr>
          <w:szCs w:val="24"/>
          <w:u w:val="single"/>
          <w:lang w:eastAsia="en-GB"/>
        </w:rPr>
        <w:t>ajánlatban</w:t>
      </w:r>
      <w:r w:rsidR="007E02EE">
        <w:rPr>
          <w:szCs w:val="24"/>
          <w:lang w:eastAsia="en-GB"/>
        </w:rPr>
        <w:t xml:space="preserve"> a</w:t>
      </w:r>
      <w:r w:rsidRPr="00641EE8">
        <w:rPr>
          <w:szCs w:val="24"/>
          <w:lang w:eastAsia="en-GB"/>
        </w:rPr>
        <w:t xml:space="preserve">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D80D5C" w:rsidRPr="00641EE8" w:rsidRDefault="00D80D5C" w:rsidP="00D80D5C">
      <w:pPr>
        <w:pStyle w:val="Listaszerbekezds"/>
        <w:widowControl w:val="0"/>
        <w:autoSpaceDE w:val="0"/>
        <w:autoSpaceDN w:val="0"/>
        <w:adjustRightInd w:val="0"/>
        <w:jc w:val="both"/>
        <w:rPr>
          <w:szCs w:val="24"/>
          <w:lang w:eastAsia="en-GB"/>
        </w:rPr>
      </w:pPr>
    </w:p>
    <w:p w:rsidR="00D80D5C" w:rsidRPr="00F15CD8" w:rsidRDefault="00D80D5C" w:rsidP="00AB1494">
      <w:pPr>
        <w:pStyle w:val="Listaszerbekezds"/>
        <w:widowControl w:val="0"/>
        <w:numPr>
          <w:ilvl w:val="0"/>
          <w:numId w:val="11"/>
        </w:numPr>
        <w:autoSpaceDE w:val="0"/>
        <w:autoSpaceDN w:val="0"/>
        <w:adjustRightInd w:val="0"/>
        <w:jc w:val="both"/>
        <w:rPr>
          <w:szCs w:val="24"/>
          <w:lang w:eastAsia="en-GB"/>
        </w:rPr>
      </w:pPr>
      <w:r w:rsidRPr="00F15CD8">
        <w:rPr>
          <w:szCs w:val="24"/>
          <w:lang w:eastAsia="en-GB"/>
        </w:rPr>
        <w:t>Ajánlatkérő kiemelten fel kívánja hívni a figyelmet a Kbt. 65. § (9) bekezdésére.</w:t>
      </w:r>
    </w:p>
    <w:p w:rsidR="00D80D5C" w:rsidRPr="004D4007" w:rsidRDefault="00D80D5C" w:rsidP="004D4007">
      <w:pPr>
        <w:widowControl w:val="0"/>
        <w:autoSpaceDE w:val="0"/>
        <w:autoSpaceDN w:val="0"/>
        <w:adjustRightInd w:val="0"/>
        <w:jc w:val="both"/>
        <w:rPr>
          <w:szCs w:val="24"/>
        </w:rPr>
      </w:pPr>
    </w:p>
    <w:p w:rsidR="00D80D5C" w:rsidRDefault="00D80D5C" w:rsidP="00AB1494">
      <w:pPr>
        <w:pStyle w:val="Listaszerbekezds"/>
        <w:widowControl w:val="0"/>
        <w:numPr>
          <w:ilvl w:val="0"/>
          <w:numId w:val="11"/>
        </w:numPr>
        <w:autoSpaceDE w:val="0"/>
        <w:autoSpaceDN w:val="0"/>
        <w:adjustRightInd w:val="0"/>
        <w:jc w:val="both"/>
        <w:rPr>
          <w:szCs w:val="24"/>
        </w:rPr>
      </w:pPr>
      <w:r w:rsidRPr="00832B7D">
        <w:rPr>
          <w:szCs w:val="24"/>
        </w:rPr>
        <w:t xml:space="preserve">Ha egy ajánlattevő az előírt alkalmassági követelményeknek más szervezet vagy személy kapacitásaira támaszkodva kíván megfelelni, </w:t>
      </w:r>
      <w:r w:rsidR="00E80F8A">
        <w:rPr>
          <w:szCs w:val="24"/>
        </w:rPr>
        <w:t>e</w:t>
      </w:r>
      <w:r w:rsidR="00832B7D" w:rsidRPr="00832B7D">
        <w:rPr>
          <w:szCs w:val="24"/>
        </w:rPr>
        <w:t xml:space="preserve">bben az esetben az </w:t>
      </w:r>
      <w:r w:rsidR="00832B7D" w:rsidRPr="005C1A2E">
        <w:rPr>
          <w:szCs w:val="24"/>
          <w:u w:val="single"/>
        </w:rPr>
        <w:t>ajánlatban</w:t>
      </w:r>
      <w:r w:rsidR="00832B7D" w:rsidRPr="00832B7D">
        <w:rPr>
          <w:szCs w:val="24"/>
        </w:rPr>
        <w:t xml:space="preserve"> be kell nyújtani a kapacitásait rendelkezésre bocsátó szervezetnek, a Kbt. 67. § (3) bekezdés szerinti tartalmú, a Kbt. 114. § (2) bekezdés szerinti egyszerű nyilatkozatát. </w:t>
      </w:r>
      <w:r w:rsidRPr="00832B7D">
        <w:rPr>
          <w:szCs w:val="24"/>
        </w:rPr>
        <w:t xml:space="preserve">Ilyen esetben a kapacitásaikat rendelkezésre bocsátó szervezetek vagy személyek az alkalmassági feltételek vonatkozásában csak azokról nyilatkoznak, amelyeket az </w:t>
      </w:r>
      <w:r w:rsidRPr="00832B7D">
        <w:rPr>
          <w:szCs w:val="24"/>
        </w:rPr>
        <w:lastRenderedPageBreak/>
        <w:t>ajánlattevő vagy részvételre jelentkező igénybe kíván venni alkalmasságának igazolásához.</w:t>
      </w:r>
    </w:p>
    <w:p w:rsidR="00560D86" w:rsidRPr="00560D86" w:rsidRDefault="00560D86" w:rsidP="00560D86">
      <w:pPr>
        <w:widowControl w:val="0"/>
        <w:autoSpaceDE w:val="0"/>
        <w:autoSpaceDN w:val="0"/>
        <w:adjustRightInd w:val="0"/>
        <w:jc w:val="both"/>
        <w:rPr>
          <w:szCs w:val="24"/>
        </w:rPr>
      </w:pPr>
    </w:p>
    <w:p w:rsidR="00D80D5C" w:rsidRDefault="00D80D5C" w:rsidP="00AB1494">
      <w:pPr>
        <w:pStyle w:val="Listaszerbekezds"/>
        <w:widowControl w:val="0"/>
        <w:numPr>
          <w:ilvl w:val="0"/>
          <w:numId w:val="11"/>
        </w:numPr>
        <w:tabs>
          <w:tab w:val="num" w:pos="1260"/>
        </w:tabs>
        <w:autoSpaceDE w:val="0"/>
        <w:autoSpaceDN w:val="0"/>
        <w:adjustRightInd w:val="0"/>
        <w:jc w:val="both"/>
        <w:rPr>
          <w:szCs w:val="24"/>
        </w:rPr>
      </w:pPr>
      <w:r w:rsidRPr="00134158">
        <w:rPr>
          <w:szCs w:val="24"/>
        </w:rPr>
        <w:t xml:space="preserve"> A Kbt. 65. § (8) bekezdés értelmében a gazdasági és pénzügyi alkalmasság igazolása során, ha az adott alkalmassági követelmények nem a teljesítéskor ténylegesen rendelkezésre bocsátható </w:t>
      </w:r>
      <w:r w:rsidRPr="007C07AF">
        <w:rPr>
          <w:szCs w:val="24"/>
        </w:rPr>
        <w:t>erőforrásokra vonatkoznak, az a szervez</w:t>
      </w:r>
      <w:r w:rsidRPr="00134158">
        <w:rPr>
          <w:szCs w:val="24"/>
        </w:rPr>
        <w:t>et, amelynek adatait az ajánlattevő az alkalmasság igazolásához felhasználja, a Ptk. 6:419. §-ában foglaltak szerint kezesként felel az ajánlatkérőt az ajánlattevő teljesítésének elmaradásával vagy hibás teljesítésével összefüggésben ért kár megtéríté</w:t>
      </w:r>
      <w:r w:rsidR="00C852C0">
        <w:rPr>
          <w:szCs w:val="24"/>
        </w:rPr>
        <w:t>séért.</w:t>
      </w:r>
    </w:p>
    <w:p w:rsidR="002C07E2" w:rsidRPr="00134158" w:rsidRDefault="002C07E2" w:rsidP="002C07E2">
      <w:pPr>
        <w:pStyle w:val="Listaszerbekezds"/>
        <w:widowControl w:val="0"/>
        <w:autoSpaceDE w:val="0"/>
        <w:autoSpaceDN w:val="0"/>
        <w:adjustRightInd w:val="0"/>
        <w:jc w:val="both"/>
        <w:rPr>
          <w:szCs w:val="24"/>
        </w:rPr>
      </w:pPr>
    </w:p>
    <w:p w:rsidR="00D80D5C" w:rsidRPr="004B220E" w:rsidRDefault="00D80D5C" w:rsidP="00AB1494">
      <w:pPr>
        <w:pStyle w:val="Listaszerbekezds"/>
        <w:widowControl w:val="0"/>
        <w:numPr>
          <w:ilvl w:val="0"/>
          <w:numId w:val="11"/>
        </w:numPr>
        <w:autoSpaceDE w:val="0"/>
        <w:autoSpaceDN w:val="0"/>
        <w:adjustRightInd w:val="0"/>
        <w:jc w:val="both"/>
        <w:rPr>
          <w:szCs w:val="24"/>
        </w:rPr>
      </w:pPr>
      <w:r w:rsidRPr="00641EE8">
        <w:rPr>
          <w:szCs w:val="24"/>
        </w:rPr>
        <w:t xml:space="preserve">Amennyiben az ajánlattevő, vagy az alkalmasság igazolása tekintetében igénybe vett más szervezet - átalakulásra hivatkozással és tekintettel – jogelődje bármely adatát fel kívánja használni, az </w:t>
      </w:r>
      <w:r w:rsidRPr="00641EE8">
        <w:rPr>
          <w:szCs w:val="24"/>
          <w:lang w:eastAsia="en-GB"/>
        </w:rPr>
        <w:t xml:space="preserve">Ajánlattevőnek </w:t>
      </w:r>
      <w:r w:rsidRPr="00641EE8">
        <w:rPr>
          <w:szCs w:val="24"/>
        </w:rPr>
        <w:t xml:space="preserve">az Ajánlatkérő </w:t>
      </w:r>
      <w:r w:rsidRPr="006B58FE">
        <w:rPr>
          <w:szCs w:val="24"/>
        </w:rPr>
        <w:t>Kbt. 69. § (4)</w:t>
      </w:r>
      <w:r w:rsidR="005C1A2E">
        <w:rPr>
          <w:szCs w:val="24"/>
        </w:rPr>
        <w:t xml:space="preserve"> </w:t>
      </w:r>
      <w:r w:rsidR="002953E1" w:rsidRPr="00DB6D35">
        <w:rPr>
          <w:szCs w:val="24"/>
        </w:rPr>
        <w:t>és (6)</w:t>
      </w:r>
      <w:r w:rsidR="005C1A2E">
        <w:rPr>
          <w:szCs w:val="24"/>
        </w:rPr>
        <w:t xml:space="preserve"> </w:t>
      </w:r>
      <w:r w:rsidRPr="00641EE8">
        <w:rPr>
          <w:szCs w:val="24"/>
        </w:rPr>
        <w:t>bekezdése szerinti felhívásakor</w:t>
      </w:r>
      <w:r w:rsidR="005C1A2E">
        <w:rPr>
          <w:szCs w:val="24"/>
        </w:rPr>
        <w:t xml:space="preserve"> </w:t>
      </w:r>
      <w:r w:rsidRPr="00641EE8">
        <w:rPr>
          <w:szCs w:val="24"/>
        </w:rPr>
        <w:t>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rsidR="00D80D5C" w:rsidRPr="00641EE8" w:rsidRDefault="00D80D5C" w:rsidP="00D80D5C">
      <w:pPr>
        <w:pStyle w:val="Listaszerbekezds"/>
        <w:widowControl w:val="0"/>
        <w:spacing w:after="120"/>
        <w:jc w:val="both"/>
        <w:rPr>
          <w:szCs w:val="24"/>
          <w:lang w:val="en-GB" w:eastAsia="en-GB"/>
        </w:rPr>
      </w:pPr>
    </w:p>
    <w:p w:rsidR="006E1A78" w:rsidRPr="00880F4E" w:rsidRDefault="006A0655" w:rsidP="00AB1494">
      <w:pPr>
        <w:pStyle w:val="Listaszerbekezds"/>
        <w:widowControl w:val="0"/>
        <w:numPr>
          <w:ilvl w:val="0"/>
          <w:numId w:val="11"/>
        </w:numPr>
        <w:spacing w:after="120"/>
        <w:jc w:val="both"/>
        <w:rPr>
          <w:szCs w:val="24"/>
          <w:lang w:eastAsia="en-GB"/>
        </w:rPr>
      </w:pPr>
      <w:r w:rsidRPr="006A0655">
        <w:rPr>
          <w:szCs w:val="24"/>
          <w:lang w:eastAsia="en-GB"/>
        </w:rPr>
        <w:t>Ajánlatkérő az aláírási jogosultságok ellenőrzése céljából az ajánlattevő(k), alvállalkozók, ajánlatban nyilatkozatot tevő egyéb szervezet(ek) adatait a www.e-cegjegyzek.hu weboldalon ellenőrzi.</w:t>
      </w:r>
      <w:r w:rsidR="00D80D5C" w:rsidRPr="00880F4E">
        <w:rPr>
          <w:szCs w:val="24"/>
          <w:lang w:eastAsia="en-GB"/>
        </w:rPr>
        <w:t xml:space="preserve"> Folyamatban levő változásbejegyzési eljárás esetében, az </w:t>
      </w:r>
      <w:r w:rsidR="00D80D5C" w:rsidRPr="005C1A2E">
        <w:rPr>
          <w:szCs w:val="24"/>
          <w:u w:val="single"/>
          <w:lang w:eastAsia="en-GB"/>
        </w:rPr>
        <w:t>ajánlathoz csatolni kell</w:t>
      </w:r>
      <w:r w:rsidR="00D80D5C" w:rsidRPr="00880F4E">
        <w:rPr>
          <w:szCs w:val="24"/>
          <w:lang w:eastAsia="en-GB"/>
        </w:rPr>
        <w:t xml:space="preserve"> a cégbírósághoz benyújtott változásbejegyzési kérelmet és az annak érkezéséről a cégbíróság által megküldött igazolást </w:t>
      </w:r>
      <w:r w:rsidR="00A55D05">
        <w:rPr>
          <w:szCs w:val="24"/>
          <w:lang w:eastAsia="en-GB"/>
        </w:rPr>
        <w:t xml:space="preserve">az ajánlattevő </w:t>
      </w:r>
      <w:r w:rsidR="00D80D5C" w:rsidRPr="00880F4E">
        <w:rPr>
          <w:szCs w:val="24"/>
          <w:lang w:eastAsia="en-GB"/>
        </w:rPr>
        <w:t>vonatkozásában</w:t>
      </w:r>
      <w:r w:rsidR="00D80D5C" w:rsidRPr="00880F4E">
        <w:rPr>
          <w:szCs w:val="24"/>
          <w:lang w:val="en-GB" w:eastAsia="en-GB"/>
        </w:rPr>
        <w:t>.</w:t>
      </w:r>
    </w:p>
    <w:p w:rsidR="006E1A78" w:rsidRPr="006E1A78" w:rsidRDefault="006E1A78" w:rsidP="006E1A78">
      <w:pPr>
        <w:pStyle w:val="Listaszerbekezds"/>
        <w:widowControl w:val="0"/>
        <w:spacing w:after="120"/>
        <w:jc w:val="both"/>
        <w:rPr>
          <w:szCs w:val="24"/>
          <w:lang w:eastAsia="en-GB"/>
        </w:rPr>
      </w:pPr>
    </w:p>
    <w:p w:rsidR="00E63578" w:rsidRPr="00641EE8" w:rsidRDefault="00E63578" w:rsidP="00AB1494">
      <w:pPr>
        <w:pStyle w:val="Listaszerbekezds"/>
        <w:widowControl w:val="0"/>
        <w:numPr>
          <w:ilvl w:val="0"/>
          <w:numId w:val="11"/>
        </w:numPr>
        <w:spacing w:before="120" w:after="120"/>
        <w:jc w:val="both"/>
        <w:rPr>
          <w:szCs w:val="24"/>
          <w:lang w:val="en-GB" w:eastAsia="en-GB"/>
        </w:rPr>
      </w:pPr>
      <w:r w:rsidRPr="00641EE8">
        <w:rPr>
          <w:szCs w:val="24"/>
          <w:lang w:eastAsia="en-GB"/>
        </w:rPr>
        <w:t xml:space="preserve">Az Ajánlattevőnek </w:t>
      </w:r>
      <w:r w:rsidRPr="005C1A2E">
        <w:rPr>
          <w:szCs w:val="24"/>
          <w:u w:val="single"/>
          <w:lang w:eastAsia="en-GB"/>
        </w:rPr>
        <w:t>ajánlatához csatolnia kell</w:t>
      </w:r>
      <w:r w:rsidRPr="00641EE8">
        <w:rPr>
          <w:szCs w:val="24"/>
          <w:lang w:eastAsia="en-GB"/>
        </w:rPr>
        <w:t xml:space="preserve"> a 2006. évi V. törvény (Ctv.) hatálya alá tartozó, ezért cégnek minősülő ajánlattevő, az alvállalkozó vagy a kapacitást nyújtó szervezet (személy) részéről az ajánlatot aláíró és/vagy nyilatkozatot tevő, kötelezettséget vállaló cégjegyzésre jogosult személy(ek) közjegyzői aláírás hitelesítéssel ellátott cégaláírási nyilatkozatát (aláírási címpéldányát/címpéldányait) vagy ügyvéd által a Ctv. 9. §-a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személy(ek) közjegyzői aláírás hitelesítéssel ellátott vagy ügyvéd által ellenjegyzett aláírás mintáját egyszerű másolati formában. Ajánlatkérő felhívja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E63578" w:rsidRPr="00641EE8" w:rsidRDefault="00E63578" w:rsidP="00E63578">
      <w:pPr>
        <w:pStyle w:val="Listaszerbekezds"/>
        <w:widowControl w:val="0"/>
        <w:jc w:val="both"/>
        <w:rPr>
          <w:szCs w:val="24"/>
          <w:lang w:val="en-GB" w:eastAsia="en-GB"/>
        </w:rPr>
      </w:pPr>
    </w:p>
    <w:p w:rsidR="00E63578" w:rsidRPr="00641EE8" w:rsidRDefault="00E63578" w:rsidP="00AB1494">
      <w:pPr>
        <w:pStyle w:val="Listaszerbekezds"/>
        <w:widowControl w:val="0"/>
        <w:numPr>
          <w:ilvl w:val="0"/>
          <w:numId w:val="11"/>
        </w:numPr>
        <w:jc w:val="both"/>
        <w:rPr>
          <w:szCs w:val="24"/>
          <w:lang w:val="en-GB" w:eastAsia="en-GB"/>
        </w:rPr>
      </w:pPr>
      <w:r w:rsidRPr="00641EE8">
        <w:rPr>
          <w:szCs w:val="24"/>
          <w:lang w:eastAsia="en-GB"/>
        </w:rPr>
        <w:t xml:space="preserve">Az Ajánlattevőnek csatolnia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w:t>
      </w:r>
      <w:r w:rsidRPr="00641EE8">
        <w:rPr>
          <w:szCs w:val="24"/>
          <w:lang w:eastAsia="en-GB"/>
        </w:rPr>
        <w:lastRenderedPageBreak/>
        <w:t>bizonyító erejű magánokirat formában, melynek tartalmaznia kell a meghatalmazott aláírását</w:t>
      </w:r>
    </w:p>
    <w:p w:rsidR="00E63578" w:rsidRPr="00641EE8" w:rsidRDefault="00E63578" w:rsidP="00E63578">
      <w:pPr>
        <w:pStyle w:val="Listaszerbekezds"/>
        <w:widowControl w:val="0"/>
        <w:jc w:val="both"/>
        <w:rPr>
          <w:szCs w:val="24"/>
          <w:lang w:val="en-GB" w:eastAsia="en-GB"/>
        </w:rPr>
      </w:pPr>
    </w:p>
    <w:p w:rsidR="00E63578" w:rsidRPr="00641EE8" w:rsidRDefault="00E63578" w:rsidP="00AB1494">
      <w:pPr>
        <w:pStyle w:val="Listaszerbekezds"/>
        <w:widowControl w:val="0"/>
        <w:numPr>
          <w:ilvl w:val="0"/>
          <w:numId w:val="11"/>
        </w:numPr>
        <w:jc w:val="both"/>
        <w:rPr>
          <w:szCs w:val="24"/>
          <w:lang w:eastAsia="en-GB"/>
        </w:rPr>
      </w:pPr>
      <w:r w:rsidRPr="00272FDE">
        <w:rPr>
          <w:szCs w:val="24"/>
          <w:lang w:eastAsia="en-GB"/>
        </w:rPr>
        <w:t xml:space="preserve">A </w:t>
      </w:r>
      <w:r w:rsidRPr="00272FDE">
        <w:rPr>
          <w:i/>
          <w:szCs w:val="24"/>
          <w:lang w:eastAsia="en-GB"/>
        </w:rPr>
        <w:t>polgári perrendtartásról</w:t>
      </w:r>
      <w:r w:rsidRPr="00641EE8">
        <w:rPr>
          <w:i/>
          <w:szCs w:val="24"/>
          <w:lang w:eastAsia="en-GB"/>
        </w:rPr>
        <w:t xml:space="preserve"> szóló</w:t>
      </w:r>
      <w:r w:rsidRPr="00641EE8">
        <w:rPr>
          <w:szCs w:val="24"/>
          <w:lang w:eastAsia="en-GB"/>
        </w:rPr>
        <w:t xml:space="preserve">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E63578" w:rsidRPr="00641EE8" w:rsidRDefault="00E63578" w:rsidP="00E63578">
      <w:pPr>
        <w:pStyle w:val="Listaszerbekezds"/>
        <w:widowControl w:val="0"/>
        <w:jc w:val="both"/>
        <w:rPr>
          <w:i/>
          <w:szCs w:val="24"/>
          <w:lang w:eastAsia="en-GB"/>
        </w:rPr>
      </w:pPr>
      <w:r w:rsidRPr="00641EE8">
        <w:rPr>
          <w:i/>
          <w:szCs w:val="24"/>
          <w:lang w:eastAsia="en-GB"/>
        </w:rPr>
        <w:t xml:space="preserve">a) a kiállító az okiratot saját kezűleg írta és aláírta; </w:t>
      </w:r>
    </w:p>
    <w:p w:rsidR="00E63578" w:rsidRPr="00641EE8" w:rsidRDefault="00E63578" w:rsidP="00E63578">
      <w:pPr>
        <w:pStyle w:val="Listaszerbekezds"/>
        <w:widowControl w:val="0"/>
        <w:jc w:val="both"/>
        <w:rPr>
          <w:i/>
          <w:szCs w:val="24"/>
          <w:lang w:eastAsia="en-GB"/>
        </w:rPr>
      </w:pPr>
      <w:r w:rsidRPr="00641EE8">
        <w:rPr>
          <w:i/>
          <w:szCs w:val="24"/>
          <w:lang w:eastAsia="en-GB"/>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E63578" w:rsidRPr="00641EE8" w:rsidRDefault="00E63578" w:rsidP="00E63578">
      <w:pPr>
        <w:pStyle w:val="Listaszerbekezds"/>
        <w:widowControl w:val="0"/>
        <w:jc w:val="both"/>
        <w:rPr>
          <w:i/>
          <w:szCs w:val="24"/>
          <w:lang w:eastAsia="en-GB"/>
        </w:rPr>
      </w:pPr>
      <w:r w:rsidRPr="00641EE8">
        <w:rPr>
          <w:i/>
          <w:szCs w:val="24"/>
          <w:lang w:eastAsia="en-GB"/>
        </w:rPr>
        <w:t xml:space="preserve">c) a kiállító aláírása vagy kézjegye az okiraton bíróilag vagy közjegyzőileg hitelesítve van; </w:t>
      </w:r>
    </w:p>
    <w:p w:rsidR="00E63578" w:rsidRPr="00641EE8" w:rsidRDefault="00E63578" w:rsidP="00E63578">
      <w:pPr>
        <w:pStyle w:val="Listaszerbekezds"/>
        <w:widowControl w:val="0"/>
        <w:jc w:val="both"/>
        <w:rPr>
          <w:i/>
          <w:szCs w:val="24"/>
          <w:lang w:eastAsia="en-GB"/>
        </w:rPr>
      </w:pPr>
      <w:r w:rsidRPr="00641EE8">
        <w:rPr>
          <w:i/>
          <w:szCs w:val="24"/>
          <w:lang w:eastAsia="en-GB"/>
        </w:rPr>
        <w:t xml:space="preserve">d) a gazdálkodó szervezet által üzleti körében kiállított okiratot szabályszerűen aláírták; </w:t>
      </w:r>
    </w:p>
    <w:p w:rsidR="00E63578" w:rsidRPr="00641EE8" w:rsidRDefault="00E63578" w:rsidP="00E63578">
      <w:pPr>
        <w:pStyle w:val="Listaszerbekezds"/>
        <w:widowControl w:val="0"/>
        <w:jc w:val="both"/>
        <w:rPr>
          <w:i/>
          <w:szCs w:val="24"/>
          <w:lang w:eastAsia="en-GB"/>
        </w:rPr>
      </w:pPr>
      <w:r w:rsidRPr="00641EE8">
        <w:rPr>
          <w:i/>
          <w:szCs w:val="24"/>
          <w:lang w:eastAsia="en-GB"/>
        </w:rPr>
        <w:t xml:space="preserve">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rsidR="00E63578" w:rsidRPr="00641EE8" w:rsidRDefault="00E63578" w:rsidP="00E63578">
      <w:pPr>
        <w:pStyle w:val="Listaszerbekezds"/>
        <w:widowControl w:val="0"/>
        <w:jc w:val="both"/>
        <w:rPr>
          <w:i/>
          <w:szCs w:val="24"/>
          <w:lang w:eastAsia="en-GB"/>
        </w:rPr>
      </w:pPr>
      <w:r w:rsidRPr="00641EE8">
        <w:rPr>
          <w:i/>
          <w:szCs w:val="24"/>
          <w:lang w:eastAsia="en-GB"/>
        </w:rPr>
        <w:t>f) az elektronikus okiraton kiállítója minősített elektronikus aláírást vagy minősített tanúsítványon alapuló fokozott biztonságú elektronikus aláírást helyezett el.</w:t>
      </w:r>
    </w:p>
    <w:p w:rsidR="00E63578" w:rsidRPr="00641EE8" w:rsidRDefault="00E63578" w:rsidP="00E63578">
      <w:pPr>
        <w:pStyle w:val="Listaszerbekezds"/>
        <w:widowControl w:val="0"/>
        <w:jc w:val="both"/>
        <w:rPr>
          <w:i/>
          <w:szCs w:val="24"/>
          <w:lang w:eastAsia="en-GB"/>
        </w:rPr>
      </w:pPr>
    </w:p>
    <w:p w:rsidR="00E63578" w:rsidRPr="00641EE8" w:rsidRDefault="00E63578" w:rsidP="00AB1494">
      <w:pPr>
        <w:pStyle w:val="Listaszerbekezds"/>
        <w:widowControl w:val="0"/>
        <w:numPr>
          <w:ilvl w:val="0"/>
          <w:numId w:val="11"/>
        </w:numPr>
        <w:spacing w:before="120" w:after="120"/>
        <w:jc w:val="both"/>
        <w:rPr>
          <w:szCs w:val="24"/>
          <w:lang w:eastAsia="en-GB"/>
        </w:rPr>
      </w:pPr>
      <w:r w:rsidRPr="00641EE8">
        <w:rPr>
          <w:szCs w:val="24"/>
          <w:lang w:eastAsia="en-GB"/>
        </w:rPr>
        <w:t xml:space="preserve">Ajánlattevőnek ajánlatában nyilatkoznia kell, hogy </w:t>
      </w:r>
      <w:r w:rsidRPr="00641EE8">
        <w:rPr>
          <w:i/>
          <w:szCs w:val="24"/>
          <w:lang w:eastAsia="en-GB"/>
        </w:rPr>
        <w:t>a kis- és középvállalkozásokról, fejlődésük támogatásáról szóló</w:t>
      </w:r>
      <w:r w:rsidRPr="00641EE8">
        <w:rPr>
          <w:szCs w:val="24"/>
          <w:lang w:eastAsia="en-GB"/>
        </w:rPr>
        <w:t xml:space="preserve"> 2004. évi XXXIV. törvény és a Kbt. 66. § (4) bekezdése szerint mikro-, kis vagy középvállalkozásnak minősül-e vagy nem tartozik a törvény hatálya alá. </w:t>
      </w:r>
    </w:p>
    <w:p w:rsidR="00E63578" w:rsidRPr="00641EE8" w:rsidRDefault="00E63578" w:rsidP="00E63578">
      <w:pPr>
        <w:pStyle w:val="Listaszerbekezds"/>
        <w:widowControl w:val="0"/>
        <w:jc w:val="both"/>
        <w:rPr>
          <w:szCs w:val="24"/>
          <w:lang w:eastAsia="en-GB"/>
        </w:rPr>
      </w:pPr>
    </w:p>
    <w:p w:rsidR="00E63578" w:rsidRPr="00641EE8" w:rsidRDefault="00E63578" w:rsidP="00AB1494">
      <w:pPr>
        <w:pStyle w:val="Listaszerbekezds"/>
        <w:widowControl w:val="0"/>
        <w:numPr>
          <w:ilvl w:val="0"/>
          <w:numId w:val="11"/>
        </w:numPr>
        <w:autoSpaceDE w:val="0"/>
        <w:autoSpaceDN w:val="0"/>
        <w:adjustRightInd w:val="0"/>
        <w:jc w:val="both"/>
      </w:pPr>
      <w:r w:rsidRPr="00641EE8">
        <w:t xml:space="preserve">A Kbt. 66. § (6) bekezdés a)-b) pontjai alapján az </w:t>
      </w:r>
      <w:r w:rsidRPr="005C1A2E">
        <w:rPr>
          <w:u w:val="single"/>
        </w:rPr>
        <w:t>ajánlatban</w:t>
      </w:r>
      <w:r w:rsidRPr="00641EE8">
        <w:t xml:space="preserve"> meg kell jelölni (az a) pont esetében nemleges nyilatkozat benyújtása is szükséges):</w:t>
      </w:r>
    </w:p>
    <w:p w:rsidR="00E63578" w:rsidRPr="00641EE8" w:rsidRDefault="00E63578" w:rsidP="00E63578">
      <w:pPr>
        <w:pStyle w:val="Listaszerbekezds"/>
        <w:widowControl w:val="0"/>
        <w:ind w:right="150"/>
        <w:jc w:val="both"/>
      </w:pPr>
      <w:r w:rsidRPr="00641EE8">
        <w:t>a) a közbeszerzésnek azt a részét (részeit), amelynek teljesítéséhez az ajánlattevő alvállalkozót kíván igénybe venni,</w:t>
      </w:r>
    </w:p>
    <w:p w:rsidR="00E63578" w:rsidRPr="00641EE8" w:rsidRDefault="00E63578" w:rsidP="00E63578">
      <w:pPr>
        <w:pStyle w:val="Listaszerbekezds"/>
        <w:widowControl w:val="0"/>
        <w:ind w:right="150"/>
        <w:jc w:val="both"/>
      </w:pPr>
      <w:r w:rsidRPr="00641EE8">
        <w:t>b) az ezen részek tekintetében igénybe venni kívánt és az ajánlat benyújtásakor már ismert alvállalkozókat.</w:t>
      </w:r>
    </w:p>
    <w:p w:rsidR="00E63578" w:rsidRDefault="00E63578" w:rsidP="00E63578">
      <w:pPr>
        <w:pStyle w:val="Listaszerbekezds"/>
        <w:widowControl w:val="0"/>
        <w:ind w:right="150"/>
        <w:jc w:val="both"/>
        <w:rPr>
          <w:b/>
          <w:u w:val="single"/>
        </w:rPr>
      </w:pPr>
    </w:p>
    <w:p w:rsidR="004E4D27" w:rsidRPr="00500E2E" w:rsidRDefault="004E4D27" w:rsidP="007E5B77">
      <w:pPr>
        <w:widowControl w:val="0"/>
        <w:autoSpaceDE w:val="0"/>
        <w:autoSpaceDN w:val="0"/>
        <w:adjustRightInd w:val="0"/>
        <w:ind w:left="708"/>
        <w:jc w:val="both"/>
      </w:pPr>
      <w:r w:rsidRPr="00500E2E">
        <w:t>Ajánlatkérő az ajánlatok összeállítása kapcsán ezúton szeretné kiemelten felhívni az ajánlattevők figyelmét a Kbt. 3. § 2. pontja szerinti „alvállalkozó” fogalomra, amely szerint:</w:t>
      </w:r>
    </w:p>
    <w:p w:rsidR="004E4D27" w:rsidRPr="00500E2E" w:rsidRDefault="004E4D27" w:rsidP="004E4D27">
      <w:pPr>
        <w:widowControl w:val="0"/>
        <w:ind w:left="708"/>
        <w:jc w:val="both"/>
        <w:rPr>
          <w:i/>
        </w:rPr>
      </w:pPr>
      <w:r w:rsidRPr="00500E2E">
        <w:rPr>
          <w:i/>
        </w:rPr>
        <w:t>alvállalkozó: az a gazdasági szereplő, aki (amely) a közbeszerzési eljárás eredményeként megkötött szerződés teljesítésében az ajánlattevő által bevontan közvetlenül vesz részt, kivéve</w:t>
      </w:r>
    </w:p>
    <w:p w:rsidR="004E4D27" w:rsidRPr="00500E2E" w:rsidRDefault="004E4D27" w:rsidP="004E4D27">
      <w:pPr>
        <w:widowControl w:val="0"/>
        <w:ind w:firstLine="708"/>
        <w:jc w:val="both"/>
        <w:rPr>
          <w:i/>
        </w:rPr>
      </w:pPr>
      <w:r w:rsidRPr="00500E2E">
        <w:rPr>
          <w:i/>
        </w:rPr>
        <w:t>a) azon gazdasági szereplőt, amely tevékenységét kizárólagos jog alapján végzi,</w:t>
      </w:r>
    </w:p>
    <w:p w:rsidR="004E4D27" w:rsidRPr="00500E2E" w:rsidRDefault="004E4D27" w:rsidP="004E4D27">
      <w:pPr>
        <w:widowControl w:val="0"/>
        <w:ind w:left="708"/>
        <w:jc w:val="both"/>
        <w:rPr>
          <w:i/>
        </w:rPr>
      </w:pPr>
      <w:r w:rsidRPr="00500E2E">
        <w:rPr>
          <w:i/>
        </w:rPr>
        <w:t>b) a szerződés teljesítéséhez igénybe venni kívánt gyártót, forgalmazót, alkatrész vagy alapanyag eladóját,</w:t>
      </w:r>
    </w:p>
    <w:p w:rsidR="00E63578" w:rsidRPr="0028436E" w:rsidRDefault="004E4D27" w:rsidP="0028436E">
      <w:pPr>
        <w:widowControl w:val="0"/>
        <w:ind w:firstLine="708"/>
        <w:jc w:val="both"/>
        <w:rPr>
          <w:b/>
          <w:u w:val="single"/>
        </w:rPr>
      </w:pPr>
      <w:r w:rsidRPr="00500E2E">
        <w:rPr>
          <w:i/>
        </w:rPr>
        <w:t>c) építési beruházás esetén az építőanyag-eladót;</w:t>
      </w:r>
    </w:p>
    <w:p w:rsidR="00E63578" w:rsidRPr="00641EE8" w:rsidRDefault="00E63578" w:rsidP="00E63578">
      <w:pPr>
        <w:pStyle w:val="Listaszerbekezds"/>
        <w:widowControl w:val="0"/>
        <w:spacing w:after="120"/>
        <w:jc w:val="both"/>
        <w:rPr>
          <w:szCs w:val="24"/>
          <w:lang w:eastAsia="en-GB"/>
        </w:rPr>
      </w:pPr>
    </w:p>
    <w:p w:rsidR="00E63578" w:rsidRPr="00641EE8" w:rsidRDefault="00E63578" w:rsidP="00AB1494">
      <w:pPr>
        <w:pStyle w:val="Listaszerbekezds"/>
        <w:widowControl w:val="0"/>
        <w:numPr>
          <w:ilvl w:val="0"/>
          <w:numId w:val="11"/>
        </w:numPr>
        <w:ind w:left="0" w:firstLine="0"/>
        <w:jc w:val="both"/>
        <w:rPr>
          <w:szCs w:val="24"/>
          <w:lang w:eastAsia="en-GB"/>
        </w:rPr>
      </w:pPr>
      <w:r w:rsidRPr="00641EE8">
        <w:rPr>
          <w:szCs w:val="24"/>
          <w:lang w:eastAsia="en-GB"/>
        </w:rPr>
        <w:t xml:space="preserve">A külföldi letelepedésű (székhelyű) Ajánlattevőnek az Ajánlatkérő Kbt. 69. § (4) bekezdése szerinti felhívásakor cégszerűen aláírt nyilatkozatot kell benyújtani arról, hogy a 321/2015. (X.30.) Korm. rendelet 4. §-ában meghatározott igazolásokat és nyilatkozatokat az adott ország, mely hatósága jogosult kiállítani és az igazolásokat azzal összhangban – </w:t>
      </w:r>
      <w:r w:rsidRPr="00641EE8">
        <w:rPr>
          <w:szCs w:val="24"/>
          <w:lang w:eastAsia="en-GB"/>
        </w:rPr>
        <w:lastRenderedPageBreak/>
        <w:t>legalább felelős magyar fordításban - kell benyújtani.</w:t>
      </w:r>
    </w:p>
    <w:p w:rsidR="00E63578" w:rsidRPr="00641EE8" w:rsidRDefault="00E63578" w:rsidP="00631C7E">
      <w:pPr>
        <w:pStyle w:val="Listaszerbekezds"/>
        <w:widowControl w:val="0"/>
        <w:tabs>
          <w:tab w:val="num" w:pos="0"/>
        </w:tabs>
        <w:autoSpaceDE w:val="0"/>
        <w:autoSpaceDN w:val="0"/>
        <w:adjustRightInd w:val="0"/>
        <w:ind w:hanging="720"/>
        <w:jc w:val="both"/>
        <w:rPr>
          <w:lang w:eastAsia="en-GB"/>
        </w:rPr>
      </w:pPr>
    </w:p>
    <w:p w:rsidR="00C4619F" w:rsidRPr="00D30A99" w:rsidRDefault="00C4619F" w:rsidP="00AB1494">
      <w:pPr>
        <w:pStyle w:val="Listaszerbekezds"/>
        <w:widowControl w:val="0"/>
        <w:numPr>
          <w:ilvl w:val="0"/>
          <w:numId w:val="11"/>
        </w:numPr>
        <w:ind w:left="0" w:firstLine="0"/>
        <w:jc w:val="both"/>
        <w:rPr>
          <w:szCs w:val="24"/>
          <w:lang w:eastAsia="en-GB"/>
        </w:rPr>
      </w:pPr>
      <w:r w:rsidRPr="00D30A99">
        <w:rPr>
          <w:szCs w:val="24"/>
          <w:lang w:eastAsia="en-GB"/>
        </w:rPr>
        <w:t xml:space="preserve">Ajánlattevőnek </w:t>
      </w:r>
      <w:r w:rsidRPr="005C1A2E">
        <w:rPr>
          <w:szCs w:val="24"/>
          <w:u w:val="single"/>
          <w:lang w:eastAsia="en-GB"/>
        </w:rPr>
        <w:t>ajánlatában</w:t>
      </w:r>
      <w:r w:rsidRPr="00D30A99">
        <w:rPr>
          <w:szCs w:val="24"/>
          <w:lang w:eastAsia="en-GB"/>
        </w:rPr>
        <w:t xml:space="preserve"> csatolnia kell a szerződés kitöltésének érdekében egy, az Ajánlattevő adatait tartal</w:t>
      </w:r>
      <w:r w:rsidR="00BF63A0">
        <w:rPr>
          <w:szCs w:val="24"/>
          <w:lang w:eastAsia="en-GB"/>
        </w:rPr>
        <w:t>mazó nyilatkozatot. A szerződés</w:t>
      </w:r>
      <w:r w:rsidRPr="00D30A99">
        <w:rPr>
          <w:szCs w:val="24"/>
          <w:lang w:eastAsia="en-GB"/>
        </w:rPr>
        <w:t>tervezetet változatlan formában el kell fogadni, annak csatolása az ajánlatban nem szükséges.</w:t>
      </w:r>
    </w:p>
    <w:p w:rsidR="00967DDB" w:rsidRPr="00D33383" w:rsidRDefault="00967DDB" w:rsidP="00152834">
      <w:pPr>
        <w:keepNext/>
        <w:keepLines/>
        <w:rPr>
          <w:szCs w:val="24"/>
        </w:rPr>
      </w:pPr>
    </w:p>
    <w:p w:rsidR="004F329C" w:rsidRDefault="004F329C" w:rsidP="00AB1494">
      <w:pPr>
        <w:pStyle w:val="Cmsor2"/>
        <w:keepNext w:val="0"/>
        <w:widowControl w:val="0"/>
        <w:numPr>
          <w:ilvl w:val="1"/>
          <w:numId w:val="2"/>
        </w:numPr>
        <w:ind w:left="357" w:hanging="357"/>
        <w:jc w:val="both"/>
        <w:rPr>
          <w:b w:val="0"/>
          <w:i/>
          <w:szCs w:val="24"/>
          <w:u w:val="single"/>
        </w:rPr>
      </w:pPr>
      <w:bookmarkStart w:id="42" w:name="_Toc451950499"/>
      <w:r w:rsidRPr="00A231E6">
        <w:rPr>
          <w:b w:val="0"/>
          <w:i/>
          <w:szCs w:val="24"/>
          <w:u w:val="single"/>
        </w:rPr>
        <w:t xml:space="preserve">Az </w:t>
      </w:r>
      <w:r>
        <w:rPr>
          <w:b w:val="0"/>
          <w:i/>
          <w:szCs w:val="24"/>
          <w:u w:val="single"/>
        </w:rPr>
        <w:t>ajánlatok felbontása</w:t>
      </w:r>
      <w:bookmarkEnd w:id="42"/>
    </w:p>
    <w:p w:rsidR="004F329C" w:rsidRPr="00D30A99" w:rsidRDefault="004F329C" w:rsidP="00D30A99">
      <w:pPr>
        <w:rPr>
          <w:b/>
        </w:rPr>
      </w:pPr>
    </w:p>
    <w:p w:rsidR="00967DDB" w:rsidRPr="00D33383" w:rsidRDefault="00A92BB8" w:rsidP="00A92BB8">
      <w:pPr>
        <w:keepNext/>
        <w:keepLines/>
        <w:jc w:val="both"/>
        <w:rPr>
          <w:szCs w:val="24"/>
        </w:rPr>
      </w:pPr>
      <w:r w:rsidRPr="004C2120">
        <w:rPr>
          <w:szCs w:val="24"/>
        </w:rPr>
        <w:t xml:space="preserve">Az ajánlatok bontására </w:t>
      </w:r>
      <w:r>
        <w:rPr>
          <w:szCs w:val="24"/>
        </w:rPr>
        <w:t xml:space="preserve">a Kbt. 68. § (1) bekezdésében foglaltaknak megfelelően </w:t>
      </w:r>
      <w:r w:rsidR="00C825C7">
        <w:rPr>
          <w:szCs w:val="24"/>
        </w:rPr>
        <w:t xml:space="preserve">az </w:t>
      </w:r>
      <w:r w:rsidR="004045DF">
        <w:rPr>
          <w:szCs w:val="24"/>
        </w:rPr>
        <w:t>AF-ben</w:t>
      </w:r>
      <w:r w:rsidR="005C1A2E">
        <w:rPr>
          <w:szCs w:val="24"/>
        </w:rPr>
        <w:t xml:space="preserve"> </w:t>
      </w:r>
      <w:r w:rsidR="00E4251E" w:rsidRPr="00D33383">
        <w:rPr>
          <w:szCs w:val="24"/>
        </w:rPr>
        <w:t xml:space="preserve">megjelölt időpontban és helyszínen kerül sor. </w:t>
      </w:r>
    </w:p>
    <w:p w:rsidR="00E4251E" w:rsidRPr="00D33383" w:rsidRDefault="00E4251E" w:rsidP="00E4251E">
      <w:pPr>
        <w:keepNext/>
        <w:keepLines/>
        <w:jc w:val="both"/>
        <w:rPr>
          <w:szCs w:val="24"/>
        </w:rPr>
      </w:pPr>
    </w:p>
    <w:p w:rsidR="00A92BB8" w:rsidRPr="004C2120" w:rsidRDefault="00A92BB8" w:rsidP="00A92BB8">
      <w:pPr>
        <w:widowControl w:val="0"/>
        <w:jc w:val="both"/>
        <w:rPr>
          <w:color w:val="000000"/>
          <w:szCs w:val="24"/>
        </w:rPr>
      </w:pPr>
      <w:r w:rsidRPr="004C2120">
        <w:rPr>
          <w:color w:val="000000"/>
          <w:szCs w:val="24"/>
        </w:rPr>
        <w:t xml:space="preserve">Az ajánlatok felbontásakor ajánlatkérő </w:t>
      </w:r>
      <w:r>
        <w:rPr>
          <w:color w:val="000000"/>
          <w:szCs w:val="24"/>
        </w:rPr>
        <w:t xml:space="preserve">a Kbt. 68. § (4) bekezdésének megfelelően </w:t>
      </w:r>
      <w:r w:rsidRPr="004C2120">
        <w:rPr>
          <w:color w:val="000000"/>
          <w:szCs w:val="24"/>
        </w:rPr>
        <w:t>ismerteti az alábbi adatokat:</w:t>
      </w:r>
    </w:p>
    <w:p w:rsidR="00A92BB8" w:rsidRPr="004C2120" w:rsidRDefault="00A92BB8" w:rsidP="00AB1494">
      <w:pPr>
        <w:widowControl w:val="0"/>
        <w:numPr>
          <w:ilvl w:val="0"/>
          <w:numId w:val="7"/>
        </w:numPr>
        <w:jc w:val="both"/>
        <w:rPr>
          <w:szCs w:val="24"/>
        </w:rPr>
      </w:pPr>
      <w:r w:rsidRPr="004C2120">
        <w:rPr>
          <w:szCs w:val="24"/>
        </w:rPr>
        <w:t>ajánlattevő neve,</w:t>
      </w:r>
    </w:p>
    <w:p w:rsidR="00A92BB8" w:rsidRPr="004C2120" w:rsidRDefault="00A92BB8" w:rsidP="00AB1494">
      <w:pPr>
        <w:widowControl w:val="0"/>
        <w:numPr>
          <w:ilvl w:val="0"/>
          <w:numId w:val="7"/>
        </w:numPr>
        <w:jc w:val="both"/>
        <w:rPr>
          <w:szCs w:val="24"/>
        </w:rPr>
      </w:pPr>
      <w:r w:rsidRPr="004C2120">
        <w:rPr>
          <w:szCs w:val="24"/>
        </w:rPr>
        <w:t>ajánlattevő címe (székhelye, lakóhelye),</w:t>
      </w:r>
    </w:p>
    <w:p w:rsidR="00A92BB8" w:rsidRDefault="00A92BB8" w:rsidP="00AB1494">
      <w:pPr>
        <w:widowControl w:val="0"/>
        <w:numPr>
          <w:ilvl w:val="0"/>
          <w:numId w:val="7"/>
        </w:numPr>
        <w:jc w:val="both"/>
        <w:rPr>
          <w:szCs w:val="24"/>
        </w:rPr>
      </w:pPr>
      <w:r>
        <w:rPr>
          <w:szCs w:val="24"/>
        </w:rPr>
        <w:t xml:space="preserve">azok a </w:t>
      </w:r>
      <w:r w:rsidRPr="004C2120">
        <w:rPr>
          <w:szCs w:val="24"/>
        </w:rPr>
        <w:t>főbb számszerűsíthető adatok, amelyek az értékelési (rész)szempont(ok) alapján értékelésre kerülnek</w:t>
      </w:r>
      <w:r>
        <w:rPr>
          <w:szCs w:val="24"/>
        </w:rPr>
        <w:t>.</w:t>
      </w:r>
    </w:p>
    <w:p w:rsidR="00A92BB8" w:rsidRDefault="00A92BB8" w:rsidP="00A92BB8">
      <w:pPr>
        <w:widowControl w:val="0"/>
        <w:jc w:val="both"/>
        <w:rPr>
          <w:szCs w:val="24"/>
        </w:rPr>
      </w:pPr>
    </w:p>
    <w:p w:rsidR="00967DDB" w:rsidRDefault="00A92BB8" w:rsidP="00254374">
      <w:pPr>
        <w:widowControl w:val="0"/>
        <w:jc w:val="both"/>
        <w:rPr>
          <w:szCs w:val="24"/>
        </w:rPr>
      </w:pPr>
      <w:r w:rsidRPr="004C2120">
        <w:rPr>
          <w:szCs w:val="24"/>
        </w:rPr>
        <w:t>Az ajánlatok bontására vonatkozó egyéb szabályokat a Kbt. 6</w:t>
      </w:r>
      <w:r>
        <w:rPr>
          <w:szCs w:val="24"/>
        </w:rPr>
        <w:t>8</w:t>
      </w:r>
      <w:r w:rsidRPr="004C2120">
        <w:rPr>
          <w:szCs w:val="24"/>
        </w:rPr>
        <w:t>. §-a tartalmazza.</w:t>
      </w:r>
    </w:p>
    <w:p w:rsidR="00254374" w:rsidRDefault="00254374" w:rsidP="00254374">
      <w:pPr>
        <w:widowControl w:val="0"/>
        <w:jc w:val="both"/>
        <w:rPr>
          <w:szCs w:val="24"/>
        </w:rPr>
      </w:pPr>
    </w:p>
    <w:p w:rsidR="00254374" w:rsidRPr="00F15CD8" w:rsidRDefault="00254374" w:rsidP="00AB1494">
      <w:pPr>
        <w:pStyle w:val="Cmsor2"/>
        <w:keepNext w:val="0"/>
        <w:widowControl w:val="0"/>
        <w:numPr>
          <w:ilvl w:val="1"/>
          <w:numId w:val="2"/>
        </w:numPr>
        <w:ind w:left="357" w:hanging="357"/>
        <w:jc w:val="both"/>
        <w:rPr>
          <w:b w:val="0"/>
          <w:szCs w:val="24"/>
          <w:u w:val="single"/>
        </w:rPr>
      </w:pPr>
      <w:bookmarkStart w:id="43" w:name="_Toc449942767"/>
      <w:bookmarkStart w:id="44" w:name="_Toc450223261"/>
      <w:bookmarkStart w:id="45" w:name="_Toc451950500"/>
      <w:r w:rsidRPr="00F15CD8">
        <w:rPr>
          <w:b w:val="0"/>
          <w:szCs w:val="24"/>
          <w:u w:val="single"/>
        </w:rPr>
        <w:t xml:space="preserve">Tájékoztatás a Kbt. 73. § (4) </w:t>
      </w:r>
      <w:r w:rsidR="00D50367">
        <w:rPr>
          <w:b w:val="0"/>
          <w:szCs w:val="24"/>
          <w:u w:val="single"/>
        </w:rPr>
        <w:t xml:space="preserve">és </w:t>
      </w:r>
      <w:r w:rsidR="00D50367" w:rsidRPr="00DB6D35">
        <w:rPr>
          <w:b w:val="0"/>
          <w:szCs w:val="24"/>
          <w:u w:val="single"/>
        </w:rPr>
        <w:t>(5)</w:t>
      </w:r>
      <w:r w:rsidRPr="00F15CD8">
        <w:rPr>
          <w:b w:val="0"/>
          <w:szCs w:val="24"/>
          <w:u w:val="single"/>
        </w:rPr>
        <w:t>bekezdése kapcsán</w:t>
      </w:r>
      <w:bookmarkEnd w:id="43"/>
      <w:bookmarkEnd w:id="44"/>
      <w:bookmarkEnd w:id="45"/>
    </w:p>
    <w:p w:rsidR="00254374" w:rsidRPr="005F188D" w:rsidRDefault="00254374" w:rsidP="00254374">
      <w:pPr>
        <w:widowControl w:val="0"/>
        <w:jc w:val="both"/>
        <w:rPr>
          <w:szCs w:val="24"/>
        </w:rPr>
      </w:pPr>
    </w:p>
    <w:p w:rsidR="00254374" w:rsidRPr="005F188D" w:rsidRDefault="00254374" w:rsidP="00254374">
      <w:pPr>
        <w:widowControl w:val="0"/>
        <w:jc w:val="both"/>
        <w:rPr>
          <w:szCs w:val="24"/>
        </w:rPr>
      </w:pPr>
      <w:r w:rsidRPr="005F188D">
        <w:rPr>
          <w:szCs w:val="24"/>
        </w:rPr>
        <w:t xml:space="preserve">A Kbt. 73. § (4) bekezdésének megfelelően ajánlattevőnek az ajánlattétel során tájékozódnia kell </w:t>
      </w:r>
      <w:r>
        <w:rPr>
          <w:szCs w:val="24"/>
        </w:rPr>
        <w:t>a környezetvédelmi, szociális és munkajogi</w:t>
      </w:r>
      <w:r w:rsidRPr="005F188D">
        <w:rPr>
          <w:szCs w:val="24"/>
        </w:rPr>
        <w:t xml:space="preserve"> kötelezettségekről, amelyeknek a teljesítés helyén és a szerződés teljesítése során meg kell felelni.</w:t>
      </w:r>
      <w:r>
        <w:rPr>
          <w:szCs w:val="24"/>
        </w:rPr>
        <w:t xml:space="preserve"> Az ajánlattevő ajánlata érvénytelen, ha nem felel meg ezen követelményeknek.</w:t>
      </w:r>
      <w:r w:rsidR="00920BCE">
        <w:rPr>
          <w:szCs w:val="24"/>
        </w:rPr>
        <w:t xml:space="preserve"> </w:t>
      </w:r>
      <w:r>
        <w:rPr>
          <w:szCs w:val="24"/>
        </w:rPr>
        <w:t>A</w:t>
      </w:r>
      <w:r w:rsidRPr="004465EE">
        <w:rPr>
          <w:szCs w:val="24"/>
        </w:rPr>
        <w:t xml:space="preserve">jánlatkérő ezúton tájékoztatja az ajánlattevőket, hogy </w:t>
      </w:r>
      <w:r>
        <w:rPr>
          <w:szCs w:val="24"/>
        </w:rPr>
        <w:t>ezen</w:t>
      </w:r>
      <w:r w:rsidRPr="004465EE">
        <w:rPr>
          <w:szCs w:val="24"/>
        </w:rPr>
        <w:t xml:space="preserve"> kötelezettségekről az alábbiak szerint kérhető tájékoztatás:</w:t>
      </w:r>
    </w:p>
    <w:p w:rsidR="00254374" w:rsidRPr="005F188D" w:rsidRDefault="00254374" w:rsidP="00254374">
      <w:pPr>
        <w:widowControl w:val="0"/>
        <w:jc w:val="both"/>
        <w:rPr>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Állami Népegészségügyi és Tisztiorvosi Szolgálat (ÁNTSZ)</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1097 Budapest, </w:t>
      </w:r>
      <w:r w:rsidR="004315C7">
        <w:rPr>
          <w:rFonts w:ascii="Times New Roman" w:hAnsi="Times New Roman"/>
          <w:sz w:val="24"/>
          <w:szCs w:val="24"/>
        </w:rPr>
        <w:t xml:space="preserve">Albert Flórián </w:t>
      </w:r>
      <w:r w:rsidRPr="005F188D">
        <w:rPr>
          <w:rFonts w:ascii="Times New Roman" w:hAnsi="Times New Roman"/>
          <w:sz w:val="24"/>
          <w:szCs w:val="24"/>
        </w:rPr>
        <w:t>út 2-6.</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Levelezési cím: 1437 Budapest, Pf. 839.</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Telefon: +36-1-476-1100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Telefax: +36-1-476-1390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3" w:history="1">
        <w:r w:rsidRPr="005F188D">
          <w:rPr>
            <w:rStyle w:val="Hiperhivatkozs"/>
            <w:rFonts w:ascii="Times New Roman" w:hAnsi="Times New Roman"/>
            <w:sz w:val="24"/>
            <w:szCs w:val="24"/>
          </w:rPr>
          <w:t>www.antsz.hu</w:t>
        </w:r>
      </w:hyperlink>
    </w:p>
    <w:p w:rsidR="00254374" w:rsidRPr="005F188D" w:rsidRDefault="00254374" w:rsidP="00254374">
      <w:pPr>
        <w:pStyle w:val="Nincstrkz"/>
        <w:widowControl w:val="0"/>
        <w:jc w:val="both"/>
        <w:rPr>
          <w:rFonts w:ascii="Times New Roman" w:hAnsi="Times New Roman"/>
          <w:sz w:val="24"/>
          <w:szCs w:val="24"/>
        </w:rPr>
      </w:pPr>
    </w:p>
    <w:p w:rsidR="003E136E" w:rsidRDefault="003E136E" w:rsidP="00254374">
      <w:pPr>
        <w:pStyle w:val="Nincstrkz"/>
        <w:widowControl w:val="0"/>
        <w:jc w:val="both"/>
        <w:rPr>
          <w:rFonts w:ascii="Times New Roman" w:hAnsi="Times New Roman"/>
          <w:b/>
          <w:sz w:val="24"/>
          <w:szCs w:val="24"/>
        </w:rPr>
      </w:pPr>
      <w:r w:rsidRPr="003E136E">
        <w:rPr>
          <w:rFonts w:ascii="Times New Roman" w:hAnsi="Times New Roman"/>
          <w:b/>
          <w:sz w:val="24"/>
          <w:szCs w:val="24"/>
        </w:rPr>
        <w:t>Emberi Erőforrások Minisztériuma.</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Cím: </w:t>
      </w:r>
      <w:r w:rsidR="003E136E" w:rsidRPr="003E136E">
        <w:rPr>
          <w:rFonts w:ascii="Times New Roman" w:hAnsi="Times New Roman"/>
          <w:sz w:val="24"/>
          <w:szCs w:val="24"/>
        </w:rPr>
        <w:t>1054 Budapest, Akadémia u. 3.,</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r w:rsidR="003E136E" w:rsidRPr="003E136E">
        <w:rPr>
          <w:rFonts w:ascii="Times New Roman" w:hAnsi="Times New Roman"/>
          <w:sz w:val="24"/>
          <w:szCs w:val="24"/>
        </w:rPr>
        <w:t>ugyfelszolgalat@emmi.gov.hu</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Központi telefonszám: </w:t>
      </w:r>
      <w:r w:rsidR="003E136E" w:rsidRPr="003E136E">
        <w:rPr>
          <w:rFonts w:ascii="Times New Roman" w:hAnsi="Times New Roman"/>
          <w:sz w:val="24"/>
          <w:szCs w:val="24"/>
        </w:rPr>
        <w:t>+36-1-795-1200</w:t>
      </w:r>
    </w:p>
    <w:p w:rsidR="00254374" w:rsidRPr="005F188D" w:rsidRDefault="00254374"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Nemzetgazdasági Minisztérium (NGM)</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Székhely: 1051 Budapest, József nádor tér 2-4.</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Postafiók címe: 1369 Budapest Pf.: 481.</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Telefax: +36-1-795-0716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Telefon:</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NGM (József nádor tér 2-4.): +36 1 795-1400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NGM (Kálmán Imre u. 2): +36 1 472-8000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NGM (Honvéd u. 13-15): +36 1 374-2700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Ügyfélszolgálat e-mail: </w:t>
      </w:r>
      <w:hyperlink r:id="rId14" w:history="1">
        <w:r w:rsidRPr="005F188D">
          <w:rPr>
            <w:rStyle w:val="Hiperhivatkozs"/>
            <w:rFonts w:ascii="Times New Roman" w:hAnsi="Times New Roman"/>
            <w:sz w:val="24"/>
            <w:szCs w:val="24"/>
          </w:rPr>
          <w:t>ugyfelszolgalat@ngm.gov.hu</w:t>
        </w:r>
      </w:hyperlink>
    </w:p>
    <w:p w:rsidR="00254374" w:rsidRPr="005F188D" w:rsidRDefault="00254374"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lastRenderedPageBreak/>
        <w:t>Magyar Bányászati és Földtani Hivatal</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Székhely: 1145 Budapest, Columbus u. 17-23.</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Levelezési cím: 1590 Budapest, Pf. 95.</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Telefon: +36-1-301-2900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Telefax: +36-1-301-2903</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5" w:history="1">
        <w:r w:rsidRPr="005F188D">
          <w:rPr>
            <w:rStyle w:val="Hiperhivatkozs"/>
            <w:rFonts w:ascii="Times New Roman" w:hAnsi="Times New Roman"/>
            <w:sz w:val="24"/>
            <w:szCs w:val="24"/>
          </w:rPr>
          <w:t>hivatal@mbfh.hu</w:t>
        </w:r>
      </w:hyperlink>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6" w:history="1">
        <w:r w:rsidRPr="005F188D">
          <w:rPr>
            <w:rStyle w:val="Hiperhivatkozs"/>
            <w:rFonts w:ascii="Times New Roman" w:hAnsi="Times New Roman"/>
            <w:sz w:val="24"/>
            <w:szCs w:val="24"/>
          </w:rPr>
          <w:t>www.mbfh.hu</w:t>
        </w:r>
      </w:hyperlink>
    </w:p>
    <w:p w:rsidR="00B75202" w:rsidRPr="005F188D" w:rsidRDefault="00B75202"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Nemzeti Foglalkoztatási Szolgálat</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1089 Budapest, Kálvária tér 7.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Levelezési cím: 1476 Budapest, Pf. 75.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Telefon: +36-1-303-9300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Telefax: +36-1-210-4255</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7" w:history="1">
        <w:r w:rsidRPr="005F188D">
          <w:rPr>
            <w:rStyle w:val="Hiperhivatkozs"/>
            <w:rFonts w:ascii="Times New Roman" w:hAnsi="Times New Roman"/>
            <w:sz w:val="24"/>
            <w:szCs w:val="24"/>
          </w:rPr>
          <w:t>www.afsz.hu</w:t>
        </w:r>
      </w:hyperlink>
    </w:p>
    <w:p w:rsidR="00254374" w:rsidRPr="005F188D" w:rsidRDefault="00254374"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Budapest Főváros Kormányhivatala</w:t>
      </w: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Munkaügyi Központ</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Cím: 1082 Budapest, Kisfaludy u. 11.</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Központi telefon: 477-5700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Központi fax: 477-5800</w:t>
      </w:r>
    </w:p>
    <w:p w:rsidR="00254374" w:rsidRPr="00376108" w:rsidRDefault="00254374" w:rsidP="00376108">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8" w:history="1">
        <w:r w:rsidRPr="005F188D">
          <w:rPr>
            <w:rStyle w:val="Hiperhivatkozs"/>
            <w:rFonts w:ascii="Times New Roman" w:hAnsi="Times New Roman"/>
            <w:sz w:val="24"/>
            <w:szCs w:val="24"/>
          </w:rPr>
          <w:t>fovaroskh-mk@lab.hu</w:t>
        </w:r>
      </w:hyperlink>
    </w:p>
    <w:p w:rsidR="00254374" w:rsidRPr="00D33383" w:rsidRDefault="00254374" w:rsidP="00254374">
      <w:pPr>
        <w:widowControl w:val="0"/>
        <w:jc w:val="both"/>
        <w:rPr>
          <w:szCs w:val="24"/>
        </w:rPr>
      </w:pPr>
    </w:p>
    <w:p w:rsidR="00C85731" w:rsidRPr="00C85731" w:rsidRDefault="00C85731" w:rsidP="00AB1494">
      <w:pPr>
        <w:pStyle w:val="Cmsor2"/>
        <w:keepNext w:val="0"/>
        <w:widowControl w:val="0"/>
        <w:numPr>
          <w:ilvl w:val="1"/>
          <w:numId w:val="2"/>
        </w:numPr>
        <w:ind w:left="357" w:hanging="357"/>
        <w:jc w:val="both"/>
        <w:rPr>
          <w:b w:val="0"/>
          <w:szCs w:val="24"/>
          <w:u w:val="single"/>
        </w:rPr>
      </w:pPr>
      <w:bookmarkStart w:id="46" w:name="_Toc449942768"/>
      <w:bookmarkStart w:id="47" w:name="_Toc450223262"/>
      <w:bookmarkStart w:id="48" w:name="_Toc451950501"/>
      <w:r w:rsidRPr="00C85731">
        <w:rPr>
          <w:b w:val="0"/>
          <w:szCs w:val="24"/>
          <w:u w:val="single"/>
        </w:rPr>
        <w:t>Az ajánlatok értékelési szempontja, a bírálat folyamata</w:t>
      </w:r>
      <w:bookmarkEnd w:id="46"/>
      <w:bookmarkEnd w:id="47"/>
      <w:bookmarkEnd w:id="48"/>
    </w:p>
    <w:p w:rsidR="00F0509F" w:rsidRPr="00254374" w:rsidRDefault="00F0509F" w:rsidP="00E4251E">
      <w:pPr>
        <w:keepNext/>
        <w:keepLines/>
        <w:jc w:val="both"/>
        <w:rPr>
          <w:szCs w:val="24"/>
        </w:rPr>
      </w:pPr>
    </w:p>
    <w:p w:rsidR="000D29C2" w:rsidRDefault="000D29C2" w:rsidP="000D29C2">
      <w:pPr>
        <w:widowControl w:val="0"/>
        <w:jc w:val="both"/>
        <w:rPr>
          <w:szCs w:val="24"/>
        </w:rPr>
      </w:pPr>
      <w:r w:rsidRPr="005F188D">
        <w:rPr>
          <w:szCs w:val="24"/>
        </w:rPr>
        <w:t>Az ajánlatkérő az ajánlatokat a lehető le</w:t>
      </w:r>
      <w:r>
        <w:rPr>
          <w:szCs w:val="24"/>
        </w:rPr>
        <w:t xml:space="preserve">grövidebb időn belül bírálja el oly módon, hogy az ajánlattevőknek az eljárást lezáró döntésről való értesítésére az ajánlati kötöttség fennállása alatt sor kerüljön. </w:t>
      </w:r>
      <w:r w:rsidRPr="005F188D">
        <w:rPr>
          <w:szCs w:val="24"/>
        </w:rPr>
        <w:t>Az ajánlatok elbírálására a</w:t>
      </w:r>
      <w:r>
        <w:rPr>
          <w:szCs w:val="24"/>
        </w:rPr>
        <w:t xml:space="preserve"> Kbt. 69-70. §-a</w:t>
      </w:r>
      <w:r w:rsidR="00F74ED8">
        <w:rPr>
          <w:szCs w:val="24"/>
        </w:rPr>
        <w:t xml:space="preserve"> </w:t>
      </w:r>
      <w:r w:rsidRPr="005F188D">
        <w:rPr>
          <w:szCs w:val="24"/>
        </w:rPr>
        <w:t>irányadó.</w:t>
      </w:r>
    </w:p>
    <w:p w:rsidR="000D29C2" w:rsidRPr="001A158D" w:rsidRDefault="000D29C2" w:rsidP="000D29C2">
      <w:pPr>
        <w:widowControl w:val="0"/>
        <w:jc w:val="both"/>
        <w:rPr>
          <w:color w:val="000000" w:themeColor="text1"/>
          <w:szCs w:val="24"/>
        </w:rPr>
      </w:pPr>
    </w:p>
    <w:p w:rsidR="000D29C2" w:rsidRPr="001A158D" w:rsidRDefault="000D29C2" w:rsidP="000D29C2">
      <w:pPr>
        <w:widowControl w:val="0"/>
        <w:jc w:val="both"/>
        <w:rPr>
          <w:color w:val="000000" w:themeColor="text1"/>
          <w:szCs w:val="24"/>
        </w:rPr>
      </w:pPr>
      <w:r w:rsidRPr="001A158D">
        <w:rPr>
          <w:color w:val="000000" w:themeColor="text1"/>
          <w:szCs w:val="24"/>
        </w:rPr>
        <w:t>Ajánlatkérő - a Kbt. 114. § (2) bekezdése alapján - a bírálat során az alkalmassági követelmények és a kizáró okok előzetes ellenőrzésére elfogadja a Kbt. 67. § (1) bekezdése sze</w:t>
      </w:r>
      <w:r w:rsidR="00D536F7">
        <w:rPr>
          <w:color w:val="000000" w:themeColor="text1"/>
          <w:szCs w:val="24"/>
        </w:rPr>
        <w:t xml:space="preserve">rinti nyilatkozat </w:t>
      </w:r>
      <w:r w:rsidRPr="001A158D">
        <w:rPr>
          <w:color w:val="000000" w:themeColor="text1"/>
          <w:szCs w:val="24"/>
        </w:rPr>
        <w:t xml:space="preserve">benyújtását. Minden egyéb tekintetben az ajánlatkérő ellenőrzi az ajánlat megfelelőségét és szükség szerint biztosítja a Kbt. 71. §-a szerinti hiánypótlási lehetőséget, valamint elvégzi a Kbt. 72. § szerinti bírálati cselekményt. </w:t>
      </w:r>
    </w:p>
    <w:p w:rsidR="00A0001B" w:rsidRPr="005F188D" w:rsidRDefault="00A0001B" w:rsidP="000D29C2">
      <w:pPr>
        <w:widowControl w:val="0"/>
        <w:jc w:val="both"/>
        <w:rPr>
          <w:szCs w:val="24"/>
        </w:rPr>
      </w:pPr>
    </w:p>
    <w:p w:rsidR="000D29C2" w:rsidRDefault="000D29C2" w:rsidP="000D29C2">
      <w:pPr>
        <w:widowControl w:val="0"/>
        <w:jc w:val="both"/>
        <w:rPr>
          <w:szCs w:val="24"/>
        </w:rPr>
      </w:pPr>
      <w:r w:rsidRPr="00AF5ECE">
        <w:rPr>
          <w:szCs w:val="24"/>
        </w:rPr>
        <w:t>Az ajánlatkérő a 69. §-tól eltérően az ajánlatok bírálata és értékelése nélkül meghozhatja az eljárás eredménytelenségéről szóló döntést, ha az adott eljárásban végleges árajánlatok mindegyike meghaladja a rendelkezésre álló anyagi fedezet összegét.</w:t>
      </w:r>
    </w:p>
    <w:p w:rsidR="000D29C2" w:rsidRDefault="000D29C2" w:rsidP="000D29C2">
      <w:pPr>
        <w:widowControl w:val="0"/>
        <w:jc w:val="both"/>
        <w:rPr>
          <w:szCs w:val="24"/>
        </w:rPr>
      </w:pPr>
    </w:p>
    <w:p w:rsidR="00A0001B" w:rsidRDefault="00A0001B" w:rsidP="000D29C2">
      <w:pPr>
        <w:widowControl w:val="0"/>
        <w:jc w:val="both"/>
        <w:rPr>
          <w:szCs w:val="24"/>
        </w:rPr>
      </w:pPr>
      <w:r w:rsidRPr="00A0001B">
        <w:rPr>
          <w:szCs w:val="24"/>
        </w:rPr>
        <w:t>Az ajánlatkérő az eljárást lezáró döntés meghozatalát megelőzően dönthet úgy, hogy a Kbt. 69.</w:t>
      </w:r>
      <w:r w:rsidR="005C1A2E">
        <w:rPr>
          <w:szCs w:val="24"/>
        </w:rPr>
        <w:t xml:space="preserve"> </w:t>
      </w:r>
      <w:r w:rsidR="00D536F7">
        <w:rPr>
          <w:szCs w:val="24"/>
        </w:rPr>
        <w:t>§ (6</w:t>
      </w:r>
      <w:r w:rsidRPr="00A0001B">
        <w:rPr>
          <w:szCs w:val="24"/>
        </w:rPr>
        <w:t>)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Az ajánlattevő utólagos igazolási kötelezettsége arra irányul, hogy bizonyítsa az alkalmassági követelmények</w:t>
      </w:r>
      <w:r w:rsidR="00D536F7">
        <w:rPr>
          <w:szCs w:val="24"/>
        </w:rPr>
        <w:t>nek való megfelelését</w:t>
      </w:r>
      <w:r w:rsidR="00BE5A0E">
        <w:rPr>
          <w:szCs w:val="24"/>
        </w:rPr>
        <w:t>.</w:t>
      </w:r>
    </w:p>
    <w:p w:rsidR="00BE5A0E" w:rsidRDefault="00BE5A0E" w:rsidP="000D29C2">
      <w:pPr>
        <w:widowControl w:val="0"/>
        <w:jc w:val="both"/>
        <w:rPr>
          <w:szCs w:val="24"/>
        </w:rPr>
      </w:pPr>
    </w:p>
    <w:p w:rsidR="000D29C2" w:rsidRDefault="000D29C2" w:rsidP="000D29C2">
      <w:pPr>
        <w:widowControl w:val="0"/>
        <w:jc w:val="both"/>
        <w:rPr>
          <w:szCs w:val="24"/>
        </w:rPr>
      </w:pPr>
      <w:r w:rsidRPr="005F188D">
        <w:rPr>
          <w:szCs w:val="24"/>
        </w:rPr>
        <w:t xml:space="preserve">Az ajánlatkérő nem köteles az ajánlatokat elbírálni, ha </w:t>
      </w:r>
      <w:r>
        <w:rPr>
          <w:szCs w:val="24"/>
        </w:rPr>
        <w:t xml:space="preserve">az ajánlattételi határidő lejártát </w:t>
      </w:r>
      <w:r w:rsidRPr="005F188D">
        <w:rPr>
          <w:szCs w:val="24"/>
        </w:rPr>
        <w:t>követően</w:t>
      </w:r>
      <w:r>
        <w:rPr>
          <w:szCs w:val="24"/>
        </w:rPr>
        <w:t xml:space="preserve"> beállott, ellenőrzési körén kívül eső és</w:t>
      </w:r>
      <w:r w:rsidRPr="005F188D">
        <w:rPr>
          <w:szCs w:val="24"/>
        </w:rPr>
        <w:t xml:space="preserve"> általa előre nem látható </w:t>
      </w:r>
      <w:r>
        <w:rPr>
          <w:szCs w:val="24"/>
        </w:rPr>
        <w:t>körülmény miatt a szerződés teljesítésére nem lenne képes, vagy ilyen körülmény miatt a szerződéstől való elállásnak vagy a szerződés felmondásának lenne helye [Kbt. 53. § (4) bekezdése].</w:t>
      </w:r>
    </w:p>
    <w:p w:rsidR="000D29C2" w:rsidRDefault="000D29C2" w:rsidP="000D29C2">
      <w:pPr>
        <w:widowControl w:val="0"/>
        <w:jc w:val="both"/>
        <w:rPr>
          <w:szCs w:val="24"/>
        </w:rPr>
      </w:pPr>
    </w:p>
    <w:p w:rsidR="00671186" w:rsidRPr="00AB1494" w:rsidRDefault="00671186" w:rsidP="00671186">
      <w:pPr>
        <w:keepNext/>
        <w:keepLines/>
        <w:spacing w:after="200" w:line="276" w:lineRule="auto"/>
        <w:jc w:val="both"/>
        <w:rPr>
          <w:szCs w:val="24"/>
        </w:rPr>
      </w:pPr>
      <w:r w:rsidRPr="00254374">
        <w:rPr>
          <w:szCs w:val="24"/>
        </w:rPr>
        <w:t xml:space="preserve">Ajánlatkérő az előzetes ellenőrzés alapján megfelelőnek talált ajánlatokat a Kbt. 76. § (2) </w:t>
      </w:r>
      <w:r w:rsidRPr="00AB1494">
        <w:rPr>
          <w:szCs w:val="24"/>
        </w:rPr>
        <w:t xml:space="preserve">bekezdés </w:t>
      </w:r>
      <w:r w:rsidR="001A158D" w:rsidRPr="00AB1494">
        <w:rPr>
          <w:szCs w:val="24"/>
        </w:rPr>
        <w:t>c</w:t>
      </w:r>
      <w:r w:rsidRPr="00AB1494">
        <w:rPr>
          <w:szCs w:val="24"/>
        </w:rPr>
        <w:t xml:space="preserve">) pontja szerinti </w:t>
      </w:r>
      <w:r w:rsidR="001A158D" w:rsidRPr="00AB1494">
        <w:rPr>
          <w:szCs w:val="24"/>
        </w:rPr>
        <w:t>legjobb ár-érték arányt megjelenítő</w:t>
      </w:r>
      <w:r w:rsidRPr="00AB1494">
        <w:rPr>
          <w:szCs w:val="24"/>
        </w:rPr>
        <w:t xml:space="preserve"> értékelési szempontnak megfelelően </w:t>
      </w:r>
      <w:r w:rsidR="00F0004A" w:rsidRPr="00AB1494">
        <w:rPr>
          <w:szCs w:val="24"/>
        </w:rPr>
        <w:t xml:space="preserve">az alábbiak </w:t>
      </w:r>
      <w:r w:rsidRPr="00AB1494">
        <w:rPr>
          <w:szCs w:val="24"/>
        </w:rPr>
        <w:t>szerint értékeli:</w:t>
      </w:r>
    </w:p>
    <w:p w:rsidR="00AB1494" w:rsidRPr="00AB1494" w:rsidRDefault="00AB1494" w:rsidP="00AB1494">
      <w:pPr>
        <w:spacing w:before="120" w:after="120"/>
        <w:ind w:left="65"/>
        <w:rPr>
          <w:rFonts w:eastAsiaTheme="minorHAnsi"/>
          <w:szCs w:val="24"/>
        </w:rPr>
      </w:pPr>
      <w:r w:rsidRPr="00AB1494">
        <w:rPr>
          <w:szCs w:val="24"/>
        </w:rPr>
        <w:t xml:space="preserve">X </w:t>
      </w:r>
      <w:r w:rsidRPr="00AB1494">
        <w:rPr>
          <w:rFonts w:eastAsiaTheme="minorHAnsi"/>
          <w:szCs w:val="24"/>
        </w:rPr>
        <w:t>Ár szempont/ Súlyszám</w:t>
      </w:r>
    </w:p>
    <w:p w:rsidR="00AB1494" w:rsidRPr="00AB1494" w:rsidRDefault="00AB1494" w:rsidP="00AB1494">
      <w:pPr>
        <w:pStyle w:val="Listaszerbekezds"/>
        <w:numPr>
          <w:ilvl w:val="0"/>
          <w:numId w:val="14"/>
        </w:numPr>
        <w:spacing w:before="120" w:after="120" w:line="276" w:lineRule="auto"/>
        <w:rPr>
          <w:szCs w:val="24"/>
        </w:rPr>
      </w:pPr>
      <w:r w:rsidRPr="00AB1494">
        <w:rPr>
          <w:szCs w:val="24"/>
        </w:rPr>
        <w:t>Nettó ajánlati ár (Ft)/ 50</w:t>
      </w:r>
    </w:p>
    <w:p w:rsidR="00AB1494" w:rsidRPr="00AB1494" w:rsidRDefault="00AB1494" w:rsidP="00AB1494">
      <w:pPr>
        <w:autoSpaceDE w:val="0"/>
        <w:autoSpaceDN w:val="0"/>
        <w:adjustRightInd w:val="0"/>
        <w:ind w:left="56" w:right="56"/>
        <w:rPr>
          <w:rFonts w:eastAsiaTheme="minorHAnsi"/>
          <w:szCs w:val="24"/>
        </w:rPr>
      </w:pPr>
      <w:r w:rsidRPr="00AB1494">
        <w:rPr>
          <w:szCs w:val="24"/>
        </w:rPr>
        <w:t xml:space="preserve">X </w:t>
      </w:r>
      <w:r w:rsidRPr="00AB1494">
        <w:rPr>
          <w:rFonts w:eastAsiaTheme="minorHAnsi"/>
          <w:szCs w:val="24"/>
        </w:rPr>
        <w:t>Minőségi szempont / súlyszám</w:t>
      </w:r>
    </w:p>
    <w:p w:rsidR="00AB1494" w:rsidRPr="00AB1494" w:rsidRDefault="00AB1494" w:rsidP="00F74ED8">
      <w:pPr>
        <w:pStyle w:val="Listaszerbekezds"/>
        <w:numPr>
          <w:ilvl w:val="0"/>
          <w:numId w:val="14"/>
        </w:numPr>
        <w:spacing w:before="120" w:after="120"/>
        <w:jc w:val="both"/>
        <w:rPr>
          <w:szCs w:val="24"/>
        </w:rPr>
      </w:pPr>
      <w:r w:rsidRPr="00AB1494">
        <w:rPr>
          <w:szCs w:val="24"/>
        </w:rPr>
        <w:t xml:space="preserve">Az M/2.1. </w:t>
      </w:r>
      <w:r w:rsidR="00F74ED8" w:rsidRPr="00F74ED8">
        <w:rPr>
          <w:szCs w:val="24"/>
        </w:rPr>
        <w:t>pontban előírt szakember vonatkozásában az alkalmassági minimumkövetelménynek való megfeleléshez bemutatott gyakorlati időn és referencia munkákon kívüli projektek száma, amely épület geodézia 3D-s megjelenítésére és georeferált fotódokumentáció készítésére vonatkozik (minimum 0 darab; maximum 4 darab) / 25</w:t>
      </w:r>
    </w:p>
    <w:p w:rsidR="00AB1494" w:rsidRDefault="00AB1494" w:rsidP="00F74ED8">
      <w:pPr>
        <w:pStyle w:val="Listaszerbekezds"/>
        <w:widowControl w:val="0"/>
        <w:numPr>
          <w:ilvl w:val="0"/>
          <w:numId w:val="14"/>
        </w:numPr>
        <w:tabs>
          <w:tab w:val="left" w:pos="426"/>
        </w:tabs>
        <w:jc w:val="both"/>
        <w:rPr>
          <w:szCs w:val="24"/>
        </w:rPr>
      </w:pPr>
      <w:r w:rsidRPr="00AB1494">
        <w:rPr>
          <w:szCs w:val="24"/>
        </w:rPr>
        <w:t xml:space="preserve">Az M/2.2. </w:t>
      </w:r>
      <w:r w:rsidR="00F74ED8" w:rsidRPr="00F74ED8">
        <w:rPr>
          <w:szCs w:val="24"/>
        </w:rPr>
        <w:t>pontban előírt szakember vonatkozásában az alkalmassági minimumkövetelménynek való megfeleléshez bemutatott gyakorlati időn kívüli projektek száma, amely épület geodézia 3D-s megjelenítésére és georeferált fotódokumentáció készítésére vonatkozik (minimum 0 darab; maximum 4 darab) / 25</w:t>
      </w:r>
    </w:p>
    <w:p w:rsidR="00AB1494" w:rsidRDefault="00AB1494" w:rsidP="00AB1494">
      <w:pPr>
        <w:widowControl w:val="0"/>
        <w:tabs>
          <w:tab w:val="left" w:pos="426"/>
        </w:tabs>
        <w:rPr>
          <w:szCs w:val="24"/>
        </w:rPr>
      </w:pPr>
    </w:p>
    <w:p w:rsidR="00AB1494" w:rsidRPr="00AB1494" w:rsidRDefault="00AB1494" w:rsidP="00671186">
      <w:pPr>
        <w:widowControl w:val="0"/>
        <w:tabs>
          <w:tab w:val="left" w:pos="426"/>
        </w:tabs>
        <w:rPr>
          <w:szCs w:val="24"/>
        </w:rPr>
      </w:pPr>
    </w:p>
    <w:p w:rsidR="001D43B9" w:rsidRPr="004F4B1F" w:rsidRDefault="001D43B9" w:rsidP="001D43B9">
      <w:pPr>
        <w:widowControl w:val="0"/>
        <w:tabs>
          <w:tab w:val="left" w:pos="426"/>
        </w:tabs>
        <w:rPr>
          <w:b/>
          <w:szCs w:val="24"/>
        </w:rPr>
      </w:pPr>
      <w:r w:rsidRPr="004F4B1F">
        <w:rPr>
          <w:b/>
          <w:szCs w:val="24"/>
        </w:rPr>
        <w:t>Az értékelés módszerének részletes leírása</w:t>
      </w:r>
    </w:p>
    <w:p w:rsidR="001D43B9" w:rsidRDefault="001D43B9" w:rsidP="00671186">
      <w:pPr>
        <w:widowControl w:val="0"/>
        <w:tabs>
          <w:tab w:val="left" w:pos="426"/>
        </w:tabs>
        <w:rPr>
          <w:b/>
          <w:szCs w:val="24"/>
          <w:highlight w:val="green"/>
        </w:rPr>
      </w:pPr>
    </w:p>
    <w:p w:rsidR="00F01BF1" w:rsidRPr="00F01BF1" w:rsidRDefault="00F01BF1" w:rsidP="00F01BF1">
      <w:pPr>
        <w:spacing w:before="120" w:after="120"/>
        <w:jc w:val="both"/>
        <w:rPr>
          <w:szCs w:val="24"/>
          <w:lang w:eastAsia="en-US"/>
        </w:rPr>
      </w:pPr>
      <w:r w:rsidRPr="00F01BF1">
        <w:rPr>
          <w:szCs w:val="24"/>
          <w:lang w:eastAsia="en-US"/>
        </w:rPr>
        <w:t xml:space="preserve">Az értékelés során adható értékelési pontszám szempontonként: </w:t>
      </w:r>
      <w:r w:rsidR="00136EF7">
        <w:rPr>
          <w:szCs w:val="24"/>
          <w:lang w:eastAsia="en-US"/>
        </w:rPr>
        <w:t>0</w:t>
      </w:r>
      <w:r w:rsidRPr="00F01BF1">
        <w:rPr>
          <w:szCs w:val="24"/>
          <w:lang w:eastAsia="en-US"/>
        </w:rPr>
        <w:t xml:space="preserve">-10 pont, ahol </w:t>
      </w:r>
      <w:r w:rsidR="00136EF7">
        <w:rPr>
          <w:szCs w:val="24"/>
          <w:lang w:eastAsia="en-US"/>
        </w:rPr>
        <w:t>0</w:t>
      </w:r>
      <w:r w:rsidRPr="00F01BF1">
        <w:rPr>
          <w:szCs w:val="24"/>
          <w:lang w:eastAsia="en-US"/>
        </w:rPr>
        <w:t xml:space="preserve"> pont a leg</w:t>
      </w:r>
      <w:r w:rsidR="00136EF7">
        <w:rPr>
          <w:szCs w:val="24"/>
          <w:lang w:eastAsia="en-US"/>
        </w:rPr>
        <w:t>kedvezőtlenebb érték</w:t>
      </w:r>
      <w:r w:rsidRPr="00F01BF1">
        <w:rPr>
          <w:szCs w:val="24"/>
          <w:lang w:eastAsia="en-US"/>
        </w:rPr>
        <w:t>, 10 pont a leg</w:t>
      </w:r>
      <w:r w:rsidR="00136EF7">
        <w:rPr>
          <w:szCs w:val="24"/>
          <w:lang w:eastAsia="en-US"/>
        </w:rPr>
        <w:t>kedvezőbb</w:t>
      </w:r>
      <w:r w:rsidRPr="00F01BF1">
        <w:rPr>
          <w:szCs w:val="24"/>
          <w:lang w:eastAsia="en-US"/>
        </w:rPr>
        <w:t xml:space="preserve"> érték.</w:t>
      </w:r>
    </w:p>
    <w:p w:rsidR="00A64F2E" w:rsidRPr="00A64F2E" w:rsidRDefault="00A64F2E" w:rsidP="00A64F2E">
      <w:pPr>
        <w:autoSpaceDE w:val="0"/>
        <w:autoSpaceDN w:val="0"/>
        <w:adjustRightInd w:val="0"/>
        <w:ind w:right="56"/>
        <w:jc w:val="both"/>
        <w:rPr>
          <w:szCs w:val="24"/>
        </w:rPr>
      </w:pPr>
      <w:r w:rsidRPr="00A64F2E">
        <w:rPr>
          <w:szCs w:val="24"/>
        </w:rPr>
        <w:t>Az egyes szempontokra adott értékelési pontszámok az adott részszempont súlyszámával megszorzásra kerülnek. Az így kapott szorzatok ajánlatonként összeadásra kerülnek. Az az ajánlat az összességében legelőnyösebb, amelynek az összpontszáma a legnagyobb.</w:t>
      </w:r>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r w:rsidRPr="00A64F2E">
        <w:rPr>
          <w:szCs w:val="24"/>
        </w:rPr>
        <w:t>Az adott bírálati rész-, alszempontoknál az ajánlatkérő számára legkedvezőbb értékre 10, további ajánlatokra a lentebb rögzített képlet szerint arányosan kevesebb pontot kapnak. Mindegyik rész- és alszempont esetében ajánlatkérő az általános kerekítés szabályai szerint két tizedes jegy pontosságig számol, majd az így kapott számot beszorozza a súlyszámmal. Az így kialakuló pontszám esetében is csak az általános kerekítés szabályai szerinti két tizedes jegy pontosságig veszi figyelembe az ajánlatok pontszámát.</w:t>
      </w:r>
    </w:p>
    <w:p w:rsidR="00A64F2E" w:rsidRPr="00A64F2E" w:rsidRDefault="00A64F2E" w:rsidP="00A64F2E">
      <w:pPr>
        <w:autoSpaceDE w:val="0"/>
        <w:autoSpaceDN w:val="0"/>
        <w:adjustRightInd w:val="0"/>
        <w:ind w:right="56"/>
        <w:jc w:val="both"/>
        <w:rPr>
          <w:szCs w:val="24"/>
        </w:rPr>
      </w:pPr>
      <w:r w:rsidRPr="00A64F2E">
        <w:rPr>
          <w:szCs w:val="24"/>
        </w:rPr>
        <w:t>Az 1. értékelési részszempont (Vállalkozói díj) vonatkozásában a pontozás szempontjából irányadó képlet a következő:</w:t>
      </w:r>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r w:rsidRPr="00A64F2E">
        <w:rPr>
          <w:szCs w:val="24"/>
        </w:rPr>
        <w:t>A fordított arányosítás a következő képlet alapján kerül alkalmazásra:</w:t>
      </w:r>
    </w:p>
    <w:p w:rsidR="00A64F2E" w:rsidRPr="00A64F2E" w:rsidRDefault="00A64F2E" w:rsidP="00A64F2E">
      <w:pPr>
        <w:autoSpaceDE w:val="0"/>
        <w:autoSpaceDN w:val="0"/>
        <w:adjustRightInd w:val="0"/>
        <w:ind w:right="56"/>
        <w:jc w:val="both"/>
        <w:rPr>
          <w:szCs w:val="24"/>
        </w:rPr>
      </w:pPr>
      <w:r w:rsidRPr="00A64F2E">
        <w:rPr>
          <w:szCs w:val="24"/>
        </w:rPr>
        <w:t>P = (Alegjobb / Avizsgált) X (Pmax- Pmin) + Pmin</w:t>
      </w:r>
    </w:p>
    <w:p w:rsidR="00A64F2E" w:rsidRPr="00A64F2E" w:rsidRDefault="00A64F2E" w:rsidP="00A64F2E">
      <w:pPr>
        <w:autoSpaceDE w:val="0"/>
        <w:autoSpaceDN w:val="0"/>
        <w:adjustRightInd w:val="0"/>
        <w:ind w:right="56"/>
        <w:jc w:val="both"/>
        <w:rPr>
          <w:szCs w:val="24"/>
        </w:rPr>
      </w:pPr>
      <w:r w:rsidRPr="00A64F2E">
        <w:rPr>
          <w:szCs w:val="24"/>
        </w:rPr>
        <w:t>ahol</w:t>
      </w:r>
    </w:p>
    <w:p w:rsidR="00A64F2E" w:rsidRPr="00A64F2E" w:rsidRDefault="00A64F2E" w:rsidP="00A64F2E">
      <w:pPr>
        <w:autoSpaceDE w:val="0"/>
        <w:autoSpaceDN w:val="0"/>
        <w:adjustRightInd w:val="0"/>
        <w:ind w:right="56"/>
        <w:jc w:val="both"/>
        <w:rPr>
          <w:szCs w:val="24"/>
        </w:rPr>
      </w:pPr>
      <w:r w:rsidRPr="00A64F2E">
        <w:rPr>
          <w:szCs w:val="24"/>
        </w:rPr>
        <w:t>P = a vizsgált ajánlati elem adott szempontra vonatkozó pontszáma</w:t>
      </w:r>
    </w:p>
    <w:p w:rsidR="00A64F2E" w:rsidRPr="00A64F2E" w:rsidRDefault="00A64F2E" w:rsidP="00A64F2E">
      <w:pPr>
        <w:autoSpaceDE w:val="0"/>
        <w:autoSpaceDN w:val="0"/>
        <w:adjustRightInd w:val="0"/>
        <w:ind w:right="56"/>
        <w:jc w:val="both"/>
        <w:rPr>
          <w:szCs w:val="24"/>
        </w:rPr>
      </w:pPr>
      <w:r w:rsidRPr="00A64F2E">
        <w:rPr>
          <w:szCs w:val="24"/>
        </w:rPr>
        <w:t>Pmax = a pontskála felső határa</w:t>
      </w:r>
    </w:p>
    <w:p w:rsidR="00A64F2E" w:rsidRPr="00A64F2E" w:rsidRDefault="00A64F2E" w:rsidP="00A64F2E">
      <w:pPr>
        <w:autoSpaceDE w:val="0"/>
        <w:autoSpaceDN w:val="0"/>
        <w:adjustRightInd w:val="0"/>
        <w:ind w:right="56"/>
        <w:jc w:val="both"/>
        <w:rPr>
          <w:szCs w:val="24"/>
        </w:rPr>
      </w:pPr>
      <w:r w:rsidRPr="00A64F2E">
        <w:rPr>
          <w:szCs w:val="24"/>
        </w:rPr>
        <w:t>Pmin = a pontskála alsó határa</w:t>
      </w:r>
    </w:p>
    <w:p w:rsidR="00A64F2E" w:rsidRPr="00A64F2E" w:rsidRDefault="00A64F2E" w:rsidP="00A64F2E">
      <w:pPr>
        <w:autoSpaceDE w:val="0"/>
        <w:autoSpaceDN w:val="0"/>
        <w:adjustRightInd w:val="0"/>
        <w:ind w:right="56"/>
        <w:jc w:val="both"/>
        <w:rPr>
          <w:szCs w:val="24"/>
        </w:rPr>
      </w:pPr>
      <w:r w:rsidRPr="00A64F2E">
        <w:rPr>
          <w:szCs w:val="24"/>
        </w:rPr>
        <w:t>Alegjobb = az adott értékelési szempontra adott legjobb ajánlat értéke</w:t>
      </w:r>
    </w:p>
    <w:p w:rsidR="00A64F2E" w:rsidRPr="00A64F2E" w:rsidRDefault="00A64F2E" w:rsidP="00A64F2E">
      <w:pPr>
        <w:autoSpaceDE w:val="0"/>
        <w:autoSpaceDN w:val="0"/>
        <w:adjustRightInd w:val="0"/>
        <w:ind w:right="56"/>
        <w:jc w:val="both"/>
        <w:rPr>
          <w:szCs w:val="24"/>
        </w:rPr>
      </w:pPr>
      <w:r w:rsidRPr="00A64F2E">
        <w:rPr>
          <w:szCs w:val="24"/>
        </w:rPr>
        <w:t>Avizsgált = az adott résztvevő által az adott szempontra tett ajánlat értéke</w:t>
      </w:r>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r w:rsidRPr="00A64F2E">
        <w:rPr>
          <w:szCs w:val="24"/>
        </w:rPr>
        <w:t>A kapott értékelési pontszámok két tizedesjegy pontosságig kerülnek kiszámításra.</w:t>
      </w:r>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r w:rsidRPr="00A64F2E">
        <w:rPr>
          <w:szCs w:val="24"/>
        </w:rPr>
        <w:lastRenderedPageBreak/>
        <w:t xml:space="preserve">A 2., és 3. értékelési részszempontok vonatkozásában, a pontozás szempontjából irányadó képlet a következő: </w:t>
      </w:r>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r w:rsidRPr="00A64F2E">
        <w:rPr>
          <w:szCs w:val="24"/>
        </w:rPr>
        <w:t>Az egyenes arányosítás a következő képlet alapján kerül alkalmazásra:</w:t>
      </w:r>
    </w:p>
    <w:p w:rsidR="00A64F2E" w:rsidRPr="00A64F2E" w:rsidRDefault="00A64F2E" w:rsidP="00A64F2E">
      <w:pPr>
        <w:autoSpaceDE w:val="0"/>
        <w:autoSpaceDN w:val="0"/>
        <w:adjustRightInd w:val="0"/>
        <w:ind w:right="56"/>
        <w:jc w:val="both"/>
        <w:rPr>
          <w:szCs w:val="24"/>
        </w:rPr>
      </w:pPr>
      <w:r w:rsidRPr="00A64F2E">
        <w:rPr>
          <w:szCs w:val="24"/>
        </w:rPr>
        <w:t>P = (Avizsgált / Alegjobb) X (Pmax- Pmin) + Pmin</w:t>
      </w:r>
    </w:p>
    <w:p w:rsidR="00A64F2E" w:rsidRPr="00A64F2E" w:rsidRDefault="00A64F2E" w:rsidP="00A64F2E">
      <w:pPr>
        <w:autoSpaceDE w:val="0"/>
        <w:autoSpaceDN w:val="0"/>
        <w:adjustRightInd w:val="0"/>
        <w:ind w:right="56"/>
        <w:jc w:val="both"/>
        <w:rPr>
          <w:szCs w:val="24"/>
        </w:rPr>
      </w:pPr>
    </w:p>
    <w:p w:rsidR="00A64F2E" w:rsidRPr="00A64F2E" w:rsidRDefault="00A64F2E" w:rsidP="00A64F2E">
      <w:pPr>
        <w:autoSpaceDE w:val="0"/>
        <w:autoSpaceDN w:val="0"/>
        <w:adjustRightInd w:val="0"/>
        <w:ind w:right="56"/>
        <w:jc w:val="both"/>
        <w:rPr>
          <w:szCs w:val="24"/>
        </w:rPr>
      </w:pPr>
      <w:r w:rsidRPr="00A64F2E">
        <w:rPr>
          <w:szCs w:val="24"/>
        </w:rPr>
        <w:t>ahol:</w:t>
      </w:r>
    </w:p>
    <w:p w:rsidR="00A64F2E" w:rsidRPr="00A64F2E" w:rsidRDefault="00A64F2E" w:rsidP="00A64F2E">
      <w:pPr>
        <w:autoSpaceDE w:val="0"/>
        <w:autoSpaceDN w:val="0"/>
        <w:adjustRightInd w:val="0"/>
        <w:ind w:right="56"/>
        <w:jc w:val="both"/>
        <w:rPr>
          <w:szCs w:val="24"/>
        </w:rPr>
      </w:pPr>
      <w:r w:rsidRPr="00A64F2E">
        <w:rPr>
          <w:szCs w:val="24"/>
        </w:rPr>
        <w:t>P: a vizsgált ajánlati elem adott szempontra vonatkozó pontszáma</w:t>
      </w:r>
    </w:p>
    <w:p w:rsidR="00A64F2E" w:rsidRPr="00A64F2E" w:rsidRDefault="00A64F2E" w:rsidP="00A64F2E">
      <w:pPr>
        <w:autoSpaceDE w:val="0"/>
        <w:autoSpaceDN w:val="0"/>
        <w:adjustRightInd w:val="0"/>
        <w:ind w:right="56"/>
        <w:jc w:val="both"/>
        <w:rPr>
          <w:szCs w:val="24"/>
        </w:rPr>
      </w:pPr>
      <w:r w:rsidRPr="00A64F2E">
        <w:rPr>
          <w:szCs w:val="24"/>
        </w:rPr>
        <w:t>Pmax: a pontskála felső határa</w:t>
      </w:r>
    </w:p>
    <w:p w:rsidR="00A64F2E" w:rsidRPr="00A64F2E" w:rsidRDefault="00A64F2E" w:rsidP="00A64F2E">
      <w:pPr>
        <w:autoSpaceDE w:val="0"/>
        <w:autoSpaceDN w:val="0"/>
        <w:adjustRightInd w:val="0"/>
        <w:ind w:right="56"/>
        <w:jc w:val="both"/>
        <w:rPr>
          <w:szCs w:val="24"/>
        </w:rPr>
      </w:pPr>
      <w:r w:rsidRPr="00A64F2E">
        <w:rPr>
          <w:szCs w:val="24"/>
        </w:rPr>
        <w:t>Pmin: a pontskála alsó határa</w:t>
      </w:r>
    </w:p>
    <w:p w:rsidR="00A64F2E" w:rsidRPr="00A64F2E" w:rsidRDefault="00A64F2E" w:rsidP="00A64F2E">
      <w:pPr>
        <w:autoSpaceDE w:val="0"/>
        <w:autoSpaceDN w:val="0"/>
        <w:adjustRightInd w:val="0"/>
        <w:ind w:right="56"/>
        <w:jc w:val="both"/>
        <w:rPr>
          <w:szCs w:val="24"/>
        </w:rPr>
      </w:pPr>
      <w:r w:rsidRPr="00A64F2E">
        <w:rPr>
          <w:szCs w:val="24"/>
        </w:rPr>
        <w:t>Alegjobb: a legelőnyösebb ajánlat tartalmi eleme</w:t>
      </w:r>
    </w:p>
    <w:p w:rsidR="00A64F2E" w:rsidRPr="00A64F2E" w:rsidRDefault="00A64F2E" w:rsidP="00A64F2E">
      <w:pPr>
        <w:autoSpaceDE w:val="0"/>
        <w:autoSpaceDN w:val="0"/>
        <w:adjustRightInd w:val="0"/>
        <w:ind w:right="56"/>
        <w:jc w:val="both"/>
        <w:rPr>
          <w:szCs w:val="24"/>
        </w:rPr>
      </w:pPr>
      <w:r w:rsidRPr="00A64F2E">
        <w:rPr>
          <w:szCs w:val="24"/>
        </w:rPr>
        <w:t>Alegrosszabb: a legelőnytelenebb ajánlat tartalmi eleme</w:t>
      </w:r>
    </w:p>
    <w:p w:rsidR="00A64F2E" w:rsidRPr="00A64F2E" w:rsidRDefault="00A64F2E" w:rsidP="00A64F2E">
      <w:pPr>
        <w:autoSpaceDE w:val="0"/>
        <w:autoSpaceDN w:val="0"/>
        <w:adjustRightInd w:val="0"/>
        <w:ind w:right="56"/>
        <w:jc w:val="both"/>
        <w:rPr>
          <w:szCs w:val="24"/>
        </w:rPr>
      </w:pPr>
      <w:r w:rsidRPr="00A64F2E">
        <w:rPr>
          <w:szCs w:val="24"/>
        </w:rPr>
        <w:t>Avizsgált: a vizsgált ajánlat tartalmi eleme;</w:t>
      </w:r>
    </w:p>
    <w:p w:rsidR="00A64F2E" w:rsidRPr="00A64F2E" w:rsidRDefault="00A64F2E" w:rsidP="00A64F2E">
      <w:pPr>
        <w:autoSpaceDE w:val="0"/>
        <w:autoSpaceDN w:val="0"/>
        <w:adjustRightInd w:val="0"/>
        <w:ind w:right="56"/>
        <w:jc w:val="both"/>
        <w:rPr>
          <w:szCs w:val="24"/>
        </w:rPr>
      </w:pPr>
    </w:p>
    <w:p w:rsidR="00A64F2E" w:rsidRPr="002A7315" w:rsidRDefault="00A64F2E" w:rsidP="0034110C">
      <w:pPr>
        <w:autoSpaceDE w:val="0"/>
        <w:autoSpaceDN w:val="0"/>
        <w:adjustRightInd w:val="0"/>
        <w:ind w:right="56"/>
        <w:jc w:val="both"/>
        <w:rPr>
          <w:szCs w:val="24"/>
        </w:rPr>
      </w:pPr>
      <w:r w:rsidRPr="00A64F2E">
        <w:rPr>
          <w:szCs w:val="24"/>
        </w:rPr>
        <w:t xml:space="preserve">A 2., és 3. értékelési részszempontok </w:t>
      </w:r>
      <w:r w:rsidRPr="002A7315">
        <w:rPr>
          <w:szCs w:val="24"/>
        </w:rPr>
        <w:t>projektek száma):</w:t>
      </w:r>
    </w:p>
    <w:p w:rsidR="00A64F2E" w:rsidRPr="002A7315" w:rsidRDefault="00A64F2E" w:rsidP="00A64F2E">
      <w:pPr>
        <w:autoSpaceDE w:val="0"/>
        <w:autoSpaceDN w:val="0"/>
        <w:adjustRightInd w:val="0"/>
        <w:ind w:right="56"/>
        <w:jc w:val="both"/>
        <w:rPr>
          <w:szCs w:val="24"/>
        </w:rPr>
      </w:pPr>
      <w:r w:rsidRPr="002A7315">
        <w:rPr>
          <w:szCs w:val="24"/>
        </w:rPr>
        <w:t>Az egyenes arányosítás a következő képlet alapján kerül alkalmazásra:</w:t>
      </w:r>
    </w:p>
    <w:p w:rsidR="00A64F2E" w:rsidRPr="002A7315" w:rsidRDefault="00A64F2E" w:rsidP="00A64F2E">
      <w:pPr>
        <w:autoSpaceDE w:val="0"/>
        <w:autoSpaceDN w:val="0"/>
        <w:adjustRightInd w:val="0"/>
        <w:ind w:right="56"/>
        <w:jc w:val="both"/>
        <w:rPr>
          <w:szCs w:val="24"/>
        </w:rPr>
      </w:pPr>
      <w:r w:rsidRPr="002A7315">
        <w:rPr>
          <w:szCs w:val="24"/>
        </w:rPr>
        <w:t>P = (Avizsgált / Alegjobb) X (Pmax- Pmin) + Pmin</w:t>
      </w:r>
    </w:p>
    <w:p w:rsidR="00A64F2E" w:rsidRPr="002A7315" w:rsidRDefault="00A64F2E" w:rsidP="00A64F2E">
      <w:pPr>
        <w:autoSpaceDE w:val="0"/>
        <w:autoSpaceDN w:val="0"/>
        <w:adjustRightInd w:val="0"/>
        <w:ind w:right="56"/>
        <w:jc w:val="both"/>
        <w:rPr>
          <w:szCs w:val="24"/>
        </w:rPr>
      </w:pPr>
    </w:p>
    <w:p w:rsidR="00A64F2E" w:rsidRPr="002A7315" w:rsidRDefault="00A64F2E" w:rsidP="00A64F2E">
      <w:pPr>
        <w:autoSpaceDE w:val="0"/>
        <w:autoSpaceDN w:val="0"/>
        <w:adjustRightInd w:val="0"/>
        <w:ind w:right="56"/>
        <w:jc w:val="both"/>
        <w:rPr>
          <w:szCs w:val="24"/>
        </w:rPr>
      </w:pPr>
      <w:r w:rsidRPr="002A7315">
        <w:rPr>
          <w:szCs w:val="24"/>
        </w:rPr>
        <w:t>ahol:</w:t>
      </w:r>
    </w:p>
    <w:p w:rsidR="00A64F2E" w:rsidRPr="002A7315" w:rsidRDefault="00A64F2E" w:rsidP="00A64F2E">
      <w:pPr>
        <w:autoSpaceDE w:val="0"/>
        <w:autoSpaceDN w:val="0"/>
        <w:adjustRightInd w:val="0"/>
        <w:ind w:right="56"/>
        <w:jc w:val="both"/>
        <w:rPr>
          <w:szCs w:val="24"/>
        </w:rPr>
      </w:pPr>
      <w:r w:rsidRPr="002A7315">
        <w:rPr>
          <w:szCs w:val="24"/>
        </w:rPr>
        <w:t>P: a vizsgált ajánlati elem adott szempontra vonatkozó pontszáma</w:t>
      </w:r>
    </w:p>
    <w:p w:rsidR="00A64F2E" w:rsidRPr="002A7315" w:rsidRDefault="00A64F2E" w:rsidP="00A64F2E">
      <w:pPr>
        <w:autoSpaceDE w:val="0"/>
        <w:autoSpaceDN w:val="0"/>
        <w:adjustRightInd w:val="0"/>
        <w:ind w:right="56"/>
        <w:jc w:val="both"/>
        <w:rPr>
          <w:szCs w:val="24"/>
        </w:rPr>
      </w:pPr>
      <w:r w:rsidRPr="002A7315">
        <w:rPr>
          <w:szCs w:val="24"/>
        </w:rPr>
        <w:t>Pmax: a pontskála felső határa</w:t>
      </w:r>
    </w:p>
    <w:p w:rsidR="00A64F2E" w:rsidRPr="002A7315" w:rsidRDefault="00A64F2E" w:rsidP="00A64F2E">
      <w:pPr>
        <w:autoSpaceDE w:val="0"/>
        <w:autoSpaceDN w:val="0"/>
        <w:adjustRightInd w:val="0"/>
        <w:ind w:right="56"/>
        <w:jc w:val="both"/>
        <w:rPr>
          <w:szCs w:val="24"/>
        </w:rPr>
      </w:pPr>
      <w:r w:rsidRPr="002A7315">
        <w:rPr>
          <w:szCs w:val="24"/>
        </w:rPr>
        <w:t>Pmin: a pontskála alsó határa</w:t>
      </w:r>
    </w:p>
    <w:p w:rsidR="00A64F2E" w:rsidRPr="002A7315" w:rsidRDefault="00A64F2E" w:rsidP="00A64F2E">
      <w:pPr>
        <w:autoSpaceDE w:val="0"/>
        <w:autoSpaceDN w:val="0"/>
        <w:adjustRightInd w:val="0"/>
        <w:ind w:right="56"/>
        <w:jc w:val="both"/>
        <w:rPr>
          <w:szCs w:val="24"/>
        </w:rPr>
      </w:pPr>
      <w:r w:rsidRPr="002A7315">
        <w:rPr>
          <w:szCs w:val="24"/>
        </w:rPr>
        <w:t>Alegjobb: a legelőnyösebb ajánlat tartalmi eleme</w:t>
      </w:r>
    </w:p>
    <w:p w:rsidR="00A64F2E" w:rsidRPr="002A7315" w:rsidRDefault="00A64F2E" w:rsidP="00A64F2E">
      <w:pPr>
        <w:autoSpaceDE w:val="0"/>
        <w:autoSpaceDN w:val="0"/>
        <w:adjustRightInd w:val="0"/>
        <w:ind w:right="56"/>
        <w:jc w:val="both"/>
        <w:rPr>
          <w:szCs w:val="24"/>
        </w:rPr>
      </w:pPr>
      <w:r w:rsidRPr="002A7315">
        <w:rPr>
          <w:szCs w:val="24"/>
        </w:rPr>
        <w:t>Alegrosszabb: a legelőnytelenebb ajánlat tartalmi eleme</w:t>
      </w:r>
    </w:p>
    <w:p w:rsidR="00A64F2E" w:rsidRPr="002A7315" w:rsidRDefault="00A64F2E" w:rsidP="00A64F2E">
      <w:pPr>
        <w:autoSpaceDE w:val="0"/>
        <w:autoSpaceDN w:val="0"/>
        <w:adjustRightInd w:val="0"/>
        <w:ind w:right="56"/>
        <w:jc w:val="both"/>
        <w:rPr>
          <w:szCs w:val="24"/>
        </w:rPr>
      </w:pPr>
      <w:r w:rsidRPr="002A7315">
        <w:rPr>
          <w:szCs w:val="24"/>
        </w:rPr>
        <w:t>Avizsgált: a vizsgált ajánlat tartalmi eleme;</w:t>
      </w:r>
    </w:p>
    <w:p w:rsidR="00A64F2E" w:rsidRPr="002A7315" w:rsidRDefault="00A64F2E" w:rsidP="00A64F2E">
      <w:pPr>
        <w:autoSpaceDE w:val="0"/>
        <w:autoSpaceDN w:val="0"/>
        <w:adjustRightInd w:val="0"/>
        <w:ind w:right="56"/>
        <w:jc w:val="both"/>
        <w:rPr>
          <w:szCs w:val="24"/>
        </w:rPr>
      </w:pPr>
      <w:r w:rsidRPr="002A7315">
        <w:rPr>
          <w:szCs w:val="24"/>
        </w:rPr>
        <w:t>A minimum érték 0 darab a maximum érték 4 darab. Amennyiben az ajánlat tartalmi eleme 4 darabnál kedvezőbb, Ajánlatkérő abban az esetben is a maximálisan adható pontszámot osztja ki (10 pont). A minimum magajánlás (0 darab) esetében Ajánlatkérő 0 pontot ad.</w:t>
      </w:r>
    </w:p>
    <w:p w:rsidR="00A64F2E" w:rsidRPr="002A7315" w:rsidRDefault="00A64F2E" w:rsidP="00A64F2E">
      <w:pPr>
        <w:autoSpaceDE w:val="0"/>
        <w:autoSpaceDN w:val="0"/>
        <w:adjustRightInd w:val="0"/>
        <w:ind w:right="56"/>
        <w:jc w:val="both"/>
        <w:rPr>
          <w:szCs w:val="24"/>
        </w:rPr>
      </w:pPr>
    </w:p>
    <w:p w:rsidR="00A64F2E" w:rsidRPr="002A7315" w:rsidRDefault="00A64F2E" w:rsidP="00A64F2E">
      <w:pPr>
        <w:autoSpaceDE w:val="0"/>
        <w:autoSpaceDN w:val="0"/>
        <w:adjustRightInd w:val="0"/>
        <w:spacing w:before="120"/>
        <w:ind w:right="57"/>
        <w:jc w:val="both"/>
        <w:rPr>
          <w:szCs w:val="24"/>
        </w:rPr>
      </w:pPr>
      <w:r w:rsidRPr="002A7315">
        <w:rPr>
          <w:szCs w:val="24"/>
        </w:rPr>
        <w:t xml:space="preserve">Ajánlattevőnek </w:t>
      </w:r>
      <w:r w:rsidRPr="002A7315">
        <w:rPr>
          <w:szCs w:val="24"/>
          <w:u w:val="single"/>
        </w:rPr>
        <w:t>a felolvasólapon kizárólag az értékelés során figyelembe venni kért projektszámot kell feltüntetni.</w:t>
      </w:r>
      <w:r w:rsidRPr="002A7315">
        <w:rPr>
          <w:szCs w:val="24"/>
        </w:rPr>
        <w:t xml:space="preserve"> Továbbá Ajánlatkérő az ajánlattal együtt kéri benyújtani a dokumentáció </w:t>
      </w:r>
      <w:r w:rsidR="002A7315">
        <w:rPr>
          <w:szCs w:val="24"/>
        </w:rPr>
        <w:t>2</w:t>
      </w:r>
      <w:r w:rsidR="002A7315" w:rsidRPr="002A7315">
        <w:rPr>
          <w:szCs w:val="24"/>
        </w:rPr>
        <w:t>/</w:t>
      </w:r>
      <w:r w:rsidR="00A04BC2">
        <w:rPr>
          <w:szCs w:val="24"/>
        </w:rPr>
        <w:t>a</w:t>
      </w:r>
      <w:r w:rsidRPr="002A7315">
        <w:rPr>
          <w:szCs w:val="24"/>
        </w:rPr>
        <w:t xml:space="preserve">. sz. mellékletét az értékeléshez bemutatott projektszám tekintetében. </w:t>
      </w:r>
      <w:r w:rsidRPr="002A7315">
        <w:rPr>
          <w:szCs w:val="24"/>
          <w:u w:val="single"/>
        </w:rPr>
        <w:t>A hivatkozott mellékletben az értékelés során figyelembe venni kért projektszám, és a projektek időtartamának (év, hónap) bemutatása szükséges. Erre figyelemmel az alkalmasság alátámasztására szolgáló tapasztalat időtartamát nem kell feltüntetni.</w:t>
      </w:r>
      <w:r w:rsidRPr="002A7315">
        <w:rPr>
          <w:szCs w:val="24"/>
        </w:rPr>
        <w:t xml:space="preserve"> </w:t>
      </w:r>
    </w:p>
    <w:p w:rsidR="00A64F2E" w:rsidRPr="00A64F2E" w:rsidRDefault="00A64F2E" w:rsidP="00A64F2E">
      <w:pPr>
        <w:spacing w:before="120"/>
        <w:jc w:val="both"/>
        <w:rPr>
          <w:szCs w:val="24"/>
        </w:rPr>
      </w:pPr>
      <w:r w:rsidRPr="002A7315">
        <w:rPr>
          <w:szCs w:val="24"/>
        </w:rPr>
        <w:t>Ajánlatkérő felhívja a figyelmet, hogy amennyiben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w:t>
      </w:r>
      <w:r w:rsidRPr="00A64F2E">
        <w:rPr>
          <w:szCs w:val="24"/>
        </w:rPr>
        <w:t>átámasztani, az ajánlatkérő az értékeléskor - feltéve, hogy az a felolvasólapon szereplő adatnál az értékeléskor kevésbé kedvező - azt az adatot veszi figyelembe, amelyet a szakemberre vonatkozóan csatolt dokumentumok alátámasztanak.</w:t>
      </w:r>
    </w:p>
    <w:p w:rsidR="005D0477" w:rsidRPr="005D0477" w:rsidRDefault="005D0477" w:rsidP="00A64F2E">
      <w:pPr>
        <w:spacing w:before="120"/>
        <w:jc w:val="both"/>
        <w:rPr>
          <w:szCs w:val="24"/>
          <w:lang w:eastAsia="en-US"/>
        </w:rPr>
      </w:pPr>
      <w:r w:rsidRPr="00A64F2E">
        <w:rPr>
          <w:szCs w:val="24"/>
          <w:lang w:eastAsia="en-US"/>
        </w:rPr>
        <w:t>Ajánlatkérő az</w:t>
      </w:r>
      <w:r w:rsidR="00477939" w:rsidRPr="00A64F2E">
        <w:rPr>
          <w:szCs w:val="24"/>
          <w:lang w:eastAsia="en-US"/>
        </w:rPr>
        <w:t xml:space="preserve"> </w:t>
      </w:r>
      <w:r w:rsidR="004045DF" w:rsidRPr="00A64F2E">
        <w:rPr>
          <w:szCs w:val="24"/>
          <w:lang w:eastAsia="en-US"/>
        </w:rPr>
        <w:t>AF-ben</w:t>
      </w:r>
      <w:r w:rsidRPr="00A64F2E">
        <w:rPr>
          <w:szCs w:val="24"/>
          <w:lang w:eastAsia="en-US"/>
        </w:rPr>
        <w:t>, közbeszerzési dokumentumokban</w:t>
      </w:r>
      <w:r w:rsidRPr="00415778">
        <w:rPr>
          <w:szCs w:val="24"/>
          <w:lang w:eastAsia="en-US"/>
        </w:rPr>
        <w:t xml:space="preserve"> </w:t>
      </w:r>
      <w:r w:rsidRPr="005D0477">
        <w:rPr>
          <w:szCs w:val="24"/>
          <w:lang w:eastAsia="en-US"/>
        </w:rPr>
        <w:t>és a jogszabályokban meghatározott feltételeknek megfelelő, érvényesnek minősített ajánlatokat értékeli</w:t>
      </w:r>
      <w:r w:rsidR="001F288E" w:rsidRPr="00C41EE7">
        <w:rPr>
          <w:szCs w:val="24"/>
          <w:lang w:eastAsia="en-US"/>
        </w:rPr>
        <w:t xml:space="preserve"> a legjobb ár-érté</w:t>
      </w:r>
      <w:r w:rsidRPr="005D0477">
        <w:rPr>
          <w:szCs w:val="24"/>
          <w:lang w:eastAsia="en-US"/>
        </w:rPr>
        <w:t xml:space="preserve">k arányt tartalmazó ajánlat értékelési szempontja szerint. </w:t>
      </w:r>
    </w:p>
    <w:p w:rsidR="005D0477" w:rsidRPr="005D0477" w:rsidRDefault="005D0477" w:rsidP="005D0477">
      <w:pPr>
        <w:spacing w:before="120"/>
        <w:jc w:val="both"/>
        <w:rPr>
          <w:szCs w:val="24"/>
          <w:lang w:eastAsia="en-US"/>
        </w:rPr>
      </w:pPr>
      <w:r w:rsidRPr="005D0477">
        <w:rPr>
          <w:szCs w:val="24"/>
          <w:lang w:eastAsia="en-US"/>
        </w:rPr>
        <w:t>Az értékelési szempontra vonatkozó ajánlat csak pozitív egész érték lehet, nulla és negatív érték nem ajánlható meg, a nulla vagy negatív megajánlást tartalmazó ajánlat érvénytelen.</w:t>
      </w:r>
    </w:p>
    <w:p w:rsidR="00F0004A" w:rsidRDefault="00F0004A" w:rsidP="00671186">
      <w:pPr>
        <w:widowControl w:val="0"/>
        <w:tabs>
          <w:tab w:val="left" w:pos="426"/>
        </w:tabs>
        <w:rPr>
          <w:b/>
          <w:szCs w:val="24"/>
        </w:rPr>
      </w:pPr>
    </w:p>
    <w:p w:rsidR="0049787D" w:rsidRDefault="00286545" w:rsidP="00F0004A">
      <w:pPr>
        <w:widowControl w:val="0"/>
        <w:tabs>
          <w:tab w:val="left" w:pos="426"/>
        </w:tabs>
        <w:jc w:val="both"/>
        <w:rPr>
          <w:szCs w:val="24"/>
        </w:rPr>
      </w:pPr>
      <w:r w:rsidRPr="00254374">
        <w:rPr>
          <w:szCs w:val="24"/>
        </w:rPr>
        <w:lastRenderedPageBreak/>
        <w:t xml:space="preserve">Ajánlatkérő az ajánlatok </w:t>
      </w:r>
      <w:r w:rsidR="00A849F9" w:rsidRPr="00254374">
        <w:rPr>
          <w:szCs w:val="24"/>
        </w:rPr>
        <w:t>értékelési szempont szerinti bírálatát</w:t>
      </w:r>
      <w:r w:rsidRPr="00254374">
        <w:rPr>
          <w:szCs w:val="24"/>
        </w:rPr>
        <w:t xml:space="preserve"> követően a Kbt. 69. § (4)-(6) bekezdései szerint jár el.</w:t>
      </w:r>
    </w:p>
    <w:p w:rsidR="00671186" w:rsidRDefault="00671186" w:rsidP="00F0004A">
      <w:pPr>
        <w:widowControl w:val="0"/>
        <w:tabs>
          <w:tab w:val="left" w:pos="426"/>
        </w:tabs>
        <w:jc w:val="both"/>
        <w:rPr>
          <w:szCs w:val="24"/>
        </w:rPr>
      </w:pPr>
    </w:p>
    <w:p w:rsidR="00671186" w:rsidRDefault="00671186" w:rsidP="00F0004A">
      <w:pPr>
        <w:widowControl w:val="0"/>
        <w:jc w:val="both"/>
        <w:rPr>
          <w:szCs w:val="24"/>
        </w:rPr>
      </w:pPr>
      <w:r w:rsidRPr="00E21B6D">
        <w:rPr>
          <w:szCs w:val="24"/>
        </w:rPr>
        <w:t xml:space="preserve">Az ajánlat érvénytelenségi eseteit a Kbt. 73. §-a tartalmazza; az ajánlattevő, alvállalkozó vagy az alkalmasság igazolásában részt vevő szervezet kizárására a Kbt. 74. §-a vonatkozik. </w:t>
      </w:r>
    </w:p>
    <w:p w:rsidR="00671186" w:rsidRPr="00E21B6D" w:rsidRDefault="00671186" w:rsidP="00F0004A">
      <w:pPr>
        <w:widowControl w:val="0"/>
        <w:jc w:val="both"/>
        <w:rPr>
          <w:szCs w:val="24"/>
        </w:rPr>
      </w:pPr>
    </w:p>
    <w:p w:rsidR="00671186" w:rsidRDefault="00671186" w:rsidP="00F0004A">
      <w:pPr>
        <w:widowControl w:val="0"/>
        <w:jc w:val="both"/>
        <w:rPr>
          <w:szCs w:val="24"/>
        </w:rPr>
      </w:pPr>
      <w:r w:rsidRPr="00E21B6D">
        <w:rPr>
          <w:szCs w:val="24"/>
        </w:rPr>
        <w:t>A Kbt. 74. § (1) bekezdés b) pontja alapján az ajánlatkérő kizárja az eljárásból azt az ajánlattevőt, alvállalkozót vagy az alkalmasság igazolásában részt vevő szervezetet, aki</w:t>
      </w:r>
      <w:bookmarkStart w:id="49" w:name="pr566"/>
      <w:bookmarkStart w:id="50" w:name="pr567"/>
      <w:bookmarkEnd w:id="49"/>
      <w:bookmarkEnd w:id="50"/>
      <w:r w:rsidRPr="00E21B6D">
        <w:rPr>
          <w:szCs w:val="24"/>
        </w:rPr>
        <w:t xml:space="preserve"> részéről a kizáró ok [Kbt. 62-63. §] az eljárás során következett be.</w:t>
      </w:r>
    </w:p>
    <w:p w:rsidR="00236967" w:rsidRPr="00236967" w:rsidRDefault="00236967" w:rsidP="00F0004A">
      <w:pPr>
        <w:widowControl w:val="0"/>
        <w:jc w:val="both"/>
        <w:rPr>
          <w:szCs w:val="24"/>
        </w:rPr>
      </w:pPr>
    </w:p>
    <w:p w:rsidR="00784FB6" w:rsidRPr="00784FB6" w:rsidRDefault="00784FB6" w:rsidP="00AB1494">
      <w:pPr>
        <w:pStyle w:val="Cmsor2"/>
        <w:keepNext w:val="0"/>
        <w:widowControl w:val="0"/>
        <w:numPr>
          <w:ilvl w:val="1"/>
          <w:numId w:val="2"/>
        </w:numPr>
        <w:ind w:left="357" w:hanging="357"/>
        <w:jc w:val="both"/>
        <w:rPr>
          <w:b w:val="0"/>
          <w:szCs w:val="24"/>
          <w:u w:val="single"/>
        </w:rPr>
      </w:pPr>
      <w:bookmarkStart w:id="51" w:name="_Toc449942770"/>
      <w:bookmarkStart w:id="52" w:name="_Toc450223265"/>
      <w:bookmarkStart w:id="53" w:name="_Toc451950502"/>
      <w:bookmarkStart w:id="54" w:name="_Toc437347726"/>
      <w:r w:rsidRPr="00784FB6">
        <w:rPr>
          <w:b w:val="0"/>
          <w:szCs w:val="24"/>
          <w:u w:val="single"/>
        </w:rPr>
        <w:t>Ajánlati kötöttség</w:t>
      </w:r>
      <w:bookmarkEnd w:id="51"/>
      <w:bookmarkEnd w:id="52"/>
      <w:bookmarkEnd w:id="53"/>
    </w:p>
    <w:p w:rsidR="00784FB6" w:rsidRPr="005F188D" w:rsidRDefault="00784FB6" w:rsidP="00784FB6">
      <w:pPr>
        <w:widowControl w:val="0"/>
        <w:jc w:val="both"/>
        <w:rPr>
          <w:szCs w:val="24"/>
        </w:rPr>
      </w:pPr>
    </w:p>
    <w:p w:rsidR="00784FB6" w:rsidRPr="005F188D" w:rsidRDefault="00543D0E" w:rsidP="00784FB6">
      <w:pPr>
        <w:widowControl w:val="0"/>
        <w:autoSpaceDE w:val="0"/>
        <w:autoSpaceDN w:val="0"/>
        <w:adjustRightInd w:val="0"/>
        <w:jc w:val="both"/>
        <w:rPr>
          <w:szCs w:val="24"/>
        </w:rPr>
      </w:pPr>
      <w:r w:rsidRPr="00543D0E">
        <w:rPr>
          <w:szCs w:val="24"/>
        </w:rPr>
        <w:t>Ajánlatkérő tájékoztatja ajánlattevőket az ajánlati kötöttséget 30 (harminc) napban határozza meg. Ajánlatkérő felhívja a figyelmet arra, hogy az ajánlatok értékelése vonatkozásában a Kbt. 70. § (2) bekezdésében foglaltak szerint jár el.</w:t>
      </w:r>
    </w:p>
    <w:p w:rsidR="00897203" w:rsidRDefault="00897203" w:rsidP="00784FB6">
      <w:pPr>
        <w:widowControl w:val="0"/>
        <w:jc w:val="both"/>
        <w:rPr>
          <w:szCs w:val="24"/>
        </w:rPr>
      </w:pPr>
    </w:p>
    <w:p w:rsidR="00784FB6" w:rsidRPr="00784FB6" w:rsidRDefault="00784FB6" w:rsidP="00AB1494">
      <w:pPr>
        <w:pStyle w:val="Cmsor2"/>
        <w:keepNext w:val="0"/>
        <w:widowControl w:val="0"/>
        <w:numPr>
          <w:ilvl w:val="1"/>
          <w:numId w:val="2"/>
        </w:numPr>
        <w:ind w:left="357" w:hanging="357"/>
        <w:jc w:val="both"/>
        <w:rPr>
          <w:b w:val="0"/>
          <w:szCs w:val="24"/>
          <w:u w:val="single"/>
        </w:rPr>
      </w:pPr>
      <w:bookmarkStart w:id="55" w:name="_Toc449942771"/>
      <w:bookmarkStart w:id="56" w:name="_Toc450223266"/>
      <w:bookmarkStart w:id="57" w:name="_Toc451950503"/>
      <w:r w:rsidRPr="00784FB6">
        <w:rPr>
          <w:b w:val="0"/>
          <w:szCs w:val="24"/>
          <w:u w:val="single"/>
        </w:rPr>
        <w:t>Üzleti titok</w:t>
      </w:r>
      <w:bookmarkEnd w:id="55"/>
      <w:bookmarkEnd w:id="56"/>
      <w:bookmarkEnd w:id="57"/>
    </w:p>
    <w:p w:rsidR="00784FB6" w:rsidRDefault="00784FB6" w:rsidP="00784FB6">
      <w:pPr>
        <w:widowControl w:val="0"/>
        <w:jc w:val="both"/>
        <w:rPr>
          <w:szCs w:val="24"/>
        </w:rPr>
      </w:pPr>
    </w:p>
    <w:p w:rsidR="00784FB6" w:rsidRPr="005F188D" w:rsidRDefault="00784FB6" w:rsidP="00784FB6">
      <w:pPr>
        <w:widowControl w:val="0"/>
        <w:autoSpaceDE w:val="0"/>
        <w:autoSpaceDN w:val="0"/>
        <w:adjustRightInd w:val="0"/>
        <w:jc w:val="both"/>
        <w:rPr>
          <w:szCs w:val="24"/>
        </w:rPr>
      </w:pPr>
      <w:r>
        <w:rPr>
          <w:szCs w:val="24"/>
        </w:rPr>
        <w:t xml:space="preserve">Ajánlattevő </w:t>
      </w:r>
      <w:r w:rsidRPr="005F188D">
        <w:rPr>
          <w:szCs w:val="24"/>
        </w:rPr>
        <w:t xml:space="preserve">a Kbt. 44. § (1) bekezdés szerint az ajánlatban, hiánypótlásban, valamint a Kbt. 72. §-a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1E5137">
        <w:rPr>
          <w:b/>
          <w:szCs w:val="24"/>
        </w:rPr>
        <w:t>indokolást köteles csatolni, amelyben részletesen alátámasztja, hogy az adott információ vagy adat nyilvánosságra hozatala miért és milyen módon okozna számára aránytalan sérelmet.</w:t>
      </w:r>
      <w:r w:rsidRPr="005F188D">
        <w:rPr>
          <w:szCs w:val="24"/>
        </w:rPr>
        <w:t xml:space="preserve"> A gazdasági szereplő által adott indokolás nem megfelelő, amennyiben az általánosság szintjén kerül megfogalmazásra.</w:t>
      </w:r>
    </w:p>
    <w:p w:rsidR="00784FB6" w:rsidRDefault="00784FB6" w:rsidP="00784FB6">
      <w:pPr>
        <w:widowControl w:val="0"/>
        <w:jc w:val="both"/>
        <w:rPr>
          <w:szCs w:val="24"/>
        </w:rPr>
      </w:pPr>
      <w:r w:rsidRPr="005F188D">
        <w:rPr>
          <w:szCs w:val="24"/>
        </w:rPr>
        <w:t>Az üzleti titkot tartalmazó iratokat az ajánlatban elkülönített módon, az ajánlat legvégén vagy külön kötetben kell elhelyezni.</w:t>
      </w:r>
    </w:p>
    <w:p w:rsidR="00784FB6" w:rsidRPr="005F188D" w:rsidRDefault="00784FB6" w:rsidP="00784FB6">
      <w:pPr>
        <w:widowControl w:val="0"/>
        <w:jc w:val="both"/>
        <w:rPr>
          <w:szCs w:val="24"/>
        </w:rPr>
      </w:pPr>
    </w:p>
    <w:p w:rsidR="00784FB6" w:rsidRPr="005F188D" w:rsidRDefault="00784FB6" w:rsidP="00784FB6">
      <w:pPr>
        <w:widowControl w:val="0"/>
        <w:jc w:val="both"/>
        <w:rPr>
          <w:szCs w:val="24"/>
        </w:rPr>
      </w:pPr>
      <w:r w:rsidRPr="005F188D">
        <w:rPr>
          <w:szCs w:val="24"/>
        </w:rPr>
        <w:t>Ajánlatkérő felhívja a gazdasági szereplők figyelmét, hogy a Kbt. 44. § (1) bekezdésben foglaltakon túlmenően a Kbt. 44. § (2)-(3) bekezdéseire is figyelemmel jelölhetik meg ajánlatuk ü</w:t>
      </w:r>
      <w:r>
        <w:rPr>
          <w:szCs w:val="24"/>
        </w:rPr>
        <w:t>zleti titkot tartalmazó részét.</w:t>
      </w:r>
    </w:p>
    <w:p w:rsidR="00784FB6" w:rsidRPr="005F188D" w:rsidRDefault="00784FB6" w:rsidP="00784FB6">
      <w:pPr>
        <w:widowControl w:val="0"/>
        <w:jc w:val="both"/>
        <w:rPr>
          <w:szCs w:val="24"/>
        </w:rPr>
      </w:pPr>
    </w:p>
    <w:bookmarkEnd w:id="54"/>
    <w:p w:rsidR="00784FB6" w:rsidRPr="005F188D" w:rsidRDefault="00784FB6" w:rsidP="00784FB6">
      <w:pPr>
        <w:widowControl w:val="0"/>
        <w:jc w:val="both"/>
        <w:rPr>
          <w:szCs w:val="24"/>
        </w:rPr>
      </w:pPr>
    </w:p>
    <w:p w:rsidR="00784FB6" w:rsidRPr="00784FB6" w:rsidRDefault="00784FB6" w:rsidP="00AB1494">
      <w:pPr>
        <w:pStyle w:val="Cmsor2"/>
        <w:keepNext w:val="0"/>
        <w:widowControl w:val="0"/>
        <w:numPr>
          <w:ilvl w:val="1"/>
          <w:numId w:val="2"/>
        </w:numPr>
        <w:ind w:left="357" w:hanging="357"/>
        <w:jc w:val="both"/>
        <w:rPr>
          <w:b w:val="0"/>
          <w:szCs w:val="24"/>
          <w:u w:val="single"/>
        </w:rPr>
      </w:pPr>
      <w:bookmarkStart w:id="58" w:name="_Toc449942772"/>
      <w:bookmarkStart w:id="59" w:name="_Toc450223267"/>
      <w:bookmarkStart w:id="60" w:name="_Toc451950504"/>
      <w:r w:rsidRPr="00784FB6">
        <w:rPr>
          <w:b w:val="0"/>
          <w:szCs w:val="24"/>
          <w:u w:val="single"/>
        </w:rPr>
        <w:t>Az eljárást lezáró döntés</w:t>
      </w:r>
      <w:bookmarkEnd w:id="58"/>
      <w:bookmarkEnd w:id="59"/>
      <w:bookmarkEnd w:id="60"/>
    </w:p>
    <w:p w:rsidR="00E4251E" w:rsidRPr="00254374" w:rsidRDefault="00E4251E" w:rsidP="00E4251E">
      <w:pPr>
        <w:keepNext/>
        <w:keepLines/>
        <w:jc w:val="both"/>
        <w:rPr>
          <w:szCs w:val="24"/>
        </w:rPr>
      </w:pPr>
    </w:p>
    <w:p w:rsidR="00A0001B" w:rsidRDefault="00A0001B" w:rsidP="00A0001B">
      <w:pPr>
        <w:jc w:val="both"/>
        <w:rPr>
          <w:szCs w:val="24"/>
        </w:rPr>
      </w:pPr>
      <w:bookmarkStart w:id="61" w:name="_Toc437347727"/>
      <w:r w:rsidRPr="009367B5">
        <w:t>Az Ajánlatok felbontása után sem az Ajánlattevők, sem más az Ajánlatok elbírálásában hivatalosan részt nem vevő személyek nem kaphatnak információt az Ajánlatok értékelésével vagy a szerződés odaítélésével kapcsolatban az összegezés megküldéséig.</w:t>
      </w:r>
    </w:p>
    <w:p w:rsidR="00A0001B" w:rsidRDefault="00A0001B" w:rsidP="00784FB6">
      <w:pPr>
        <w:widowControl w:val="0"/>
        <w:jc w:val="both"/>
        <w:rPr>
          <w:szCs w:val="24"/>
        </w:rPr>
      </w:pPr>
    </w:p>
    <w:p w:rsidR="00784FB6" w:rsidRPr="005F188D" w:rsidRDefault="00784FB6" w:rsidP="00784FB6">
      <w:pPr>
        <w:widowControl w:val="0"/>
        <w:jc w:val="both"/>
        <w:rPr>
          <w:szCs w:val="24"/>
        </w:rPr>
      </w:pPr>
      <w:r w:rsidRPr="005F188D">
        <w:rPr>
          <w:szCs w:val="24"/>
        </w:rPr>
        <w:t xml:space="preserve">Ajánlatkérő valamennyi ajánlattevőt írásban tájékoztatja az eljárás eredményéről, az eljárás eredménytelenségéről, az ajánlattevő kizárásáról, a szerződés teljesítésére vonatkozó alkalmatlanságának megállapításáról, ajánlatának a Kbt. 73. §-a szerinti érvénytelenné nyilvánításáról, valamint ezek részletes indoklásáról. Az ajánlatkérő az előbbiek szerinti tájékoztatást a döntését követően a lehető leghamarabb, de legkésőbb három munkanapon belül megteszi. Ajánlatkérő az ajánlatok elbírálásának befejezésekor írásbeli összegezést készít az ajánlatokról, melyet az ajánlattevők számára egyidejűleg, telefaxon </w:t>
      </w:r>
      <w:r w:rsidR="0059661A">
        <w:rPr>
          <w:szCs w:val="24"/>
        </w:rPr>
        <w:t>és e-mailen</w:t>
      </w:r>
      <w:r w:rsidRPr="005F188D">
        <w:rPr>
          <w:szCs w:val="24"/>
        </w:rPr>
        <w:t xml:space="preserve"> küld meg. </w:t>
      </w:r>
    </w:p>
    <w:p w:rsidR="00784FB6" w:rsidRDefault="00784FB6" w:rsidP="00784FB6">
      <w:pPr>
        <w:widowControl w:val="0"/>
        <w:jc w:val="both"/>
        <w:rPr>
          <w:szCs w:val="24"/>
          <w:lang w:eastAsia="en-GB"/>
        </w:rPr>
      </w:pPr>
    </w:p>
    <w:p w:rsidR="00784FB6" w:rsidRDefault="00784FB6" w:rsidP="00784FB6">
      <w:pPr>
        <w:widowControl w:val="0"/>
        <w:jc w:val="both"/>
        <w:rPr>
          <w:szCs w:val="24"/>
          <w:lang w:eastAsia="en-GB"/>
        </w:rPr>
      </w:pPr>
      <w:r w:rsidRPr="003D27DB">
        <w:rPr>
          <w:szCs w:val="24"/>
          <w:lang w:eastAsia="en-GB"/>
        </w:rPr>
        <w:t>Ajánlatkérő az eljárás eredménye kapcsán külön eredményhirdetést nem tart, az eljárás eredményéről az erről szóló értesítés ajánlattevőnek történő megküldése során a Kbt. 79. § (1)-(2) bekezdései szerint jár el.</w:t>
      </w:r>
    </w:p>
    <w:p w:rsidR="00784FB6" w:rsidRPr="005F188D" w:rsidRDefault="00784FB6" w:rsidP="00897203">
      <w:pPr>
        <w:widowControl w:val="0"/>
        <w:spacing w:before="120" w:after="120"/>
        <w:jc w:val="both"/>
        <w:rPr>
          <w:szCs w:val="24"/>
          <w:lang w:eastAsia="en-GB"/>
        </w:rPr>
      </w:pPr>
      <w:r w:rsidRPr="003D27DB">
        <w:rPr>
          <w:szCs w:val="24"/>
          <w:lang w:eastAsia="en-GB"/>
        </w:rPr>
        <w:t xml:space="preserve">Ajánlatkérő az eljárás nyertesével, annak visszalépése esetén a </w:t>
      </w:r>
      <w:r w:rsidR="006907AD">
        <w:rPr>
          <w:szCs w:val="24"/>
          <w:lang w:eastAsia="en-GB"/>
        </w:rPr>
        <w:t>Kbt. 131.</w:t>
      </w:r>
      <w:r w:rsidR="00477939">
        <w:rPr>
          <w:szCs w:val="24"/>
          <w:lang w:eastAsia="en-GB"/>
        </w:rPr>
        <w:t xml:space="preserve"> </w:t>
      </w:r>
      <w:r w:rsidR="006907AD">
        <w:rPr>
          <w:szCs w:val="24"/>
          <w:lang w:eastAsia="en-GB"/>
        </w:rPr>
        <w:t xml:space="preserve">§ (4) bekezdésének megfelelően a </w:t>
      </w:r>
      <w:r w:rsidRPr="003D27DB">
        <w:rPr>
          <w:szCs w:val="24"/>
          <w:lang w:eastAsia="en-GB"/>
        </w:rPr>
        <w:t>második legkedvezőbbnek minősített</w:t>
      </w:r>
      <w:r w:rsidR="00897203">
        <w:rPr>
          <w:szCs w:val="24"/>
          <w:lang w:eastAsia="en-GB"/>
        </w:rPr>
        <w:t xml:space="preserve"> ajánlattevővel köt szerződést</w:t>
      </w:r>
      <w:r w:rsidR="006907AD">
        <w:rPr>
          <w:szCs w:val="24"/>
          <w:lang w:eastAsia="en-GB"/>
        </w:rPr>
        <w:t xml:space="preserve">, amennyiben őt az összegezésben megjelölte. </w:t>
      </w:r>
    </w:p>
    <w:p w:rsidR="00784FB6" w:rsidRPr="005F188D" w:rsidRDefault="00784FB6" w:rsidP="00784FB6">
      <w:pPr>
        <w:widowControl w:val="0"/>
        <w:jc w:val="both"/>
        <w:rPr>
          <w:szCs w:val="24"/>
        </w:rPr>
      </w:pPr>
      <w:r w:rsidRPr="005F188D">
        <w:rPr>
          <w:szCs w:val="24"/>
        </w:rPr>
        <w:t xml:space="preserve">A közbeszerzési eljárás </w:t>
      </w:r>
      <w:r>
        <w:rPr>
          <w:szCs w:val="24"/>
        </w:rPr>
        <w:t xml:space="preserve">eredménytelenségének eseteit </w:t>
      </w:r>
      <w:r w:rsidRPr="005F188D">
        <w:rPr>
          <w:szCs w:val="24"/>
        </w:rPr>
        <w:t>a Kbt. 75. §-</w:t>
      </w:r>
      <w:r>
        <w:rPr>
          <w:szCs w:val="24"/>
        </w:rPr>
        <w:t>a tartalmazza.</w:t>
      </w:r>
    </w:p>
    <w:p w:rsidR="00E4251E" w:rsidRPr="00254374" w:rsidRDefault="00E4251E" w:rsidP="00E4251E">
      <w:pPr>
        <w:pStyle w:val="Cmsor3"/>
        <w:keepLines/>
        <w:spacing w:before="0" w:after="0"/>
        <w:rPr>
          <w:rFonts w:ascii="Times New Roman" w:hAnsi="Times New Roman"/>
          <w:sz w:val="24"/>
          <w:szCs w:val="24"/>
        </w:rPr>
      </w:pPr>
    </w:p>
    <w:p w:rsidR="00784FB6" w:rsidRPr="00F72842" w:rsidRDefault="00784FB6" w:rsidP="00AB1494">
      <w:pPr>
        <w:pStyle w:val="Cmsor2"/>
        <w:keepNext w:val="0"/>
        <w:widowControl w:val="0"/>
        <w:numPr>
          <w:ilvl w:val="1"/>
          <w:numId w:val="2"/>
        </w:numPr>
        <w:ind w:left="357" w:hanging="357"/>
        <w:jc w:val="both"/>
        <w:rPr>
          <w:b w:val="0"/>
          <w:i/>
          <w:szCs w:val="24"/>
          <w:u w:val="single"/>
        </w:rPr>
      </w:pPr>
      <w:bookmarkStart w:id="62" w:name="_Toc449942773"/>
      <w:bookmarkStart w:id="63" w:name="_Toc450223268"/>
      <w:bookmarkStart w:id="64" w:name="_Toc451950505"/>
      <w:bookmarkEnd w:id="61"/>
      <w:r w:rsidRPr="00784FB6">
        <w:rPr>
          <w:b w:val="0"/>
          <w:szCs w:val="24"/>
          <w:u w:val="single"/>
        </w:rPr>
        <w:t>Szerződéskötés</w:t>
      </w:r>
      <w:bookmarkEnd w:id="62"/>
      <w:bookmarkEnd w:id="63"/>
      <w:bookmarkEnd w:id="64"/>
    </w:p>
    <w:p w:rsidR="00784FB6" w:rsidRPr="005F188D" w:rsidRDefault="00784FB6" w:rsidP="00784FB6">
      <w:pPr>
        <w:widowControl w:val="0"/>
        <w:jc w:val="both"/>
        <w:rPr>
          <w:szCs w:val="24"/>
        </w:rPr>
      </w:pPr>
    </w:p>
    <w:p w:rsidR="00CB299A" w:rsidRPr="00CB299A" w:rsidRDefault="00CB299A" w:rsidP="00CB299A">
      <w:pPr>
        <w:widowControl w:val="0"/>
        <w:jc w:val="both"/>
        <w:rPr>
          <w:szCs w:val="24"/>
        </w:rPr>
      </w:pPr>
      <w:r w:rsidRPr="00CB299A">
        <w:rPr>
          <w:szCs w:val="24"/>
        </w:rPr>
        <w:t>Ajánlatkérő az</w:t>
      </w:r>
      <w:r w:rsidR="00897203">
        <w:rPr>
          <w:szCs w:val="24"/>
        </w:rPr>
        <w:t xml:space="preserve"> eljárás</w:t>
      </w:r>
      <w:r w:rsidRPr="00CB299A">
        <w:rPr>
          <w:szCs w:val="24"/>
        </w:rPr>
        <w:t xml:space="preserve"> eredményről szóló írásbeli tájékoztatást követően, a Kbt. 131. § (5)-(6) bekezdése szerinti határidőn belül, a Kbt. 131. § (1) bekezdése alapján köt szerződést a nyertes Ajánlattevővel vagy a Kbt. 131. § (4) bekezdése szerinti esetben a nyertes ajánlatot követő legkedvezőbb ajánlatot benyújtó szervezettel.</w:t>
      </w:r>
    </w:p>
    <w:p w:rsidR="00CB299A" w:rsidRPr="00CB299A" w:rsidRDefault="00CB299A" w:rsidP="00CB299A">
      <w:pPr>
        <w:widowControl w:val="0"/>
        <w:jc w:val="both"/>
        <w:rPr>
          <w:szCs w:val="24"/>
        </w:rPr>
      </w:pPr>
      <w:r w:rsidRPr="00CB299A">
        <w:rPr>
          <w:szCs w:val="24"/>
        </w:rPr>
        <w:t xml:space="preserve">A nyertes Ajánlattevő köteles az Ajánlatkérővel szerződést kötni a Kbt. 131. §-a alapján, valamint a </w:t>
      </w:r>
      <w:r w:rsidR="008F46C0">
        <w:rPr>
          <w:szCs w:val="24"/>
        </w:rPr>
        <w:t>KD-ban</w:t>
      </w:r>
      <w:r w:rsidRPr="00CB299A">
        <w:rPr>
          <w:szCs w:val="24"/>
        </w:rPr>
        <w:t xml:space="preserve"> megadott szerződéstervezet és az ajánlatának tartalma szerint.</w:t>
      </w:r>
    </w:p>
    <w:p w:rsidR="00784FB6" w:rsidRDefault="00CB299A" w:rsidP="00CB299A">
      <w:pPr>
        <w:widowControl w:val="0"/>
        <w:jc w:val="both"/>
        <w:rPr>
          <w:szCs w:val="24"/>
        </w:rPr>
      </w:pPr>
      <w:r w:rsidRPr="00CB299A">
        <w:rPr>
          <w:szCs w:val="24"/>
        </w:rPr>
        <w:t>Amennyiben a nyertes Ajánlattevővel a szerződéskötés a Kbt. 131. § (4) bekezdése szerinti körülmény fennállása miatt meghiúsul, akkor az Ajánlatkérő jogosult a következő – második – legkedvezőbb ajánlatot tevőnek minősített Ajánlattevővel szerződést kötni.</w:t>
      </w:r>
    </w:p>
    <w:p w:rsidR="00CB299A" w:rsidRPr="005F188D" w:rsidRDefault="00CB299A" w:rsidP="00CB299A">
      <w:pPr>
        <w:widowControl w:val="0"/>
        <w:jc w:val="both"/>
        <w:rPr>
          <w:szCs w:val="24"/>
        </w:rPr>
      </w:pPr>
    </w:p>
    <w:p w:rsidR="00784FB6" w:rsidRDefault="00784FB6" w:rsidP="00784FB6">
      <w:pPr>
        <w:widowControl w:val="0"/>
        <w:jc w:val="both"/>
        <w:rPr>
          <w:szCs w:val="24"/>
        </w:rPr>
      </w:pPr>
      <w:r w:rsidRPr="005F188D">
        <w:rPr>
          <w:szCs w:val="24"/>
        </w:rPr>
        <w:t xml:space="preserve">A szerződéskötés tervezett </w:t>
      </w:r>
      <w:r w:rsidR="00556320">
        <w:rPr>
          <w:szCs w:val="24"/>
        </w:rPr>
        <w:t xml:space="preserve">legkorábbi </w:t>
      </w:r>
      <w:r w:rsidRPr="005F188D">
        <w:rPr>
          <w:szCs w:val="24"/>
        </w:rPr>
        <w:t xml:space="preserve">időpontja az írásbeli összegezés megküldésétől számított tizenegyedik nap. </w:t>
      </w:r>
      <w:r w:rsidR="00477939" w:rsidRPr="00477939">
        <w:rPr>
          <w:szCs w:val="24"/>
        </w:rPr>
        <w:t>Ha a határidő utolsó napja nem munkanapra esik, a határidő csak az ezt követő legközelebbi munkanapon jár le.</w:t>
      </w:r>
    </w:p>
    <w:p w:rsidR="00236967" w:rsidRPr="003D27DB" w:rsidRDefault="00236967" w:rsidP="00236967">
      <w:pPr>
        <w:widowControl w:val="0"/>
        <w:rPr>
          <w:szCs w:val="24"/>
          <w:lang w:eastAsia="en-GB"/>
        </w:rPr>
      </w:pPr>
    </w:p>
    <w:p w:rsidR="008F5552" w:rsidRPr="008F5552" w:rsidRDefault="008F5552" w:rsidP="008F5552">
      <w:pPr>
        <w:pStyle w:val="Listaszerbekezds"/>
        <w:widowControl w:val="0"/>
        <w:ind w:left="0"/>
        <w:jc w:val="both"/>
        <w:rPr>
          <w:szCs w:val="24"/>
          <w:u w:val="single"/>
          <w:lang w:eastAsia="en-GB"/>
        </w:rPr>
      </w:pPr>
    </w:p>
    <w:p w:rsidR="00236967" w:rsidRPr="008F5552" w:rsidRDefault="00236967" w:rsidP="00236967">
      <w:pPr>
        <w:widowControl w:val="0"/>
        <w:jc w:val="both"/>
        <w:rPr>
          <w:szCs w:val="24"/>
        </w:rPr>
      </w:pPr>
      <w:r w:rsidRPr="008F5552">
        <w:rPr>
          <w:szCs w:val="24"/>
        </w:rPr>
        <w:br w:type="page"/>
      </w:r>
    </w:p>
    <w:p w:rsidR="00236967" w:rsidRPr="00C41EE7" w:rsidRDefault="00236967" w:rsidP="00AB1494">
      <w:pPr>
        <w:pStyle w:val="Cmsor1"/>
        <w:keepNext w:val="0"/>
        <w:widowControl w:val="0"/>
        <w:numPr>
          <w:ilvl w:val="0"/>
          <w:numId w:val="2"/>
        </w:numPr>
        <w:jc w:val="both"/>
        <w:rPr>
          <w:szCs w:val="24"/>
        </w:rPr>
      </w:pPr>
      <w:bookmarkStart w:id="65" w:name="_Toc449942775"/>
      <w:bookmarkStart w:id="66" w:name="_Toc450223270"/>
      <w:bookmarkStart w:id="67" w:name="_Toc451950507"/>
      <w:r w:rsidRPr="00C41EE7">
        <w:rPr>
          <w:sz w:val="24"/>
          <w:szCs w:val="24"/>
        </w:rPr>
        <w:lastRenderedPageBreak/>
        <w:t>Szerződéstervezet</w:t>
      </w:r>
      <w:bookmarkEnd w:id="65"/>
      <w:bookmarkEnd w:id="66"/>
      <w:bookmarkEnd w:id="67"/>
    </w:p>
    <w:p w:rsidR="004F181B" w:rsidRDefault="00236967" w:rsidP="00236967">
      <w:pPr>
        <w:widowControl w:val="0"/>
        <w:jc w:val="both"/>
        <w:rPr>
          <w:szCs w:val="24"/>
        </w:rPr>
      </w:pPr>
      <w:r w:rsidRPr="00415938">
        <w:rPr>
          <w:szCs w:val="24"/>
        </w:rPr>
        <w:t>(Külön dokumentumként kerül csatolásra.)</w:t>
      </w:r>
    </w:p>
    <w:p w:rsidR="004F181B" w:rsidRPr="008D4F18" w:rsidRDefault="004F181B" w:rsidP="00236967">
      <w:pPr>
        <w:widowControl w:val="0"/>
        <w:jc w:val="both"/>
        <w:rPr>
          <w:szCs w:val="24"/>
        </w:rPr>
      </w:pPr>
    </w:p>
    <w:p w:rsidR="008D4F18" w:rsidRPr="008D4F18" w:rsidRDefault="008D4F18" w:rsidP="008D4F18">
      <w:pPr>
        <w:spacing w:after="200" w:line="276" w:lineRule="auto"/>
        <w:ind w:left="720"/>
        <w:contextualSpacing/>
        <w:rPr>
          <w:rFonts w:eastAsiaTheme="minorHAnsi"/>
          <w:szCs w:val="24"/>
          <w:lang w:eastAsia="en-US"/>
        </w:rPr>
      </w:pPr>
    </w:p>
    <w:p w:rsidR="008D4F18" w:rsidRPr="008D4F18" w:rsidRDefault="00543D0E" w:rsidP="008D4F18">
      <w:pPr>
        <w:shd w:val="clear" w:color="auto" w:fill="FFFFFF"/>
        <w:spacing w:after="120" w:line="276" w:lineRule="auto"/>
        <w:contextualSpacing/>
        <w:jc w:val="both"/>
        <w:outlineLvl w:val="0"/>
        <w:rPr>
          <w:rFonts w:eastAsiaTheme="minorHAnsi"/>
          <w:szCs w:val="24"/>
          <w:lang w:eastAsia="en-US"/>
        </w:rPr>
      </w:pPr>
      <w:r w:rsidRPr="008D4F18">
        <w:rPr>
          <w:rFonts w:eastAsiaTheme="minorHAnsi"/>
          <w:szCs w:val="24"/>
          <w:lang w:eastAsia="en-US"/>
        </w:rPr>
        <w:t>A jelen közbeszerzési eljárás eredményeként megkötendő szerződés</w:t>
      </w:r>
      <w:r>
        <w:rPr>
          <w:rFonts w:eastAsiaTheme="minorHAnsi"/>
          <w:szCs w:val="24"/>
          <w:lang w:eastAsia="en-US"/>
        </w:rPr>
        <w:t xml:space="preserve"> tekintetében</w:t>
      </w:r>
      <w:r w:rsidRPr="008D4F18">
        <w:rPr>
          <w:rFonts w:eastAsiaTheme="minorHAnsi"/>
          <w:szCs w:val="24"/>
          <w:lang w:eastAsia="en-US"/>
        </w:rPr>
        <w:t xml:space="preserve"> a Kbt. 195. § (1) bekezdése</w:t>
      </w:r>
      <w:r>
        <w:rPr>
          <w:rFonts w:eastAsiaTheme="minorHAnsi"/>
          <w:szCs w:val="24"/>
          <w:lang w:eastAsia="en-US"/>
        </w:rPr>
        <w:t>, valamint a</w:t>
      </w:r>
      <w:r w:rsidRPr="00923D3D">
        <w:rPr>
          <w:szCs w:val="24"/>
        </w:rPr>
        <w:t xml:space="preserve"> </w:t>
      </w:r>
      <w:r w:rsidRPr="009A017F">
        <w:rPr>
          <w:szCs w:val="24"/>
        </w:rPr>
        <w:t>272/2014. (XI.5.) Korm. rendelet</w:t>
      </w:r>
      <w:r>
        <w:rPr>
          <w:szCs w:val="24"/>
        </w:rPr>
        <w:t xml:space="preserve"> </w:t>
      </w:r>
      <w:r w:rsidRPr="00923D3D">
        <w:rPr>
          <w:szCs w:val="24"/>
        </w:rPr>
        <w:t xml:space="preserve">rendelkezései </w:t>
      </w:r>
      <w:r>
        <w:rPr>
          <w:szCs w:val="24"/>
        </w:rPr>
        <w:t>irányadók.</w:t>
      </w:r>
    </w:p>
    <w:p w:rsidR="008D4F18" w:rsidRPr="008D4F18" w:rsidRDefault="008D4F18" w:rsidP="008D4F18">
      <w:pPr>
        <w:shd w:val="clear" w:color="auto" w:fill="FFFFFF"/>
        <w:spacing w:after="120" w:line="276" w:lineRule="auto"/>
        <w:contextualSpacing/>
        <w:jc w:val="both"/>
        <w:outlineLvl w:val="0"/>
        <w:rPr>
          <w:rFonts w:eastAsiaTheme="minorHAnsi"/>
          <w:szCs w:val="24"/>
          <w:u w:val="single"/>
          <w:lang w:eastAsia="en-US"/>
        </w:rPr>
      </w:pPr>
    </w:p>
    <w:p w:rsidR="00CF76E5" w:rsidRDefault="00CF76E5" w:rsidP="00236967">
      <w:pPr>
        <w:widowControl w:val="0"/>
        <w:jc w:val="both"/>
        <w:rPr>
          <w:szCs w:val="24"/>
        </w:rPr>
      </w:pPr>
      <w:r>
        <w:rPr>
          <w:szCs w:val="24"/>
        </w:rPr>
        <w:br w:type="page"/>
      </w:r>
    </w:p>
    <w:p w:rsidR="00CF76E5" w:rsidRPr="005F188D" w:rsidRDefault="00CF76E5" w:rsidP="00CF76E5">
      <w:pPr>
        <w:widowControl w:val="0"/>
        <w:jc w:val="both"/>
        <w:rPr>
          <w:szCs w:val="24"/>
        </w:rPr>
      </w:pPr>
    </w:p>
    <w:p w:rsidR="00CF76E5" w:rsidRPr="00415938" w:rsidRDefault="00CF76E5" w:rsidP="00AB1494">
      <w:pPr>
        <w:pStyle w:val="Cmsor1"/>
        <w:keepNext w:val="0"/>
        <w:widowControl w:val="0"/>
        <w:numPr>
          <w:ilvl w:val="0"/>
          <w:numId w:val="2"/>
        </w:numPr>
        <w:jc w:val="both"/>
        <w:rPr>
          <w:sz w:val="24"/>
          <w:szCs w:val="24"/>
        </w:rPr>
      </w:pPr>
      <w:bookmarkStart w:id="68" w:name="_Toc450223271"/>
      <w:bookmarkStart w:id="69" w:name="_Toc451950508"/>
      <w:r>
        <w:rPr>
          <w:sz w:val="24"/>
          <w:szCs w:val="24"/>
        </w:rPr>
        <w:t>Műszaki leírás</w:t>
      </w:r>
      <w:bookmarkEnd w:id="68"/>
      <w:bookmarkEnd w:id="69"/>
    </w:p>
    <w:p w:rsidR="00CF76E5" w:rsidRDefault="00EC6197" w:rsidP="00CF76E5">
      <w:pPr>
        <w:widowControl w:val="0"/>
        <w:jc w:val="both"/>
        <w:rPr>
          <w:szCs w:val="24"/>
        </w:rPr>
      </w:pPr>
      <w:r w:rsidRPr="00415938">
        <w:rPr>
          <w:szCs w:val="24"/>
        </w:rPr>
        <w:t>(Külön dokumentumként kerül csatolásra.)</w:t>
      </w:r>
    </w:p>
    <w:p w:rsidR="00EC6197" w:rsidRPr="00415938" w:rsidRDefault="00EC6197" w:rsidP="00CF76E5">
      <w:pPr>
        <w:widowControl w:val="0"/>
        <w:jc w:val="both"/>
        <w:rPr>
          <w:szCs w:val="24"/>
        </w:rPr>
      </w:pPr>
    </w:p>
    <w:p w:rsidR="00F40E39" w:rsidRDefault="00F40E39" w:rsidP="00F40E39">
      <w:pPr>
        <w:widowControl w:val="0"/>
        <w:rPr>
          <w:szCs w:val="24"/>
        </w:rPr>
      </w:pPr>
      <w:r w:rsidRPr="008B17A5">
        <w:rPr>
          <w:szCs w:val="24"/>
        </w:rPr>
        <w:t>A műszaki leírás tartalmát a Kbt. 58. §-ában és a 321/2015</w:t>
      </w:r>
      <w:r w:rsidR="00EC6197">
        <w:rPr>
          <w:szCs w:val="24"/>
        </w:rPr>
        <w:t>.</w:t>
      </w:r>
      <w:r w:rsidRPr="008B17A5">
        <w:rPr>
          <w:szCs w:val="24"/>
        </w:rPr>
        <w:t xml:space="preserve"> (X.30.) Korm. rendelet 48. § (2)-(4) bekezdésben meghatározott rendelkezéseknek megfelelően</w:t>
      </w:r>
      <w:r>
        <w:rPr>
          <w:szCs w:val="24"/>
        </w:rPr>
        <w:t xml:space="preserve"> az alábbi:</w:t>
      </w:r>
    </w:p>
    <w:p w:rsidR="00C4619F" w:rsidRDefault="00C4619F" w:rsidP="00C4619F">
      <w:pPr>
        <w:widowControl w:val="0"/>
        <w:jc w:val="both"/>
        <w:rPr>
          <w:szCs w:val="24"/>
        </w:rPr>
      </w:pPr>
    </w:p>
    <w:p w:rsidR="00C4619F" w:rsidRPr="00C4619F" w:rsidRDefault="00C4619F" w:rsidP="00C4619F">
      <w:pPr>
        <w:widowControl w:val="0"/>
        <w:jc w:val="both"/>
        <w:rPr>
          <w:rFonts w:eastAsia="Calibri"/>
          <w:szCs w:val="24"/>
          <w:lang w:eastAsia="en-US"/>
        </w:rPr>
      </w:pPr>
      <w:r w:rsidRPr="00C4619F">
        <w:rPr>
          <w:rFonts w:eastAsia="Calibri"/>
          <w:szCs w:val="24"/>
          <w:lang w:eastAsia="en-US"/>
        </w:rPr>
        <w:t xml:space="preserve">Ajánlatkérő tájékoztatja ajánlattevőket, hogy az ajánlattételi felhívásban, valamint a </w:t>
      </w:r>
      <w:r w:rsidR="00E027DC">
        <w:rPr>
          <w:rFonts w:eastAsia="Calibri"/>
          <w:szCs w:val="24"/>
          <w:lang w:eastAsia="en-US"/>
        </w:rPr>
        <w:t>KD-ban</w:t>
      </w:r>
      <w:r w:rsidRPr="00C4619F">
        <w:rPr>
          <w:rFonts w:eastAsia="Calibri"/>
          <w:szCs w:val="24"/>
          <w:lang w:eastAsia="en-US"/>
        </w:rPr>
        <w:t xml:space="preserve"> szereplő, meghatározott gyártmányra, típusra történő hivatkozások csak a tárgy jellegének egyértelmű meghatározása érdekében történtek. Ajánlatkérő a 321/2015. (X. 30.) Korm. rendelet 46. § (3) bekezdése alapján azzal mindenben egyenértékű terméket elfogad. Az előírttól eltérő termék megajánlása esetén az ajánlat részét kell képeznie a megajánlott termékre vonatkozó olyan ismertetőnek vagy fényképnek és műszaki leírásnak, amely tartalmaz minden olyan adatot és információt, ami alapján az ajánlatkérő meg tudja állapítani a termék műszaki leírásban foglalt – adott termékre való hivatkozással megadott – követelményeknek való megfelelőségét. Ilyen esetekben nyilatkozatot kell csatolni továbbá arról is, hogy a termék rendelkezik-e a magyarországi forgalomba hozatalhoz szükséges valamennyi engedéllyel.</w:t>
      </w:r>
    </w:p>
    <w:p w:rsidR="00F55154" w:rsidRPr="00EC6197" w:rsidRDefault="00755C38" w:rsidP="00755C38">
      <w:pPr>
        <w:pStyle w:val="Cmsor1"/>
        <w:keepNext w:val="0"/>
        <w:widowControl w:val="0"/>
        <w:numPr>
          <w:ilvl w:val="0"/>
          <w:numId w:val="0"/>
        </w:numPr>
        <w:jc w:val="both"/>
        <w:rPr>
          <w:szCs w:val="24"/>
        </w:rPr>
      </w:pPr>
      <w:r w:rsidRPr="00F55154">
        <w:rPr>
          <w:b w:val="0"/>
          <w:szCs w:val="24"/>
        </w:rPr>
        <w:t xml:space="preserve"> </w:t>
      </w:r>
      <w:r w:rsidR="00F55154" w:rsidRPr="00F55154">
        <w:rPr>
          <w:szCs w:val="24"/>
        </w:rPr>
        <w:br w:type="page"/>
      </w:r>
    </w:p>
    <w:p w:rsidR="00C4619F" w:rsidRDefault="00C4619F" w:rsidP="00236967">
      <w:pPr>
        <w:widowControl w:val="0"/>
        <w:jc w:val="both"/>
        <w:rPr>
          <w:szCs w:val="24"/>
        </w:rPr>
      </w:pPr>
    </w:p>
    <w:p w:rsidR="00696346" w:rsidRPr="00B51454" w:rsidRDefault="00F13B94" w:rsidP="00AB1494">
      <w:pPr>
        <w:pStyle w:val="Listaszerbekezds"/>
        <w:keepNext/>
        <w:keepLines/>
        <w:numPr>
          <w:ilvl w:val="0"/>
          <w:numId w:val="2"/>
        </w:numPr>
        <w:rPr>
          <w:b/>
          <w:szCs w:val="24"/>
        </w:rPr>
      </w:pPr>
      <w:bookmarkStart w:id="70" w:name="_Toc449942776"/>
      <w:r w:rsidRPr="00B51454">
        <w:rPr>
          <w:b/>
          <w:szCs w:val="24"/>
        </w:rPr>
        <w:t>Igazolások, nyilatkozatok jegyzéke</w:t>
      </w:r>
      <w:bookmarkEnd w:id="70"/>
    </w:p>
    <w:p w:rsidR="00696346" w:rsidRDefault="00696346" w:rsidP="00F13B94">
      <w:pPr>
        <w:keepNext/>
        <w:keepLines/>
        <w:rPr>
          <w:rFonts w:eastAsia="Calibri"/>
          <w:b/>
          <w:szCs w:val="24"/>
        </w:rPr>
      </w:pPr>
    </w:p>
    <w:p w:rsidR="00F13B94" w:rsidRDefault="00F13B94" w:rsidP="00F13B94">
      <w:pPr>
        <w:pStyle w:val="Norml1"/>
        <w:ind w:left="360"/>
        <w:rPr>
          <w:b/>
          <w:sz w:val="22"/>
          <w:szCs w:val="22"/>
        </w:rPr>
      </w:pPr>
      <w:r w:rsidRPr="007E5FC2">
        <w:rPr>
          <w:b/>
          <w:sz w:val="22"/>
          <w:szCs w:val="22"/>
        </w:rPr>
        <w:t>Ajánlatkérő az alábbi táblázatban feltüntetett sorrend szerint javasolja az ajánlat szerkezetét felépíteni.</w:t>
      </w:r>
    </w:p>
    <w:p w:rsidR="0091187E" w:rsidRPr="00657F41" w:rsidRDefault="0091187E" w:rsidP="00F13B94">
      <w:pPr>
        <w:pStyle w:val="Norml1"/>
        <w:ind w:left="360"/>
      </w:pPr>
    </w:p>
    <w:p w:rsidR="0091187E" w:rsidRDefault="0091187E" w:rsidP="0091187E">
      <w:pPr>
        <w:pStyle w:val="Norml1"/>
        <w:ind w:left="360"/>
        <w:rPr>
          <w:b/>
          <w:sz w:val="22"/>
          <w:szCs w:val="22"/>
        </w:rPr>
      </w:pPr>
      <w:r>
        <w:rPr>
          <w:b/>
          <w:sz w:val="22"/>
          <w:szCs w:val="22"/>
        </w:rPr>
        <w:t>A nyilatkozatminták csoportosítása:</w:t>
      </w:r>
    </w:p>
    <w:p w:rsidR="00423799" w:rsidRPr="00423799" w:rsidRDefault="00423799" w:rsidP="00AB1494">
      <w:pPr>
        <w:pStyle w:val="Norml1"/>
        <w:numPr>
          <w:ilvl w:val="0"/>
          <w:numId w:val="9"/>
        </w:numPr>
      </w:pPr>
      <w:r w:rsidRPr="00423799">
        <w:t xml:space="preserve">A </w:t>
      </w:r>
      <w:r w:rsidRPr="00CB7611">
        <w:rPr>
          <w:u w:val="single"/>
        </w:rPr>
        <w:t>dokumentáció letöltését követően</w:t>
      </w:r>
      <w:r w:rsidRPr="00423799">
        <w:t xml:space="preserve"> csatolandó dokumentum</w:t>
      </w:r>
    </w:p>
    <w:p w:rsidR="0091187E" w:rsidRPr="00ED3597" w:rsidRDefault="0091187E" w:rsidP="00AB1494">
      <w:pPr>
        <w:pStyle w:val="Norml1"/>
        <w:numPr>
          <w:ilvl w:val="0"/>
          <w:numId w:val="9"/>
        </w:numPr>
      </w:pPr>
      <w:r w:rsidRPr="00B2348B">
        <w:rPr>
          <w:u w:val="single"/>
        </w:rPr>
        <w:t>Ajánlattételkor</w:t>
      </w:r>
      <w:r w:rsidRPr="00ED3597">
        <w:t xml:space="preserve"> csatoltandó nyilatkozatok mintái</w:t>
      </w:r>
    </w:p>
    <w:p w:rsidR="0091187E" w:rsidRPr="00ED3597" w:rsidRDefault="0091187E" w:rsidP="00AB1494">
      <w:pPr>
        <w:pStyle w:val="Norml1"/>
        <w:numPr>
          <w:ilvl w:val="0"/>
          <w:numId w:val="9"/>
        </w:numPr>
      </w:pPr>
      <w:r w:rsidRPr="00B2348B">
        <w:rPr>
          <w:szCs w:val="24"/>
          <w:u w:val="single"/>
        </w:rPr>
        <w:t>Ajánlattételt követően</w:t>
      </w:r>
      <w:r w:rsidR="00CB7611">
        <w:rPr>
          <w:szCs w:val="24"/>
          <w:u w:val="single"/>
        </w:rPr>
        <w:t xml:space="preserve"> </w:t>
      </w:r>
      <w:r w:rsidRPr="00B2348B">
        <w:rPr>
          <w:szCs w:val="24"/>
          <w:u w:val="single"/>
        </w:rPr>
        <w:t>Ajánlatkérő kérésére</w:t>
      </w:r>
      <w:r w:rsidRPr="00ED3597">
        <w:rPr>
          <w:szCs w:val="24"/>
        </w:rPr>
        <w:t xml:space="preserve"> benyújtandó nyilatkozatok mintái</w:t>
      </w:r>
    </w:p>
    <w:p w:rsidR="00F13B94" w:rsidRPr="0028436E" w:rsidRDefault="0091187E" w:rsidP="0028436E">
      <w:pPr>
        <w:pStyle w:val="Norml1"/>
        <w:numPr>
          <w:ilvl w:val="0"/>
          <w:numId w:val="9"/>
        </w:numPr>
        <w:rPr>
          <w:szCs w:val="24"/>
        </w:rPr>
      </w:pPr>
      <w:r w:rsidRPr="00B2348B">
        <w:rPr>
          <w:sz w:val="22"/>
          <w:szCs w:val="22"/>
        </w:rPr>
        <w:t xml:space="preserve">Adott </w:t>
      </w:r>
      <w:r w:rsidRPr="00423799">
        <w:rPr>
          <w:szCs w:val="24"/>
        </w:rPr>
        <w:t>esetben az ajánlattétel során és az ajánlattételt követően</w:t>
      </w:r>
      <w:r w:rsidR="00CB7611">
        <w:rPr>
          <w:szCs w:val="24"/>
        </w:rPr>
        <w:t xml:space="preserve"> </w:t>
      </w:r>
      <w:r w:rsidRPr="00423799">
        <w:rPr>
          <w:b/>
          <w:szCs w:val="24"/>
          <w:u w:val="single"/>
        </w:rPr>
        <w:t>IS</w:t>
      </w:r>
      <w:r w:rsidR="00CB7611">
        <w:rPr>
          <w:b/>
          <w:szCs w:val="24"/>
          <w:u w:val="single"/>
        </w:rPr>
        <w:t xml:space="preserve"> </w:t>
      </w:r>
      <w:r w:rsidRPr="00423799">
        <w:rPr>
          <w:szCs w:val="24"/>
          <w:u w:val="single"/>
        </w:rPr>
        <w:t>benyújtandó dokumentumokat kísérő nyilatkozatok mintái</w:t>
      </w:r>
    </w:p>
    <w:p w:rsidR="00F13B94" w:rsidRPr="00236967" w:rsidRDefault="00F13B94" w:rsidP="00F13B94">
      <w:pPr>
        <w:keepNext/>
        <w:keepLines/>
        <w:rPr>
          <w:b/>
          <w:szCs w:val="24"/>
        </w:rPr>
      </w:pPr>
    </w:p>
    <w:tbl>
      <w:tblPr>
        <w:tblStyle w:val="Rcsostblzat"/>
        <w:tblpPr w:leftFromText="141" w:rightFromText="141" w:vertAnchor="text" w:tblpX="480" w:tblpY="1"/>
        <w:tblOverlap w:val="never"/>
        <w:tblW w:w="9092" w:type="dxa"/>
        <w:tblLook w:val="04A0" w:firstRow="1" w:lastRow="0" w:firstColumn="1" w:lastColumn="0" w:noHBand="0" w:noVBand="1"/>
      </w:tblPr>
      <w:tblGrid>
        <w:gridCol w:w="2443"/>
        <w:gridCol w:w="6649"/>
      </w:tblGrid>
      <w:tr w:rsidR="005311B9" w:rsidRPr="00236967" w:rsidTr="00922794">
        <w:tc>
          <w:tcPr>
            <w:tcW w:w="2443" w:type="dxa"/>
          </w:tcPr>
          <w:p w:rsidR="005311B9" w:rsidRPr="00236967" w:rsidRDefault="005311B9" w:rsidP="00A5339E">
            <w:pPr>
              <w:pStyle w:val="TJ3"/>
              <w:framePr w:hSpace="0" w:wrap="auto" w:vAnchor="margin" w:xAlign="left" w:yAlign="inline"/>
              <w:suppressOverlap w:val="0"/>
              <w:rPr>
                <w:rStyle w:val="Hiperhivatkozs"/>
              </w:rPr>
            </w:pPr>
            <w:r w:rsidRPr="00236967">
              <w:rPr>
                <w:rFonts w:eastAsia="Calibri"/>
                <w:lang w:eastAsia="en-US"/>
              </w:rPr>
              <w:t>Melléklet a formanyomtatványok között</w:t>
            </w:r>
          </w:p>
        </w:tc>
        <w:tc>
          <w:tcPr>
            <w:tcW w:w="6649" w:type="dxa"/>
          </w:tcPr>
          <w:p w:rsidR="005311B9" w:rsidRPr="00236967" w:rsidRDefault="005311B9" w:rsidP="00A5339E">
            <w:pPr>
              <w:pStyle w:val="TJ3"/>
              <w:framePr w:hSpace="0" w:wrap="auto" w:vAnchor="margin" w:xAlign="left" w:yAlign="inline"/>
              <w:suppressOverlap w:val="0"/>
              <w:rPr>
                <w:rStyle w:val="Hiperhivatkozs"/>
              </w:rPr>
            </w:pPr>
            <w:r w:rsidRPr="00236967">
              <w:rPr>
                <w:rFonts w:eastAsia="Calibri"/>
                <w:lang w:eastAsia="en-US"/>
              </w:rPr>
              <w:t>Iratanyag megnevezése</w:t>
            </w:r>
          </w:p>
        </w:tc>
      </w:tr>
      <w:tr w:rsidR="00980320" w:rsidRPr="00A5339E" w:rsidTr="000B1CC2">
        <w:tc>
          <w:tcPr>
            <w:tcW w:w="9092" w:type="dxa"/>
            <w:gridSpan w:val="2"/>
          </w:tcPr>
          <w:p w:rsidR="00980320" w:rsidRPr="00980320" w:rsidRDefault="00980320" w:rsidP="00980320">
            <w:pPr>
              <w:pStyle w:val="TJ3"/>
              <w:framePr w:hSpace="0" w:wrap="auto" w:vAnchor="margin" w:xAlign="left" w:yAlign="inline"/>
              <w:suppressOverlap w:val="0"/>
              <w:rPr>
                <w:b/>
              </w:rPr>
            </w:pPr>
            <w:r w:rsidRPr="00980320">
              <w:rPr>
                <w:b/>
              </w:rPr>
              <w:t>A dokumentáció letöltését követően csatolandó dokumentum</w:t>
            </w:r>
          </w:p>
        </w:tc>
      </w:tr>
      <w:tr w:rsidR="00980320" w:rsidRPr="00236967" w:rsidTr="00922794">
        <w:tc>
          <w:tcPr>
            <w:tcW w:w="2443" w:type="dxa"/>
          </w:tcPr>
          <w:p w:rsidR="00980320" w:rsidRPr="00236967" w:rsidRDefault="002A7315" w:rsidP="00A5339E">
            <w:pPr>
              <w:pStyle w:val="TJ3"/>
              <w:framePr w:hSpace="0" w:wrap="auto" w:vAnchor="margin" w:xAlign="left" w:yAlign="inline"/>
              <w:suppressOverlap w:val="0"/>
              <w:rPr>
                <w:rFonts w:eastAsia="Calibri"/>
                <w:lang w:eastAsia="en-US"/>
              </w:rPr>
            </w:pPr>
            <w:r>
              <w:rPr>
                <w:rStyle w:val="Hiperhivatkozs"/>
                <w:color w:val="auto"/>
                <w:u w:val="none"/>
              </w:rPr>
              <w:t>1.sz.</w:t>
            </w:r>
            <w:r w:rsidR="00980320" w:rsidRPr="00A5339E">
              <w:rPr>
                <w:rStyle w:val="Hiperhivatkozs"/>
                <w:color w:val="auto"/>
                <w:u w:val="none"/>
              </w:rPr>
              <w:t xml:space="preserve"> melléklet</w:t>
            </w:r>
          </w:p>
        </w:tc>
        <w:tc>
          <w:tcPr>
            <w:tcW w:w="6649" w:type="dxa"/>
          </w:tcPr>
          <w:p w:rsidR="00980320" w:rsidRPr="00236967" w:rsidRDefault="00980320" w:rsidP="00A5339E">
            <w:pPr>
              <w:pStyle w:val="TJ3"/>
              <w:framePr w:hSpace="0" w:wrap="auto" w:vAnchor="margin" w:xAlign="left" w:yAlign="inline"/>
              <w:suppressOverlap w:val="0"/>
              <w:rPr>
                <w:rFonts w:eastAsia="Calibri"/>
                <w:lang w:eastAsia="en-US"/>
              </w:rPr>
            </w:pPr>
            <w:r w:rsidRPr="00A05C08">
              <w:t>Regisztrációs adatlap</w:t>
            </w:r>
          </w:p>
        </w:tc>
      </w:tr>
      <w:tr w:rsidR="00A04D1D" w:rsidRPr="00236967" w:rsidTr="00922794">
        <w:tc>
          <w:tcPr>
            <w:tcW w:w="9092" w:type="dxa"/>
            <w:gridSpan w:val="2"/>
          </w:tcPr>
          <w:p w:rsidR="00A04D1D" w:rsidRPr="00A5339E" w:rsidRDefault="00A04D1D" w:rsidP="00A5339E">
            <w:pPr>
              <w:pStyle w:val="TJ3"/>
              <w:framePr w:hSpace="0" w:wrap="auto" w:vAnchor="margin" w:xAlign="left" w:yAlign="inline"/>
              <w:suppressOverlap w:val="0"/>
              <w:rPr>
                <w:rStyle w:val="Hiperhivatkozs"/>
                <w:b/>
              </w:rPr>
            </w:pPr>
            <w:r w:rsidRPr="00A5339E">
              <w:rPr>
                <w:b/>
              </w:rPr>
              <w:t>Ajánlattételkor csatoltandó nyilatkozatok mintái</w:t>
            </w:r>
          </w:p>
        </w:tc>
      </w:tr>
      <w:tr w:rsidR="005311B9" w:rsidRPr="00236967" w:rsidTr="00922794">
        <w:tc>
          <w:tcPr>
            <w:tcW w:w="2443" w:type="dxa"/>
          </w:tcPr>
          <w:p w:rsidR="005311B9" w:rsidRPr="00236967" w:rsidRDefault="005311B9" w:rsidP="00A5339E">
            <w:pPr>
              <w:pStyle w:val="TJ3"/>
              <w:framePr w:hSpace="0" w:wrap="auto" w:vAnchor="margin" w:xAlign="left" w:yAlign="inline"/>
              <w:suppressOverlap w:val="0"/>
              <w:rPr>
                <w:rStyle w:val="Hiperhivatkozs"/>
              </w:rPr>
            </w:pPr>
          </w:p>
        </w:tc>
        <w:tc>
          <w:tcPr>
            <w:tcW w:w="6649" w:type="dxa"/>
          </w:tcPr>
          <w:p w:rsidR="005311B9" w:rsidRPr="00236967" w:rsidRDefault="005311B9" w:rsidP="00A5339E">
            <w:pPr>
              <w:pStyle w:val="TJ3"/>
              <w:framePr w:hSpace="0" w:wrap="auto" w:vAnchor="margin" w:xAlign="left" w:yAlign="inline"/>
              <w:suppressOverlap w:val="0"/>
              <w:rPr>
                <w:rStyle w:val="Hiperhivatkozs"/>
              </w:rPr>
            </w:pPr>
            <w:r w:rsidRPr="00A04D1D">
              <w:rPr>
                <w:rStyle w:val="Hiperhivatkozs"/>
                <w:color w:val="auto"/>
                <w:u w:val="none"/>
              </w:rPr>
              <w:t>Fedlap, amin fel kell tüntetni legalább az eljárás tárgyát</w:t>
            </w:r>
          </w:p>
        </w:tc>
      </w:tr>
      <w:tr w:rsidR="005311B9" w:rsidRPr="00236967" w:rsidTr="00922794">
        <w:tc>
          <w:tcPr>
            <w:tcW w:w="2443" w:type="dxa"/>
          </w:tcPr>
          <w:p w:rsidR="005311B9" w:rsidRPr="00236967" w:rsidRDefault="002A7315" w:rsidP="00A5339E">
            <w:pPr>
              <w:pStyle w:val="TJ3"/>
              <w:framePr w:hSpace="0" w:wrap="auto" w:vAnchor="margin" w:xAlign="left" w:yAlign="inline"/>
              <w:suppressOverlap w:val="0"/>
              <w:rPr>
                <w:rStyle w:val="Hiperhivatkozs"/>
                <w:color w:val="auto"/>
                <w:u w:val="none"/>
              </w:rPr>
            </w:pPr>
            <w:r>
              <w:t>2</w:t>
            </w:r>
            <w:r w:rsidR="006E60C4">
              <w:t>.</w:t>
            </w:r>
            <w:r w:rsidR="000E0295" w:rsidRPr="005F188D">
              <w:t xml:space="preserve"> sz. melléklet</w:t>
            </w:r>
          </w:p>
        </w:tc>
        <w:tc>
          <w:tcPr>
            <w:tcW w:w="6649" w:type="dxa"/>
          </w:tcPr>
          <w:p w:rsidR="005311B9" w:rsidRPr="00236967" w:rsidRDefault="005311B9" w:rsidP="00A5339E">
            <w:pPr>
              <w:pStyle w:val="TJ3"/>
              <w:framePr w:hSpace="0" w:wrap="auto" w:vAnchor="margin" w:xAlign="left" w:yAlign="inline"/>
              <w:suppressOverlap w:val="0"/>
              <w:rPr>
                <w:rStyle w:val="Hiperhivatkozs"/>
                <w:color w:val="auto"/>
                <w:u w:val="none"/>
              </w:rPr>
            </w:pPr>
            <w:r w:rsidRPr="00236967">
              <w:rPr>
                <w:rStyle w:val="Hiperhivatkozs"/>
                <w:color w:val="auto"/>
                <w:u w:val="none"/>
              </w:rPr>
              <w:t>Felolvasólap</w:t>
            </w:r>
          </w:p>
        </w:tc>
      </w:tr>
      <w:tr w:rsidR="005A38B8" w:rsidRPr="00236967" w:rsidTr="00922794">
        <w:tc>
          <w:tcPr>
            <w:tcW w:w="2443" w:type="dxa"/>
          </w:tcPr>
          <w:p w:rsidR="005A38B8" w:rsidRDefault="002A7315" w:rsidP="002A7315">
            <w:pPr>
              <w:pStyle w:val="TJ3"/>
              <w:framePr w:hSpace="0" w:wrap="auto" w:vAnchor="margin" w:xAlign="left" w:yAlign="inline"/>
              <w:suppressOverlap w:val="0"/>
            </w:pPr>
            <w:r>
              <w:t>2/a. sz.</w:t>
            </w:r>
            <w:r w:rsidR="005A38B8" w:rsidRPr="005F188D">
              <w:t xml:space="preserve"> melléklet</w:t>
            </w:r>
          </w:p>
        </w:tc>
        <w:tc>
          <w:tcPr>
            <w:tcW w:w="6649" w:type="dxa"/>
          </w:tcPr>
          <w:p w:rsidR="005A38B8" w:rsidRPr="00236967" w:rsidRDefault="005A38B8" w:rsidP="001C3952">
            <w:pPr>
              <w:pStyle w:val="TJ3"/>
              <w:framePr w:hSpace="0" w:wrap="auto" w:vAnchor="margin" w:xAlign="left" w:yAlign="inline"/>
              <w:suppressOverlap w:val="0"/>
              <w:rPr>
                <w:rStyle w:val="Hiperhivatkozs"/>
                <w:color w:val="auto"/>
                <w:u w:val="none"/>
              </w:rPr>
            </w:pPr>
            <w:r w:rsidRPr="005A38B8">
              <w:rPr>
                <w:rStyle w:val="Hiperhivatkozs"/>
                <w:color w:val="auto"/>
                <w:u w:val="none"/>
              </w:rPr>
              <w:t xml:space="preserve">értékelési szempontokhoz tartozó az előírtakon </w:t>
            </w:r>
            <w:r w:rsidR="00A04BC2" w:rsidRPr="00A04BC2">
              <w:rPr>
                <w:rStyle w:val="Hiperhivatkozs"/>
                <w:color w:val="auto"/>
                <w:u w:val="none"/>
              </w:rPr>
              <w:t>kívüli projektek számának</w:t>
            </w:r>
            <w:r w:rsidR="00A04BC2" w:rsidRPr="00A04BC2" w:rsidDel="00A04BC2">
              <w:rPr>
                <w:rStyle w:val="Hiperhivatkozs"/>
                <w:color w:val="auto"/>
                <w:u w:val="none"/>
              </w:rPr>
              <w:t xml:space="preserve"> </w:t>
            </w:r>
            <w:r w:rsidR="001C3952">
              <w:rPr>
                <w:rStyle w:val="Hiperhivatkozs"/>
                <w:color w:val="auto"/>
                <w:u w:val="none"/>
              </w:rPr>
              <w:t xml:space="preserve"> bemutatása a M/2.1. – M/2.2.</w:t>
            </w:r>
            <w:r w:rsidRPr="005A38B8">
              <w:rPr>
                <w:rStyle w:val="Hiperhivatkozs"/>
                <w:color w:val="auto"/>
                <w:u w:val="none"/>
              </w:rPr>
              <w:t xml:space="preserve"> alkalmassági feltételben megjelölt szakemberek esetén</w:t>
            </w:r>
          </w:p>
        </w:tc>
      </w:tr>
      <w:tr w:rsidR="001821F4" w:rsidRPr="00236967" w:rsidTr="00922794">
        <w:tc>
          <w:tcPr>
            <w:tcW w:w="2443" w:type="dxa"/>
          </w:tcPr>
          <w:p w:rsidR="001821F4" w:rsidRPr="00236967" w:rsidRDefault="001821F4" w:rsidP="00A5339E">
            <w:pPr>
              <w:pStyle w:val="TJ3"/>
              <w:framePr w:hSpace="0" w:wrap="auto" w:vAnchor="margin" w:xAlign="left" w:yAlign="inline"/>
              <w:suppressOverlap w:val="0"/>
              <w:rPr>
                <w:rStyle w:val="Hiperhivatkozs"/>
                <w:color w:val="auto"/>
                <w:u w:val="none"/>
              </w:rPr>
            </w:pPr>
          </w:p>
        </w:tc>
        <w:tc>
          <w:tcPr>
            <w:tcW w:w="6649" w:type="dxa"/>
          </w:tcPr>
          <w:p w:rsidR="001821F4" w:rsidRPr="00236967" w:rsidRDefault="001821F4" w:rsidP="00A5339E">
            <w:pPr>
              <w:pStyle w:val="TJ3"/>
              <w:framePr w:hSpace="0" w:wrap="auto" w:vAnchor="margin" w:xAlign="left" w:yAlign="inline"/>
              <w:suppressOverlap w:val="0"/>
              <w:rPr>
                <w:rStyle w:val="Hiperhivatkozs"/>
                <w:color w:val="auto"/>
                <w:u w:val="none"/>
              </w:rPr>
            </w:pPr>
            <w:r w:rsidRPr="005F188D">
              <w:t>Oldalszámozott tartalomjegyzék</w:t>
            </w:r>
          </w:p>
        </w:tc>
      </w:tr>
      <w:tr w:rsidR="005311B9" w:rsidRPr="00236967" w:rsidTr="00922794">
        <w:tc>
          <w:tcPr>
            <w:tcW w:w="2443" w:type="dxa"/>
          </w:tcPr>
          <w:p w:rsidR="005311B9" w:rsidRPr="00236967" w:rsidRDefault="006D28D9" w:rsidP="00A5339E">
            <w:pPr>
              <w:pStyle w:val="TJ3"/>
              <w:framePr w:hSpace="0" w:wrap="auto" w:vAnchor="margin" w:xAlign="left" w:yAlign="inline"/>
              <w:suppressOverlap w:val="0"/>
              <w:rPr>
                <w:rStyle w:val="Hiperhivatkozs"/>
                <w:color w:val="auto"/>
                <w:u w:val="none"/>
              </w:rPr>
            </w:pPr>
            <w:r>
              <w:t>3</w:t>
            </w:r>
            <w:r w:rsidR="006E60C4">
              <w:t>.</w:t>
            </w:r>
            <w:r w:rsidR="000E0295" w:rsidRPr="005F188D">
              <w:t xml:space="preserve"> sz. melléklet</w:t>
            </w:r>
          </w:p>
        </w:tc>
        <w:tc>
          <w:tcPr>
            <w:tcW w:w="6649" w:type="dxa"/>
          </w:tcPr>
          <w:p w:rsidR="005311B9" w:rsidRPr="00236967" w:rsidRDefault="00A04D1D" w:rsidP="00A5339E">
            <w:pPr>
              <w:pStyle w:val="TJ3"/>
              <w:framePr w:hSpace="0" w:wrap="auto" w:vAnchor="margin" w:xAlign="left" w:yAlign="inline"/>
              <w:suppressOverlap w:val="0"/>
              <w:rPr>
                <w:rStyle w:val="Hiperhivatkozs"/>
                <w:color w:val="auto"/>
                <w:u w:val="none"/>
              </w:rPr>
            </w:pPr>
            <w:r w:rsidRPr="005F188D">
              <w:t>Ajánlattevő nyilatkozata a Kbt. 66. § (2) bekezdése tekintetében</w:t>
            </w:r>
          </w:p>
        </w:tc>
      </w:tr>
      <w:tr w:rsidR="00182BF9" w:rsidRPr="00236967" w:rsidTr="00922794">
        <w:tc>
          <w:tcPr>
            <w:tcW w:w="2443" w:type="dxa"/>
          </w:tcPr>
          <w:p w:rsidR="00182BF9" w:rsidRDefault="006D28D9" w:rsidP="00922794">
            <w:pPr>
              <w:jc w:val="both"/>
              <w:rPr>
                <w:szCs w:val="24"/>
              </w:rPr>
            </w:pPr>
            <w:r>
              <w:rPr>
                <w:szCs w:val="24"/>
              </w:rPr>
              <w:t>4</w:t>
            </w:r>
            <w:r w:rsidR="006E60C4">
              <w:rPr>
                <w:szCs w:val="24"/>
              </w:rPr>
              <w:t>.</w:t>
            </w:r>
            <w:r w:rsidR="00182BF9" w:rsidRPr="005F188D">
              <w:rPr>
                <w:szCs w:val="24"/>
              </w:rPr>
              <w:t xml:space="preserve"> sz. melléklet</w:t>
            </w:r>
          </w:p>
        </w:tc>
        <w:tc>
          <w:tcPr>
            <w:tcW w:w="6649" w:type="dxa"/>
          </w:tcPr>
          <w:p w:rsidR="00182BF9" w:rsidRPr="00D02E1D" w:rsidRDefault="00182BF9" w:rsidP="00A5339E">
            <w:pPr>
              <w:pStyle w:val="TJ3"/>
              <w:framePr w:hSpace="0" w:wrap="auto" w:vAnchor="margin" w:xAlign="left" w:yAlign="inline"/>
              <w:suppressOverlap w:val="0"/>
            </w:pPr>
            <w:r w:rsidRPr="005F188D">
              <w:t>Ajánlattevő nyilatkozata a Kbt. 66. § (4) bekezdése tekintetében</w:t>
            </w:r>
          </w:p>
        </w:tc>
      </w:tr>
      <w:tr w:rsidR="005311B9" w:rsidRPr="00236967" w:rsidTr="00922794">
        <w:tc>
          <w:tcPr>
            <w:tcW w:w="2443" w:type="dxa"/>
          </w:tcPr>
          <w:p w:rsidR="005311B9" w:rsidRPr="00236967" w:rsidRDefault="006D28D9" w:rsidP="00922794">
            <w:pPr>
              <w:jc w:val="both"/>
              <w:rPr>
                <w:szCs w:val="24"/>
              </w:rPr>
            </w:pPr>
            <w:r>
              <w:rPr>
                <w:szCs w:val="24"/>
              </w:rPr>
              <w:t>5</w:t>
            </w:r>
            <w:r w:rsidR="00BF40A5">
              <w:rPr>
                <w:szCs w:val="24"/>
              </w:rPr>
              <w:t>.</w:t>
            </w:r>
            <w:r w:rsidR="000E0295" w:rsidRPr="005F188D">
              <w:rPr>
                <w:szCs w:val="24"/>
              </w:rPr>
              <w:t xml:space="preserve"> sz. melléklet</w:t>
            </w:r>
          </w:p>
        </w:tc>
        <w:tc>
          <w:tcPr>
            <w:tcW w:w="6649" w:type="dxa"/>
          </w:tcPr>
          <w:p w:rsidR="005311B9" w:rsidRPr="00236967" w:rsidRDefault="006519A5" w:rsidP="00A5339E">
            <w:pPr>
              <w:pStyle w:val="TJ3"/>
              <w:framePr w:hSpace="0" w:wrap="auto" w:vAnchor="margin" w:xAlign="left" w:yAlign="inline"/>
              <w:suppressOverlap w:val="0"/>
              <w:rPr>
                <w:rStyle w:val="Hiperhivatkozs"/>
                <w:color w:val="auto"/>
                <w:u w:val="none"/>
              </w:rPr>
            </w:pPr>
            <w:r w:rsidRPr="00D02E1D">
              <w:t>Nyilatkozat közös ajánlattételről</w:t>
            </w:r>
            <w:r w:rsidRPr="00D02E1D">
              <w:rPr>
                <w:i/>
              </w:rPr>
              <w:t>(adott esetben)</w:t>
            </w:r>
          </w:p>
        </w:tc>
      </w:tr>
      <w:tr w:rsidR="006519A5" w:rsidRPr="00236967" w:rsidTr="00922794">
        <w:tc>
          <w:tcPr>
            <w:tcW w:w="2443" w:type="dxa"/>
          </w:tcPr>
          <w:p w:rsidR="006519A5" w:rsidRDefault="006519A5" w:rsidP="00922794">
            <w:pPr>
              <w:jc w:val="both"/>
              <w:rPr>
                <w:szCs w:val="24"/>
              </w:rPr>
            </w:pPr>
          </w:p>
        </w:tc>
        <w:tc>
          <w:tcPr>
            <w:tcW w:w="6649" w:type="dxa"/>
          </w:tcPr>
          <w:p w:rsidR="006519A5" w:rsidRPr="00236967" w:rsidRDefault="006519A5" w:rsidP="00A5339E">
            <w:pPr>
              <w:pStyle w:val="TJ3"/>
              <w:framePr w:hSpace="0" w:wrap="auto" w:vAnchor="margin" w:xAlign="left" w:yAlign="inline"/>
              <w:suppressOverlap w:val="0"/>
              <w:rPr>
                <w:rStyle w:val="Hiperhivatkozs"/>
                <w:color w:val="auto"/>
                <w:u w:val="none"/>
              </w:rPr>
            </w:pPr>
            <w:r>
              <w:t xml:space="preserve">Közös ajánlattevők megállapodása </w:t>
            </w:r>
            <w:r w:rsidRPr="00D02E1D">
              <w:rPr>
                <w:i/>
              </w:rPr>
              <w:t>(adott esetben)</w:t>
            </w:r>
          </w:p>
        </w:tc>
      </w:tr>
      <w:tr w:rsidR="000E0295" w:rsidRPr="00236967" w:rsidTr="00922794">
        <w:tc>
          <w:tcPr>
            <w:tcW w:w="2443" w:type="dxa"/>
          </w:tcPr>
          <w:p w:rsidR="000E0295" w:rsidRPr="005F188D" w:rsidRDefault="006D28D9" w:rsidP="00922794">
            <w:pPr>
              <w:jc w:val="both"/>
              <w:rPr>
                <w:szCs w:val="24"/>
              </w:rPr>
            </w:pPr>
            <w:r>
              <w:rPr>
                <w:szCs w:val="24"/>
              </w:rPr>
              <w:t>6</w:t>
            </w:r>
            <w:r w:rsidR="00BF40A5">
              <w:rPr>
                <w:szCs w:val="24"/>
              </w:rPr>
              <w:t>.</w:t>
            </w:r>
            <w:r w:rsidR="000E0295" w:rsidRPr="005F188D">
              <w:rPr>
                <w:szCs w:val="24"/>
              </w:rPr>
              <w:t xml:space="preserve"> sz. melléklet</w:t>
            </w:r>
          </w:p>
        </w:tc>
        <w:tc>
          <w:tcPr>
            <w:tcW w:w="6649" w:type="dxa"/>
          </w:tcPr>
          <w:p w:rsidR="000E0295" w:rsidRPr="005F188D" w:rsidRDefault="000E0295" w:rsidP="00A5339E">
            <w:pPr>
              <w:pStyle w:val="TJ3"/>
              <w:framePr w:hSpace="0" w:wrap="auto" w:vAnchor="margin" w:xAlign="left" w:yAlign="inline"/>
              <w:suppressOverlap w:val="0"/>
            </w:pPr>
            <w:r w:rsidRPr="00BF40A5">
              <w:t>Ajánlattevő nyilatkozata a Kbt. 67. § (1) bekezdése szerint</w:t>
            </w:r>
            <w:r w:rsidR="0045139E" w:rsidRPr="00BF40A5">
              <w:t xml:space="preserve"> (I-III</w:t>
            </w:r>
            <w:r w:rsidRPr="00BF40A5">
              <w:t>.)</w:t>
            </w:r>
          </w:p>
        </w:tc>
      </w:tr>
      <w:tr w:rsidR="005311B9" w:rsidRPr="00236967" w:rsidTr="00922794">
        <w:tc>
          <w:tcPr>
            <w:tcW w:w="2443" w:type="dxa"/>
          </w:tcPr>
          <w:p w:rsidR="005311B9" w:rsidRPr="00236967" w:rsidRDefault="006D28D9" w:rsidP="00922794">
            <w:pPr>
              <w:jc w:val="both"/>
              <w:rPr>
                <w:szCs w:val="24"/>
              </w:rPr>
            </w:pPr>
            <w:r>
              <w:rPr>
                <w:szCs w:val="24"/>
              </w:rPr>
              <w:t>7</w:t>
            </w:r>
            <w:r w:rsidR="002C3C56">
              <w:rPr>
                <w:szCs w:val="24"/>
              </w:rPr>
              <w:t>.</w:t>
            </w:r>
            <w:r w:rsidR="000E0295" w:rsidRPr="005F188D">
              <w:rPr>
                <w:szCs w:val="24"/>
              </w:rPr>
              <w:t xml:space="preserve"> sz. melléklet</w:t>
            </w:r>
          </w:p>
        </w:tc>
        <w:tc>
          <w:tcPr>
            <w:tcW w:w="6649" w:type="dxa"/>
          </w:tcPr>
          <w:p w:rsidR="005311B9" w:rsidRPr="00236967" w:rsidRDefault="001C3952" w:rsidP="00A04BC2">
            <w:pPr>
              <w:pStyle w:val="TJ3"/>
              <w:framePr w:hSpace="0" w:wrap="auto" w:vAnchor="margin" w:xAlign="left" w:yAlign="inline"/>
              <w:suppressOverlap w:val="0"/>
              <w:rPr>
                <w:rStyle w:val="Hiperhivatkozs"/>
                <w:color w:val="auto"/>
                <w:u w:val="none"/>
              </w:rPr>
            </w:pPr>
            <w:r w:rsidRPr="001C3952">
              <w:rPr>
                <w:rStyle w:val="Hiperhivatkozs"/>
                <w:color w:val="auto"/>
                <w:u w:val="none"/>
              </w:rPr>
              <w:t>Nyilatkozat a Kbt. 66. § (6) bekezdés a)-b) pontja alapján</w:t>
            </w:r>
            <w:r w:rsidRPr="001C3952">
              <w:rPr>
                <w:i/>
              </w:rPr>
              <w:t xml:space="preserve"> (nemleges nyilatkozat is csatolandó, közös ajánlattétel esetében ajánlattevőnként</w:t>
            </w:r>
            <w:r w:rsidRPr="005F188D">
              <w:rPr>
                <w:i/>
              </w:rPr>
              <w:t xml:space="preserve"> külön-külön kell csatolni)</w:t>
            </w:r>
          </w:p>
        </w:tc>
      </w:tr>
      <w:tr w:rsidR="000E0295" w:rsidRPr="00236967" w:rsidTr="00922794">
        <w:tc>
          <w:tcPr>
            <w:tcW w:w="2443" w:type="dxa"/>
          </w:tcPr>
          <w:p w:rsidR="000E0295" w:rsidRPr="00236967" w:rsidRDefault="006D28D9" w:rsidP="00922794">
            <w:pPr>
              <w:jc w:val="both"/>
              <w:rPr>
                <w:szCs w:val="24"/>
              </w:rPr>
            </w:pPr>
            <w:r>
              <w:rPr>
                <w:szCs w:val="24"/>
              </w:rPr>
              <w:t>8</w:t>
            </w:r>
            <w:r w:rsidR="001F0658">
              <w:rPr>
                <w:szCs w:val="24"/>
              </w:rPr>
              <w:t>.</w:t>
            </w:r>
            <w:r w:rsidR="00BC65DB" w:rsidRPr="005F188D">
              <w:rPr>
                <w:szCs w:val="24"/>
              </w:rPr>
              <w:t xml:space="preserve"> sz. melléklet</w:t>
            </w:r>
          </w:p>
        </w:tc>
        <w:tc>
          <w:tcPr>
            <w:tcW w:w="6649" w:type="dxa"/>
          </w:tcPr>
          <w:p w:rsidR="000E0295" w:rsidRPr="00236967" w:rsidRDefault="000E0295" w:rsidP="00A04BC2">
            <w:pPr>
              <w:pStyle w:val="TJ3"/>
              <w:framePr w:hSpace="0" w:wrap="auto" w:vAnchor="margin" w:xAlign="left" w:yAlign="inline"/>
              <w:suppressOverlap w:val="0"/>
              <w:rPr>
                <w:rStyle w:val="Hiperhivatkozs"/>
                <w:color w:val="auto"/>
                <w:u w:val="none"/>
              </w:rPr>
            </w:pPr>
            <w:r w:rsidRPr="00236967">
              <w:rPr>
                <w:rStyle w:val="Hiperhivatkozs"/>
                <w:color w:val="auto"/>
                <w:u w:val="none"/>
              </w:rPr>
              <w:t xml:space="preserve">Nyilatkozat a Kbt. 65. § (7) bekezdése </w:t>
            </w:r>
            <w:r w:rsidRPr="001C3952">
              <w:rPr>
                <w:rStyle w:val="Hiperhivatkozs"/>
                <w:color w:val="auto"/>
                <w:u w:val="none"/>
              </w:rPr>
              <w:t>tekintetében (</w:t>
            </w:r>
            <w:r w:rsidRPr="001C3952">
              <w:t>közös ajánlattétel esetében ajánlattevőn</w:t>
            </w:r>
            <w:r w:rsidRPr="00216A7E">
              <w:t>ként külön-külön kell</w:t>
            </w:r>
            <w:r w:rsidR="001F0658">
              <w:t xml:space="preserve"> csatolni, nemleges nyilatkozat</w:t>
            </w:r>
            <w:r w:rsidRPr="00216A7E">
              <w:t xml:space="preserve"> is csatolandó)</w:t>
            </w:r>
          </w:p>
        </w:tc>
      </w:tr>
      <w:tr w:rsidR="009C1497" w:rsidRPr="00236967" w:rsidTr="00922794">
        <w:tc>
          <w:tcPr>
            <w:tcW w:w="2443" w:type="dxa"/>
          </w:tcPr>
          <w:p w:rsidR="009C1497" w:rsidRDefault="009C1497" w:rsidP="00922794">
            <w:pPr>
              <w:jc w:val="both"/>
              <w:rPr>
                <w:szCs w:val="24"/>
              </w:rPr>
            </w:pPr>
          </w:p>
        </w:tc>
        <w:tc>
          <w:tcPr>
            <w:tcW w:w="6649" w:type="dxa"/>
          </w:tcPr>
          <w:p w:rsidR="009C1497" w:rsidRPr="00236967" w:rsidRDefault="009C1497" w:rsidP="00A5339E">
            <w:pPr>
              <w:pStyle w:val="TJ3"/>
              <w:framePr w:hSpace="0" w:wrap="auto" w:vAnchor="margin" w:xAlign="left" w:yAlign="inline"/>
              <w:suppressOverlap w:val="0"/>
              <w:rPr>
                <w:rStyle w:val="Hiperhivatkozs"/>
                <w:color w:val="auto"/>
                <w:u w:val="none"/>
              </w:rPr>
            </w:pPr>
            <w:r w:rsidRPr="009C1497">
              <w:rPr>
                <w:rStyle w:val="Hiperhivatkozs"/>
                <w:color w:val="auto"/>
                <w:u w:val="none"/>
              </w:rPr>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alatt.(adott esetben)</w:t>
            </w:r>
          </w:p>
        </w:tc>
      </w:tr>
      <w:tr w:rsidR="00E44152" w:rsidRPr="00236967" w:rsidTr="00922794">
        <w:tc>
          <w:tcPr>
            <w:tcW w:w="2443" w:type="dxa"/>
          </w:tcPr>
          <w:p w:rsidR="00E44152" w:rsidRPr="007344D2" w:rsidRDefault="006D28D9" w:rsidP="00922794">
            <w:pPr>
              <w:jc w:val="both"/>
              <w:rPr>
                <w:szCs w:val="24"/>
                <w:highlight w:val="yellow"/>
              </w:rPr>
            </w:pPr>
            <w:r>
              <w:rPr>
                <w:szCs w:val="24"/>
              </w:rPr>
              <w:t>9</w:t>
            </w:r>
            <w:r w:rsidR="00E44152" w:rsidRPr="00C04387">
              <w:rPr>
                <w:szCs w:val="24"/>
              </w:rPr>
              <w:t>. sz. melléklet</w:t>
            </w:r>
          </w:p>
        </w:tc>
        <w:tc>
          <w:tcPr>
            <w:tcW w:w="6649" w:type="dxa"/>
          </w:tcPr>
          <w:p w:rsidR="00E44152" w:rsidRPr="007344D2" w:rsidRDefault="00E44152" w:rsidP="00A5339E">
            <w:pPr>
              <w:pStyle w:val="TJ3"/>
              <w:framePr w:hSpace="0" w:wrap="auto" w:vAnchor="margin" w:xAlign="left" w:yAlign="inline"/>
              <w:suppressOverlap w:val="0"/>
              <w:rPr>
                <w:rStyle w:val="Hiperhivatkozs"/>
                <w:color w:val="auto"/>
                <w:u w:val="none"/>
              </w:rPr>
            </w:pPr>
            <w:r w:rsidRPr="00C04387">
              <w:t>A</w:t>
            </w:r>
            <w:r w:rsidR="005723BD" w:rsidRPr="00C04387">
              <w:t xml:space="preserve">z ajánlattevő </w:t>
            </w:r>
            <w:r w:rsidRPr="00C04387">
              <w:t xml:space="preserve">nyilatkozata a </w:t>
            </w:r>
            <w:r w:rsidR="005723BD" w:rsidRPr="00C04387">
              <w:t xml:space="preserve">321/2015. (X.30.) Korm. rendelet 17. § (2) bekezdése </w:t>
            </w:r>
            <w:r w:rsidRPr="00C04387">
              <w:t>alapján a</w:t>
            </w:r>
            <w:r w:rsidR="005723BD" w:rsidRPr="00C04387">
              <w:t>z alválla</w:t>
            </w:r>
            <w:r w:rsidR="00C04387" w:rsidRPr="00C04387">
              <w:t>l</w:t>
            </w:r>
            <w:r w:rsidR="005723BD" w:rsidRPr="00C04387">
              <w:t>kozókra és az alk</w:t>
            </w:r>
            <w:r w:rsidR="003D4B67" w:rsidRPr="00C04387">
              <w:t>al</w:t>
            </w:r>
            <w:r w:rsidR="005723BD" w:rsidRPr="00C04387">
              <w:t>m</w:t>
            </w:r>
            <w:r w:rsidR="003D4B67" w:rsidRPr="00C04387">
              <w:t>a</w:t>
            </w:r>
            <w:r w:rsidR="005723BD" w:rsidRPr="00C04387">
              <w:t xml:space="preserve">sság igazolásában résztvevő más szervezet </w:t>
            </w:r>
            <w:r w:rsidR="003D4B67" w:rsidRPr="00C04387">
              <w:t xml:space="preserve">tekintetében a </w:t>
            </w:r>
            <w:r w:rsidRPr="00C04387">
              <w:t xml:space="preserve">kizáró okokra </w:t>
            </w:r>
            <w:r w:rsidR="00DD4457" w:rsidRPr="00C04387">
              <w:t>vonatkozóan (</w:t>
            </w:r>
            <w:r w:rsidR="00C04387" w:rsidRPr="00C04387">
              <w:t>közös ajánlattétel esetében ajánlattevőnként külön-külön kell csatolni)</w:t>
            </w:r>
          </w:p>
        </w:tc>
      </w:tr>
      <w:tr w:rsidR="00414E6C" w:rsidRPr="00236967" w:rsidTr="00922794">
        <w:tc>
          <w:tcPr>
            <w:tcW w:w="2443" w:type="dxa"/>
          </w:tcPr>
          <w:p w:rsidR="00414E6C" w:rsidRPr="00236967" w:rsidRDefault="00414E6C" w:rsidP="00922794">
            <w:pPr>
              <w:jc w:val="both"/>
              <w:rPr>
                <w:szCs w:val="24"/>
              </w:rPr>
            </w:pPr>
          </w:p>
        </w:tc>
        <w:tc>
          <w:tcPr>
            <w:tcW w:w="6649" w:type="dxa"/>
          </w:tcPr>
          <w:p w:rsidR="00414E6C" w:rsidRPr="00236967" w:rsidRDefault="00414E6C" w:rsidP="00A5339E">
            <w:pPr>
              <w:pStyle w:val="TJ3"/>
              <w:framePr w:hSpace="0" w:wrap="auto" w:vAnchor="margin" w:xAlign="left" w:yAlign="inline"/>
              <w:suppressOverlap w:val="0"/>
              <w:rPr>
                <w:rStyle w:val="Hiperhivatkozs"/>
                <w:color w:val="auto"/>
                <w:u w:val="none"/>
              </w:rPr>
            </w:pPr>
            <w:r w:rsidRPr="00414E6C">
              <w:rPr>
                <w:rStyle w:val="Hiperhivatkozs"/>
                <w:color w:val="auto"/>
                <w:u w:val="none"/>
              </w:rPr>
              <w:t xml:space="preserve">Az ajánlathoz csatolni kell ajánlattevő, az alvállalkozó vagy a kapacitást nyújtó szervezet (személy) részéről a </w:t>
            </w:r>
            <w:r w:rsidR="00556320">
              <w:rPr>
                <w:rStyle w:val="Hiperhivatkozs"/>
                <w:color w:val="auto"/>
                <w:u w:val="none"/>
              </w:rPr>
              <w:t>nyilatkozato</w:t>
            </w:r>
            <w:r w:rsidRPr="00414E6C">
              <w:rPr>
                <w:rStyle w:val="Hiperhivatkozs"/>
                <w:color w:val="auto"/>
                <w:u w:val="none"/>
              </w:rPr>
              <w:t xml:space="preserve">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w:t>
            </w:r>
            <w:r w:rsidRPr="00414E6C">
              <w:rPr>
                <w:rStyle w:val="Hiperhivatkozs"/>
                <w:color w:val="auto"/>
                <w:u w:val="none"/>
              </w:rPr>
              <w:lastRenderedPageBreak/>
              <w:t xml:space="preserve">szereplőnél, úgy továbbá csatolni kell az adott gazdasági szereplőnél cégjegyzésre jogosult vezető tisztségviselő által </w:t>
            </w:r>
            <w:r w:rsidR="00556320">
              <w:rPr>
                <w:rStyle w:val="Hiperhivatkozs"/>
                <w:color w:val="auto"/>
                <w:u w:val="none"/>
              </w:rPr>
              <w:t xml:space="preserve">adott </w:t>
            </w:r>
            <w:r w:rsidRPr="00414E6C">
              <w:rPr>
                <w:rStyle w:val="Hiperhivatkozs"/>
                <w:color w:val="auto"/>
                <w:u w:val="none"/>
              </w:rPr>
              <w:t>meghatalmazást legalább teljes bizonyító erejű magánokirati formában, melynek tartalmaznia kell a meghatalmazott aláírását/szignómintáját is.</w:t>
            </w:r>
          </w:p>
        </w:tc>
      </w:tr>
      <w:tr w:rsidR="00C4619F" w:rsidRPr="00236967" w:rsidTr="00C4619F">
        <w:trPr>
          <w:trHeight w:val="485"/>
        </w:trPr>
        <w:tc>
          <w:tcPr>
            <w:tcW w:w="2443" w:type="dxa"/>
          </w:tcPr>
          <w:p w:rsidR="00C4619F" w:rsidRDefault="0054630E" w:rsidP="0028436E">
            <w:pPr>
              <w:jc w:val="both"/>
              <w:rPr>
                <w:szCs w:val="24"/>
              </w:rPr>
            </w:pPr>
            <w:r>
              <w:rPr>
                <w:szCs w:val="24"/>
              </w:rPr>
              <w:lastRenderedPageBreak/>
              <w:t>1</w:t>
            </w:r>
            <w:r w:rsidR="0028436E">
              <w:rPr>
                <w:szCs w:val="24"/>
              </w:rPr>
              <w:t>0</w:t>
            </w:r>
            <w:r>
              <w:rPr>
                <w:szCs w:val="24"/>
              </w:rPr>
              <w:t>.</w:t>
            </w:r>
            <w:r w:rsidR="00C4619F" w:rsidRPr="005F188D">
              <w:rPr>
                <w:szCs w:val="24"/>
              </w:rPr>
              <w:t xml:space="preserve"> sz. melléklet</w:t>
            </w:r>
          </w:p>
        </w:tc>
        <w:tc>
          <w:tcPr>
            <w:tcW w:w="6649" w:type="dxa"/>
          </w:tcPr>
          <w:p w:rsidR="00C4619F" w:rsidRPr="00236967" w:rsidRDefault="00C4619F" w:rsidP="00C4619F">
            <w:pPr>
              <w:jc w:val="both"/>
              <w:rPr>
                <w:szCs w:val="24"/>
              </w:rPr>
            </w:pPr>
            <w:r w:rsidRPr="00236967">
              <w:rPr>
                <w:rStyle w:val="Hiperhivatkozs"/>
                <w:noProof/>
                <w:color w:val="auto"/>
                <w:szCs w:val="24"/>
                <w:u w:val="none"/>
              </w:rPr>
              <w:t>Ajánlattevői nyilatkozat a szerződés kitöltéséhez</w:t>
            </w:r>
          </w:p>
        </w:tc>
      </w:tr>
      <w:tr w:rsidR="001A4811" w:rsidRPr="00236967" w:rsidTr="00C4619F">
        <w:trPr>
          <w:trHeight w:val="485"/>
        </w:trPr>
        <w:tc>
          <w:tcPr>
            <w:tcW w:w="2443" w:type="dxa"/>
          </w:tcPr>
          <w:p w:rsidR="001A4811" w:rsidRPr="008B5BBC" w:rsidRDefault="006D28D9" w:rsidP="0028436E">
            <w:pPr>
              <w:jc w:val="both"/>
              <w:rPr>
                <w:szCs w:val="24"/>
              </w:rPr>
            </w:pPr>
            <w:r>
              <w:rPr>
                <w:szCs w:val="24"/>
              </w:rPr>
              <w:t>1</w:t>
            </w:r>
            <w:r w:rsidR="0028436E">
              <w:rPr>
                <w:szCs w:val="24"/>
              </w:rPr>
              <w:t>1</w:t>
            </w:r>
            <w:r w:rsidR="001A4811" w:rsidRPr="008B5BBC">
              <w:rPr>
                <w:szCs w:val="24"/>
              </w:rPr>
              <w:t>. sz. melléklet</w:t>
            </w:r>
          </w:p>
        </w:tc>
        <w:tc>
          <w:tcPr>
            <w:tcW w:w="6649" w:type="dxa"/>
          </w:tcPr>
          <w:p w:rsidR="001A4811" w:rsidRPr="008B5BBC" w:rsidRDefault="001A4811" w:rsidP="00C4619F">
            <w:pPr>
              <w:jc w:val="both"/>
              <w:rPr>
                <w:rStyle w:val="Hiperhivatkozs"/>
                <w:noProof/>
                <w:color w:val="auto"/>
                <w:szCs w:val="24"/>
                <w:u w:val="none"/>
              </w:rPr>
            </w:pPr>
            <w:r w:rsidRPr="008B5BBC">
              <w:rPr>
                <w:noProof/>
                <w:szCs w:val="24"/>
              </w:rPr>
              <w:t>Nyilatkozat felelősségbiztosításról</w:t>
            </w:r>
          </w:p>
        </w:tc>
      </w:tr>
      <w:tr w:rsidR="00B37501" w:rsidRPr="00236967" w:rsidTr="00C4619F">
        <w:trPr>
          <w:trHeight w:val="485"/>
        </w:trPr>
        <w:tc>
          <w:tcPr>
            <w:tcW w:w="2443" w:type="dxa"/>
          </w:tcPr>
          <w:p w:rsidR="00B37501" w:rsidRDefault="00CF2326" w:rsidP="0028436E">
            <w:pPr>
              <w:jc w:val="both"/>
              <w:rPr>
                <w:szCs w:val="24"/>
              </w:rPr>
            </w:pPr>
            <w:r>
              <w:rPr>
                <w:szCs w:val="24"/>
              </w:rPr>
              <w:t>1</w:t>
            </w:r>
            <w:r w:rsidR="0028436E">
              <w:rPr>
                <w:szCs w:val="24"/>
              </w:rPr>
              <w:t>2</w:t>
            </w:r>
            <w:r w:rsidR="00813B36" w:rsidRPr="00813B36">
              <w:rPr>
                <w:szCs w:val="24"/>
              </w:rPr>
              <w:t>. sz. melléklet</w:t>
            </w:r>
          </w:p>
        </w:tc>
        <w:tc>
          <w:tcPr>
            <w:tcW w:w="6649" w:type="dxa"/>
          </w:tcPr>
          <w:p w:rsidR="00B37501" w:rsidRPr="00E22386" w:rsidRDefault="00813B36" w:rsidP="00C4619F">
            <w:pPr>
              <w:jc w:val="both"/>
              <w:rPr>
                <w:noProof/>
                <w:szCs w:val="24"/>
              </w:rPr>
            </w:pPr>
            <w:r>
              <w:rPr>
                <w:noProof/>
                <w:szCs w:val="24"/>
              </w:rPr>
              <w:t>Nyilatkozat kamarai regisztrációról</w:t>
            </w:r>
          </w:p>
        </w:tc>
      </w:tr>
      <w:tr w:rsidR="007B3BFE" w:rsidRPr="00236967" w:rsidTr="00C4619F">
        <w:trPr>
          <w:trHeight w:val="485"/>
        </w:trPr>
        <w:tc>
          <w:tcPr>
            <w:tcW w:w="2443" w:type="dxa"/>
          </w:tcPr>
          <w:p w:rsidR="007B3BFE" w:rsidRPr="00813B36" w:rsidRDefault="0028436E" w:rsidP="00CD6869">
            <w:pPr>
              <w:jc w:val="both"/>
              <w:rPr>
                <w:szCs w:val="24"/>
              </w:rPr>
            </w:pPr>
            <w:r>
              <w:rPr>
                <w:szCs w:val="24"/>
              </w:rPr>
              <w:t>13</w:t>
            </w:r>
            <w:r w:rsidR="007B3BFE" w:rsidRPr="007B3BFE">
              <w:rPr>
                <w:szCs w:val="24"/>
              </w:rPr>
              <w:t>. sz. melléklet</w:t>
            </w:r>
          </w:p>
        </w:tc>
        <w:tc>
          <w:tcPr>
            <w:tcW w:w="6649" w:type="dxa"/>
          </w:tcPr>
          <w:p w:rsidR="007B3BFE" w:rsidRDefault="007B3BFE" w:rsidP="007B3BFE">
            <w:pPr>
              <w:jc w:val="both"/>
              <w:rPr>
                <w:noProof/>
                <w:szCs w:val="24"/>
              </w:rPr>
            </w:pPr>
            <w:r>
              <w:rPr>
                <w:noProof/>
                <w:szCs w:val="24"/>
              </w:rPr>
              <w:t>Nyilatkozat a MÁV Zrt. által előírt Munkabiztonsági szabályok betartásával kapcsolatosan</w:t>
            </w:r>
          </w:p>
        </w:tc>
      </w:tr>
      <w:tr w:rsidR="00E044A3" w:rsidRPr="00236967" w:rsidTr="00C4619F">
        <w:trPr>
          <w:trHeight w:val="485"/>
        </w:trPr>
        <w:tc>
          <w:tcPr>
            <w:tcW w:w="2443" w:type="dxa"/>
          </w:tcPr>
          <w:p w:rsidR="00E044A3" w:rsidRDefault="00E044A3" w:rsidP="00CD6869">
            <w:pPr>
              <w:jc w:val="both"/>
              <w:rPr>
                <w:szCs w:val="24"/>
              </w:rPr>
            </w:pPr>
          </w:p>
        </w:tc>
        <w:tc>
          <w:tcPr>
            <w:tcW w:w="6649" w:type="dxa"/>
          </w:tcPr>
          <w:p w:rsidR="00E044A3" w:rsidRPr="00EF4343" w:rsidRDefault="00E044A3" w:rsidP="007B3BFE">
            <w:pPr>
              <w:jc w:val="both"/>
              <w:rPr>
                <w:noProof/>
                <w:szCs w:val="24"/>
              </w:rPr>
            </w:pPr>
            <w:r w:rsidRPr="005F188D">
              <w:t>A felhívásban és a Kbt.-ben előírt egyéb kötelezően csatolandó dokumentumok</w:t>
            </w:r>
          </w:p>
        </w:tc>
      </w:tr>
      <w:tr w:rsidR="00B80201" w:rsidRPr="00236967" w:rsidTr="00922794">
        <w:tc>
          <w:tcPr>
            <w:tcW w:w="9092" w:type="dxa"/>
            <w:gridSpan w:val="2"/>
          </w:tcPr>
          <w:p w:rsidR="00B80201" w:rsidRDefault="00B80201" w:rsidP="00A5339E">
            <w:pPr>
              <w:pStyle w:val="TJ3"/>
              <w:framePr w:hSpace="0" w:wrap="auto" w:vAnchor="margin" w:xAlign="left" w:yAlign="inline"/>
              <w:suppressOverlap w:val="0"/>
              <w:rPr>
                <w:b/>
              </w:rPr>
            </w:pPr>
            <w:r w:rsidRPr="00A5339E">
              <w:rPr>
                <w:b/>
              </w:rPr>
              <w:t>Ajánlattételt követően Ajánlatkérő kérésére benyújtandó nyilatkozatok mintái</w:t>
            </w:r>
            <w:r w:rsidR="0028436E">
              <w:rPr>
                <w:b/>
              </w:rPr>
              <w:t>,</w:t>
            </w:r>
          </w:p>
          <w:p w:rsidR="0028436E" w:rsidRPr="0028436E" w:rsidRDefault="0028436E" w:rsidP="0028436E">
            <w:r>
              <w:rPr>
                <w:b/>
              </w:rPr>
              <w:t>Ajánlatkérő Kbt. 69. § (4) bekezdésére tekintettel benyújtandó nyilatkozatok</w:t>
            </w:r>
          </w:p>
        </w:tc>
      </w:tr>
      <w:tr w:rsidR="00B42051" w:rsidRPr="00140EE2" w:rsidTr="00922794">
        <w:tc>
          <w:tcPr>
            <w:tcW w:w="2443" w:type="dxa"/>
          </w:tcPr>
          <w:p w:rsidR="0053194E" w:rsidRDefault="0053194E" w:rsidP="00922794">
            <w:pPr>
              <w:jc w:val="both"/>
              <w:rPr>
                <w:szCs w:val="24"/>
              </w:rPr>
            </w:pPr>
          </w:p>
          <w:p w:rsidR="0053194E" w:rsidRDefault="0053194E" w:rsidP="00922794">
            <w:pPr>
              <w:jc w:val="both"/>
              <w:rPr>
                <w:szCs w:val="24"/>
              </w:rPr>
            </w:pPr>
          </w:p>
          <w:p w:rsidR="0053194E" w:rsidRDefault="0053194E" w:rsidP="00922794">
            <w:pPr>
              <w:jc w:val="both"/>
              <w:rPr>
                <w:szCs w:val="24"/>
              </w:rPr>
            </w:pPr>
          </w:p>
          <w:p w:rsidR="0053194E" w:rsidRDefault="0053194E" w:rsidP="00922794">
            <w:pPr>
              <w:jc w:val="both"/>
              <w:rPr>
                <w:szCs w:val="24"/>
              </w:rPr>
            </w:pPr>
          </w:p>
          <w:p w:rsidR="00C155E8" w:rsidRDefault="00C155E8" w:rsidP="00922794">
            <w:pPr>
              <w:jc w:val="both"/>
              <w:rPr>
                <w:szCs w:val="24"/>
              </w:rPr>
            </w:pPr>
          </w:p>
          <w:p w:rsidR="00C155E8" w:rsidRDefault="00C155E8" w:rsidP="00922794">
            <w:pPr>
              <w:jc w:val="both"/>
              <w:rPr>
                <w:szCs w:val="24"/>
              </w:rPr>
            </w:pPr>
          </w:p>
          <w:p w:rsidR="00C155E8" w:rsidRDefault="00C155E8" w:rsidP="00922794">
            <w:pPr>
              <w:jc w:val="both"/>
              <w:rPr>
                <w:szCs w:val="24"/>
              </w:rPr>
            </w:pPr>
          </w:p>
          <w:p w:rsidR="00C155E8" w:rsidRDefault="00C155E8" w:rsidP="00922794">
            <w:pPr>
              <w:jc w:val="both"/>
              <w:rPr>
                <w:szCs w:val="24"/>
              </w:rPr>
            </w:pPr>
          </w:p>
          <w:p w:rsidR="0053194E" w:rsidRDefault="0053194E" w:rsidP="00922794">
            <w:pPr>
              <w:jc w:val="both"/>
              <w:rPr>
                <w:szCs w:val="24"/>
              </w:rPr>
            </w:pPr>
          </w:p>
          <w:p w:rsidR="0053194E" w:rsidRDefault="009B3E87" w:rsidP="00922794">
            <w:pPr>
              <w:jc w:val="both"/>
              <w:rPr>
                <w:szCs w:val="24"/>
              </w:rPr>
            </w:pPr>
            <w:r>
              <w:rPr>
                <w:szCs w:val="24"/>
              </w:rPr>
              <w:t>1</w:t>
            </w:r>
            <w:r w:rsidR="0028436E">
              <w:rPr>
                <w:szCs w:val="24"/>
              </w:rPr>
              <w:t>4</w:t>
            </w:r>
            <w:r w:rsidR="00C155E8">
              <w:rPr>
                <w:szCs w:val="24"/>
              </w:rPr>
              <w:t>.</w:t>
            </w:r>
            <w:r w:rsidR="0053194E">
              <w:rPr>
                <w:szCs w:val="24"/>
              </w:rPr>
              <w:t xml:space="preserve"> sz. melléklet</w:t>
            </w:r>
          </w:p>
          <w:p w:rsidR="00D46F50" w:rsidRDefault="00D46F50" w:rsidP="00922794">
            <w:pPr>
              <w:jc w:val="both"/>
              <w:rPr>
                <w:szCs w:val="24"/>
              </w:rPr>
            </w:pPr>
          </w:p>
          <w:p w:rsidR="00D46F50" w:rsidRDefault="00D46F50" w:rsidP="00922794">
            <w:pPr>
              <w:jc w:val="both"/>
              <w:rPr>
                <w:szCs w:val="24"/>
              </w:rPr>
            </w:pPr>
          </w:p>
          <w:p w:rsidR="00D46F50" w:rsidRDefault="00D46F50" w:rsidP="00922794">
            <w:pPr>
              <w:jc w:val="both"/>
              <w:rPr>
                <w:szCs w:val="24"/>
              </w:rPr>
            </w:pPr>
          </w:p>
          <w:p w:rsidR="005B5531" w:rsidRDefault="005B5531" w:rsidP="00922794">
            <w:pPr>
              <w:jc w:val="both"/>
              <w:rPr>
                <w:szCs w:val="24"/>
              </w:rPr>
            </w:pPr>
          </w:p>
          <w:p w:rsidR="00D46F50" w:rsidRPr="004C030D" w:rsidRDefault="00D46F50" w:rsidP="00922794">
            <w:pPr>
              <w:jc w:val="both"/>
              <w:rPr>
                <w:szCs w:val="24"/>
              </w:rPr>
            </w:pPr>
          </w:p>
        </w:tc>
        <w:tc>
          <w:tcPr>
            <w:tcW w:w="6649" w:type="dxa"/>
          </w:tcPr>
          <w:p w:rsidR="00B42051" w:rsidRPr="004C030D" w:rsidRDefault="00D46F50" w:rsidP="00A5339E">
            <w:pPr>
              <w:pStyle w:val="TJ3"/>
              <w:framePr w:hSpace="0" w:wrap="auto" w:vAnchor="margin" w:xAlign="left" w:yAlign="inline"/>
              <w:suppressOverlap w:val="0"/>
              <w:rPr>
                <w:rStyle w:val="Hiperhivatkozs"/>
                <w:color w:val="auto"/>
                <w:u w:val="none"/>
              </w:rPr>
            </w:pPr>
            <w:r>
              <w:rPr>
                <w:rStyle w:val="Hiperhivatkozs"/>
                <w:color w:val="auto"/>
                <w:u w:val="none"/>
              </w:rPr>
              <w:t>P.1</w:t>
            </w:r>
            <w:r w:rsidR="00C155E8">
              <w:rPr>
                <w:rStyle w:val="Hiperhivatkozs"/>
                <w:color w:val="auto"/>
                <w:u w:val="none"/>
              </w:rPr>
              <w:t>.</w:t>
            </w:r>
            <w:r w:rsidR="00C155E8" w:rsidRPr="00C155E8">
              <w:rPr>
                <w:rStyle w:val="Hiperhivatkozs"/>
                <w:color w:val="auto"/>
                <w:u w:val="none"/>
              </w:rPr>
              <w:t xml:space="preserve"> A 321/2015. (X. 30.) Korm. rendelet 19. § (1) bekezdés b) pontja alapján az ajánlattevőnek csatolni kell saját vagy jogelődje számviteli jogszabályok szerinti beszámolóját vagy annak meghatározott részét (ha a gazdasági szereplő letelepedése szerinti ország joga előírja közzétételét); ha az ajánlatkérő által kért beszámoló a céginformációs szolgálat honlapján megismerhető, a beszámoló adatait az ajánlatkérő ellenőrzi, a céginformációs szolgálat honlapján megtalálható beszámoló beküldése nem szükséges.</w:t>
            </w:r>
          </w:p>
          <w:p w:rsidR="00B42051" w:rsidRPr="004C030D" w:rsidRDefault="00B42051" w:rsidP="00B42051"/>
          <w:p w:rsidR="00D46F50" w:rsidRPr="00D46F50" w:rsidRDefault="00B42051" w:rsidP="00D966C2">
            <w:pPr>
              <w:pStyle w:val="TJ3"/>
              <w:framePr w:hSpace="0" w:wrap="auto" w:vAnchor="margin" w:xAlign="left" w:yAlign="inline"/>
              <w:suppressOverlap w:val="0"/>
            </w:pPr>
            <w:r w:rsidRPr="004C030D">
              <w:rPr>
                <w:rStyle w:val="Hiperhivatkozs"/>
                <w:color w:val="auto"/>
                <w:u w:val="none"/>
              </w:rPr>
              <w:t>A 321/2015. (X. 30.) Korm. rendelet 19. § (2) bekezdéseszerinti eset fennállása esetén ajánlattevő</w:t>
            </w:r>
            <w:r>
              <w:rPr>
                <w:rStyle w:val="Hiperhivatkozs"/>
                <w:color w:val="auto"/>
                <w:u w:val="none"/>
              </w:rPr>
              <w:t>nek</w:t>
            </w:r>
            <w:r w:rsidRPr="004C030D">
              <w:rPr>
                <w:rStyle w:val="Hiperhivatkozs"/>
                <w:color w:val="auto"/>
                <w:u w:val="none"/>
              </w:rPr>
              <w:t xml:space="preserve"> a működési ideje</w:t>
            </w:r>
            <w:r w:rsidR="006F2800">
              <w:rPr>
                <w:rStyle w:val="Hiperhivatkozs"/>
                <w:color w:val="auto"/>
                <w:u w:val="none"/>
              </w:rPr>
              <w:t xml:space="preserve"> alatt a közbeszerzés tárgyából</w:t>
            </w:r>
            <w:r w:rsidRPr="004C030D">
              <w:rPr>
                <w:rStyle w:val="Hiperhivatkozs"/>
                <w:color w:val="auto"/>
                <w:u w:val="none"/>
              </w:rPr>
              <w:t xml:space="preserve"> származó - általános forgalmi adó nélkül számított - árbevételéről szóló nyilatkozat</w:t>
            </w:r>
            <w:r>
              <w:rPr>
                <w:rStyle w:val="Hiperhivatkozs"/>
                <w:color w:val="auto"/>
                <w:u w:val="none"/>
              </w:rPr>
              <w:t>a.</w:t>
            </w:r>
            <w:r w:rsidR="006A52B2">
              <w:rPr>
                <w:rStyle w:val="Hiperhivatkozs"/>
                <w:color w:val="auto"/>
                <w:u w:val="none"/>
              </w:rPr>
              <w:t>(adott esetben)</w:t>
            </w:r>
          </w:p>
        </w:tc>
      </w:tr>
      <w:tr w:rsidR="000E0295" w:rsidRPr="00140EE2" w:rsidTr="00922794">
        <w:tc>
          <w:tcPr>
            <w:tcW w:w="2443" w:type="dxa"/>
          </w:tcPr>
          <w:p w:rsidR="000E0295" w:rsidRPr="002A4EDF" w:rsidRDefault="0029262D" w:rsidP="0028436E">
            <w:pPr>
              <w:jc w:val="both"/>
              <w:rPr>
                <w:szCs w:val="24"/>
                <w:highlight w:val="yellow"/>
              </w:rPr>
            </w:pPr>
            <w:r w:rsidRPr="00087B3F">
              <w:rPr>
                <w:szCs w:val="24"/>
              </w:rPr>
              <w:t>1</w:t>
            </w:r>
            <w:r w:rsidR="0028436E">
              <w:rPr>
                <w:szCs w:val="24"/>
              </w:rPr>
              <w:t>5</w:t>
            </w:r>
            <w:r w:rsidRPr="00087B3F">
              <w:rPr>
                <w:szCs w:val="24"/>
              </w:rPr>
              <w:t xml:space="preserve">. </w:t>
            </w:r>
            <w:r w:rsidR="005479BA" w:rsidRPr="00087B3F">
              <w:rPr>
                <w:szCs w:val="24"/>
              </w:rPr>
              <w:t>sz. melléklet</w:t>
            </w:r>
          </w:p>
        </w:tc>
        <w:tc>
          <w:tcPr>
            <w:tcW w:w="6649" w:type="dxa"/>
          </w:tcPr>
          <w:p w:rsidR="000E0295" w:rsidRPr="002A4EDF" w:rsidRDefault="005479BA" w:rsidP="00D966C2">
            <w:pPr>
              <w:pStyle w:val="TJ3"/>
              <w:framePr w:hSpace="0" w:wrap="auto" w:vAnchor="margin" w:xAlign="left" w:yAlign="inline"/>
              <w:suppressOverlap w:val="0"/>
              <w:rPr>
                <w:rStyle w:val="Hiperhivatkozs"/>
                <w:color w:val="auto"/>
                <w:u w:val="none"/>
              </w:rPr>
            </w:pPr>
            <w:r w:rsidRPr="005A717A">
              <w:t>M/1</w:t>
            </w:r>
            <w:r w:rsidR="007A0CE3">
              <w:t>:</w:t>
            </w:r>
            <w:r w:rsidR="0029262D" w:rsidRPr="005A717A">
              <w:t xml:space="preserve"> Referencia</w:t>
            </w:r>
            <w:r w:rsidR="00C94093">
              <w:t xml:space="preserve">igazolás </w:t>
            </w:r>
            <w:r w:rsidR="0028436E">
              <w:t xml:space="preserve">vagy referencia nyilatkozat </w:t>
            </w:r>
            <w:r w:rsidR="0029262D" w:rsidRPr="005A717A">
              <w:t xml:space="preserve">a 321/2015. </w:t>
            </w:r>
            <w:r w:rsidR="00BC3BFF">
              <w:t>(X. 30.) Korm. rendelet 21. § (3</w:t>
            </w:r>
            <w:r w:rsidR="0029262D" w:rsidRPr="005A717A">
              <w:t>) bekezdés a) pontja szerinti alkalmassági előírás vonatkozásában</w:t>
            </w:r>
            <w:r w:rsidR="00FC0D3E">
              <w:t xml:space="preserve"> </w:t>
            </w:r>
          </w:p>
        </w:tc>
      </w:tr>
      <w:tr w:rsidR="005479BA" w:rsidRPr="00140EE2" w:rsidTr="0028436E">
        <w:trPr>
          <w:trHeight w:val="2001"/>
        </w:trPr>
        <w:tc>
          <w:tcPr>
            <w:tcW w:w="2443" w:type="dxa"/>
          </w:tcPr>
          <w:p w:rsidR="005479BA" w:rsidRPr="00140EE2" w:rsidRDefault="005479BA" w:rsidP="00922794">
            <w:pPr>
              <w:jc w:val="both"/>
              <w:rPr>
                <w:szCs w:val="24"/>
                <w:highlight w:val="yellow"/>
              </w:rPr>
            </w:pPr>
          </w:p>
        </w:tc>
        <w:tc>
          <w:tcPr>
            <w:tcW w:w="6649" w:type="dxa"/>
          </w:tcPr>
          <w:p w:rsidR="0028436E" w:rsidRPr="002A4EDF" w:rsidRDefault="005479BA" w:rsidP="00922794">
            <w:pPr>
              <w:jc w:val="both"/>
              <w:rPr>
                <w:szCs w:val="24"/>
              </w:rPr>
            </w:pPr>
            <w:r w:rsidRPr="002A4EDF">
              <w:rPr>
                <w:szCs w:val="24"/>
              </w:rPr>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rsidR="005479BA" w:rsidRPr="00140EE2" w:rsidRDefault="005479BA" w:rsidP="00A5339E">
            <w:pPr>
              <w:pStyle w:val="TJ3"/>
              <w:framePr w:hSpace="0" w:wrap="auto" w:vAnchor="margin" w:xAlign="left" w:yAlign="inline"/>
              <w:suppressOverlap w:val="0"/>
              <w:rPr>
                <w:rFonts w:eastAsia="Calibri"/>
                <w:highlight w:val="yellow"/>
                <w:lang w:eastAsia="en-US"/>
              </w:rPr>
            </w:pPr>
            <w:r w:rsidRPr="002A4EDF">
              <w:t>A jogutódlás kapcsán a Kbt. 65. § (11) bekezdése is irányadó.</w:t>
            </w:r>
          </w:p>
        </w:tc>
      </w:tr>
      <w:tr w:rsidR="00715DF3" w:rsidRPr="00140EE2" w:rsidDel="00C4619F" w:rsidTr="00922794">
        <w:trPr>
          <w:trHeight w:val="485"/>
        </w:trPr>
        <w:tc>
          <w:tcPr>
            <w:tcW w:w="2443" w:type="dxa"/>
          </w:tcPr>
          <w:p w:rsidR="00715DF3" w:rsidRPr="00140EE2" w:rsidDel="00C4619F" w:rsidRDefault="0028436E" w:rsidP="0028436E">
            <w:pPr>
              <w:jc w:val="both"/>
              <w:rPr>
                <w:szCs w:val="24"/>
                <w:highlight w:val="yellow"/>
              </w:rPr>
            </w:pPr>
            <w:r>
              <w:rPr>
                <w:szCs w:val="24"/>
              </w:rPr>
              <w:t>16</w:t>
            </w:r>
            <w:r w:rsidR="002A4EDF" w:rsidRPr="00087B3F">
              <w:rPr>
                <w:szCs w:val="24"/>
              </w:rPr>
              <w:t>. sz. melléklet</w:t>
            </w:r>
          </w:p>
        </w:tc>
        <w:tc>
          <w:tcPr>
            <w:tcW w:w="6649" w:type="dxa"/>
          </w:tcPr>
          <w:p w:rsidR="00715DF3" w:rsidRDefault="002A4EDF" w:rsidP="00922794">
            <w:pPr>
              <w:jc w:val="both"/>
              <w:rPr>
                <w:szCs w:val="24"/>
              </w:rPr>
            </w:pPr>
            <w:r w:rsidRPr="005A717A">
              <w:rPr>
                <w:szCs w:val="24"/>
              </w:rPr>
              <w:t>Nyilatkozat a teljesítésbe bevonni kívánt szakemberek (szervezetek) bemutatása a 321/2015. (X. 30.) Korm. rend</w:t>
            </w:r>
            <w:r w:rsidR="00BC3BFF">
              <w:rPr>
                <w:szCs w:val="24"/>
              </w:rPr>
              <w:t>elet 21. § (3</w:t>
            </w:r>
            <w:r w:rsidRPr="005A717A">
              <w:rPr>
                <w:szCs w:val="24"/>
              </w:rPr>
              <w:t>) bekezdés b) pontja szerinti alkalmassági előírás vonatkozásában</w:t>
            </w:r>
            <w:r w:rsidR="00FC0D3E">
              <w:rPr>
                <w:szCs w:val="24"/>
              </w:rPr>
              <w:t xml:space="preserve"> </w:t>
            </w:r>
          </w:p>
          <w:p w:rsidR="005A717A" w:rsidRPr="00140EE2" w:rsidDel="00C4619F" w:rsidRDefault="005A717A" w:rsidP="00922794">
            <w:pPr>
              <w:jc w:val="both"/>
              <w:rPr>
                <w:szCs w:val="24"/>
                <w:highlight w:val="yellow"/>
              </w:rPr>
            </w:pPr>
          </w:p>
        </w:tc>
      </w:tr>
      <w:tr w:rsidR="001C4DC1" w:rsidRPr="00140EE2" w:rsidDel="00C4619F" w:rsidTr="00922794">
        <w:trPr>
          <w:trHeight w:val="485"/>
        </w:trPr>
        <w:tc>
          <w:tcPr>
            <w:tcW w:w="2443" w:type="dxa"/>
          </w:tcPr>
          <w:p w:rsidR="001C4DC1" w:rsidRPr="00087B3F" w:rsidRDefault="001C4DC1" w:rsidP="00922794">
            <w:pPr>
              <w:jc w:val="both"/>
              <w:rPr>
                <w:szCs w:val="24"/>
              </w:rPr>
            </w:pPr>
          </w:p>
        </w:tc>
        <w:tc>
          <w:tcPr>
            <w:tcW w:w="6649" w:type="dxa"/>
          </w:tcPr>
          <w:p w:rsidR="001C4DC1" w:rsidRPr="005A717A" w:rsidRDefault="001C4DC1" w:rsidP="00922794">
            <w:pPr>
              <w:jc w:val="both"/>
              <w:rPr>
                <w:szCs w:val="24"/>
              </w:rPr>
            </w:pPr>
            <w:r w:rsidRPr="001C4DC1">
              <w:rPr>
                <w:szCs w:val="24"/>
              </w:rPr>
              <w:t>Végzettség, képzettség igazolása</w:t>
            </w:r>
          </w:p>
        </w:tc>
      </w:tr>
      <w:tr w:rsidR="001C4DC1" w:rsidRPr="00140EE2" w:rsidDel="00C4619F" w:rsidTr="00922794">
        <w:trPr>
          <w:trHeight w:val="485"/>
        </w:trPr>
        <w:tc>
          <w:tcPr>
            <w:tcW w:w="2443" w:type="dxa"/>
          </w:tcPr>
          <w:p w:rsidR="001C4DC1" w:rsidRPr="00087B3F" w:rsidRDefault="0028436E" w:rsidP="0028436E">
            <w:pPr>
              <w:jc w:val="both"/>
              <w:rPr>
                <w:szCs w:val="24"/>
              </w:rPr>
            </w:pPr>
            <w:r>
              <w:rPr>
                <w:szCs w:val="24"/>
              </w:rPr>
              <w:t>17</w:t>
            </w:r>
            <w:r w:rsidR="00D26276">
              <w:rPr>
                <w:szCs w:val="24"/>
              </w:rPr>
              <w:t>.</w:t>
            </w:r>
            <w:r w:rsidR="00E35D8D">
              <w:rPr>
                <w:szCs w:val="24"/>
              </w:rPr>
              <w:t xml:space="preserve"> sz. melléklet</w:t>
            </w:r>
          </w:p>
        </w:tc>
        <w:tc>
          <w:tcPr>
            <w:tcW w:w="6649" w:type="dxa"/>
          </w:tcPr>
          <w:p w:rsidR="004B0D3C" w:rsidRPr="004B0D3C" w:rsidRDefault="001C4DC1" w:rsidP="004B0D3C">
            <w:pPr>
              <w:widowControl w:val="0"/>
              <w:jc w:val="both"/>
              <w:rPr>
                <w:szCs w:val="24"/>
              </w:rPr>
            </w:pPr>
            <w:r w:rsidRPr="001C4DC1">
              <w:rPr>
                <w:szCs w:val="24"/>
              </w:rPr>
              <w:t>Szakmai önéletrajz</w:t>
            </w:r>
            <w:r w:rsidR="004B0D3C">
              <w:rPr>
                <w:szCs w:val="24"/>
              </w:rPr>
              <w:t xml:space="preserve"> az </w:t>
            </w:r>
            <w:r w:rsidR="004B0D3C" w:rsidRPr="004B0D3C">
              <w:rPr>
                <w:szCs w:val="24"/>
              </w:rPr>
              <w:t>M/2.1. és M/2.2. pontokban meghatározott szakember tekintetében</w:t>
            </w:r>
          </w:p>
          <w:p w:rsidR="001C4DC1" w:rsidRPr="001C4DC1" w:rsidRDefault="001C4DC1" w:rsidP="004B0D3C">
            <w:pPr>
              <w:jc w:val="both"/>
              <w:rPr>
                <w:szCs w:val="24"/>
              </w:rPr>
            </w:pPr>
          </w:p>
        </w:tc>
      </w:tr>
      <w:tr w:rsidR="001C4DC1" w:rsidRPr="00140EE2" w:rsidDel="00C4619F" w:rsidTr="00922794">
        <w:trPr>
          <w:trHeight w:val="485"/>
        </w:trPr>
        <w:tc>
          <w:tcPr>
            <w:tcW w:w="2443" w:type="dxa"/>
          </w:tcPr>
          <w:p w:rsidR="001C4DC1" w:rsidRPr="00A5339E" w:rsidRDefault="00B910CF" w:rsidP="00922794">
            <w:pPr>
              <w:jc w:val="both"/>
              <w:rPr>
                <w:b/>
                <w:szCs w:val="24"/>
              </w:rPr>
            </w:pPr>
            <w:r>
              <w:rPr>
                <w:szCs w:val="24"/>
              </w:rPr>
              <w:t>18</w:t>
            </w:r>
            <w:r w:rsidR="00D26276">
              <w:rPr>
                <w:szCs w:val="24"/>
              </w:rPr>
              <w:t>. sz. melléklet</w:t>
            </w:r>
          </w:p>
        </w:tc>
        <w:tc>
          <w:tcPr>
            <w:tcW w:w="6649" w:type="dxa"/>
          </w:tcPr>
          <w:p w:rsidR="001C4DC1" w:rsidRPr="001C4DC1" w:rsidRDefault="001C4DC1" w:rsidP="004B0D3C">
            <w:pPr>
              <w:jc w:val="both"/>
              <w:rPr>
                <w:szCs w:val="24"/>
              </w:rPr>
            </w:pPr>
            <w:r w:rsidRPr="001C4DC1">
              <w:rPr>
                <w:szCs w:val="24"/>
              </w:rPr>
              <w:t>R</w:t>
            </w:r>
            <w:r w:rsidR="005B40B0">
              <w:rPr>
                <w:szCs w:val="24"/>
              </w:rPr>
              <w:t>endelkezésre állási nyilatkozat</w:t>
            </w:r>
            <w:r w:rsidR="00F574C3">
              <w:rPr>
                <w:szCs w:val="24"/>
              </w:rPr>
              <w:t xml:space="preserve"> (adott esetben)</w:t>
            </w:r>
          </w:p>
        </w:tc>
      </w:tr>
      <w:tr w:rsidR="00CE1E8F" w:rsidRPr="00140EE2" w:rsidDel="00C4619F" w:rsidTr="00922794">
        <w:trPr>
          <w:trHeight w:val="485"/>
        </w:trPr>
        <w:tc>
          <w:tcPr>
            <w:tcW w:w="2443" w:type="dxa"/>
          </w:tcPr>
          <w:p w:rsidR="00CE1E8F" w:rsidRDefault="00CE1E8F" w:rsidP="00922794">
            <w:pPr>
              <w:jc w:val="both"/>
              <w:rPr>
                <w:szCs w:val="24"/>
              </w:rPr>
            </w:pPr>
          </w:p>
        </w:tc>
        <w:tc>
          <w:tcPr>
            <w:tcW w:w="6649" w:type="dxa"/>
          </w:tcPr>
          <w:p w:rsidR="00CE1E8F" w:rsidRPr="001C4DC1" w:rsidRDefault="00CE1E8F" w:rsidP="00E46641">
            <w:pPr>
              <w:jc w:val="both"/>
              <w:rPr>
                <w:szCs w:val="24"/>
              </w:rPr>
            </w:pPr>
            <w:r w:rsidRPr="00CE1E8F">
              <w:rPr>
                <w:szCs w:val="24"/>
              </w:rPr>
              <w:t>Nyilatkozat az M/2.1. pontjában megjelölt szakember tekintetében, hogy nem áll a földmérési, térképészeti tevékenységtől eltiltás hatálya alatt és büntetlen előéletű</w:t>
            </w:r>
          </w:p>
        </w:tc>
      </w:tr>
      <w:tr w:rsidR="005479BA" w:rsidRPr="00140EE2" w:rsidTr="00922794">
        <w:trPr>
          <w:trHeight w:val="568"/>
        </w:trPr>
        <w:tc>
          <w:tcPr>
            <w:tcW w:w="9092" w:type="dxa"/>
            <w:gridSpan w:val="2"/>
          </w:tcPr>
          <w:p w:rsidR="005479BA" w:rsidRPr="00A5339E" w:rsidRDefault="00B805DE" w:rsidP="00A5339E">
            <w:pPr>
              <w:pStyle w:val="TJ3"/>
              <w:framePr w:hSpace="0" w:wrap="auto" w:vAnchor="margin" w:xAlign="left" w:yAlign="inline"/>
              <w:suppressOverlap w:val="0"/>
              <w:rPr>
                <w:rFonts w:eastAsia="Calibri"/>
                <w:b/>
                <w:highlight w:val="yellow"/>
                <w:lang w:eastAsia="en-US"/>
              </w:rPr>
            </w:pPr>
            <w:r w:rsidRPr="00A5339E">
              <w:rPr>
                <w:b/>
              </w:rPr>
              <w:t xml:space="preserve">Adott esetben </w:t>
            </w:r>
            <w:r w:rsidR="005A717A" w:rsidRPr="00A5339E">
              <w:rPr>
                <w:b/>
              </w:rPr>
              <w:t>az ajánlattétel során és az ajánlattételt követően IS</w:t>
            </w:r>
            <w:r w:rsidRPr="00A5339E">
              <w:rPr>
                <w:b/>
              </w:rPr>
              <w:t xml:space="preserve"> benyújtandó dokumentumokat kísérő nyilatkozatok mintái</w:t>
            </w:r>
          </w:p>
        </w:tc>
      </w:tr>
      <w:tr w:rsidR="00E57C28" w:rsidRPr="00140EE2" w:rsidTr="00922794">
        <w:trPr>
          <w:trHeight w:val="680"/>
        </w:trPr>
        <w:tc>
          <w:tcPr>
            <w:tcW w:w="2443" w:type="dxa"/>
          </w:tcPr>
          <w:p w:rsidR="00E57C28" w:rsidRPr="00F157A4" w:rsidRDefault="00B910CF" w:rsidP="00922794">
            <w:pPr>
              <w:jc w:val="both"/>
              <w:rPr>
                <w:b/>
                <w:szCs w:val="24"/>
              </w:rPr>
            </w:pPr>
            <w:r>
              <w:rPr>
                <w:szCs w:val="24"/>
              </w:rPr>
              <w:t>19</w:t>
            </w:r>
            <w:r w:rsidR="00F157A4" w:rsidRPr="00A735F7">
              <w:rPr>
                <w:szCs w:val="24"/>
              </w:rPr>
              <w:t>.</w:t>
            </w:r>
            <w:r w:rsidR="00E57C28" w:rsidRPr="00A735F7">
              <w:rPr>
                <w:szCs w:val="24"/>
              </w:rPr>
              <w:t xml:space="preserve"> sz. melléklet</w:t>
            </w:r>
          </w:p>
        </w:tc>
        <w:tc>
          <w:tcPr>
            <w:tcW w:w="6649" w:type="dxa"/>
          </w:tcPr>
          <w:p w:rsidR="0091187E" w:rsidRPr="00B910CF" w:rsidRDefault="0091187E" w:rsidP="00A5339E">
            <w:pPr>
              <w:pStyle w:val="TJ3"/>
              <w:framePr w:hSpace="0" w:wrap="auto" w:vAnchor="margin" w:xAlign="left" w:yAlign="inline"/>
              <w:suppressOverlap w:val="0"/>
              <w:rPr>
                <w:rStyle w:val="Hiperhivatkozs"/>
                <w:i/>
                <w:color w:val="auto"/>
              </w:rPr>
            </w:pPr>
            <w:r w:rsidRPr="00D76D99">
              <w:rPr>
                <w:rFonts w:eastAsia="Calibri"/>
                <w:lang w:eastAsia="en-US"/>
              </w:rPr>
              <w:t xml:space="preserve">Nyilatkozat folyamatban lévő változásbejegyzési </w:t>
            </w:r>
            <w:r w:rsidRPr="00B910CF">
              <w:rPr>
                <w:rFonts w:eastAsia="Calibri"/>
                <w:lang w:eastAsia="en-US"/>
              </w:rPr>
              <w:t xml:space="preserve">eljárásról </w:t>
            </w:r>
          </w:p>
          <w:p w:rsidR="00E57C28" w:rsidRPr="00D76D99" w:rsidRDefault="0091187E" w:rsidP="001A69B1">
            <w:pPr>
              <w:pStyle w:val="TJ3"/>
              <w:framePr w:hSpace="0" w:wrap="auto" w:vAnchor="margin" w:xAlign="left" w:yAlign="inline"/>
              <w:suppressOverlap w:val="0"/>
            </w:pPr>
            <w:r w:rsidRPr="00B910CF">
              <w:t>Folyamatban levő változásbejegyzési eljárás esetében, az ajánlathoz</w:t>
            </w:r>
            <w:r w:rsidRPr="00D76D99">
              <w:t xml:space="preserve"> csatolni kell a cégbírósághoz benyújtott változásbejegyzési kérelmet és az annak érkezéséről a cégbíróság által megküldött igazolást </w:t>
            </w:r>
            <w:r w:rsidR="001A69B1">
              <w:t xml:space="preserve">az ajánlattevő </w:t>
            </w:r>
            <w:r w:rsidRPr="00D76D99">
              <w:t xml:space="preserve">vonatkozásában. </w:t>
            </w:r>
            <w:r w:rsidR="00B910CF" w:rsidRPr="00B910CF">
              <w:t>(nemleges nyilatkozat is csatolandó)</w:t>
            </w:r>
          </w:p>
        </w:tc>
      </w:tr>
      <w:tr w:rsidR="00E57C28" w:rsidRPr="00140EE2" w:rsidTr="00922794">
        <w:trPr>
          <w:trHeight w:val="1001"/>
        </w:trPr>
        <w:tc>
          <w:tcPr>
            <w:tcW w:w="2443" w:type="dxa"/>
          </w:tcPr>
          <w:p w:rsidR="00E57C28" w:rsidRPr="00F157A4" w:rsidRDefault="00B910CF" w:rsidP="00B622A3">
            <w:pPr>
              <w:jc w:val="both"/>
              <w:rPr>
                <w:szCs w:val="24"/>
              </w:rPr>
            </w:pPr>
            <w:r>
              <w:rPr>
                <w:szCs w:val="24"/>
              </w:rPr>
              <w:t>20</w:t>
            </w:r>
            <w:r w:rsidR="00F157A4" w:rsidRPr="00F157A4">
              <w:rPr>
                <w:szCs w:val="24"/>
              </w:rPr>
              <w:t>.</w:t>
            </w:r>
            <w:r w:rsidR="00E57C28" w:rsidRPr="00F157A4">
              <w:rPr>
                <w:szCs w:val="24"/>
              </w:rPr>
              <w:t xml:space="preserve"> sz. melléklet</w:t>
            </w:r>
          </w:p>
        </w:tc>
        <w:tc>
          <w:tcPr>
            <w:tcW w:w="6649" w:type="dxa"/>
          </w:tcPr>
          <w:p w:rsidR="00E57C28" w:rsidRPr="00140EE2" w:rsidRDefault="00E57C28" w:rsidP="00A5339E">
            <w:pPr>
              <w:pStyle w:val="TJ3"/>
              <w:framePr w:hSpace="0" w:wrap="auto" w:vAnchor="margin" w:xAlign="left" w:yAlign="inline"/>
              <w:suppressOverlap w:val="0"/>
              <w:rPr>
                <w:rFonts w:eastAsia="Calibri"/>
                <w:highlight w:val="yellow"/>
                <w:lang w:eastAsia="en-US"/>
              </w:rPr>
            </w:pPr>
            <w:r w:rsidRPr="00D76D99">
              <w:t>Ajánlattevő nyilatkozata arról, hogy a Kbt. 44. § (1) bek. alapján az ajánlatának egy részét üzleti titoknak minősíti, és ezáltal annak nyilvánosságra hozatalát megtiltja (</w:t>
            </w:r>
            <w:r w:rsidR="00B910CF">
              <w:t xml:space="preserve"> </w:t>
            </w:r>
            <w:r w:rsidR="00B910CF" w:rsidRPr="00B910CF">
              <w:t xml:space="preserve">nemleges nyilatkozat is csatolandó </w:t>
            </w:r>
            <w:r w:rsidRPr="00D76D99">
              <w:t>)</w:t>
            </w:r>
          </w:p>
        </w:tc>
      </w:tr>
      <w:tr w:rsidR="00E57C28" w:rsidRPr="00140EE2" w:rsidTr="00922794">
        <w:trPr>
          <w:trHeight w:val="407"/>
        </w:trPr>
        <w:tc>
          <w:tcPr>
            <w:tcW w:w="2443" w:type="dxa"/>
          </w:tcPr>
          <w:p w:rsidR="00E57C28" w:rsidRPr="00F157A4" w:rsidRDefault="00E57C28" w:rsidP="00922794">
            <w:pPr>
              <w:jc w:val="both"/>
              <w:rPr>
                <w:szCs w:val="24"/>
              </w:rPr>
            </w:pPr>
          </w:p>
        </w:tc>
        <w:tc>
          <w:tcPr>
            <w:tcW w:w="6649" w:type="dxa"/>
          </w:tcPr>
          <w:p w:rsidR="00E57C28" w:rsidRPr="00D76D99" w:rsidRDefault="00E57C28" w:rsidP="00A5339E">
            <w:pPr>
              <w:pStyle w:val="TJ3"/>
              <w:framePr w:hSpace="0" w:wrap="auto" w:vAnchor="margin" w:xAlign="left" w:yAlign="inline"/>
              <w:suppressOverlap w:val="0"/>
            </w:pPr>
            <w:r w:rsidRPr="00D76D99">
              <w:t>Hiteles vagy felelős fordítások (adott esetben)</w:t>
            </w:r>
          </w:p>
        </w:tc>
      </w:tr>
      <w:tr w:rsidR="00E57C28" w:rsidRPr="00140EE2" w:rsidTr="00922794">
        <w:trPr>
          <w:trHeight w:val="407"/>
        </w:trPr>
        <w:tc>
          <w:tcPr>
            <w:tcW w:w="2443" w:type="dxa"/>
          </w:tcPr>
          <w:p w:rsidR="00E57C28" w:rsidRPr="00F157A4" w:rsidRDefault="002740DB" w:rsidP="00B910CF">
            <w:pPr>
              <w:jc w:val="both"/>
              <w:rPr>
                <w:szCs w:val="24"/>
              </w:rPr>
            </w:pPr>
            <w:r>
              <w:rPr>
                <w:szCs w:val="24"/>
              </w:rPr>
              <w:t>2</w:t>
            </w:r>
            <w:r w:rsidR="00B910CF">
              <w:rPr>
                <w:szCs w:val="24"/>
              </w:rPr>
              <w:t>1</w:t>
            </w:r>
            <w:r w:rsidR="00F157A4" w:rsidRPr="00F157A4">
              <w:rPr>
                <w:szCs w:val="24"/>
              </w:rPr>
              <w:t>.</w:t>
            </w:r>
            <w:r w:rsidR="00E57C28" w:rsidRPr="00F157A4">
              <w:rPr>
                <w:szCs w:val="24"/>
              </w:rPr>
              <w:t xml:space="preserve"> sz. melléklet</w:t>
            </w:r>
          </w:p>
        </w:tc>
        <w:tc>
          <w:tcPr>
            <w:tcW w:w="6649" w:type="dxa"/>
          </w:tcPr>
          <w:p w:rsidR="00E57C28" w:rsidRPr="00D76D99" w:rsidRDefault="00E57C28" w:rsidP="00A5339E">
            <w:pPr>
              <w:pStyle w:val="TJ3"/>
              <w:framePr w:hSpace="0" w:wrap="auto" w:vAnchor="margin" w:xAlign="left" w:yAlign="inline"/>
              <w:suppressOverlap w:val="0"/>
            </w:pPr>
            <w:r w:rsidRPr="00D76D99">
              <w:t>Felelős fordítás esetében az ajánlattevő nyilatkozata arról, hogy a nem magyar nyelven kiállított dokumentum tartalma teljes mértékben megegyezik a magyar fordítás tartalmával (adott esetben)</w:t>
            </w:r>
          </w:p>
        </w:tc>
      </w:tr>
      <w:tr w:rsidR="002A4EDF" w:rsidRPr="00140EE2" w:rsidTr="00922794">
        <w:trPr>
          <w:trHeight w:val="407"/>
        </w:trPr>
        <w:tc>
          <w:tcPr>
            <w:tcW w:w="2443" w:type="dxa"/>
          </w:tcPr>
          <w:p w:rsidR="002A4EDF" w:rsidRPr="002A4EDF" w:rsidRDefault="002A4EDF" w:rsidP="00922794">
            <w:pPr>
              <w:jc w:val="both"/>
              <w:rPr>
                <w:szCs w:val="24"/>
              </w:rPr>
            </w:pPr>
          </w:p>
        </w:tc>
        <w:tc>
          <w:tcPr>
            <w:tcW w:w="6649" w:type="dxa"/>
          </w:tcPr>
          <w:p w:rsidR="002A4EDF" w:rsidRPr="002A4EDF" w:rsidRDefault="002A4EDF" w:rsidP="00A5339E">
            <w:pPr>
              <w:pStyle w:val="TJ3"/>
              <w:framePr w:hSpace="0" w:wrap="auto" w:vAnchor="margin" w:xAlign="left" w:yAlign="inline"/>
              <w:suppressOverlap w:val="0"/>
            </w:pPr>
            <w:r w:rsidRPr="002A4EDF">
              <w:t xml:space="preserve">Az egyenértékűség fennállásának igazolása az ajánlati felhívás és az ajánlattételhez szükséges közbeszerzési dokumentum valamennyi egyenértékűséggel érintett előírása tekintetében (azaz az ajánlatkérő által elfogadottnak jelölt, vagy az ajánlattevő által megjelölt egyenértékűség esetében) ajánlattevő kötelezettsége. Az egyenértékűségről ajánlattevő </w:t>
            </w:r>
            <w:r w:rsidRPr="002A4EDF">
              <w:rPr>
                <w:i/>
              </w:rPr>
              <w:t>az igazolások benyújtásának előírásakor</w:t>
            </w:r>
            <w:r w:rsidRPr="002A4EDF">
              <w:t xml:space="preserve"> nyilatkozatot köteles becsatolni ajánlatához. </w:t>
            </w:r>
            <w:r w:rsidRPr="002A4EDF">
              <w:rPr>
                <w:i/>
              </w:rPr>
              <w:t>(adott esetben)</w:t>
            </w:r>
          </w:p>
        </w:tc>
      </w:tr>
      <w:tr w:rsidR="00B910CF" w:rsidRPr="00140EE2" w:rsidTr="00922794">
        <w:trPr>
          <w:trHeight w:val="407"/>
        </w:trPr>
        <w:tc>
          <w:tcPr>
            <w:tcW w:w="2443" w:type="dxa"/>
          </w:tcPr>
          <w:p w:rsidR="00B910CF" w:rsidRPr="002A4EDF" w:rsidRDefault="00B910CF" w:rsidP="00922794">
            <w:pPr>
              <w:jc w:val="both"/>
              <w:rPr>
                <w:szCs w:val="24"/>
              </w:rPr>
            </w:pPr>
            <w:r>
              <w:rPr>
                <w:szCs w:val="24"/>
              </w:rPr>
              <w:t xml:space="preserve">22. </w:t>
            </w:r>
            <w:r w:rsidRPr="00F157A4">
              <w:rPr>
                <w:szCs w:val="24"/>
              </w:rPr>
              <w:t>sz. melléklet</w:t>
            </w:r>
          </w:p>
        </w:tc>
        <w:tc>
          <w:tcPr>
            <w:tcW w:w="6649" w:type="dxa"/>
          </w:tcPr>
          <w:p w:rsidR="00B910CF" w:rsidRPr="002A4EDF" w:rsidRDefault="00B910CF" w:rsidP="00A5339E">
            <w:pPr>
              <w:pStyle w:val="TJ3"/>
              <w:framePr w:hSpace="0" w:wrap="auto" w:vAnchor="margin" w:xAlign="left" w:yAlign="inline"/>
              <w:suppressOverlap w:val="0"/>
            </w:pPr>
            <w:r w:rsidRPr="00B910CF">
              <w:t>Nyilatkozat az elektronikus és a papír alapú példány egyezőségéről</w:t>
            </w:r>
          </w:p>
        </w:tc>
      </w:tr>
    </w:tbl>
    <w:p w:rsidR="00E46641" w:rsidRDefault="00E46641" w:rsidP="00E4251E">
      <w:pPr>
        <w:keepNext/>
        <w:keepLines/>
        <w:rPr>
          <w:szCs w:val="24"/>
          <w:highlight w:val="yellow"/>
        </w:rPr>
      </w:pPr>
    </w:p>
    <w:p w:rsidR="00E46641" w:rsidRDefault="00E46641">
      <w:pPr>
        <w:spacing w:after="200" w:line="276" w:lineRule="auto"/>
        <w:rPr>
          <w:szCs w:val="24"/>
          <w:highlight w:val="yellow"/>
        </w:rPr>
      </w:pPr>
      <w:r>
        <w:rPr>
          <w:szCs w:val="24"/>
          <w:highlight w:val="yellow"/>
        </w:rPr>
        <w:br w:type="page"/>
      </w:r>
    </w:p>
    <w:p w:rsidR="00AE55EC" w:rsidRPr="00140EE2" w:rsidRDefault="00AE55EC" w:rsidP="00E4251E">
      <w:pPr>
        <w:keepNext/>
        <w:keepLines/>
        <w:rPr>
          <w:szCs w:val="24"/>
          <w:highlight w:val="yellow"/>
        </w:rPr>
      </w:pPr>
    </w:p>
    <w:p w:rsidR="00696346" w:rsidRPr="000F18DC" w:rsidRDefault="00696346" w:rsidP="00AB1494">
      <w:pPr>
        <w:keepNext/>
        <w:keepLines/>
        <w:numPr>
          <w:ilvl w:val="0"/>
          <w:numId w:val="2"/>
        </w:numPr>
        <w:outlineLvl w:val="0"/>
        <w:rPr>
          <w:rFonts w:eastAsia="Calibri"/>
          <w:b/>
          <w:szCs w:val="24"/>
        </w:rPr>
      </w:pPr>
      <w:bookmarkStart w:id="71" w:name="_Toc437348469"/>
      <w:bookmarkStart w:id="72" w:name="_Toc450223272"/>
      <w:bookmarkStart w:id="73" w:name="_Toc451950509"/>
      <w:r w:rsidRPr="000F18DC">
        <w:rPr>
          <w:rFonts w:eastAsia="Calibri"/>
          <w:b/>
          <w:szCs w:val="24"/>
        </w:rPr>
        <w:t>Nyilatkozatminták</w:t>
      </w:r>
      <w:bookmarkEnd w:id="71"/>
      <w:bookmarkEnd w:id="72"/>
      <w:bookmarkEnd w:id="73"/>
    </w:p>
    <w:p w:rsidR="00696346" w:rsidRPr="000F18DC" w:rsidRDefault="00696346" w:rsidP="0095054A">
      <w:pPr>
        <w:keepNext/>
        <w:keepLines/>
        <w:jc w:val="both"/>
        <w:rPr>
          <w:szCs w:val="24"/>
        </w:rPr>
      </w:pPr>
    </w:p>
    <w:p w:rsidR="00D300E1" w:rsidRPr="000F18DC" w:rsidRDefault="00696346" w:rsidP="0095054A">
      <w:pPr>
        <w:keepNext/>
        <w:keepLines/>
        <w:jc w:val="both"/>
        <w:rPr>
          <w:szCs w:val="24"/>
        </w:rPr>
      </w:pPr>
      <w:r w:rsidRPr="000F18DC">
        <w:rPr>
          <w:szCs w:val="24"/>
        </w:rPr>
        <w:t xml:space="preserve">Felhívjuk Ajánlattevők figyelmét, hogy az alábbi formanyomtatványok ajánlatkérő </w:t>
      </w:r>
      <w:r w:rsidRPr="000F18DC">
        <w:rPr>
          <w:b/>
          <w:szCs w:val="24"/>
          <w:u w:val="single"/>
        </w:rPr>
        <w:t>tartalmi</w:t>
      </w:r>
      <w:r w:rsidRPr="000F18DC">
        <w:rPr>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rsidR="0095054A" w:rsidRPr="000F18DC" w:rsidRDefault="0095054A" w:rsidP="0095054A">
      <w:pPr>
        <w:keepNext/>
        <w:keepLines/>
        <w:jc w:val="both"/>
        <w:rPr>
          <w:szCs w:val="24"/>
        </w:rPr>
      </w:pPr>
    </w:p>
    <w:p w:rsidR="001821F4" w:rsidRPr="000F18DC" w:rsidRDefault="00D300E1" w:rsidP="0095054A">
      <w:pPr>
        <w:keepNext/>
        <w:keepLines/>
        <w:jc w:val="both"/>
        <w:rPr>
          <w:szCs w:val="24"/>
        </w:rPr>
      </w:pPr>
      <w:r w:rsidRPr="000F18DC">
        <w:t>A nyilatkozatminták minden eleme esetében alkalmazandó a Kbt. 62. § (1) bekezdésében i) pontjában definiált hamis adat fogalma, mely szerint hamis adat az adott eljárásban előírt adatszolgáltatási kötelezettség teljesítése során a valóságnak nem megfelelő adat</w:t>
      </w:r>
      <w:r w:rsidRPr="000F18DC">
        <w:rPr>
          <w:szCs w:val="24"/>
        </w:rPr>
        <w:t>.</w:t>
      </w:r>
    </w:p>
    <w:p w:rsidR="001821F4" w:rsidRPr="000F18DC" w:rsidRDefault="001821F4" w:rsidP="0095054A">
      <w:pPr>
        <w:keepNext/>
        <w:keepLines/>
        <w:jc w:val="both"/>
        <w:rPr>
          <w:szCs w:val="24"/>
        </w:rPr>
      </w:pPr>
    </w:p>
    <w:p w:rsidR="001821F4" w:rsidRPr="000F18DC" w:rsidRDefault="00696346" w:rsidP="0095054A">
      <w:pPr>
        <w:keepNext/>
        <w:keepLines/>
        <w:jc w:val="both"/>
        <w:rPr>
          <w:szCs w:val="24"/>
        </w:rPr>
      </w:pPr>
      <w:r w:rsidRPr="000F18DC">
        <w:rPr>
          <w:szCs w:val="24"/>
        </w:rPr>
        <w:t xml:space="preserve">Ajánlattevőknek a formanyomtatványokat értelemszerűen kell kitöltenie. </w:t>
      </w:r>
    </w:p>
    <w:p w:rsidR="001821F4" w:rsidRPr="000F18DC" w:rsidRDefault="001821F4" w:rsidP="0095054A">
      <w:pPr>
        <w:widowControl w:val="0"/>
        <w:jc w:val="both"/>
        <w:rPr>
          <w:szCs w:val="24"/>
        </w:rPr>
      </w:pPr>
    </w:p>
    <w:p w:rsidR="00922794" w:rsidRPr="00140EE2" w:rsidRDefault="001821F4" w:rsidP="0095054A">
      <w:pPr>
        <w:widowControl w:val="0"/>
        <w:jc w:val="both"/>
        <w:rPr>
          <w:szCs w:val="24"/>
          <w:highlight w:val="yellow"/>
        </w:rPr>
      </w:pPr>
      <w:r w:rsidRPr="000F18DC">
        <w:rPr>
          <w:szCs w:val="24"/>
        </w:rPr>
        <w:t>Amennyiben a formanyomtatvány nem tartalmaz elegendő helyet Ajánlattevő nyilatkozatához, úgy a formanyomtatvány bővíthető.</w:t>
      </w:r>
      <w:r w:rsidR="00922794" w:rsidRPr="00140EE2">
        <w:rPr>
          <w:szCs w:val="24"/>
          <w:highlight w:val="yellow"/>
        </w:rPr>
        <w:br w:type="page"/>
      </w:r>
    </w:p>
    <w:p w:rsidR="00922794" w:rsidRPr="00140EE2" w:rsidRDefault="00922794" w:rsidP="00922794">
      <w:pPr>
        <w:widowControl w:val="0"/>
        <w:jc w:val="both"/>
        <w:rPr>
          <w:color w:val="000000"/>
          <w:szCs w:val="24"/>
          <w:highlight w:val="yellow"/>
        </w:rPr>
      </w:pPr>
    </w:p>
    <w:p w:rsidR="00922794" w:rsidRPr="003B53E4" w:rsidRDefault="00BD64EA" w:rsidP="006346AC">
      <w:pPr>
        <w:pStyle w:val="Cmsor1"/>
        <w:keepNext w:val="0"/>
        <w:widowControl w:val="0"/>
        <w:numPr>
          <w:ilvl w:val="0"/>
          <w:numId w:val="0"/>
        </w:numPr>
        <w:ind w:left="720"/>
      </w:pPr>
      <w:r w:rsidRPr="000B35A1">
        <w:t>A dokumentáció letöltését követően csatolandó dokumentum</w:t>
      </w:r>
    </w:p>
    <w:p w:rsidR="001821F4" w:rsidRPr="00140EE2" w:rsidRDefault="001821F4" w:rsidP="00E4251E">
      <w:pPr>
        <w:keepNext/>
        <w:keepLines/>
        <w:jc w:val="both"/>
        <w:rPr>
          <w:szCs w:val="24"/>
          <w:highlight w:val="yellow"/>
        </w:rPr>
      </w:pPr>
    </w:p>
    <w:p w:rsidR="00444706" w:rsidRPr="004C1836" w:rsidRDefault="00444706" w:rsidP="004C1836">
      <w:pPr>
        <w:pStyle w:val="Listaszerbekezds"/>
        <w:widowControl w:val="0"/>
        <w:numPr>
          <w:ilvl w:val="0"/>
          <w:numId w:val="19"/>
        </w:numPr>
        <w:jc w:val="right"/>
        <w:rPr>
          <w:i/>
          <w:szCs w:val="24"/>
        </w:rPr>
      </w:pPr>
      <w:bookmarkStart w:id="74" w:name="_Toc398910310"/>
      <w:r w:rsidRPr="004C1836">
        <w:rPr>
          <w:i/>
          <w:szCs w:val="24"/>
        </w:rPr>
        <w:t>sz. melléklet</w:t>
      </w:r>
    </w:p>
    <w:p w:rsidR="00ED68CA" w:rsidRPr="00ED68CA" w:rsidRDefault="00ED68CA" w:rsidP="00ED68CA">
      <w:pPr>
        <w:pStyle w:val="Cmsor1"/>
        <w:numPr>
          <w:ilvl w:val="0"/>
          <w:numId w:val="0"/>
        </w:numPr>
        <w:ind w:left="720"/>
        <w:rPr>
          <w:rFonts w:eastAsia="Times New Roman"/>
          <w:bCs/>
          <w:sz w:val="24"/>
        </w:rPr>
      </w:pPr>
      <w:bookmarkStart w:id="75" w:name="_Toc444076855"/>
      <w:bookmarkStart w:id="76" w:name="_Toc368569475"/>
      <w:bookmarkStart w:id="77" w:name="_Toc438198779"/>
      <w:bookmarkStart w:id="78" w:name="_Toc440286101"/>
      <w:bookmarkStart w:id="79" w:name="_Toc449942778"/>
      <w:bookmarkStart w:id="80" w:name="_Toc450223164"/>
      <w:bookmarkStart w:id="81" w:name="_Toc450223274"/>
      <w:bookmarkStart w:id="82" w:name="_Toc450641978"/>
      <w:bookmarkStart w:id="83" w:name="_Toc451511434"/>
      <w:bookmarkStart w:id="84" w:name="_Toc451950511"/>
      <w:r w:rsidRPr="00ED68CA">
        <w:rPr>
          <w:rFonts w:eastAsia="Times New Roman"/>
          <w:bCs/>
          <w:sz w:val="24"/>
        </w:rPr>
        <w:t>REGISZTRÁCIÓS ADATLAP</w:t>
      </w:r>
      <w:r w:rsidRPr="00ED68CA">
        <w:rPr>
          <w:rFonts w:eastAsia="Times New Roman"/>
          <w:b w:val="0"/>
          <w:bCs/>
          <w:sz w:val="24"/>
          <w:vertAlign w:val="superscript"/>
        </w:rPr>
        <w:footnoteReference w:id="2"/>
      </w:r>
      <w:bookmarkEnd w:id="75"/>
    </w:p>
    <w:p w:rsidR="00ED68CA" w:rsidRPr="00ED68CA" w:rsidRDefault="00ED68CA" w:rsidP="00ED68CA">
      <w:pPr>
        <w:rPr>
          <w:b/>
          <w:bCs/>
          <w:szCs w:val="24"/>
        </w:rPr>
      </w:pPr>
    </w:p>
    <w:p w:rsidR="00ED68CA" w:rsidRPr="00ED68CA" w:rsidRDefault="00ED68CA" w:rsidP="00ED68CA">
      <w:pPr>
        <w:rPr>
          <w:b/>
          <w:bCs/>
          <w:szCs w:val="24"/>
        </w:rPr>
      </w:pPr>
    </w:p>
    <w:p w:rsidR="00ED68CA" w:rsidRPr="00ED68CA" w:rsidRDefault="00ED68CA" w:rsidP="00ED68CA">
      <w:pPr>
        <w:rPr>
          <w:b/>
          <w:bCs/>
          <w:szCs w:val="24"/>
        </w:rPr>
      </w:pPr>
    </w:p>
    <w:p w:rsidR="00ED68CA" w:rsidRPr="00ED68CA" w:rsidRDefault="00ED68CA" w:rsidP="00ED68CA">
      <w:pPr>
        <w:spacing w:line="360" w:lineRule="auto"/>
        <w:jc w:val="both"/>
        <w:rPr>
          <w:szCs w:val="24"/>
        </w:rPr>
      </w:pPr>
      <w:r w:rsidRPr="00ED68CA">
        <w:rPr>
          <w:szCs w:val="24"/>
        </w:rPr>
        <w:t>Alulírott .................................................... (név) ......................................................................... (cég) nevében eljárva aláírásommal igazolom, hogy a mai napon a MÁV Magyar Államvasutak Zártkörűen Működő Részvénytársaság</w:t>
      </w:r>
      <w:r w:rsidR="008E4F64">
        <w:rPr>
          <w:szCs w:val="24"/>
        </w:rPr>
        <w:t xml:space="preserve"> </w:t>
      </w:r>
      <w:r w:rsidRPr="00ED68CA">
        <w:rPr>
          <w:szCs w:val="24"/>
        </w:rPr>
        <w:t xml:space="preserve">Ajánlatkérő </w:t>
      </w:r>
      <w:r w:rsidRPr="00ED68CA">
        <w:rPr>
          <w:b/>
          <w:smallCaps/>
          <w:color w:val="333300"/>
          <w:szCs w:val="24"/>
        </w:rPr>
        <w:t>„</w:t>
      </w:r>
      <w:r w:rsidR="006035FE" w:rsidRPr="006035FE">
        <w:rPr>
          <w:b/>
          <w:szCs w:val="24"/>
        </w:rPr>
        <w:t>Az IKOP-2.1.0-15-2017-0004</w:t>
      </w:r>
      <w:r w:rsidR="006D3FAC">
        <w:rPr>
          <w:b/>
          <w:szCs w:val="24"/>
        </w:rPr>
        <w:t>2</w:t>
      </w:r>
      <w:r w:rsidR="006035FE" w:rsidRPr="006035FE">
        <w:rPr>
          <w:b/>
          <w:szCs w:val="24"/>
        </w:rPr>
        <w:t xml:space="preserve"> azonosító számú „Budapest </w:t>
      </w:r>
      <w:r w:rsidR="006D3FAC">
        <w:rPr>
          <w:b/>
          <w:szCs w:val="24"/>
        </w:rPr>
        <w:t>Nyugati</w:t>
      </w:r>
      <w:r w:rsidR="006035FE" w:rsidRPr="006035FE">
        <w:rPr>
          <w:b/>
          <w:szCs w:val="24"/>
        </w:rPr>
        <w:t xml:space="preserve"> pályaudvar rekonstrukciójának előkészítése” tárgyú projekt keretében „</w:t>
      </w:r>
      <w:r w:rsidR="00E46641" w:rsidRPr="00E46641">
        <w:rPr>
          <w:b/>
          <w:szCs w:val="24"/>
        </w:rPr>
        <w:t>Épület geodézia a tervezési területről; 3D-s alapmodell és felmérési terv készítése</w:t>
      </w:r>
      <w:r w:rsidRPr="00ED68CA">
        <w:rPr>
          <w:b/>
          <w:smallCaps/>
          <w:color w:val="333300"/>
          <w:szCs w:val="24"/>
        </w:rPr>
        <w:t xml:space="preserve">” </w:t>
      </w:r>
      <w:r w:rsidRPr="00ED68CA">
        <w:rPr>
          <w:szCs w:val="24"/>
        </w:rPr>
        <w:t>tárgyú _______________ számú közbeszerzési eljárásában átvettem az Ajánlatkérő Közbeszerzési Dokumentumát.</w:t>
      </w:r>
    </w:p>
    <w:p w:rsidR="00ED68CA" w:rsidRPr="00ED68CA" w:rsidRDefault="00ED68CA" w:rsidP="00ED68CA">
      <w:pPr>
        <w:spacing w:line="360" w:lineRule="auto"/>
        <w:jc w:val="both"/>
        <w:rPr>
          <w:szCs w:val="24"/>
        </w:rPr>
      </w:pPr>
    </w:p>
    <w:p w:rsidR="00ED68CA" w:rsidRPr="00ED68CA" w:rsidRDefault="00ED68CA" w:rsidP="00ED68CA">
      <w:pPr>
        <w:spacing w:line="360" w:lineRule="auto"/>
        <w:jc w:val="both"/>
        <w:rPr>
          <w:szCs w:val="24"/>
        </w:rPr>
      </w:pPr>
      <w:r w:rsidRPr="00ED68CA">
        <w:rPr>
          <w:sz w:val="32"/>
          <w:szCs w:val="32"/>
        </w:rPr>
        <w:t>□</w:t>
      </w:r>
      <w:r w:rsidRPr="00ED68CA">
        <w:rPr>
          <w:sz w:val="32"/>
          <w:szCs w:val="32"/>
          <w:vertAlign w:val="superscript"/>
        </w:rPr>
        <w:footnoteReference w:id="3"/>
      </w:r>
      <w:r w:rsidRPr="00ED68CA">
        <w:rPr>
          <w:szCs w:val="24"/>
        </w:rPr>
        <w:t>A Közbeszerzési Dokumentumokat a</w:t>
      </w:r>
      <w:r>
        <w:rPr>
          <w:szCs w:val="24"/>
        </w:rPr>
        <w:t>z</w:t>
      </w:r>
      <w:r w:rsidR="008E4F64">
        <w:rPr>
          <w:szCs w:val="24"/>
        </w:rPr>
        <w:t xml:space="preserve"> </w:t>
      </w:r>
      <w:r>
        <w:rPr>
          <w:szCs w:val="24"/>
        </w:rPr>
        <w:t>ajánlattevő</w:t>
      </w:r>
      <w:r w:rsidRPr="00ED68CA">
        <w:rPr>
          <w:szCs w:val="24"/>
        </w:rPr>
        <w:t xml:space="preserve"> nevében vettem át.</w:t>
      </w:r>
    </w:p>
    <w:p w:rsidR="00ED68CA" w:rsidRPr="00ED68CA" w:rsidRDefault="00ED68CA" w:rsidP="00ED68CA">
      <w:pPr>
        <w:spacing w:line="360" w:lineRule="auto"/>
        <w:jc w:val="both"/>
        <w:rPr>
          <w:szCs w:val="24"/>
        </w:rPr>
      </w:pPr>
      <w:r w:rsidRPr="00ED68CA">
        <w:rPr>
          <w:sz w:val="32"/>
          <w:szCs w:val="32"/>
        </w:rPr>
        <w:t>□</w:t>
      </w:r>
      <w:r w:rsidRPr="00ED68CA">
        <w:rPr>
          <w:szCs w:val="24"/>
          <w:vertAlign w:val="superscript"/>
        </w:rPr>
        <w:footnoteReference w:id="4"/>
      </w:r>
      <w:r w:rsidRPr="00ED68CA">
        <w:rPr>
          <w:szCs w:val="24"/>
        </w:rPr>
        <w:t xml:space="preserve"> A Közbeszerzési Dokumentumokat ……………………………….(cégnév) </w:t>
      </w:r>
      <w:r>
        <w:rPr>
          <w:szCs w:val="24"/>
        </w:rPr>
        <w:t>ajánlattevő</w:t>
      </w:r>
      <w:r w:rsidRPr="00ED68CA">
        <w:rPr>
          <w:szCs w:val="24"/>
        </w:rPr>
        <w:t xml:space="preserve"> nevében és megbízásából, valamint részére, mint alvállalkozó vettem át.</w:t>
      </w:r>
    </w:p>
    <w:p w:rsidR="00ED68CA" w:rsidRPr="00ED68CA" w:rsidRDefault="00ED68CA" w:rsidP="00ED68CA">
      <w:pPr>
        <w:jc w:val="both"/>
        <w:rPr>
          <w:szCs w:val="24"/>
        </w:rPr>
      </w:pPr>
    </w:p>
    <w:p w:rsidR="00ED68CA" w:rsidRPr="00ED68CA" w:rsidRDefault="00ED68CA" w:rsidP="00ED68CA">
      <w:pPr>
        <w:jc w:val="both"/>
        <w:rPr>
          <w:szCs w:val="24"/>
        </w:rPr>
      </w:pPr>
    </w:p>
    <w:p w:rsidR="00ED68CA" w:rsidRPr="00ED68CA" w:rsidRDefault="00ED68CA" w:rsidP="00ED68CA">
      <w:pPr>
        <w:jc w:val="both"/>
        <w:rPr>
          <w:szCs w:val="24"/>
        </w:rPr>
      </w:pPr>
      <w:r w:rsidRPr="00ED68CA">
        <w:rPr>
          <w:szCs w:val="24"/>
        </w:rPr>
        <w:t>............................., 201....... .................................nap</w:t>
      </w:r>
    </w:p>
    <w:p w:rsidR="00ED68CA" w:rsidRPr="00ED68CA" w:rsidRDefault="00ED68CA" w:rsidP="00ED68CA">
      <w:pPr>
        <w:spacing w:line="360" w:lineRule="auto"/>
        <w:jc w:val="both"/>
        <w:rPr>
          <w:szCs w:val="24"/>
        </w:rPr>
      </w:pPr>
    </w:p>
    <w:p w:rsidR="00ED68CA" w:rsidRPr="00ED68CA" w:rsidRDefault="00ED68CA" w:rsidP="00ED68CA">
      <w:pPr>
        <w:spacing w:line="360" w:lineRule="auto"/>
        <w:jc w:val="center"/>
        <w:rPr>
          <w:b/>
          <w:szCs w:val="24"/>
        </w:rPr>
      </w:pPr>
      <w:r w:rsidRPr="00ED68CA">
        <w:rPr>
          <w:b/>
          <w:szCs w:val="24"/>
        </w:rPr>
        <w:t>............................................</w:t>
      </w:r>
    </w:p>
    <w:p w:rsidR="00ED68CA" w:rsidRPr="00ED68CA" w:rsidRDefault="00ED68CA" w:rsidP="00ED68CA">
      <w:pPr>
        <w:spacing w:line="360" w:lineRule="auto"/>
        <w:jc w:val="center"/>
        <w:rPr>
          <w:szCs w:val="24"/>
        </w:rPr>
      </w:pPr>
      <w:r w:rsidRPr="00ED68CA">
        <w:rPr>
          <w:b/>
          <w:szCs w:val="24"/>
        </w:rPr>
        <w:t>Átvevő</w:t>
      </w:r>
    </w:p>
    <w:p w:rsidR="00ED68CA" w:rsidRPr="00ED68CA" w:rsidRDefault="00ED68CA" w:rsidP="00ED68CA">
      <w:pPr>
        <w:spacing w:line="360" w:lineRule="auto"/>
        <w:rPr>
          <w:szCs w:val="24"/>
        </w:rPr>
      </w:pPr>
      <w:r>
        <w:rPr>
          <w:szCs w:val="24"/>
        </w:rPr>
        <w:t xml:space="preserve">Ajánlattevő </w:t>
      </w:r>
      <w:r w:rsidRPr="00ED68CA">
        <w:rPr>
          <w:szCs w:val="24"/>
        </w:rPr>
        <w:t xml:space="preserve"> cégneve: ……………………………………………</w:t>
      </w:r>
    </w:p>
    <w:p w:rsidR="00ED68CA" w:rsidRPr="00ED68CA" w:rsidRDefault="00ED68CA" w:rsidP="00ED68CA">
      <w:pPr>
        <w:spacing w:line="360" w:lineRule="auto"/>
        <w:rPr>
          <w:szCs w:val="24"/>
        </w:rPr>
      </w:pPr>
      <w:r w:rsidRPr="00ED68CA">
        <w:rPr>
          <w:szCs w:val="24"/>
        </w:rPr>
        <w:t>Székhely: ………………………………………….</w:t>
      </w:r>
    </w:p>
    <w:p w:rsidR="00ED68CA" w:rsidRPr="00ED68CA" w:rsidRDefault="00ED68CA" w:rsidP="00ED68CA">
      <w:pPr>
        <w:spacing w:line="360" w:lineRule="auto"/>
        <w:rPr>
          <w:szCs w:val="24"/>
        </w:rPr>
      </w:pPr>
      <w:r w:rsidRPr="00ED68CA">
        <w:rPr>
          <w:szCs w:val="24"/>
        </w:rPr>
        <w:t>Kapcsolattartó neve:……………………………….</w:t>
      </w:r>
    </w:p>
    <w:p w:rsidR="00ED68CA" w:rsidRPr="00ED68CA" w:rsidRDefault="00ED68CA" w:rsidP="00ED68CA">
      <w:pPr>
        <w:spacing w:line="360" w:lineRule="auto"/>
        <w:rPr>
          <w:szCs w:val="24"/>
        </w:rPr>
      </w:pPr>
      <w:r w:rsidRPr="00ED68CA">
        <w:rPr>
          <w:szCs w:val="24"/>
        </w:rPr>
        <w:t>Kapcsolattartó telefonszáma: ……………………..</w:t>
      </w:r>
    </w:p>
    <w:p w:rsidR="00ED68CA" w:rsidRPr="00ED68CA" w:rsidRDefault="00ED68CA" w:rsidP="00ED68CA">
      <w:pPr>
        <w:spacing w:line="360" w:lineRule="auto"/>
        <w:rPr>
          <w:szCs w:val="24"/>
        </w:rPr>
      </w:pPr>
      <w:r w:rsidRPr="00ED68CA">
        <w:rPr>
          <w:szCs w:val="24"/>
        </w:rPr>
        <w:t>Fax: ………………………………………………..</w:t>
      </w:r>
    </w:p>
    <w:p w:rsidR="00ED68CA" w:rsidRPr="00ED68CA" w:rsidRDefault="00ED68CA" w:rsidP="00ED68CA">
      <w:pPr>
        <w:spacing w:line="360" w:lineRule="auto"/>
        <w:rPr>
          <w:szCs w:val="24"/>
        </w:rPr>
      </w:pPr>
      <w:r w:rsidRPr="00ED68CA">
        <w:rPr>
          <w:szCs w:val="24"/>
        </w:rPr>
        <w:t>E-mail: …………………………………………….</w:t>
      </w:r>
    </w:p>
    <w:p w:rsidR="00ED68CA" w:rsidRDefault="00ED68CA" w:rsidP="00ED68CA">
      <w:pPr>
        <w:spacing w:after="200" w:line="276" w:lineRule="auto"/>
        <w:rPr>
          <w:b/>
          <w:kern w:val="16"/>
          <w:szCs w:val="24"/>
        </w:rPr>
      </w:pPr>
      <w:r w:rsidRPr="00ED68CA">
        <w:rPr>
          <w:b/>
          <w:szCs w:val="24"/>
        </w:rPr>
        <w:br w:type="page"/>
      </w:r>
    </w:p>
    <w:p w:rsidR="00004399" w:rsidRDefault="00004399" w:rsidP="00004399">
      <w:pPr>
        <w:pStyle w:val="Cmsor2"/>
        <w:keepNext w:val="0"/>
        <w:widowControl w:val="0"/>
        <w:numPr>
          <w:ilvl w:val="0"/>
          <w:numId w:val="0"/>
        </w:numPr>
        <w:jc w:val="center"/>
        <w:rPr>
          <w:b w:val="0"/>
          <w:i/>
          <w:szCs w:val="24"/>
        </w:rPr>
      </w:pPr>
      <w:bookmarkStart w:id="85" w:name="_Toc450221499"/>
      <w:bookmarkStart w:id="86" w:name="_Toc450223273"/>
      <w:bookmarkStart w:id="87" w:name="_Toc451511433"/>
      <w:bookmarkStart w:id="88" w:name="_Toc451950510"/>
      <w:r w:rsidRPr="003B53E4">
        <w:lastRenderedPageBreak/>
        <w:t xml:space="preserve">1. </w:t>
      </w:r>
      <w:r w:rsidRPr="0054727A">
        <w:rPr>
          <w:u w:val="single"/>
        </w:rPr>
        <w:t>Ajánlattételkor csatoltandó nyilatkozatok mintái</w:t>
      </w:r>
      <w:bookmarkEnd w:id="85"/>
      <w:bookmarkEnd w:id="86"/>
      <w:bookmarkEnd w:id="87"/>
      <w:bookmarkEnd w:id="88"/>
    </w:p>
    <w:p w:rsidR="00004399" w:rsidRDefault="00004399" w:rsidP="00ED68CA">
      <w:pPr>
        <w:pStyle w:val="Cmsor2"/>
        <w:keepNext w:val="0"/>
        <w:widowControl w:val="0"/>
        <w:numPr>
          <w:ilvl w:val="0"/>
          <w:numId w:val="0"/>
        </w:numPr>
        <w:jc w:val="right"/>
        <w:rPr>
          <w:b w:val="0"/>
          <w:i/>
          <w:szCs w:val="24"/>
        </w:rPr>
      </w:pPr>
    </w:p>
    <w:p w:rsidR="00ED68CA" w:rsidRPr="009C1497" w:rsidRDefault="009C1497" w:rsidP="00157B65">
      <w:pPr>
        <w:pStyle w:val="Cmsor2"/>
        <w:keepNext w:val="0"/>
        <w:widowControl w:val="0"/>
        <w:numPr>
          <w:ilvl w:val="0"/>
          <w:numId w:val="19"/>
        </w:numPr>
        <w:jc w:val="right"/>
        <w:rPr>
          <w:b w:val="0"/>
          <w:szCs w:val="24"/>
        </w:rPr>
      </w:pPr>
      <w:r w:rsidRPr="009C1497">
        <w:rPr>
          <w:b w:val="0"/>
          <w:i/>
          <w:szCs w:val="24"/>
        </w:rPr>
        <w:t>sz.</w:t>
      </w:r>
      <w:r w:rsidR="00ED68CA" w:rsidRPr="009C1497">
        <w:rPr>
          <w:b w:val="0"/>
          <w:i/>
          <w:szCs w:val="24"/>
        </w:rPr>
        <w:t xml:space="preserve"> melléklet</w:t>
      </w:r>
    </w:p>
    <w:p w:rsidR="00444706" w:rsidRPr="005A0E83" w:rsidRDefault="00444706" w:rsidP="00444706">
      <w:pPr>
        <w:pStyle w:val="Cmsor2"/>
        <w:keepNext w:val="0"/>
        <w:widowControl w:val="0"/>
        <w:numPr>
          <w:ilvl w:val="0"/>
          <w:numId w:val="0"/>
        </w:numPr>
        <w:jc w:val="center"/>
        <w:rPr>
          <w:szCs w:val="24"/>
        </w:rPr>
      </w:pPr>
      <w:r w:rsidRPr="005A0E83">
        <w:rPr>
          <w:szCs w:val="24"/>
        </w:rPr>
        <w:t>Felolvasólap</w:t>
      </w:r>
      <w:bookmarkEnd w:id="76"/>
      <w:bookmarkEnd w:id="77"/>
      <w:bookmarkEnd w:id="78"/>
      <w:bookmarkEnd w:id="79"/>
      <w:bookmarkEnd w:id="80"/>
      <w:bookmarkEnd w:id="81"/>
      <w:bookmarkEnd w:id="82"/>
      <w:bookmarkEnd w:id="83"/>
      <w:bookmarkEnd w:id="84"/>
    </w:p>
    <w:p w:rsidR="00444706" w:rsidRPr="00DC5185"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neve: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telefaxszáma: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kapcsolattartójának neve:</w:t>
            </w:r>
          </w:p>
        </w:tc>
        <w:tc>
          <w:tcPr>
            <w:tcW w:w="5400" w:type="dxa"/>
            <w:shd w:val="clear" w:color="auto" w:fill="auto"/>
          </w:tcPr>
          <w:p w:rsidR="00444706" w:rsidRPr="00DC5185" w:rsidRDefault="00444706"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jc w:val="both"/>
              <w:rPr>
                <w:szCs w:val="24"/>
              </w:rPr>
            </w:pPr>
            <w:r w:rsidRPr="00DC5185">
              <w:rPr>
                <w:szCs w:val="24"/>
              </w:rPr>
              <w:t>Ajánlattevő kapcsolattartójának telefonszáma:</w:t>
            </w:r>
          </w:p>
        </w:tc>
        <w:tc>
          <w:tcPr>
            <w:tcW w:w="5400" w:type="dxa"/>
            <w:shd w:val="clear" w:color="auto" w:fill="auto"/>
          </w:tcPr>
          <w:p w:rsidR="0012527F" w:rsidRPr="00DC5185" w:rsidRDefault="0012527F"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rPr>
                <w:szCs w:val="24"/>
              </w:rPr>
            </w:pPr>
            <w:r w:rsidRPr="00DC5185">
              <w:rPr>
                <w:szCs w:val="24"/>
              </w:rPr>
              <w:t>Ajánlattevő kapcsolattartójának telefaxszáma:</w:t>
            </w:r>
          </w:p>
        </w:tc>
        <w:tc>
          <w:tcPr>
            <w:tcW w:w="5400" w:type="dxa"/>
            <w:shd w:val="clear" w:color="auto" w:fill="auto"/>
          </w:tcPr>
          <w:p w:rsidR="0012527F" w:rsidRPr="00DC5185" w:rsidRDefault="0012527F"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rPr>
                <w:szCs w:val="24"/>
              </w:rPr>
            </w:pPr>
            <w:r w:rsidRPr="00DC5185">
              <w:rPr>
                <w:szCs w:val="24"/>
              </w:rPr>
              <w:t>Ajánlattevő kapcsolattartójának e-mail címe:</w:t>
            </w:r>
          </w:p>
        </w:tc>
        <w:tc>
          <w:tcPr>
            <w:tcW w:w="5400" w:type="dxa"/>
            <w:shd w:val="clear" w:color="auto" w:fill="auto"/>
          </w:tcPr>
          <w:p w:rsidR="0012527F" w:rsidRPr="00DC5185" w:rsidRDefault="0012527F"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rPr>
                <w:szCs w:val="24"/>
              </w:rPr>
            </w:pPr>
          </w:p>
        </w:tc>
        <w:tc>
          <w:tcPr>
            <w:tcW w:w="5400" w:type="dxa"/>
            <w:shd w:val="clear" w:color="auto" w:fill="auto"/>
          </w:tcPr>
          <w:p w:rsidR="0012527F" w:rsidRPr="00DC5185" w:rsidRDefault="0012527F" w:rsidP="00986143">
            <w:pPr>
              <w:widowControl w:val="0"/>
              <w:jc w:val="both"/>
              <w:rPr>
                <w:szCs w:val="24"/>
              </w:rPr>
            </w:pPr>
          </w:p>
        </w:tc>
      </w:tr>
    </w:tbl>
    <w:p w:rsidR="00444706" w:rsidRPr="00DC5185" w:rsidRDefault="00444706" w:rsidP="00444706">
      <w:pPr>
        <w:widowControl w:val="0"/>
        <w:jc w:val="both"/>
        <w:rPr>
          <w:szCs w:val="24"/>
        </w:rPr>
      </w:pPr>
    </w:p>
    <w:p w:rsidR="00444706" w:rsidRPr="00DC5185" w:rsidRDefault="00444706" w:rsidP="00444706">
      <w:pPr>
        <w:widowControl w:val="0"/>
        <w:jc w:val="both"/>
        <w:rPr>
          <w:szCs w:val="24"/>
        </w:rPr>
      </w:pPr>
    </w:p>
    <w:p w:rsidR="00444706" w:rsidRPr="00DC5185" w:rsidRDefault="00444706" w:rsidP="00444706">
      <w:pPr>
        <w:widowControl w:val="0"/>
        <w:jc w:val="both"/>
        <w:rPr>
          <w:szCs w:val="24"/>
        </w:rPr>
      </w:pPr>
      <w:r w:rsidRPr="00DC5185">
        <w:rPr>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 1 neve: </w:t>
            </w:r>
          </w:p>
          <w:p w:rsidR="00444706" w:rsidRPr="00DC5185" w:rsidRDefault="00444706" w:rsidP="00986143">
            <w:pPr>
              <w:widowControl w:val="0"/>
              <w:rPr>
                <w:szCs w:val="24"/>
              </w:rPr>
            </w:pPr>
            <w:r w:rsidRPr="00DC5185">
              <w:rPr>
                <w:szCs w:val="24"/>
              </w:rPr>
              <w:t>(vezető tag)</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Közös ajánlattevő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telefaxszáma:</w:t>
            </w:r>
          </w:p>
        </w:tc>
        <w:tc>
          <w:tcPr>
            <w:tcW w:w="5400" w:type="dxa"/>
            <w:shd w:val="clear" w:color="auto" w:fill="auto"/>
          </w:tcPr>
          <w:p w:rsidR="00444706" w:rsidRPr="00DC5185" w:rsidRDefault="00444706" w:rsidP="00986143">
            <w:pPr>
              <w:widowControl w:val="0"/>
              <w:jc w:val="both"/>
              <w:rPr>
                <w:szCs w:val="24"/>
              </w:rPr>
            </w:pPr>
          </w:p>
        </w:tc>
      </w:tr>
      <w:tr w:rsidR="001E057A" w:rsidRPr="00DC5185" w:rsidTr="00986143">
        <w:tc>
          <w:tcPr>
            <w:tcW w:w="3888" w:type="dxa"/>
            <w:shd w:val="clear" w:color="auto" w:fill="auto"/>
          </w:tcPr>
          <w:p w:rsidR="001E057A" w:rsidRPr="00DC5185" w:rsidRDefault="001E057A" w:rsidP="001E057A">
            <w:pPr>
              <w:widowControl w:val="0"/>
              <w:jc w:val="both"/>
              <w:rPr>
                <w:szCs w:val="24"/>
              </w:rPr>
            </w:pPr>
            <w:r w:rsidRPr="00DC5185">
              <w:rPr>
                <w:szCs w:val="24"/>
              </w:rPr>
              <w:t>Közös ajánlattevő e-mail címe:</w:t>
            </w:r>
          </w:p>
        </w:tc>
        <w:tc>
          <w:tcPr>
            <w:tcW w:w="5400" w:type="dxa"/>
            <w:shd w:val="clear" w:color="auto" w:fill="auto"/>
          </w:tcPr>
          <w:p w:rsidR="001E057A" w:rsidRPr="00DC5185" w:rsidRDefault="001E057A" w:rsidP="00986143">
            <w:pPr>
              <w:widowControl w:val="0"/>
              <w:jc w:val="both"/>
              <w:rPr>
                <w:szCs w:val="24"/>
              </w:rPr>
            </w:pPr>
          </w:p>
        </w:tc>
      </w:tr>
    </w:tbl>
    <w:p w:rsidR="00444706" w:rsidRPr="00DC5185"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 2 neve: </w:t>
            </w:r>
          </w:p>
          <w:p w:rsidR="00444706" w:rsidRPr="00DC5185" w:rsidRDefault="00444706" w:rsidP="00986143">
            <w:pPr>
              <w:widowControl w:val="0"/>
              <w:rPr>
                <w:szCs w:val="24"/>
              </w:rPr>
            </w:pPr>
            <w:r w:rsidRPr="00DC5185">
              <w:rPr>
                <w:szCs w:val="24"/>
              </w:rPr>
              <w:t>(tag)</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Közös ajánlattevő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telefaxszáma:</w:t>
            </w:r>
          </w:p>
        </w:tc>
        <w:tc>
          <w:tcPr>
            <w:tcW w:w="5400" w:type="dxa"/>
            <w:shd w:val="clear" w:color="auto" w:fill="auto"/>
          </w:tcPr>
          <w:p w:rsidR="00444706" w:rsidRPr="00DC5185" w:rsidRDefault="00444706" w:rsidP="00986143">
            <w:pPr>
              <w:widowControl w:val="0"/>
              <w:jc w:val="both"/>
              <w:rPr>
                <w:szCs w:val="24"/>
              </w:rPr>
            </w:pPr>
          </w:p>
        </w:tc>
      </w:tr>
      <w:tr w:rsidR="001E057A" w:rsidRPr="00DC5185" w:rsidTr="00986143">
        <w:tc>
          <w:tcPr>
            <w:tcW w:w="3888" w:type="dxa"/>
            <w:shd w:val="clear" w:color="auto" w:fill="auto"/>
          </w:tcPr>
          <w:p w:rsidR="001E057A" w:rsidRPr="00DC5185" w:rsidRDefault="001E057A" w:rsidP="00986143">
            <w:pPr>
              <w:widowControl w:val="0"/>
              <w:jc w:val="both"/>
              <w:rPr>
                <w:szCs w:val="24"/>
              </w:rPr>
            </w:pPr>
            <w:r w:rsidRPr="00DC5185">
              <w:rPr>
                <w:szCs w:val="24"/>
              </w:rPr>
              <w:t>Közös ajánlattevő e-mail címe:</w:t>
            </w:r>
          </w:p>
        </w:tc>
        <w:tc>
          <w:tcPr>
            <w:tcW w:w="5400" w:type="dxa"/>
            <w:shd w:val="clear" w:color="auto" w:fill="auto"/>
          </w:tcPr>
          <w:p w:rsidR="001E057A" w:rsidRPr="00DC5185" w:rsidRDefault="001E057A" w:rsidP="00986143">
            <w:pPr>
              <w:widowControl w:val="0"/>
              <w:jc w:val="both"/>
              <w:rPr>
                <w:szCs w:val="24"/>
              </w:rPr>
            </w:pPr>
          </w:p>
        </w:tc>
      </w:tr>
    </w:tbl>
    <w:p w:rsidR="00444706" w:rsidRPr="00DC5185" w:rsidRDefault="00444706" w:rsidP="00444706">
      <w:pPr>
        <w:widowControl w:val="0"/>
        <w:jc w:val="both"/>
        <w:rPr>
          <w:szCs w:val="24"/>
        </w:rPr>
      </w:pPr>
      <w:r w:rsidRPr="00DC5185">
        <w:rPr>
          <w:szCs w:val="24"/>
        </w:rPr>
        <w:t>(több közös ajánlattevő esetén tetszőleges számban ismételhető a fenti táblázat)&gt;</w:t>
      </w:r>
    </w:p>
    <w:p w:rsidR="00444706" w:rsidRPr="00DC5185"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t>kapcsolattartójának</w:t>
            </w:r>
            <w:r w:rsidRPr="00DC5185">
              <w:rPr>
                <w:szCs w:val="24"/>
              </w:rPr>
              <w:t xml:space="preserve"> neve: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t>kapcsolattartójának</w:t>
            </w:r>
            <w:r w:rsidRPr="00DC5185">
              <w:rPr>
                <w:szCs w:val="24"/>
              </w:rPr>
              <w:t xml:space="preserve">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t>kapcsolattartójának</w:t>
            </w:r>
            <w:r w:rsidRPr="00DC5185">
              <w:rPr>
                <w:szCs w:val="24"/>
              </w:rPr>
              <w:t xml:space="preserve">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lastRenderedPageBreak/>
              <w:t>kapcsolattartójának</w:t>
            </w:r>
            <w:r w:rsidRPr="00DC5185">
              <w:rPr>
                <w:szCs w:val="24"/>
              </w:rPr>
              <w:t xml:space="preserve">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t>kapcsolattartójának</w:t>
            </w:r>
            <w:r w:rsidRPr="00DC5185">
              <w:rPr>
                <w:szCs w:val="24"/>
              </w:rPr>
              <w:t xml:space="preserve"> telefaxszáma:</w:t>
            </w:r>
          </w:p>
        </w:tc>
        <w:tc>
          <w:tcPr>
            <w:tcW w:w="5400" w:type="dxa"/>
            <w:shd w:val="clear" w:color="auto" w:fill="auto"/>
          </w:tcPr>
          <w:p w:rsidR="00444706" w:rsidRPr="00DC5185" w:rsidRDefault="00444706" w:rsidP="00986143">
            <w:pPr>
              <w:widowControl w:val="0"/>
              <w:jc w:val="both"/>
              <w:rPr>
                <w:szCs w:val="24"/>
              </w:rPr>
            </w:pPr>
          </w:p>
        </w:tc>
      </w:tr>
      <w:tr w:rsidR="001E057A" w:rsidRPr="00DC5185" w:rsidTr="00986143">
        <w:tc>
          <w:tcPr>
            <w:tcW w:w="3888" w:type="dxa"/>
            <w:shd w:val="clear" w:color="auto" w:fill="auto"/>
          </w:tcPr>
          <w:p w:rsidR="001E057A" w:rsidRPr="00DC5185" w:rsidRDefault="001E057A" w:rsidP="00986143">
            <w:pPr>
              <w:widowControl w:val="0"/>
              <w:rPr>
                <w:szCs w:val="24"/>
              </w:rPr>
            </w:pPr>
            <w:r w:rsidRPr="00DC5185">
              <w:rPr>
                <w:szCs w:val="24"/>
              </w:rPr>
              <w:t>Közös ajánlattevő e-mail címe:</w:t>
            </w:r>
          </w:p>
        </w:tc>
        <w:tc>
          <w:tcPr>
            <w:tcW w:w="5400" w:type="dxa"/>
            <w:shd w:val="clear" w:color="auto" w:fill="auto"/>
          </w:tcPr>
          <w:p w:rsidR="001E057A" w:rsidRPr="00DC5185" w:rsidRDefault="001E057A" w:rsidP="00986143">
            <w:pPr>
              <w:widowControl w:val="0"/>
              <w:jc w:val="both"/>
              <w:rPr>
                <w:szCs w:val="24"/>
              </w:rPr>
            </w:pPr>
          </w:p>
        </w:tc>
      </w:tr>
    </w:tbl>
    <w:p w:rsidR="00444706" w:rsidRDefault="00444706" w:rsidP="00444706">
      <w:pPr>
        <w:pStyle w:val="Style5"/>
        <w:widowControl/>
        <w:jc w:val="both"/>
        <w:rPr>
          <w:rFonts w:eastAsia="Times New Roman"/>
          <w:b/>
        </w:rPr>
      </w:pPr>
    </w:p>
    <w:p w:rsidR="000C5093" w:rsidRPr="000C5093" w:rsidRDefault="000C5093" w:rsidP="00444706">
      <w:pPr>
        <w:pStyle w:val="Style5"/>
        <w:widowControl/>
        <w:jc w:val="both"/>
        <w:rPr>
          <w:rStyle w:val="FontStyle120"/>
          <w:sz w:val="24"/>
          <w:szCs w:val="24"/>
        </w:rPr>
      </w:pPr>
    </w:p>
    <w:p w:rsidR="00444706" w:rsidRPr="000C5093" w:rsidRDefault="00444706" w:rsidP="00444706">
      <w:pPr>
        <w:widowControl w:val="0"/>
        <w:jc w:val="both"/>
        <w:rPr>
          <w:rStyle w:val="FontStyle120"/>
          <w:sz w:val="24"/>
          <w:szCs w:val="24"/>
        </w:rPr>
      </w:pPr>
      <w:r w:rsidRPr="000C5093">
        <w:rPr>
          <w:rStyle w:val="FontStyle120"/>
          <w:sz w:val="24"/>
          <w:szCs w:val="24"/>
        </w:rPr>
        <w:t xml:space="preserve">Ajánlat: </w:t>
      </w:r>
    </w:p>
    <w:p w:rsidR="00913940" w:rsidRPr="000C5093" w:rsidRDefault="00913940" w:rsidP="00913940">
      <w:pPr>
        <w:widowControl w:val="0"/>
        <w:jc w:val="both"/>
        <w:rPr>
          <w:b/>
          <w:bCs/>
          <w:color w:val="000000"/>
          <w:szCs w:val="24"/>
        </w:rPr>
      </w:pPr>
    </w:p>
    <w:p w:rsidR="000C5093" w:rsidRPr="00913940" w:rsidRDefault="000C5093" w:rsidP="00913940">
      <w:pPr>
        <w:widowControl w:val="0"/>
        <w:jc w:val="both"/>
        <w:rPr>
          <w:b/>
          <w:bCs/>
          <w:color w:val="000000"/>
          <w:sz w:val="22"/>
          <w:szCs w:val="22"/>
        </w:rPr>
      </w:pPr>
    </w:p>
    <w:tbl>
      <w:tblPr>
        <w:tblW w:w="9214" w:type="dxa"/>
        <w:tblInd w:w="108"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00"/>
        <w:gridCol w:w="5354"/>
        <w:gridCol w:w="3260"/>
      </w:tblGrid>
      <w:tr w:rsidR="00913940" w:rsidRPr="006902A1" w:rsidTr="00912686">
        <w:trPr>
          <w:trHeight w:val="412"/>
        </w:trPr>
        <w:tc>
          <w:tcPr>
            <w:tcW w:w="600" w:type="dxa"/>
            <w:shd w:val="clear" w:color="auto" w:fill="FFFFFF"/>
            <w:tcMar>
              <w:top w:w="0" w:type="dxa"/>
              <w:left w:w="108" w:type="dxa"/>
              <w:bottom w:w="0" w:type="dxa"/>
              <w:right w:w="108" w:type="dxa"/>
            </w:tcMar>
            <w:vAlign w:val="center"/>
            <w:hideMark/>
          </w:tcPr>
          <w:p w:rsidR="00913940" w:rsidRPr="006902A1" w:rsidRDefault="00913940" w:rsidP="00913940">
            <w:pPr>
              <w:widowControl w:val="0"/>
              <w:jc w:val="both"/>
              <w:rPr>
                <w:b/>
                <w:bCs/>
                <w:color w:val="000000"/>
                <w:szCs w:val="24"/>
              </w:rPr>
            </w:pPr>
            <w:r w:rsidRPr="006902A1">
              <w:rPr>
                <w:b/>
                <w:bCs/>
                <w:color w:val="000000"/>
                <w:szCs w:val="24"/>
              </w:rPr>
              <w:t>1.</w:t>
            </w:r>
          </w:p>
        </w:tc>
        <w:tc>
          <w:tcPr>
            <w:tcW w:w="5354" w:type="dxa"/>
            <w:shd w:val="clear" w:color="auto" w:fill="FFFFFF"/>
            <w:tcMar>
              <w:top w:w="0" w:type="dxa"/>
              <w:left w:w="108" w:type="dxa"/>
              <w:bottom w:w="0" w:type="dxa"/>
              <w:right w:w="108" w:type="dxa"/>
            </w:tcMar>
            <w:vAlign w:val="center"/>
            <w:hideMark/>
          </w:tcPr>
          <w:p w:rsidR="00913940" w:rsidRPr="006902A1" w:rsidRDefault="002B36AD" w:rsidP="002B36AD">
            <w:pPr>
              <w:widowControl w:val="0"/>
              <w:jc w:val="both"/>
              <w:rPr>
                <w:b/>
                <w:bCs/>
                <w:color w:val="000000"/>
                <w:szCs w:val="24"/>
              </w:rPr>
            </w:pPr>
            <w:r w:rsidRPr="006902A1">
              <w:rPr>
                <w:b/>
                <w:bCs/>
                <w:color w:val="000000"/>
                <w:szCs w:val="24"/>
              </w:rPr>
              <w:t>Vállalkoz</w:t>
            </w:r>
            <w:r w:rsidR="00F95BA1" w:rsidRPr="006902A1">
              <w:rPr>
                <w:b/>
                <w:bCs/>
                <w:color w:val="000000"/>
                <w:szCs w:val="24"/>
              </w:rPr>
              <w:t>ó</w:t>
            </w:r>
            <w:r w:rsidRPr="006902A1">
              <w:rPr>
                <w:b/>
                <w:bCs/>
                <w:color w:val="000000"/>
                <w:szCs w:val="24"/>
              </w:rPr>
              <w:t>i díj</w:t>
            </w:r>
            <w:r w:rsidR="00913940" w:rsidRPr="006902A1">
              <w:rPr>
                <w:b/>
                <w:bCs/>
                <w:color w:val="000000"/>
                <w:szCs w:val="24"/>
              </w:rPr>
              <w:t xml:space="preserve"> (</w:t>
            </w:r>
            <w:r w:rsidRPr="006902A1">
              <w:rPr>
                <w:b/>
                <w:bCs/>
                <w:color w:val="000000"/>
                <w:szCs w:val="24"/>
              </w:rPr>
              <w:t xml:space="preserve">nettó </w:t>
            </w:r>
            <w:r w:rsidR="00913940" w:rsidRPr="006902A1">
              <w:rPr>
                <w:b/>
                <w:bCs/>
                <w:color w:val="000000"/>
                <w:szCs w:val="24"/>
              </w:rPr>
              <w:t>Ft)</w:t>
            </w:r>
          </w:p>
        </w:tc>
        <w:tc>
          <w:tcPr>
            <w:tcW w:w="3260" w:type="dxa"/>
            <w:shd w:val="clear" w:color="auto" w:fill="FFFFFF"/>
            <w:tcMar>
              <w:top w:w="0" w:type="dxa"/>
              <w:left w:w="108" w:type="dxa"/>
              <w:bottom w:w="0" w:type="dxa"/>
              <w:right w:w="108" w:type="dxa"/>
            </w:tcMar>
            <w:vAlign w:val="center"/>
            <w:hideMark/>
          </w:tcPr>
          <w:p w:rsidR="00913940" w:rsidRPr="006902A1" w:rsidRDefault="00913940" w:rsidP="00913940">
            <w:pPr>
              <w:widowControl w:val="0"/>
              <w:jc w:val="both"/>
              <w:rPr>
                <w:b/>
                <w:bCs/>
                <w:color w:val="000000"/>
                <w:szCs w:val="24"/>
              </w:rPr>
            </w:pPr>
            <w:r w:rsidRPr="006902A1">
              <w:rPr>
                <w:b/>
                <w:bCs/>
                <w:color w:val="000000"/>
                <w:szCs w:val="24"/>
              </w:rPr>
              <w:t>____________________HUF</w:t>
            </w:r>
          </w:p>
        </w:tc>
      </w:tr>
      <w:tr w:rsidR="00913940" w:rsidRPr="006902A1" w:rsidTr="00912686">
        <w:trPr>
          <w:trHeight w:val="412"/>
        </w:trPr>
        <w:tc>
          <w:tcPr>
            <w:tcW w:w="600" w:type="dxa"/>
            <w:shd w:val="clear" w:color="auto" w:fill="FFFFFF"/>
            <w:tcMar>
              <w:top w:w="0" w:type="dxa"/>
              <w:left w:w="108" w:type="dxa"/>
              <w:bottom w:w="0" w:type="dxa"/>
              <w:right w:w="108" w:type="dxa"/>
            </w:tcMar>
            <w:vAlign w:val="center"/>
            <w:hideMark/>
          </w:tcPr>
          <w:p w:rsidR="00913940" w:rsidRPr="006902A1" w:rsidRDefault="00913940" w:rsidP="00913940">
            <w:pPr>
              <w:widowControl w:val="0"/>
              <w:jc w:val="both"/>
              <w:rPr>
                <w:b/>
                <w:bCs/>
                <w:color w:val="000000"/>
                <w:szCs w:val="24"/>
              </w:rPr>
            </w:pPr>
            <w:r w:rsidRPr="006902A1">
              <w:rPr>
                <w:b/>
                <w:bCs/>
                <w:color w:val="000000"/>
                <w:szCs w:val="24"/>
              </w:rPr>
              <w:t>2.</w:t>
            </w:r>
          </w:p>
        </w:tc>
        <w:tc>
          <w:tcPr>
            <w:tcW w:w="5354" w:type="dxa"/>
            <w:shd w:val="clear" w:color="auto" w:fill="FFFFFF"/>
            <w:tcMar>
              <w:top w:w="0" w:type="dxa"/>
              <w:left w:w="108" w:type="dxa"/>
              <w:bottom w:w="0" w:type="dxa"/>
              <w:right w:w="108" w:type="dxa"/>
            </w:tcMar>
            <w:vAlign w:val="center"/>
            <w:hideMark/>
          </w:tcPr>
          <w:p w:rsidR="00913940" w:rsidRPr="006902A1" w:rsidRDefault="000C5093" w:rsidP="00E46641">
            <w:pPr>
              <w:widowControl w:val="0"/>
              <w:jc w:val="both"/>
              <w:rPr>
                <w:b/>
                <w:bCs/>
                <w:color w:val="000000"/>
                <w:szCs w:val="24"/>
              </w:rPr>
            </w:pPr>
            <w:r w:rsidRPr="006902A1">
              <w:rPr>
                <w:bCs/>
                <w:szCs w:val="24"/>
              </w:rPr>
              <w:t xml:space="preserve">Az M/2.1. pontban előírt szakember vonatkozásában az alkalmassági minimumkövetelménynek való megfeleléshez bemutatott gyakorlati időn </w:t>
            </w:r>
            <w:r w:rsidR="00E46641" w:rsidRPr="00E46641">
              <w:rPr>
                <w:bCs/>
                <w:szCs w:val="24"/>
              </w:rPr>
              <w:t>és referencia munkákon kívüli projektek száma, amely épület geodézia 3D-s megjelenítésére és georeferált fotódokumentáció készítésére vonatkozik (minimum 0 darab; maximum 4 darab)</w:t>
            </w:r>
          </w:p>
        </w:tc>
        <w:tc>
          <w:tcPr>
            <w:tcW w:w="3260" w:type="dxa"/>
            <w:shd w:val="clear" w:color="auto" w:fill="FFFFFF"/>
            <w:tcMar>
              <w:top w:w="0" w:type="dxa"/>
              <w:left w:w="108" w:type="dxa"/>
              <w:bottom w:w="0" w:type="dxa"/>
              <w:right w:w="108" w:type="dxa"/>
            </w:tcMar>
            <w:vAlign w:val="center"/>
            <w:hideMark/>
          </w:tcPr>
          <w:p w:rsidR="00913940" w:rsidRPr="006902A1" w:rsidRDefault="00913940" w:rsidP="00E46641">
            <w:pPr>
              <w:widowControl w:val="0"/>
              <w:jc w:val="both"/>
              <w:rPr>
                <w:b/>
                <w:bCs/>
                <w:color w:val="000000"/>
                <w:szCs w:val="24"/>
              </w:rPr>
            </w:pPr>
            <w:r w:rsidRPr="006902A1">
              <w:rPr>
                <w:b/>
                <w:bCs/>
                <w:color w:val="000000"/>
                <w:szCs w:val="24"/>
              </w:rPr>
              <w:t>______________</w:t>
            </w:r>
            <w:r w:rsidR="00877E4E" w:rsidRPr="006902A1">
              <w:rPr>
                <w:b/>
                <w:bCs/>
                <w:color w:val="000000"/>
                <w:szCs w:val="24"/>
              </w:rPr>
              <w:t xml:space="preserve"> </w:t>
            </w:r>
            <w:r w:rsidR="00E46641">
              <w:rPr>
                <w:b/>
                <w:bCs/>
                <w:color w:val="000000"/>
                <w:szCs w:val="24"/>
              </w:rPr>
              <w:t>darab</w:t>
            </w:r>
          </w:p>
        </w:tc>
      </w:tr>
      <w:tr w:rsidR="002B36AD" w:rsidRPr="006902A1" w:rsidTr="00912686">
        <w:trPr>
          <w:trHeight w:val="412"/>
        </w:trPr>
        <w:tc>
          <w:tcPr>
            <w:tcW w:w="600" w:type="dxa"/>
            <w:shd w:val="clear" w:color="auto" w:fill="FFFFFF"/>
            <w:tcMar>
              <w:top w:w="0" w:type="dxa"/>
              <w:left w:w="108" w:type="dxa"/>
              <w:bottom w:w="0" w:type="dxa"/>
              <w:right w:w="108" w:type="dxa"/>
            </w:tcMar>
            <w:vAlign w:val="center"/>
          </w:tcPr>
          <w:p w:rsidR="002B36AD" w:rsidRPr="006902A1" w:rsidRDefault="002B36AD" w:rsidP="00913940">
            <w:pPr>
              <w:widowControl w:val="0"/>
              <w:jc w:val="both"/>
              <w:rPr>
                <w:b/>
                <w:bCs/>
                <w:color w:val="000000"/>
                <w:szCs w:val="24"/>
              </w:rPr>
            </w:pPr>
            <w:r w:rsidRPr="006902A1">
              <w:rPr>
                <w:b/>
                <w:bCs/>
                <w:color w:val="000000"/>
                <w:szCs w:val="24"/>
              </w:rPr>
              <w:t>3.</w:t>
            </w:r>
          </w:p>
        </w:tc>
        <w:tc>
          <w:tcPr>
            <w:tcW w:w="5354" w:type="dxa"/>
            <w:shd w:val="clear" w:color="auto" w:fill="FFFFFF"/>
            <w:tcMar>
              <w:top w:w="0" w:type="dxa"/>
              <w:left w:w="108" w:type="dxa"/>
              <w:bottom w:w="0" w:type="dxa"/>
              <w:right w:w="108" w:type="dxa"/>
            </w:tcMar>
            <w:vAlign w:val="center"/>
          </w:tcPr>
          <w:p w:rsidR="002B36AD" w:rsidRPr="006902A1" w:rsidRDefault="000C5093" w:rsidP="00E46641">
            <w:pPr>
              <w:widowControl w:val="0"/>
              <w:jc w:val="both"/>
              <w:rPr>
                <w:b/>
                <w:bCs/>
                <w:color w:val="000000"/>
                <w:szCs w:val="24"/>
              </w:rPr>
            </w:pPr>
            <w:r w:rsidRPr="006902A1">
              <w:rPr>
                <w:bCs/>
                <w:szCs w:val="24"/>
              </w:rPr>
              <w:t xml:space="preserve">Az M/2.2. pontban előírt szakember vonatkozásában az alkalmassági minimumkövetelménynek való megfeleléshez bemutatott gyakorlati időn </w:t>
            </w:r>
            <w:r w:rsidR="00E46641" w:rsidRPr="00E46641">
              <w:rPr>
                <w:bCs/>
                <w:szCs w:val="24"/>
              </w:rPr>
              <w:t>kívüli projektek száma, amely épület geodézia 3D-s megjelenítésére és georeferált fotódokumentáció készítésére vonatkozik (minimum 0 darab; maximum 4 darab)</w:t>
            </w:r>
          </w:p>
        </w:tc>
        <w:tc>
          <w:tcPr>
            <w:tcW w:w="3260" w:type="dxa"/>
            <w:shd w:val="clear" w:color="auto" w:fill="FFFFFF"/>
            <w:tcMar>
              <w:top w:w="0" w:type="dxa"/>
              <w:left w:w="108" w:type="dxa"/>
              <w:bottom w:w="0" w:type="dxa"/>
              <w:right w:w="108" w:type="dxa"/>
            </w:tcMar>
            <w:vAlign w:val="center"/>
          </w:tcPr>
          <w:p w:rsidR="002B36AD" w:rsidRPr="006902A1" w:rsidRDefault="00DA6E19" w:rsidP="00E46641">
            <w:pPr>
              <w:widowControl w:val="0"/>
              <w:jc w:val="both"/>
              <w:rPr>
                <w:b/>
                <w:bCs/>
                <w:color w:val="000000"/>
                <w:szCs w:val="24"/>
              </w:rPr>
            </w:pPr>
            <w:r w:rsidRPr="006902A1">
              <w:rPr>
                <w:b/>
                <w:bCs/>
                <w:color w:val="000000"/>
                <w:szCs w:val="24"/>
              </w:rPr>
              <w:t xml:space="preserve">______________ </w:t>
            </w:r>
            <w:r w:rsidR="00E46641">
              <w:rPr>
                <w:b/>
                <w:bCs/>
                <w:color w:val="000000"/>
                <w:szCs w:val="24"/>
              </w:rPr>
              <w:t>darab</w:t>
            </w:r>
          </w:p>
        </w:tc>
      </w:tr>
    </w:tbl>
    <w:p w:rsidR="00913940" w:rsidRPr="006902A1" w:rsidRDefault="00913940" w:rsidP="00444706">
      <w:pPr>
        <w:widowControl w:val="0"/>
        <w:jc w:val="both"/>
        <w:rPr>
          <w:szCs w:val="24"/>
        </w:rPr>
      </w:pPr>
    </w:p>
    <w:p w:rsidR="00444706" w:rsidRPr="00DC5185" w:rsidRDefault="00444706" w:rsidP="00444706">
      <w:pPr>
        <w:widowControl w:val="0"/>
        <w:jc w:val="both"/>
        <w:rPr>
          <w:szCs w:val="24"/>
        </w:rPr>
      </w:pPr>
    </w:p>
    <w:p w:rsidR="00444706" w:rsidRPr="00DC5185" w:rsidRDefault="00444706" w:rsidP="00444706">
      <w:pPr>
        <w:widowControl w:val="0"/>
        <w:jc w:val="both"/>
        <w:rPr>
          <w:szCs w:val="24"/>
        </w:rPr>
      </w:pPr>
      <w:r w:rsidRPr="00DC5185">
        <w:rPr>
          <w:szCs w:val="24"/>
        </w:rPr>
        <w:t xml:space="preserve">Jelen nyilatkozatot a MÁV Zrt. mint ajánlatkérő által </w:t>
      </w:r>
      <w:r w:rsidRPr="00DC5185">
        <w:rPr>
          <w:b/>
          <w:szCs w:val="24"/>
        </w:rPr>
        <w:t>„</w:t>
      </w:r>
      <w:r w:rsidR="000C5093" w:rsidRPr="000C5093">
        <w:rPr>
          <w:b/>
          <w:szCs w:val="24"/>
        </w:rPr>
        <w:t>Az IKOP-2.1.0-15-2017-0004</w:t>
      </w:r>
      <w:r w:rsidR="006D3FAC">
        <w:rPr>
          <w:b/>
          <w:szCs w:val="24"/>
        </w:rPr>
        <w:t>2</w:t>
      </w:r>
      <w:r w:rsidR="000C5093" w:rsidRPr="000C5093">
        <w:rPr>
          <w:b/>
          <w:szCs w:val="24"/>
        </w:rPr>
        <w:t xml:space="preserve"> azonosító számú „Budapest </w:t>
      </w:r>
      <w:r w:rsidR="006D3FAC">
        <w:rPr>
          <w:b/>
          <w:szCs w:val="24"/>
        </w:rPr>
        <w:t>Nyugat</w:t>
      </w:r>
      <w:r w:rsidR="000C5093" w:rsidRPr="000C5093">
        <w:rPr>
          <w:b/>
          <w:szCs w:val="24"/>
        </w:rPr>
        <w:t>i pályaudvar rekonstrukciójának előkészítése” tárgyú projekt keretében „</w:t>
      </w:r>
      <w:r w:rsidR="00E46641" w:rsidRPr="00E46641">
        <w:rPr>
          <w:b/>
          <w:szCs w:val="24"/>
        </w:rPr>
        <w:t>Épület geodézia a tervezési területről; 3D-s alapmodell és felmérési terv készítése</w:t>
      </w:r>
      <w:r w:rsidRPr="00DC5185">
        <w:rPr>
          <w:b/>
          <w:szCs w:val="24"/>
        </w:rPr>
        <w:t>”</w:t>
      </w:r>
      <w:r w:rsidRPr="00DC5185">
        <w:rPr>
          <w:szCs w:val="24"/>
        </w:rPr>
        <w:t xml:space="preserve"> tárgyban indított közbeszerzési eljárás részeként teszem.</w:t>
      </w:r>
    </w:p>
    <w:p w:rsidR="00444706" w:rsidRPr="00DC5185" w:rsidRDefault="00444706" w:rsidP="00444706">
      <w:pPr>
        <w:widowControl w:val="0"/>
        <w:jc w:val="both"/>
        <w:rPr>
          <w:szCs w:val="24"/>
        </w:rPr>
      </w:pPr>
    </w:p>
    <w:p w:rsidR="00444706" w:rsidRPr="00DC5185" w:rsidRDefault="00444706" w:rsidP="00444706">
      <w:pPr>
        <w:suppressAutoHyphens/>
        <w:rPr>
          <w:szCs w:val="24"/>
          <w:lang w:eastAsia="ar-SA"/>
        </w:rPr>
      </w:pPr>
      <w:r w:rsidRPr="00DC5185">
        <w:rPr>
          <w:szCs w:val="24"/>
          <w:lang w:eastAsia="ar-SA"/>
        </w:rPr>
        <w:t>Keltezés (helység, év, hónap, nap)</w:t>
      </w:r>
    </w:p>
    <w:p w:rsidR="00444706" w:rsidRPr="00DC5185" w:rsidRDefault="00444706" w:rsidP="00444706">
      <w:pPr>
        <w:suppressAutoHyphens/>
        <w:rPr>
          <w:szCs w:val="24"/>
          <w:lang w:eastAsia="ar-SA"/>
        </w:rPr>
      </w:pPr>
    </w:p>
    <w:p w:rsidR="00444706" w:rsidRPr="00DC5185" w:rsidRDefault="00444706" w:rsidP="00444706">
      <w:pPr>
        <w:suppressAutoHyphens/>
        <w:rPr>
          <w:szCs w:val="24"/>
          <w:lang w:eastAsia="ar-SA"/>
        </w:rPr>
      </w:pPr>
    </w:p>
    <w:p w:rsidR="00444706" w:rsidRPr="00DC5185" w:rsidRDefault="00444706" w:rsidP="00444706">
      <w:pPr>
        <w:suppressAutoHyphens/>
        <w:rPr>
          <w:szCs w:val="24"/>
          <w:lang w:eastAsia="ar-SA"/>
        </w:rPr>
      </w:pPr>
    </w:p>
    <w:p w:rsidR="00444706" w:rsidRPr="00DC5185" w:rsidRDefault="00444706" w:rsidP="00444706">
      <w:pPr>
        <w:tabs>
          <w:tab w:val="center" w:pos="2127"/>
          <w:tab w:val="center" w:pos="6804"/>
        </w:tabs>
        <w:suppressAutoHyphens/>
        <w:rPr>
          <w:szCs w:val="24"/>
          <w:lang w:eastAsia="ar-SA"/>
        </w:rPr>
      </w:pPr>
      <w:r w:rsidRPr="00DC5185">
        <w:rPr>
          <w:szCs w:val="24"/>
          <w:lang w:eastAsia="ar-SA"/>
        </w:rPr>
        <w:tab/>
        <w:t>___________________________________</w:t>
      </w:r>
      <w:r w:rsidRPr="00DC5185">
        <w:rPr>
          <w:szCs w:val="24"/>
          <w:lang w:eastAsia="ar-SA"/>
        </w:rPr>
        <w:tab/>
        <w:t>___________________________________</w:t>
      </w:r>
    </w:p>
    <w:p w:rsidR="00444706" w:rsidRPr="00DC5185" w:rsidRDefault="00444706" w:rsidP="00444706">
      <w:pPr>
        <w:tabs>
          <w:tab w:val="center" w:pos="2127"/>
          <w:tab w:val="center" w:pos="6804"/>
        </w:tabs>
        <w:suppressAutoHyphens/>
        <w:rPr>
          <w:szCs w:val="24"/>
          <w:lang w:eastAsia="ar-SA"/>
        </w:rPr>
      </w:pPr>
      <w:r w:rsidRPr="00DC5185">
        <w:rPr>
          <w:szCs w:val="24"/>
          <w:lang w:eastAsia="ar-SA"/>
        </w:rPr>
        <w:tab/>
        <w:t xml:space="preserve">   (cégjegyzésre jogosult vagy szabályszerűen</w:t>
      </w:r>
      <w:r w:rsidRPr="00DC5185">
        <w:rPr>
          <w:szCs w:val="24"/>
          <w:lang w:eastAsia="ar-SA"/>
        </w:rPr>
        <w:tab/>
        <w:t>(cégjegyzésre jogosult vagy szabályszerűen</w:t>
      </w:r>
    </w:p>
    <w:p w:rsidR="00444706" w:rsidRPr="00DC5185" w:rsidRDefault="00444706" w:rsidP="00444706">
      <w:pPr>
        <w:tabs>
          <w:tab w:val="center" w:pos="2127"/>
          <w:tab w:val="center" w:pos="6804"/>
        </w:tabs>
        <w:suppressAutoHyphens/>
        <w:rPr>
          <w:rStyle w:val="FontStyle130"/>
          <w:rFonts w:ascii="Times New Roman" w:hAnsi="Times New Roman" w:cs="Times New Roman"/>
          <w:sz w:val="24"/>
          <w:szCs w:val="24"/>
          <w:lang w:eastAsia="ar-SA"/>
        </w:rPr>
        <w:sectPr w:rsidR="00444706" w:rsidRPr="00DC5185" w:rsidSect="00FA1684">
          <w:footerReference w:type="default" r:id="rId19"/>
          <w:pgSz w:w="11909" w:h="16834"/>
          <w:pgMar w:top="1440" w:right="1419" w:bottom="1440" w:left="1440" w:header="709" w:footer="708" w:gutter="0"/>
          <w:pgNumType w:start="1"/>
          <w:cols w:space="708"/>
          <w:noEndnote/>
          <w:docGrid w:linePitch="326"/>
        </w:sectPr>
      </w:pPr>
      <w:r w:rsidRPr="00DC5185">
        <w:rPr>
          <w:szCs w:val="24"/>
          <w:lang w:eastAsia="ar-SA"/>
        </w:rPr>
        <w:tab/>
        <w:t>meghatalmazott képviselő aláírása)</w:t>
      </w:r>
      <w:r w:rsidRPr="00DC5185">
        <w:rPr>
          <w:szCs w:val="24"/>
          <w:lang w:eastAsia="ar-SA"/>
        </w:rPr>
        <w:tab/>
        <w:t>meghatalmazott képviselő aláírása)</w:t>
      </w:r>
      <w:r w:rsidRPr="00DC5185">
        <w:rPr>
          <w:rStyle w:val="Lbjegyzet-hivatkozs"/>
          <w:szCs w:val="24"/>
          <w:lang w:eastAsia="ar-SA"/>
        </w:rPr>
        <w:footnoteReference w:id="5"/>
      </w:r>
    </w:p>
    <w:bookmarkEnd w:id="74"/>
    <w:p w:rsidR="00F1085D" w:rsidRDefault="00157B65" w:rsidP="00F1085D">
      <w:pPr>
        <w:jc w:val="right"/>
      </w:pPr>
      <w:r>
        <w:rPr>
          <w:i/>
          <w:szCs w:val="24"/>
        </w:rPr>
        <w:lastRenderedPageBreak/>
        <w:t>2</w:t>
      </w:r>
      <w:r w:rsidR="00F1085D" w:rsidRPr="009C1497">
        <w:rPr>
          <w:i/>
          <w:szCs w:val="24"/>
        </w:rPr>
        <w:t>/</w:t>
      </w:r>
      <w:r>
        <w:rPr>
          <w:i/>
          <w:szCs w:val="24"/>
        </w:rPr>
        <w:t>a</w:t>
      </w:r>
      <w:r w:rsidR="00F1085D">
        <w:rPr>
          <w:i/>
          <w:szCs w:val="24"/>
        </w:rPr>
        <w:t>.</w:t>
      </w:r>
      <w:r w:rsidR="00F1085D" w:rsidRPr="009C1497">
        <w:rPr>
          <w:i/>
          <w:szCs w:val="24"/>
        </w:rPr>
        <w:t xml:space="preserve"> sz. melléklet</w:t>
      </w:r>
    </w:p>
    <w:p w:rsidR="00F1085D" w:rsidRDefault="00F1085D" w:rsidP="00F1085D">
      <w:pPr>
        <w:jc w:val="center"/>
      </w:pPr>
    </w:p>
    <w:p w:rsidR="00157B65" w:rsidRPr="00157B65" w:rsidRDefault="00157B65" w:rsidP="00157B65">
      <w:pPr>
        <w:pStyle w:val="Listaszerbekezds"/>
        <w:ind w:left="1080"/>
        <w:jc w:val="right"/>
        <w:rPr>
          <w:b/>
          <w:i/>
        </w:rPr>
      </w:pPr>
    </w:p>
    <w:p w:rsidR="00157B65" w:rsidRPr="00157B65" w:rsidRDefault="00E46641" w:rsidP="00E46641">
      <w:pPr>
        <w:pStyle w:val="Listaszerbekezds"/>
        <w:ind w:left="0"/>
        <w:jc w:val="center"/>
        <w:rPr>
          <w:b/>
          <w:i/>
        </w:rPr>
      </w:pPr>
      <w:r>
        <w:rPr>
          <w:b/>
        </w:rPr>
        <w:t xml:space="preserve">A </w:t>
      </w:r>
      <w:r w:rsidR="00157B65" w:rsidRPr="00157B65">
        <w:rPr>
          <w:rStyle w:val="Hiperhivatkozs"/>
          <w:b/>
          <w:color w:val="auto"/>
          <w:u w:val="none"/>
        </w:rPr>
        <w:t>2.</w:t>
      </w:r>
      <w:r>
        <w:rPr>
          <w:rStyle w:val="Hiperhivatkozs"/>
          <w:b/>
          <w:color w:val="auto"/>
          <w:u w:val="none"/>
        </w:rPr>
        <w:t xml:space="preserve"> és 3.</w:t>
      </w:r>
      <w:r w:rsidR="00157B65" w:rsidRPr="00157B65">
        <w:rPr>
          <w:rStyle w:val="Hiperhivatkozs"/>
          <w:b/>
          <w:color w:val="auto"/>
          <w:u w:val="none"/>
        </w:rPr>
        <w:t xml:space="preserve"> értékelési szemponthoz tartozó </w:t>
      </w:r>
      <w:r w:rsidR="00157B65">
        <w:rPr>
          <w:rStyle w:val="Hiperhivatkozs"/>
          <w:b/>
          <w:color w:val="auto"/>
          <w:u w:val="none"/>
        </w:rPr>
        <w:t xml:space="preserve">a </w:t>
      </w:r>
      <w:r w:rsidR="00157B65" w:rsidRPr="00157B65">
        <w:rPr>
          <w:rStyle w:val="Hiperhivatkozs"/>
          <w:b/>
          <w:color w:val="auto"/>
        </w:rPr>
        <w:t>gyakorlati időn kívüli projektek számának bemutatása</w:t>
      </w:r>
      <w:r w:rsidR="00157B65" w:rsidRPr="00157B65">
        <w:rPr>
          <w:rStyle w:val="Hiperhivatkozs"/>
          <w:b/>
          <w:color w:val="auto"/>
          <w:u w:val="none"/>
        </w:rPr>
        <w:t xml:space="preserve"> az M/2.1.</w:t>
      </w:r>
      <w:r>
        <w:rPr>
          <w:rStyle w:val="Hiperhivatkozs"/>
          <w:b/>
          <w:color w:val="auto"/>
          <w:u w:val="none"/>
        </w:rPr>
        <w:t xml:space="preserve"> és M/2.2.</w:t>
      </w:r>
      <w:r w:rsidR="00157B65" w:rsidRPr="00157B65">
        <w:rPr>
          <w:rStyle w:val="Hiperhivatkozs"/>
          <w:b/>
          <w:color w:val="auto"/>
          <w:u w:val="none"/>
        </w:rPr>
        <w:t xml:space="preserve"> alkalmassági feltételben megjelölt szakember esetén</w:t>
      </w:r>
    </w:p>
    <w:p w:rsidR="00157B65" w:rsidRDefault="00157B65" w:rsidP="00157B65">
      <w:pPr>
        <w:jc w:val="both"/>
      </w:pPr>
    </w:p>
    <w:p w:rsidR="00157B65" w:rsidRDefault="00157B65" w:rsidP="00157B65">
      <w:pPr>
        <w:jc w:val="both"/>
      </w:pPr>
    </w:p>
    <w:p w:rsidR="00157B65" w:rsidRPr="00CF7AE2" w:rsidRDefault="00157B65" w:rsidP="00157B65">
      <w:pPr>
        <w:jc w:val="both"/>
      </w:pPr>
      <w:r w:rsidRPr="00CF7AE2">
        <w:t xml:space="preserve">Alulírott </w:t>
      </w:r>
      <w:r w:rsidRPr="00157B65">
        <w:rPr>
          <w:highlight w:val="lightGray"/>
        </w:rPr>
        <w:t>név</w:t>
      </w:r>
      <w:r w:rsidRPr="00CF7AE2">
        <w:t xml:space="preserve"> mint a </w:t>
      </w:r>
      <w:r w:rsidRPr="00157B65">
        <w:rPr>
          <w:highlight w:val="lightGray"/>
        </w:rPr>
        <w:t>cégnév (székhely</w:t>
      </w:r>
      <w:r w:rsidRPr="00CF7AE2">
        <w:t>) ajánlattevő</w:t>
      </w:r>
      <w:r w:rsidRPr="00CF7AE2">
        <w:rPr>
          <w:rStyle w:val="Lbjegyzet-hivatkozs"/>
        </w:rPr>
        <w:footnoteReference w:id="6"/>
      </w:r>
      <w:r w:rsidRPr="00CF7AE2">
        <w:t xml:space="preserve"> képviselője a MÁV Zrt., mint ajánlatkérő által indított </w:t>
      </w:r>
      <w:r w:rsidRPr="00CF7AE2">
        <w:rPr>
          <w:b/>
        </w:rPr>
        <w:t>„</w:t>
      </w:r>
      <w:r w:rsidRPr="00BA4585">
        <w:rPr>
          <w:b/>
        </w:rPr>
        <w:t>Az IKOP-2.1.0-15-2017-0004</w:t>
      </w:r>
      <w:r w:rsidR="006D3FAC">
        <w:rPr>
          <w:b/>
        </w:rPr>
        <w:t>2</w:t>
      </w:r>
      <w:r w:rsidRPr="00BA4585">
        <w:rPr>
          <w:b/>
        </w:rPr>
        <w:t xml:space="preserve"> azonosító számú „Budapest </w:t>
      </w:r>
      <w:r w:rsidR="006D3FAC">
        <w:rPr>
          <w:b/>
        </w:rPr>
        <w:t>Nyugat</w:t>
      </w:r>
      <w:r w:rsidRPr="00BA4585">
        <w:rPr>
          <w:b/>
        </w:rPr>
        <w:t>i pályaudvar rekonstrukciójának előkészítése” tárgyú projekt keretében „</w:t>
      </w:r>
      <w:r w:rsidR="0034110C" w:rsidRPr="0034110C">
        <w:rPr>
          <w:b/>
        </w:rPr>
        <w:t>Épület geodézia a tervezési területről; 3D-s alapmodell és felmérési terv készítése</w:t>
      </w:r>
      <w:r w:rsidRPr="00CF7AE2">
        <w:rPr>
          <w:b/>
        </w:rPr>
        <w:t>”</w:t>
      </w:r>
      <w:r w:rsidR="0034110C">
        <w:rPr>
          <w:b/>
        </w:rPr>
        <w:t xml:space="preserve"> </w:t>
      </w:r>
      <w:r w:rsidRPr="00CF7AE2">
        <w:t>tárgyú közbeszerzési eljárásban a</w:t>
      </w:r>
      <w:r>
        <w:t xml:space="preserve"> 2</w:t>
      </w:r>
      <w:r w:rsidRPr="00CF7AE2">
        <w:t>.</w:t>
      </w:r>
      <w:r w:rsidR="0034110C">
        <w:t>/3.</w:t>
      </w:r>
      <w:r w:rsidR="0034110C">
        <w:rPr>
          <w:rStyle w:val="Lbjegyzet-hivatkozs"/>
        </w:rPr>
        <w:footnoteReference w:id="7"/>
      </w:r>
      <w:r w:rsidRPr="00CF7AE2">
        <w:t xml:space="preserve"> értékelési szempont vonatkozásában az alább</w:t>
      </w:r>
      <w:r>
        <w:t>iak szerint mutatjuk be az M/2</w:t>
      </w:r>
      <w:r w:rsidRPr="00CF7AE2">
        <w:t>. alkalmassági</w:t>
      </w:r>
      <w:r>
        <w:t xml:space="preserve"> feltételben megjelölt szakember</w:t>
      </w:r>
      <w:r w:rsidRPr="00CF7AE2">
        <w:t xml:space="preserve"> esetében </w:t>
      </w:r>
      <w:r>
        <w:t xml:space="preserve">a </w:t>
      </w:r>
      <w:r w:rsidRPr="00157B65">
        <w:rPr>
          <w:rStyle w:val="Hiperhivatkozs"/>
          <w:b/>
          <w:color w:val="auto"/>
        </w:rPr>
        <w:t>gyakorlati időn kívüli projektek számá</w:t>
      </w:r>
      <w:r>
        <w:rPr>
          <w:rStyle w:val="Hiperhivatkozs"/>
          <w:b/>
          <w:color w:val="auto"/>
        </w:rPr>
        <w:t>t</w:t>
      </w:r>
      <w:r w:rsidRPr="00CF7AE2">
        <w:t>. Egyben nyilatkozom arról is, hogy az M/2.</w:t>
      </w:r>
      <w:r>
        <w:t>1.</w:t>
      </w:r>
      <w:r w:rsidR="0034110C">
        <w:t>/M/2.2.</w:t>
      </w:r>
      <w:r w:rsidR="0034110C">
        <w:rPr>
          <w:rStyle w:val="Lbjegyzet-hivatkozs"/>
        </w:rPr>
        <w:footnoteReference w:id="8"/>
      </w:r>
      <w:r>
        <w:t xml:space="preserve"> </w:t>
      </w:r>
      <w:r w:rsidRPr="00CF7AE2">
        <w:t>alkalmassági feltétel</w:t>
      </w:r>
      <w:r>
        <w:t>ek</w:t>
      </w:r>
      <w:r w:rsidRPr="00CF7AE2">
        <w:t xml:space="preserve"> igazolásakor is a jelen nyilatkozatban megjelölt szakember</w:t>
      </w:r>
      <w:r>
        <w:t>eke</w:t>
      </w:r>
      <w:r w:rsidRPr="00CF7AE2">
        <w:t>t fogom bemutatni.</w:t>
      </w:r>
    </w:p>
    <w:p w:rsidR="00157B65" w:rsidRDefault="00157B65" w:rsidP="00157B65"/>
    <w:p w:rsidR="00157B65" w:rsidRDefault="00157B65" w:rsidP="00157B65"/>
    <w:p w:rsidR="00157B65" w:rsidRPr="000C199C" w:rsidRDefault="00157B65" w:rsidP="00157B65">
      <w:pPr>
        <w:rPr>
          <w:b/>
        </w:rPr>
      </w:pPr>
      <w:r w:rsidRPr="000C199C">
        <w:rPr>
          <w:b/>
        </w:rPr>
        <w:t>Az M/2.</w:t>
      </w:r>
      <w:r>
        <w:rPr>
          <w:b/>
        </w:rPr>
        <w:t>1.</w:t>
      </w:r>
      <w:r w:rsidR="0034110C">
        <w:rPr>
          <w:b/>
        </w:rPr>
        <w:t xml:space="preserve"> / M/2.2.</w:t>
      </w:r>
      <w:r w:rsidR="0034110C">
        <w:rPr>
          <w:rStyle w:val="Lbjegyzet-hivatkozs"/>
          <w:b/>
        </w:rPr>
        <w:footnoteReference w:id="9"/>
      </w:r>
      <w:r w:rsidRPr="000C199C">
        <w:rPr>
          <w:b/>
        </w:rPr>
        <w:t xml:space="preserve"> szakember megnevezése:</w:t>
      </w:r>
    </w:p>
    <w:p w:rsidR="00157B65" w:rsidRDefault="00157B65" w:rsidP="00157B65">
      <w:r w:rsidRPr="00CF7AE2">
        <w:t>Szakember végzettsége:</w:t>
      </w:r>
    </w:p>
    <w:p w:rsidR="00157B65" w:rsidRPr="00CF7AE2" w:rsidRDefault="00157B65" w:rsidP="00157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157B65" w:rsidRPr="00CF7AE2" w:rsidTr="00E06699">
        <w:tc>
          <w:tcPr>
            <w:tcW w:w="3070" w:type="dxa"/>
            <w:shd w:val="clear" w:color="auto" w:fill="auto"/>
          </w:tcPr>
          <w:p w:rsidR="00157B65" w:rsidRPr="00CF7AE2" w:rsidRDefault="00157B65" w:rsidP="00E06699">
            <w:pPr>
              <w:jc w:val="center"/>
            </w:pPr>
            <w:r>
              <w:rPr>
                <w:rStyle w:val="Hiperhivatkozs"/>
                <w:b/>
                <w:color w:val="auto"/>
              </w:rPr>
              <w:t xml:space="preserve">A </w:t>
            </w:r>
            <w:r w:rsidRPr="00157B65">
              <w:rPr>
                <w:rStyle w:val="Hiperhivatkozs"/>
                <w:b/>
                <w:color w:val="auto"/>
              </w:rPr>
              <w:t xml:space="preserve">gyakorlati időn kívüli projektek </w:t>
            </w:r>
            <w:r>
              <w:rPr>
                <w:rStyle w:val="Hiperhivatkozs"/>
                <w:b/>
                <w:color w:val="auto"/>
              </w:rPr>
              <w:t>kezdete</w:t>
            </w:r>
            <w:r w:rsidRPr="00CF7AE2">
              <w:t>:</w:t>
            </w:r>
          </w:p>
          <w:p w:rsidR="00157B65" w:rsidRPr="00CF7AE2" w:rsidRDefault="00157B65" w:rsidP="00E06699">
            <w:pPr>
              <w:jc w:val="center"/>
            </w:pPr>
            <w:r w:rsidRPr="00CF7AE2">
              <w:t>(év/hónap)</w:t>
            </w:r>
          </w:p>
        </w:tc>
        <w:tc>
          <w:tcPr>
            <w:tcW w:w="3071" w:type="dxa"/>
            <w:shd w:val="clear" w:color="auto" w:fill="auto"/>
          </w:tcPr>
          <w:p w:rsidR="00157B65" w:rsidRPr="00CF7AE2" w:rsidRDefault="00157B65" w:rsidP="00E06699">
            <w:pPr>
              <w:jc w:val="center"/>
            </w:pPr>
            <w:r>
              <w:rPr>
                <w:rStyle w:val="Hiperhivatkozs"/>
                <w:b/>
                <w:color w:val="auto"/>
              </w:rPr>
              <w:t xml:space="preserve">A </w:t>
            </w:r>
            <w:r w:rsidRPr="00157B65">
              <w:rPr>
                <w:rStyle w:val="Hiperhivatkozs"/>
                <w:b/>
                <w:color w:val="auto"/>
              </w:rPr>
              <w:t xml:space="preserve">gyakorlati időn kívüli projektek </w:t>
            </w:r>
            <w:r>
              <w:rPr>
                <w:rStyle w:val="Hiperhivatkozs"/>
                <w:b/>
                <w:color w:val="auto"/>
              </w:rPr>
              <w:t>befejezése</w:t>
            </w:r>
          </w:p>
          <w:p w:rsidR="00157B65" w:rsidRPr="00CF7AE2" w:rsidRDefault="00157B65" w:rsidP="00E06699">
            <w:pPr>
              <w:jc w:val="center"/>
            </w:pPr>
            <w:r w:rsidRPr="00CF7AE2">
              <w:t>(év/hónap)</w:t>
            </w:r>
          </w:p>
        </w:tc>
        <w:tc>
          <w:tcPr>
            <w:tcW w:w="3071" w:type="dxa"/>
            <w:shd w:val="clear" w:color="auto" w:fill="auto"/>
          </w:tcPr>
          <w:p w:rsidR="00157B65" w:rsidRPr="00157B65" w:rsidRDefault="00157B65" w:rsidP="00E06699">
            <w:pPr>
              <w:jc w:val="center"/>
              <w:rPr>
                <w:b/>
                <w:u w:val="single"/>
              </w:rPr>
            </w:pPr>
            <w:r>
              <w:rPr>
                <w:rStyle w:val="Hiperhivatkozs"/>
                <w:b/>
                <w:color w:val="auto"/>
              </w:rPr>
              <w:t xml:space="preserve">A </w:t>
            </w:r>
            <w:r w:rsidRPr="00157B65">
              <w:rPr>
                <w:rStyle w:val="Hiperhivatkozs"/>
                <w:b/>
                <w:color w:val="auto"/>
              </w:rPr>
              <w:t>gyakorlati időn kívüli projektek</w:t>
            </w:r>
            <w:r>
              <w:rPr>
                <w:rStyle w:val="Hiperhivatkozs"/>
                <w:b/>
                <w:color w:val="auto"/>
              </w:rPr>
              <w:t xml:space="preserve"> megnevezése,</w:t>
            </w:r>
            <w:r w:rsidRPr="00CF7AE2">
              <w:t xml:space="preserve"> </w:t>
            </w:r>
            <w:r w:rsidRPr="00157B65">
              <w:rPr>
                <w:b/>
                <w:u w:val="single"/>
              </w:rPr>
              <w:t>bemutatása:</w:t>
            </w:r>
          </w:p>
          <w:p w:rsidR="00157B65" w:rsidRPr="00CF7AE2" w:rsidRDefault="00157B65" w:rsidP="00E06699">
            <w:pPr>
              <w:jc w:val="center"/>
            </w:pPr>
          </w:p>
        </w:tc>
      </w:tr>
      <w:tr w:rsidR="00157B65" w:rsidRPr="00CF7AE2" w:rsidTr="00E06699">
        <w:tc>
          <w:tcPr>
            <w:tcW w:w="3070"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r>
      <w:tr w:rsidR="00157B65" w:rsidRPr="00CF7AE2" w:rsidTr="00E06699">
        <w:tc>
          <w:tcPr>
            <w:tcW w:w="3070"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r>
      <w:tr w:rsidR="00157B65" w:rsidRPr="00CF7AE2" w:rsidTr="00E06699">
        <w:tc>
          <w:tcPr>
            <w:tcW w:w="3070"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r>
    </w:tbl>
    <w:p w:rsidR="00157B65" w:rsidRDefault="00157B65" w:rsidP="00157B65">
      <w:pPr>
        <w:rPr>
          <w:i/>
        </w:rPr>
      </w:pPr>
      <w:r w:rsidRPr="00CF7AE2">
        <w:rPr>
          <w:i/>
        </w:rPr>
        <w:t xml:space="preserve">A fenti táblázat alapján az összes </w:t>
      </w:r>
      <w:r>
        <w:rPr>
          <w:i/>
        </w:rPr>
        <w:t>projekt szám</w:t>
      </w:r>
      <w:r w:rsidRPr="00CF7AE2">
        <w:rPr>
          <w:i/>
        </w:rPr>
        <w:t xml:space="preserve">:  ………… </w:t>
      </w:r>
      <w:r>
        <w:rPr>
          <w:i/>
        </w:rPr>
        <w:t>darab</w:t>
      </w:r>
    </w:p>
    <w:p w:rsidR="00157B65" w:rsidRDefault="00157B65" w:rsidP="00157B65">
      <w:pPr>
        <w:rPr>
          <w:i/>
        </w:rPr>
      </w:pPr>
    </w:p>
    <w:p w:rsidR="00157B65" w:rsidRPr="00CF7AE2" w:rsidRDefault="00157B65" w:rsidP="00157B65">
      <w:pPr>
        <w:rPr>
          <w:i/>
        </w:rPr>
      </w:pPr>
    </w:p>
    <w:p w:rsidR="00157B65" w:rsidRPr="00CF7AE2" w:rsidRDefault="00157B65" w:rsidP="00157B65">
      <w:r w:rsidRPr="00CF7AE2">
        <w:t>Kelt:</w:t>
      </w:r>
    </w:p>
    <w:tbl>
      <w:tblPr>
        <w:tblpPr w:leftFromText="141" w:rightFromText="141" w:vertAnchor="text" w:horzAnchor="margin" w:tblpXSpec="right" w:tblpY="9"/>
        <w:tblW w:w="5103" w:type="dxa"/>
        <w:tblLayout w:type="fixed"/>
        <w:tblCellMar>
          <w:left w:w="70" w:type="dxa"/>
          <w:right w:w="70" w:type="dxa"/>
        </w:tblCellMar>
        <w:tblLook w:val="0000" w:firstRow="0" w:lastRow="0" w:firstColumn="0" w:lastColumn="0" w:noHBand="0" w:noVBand="0"/>
      </w:tblPr>
      <w:tblGrid>
        <w:gridCol w:w="5103"/>
      </w:tblGrid>
      <w:tr w:rsidR="00157B65" w:rsidRPr="00CF7AE2" w:rsidTr="00E06699">
        <w:tc>
          <w:tcPr>
            <w:tcW w:w="5103" w:type="dxa"/>
          </w:tcPr>
          <w:p w:rsidR="00157B65" w:rsidRPr="00CF7AE2" w:rsidRDefault="00157B65" w:rsidP="00E06699">
            <w:pPr>
              <w:jc w:val="center"/>
            </w:pPr>
            <w:r w:rsidRPr="00CF7AE2">
              <w:t>(Cégszerű aláírás a kötelezettségvállalásra jogosult/jogosultak, vagy aláírás a meghatalmazott/meghatalmazottak részéről)</w:t>
            </w:r>
          </w:p>
        </w:tc>
      </w:tr>
    </w:tbl>
    <w:p w:rsidR="00157B65" w:rsidRDefault="00157B65" w:rsidP="00B16F25">
      <w:pPr>
        <w:widowControl w:val="0"/>
        <w:jc w:val="right"/>
        <w:rPr>
          <w:i/>
          <w:szCs w:val="24"/>
        </w:rPr>
      </w:pPr>
    </w:p>
    <w:p w:rsidR="00157B65" w:rsidRDefault="00157B65">
      <w:pPr>
        <w:spacing w:after="200" w:line="276" w:lineRule="auto"/>
        <w:rPr>
          <w:i/>
          <w:szCs w:val="24"/>
        </w:rPr>
      </w:pPr>
      <w:r>
        <w:rPr>
          <w:i/>
          <w:szCs w:val="24"/>
        </w:rPr>
        <w:br w:type="page"/>
      </w:r>
    </w:p>
    <w:p w:rsidR="00B16F25" w:rsidRPr="00DC5185" w:rsidRDefault="00CF2569" w:rsidP="00B16F25">
      <w:pPr>
        <w:widowControl w:val="0"/>
        <w:jc w:val="right"/>
        <w:rPr>
          <w:i/>
          <w:szCs w:val="24"/>
        </w:rPr>
      </w:pPr>
      <w:r>
        <w:rPr>
          <w:i/>
          <w:szCs w:val="24"/>
        </w:rPr>
        <w:lastRenderedPageBreak/>
        <w:t>3</w:t>
      </w:r>
      <w:r w:rsidR="00623F39" w:rsidRPr="00DC5185">
        <w:rPr>
          <w:i/>
          <w:szCs w:val="24"/>
        </w:rPr>
        <w:t>. sz.</w:t>
      </w:r>
      <w:r w:rsidR="00B16F25" w:rsidRPr="00DC5185">
        <w:rPr>
          <w:i/>
          <w:szCs w:val="24"/>
        </w:rPr>
        <w:t xml:space="preserve"> melléklet</w:t>
      </w:r>
    </w:p>
    <w:p w:rsidR="00B16F25" w:rsidRPr="00DC5185" w:rsidRDefault="00B16F25" w:rsidP="00B16F25">
      <w:pPr>
        <w:widowControl w:val="0"/>
        <w:jc w:val="both"/>
        <w:rPr>
          <w:i/>
          <w:szCs w:val="24"/>
        </w:rPr>
      </w:pPr>
    </w:p>
    <w:p w:rsidR="00B16F25" w:rsidRPr="00DC5185" w:rsidRDefault="00B16F25" w:rsidP="00B16F25">
      <w:pPr>
        <w:widowControl w:val="0"/>
        <w:jc w:val="both"/>
        <w:rPr>
          <w:szCs w:val="24"/>
        </w:rPr>
      </w:pPr>
    </w:p>
    <w:p w:rsidR="00B16F25" w:rsidRPr="00DC5185" w:rsidRDefault="00B16F25" w:rsidP="00B16F25">
      <w:pPr>
        <w:widowControl w:val="0"/>
        <w:jc w:val="center"/>
        <w:rPr>
          <w:b/>
          <w:szCs w:val="24"/>
        </w:rPr>
      </w:pPr>
      <w:r w:rsidRPr="00DC5185">
        <w:rPr>
          <w:b/>
          <w:szCs w:val="24"/>
        </w:rPr>
        <w:t>Ajánlatkérő nyilatkozata a Kbt. 66. § (2) bekezdése tekintetében</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r w:rsidRPr="00DC5185">
        <w:rPr>
          <w:szCs w:val="24"/>
        </w:rPr>
        <w:t>Alulírott &lt;</w:t>
      </w:r>
      <w:r w:rsidRPr="00DC5185">
        <w:rPr>
          <w:i/>
          <w:szCs w:val="24"/>
        </w:rPr>
        <w:t>képviselő / meghatalmazott neve</w:t>
      </w:r>
      <w:r w:rsidRPr="00DC5185">
        <w:rPr>
          <w:szCs w:val="24"/>
        </w:rPr>
        <w:t>&gt;a(z) &lt;</w:t>
      </w:r>
      <w:r w:rsidRPr="00DC5185">
        <w:rPr>
          <w:i/>
          <w:szCs w:val="24"/>
        </w:rPr>
        <w:t>cégnév</w:t>
      </w:r>
      <w:r w:rsidRPr="00DC5185">
        <w:rPr>
          <w:szCs w:val="24"/>
        </w:rPr>
        <w:t>&gt; (&lt;</w:t>
      </w:r>
      <w:r w:rsidRPr="00DC5185">
        <w:rPr>
          <w:i/>
          <w:szCs w:val="24"/>
        </w:rPr>
        <w:t>székhely</w:t>
      </w:r>
      <w:r w:rsidRPr="00DC5185">
        <w:rPr>
          <w:szCs w:val="24"/>
        </w:rPr>
        <w:t>&gt;) ajánlattevő képviseletében a MÁV Zrt. által indított „</w:t>
      </w:r>
      <w:r w:rsidR="00926B76" w:rsidRPr="00BA4585">
        <w:rPr>
          <w:b/>
        </w:rPr>
        <w:t>Az IKOP-2.1.0-15-2017-0004</w:t>
      </w:r>
      <w:r w:rsidR="006D3FAC">
        <w:rPr>
          <w:b/>
        </w:rPr>
        <w:t>2</w:t>
      </w:r>
      <w:r w:rsidR="00926B76" w:rsidRPr="00BA4585">
        <w:rPr>
          <w:b/>
        </w:rPr>
        <w:t xml:space="preserve"> azonosító számú „Budapest </w:t>
      </w:r>
      <w:r w:rsidR="006D3FAC">
        <w:rPr>
          <w:b/>
        </w:rPr>
        <w:t>Nyugat</w:t>
      </w:r>
      <w:r w:rsidR="00926B76" w:rsidRPr="00BA4585">
        <w:rPr>
          <w:b/>
        </w:rPr>
        <w:t>i pályaudvar rekonstrukciójának előkészítése” tárgyú projekt keretében „</w:t>
      </w:r>
      <w:r w:rsidR="00615D3F" w:rsidRPr="00615D3F">
        <w:rPr>
          <w:b/>
        </w:rPr>
        <w:t>Épület geodézia a tervezési területről; 3D-s alapmodell és felmérési terv készítése</w:t>
      </w:r>
      <w:r w:rsidRPr="00DC5185">
        <w:rPr>
          <w:szCs w:val="24"/>
        </w:rPr>
        <w:t>” tárgyú közbeszerzési eljárásban– az eljárást megindító felhívásban és a közbeszerzési dokumentumokban foglalt valamennyi formai és tartalmi követelmény, utasítás, kikötés és műszaki specifikáció gondos áttekintése után – a Kbt. 66. § (2) bekezdésében foglaltaknak megfelelően ezennel kijelentem, hogy a közbeszerzési eljárás dokumentumaiban foglalt valamennyi feltételt megismertük, megértettük és azokat a jelen nyilatkozattal elfogadjuk.</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r w:rsidRPr="00DC5185">
        <w:rPr>
          <w:szCs w:val="24"/>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r w:rsidRPr="00DC5185">
        <w:rPr>
          <w:szCs w:val="24"/>
        </w:rPr>
        <w:t xml:space="preserve">Ajánlatunkat az ajánlattételi határidőtől számított </w:t>
      </w:r>
      <w:r w:rsidR="00CF2569">
        <w:rPr>
          <w:szCs w:val="24"/>
        </w:rPr>
        <w:t>30</w:t>
      </w:r>
      <w:r w:rsidRPr="00DC5185">
        <w:rPr>
          <w:szCs w:val="24"/>
        </w:rPr>
        <w:t xml:space="preserve"> napig fenntartjuk.</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r w:rsidRPr="00DC5185">
        <w:rPr>
          <w:szCs w:val="24"/>
        </w:rPr>
        <w:t>A tárgyi közbeszerzési eljárásban megkötendő szerződésben foglalt feladataink ellenértéke a szerződés teljesítésével kapcsolatban felmerült valamennyi költséget, díjat stb. tartalmaz</w:t>
      </w:r>
      <w:r w:rsidR="00286BBF">
        <w:rPr>
          <w:szCs w:val="24"/>
        </w:rPr>
        <w:t>za</w:t>
      </w:r>
      <w:r w:rsidRPr="00DC5185">
        <w:rPr>
          <w:szCs w:val="24"/>
        </w:rPr>
        <w:t>.</w:t>
      </w:r>
    </w:p>
    <w:p w:rsidR="00B16F25" w:rsidRPr="00DC5185" w:rsidRDefault="00B16F25" w:rsidP="00B16F25">
      <w:pPr>
        <w:widowControl w:val="0"/>
        <w:jc w:val="both"/>
        <w:rPr>
          <w:szCs w:val="24"/>
        </w:rPr>
      </w:pPr>
    </w:p>
    <w:p w:rsidR="00B16F25" w:rsidRPr="00DC5185" w:rsidRDefault="00B16F25" w:rsidP="00B16F25">
      <w:pPr>
        <w:keepNext/>
        <w:keepLines/>
        <w:rPr>
          <w:szCs w:val="24"/>
        </w:rPr>
      </w:pPr>
    </w:p>
    <w:p w:rsidR="00B16F25" w:rsidRPr="00DC5185" w:rsidRDefault="00B16F25" w:rsidP="00B16F25">
      <w:pPr>
        <w:keepNext/>
        <w:keepLines/>
        <w:rPr>
          <w:szCs w:val="24"/>
        </w:rPr>
      </w:pPr>
      <w:r w:rsidRPr="00DC5185">
        <w:rPr>
          <w:szCs w:val="24"/>
        </w:rPr>
        <w:t>Keltezés (helység, év, hónap, nap)</w:t>
      </w:r>
    </w:p>
    <w:p w:rsidR="00B16F25" w:rsidRPr="00DC5185" w:rsidRDefault="00B16F25" w:rsidP="00B16F25">
      <w:pPr>
        <w:keepNext/>
        <w:keepLines/>
        <w:rPr>
          <w:szCs w:val="24"/>
        </w:rPr>
      </w:pPr>
    </w:p>
    <w:p w:rsidR="00B16F25" w:rsidRPr="00DC5185" w:rsidRDefault="00B16F25" w:rsidP="0048469F">
      <w:pPr>
        <w:widowControl w:val="0"/>
        <w:jc w:val="center"/>
        <w:rPr>
          <w:szCs w:val="24"/>
        </w:rPr>
      </w:pPr>
      <w:r w:rsidRPr="00DC5185">
        <w:rPr>
          <w:szCs w:val="24"/>
        </w:rPr>
        <w:t>………………………………..</w:t>
      </w:r>
    </w:p>
    <w:p w:rsidR="00B16F25" w:rsidRPr="00DC5185" w:rsidRDefault="00B16F25" w:rsidP="0048469F">
      <w:pPr>
        <w:widowControl w:val="0"/>
        <w:jc w:val="center"/>
        <w:rPr>
          <w:szCs w:val="24"/>
        </w:rPr>
      </w:pPr>
      <w:r w:rsidRPr="00DC5185">
        <w:rPr>
          <w:szCs w:val="24"/>
        </w:rPr>
        <w:t>(Cégszerű aláírás a kötelezettségvállalásra</w:t>
      </w:r>
    </w:p>
    <w:p w:rsidR="00B16F25" w:rsidRPr="00DC5185" w:rsidRDefault="00B16F25" w:rsidP="0048469F">
      <w:pPr>
        <w:widowControl w:val="0"/>
        <w:jc w:val="center"/>
        <w:rPr>
          <w:szCs w:val="24"/>
        </w:rPr>
      </w:pPr>
      <w:r w:rsidRPr="00DC5185">
        <w:rPr>
          <w:szCs w:val="24"/>
        </w:rPr>
        <w:t>jogosult/jogosultak, vagy aláírás</w:t>
      </w:r>
    </w:p>
    <w:p w:rsidR="00B16F25" w:rsidRPr="00140EE2" w:rsidRDefault="00B16F25" w:rsidP="0048469F">
      <w:pPr>
        <w:widowControl w:val="0"/>
        <w:jc w:val="center"/>
        <w:rPr>
          <w:szCs w:val="24"/>
          <w:highlight w:val="yellow"/>
        </w:rPr>
      </w:pPr>
      <w:r w:rsidRPr="00DC5185">
        <w:rPr>
          <w:szCs w:val="24"/>
        </w:rPr>
        <w:t>a meghatalmazott/meghatalmazottak részéről)</w:t>
      </w:r>
    </w:p>
    <w:p w:rsidR="00B16F25" w:rsidRPr="00140EE2" w:rsidRDefault="00696346" w:rsidP="00E4251E">
      <w:pPr>
        <w:keepNext/>
        <w:keepLines/>
        <w:jc w:val="both"/>
        <w:outlineLvl w:val="2"/>
        <w:rPr>
          <w:b/>
          <w:bCs/>
          <w:szCs w:val="24"/>
          <w:highlight w:val="yellow"/>
        </w:rPr>
      </w:pPr>
      <w:r w:rsidRPr="00140EE2">
        <w:rPr>
          <w:b/>
          <w:bCs/>
          <w:szCs w:val="24"/>
          <w:highlight w:val="yellow"/>
        </w:rPr>
        <w:br w:type="page"/>
      </w:r>
      <w:bookmarkStart w:id="89" w:name="_Toc437348471"/>
      <w:bookmarkStart w:id="90" w:name="_Toc412642456"/>
    </w:p>
    <w:bookmarkEnd w:id="89"/>
    <w:p w:rsidR="00696346" w:rsidRPr="00140EE2" w:rsidRDefault="00696346" w:rsidP="00E4251E">
      <w:pPr>
        <w:keepNext/>
        <w:keepLines/>
        <w:jc w:val="center"/>
        <w:rPr>
          <w:szCs w:val="24"/>
          <w:highlight w:val="yellow"/>
        </w:rPr>
      </w:pPr>
    </w:p>
    <w:bookmarkEnd w:id="90"/>
    <w:p w:rsidR="00696346" w:rsidRPr="00140EE2" w:rsidRDefault="00696346" w:rsidP="00E4251E">
      <w:pPr>
        <w:keepNext/>
        <w:keepLines/>
        <w:rPr>
          <w:i/>
          <w:szCs w:val="24"/>
          <w:highlight w:val="yellow"/>
        </w:rPr>
      </w:pPr>
    </w:p>
    <w:p w:rsidR="00B16F25" w:rsidRPr="00DC5185" w:rsidRDefault="006C6BC5" w:rsidP="00B16F25">
      <w:pPr>
        <w:widowControl w:val="0"/>
        <w:jc w:val="right"/>
        <w:rPr>
          <w:i/>
          <w:szCs w:val="24"/>
        </w:rPr>
      </w:pPr>
      <w:r>
        <w:rPr>
          <w:i/>
          <w:szCs w:val="24"/>
        </w:rPr>
        <w:t>4</w:t>
      </w:r>
      <w:r w:rsidR="006E60C4" w:rsidRPr="00DC5185">
        <w:rPr>
          <w:i/>
          <w:szCs w:val="24"/>
        </w:rPr>
        <w:t>.</w:t>
      </w:r>
      <w:r w:rsidR="00B16F25" w:rsidRPr="00DC5185">
        <w:rPr>
          <w:i/>
          <w:szCs w:val="24"/>
        </w:rPr>
        <w:t xml:space="preserve"> sz. melléklet</w:t>
      </w:r>
    </w:p>
    <w:p w:rsidR="00B16F25" w:rsidRPr="00DC5185" w:rsidRDefault="00B16F25" w:rsidP="00B16F25">
      <w:pPr>
        <w:widowControl w:val="0"/>
        <w:jc w:val="both"/>
        <w:rPr>
          <w:szCs w:val="24"/>
        </w:rPr>
      </w:pPr>
    </w:p>
    <w:p w:rsidR="00B16F25" w:rsidRPr="00DC5185" w:rsidRDefault="00B16F25" w:rsidP="00B16F25">
      <w:pPr>
        <w:pStyle w:val="Szvegtrzs2"/>
        <w:widowControl w:val="0"/>
        <w:spacing w:after="0" w:line="240" w:lineRule="auto"/>
        <w:jc w:val="center"/>
        <w:rPr>
          <w:b/>
          <w:szCs w:val="24"/>
        </w:rPr>
      </w:pPr>
      <w:r w:rsidRPr="00DC5185">
        <w:rPr>
          <w:b/>
          <w:szCs w:val="24"/>
        </w:rPr>
        <w:t>Ajánlattevő nyilatkozata a Kbt. 66. § (4) bekezdése tekintetében</w:t>
      </w:r>
      <w:r w:rsidRPr="00DC5185">
        <w:rPr>
          <w:b/>
          <w:szCs w:val="24"/>
          <w:vertAlign w:val="superscript"/>
        </w:rPr>
        <w:footnoteReference w:id="10"/>
      </w:r>
    </w:p>
    <w:p w:rsidR="00696346" w:rsidRPr="00DC5185" w:rsidRDefault="00696346" w:rsidP="00E4251E">
      <w:pPr>
        <w:keepNext/>
        <w:keepLines/>
        <w:jc w:val="both"/>
        <w:rPr>
          <w:szCs w:val="24"/>
        </w:rPr>
      </w:pPr>
    </w:p>
    <w:p w:rsidR="00696346" w:rsidRPr="00DC5185" w:rsidRDefault="00696346" w:rsidP="00E4251E">
      <w:pPr>
        <w:keepNext/>
        <w:keepLines/>
        <w:jc w:val="both"/>
        <w:rPr>
          <w:szCs w:val="24"/>
        </w:rPr>
      </w:pPr>
    </w:p>
    <w:p w:rsidR="00B16F25" w:rsidRPr="00DC5185" w:rsidRDefault="00B16F25" w:rsidP="00B16F25">
      <w:pPr>
        <w:widowControl w:val="0"/>
        <w:jc w:val="both"/>
        <w:rPr>
          <w:szCs w:val="24"/>
        </w:rPr>
      </w:pPr>
      <w:r w:rsidRPr="00DC5185">
        <w:rPr>
          <w:szCs w:val="24"/>
        </w:rPr>
        <w:t>Alulírott &lt;képviselő / meghatalmazott neve&gt;a(z) &lt;cégnév&gt; (&lt;székhely&gt;) mint ajánlattevő képviseletében ezúton nyilatkozom MÁV Zrt., mint ajánlatkérő által ”</w:t>
      </w:r>
      <w:r w:rsidR="00926B76" w:rsidRPr="00926B76">
        <w:rPr>
          <w:b/>
        </w:rPr>
        <w:t xml:space="preserve"> </w:t>
      </w:r>
      <w:r w:rsidR="00926B76" w:rsidRPr="00BA4585">
        <w:rPr>
          <w:b/>
        </w:rPr>
        <w:t>Az IKOP-2.1.0-15-2017-0004</w:t>
      </w:r>
      <w:r w:rsidR="006D3FAC">
        <w:rPr>
          <w:b/>
        </w:rPr>
        <w:t>2</w:t>
      </w:r>
      <w:r w:rsidR="00926B76" w:rsidRPr="00BA4585">
        <w:rPr>
          <w:b/>
        </w:rPr>
        <w:t xml:space="preserve"> azonosító számú „Budapest </w:t>
      </w:r>
      <w:r w:rsidR="006D3FAC">
        <w:rPr>
          <w:b/>
        </w:rPr>
        <w:t>Nyugat</w:t>
      </w:r>
      <w:r w:rsidR="00926B76" w:rsidRPr="00BA4585">
        <w:rPr>
          <w:b/>
        </w:rPr>
        <w:t>i pályaudvar rekonstrukciójának előkészítése” tárgyú projekt keretében „</w:t>
      </w:r>
      <w:r w:rsidR="0034110C" w:rsidRPr="0034110C">
        <w:rPr>
          <w:b/>
        </w:rPr>
        <w:t>Épület geodézia a tervezési területről; 3D-s alapmodell és felmérési terv készítése</w:t>
      </w:r>
      <w:r w:rsidRPr="00DC5185">
        <w:rPr>
          <w:szCs w:val="24"/>
        </w:rPr>
        <w:t>” tárgyban indított közbeszerzési eljárásban, hogy a kis- és középvállalkozásokról</w:t>
      </w:r>
      <w:r w:rsidRPr="00DC5185">
        <w:rPr>
          <w:rStyle w:val="Lbjegyzet-hivatkozs"/>
          <w:szCs w:val="24"/>
        </w:rPr>
        <w:footnoteReference w:id="11"/>
      </w:r>
      <w:r w:rsidRPr="00DC5185">
        <w:rPr>
          <w:szCs w:val="24"/>
        </w:rPr>
        <w:t xml:space="preserve">, fejlődésük támogatásáról szóló 2004. évi XXXIV. törvény szerint az általam képviselt ajánlattevő </w:t>
      </w:r>
    </w:p>
    <w:p w:rsidR="00FC1CCF" w:rsidRPr="00DC5185" w:rsidRDefault="00FC1CCF" w:rsidP="00E4251E">
      <w:pPr>
        <w:keepNext/>
        <w:keepLines/>
        <w:jc w:val="both"/>
        <w:rPr>
          <w:szCs w:val="24"/>
        </w:rPr>
      </w:pPr>
    </w:p>
    <w:p w:rsidR="00696346" w:rsidRPr="00DC5185" w:rsidRDefault="00696346" w:rsidP="00AB1494">
      <w:pPr>
        <w:pStyle w:val="Listaszerbekezds"/>
        <w:keepNext/>
        <w:keepLines/>
        <w:numPr>
          <w:ilvl w:val="0"/>
          <w:numId w:val="4"/>
        </w:numPr>
        <w:jc w:val="both"/>
        <w:rPr>
          <w:i/>
          <w:szCs w:val="24"/>
        </w:rPr>
      </w:pPr>
      <w:r w:rsidRPr="00DC5185">
        <w:rPr>
          <w:i/>
          <w:szCs w:val="24"/>
        </w:rPr>
        <w:t>mikrovállalkozásnak</w:t>
      </w:r>
    </w:p>
    <w:p w:rsidR="00696346" w:rsidRPr="00DC5185" w:rsidRDefault="00696346" w:rsidP="00AB1494">
      <w:pPr>
        <w:pStyle w:val="Listaszerbekezds"/>
        <w:keepNext/>
        <w:keepLines/>
        <w:numPr>
          <w:ilvl w:val="0"/>
          <w:numId w:val="4"/>
        </w:numPr>
        <w:jc w:val="both"/>
        <w:rPr>
          <w:i/>
          <w:szCs w:val="24"/>
        </w:rPr>
      </w:pPr>
      <w:r w:rsidRPr="00DC5185">
        <w:rPr>
          <w:i/>
          <w:szCs w:val="24"/>
        </w:rPr>
        <w:t>kisvállalkozásnak</w:t>
      </w:r>
    </w:p>
    <w:p w:rsidR="00696346" w:rsidRPr="00DC5185" w:rsidRDefault="00696346" w:rsidP="00AB1494">
      <w:pPr>
        <w:pStyle w:val="Listaszerbekezds"/>
        <w:keepNext/>
        <w:keepLines/>
        <w:numPr>
          <w:ilvl w:val="0"/>
          <w:numId w:val="4"/>
        </w:numPr>
        <w:jc w:val="both"/>
        <w:rPr>
          <w:i/>
          <w:szCs w:val="24"/>
        </w:rPr>
      </w:pPr>
      <w:r w:rsidRPr="00DC5185">
        <w:rPr>
          <w:i/>
          <w:szCs w:val="24"/>
        </w:rPr>
        <w:t>középvállalkozásnak</w:t>
      </w:r>
    </w:p>
    <w:p w:rsidR="00696346" w:rsidRPr="00DC5185" w:rsidRDefault="00696346" w:rsidP="00AB1494">
      <w:pPr>
        <w:pStyle w:val="Listaszerbekezds"/>
        <w:keepNext/>
        <w:keepLines/>
        <w:numPr>
          <w:ilvl w:val="0"/>
          <w:numId w:val="4"/>
        </w:numPr>
        <w:jc w:val="both"/>
        <w:rPr>
          <w:szCs w:val="24"/>
        </w:rPr>
      </w:pPr>
      <w:r w:rsidRPr="00DC5185">
        <w:rPr>
          <w:i/>
          <w:szCs w:val="24"/>
        </w:rPr>
        <w:t>e törvény hatálya alá nem tartozónak</w:t>
      </w:r>
      <w:r w:rsidRPr="00DC5185">
        <w:rPr>
          <w:i/>
          <w:szCs w:val="24"/>
          <w:vertAlign w:val="superscript"/>
        </w:rPr>
        <w:footnoteReference w:id="12"/>
      </w:r>
      <w:r w:rsidRPr="00DC5185">
        <w:rPr>
          <w:szCs w:val="24"/>
        </w:rPr>
        <w:t xml:space="preserve"> minősül.</w:t>
      </w:r>
    </w:p>
    <w:p w:rsidR="00696346" w:rsidRPr="00DC5185" w:rsidRDefault="00696346" w:rsidP="00E4251E">
      <w:pPr>
        <w:keepNext/>
        <w:keepLines/>
        <w:jc w:val="both"/>
        <w:rPr>
          <w:szCs w:val="24"/>
        </w:rPr>
      </w:pPr>
    </w:p>
    <w:p w:rsidR="00922794" w:rsidRPr="00DC5185" w:rsidRDefault="00922794" w:rsidP="00922794">
      <w:pPr>
        <w:keepNext/>
        <w:keepLines/>
        <w:rPr>
          <w:szCs w:val="24"/>
        </w:rPr>
      </w:pPr>
      <w:r w:rsidRPr="00DC5185">
        <w:rPr>
          <w:szCs w:val="24"/>
        </w:rPr>
        <w:t>Keltezés (helység, év, hónap, nap)</w:t>
      </w:r>
    </w:p>
    <w:p w:rsidR="00696346" w:rsidRPr="00DC5185" w:rsidRDefault="00696346" w:rsidP="00E4251E">
      <w:pPr>
        <w:keepNext/>
        <w:keepLines/>
        <w:jc w:val="both"/>
        <w:rPr>
          <w:szCs w:val="24"/>
        </w:rPr>
      </w:pPr>
    </w:p>
    <w:p w:rsidR="00BB7E85" w:rsidRPr="00DC5185" w:rsidRDefault="00BB7E85" w:rsidP="00BB7E85">
      <w:pPr>
        <w:keepNext/>
        <w:keepLines/>
        <w:jc w:val="center"/>
        <w:rPr>
          <w:szCs w:val="24"/>
        </w:rPr>
      </w:pPr>
      <w:r w:rsidRPr="00DC5185">
        <w:rPr>
          <w:szCs w:val="24"/>
        </w:rPr>
        <w:t>………………………………..</w:t>
      </w:r>
    </w:p>
    <w:p w:rsidR="00696346" w:rsidRPr="00DC5185" w:rsidRDefault="00696346" w:rsidP="00BB7E85">
      <w:pPr>
        <w:keepNext/>
        <w:keepLines/>
        <w:ind w:right="142"/>
        <w:jc w:val="center"/>
        <w:rPr>
          <w:spacing w:val="4"/>
          <w:szCs w:val="24"/>
        </w:rPr>
      </w:pPr>
      <w:r w:rsidRPr="00DC5185">
        <w:rPr>
          <w:spacing w:val="4"/>
          <w:szCs w:val="24"/>
        </w:rPr>
        <w:t xml:space="preserve">(Cégszerű aláírás a kötelezettségvállalásra </w:t>
      </w:r>
    </w:p>
    <w:p w:rsidR="00696346" w:rsidRPr="00DC5185" w:rsidRDefault="00696346" w:rsidP="00E4251E">
      <w:pPr>
        <w:keepNext/>
        <w:keepLines/>
        <w:ind w:right="142"/>
        <w:jc w:val="center"/>
        <w:rPr>
          <w:spacing w:val="4"/>
          <w:szCs w:val="24"/>
        </w:rPr>
      </w:pPr>
      <w:r w:rsidRPr="00DC5185">
        <w:rPr>
          <w:spacing w:val="4"/>
          <w:szCs w:val="24"/>
        </w:rPr>
        <w:t xml:space="preserve">jogosult/jogosultak, vagy aláírás </w:t>
      </w:r>
    </w:p>
    <w:p w:rsidR="00B16F25" w:rsidRPr="00140EE2" w:rsidRDefault="00696346" w:rsidP="00E4251E">
      <w:pPr>
        <w:keepNext/>
        <w:keepLines/>
        <w:jc w:val="center"/>
        <w:rPr>
          <w:szCs w:val="24"/>
          <w:highlight w:val="yellow"/>
        </w:rPr>
      </w:pPr>
      <w:r w:rsidRPr="00DC5185">
        <w:rPr>
          <w:szCs w:val="24"/>
        </w:rPr>
        <w:t>a meghatalmazott/meghatalmazottak részéről)</w:t>
      </w:r>
      <w:r w:rsidR="00B16F25" w:rsidRPr="00DC5185">
        <w:rPr>
          <w:szCs w:val="24"/>
        </w:rPr>
        <w:br w:type="page"/>
      </w:r>
    </w:p>
    <w:p w:rsidR="008F444D" w:rsidRPr="003B53E4" w:rsidRDefault="006C6BC5" w:rsidP="008F444D">
      <w:pPr>
        <w:widowControl w:val="0"/>
        <w:jc w:val="right"/>
        <w:rPr>
          <w:i/>
          <w:szCs w:val="24"/>
        </w:rPr>
      </w:pPr>
      <w:r>
        <w:rPr>
          <w:i/>
          <w:szCs w:val="24"/>
        </w:rPr>
        <w:lastRenderedPageBreak/>
        <w:t>5</w:t>
      </w:r>
      <w:r w:rsidR="00BF40A5" w:rsidRPr="003B53E4">
        <w:rPr>
          <w:i/>
          <w:szCs w:val="24"/>
        </w:rPr>
        <w:t xml:space="preserve">. </w:t>
      </w:r>
      <w:r w:rsidR="008F444D" w:rsidRPr="003B53E4">
        <w:rPr>
          <w:i/>
          <w:szCs w:val="24"/>
        </w:rPr>
        <w:t>sz. melléklet</w:t>
      </w:r>
    </w:p>
    <w:p w:rsidR="00696346" w:rsidRPr="003B53E4" w:rsidRDefault="00696346" w:rsidP="00E4251E">
      <w:pPr>
        <w:keepNext/>
        <w:keepLines/>
        <w:jc w:val="center"/>
        <w:rPr>
          <w:i/>
          <w:szCs w:val="24"/>
        </w:rPr>
      </w:pPr>
    </w:p>
    <w:p w:rsidR="00696346" w:rsidRPr="003B53E4" w:rsidRDefault="00696346" w:rsidP="00E4251E">
      <w:pPr>
        <w:keepNext/>
        <w:keepLines/>
        <w:jc w:val="right"/>
        <w:rPr>
          <w:szCs w:val="24"/>
        </w:rPr>
      </w:pPr>
    </w:p>
    <w:p w:rsidR="00696346" w:rsidRPr="003B53E4" w:rsidRDefault="00696346" w:rsidP="008F444D">
      <w:pPr>
        <w:keepNext/>
        <w:keepLines/>
        <w:jc w:val="center"/>
        <w:outlineLvl w:val="2"/>
        <w:rPr>
          <w:b/>
          <w:bCs/>
          <w:szCs w:val="24"/>
        </w:rPr>
      </w:pPr>
      <w:bookmarkStart w:id="91" w:name="_Toc437348474"/>
      <w:bookmarkStart w:id="92" w:name="_Toc450223165"/>
      <w:bookmarkStart w:id="93" w:name="_Toc450223275"/>
      <w:bookmarkStart w:id="94" w:name="_Toc450641979"/>
      <w:bookmarkStart w:id="95" w:name="_Toc451511435"/>
      <w:bookmarkStart w:id="96" w:name="_Toc451950512"/>
      <w:r w:rsidRPr="003B53E4">
        <w:rPr>
          <w:b/>
          <w:bCs/>
          <w:szCs w:val="24"/>
        </w:rPr>
        <w:t>Nyilatkozat közös ajánlattételről</w:t>
      </w:r>
      <w:bookmarkEnd w:id="91"/>
      <w:r w:rsidR="00DB528D" w:rsidRPr="003B53E4">
        <w:rPr>
          <w:b/>
          <w:iCs/>
          <w:szCs w:val="24"/>
          <w:vertAlign w:val="superscript"/>
        </w:rPr>
        <w:footnoteReference w:id="13"/>
      </w:r>
      <w:bookmarkEnd w:id="92"/>
      <w:bookmarkEnd w:id="93"/>
      <w:bookmarkEnd w:id="94"/>
      <w:bookmarkEnd w:id="95"/>
      <w:bookmarkEnd w:id="96"/>
    </w:p>
    <w:p w:rsidR="00696346" w:rsidRPr="003B53E4" w:rsidRDefault="00696346" w:rsidP="00E4251E">
      <w:pPr>
        <w:keepNext/>
        <w:keepLines/>
        <w:rPr>
          <w:b/>
          <w:bCs/>
          <w:iCs/>
          <w:szCs w:val="24"/>
        </w:rPr>
      </w:pPr>
    </w:p>
    <w:p w:rsidR="00696346" w:rsidRPr="003B53E4" w:rsidRDefault="00696346" w:rsidP="00E4251E">
      <w:pPr>
        <w:keepNext/>
        <w:keepLines/>
        <w:rPr>
          <w:szCs w:val="24"/>
        </w:rPr>
      </w:pPr>
    </w:p>
    <w:p w:rsidR="00696346" w:rsidRPr="003B53E4" w:rsidRDefault="00696346" w:rsidP="00E4251E">
      <w:pPr>
        <w:keepNext/>
        <w:keepLines/>
        <w:jc w:val="both"/>
        <w:rPr>
          <w:szCs w:val="24"/>
        </w:rPr>
      </w:pPr>
      <w:r w:rsidRPr="003B53E4">
        <w:rPr>
          <w:szCs w:val="24"/>
        </w:rPr>
        <w:t xml:space="preserve">Alulírottak &lt;képviselő / meghatalmazott neve&gt;  mint a(z) &lt;cégnév&gt; (&lt;székhely&gt;) ajánlattevő és &lt;képviselő / meghatalmazott neve&gt;   mint a(z) &lt;cégnév&gt; (&lt;székhely&gt;) ajánlattevő képviselői nyilatkozunk, hogy a </w:t>
      </w:r>
      <w:r w:rsidR="008F444D" w:rsidRPr="003B53E4">
        <w:rPr>
          <w:szCs w:val="24"/>
        </w:rPr>
        <w:t>MÁV Zrt.</w:t>
      </w:r>
      <w:r w:rsidRPr="003B53E4">
        <w:rPr>
          <w:szCs w:val="24"/>
        </w:rPr>
        <w:t xml:space="preserve">, mint ajánlatkérő által </w:t>
      </w:r>
      <w:r w:rsidRPr="003B53E4">
        <w:rPr>
          <w:b/>
          <w:szCs w:val="24"/>
        </w:rPr>
        <w:t>„</w:t>
      </w:r>
      <w:r w:rsidR="00926B76" w:rsidRPr="00BA4585">
        <w:rPr>
          <w:b/>
        </w:rPr>
        <w:t>Az IKOP-2.1.0-15-2017-0004</w:t>
      </w:r>
      <w:r w:rsidR="006D3FAC">
        <w:rPr>
          <w:b/>
        </w:rPr>
        <w:t>2</w:t>
      </w:r>
      <w:r w:rsidR="00926B76" w:rsidRPr="00BA4585">
        <w:rPr>
          <w:b/>
        </w:rPr>
        <w:t xml:space="preserve"> azonosító számú „Budapest </w:t>
      </w:r>
      <w:r w:rsidR="006D3FAC">
        <w:rPr>
          <w:b/>
        </w:rPr>
        <w:t>Nyugat</w:t>
      </w:r>
      <w:r w:rsidR="00926B76" w:rsidRPr="00BA4585">
        <w:rPr>
          <w:b/>
        </w:rPr>
        <w:t>i pályaudvar rekonstrukciójának előkészítése” tárgyú projekt keretében „</w:t>
      </w:r>
      <w:r w:rsidR="00615D3F" w:rsidRPr="00615D3F">
        <w:rPr>
          <w:b/>
        </w:rPr>
        <w:t>Épület geodézia a tervezési területről; 3D-s alapmodell és felmérési terv készítése</w:t>
      </w:r>
      <w:r w:rsidR="00926B76">
        <w:rPr>
          <w:b/>
        </w:rPr>
        <w:t>”</w:t>
      </w:r>
      <w:r w:rsidRPr="003B53E4">
        <w:rPr>
          <w:szCs w:val="24"/>
        </w:rPr>
        <w:t xml:space="preserve"> tárgyban indított </w:t>
      </w:r>
      <w:r w:rsidR="00FC1CCF" w:rsidRPr="003B53E4">
        <w:rPr>
          <w:szCs w:val="24"/>
        </w:rPr>
        <w:t>közbeszerzési</w:t>
      </w:r>
      <w:r w:rsidRPr="003B53E4">
        <w:rPr>
          <w:szCs w:val="24"/>
        </w:rPr>
        <w:t xml:space="preserve"> eljárásban a(z) &lt;cégnév&gt; (&lt;székhely&gt;), valamint a(z) &lt;cégnév&gt; (&lt;székhely&gt;) közös ajánlatot nyújt be.</w:t>
      </w:r>
    </w:p>
    <w:p w:rsidR="00696346" w:rsidRPr="003B53E4" w:rsidRDefault="00696346" w:rsidP="00E4251E">
      <w:pPr>
        <w:keepNext/>
        <w:keepLines/>
        <w:rPr>
          <w:szCs w:val="24"/>
        </w:rPr>
      </w:pPr>
    </w:p>
    <w:p w:rsidR="00696346" w:rsidRPr="003B53E4" w:rsidRDefault="00696346" w:rsidP="00E4251E">
      <w:pPr>
        <w:keepNext/>
        <w:keepLines/>
        <w:jc w:val="both"/>
        <w:rPr>
          <w:szCs w:val="24"/>
        </w:rPr>
      </w:pPr>
      <w:r w:rsidRPr="003B53E4">
        <w:rPr>
          <w:szCs w:val="24"/>
        </w:rPr>
        <w:t>A közös ajánlattevők egymás közötti és külső jogviszonyára a Polgári Törvénykönyvről szóló 2013. évi V. törvény (Ptk.) 6:29. § és 6:30. §-ában foglaltak irányadóak.</w:t>
      </w:r>
    </w:p>
    <w:p w:rsidR="00FC1CCF" w:rsidRPr="003B53E4" w:rsidRDefault="00FC1CCF" w:rsidP="00E4251E">
      <w:pPr>
        <w:keepNext/>
        <w:keepLines/>
        <w:jc w:val="both"/>
        <w:rPr>
          <w:szCs w:val="24"/>
        </w:rPr>
      </w:pPr>
    </w:p>
    <w:p w:rsidR="00696346" w:rsidRPr="003B53E4" w:rsidRDefault="00696346" w:rsidP="00E4251E">
      <w:pPr>
        <w:keepNext/>
        <w:keepLines/>
        <w:jc w:val="both"/>
        <w:rPr>
          <w:szCs w:val="24"/>
        </w:rPr>
      </w:pPr>
      <w:r w:rsidRPr="003B53E4">
        <w:rPr>
          <w:szCs w:val="24"/>
        </w:rPr>
        <w:t>Közös akarattal ezennel úgy nyilatkozunk, hogy a közös ajánlattevők képviseletére, a nevükben történő eljárásra a(z) &lt;cégnév&gt; (&lt;székhely&gt;) teljes joggal jogosult.</w:t>
      </w: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r w:rsidRPr="003B53E4">
        <w:rPr>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FC1CCF" w:rsidRPr="003B53E4" w:rsidRDefault="00FC1CCF" w:rsidP="00E4251E">
      <w:pPr>
        <w:keepNext/>
        <w:keepLines/>
        <w:tabs>
          <w:tab w:val="num" w:pos="890"/>
        </w:tabs>
        <w:jc w:val="both"/>
        <w:rPr>
          <w:szCs w:val="24"/>
        </w:rPr>
      </w:pPr>
    </w:p>
    <w:p w:rsidR="00696346" w:rsidRPr="003B53E4" w:rsidRDefault="00696346" w:rsidP="00E4251E">
      <w:pPr>
        <w:keepNext/>
        <w:keepLines/>
        <w:tabs>
          <w:tab w:val="num" w:pos="890"/>
        </w:tabs>
        <w:jc w:val="both"/>
        <w:rPr>
          <w:szCs w:val="24"/>
        </w:rPr>
      </w:pPr>
      <w:r w:rsidRPr="003B53E4">
        <w:rPr>
          <w:szCs w:val="24"/>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rsidR="00696346" w:rsidRPr="003B53E4" w:rsidRDefault="00696346" w:rsidP="00E4251E">
      <w:pPr>
        <w:keepNext/>
        <w:keepLines/>
        <w:rPr>
          <w:szCs w:val="24"/>
        </w:rPr>
      </w:pPr>
    </w:p>
    <w:p w:rsidR="00DB528D" w:rsidRPr="003B53E4" w:rsidRDefault="00DB528D" w:rsidP="00DB528D">
      <w:pPr>
        <w:suppressAutoHyphens/>
        <w:spacing w:after="200" w:line="276" w:lineRule="auto"/>
        <w:rPr>
          <w:szCs w:val="24"/>
        </w:rPr>
      </w:pPr>
      <w:r w:rsidRPr="003B53E4">
        <w:rPr>
          <w:szCs w:val="24"/>
          <w:lang w:eastAsia="ar-SA"/>
        </w:rPr>
        <w:t>Keltezés (helység, év, hónap, nap)</w:t>
      </w:r>
    </w:p>
    <w:p w:rsidR="00696346" w:rsidRPr="003B53E4" w:rsidRDefault="00696346" w:rsidP="00E4251E">
      <w:pPr>
        <w:keepNext/>
        <w:keepLines/>
        <w:rPr>
          <w:szCs w:val="24"/>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696346" w:rsidRPr="003B53E4" w:rsidTr="00696346">
        <w:trPr>
          <w:jc w:val="center"/>
        </w:trPr>
        <w:tc>
          <w:tcPr>
            <w:tcW w:w="2499" w:type="pct"/>
          </w:tcPr>
          <w:p w:rsidR="00696346" w:rsidRPr="003B53E4" w:rsidRDefault="00696346" w:rsidP="00E4251E">
            <w:pPr>
              <w:keepNext/>
              <w:keepLines/>
              <w:jc w:val="center"/>
              <w:rPr>
                <w:szCs w:val="24"/>
              </w:rPr>
            </w:pPr>
            <w:r w:rsidRPr="003B53E4">
              <w:rPr>
                <w:szCs w:val="24"/>
              </w:rPr>
              <w:t>………………………………</w:t>
            </w:r>
          </w:p>
        </w:tc>
        <w:tc>
          <w:tcPr>
            <w:tcW w:w="2501" w:type="pct"/>
          </w:tcPr>
          <w:p w:rsidR="00696346" w:rsidRPr="003B53E4" w:rsidRDefault="00696346" w:rsidP="00E4251E">
            <w:pPr>
              <w:keepNext/>
              <w:keepLines/>
              <w:jc w:val="center"/>
              <w:rPr>
                <w:szCs w:val="24"/>
              </w:rPr>
            </w:pPr>
            <w:r w:rsidRPr="003B53E4">
              <w:rPr>
                <w:szCs w:val="24"/>
              </w:rPr>
              <w:t>………………………………</w:t>
            </w:r>
          </w:p>
        </w:tc>
      </w:tr>
      <w:tr w:rsidR="00696346" w:rsidRPr="00140EE2" w:rsidTr="00696346">
        <w:trPr>
          <w:jc w:val="center"/>
        </w:trPr>
        <w:tc>
          <w:tcPr>
            <w:tcW w:w="2499" w:type="pct"/>
          </w:tcPr>
          <w:p w:rsidR="00696346" w:rsidRPr="003B53E4" w:rsidRDefault="00696346" w:rsidP="00E4251E">
            <w:pPr>
              <w:keepNext/>
              <w:keepLines/>
              <w:ind w:right="142"/>
              <w:jc w:val="center"/>
              <w:rPr>
                <w:spacing w:val="4"/>
                <w:szCs w:val="24"/>
              </w:rPr>
            </w:pPr>
            <w:r w:rsidRPr="003B53E4">
              <w:rPr>
                <w:spacing w:val="4"/>
                <w:szCs w:val="24"/>
              </w:rPr>
              <w:t xml:space="preserve">(Cégszerű aláírás a kötelezettségvállalásra </w:t>
            </w:r>
          </w:p>
          <w:p w:rsidR="00696346" w:rsidRPr="003B53E4" w:rsidRDefault="00696346" w:rsidP="00E4251E">
            <w:pPr>
              <w:keepNext/>
              <w:keepLines/>
              <w:ind w:right="142"/>
              <w:jc w:val="center"/>
              <w:rPr>
                <w:spacing w:val="4"/>
                <w:szCs w:val="24"/>
              </w:rPr>
            </w:pPr>
            <w:r w:rsidRPr="003B53E4">
              <w:rPr>
                <w:spacing w:val="4"/>
                <w:szCs w:val="24"/>
              </w:rPr>
              <w:t xml:space="preserve">jogosult/jogosultak, vagy aláírás </w:t>
            </w:r>
          </w:p>
          <w:p w:rsidR="00696346" w:rsidRPr="003B53E4" w:rsidRDefault="00696346" w:rsidP="00E4251E">
            <w:pPr>
              <w:keepNext/>
              <w:keepLines/>
              <w:ind w:right="142"/>
              <w:jc w:val="center"/>
              <w:rPr>
                <w:i/>
                <w:smallCaps/>
                <w:spacing w:val="4"/>
                <w:szCs w:val="24"/>
              </w:rPr>
            </w:pPr>
            <w:r w:rsidRPr="003B53E4">
              <w:rPr>
                <w:spacing w:val="4"/>
                <w:szCs w:val="24"/>
              </w:rPr>
              <w:t>a meghatalmazott/meghatalmazottak részéről)</w:t>
            </w:r>
          </w:p>
        </w:tc>
        <w:tc>
          <w:tcPr>
            <w:tcW w:w="2501" w:type="pct"/>
          </w:tcPr>
          <w:p w:rsidR="00696346" w:rsidRPr="003B53E4" w:rsidRDefault="00696346" w:rsidP="00E4251E">
            <w:pPr>
              <w:keepNext/>
              <w:keepLines/>
              <w:ind w:right="142"/>
              <w:jc w:val="center"/>
              <w:rPr>
                <w:spacing w:val="4"/>
                <w:szCs w:val="24"/>
              </w:rPr>
            </w:pPr>
            <w:r w:rsidRPr="003B53E4">
              <w:rPr>
                <w:spacing w:val="4"/>
                <w:szCs w:val="24"/>
              </w:rPr>
              <w:t xml:space="preserve">(Cégszerű aláírás a kötelezettségvállalásra </w:t>
            </w:r>
          </w:p>
          <w:p w:rsidR="00696346" w:rsidRPr="003B53E4" w:rsidRDefault="00696346" w:rsidP="00E4251E">
            <w:pPr>
              <w:keepNext/>
              <w:keepLines/>
              <w:ind w:right="142"/>
              <w:jc w:val="center"/>
              <w:rPr>
                <w:spacing w:val="4"/>
                <w:szCs w:val="24"/>
              </w:rPr>
            </w:pPr>
            <w:r w:rsidRPr="003B53E4">
              <w:rPr>
                <w:spacing w:val="4"/>
                <w:szCs w:val="24"/>
              </w:rPr>
              <w:t xml:space="preserve">jogosult/jogosultak, vagy aláírás </w:t>
            </w:r>
          </w:p>
          <w:p w:rsidR="00696346" w:rsidRPr="003B53E4" w:rsidRDefault="00696346" w:rsidP="00E4251E">
            <w:pPr>
              <w:keepNext/>
              <w:keepLines/>
              <w:ind w:right="142"/>
              <w:jc w:val="center"/>
              <w:rPr>
                <w:i/>
                <w:smallCaps/>
                <w:spacing w:val="4"/>
                <w:szCs w:val="24"/>
              </w:rPr>
            </w:pPr>
            <w:r w:rsidRPr="003B53E4">
              <w:rPr>
                <w:spacing w:val="4"/>
                <w:szCs w:val="24"/>
              </w:rPr>
              <w:t>a meghatalmazott/meghatalmazottak részéről)</w:t>
            </w:r>
          </w:p>
        </w:tc>
      </w:tr>
    </w:tbl>
    <w:p w:rsidR="00696346" w:rsidRPr="00140EE2" w:rsidRDefault="00696346" w:rsidP="00E4251E">
      <w:pPr>
        <w:keepNext/>
        <w:keepLines/>
        <w:jc w:val="right"/>
        <w:rPr>
          <w:i/>
          <w:szCs w:val="24"/>
          <w:highlight w:val="yellow"/>
        </w:rPr>
      </w:pPr>
    </w:p>
    <w:p w:rsidR="0045139E" w:rsidRPr="00140EE2" w:rsidRDefault="0045139E" w:rsidP="0045139E">
      <w:pPr>
        <w:keepNext/>
        <w:keepLines/>
        <w:outlineLvl w:val="2"/>
        <w:rPr>
          <w:b/>
          <w:bCs/>
          <w:i/>
          <w:szCs w:val="24"/>
          <w:highlight w:val="yellow"/>
        </w:rPr>
      </w:pPr>
    </w:p>
    <w:p w:rsidR="0045139E" w:rsidRPr="00140EE2" w:rsidRDefault="0045139E" w:rsidP="0045139E">
      <w:pPr>
        <w:keepNext/>
        <w:keepLines/>
        <w:jc w:val="center"/>
        <w:outlineLvl w:val="2"/>
        <w:rPr>
          <w:bCs/>
          <w:color w:val="000000"/>
          <w:szCs w:val="24"/>
          <w:highlight w:val="yellow"/>
        </w:rPr>
      </w:pPr>
      <w:r w:rsidRPr="00140EE2">
        <w:rPr>
          <w:bCs/>
          <w:color w:val="000000"/>
          <w:szCs w:val="24"/>
          <w:highlight w:val="yellow"/>
        </w:rPr>
        <w:br w:type="page"/>
      </w:r>
      <w:bookmarkStart w:id="97" w:name="_Toc437348477"/>
    </w:p>
    <w:p w:rsidR="0045139E" w:rsidRPr="003B53E4" w:rsidRDefault="006C6BC5" w:rsidP="0045139E">
      <w:pPr>
        <w:widowControl w:val="0"/>
        <w:jc w:val="right"/>
        <w:rPr>
          <w:i/>
          <w:szCs w:val="24"/>
        </w:rPr>
      </w:pPr>
      <w:r>
        <w:rPr>
          <w:i/>
          <w:szCs w:val="24"/>
        </w:rPr>
        <w:lastRenderedPageBreak/>
        <w:t>6</w:t>
      </w:r>
      <w:r w:rsidR="0045139E" w:rsidRPr="003B53E4">
        <w:rPr>
          <w:i/>
          <w:szCs w:val="24"/>
        </w:rPr>
        <w:t>. sz. melléklet</w:t>
      </w:r>
    </w:p>
    <w:p w:rsidR="0045139E" w:rsidRPr="003B53E4" w:rsidRDefault="0045139E" w:rsidP="0045139E">
      <w:pPr>
        <w:keepNext/>
        <w:keepLines/>
        <w:jc w:val="center"/>
        <w:outlineLvl w:val="2"/>
        <w:rPr>
          <w:bCs/>
          <w:color w:val="000000"/>
          <w:szCs w:val="24"/>
        </w:rPr>
      </w:pPr>
    </w:p>
    <w:p w:rsidR="0045139E" w:rsidRPr="003B53E4" w:rsidRDefault="0045139E" w:rsidP="0045139E">
      <w:pPr>
        <w:keepNext/>
        <w:keepLines/>
        <w:jc w:val="center"/>
        <w:outlineLvl w:val="2"/>
        <w:rPr>
          <w:bCs/>
          <w:color w:val="000000"/>
          <w:szCs w:val="24"/>
        </w:rPr>
      </w:pPr>
    </w:p>
    <w:p w:rsidR="0045139E" w:rsidRPr="003B53E4" w:rsidRDefault="0045139E" w:rsidP="0045139E">
      <w:pPr>
        <w:keepNext/>
        <w:keepLines/>
        <w:jc w:val="center"/>
        <w:outlineLvl w:val="2"/>
        <w:rPr>
          <w:b/>
          <w:bCs/>
          <w:szCs w:val="24"/>
        </w:rPr>
      </w:pPr>
      <w:bookmarkStart w:id="98" w:name="_Toc450223166"/>
      <w:bookmarkStart w:id="99" w:name="_Toc450223276"/>
      <w:bookmarkStart w:id="100" w:name="_Toc450641980"/>
      <w:bookmarkStart w:id="101" w:name="_Toc451511436"/>
      <w:bookmarkStart w:id="102" w:name="_Toc451950513"/>
      <w:r w:rsidRPr="003B53E4">
        <w:rPr>
          <w:b/>
          <w:bCs/>
          <w:szCs w:val="24"/>
        </w:rPr>
        <w:t>Ajánlattevő nyilatkozata a Kbt. 67. § (1) bekezdése szerint</w:t>
      </w:r>
      <w:bookmarkEnd w:id="97"/>
      <w:bookmarkEnd w:id="98"/>
      <w:bookmarkEnd w:id="99"/>
      <w:bookmarkEnd w:id="100"/>
      <w:bookmarkEnd w:id="101"/>
      <w:bookmarkEnd w:id="102"/>
    </w:p>
    <w:p w:rsidR="0045139E" w:rsidRPr="003B53E4" w:rsidRDefault="0045139E" w:rsidP="0045139E">
      <w:pPr>
        <w:keepNext/>
        <w:keepLines/>
        <w:jc w:val="center"/>
        <w:rPr>
          <w:szCs w:val="24"/>
        </w:rPr>
      </w:pPr>
    </w:p>
    <w:p w:rsidR="0045139E" w:rsidRPr="003B53E4" w:rsidRDefault="0045139E" w:rsidP="0045139E">
      <w:pPr>
        <w:keepNext/>
        <w:keepLines/>
        <w:rPr>
          <w:szCs w:val="24"/>
        </w:rPr>
      </w:pPr>
    </w:p>
    <w:p w:rsidR="0045139E" w:rsidRPr="003B53E4" w:rsidRDefault="0045139E" w:rsidP="0045139E">
      <w:pPr>
        <w:keepNext/>
        <w:keepLines/>
        <w:jc w:val="center"/>
        <w:outlineLvl w:val="4"/>
        <w:rPr>
          <w:bCs/>
          <w:i/>
          <w:iCs/>
          <w:szCs w:val="24"/>
          <w:u w:val="single"/>
        </w:rPr>
      </w:pPr>
      <w:r w:rsidRPr="003B53E4">
        <w:rPr>
          <w:bCs/>
          <w:i/>
          <w:iCs/>
          <w:szCs w:val="24"/>
          <w:u w:val="single"/>
        </w:rPr>
        <w:t>I. Nyilatkozat a K</w:t>
      </w:r>
      <w:r w:rsidR="005F4E15">
        <w:rPr>
          <w:bCs/>
          <w:i/>
          <w:iCs/>
          <w:szCs w:val="24"/>
          <w:u w:val="single"/>
        </w:rPr>
        <w:t xml:space="preserve">bt. 62. § (1) bekezdés g)-k) </w:t>
      </w:r>
      <w:r w:rsidRPr="003B53E4">
        <w:rPr>
          <w:bCs/>
          <w:i/>
          <w:iCs/>
          <w:szCs w:val="24"/>
          <w:u w:val="single"/>
        </w:rPr>
        <w:t>m</w:t>
      </w:r>
      <w:r w:rsidR="009369E7" w:rsidRPr="003B53E4">
        <w:rPr>
          <w:bCs/>
          <w:i/>
          <w:iCs/>
          <w:szCs w:val="24"/>
          <w:u w:val="single"/>
        </w:rPr>
        <w:t>)</w:t>
      </w:r>
      <w:r w:rsidR="009369E7">
        <w:rPr>
          <w:bCs/>
          <w:i/>
          <w:iCs/>
          <w:szCs w:val="24"/>
          <w:u w:val="single"/>
        </w:rPr>
        <w:t xml:space="preserve"> és</w:t>
      </w:r>
      <w:r w:rsidR="005F4E15">
        <w:rPr>
          <w:bCs/>
          <w:i/>
          <w:iCs/>
          <w:szCs w:val="24"/>
          <w:u w:val="single"/>
        </w:rPr>
        <w:t xml:space="preserve"> q)</w:t>
      </w:r>
      <w:r w:rsidRPr="003B53E4">
        <w:rPr>
          <w:bCs/>
          <w:i/>
          <w:iCs/>
          <w:szCs w:val="24"/>
          <w:u w:val="single"/>
        </w:rPr>
        <w:t xml:space="preserve"> pontjaira vonatkozóan</w:t>
      </w:r>
    </w:p>
    <w:p w:rsidR="0045139E" w:rsidRPr="003B53E4" w:rsidRDefault="0045139E" w:rsidP="0045139E">
      <w:pPr>
        <w:keepNext/>
        <w:keepLines/>
        <w:rPr>
          <w:szCs w:val="24"/>
        </w:rPr>
      </w:pPr>
    </w:p>
    <w:p w:rsidR="0045139E" w:rsidRPr="003B53E4" w:rsidRDefault="0045139E" w:rsidP="0045139E">
      <w:pPr>
        <w:keepNext/>
        <w:keepLines/>
        <w:rPr>
          <w:szCs w:val="24"/>
        </w:rPr>
      </w:pPr>
    </w:p>
    <w:p w:rsidR="0045139E" w:rsidRPr="003B53E4" w:rsidRDefault="0045139E" w:rsidP="0045139E">
      <w:pPr>
        <w:keepNext/>
        <w:keepLines/>
        <w:jc w:val="both"/>
        <w:rPr>
          <w:szCs w:val="24"/>
        </w:rPr>
      </w:pPr>
      <w:r w:rsidRPr="003B53E4">
        <w:rPr>
          <w:szCs w:val="24"/>
        </w:rPr>
        <w:t xml:space="preserve">Alulírott &lt;képviselő / meghatalmazott neve&gt;a(z) &lt;cégnév&gt; (&lt;székhely&gt;) mint ajánlattevő képviseletében a MÁV Zrt., mint ajánlatkérő </w:t>
      </w:r>
      <w:r w:rsidRPr="003B53E4">
        <w:t xml:space="preserve">által </w:t>
      </w:r>
      <w:r w:rsidRPr="003B53E4">
        <w:rPr>
          <w:b/>
        </w:rPr>
        <w:t>„</w:t>
      </w:r>
      <w:r w:rsidR="00926B76" w:rsidRPr="00BA4585">
        <w:rPr>
          <w:b/>
        </w:rPr>
        <w:t>Az IKOP-2.1.0-15-2017-0004</w:t>
      </w:r>
      <w:r w:rsidR="006D3FAC">
        <w:rPr>
          <w:b/>
        </w:rPr>
        <w:t>2</w:t>
      </w:r>
      <w:r w:rsidR="00926B76" w:rsidRPr="00BA4585">
        <w:rPr>
          <w:b/>
        </w:rPr>
        <w:t xml:space="preserve"> azonosító számú „Budapest </w:t>
      </w:r>
      <w:r w:rsidR="006D3FAC">
        <w:rPr>
          <w:b/>
        </w:rPr>
        <w:t>Nyugat</w:t>
      </w:r>
      <w:r w:rsidR="00926B76" w:rsidRPr="00BA4585">
        <w:rPr>
          <w:b/>
        </w:rPr>
        <w:t>i pályaudvar rekonstrukciójának előkészítése” tárgyú projekt keretében „</w:t>
      </w:r>
      <w:r w:rsidR="0034110C" w:rsidRPr="0034110C">
        <w:rPr>
          <w:b/>
        </w:rPr>
        <w:t>Épület geodézia a tervezési területről; 3D-s alapmodell és felmérési terv készítése</w:t>
      </w:r>
      <w:r w:rsidRPr="003B53E4">
        <w:rPr>
          <w:b/>
        </w:rPr>
        <w:t>”</w:t>
      </w:r>
      <w:r w:rsidRPr="003B53E4">
        <w:rPr>
          <w:szCs w:val="24"/>
        </w:rPr>
        <w:t xml:space="preserve"> tárgyban indított közbeszerzési eljárásban ezúton nyilatkozom, hogy nem állnak fenn velünk szemben a Kb</w:t>
      </w:r>
      <w:r w:rsidR="009369E7">
        <w:rPr>
          <w:szCs w:val="24"/>
        </w:rPr>
        <w:t xml:space="preserve">t. 62. § (1) bekezdés g)- k) </w:t>
      </w:r>
      <w:r w:rsidRPr="003B53E4">
        <w:rPr>
          <w:szCs w:val="24"/>
        </w:rPr>
        <w:t xml:space="preserve">m) </w:t>
      </w:r>
      <w:r w:rsidR="009369E7">
        <w:rPr>
          <w:szCs w:val="24"/>
        </w:rPr>
        <w:t xml:space="preserve">és q) </w:t>
      </w:r>
      <w:r w:rsidRPr="003B53E4">
        <w:rPr>
          <w:szCs w:val="24"/>
        </w:rPr>
        <w:t>pontjában foglalt kizáró okok.</w:t>
      </w:r>
    </w:p>
    <w:p w:rsidR="0045139E" w:rsidRPr="003B53E4" w:rsidRDefault="0045139E" w:rsidP="0045139E">
      <w:pPr>
        <w:keepNext/>
        <w:keepLines/>
        <w:jc w:val="both"/>
        <w:rPr>
          <w:b/>
          <w:szCs w:val="24"/>
        </w:rPr>
      </w:pPr>
    </w:p>
    <w:p w:rsidR="007A5881" w:rsidRPr="003B53E4" w:rsidRDefault="007A5881" w:rsidP="007A5881">
      <w:pPr>
        <w:suppressAutoHyphens/>
        <w:spacing w:after="200" w:line="276" w:lineRule="auto"/>
        <w:rPr>
          <w:szCs w:val="24"/>
        </w:rPr>
      </w:pPr>
      <w:r w:rsidRPr="003B53E4">
        <w:rPr>
          <w:szCs w:val="24"/>
          <w:lang w:eastAsia="ar-SA"/>
        </w:rPr>
        <w:t>Keltezés (helység, év, hónap, nap)</w:t>
      </w:r>
    </w:p>
    <w:p w:rsidR="0045139E" w:rsidRPr="003B53E4" w:rsidRDefault="0045139E" w:rsidP="0045139E">
      <w:pPr>
        <w:keepNext/>
        <w:keepLines/>
        <w:jc w:val="both"/>
        <w:rPr>
          <w:szCs w:val="24"/>
        </w:rPr>
      </w:pPr>
    </w:p>
    <w:p w:rsidR="0045139E" w:rsidRPr="003B53E4" w:rsidRDefault="0045139E" w:rsidP="0045139E">
      <w:pPr>
        <w:keepNext/>
        <w:keepLines/>
        <w:jc w:val="center"/>
        <w:rPr>
          <w:szCs w:val="24"/>
        </w:rPr>
      </w:pPr>
    </w:p>
    <w:p w:rsidR="0045139E" w:rsidRPr="003B53E4" w:rsidRDefault="0045139E" w:rsidP="0045139E">
      <w:pPr>
        <w:keepNext/>
        <w:keepLines/>
        <w:ind w:right="142"/>
        <w:jc w:val="center"/>
        <w:rPr>
          <w:spacing w:val="4"/>
          <w:szCs w:val="24"/>
        </w:rPr>
      </w:pPr>
      <w:r w:rsidRPr="003B53E4">
        <w:rPr>
          <w:szCs w:val="24"/>
        </w:rPr>
        <w:t>………………………………</w:t>
      </w:r>
    </w:p>
    <w:p w:rsidR="0045139E" w:rsidRPr="003B53E4" w:rsidRDefault="0045139E" w:rsidP="0045139E">
      <w:pPr>
        <w:keepNext/>
        <w:keepLines/>
        <w:ind w:right="142"/>
        <w:jc w:val="center"/>
        <w:rPr>
          <w:spacing w:val="4"/>
          <w:szCs w:val="24"/>
        </w:rPr>
      </w:pPr>
      <w:r w:rsidRPr="003B53E4">
        <w:rPr>
          <w:spacing w:val="4"/>
          <w:szCs w:val="24"/>
        </w:rPr>
        <w:t xml:space="preserve"> (Cégszerű aláírás a kötelezettségvállalásra</w:t>
      </w:r>
    </w:p>
    <w:p w:rsidR="0045139E" w:rsidRPr="003B53E4" w:rsidRDefault="0045139E" w:rsidP="0045139E">
      <w:pPr>
        <w:keepNext/>
        <w:keepLines/>
        <w:ind w:right="142"/>
        <w:jc w:val="center"/>
        <w:rPr>
          <w:spacing w:val="4"/>
          <w:szCs w:val="24"/>
        </w:rPr>
      </w:pPr>
      <w:r w:rsidRPr="003B53E4">
        <w:rPr>
          <w:spacing w:val="4"/>
          <w:szCs w:val="24"/>
        </w:rPr>
        <w:t>jogosult/jogosultak, vagy aláírás</w:t>
      </w:r>
    </w:p>
    <w:p w:rsidR="0045139E" w:rsidRPr="003B53E4" w:rsidRDefault="0045139E" w:rsidP="0045139E">
      <w:pPr>
        <w:keepNext/>
        <w:keepLines/>
        <w:ind w:right="142"/>
        <w:jc w:val="center"/>
        <w:rPr>
          <w:spacing w:val="4"/>
          <w:szCs w:val="24"/>
        </w:rPr>
      </w:pPr>
      <w:r w:rsidRPr="003B53E4">
        <w:rPr>
          <w:spacing w:val="4"/>
          <w:szCs w:val="24"/>
        </w:rPr>
        <w:t>a meghatalmazott/meghatalmazottak részéről)</w:t>
      </w:r>
    </w:p>
    <w:p w:rsidR="0045139E" w:rsidRPr="003B53E4" w:rsidRDefault="0045139E" w:rsidP="0045139E">
      <w:pPr>
        <w:keepNext/>
        <w:keepLines/>
        <w:jc w:val="center"/>
        <w:outlineLvl w:val="4"/>
        <w:rPr>
          <w:bCs/>
          <w:i/>
          <w:iCs/>
          <w:szCs w:val="24"/>
          <w:u w:val="single"/>
        </w:rPr>
      </w:pPr>
      <w:r w:rsidRPr="00140EE2">
        <w:rPr>
          <w:bCs/>
          <w:i/>
          <w:iCs/>
          <w:szCs w:val="24"/>
          <w:highlight w:val="yellow"/>
          <w:u w:val="single"/>
        </w:rPr>
        <w:br w:type="page"/>
      </w:r>
      <w:r w:rsidRPr="003B53E4">
        <w:rPr>
          <w:bCs/>
          <w:i/>
          <w:iCs/>
          <w:szCs w:val="24"/>
          <w:u w:val="single"/>
        </w:rPr>
        <w:lastRenderedPageBreak/>
        <w:t>II. Nyilatkozat a Kbt. 62. § (1) bekezdés k) pont kb) alpontjára vonatkozóan</w:t>
      </w:r>
    </w:p>
    <w:p w:rsidR="0045139E" w:rsidRPr="003B53E4" w:rsidRDefault="0045139E" w:rsidP="0045139E">
      <w:pPr>
        <w:keepNext/>
        <w:keepLines/>
        <w:rPr>
          <w:szCs w:val="24"/>
        </w:rPr>
      </w:pPr>
    </w:p>
    <w:p w:rsidR="0045139E" w:rsidRPr="003B53E4" w:rsidRDefault="0045139E" w:rsidP="0045139E">
      <w:pPr>
        <w:keepNext/>
        <w:keepLines/>
        <w:jc w:val="both"/>
        <w:rPr>
          <w:b/>
          <w:szCs w:val="24"/>
        </w:rPr>
      </w:pPr>
      <w:r w:rsidRPr="003B53E4">
        <w:rPr>
          <w:b/>
          <w:szCs w:val="24"/>
        </w:rPr>
        <w:t>A)</w:t>
      </w:r>
    </w:p>
    <w:p w:rsidR="0045139E" w:rsidRPr="003B53E4" w:rsidRDefault="0045139E" w:rsidP="0045139E">
      <w:pPr>
        <w:keepNext/>
        <w:keepLines/>
        <w:jc w:val="both"/>
        <w:rPr>
          <w:szCs w:val="24"/>
        </w:rPr>
      </w:pPr>
      <w:r w:rsidRPr="003B53E4">
        <w:rPr>
          <w:szCs w:val="24"/>
        </w:rPr>
        <w:t>Alulírott &lt;képviselő / meghatalmazott neve&gt;a(z) &lt;cégnév&gt; (&lt;székhely&gt;) mint ajánla</w:t>
      </w:r>
      <w:r w:rsidR="002056F6">
        <w:rPr>
          <w:szCs w:val="24"/>
        </w:rPr>
        <w:t>ttevő képviseletében a MÁV Zrt.</w:t>
      </w:r>
      <w:r w:rsidRPr="003B53E4">
        <w:rPr>
          <w:szCs w:val="24"/>
        </w:rPr>
        <w:t xml:space="preserve">, mint ajánlatkérő által </w:t>
      </w:r>
      <w:r w:rsidRPr="003B53E4">
        <w:rPr>
          <w:b/>
        </w:rPr>
        <w:t>„</w:t>
      </w:r>
      <w:r w:rsidR="00926B76" w:rsidRPr="00BA4585">
        <w:rPr>
          <w:b/>
        </w:rPr>
        <w:t>Az IKOP-2.1.0-15-2017-0004</w:t>
      </w:r>
      <w:r w:rsidR="006D3FAC">
        <w:rPr>
          <w:b/>
        </w:rPr>
        <w:t>2</w:t>
      </w:r>
      <w:r w:rsidR="00926B76" w:rsidRPr="00BA4585">
        <w:rPr>
          <w:b/>
        </w:rPr>
        <w:t xml:space="preserve"> azonosító számú „Budapest </w:t>
      </w:r>
      <w:r w:rsidR="006D3FAC">
        <w:rPr>
          <w:b/>
        </w:rPr>
        <w:t>Nyugat</w:t>
      </w:r>
      <w:r w:rsidR="00926B76" w:rsidRPr="00BA4585">
        <w:rPr>
          <w:b/>
        </w:rPr>
        <w:t>i pályaudvar rekonstrukciójának előkészítése” tárgyú projekt keretében „</w:t>
      </w:r>
      <w:r w:rsidR="00615D3F" w:rsidRPr="00615D3F">
        <w:rPr>
          <w:b/>
        </w:rPr>
        <w:t>Épület geodézia a tervezési területről; 3D-s alapmodell és felmérési terv készítése</w:t>
      </w:r>
      <w:r w:rsidRPr="003B53E4">
        <w:rPr>
          <w:b/>
        </w:rPr>
        <w:t>”</w:t>
      </w:r>
      <w:r w:rsidRPr="003B53E4">
        <w:rPr>
          <w:szCs w:val="24"/>
        </w:rPr>
        <w:t xml:space="preserve"> tárgyban indított közbeszerzési eljárásban ezúton nyilatkozom, hogy a Kbt. 62. § (1) bekezdés k) pont kb) alpontja tekintetében a &lt;cégnév&gt; (&lt;székhely&gt;) olyan társaságnak minősül, melyet szabályozott tőzsdén jegyeznek.</w:t>
      </w:r>
    </w:p>
    <w:p w:rsidR="0045139E" w:rsidRPr="003B53E4" w:rsidRDefault="0045139E" w:rsidP="0045139E">
      <w:pPr>
        <w:keepNext/>
        <w:keepLines/>
        <w:jc w:val="center"/>
        <w:rPr>
          <w:i/>
          <w:szCs w:val="24"/>
        </w:rPr>
      </w:pPr>
      <w:r w:rsidRPr="003B53E4">
        <w:rPr>
          <w:szCs w:val="24"/>
        </w:rPr>
        <w:t>_________________</w:t>
      </w:r>
    </w:p>
    <w:p w:rsidR="0045139E" w:rsidRPr="003B53E4" w:rsidRDefault="0045139E" w:rsidP="0045139E">
      <w:pPr>
        <w:keepNext/>
        <w:keepLines/>
        <w:jc w:val="both"/>
        <w:rPr>
          <w:b/>
          <w:szCs w:val="24"/>
        </w:rPr>
      </w:pPr>
      <w:r w:rsidRPr="003B53E4">
        <w:rPr>
          <w:b/>
          <w:szCs w:val="24"/>
        </w:rPr>
        <w:t>B)</w:t>
      </w:r>
    </w:p>
    <w:p w:rsidR="0045139E" w:rsidRPr="003B53E4" w:rsidRDefault="0045139E" w:rsidP="0045139E">
      <w:pPr>
        <w:keepNext/>
        <w:keepLines/>
        <w:jc w:val="both"/>
        <w:rPr>
          <w:b/>
        </w:rPr>
      </w:pPr>
      <w:r w:rsidRPr="003B53E4">
        <w:rPr>
          <w:szCs w:val="24"/>
        </w:rPr>
        <w:t>Alulírott &lt;képviselő / meghatalmazott neve&gt;a(z) &lt;cégnév&gt; (&lt;székhely&gt;) mint ajánlattevő képviseletében a</w:t>
      </w:r>
      <w:r w:rsidR="00607B76" w:rsidRPr="003B53E4">
        <w:rPr>
          <w:szCs w:val="24"/>
        </w:rPr>
        <w:t xml:space="preserve"> MÁV Zrt</w:t>
      </w:r>
      <w:r w:rsidRPr="003B53E4">
        <w:rPr>
          <w:szCs w:val="24"/>
        </w:rPr>
        <w:t xml:space="preserve"> , mint ajánlatkérő által </w:t>
      </w:r>
      <w:r w:rsidRPr="003B53E4">
        <w:rPr>
          <w:b/>
        </w:rPr>
        <w:t>„</w:t>
      </w:r>
      <w:r w:rsidR="00926B76" w:rsidRPr="00BA4585">
        <w:rPr>
          <w:b/>
        </w:rPr>
        <w:t>Az IKOP-2.1.0-15-2017-0004</w:t>
      </w:r>
      <w:r w:rsidR="006D3FAC">
        <w:rPr>
          <w:b/>
        </w:rPr>
        <w:t>2</w:t>
      </w:r>
      <w:r w:rsidR="00926B76" w:rsidRPr="00BA4585">
        <w:rPr>
          <w:b/>
        </w:rPr>
        <w:t xml:space="preserve"> azonosító számú „Budapest </w:t>
      </w:r>
      <w:r w:rsidR="006D3FAC">
        <w:rPr>
          <w:b/>
        </w:rPr>
        <w:t>Nyugat</w:t>
      </w:r>
      <w:r w:rsidR="00926B76" w:rsidRPr="00BA4585">
        <w:rPr>
          <w:b/>
        </w:rPr>
        <w:t>i pályaudvar rekonstrukciójának előkészítése” tárgyú projekt keretében „</w:t>
      </w:r>
      <w:r w:rsidR="00615D3F" w:rsidRPr="00615D3F">
        <w:t xml:space="preserve"> </w:t>
      </w:r>
      <w:r w:rsidR="00615D3F" w:rsidRPr="00615D3F">
        <w:rPr>
          <w:b/>
        </w:rPr>
        <w:t>Épület geodézia a tervezési területről; 3D-s alapmodell és felmérési terv készítése</w:t>
      </w:r>
      <w:r w:rsidRPr="003B53E4">
        <w:rPr>
          <w:b/>
        </w:rPr>
        <w:t>”</w:t>
      </w:r>
      <w:r w:rsidRPr="003B53E4">
        <w:t>t</w:t>
      </w:r>
      <w:r w:rsidRPr="003B53E4">
        <w:rPr>
          <w:szCs w:val="24"/>
        </w:rPr>
        <w:t>árgyban indított közbeszerzési eljárásban ezúton nyilatkozom, hogy a Kbt. 62. § (1) bekezdés k) pont kb) alpontja tekintetében a &lt;cégnév&gt; (&lt;székhely&gt;) olyan társaságnak minősül, melyet nem jegyeznek szabályozott tőzsdén.</w:t>
      </w:r>
    </w:p>
    <w:p w:rsidR="001F3163" w:rsidRPr="003B53E4" w:rsidRDefault="001F3163" w:rsidP="0045139E">
      <w:pPr>
        <w:keepNext/>
        <w:keepLines/>
        <w:jc w:val="both"/>
        <w:rPr>
          <w:szCs w:val="24"/>
        </w:rPr>
      </w:pPr>
    </w:p>
    <w:p w:rsidR="0045139E" w:rsidRPr="003B53E4" w:rsidRDefault="0045139E" w:rsidP="0045139E">
      <w:pPr>
        <w:keepNext/>
        <w:keepLines/>
        <w:jc w:val="both"/>
        <w:rPr>
          <w:szCs w:val="24"/>
        </w:rPr>
      </w:pPr>
      <w:r w:rsidRPr="003B53E4">
        <w:rPr>
          <w:szCs w:val="24"/>
        </w:rPr>
        <w:t xml:space="preserve">Továbbá nyilatkozom, hogy </w:t>
      </w:r>
      <w:r w:rsidR="002056F6" w:rsidRPr="002056F6">
        <w:rPr>
          <w:szCs w:val="24"/>
        </w:rPr>
        <w:t>pénzmosás és a terrorizmus finanszírozása megelőzéséről és megakadályozásáról szóló 2007. évi CXXXVI. törvény 3. § r) pont ra)-rb) vagy rc)-rd) alpontja szerint definiált valamennyi tényleges tulajdonos nevének és állandó lakóhelyének bemutatása</w:t>
      </w:r>
      <w:r w:rsidR="001F3163" w:rsidRPr="001F3163">
        <w:rPr>
          <w:b/>
          <w:bCs/>
          <w:u w:val="single"/>
          <w:vertAlign w:val="superscript"/>
          <w:lang w:val="en-GB"/>
        </w:rPr>
        <w:footnoteReference w:id="14"/>
      </w:r>
      <w:r w:rsidR="001F3163" w:rsidRPr="001F3163">
        <w:rPr>
          <w:b/>
          <w:u w:val="single"/>
        </w:rPr>
        <w: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4"/>
      </w:tblGrid>
      <w:tr w:rsidR="0045139E" w:rsidRPr="003B53E4" w:rsidTr="00986143">
        <w:tc>
          <w:tcPr>
            <w:tcW w:w="2694" w:type="dxa"/>
          </w:tcPr>
          <w:p w:rsidR="0045139E" w:rsidRPr="003B53E4" w:rsidRDefault="0045139E" w:rsidP="00986143">
            <w:pPr>
              <w:keepNext/>
              <w:keepLines/>
              <w:jc w:val="center"/>
              <w:rPr>
                <w:szCs w:val="24"/>
              </w:rPr>
            </w:pPr>
            <w:r w:rsidRPr="003B53E4">
              <w:rPr>
                <w:szCs w:val="24"/>
              </w:rPr>
              <w:t xml:space="preserve">Tényleges tulajdonos neve: </w:t>
            </w:r>
          </w:p>
        </w:tc>
        <w:tc>
          <w:tcPr>
            <w:tcW w:w="2835" w:type="dxa"/>
          </w:tcPr>
          <w:p w:rsidR="0045139E" w:rsidRPr="003B53E4" w:rsidRDefault="0045139E" w:rsidP="00986143">
            <w:pPr>
              <w:keepNext/>
              <w:keepLines/>
              <w:jc w:val="center"/>
              <w:rPr>
                <w:szCs w:val="24"/>
              </w:rPr>
            </w:pPr>
            <w:r w:rsidRPr="003B53E4">
              <w:rPr>
                <w:szCs w:val="24"/>
              </w:rPr>
              <w:t>Tényleges tulajdonos állandó lakóhelye:</w:t>
            </w:r>
          </w:p>
        </w:tc>
        <w:tc>
          <w:tcPr>
            <w:tcW w:w="3544" w:type="dxa"/>
          </w:tcPr>
          <w:p w:rsidR="0045139E" w:rsidRPr="003B53E4" w:rsidRDefault="0045139E" w:rsidP="00986143">
            <w:pPr>
              <w:keepNext/>
              <w:keepLines/>
              <w:jc w:val="center"/>
              <w:rPr>
                <w:szCs w:val="24"/>
              </w:rPr>
            </w:pPr>
            <w:r w:rsidRPr="003B53E4">
              <w:rPr>
                <w:szCs w:val="24"/>
              </w:rPr>
              <w:t>Kérjük megjelölni, hogy a feltüntetett tényleges tulajdonos a pénzmosásról szóló törvény r) pontjának mely alpontja alapján minősül tényleges tulajdonosnak.</w:t>
            </w:r>
          </w:p>
        </w:tc>
      </w:tr>
      <w:tr w:rsidR="0045139E" w:rsidRPr="003B53E4" w:rsidTr="00986143">
        <w:tc>
          <w:tcPr>
            <w:tcW w:w="2694" w:type="dxa"/>
          </w:tcPr>
          <w:p w:rsidR="0045139E" w:rsidRPr="003B53E4" w:rsidRDefault="0045139E" w:rsidP="00986143">
            <w:pPr>
              <w:keepNext/>
              <w:keepLines/>
              <w:jc w:val="both"/>
              <w:rPr>
                <w:szCs w:val="24"/>
              </w:rPr>
            </w:pPr>
          </w:p>
        </w:tc>
        <w:tc>
          <w:tcPr>
            <w:tcW w:w="2835" w:type="dxa"/>
          </w:tcPr>
          <w:p w:rsidR="0045139E" w:rsidRPr="003B53E4" w:rsidRDefault="0045139E" w:rsidP="00986143">
            <w:pPr>
              <w:keepNext/>
              <w:keepLines/>
              <w:jc w:val="both"/>
              <w:rPr>
                <w:szCs w:val="24"/>
              </w:rPr>
            </w:pPr>
          </w:p>
        </w:tc>
        <w:tc>
          <w:tcPr>
            <w:tcW w:w="3544" w:type="dxa"/>
          </w:tcPr>
          <w:p w:rsidR="0045139E" w:rsidRPr="003B53E4" w:rsidRDefault="0045139E" w:rsidP="00986143">
            <w:pPr>
              <w:keepNext/>
              <w:keepLines/>
              <w:jc w:val="both"/>
              <w:rPr>
                <w:szCs w:val="24"/>
              </w:rPr>
            </w:pPr>
          </w:p>
        </w:tc>
      </w:tr>
      <w:tr w:rsidR="0045139E" w:rsidRPr="003B53E4" w:rsidTr="00986143">
        <w:tc>
          <w:tcPr>
            <w:tcW w:w="2694" w:type="dxa"/>
          </w:tcPr>
          <w:p w:rsidR="0045139E" w:rsidRPr="003B53E4" w:rsidRDefault="0045139E" w:rsidP="00986143">
            <w:pPr>
              <w:keepNext/>
              <w:keepLines/>
              <w:jc w:val="both"/>
              <w:rPr>
                <w:szCs w:val="24"/>
              </w:rPr>
            </w:pPr>
          </w:p>
        </w:tc>
        <w:tc>
          <w:tcPr>
            <w:tcW w:w="2835" w:type="dxa"/>
          </w:tcPr>
          <w:p w:rsidR="0045139E" w:rsidRPr="003B53E4" w:rsidRDefault="0045139E" w:rsidP="00986143">
            <w:pPr>
              <w:keepNext/>
              <w:keepLines/>
              <w:jc w:val="both"/>
              <w:rPr>
                <w:szCs w:val="24"/>
              </w:rPr>
            </w:pPr>
          </w:p>
        </w:tc>
        <w:tc>
          <w:tcPr>
            <w:tcW w:w="3544" w:type="dxa"/>
          </w:tcPr>
          <w:p w:rsidR="0045139E" w:rsidRPr="003B53E4" w:rsidRDefault="0045139E" w:rsidP="00986143">
            <w:pPr>
              <w:keepNext/>
              <w:keepLines/>
              <w:jc w:val="both"/>
              <w:rPr>
                <w:szCs w:val="24"/>
              </w:rPr>
            </w:pPr>
          </w:p>
        </w:tc>
      </w:tr>
    </w:tbl>
    <w:p w:rsidR="0045139E" w:rsidRPr="003B53E4" w:rsidRDefault="0045139E" w:rsidP="0045139E">
      <w:pPr>
        <w:keepNext/>
        <w:keepLines/>
        <w:jc w:val="center"/>
        <w:rPr>
          <w:szCs w:val="24"/>
        </w:rPr>
      </w:pPr>
    </w:p>
    <w:p w:rsidR="0045139E" w:rsidRPr="003B53E4" w:rsidRDefault="0045139E" w:rsidP="0045139E">
      <w:pPr>
        <w:keepNext/>
        <w:keepLines/>
        <w:jc w:val="center"/>
        <w:rPr>
          <w:i/>
          <w:szCs w:val="24"/>
        </w:rPr>
      </w:pPr>
      <w:r w:rsidRPr="003B53E4">
        <w:rPr>
          <w:szCs w:val="24"/>
        </w:rPr>
        <w:lastRenderedPageBreak/>
        <w:t>_________________</w:t>
      </w:r>
    </w:p>
    <w:p w:rsidR="0045139E" w:rsidRPr="00140EE2" w:rsidRDefault="0045139E" w:rsidP="0045139E">
      <w:pPr>
        <w:keepNext/>
        <w:keepLines/>
        <w:jc w:val="both"/>
        <w:rPr>
          <w:i/>
          <w:szCs w:val="24"/>
          <w:highlight w:val="yellow"/>
        </w:rPr>
      </w:pPr>
    </w:p>
    <w:p w:rsidR="0045139E" w:rsidRPr="003B53E4" w:rsidRDefault="0045139E" w:rsidP="0045139E">
      <w:pPr>
        <w:keepNext/>
        <w:keepLines/>
        <w:jc w:val="both"/>
        <w:rPr>
          <w:b/>
          <w:szCs w:val="24"/>
        </w:rPr>
      </w:pPr>
      <w:r w:rsidRPr="003B53E4">
        <w:rPr>
          <w:b/>
          <w:szCs w:val="24"/>
        </w:rPr>
        <w:t>C)</w:t>
      </w:r>
    </w:p>
    <w:p w:rsidR="0045139E" w:rsidRPr="003B53E4" w:rsidRDefault="0045139E" w:rsidP="0045139E">
      <w:pPr>
        <w:keepNext/>
        <w:keepLines/>
        <w:jc w:val="both"/>
        <w:rPr>
          <w:szCs w:val="24"/>
        </w:rPr>
      </w:pPr>
      <w:r w:rsidRPr="003B53E4">
        <w:rPr>
          <w:szCs w:val="24"/>
        </w:rPr>
        <w:t xml:space="preserve">Alulírott &lt;képviselő / meghatalmazott neve&gt;a(z) &lt;cégnév&gt; (&lt;székhely&gt;) mint ajánlattevő képviseletében a </w:t>
      </w:r>
      <w:r w:rsidR="00607B76" w:rsidRPr="003B53E4">
        <w:rPr>
          <w:szCs w:val="24"/>
        </w:rPr>
        <w:t>MÁV Zrt</w:t>
      </w:r>
      <w:r w:rsidRPr="003B53E4">
        <w:rPr>
          <w:szCs w:val="24"/>
        </w:rPr>
        <w:t xml:space="preserve"> , mint ajánlatkérő által </w:t>
      </w:r>
      <w:r w:rsidRPr="003B53E4">
        <w:rPr>
          <w:b/>
        </w:rPr>
        <w:t>„</w:t>
      </w:r>
      <w:r w:rsidR="00926B76" w:rsidRPr="00BA4585">
        <w:rPr>
          <w:b/>
        </w:rPr>
        <w:t>Az IKOP-2.1.0-15-2017-0004</w:t>
      </w:r>
      <w:r w:rsidR="002056F6">
        <w:rPr>
          <w:b/>
        </w:rPr>
        <w:t>2</w:t>
      </w:r>
      <w:r w:rsidR="00926B76" w:rsidRPr="00BA4585">
        <w:rPr>
          <w:b/>
        </w:rPr>
        <w:t xml:space="preserve"> azonosító számú „Budapest </w:t>
      </w:r>
      <w:r w:rsidR="002056F6">
        <w:rPr>
          <w:b/>
        </w:rPr>
        <w:t>Nyugat</w:t>
      </w:r>
      <w:r w:rsidR="00926B76" w:rsidRPr="00BA4585">
        <w:rPr>
          <w:b/>
        </w:rPr>
        <w:t>i pályaudvar rekonstrukciójának előkészítése” tárgyú projekt keretében „</w:t>
      </w:r>
      <w:r w:rsidR="0034110C" w:rsidRPr="0034110C">
        <w:rPr>
          <w:b/>
        </w:rPr>
        <w:t>Épület geodézia a tervezési területről; 3D-s alapmodell és felmérési terv készítése</w:t>
      </w:r>
      <w:r w:rsidRPr="003B53E4">
        <w:rPr>
          <w:b/>
        </w:rPr>
        <w:t>”</w:t>
      </w:r>
      <w:r w:rsidRPr="003B53E4">
        <w:rPr>
          <w:szCs w:val="24"/>
        </w:rPr>
        <w:t xml:space="preserve"> tárgyban indított közbeszerzési eljárásban ezúton nyilatkozom, hogy a Kbt. 62. § (1) bekezdés k) pont kb) alpontja tekintetében a &lt;cégnév&gt; (&lt;székhely&gt;) olyan társaságnak minősül, melyet nem jegyeznek szabályozott tőzsdén.</w:t>
      </w:r>
    </w:p>
    <w:p w:rsidR="0045139E" w:rsidRPr="003B53E4" w:rsidRDefault="0045139E" w:rsidP="0045139E">
      <w:pPr>
        <w:keepNext/>
        <w:keepLines/>
        <w:jc w:val="both"/>
        <w:rPr>
          <w:szCs w:val="24"/>
        </w:rPr>
      </w:pPr>
      <w:r w:rsidRPr="003B53E4">
        <w:rPr>
          <w:szCs w:val="24"/>
        </w:rPr>
        <w:t xml:space="preserve">Továbbá nyilatkozom, hogy a pénzmosás és a terrorizmus finanszírozása megelőzéséről és megakadályozásáról szóló </w:t>
      </w:r>
      <w:r w:rsidR="00AD7F0D" w:rsidRPr="00AD7F0D">
        <w:t>2007. évi CXXXVI. törvény 3. § ra)-rb) pont valamint rc)-rd) pont</w:t>
      </w:r>
      <w:r w:rsidRPr="003B53E4">
        <w:rPr>
          <w:szCs w:val="24"/>
        </w:rPr>
        <w:t xml:space="preserve"> szerinti tényleges tulajdonosunk nincsen.</w:t>
      </w:r>
    </w:p>
    <w:p w:rsidR="0045139E" w:rsidRPr="003B53E4" w:rsidRDefault="0045139E" w:rsidP="0045139E">
      <w:pPr>
        <w:keepNext/>
        <w:keepLines/>
        <w:jc w:val="both"/>
        <w:rPr>
          <w:szCs w:val="24"/>
        </w:rPr>
      </w:pPr>
    </w:p>
    <w:p w:rsidR="0045139E" w:rsidRPr="003B53E4" w:rsidRDefault="0045139E" w:rsidP="0045139E">
      <w:pPr>
        <w:keepNext/>
        <w:keepLines/>
        <w:jc w:val="both"/>
        <w:rPr>
          <w:szCs w:val="24"/>
        </w:rPr>
      </w:pPr>
    </w:p>
    <w:p w:rsidR="0045139E" w:rsidRPr="003B53E4" w:rsidRDefault="0045139E" w:rsidP="0045139E">
      <w:pPr>
        <w:keepNext/>
        <w:keepLines/>
        <w:jc w:val="both"/>
        <w:rPr>
          <w:szCs w:val="24"/>
        </w:rPr>
      </w:pPr>
    </w:p>
    <w:p w:rsidR="007A5881" w:rsidRPr="003B53E4" w:rsidRDefault="007A5881" w:rsidP="007A5881">
      <w:pPr>
        <w:suppressAutoHyphens/>
        <w:spacing w:after="200" w:line="276" w:lineRule="auto"/>
        <w:rPr>
          <w:szCs w:val="24"/>
        </w:rPr>
      </w:pPr>
      <w:r w:rsidRPr="003B53E4">
        <w:rPr>
          <w:szCs w:val="24"/>
          <w:lang w:eastAsia="ar-SA"/>
        </w:rPr>
        <w:t>Keltezés (helység, év, hónap, nap)</w:t>
      </w:r>
    </w:p>
    <w:p w:rsidR="0045139E" w:rsidRPr="003B53E4" w:rsidRDefault="0045139E" w:rsidP="0045139E">
      <w:pPr>
        <w:keepNext/>
        <w:keepLines/>
        <w:ind w:right="142"/>
        <w:jc w:val="center"/>
        <w:rPr>
          <w:spacing w:val="4"/>
          <w:szCs w:val="24"/>
        </w:rPr>
      </w:pPr>
      <w:r w:rsidRPr="003B53E4">
        <w:rPr>
          <w:szCs w:val="24"/>
        </w:rPr>
        <w:t>………………………………</w:t>
      </w:r>
    </w:p>
    <w:p w:rsidR="0045139E" w:rsidRPr="003B53E4" w:rsidRDefault="0045139E" w:rsidP="0045139E">
      <w:pPr>
        <w:keepNext/>
        <w:keepLines/>
        <w:ind w:right="142"/>
        <w:jc w:val="center"/>
        <w:rPr>
          <w:spacing w:val="4"/>
          <w:szCs w:val="24"/>
        </w:rPr>
      </w:pPr>
      <w:r w:rsidRPr="003B53E4">
        <w:rPr>
          <w:spacing w:val="4"/>
          <w:szCs w:val="24"/>
        </w:rPr>
        <w:t xml:space="preserve"> (Cégszerű aláírás a kötelezettségvállalásra </w:t>
      </w:r>
    </w:p>
    <w:p w:rsidR="0045139E" w:rsidRPr="003B53E4" w:rsidRDefault="0045139E" w:rsidP="0045139E">
      <w:pPr>
        <w:keepNext/>
        <w:keepLines/>
        <w:ind w:right="142"/>
        <w:jc w:val="center"/>
        <w:rPr>
          <w:spacing w:val="4"/>
          <w:szCs w:val="24"/>
        </w:rPr>
      </w:pPr>
      <w:r w:rsidRPr="003B53E4">
        <w:rPr>
          <w:spacing w:val="4"/>
          <w:szCs w:val="24"/>
        </w:rPr>
        <w:t xml:space="preserve">jogosult/jogosultak, vagy aláírás </w:t>
      </w:r>
    </w:p>
    <w:p w:rsidR="0045139E" w:rsidRPr="003B53E4" w:rsidRDefault="0045139E" w:rsidP="0045139E">
      <w:pPr>
        <w:keepNext/>
        <w:keepLines/>
        <w:ind w:right="142"/>
        <w:jc w:val="center"/>
        <w:rPr>
          <w:spacing w:val="4"/>
          <w:szCs w:val="24"/>
        </w:rPr>
      </w:pPr>
      <w:r w:rsidRPr="003B53E4">
        <w:rPr>
          <w:spacing w:val="4"/>
          <w:szCs w:val="24"/>
        </w:rPr>
        <w:t>a meghatalmazott/meghatalmazottak részéről)</w:t>
      </w:r>
    </w:p>
    <w:p w:rsidR="0045139E" w:rsidRPr="003B53E4" w:rsidRDefault="0045139E" w:rsidP="0045139E">
      <w:pPr>
        <w:keepNext/>
        <w:keepLines/>
        <w:ind w:right="142"/>
        <w:jc w:val="both"/>
        <w:rPr>
          <w:spacing w:val="4"/>
          <w:szCs w:val="24"/>
        </w:rPr>
      </w:pPr>
    </w:p>
    <w:p w:rsidR="0045139E" w:rsidRPr="003B53E4" w:rsidRDefault="0045139E" w:rsidP="0045139E">
      <w:pPr>
        <w:keepNext/>
        <w:keepLines/>
        <w:ind w:right="142"/>
        <w:jc w:val="both"/>
        <w:rPr>
          <w:spacing w:val="4"/>
          <w:szCs w:val="24"/>
        </w:rPr>
      </w:pPr>
    </w:p>
    <w:p w:rsidR="0045139E" w:rsidRPr="003B53E4" w:rsidRDefault="0045139E" w:rsidP="0045139E">
      <w:pPr>
        <w:keepNext/>
        <w:keepLines/>
        <w:ind w:right="142"/>
        <w:jc w:val="both"/>
        <w:rPr>
          <w:spacing w:val="4"/>
          <w:szCs w:val="24"/>
        </w:rPr>
      </w:pPr>
    </w:p>
    <w:p w:rsidR="0045139E" w:rsidRPr="00140EE2" w:rsidRDefault="0045139E" w:rsidP="0045139E">
      <w:pPr>
        <w:widowControl w:val="0"/>
        <w:jc w:val="right"/>
        <w:rPr>
          <w:bCs/>
          <w:i/>
          <w:iCs/>
          <w:szCs w:val="24"/>
          <w:highlight w:val="yellow"/>
          <w:u w:val="single"/>
        </w:rPr>
      </w:pPr>
      <w:r w:rsidRPr="00140EE2">
        <w:rPr>
          <w:bCs/>
          <w:i/>
          <w:iCs/>
          <w:szCs w:val="24"/>
          <w:highlight w:val="yellow"/>
          <w:u w:val="single"/>
        </w:rPr>
        <w:br w:type="page"/>
      </w:r>
    </w:p>
    <w:p w:rsidR="0045139E" w:rsidRPr="003B53E4" w:rsidRDefault="0045139E" w:rsidP="0045139E">
      <w:pPr>
        <w:keepNext/>
        <w:keepLines/>
        <w:jc w:val="center"/>
        <w:outlineLvl w:val="4"/>
        <w:rPr>
          <w:bCs/>
          <w:i/>
          <w:iCs/>
          <w:szCs w:val="24"/>
          <w:u w:val="single"/>
        </w:rPr>
      </w:pPr>
      <w:r w:rsidRPr="003B53E4">
        <w:rPr>
          <w:bCs/>
          <w:i/>
          <w:iCs/>
          <w:szCs w:val="24"/>
          <w:u w:val="single"/>
        </w:rPr>
        <w:lastRenderedPageBreak/>
        <w:t>III. Nyilatkozat</w:t>
      </w:r>
      <w:r w:rsidRPr="003B53E4">
        <w:rPr>
          <w:bCs/>
          <w:i/>
          <w:iCs/>
          <w:szCs w:val="24"/>
          <w:u w:val="single"/>
          <w:vertAlign w:val="superscript"/>
        </w:rPr>
        <w:footnoteReference w:id="15"/>
      </w:r>
      <w:r w:rsidRPr="003B53E4">
        <w:rPr>
          <w:bCs/>
          <w:i/>
          <w:iCs/>
          <w:szCs w:val="24"/>
          <w:u w:val="single"/>
        </w:rPr>
        <w:t xml:space="preserve"> az alkalmassági követelmények teljesítéséről</w:t>
      </w:r>
    </w:p>
    <w:p w:rsidR="0045139E" w:rsidRPr="003B53E4" w:rsidRDefault="0045139E" w:rsidP="0045139E">
      <w:pPr>
        <w:keepNext/>
        <w:keepLines/>
        <w:rPr>
          <w:szCs w:val="24"/>
        </w:rPr>
      </w:pPr>
    </w:p>
    <w:p w:rsidR="0045139E" w:rsidRPr="003B53E4" w:rsidRDefault="0045139E" w:rsidP="0045139E">
      <w:pPr>
        <w:keepNext/>
        <w:keepLines/>
        <w:jc w:val="both"/>
        <w:rPr>
          <w:szCs w:val="24"/>
        </w:rPr>
      </w:pPr>
      <w:r w:rsidRPr="003B53E4">
        <w:rPr>
          <w:szCs w:val="24"/>
        </w:rPr>
        <w:t xml:space="preserve">Alulírott &lt;képviselő / meghatalmazott neve&gt;a(z) &lt;cégnév&gt; (&lt;székhely&gt;) mint </w:t>
      </w:r>
      <w:r w:rsidRPr="003B53E4">
        <w:rPr>
          <w:b/>
          <w:szCs w:val="24"/>
        </w:rPr>
        <w:t>ajánlattevő/alkalmasság igazolásában részt vevő szervezet</w:t>
      </w:r>
      <w:r w:rsidRPr="003B53E4">
        <w:rPr>
          <w:szCs w:val="24"/>
        </w:rPr>
        <w:t xml:space="preserve"> képviseletében a </w:t>
      </w:r>
      <w:r w:rsidR="00607B76" w:rsidRPr="003B53E4">
        <w:rPr>
          <w:szCs w:val="24"/>
        </w:rPr>
        <w:t>MÁV Zrt</w:t>
      </w:r>
      <w:r w:rsidRPr="003B53E4">
        <w:rPr>
          <w:szCs w:val="24"/>
        </w:rPr>
        <w:t xml:space="preserve"> , mint ajánlatkérő által </w:t>
      </w:r>
      <w:r w:rsidR="00FF420E" w:rsidRPr="003B53E4">
        <w:rPr>
          <w:b/>
        </w:rPr>
        <w:t>„</w:t>
      </w:r>
      <w:r w:rsidR="00926B76" w:rsidRPr="00BA4585">
        <w:rPr>
          <w:b/>
        </w:rPr>
        <w:t>Az IKOP-2.1.0-15-2017-0004</w:t>
      </w:r>
      <w:r w:rsidR="00582D08">
        <w:rPr>
          <w:b/>
        </w:rPr>
        <w:t>2</w:t>
      </w:r>
      <w:r w:rsidR="00926B76" w:rsidRPr="00BA4585">
        <w:rPr>
          <w:b/>
        </w:rPr>
        <w:t xml:space="preserve"> azonosító számú „Budapest </w:t>
      </w:r>
      <w:r w:rsidR="00582D08">
        <w:rPr>
          <w:b/>
        </w:rPr>
        <w:t>Nyugat</w:t>
      </w:r>
      <w:r w:rsidR="00926B76" w:rsidRPr="00BA4585">
        <w:rPr>
          <w:b/>
        </w:rPr>
        <w:t>i pályaudvar rekonstrukciójának előkészítése” tárgyú projekt keretében „</w:t>
      </w:r>
      <w:r w:rsidR="00E83A25" w:rsidRPr="00E83A25">
        <w:rPr>
          <w:b/>
        </w:rPr>
        <w:t>Épület geodézia a tervezési területről; 3D-s alapmodell és felmérési terv készítése</w:t>
      </w:r>
      <w:r w:rsidRPr="003B53E4">
        <w:rPr>
          <w:b/>
        </w:rPr>
        <w:t>”</w:t>
      </w:r>
      <w:r w:rsidRPr="003B53E4">
        <w:rPr>
          <w:szCs w:val="24"/>
        </w:rPr>
        <w:t xml:space="preserve"> tárgyban indított közbeszerzési eljárásban ezúton nyilatkozom, hogy az </w:t>
      </w:r>
      <w:r w:rsidR="004045DF">
        <w:rPr>
          <w:szCs w:val="24"/>
        </w:rPr>
        <w:t xml:space="preserve">eljárást </w:t>
      </w:r>
      <w:r w:rsidR="0012527F">
        <w:rPr>
          <w:szCs w:val="24"/>
        </w:rPr>
        <w:t>meg</w:t>
      </w:r>
      <w:r w:rsidR="004045DF">
        <w:rPr>
          <w:szCs w:val="24"/>
        </w:rPr>
        <w:t xml:space="preserve">indító felhívás </w:t>
      </w:r>
      <w:r w:rsidRPr="003B53E4">
        <w:t>………..</w:t>
      </w:r>
      <w:r w:rsidRPr="003B53E4">
        <w:rPr>
          <w:vertAlign w:val="superscript"/>
        </w:rPr>
        <w:footnoteReference w:id="16"/>
      </w:r>
      <w:r w:rsidRPr="003B53E4">
        <w:rPr>
          <w:szCs w:val="24"/>
        </w:rPr>
        <w:t xml:space="preserve"> szerinti, általam igazolni kívánt alkalmassági követelmény(ek) teljesülnek.</w:t>
      </w:r>
    </w:p>
    <w:p w:rsidR="0045139E" w:rsidRPr="003B53E4" w:rsidRDefault="0045139E" w:rsidP="0045139E">
      <w:pPr>
        <w:keepNext/>
        <w:keepLines/>
        <w:outlineLvl w:val="1"/>
        <w:rPr>
          <w:b/>
          <w:kern w:val="16"/>
          <w:szCs w:val="24"/>
        </w:rPr>
      </w:pPr>
    </w:p>
    <w:p w:rsidR="0045139E" w:rsidRPr="003B53E4" w:rsidRDefault="0045139E" w:rsidP="0045139E">
      <w:pPr>
        <w:keepNext/>
        <w:keepLines/>
        <w:outlineLvl w:val="1"/>
        <w:rPr>
          <w:b/>
          <w:kern w:val="16"/>
          <w:szCs w:val="24"/>
        </w:rPr>
      </w:pPr>
    </w:p>
    <w:p w:rsidR="007A5881" w:rsidRPr="003B53E4" w:rsidRDefault="007A5881" w:rsidP="007A5881">
      <w:pPr>
        <w:suppressAutoHyphens/>
        <w:spacing w:after="200" w:line="276" w:lineRule="auto"/>
        <w:rPr>
          <w:szCs w:val="24"/>
        </w:rPr>
      </w:pPr>
      <w:r w:rsidRPr="003B53E4">
        <w:rPr>
          <w:szCs w:val="24"/>
          <w:lang w:eastAsia="ar-SA"/>
        </w:rPr>
        <w:t>Keltezés (helység, év, hónap, nap)</w:t>
      </w:r>
    </w:p>
    <w:p w:rsidR="0045139E" w:rsidRPr="003B53E4" w:rsidRDefault="0045139E" w:rsidP="0045139E">
      <w:pPr>
        <w:keepNext/>
        <w:keepLines/>
        <w:jc w:val="both"/>
        <w:rPr>
          <w:szCs w:val="24"/>
        </w:rPr>
      </w:pPr>
    </w:p>
    <w:p w:rsidR="0045139E" w:rsidRPr="003B53E4" w:rsidRDefault="0045139E" w:rsidP="0045139E">
      <w:pPr>
        <w:keepNext/>
        <w:keepLines/>
        <w:jc w:val="both"/>
        <w:rPr>
          <w:szCs w:val="24"/>
        </w:rPr>
      </w:pPr>
    </w:p>
    <w:p w:rsidR="0045139E" w:rsidRPr="003B53E4" w:rsidRDefault="0045139E" w:rsidP="0045139E">
      <w:pPr>
        <w:keepNext/>
        <w:keepLines/>
        <w:ind w:right="142"/>
        <w:jc w:val="center"/>
        <w:rPr>
          <w:spacing w:val="4"/>
          <w:szCs w:val="24"/>
        </w:rPr>
      </w:pPr>
      <w:r w:rsidRPr="003B53E4">
        <w:rPr>
          <w:szCs w:val="24"/>
        </w:rPr>
        <w:t>………………………………</w:t>
      </w:r>
    </w:p>
    <w:p w:rsidR="0045139E" w:rsidRPr="003B53E4" w:rsidRDefault="0045139E" w:rsidP="0045139E">
      <w:pPr>
        <w:keepNext/>
        <w:keepLines/>
        <w:ind w:right="142"/>
        <w:jc w:val="center"/>
        <w:rPr>
          <w:spacing w:val="4"/>
          <w:szCs w:val="24"/>
        </w:rPr>
      </w:pPr>
      <w:r w:rsidRPr="003B53E4">
        <w:rPr>
          <w:spacing w:val="4"/>
          <w:szCs w:val="24"/>
        </w:rPr>
        <w:t xml:space="preserve"> (Cégszerű aláírás a kötelezettségvállalásra </w:t>
      </w:r>
    </w:p>
    <w:p w:rsidR="0045139E" w:rsidRPr="003B53E4" w:rsidRDefault="0045139E" w:rsidP="0045139E">
      <w:pPr>
        <w:keepNext/>
        <w:keepLines/>
        <w:ind w:right="142"/>
        <w:jc w:val="center"/>
        <w:rPr>
          <w:spacing w:val="4"/>
          <w:szCs w:val="24"/>
        </w:rPr>
      </w:pPr>
      <w:r w:rsidRPr="003B53E4">
        <w:rPr>
          <w:spacing w:val="4"/>
          <w:szCs w:val="24"/>
        </w:rPr>
        <w:t xml:space="preserve">jogosult/jogosultak, vagy aláírás </w:t>
      </w:r>
    </w:p>
    <w:p w:rsidR="0045139E" w:rsidRPr="003B53E4" w:rsidRDefault="0045139E" w:rsidP="0045139E">
      <w:pPr>
        <w:keepNext/>
        <w:keepLines/>
        <w:ind w:right="142"/>
        <w:jc w:val="center"/>
        <w:rPr>
          <w:spacing w:val="4"/>
          <w:szCs w:val="24"/>
        </w:rPr>
      </w:pPr>
      <w:r w:rsidRPr="003B53E4">
        <w:rPr>
          <w:spacing w:val="4"/>
          <w:szCs w:val="24"/>
        </w:rPr>
        <w:t>a meghatalmazott/meghatalmazottak részéről)</w:t>
      </w:r>
    </w:p>
    <w:p w:rsidR="0045139E" w:rsidRPr="003B53E4" w:rsidRDefault="0045139E" w:rsidP="0045139E">
      <w:pPr>
        <w:keepNext/>
        <w:keepLines/>
        <w:outlineLvl w:val="1"/>
        <w:rPr>
          <w:b/>
          <w:kern w:val="16"/>
          <w:szCs w:val="24"/>
        </w:rPr>
      </w:pPr>
    </w:p>
    <w:p w:rsidR="0045139E" w:rsidRPr="00140EE2" w:rsidRDefault="0045139E" w:rsidP="0045139E">
      <w:pPr>
        <w:keepNext/>
        <w:keepLines/>
        <w:ind w:left="1080"/>
        <w:jc w:val="right"/>
        <w:outlineLvl w:val="1"/>
        <w:rPr>
          <w:b/>
          <w:kern w:val="16"/>
          <w:szCs w:val="24"/>
          <w:highlight w:val="yellow"/>
        </w:rPr>
      </w:pPr>
    </w:p>
    <w:p w:rsidR="00440F65" w:rsidRPr="00140EE2" w:rsidRDefault="0045139E" w:rsidP="0045139E">
      <w:pPr>
        <w:keepNext/>
        <w:keepLines/>
        <w:outlineLvl w:val="2"/>
        <w:rPr>
          <w:bCs/>
          <w:color w:val="000000"/>
          <w:szCs w:val="24"/>
          <w:highlight w:val="yellow"/>
        </w:rPr>
      </w:pPr>
      <w:r w:rsidRPr="00140EE2">
        <w:rPr>
          <w:b/>
          <w:bCs/>
          <w:szCs w:val="24"/>
          <w:highlight w:val="yellow"/>
        </w:rPr>
        <w:br w:type="page"/>
      </w:r>
    </w:p>
    <w:p w:rsidR="00696346" w:rsidRPr="00140EE2" w:rsidRDefault="00696346" w:rsidP="00E4251E">
      <w:pPr>
        <w:keepNext/>
        <w:keepLines/>
        <w:rPr>
          <w:szCs w:val="24"/>
          <w:highlight w:val="yellow"/>
        </w:rPr>
      </w:pPr>
    </w:p>
    <w:p w:rsidR="0045139E" w:rsidRPr="00FF420E" w:rsidRDefault="006C6BC5" w:rsidP="0045139E">
      <w:pPr>
        <w:widowControl w:val="0"/>
        <w:jc w:val="right"/>
        <w:rPr>
          <w:i/>
          <w:szCs w:val="24"/>
        </w:rPr>
      </w:pPr>
      <w:r>
        <w:rPr>
          <w:i/>
          <w:szCs w:val="24"/>
        </w:rPr>
        <w:t>7</w:t>
      </w:r>
      <w:r w:rsidR="00D34BFA" w:rsidRPr="00FF420E">
        <w:rPr>
          <w:i/>
          <w:szCs w:val="24"/>
        </w:rPr>
        <w:t>.</w:t>
      </w:r>
      <w:r w:rsidR="0045139E" w:rsidRPr="00FF420E">
        <w:rPr>
          <w:i/>
          <w:szCs w:val="24"/>
        </w:rPr>
        <w:t xml:space="preserve"> sz. melléklet</w:t>
      </w:r>
    </w:p>
    <w:p w:rsidR="00696346" w:rsidRPr="00FF420E" w:rsidRDefault="00696346" w:rsidP="0045139E">
      <w:pPr>
        <w:keepNext/>
        <w:keepLines/>
        <w:jc w:val="center"/>
        <w:rPr>
          <w:b/>
          <w:szCs w:val="24"/>
        </w:rPr>
      </w:pPr>
    </w:p>
    <w:p w:rsidR="0045139E" w:rsidRPr="00FF420E" w:rsidRDefault="0045139E" w:rsidP="0045139E">
      <w:pPr>
        <w:keepNext/>
        <w:keepLines/>
        <w:jc w:val="center"/>
        <w:rPr>
          <w:b/>
          <w:szCs w:val="24"/>
        </w:rPr>
      </w:pPr>
      <w:r w:rsidRPr="00FF420E">
        <w:rPr>
          <w:b/>
          <w:szCs w:val="24"/>
        </w:rPr>
        <w:t>Ajánlattevő nyilatkozata a Kbt. 66. § (6) bekezdés a) és b) pontja tekintetében</w:t>
      </w:r>
      <w:r w:rsidR="00DB528D" w:rsidRPr="00FF420E">
        <w:rPr>
          <w:rStyle w:val="Lbjegyzet-hivatkozs"/>
          <w:b/>
          <w:szCs w:val="24"/>
        </w:rPr>
        <w:footnoteReference w:id="17"/>
      </w:r>
    </w:p>
    <w:p w:rsidR="00DB528D" w:rsidRPr="00FF420E" w:rsidRDefault="00DB528D" w:rsidP="0045139E">
      <w:pPr>
        <w:keepNext/>
        <w:keepLines/>
        <w:jc w:val="center"/>
        <w:rPr>
          <w:b/>
          <w:szCs w:val="24"/>
        </w:rPr>
      </w:pPr>
    </w:p>
    <w:p w:rsidR="0045139E" w:rsidRPr="00FF420E" w:rsidRDefault="0045139E" w:rsidP="00E4251E">
      <w:pPr>
        <w:keepNext/>
        <w:keepLines/>
        <w:jc w:val="both"/>
        <w:rPr>
          <w:szCs w:val="24"/>
        </w:rPr>
      </w:pPr>
    </w:p>
    <w:p w:rsidR="0045139E" w:rsidRPr="00FF420E" w:rsidRDefault="0045139E" w:rsidP="0045139E">
      <w:pPr>
        <w:widowControl w:val="0"/>
        <w:jc w:val="both"/>
        <w:rPr>
          <w:szCs w:val="24"/>
        </w:rPr>
      </w:pPr>
      <w:r w:rsidRPr="00FF420E">
        <w:rPr>
          <w:szCs w:val="24"/>
        </w:rPr>
        <w:t>Alulírott &lt;</w:t>
      </w:r>
      <w:r w:rsidRPr="00FF420E">
        <w:rPr>
          <w:i/>
          <w:szCs w:val="24"/>
        </w:rPr>
        <w:t>képviselő / meghatalmazott neve</w:t>
      </w:r>
      <w:r w:rsidRPr="00FF420E">
        <w:rPr>
          <w:szCs w:val="24"/>
        </w:rPr>
        <w:t>&gt;a(z) &lt;</w:t>
      </w:r>
      <w:r w:rsidRPr="00FF420E">
        <w:rPr>
          <w:i/>
          <w:szCs w:val="24"/>
        </w:rPr>
        <w:t>cégnév</w:t>
      </w:r>
      <w:r w:rsidRPr="00FF420E">
        <w:rPr>
          <w:szCs w:val="24"/>
        </w:rPr>
        <w:t>&gt; (&lt;</w:t>
      </w:r>
      <w:r w:rsidRPr="00FF420E">
        <w:rPr>
          <w:i/>
          <w:szCs w:val="24"/>
        </w:rPr>
        <w:t>székhely</w:t>
      </w:r>
      <w:r w:rsidRPr="00FF420E">
        <w:rPr>
          <w:szCs w:val="24"/>
        </w:rPr>
        <w:t>&gt;) ajánlattevő képviseletében a MÁV Zrt. mint ajánlatkérő által a „</w:t>
      </w:r>
      <w:r w:rsidR="003127AE" w:rsidRPr="00BA4585">
        <w:rPr>
          <w:b/>
        </w:rPr>
        <w:t>Az IKOP-2.1.0-15-2017-0004</w:t>
      </w:r>
      <w:r w:rsidR="00582D08">
        <w:rPr>
          <w:b/>
        </w:rPr>
        <w:t>2</w:t>
      </w:r>
      <w:r w:rsidR="003127AE" w:rsidRPr="00BA4585">
        <w:rPr>
          <w:b/>
        </w:rPr>
        <w:t xml:space="preserve"> azonosító számú „Budapest </w:t>
      </w:r>
      <w:r w:rsidR="00582D08">
        <w:rPr>
          <w:b/>
        </w:rPr>
        <w:t>Nyugat</w:t>
      </w:r>
      <w:r w:rsidR="003127AE" w:rsidRPr="00BA4585">
        <w:rPr>
          <w:b/>
        </w:rPr>
        <w:t>i pályaudvar rekonstrukciójának előkészítése” tárgyú projekt keretében „</w:t>
      </w:r>
      <w:r w:rsidR="0034110C" w:rsidRPr="0034110C">
        <w:rPr>
          <w:b/>
        </w:rPr>
        <w:t>Épület geodézia a tervezési területről; 3D-s alapmodell és felmérési terv készítése</w:t>
      </w:r>
      <w:r w:rsidRPr="00FF420E">
        <w:rPr>
          <w:szCs w:val="24"/>
        </w:rPr>
        <w:t xml:space="preserve">” tárgyban indított közbeszerzési eljárásban megkötésre kerülő szerződés teljesítése során </w:t>
      </w:r>
    </w:p>
    <w:p w:rsidR="0045139E" w:rsidRPr="00FF420E" w:rsidRDefault="0045139E" w:rsidP="0045139E">
      <w:pPr>
        <w:widowControl w:val="0"/>
        <w:jc w:val="both"/>
        <w:rPr>
          <w:szCs w:val="24"/>
        </w:rPr>
      </w:pPr>
    </w:p>
    <w:p w:rsidR="0045139E" w:rsidRPr="00FF420E" w:rsidRDefault="0045139E" w:rsidP="0045139E">
      <w:pPr>
        <w:widowControl w:val="0"/>
        <w:jc w:val="both"/>
        <w:rPr>
          <w:szCs w:val="24"/>
        </w:rPr>
      </w:pPr>
      <w:r w:rsidRPr="00FF420E">
        <w:rPr>
          <w:b/>
          <w:szCs w:val="24"/>
        </w:rPr>
        <w:t>a Kbt. 66. § (6) bekezdés a) pontban</w:t>
      </w:r>
      <w:r w:rsidR="003200E2">
        <w:rPr>
          <w:b/>
          <w:szCs w:val="24"/>
        </w:rPr>
        <w:t xml:space="preserve"> </w:t>
      </w:r>
      <w:r w:rsidRPr="00FF420E">
        <w:rPr>
          <w:szCs w:val="24"/>
        </w:rPr>
        <w:t>foglaltaknak megfelelően ezennel kijelentem,</w:t>
      </w:r>
      <w:r w:rsidR="003200E2">
        <w:rPr>
          <w:szCs w:val="24"/>
        </w:rPr>
        <w:t xml:space="preserve"> </w:t>
      </w:r>
      <w:r w:rsidRPr="00FF420E">
        <w:rPr>
          <w:szCs w:val="24"/>
        </w:rPr>
        <w:t>hogy a jelen közbeszerzési eljárás tekintetében</w:t>
      </w:r>
    </w:p>
    <w:p w:rsidR="0045139E" w:rsidRPr="00FF420E" w:rsidRDefault="0045139E" w:rsidP="0045139E">
      <w:pPr>
        <w:widowControl w:val="0"/>
        <w:jc w:val="both"/>
        <w:rPr>
          <w:szCs w:val="24"/>
        </w:rPr>
      </w:pPr>
    </w:p>
    <w:p w:rsidR="0045139E" w:rsidRPr="00FF420E" w:rsidRDefault="0045139E" w:rsidP="00D30A99">
      <w:pPr>
        <w:widowControl w:val="0"/>
        <w:jc w:val="center"/>
        <w:rPr>
          <w:szCs w:val="24"/>
        </w:rPr>
      </w:pPr>
      <w:r w:rsidRPr="00FF420E">
        <w:rPr>
          <w:szCs w:val="24"/>
        </w:rPr>
        <w:t>nem kívánok alvállalkozót igénybe venni.</w:t>
      </w:r>
      <w:r w:rsidRPr="00FF420E">
        <w:rPr>
          <w:rStyle w:val="Lbjegyzet-hivatkozs"/>
          <w:szCs w:val="24"/>
        </w:rPr>
        <w:footnoteReference w:id="18"/>
      </w:r>
    </w:p>
    <w:p w:rsidR="0045139E" w:rsidRPr="00FF420E" w:rsidRDefault="0045139E" w:rsidP="00D30A99">
      <w:pPr>
        <w:widowControl w:val="0"/>
        <w:jc w:val="center"/>
        <w:rPr>
          <w:szCs w:val="24"/>
        </w:rPr>
      </w:pPr>
    </w:p>
    <w:p w:rsidR="00C4619F" w:rsidRPr="00FF420E" w:rsidRDefault="00C4619F" w:rsidP="00D30A99">
      <w:pPr>
        <w:widowControl w:val="0"/>
        <w:jc w:val="center"/>
        <w:rPr>
          <w:szCs w:val="24"/>
        </w:rPr>
      </w:pPr>
    </w:p>
    <w:p w:rsidR="0045139E" w:rsidRPr="00FF420E" w:rsidRDefault="0045139E" w:rsidP="00C4619F">
      <w:pPr>
        <w:widowControl w:val="0"/>
        <w:jc w:val="center"/>
        <w:rPr>
          <w:b/>
          <w:szCs w:val="24"/>
          <w:u w:val="single"/>
        </w:rPr>
      </w:pPr>
      <w:r w:rsidRPr="00FF420E">
        <w:rPr>
          <w:b/>
          <w:szCs w:val="24"/>
          <w:u w:val="single"/>
        </w:rPr>
        <w:t>VAGY</w:t>
      </w:r>
    </w:p>
    <w:p w:rsidR="0045139E" w:rsidRPr="00FF420E" w:rsidRDefault="0045139E" w:rsidP="00D30A99">
      <w:pPr>
        <w:widowControl w:val="0"/>
        <w:jc w:val="center"/>
        <w:rPr>
          <w:szCs w:val="24"/>
        </w:rPr>
      </w:pPr>
    </w:p>
    <w:p w:rsidR="00C4619F" w:rsidRPr="00FF420E" w:rsidRDefault="00C4619F" w:rsidP="00D30A99">
      <w:pPr>
        <w:widowControl w:val="0"/>
        <w:jc w:val="center"/>
        <w:rPr>
          <w:szCs w:val="24"/>
        </w:rPr>
      </w:pPr>
    </w:p>
    <w:p w:rsidR="0045139E" w:rsidRPr="00FF420E" w:rsidRDefault="0045139E" w:rsidP="00D30A99">
      <w:pPr>
        <w:widowControl w:val="0"/>
        <w:jc w:val="center"/>
        <w:rPr>
          <w:szCs w:val="24"/>
        </w:rPr>
      </w:pPr>
      <w:r w:rsidRPr="00FF420E">
        <w:rPr>
          <w:szCs w:val="24"/>
        </w:rPr>
        <w:t>a közbeszerzés alábbi része(i) tekintetében kívánok alvállalkozót igénybe venni:</w:t>
      </w:r>
      <w:r w:rsidRPr="00FF420E">
        <w:rPr>
          <w:rStyle w:val="Lbjegyzet-hivatkozs"/>
          <w:szCs w:val="24"/>
        </w:rPr>
        <w:footnoteReference w:id="19"/>
      </w:r>
    </w:p>
    <w:p w:rsidR="0045139E" w:rsidRPr="00FF420E" w:rsidRDefault="0045139E" w:rsidP="0045139E">
      <w:pPr>
        <w:widowControl w:val="0"/>
        <w:jc w:val="both"/>
        <w:rPr>
          <w:szCs w:val="24"/>
          <w:u w:val="dotted"/>
        </w:rPr>
      </w:pP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t>.</w:t>
      </w:r>
    </w:p>
    <w:p w:rsidR="0045139E" w:rsidRPr="00FF420E" w:rsidRDefault="0045139E" w:rsidP="0045139E">
      <w:pPr>
        <w:widowControl w:val="0"/>
        <w:jc w:val="both"/>
        <w:rPr>
          <w:szCs w:val="24"/>
        </w:rPr>
      </w:pPr>
    </w:p>
    <w:p w:rsidR="0045139E" w:rsidRPr="00FF420E" w:rsidRDefault="0045139E" w:rsidP="0045139E">
      <w:pPr>
        <w:widowControl w:val="0"/>
        <w:jc w:val="both"/>
        <w:rPr>
          <w:szCs w:val="24"/>
        </w:rPr>
      </w:pPr>
      <w:r w:rsidRPr="00FF420E">
        <w:rPr>
          <w:b/>
          <w:szCs w:val="24"/>
        </w:rPr>
        <w:t>a Kbt. 66. § (6) bekezdés b) pontjában</w:t>
      </w:r>
      <w:r w:rsidRPr="00FF420E">
        <w:rPr>
          <w:szCs w:val="24"/>
        </w:rPr>
        <w:t xml:space="preserve"> foglaltaknak megfelelően ezennel kijelentem, hogy a jelen ajánlat benyújtásakor ismert alvállalkozó(k) az alábbi(ak): </w:t>
      </w:r>
    </w:p>
    <w:p w:rsidR="0045139E" w:rsidRPr="00FF420E" w:rsidRDefault="0045139E" w:rsidP="0045139E">
      <w:pPr>
        <w:widowControl w:val="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4066"/>
      </w:tblGrid>
      <w:tr w:rsidR="00DE47D8" w:rsidRPr="00FF420E" w:rsidTr="00C4619F">
        <w:trPr>
          <w:jc w:val="center"/>
        </w:trPr>
        <w:tc>
          <w:tcPr>
            <w:tcW w:w="3952" w:type="dxa"/>
            <w:tcBorders>
              <w:right w:val="dotted" w:sz="4" w:space="0" w:color="auto"/>
            </w:tcBorders>
            <w:shd w:val="clear" w:color="auto" w:fill="auto"/>
            <w:vAlign w:val="center"/>
          </w:tcPr>
          <w:p w:rsidR="0045139E" w:rsidRPr="00FF420E" w:rsidRDefault="0045139E" w:rsidP="00986143">
            <w:pPr>
              <w:widowControl w:val="0"/>
              <w:jc w:val="center"/>
              <w:rPr>
                <w:szCs w:val="24"/>
              </w:rPr>
            </w:pPr>
            <w:r w:rsidRPr="00FF420E">
              <w:rPr>
                <w:szCs w:val="24"/>
              </w:rPr>
              <w:t>Alvállalkozó neve:</w:t>
            </w:r>
          </w:p>
        </w:tc>
        <w:tc>
          <w:tcPr>
            <w:tcW w:w="4066" w:type="dxa"/>
            <w:tcBorders>
              <w:left w:val="dotted" w:sz="4" w:space="0" w:color="auto"/>
            </w:tcBorders>
            <w:shd w:val="clear" w:color="auto" w:fill="auto"/>
            <w:vAlign w:val="center"/>
          </w:tcPr>
          <w:p w:rsidR="0045139E" w:rsidRPr="00FF420E" w:rsidRDefault="0045139E" w:rsidP="00986143">
            <w:pPr>
              <w:widowControl w:val="0"/>
              <w:jc w:val="center"/>
              <w:rPr>
                <w:szCs w:val="24"/>
              </w:rPr>
            </w:pPr>
            <w:r w:rsidRPr="00FF420E">
              <w:rPr>
                <w:szCs w:val="24"/>
              </w:rPr>
              <w:t>Alvállalkozó székhelye / lakcíme:</w:t>
            </w:r>
          </w:p>
        </w:tc>
      </w:tr>
      <w:tr w:rsidR="00DE47D8" w:rsidRPr="00FF420E" w:rsidTr="00C4619F">
        <w:trPr>
          <w:jc w:val="center"/>
        </w:trPr>
        <w:tc>
          <w:tcPr>
            <w:tcW w:w="3952" w:type="dxa"/>
            <w:tcBorders>
              <w:right w:val="dotted" w:sz="4" w:space="0" w:color="auto"/>
            </w:tcBorders>
            <w:shd w:val="clear" w:color="auto" w:fill="auto"/>
          </w:tcPr>
          <w:p w:rsidR="0045139E" w:rsidRPr="00FF420E" w:rsidRDefault="0045139E" w:rsidP="00986143">
            <w:pPr>
              <w:widowControl w:val="0"/>
              <w:jc w:val="both"/>
              <w:rPr>
                <w:szCs w:val="24"/>
              </w:rPr>
            </w:pPr>
          </w:p>
        </w:tc>
        <w:tc>
          <w:tcPr>
            <w:tcW w:w="4066" w:type="dxa"/>
            <w:tcBorders>
              <w:left w:val="dotted" w:sz="4" w:space="0" w:color="auto"/>
            </w:tcBorders>
            <w:shd w:val="clear" w:color="auto" w:fill="auto"/>
          </w:tcPr>
          <w:p w:rsidR="0045139E" w:rsidRPr="00FF420E" w:rsidRDefault="0045139E" w:rsidP="00986143">
            <w:pPr>
              <w:widowControl w:val="0"/>
              <w:jc w:val="both"/>
              <w:rPr>
                <w:szCs w:val="24"/>
              </w:rPr>
            </w:pPr>
          </w:p>
        </w:tc>
      </w:tr>
      <w:tr w:rsidR="00DE47D8" w:rsidRPr="00FF420E" w:rsidTr="00C4619F">
        <w:trPr>
          <w:jc w:val="center"/>
        </w:trPr>
        <w:tc>
          <w:tcPr>
            <w:tcW w:w="3952" w:type="dxa"/>
            <w:tcBorders>
              <w:right w:val="dotted" w:sz="4" w:space="0" w:color="auto"/>
            </w:tcBorders>
            <w:shd w:val="clear" w:color="auto" w:fill="auto"/>
          </w:tcPr>
          <w:p w:rsidR="0045139E" w:rsidRPr="00FF420E" w:rsidRDefault="0045139E" w:rsidP="00986143">
            <w:pPr>
              <w:widowControl w:val="0"/>
              <w:jc w:val="both"/>
              <w:rPr>
                <w:szCs w:val="24"/>
              </w:rPr>
            </w:pPr>
          </w:p>
        </w:tc>
        <w:tc>
          <w:tcPr>
            <w:tcW w:w="4066" w:type="dxa"/>
            <w:tcBorders>
              <w:left w:val="dotted" w:sz="4" w:space="0" w:color="auto"/>
            </w:tcBorders>
            <w:shd w:val="clear" w:color="auto" w:fill="auto"/>
          </w:tcPr>
          <w:p w:rsidR="0045139E" w:rsidRPr="00FF420E" w:rsidRDefault="0045139E" w:rsidP="00986143">
            <w:pPr>
              <w:widowControl w:val="0"/>
              <w:jc w:val="both"/>
              <w:rPr>
                <w:szCs w:val="24"/>
              </w:rPr>
            </w:pPr>
          </w:p>
        </w:tc>
      </w:tr>
      <w:tr w:rsidR="00DE47D8" w:rsidRPr="00FF420E" w:rsidTr="00C4619F">
        <w:trPr>
          <w:jc w:val="center"/>
        </w:trPr>
        <w:tc>
          <w:tcPr>
            <w:tcW w:w="3952" w:type="dxa"/>
            <w:tcBorders>
              <w:right w:val="dotted" w:sz="4" w:space="0" w:color="auto"/>
            </w:tcBorders>
            <w:shd w:val="clear" w:color="auto" w:fill="auto"/>
          </w:tcPr>
          <w:p w:rsidR="0045139E" w:rsidRPr="00FF420E" w:rsidRDefault="0045139E" w:rsidP="00986143">
            <w:pPr>
              <w:widowControl w:val="0"/>
              <w:jc w:val="both"/>
              <w:rPr>
                <w:szCs w:val="24"/>
              </w:rPr>
            </w:pPr>
          </w:p>
        </w:tc>
        <w:tc>
          <w:tcPr>
            <w:tcW w:w="4066" w:type="dxa"/>
            <w:tcBorders>
              <w:left w:val="dotted" w:sz="4" w:space="0" w:color="auto"/>
            </w:tcBorders>
            <w:shd w:val="clear" w:color="auto" w:fill="auto"/>
          </w:tcPr>
          <w:p w:rsidR="0045139E" w:rsidRPr="00FF420E" w:rsidRDefault="0045139E" w:rsidP="00986143">
            <w:pPr>
              <w:widowControl w:val="0"/>
              <w:jc w:val="both"/>
              <w:rPr>
                <w:szCs w:val="24"/>
              </w:rPr>
            </w:pPr>
          </w:p>
        </w:tc>
      </w:tr>
    </w:tbl>
    <w:p w:rsidR="0045139E" w:rsidRPr="00007937" w:rsidRDefault="0045139E" w:rsidP="0045139E">
      <w:pPr>
        <w:widowControl w:val="0"/>
        <w:jc w:val="both"/>
        <w:rPr>
          <w:szCs w:val="24"/>
          <w:u w:val="single"/>
        </w:rPr>
      </w:pPr>
    </w:p>
    <w:p w:rsidR="00696346" w:rsidRPr="00FF420E" w:rsidRDefault="00696346" w:rsidP="00E4251E">
      <w:pPr>
        <w:keepNext/>
        <w:keepLines/>
        <w:jc w:val="both"/>
        <w:rPr>
          <w:szCs w:val="24"/>
        </w:rPr>
      </w:pPr>
    </w:p>
    <w:p w:rsidR="007A5881" w:rsidRPr="00FF420E" w:rsidRDefault="007A5881" w:rsidP="007A5881">
      <w:pPr>
        <w:suppressAutoHyphens/>
        <w:spacing w:after="200" w:line="276" w:lineRule="auto"/>
        <w:rPr>
          <w:szCs w:val="24"/>
        </w:rPr>
      </w:pPr>
      <w:r w:rsidRPr="00FF420E">
        <w:rPr>
          <w:szCs w:val="24"/>
          <w:lang w:eastAsia="ar-SA"/>
        </w:rPr>
        <w:t>Keltezés (helység, év, hónap, nap)</w:t>
      </w:r>
    </w:p>
    <w:p w:rsidR="00FC1CCF" w:rsidRPr="00FF420E" w:rsidRDefault="00FC1CCF" w:rsidP="00E4251E">
      <w:pPr>
        <w:keepNext/>
        <w:keepLines/>
        <w:ind w:right="142"/>
        <w:jc w:val="center"/>
        <w:rPr>
          <w:spacing w:val="4"/>
          <w:szCs w:val="24"/>
        </w:rPr>
      </w:pPr>
      <w:r w:rsidRPr="00FF420E">
        <w:rPr>
          <w:szCs w:val="24"/>
        </w:rPr>
        <w:t>………………………………</w:t>
      </w:r>
    </w:p>
    <w:p w:rsidR="00696346" w:rsidRPr="00FF420E" w:rsidRDefault="00696346" w:rsidP="00E4251E">
      <w:pPr>
        <w:keepNext/>
        <w:keepLines/>
        <w:ind w:right="142"/>
        <w:jc w:val="center"/>
        <w:rPr>
          <w:spacing w:val="4"/>
          <w:szCs w:val="24"/>
        </w:rPr>
      </w:pPr>
      <w:r w:rsidRPr="00FF420E">
        <w:rPr>
          <w:spacing w:val="4"/>
          <w:szCs w:val="24"/>
        </w:rPr>
        <w:t xml:space="preserve">(Cégszerű aláírás a kötelezettségvállalásra </w:t>
      </w:r>
    </w:p>
    <w:p w:rsidR="00696346" w:rsidRPr="00FF420E" w:rsidRDefault="00696346" w:rsidP="00E4251E">
      <w:pPr>
        <w:keepNext/>
        <w:keepLines/>
        <w:ind w:right="142"/>
        <w:jc w:val="center"/>
        <w:rPr>
          <w:spacing w:val="4"/>
          <w:szCs w:val="24"/>
        </w:rPr>
      </w:pPr>
      <w:r w:rsidRPr="00FF420E">
        <w:rPr>
          <w:spacing w:val="4"/>
          <w:szCs w:val="24"/>
        </w:rPr>
        <w:t xml:space="preserve">jogosult/jogosultak, vagy aláírás </w:t>
      </w:r>
    </w:p>
    <w:p w:rsidR="00CD5C94" w:rsidRPr="00140EE2" w:rsidRDefault="00696346" w:rsidP="00E4251E">
      <w:pPr>
        <w:keepNext/>
        <w:keepLines/>
        <w:ind w:right="142"/>
        <w:jc w:val="center"/>
        <w:rPr>
          <w:spacing w:val="4"/>
          <w:szCs w:val="24"/>
          <w:highlight w:val="yellow"/>
        </w:rPr>
      </w:pPr>
      <w:r w:rsidRPr="00FF420E">
        <w:rPr>
          <w:spacing w:val="4"/>
          <w:szCs w:val="24"/>
        </w:rPr>
        <w:t>a meghatalmazott/meghatalmazottak részéről)</w:t>
      </w:r>
      <w:r w:rsidR="00CD5C94" w:rsidRPr="00140EE2">
        <w:rPr>
          <w:spacing w:val="4"/>
          <w:szCs w:val="24"/>
          <w:highlight w:val="yellow"/>
        </w:rPr>
        <w:br w:type="page"/>
      </w:r>
    </w:p>
    <w:p w:rsidR="0045139E" w:rsidRPr="003B53E4" w:rsidRDefault="006C6BC5" w:rsidP="00F5748F">
      <w:pPr>
        <w:keepNext/>
        <w:keepLines/>
        <w:jc w:val="right"/>
        <w:rPr>
          <w:szCs w:val="24"/>
        </w:rPr>
      </w:pPr>
      <w:r>
        <w:rPr>
          <w:i/>
          <w:szCs w:val="24"/>
        </w:rPr>
        <w:lastRenderedPageBreak/>
        <w:t>8</w:t>
      </w:r>
      <w:r w:rsidR="00F5748F" w:rsidRPr="003B53E4">
        <w:rPr>
          <w:i/>
          <w:szCs w:val="24"/>
        </w:rPr>
        <w:t>. sz. melléklet</w:t>
      </w:r>
    </w:p>
    <w:p w:rsidR="00696346" w:rsidRPr="003B53E4" w:rsidRDefault="00CD5C94" w:rsidP="00CD5C94">
      <w:pPr>
        <w:keepNext/>
        <w:keepLines/>
        <w:jc w:val="center"/>
        <w:outlineLvl w:val="2"/>
        <w:rPr>
          <w:b/>
          <w:bCs/>
          <w:color w:val="FFC000"/>
          <w:szCs w:val="24"/>
        </w:rPr>
      </w:pPr>
      <w:bookmarkStart w:id="103" w:name="_Toc437348476"/>
      <w:bookmarkStart w:id="104" w:name="_Toc450223167"/>
      <w:bookmarkStart w:id="105" w:name="_Toc450223277"/>
      <w:bookmarkStart w:id="106" w:name="_Toc450641981"/>
      <w:bookmarkStart w:id="107" w:name="_Toc451511437"/>
      <w:bookmarkStart w:id="108" w:name="_Toc451950514"/>
      <w:r w:rsidRPr="003B53E4">
        <w:rPr>
          <w:b/>
          <w:bCs/>
          <w:szCs w:val="24"/>
        </w:rPr>
        <w:t xml:space="preserve">Ajánlattevő nyilatkozata </w:t>
      </w:r>
      <w:r w:rsidR="00696346" w:rsidRPr="003B53E4">
        <w:rPr>
          <w:b/>
          <w:bCs/>
          <w:szCs w:val="24"/>
        </w:rPr>
        <w:t>a Kbt. 65. § (7) bekezdése tekintetében</w:t>
      </w:r>
      <w:bookmarkEnd w:id="103"/>
      <w:bookmarkEnd w:id="104"/>
      <w:bookmarkEnd w:id="105"/>
      <w:bookmarkEnd w:id="106"/>
      <w:bookmarkEnd w:id="107"/>
      <w:bookmarkEnd w:id="108"/>
    </w:p>
    <w:p w:rsidR="00696346" w:rsidRPr="003B53E4" w:rsidRDefault="00696346" w:rsidP="003127AE">
      <w:pPr>
        <w:keepNext/>
        <w:keepLines/>
        <w:jc w:val="center"/>
        <w:rPr>
          <w:szCs w:val="24"/>
        </w:rPr>
      </w:pPr>
      <w:bookmarkStart w:id="109" w:name="_Toc398910314"/>
    </w:p>
    <w:p w:rsidR="00696346" w:rsidRPr="003B53E4" w:rsidRDefault="00696346" w:rsidP="00E4251E">
      <w:pPr>
        <w:keepNext/>
        <w:keepLines/>
        <w:jc w:val="both"/>
        <w:rPr>
          <w:szCs w:val="24"/>
        </w:rPr>
      </w:pPr>
    </w:p>
    <w:p w:rsidR="00C4619F" w:rsidRPr="003B53E4" w:rsidRDefault="00696346" w:rsidP="00E4251E">
      <w:pPr>
        <w:keepNext/>
        <w:keepLines/>
        <w:jc w:val="both"/>
        <w:rPr>
          <w:szCs w:val="24"/>
        </w:rPr>
      </w:pPr>
      <w:r w:rsidRPr="003B53E4">
        <w:rPr>
          <w:szCs w:val="24"/>
        </w:rPr>
        <w:t xml:space="preserve">Alulírott &lt;képviselő / meghatalmazott neve&gt;a(z) &lt;cégnév&gt; (&lt;székhely&gt;) mint ajánlattevő képviseletében a </w:t>
      </w:r>
      <w:r w:rsidR="00007937">
        <w:rPr>
          <w:szCs w:val="24"/>
        </w:rPr>
        <w:t>MÁV Zrt.</w:t>
      </w:r>
      <w:r w:rsidRPr="003B53E4">
        <w:rPr>
          <w:szCs w:val="24"/>
        </w:rPr>
        <w:t xml:space="preserve">, mint ajánlatkérő által </w:t>
      </w:r>
      <w:r w:rsidR="00FC1CCF" w:rsidRPr="003B53E4">
        <w:t>„</w:t>
      </w:r>
      <w:r w:rsidR="003127AE" w:rsidRPr="00BA4585">
        <w:rPr>
          <w:b/>
        </w:rPr>
        <w:t>Az IKOP-2.1.0-15-2017-0004</w:t>
      </w:r>
      <w:r w:rsidR="00582D08">
        <w:rPr>
          <w:b/>
        </w:rPr>
        <w:t>2</w:t>
      </w:r>
      <w:r w:rsidR="003127AE" w:rsidRPr="00BA4585">
        <w:rPr>
          <w:b/>
        </w:rPr>
        <w:t xml:space="preserve"> azonosító számú „Budapest </w:t>
      </w:r>
      <w:r w:rsidR="00582D08">
        <w:rPr>
          <w:b/>
        </w:rPr>
        <w:t>Nyugat</w:t>
      </w:r>
      <w:r w:rsidR="003127AE" w:rsidRPr="00BA4585">
        <w:rPr>
          <w:b/>
        </w:rPr>
        <w:t>i pályaudvar rekonstrukciójának előkészítése” tárgyú projekt keretében „</w:t>
      </w:r>
      <w:r w:rsidR="0034110C" w:rsidRPr="0034110C">
        <w:rPr>
          <w:b/>
        </w:rPr>
        <w:t>Épület geodézia a tervezési területről; 3D-s alapmodell és felmérési terv készítése</w:t>
      </w:r>
      <w:r w:rsidR="00FC1CCF" w:rsidRPr="003B53E4">
        <w:t>”</w:t>
      </w:r>
      <w:r w:rsidRPr="003B53E4">
        <w:rPr>
          <w:szCs w:val="24"/>
        </w:rPr>
        <w:t xml:space="preserve"> tárgyban indított </w:t>
      </w:r>
      <w:r w:rsidR="00FC1CCF" w:rsidRPr="003B53E4">
        <w:rPr>
          <w:szCs w:val="24"/>
        </w:rPr>
        <w:t>közbeszerzési</w:t>
      </w:r>
      <w:r w:rsidRPr="003B53E4">
        <w:rPr>
          <w:szCs w:val="24"/>
        </w:rPr>
        <w:t xml:space="preserve"> eljárásban</w:t>
      </w:r>
      <w:r w:rsidRPr="003B53E4">
        <w:rPr>
          <w:b/>
          <w:szCs w:val="24"/>
        </w:rPr>
        <w:t>a Kbt. 65. § (7) bekezdése tekintetében ezúton nyilatkozom</w:t>
      </w:r>
      <w:r w:rsidRPr="003B53E4">
        <w:rPr>
          <w:szCs w:val="24"/>
        </w:rPr>
        <w:t xml:space="preserve">, hogy az előírt alkalmassági feltételeknek </w:t>
      </w:r>
    </w:p>
    <w:p w:rsidR="00C4619F" w:rsidRPr="003B53E4" w:rsidRDefault="00C4619F" w:rsidP="00E4251E">
      <w:pPr>
        <w:keepNext/>
        <w:keepLines/>
        <w:jc w:val="both"/>
        <w:rPr>
          <w:szCs w:val="24"/>
        </w:rPr>
      </w:pPr>
    </w:p>
    <w:p w:rsidR="00C4619F" w:rsidRPr="003B53E4" w:rsidRDefault="00696346" w:rsidP="00D30A99">
      <w:pPr>
        <w:keepNext/>
        <w:keepLines/>
        <w:jc w:val="center"/>
        <w:rPr>
          <w:b/>
          <w:szCs w:val="24"/>
        </w:rPr>
      </w:pPr>
      <w:r w:rsidRPr="003B53E4">
        <w:rPr>
          <w:b/>
        </w:rPr>
        <w:t>önállóan kívánok megfelelni</w:t>
      </w:r>
      <w:r w:rsidR="00C4619F" w:rsidRPr="003B53E4">
        <w:rPr>
          <w:b/>
          <w:szCs w:val="24"/>
        </w:rPr>
        <w:t>.</w:t>
      </w:r>
    </w:p>
    <w:p w:rsidR="00C4619F" w:rsidRPr="003B53E4" w:rsidRDefault="00C4619F" w:rsidP="00D30A99">
      <w:pPr>
        <w:keepNext/>
        <w:keepLines/>
        <w:jc w:val="center"/>
        <w:rPr>
          <w:b/>
          <w:szCs w:val="24"/>
        </w:rPr>
      </w:pPr>
    </w:p>
    <w:p w:rsidR="00C4619F" w:rsidRPr="003B53E4" w:rsidRDefault="00C4619F" w:rsidP="00D30A99">
      <w:pPr>
        <w:keepNext/>
        <w:keepLines/>
        <w:jc w:val="center"/>
        <w:rPr>
          <w:b/>
          <w:szCs w:val="24"/>
        </w:rPr>
      </w:pPr>
    </w:p>
    <w:p w:rsidR="00C4619F" w:rsidRPr="003B53E4" w:rsidRDefault="00C4619F" w:rsidP="00D30A99">
      <w:pPr>
        <w:keepNext/>
        <w:keepLines/>
        <w:jc w:val="center"/>
        <w:rPr>
          <w:b/>
          <w:szCs w:val="24"/>
        </w:rPr>
      </w:pPr>
      <w:r w:rsidRPr="003B53E4">
        <w:rPr>
          <w:b/>
          <w:szCs w:val="24"/>
        </w:rPr>
        <w:t>VAGY</w:t>
      </w:r>
    </w:p>
    <w:p w:rsidR="00C4619F" w:rsidRPr="003B53E4" w:rsidRDefault="00C4619F" w:rsidP="00D30A99">
      <w:pPr>
        <w:keepNext/>
        <w:keepLines/>
        <w:jc w:val="center"/>
        <w:rPr>
          <w:b/>
          <w:szCs w:val="24"/>
        </w:rPr>
      </w:pPr>
    </w:p>
    <w:p w:rsidR="00C4619F" w:rsidRPr="003B53E4" w:rsidRDefault="00C4619F" w:rsidP="00D30A99">
      <w:pPr>
        <w:keepNext/>
        <w:keepLines/>
        <w:jc w:val="center"/>
        <w:rPr>
          <w:b/>
          <w:szCs w:val="24"/>
        </w:rPr>
      </w:pPr>
    </w:p>
    <w:p w:rsidR="00696346" w:rsidRPr="003B53E4" w:rsidRDefault="00696346" w:rsidP="00D30A99">
      <w:pPr>
        <w:keepNext/>
        <w:keepLines/>
        <w:jc w:val="center"/>
        <w:rPr>
          <w:b/>
        </w:rPr>
      </w:pPr>
      <w:r w:rsidRPr="003B53E4">
        <w:rPr>
          <w:b/>
        </w:rPr>
        <w:t>más szervezet (vagy személy) kapacitására támaszkodva kívánok megfelelni* az alábbiak szerint:</w:t>
      </w:r>
    </w:p>
    <w:p w:rsidR="00696346" w:rsidRPr="003B53E4" w:rsidRDefault="00696346" w:rsidP="00E4251E">
      <w:pPr>
        <w:keepNext/>
        <w:keepLine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96346" w:rsidRPr="003B53E4" w:rsidTr="00696346">
        <w:tc>
          <w:tcPr>
            <w:tcW w:w="4605" w:type="dxa"/>
          </w:tcPr>
          <w:p w:rsidR="00696346" w:rsidRPr="003B53E4" w:rsidRDefault="00696346" w:rsidP="00E4251E">
            <w:pPr>
              <w:keepNext/>
              <w:keepLines/>
              <w:jc w:val="center"/>
              <w:rPr>
                <w:szCs w:val="24"/>
              </w:rPr>
            </w:pPr>
            <w:r w:rsidRPr="003B53E4">
              <w:rPr>
                <w:szCs w:val="24"/>
              </w:rPr>
              <w:t>Alkalmassági előírás megnevezése</w:t>
            </w:r>
            <w:r w:rsidR="00007937" w:rsidRPr="00007937">
              <w:rPr>
                <w:szCs w:val="24"/>
              </w:rPr>
              <w:t>(az eljárást megindít</w:t>
            </w:r>
            <w:r w:rsidR="00007937">
              <w:rPr>
                <w:szCs w:val="24"/>
              </w:rPr>
              <w:t>ó felhívás vonatkozó pontjával)</w:t>
            </w:r>
            <w:r w:rsidRPr="003B53E4">
              <w:rPr>
                <w:szCs w:val="24"/>
              </w:rPr>
              <w:t>:</w:t>
            </w:r>
          </w:p>
        </w:tc>
        <w:tc>
          <w:tcPr>
            <w:tcW w:w="4605" w:type="dxa"/>
          </w:tcPr>
          <w:p w:rsidR="00696346" w:rsidRPr="003B53E4" w:rsidRDefault="00696346" w:rsidP="00E4251E">
            <w:pPr>
              <w:keepNext/>
              <w:keepLines/>
              <w:jc w:val="center"/>
              <w:rPr>
                <w:szCs w:val="24"/>
              </w:rPr>
            </w:pPr>
            <w:r w:rsidRPr="003B53E4">
              <w:rPr>
                <w:szCs w:val="24"/>
              </w:rPr>
              <w:t>Kapacitást rendelkezésre bocsátó szervezet (személy) megnevezése (neve, címe):</w:t>
            </w:r>
          </w:p>
        </w:tc>
      </w:tr>
      <w:tr w:rsidR="00696346" w:rsidRPr="003B53E4" w:rsidTr="00696346">
        <w:tc>
          <w:tcPr>
            <w:tcW w:w="4605" w:type="dxa"/>
          </w:tcPr>
          <w:p w:rsidR="00696346" w:rsidRPr="003B53E4" w:rsidRDefault="00696346" w:rsidP="00E4251E">
            <w:pPr>
              <w:keepNext/>
              <w:keepLines/>
              <w:jc w:val="both"/>
              <w:rPr>
                <w:szCs w:val="24"/>
              </w:rPr>
            </w:pPr>
          </w:p>
        </w:tc>
        <w:tc>
          <w:tcPr>
            <w:tcW w:w="4605" w:type="dxa"/>
          </w:tcPr>
          <w:p w:rsidR="00696346" w:rsidRPr="003B53E4" w:rsidRDefault="00696346" w:rsidP="00E4251E">
            <w:pPr>
              <w:keepNext/>
              <w:keepLines/>
              <w:jc w:val="both"/>
              <w:rPr>
                <w:szCs w:val="24"/>
              </w:rPr>
            </w:pPr>
          </w:p>
        </w:tc>
      </w:tr>
      <w:tr w:rsidR="00696346" w:rsidRPr="003B53E4" w:rsidTr="00696346">
        <w:tc>
          <w:tcPr>
            <w:tcW w:w="4605" w:type="dxa"/>
          </w:tcPr>
          <w:p w:rsidR="00696346" w:rsidRPr="003B53E4" w:rsidRDefault="00696346" w:rsidP="00E4251E">
            <w:pPr>
              <w:keepNext/>
              <w:keepLines/>
              <w:jc w:val="both"/>
              <w:rPr>
                <w:szCs w:val="24"/>
              </w:rPr>
            </w:pPr>
          </w:p>
        </w:tc>
        <w:tc>
          <w:tcPr>
            <w:tcW w:w="4605" w:type="dxa"/>
          </w:tcPr>
          <w:p w:rsidR="00696346" w:rsidRPr="003B53E4" w:rsidRDefault="00696346" w:rsidP="00E4251E">
            <w:pPr>
              <w:keepNext/>
              <w:keepLines/>
              <w:jc w:val="both"/>
              <w:rPr>
                <w:szCs w:val="24"/>
              </w:rPr>
            </w:pPr>
          </w:p>
        </w:tc>
      </w:tr>
      <w:tr w:rsidR="00696346" w:rsidRPr="003B53E4" w:rsidTr="00696346">
        <w:tc>
          <w:tcPr>
            <w:tcW w:w="4605" w:type="dxa"/>
          </w:tcPr>
          <w:p w:rsidR="00696346" w:rsidRPr="003B53E4" w:rsidRDefault="00696346" w:rsidP="00E4251E">
            <w:pPr>
              <w:keepNext/>
              <w:keepLines/>
              <w:jc w:val="both"/>
              <w:rPr>
                <w:szCs w:val="24"/>
              </w:rPr>
            </w:pPr>
          </w:p>
        </w:tc>
        <w:tc>
          <w:tcPr>
            <w:tcW w:w="4605" w:type="dxa"/>
          </w:tcPr>
          <w:p w:rsidR="00696346" w:rsidRPr="003B53E4" w:rsidRDefault="00696346" w:rsidP="00E4251E">
            <w:pPr>
              <w:keepNext/>
              <w:keepLines/>
              <w:jc w:val="both"/>
              <w:rPr>
                <w:szCs w:val="24"/>
              </w:rPr>
            </w:pPr>
          </w:p>
        </w:tc>
      </w:tr>
    </w:tbl>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r w:rsidRPr="003B53E4">
        <w:rPr>
          <w:szCs w:val="24"/>
        </w:rPr>
        <w:t>&lt;Kelt&gt;</w:t>
      </w: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p>
    <w:p w:rsidR="00FC1CCF" w:rsidRPr="003B53E4" w:rsidRDefault="00FC1CCF" w:rsidP="00E4251E">
      <w:pPr>
        <w:keepNext/>
        <w:keepLines/>
        <w:ind w:right="142"/>
        <w:jc w:val="center"/>
        <w:rPr>
          <w:spacing w:val="4"/>
          <w:szCs w:val="24"/>
        </w:rPr>
      </w:pPr>
      <w:r w:rsidRPr="003B53E4">
        <w:rPr>
          <w:szCs w:val="24"/>
        </w:rPr>
        <w:t>………………………………</w:t>
      </w:r>
    </w:p>
    <w:p w:rsidR="00696346" w:rsidRPr="003B53E4" w:rsidRDefault="00696346" w:rsidP="00E4251E">
      <w:pPr>
        <w:keepNext/>
        <w:keepLines/>
        <w:ind w:right="142"/>
        <w:jc w:val="center"/>
        <w:rPr>
          <w:spacing w:val="4"/>
          <w:szCs w:val="24"/>
        </w:rPr>
      </w:pPr>
      <w:r w:rsidRPr="003B53E4">
        <w:rPr>
          <w:spacing w:val="4"/>
          <w:szCs w:val="24"/>
        </w:rPr>
        <w:t xml:space="preserve">(Cégszerű aláírás a kötelezettségvállalásra </w:t>
      </w:r>
    </w:p>
    <w:p w:rsidR="00696346" w:rsidRPr="003B53E4" w:rsidRDefault="00696346" w:rsidP="00E4251E">
      <w:pPr>
        <w:keepNext/>
        <w:keepLines/>
        <w:ind w:right="142"/>
        <w:jc w:val="center"/>
        <w:rPr>
          <w:spacing w:val="4"/>
          <w:szCs w:val="24"/>
        </w:rPr>
      </w:pPr>
      <w:r w:rsidRPr="003B53E4">
        <w:rPr>
          <w:spacing w:val="4"/>
          <w:szCs w:val="24"/>
        </w:rPr>
        <w:t xml:space="preserve">jogosult/jogosultak, vagy aláírás </w:t>
      </w:r>
    </w:p>
    <w:p w:rsidR="00696346" w:rsidRPr="003B53E4" w:rsidRDefault="00696346" w:rsidP="00E4251E">
      <w:pPr>
        <w:keepNext/>
        <w:keepLines/>
        <w:ind w:right="142"/>
        <w:jc w:val="center"/>
        <w:rPr>
          <w:spacing w:val="4"/>
          <w:szCs w:val="24"/>
        </w:rPr>
      </w:pPr>
      <w:r w:rsidRPr="003B53E4">
        <w:rPr>
          <w:spacing w:val="4"/>
          <w:szCs w:val="24"/>
        </w:rPr>
        <w:t>a meghatalmazott/meghatalmazottak részéről)</w:t>
      </w: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p>
    <w:p w:rsidR="00C4619F" w:rsidRPr="003B53E4" w:rsidRDefault="00C4619F" w:rsidP="00C4619F">
      <w:pPr>
        <w:keepNext/>
        <w:keepLines/>
        <w:jc w:val="both"/>
        <w:rPr>
          <w:szCs w:val="24"/>
        </w:rPr>
      </w:pPr>
      <w:r w:rsidRPr="003B53E4">
        <w:rPr>
          <w:szCs w:val="24"/>
        </w:rPr>
        <w:t xml:space="preserve">*A megfelelő aláhúzandó! </w:t>
      </w:r>
      <w:r w:rsidRPr="00007937">
        <w:rPr>
          <w:szCs w:val="24"/>
          <w:u w:val="single"/>
        </w:rPr>
        <w:t>Nemleges nyilatkozat is csatolandó az ajánlathoz. Amennyiben ajánlattevő jelentkező más szervezet (vagy személy) kapacitására támaszkodva kíván megfelelni az alkalmassági előírásoknak, úgy a táblázatot ki kell tölteni</w:t>
      </w:r>
      <w:r w:rsidRPr="003B53E4">
        <w:rPr>
          <w:szCs w:val="24"/>
        </w:rPr>
        <w:t>!</w:t>
      </w:r>
    </w:p>
    <w:p w:rsidR="00C4619F" w:rsidRPr="003B53E4" w:rsidRDefault="00C4619F" w:rsidP="00E4251E">
      <w:pPr>
        <w:keepNext/>
        <w:keepLines/>
        <w:jc w:val="both"/>
        <w:rPr>
          <w:szCs w:val="24"/>
        </w:rPr>
      </w:pPr>
    </w:p>
    <w:p w:rsidR="00D16461" w:rsidRDefault="00D16461">
      <w:pPr>
        <w:spacing w:after="200" w:line="276" w:lineRule="auto"/>
        <w:rPr>
          <w:szCs w:val="24"/>
        </w:rPr>
      </w:pPr>
      <w:r>
        <w:rPr>
          <w:szCs w:val="24"/>
        </w:rPr>
        <w:br w:type="page"/>
      </w:r>
    </w:p>
    <w:p w:rsidR="00696346" w:rsidRPr="003B53E4" w:rsidRDefault="00696346" w:rsidP="00E4251E">
      <w:pPr>
        <w:keepNext/>
        <w:keepLines/>
        <w:jc w:val="both"/>
        <w:rPr>
          <w:szCs w:val="24"/>
        </w:rPr>
      </w:pPr>
    </w:p>
    <w:p w:rsidR="00E44152" w:rsidRDefault="00E44152" w:rsidP="00D16461">
      <w:pPr>
        <w:widowControl w:val="0"/>
        <w:rPr>
          <w:i/>
          <w:szCs w:val="24"/>
        </w:rPr>
      </w:pPr>
      <w:bookmarkStart w:id="110" w:name="_Toc437348479"/>
      <w:bookmarkStart w:id="111" w:name="_Toc450034725"/>
    </w:p>
    <w:p w:rsidR="00E44152" w:rsidRPr="005A3B63" w:rsidRDefault="006C6BC5" w:rsidP="00E44152">
      <w:pPr>
        <w:widowControl w:val="0"/>
        <w:jc w:val="right"/>
        <w:rPr>
          <w:szCs w:val="24"/>
        </w:rPr>
      </w:pPr>
      <w:r>
        <w:rPr>
          <w:i/>
          <w:szCs w:val="24"/>
        </w:rPr>
        <w:t>9</w:t>
      </w:r>
      <w:r w:rsidR="00E44152" w:rsidRPr="005A3B63">
        <w:rPr>
          <w:i/>
          <w:szCs w:val="24"/>
        </w:rPr>
        <w:t>. sz. melléklet</w:t>
      </w:r>
    </w:p>
    <w:p w:rsidR="00E44152" w:rsidRDefault="00E44152" w:rsidP="007949F6">
      <w:pPr>
        <w:widowControl w:val="0"/>
        <w:jc w:val="center"/>
        <w:rPr>
          <w:szCs w:val="24"/>
          <w:highlight w:val="yellow"/>
        </w:rPr>
      </w:pPr>
    </w:p>
    <w:p w:rsidR="007949F6" w:rsidRPr="007949F6" w:rsidRDefault="007949F6" w:rsidP="007949F6">
      <w:pPr>
        <w:widowControl w:val="0"/>
        <w:jc w:val="center"/>
        <w:rPr>
          <w:b/>
          <w:szCs w:val="24"/>
        </w:rPr>
      </w:pPr>
      <w:r w:rsidRPr="007949F6">
        <w:rPr>
          <w:b/>
          <w:szCs w:val="24"/>
        </w:rPr>
        <w:t>Az ajánlattevő nyilatkozata a 321/2015. (X.30.) Korm. rendelet 17. § (2) bekezdése alapján az alválla</w:t>
      </w:r>
      <w:r w:rsidR="00064947">
        <w:rPr>
          <w:b/>
          <w:szCs w:val="24"/>
        </w:rPr>
        <w:t>l</w:t>
      </w:r>
      <w:r w:rsidRPr="007949F6">
        <w:rPr>
          <w:b/>
          <w:szCs w:val="24"/>
        </w:rPr>
        <w:t>kozókra és az alkalmasság igazolásában résztvevő más szervezet tekintetében a kizáró okokra vonatkozóan</w:t>
      </w:r>
    </w:p>
    <w:p w:rsidR="00E44152" w:rsidRDefault="00E44152" w:rsidP="00E44152">
      <w:pPr>
        <w:widowControl w:val="0"/>
        <w:jc w:val="both"/>
      </w:pPr>
    </w:p>
    <w:p w:rsidR="00E44152" w:rsidRPr="002B1B39" w:rsidRDefault="00E44152" w:rsidP="000C6E57">
      <w:pPr>
        <w:widowControl w:val="0"/>
        <w:jc w:val="both"/>
      </w:pPr>
      <w:r w:rsidRPr="002B1B39">
        <w:t>Alulírott &lt;</w:t>
      </w:r>
      <w:r w:rsidRPr="002B1B39">
        <w:rPr>
          <w:i/>
        </w:rPr>
        <w:t>képviselő</w:t>
      </w:r>
      <w:r w:rsidRPr="002B1B39">
        <w:t xml:space="preserve"> / </w:t>
      </w:r>
      <w:r w:rsidRPr="002B1B39">
        <w:rPr>
          <w:i/>
        </w:rPr>
        <w:t>meghatalmazott neve</w:t>
      </w:r>
      <w:r w:rsidRPr="002B1B39">
        <w:t>&gt; a(z) &lt;</w:t>
      </w:r>
      <w:r w:rsidRPr="002B1B39">
        <w:rPr>
          <w:i/>
        </w:rPr>
        <w:t>cégnév</w:t>
      </w:r>
      <w:r w:rsidRPr="002B1B39">
        <w:t>&gt; (&lt;</w:t>
      </w:r>
      <w:r w:rsidRPr="002B1B39">
        <w:rPr>
          <w:i/>
        </w:rPr>
        <w:t>székhely</w:t>
      </w:r>
      <w:r w:rsidRPr="002B1B39">
        <w:t xml:space="preserve">&gt;) </w:t>
      </w:r>
      <w:r w:rsidR="00444D1F">
        <w:t xml:space="preserve">ajánlattevő </w:t>
      </w:r>
      <w:r w:rsidRPr="002B1B39">
        <w:t xml:space="preserve">szervezet (személy) képviseletében a MÁV Zrt. mint ajánlatkérő által a </w:t>
      </w:r>
      <w:r w:rsidRPr="002B1B39">
        <w:rPr>
          <w:b/>
        </w:rPr>
        <w:t>„</w:t>
      </w:r>
      <w:r w:rsidR="00F5748F" w:rsidRPr="00BA4585">
        <w:rPr>
          <w:b/>
        </w:rPr>
        <w:t>Az IKOP-2.1.0-15-2017-0004</w:t>
      </w:r>
      <w:r w:rsidR="00582D08">
        <w:rPr>
          <w:b/>
        </w:rPr>
        <w:t>2</w:t>
      </w:r>
      <w:r w:rsidR="00F5748F" w:rsidRPr="00BA4585">
        <w:rPr>
          <w:b/>
        </w:rPr>
        <w:t xml:space="preserve"> azonosító számú „Budapest </w:t>
      </w:r>
      <w:r w:rsidR="00582D08">
        <w:rPr>
          <w:b/>
        </w:rPr>
        <w:t>Nyugat</w:t>
      </w:r>
      <w:r w:rsidR="00F5748F" w:rsidRPr="00BA4585">
        <w:rPr>
          <w:b/>
        </w:rPr>
        <w:t>i pályaudvar rekonstrukciójának előkészítése” tárgyú projekt keretében „</w:t>
      </w:r>
      <w:r w:rsidR="0034110C" w:rsidRPr="0034110C">
        <w:rPr>
          <w:b/>
        </w:rPr>
        <w:t>Épület geodézia a tervezési területről; 3D-s alapmodell és felmérési terv készítése</w:t>
      </w:r>
      <w:r w:rsidRPr="002B1B39">
        <w:rPr>
          <w:b/>
        </w:rPr>
        <w:t>”</w:t>
      </w:r>
      <w:r w:rsidRPr="002B1B39">
        <w:t xml:space="preserve"> tárgyban indított közbeszerzési eljárásban ezúton nyilatkozom,hogy </w:t>
      </w:r>
      <w:r w:rsidR="001307C1">
        <w:t>a</w:t>
      </w:r>
      <w:r w:rsidR="00286BBF">
        <w:t>z alvállalkozóval/</w:t>
      </w:r>
      <w:r w:rsidR="001307C1">
        <w:t xml:space="preserve">kapacitást nyújtó szervezettel </w:t>
      </w:r>
      <w:r w:rsidRPr="002B1B39">
        <w:t>szemben nem állnak fenn a Kbt</w:t>
      </w:r>
      <w:r w:rsidR="00007937">
        <w:t>. 62. § (1) bekezdés g)-k)</w:t>
      </w:r>
      <w:r w:rsidRPr="002B1B39">
        <w:t xml:space="preserve"> m)</w:t>
      </w:r>
      <w:r w:rsidR="00007937">
        <w:t xml:space="preserve"> és q)</w:t>
      </w:r>
      <w:r w:rsidRPr="002B1B39">
        <w:t xml:space="preserve"> pontja szerinti kizáró okok</w:t>
      </w:r>
      <w:r w:rsidR="001307C1">
        <w:t>.</w:t>
      </w:r>
    </w:p>
    <w:p w:rsidR="00E44152" w:rsidRPr="002B1B39" w:rsidRDefault="00E44152" w:rsidP="00E44152">
      <w:pPr>
        <w:widowControl w:val="0"/>
        <w:jc w:val="both"/>
      </w:pPr>
    </w:p>
    <w:p w:rsidR="00E44152" w:rsidRPr="002B1B39" w:rsidRDefault="00E44152" w:rsidP="00E44152">
      <w:pPr>
        <w:widowControl w:val="0"/>
        <w:jc w:val="both"/>
      </w:pPr>
    </w:p>
    <w:p w:rsidR="00E44152" w:rsidRPr="002B1B39" w:rsidRDefault="00E44152" w:rsidP="00E44152">
      <w:pPr>
        <w:widowControl w:val="0"/>
        <w:jc w:val="both"/>
      </w:pPr>
      <w:r w:rsidRPr="002B1B39">
        <w:t>Keltezés (helység, év, hónap, nap)</w:t>
      </w:r>
    </w:p>
    <w:p w:rsidR="00E44152" w:rsidRPr="002B1B39" w:rsidRDefault="00E44152" w:rsidP="00E44152">
      <w:pPr>
        <w:widowControl w:val="0"/>
        <w:jc w:val="both"/>
      </w:pPr>
    </w:p>
    <w:p w:rsidR="00E44152" w:rsidRPr="002B1B39" w:rsidRDefault="00E44152" w:rsidP="00E44152">
      <w:pPr>
        <w:widowControl w:val="0"/>
        <w:jc w:val="both"/>
      </w:pPr>
    </w:p>
    <w:p w:rsidR="00E44152" w:rsidRPr="002B1B39" w:rsidRDefault="00E44152" w:rsidP="00E44152">
      <w:pPr>
        <w:widowControl w:val="0"/>
        <w:jc w:val="both"/>
      </w:pPr>
    </w:p>
    <w:p w:rsidR="00E44152" w:rsidRPr="002B1B39" w:rsidRDefault="00E44152" w:rsidP="003200E2">
      <w:pPr>
        <w:widowControl w:val="0"/>
        <w:jc w:val="center"/>
        <w:rPr>
          <w:szCs w:val="24"/>
        </w:rPr>
      </w:pPr>
      <w:r w:rsidRPr="002B1B39">
        <w:rPr>
          <w:szCs w:val="24"/>
        </w:rPr>
        <w:t>___________________________________</w:t>
      </w:r>
    </w:p>
    <w:p w:rsidR="00E44152" w:rsidRPr="002B1B39" w:rsidRDefault="00E44152" w:rsidP="003200E2">
      <w:pPr>
        <w:widowControl w:val="0"/>
        <w:jc w:val="center"/>
        <w:rPr>
          <w:szCs w:val="24"/>
        </w:rPr>
      </w:pPr>
      <w:r w:rsidRPr="002B1B39">
        <w:rPr>
          <w:szCs w:val="24"/>
        </w:rPr>
        <w:t>(Cégszerű aláírás a kötelezettségvállalásra</w:t>
      </w:r>
    </w:p>
    <w:p w:rsidR="00E44152" w:rsidRPr="002B1B39" w:rsidRDefault="00E44152" w:rsidP="003200E2">
      <w:pPr>
        <w:widowControl w:val="0"/>
        <w:jc w:val="center"/>
        <w:rPr>
          <w:szCs w:val="24"/>
        </w:rPr>
      </w:pPr>
      <w:r w:rsidRPr="002B1B39">
        <w:rPr>
          <w:szCs w:val="24"/>
        </w:rPr>
        <w:t>jogosult/jogosultak, vagy aláírás</w:t>
      </w:r>
    </w:p>
    <w:p w:rsidR="000C6E57" w:rsidRDefault="00E44152" w:rsidP="003200E2">
      <w:pPr>
        <w:widowControl w:val="0"/>
        <w:jc w:val="center"/>
        <w:rPr>
          <w:szCs w:val="24"/>
        </w:rPr>
      </w:pPr>
      <w:r w:rsidRPr="002B1B39">
        <w:rPr>
          <w:szCs w:val="24"/>
        </w:rPr>
        <w:t>a meghatalmazott/meghatalmazottak részéről)</w:t>
      </w: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Pr="000C6E57" w:rsidRDefault="000C6E57" w:rsidP="000C6E57">
      <w:pPr>
        <w:spacing w:after="200" w:line="276" w:lineRule="auto"/>
        <w:ind w:left="708" w:firstLine="708"/>
        <w:jc w:val="center"/>
        <w:rPr>
          <w:szCs w:val="24"/>
        </w:rPr>
      </w:pPr>
    </w:p>
    <w:p w:rsidR="003A62FC" w:rsidRPr="00140EE2" w:rsidRDefault="003A62FC" w:rsidP="000C6E57">
      <w:pPr>
        <w:widowControl w:val="0"/>
        <w:rPr>
          <w:rFonts w:eastAsia="Calibri"/>
          <w:i/>
          <w:szCs w:val="24"/>
          <w:highlight w:val="yellow"/>
          <w:lang w:eastAsia="en-US"/>
        </w:rPr>
      </w:pPr>
    </w:p>
    <w:p w:rsidR="003A62FC" w:rsidRPr="00140EE2" w:rsidRDefault="003A62FC" w:rsidP="00C4619F">
      <w:pPr>
        <w:widowControl w:val="0"/>
        <w:jc w:val="center"/>
        <w:rPr>
          <w:rFonts w:eastAsia="Calibri"/>
          <w:i/>
          <w:szCs w:val="24"/>
          <w:highlight w:val="yellow"/>
          <w:lang w:eastAsia="en-US"/>
        </w:rPr>
      </w:pPr>
    </w:p>
    <w:p w:rsidR="00D16461" w:rsidRDefault="00D16461">
      <w:pPr>
        <w:spacing w:after="200" w:line="276" w:lineRule="auto"/>
        <w:rPr>
          <w:rFonts w:eastAsia="Calibri"/>
          <w:i/>
          <w:szCs w:val="24"/>
          <w:highlight w:val="yellow"/>
          <w:lang w:eastAsia="en-US"/>
        </w:rPr>
      </w:pPr>
      <w:r>
        <w:rPr>
          <w:rFonts w:eastAsia="Calibri"/>
          <w:i/>
          <w:szCs w:val="24"/>
          <w:highlight w:val="yellow"/>
          <w:lang w:eastAsia="en-US"/>
        </w:rPr>
        <w:br w:type="page"/>
      </w:r>
    </w:p>
    <w:p w:rsidR="000C6E57" w:rsidRPr="000C6E57" w:rsidRDefault="006C6BC5" w:rsidP="000C6E57">
      <w:pPr>
        <w:widowControl w:val="0"/>
        <w:jc w:val="right"/>
        <w:rPr>
          <w:szCs w:val="24"/>
        </w:rPr>
      </w:pPr>
      <w:r>
        <w:rPr>
          <w:i/>
          <w:szCs w:val="24"/>
        </w:rPr>
        <w:lastRenderedPageBreak/>
        <w:t>10</w:t>
      </w:r>
      <w:r w:rsidR="000C6E57" w:rsidRPr="000C6E57">
        <w:rPr>
          <w:i/>
          <w:szCs w:val="24"/>
        </w:rPr>
        <w:t>. sz. melléklet</w:t>
      </w:r>
    </w:p>
    <w:p w:rsidR="009C0940" w:rsidRPr="001A2BEA" w:rsidRDefault="009C0940" w:rsidP="00B75FB1">
      <w:pPr>
        <w:widowControl w:val="0"/>
        <w:rPr>
          <w:rFonts w:eastAsia="Calibri"/>
          <w:i/>
          <w:szCs w:val="24"/>
          <w:lang w:eastAsia="en-US"/>
        </w:rPr>
      </w:pPr>
    </w:p>
    <w:p w:rsidR="00C4619F" w:rsidRPr="00824FD8" w:rsidRDefault="00C4619F" w:rsidP="00C4619F">
      <w:pPr>
        <w:widowControl w:val="0"/>
        <w:jc w:val="center"/>
        <w:rPr>
          <w:rFonts w:eastAsia="Calibri"/>
          <w:b/>
          <w:bCs/>
          <w:szCs w:val="24"/>
          <w:lang w:eastAsia="en-US"/>
        </w:rPr>
      </w:pPr>
      <w:r w:rsidRPr="00824FD8">
        <w:rPr>
          <w:rFonts w:eastAsia="Calibri"/>
          <w:b/>
          <w:bCs/>
          <w:szCs w:val="24"/>
          <w:lang w:eastAsia="en-US"/>
        </w:rPr>
        <w:t>Ajánlattevői nyilatkozat a szerződés kitöltéséhez</w:t>
      </w:r>
      <w:bookmarkEnd w:id="110"/>
      <w:bookmarkEnd w:id="111"/>
    </w:p>
    <w:p w:rsidR="000E5258" w:rsidRPr="00824FD8" w:rsidRDefault="000E5258" w:rsidP="00C4619F">
      <w:pPr>
        <w:widowControl w:val="0"/>
        <w:jc w:val="center"/>
        <w:rPr>
          <w:rFonts w:eastAsia="Calibri"/>
          <w:spacing w:val="4"/>
          <w:szCs w:val="24"/>
          <w:lang w:eastAsia="en-US"/>
        </w:rPr>
      </w:pPr>
    </w:p>
    <w:p w:rsidR="00C4619F" w:rsidRPr="00824FD8" w:rsidRDefault="00C4619F" w:rsidP="00D30A99">
      <w:pPr>
        <w:keepNext/>
        <w:keepLines/>
        <w:spacing w:after="200"/>
        <w:jc w:val="both"/>
        <w:rPr>
          <w:rFonts w:eastAsia="Calibri"/>
          <w:szCs w:val="24"/>
          <w:lang w:eastAsia="en-US"/>
        </w:rPr>
      </w:pPr>
      <w:r w:rsidRPr="00824FD8">
        <w:rPr>
          <w:rFonts w:eastAsia="Calibri"/>
          <w:szCs w:val="24"/>
          <w:lang w:eastAsia="en-US"/>
        </w:rPr>
        <w:t xml:space="preserve"> Alulírott </w:t>
      </w:r>
      <w:r w:rsidRPr="00824FD8">
        <w:rPr>
          <w:rFonts w:eastAsia="Calibri"/>
          <w:i/>
          <w:szCs w:val="24"/>
          <w:lang w:eastAsia="en-US"/>
        </w:rPr>
        <w:t>&lt;képviselő / meghatalmazott neve&gt;a(z) &lt;cégnév&gt; (&lt;székhely&gt;)</w:t>
      </w:r>
      <w:r w:rsidRPr="00824FD8">
        <w:rPr>
          <w:rFonts w:eastAsia="Calibri"/>
          <w:szCs w:val="24"/>
          <w:lang w:eastAsia="en-US"/>
        </w:rPr>
        <w:t xml:space="preserve"> mint ajánlattevő képviseletében a MÁV Zrt. , mint ajánlatkérő által „</w:t>
      </w:r>
      <w:r w:rsidR="00F5748F" w:rsidRPr="00BA4585">
        <w:rPr>
          <w:b/>
        </w:rPr>
        <w:t>Az IKOP-2.1.0-15-2017-0004</w:t>
      </w:r>
      <w:r w:rsidR="00582D08">
        <w:rPr>
          <w:b/>
        </w:rPr>
        <w:t>2</w:t>
      </w:r>
      <w:r w:rsidR="00F5748F" w:rsidRPr="00BA4585">
        <w:rPr>
          <w:b/>
        </w:rPr>
        <w:t xml:space="preserve"> azonosító számú „Budapest </w:t>
      </w:r>
      <w:r w:rsidR="00582D08">
        <w:rPr>
          <w:b/>
        </w:rPr>
        <w:t>Nyugat</w:t>
      </w:r>
      <w:r w:rsidR="00F5748F" w:rsidRPr="00BA4585">
        <w:rPr>
          <w:b/>
        </w:rPr>
        <w:t>i pályaudvar rekonstrukciójának előkészítése” tárgyú projekt keretében „</w:t>
      </w:r>
      <w:r w:rsidR="0034110C" w:rsidRPr="0034110C">
        <w:rPr>
          <w:b/>
        </w:rPr>
        <w:t>Épület geodézia a tervezési területről; 3D-s alapmodell és felmérési terv készítése</w:t>
      </w:r>
      <w:r w:rsidR="004A2309" w:rsidRPr="00824FD8">
        <w:rPr>
          <w:rFonts w:eastAsia="Calibri"/>
          <w:szCs w:val="24"/>
          <w:lang w:eastAsia="en-US"/>
        </w:rPr>
        <w:t>”</w:t>
      </w:r>
      <w:r w:rsidRPr="00824FD8">
        <w:rPr>
          <w:rFonts w:eastAsia="Calibri"/>
          <w:szCs w:val="24"/>
          <w:lang w:eastAsia="en-US"/>
        </w:rPr>
        <w:t xml:space="preserve"> tárgyban indított közbeszerzési eljárásban az alábbiak szerint adom meg a szerződés kitöltéséhez szükséges adatokat: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159"/>
      </w:tblGrid>
      <w:tr w:rsidR="00C4619F" w:rsidRPr="00824FD8" w:rsidTr="00C4619F">
        <w:tc>
          <w:tcPr>
            <w:tcW w:w="2093" w:type="dxa"/>
          </w:tcPr>
          <w:p w:rsidR="00C4619F" w:rsidRPr="001A2BEA" w:rsidRDefault="00C4619F" w:rsidP="00D30A99">
            <w:pPr>
              <w:keepNext/>
              <w:keepLines/>
              <w:spacing w:after="200"/>
              <w:rPr>
                <w:rFonts w:eastAsia="Calibri"/>
                <w:szCs w:val="22"/>
                <w:lang w:eastAsia="en-US"/>
              </w:rPr>
            </w:pPr>
            <w:r w:rsidRPr="001A2BEA">
              <w:rPr>
                <w:rFonts w:eastAsia="Calibri"/>
                <w:sz w:val="22"/>
                <w:szCs w:val="22"/>
                <w:lang w:eastAsia="en-US"/>
              </w:rPr>
              <w:t>Cégnév:</w:t>
            </w:r>
          </w:p>
        </w:tc>
        <w:tc>
          <w:tcPr>
            <w:tcW w:w="7159" w:type="dxa"/>
          </w:tcPr>
          <w:p w:rsidR="00C4619F" w:rsidRPr="001A2BEA" w:rsidRDefault="00C4619F" w:rsidP="00D30A99">
            <w:pPr>
              <w:keepNext/>
              <w:keepLines/>
              <w:spacing w:after="200"/>
              <w:rPr>
                <w:rFonts w:eastAsia="Calibri"/>
                <w:b/>
                <w:szCs w:val="22"/>
                <w:lang w:eastAsia="en-US"/>
              </w:rPr>
            </w:pPr>
          </w:p>
        </w:tc>
      </w:tr>
      <w:tr w:rsidR="00C4619F" w:rsidRPr="00824FD8" w:rsidTr="00C4619F">
        <w:tc>
          <w:tcPr>
            <w:tcW w:w="2093" w:type="dxa"/>
          </w:tcPr>
          <w:p w:rsidR="00C4619F" w:rsidRPr="001A2BEA" w:rsidRDefault="00C4619F" w:rsidP="00D30A99">
            <w:pPr>
              <w:keepNext/>
              <w:keepLines/>
              <w:spacing w:after="200"/>
              <w:rPr>
                <w:rFonts w:eastAsia="Calibri"/>
                <w:szCs w:val="22"/>
                <w:lang w:eastAsia="en-US"/>
              </w:rPr>
            </w:pPr>
            <w:r w:rsidRPr="001A2BEA">
              <w:rPr>
                <w:rFonts w:eastAsia="Calibri"/>
                <w:sz w:val="22"/>
                <w:szCs w:val="22"/>
                <w:lang w:eastAsia="en-US"/>
              </w:rPr>
              <w:t>Székhely:</w:t>
            </w:r>
          </w:p>
        </w:tc>
        <w:tc>
          <w:tcPr>
            <w:tcW w:w="7159" w:type="dxa"/>
          </w:tcPr>
          <w:p w:rsidR="00C4619F" w:rsidRPr="001A2BEA" w:rsidRDefault="00C4619F"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Levelezési cím:</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Számlavezető pénzintézete:</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Számlaszáma:</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Számlázási cím:</w:t>
            </w:r>
          </w:p>
        </w:tc>
        <w:tc>
          <w:tcPr>
            <w:tcW w:w="7159" w:type="dxa"/>
          </w:tcPr>
          <w:p w:rsidR="001A2BEA" w:rsidRPr="001A2BEA" w:rsidRDefault="001A2BEA" w:rsidP="00D30A99">
            <w:pPr>
              <w:keepNext/>
              <w:keepLines/>
              <w:spacing w:after="200"/>
              <w:rPr>
                <w:rFonts w:eastAsia="Calibri"/>
                <w:szCs w:val="22"/>
                <w:lang w:eastAsia="en-US"/>
              </w:rPr>
            </w:pPr>
          </w:p>
        </w:tc>
      </w:tr>
      <w:tr w:rsidR="00C4619F" w:rsidRPr="00824FD8" w:rsidTr="00C4619F">
        <w:tc>
          <w:tcPr>
            <w:tcW w:w="2093" w:type="dxa"/>
          </w:tcPr>
          <w:p w:rsidR="00C4619F" w:rsidRPr="001A2BEA" w:rsidRDefault="001A2BEA" w:rsidP="00D30A99">
            <w:pPr>
              <w:keepNext/>
              <w:keepLines/>
              <w:spacing w:after="200"/>
              <w:rPr>
                <w:rFonts w:eastAsia="Calibri"/>
                <w:szCs w:val="22"/>
                <w:lang w:eastAsia="en-US"/>
              </w:rPr>
            </w:pPr>
            <w:r w:rsidRPr="001A2BEA">
              <w:rPr>
                <w:rFonts w:eastAsia="Calibri"/>
                <w:sz w:val="22"/>
                <w:szCs w:val="22"/>
                <w:lang w:eastAsia="en-US"/>
              </w:rPr>
              <w:t>Adószám:</w:t>
            </w:r>
          </w:p>
        </w:tc>
        <w:tc>
          <w:tcPr>
            <w:tcW w:w="7159" w:type="dxa"/>
          </w:tcPr>
          <w:p w:rsidR="00C4619F" w:rsidRPr="001A2BEA" w:rsidRDefault="00C4619F" w:rsidP="00D30A99">
            <w:pPr>
              <w:keepNext/>
              <w:keepLines/>
              <w:spacing w:after="200"/>
              <w:rPr>
                <w:rFonts w:eastAsia="Calibri"/>
                <w:szCs w:val="22"/>
                <w:lang w:eastAsia="en-US"/>
              </w:rPr>
            </w:pPr>
          </w:p>
        </w:tc>
      </w:tr>
      <w:tr w:rsidR="00C4619F" w:rsidRPr="00824FD8" w:rsidTr="00C4619F">
        <w:tc>
          <w:tcPr>
            <w:tcW w:w="2093" w:type="dxa"/>
          </w:tcPr>
          <w:p w:rsidR="00C4619F" w:rsidRPr="001A2BEA" w:rsidRDefault="001A2BEA" w:rsidP="00D30A99">
            <w:pPr>
              <w:keepNext/>
              <w:keepLines/>
              <w:spacing w:after="200"/>
              <w:rPr>
                <w:rFonts w:eastAsia="Calibri"/>
                <w:szCs w:val="22"/>
                <w:lang w:eastAsia="en-US"/>
              </w:rPr>
            </w:pPr>
            <w:r w:rsidRPr="001A2BEA">
              <w:rPr>
                <w:rFonts w:eastAsia="Calibri"/>
                <w:sz w:val="22"/>
                <w:szCs w:val="22"/>
                <w:lang w:eastAsia="en-US"/>
              </w:rPr>
              <w:t>Statisztikai számjele:</w:t>
            </w:r>
            <w:r w:rsidRPr="001A2BEA">
              <w:rPr>
                <w:rFonts w:eastAsia="Calibri"/>
                <w:sz w:val="22"/>
                <w:szCs w:val="22"/>
                <w:lang w:eastAsia="en-US"/>
              </w:rPr>
              <w:tab/>
            </w:r>
          </w:p>
        </w:tc>
        <w:tc>
          <w:tcPr>
            <w:tcW w:w="7159" w:type="dxa"/>
          </w:tcPr>
          <w:p w:rsidR="00C4619F" w:rsidRPr="001A2BEA" w:rsidRDefault="00C4619F" w:rsidP="00D30A99">
            <w:pPr>
              <w:keepNext/>
              <w:keepLines/>
              <w:spacing w:after="200"/>
              <w:rPr>
                <w:rFonts w:eastAsia="Calibri"/>
                <w:szCs w:val="22"/>
                <w:lang w:eastAsia="en-US"/>
              </w:rPr>
            </w:pPr>
          </w:p>
        </w:tc>
      </w:tr>
      <w:tr w:rsidR="00C4619F" w:rsidRPr="00824FD8" w:rsidTr="00C4619F">
        <w:tc>
          <w:tcPr>
            <w:tcW w:w="2093" w:type="dxa"/>
          </w:tcPr>
          <w:p w:rsidR="00C4619F" w:rsidRPr="001A2BEA" w:rsidRDefault="001A2BEA" w:rsidP="00D30A99">
            <w:pPr>
              <w:keepNext/>
              <w:keepLines/>
              <w:spacing w:after="200"/>
              <w:rPr>
                <w:rFonts w:eastAsia="Calibri"/>
                <w:szCs w:val="22"/>
                <w:lang w:eastAsia="en-US"/>
              </w:rPr>
            </w:pPr>
            <w:r w:rsidRPr="001A2BEA">
              <w:rPr>
                <w:rFonts w:eastAsia="Calibri"/>
                <w:sz w:val="22"/>
                <w:szCs w:val="22"/>
                <w:lang w:eastAsia="en-US"/>
              </w:rPr>
              <w:t>Cégbíróság:</w:t>
            </w:r>
          </w:p>
        </w:tc>
        <w:tc>
          <w:tcPr>
            <w:tcW w:w="7159" w:type="dxa"/>
          </w:tcPr>
          <w:p w:rsidR="00C4619F" w:rsidRPr="001A2BEA" w:rsidRDefault="00C4619F"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Cégjegyzék száma:</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Kivitelező</w:t>
            </w:r>
            <w:r w:rsidR="003200E2">
              <w:rPr>
                <w:rFonts w:eastAsia="Calibri"/>
                <w:sz w:val="22"/>
                <w:szCs w:val="22"/>
                <w:lang w:eastAsia="en-US"/>
              </w:rPr>
              <w:t xml:space="preserve"> </w:t>
            </w:r>
            <w:r w:rsidRPr="001A2BEA">
              <w:rPr>
                <w:rFonts w:eastAsia="Calibri"/>
                <w:sz w:val="22"/>
                <w:szCs w:val="22"/>
                <w:lang w:eastAsia="en-US"/>
              </w:rPr>
              <w:t>nyilvántartási száma:</w:t>
            </w:r>
          </w:p>
        </w:tc>
        <w:tc>
          <w:tcPr>
            <w:tcW w:w="7159" w:type="dxa"/>
          </w:tcPr>
          <w:p w:rsidR="001A2BEA" w:rsidRPr="001A2BEA" w:rsidRDefault="001A2BEA" w:rsidP="00D30A99">
            <w:pPr>
              <w:keepNext/>
              <w:keepLines/>
              <w:spacing w:after="200"/>
              <w:rPr>
                <w:rFonts w:eastAsia="Calibri"/>
                <w:szCs w:val="22"/>
                <w:lang w:eastAsia="en-US"/>
              </w:rPr>
            </w:pPr>
          </w:p>
        </w:tc>
      </w:tr>
    </w:tbl>
    <w:p w:rsidR="00C4619F" w:rsidRPr="00824FD8" w:rsidRDefault="00C4619F" w:rsidP="00D30A99">
      <w:pPr>
        <w:keepNext/>
        <w:keepLines/>
        <w:tabs>
          <w:tab w:val="num" w:pos="2160"/>
        </w:tabs>
        <w:spacing w:after="200"/>
        <w:jc w:val="both"/>
        <w:rPr>
          <w:rFonts w:eastAsia="Calibri"/>
          <w:szCs w:val="24"/>
          <w:lang w:eastAsia="en-US"/>
        </w:rPr>
      </w:pPr>
      <w:r w:rsidRPr="00824FD8">
        <w:rPr>
          <w:rFonts w:eastAsia="Calibri"/>
          <w:szCs w:val="24"/>
          <w:lang w:eastAsia="en-US"/>
        </w:rPr>
        <w:t>Kapcsolattartó Vállalkozó részéről: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0"/>
      </w:tblGrid>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Név:</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Levelezési cím:</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E-mail:</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Telefon:</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Fax:</w:t>
            </w:r>
          </w:p>
        </w:tc>
        <w:tc>
          <w:tcPr>
            <w:tcW w:w="7200" w:type="dxa"/>
          </w:tcPr>
          <w:p w:rsidR="00C4619F" w:rsidRPr="001A2BEA" w:rsidRDefault="00C4619F" w:rsidP="00D30A99">
            <w:pPr>
              <w:keepNext/>
              <w:keepLines/>
              <w:spacing w:after="200"/>
              <w:jc w:val="both"/>
              <w:rPr>
                <w:rFonts w:eastAsia="Calibri"/>
                <w:szCs w:val="22"/>
                <w:lang w:eastAsia="en-US"/>
              </w:rPr>
            </w:pPr>
          </w:p>
        </w:tc>
      </w:tr>
    </w:tbl>
    <w:p w:rsidR="00C4619F" w:rsidRPr="00824FD8" w:rsidRDefault="00C4619F" w:rsidP="00D30A99">
      <w:pPr>
        <w:keepNext/>
        <w:keepLines/>
        <w:spacing w:after="200"/>
        <w:rPr>
          <w:rFonts w:eastAsia="Calibri"/>
          <w:szCs w:val="24"/>
          <w:lang w:eastAsia="en-US"/>
        </w:rPr>
      </w:pPr>
      <w:r w:rsidRPr="00824FD8">
        <w:rPr>
          <w:rFonts w:eastAsia="Calibri"/>
          <w:szCs w:val="24"/>
          <w:lang w:eastAsia="en-US"/>
        </w:rPr>
        <w:t>Fenti adatok a valóságnak megfelelnek, jelen közbeszerzési eljárásban nyertesség esetén ezen adatok alapján a szerződés kitölthető.</w:t>
      </w:r>
    </w:p>
    <w:p w:rsidR="00C4619F" w:rsidRPr="00824FD8" w:rsidRDefault="00C4619F" w:rsidP="00D30A99">
      <w:pPr>
        <w:suppressAutoHyphens/>
        <w:spacing w:after="200"/>
        <w:rPr>
          <w:rFonts w:eastAsia="Calibri"/>
          <w:szCs w:val="24"/>
          <w:lang w:eastAsia="en-US"/>
        </w:rPr>
      </w:pPr>
      <w:r w:rsidRPr="00824FD8">
        <w:rPr>
          <w:rFonts w:eastAsia="Calibri"/>
          <w:szCs w:val="24"/>
          <w:lang w:eastAsia="ar-SA"/>
        </w:rPr>
        <w:t>Keltezés (helység, év, hónap, nap)</w:t>
      </w:r>
    </w:p>
    <w:p w:rsidR="00C4619F" w:rsidRPr="00F11E4F" w:rsidRDefault="00C4619F" w:rsidP="001A2BEA">
      <w:pPr>
        <w:widowControl w:val="0"/>
        <w:jc w:val="center"/>
        <w:rPr>
          <w:rFonts w:eastAsia="Calibri"/>
          <w:szCs w:val="24"/>
          <w:lang w:eastAsia="en-US"/>
        </w:rPr>
      </w:pPr>
      <w:r w:rsidRPr="00F11E4F">
        <w:rPr>
          <w:rFonts w:eastAsia="Calibri"/>
          <w:szCs w:val="24"/>
          <w:lang w:eastAsia="en-US"/>
        </w:rPr>
        <w:t>………………………………</w:t>
      </w:r>
    </w:p>
    <w:p w:rsidR="00C4619F" w:rsidRPr="00F11E4F" w:rsidRDefault="00C4619F" w:rsidP="00C4619F">
      <w:pPr>
        <w:widowControl w:val="0"/>
        <w:jc w:val="center"/>
        <w:rPr>
          <w:rFonts w:eastAsia="Calibri"/>
          <w:szCs w:val="24"/>
          <w:lang w:eastAsia="en-US"/>
        </w:rPr>
      </w:pPr>
      <w:r w:rsidRPr="00F11E4F">
        <w:rPr>
          <w:rFonts w:eastAsia="Calibri"/>
          <w:szCs w:val="24"/>
          <w:lang w:eastAsia="en-US"/>
        </w:rPr>
        <w:t>(Cégszerű aláírás a kötelezettségvállalásra</w:t>
      </w:r>
    </w:p>
    <w:p w:rsidR="001A2BEA" w:rsidRDefault="00C4619F" w:rsidP="001A2BEA">
      <w:pPr>
        <w:widowControl w:val="0"/>
        <w:jc w:val="center"/>
        <w:rPr>
          <w:rFonts w:eastAsia="Calibri"/>
          <w:szCs w:val="24"/>
          <w:lang w:eastAsia="en-US"/>
        </w:rPr>
      </w:pPr>
      <w:r w:rsidRPr="00F11E4F">
        <w:rPr>
          <w:rFonts w:eastAsia="Calibri"/>
          <w:szCs w:val="24"/>
          <w:lang w:eastAsia="en-US"/>
        </w:rPr>
        <w:lastRenderedPageBreak/>
        <w:t>jogosult/jogosultak, vagy aláírás</w:t>
      </w:r>
    </w:p>
    <w:p w:rsidR="00C4619F" w:rsidRPr="00F11E4F" w:rsidRDefault="00C4619F" w:rsidP="001A2BEA">
      <w:pPr>
        <w:widowControl w:val="0"/>
        <w:jc w:val="center"/>
        <w:rPr>
          <w:rFonts w:eastAsia="Calibri"/>
          <w:szCs w:val="24"/>
          <w:lang w:eastAsia="en-US"/>
        </w:rPr>
      </w:pPr>
      <w:r w:rsidRPr="00F11E4F">
        <w:rPr>
          <w:rFonts w:eastAsia="Calibri"/>
          <w:szCs w:val="24"/>
          <w:lang w:eastAsia="en-US"/>
        </w:rPr>
        <w:t>a meghatalmazott/meghatalmazottak részéről)</w:t>
      </w:r>
    </w:p>
    <w:p w:rsidR="00F5748F" w:rsidRDefault="00F5748F">
      <w:pPr>
        <w:spacing w:after="200" w:line="276" w:lineRule="auto"/>
        <w:rPr>
          <w:szCs w:val="24"/>
        </w:rPr>
      </w:pPr>
      <w:r>
        <w:rPr>
          <w:szCs w:val="24"/>
        </w:rPr>
        <w:br w:type="page"/>
      </w:r>
    </w:p>
    <w:p w:rsidR="00444D1F" w:rsidRDefault="00444D1F" w:rsidP="001A2BEA">
      <w:pPr>
        <w:widowControl w:val="0"/>
        <w:rPr>
          <w:rFonts w:eastAsia="Calibri"/>
          <w:i/>
          <w:szCs w:val="24"/>
          <w:lang w:eastAsia="en-US"/>
        </w:rPr>
      </w:pPr>
      <w:bookmarkStart w:id="112" w:name="_Toc398910319"/>
      <w:bookmarkEnd w:id="109"/>
    </w:p>
    <w:p w:rsidR="00CD6869" w:rsidRPr="00CD6869" w:rsidRDefault="006670E0" w:rsidP="00CD6869">
      <w:pPr>
        <w:widowControl w:val="0"/>
        <w:jc w:val="right"/>
        <w:rPr>
          <w:rFonts w:eastAsia="Calibri"/>
          <w:i/>
          <w:szCs w:val="24"/>
          <w:lang w:eastAsia="en-US"/>
        </w:rPr>
      </w:pPr>
      <w:r>
        <w:rPr>
          <w:rFonts w:eastAsia="Calibri"/>
          <w:i/>
          <w:szCs w:val="24"/>
          <w:lang w:eastAsia="en-US"/>
        </w:rPr>
        <w:t>1</w:t>
      </w:r>
      <w:r w:rsidR="00B75FB1">
        <w:rPr>
          <w:rFonts w:eastAsia="Calibri"/>
          <w:i/>
          <w:szCs w:val="24"/>
          <w:lang w:eastAsia="en-US"/>
        </w:rPr>
        <w:t>1</w:t>
      </w:r>
      <w:r w:rsidR="00CD6869" w:rsidRPr="00CD6869">
        <w:rPr>
          <w:rFonts w:eastAsia="Calibri"/>
          <w:i/>
          <w:szCs w:val="24"/>
          <w:lang w:eastAsia="en-US"/>
        </w:rPr>
        <w:t>. számú melléklet</w:t>
      </w:r>
    </w:p>
    <w:p w:rsidR="00CD6869" w:rsidRPr="00CD6869" w:rsidRDefault="00CD6869" w:rsidP="00CD6869">
      <w:pPr>
        <w:jc w:val="both"/>
        <w:rPr>
          <w:b/>
          <w:szCs w:val="24"/>
          <w:lang w:eastAsia="en-US"/>
        </w:rPr>
      </w:pPr>
      <w:bookmarkStart w:id="113" w:name="_Toc338957566"/>
    </w:p>
    <w:p w:rsidR="00CD6869" w:rsidRPr="00CD6869" w:rsidRDefault="00CD6869" w:rsidP="00CD6869">
      <w:pPr>
        <w:jc w:val="center"/>
        <w:rPr>
          <w:b/>
          <w:szCs w:val="24"/>
          <w:lang w:eastAsia="en-US"/>
        </w:rPr>
      </w:pPr>
    </w:p>
    <w:p w:rsidR="00CD6869" w:rsidRPr="00CD6869" w:rsidRDefault="00CD6869" w:rsidP="00CD6869">
      <w:pPr>
        <w:widowControl w:val="0"/>
        <w:jc w:val="center"/>
        <w:rPr>
          <w:rFonts w:eastAsia="Calibri"/>
          <w:b/>
          <w:bCs/>
          <w:szCs w:val="24"/>
          <w:lang w:eastAsia="en-US"/>
        </w:rPr>
      </w:pPr>
      <w:r>
        <w:rPr>
          <w:rFonts w:eastAsia="Calibri"/>
          <w:b/>
          <w:bCs/>
          <w:szCs w:val="24"/>
          <w:lang w:eastAsia="en-US"/>
        </w:rPr>
        <w:t>Nyilatkozat felelősségbiztosításról</w:t>
      </w:r>
    </w:p>
    <w:bookmarkEnd w:id="113"/>
    <w:p w:rsidR="00CD6869" w:rsidRPr="00CD6869" w:rsidRDefault="00CD6869" w:rsidP="00CD6869">
      <w:pPr>
        <w:jc w:val="both"/>
        <w:rPr>
          <w:szCs w:val="24"/>
          <w:lang w:eastAsia="en-US"/>
        </w:rPr>
      </w:pPr>
    </w:p>
    <w:p w:rsidR="00CD6869" w:rsidRPr="00CD6869" w:rsidRDefault="00CD6869" w:rsidP="00CD6869">
      <w:pPr>
        <w:ind w:right="305"/>
        <w:jc w:val="both"/>
        <w:rPr>
          <w:szCs w:val="24"/>
          <w:lang w:eastAsia="en-US"/>
        </w:rPr>
      </w:pPr>
      <w:r w:rsidRPr="00CD6869">
        <w:rPr>
          <w:szCs w:val="24"/>
          <w:lang w:eastAsia="en-US"/>
        </w:rPr>
        <w:t xml:space="preserve">Alulírott </w:t>
      </w:r>
      <w:r w:rsidRPr="00CD6869">
        <w:rPr>
          <w:rFonts w:eastAsia="Calibri"/>
          <w:szCs w:val="24"/>
        </w:rPr>
        <w:t>&lt;képviselő / meghatalmazott neve&gt;a(z) &lt;cégnév&gt; (&lt;székhely&gt;</w:t>
      </w:r>
      <w:r w:rsidRPr="00CD6869">
        <w:rPr>
          <w:szCs w:val="24"/>
          <w:lang w:eastAsia="en-US"/>
        </w:rPr>
        <w:t xml:space="preserve">) mint Ajánlattevő képviseletében a MÁV Zrt. mint ajánlatkérő által </w:t>
      </w:r>
      <w:r w:rsidRPr="00CD6869">
        <w:rPr>
          <w:b/>
          <w:szCs w:val="24"/>
          <w:lang w:eastAsia="en-US"/>
        </w:rPr>
        <w:t>„</w:t>
      </w:r>
      <w:r w:rsidR="00F5748F" w:rsidRPr="00BA4585">
        <w:rPr>
          <w:b/>
        </w:rPr>
        <w:t>Az IKOP-2.1.0-15-2017-0004</w:t>
      </w:r>
      <w:r w:rsidR="00582D08">
        <w:rPr>
          <w:b/>
        </w:rPr>
        <w:t>2</w:t>
      </w:r>
      <w:r w:rsidR="00F5748F" w:rsidRPr="00BA4585">
        <w:rPr>
          <w:b/>
        </w:rPr>
        <w:t xml:space="preserve"> azonosító számú „Budapest </w:t>
      </w:r>
      <w:r w:rsidR="00582D08">
        <w:rPr>
          <w:b/>
        </w:rPr>
        <w:t>Nyugat</w:t>
      </w:r>
      <w:r w:rsidR="00F5748F" w:rsidRPr="00BA4585">
        <w:rPr>
          <w:b/>
        </w:rPr>
        <w:t>i pályaudvar rekonstrukciójának előkészítése” tárgyú projekt keretében „</w:t>
      </w:r>
      <w:r w:rsidR="0034110C" w:rsidRPr="0034110C">
        <w:rPr>
          <w:b/>
        </w:rPr>
        <w:t>Épület geodézia a tervezési területről; 3D-s alapmodell és felmérési terv készítése</w:t>
      </w:r>
      <w:r w:rsidRPr="00CD6869">
        <w:rPr>
          <w:b/>
          <w:szCs w:val="24"/>
          <w:lang w:eastAsia="en-US"/>
        </w:rPr>
        <w:t>”</w:t>
      </w:r>
      <w:r w:rsidRPr="00CD6869">
        <w:rPr>
          <w:szCs w:val="24"/>
          <w:lang w:eastAsia="en-US"/>
        </w:rPr>
        <w:t xml:space="preserve">  tárgyban indított nemzeti nyílt közbeszerzési eljárásban ezúton nyilatkozom, hogy </w:t>
      </w:r>
      <w:r w:rsidRPr="00CD6869">
        <w:rPr>
          <w:b/>
          <w:szCs w:val="24"/>
          <w:lang w:eastAsia="en-US"/>
        </w:rPr>
        <w:t>nyertességem esetén</w:t>
      </w:r>
      <w:r w:rsidRPr="00CD6869">
        <w:rPr>
          <w:szCs w:val="24"/>
          <w:lang w:eastAsia="en-US"/>
        </w:rPr>
        <w:t xml:space="preserve"> a vállalkozásra vonatkozó, a közbeszerzési dokumentumokban előírt feltételek szerinti, felelősségbiztosítási szerződést kötünk, illetve a meglévő felelősségbiztosítási szerződésünket jelen közbeszerzés tárgyára a felhívásban és dokumentációban előírt feltételek szerint előírt mértékben és terjedelemben kiterjesztjük.</w:t>
      </w:r>
    </w:p>
    <w:p w:rsidR="00CD6869" w:rsidRPr="00CD6869" w:rsidRDefault="00CD6869" w:rsidP="00CD6869">
      <w:pPr>
        <w:jc w:val="both"/>
        <w:rPr>
          <w:rFonts w:eastAsia="Calibri"/>
          <w:szCs w:val="24"/>
        </w:rPr>
      </w:pPr>
    </w:p>
    <w:p w:rsidR="00CD6869" w:rsidRPr="00CD6869" w:rsidRDefault="00CD6869" w:rsidP="00CD6869">
      <w:pPr>
        <w:jc w:val="both"/>
        <w:rPr>
          <w:rFonts w:eastAsia="Calibri"/>
          <w:szCs w:val="24"/>
        </w:rPr>
      </w:pPr>
    </w:p>
    <w:p w:rsidR="00CD6869" w:rsidRPr="00824FD8" w:rsidRDefault="00CD6869" w:rsidP="00CD6869">
      <w:pPr>
        <w:suppressAutoHyphens/>
        <w:spacing w:after="200"/>
        <w:rPr>
          <w:rFonts w:eastAsia="Calibri"/>
          <w:szCs w:val="24"/>
          <w:lang w:eastAsia="en-US"/>
        </w:rPr>
      </w:pPr>
      <w:r w:rsidRPr="00824FD8">
        <w:rPr>
          <w:rFonts w:eastAsia="Calibri"/>
          <w:szCs w:val="24"/>
          <w:lang w:eastAsia="ar-SA"/>
        </w:rPr>
        <w:t>Keltezés (helység, év, hónap, nap)</w:t>
      </w:r>
    </w:p>
    <w:p w:rsidR="00CD6869" w:rsidRPr="00F11E4F" w:rsidRDefault="00CD6869" w:rsidP="00CD6869">
      <w:pPr>
        <w:widowControl w:val="0"/>
        <w:jc w:val="center"/>
        <w:rPr>
          <w:rFonts w:eastAsia="Calibri"/>
          <w:szCs w:val="24"/>
          <w:lang w:eastAsia="en-US"/>
        </w:rPr>
      </w:pPr>
      <w:r w:rsidRPr="00F11E4F">
        <w:rPr>
          <w:rFonts w:eastAsia="Calibri"/>
          <w:szCs w:val="24"/>
          <w:lang w:eastAsia="en-US"/>
        </w:rPr>
        <w:t>………………………………</w:t>
      </w:r>
    </w:p>
    <w:p w:rsidR="00CD6869" w:rsidRPr="00F11E4F" w:rsidRDefault="00CD6869" w:rsidP="00CD6869">
      <w:pPr>
        <w:widowControl w:val="0"/>
        <w:jc w:val="center"/>
        <w:rPr>
          <w:rFonts w:eastAsia="Calibri"/>
          <w:szCs w:val="24"/>
          <w:lang w:eastAsia="en-US"/>
        </w:rPr>
      </w:pPr>
      <w:r w:rsidRPr="00F11E4F">
        <w:rPr>
          <w:rFonts w:eastAsia="Calibri"/>
          <w:szCs w:val="24"/>
          <w:lang w:eastAsia="en-US"/>
        </w:rPr>
        <w:t>(Cégszerű aláírás a kötelezettségvállalásra</w:t>
      </w:r>
    </w:p>
    <w:p w:rsidR="00CD6869" w:rsidRPr="00F11E4F" w:rsidRDefault="00CD6869" w:rsidP="00CD6869">
      <w:pPr>
        <w:widowControl w:val="0"/>
        <w:jc w:val="center"/>
        <w:rPr>
          <w:rFonts w:eastAsia="Calibri"/>
          <w:szCs w:val="24"/>
          <w:lang w:eastAsia="en-US"/>
        </w:rPr>
      </w:pPr>
      <w:r w:rsidRPr="00F11E4F">
        <w:rPr>
          <w:rFonts w:eastAsia="Calibri"/>
          <w:szCs w:val="24"/>
          <w:lang w:eastAsia="en-US"/>
        </w:rPr>
        <w:t>jogosult/jogosultak, vagy aláírás</w:t>
      </w:r>
    </w:p>
    <w:p w:rsidR="00CD6869" w:rsidRPr="00F11E4F" w:rsidRDefault="00CD6869" w:rsidP="00CD6869">
      <w:pPr>
        <w:keepNext/>
        <w:keepLines/>
        <w:tabs>
          <w:tab w:val="center" w:pos="5130"/>
        </w:tabs>
        <w:spacing w:after="200"/>
        <w:jc w:val="center"/>
        <w:rPr>
          <w:rFonts w:eastAsia="Calibri"/>
          <w:szCs w:val="24"/>
          <w:lang w:eastAsia="en-US"/>
        </w:rPr>
      </w:pPr>
      <w:r w:rsidRPr="00F11E4F">
        <w:rPr>
          <w:rFonts w:eastAsia="Calibri"/>
          <w:szCs w:val="24"/>
          <w:lang w:eastAsia="en-US"/>
        </w:rPr>
        <w:t>a meghatalmazott/meghatalmazottak részéről)</w:t>
      </w:r>
    </w:p>
    <w:p w:rsidR="00CD6869" w:rsidRDefault="00CD6869" w:rsidP="00CD6869">
      <w:bookmarkStart w:id="114" w:name="_Toc450221506"/>
      <w:bookmarkStart w:id="115" w:name="_Toc450223278"/>
      <w:bookmarkStart w:id="116" w:name="_Toc451511438"/>
      <w:bookmarkStart w:id="117" w:name="_Toc451950515"/>
    </w:p>
    <w:p w:rsidR="00471CC8" w:rsidRDefault="00471CC8">
      <w:pPr>
        <w:spacing w:after="200" w:line="276" w:lineRule="auto"/>
      </w:pPr>
      <w:r>
        <w:br w:type="page"/>
      </w:r>
    </w:p>
    <w:p w:rsidR="00A82A70" w:rsidRDefault="00A82A70" w:rsidP="00A82A70"/>
    <w:p w:rsidR="00DB7DC2" w:rsidRPr="00A82A70" w:rsidRDefault="00DB7DC2" w:rsidP="00DB7DC2">
      <w:pPr>
        <w:widowControl w:val="0"/>
        <w:jc w:val="right"/>
        <w:rPr>
          <w:rFonts w:eastAsia="Calibri"/>
          <w:i/>
          <w:szCs w:val="24"/>
          <w:lang w:eastAsia="en-US"/>
        </w:rPr>
      </w:pPr>
      <w:r w:rsidRPr="00A82A70">
        <w:rPr>
          <w:rFonts w:eastAsia="Calibri"/>
          <w:i/>
          <w:szCs w:val="24"/>
          <w:lang w:eastAsia="en-US"/>
        </w:rPr>
        <w:t>1</w:t>
      </w:r>
      <w:r w:rsidR="00B75FB1">
        <w:rPr>
          <w:rFonts w:eastAsia="Calibri"/>
          <w:i/>
          <w:szCs w:val="24"/>
          <w:lang w:eastAsia="en-US"/>
        </w:rPr>
        <w:t>2</w:t>
      </w:r>
      <w:r w:rsidRPr="00A82A70">
        <w:rPr>
          <w:rFonts w:eastAsia="Calibri"/>
          <w:i/>
          <w:szCs w:val="24"/>
          <w:lang w:eastAsia="en-US"/>
        </w:rPr>
        <w:t>. számú melléklet</w:t>
      </w:r>
    </w:p>
    <w:p w:rsidR="00A82A70" w:rsidRDefault="00A82A70" w:rsidP="00A82A70"/>
    <w:p w:rsidR="00A82A70" w:rsidRDefault="00A82A70" w:rsidP="00A82A70"/>
    <w:p w:rsidR="00813B36" w:rsidRPr="00DB7DC2" w:rsidRDefault="00813B36" w:rsidP="00813B36">
      <w:pPr>
        <w:keepNext/>
        <w:spacing w:before="240" w:after="60"/>
        <w:jc w:val="center"/>
        <w:outlineLvl w:val="1"/>
        <w:rPr>
          <w:b/>
          <w:bCs/>
          <w:iCs/>
          <w:szCs w:val="24"/>
        </w:rPr>
      </w:pPr>
      <w:r w:rsidRPr="00DB7DC2">
        <w:rPr>
          <w:b/>
          <w:bCs/>
          <w:iCs/>
          <w:szCs w:val="24"/>
        </w:rPr>
        <w:t>Nyilatkozat kamarai regisztrációról</w:t>
      </w:r>
    </w:p>
    <w:p w:rsidR="00813B36" w:rsidRPr="00DB7DC2" w:rsidRDefault="00813B36" w:rsidP="00813B36">
      <w:pPr>
        <w:jc w:val="both"/>
        <w:rPr>
          <w:rFonts w:eastAsia="Calibri"/>
          <w:szCs w:val="24"/>
        </w:rPr>
      </w:pPr>
    </w:p>
    <w:p w:rsidR="00813B36" w:rsidRPr="00DB7DC2" w:rsidRDefault="00813B36" w:rsidP="00813B36">
      <w:pPr>
        <w:jc w:val="both"/>
        <w:rPr>
          <w:rFonts w:eastAsia="Calibri"/>
        </w:rPr>
      </w:pPr>
      <w:r w:rsidRPr="00DB7DC2">
        <w:rPr>
          <w:rFonts w:eastAsia="Calibri"/>
          <w:szCs w:val="24"/>
        </w:rPr>
        <w:t xml:space="preserve">Alulírott &lt;képviselő / meghatalmazott neve&gt;a(z) &lt;cégnév&gt; (&lt;székhely&gt;) mint ajánlattevő képviseletében a MÁV Zrt. mint ajánlatkérő által </w:t>
      </w:r>
      <w:r w:rsidRPr="00DB7DC2">
        <w:rPr>
          <w:rFonts w:eastAsia="Calibri"/>
          <w:b/>
          <w:szCs w:val="24"/>
        </w:rPr>
        <w:t>„</w:t>
      </w:r>
      <w:r w:rsidR="00F5748F" w:rsidRPr="00BA4585">
        <w:rPr>
          <w:b/>
        </w:rPr>
        <w:t>Az IKOP-2.1.0-15-2017-0004</w:t>
      </w:r>
      <w:r w:rsidR="00582D08">
        <w:rPr>
          <w:b/>
        </w:rPr>
        <w:t>2</w:t>
      </w:r>
      <w:r w:rsidR="00F5748F" w:rsidRPr="00BA4585">
        <w:rPr>
          <w:b/>
        </w:rPr>
        <w:t xml:space="preserve"> azonosító számú „Budapest </w:t>
      </w:r>
      <w:r w:rsidR="00582D08">
        <w:rPr>
          <w:b/>
        </w:rPr>
        <w:t>Nyugat</w:t>
      </w:r>
      <w:r w:rsidR="00F5748F" w:rsidRPr="00BA4585">
        <w:rPr>
          <w:b/>
        </w:rPr>
        <w:t>i pályaudvar rekonstrukciójának előkészítése” tárgyú projekt keretében „</w:t>
      </w:r>
      <w:r w:rsidR="0034110C" w:rsidRPr="0034110C">
        <w:rPr>
          <w:b/>
        </w:rPr>
        <w:t>Épület geodézia a tervezési területről; 3D-s alapmodell és felmérési terv készítése</w:t>
      </w:r>
      <w:r w:rsidRPr="00DB7DC2">
        <w:rPr>
          <w:rFonts w:eastAsia="Calibri"/>
          <w:b/>
          <w:szCs w:val="24"/>
        </w:rPr>
        <w:t xml:space="preserve">” </w:t>
      </w:r>
      <w:r w:rsidRPr="00DB7DC2">
        <w:rPr>
          <w:rFonts w:eastAsia="Calibri"/>
          <w:szCs w:val="24"/>
        </w:rPr>
        <w:t xml:space="preserve">tárgyban indított nemzeti nyílt közbeszerzési eljárásban ezúton nyilatkozom,hogy nyertességünk esetén </w:t>
      </w:r>
      <w:r>
        <w:rPr>
          <w:rFonts w:eastAsia="Calibri"/>
          <w:szCs w:val="24"/>
        </w:rPr>
        <w:t xml:space="preserve">a megajánlott szakember a kamarai nyilvántartásba vétellel a szerződéskötésig, illetőleg a szerződés teljes időtartama alatt rendelkezni fog. </w:t>
      </w:r>
    </w:p>
    <w:p w:rsidR="00813B36" w:rsidRPr="00DB7DC2" w:rsidRDefault="00813B36" w:rsidP="00813B36">
      <w:pPr>
        <w:jc w:val="both"/>
        <w:rPr>
          <w:rFonts w:eastAsia="Calibri"/>
        </w:rPr>
      </w:pPr>
    </w:p>
    <w:p w:rsidR="00813B36" w:rsidRPr="00DB7DC2" w:rsidRDefault="00813B36" w:rsidP="00813B36">
      <w:pPr>
        <w:jc w:val="both"/>
        <w:rPr>
          <w:rFonts w:eastAsia="Calibri"/>
        </w:rPr>
      </w:pPr>
    </w:p>
    <w:p w:rsidR="00813B36" w:rsidRPr="00A82A70" w:rsidRDefault="00813B36" w:rsidP="00813B36">
      <w:pPr>
        <w:jc w:val="both"/>
        <w:rPr>
          <w:kern w:val="16"/>
          <w:szCs w:val="24"/>
        </w:rPr>
      </w:pPr>
    </w:p>
    <w:p w:rsidR="00813B36" w:rsidRDefault="00813B36" w:rsidP="00813B36">
      <w:pPr>
        <w:suppressAutoHyphens/>
        <w:spacing w:after="200"/>
        <w:rPr>
          <w:rFonts w:eastAsia="Calibri"/>
          <w:szCs w:val="24"/>
          <w:lang w:eastAsia="ar-SA"/>
        </w:rPr>
      </w:pPr>
      <w:r w:rsidRPr="00824FD8">
        <w:rPr>
          <w:rFonts w:eastAsia="Calibri"/>
          <w:szCs w:val="24"/>
          <w:lang w:eastAsia="ar-SA"/>
        </w:rPr>
        <w:t>Keltezés (helység, év, hónap, nap)</w:t>
      </w:r>
    </w:p>
    <w:p w:rsidR="00813B36" w:rsidRPr="00824FD8" w:rsidRDefault="00813B36" w:rsidP="00813B36">
      <w:pPr>
        <w:suppressAutoHyphens/>
        <w:spacing w:after="200"/>
        <w:rPr>
          <w:rFonts w:eastAsia="Calibri"/>
          <w:szCs w:val="24"/>
          <w:lang w:eastAsia="en-US"/>
        </w:rPr>
      </w:pPr>
    </w:p>
    <w:p w:rsidR="00813B36" w:rsidRPr="00F11E4F" w:rsidRDefault="00813B36" w:rsidP="00813B36">
      <w:pPr>
        <w:widowControl w:val="0"/>
        <w:jc w:val="center"/>
        <w:rPr>
          <w:rFonts w:eastAsia="Calibri"/>
          <w:szCs w:val="24"/>
          <w:lang w:eastAsia="en-US"/>
        </w:rPr>
      </w:pPr>
      <w:r w:rsidRPr="00F11E4F">
        <w:rPr>
          <w:rFonts w:eastAsia="Calibri"/>
          <w:szCs w:val="24"/>
          <w:lang w:eastAsia="en-US"/>
        </w:rPr>
        <w:t>………………………………</w:t>
      </w:r>
    </w:p>
    <w:p w:rsidR="00813B36" w:rsidRPr="00F11E4F" w:rsidRDefault="00813B36" w:rsidP="00813B36">
      <w:pPr>
        <w:widowControl w:val="0"/>
        <w:jc w:val="center"/>
        <w:rPr>
          <w:rFonts w:eastAsia="Calibri"/>
          <w:szCs w:val="24"/>
          <w:lang w:eastAsia="en-US"/>
        </w:rPr>
      </w:pPr>
      <w:r w:rsidRPr="00F11E4F">
        <w:rPr>
          <w:rFonts w:eastAsia="Calibri"/>
          <w:szCs w:val="24"/>
          <w:lang w:eastAsia="en-US"/>
        </w:rPr>
        <w:t>(Cégszerű aláírás a kötelezettségvállalásra</w:t>
      </w:r>
    </w:p>
    <w:p w:rsidR="00813B36" w:rsidRPr="00F11E4F" w:rsidRDefault="00813B36" w:rsidP="00813B36">
      <w:pPr>
        <w:widowControl w:val="0"/>
        <w:jc w:val="center"/>
        <w:rPr>
          <w:rFonts w:eastAsia="Calibri"/>
          <w:szCs w:val="24"/>
          <w:lang w:eastAsia="en-US"/>
        </w:rPr>
      </w:pPr>
      <w:r w:rsidRPr="00F11E4F">
        <w:rPr>
          <w:rFonts w:eastAsia="Calibri"/>
          <w:szCs w:val="24"/>
          <w:lang w:eastAsia="en-US"/>
        </w:rPr>
        <w:t>jogosult/jogosultak, vagy aláírás</w:t>
      </w:r>
    </w:p>
    <w:p w:rsidR="00813B36" w:rsidRPr="00F11E4F" w:rsidRDefault="00813B36" w:rsidP="00813B36">
      <w:pPr>
        <w:keepNext/>
        <w:keepLines/>
        <w:tabs>
          <w:tab w:val="center" w:pos="5130"/>
        </w:tabs>
        <w:spacing w:after="200"/>
        <w:jc w:val="center"/>
        <w:rPr>
          <w:rFonts w:eastAsia="Calibri"/>
          <w:szCs w:val="24"/>
          <w:lang w:eastAsia="en-US"/>
        </w:rPr>
      </w:pPr>
      <w:r w:rsidRPr="00F11E4F">
        <w:rPr>
          <w:rFonts w:eastAsia="Calibri"/>
          <w:szCs w:val="24"/>
          <w:lang w:eastAsia="en-US"/>
        </w:rPr>
        <w:t>a meghatalmazott/meghatalmazottak részéről)</w:t>
      </w:r>
    </w:p>
    <w:p w:rsidR="00A82A70" w:rsidRDefault="00A82A70" w:rsidP="00A82A70"/>
    <w:p w:rsidR="00A82A70" w:rsidRDefault="00A82A70" w:rsidP="00A82A70"/>
    <w:p w:rsidR="00A82A70" w:rsidRDefault="00A82A70" w:rsidP="00A82A70"/>
    <w:p w:rsidR="00A82A70" w:rsidRDefault="00A82A70" w:rsidP="00A82A70"/>
    <w:p w:rsidR="00CD6869" w:rsidRDefault="00CD6869" w:rsidP="00DC3129">
      <w:pPr>
        <w:pStyle w:val="Cmsor1"/>
        <w:keepNext w:val="0"/>
        <w:widowControl w:val="0"/>
        <w:numPr>
          <w:ilvl w:val="0"/>
          <w:numId w:val="0"/>
        </w:numPr>
        <w:jc w:val="both"/>
        <w:rPr>
          <w:u w:val="single"/>
        </w:rPr>
      </w:pPr>
    </w:p>
    <w:p w:rsidR="00B32DCB" w:rsidRPr="00A82A70" w:rsidRDefault="00DB7DC2" w:rsidP="00B32DCB">
      <w:pPr>
        <w:widowControl w:val="0"/>
        <w:jc w:val="right"/>
        <w:rPr>
          <w:rFonts w:eastAsia="Calibri"/>
          <w:i/>
          <w:szCs w:val="24"/>
          <w:lang w:eastAsia="en-US"/>
        </w:rPr>
      </w:pPr>
      <w:r>
        <w:rPr>
          <w:u w:val="single"/>
        </w:rPr>
        <w:br w:type="page"/>
      </w:r>
      <w:r w:rsidR="00B32DCB" w:rsidRPr="00A82A70">
        <w:rPr>
          <w:rFonts w:eastAsia="Calibri"/>
          <w:i/>
          <w:szCs w:val="24"/>
          <w:lang w:eastAsia="en-US"/>
        </w:rPr>
        <w:lastRenderedPageBreak/>
        <w:t>1</w:t>
      </w:r>
      <w:r w:rsidR="00B75FB1">
        <w:rPr>
          <w:rFonts w:eastAsia="Calibri"/>
          <w:i/>
          <w:szCs w:val="24"/>
          <w:lang w:eastAsia="en-US"/>
        </w:rPr>
        <w:t>3</w:t>
      </w:r>
      <w:r w:rsidR="00B32DCB" w:rsidRPr="00A82A70">
        <w:rPr>
          <w:rFonts w:eastAsia="Calibri"/>
          <w:i/>
          <w:szCs w:val="24"/>
          <w:lang w:eastAsia="en-US"/>
        </w:rPr>
        <w:t>. számú melléklet</w:t>
      </w:r>
    </w:p>
    <w:p w:rsidR="007B3BFE" w:rsidRDefault="007B3BFE">
      <w:pPr>
        <w:spacing w:after="200" w:line="276" w:lineRule="auto"/>
        <w:rPr>
          <w:u w:val="single"/>
        </w:rPr>
      </w:pPr>
    </w:p>
    <w:p w:rsidR="00B32DCB" w:rsidRPr="00B32DCB" w:rsidRDefault="00B32DCB" w:rsidP="002D67D1">
      <w:pPr>
        <w:keepNext/>
        <w:tabs>
          <w:tab w:val="left" w:pos="3480"/>
          <w:tab w:val="center" w:pos="4535"/>
        </w:tabs>
        <w:jc w:val="center"/>
        <w:outlineLvl w:val="0"/>
        <w:rPr>
          <w:b/>
          <w:caps/>
          <w:lang w:eastAsia="en-US"/>
        </w:rPr>
      </w:pPr>
      <w:r w:rsidRPr="00B32DCB">
        <w:rPr>
          <w:b/>
          <w:caps/>
          <w:lang w:eastAsia="en-US"/>
        </w:rPr>
        <w:t>Nyilatkozat</w:t>
      </w:r>
    </w:p>
    <w:p w:rsidR="00B32DCB" w:rsidRPr="00B32DCB" w:rsidRDefault="00B32DCB" w:rsidP="00B32DCB">
      <w:pPr>
        <w:jc w:val="center"/>
        <w:rPr>
          <w:b/>
          <w:caps/>
          <w:szCs w:val="24"/>
          <w:lang w:eastAsia="en-US"/>
        </w:rPr>
      </w:pPr>
      <w:r w:rsidRPr="00B32DCB">
        <w:rPr>
          <w:b/>
          <w:caps/>
          <w:szCs w:val="24"/>
          <w:lang w:eastAsia="en-US"/>
        </w:rPr>
        <w:t>a MÁV Zrt. által előírt munkabiztonsági szabályok betartásával kapcsolatosan</w:t>
      </w:r>
    </w:p>
    <w:p w:rsidR="00B32DCB" w:rsidRPr="00B32DCB" w:rsidRDefault="00B32DCB" w:rsidP="00B32DCB">
      <w:pPr>
        <w:ind w:left="900" w:hanging="900"/>
        <w:jc w:val="both"/>
        <w:rPr>
          <w:szCs w:val="24"/>
          <w:lang w:eastAsia="en-US"/>
        </w:rPr>
      </w:pPr>
    </w:p>
    <w:p w:rsidR="00B32DCB" w:rsidRDefault="00B32DCB" w:rsidP="00B32DCB">
      <w:pPr>
        <w:jc w:val="both"/>
        <w:rPr>
          <w:szCs w:val="24"/>
          <w:lang w:eastAsia="en-US"/>
        </w:rPr>
      </w:pPr>
      <w:r w:rsidRPr="00B32DCB">
        <w:rPr>
          <w:szCs w:val="24"/>
          <w:lang w:eastAsia="en-US"/>
        </w:rPr>
        <w:t xml:space="preserve">Alulírott </w:t>
      </w:r>
      <w:r w:rsidRPr="00B32DCB">
        <w:rPr>
          <w:rFonts w:eastAsia="Calibri"/>
          <w:szCs w:val="24"/>
        </w:rPr>
        <w:t>&lt;képviselő / meghatalmazott neve&gt;a(z) &lt;cégnév&gt; (&lt;székhely&gt;</w:t>
      </w:r>
      <w:r w:rsidRPr="00B32DCB">
        <w:rPr>
          <w:szCs w:val="24"/>
          <w:lang w:eastAsia="en-US"/>
        </w:rPr>
        <w:t>) mint Ajánlattevő képviseletében a MÁV Zrt. mint ajánlatkérő által „</w:t>
      </w:r>
      <w:r w:rsidR="00F5748F" w:rsidRPr="00BA4585">
        <w:rPr>
          <w:b/>
        </w:rPr>
        <w:t>Az IKOP-2.1.0-15-2017-0004</w:t>
      </w:r>
      <w:r w:rsidR="00582D08">
        <w:rPr>
          <w:b/>
        </w:rPr>
        <w:t>2</w:t>
      </w:r>
      <w:r w:rsidR="00F5748F" w:rsidRPr="00BA4585">
        <w:rPr>
          <w:b/>
        </w:rPr>
        <w:t xml:space="preserve"> azonosító számú „Budapest </w:t>
      </w:r>
      <w:r w:rsidR="00582D08">
        <w:rPr>
          <w:b/>
        </w:rPr>
        <w:t>Nyugat</w:t>
      </w:r>
      <w:r w:rsidR="00F5748F" w:rsidRPr="00BA4585">
        <w:rPr>
          <w:b/>
        </w:rPr>
        <w:t>i pályaudvar rekonstrukciójának előkészí</w:t>
      </w:r>
      <w:r w:rsidR="004F5291">
        <w:rPr>
          <w:b/>
        </w:rPr>
        <w:t>tése” tárgyú projekt keretében</w:t>
      </w:r>
      <w:bookmarkStart w:id="118" w:name="_GoBack"/>
      <w:bookmarkEnd w:id="118"/>
      <w:r w:rsidR="00F5748F" w:rsidRPr="00BA4585">
        <w:rPr>
          <w:b/>
        </w:rPr>
        <w:t xml:space="preserve"> „</w:t>
      </w:r>
      <w:r w:rsidR="0034110C" w:rsidRPr="0034110C">
        <w:rPr>
          <w:b/>
        </w:rPr>
        <w:t>Épület geodézia a tervezési területről; 3D-s alapmodell és felmérési terv készítése</w:t>
      </w:r>
      <w:r w:rsidRPr="00B32DCB">
        <w:rPr>
          <w:szCs w:val="24"/>
          <w:lang w:eastAsia="en-US"/>
        </w:rPr>
        <w:t>” tárgyban indított közbeszerzési eljárásban ezúton nyilatkozom, hogy elfogadjuk a MÁV Zrt. által a szerződés mellékletében előírt munkabiztonsági szabályokat.</w:t>
      </w:r>
    </w:p>
    <w:p w:rsidR="006A52B2" w:rsidRPr="00B32DCB" w:rsidRDefault="006A52B2" w:rsidP="00B32DCB">
      <w:pPr>
        <w:jc w:val="both"/>
        <w:rPr>
          <w:szCs w:val="24"/>
          <w:lang w:eastAsia="en-US"/>
        </w:rPr>
      </w:pPr>
    </w:p>
    <w:p w:rsidR="006A52B2" w:rsidRDefault="006A52B2" w:rsidP="006A52B2">
      <w:pPr>
        <w:suppressAutoHyphens/>
        <w:spacing w:after="200"/>
        <w:rPr>
          <w:rFonts w:eastAsia="Calibri"/>
          <w:szCs w:val="24"/>
          <w:lang w:eastAsia="ar-SA"/>
        </w:rPr>
      </w:pPr>
      <w:r w:rsidRPr="00824FD8">
        <w:rPr>
          <w:rFonts w:eastAsia="Calibri"/>
          <w:szCs w:val="24"/>
          <w:lang w:eastAsia="ar-SA"/>
        </w:rPr>
        <w:t>Keltezés (helység, év, hónap, nap)</w:t>
      </w:r>
    </w:p>
    <w:p w:rsidR="006A52B2" w:rsidRPr="00824FD8" w:rsidRDefault="006A52B2" w:rsidP="006A52B2">
      <w:pPr>
        <w:suppressAutoHyphens/>
        <w:spacing w:after="200"/>
        <w:rPr>
          <w:rFonts w:eastAsia="Calibri"/>
          <w:szCs w:val="24"/>
          <w:lang w:eastAsia="en-US"/>
        </w:rPr>
      </w:pP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w:t>
      </w: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(Cégszerű aláírás a kötelezettségvállalásra</w:t>
      </w: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jogosult/jogosultak, vagy aláírás</w:t>
      </w:r>
    </w:p>
    <w:p w:rsidR="006A52B2" w:rsidRPr="00F11E4F" w:rsidRDefault="006A52B2" w:rsidP="006A52B2">
      <w:pPr>
        <w:keepNext/>
        <w:keepLines/>
        <w:tabs>
          <w:tab w:val="center" w:pos="5130"/>
        </w:tabs>
        <w:spacing w:after="200"/>
        <w:jc w:val="center"/>
        <w:rPr>
          <w:rFonts w:eastAsia="Calibri"/>
          <w:szCs w:val="24"/>
          <w:lang w:eastAsia="en-US"/>
        </w:rPr>
      </w:pPr>
      <w:r w:rsidRPr="00F11E4F">
        <w:rPr>
          <w:rFonts w:eastAsia="Calibri"/>
          <w:szCs w:val="24"/>
          <w:lang w:eastAsia="en-US"/>
        </w:rPr>
        <w:t>a meghatalmazott/meghatalmazottak részéről)</w:t>
      </w:r>
    </w:p>
    <w:p w:rsidR="00B32DCB" w:rsidRPr="00B32DCB" w:rsidRDefault="00B32DCB" w:rsidP="00B32DCB">
      <w:pPr>
        <w:jc w:val="both"/>
        <w:outlineLvl w:val="0"/>
        <w:rPr>
          <w:sz w:val="22"/>
          <w:szCs w:val="22"/>
        </w:rPr>
      </w:pPr>
    </w:p>
    <w:p w:rsidR="00B32DCB" w:rsidRPr="00B32DCB" w:rsidRDefault="00B32DCB" w:rsidP="00B32DCB">
      <w:pPr>
        <w:jc w:val="both"/>
        <w:outlineLvl w:val="0"/>
        <w:rPr>
          <w:rFonts w:ascii="Garamond" w:hAnsi="Garamond" w:cs="Arial"/>
          <w:sz w:val="22"/>
          <w:szCs w:val="22"/>
        </w:rPr>
      </w:pPr>
    </w:p>
    <w:p w:rsidR="007B3BFE" w:rsidRPr="00A82A70" w:rsidRDefault="007B3BFE" w:rsidP="00B32DCB">
      <w:pPr>
        <w:widowControl w:val="0"/>
        <w:rPr>
          <w:rFonts w:eastAsia="Calibri"/>
          <w:i/>
          <w:szCs w:val="24"/>
          <w:lang w:eastAsia="en-US"/>
        </w:rPr>
      </w:pPr>
    </w:p>
    <w:p w:rsidR="007B3BFE" w:rsidRDefault="007B3BFE">
      <w:pPr>
        <w:spacing w:after="200" w:line="276" w:lineRule="auto"/>
        <w:rPr>
          <w:u w:val="single"/>
        </w:rPr>
      </w:pPr>
    </w:p>
    <w:p w:rsidR="00D30D72" w:rsidRPr="00B32DCB" w:rsidRDefault="00B32DCB" w:rsidP="00D30D72">
      <w:pPr>
        <w:pStyle w:val="Cmsor2"/>
        <w:numPr>
          <w:ilvl w:val="0"/>
          <w:numId w:val="0"/>
        </w:numPr>
        <w:ind w:left="7732" w:hanging="4471"/>
        <w:rPr>
          <w:szCs w:val="24"/>
          <w:lang w:eastAsia="en-US"/>
        </w:rPr>
      </w:pPr>
      <w:r>
        <w:rPr>
          <w:rFonts w:eastAsia="Calibri"/>
          <w:b w:val="0"/>
          <w:sz w:val="28"/>
          <w:u w:val="single"/>
        </w:rPr>
        <w:br w:type="page"/>
      </w:r>
    </w:p>
    <w:p w:rsidR="00CD6869" w:rsidRDefault="00CD6869" w:rsidP="00B75FB1">
      <w:pPr>
        <w:pStyle w:val="Cmsor1"/>
        <w:keepNext w:val="0"/>
        <w:widowControl w:val="0"/>
        <w:numPr>
          <w:ilvl w:val="0"/>
          <w:numId w:val="0"/>
        </w:numPr>
        <w:jc w:val="both"/>
        <w:rPr>
          <w:u w:val="single"/>
        </w:rPr>
      </w:pPr>
    </w:p>
    <w:p w:rsidR="00D30D72" w:rsidRDefault="007A5881" w:rsidP="001B1BD5">
      <w:pPr>
        <w:pStyle w:val="Cmsor1"/>
        <w:keepNext w:val="0"/>
        <w:widowControl w:val="0"/>
        <w:numPr>
          <w:ilvl w:val="0"/>
          <w:numId w:val="0"/>
        </w:numPr>
        <w:rPr>
          <w:u w:val="single"/>
        </w:rPr>
      </w:pPr>
      <w:r w:rsidRPr="0054727A">
        <w:rPr>
          <w:u w:val="single"/>
        </w:rPr>
        <w:t>2. Az ajánlattételt követően, Ajánlatkérő kérésére benyújtandó nyilatkozatok mintái</w:t>
      </w:r>
      <w:bookmarkEnd w:id="114"/>
      <w:bookmarkEnd w:id="115"/>
      <w:bookmarkEnd w:id="116"/>
      <w:bookmarkEnd w:id="117"/>
    </w:p>
    <w:p w:rsidR="00D30D72" w:rsidRDefault="00D30D72">
      <w:pPr>
        <w:spacing w:after="200" w:line="276" w:lineRule="auto"/>
        <w:rPr>
          <w:rFonts w:eastAsia="Calibri"/>
          <w:b/>
          <w:sz w:val="28"/>
          <w:u w:val="single"/>
        </w:rPr>
      </w:pPr>
    </w:p>
    <w:p w:rsidR="007A5881" w:rsidRPr="00D30D72" w:rsidRDefault="00D30D72" w:rsidP="00D30D72">
      <w:pPr>
        <w:pStyle w:val="Cmsor1"/>
        <w:keepNext w:val="0"/>
        <w:widowControl w:val="0"/>
        <w:numPr>
          <w:ilvl w:val="0"/>
          <w:numId w:val="0"/>
        </w:numPr>
        <w:ind w:left="720"/>
        <w:jc w:val="right"/>
        <w:rPr>
          <w:b w:val="0"/>
          <w:i/>
          <w:sz w:val="24"/>
          <w:szCs w:val="24"/>
        </w:rPr>
      </w:pPr>
      <w:r>
        <w:rPr>
          <w:b w:val="0"/>
          <w:i/>
          <w:sz w:val="24"/>
          <w:szCs w:val="24"/>
        </w:rPr>
        <w:t>1</w:t>
      </w:r>
      <w:r w:rsidR="00B75FB1">
        <w:rPr>
          <w:b w:val="0"/>
          <w:i/>
          <w:sz w:val="24"/>
          <w:szCs w:val="24"/>
        </w:rPr>
        <w:t>4</w:t>
      </w:r>
      <w:r w:rsidRPr="00D30D72">
        <w:rPr>
          <w:b w:val="0"/>
          <w:i/>
          <w:sz w:val="24"/>
          <w:szCs w:val="24"/>
        </w:rPr>
        <w:t>. számú melléklet</w:t>
      </w:r>
    </w:p>
    <w:bookmarkEnd w:id="112"/>
    <w:p w:rsidR="006A52B2" w:rsidRPr="006A52B2" w:rsidRDefault="006A52B2" w:rsidP="00C97D49">
      <w:pPr>
        <w:keepNext/>
        <w:keepLines/>
        <w:outlineLvl w:val="2"/>
        <w:rPr>
          <w:b/>
          <w:bCs/>
          <w:szCs w:val="24"/>
          <w:highlight w:val="yellow"/>
        </w:rPr>
      </w:pPr>
    </w:p>
    <w:p w:rsidR="006A52B2" w:rsidRDefault="006A52B2" w:rsidP="001B1BD5">
      <w:pPr>
        <w:keepNext/>
        <w:ind w:firstLine="1"/>
        <w:jc w:val="center"/>
        <w:outlineLvl w:val="1"/>
        <w:rPr>
          <w:b/>
          <w:bCs/>
          <w:iCs/>
          <w:szCs w:val="24"/>
        </w:rPr>
      </w:pPr>
      <w:r>
        <w:rPr>
          <w:b/>
          <w:bCs/>
          <w:iCs/>
          <w:szCs w:val="24"/>
        </w:rPr>
        <w:t xml:space="preserve">A </w:t>
      </w:r>
      <w:r w:rsidRPr="006A52B2">
        <w:rPr>
          <w:b/>
          <w:szCs w:val="24"/>
          <w:lang w:eastAsia="en-GB"/>
        </w:rPr>
        <w:t>321/2015. (X. 30.) Korm. rendelet 19. § (2) bekezdése</w:t>
      </w:r>
      <w:r w:rsidRPr="006A52B2">
        <w:rPr>
          <w:b/>
          <w:bCs/>
          <w:iCs/>
          <w:szCs w:val="24"/>
        </w:rPr>
        <w:t xml:space="preserve"> szerintinyilatkozat</w:t>
      </w:r>
    </w:p>
    <w:p w:rsidR="006A52B2" w:rsidRPr="006A52B2" w:rsidRDefault="00D16461" w:rsidP="001B1BD5">
      <w:pPr>
        <w:keepNext/>
        <w:jc w:val="center"/>
        <w:outlineLvl w:val="1"/>
        <w:rPr>
          <w:bCs/>
          <w:iCs/>
          <w:szCs w:val="24"/>
        </w:rPr>
      </w:pPr>
      <w:r>
        <w:rPr>
          <w:b/>
          <w:bCs/>
          <w:color w:val="000000"/>
          <w:szCs w:val="24"/>
        </w:rPr>
        <w:t xml:space="preserve"> </w:t>
      </w:r>
      <w:r w:rsidRPr="006A52B2">
        <w:rPr>
          <w:bCs/>
          <w:iCs/>
          <w:szCs w:val="24"/>
        </w:rPr>
        <w:t>(adott esetben)</w:t>
      </w:r>
    </w:p>
    <w:p w:rsidR="006A52B2" w:rsidRPr="006A52B2" w:rsidRDefault="006A52B2" w:rsidP="006A52B2">
      <w:pPr>
        <w:keepNext/>
        <w:ind w:left="7732" w:hanging="7306"/>
        <w:outlineLvl w:val="1"/>
        <w:rPr>
          <w:b/>
          <w:kern w:val="16"/>
          <w:szCs w:val="24"/>
        </w:rPr>
      </w:pPr>
    </w:p>
    <w:p w:rsidR="006A52B2" w:rsidRPr="006A52B2" w:rsidRDefault="006A52B2" w:rsidP="006A52B2">
      <w:pPr>
        <w:jc w:val="both"/>
      </w:pPr>
    </w:p>
    <w:p w:rsidR="006A52B2" w:rsidRPr="006A52B2" w:rsidRDefault="006A52B2" w:rsidP="006A52B2">
      <w:pPr>
        <w:jc w:val="both"/>
        <w:rPr>
          <w:szCs w:val="24"/>
        </w:rPr>
      </w:pPr>
    </w:p>
    <w:p w:rsidR="006A52B2" w:rsidRPr="006A52B2" w:rsidRDefault="006A52B2" w:rsidP="006A52B2">
      <w:pPr>
        <w:jc w:val="both"/>
        <w:rPr>
          <w:rFonts w:eastAsia="Calibri"/>
          <w:szCs w:val="24"/>
          <w:lang w:eastAsia="en-US"/>
        </w:rPr>
      </w:pPr>
      <w:r w:rsidRPr="006A52B2">
        <w:rPr>
          <w:rFonts w:eastAsia="Calibri"/>
        </w:rPr>
        <w:t>Alulírott &lt;képviselő / meghatalmazott neve&gt; a(z) &lt;cégnév&gt; (&lt;székhely&gt;) mint Ajánlattevő / kapacitást rendelkezésre bocsátó szervezet (személy)</w:t>
      </w:r>
      <w:r w:rsidRPr="006A52B2">
        <w:rPr>
          <w:rFonts w:eastAsia="Calibri"/>
          <w:vertAlign w:val="superscript"/>
        </w:rPr>
        <w:footnoteReference w:customMarkFollows="1" w:id="20"/>
        <w:sym w:font="Symbol" w:char="F02A"/>
      </w:r>
      <w:r w:rsidRPr="006A52B2">
        <w:rPr>
          <w:rFonts w:eastAsia="Calibri"/>
        </w:rPr>
        <w:t xml:space="preserve"> képviseletében a MÁV Zrt. mint Ajánlatkérő által „</w:t>
      </w:r>
      <w:r w:rsidR="00F5748F" w:rsidRPr="00BA4585">
        <w:rPr>
          <w:b/>
        </w:rPr>
        <w:t>Az IKOP-2.1.0-15-2017-0004</w:t>
      </w:r>
      <w:r w:rsidR="00582D08">
        <w:rPr>
          <w:b/>
        </w:rPr>
        <w:t>2</w:t>
      </w:r>
      <w:r w:rsidR="00F5748F" w:rsidRPr="00BA4585">
        <w:rPr>
          <w:b/>
        </w:rPr>
        <w:t xml:space="preserve"> azonosító számú „Budapest </w:t>
      </w:r>
      <w:r w:rsidR="00582D08">
        <w:rPr>
          <w:b/>
        </w:rPr>
        <w:t>Nyuga</w:t>
      </w:r>
      <w:r w:rsidR="00F5748F" w:rsidRPr="00BA4585">
        <w:rPr>
          <w:b/>
        </w:rPr>
        <w:t>ti pályaudvar rekonstrukciójának előkészítése” tárgyú projekt keretében „</w:t>
      </w:r>
      <w:r w:rsidR="0034110C" w:rsidRPr="0034110C">
        <w:rPr>
          <w:b/>
        </w:rPr>
        <w:t>Épület geodézia a tervezési területről; 3D-s alapmodell és felmérési terv készítése</w:t>
      </w:r>
      <w:r w:rsidR="0034110C" w:rsidRPr="0034110C" w:rsidDel="0034110C">
        <w:rPr>
          <w:b/>
        </w:rPr>
        <w:t xml:space="preserve"> </w:t>
      </w:r>
      <w:r w:rsidRPr="006A52B2">
        <w:rPr>
          <w:rFonts w:eastAsia="Calibri"/>
          <w:b/>
        </w:rPr>
        <w:t>„</w:t>
      </w:r>
      <w:r w:rsidRPr="006A52B2">
        <w:rPr>
          <w:rFonts w:eastAsia="Calibri"/>
        </w:rPr>
        <w:t xml:space="preserve"> tárgyban indított nemzeti, nyílt közbeszerzési </w:t>
      </w:r>
      <w:r w:rsidRPr="006A52B2">
        <w:rPr>
          <w:rFonts w:eastAsia="Calibri"/>
          <w:szCs w:val="24"/>
        </w:rPr>
        <w:t xml:space="preserve">eljárásban </w:t>
      </w:r>
      <w:r w:rsidRPr="006A52B2">
        <w:rPr>
          <w:rFonts w:eastAsia="Calibri"/>
        </w:rPr>
        <w:t>ezúton nyilatkozom, hogy a(z) &lt;cégnév&gt; általáno</w:t>
      </w:r>
      <w:r>
        <w:rPr>
          <w:rFonts w:eastAsia="Calibri"/>
        </w:rPr>
        <w:t>s forgalmi adó nélkül számított</w:t>
      </w:r>
      <w:r w:rsidRPr="006A52B2">
        <w:rPr>
          <w:rFonts w:eastAsia="Calibri"/>
          <w:szCs w:val="24"/>
          <w:lang w:eastAsia="en-US"/>
        </w:rPr>
        <w:t xml:space="preserve"> működésem/működésünk alatti, közbeszerzés tárgyából származó nettó árbevételem/árbevételünk az alábbiak szerint alakult:</w:t>
      </w:r>
    </w:p>
    <w:p w:rsidR="006A52B2" w:rsidRPr="006A52B2" w:rsidRDefault="006A52B2" w:rsidP="006A52B2">
      <w:pPr>
        <w:ind w:left="360"/>
        <w:jc w:val="center"/>
        <w:rPr>
          <w:b/>
          <w:bCs/>
          <w:szCs w:val="24"/>
        </w:rPr>
      </w:pPr>
    </w:p>
    <w:p w:rsidR="006A52B2" w:rsidRPr="006A52B2" w:rsidRDefault="006A52B2" w:rsidP="006A52B2">
      <w:pPr>
        <w:ind w:left="360"/>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6A52B2" w:rsidRPr="006A52B2" w:rsidTr="004045DF">
        <w:tc>
          <w:tcPr>
            <w:tcW w:w="4605" w:type="dxa"/>
            <w:shd w:val="clear" w:color="auto" w:fill="auto"/>
          </w:tcPr>
          <w:p w:rsidR="006A52B2" w:rsidRPr="006A52B2" w:rsidRDefault="006A52B2" w:rsidP="006A52B2">
            <w:pPr>
              <w:jc w:val="center"/>
              <w:rPr>
                <w:rFonts w:eastAsia="Calibri"/>
                <w:b/>
                <w:szCs w:val="24"/>
                <w:lang w:eastAsia="en-US"/>
              </w:rPr>
            </w:pPr>
            <w:r w:rsidRPr="006A52B2">
              <w:rPr>
                <w:rFonts w:eastAsia="Calibri"/>
                <w:b/>
                <w:szCs w:val="24"/>
                <w:lang w:eastAsia="en-US"/>
              </w:rPr>
              <w:t>Működés időszakának megjelölése</w:t>
            </w:r>
          </w:p>
        </w:tc>
        <w:tc>
          <w:tcPr>
            <w:tcW w:w="4605" w:type="dxa"/>
            <w:shd w:val="clear" w:color="auto" w:fill="auto"/>
          </w:tcPr>
          <w:p w:rsidR="006A52B2" w:rsidRPr="006A52B2" w:rsidRDefault="006A52B2" w:rsidP="006A52B2">
            <w:pPr>
              <w:jc w:val="center"/>
              <w:rPr>
                <w:rFonts w:eastAsia="Calibri"/>
                <w:b/>
                <w:szCs w:val="24"/>
                <w:lang w:eastAsia="en-US"/>
              </w:rPr>
            </w:pPr>
            <w:r w:rsidRPr="006A52B2">
              <w:rPr>
                <w:rFonts w:eastAsia="Calibri"/>
                <w:b/>
                <w:szCs w:val="24"/>
                <w:lang w:eastAsia="en-US"/>
              </w:rPr>
              <w:t>A közbeszerzés tárgya szerinti általános forgalmi adó nélkül számított árbevétel:</w:t>
            </w:r>
          </w:p>
          <w:p w:rsidR="006A52B2" w:rsidRPr="006A52B2" w:rsidRDefault="006A52B2" w:rsidP="006A52B2">
            <w:pPr>
              <w:jc w:val="center"/>
              <w:rPr>
                <w:rFonts w:eastAsia="Calibri"/>
                <w:b/>
                <w:szCs w:val="24"/>
                <w:lang w:eastAsia="en-US"/>
              </w:rPr>
            </w:pPr>
            <w:r w:rsidRPr="006A52B2">
              <w:rPr>
                <w:rFonts w:eastAsia="Calibri"/>
                <w:b/>
                <w:szCs w:val="24"/>
                <w:lang w:eastAsia="en-US"/>
              </w:rPr>
              <w:t>(kérjük, az árbevétel pénznemét is megadni szíveskedjenek</w:t>
            </w:r>
          </w:p>
        </w:tc>
      </w:tr>
      <w:tr w:rsidR="006A52B2" w:rsidRPr="006A52B2" w:rsidTr="004045DF">
        <w:tc>
          <w:tcPr>
            <w:tcW w:w="4605" w:type="dxa"/>
            <w:shd w:val="clear" w:color="auto" w:fill="auto"/>
          </w:tcPr>
          <w:p w:rsidR="006A52B2" w:rsidRPr="006A52B2" w:rsidRDefault="006A52B2" w:rsidP="006A52B2">
            <w:pPr>
              <w:jc w:val="both"/>
              <w:rPr>
                <w:rFonts w:eastAsia="Calibri"/>
                <w:szCs w:val="24"/>
                <w:lang w:eastAsia="en-US"/>
              </w:rPr>
            </w:pPr>
          </w:p>
        </w:tc>
        <w:tc>
          <w:tcPr>
            <w:tcW w:w="4605" w:type="dxa"/>
            <w:shd w:val="clear" w:color="auto" w:fill="auto"/>
          </w:tcPr>
          <w:p w:rsidR="006A52B2" w:rsidRPr="006A52B2" w:rsidRDefault="006A52B2" w:rsidP="006A52B2">
            <w:pPr>
              <w:jc w:val="both"/>
              <w:rPr>
                <w:rFonts w:eastAsia="Calibri"/>
                <w:szCs w:val="24"/>
                <w:lang w:eastAsia="en-US"/>
              </w:rPr>
            </w:pPr>
            <w:r w:rsidRPr="006A52B2">
              <w:rPr>
                <w:rFonts w:eastAsia="Calibri"/>
                <w:szCs w:val="24"/>
                <w:lang w:eastAsia="en-US"/>
              </w:rPr>
              <w:t>Pl. nettó ……………….. HUF</w:t>
            </w:r>
          </w:p>
          <w:p w:rsidR="006A52B2" w:rsidRPr="006A52B2" w:rsidRDefault="006A52B2" w:rsidP="006A52B2">
            <w:pPr>
              <w:jc w:val="both"/>
              <w:rPr>
                <w:rFonts w:eastAsia="Calibri"/>
                <w:szCs w:val="24"/>
                <w:lang w:eastAsia="en-US"/>
              </w:rPr>
            </w:pPr>
          </w:p>
        </w:tc>
      </w:tr>
    </w:tbl>
    <w:p w:rsidR="006A52B2" w:rsidRPr="006A52B2" w:rsidRDefault="006A52B2" w:rsidP="006A52B2">
      <w:pPr>
        <w:ind w:left="360"/>
        <w:jc w:val="center"/>
        <w:rPr>
          <w:b/>
          <w:bCs/>
          <w:szCs w:val="24"/>
        </w:rPr>
      </w:pPr>
    </w:p>
    <w:p w:rsidR="006A52B2" w:rsidRPr="006A52B2" w:rsidRDefault="006A52B2" w:rsidP="006A52B2">
      <w:pPr>
        <w:ind w:left="360"/>
        <w:jc w:val="center"/>
        <w:rPr>
          <w:b/>
          <w:bCs/>
          <w:szCs w:val="24"/>
        </w:rPr>
      </w:pPr>
    </w:p>
    <w:p w:rsidR="006A52B2" w:rsidRPr="006A52B2" w:rsidRDefault="006A52B2" w:rsidP="006A52B2">
      <w:pPr>
        <w:ind w:left="360"/>
        <w:jc w:val="center"/>
        <w:rPr>
          <w:b/>
          <w:bCs/>
          <w:szCs w:val="24"/>
        </w:rPr>
      </w:pPr>
    </w:p>
    <w:p w:rsidR="006A52B2" w:rsidRDefault="006A52B2" w:rsidP="006A52B2">
      <w:pPr>
        <w:suppressAutoHyphens/>
        <w:spacing w:after="200"/>
        <w:rPr>
          <w:rFonts w:eastAsia="Calibri"/>
          <w:szCs w:val="24"/>
          <w:lang w:eastAsia="ar-SA"/>
        </w:rPr>
      </w:pPr>
      <w:r w:rsidRPr="00824FD8">
        <w:rPr>
          <w:rFonts w:eastAsia="Calibri"/>
          <w:szCs w:val="24"/>
          <w:lang w:eastAsia="ar-SA"/>
        </w:rPr>
        <w:t>Keltezés (helység, év, hónap, nap)</w:t>
      </w:r>
    </w:p>
    <w:p w:rsidR="006A52B2" w:rsidRPr="00824FD8" w:rsidRDefault="006A52B2" w:rsidP="006A52B2">
      <w:pPr>
        <w:suppressAutoHyphens/>
        <w:spacing w:after="200"/>
        <w:rPr>
          <w:rFonts w:eastAsia="Calibri"/>
          <w:szCs w:val="24"/>
          <w:lang w:eastAsia="en-US"/>
        </w:rPr>
      </w:pP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w:t>
      </w: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(Cégszerű aláírás a kötelezettségvállalásra</w:t>
      </w: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jogosult/jogosultak, vagy aláírás</w:t>
      </w:r>
    </w:p>
    <w:p w:rsidR="006A52B2" w:rsidRPr="00F11E4F" w:rsidRDefault="006A52B2" w:rsidP="006A52B2">
      <w:pPr>
        <w:keepNext/>
        <w:keepLines/>
        <w:tabs>
          <w:tab w:val="center" w:pos="5130"/>
        </w:tabs>
        <w:spacing w:after="200"/>
        <w:jc w:val="center"/>
        <w:rPr>
          <w:rFonts w:eastAsia="Calibri"/>
          <w:szCs w:val="24"/>
          <w:lang w:eastAsia="en-US"/>
        </w:rPr>
      </w:pPr>
      <w:r w:rsidRPr="00F11E4F">
        <w:rPr>
          <w:rFonts w:eastAsia="Calibri"/>
          <w:szCs w:val="24"/>
          <w:lang w:eastAsia="en-US"/>
        </w:rPr>
        <w:t>a meghatalmazott/meghatalmazottak részéről)</w:t>
      </w:r>
    </w:p>
    <w:p w:rsidR="00DA4F91" w:rsidRDefault="00AB160B" w:rsidP="001B1BD5">
      <w:pPr>
        <w:spacing w:after="200" w:line="276" w:lineRule="auto"/>
        <w:rPr>
          <w:i/>
          <w:szCs w:val="24"/>
        </w:rPr>
        <w:sectPr w:rsidR="00DA4F91">
          <w:headerReference w:type="default" r:id="rId20"/>
          <w:footerReference w:type="default" r:id="rId21"/>
          <w:headerReference w:type="first" r:id="rId22"/>
          <w:pgSz w:w="11906" w:h="16838"/>
          <w:pgMar w:top="1417" w:right="1417" w:bottom="1417" w:left="1417" w:header="708" w:footer="708" w:gutter="0"/>
          <w:cols w:space="708"/>
          <w:docGrid w:linePitch="360"/>
        </w:sectPr>
      </w:pPr>
      <w:r>
        <w:rPr>
          <w:i/>
          <w:szCs w:val="24"/>
        </w:rPr>
        <w:br w:type="page"/>
      </w:r>
    </w:p>
    <w:p w:rsidR="00DA4F91" w:rsidRPr="007614A1" w:rsidRDefault="00DA4F91" w:rsidP="00DA4F91">
      <w:pPr>
        <w:keepNext/>
        <w:keepLines/>
        <w:tabs>
          <w:tab w:val="center" w:pos="5130"/>
        </w:tabs>
        <w:jc w:val="right"/>
        <w:rPr>
          <w:szCs w:val="24"/>
          <w:highlight w:val="yellow"/>
        </w:rPr>
      </w:pPr>
      <w:r w:rsidRPr="00E44152">
        <w:rPr>
          <w:i/>
          <w:szCs w:val="24"/>
        </w:rPr>
        <w:lastRenderedPageBreak/>
        <w:t>1</w:t>
      </w:r>
      <w:r w:rsidR="00B75FB1">
        <w:rPr>
          <w:i/>
          <w:szCs w:val="24"/>
        </w:rPr>
        <w:t>5</w:t>
      </w:r>
      <w:r w:rsidRPr="00E44152">
        <w:rPr>
          <w:i/>
          <w:szCs w:val="24"/>
        </w:rPr>
        <w:t>. sz. melléklet</w:t>
      </w:r>
    </w:p>
    <w:p w:rsidR="000005B2" w:rsidRDefault="000005B2" w:rsidP="00120C21">
      <w:pPr>
        <w:keepNext/>
        <w:shd w:val="clear" w:color="auto" w:fill="D9D9D9"/>
        <w:spacing w:before="120" w:after="120"/>
        <w:ind w:left="851"/>
        <w:jc w:val="center"/>
        <w:outlineLvl w:val="1"/>
        <w:rPr>
          <w:b/>
          <w:kern w:val="16"/>
          <w:szCs w:val="24"/>
        </w:rPr>
      </w:pPr>
      <w:bookmarkStart w:id="119" w:name="_Toc317146903"/>
      <w:bookmarkStart w:id="120" w:name="_Toc330393671"/>
      <w:bookmarkStart w:id="121" w:name="_Toc330394861"/>
      <w:bookmarkStart w:id="122" w:name="_Toc331591104"/>
      <w:bookmarkStart w:id="123" w:name="_Toc331637066"/>
      <w:bookmarkStart w:id="124" w:name="_Toc333486125"/>
      <w:bookmarkStart w:id="125" w:name="_Toc317146904"/>
      <w:bookmarkStart w:id="126" w:name="_Toc330393672"/>
      <w:bookmarkStart w:id="127" w:name="_Toc330394862"/>
      <w:bookmarkStart w:id="128" w:name="_Toc331591105"/>
      <w:bookmarkStart w:id="129" w:name="_Toc331637067"/>
      <w:bookmarkStart w:id="130" w:name="_Toc333486126"/>
      <w:r w:rsidRPr="000005B2">
        <w:rPr>
          <w:b/>
          <w:kern w:val="16"/>
          <w:szCs w:val="24"/>
          <w:shd w:val="clear" w:color="auto" w:fill="D9D9D9"/>
        </w:rPr>
        <w:t>Az</w:t>
      </w:r>
      <w:r w:rsidR="004045DF">
        <w:rPr>
          <w:b/>
          <w:kern w:val="16"/>
          <w:szCs w:val="24"/>
        </w:rPr>
        <w:t xml:space="preserve"> eljárást </w:t>
      </w:r>
      <w:r w:rsidR="0012527F">
        <w:rPr>
          <w:b/>
          <w:kern w:val="16"/>
          <w:szCs w:val="24"/>
        </w:rPr>
        <w:t>meg</w:t>
      </w:r>
      <w:r w:rsidR="004045DF">
        <w:rPr>
          <w:b/>
          <w:kern w:val="16"/>
          <w:szCs w:val="24"/>
        </w:rPr>
        <w:t xml:space="preserve">indító </w:t>
      </w:r>
      <w:r w:rsidRPr="000005B2">
        <w:rPr>
          <w:b/>
          <w:kern w:val="16"/>
          <w:szCs w:val="24"/>
          <w:shd w:val="clear" w:color="auto" w:fill="D9D9D9"/>
        </w:rPr>
        <w:t xml:space="preserve">felhívás </w:t>
      </w:r>
      <w:r w:rsidRPr="000005B2">
        <w:rPr>
          <w:b/>
          <w:bCs/>
          <w:kern w:val="16"/>
          <w:szCs w:val="24"/>
          <w:shd w:val="clear" w:color="auto" w:fill="D9D9D9"/>
        </w:rPr>
        <w:t>III.2.3) Műszaki, illetve szakmai alkalmasság M1) pontjának megfelelő</w:t>
      </w:r>
      <w:r w:rsidR="00A71591">
        <w:rPr>
          <w:b/>
          <w:bCs/>
          <w:kern w:val="16"/>
          <w:szCs w:val="24"/>
          <w:shd w:val="clear" w:color="auto" w:fill="D9D9D9"/>
        </w:rPr>
        <w:t xml:space="preserve"> </w:t>
      </w:r>
      <w:r w:rsidRPr="000005B2">
        <w:rPr>
          <w:b/>
          <w:kern w:val="16"/>
          <w:szCs w:val="24"/>
        </w:rPr>
        <w:t>referencia</w:t>
      </w:r>
      <w:r w:rsidR="00CF5A97">
        <w:rPr>
          <w:b/>
          <w:kern w:val="16"/>
          <w:szCs w:val="24"/>
        </w:rPr>
        <w:t>igazolás</w:t>
      </w:r>
      <w:r w:rsidR="00B75FB1">
        <w:rPr>
          <w:b/>
          <w:kern w:val="16"/>
          <w:szCs w:val="24"/>
        </w:rPr>
        <w:t xml:space="preserve"> vagy referencia nyilatkozat</w:t>
      </w:r>
      <w:r w:rsidR="00CF5A97">
        <w:rPr>
          <w:b/>
          <w:kern w:val="16"/>
          <w:szCs w:val="24"/>
        </w:rPr>
        <w:t xml:space="preserve"> </w:t>
      </w:r>
      <w:r w:rsidRPr="000005B2">
        <w:rPr>
          <w:b/>
          <w:kern w:val="16"/>
          <w:szCs w:val="24"/>
        </w:rPr>
        <w:t xml:space="preserve">a 321/2015. </w:t>
      </w:r>
      <w:r w:rsidR="007F605D">
        <w:rPr>
          <w:b/>
          <w:kern w:val="16"/>
          <w:szCs w:val="24"/>
        </w:rPr>
        <w:t>(X. 30.) Korm. rendelet 21. § (3</w:t>
      </w:r>
      <w:r w:rsidRPr="000005B2">
        <w:rPr>
          <w:b/>
          <w:kern w:val="16"/>
          <w:szCs w:val="24"/>
        </w:rPr>
        <w:t>) bekezdés a) pontja szerinti alkalmassági előírás vonatkozásában</w:t>
      </w:r>
      <w:bookmarkEnd w:id="119"/>
      <w:bookmarkEnd w:id="120"/>
      <w:bookmarkEnd w:id="121"/>
      <w:bookmarkEnd w:id="122"/>
      <w:bookmarkEnd w:id="123"/>
      <w:bookmarkEnd w:id="124"/>
    </w:p>
    <w:p w:rsidR="000005B2" w:rsidRPr="000005B2" w:rsidRDefault="000005B2" w:rsidP="000005B2">
      <w:pPr>
        <w:jc w:val="both"/>
        <w:rPr>
          <w:szCs w:val="24"/>
        </w:rPr>
      </w:pPr>
    </w:p>
    <w:p w:rsidR="000005B2" w:rsidRPr="000005B2" w:rsidRDefault="000005B2" w:rsidP="000005B2">
      <w:pPr>
        <w:jc w:val="both"/>
        <w:rPr>
          <w:rFonts w:eastAsia="Calibri"/>
          <w:sz w:val="22"/>
          <w:szCs w:val="22"/>
        </w:rPr>
      </w:pPr>
      <w:r w:rsidRPr="000005B2">
        <w:rPr>
          <w:sz w:val="22"/>
        </w:rPr>
        <w:t xml:space="preserve">Alulírott, </w:t>
      </w:r>
      <w:r w:rsidRPr="002F336B">
        <w:rPr>
          <w:szCs w:val="24"/>
        </w:rPr>
        <w:t xml:space="preserve">……………………………………………., mint a(z) ……………….……………..… ……………………………………………………..(a </w:t>
      </w:r>
      <w:r w:rsidR="00DD62C1" w:rsidRPr="002F336B">
        <w:rPr>
          <w:szCs w:val="24"/>
        </w:rPr>
        <w:t>cégnév, székhely</w:t>
      </w:r>
      <w:r w:rsidRPr="002F336B">
        <w:rPr>
          <w:szCs w:val="24"/>
        </w:rPr>
        <w:t xml:space="preserve">) cégjegyzésre jogosult képviselője/képviselői  a MÁV </w:t>
      </w:r>
      <w:r w:rsidR="0033561B" w:rsidRPr="002F336B">
        <w:rPr>
          <w:szCs w:val="24"/>
        </w:rPr>
        <w:t>Zrt.,</w:t>
      </w:r>
      <w:r w:rsidRPr="002F336B">
        <w:rPr>
          <w:szCs w:val="24"/>
        </w:rPr>
        <w:t xml:space="preserve"> mint ajánlatkérő által </w:t>
      </w:r>
      <w:r w:rsidRPr="002F336B">
        <w:rPr>
          <w:b/>
          <w:szCs w:val="24"/>
        </w:rPr>
        <w:t>„</w:t>
      </w:r>
      <w:r w:rsidR="00D16461" w:rsidRPr="002F336B">
        <w:rPr>
          <w:b/>
          <w:szCs w:val="24"/>
        </w:rPr>
        <w:t>Az IKOP-2.1.0-15-2017-0004</w:t>
      </w:r>
      <w:r w:rsidR="00582D08">
        <w:rPr>
          <w:b/>
          <w:szCs w:val="24"/>
        </w:rPr>
        <w:t>2</w:t>
      </w:r>
      <w:r w:rsidR="00D16461" w:rsidRPr="002F336B">
        <w:rPr>
          <w:b/>
          <w:szCs w:val="24"/>
        </w:rPr>
        <w:t xml:space="preserve"> azonosító számú „Budapest </w:t>
      </w:r>
      <w:r w:rsidR="00582D08">
        <w:rPr>
          <w:b/>
          <w:szCs w:val="24"/>
        </w:rPr>
        <w:t>Nyuga</w:t>
      </w:r>
      <w:r w:rsidR="00D16461" w:rsidRPr="002F336B">
        <w:rPr>
          <w:b/>
          <w:szCs w:val="24"/>
        </w:rPr>
        <w:t>ti pályaudvar rekonstrukciójának előkészítése” tárgyú projekt keretében „</w:t>
      </w:r>
      <w:r w:rsidR="0034110C" w:rsidRPr="0034110C">
        <w:rPr>
          <w:b/>
          <w:szCs w:val="24"/>
        </w:rPr>
        <w:t>Épület geodézia a tervezési területről; 3D-s alapmodell és felmérési terv készítése</w:t>
      </w:r>
      <w:r w:rsidRPr="002F336B">
        <w:rPr>
          <w:b/>
          <w:i/>
          <w:iCs/>
          <w:szCs w:val="24"/>
          <w:lang w:eastAsia="en-US"/>
        </w:rPr>
        <w:t xml:space="preserve">” </w:t>
      </w:r>
      <w:r w:rsidRPr="002F336B">
        <w:rPr>
          <w:szCs w:val="24"/>
        </w:rPr>
        <w:t xml:space="preserve">tárgyban indított nyílt nemzeti eljárásrendű közbeszerzési eljárásban ezúton nyilatkozom/nyilatkozunk, hogy a </w:t>
      </w:r>
      <w:r w:rsidRPr="002F336B">
        <w:rPr>
          <w:b/>
          <w:szCs w:val="24"/>
        </w:rPr>
        <w:t>…………..&lt;cégnév&gt; (&lt;székhely&gt;) részünkre</w:t>
      </w:r>
      <w:r w:rsidR="00D16461" w:rsidRPr="002F336B">
        <w:rPr>
          <w:szCs w:val="24"/>
        </w:rPr>
        <w:t xml:space="preserve"> az alábbi </w:t>
      </w:r>
      <w:r w:rsidR="004045DF" w:rsidRPr="002F336B">
        <w:rPr>
          <w:szCs w:val="24"/>
        </w:rPr>
        <w:t xml:space="preserve">eljárást </w:t>
      </w:r>
      <w:r w:rsidR="0012527F" w:rsidRPr="002F336B">
        <w:rPr>
          <w:szCs w:val="24"/>
        </w:rPr>
        <w:t>meg</w:t>
      </w:r>
      <w:r w:rsidR="004045DF" w:rsidRPr="002F336B">
        <w:rPr>
          <w:szCs w:val="24"/>
        </w:rPr>
        <w:t xml:space="preserve">indító </w:t>
      </w:r>
      <w:r w:rsidRPr="002F336B">
        <w:rPr>
          <w:szCs w:val="24"/>
        </w:rPr>
        <w:t>felhívásban előírt</w:t>
      </w:r>
      <w:r w:rsidR="00EB694C" w:rsidRPr="002F336B">
        <w:rPr>
          <w:szCs w:val="24"/>
        </w:rPr>
        <w:t>-</w:t>
      </w:r>
      <w:r w:rsidR="004045DF" w:rsidRPr="002F336B">
        <w:rPr>
          <w:szCs w:val="24"/>
        </w:rPr>
        <w:t xml:space="preserve">az eljárást </w:t>
      </w:r>
      <w:r w:rsidR="0012527F" w:rsidRPr="002F336B">
        <w:rPr>
          <w:szCs w:val="24"/>
        </w:rPr>
        <w:t>meg</w:t>
      </w:r>
      <w:r w:rsidR="004045DF" w:rsidRPr="002F336B">
        <w:rPr>
          <w:szCs w:val="24"/>
        </w:rPr>
        <w:t xml:space="preserve">indító </w:t>
      </w:r>
      <w:r w:rsidRPr="002F336B">
        <w:rPr>
          <w:szCs w:val="24"/>
        </w:rPr>
        <w:t xml:space="preserve">felhívás megküldését </w:t>
      </w:r>
      <w:r w:rsidRPr="002F336B">
        <w:rPr>
          <w:i/>
          <w:szCs w:val="24"/>
        </w:rPr>
        <w:t xml:space="preserve">(év/hó/naptól visszafelé számított </w:t>
      </w:r>
      <w:r w:rsidR="00FE28C4">
        <w:rPr>
          <w:i/>
          <w:szCs w:val="24"/>
        </w:rPr>
        <w:t>3</w:t>
      </w:r>
      <w:r w:rsidR="00FE28C4" w:rsidRPr="002F336B">
        <w:rPr>
          <w:i/>
          <w:szCs w:val="24"/>
        </w:rPr>
        <w:t xml:space="preserve"> </w:t>
      </w:r>
      <w:r w:rsidRPr="002F336B">
        <w:rPr>
          <w:i/>
          <w:szCs w:val="24"/>
        </w:rPr>
        <w:t>év/hó/napjáig terjedő időszakot vizsgálva)</w:t>
      </w:r>
      <w:r w:rsidRPr="002F336B">
        <w:rPr>
          <w:szCs w:val="24"/>
        </w:rPr>
        <w:t xml:space="preserve"> megelőző </w:t>
      </w:r>
      <w:r w:rsidR="00FE28C4">
        <w:rPr>
          <w:szCs w:val="24"/>
        </w:rPr>
        <w:t>3</w:t>
      </w:r>
      <w:r w:rsidR="00FE28C4" w:rsidRPr="002F336B">
        <w:rPr>
          <w:szCs w:val="24"/>
        </w:rPr>
        <w:t xml:space="preserve"> </w:t>
      </w:r>
      <w:r w:rsidRPr="002F336B">
        <w:rPr>
          <w:szCs w:val="24"/>
        </w:rPr>
        <w:t xml:space="preserve">évben </w:t>
      </w:r>
      <w:r w:rsidR="002F336B" w:rsidRPr="002F336B">
        <w:rPr>
          <w:szCs w:val="24"/>
        </w:rPr>
        <w:t>a közbeszerzés tárgyának megfelelő</w:t>
      </w:r>
      <w:r w:rsidR="00286BBF" w:rsidRPr="002F336B">
        <w:rPr>
          <w:rFonts w:eastAsia="Calibri"/>
          <w:szCs w:val="24"/>
        </w:rPr>
        <w:t xml:space="preserve"> tárgyú</w:t>
      </w:r>
      <w:r w:rsidR="00EB694C" w:rsidRPr="002F336B">
        <w:rPr>
          <w:rFonts w:eastAsia="Calibri"/>
          <w:szCs w:val="24"/>
        </w:rPr>
        <w:t>-</w:t>
      </w:r>
      <w:r w:rsidRPr="002F336B">
        <w:rPr>
          <w:rFonts w:eastAsia="Calibri"/>
          <w:szCs w:val="24"/>
        </w:rPr>
        <w:t xml:space="preserve"> referenci</w:t>
      </w:r>
      <w:r w:rsidR="00EB694C" w:rsidRPr="002F336B">
        <w:rPr>
          <w:rFonts w:eastAsia="Calibri"/>
          <w:szCs w:val="24"/>
        </w:rPr>
        <w:t>amunkákat</w:t>
      </w:r>
      <w:r w:rsidR="00041879" w:rsidRPr="002F336B">
        <w:rPr>
          <w:rFonts w:eastAsia="Calibri"/>
          <w:szCs w:val="24"/>
        </w:rPr>
        <w:t xml:space="preserve"> </w:t>
      </w:r>
      <w:r w:rsidR="007A5917" w:rsidRPr="002F336B">
        <w:rPr>
          <w:rFonts w:eastAsia="Calibri"/>
          <w:szCs w:val="24"/>
        </w:rPr>
        <w:t>végezte</w:t>
      </w:r>
      <w:r w:rsidR="007A5917">
        <w:rPr>
          <w:rFonts w:eastAsia="Calibri"/>
          <w:sz w:val="22"/>
          <w:szCs w:val="22"/>
        </w:rPr>
        <w:t xml:space="preserve"> el</w:t>
      </w:r>
      <w:r w:rsidRPr="000005B2">
        <w:rPr>
          <w:rFonts w:eastAsia="Calibri"/>
          <w:sz w:val="22"/>
          <w:szCs w:val="22"/>
        </w:rPr>
        <w:t>:</w:t>
      </w:r>
    </w:p>
    <w:p w:rsidR="000005B2" w:rsidRPr="000005B2" w:rsidRDefault="000005B2" w:rsidP="000005B2">
      <w:pPr>
        <w:jc w:val="both"/>
        <w:rPr>
          <w:szCs w:val="24"/>
        </w:rPr>
      </w:pPr>
    </w:p>
    <w:p w:rsidR="000005B2" w:rsidRPr="000005B2" w:rsidRDefault="000005B2" w:rsidP="000005B2">
      <w:pPr>
        <w:jc w:val="both"/>
        <w:rPr>
          <w:szCs w:val="24"/>
        </w:rPr>
      </w:pPr>
      <w:r w:rsidRPr="000005B2">
        <w:rPr>
          <w:szCs w:val="24"/>
        </w:rPr>
        <w:t>M1)</w:t>
      </w:r>
      <w:r w:rsidRPr="0033561B">
        <w:rPr>
          <w:rFonts w:ascii="Arial" w:hAnsi="Arial"/>
          <w:sz w:val="20"/>
          <w:vertAlign w:val="superscript"/>
          <w:lang w:val="en-GB"/>
        </w:rPr>
        <w:footnoteReference w:id="21"/>
      </w:r>
    </w:p>
    <w:tbl>
      <w:tblPr>
        <w:tblW w:w="1477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2366"/>
        <w:gridCol w:w="2120"/>
        <w:gridCol w:w="4180"/>
        <w:gridCol w:w="1701"/>
        <w:gridCol w:w="1701"/>
        <w:gridCol w:w="2268"/>
      </w:tblGrid>
      <w:tr w:rsidR="00A71591" w:rsidRPr="000005B2" w:rsidTr="000B1CC2">
        <w:tc>
          <w:tcPr>
            <w:tcW w:w="442" w:type="dxa"/>
            <w:tcBorders>
              <w:top w:val="thinThickSmallGap" w:sz="24" w:space="0" w:color="auto"/>
              <w:bottom w:val="thinThickSmallGap" w:sz="24" w:space="0" w:color="auto"/>
            </w:tcBorders>
            <w:shd w:val="clear" w:color="auto" w:fill="D9D9D9"/>
          </w:tcPr>
          <w:p w:rsidR="00A71591" w:rsidRPr="000005B2" w:rsidRDefault="00A71591" w:rsidP="000005B2">
            <w:pPr>
              <w:jc w:val="center"/>
              <w:rPr>
                <w:szCs w:val="24"/>
              </w:rPr>
            </w:pPr>
          </w:p>
          <w:p w:rsidR="00A71591" w:rsidRPr="000005B2" w:rsidRDefault="00A71591" w:rsidP="000005B2">
            <w:pPr>
              <w:jc w:val="center"/>
              <w:rPr>
                <w:szCs w:val="24"/>
              </w:rPr>
            </w:pPr>
          </w:p>
        </w:tc>
        <w:tc>
          <w:tcPr>
            <w:tcW w:w="2366"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p>
          <w:p w:rsidR="00A71591" w:rsidRPr="000005B2" w:rsidRDefault="00A71591" w:rsidP="000005B2">
            <w:pPr>
              <w:jc w:val="center"/>
              <w:rPr>
                <w:szCs w:val="24"/>
              </w:rPr>
            </w:pPr>
            <w:r w:rsidRPr="000005B2">
              <w:rPr>
                <w:szCs w:val="24"/>
              </w:rPr>
              <w:t>Szerződést kötő másik fél megnevezése (név, székhely/lakcím):</w:t>
            </w:r>
          </w:p>
        </w:tc>
        <w:tc>
          <w:tcPr>
            <w:tcW w:w="2120"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p>
          <w:p w:rsidR="00A71591" w:rsidRPr="000005B2" w:rsidRDefault="00A71591" w:rsidP="00286BBF">
            <w:pPr>
              <w:jc w:val="center"/>
              <w:rPr>
                <w:szCs w:val="24"/>
              </w:rPr>
            </w:pPr>
            <w:r w:rsidRPr="000005B2">
              <w:rPr>
                <w:szCs w:val="24"/>
              </w:rPr>
              <w:t>Kontaktszemély neve és elérhetőségei (telefonszám</w:t>
            </w:r>
            <w:r>
              <w:rPr>
                <w:szCs w:val="24"/>
              </w:rPr>
              <w:t xml:space="preserve"> és/vagy email cím</w:t>
            </w:r>
            <w:r w:rsidRPr="000005B2">
              <w:rPr>
                <w:szCs w:val="24"/>
              </w:rPr>
              <w:t>):</w:t>
            </w:r>
          </w:p>
        </w:tc>
        <w:tc>
          <w:tcPr>
            <w:tcW w:w="4180" w:type="dxa"/>
            <w:tcBorders>
              <w:top w:val="thinThickSmallGap" w:sz="24" w:space="0" w:color="auto"/>
              <w:bottom w:val="thinThickSmallGap" w:sz="24" w:space="0" w:color="auto"/>
            </w:tcBorders>
            <w:shd w:val="clear" w:color="auto" w:fill="D9D9D9"/>
            <w:vAlign w:val="center"/>
          </w:tcPr>
          <w:p w:rsidR="00A71591" w:rsidRPr="000005B2" w:rsidRDefault="00B75FB1" w:rsidP="000005B2">
            <w:pPr>
              <w:jc w:val="center"/>
              <w:rPr>
                <w:szCs w:val="24"/>
              </w:rPr>
            </w:pPr>
            <w:r>
              <w:rPr>
                <w:szCs w:val="24"/>
              </w:rPr>
              <w:t>Szolgáltatás megrendelés</w:t>
            </w:r>
            <w:r w:rsidR="00A71591">
              <w:rPr>
                <w:szCs w:val="24"/>
              </w:rPr>
              <w:t xml:space="preserve"> tárgya</w:t>
            </w:r>
            <w:r w:rsidR="00A71591" w:rsidRPr="000005B2">
              <w:rPr>
                <w:szCs w:val="24"/>
              </w:rPr>
              <w:t xml:space="preserve"> (</w:t>
            </w:r>
            <w:r w:rsidR="00A71591" w:rsidRPr="000005B2">
              <w:rPr>
                <w:i/>
                <w:szCs w:val="24"/>
              </w:rPr>
              <w:t>egyértelmű leírását, amely igazolja, hogy az alkalmassági követelményként előírt munka elvégzése megtörtént</w:t>
            </w:r>
            <w:r w:rsidR="00A71591" w:rsidRPr="000005B2">
              <w:rPr>
                <w:szCs w:val="24"/>
              </w:rPr>
              <w:t>)</w:t>
            </w:r>
          </w:p>
        </w:tc>
        <w:tc>
          <w:tcPr>
            <w:tcW w:w="1701" w:type="dxa"/>
            <w:tcBorders>
              <w:top w:val="thinThickSmallGap" w:sz="24" w:space="0" w:color="auto"/>
              <w:bottom w:val="thinThickSmallGap" w:sz="24" w:space="0" w:color="auto"/>
            </w:tcBorders>
            <w:shd w:val="clear" w:color="auto" w:fill="D9D9D9"/>
          </w:tcPr>
          <w:p w:rsidR="00A71591" w:rsidRDefault="00A71591" w:rsidP="000005B2">
            <w:pPr>
              <w:jc w:val="center"/>
              <w:rPr>
                <w:szCs w:val="24"/>
              </w:rPr>
            </w:pPr>
          </w:p>
          <w:p w:rsidR="00A71591" w:rsidRDefault="00A71591" w:rsidP="000005B2">
            <w:pPr>
              <w:jc w:val="center"/>
              <w:rPr>
                <w:szCs w:val="24"/>
              </w:rPr>
            </w:pPr>
          </w:p>
          <w:p w:rsidR="00A71591" w:rsidRPr="000005B2" w:rsidRDefault="00D16461" w:rsidP="000005B2">
            <w:pPr>
              <w:jc w:val="center"/>
              <w:rPr>
                <w:szCs w:val="24"/>
              </w:rPr>
            </w:pPr>
            <w:r w:rsidRPr="00D16461">
              <w:rPr>
                <w:szCs w:val="24"/>
              </w:rPr>
              <w:t>Az ellenszolgáltatás összege (nettó HUF)</w:t>
            </w:r>
          </w:p>
        </w:tc>
        <w:tc>
          <w:tcPr>
            <w:tcW w:w="1701"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p>
          <w:p w:rsidR="00A71591" w:rsidRPr="000005B2" w:rsidRDefault="00A71591" w:rsidP="000005B2">
            <w:pPr>
              <w:jc w:val="center"/>
              <w:rPr>
                <w:szCs w:val="24"/>
              </w:rPr>
            </w:pPr>
            <w:r w:rsidRPr="000005B2">
              <w:rPr>
                <w:szCs w:val="24"/>
              </w:rPr>
              <w:t>A teljesítés ideje (kezdet és befejezés, év, hónap, nap), helye</w:t>
            </w:r>
          </w:p>
        </w:tc>
        <w:tc>
          <w:tcPr>
            <w:tcW w:w="2268"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r w:rsidRPr="000005B2">
              <w:rPr>
                <w:szCs w:val="24"/>
              </w:rPr>
              <w:t>A teljesítés az előírásoknak és a szerződésnek megfelelően történt-e.</w:t>
            </w:r>
          </w:p>
          <w:p w:rsidR="00A71591" w:rsidRPr="000005B2" w:rsidRDefault="00A71591" w:rsidP="000005B2">
            <w:pPr>
              <w:jc w:val="center"/>
              <w:rPr>
                <w:szCs w:val="24"/>
              </w:rPr>
            </w:pPr>
            <w:r w:rsidRPr="000005B2">
              <w:rPr>
                <w:szCs w:val="24"/>
              </w:rPr>
              <w:t>(igen / nem):</w:t>
            </w:r>
          </w:p>
        </w:tc>
      </w:tr>
      <w:tr w:rsidR="00A71591" w:rsidRPr="000005B2" w:rsidTr="000B1CC2">
        <w:tc>
          <w:tcPr>
            <w:tcW w:w="442" w:type="dxa"/>
            <w:tcBorders>
              <w:top w:val="thinThickSmallGap" w:sz="24" w:space="0" w:color="auto"/>
            </w:tcBorders>
          </w:tcPr>
          <w:p w:rsidR="00A71591" w:rsidRPr="000005B2" w:rsidRDefault="00A71591" w:rsidP="000005B2">
            <w:pPr>
              <w:jc w:val="both"/>
              <w:rPr>
                <w:szCs w:val="24"/>
              </w:rPr>
            </w:pPr>
            <w:r w:rsidRPr="000005B2">
              <w:rPr>
                <w:szCs w:val="24"/>
              </w:rPr>
              <w:t>1.</w:t>
            </w:r>
          </w:p>
        </w:tc>
        <w:tc>
          <w:tcPr>
            <w:tcW w:w="2366" w:type="dxa"/>
            <w:tcBorders>
              <w:top w:val="thinThickSmallGap" w:sz="24" w:space="0" w:color="auto"/>
            </w:tcBorders>
            <w:shd w:val="clear" w:color="auto" w:fill="auto"/>
          </w:tcPr>
          <w:p w:rsidR="00A71591" w:rsidRPr="000005B2" w:rsidRDefault="00A71591" w:rsidP="000005B2">
            <w:pPr>
              <w:jc w:val="both"/>
              <w:rPr>
                <w:szCs w:val="24"/>
              </w:rPr>
            </w:pPr>
          </w:p>
        </w:tc>
        <w:tc>
          <w:tcPr>
            <w:tcW w:w="2120" w:type="dxa"/>
            <w:tcBorders>
              <w:top w:val="thinThickSmallGap" w:sz="24" w:space="0" w:color="auto"/>
            </w:tcBorders>
            <w:shd w:val="clear" w:color="auto" w:fill="auto"/>
          </w:tcPr>
          <w:p w:rsidR="00A71591" w:rsidRPr="000005B2" w:rsidRDefault="00A71591" w:rsidP="000005B2">
            <w:pPr>
              <w:jc w:val="both"/>
              <w:rPr>
                <w:szCs w:val="24"/>
              </w:rPr>
            </w:pPr>
          </w:p>
        </w:tc>
        <w:tc>
          <w:tcPr>
            <w:tcW w:w="4180" w:type="dxa"/>
            <w:tcBorders>
              <w:top w:val="thinThickSmallGap" w:sz="24" w:space="0" w:color="auto"/>
            </w:tcBorders>
            <w:shd w:val="clear" w:color="auto" w:fill="auto"/>
          </w:tcPr>
          <w:p w:rsidR="00A71591" w:rsidRPr="000005B2" w:rsidRDefault="00A71591" w:rsidP="000005B2">
            <w:pPr>
              <w:jc w:val="both"/>
              <w:rPr>
                <w:szCs w:val="24"/>
              </w:rPr>
            </w:pPr>
          </w:p>
        </w:tc>
        <w:tc>
          <w:tcPr>
            <w:tcW w:w="1701" w:type="dxa"/>
            <w:tcBorders>
              <w:top w:val="thinThickSmallGap" w:sz="24" w:space="0" w:color="auto"/>
            </w:tcBorders>
          </w:tcPr>
          <w:p w:rsidR="00A71591" w:rsidRPr="000005B2" w:rsidRDefault="00A71591" w:rsidP="000005B2">
            <w:pPr>
              <w:jc w:val="both"/>
              <w:rPr>
                <w:szCs w:val="24"/>
              </w:rPr>
            </w:pPr>
          </w:p>
        </w:tc>
        <w:tc>
          <w:tcPr>
            <w:tcW w:w="1701" w:type="dxa"/>
            <w:tcBorders>
              <w:top w:val="thinThickSmallGap" w:sz="24" w:space="0" w:color="auto"/>
            </w:tcBorders>
          </w:tcPr>
          <w:p w:rsidR="00A71591" w:rsidRPr="000005B2" w:rsidRDefault="00A71591" w:rsidP="000005B2">
            <w:pPr>
              <w:jc w:val="both"/>
              <w:rPr>
                <w:szCs w:val="24"/>
              </w:rPr>
            </w:pPr>
          </w:p>
        </w:tc>
        <w:tc>
          <w:tcPr>
            <w:tcW w:w="2268" w:type="dxa"/>
            <w:tcBorders>
              <w:top w:val="thinThickSmallGap" w:sz="24" w:space="0" w:color="auto"/>
            </w:tcBorders>
            <w:shd w:val="clear" w:color="auto" w:fill="auto"/>
          </w:tcPr>
          <w:p w:rsidR="00A71591" w:rsidRPr="000005B2" w:rsidRDefault="00A71591" w:rsidP="000005B2">
            <w:pPr>
              <w:jc w:val="both"/>
              <w:rPr>
                <w:szCs w:val="24"/>
              </w:rPr>
            </w:pPr>
          </w:p>
        </w:tc>
      </w:tr>
      <w:tr w:rsidR="00A71591" w:rsidRPr="000005B2" w:rsidTr="000B1CC2">
        <w:trPr>
          <w:trHeight w:val="73"/>
        </w:trPr>
        <w:tc>
          <w:tcPr>
            <w:tcW w:w="442" w:type="dxa"/>
          </w:tcPr>
          <w:p w:rsidR="00A71591" w:rsidRPr="000005B2" w:rsidRDefault="00A71591" w:rsidP="000005B2">
            <w:pPr>
              <w:jc w:val="both"/>
              <w:rPr>
                <w:szCs w:val="24"/>
              </w:rPr>
            </w:pPr>
            <w:r w:rsidRPr="000005B2">
              <w:rPr>
                <w:szCs w:val="24"/>
              </w:rPr>
              <w:t>2.</w:t>
            </w:r>
          </w:p>
        </w:tc>
        <w:tc>
          <w:tcPr>
            <w:tcW w:w="2366" w:type="dxa"/>
          </w:tcPr>
          <w:p w:rsidR="00A71591" w:rsidRPr="000005B2" w:rsidRDefault="00A71591" w:rsidP="000005B2">
            <w:pPr>
              <w:jc w:val="both"/>
              <w:rPr>
                <w:szCs w:val="24"/>
              </w:rPr>
            </w:pPr>
          </w:p>
        </w:tc>
        <w:tc>
          <w:tcPr>
            <w:tcW w:w="2120" w:type="dxa"/>
          </w:tcPr>
          <w:p w:rsidR="00A71591" w:rsidRPr="000005B2" w:rsidRDefault="00A71591" w:rsidP="000005B2">
            <w:pPr>
              <w:jc w:val="both"/>
              <w:rPr>
                <w:szCs w:val="24"/>
              </w:rPr>
            </w:pPr>
          </w:p>
        </w:tc>
        <w:tc>
          <w:tcPr>
            <w:tcW w:w="4180" w:type="dxa"/>
          </w:tcPr>
          <w:p w:rsidR="00A71591" w:rsidRPr="000005B2" w:rsidRDefault="00A71591" w:rsidP="000005B2">
            <w:pPr>
              <w:jc w:val="both"/>
              <w:rPr>
                <w:szCs w:val="24"/>
              </w:rPr>
            </w:pPr>
          </w:p>
        </w:tc>
        <w:tc>
          <w:tcPr>
            <w:tcW w:w="1701" w:type="dxa"/>
          </w:tcPr>
          <w:p w:rsidR="00A71591" w:rsidRPr="000005B2" w:rsidRDefault="00A71591" w:rsidP="000005B2">
            <w:pPr>
              <w:jc w:val="both"/>
              <w:rPr>
                <w:szCs w:val="24"/>
              </w:rPr>
            </w:pPr>
          </w:p>
        </w:tc>
        <w:tc>
          <w:tcPr>
            <w:tcW w:w="1701" w:type="dxa"/>
          </w:tcPr>
          <w:p w:rsidR="00A71591" w:rsidRPr="000005B2" w:rsidRDefault="00A71591" w:rsidP="000005B2">
            <w:pPr>
              <w:jc w:val="both"/>
              <w:rPr>
                <w:szCs w:val="24"/>
              </w:rPr>
            </w:pPr>
          </w:p>
        </w:tc>
        <w:tc>
          <w:tcPr>
            <w:tcW w:w="2268" w:type="dxa"/>
          </w:tcPr>
          <w:p w:rsidR="00A71591" w:rsidRPr="000005B2" w:rsidRDefault="00A71591" w:rsidP="000005B2">
            <w:pPr>
              <w:jc w:val="both"/>
              <w:rPr>
                <w:szCs w:val="24"/>
              </w:rPr>
            </w:pPr>
          </w:p>
        </w:tc>
      </w:tr>
    </w:tbl>
    <w:p w:rsidR="000005B2" w:rsidRPr="000005B2" w:rsidRDefault="000005B2" w:rsidP="000005B2">
      <w:pPr>
        <w:spacing w:before="60" w:after="60" w:line="280" w:lineRule="exact"/>
        <w:ind w:right="305"/>
        <w:rPr>
          <w:szCs w:val="24"/>
        </w:rPr>
      </w:pPr>
      <w:r w:rsidRPr="000005B2">
        <w:rPr>
          <w:szCs w:val="24"/>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0005B2" w:rsidRPr="000005B2" w:rsidTr="00912686">
        <w:tc>
          <w:tcPr>
            <w:tcW w:w="4606" w:type="dxa"/>
          </w:tcPr>
          <w:p w:rsidR="000005B2" w:rsidRPr="000005B2" w:rsidRDefault="000005B2" w:rsidP="000005B2">
            <w:pPr>
              <w:ind w:right="306"/>
              <w:rPr>
                <w:szCs w:val="24"/>
              </w:rPr>
            </w:pPr>
          </w:p>
        </w:tc>
        <w:tc>
          <w:tcPr>
            <w:tcW w:w="4606" w:type="dxa"/>
          </w:tcPr>
          <w:p w:rsidR="000005B2" w:rsidRPr="000005B2" w:rsidRDefault="000005B2" w:rsidP="000005B2">
            <w:pPr>
              <w:ind w:right="306"/>
              <w:jc w:val="center"/>
              <w:rPr>
                <w:szCs w:val="24"/>
              </w:rPr>
            </w:pPr>
            <w:r w:rsidRPr="000005B2">
              <w:rPr>
                <w:szCs w:val="24"/>
              </w:rPr>
              <w:t>………………………………</w:t>
            </w:r>
          </w:p>
        </w:tc>
      </w:tr>
      <w:tr w:rsidR="000005B2" w:rsidRPr="000005B2" w:rsidTr="00912686">
        <w:tc>
          <w:tcPr>
            <w:tcW w:w="4606" w:type="dxa"/>
          </w:tcPr>
          <w:p w:rsidR="000005B2" w:rsidRPr="000005B2" w:rsidRDefault="000005B2" w:rsidP="000005B2">
            <w:pPr>
              <w:ind w:right="306"/>
              <w:rPr>
                <w:szCs w:val="24"/>
              </w:rPr>
            </w:pPr>
          </w:p>
        </w:tc>
        <w:tc>
          <w:tcPr>
            <w:tcW w:w="4606" w:type="dxa"/>
          </w:tcPr>
          <w:p w:rsidR="000005B2" w:rsidRPr="000005B2" w:rsidRDefault="000005B2" w:rsidP="000005B2">
            <w:pPr>
              <w:ind w:right="306"/>
              <w:jc w:val="center"/>
              <w:rPr>
                <w:szCs w:val="24"/>
              </w:rPr>
            </w:pPr>
            <w:r w:rsidRPr="000005B2">
              <w:rPr>
                <w:szCs w:val="24"/>
              </w:rPr>
              <w:t>cégszerű aláírás</w:t>
            </w:r>
          </w:p>
        </w:tc>
      </w:tr>
    </w:tbl>
    <w:p w:rsidR="000005B2" w:rsidRPr="000005B2" w:rsidRDefault="000005B2" w:rsidP="000005B2">
      <w:pPr>
        <w:jc w:val="both"/>
        <w:rPr>
          <w:szCs w:val="24"/>
        </w:rPr>
        <w:sectPr w:rsidR="000005B2" w:rsidRPr="000005B2" w:rsidSect="00912686">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125"/>
    <w:bookmarkEnd w:id="126"/>
    <w:bookmarkEnd w:id="127"/>
    <w:bookmarkEnd w:id="128"/>
    <w:bookmarkEnd w:id="129"/>
    <w:bookmarkEnd w:id="130"/>
    <w:p w:rsidR="00DA4F91" w:rsidRDefault="00DA4F91" w:rsidP="000005B2">
      <w:pPr>
        <w:keepNext/>
        <w:keepLines/>
        <w:tabs>
          <w:tab w:val="center" w:pos="5130"/>
        </w:tabs>
        <w:rPr>
          <w:i/>
          <w:szCs w:val="24"/>
        </w:rPr>
      </w:pPr>
    </w:p>
    <w:p w:rsidR="00DA4F91" w:rsidRDefault="00DA4F91" w:rsidP="00DA4F91">
      <w:pPr>
        <w:keepNext/>
        <w:keepLines/>
        <w:tabs>
          <w:tab w:val="center" w:pos="5130"/>
        </w:tabs>
        <w:rPr>
          <w:i/>
          <w:szCs w:val="24"/>
        </w:rPr>
      </w:pPr>
    </w:p>
    <w:p w:rsidR="007614A1" w:rsidRPr="007614A1" w:rsidRDefault="009B3E87" w:rsidP="007614A1">
      <w:pPr>
        <w:keepNext/>
        <w:keepLines/>
        <w:tabs>
          <w:tab w:val="center" w:pos="5130"/>
        </w:tabs>
        <w:jc w:val="right"/>
        <w:rPr>
          <w:szCs w:val="24"/>
          <w:highlight w:val="yellow"/>
        </w:rPr>
      </w:pPr>
      <w:r>
        <w:rPr>
          <w:i/>
          <w:szCs w:val="24"/>
        </w:rPr>
        <w:t>1</w:t>
      </w:r>
      <w:r w:rsidR="00D3186B">
        <w:rPr>
          <w:i/>
          <w:szCs w:val="24"/>
        </w:rPr>
        <w:t>6</w:t>
      </w:r>
      <w:r w:rsidR="007614A1" w:rsidRPr="00E44152">
        <w:rPr>
          <w:i/>
          <w:szCs w:val="24"/>
        </w:rPr>
        <w:t>. sz. melléklet</w:t>
      </w:r>
    </w:p>
    <w:p w:rsidR="007614A1" w:rsidRDefault="007614A1" w:rsidP="00437240">
      <w:pPr>
        <w:keepNext/>
        <w:spacing w:before="120" w:after="120"/>
        <w:ind w:left="851"/>
        <w:outlineLvl w:val="1"/>
        <w:rPr>
          <w:b/>
          <w:kern w:val="16"/>
          <w:szCs w:val="24"/>
        </w:rPr>
      </w:pPr>
    </w:p>
    <w:p w:rsidR="007614A1" w:rsidRDefault="007614A1" w:rsidP="00F46322">
      <w:pPr>
        <w:keepNext/>
        <w:spacing w:before="120" w:after="120"/>
        <w:jc w:val="center"/>
        <w:outlineLvl w:val="1"/>
        <w:rPr>
          <w:b/>
          <w:kern w:val="16"/>
          <w:szCs w:val="24"/>
        </w:rPr>
      </w:pPr>
      <w:r w:rsidRPr="007614A1">
        <w:rPr>
          <w:b/>
          <w:kern w:val="16"/>
          <w:szCs w:val="24"/>
        </w:rPr>
        <w:t>A teljesítésbe bevonni kívánt szakemberek (szervezetek) bemutatása a 321/2015. (X. 30.) Korm. rendelet 21. § (</w:t>
      </w:r>
      <w:r w:rsidR="000B14F0">
        <w:rPr>
          <w:b/>
          <w:kern w:val="16"/>
          <w:szCs w:val="24"/>
        </w:rPr>
        <w:t>3</w:t>
      </w:r>
      <w:r w:rsidRPr="007614A1">
        <w:rPr>
          <w:b/>
          <w:kern w:val="16"/>
          <w:szCs w:val="24"/>
        </w:rPr>
        <w:t>) bekezdés b) pontja szerinti alkalmassági előírások vonatkozásában</w:t>
      </w:r>
    </w:p>
    <w:p w:rsidR="007614A1" w:rsidRPr="007614A1" w:rsidRDefault="007614A1" w:rsidP="007614A1">
      <w:pPr>
        <w:jc w:val="both"/>
        <w:rPr>
          <w:szCs w:val="24"/>
        </w:rPr>
      </w:pPr>
    </w:p>
    <w:p w:rsidR="007614A1" w:rsidRPr="007614A1" w:rsidRDefault="007614A1" w:rsidP="007614A1">
      <w:pPr>
        <w:jc w:val="both"/>
        <w:rPr>
          <w:szCs w:val="24"/>
        </w:rPr>
      </w:pPr>
      <w:r w:rsidRPr="007614A1">
        <w:rPr>
          <w:szCs w:val="24"/>
        </w:rPr>
        <w:t xml:space="preserve">Alulírott, ……………………………………………., mint a(z) ……………….……………..… ……………………………………………………..(a továbbiakban: Ajánlattevő) cégjegyzésre jogosult képviselője/képviselői  felelősségem tudatában a MÁV Magyar Államvasutak Zrt ajánlatkérő által </w:t>
      </w:r>
      <w:r w:rsidRPr="007614A1">
        <w:rPr>
          <w:b/>
          <w:szCs w:val="24"/>
        </w:rPr>
        <w:t>„</w:t>
      </w:r>
      <w:r w:rsidR="00CA49BF" w:rsidRPr="00BA4585">
        <w:rPr>
          <w:b/>
        </w:rPr>
        <w:t>Az IKOP-2.1.0-15-2017-0004</w:t>
      </w:r>
      <w:r w:rsidR="00582D08">
        <w:rPr>
          <w:b/>
        </w:rPr>
        <w:t>2</w:t>
      </w:r>
      <w:r w:rsidR="00CA49BF" w:rsidRPr="00BA4585">
        <w:rPr>
          <w:b/>
        </w:rPr>
        <w:t xml:space="preserve"> azonosító számú „Budapest </w:t>
      </w:r>
      <w:r w:rsidR="00582D08">
        <w:rPr>
          <w:b/>
        </w:rPr>
        <w:t>Nyuga</w:t>
      </w:r>
      <w:r w:rsidR="00CA49BF" w:rsidRPr="00BA4585">
        <w:rPr>
          <w:b/>
        </w:rPr>
        <w:t>ti pályaudvar rekonstrukciójának előkészítése” tárgyú projekt keretében „</w:t>
      </w:r>
      <w:r w:rsidR="00FE28C4" w:rsidRPr="00FE28C4">
        <w:rPr>
          <w:b/>
        </w:rPr>
        <w:t>Épület geodézia a tervezési területről; 3D-s alapmodell és felmérési terv készítése</w:t>
      </w:r>
      <w:r w:rsidRPr="007614A1">
        <w:rPr>
          <w:b/>
          <w:szCs w:val="24"/>
        </w:rPr>
        <w:t>”</w:t>
      </w:r>
      <w:r w:rsidRPr="007614A1">
        <w:rPr>
          <w:szCs w:val="24"/>
        </w:rPr>
        <w:t xml:space="preserve"> tárgyban indított nyílt közbeszerzési eljárásban ezúton nyilatkozom/nyilatkozunk, hogy az </w:t>
      </w:r>
      <w:r w:rsidR="004045DF">
        <w:rPr>
          <w:szCs w:val="24"/>
        </w:rPr>
        <w:t xml:space="preserve">eljárást </w:t>
      </w:r>
      <w:r w:rsidR="002D7D75">
        <w:rPr>
          <w:szCs w:val="24"/>
        </w:rPr>
        <w:t>meg</w:t>
      </w:r>
      <w:r w:rsidR="004045DF">
        <w:rPr>
          <w:szCs w:val="24"/>
        </w:rPr>
        <w:t xml:space="preserve">indító </w:t>
      </w:r>
      <w:r w:rsidRPr="007614A1">
        <w:rPr>
          <w:szCs w:val="24"/>
        </w:rPr>
        <w:t>felhívásban előírtak szerint a teljesítésbe az alábbi szakembereket kívánom/kívánjuk bevonni:</w:t>
      </w:r>
    </w:p>
    <w:p w:rsidR="007614A1" w:rsidRPr="007614A1" w:rsidRDefault="007614A1" w:rsidP="007614A1">
      <w:pPr>
        <w:jc w:val="both"/>
        <w:rPr>
          <w:szCs w:val="24"/>
        </w:rPr>
      </w:pPr>
    </w:p>
    <w:tbl>
      <w:tblPr>
        <w:tblW w:w="8924"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00"/>
        <w:gridCol w:w="2234"/>
        <w:gridCol w:w="3055"/>
        <w:gridCol w:w="2735"/>
      </w:tblGrid>
      <w:tr w:rsidR="00030E5B" w:rsidRPr="007614A1" w:rsidTr="00030E5B">
        <w:trPr>
          <w:trHeight w:val="1483"/>
        </w:trPr>
        <w:tc>
          <w:tcPr>
            <w:tcW w:w="900"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Név</w:t>
            </w:r>
          </w:p>
        </w:tc>
        <w:tc>
          <w:tcPr>
            <w:tcW w:w="2234"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Képzettség, végzettség</w:t>
            </w:r>
          </w:p>
        </w:tc>
        <w:tc>
          <w:tcPr>
            <w:tcW w:w="3055"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 xml:space="preserve">Az alkalmassági </w:t>
            </w:r>
          </w:p>
          <w:p w:rsidR="00030E5B" w:rsidRPr="007614A1" w:rsidRDefault="00030E5B" w:rsidP="007614A1">
            <w:pPr>
              <w:jc w:val="center"/>
              <w:rPr>
                <w:b/>
                <w:szCs w:val="24"/>
              </w:rPr>
            </w:pPr>
            <w:r w:rsidRPr="007614A1">
              <w:rPr>
                <w:b/>
                <w:szCs w:val="24"/>
              </w:rPr>
              <w:t xml:space="preserve">követelmény </w:t>
            </w:r>
          </w:p>
          <w:p w:rsidR="00030E5B" w:rsidRPr="007614A1" w:rsidRDefault="00030E5B" w:rsidP="00FE0C4E">
            <w:pPr>
              <w:jc w:val="center"/>
              <w:rPr>
                <w:b/>
                <w:szCs w:val="24"/>
              </w:rPr>
            </w:pPr>
            <w:r w:rsidRPr="007614A1">
              <w:rPr>
                <w:b/>
                <w:szCs w:val="24"/>
              </w:rPr>
              <w:t>megnevezése (pozíció)</w:t>
            </w:r>
          </w:p>
        </w:tc>
        <w:tc>
          <w:tcPr>
            <w:tcW w:w="2735"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Munkáltató megnevezése</w:t>
            </w:r>
          </w:p>
        </w:tc>
      </w:tr>
      <w:tr w:rsidR="00030E5B" w:rsidRPr="007614A1" w:rsidTr="00030E5B">
        <w:trPr>
          <w:trHeight w:val="293"/>
        </w:trPr>
        <w:tc>
          <w:tcPr>
            <w:tcW w:w="900" w:type="dxa"/>
            <w:tcBorders>
              <w:top w:val="thinThickSmallGap" w:sz="24" w:space="0" w:color="auto"/>
            </w:tcBorders>
            <w:shd w:val="clear" w:color="auto" w:fill="auto"/>
          </w:tcPr>
          <w:p w:rsidR="00030E5B" w:rsidRPr="007614A1" w:rsidRDefault="00030E5B" w:rsidP="007614A1">
            <w:pPr>
              <w:jc w:val="both"/>
              <w:rPr>
                <w:szCs w:val="24"/>
              </w:rPr>
            </w:pPr>
          </w:p>
        </w:tc>
        <w:tc>
          <w:tcPr>
            <w:tcW w:w="2234" w:type="dxa"/>
            <w:tcBorders>
              <w:top w:val="thinThickSmallGap" w:sz="24" w:space="0" w:color="auto"/>
            </w:tcBorders>
            <w:shd w:val="clear" w:color="auto" w:fill="auto"/>
          </w:tcPr>
          <w:p w:rsidR="00030E5B" w:rsidRPr="007614A1" w:rsidRDefault="00030E5B" w:rsidP="007614A1">
            <w:pPr>
              <w:jc w:val="both"/>
              <w:rPr>
                <w:szCs w:val="24"/>
              </w:rPr>
            </w:pPr>
          </w:p>
        </w:tc>
        <w:tc>
          <w:tcPr>
            <w:tcW w:w="3055" w:type="dxa"/>
            <w:tcBorders>
              <w:top w:val="thinThickSmallGap" w:sz="24" w:space="0" w:color="auto"/>
            </w:tcBorders>
            <w:shd w:val="clear" w:color="auto" w:fill="auto"/>
          </w:tcPr>
          <w:p w:rsidR="00030E5B" w:rsidRPr="007614A1" w:rsidRDefault="00030E5B" w:rsidP="007614A1">
            <w:pPr>
              <w:jc w:val="both"/>
              <w:rPr>
                <w:szCs w:val="24"/>
              </w:rPr>
            </w:pPr>
          </w:p>
        </w:tc>
        <w:tc>
          <w:tcPr>
            <w:tcW w:w="2735" w:type="dxa"/>
            <w:tcBorders>
              <w:top w:val="thinThickSmallGap" w:sz="24" w:space="0" w:color="auto"/>
            </w:tcBorders>
            <w:shd w:val="clear" w:color="auto" w:fill="auto"/>
          </w:tcPr>
          <w:p w:rsidR="00030E5B" w:rsidRPr="007614A1" w:rsidRDefault="00030E5B" w:rsidP="007614A1">
            <w:pPr>
              <w:jc w:val="both"/>
              <w:rPr>
                <w:szCs w:val="24"/>
              </w:rPr>
            </w:pPr>
          </w:p>
        </w:tc>
      </w:tr>
      <w:tr w:rsidR="00030E5B" w:rsidRPr="007614A1" w:rsidTr="00030E5B">
        <w:trPr>
          <w:trHeight w:val="293"/>
        </w:trPr>
        <w:tc>
          <w:tcPr>
            <w:tcW w:w="900" w:type="dxa"/>
            <w:shd w:val="clear" w:color="auto" w:fill="auto"/>
          </w:tcPr>
          <w:p w:rsidR="00030E5B" w:rsidRPr="007614A1" w:rsidRDefault="00030E5B" w:rsidP="007614A1">
            <w:pPr>
              <w:jc w:val="both"/>
              <w:rPr>
                <w:szCs w:val="24"/>
              </w:rPr>
            </w:pPr>
          </w:p>
        </w:tc>
        <w:tc>
          <w:tcPr>
            <w:tcW w:w="2234" w:type="dxa"/>
            <w:shd w:val="clear" w:color="auto" w:fill="auto"/>
          </w:tcPr>
          <w:p w:rsidR="00030E5B" w:rsidRPr="007614A1" w:rsidRDefault="00030E5B" w:rsidP="007614A1">
            <w:pPr>
              <w:jc w:val="both"/>
              <w:rPr>
                <w:szCs w:val="24"/>
              </w:rPr>
            </w:pPr>
          </w:p>
        </w:tc>
        <w:tc>
          <w:tcPr>
            <w:tcW w:w="3055" w:type="dxa"/>
            <w:shd w:val="clear" w:color="auto" w:fill="auto"/>
          </w:tcPr>
          <w:p w:rsidR="00030E5B" w:rsidRPr="007614A1" w:rsidRDefault="00030E5B" w:rsidP="007614A1">
            <w:pPr>
              <w:jc w:val="both"/>
              <w:rPr>
                <w:szCs w:val="24"/>
              </w:rPr>
            </w:pPr>
          </w:p>
        </w:tc>
        <w:tc>
          <w:tcPr>
            <w:tcW w:w="2735" w:type="dxa"/>
            <w:shd w:val="clear" w:color="auto" w:fill="auto"/>
          </w:tcPr>
          <w:p w:rsidR="00030E5B" w:rsidRPr="007614A1" w:rsidRDefault="00030E5B" w:rsidP="007614A1">
            <w:pPr>
              <w:jc w:val="both"/>
              <w:rPr>
                <w:szCs w:val="24"/>
              </w:rPr>
            </w:pPr>
          </w:p>
        </w:tc>
      </w:tr>
      <w:tr w:rsidR="00030E5B" w:rsidRPr="007614A1" w:rsidTr="00030E5B">
        <w:trPr>
          <w:trHeight w:val="307"/>
        </w:trPr>
        <w:tc>
          <w:tcPr>
            <w:tcW w:w="900" w:type="dxa"/>
            <w:shd w:val="clear" w:color="auto" w:fill="auto"/>
          </w:tcPr>
          <w:p w:rsidR="00030E5B" w:rsidRPr="007614A1" w:rsidRDefault="00030E5B" w:rsidP="007614A1">
            <w:pPr>
              <w:jc w:val="both"/>
              <w:rPr>
                <w:szCs w:val="24"/>
              </w:rPr>
            </w:pPr>
          </w:p>
        </w:tc>
        <w:tc>
          <w:tcPr>
            <w:tcW w:w="2234" w:type="dxa"/>
            <w:shd w:val="clear" w:color="auto" w:fill="auto"/>
          </w:tcPr>
          <w:p w:rsidR="00030E5B" w:rsidRPr="007614A1" w:rsidRDefault="00030E5B" w:rsidP="007614A1">
            <w:pPr>
              <w:jc w:val="both"/>
              <w:rPr>
                <w:szCs w:val="24"/>
              </w:rPr>
            </w:pPr>
          </w:p>
        </w:tc>
        <w:tc>
          <w:tcPr>
            <w:tcW w:w="3055" w:type="dxa"/>
            <w:shd w:val="clear" w:color="auto" w:fill="auto"/>
          </w:tcPr>
          <w:p w:rsidR="00030E5B" w:rsidRPr="007614A1" w:rsidRDefault="00030E5B" w:rsidP="007614A1">
            <w:pPr>
              <w:jc w:val="both"/>
              <w:rPr>
                <w:szCs w:val="24"/>
              </w:rPr>
            </w:pPr>
          </w:p>
        </w:tc>
        <w:tc>
          <w:tcPr>
            <w:tcW w:w="2735" w:type="dxa"/>
            <w:shd w:val="clear" w:color="auto" w:fill="auto"/>
          </w:tcPr>
          <w:p w:rsidR="00030E5B" w:rsidRPr="007614A1" w:rsidRDefault="00030E5B" w:rsidP="007614A1">
            <w:pPr>
              <w:jc w:val="both"/>
              <w:rPr>
                <w:szCs w:val="24"/>
              </w:rPr>
            </w:pPr>
          </w:p>
        </w:tc>
      </w:tr>
    </w:tbl>
    <w:p w:rsidR="007614A1" w:rsidRPr="007614A1" w:rsidRDefault="007614A1" w:rsidP="007614A1">
      <w:pPr>
        <w:jc w:val="both"/>
        <w:rPr>
          <w:szCs w:val="24"/>
        </w:rPr>
      </w:pPr>
    </w:p>
    <w:p w:rsidR="007614A1" w:rsidRPr="007614A1" w:rsidRDefault="007614A1" w:rsidP="007614A1">
      <w:pPr>
        <w:jc w:val="both"/>
      </w:pPr>
    </w:p>
    <w:p w:rsidR="007614A1" w:rsidRPr="007614A1" w:rsidRDefault="007614A1" w:rsidP="007614A1">
      <w:pPr>
        <w:jc w:val="both"/>
        <w:rPr>
          <w:szCs w:val="24"/>
          <w:highlight w:val="yellow"/>
        </w:rPr>
      </w:pPr>
    </w:p>
    <w:p w:rsidR="00DA4F91" w:rsidRPr="005A3B63" w:rsidRDefault="00DA4F91" w:rsidP="00DA4F91">
      <w:pPr>
        <w:widowControl w:val="0"/>
        <w:jc w:val="both"/>
        <w:rPr>
          <w:szCs w:val="24"/>
        </w:rPr>
      </w:pPr>
      <w:r w:rsidRPr="005A3B63">
        <w:rPr>
          <w:szCs w:val="24"/>
        </w:rPr>
        <w:t>&lt;Kelt&gt;</w:t>
      </w:r>
    </w:p>
    <w:p w:rsidR="00DA4F91" w:rsidRPr="005A3B63" w:rsidRDefault="00DA4F91" w:rsidP="00DA4F91">
      <w:pPr>
        <w:widowControl w:val="0"/>
        <w:jc w:val="both"/>
        <w:rPr>
          <w:szCs w:val="24"/>
        </w:rPr>
      </w:pPr>
    </w:p>
    <w:p w:rsidR="00DA4F91" w:rsidRPr="005A3B63" w:rsidRDefault="00DA4F91" w:rsidP="00DA4F91">
      <w:pPr>
        <w:widowControl w:val="0"/>
        <w:jc w:val="center"/>
        <w:rPr>
          <w:szCs w:val="24"/>
        </w:rPr>
      </w:pPr>
      <w:r w:rsidRPr="005A3B63">
        <w:rPr>
          <w:szCs w:val="24"/>
        </w:rPr>
        <w:t>………………………………</w:t>
      </w:r>
    </w:p>
    <w:p w:rsidR="00DA4F91" w:rsidRPr="005A3B63" w:rsidRDefault="00DA4F91" w:rsidP="00DA4F91">
      <w:pPr>
        <w:widowControl w:val="0"/>
        <w:jc w:val="center"/>
        <w:rPr>
          <w:szCs w:val="24"/>
        </w:rPr>
      </w:pPr>
      <w:r w:rsidRPr="005A3B63">
        <w:rPr>
          <w:szCs w:val="24"/>
        </w:rPr>
        <w:t>(Cégszerű aláírás a kötelezettségvállalásra</w:t>
      </w:r>
    </w:p>
    <w:p w:rsidR="00DA4F91" w:rsidRDefault="00DA4F91" w:rsidP="00DA4F91">
      <w:pPr>
        <w:widowControl w:val="0"/>
        <w:jc w:val="center"/>
        <w:rPr>
          <w:szCs w:val="24"/>
        </w:rPr>
      </w:pPr>
      <w:r w:rsidRPr="005A3B63">
        <w:rPr>
          <w:szCs w:val="24"/>
        </w:rPr>
        <w:t>jogosult/jogosultak, vagy aláírás</w:t>
      </w:r>
    </w:p>
    <w:p w:rsidR="00DA4F91" w:rsidRDefault="00DA4F91" w:rsidP="00DA4F91">
      <w:pPr>
        <w:widowControl w:val="0"/>
        <w:jc w:val="center"/>
        <w:rPr>
          <w:szCs w:val="24"/>
        </w:rPr>
      </w:pPr>
      <w:r w:rsidRPr="005A3B63">
        <w:rPr>
          <w:szCs w:val="24"/>
        </w:rPr>
        <w:t>a meghatalmazott/meghatalmazottak részéről)</w:t>
      </w:r>
    </w:p>
    <w:p w:rsidR="00AA2C49" w:rsidRDefault="00AA2C49" w:rsidP="00DA4F91">
      <w:pPr>
        <w:widowControl w:val="0"/>
        <w:jc w:val="center"/>
        <w:rPr>
          <w:szCs w:val="24"/>
        </w:rPr>
      </w:pPr>
    </w:p>
    <w:p w:rsidR="00AA2C49" w:rsidRDefault="00AA2C49" w:rsidP="00CA49BF">
      <w:pPr>
        <w:widowControl w:val="0"/>
        <w:rPr>
          <w:szCs w:val="24"/>
        </w:rPr>
      </w:pPr>
    </w:p>
    <w:p w:rsidR="00AA2C49" w:rsidRDefault="00AA2C49" w:rsidP="00DA4F91">
      <w:pPr>
        <w:widowControl w:val="0"/>
        <w:jc w:val="center"/>
        <w:rPr>
          <w:szCs w:val="24"/>
        </w:rPr>
      </w:pPr>
    </w:p>
    <w:p w:rsidR="00AA2C49" w:rsidRDefault="00AA2C49" w:rsidP="00DA4F91">
      <w:pPr>
        <w:widowControl w:val="0"/>
        <w:jc w:val="center"/>
        <w:rPr>
          <w:szCs w:val="24"/>
        </w:rPr>
      </w:pPr>
    </w:p>
    <w:p w:rsidR="00CA49BF" w:rsidRDefault="00CA49BF">
      <w:pPr>
        <w:spacing w:after="200" w:line="276" w:lineRule="auto"/>
        <w:rPr>
          <w:szCs w:val="24"/>
        </w:rPr>
      </w:pPr>
      <w:r>
        <w:rPr>
          <w:szCs w:val="24"/>
        </w:rPr>
        <w:br w:type="page"/>
      </w:r>
    </w:p>
    <w:p w:rsidR="00AA2C49" w:rsidRDefault="00AA2C49" w:rsidP="00CA49BF">
      <w:pPr>
        <w:widowControl w:val="0"/>
        <w:rPr>
          <w:szCs w:val="24"/>
        </w:rPr>
      </w:pPr>
    </w:p>
    <w:p w:rsidR="007614A1" w:rsidRDefault="007614A1" w:rsidP="00E44152">
      <w:pPr>
        <w:widowControl w:val="0"/>
        <w:jc w:val="center"/>
        <w:rPr>
          <w:szCs w:val="24"/>
        </w:rPr>
      </w:pPr>
    </w:p>
    <w:p w:rsidR="00AA2C49" w:rsidRPr="00AA2C49" w:rsidRDefault="00B34757" w:rsidP="00AA2C49">
      <w:pPr>
        <w:widowControl w:val="0"/>
        <w:jc w:val="right"/>
        <w:rPr>
          <w:szCs w:val="24"/>
        </w:rPr>
      </w:pPr>
      <w:r>
        <w:rPr>
          <w:i/>
          <w:szCs w:val="24"/>
        </w:rPr>
        <w:t>17</w:t>
      </w:r>
      <w:r w:rsidR="00D26276">
        <w:rPr>
          <w:i/>
          <w:szCs w:val="24"/>
        </w:rPr>
        <w:t>.</w:t>
      </w:r>
      <w:r w:rsidR="00AA2C49" w:rsidRPr="00AA2C49">
        <w:rPr>
          <w:i/>
          <w:szCs w:val="24"/>
        </w:rPr>
        <w:t xml:space="preserve"> sz. melléklet</w:t>
      </w:r>
    </w:p>
    <w:p w:rsidR="009B3E87" w:rsidRDefault="009B3E87" w:rsidP="009B3E87">
      <w:pPr>
        <w:widowControl w:val="0"/>
        <w:jc w:val="center"/>
        <w:rPr>
          <w:szCs w:val="24"/>
        </w:rPr>
      </w:pPr>
    </w:p>
    <w:p w:rsidR="009B3E87" w:rsidRDefault="009B3E87" w:rsidP="009B3E87">
      <w:pPr>
        <w:widowControl w:val="0"/>
        <w:jc w:val="center"/>
        <w:rPr>
          <w:szCs w:val="24"/>
        </w:rPr>
      </w:pPr>
    </w:p>
    <w:p w:rsidR="009B3E87" w:rsidRPr="00AA2C49" w:rsidRDefault="009B3E87" w:rsidP="009B3E87">
      <w:pPr>
        <w:shd w:val="clear" w:color="auto" w:fill="D9D9D9"/>
        <w:autoSpaceDE w:val="0"/>
        <w:autoSpaceDN w:val="0"/>
        <w:adjustRightInd w:val="0"/>
        <w:ind w:left="56" w:right="56"/>
        <w:jc w:val="center"/>
        <w:rPr>
          <w:b/>
          <w:iCs/>
          <w:szCs w:val="24"/>
        </w:rPr>
      </w:pPr>
      <w:r w:rsidRPr="00AA2C49">
        <w:rPr>
          <w:b/>
          <w:bCs/>
          <w:szCs w:val="24"/>
        </w:rPr>
        <w:t xml:space="preserve">SZAKMAI ÖNÉLETRAJZ </w:t>
      </w:r>
      <w:r>
        <w:rPr>
          <w:b/>
          <w:bCs/>
          <w:szCs w:val="24"/>
        </w:rPr>
        <w:t>a</w:t>
      </w:r>
      <w:r w:rsidR="00E83A25">
        <w:rPr>
          <w:b/>
          <w:bCs/>
          <w:szCs w:val="24"/>
        </w:rPr>
        <w:t xml:space="preserve">z </w:t>
      </w:r>
      <w:r>
        <w:rPr>
          <w:b/>
          <w:bCs/>
          <w:szCs w:val="24"/>
        </w:rPr>
        <w:t>M/2.1.</w:t>
      </w:r>
      <w:r w:rsidR="00E83A25">
        <w:rPr>
          <w:b/>
          <w:bCs/>
          <w:szCs w:val="24"/>
        </w:rPr>
        <w:t xml:space="preserve"> / M/2.2.</w:t>
      </w:r>
      <w:r w:rsidR="00E83A25">
        <w:rPr>
          <w:rStyle w:val="Lbjegyzet-hivatkozs"/>
          <w:b/>
          <w:bCs/>
          <w:szCs w:val="24"/>
        </w:rPr>
        <w:footnoteReference w:id="22"/>
      </w:r>
      <w:r w:rsidR="00E83A25">
        <w:rPr>
          <w:b/>
          <w:bCs/>
          <w:szCs w:val="24"/>
        </w:rPr>
        <w:t xml:space="preserve"> </w:t>
      </w:r>
      <w:r>
        <w:rPr>
          <w:b/>
          <w:bCs/>
          <w:szCs w:val="24"/>
        </w:rPr>
        <w:t>pontban meghatározott szakember tekintetében</w:t>
      </w:r>
    </w:p>
    <w:p w:rsidR="009B3E87" w:rsidRDefault="009B3E87" w:rsidP="009B3E87">
      <w:pPr>
        <w:autoSpaceDE w:val="0"/>
        <w:autoSpaceDN w:val="0"/>
        <w:adjustRightInd w:val="0"/>
        <w:ind w:left="56" w:right="56"/>
        <w:jc w:val="center"/>
      </w:pPr>
    </w:p>
    <w:p w:rsidR="009B3E87" w:rsidRPr="00136EF7" w:rsidRDefault="009B3E87" w:rsidP="009B3E87">
      <w:pPr>
        <w:autoSpaceDE w:val="0"/>
        <w:autoSpaceDN w:val="0"/>
        <w:adjustRightInd w:val="0"/>
        <w:ind w:left="56" w:right="56"/>
        <w:jc w:val="center"/>
        <w:rPr>
          <w:b/>
          <w:iCs/>
          <w:szCs w:val="24"/>
          <w:u w:val="single"/>
        </w:rPr>
      </w:pPr>
      <w:r>
        <w:rPr>
          <w:u w:val="single"/>
        </w:rPr>
        <w:t>Ajánlatkérő</w:t>
      </w:r>
      <w:r w:rsidRPr="00136EF7">
        <w:rPr>
          <w:u w:val="single"/>
        </w:rPr>
        <w:t xml:space="preserve"> az év, hónap megadásánál a kezdő és utolsóként megjelölt hónapot egész hónapnak számítja</w:t>
      </w:r>
    </w:p>
    <w:p w:rsidR="009B3E87" w:rsidRPr="00AA2C49" w:rsidRDefault="009B3E87" w:rsidP="009B3E87">
      <w:pPr>
        <w:autoSpaceDE w:val="0"/>
        <w:autoSpaceDN w:val="0"/>
        <w:adjustRightInd w:val="0"/>
        <w:ind w:left="56" w:right="56"/>
        <w:jc w:val="center"/>
        <w:rPr>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B3E87" w:rsidRPr="00AA2C49" w:rsidTr="00E06699">
        <w:trPr>
          <w:cantSplit/>
          <w:trHeight w:val="60"/>
        </w:trPr>
        <w:tc>
          <w:tcPr>
            <w:tcW w:w="8820" w:type="dxa"/>
            <w:gridSpan w:val="2"/>
            <w:shd w:val="clear" w:color="auto" w:fill="D9D9D9"/>
          </w:tcPr>
          <w:p w:rsidR="009B3E87" w:rsidRPr="00AA2C49" w:rsidRDefault="009B3E87" w:rsidP="00E06699">
            <w:pPr>
              <w:keepNext/>
              <w:jc w:val="center"/>
              <w:outlineLvl w:val="0"/>
              <w:rPr>
                <w:b/>
                <w:szCs w:val="24"/>
              </w:rPr>
            </w:pPr>
            <w:r w:rsidRPr="00AA2C49">
              <w:rPr>
                <w:b/>
                <w:szCs w:val="24"/>
              </w:rPr>
              <w:t>SZEMÉLYES ADATOK</w:t>
            </w: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Név:</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Születési idő:</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Elérhetőségek:</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Jelenlegi munkahely:</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Jelenlegi munkakör:</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60" w:after="60"/>
              <w:jc w:val="both"/>
              <w:rPr>
                <w:szCs w:val="24"/>
              </w:rPr>
            </w:pPr>
            <w:r w:rsidRPr="00AA2C49">
              <w:rPr>
                <w:szCs w:val="24"/>
              </w:rPr>
              <w:t xml:space="preserve">Jelenlegi munkaviszonyának kezdete: </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1183"/>
        </w:trPr>
        <w:tc>
          <w:tcPr>
            <w:tcW w:w="2514" w:type="dxa"/>
            <w:shd w:val="clear" w:color="auto" w:fill="D9D9D9"/>
          </w:tcPr>
          <w:p w:rsidR="009B3E87" w:rsidRPr="00AA2C49" w:rsidRDefault="009B3E87" w:rsidP="00E06699">
            <w:pPr>
              <w:spacing w:before="60" w:after="60"/>
              <w:rPr>
                <w:szCs w:val="24"/>
              </w:rPr>
            </w:pPr>
            <w:r w:rsidRPr="00AA2C49">
              <w:rPr>
                <w:szCs w:val="24"/>
              </w:rPr>
              <w:t>Mérnökkamarai szám, nyilvántartási szám</w:t>
            </w:r>
            <w:r>
              <w:rPr>
                <w:szCs w:val="24"/>
              </w:rPr>
              <w:t>(adott esetben)</w:t>
            </w:r>
          </w:p>
        </w:tc>
        <w:tc>
          <w:tcPr>
            <w:tcW w:w="6306" w:type="dxa"/>
            <w:shd w:val="clear" w:color="auto" w:fill="auto"/>
          </w:tcPr>
          <w:p w:rsidR="009B3E87" w:rsidRPr="00AA2C49" w:rsidRDefault="009B3E87" w:rsidP="00E06699">
            <w:pPr>
              <w:spacing w:before="120" w:after="120"/>
              <w:jc w:val="both"/>
              <w:rPr>
                <w:szCs w:val="24"/>
              </w:rPr>
            </w:pPr>
          </w:p>
        </w:tc>
      </w:tr>
    </w:tbl>
    <w:p w:rsidR="009B3E87" w:rsidRPr="00AA2C49" w:rsidRDefault="009B3E87" w:rsidP="009B3E87">
      <w:pPr>
        <w:tabs>
          <w:tab w:val="left" w:pos="2764"/>
          <w:tab w:val="left" w:pos="9495"/>
        </w:tabs>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B3E87" w:rsidRPr="00AA2C49" w:rsidTr="00E06699">
        <w:trPr>
          <w:cantSplit/>
          <w:trHeight w:val="60"/>
        </w:trPr>
        <w:tc>
          <w:tcPr>
            <w:tcW w:w="8820" w:type="dxa"/>
            <w:gridSpan w:val="2"/>
            <w:shd w:val="clear" w:color="auto" w:fill="D9D9D9"/>
          </w:tcPr>
          <w:p w:rsidR="009B3E87" w:rsidRPr="00AA2C49" w:rsidRDefault="009B3E87" w:rsidP="00E06699">
            <w:pPr>
              <w:keepNext/>
              <w:jc w:val="center"/>
              <w:outlineLvl w:val="0"/>
              <w:rPr>
                <w:b/>
                <w:szCs w:val="24"/>
              </w:rPr>
            </w:pPr>
            <w:r w:rsidRPr="00AA2C49">
              <w:rPr>
                <w:b/>
                <w:szCs w:val="24"/>
              </w:rPr>
              <w:t>ISKOLAI VÉGZETTSÉG, KÉPZETTSÉG, JOGOSULTSÁGOK</w:t>
            </w:r>
          </w:p>
        </w:tc>
      </w:tr>
      <w:tr w:rsidR="009B3E87" w:rsidRPr="00AA2C49" w:rsidTr="00E06699">
        <w:trPr>
          <w:trHeight w:val="60"/>
        </w:trPr>
        <w:tc>
          <w:tcPr>
            <w:tcW w:w="2514" w:type="dxa"/>
          </w:tcPr>
          <w:p w:rsidR="009B3E87" w:rsidRPr="00AA2C49" w:rsidRDefault="009B3E87" w:rsidP="00E06699">
            <w:pPr>
              <w:spacing w:before="120" w:after="120"/>
              <w:jc w:val="center"/>
              <w:rPr>
                <w:szCs w:val="24"/>
              </w:rPr>
            </w:pPr>
            <w:r w:rsidRPr="00AA2C49">
              <w:rPr>
                <w:szCs w:val="24"/>
              </w:rPr>
              <w:t>………-………</w:t>
            </w:r>
          </w:p>
        </w:tc>
        <w:tc>
          <w:tcPr>
            <w:tcW w:w="6306" w:type="dxa"/>
          </w:tcPr>
          <w:p w:rsidR="009B3E87" w:rsidRPr="00AA2C49" w:rsidRDefault="009B3E87" w:rsidP="00E06699">
            <w:pPr>
              <w:spacing w:before="120" w:after="120"/>
              <w:jc w:val="center"/>
              <w:rPr>
                <w:szCs w:val="24"/>
              </w:rPr>
            </w:pPr>
            <w:r w:rsidRPr="00AA2C49">
              <w:rPr>
                <w:szCs w:val="24"/>
              </w:rPr>
              <w:t>intézmények és képzettség, jogosultság megnevezése</w:t>
            </w:r>
            <w:r>
              <w:rPr>
                <w:szCs w:val="24"/>
              </w:rPr>
              <w:t xml:space="preserve"> (adott esetben)</w:t>
            </w:r>
          </w:p>
        </w:tc>
      </w:tr>
    </w:tbl>
    <w:p w:rsidR="009B3E87" w:rsidRPr="00AA2C49" w:rsidRDefault="009B3E87" w:rsidP="009B3E87">
      <w:pPr>
        <w:jc w:val="both"/>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B3E87" w:rsidRPr="00AA2C49" w:rsidTr="00E06699">
        <w:trPr>
          <w:cantSplit/>
          <w:trHeight w:val="60"/>
        </w:trPr>
        <w:tc>
          <w:tcPr>
            <w:tcW w:w="8820" w:type="dxa"/>
            <w:gridSpan w:val="2"/>
            <w:shd w:val="clear" w:color="auto" w:fill="D9D9D9"/>
          </w:tcPr>
          <w:p w:rsidR="009B3E87" w:rsidRPr="00AA2C49" w:rsidRDefault="009B3E87" w:rsidP="00E06699">
            <w:pPr>
              <w:keepNext/>
              <w:jc w:val="center"/>
              <w:outlineLvl w:val="0"/>
              <w:rPr>
                <w:b/>
                <w:szCs w:val="24"/>
              </w:rPr>
            </w:pPr>
            <w:r w:rsidRPr="00AA2C49">
              <w:rPr>
                <w:b/>
                <w:szCs w:val="24"/>
              </w:rPr>
              <w:t>MUNKAHELYEK, MUNKAKÖRÖK</w:t>
            </w:r>
          </w:p>
        </w:tc>
      </w:tr>
      <w:tr w:rsidR="009B3E87" w:rsidRPr="00AA2C49" w:rsidTr="00E06699">
        <w:trPr>
          <w:trHeight w:val="60"/>
        </w:trPr>
        <w:tc>
          <w:tcPr>
            <w:tcW w:w="2514" w:type="dxa"/>
          </w:tcPr>
          <w:p w:rsidR="009B3E87" w:rsidRPr="00AA2C49" w:rsidRDefault="009B3E87" w:rsidP="00E06699">
            <w:pPr>
              <w:spacing w:before="120" w:after="120"/>
              <w:jc w:val="center"/>
              <w:rPr>
                <w:szCs w:val="24"/>
              </w:rPr>
            </w:pPr>
            <w:r w:rsidRPr="00AA2C49">
              <w:rPr>
                <w:szCs w:val="24"/>
              </w:rPr>
              <w:t>………-………</w:t>
            </w:r>
          </w:p>
        </w:tc>
        <w:tc>
          <w:tcPr>
            <w:tcW w:w="6306" w:type="dxa"/>
          </w:tcPr>
          <w:p w:rsidR="009B3E87" w:rsidRPr="00AA2C49" w:rsidRDefault="009B3E87" w:rsidP="00E06699">
            <w:pPr>
              <w:spacing w:before="120" w:after="120"/>
              <w:jc w:val="center"/>
              <w:rPr>
                <w:szCs w:val="24"/>
              </w:rPr>
            </w:pPr>
            <w:r w:rsidRPr="00AA2C49">
              <w:rPr>
                <w:szCs w:val="24"/>
              </w:rPr>
              <w:t>munkahelyek és munkakörök megnevezése</w:t>
            </w:r>
          </w:p>
        </w:tc>
      </w:tr>
    </w:tbl>
    <w:p w:rsidR="009B3E87" w:rsidRPr="00AA2C49" w:rsidRDefault="009B3E87" w:rsidP="009B3E87">
      <w:pPr>
        <w:jc w:val="both"/>
        <w:rPr>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9B3E87" w:rsidRPr="00401A42" w:rsidTr="00E06699">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A0232D" w:rsidRPr="00401A42" w:rsidRDefault="00A0232D" w:rsidP="00A0232D">
            <w:pPr>
              <w:suppressAutoHyphens/>
              <w:spacing w:line="276" w:lineRule="auto"/>
              <w:ind w:right="-1"/>
              <w:jc w:val="center"/>
              <w:rPr>
                <w:rFonts w:ascii="Arial" w:hAnsi="Arial" w:cs="Arial"/>
                <w:szCs w:val="24"/>
                <w:lang w:eastAsia="ar-SA"/>
              </w:rPr>
            </w:pPr>
            <w:r>
              <w:rPr>
                <w:rFonts w:ascii="Arial" w:hAnsi="Arial" w:cs="Arial"/>
                <w:b/>
                <w:caps/>
                <w:szCs w:val="24"/>
                <w:lang w:eastAsia="ar-SA"/>
              </w:rPr>
              <w:t>gyakorlati idő</w:t>
            </w:r>
            <w:r w:rsidRPr="00401A42">
              <w:rPr>
                <w:rFonts w:ascii="Arial" w:hAnsi="Arial" w:cs="Arial"/>
                <w:b/>
                <w:caps/>
                <w:szCs w:val="24"/>
                <w:lang w:eastAsia="ar-SA"/>
              </w:rPr>
              <w:t xml:space="preserve"> Igazolása </w:t>
            </w:r>
            <w:r>
              <w:rPr>
                <w:rFonts w:ascii="Arial" w:hAnsi="Arial" w:cs="Arial"/>
                <w:b/>
                <w:caps/>
                <w:szCs w:val="24"/>
                <w:lang w:eastAsia="ar-SA"/>
              </w:rPr>
              <w:t xml:space="preserve">az </w:t>
            </w:r>
            <w:r w:rsidRPr="00401A42">
              <w:rPr>
                <w:rFonts w:ascii="Arial" w:hAnsi="Arial" w:cs="Arial"/>
                <w:b/>
                <w:caps/>
                <w:szCs w:val="24"/>
                <w:lang w:eastAsia="ar-SA"/>
              </w:rPr>
              <w:t xml:space="preserve">előírt </w:t>
            </w:r>
            <w:r>
              <w:rPr>
                <w:rFonts w:ascii="Arial" w:hAnsi="Arial" w:cs="Arial"/>
                <w:b/>
                <w:caps/>
                <w:szCs w:val="24"/>
                <w:lang w:eastAsia="ar-SA"/>
              </w:rPr>
              <w:t>alkalmassági követelménynek</w:t>
            </w:r>
            <w:r w:rsidRPr="00401A42">
              <w:rPr>
                <w:rFonts w:ascii="Arial" w:hAnsi="Arial" w:cs="Arial"/>
                <w:b/>
                <w:caps/>
                <w:szCs w:val="24"/>
                <w:lang w:eastAsia="ar-SA"/>
              </w:rPr>
              <w:t xml:space="preserve"> megfelelő szakmai gyakorlat alátámasztására </w:t>
            </w:r>
          </w:p>
          <w:p w:rsidR="009B3E87" w:rsidRPr="00401A42" w:rsidRDefault="00A0232D" w:rsidP="00A0232D">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9B3E87" w:rsidRPr="00401A42" w:rsidTr="00E06699">
        <w:trPr>
          <w:trHeight w:val="338"/>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A0232D">
            <w:pPr>
              <w:suppressAutoHyphens/>
              <w:spacing w:line="276" w:lineRule="auto"/>
              <w:ind w:right="-1"/>
              <w:rPr>
                <w:rFonts w:ascii="Arial" w:hAnsi="Arial" w:cs="Arial"/>
                <w:b/>
                <w:szCs w:val="24"/>
                <w:lang w:eastAsia="ar-SA"/>
              </w:rPr>
            </w:pPr>
            <w:r w:rsidRPr="00401A42">
              <w:rPr>
                <w:rFonts w:ascii="Arial" w:hAnsi="Arial" w:cs="Arial"/>
                <w:b/>
                <w:szCs w:val="24"/>
                <w:lang w:eastAsia="ar-SA"/>
              </w:rPr>
              <w:t xml:space="preserve">Korábbi </w:t>
            </w:r>
            <w:r w:rsidR="00A0232D">
              <w:rPr>
                <w:rFonts w:ascii="Arial" w:hAnsi="Arial" w:cs="Arial"/>
                <w:b/>
                <w:szCs w:val="24"/>
                <w:lang w:eastAsia="ar-SA"/>
              </w:rPr>
              <w:t>gyakorlatok</w:t>
            </w:r>
            <w:r w:rsidRPr="00401A42">
              <w:rPr>
                <w:rFonts w:ascii="Arial" w:hAnsi="Arial" w:cs="Arial"/>
                <w:b/>
                <w:szCs w:val="24"/>
                <w:lang w:eastAsia="ar-SA"/>
              </w:rPr>
              <w:t xml:space="preserve"> ismertetése, időpontjai</w:t>
            </w:r>
            <w:r w:rsidR="00BC264D">
              <w:rPr>
                <w:rFonts w:ascii="Arial" w:hAnsi="Arial" w:cs="Arial"/>
                <w:b/>
                <w:szCs w:val="24"/>
                <w:lang w:eastAsia="ar-SA"/>
              </w:rPr>
              <w:t xml:space="preserve"> </w:t>
            </w:r>
            <w:r>
              <w:rPr>
                <w:rFonts w:ascii="Arial" w:hAnsi="Arial" w:cs="Arial"/>
                <w:b/>
                <w:szCs w:val="24"/>
                <w:lang w:eastAsia="ar-SA"/>
              </w:rPr>
              <w:t>(év, hónap)</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bl>
    <w:p w:rsidR="009B3E87" w:rsidRPr="00401A42" w:rsidRDefault="009B3E87" w:rsidP="009B3E87">
      <w:pPr>
        <w:suppressAutoHyphens/>
        <w:spacing w:line="276" w:lineRule="auto"/>
        <w:ind w:right="-1"/>
        <w:rPr>
          <w:rFonts w:ascii="Arial" w:hAnsi="Arial" w:cs="Arial"/>
          <w:szCs w:val="24"/>
          <w:lang w:eastAsia="ar-SA"/>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9B3E87" w:rsidRPr="00401A42" w:rsidTr="00E06699">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9B3E87" w:rsidRPr="00401A42" w:rsidRDefault="005978D1" w:rsidP="00E06699">
            <w:pPr>
              <w:suppressAutoHyphens/>
              <w:spacing w:line="276" w:lineRule="auto"/>
              <w:ind w:right="-1"/>
              <w:jc w:val="center"/>
              <w:rPr>
                <w:rFonts w:ascii="Arial" w:hAnsi="Arial" w:cs="Arial"/>
                <w:szCs w:val="24"/>
                <w:lang w:eastAsia="ar-SA"/>
              </w:rPr>
            </w:pPr>
            <w:r>
              <w:rPr>
                <w:rFonts w:ascii="Arial" w:hAnsi="Arial" w:cs="Arial"/>
                <w:b/>
                <w:caps/>
                <w:szCs w:val="24"/>
                <w:lang w:eastAsia="ar-SA"/>
              </w:rPr>
              <w:t>PROJEKTSZÁM</w:t>
            </w:r>
            <w:r w:rsidR="009B3E87" w:rsidRPr="00401A42">
              <w:rPr>
                <w:rFonts w:ascii="Arial" w:hAnsi="Arial" w:cs="Arial"/>
                <w:b/>
                <w:caps/>
                <w:szCs w:val="24"/>
                <w:lang w:eastAsia="ar-SA"/>
              </w:rPr>
              <w:t xml:space="preserve"> Igazolása az</w:t>
            </w:r>
            <w:r w:rsidR="00A0232D">
              <w:rPr>
                <w:rFonts w:ascii="Arial" w:hAnsi="Arial" w:cs="Arial"/>
                <w:b/>
                <w:caps/>
                <w:szCs w:val="24"/>
                <w:lang w:eastAsia="ar-SA"/>
              </w:rPr>
              <w:t xml:space="preserve"> értékelési szempontként előírtAK </w:t>
            </w:r>
            <w:r w:rsidR="009B3E87" w:rsidRPr="00401A42">
              <w:rPr>
                <w:rFonts w:ascii="Arial" w:hAnsi="Arial" w:cs="Arial"/>
                <w:b/>
                <w:caps/>
                <w:szCs w:val="24"/>
                <w:lang w:eastAsia="ar-SA"/>
              </w:rPr>
              <w:t xml:space="preserve">alátámasztására </w:t>
            </w:r>
          </w:p>
          <w:p w:rsidR="009B3E87" w:rsidRPr="00401A42" w:rsidRDefault="009B3E87" w:rsidP="00E06699">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9B3E87" w:rsidRPr="00401A42" w:rsidTr="00E06699">
        <w:trPr>
          <w:trHeight w:val="338"/>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pacing w:line="276" w:lineRule="auto"/>
              <w:ind w:right="-1"/>
              <w:rPr>
                <w:rFonts w:ascii="Arial" w:hAnsi="Arial" w:cs="Arial"/>
                <w:b/>
                <w:szCs w:val="24"/>
                <w:lang w:eastAsia="ar-SA"/>
              </w:rPr>
            </w:pPr>
            <w:r w:rsidRPr="00401A42">
              <w:rPr>
                <w:rFonts w:ascii="Arial" w:hAnsi="Arial" w:cs="Arial"/>
                <w:b/>
                <w:szCs w:val="24"/>
                <w:lang w:eastAsia="ar-SA"/>
              </w:rPr>
              <w:t>Korábbi projektek ismertetése, időpontjai</w:t>
            </w:r>
            <w:r w:rsidR="00BC264D">
              <w:rPr>
                <w:rFonts w:ascii="Arial" w:hAnsi="Arial" w:cs="Arial"/>
                <w:b/>
                <w:szCs w:val="24"/>
                <w:lang w:eastAsia="ar-SA"/>
              </w:rPr>
              <w:t xml:space="preserve"> </w:t>
            </w:r>
            <w:r>
              <w:rPr>
                <w:rFonts w:ascii="Arial" w:hAnsi="Arial" w:cs="Arial"/>
                <w:b/>
                <w:szCs w:val="24"/>
                <w:lang w:eastAsia="ar-SA"/>
              </w:rPr>
              <w:t>(év, hónap)</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bl>
    <w:p w:rsidR="009B3E87" w:rsidRPr="00AA2C49" w:rsidRDefault="009B3E87" w:rsidP="009B3E87">
      <w:pPr>
        <w:jc w:val="both"/>
        <w:rPr>
          <w:szCs w:val="24"/>
        </w:rPr>
      </w:pPr>
    </w:p>
    <w:p w:rsidR="009B3E87" w:rsidRPr="00AA2C49" w:rsidRDefault="009B3E87" w:rsidP="009B3E87">
      <w:pPr>
        <w:jc w:val="both"/>
        <w:rPr>
          <w:szCs w:val="24"/>
        </w:rPr>
      </w:pPr>
    </w:p>
    <w:p w:rsidR="009B3E87" w:rsidRPr="00AA2C49" w:rsidRDefault="009B3E87" w:rsidP="009B3E87">
      <w:pPr>
        <w:jc w:val="both"/>
        <w:rPr>
          <w:szCs w:val="24"/>
        </w:rPr>
      </w:pPr>
      <w:r w:rsidRPr="00AA2C49">
        <w:rPr>
          <w:szCs w:val="24"/>
        </w:rPr>
        <w:t>…………………….., (helység), ……….. (év) ………………. (hónap) ……. (nap)</w:t>
      </w:r>
    </w:p>
    <w:p w:rsidR="009B3E87" w:rsidRPr="00AA2C49" w:rsidRDefault="009B3E87" w:rsidP="009B3E87">
      <w:pPr>
        <w:jc w:val="both"/>
        <w:rPr>
          <w:szCs w:val="24"/>
        </w:rPr>
      </w:pPr>
    </w:p>
    <w:p w:rsidR="009B3E87" w:rsidRPr="00AA2C49" w:rsidRDefault="009B3E87" w:rsidP="009B3E87">
      <w:pPr>
        <w:jc w:val="both"/>
        <w:rPr>
          <w:szCs w:val="24"/>
        </w:rPr>
      </w:pPr>
    </w:p>
    <w:p w:rsidR="009B3E87" w:rsidRPr="00AA2C49" w:rsidRDefault="009B3E87" w:rsidP="009B3E87">
      <w:pPr>
        <w:spacing w:before="60" w:after="60"/>
        <w:jc w:val="right"/>
        <w:rPr>
          <w:szCs w:val="24"/>
        </w:rPr>
      </w:pPr>
      <w:r w:rsidRPr="00AA2C49">
        <w:rPr>
          <w:szCs w:val="24"/>
        </w:rPr>
        <w:t>………..……………….</w:t>
      </w:r>
    </w:p>
    <w:p w:rsidR="009B3E87" w:rsidRPr="00AA2C49" w:rsidRDefault="009B3E87" w:rsidP="009B3E87">
      <w:pPr>
        <w:spacing w:before="60" w:after="60"/>
        <w:jc w:val="right"/>
        <w:rPr>
          <w:szCs w:val="24"/>
        </w:rPr>
      </w:pPr>
      <w:r w:rsidRPr="00AA2C49">
        <w:rPr>
          <w:szCs w:val="24"/>
        </w:rPr>
        <w:t>(aláírás)</w:t>
      </w:r>
      <w:r w:rsidRPr="00AA2C49">
        <w:rPr>
          <w:szCs w:val="24"/>
        </w:rPr>
        <w:tab/>
      </w:r>
    </w:p>
    <w:p w:rsidR="009B3E87" w:rsidRDefault="009B3E87">
      <w:pPr>
        <w:spacing w:after="200" w:line="276" w:lineRule="auto"/>
        <w:rPr>
          <w:i/>
          <w:szCs w:val="24"/>
        </w:rPr>
      </w:pPr>
      <w:r>
        <w:rPr>
          <w:i/>
          <w:szCs w:val="24"/>
        </w:rPr>
        <w:br w:type="page"/>
      </w:r>
    </w:p>
    <w:p w:rsidR="00D26276" w:rsidRPr="004C2BE6" w:rsidRDefault="00B34757" w:rsidP="00007DF8">
      <w:pPr>
        <w:widowControl w:val="0"/>
        <w:jc w:val="right"/>
        <w:rPr>
          <w:rFonts w:ascii="Garamond" w:eastAsia="Calibri" w:hAnsi="Garamond"/>
          <w:b/>
          <w:sz w:val="22"/>
          <w:szCs w:val="22"/>
        </w:rPr>
      </w:pPr>
      <w:r>
        <w:rPr>
          <w:i/>
          <w:szCs w:val="24"/>
        </w:rPr>
        <w:lastRenderedPageBreak/>
        <w:t>18</w:t>
      </w:r>
      <w:r w:rsidR="00D26276" w:rsidRPr="00007DF8">
        <w:rPr>
          <w:i/>
          <w:szCs w:val="24"/>
        </w:rPr>
        <w:t>. számú melléklet</w:t>
      </w:r>
    </w:p>
    <w:p w:rsidR="00D26276" w:rsidRDefault="00D26276" w:rsidP="00D26276">
      <w:pPr>
        <w:keepNext/>
        <w:jc w:val="center"/>
        <w:outlineLvl w:val="1"/>
        <w:rPr>
          <w:rFonts w:ascii="Garamond" w:hAnsi="Garamond"/>
          <w:b/>
          <w:bCs/>
          <w:iCs/>
          <w:caps/>
          <w:sz w:val="22"/>
          <w:szCs w:val="22"/>
        </w:rPr>
      </w:pPr>
      <w:bookmarkStart w:id="131" w:name="_Toc394390564"/>
    </w:p>
    <w:p w:rsidR="00D26276" w:rsidRPr="004C2BE6" w:rsidRDefault="00D26276" w:rsidP="00D26276">
      <w:pPr>
        <w:keepNext/>
        <w:jc w:val="center"/>
        <w:outlineLvl w:val="1"/>
        <w:rPr>
          <w:rFonts w:ascii="Garamond" w:hAnsi="Garamond"/>
          <w:b/>
          <w:bCs/>
          <w:iCs/>
          <w:caps/>
          <w:sz w:val="22"/>
          <w:szCs w:val="22"/>
        </w:rPr>
      </w:pPr>
      <w:r w:rsidRPr="004C2BE6">
        <w:rPr>
          <w:rFonts w:ascii="Garamond" w:hAnsi="Garamond"/>
          <w:b/>
          <w:bCs/>
          <w:iCs/>
          <w:caps/>
          <w:sz w:val="22"/>
          <w:szCs w:val="22"/>
        </w:rPr>
        <w:t>Rendelkezésre állási nyilatkozat</w:t>
      </w:r>
      <w:bookmarkEnd w:id="131"/>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r w:rsidRPr="00CA49BF">
        <w:rPr>
          <w:rFonts w:eastAsia="Calibri"/>
          <w:szCs w:val="24"/>
        </w:rPr>
        <w:t xml:space="preserve">Alulírott </w:t>
      </w:r>
      <w:r w:rsidRPr="00CA49BF">
        <w:rPr>
          <w:rFonts w:eastAsia="Calibri"/>
          <w:szCs w:val="24"/>
          <w:highlight w:val="lightGray"/>
        </w:rPr>
        <w:t>&lt;név&gt; (&lt;lakcím&gt;) mint a(z) &lt;cégnév&gt; (&lt;székhely&gt;)</w:t>
      </w:r>
      <w:r w:rsidRPr="00CA49BF">
        <w:rPr>
          <w:rFonts w:eastAsia="Calibri"/>
          <w:szCs w:val="24"/>
        </w:rPr>
        <w:t xml:space="preserve"> ajánlattevő által a teljesítésbe bevonni kívánt szakember a MÁV Magyar Államvasutak Zrt. mint ajánlatkérő által</w:t>
      </w:r>
      <w:r w:rsidRPr="00CA49BF">
        <w:rPr>
          <w:rFonts w:eastAsia="Calibri"/>
          <w:b/>
          <w:szCs w:val="24"/>
        </w:rPr>
        <w:t xml:space="preserve"> „</w:t>
      </w:r>
      <w:r w:rsidR="00CA49BF" w:rsidRPr="00BA4585">
        <w:rPr>
          <w:b/>
        </w:rPr>
        <w:t>Az IKOP-2.1.0-15-2017-0004</w:t>
      </w:r>
      <w:r w:rsidR="00582D08">
        <w:rPr>
          <w:b/>
        </w:rPr>
        <w:t>2</w:t>
      </w:r>
      <w:r w:rsidR="00CA49BF" w:rsidRPr="00BA4585">
        <w:rPr>
          <w:b/>
        </w:rPr>
        <w:t xml:space="preserve"> azonosító számú „Budapest </w:t>
      </w:r>
      <w:r w:rsidR="00582D08">
        <w:rPr>
          <w:b/>
        </w:rPr>
        <w:t>Nyugat</w:t>
      </w:r>
      <w:r w:rsidR="00CA49BF" w:rsidRPr="00BA4585">
        <w:rPr>
          <w:b/>
        </w:rPr>
        <w:t>i pályaudvar rekonstrukciójának előkészítése” tárgyú projekt keretében „</w:t>
      </w:r>
      <w:r w:rsidR="00FE28C4" w:rsidRPr="00FE28C4">
        <w:rPr>
          <w:b/>
        </w:rPr>
        <w:t>Épület geodézia a tervezési területről; 3D-s alapmodell és felmérési terv készítése</w:t>
      </w:r>
      <w:r w:rsidRPr="00CA49BF">
        <w:rPr>
          <w:rFonts w:eastAsia="Calibri"/>
          <w:b/>
          <w:szCs w:val="24"/>
        </w:rPr>
        <w:t>”</w:t>
      </w:r>
      <w:r w:rsidRPr="00CA49BF">
        <w:rPr>
          <w:rFonts w:eastAsia="Calibri"/>
          <w:szCs w:val="24"/>
        </w:rPr>
        <w:t xml:space="preserve"> tárgyban indított nemzeti nyílt eljárásban ezúton nyilatkozom, hogy az ajánlattevő nyertessége esetén a szerződés teljesítésének időtartama alatt rendelkezésre fogok állni.</w:t>
      </w:r>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r w:rsidRPr="00CA49BF">
        <w:rPr>
          <w:rFonts w:eastAsia="Calibri"/>
          <w:szCs w:val="24"/>
        </w:rPr>
        <w:t>Kijelentem továbbá, hogy az ajánlat nyertessége esetén képes vagyok dolgozni, és dolgozni kívánok a szerződés teljes időtartama során, az ajánlatban szereplő beosztásban, melyre vonatkozóan az önéletrajzomat benyújtották.</w:t>
      </w:r>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r w:rsidRPr="00CA49BF">
        <w:rPr>
          <w:rFonts w:eastAsia="Calibri"/>
          <w:szCs w:val="24"/>
        </w:rPr>
        <w:t>Nyilatkozatommal kijelentem, hogy nincs más olyan kötelezettségem, a fent jelzett időszakra vonatkozóan, amely a jelen szerződésben való munkavégzésemet bármilyen szempontból akadályozná.</w:t>
      </w:r>
    </w:p>
    <w:p w:rsidR="00D26276" w:rsidRPr="00CA49BF" w:rsidRDefault="00D26276" w:rsidP="00CA49BF">
      <w:pPr>
        <w:jc w:val="both"/>
        <w:rPr>
          <w:rFonts w:eastAsia="Calibri"/>
          <w:szCs w:val="24"/>
          <w:u w:val="single"/>
        </w:rPr>
      </w:pPr>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p>
    <w:p w:rsidR="00D26276" w:rsidRPr="004C2BE6" w:rsidRDefault="00D26276" w:rsidP="00D26276">
      <w:pPr>
        <w:rPr>
          <w:rFonts w:ascii="Garamond" w:hAnsi="Garamond"/>
          <w:b/>
          <w:bCs/>
          <w:iCs/>
          <w:sz w:val="22"/>
          <w:szCs w:val="22"/>
        </w:rPr>
      </w:pPr>
      <w:r w:rsidRPr="004C2BE6">
        <w:rPr>
          <w:rFonts w:ascii="Garamond" w:hAnsi="Garamond"/>
          <w:b/>
          <w:bCs/>
          <w:iCs/>
          <w:sz w:val="22"/>
          <w:szCs w:val="22"/>
        </w:rPr>
        <w:t>…………………….., (helység) ……….. (év) ………………. (hónap) ……. (nap)</w:t>
      </w:r>
    </w:p>
    <w:p w:rsidR="00D26276" w:rsidRPr="004C2BE6" w:rsidRDefault="00D26276" w:rsidP="00D26276">
      <w:pPr>
        <w:rPr>
          <w:rFonts w:ascii="Garamond" w:hAnsi="Garamond"/>
          <w:b/>
          <w:bCs/>
          <w:iCs/>
          <w:sz w:val="22"/>
          <w:szCs w:val="22"/>
        </w:rPr>
      </w:pPr>
    </w:p>
    <w:p w:rsidR="00D26276" w:rsidRPr="004C2BE6" w:rsidRDefault="00D26276" w:rsidP="00D26276">
      <w:pPr>
        <w:jc w:val="center"/>
        <w:rPr>
          <w:rFonts w:ascii="Garamond" w:hAnsi="Garamond"/>
          <w:b/>
          <w:bCs/>
          <w:iCs/>
          <w:sz w:val="22"/>
          <w:szCs w:val="22"/>
        </w:rPr>
      </w:pPr>
      <w:r w:rsidRPr="004C2BE6">
        <w:rPr>
          <w:rFonts w:ascii="Garamond" w:hAnsi="Garamond"/>
          <w:b/>
          <w:bCs/>
          <w:iCs/>
          <w:sz w:val="22"/>
          <w:szCs w:val="22"/>
        </w:rPr>
        <w:t>…………………………………</w:t>
      </w:r>
    </w:p>
    <w:p w:rsidR="00D26276" w:rsidRPr="004C2BE6" w:rsidRDefault="00D26276" w:rsidP="00D26276">
      <w:pPr>
        <w:jc w:val="center"/>
        <w:rPr>
          <w:rFonts w:ascii="Garamond" w:hAnsi="Garamond"/>
          <w:b/>
          <w:bCs/>
          <w:iCs/>
          <w:sz w:val="22"/>
          <w:szCs w:val="22"/>
        </w:rPr>
      </w:pPr>
      <w:r w:rsidRPr="004C2BE6">
        <w:rPr>
          <w:rFonts w:ascii="Garamond" w:hAnsi="Garamond"/>
          <w:b/>
          <w:bCs/>
          <w:iCs/>
          <w:sz w:val="22"/>
          <w:szCs w:val="22"/>
        </w:rPr>
        <w:t>aláírás</w:t>
      </w:r>
    </w:p>
    <w:p w:rsidR="00A837DE" w:rsidRDefault="00A837DE">
      <w:pPr>
        <w:spacing w:after="200" w:line="276" w:lineRule="auto"/>
        <w:rPr>
          <w:b/>
          <w:bCs/>
          <w:szCs w:val="24"/>
          <w:highlight w:val="yellow"/>
        </w:rPr>
      </w:pPr>
      <w:r>
        <w:rPr>
          <w:b/>
          <w:bCs/>
          <w:szCs w:val="24"/>
          <w:highlight w:val="yellow"/>
        </w:rPr>
        <w:br w:type="page"/>
      </w:r>
    </w:p>
    <w:p w:rsidR="00E548B1" w:rsidRPr="00140EE2" w:rsidRDefault="00E548B1" w:rsidP="00E4251E">
      <w:pPr>
        <w:keepNext/>
        <w:keepLines/>
        <w:outlineLvl w:val="2"/>
        <w:rPr>
          <w:b/>
          <w:bCs/>
          <w:szCs w:val="24"/>
          <w:highlight w:val="yellow"/>
        </w:rPr>
      </w:pPr>
    </w:p>
    <w:p w:rsidR="00A70EA3" w:rsidRPr="0054727A" w:rsidRDefault="00A70EA3" w:rsidP="00AB1494">
      <w:pPr>
        <w:pStyle w:val="Listaszerbekezds"/>
        <w:widowControl w:val="0"/>
        <w:numPr>
          <w:ilvl w:val="0"/>
          <w:numId w:val="10"/>
        </w:numPr>
        <w:jc w:val="both"/>
        <w:rPr>
          <w:b/>
          <w:sz w:val="28"/>
          <w:szCs w:val="28"/>
          <w:u w:val="single"/>
        </w:rPr>
      </w:pPr>
      <w:r w:rsidRPr="0054727A">
        <w:rPr>
          <w:b/>
          <w:sz w:val="28"/>
          <w:szCs w:val="28"/>
          <w:u w:val="single"/>
        </w:rPr>
        <w:t>Adott esetben az ajánlattétel során és az ajánlattételt követően benyújtandó dokumentumokat kísérő nyilatkozatok mintái</w:t>
      </w:r>
    </w:p>
    <w:p w:rsidR="00C03A33" w:rsidRPr="00140EE2" w:rsidRDefault="00C03A33" w:rsidP="00A70EA3">
      <w:pPr>
        <w:widowControl w:val="0"/>
        <w:jc w:val="right"/>
        <w:rPr>
          <w:szCs w:val="24"/>
          <w:highlight w:val="yellow"/>
        </w:rPr>
      </w:pPr>
      <w:r w:rsidRPr="00140EE2">
        <w:rPr>
          <w:szCs w:val="24"/>
          <w:highlight w:val="yellow"/>
        </w:rPr>
        <w:br w:type="page"/>
      </w:r>
    </w:p>
    <w:p w:rsidR="00C03A33" w:rsidRPr="00140EE2" w:rsidRDefault="00C03A33" w:rsidP="00C03A33">
      <w:pPr>
        <w:widowControl w:val="0"/>
        <w:jc w:val="both"/>
        <w:rPr>
          <w:i/>
          <w:szCs w:val="24"/>
          <w:highlight w:val="yellow"/>
        </w:rPr>
      </w:pPr>
    </w:p>
    <w:p w:rsidR="00C03A33" w:rsidRPr="00A46ABA" w:rsidRDefault="00B34757" w:rsidP="00C03A33">
      <w:pPr>
        <w:widowControl w:val="0"/>
        <w:jc w:val="right"/>
        <w:rPr>
          <w:i/>
          <w:szCs w:val="24"/>
        </w:rPr>
      </w:pPr>
      <w:r>
        <w:rPr>
          <w:i/>
          <w:szCs w:val="24"/>
        </w:rPr>
        <w:t>19</w:t>
      </w:r>
      <w:r w:rsidR="00F157A4" w:rsidRPr="00A46ABA">
        <w:rPr>
          <w:i/>
          <w:szCs w:val="24"/>
        </w:rPr>
        <w:t>.</w:t>
      </w:r>
      <w:r w:rsidR="00C03A33" w:rsidRPr="00A46ABA">
        <w:rPr>
          <w:i/>
          <w:szCs w:val="24"/>
        </w:rPr>
        <w:t xml:space="preserve"> sz. melléklet</w:t>
      </w:r>
    </w:p>
    <w:p w:rsidR="00C03A33" w:rsidRPr="00A46ABA" w:rsidRDefault="00C03A33" w:rsidP="00C03A33">
      <w:pPr>
        <w:widowControl w:val="0"/>
        <w:jc w:val="both"/>
        <w:rPr>
          <w:szCs w:val="24"/>
        </w:rPr>
      </w:pPr>
    </w:p>
    <w:p w:rsidR="00C03A33" w:rsidRPr="00A46ABA" w:rsidRDefault="00C03A33" w:rsidP="00C03A33">
      <w:pPr>
        <w:keepNext/>
        <w:keepLines/>
        <w:ind w:left="1416" w:firstLine="708"/>
        <w:jc w:val="right"/>
        <w:outlineLvl w:val="2"/>
        <w:rPr>
          <w:bCs/>
          <w:i/>
          <w:szCs w:val="24"/>
        </w:rPr>
      </w:pPr>
    </w:p>
    <w:p w:rsidR="00C03A33" w:rsidRPr="00A46ABA" w:rsidRDefault="00C03A33" w:rsidP="00C03A33">
      <w:pPr>
        <w:keepNext/>
        <w:keepLines/>
        <w:jc w:val="center"/>
        <w:outlineLvl w:val="2"/>
        <w:rPr>
          <w:spacing w:val="4"/>
          <w:szCs w:val="24"/>
        </w:rPr>
      </w:pPr>
      <w:bookmarkStart w:id="132" w:name="_Toc450223169"/>
      <w:bookmarkStart w:id="133" w:name="_Toc450223279"/>
      <w:bookmarkStart w:id="134" w:name="_Toc450641983"/>
      <w:bookmarkStart w:id="135" w:name="_Toc451511439"/>
      <w:bookmarkStart w:id="136" w:name="_Toc451950516"/>
      <w:r w:rsidRPr="00A46ABA">
        <w:rPr>
          <w:b/>
          <w:bCs/>
          <w:szCs w:val="24"/>
        </w:rPr>
        <w:t>Nyilatkozat folyamatban lévő változásbejegyzési eljárásra vonatkozóan</w:t>
      </w:r>
      <w:bookmarkEnd w:id="132"/>
      <w:bookmarkEnd w:id="133"/>
      <w:bookmarkEnd w:id="134"/>
      <w:bookmarkEnd w:id="135"/>
      <w:bookmarkEnd w:id="136"/>
    </w:p>
    <w:p w:rsidR="00C03A33" w:rsidRPr="00A46ABA" w:rsidRDefault="00C03A33" w:rsidP="00C03A33">
      <w:pPr>
        <w:widowControl w:val="0"/>
        <w:jc w:val="both"/>
        <w:rPr>
          <w:i/>
          <w:szCs w:val="24"/>
        </w:rPr>
      </w:pPr>
    </w:p>
    <w:p w:rsidR="00C03A33" w:rsidRPr="00A46ABA" w:rsidRDefault="00C03A33" w:rsidP="00C03A33">
      <w:pPr>
        <w:widowControl w:val="0"/>
        <w:jc w:val="both"/>
        <w:rPr>
          <w:i/>
          <w:szCs w:val="24"/>
        </w:rPr>
      </w:pPr>
    </w:p>
    <w:p w:rsidR="00C4619F" w:rsidRPr="00A46ABA" w:rsidRDefault="00C03A33" w:rsidP="00C03A33">
      <w:pPr>
        <w:widowControl w:val="0"/>
        <w:jc w:val="both"/>
        <w:rPr>
          <w:szCs w:val="24"/>
        </w:rPr>
      </w:pPr>
      <w:r w:rsidRPr="00A46ABA">
        <w:rPr>
          <w:szCs w:val="24"/>
        </w:rPr>
        <w:t>Alulírott &lt;</w:t>
      </w:r>
      <w:r w:rsidRPr="00A46ABA">
        <w:rPr>
          <w:i/>
          <w:szCs w:val="24"/>
        </w:rPr>
        <w:t>képviselő</w:t>
      </w:r>
      <w:r w:rsidRPr="00A46ABA">
        <w:rPr>
          <w:szCs w:val="24"/>
        </w:rPr>
        <w:t xml:space="preserve"> / </w:t>
      </w:r>
      <w:r w:rsidRPr="00A46ABA">
        <w:rPr>
          <w:i/>
          <w:szCs w:val="24"/>
        </w:rPr>
        <w:t>meghatalmazott neve</w:t>
      </w:r>
      <w:r w:rsidRPr="00A46ABA">
        <w:rPr>
          <w:szCs w:val="24"/>
        </w:rPr>
        <w:t>&gt;a(z) &lt;</w:t>
      </w:r>
      <w:r w:rsidRPr="00A46ABA">
        <w:rPr>
          <w:i/>
          <w:szCs w:val="24"/>
        </w:rPr>
        <w:t>cégnév</w:t>
      </w:r>
      <w:r w:rsidRPr="00A46ABA">
        <w:rPr>
          <w:szCs w:val="24"/>
        </w:rPr>
        <w:t>&gt; (&lt;</w:t>
      </w:r>
      <w:r w:rsidRPr="00A46ABA">
        <w:rPr>
          <w:i/>
          <w:szCs w:val="24"/>
        </w:rPr>
        <w:t>székhely</w:t>
      </w:r>
      <w:r w:rsidRPr="00A46ABA">
        <w:rPr>
          <w:szCs w:val="24"/>
        </w:rPr>
        <w:t>&gt;) ajánlattevő képviseletében a MÁV Zrt. mint</w:t>
      </w:r>
      <w:r w:rsidR="00CA49BF">
        <w:rPr>
          <w:szCs w:val="24"/>
        </w:rPr>
        <w:t xml:space="preserve"> ajánlatkérő által </w:t>
      </w:r>
      <w:r w:rsidRPr="00A46ABA">
        <w:rPr>
          <w:szCs w:val="24"/>
        </w:rPr>
        <w:t>„</w:t>
      </w:r>
      <w:r w:rsidR="00CA49BF" w:rsidRPr="00BA4585">
        <w:rPr>
          <w:b/>
        </w:rPr>
        <w:t>Az IKOP-2.1.0-15-2017-0004</w:t>
      </w:r>
      <w:r w:rsidR="00582D08">
        <w:rPr>
          <w:b/>
        </w:rPr>
        <w:t>2</w:t>
      </w:r>
      <w:r w:rsidR="00CA49BF" w:rsidRPr="00BA4585">
        <w:rPr>
          <w:b/>
        </w:rPr>
        <w:t xml:space="preserve"> azonosító számú „Budapest </w:t>
      </w:r>
      <w:r w:rsidR="00582D08">
        <w:rPr>
          <w:b/>
        </w:rPr>
        <w:t>Nyuga</w:t>
      </w:r>
      <w:r w:rsidR="00CA49BF" w:rsidRPr="00BA4585">
        <w:rPr>
          <w:b/>
        </w:rPr>
        <w:t>ti pályaudvar rekonstrukciójának előkészítése” tárgyú projekt keretében „</w:t>
      </w:r>
      <w:r w:rsidR="00FE28C4" w:rsidRPr="00FE28C4">
        <w:rPr>
          <w:b/>
        </w:rPr>
        <w:t>Épület geodézia a tervezési területről; 3D-s alapmodell és felmérési terv készítése</w:t>
      </w:r>
      <w:r w:rsidRPr="00A46ABA">
        <w:rPr>
          <w:szCs w:val="24"/>
        </w:rPr>
        <w:t xml:space="preserve">”tárgyban indított közbeszerzési eljárás vonatkozásában ezúton nyilatkozom, hogy </w:t>
      </w:r>
    </w:p>
    <w:p w:rsidR="00C4619F" w:rsidRPr="00A46ABA" w:rsidRDefault="00C4619F" w:rsidP="00C03A33">
      <w:pPr>
        <w:widowControl w:val="0"/>
        <w:jc w:val="both"/>
        <w:rPr>
          <w:szCs w:val="24"/>
        </w:rPr>
      </w:pPr>
    </w:p>
    <w:p w:rsidR="00C4619F" w:rsidRPr="00A46ABA" w:rsidRDefault="00C03A33" w:rsidP="005B5531">
      <w:pPr>
        <w:widowControl w:val="0"/>
        <w:jc w:val="center"/>
        <w:rPr>
          <w:szCs w:val="24"/>
        </w:rPr>
      </w:pPr>
      <w:r w:rsidRPr="00A46ABA">
        <w:rPr>
          <w:szCs w:val="24"/>
        </w:rPr>
        <w:t>Ajánlattevő,</w:t>
      </w:r>
    </w:p>
    <w:p w:rsidR="00C4619F" w:rsidRPr="00A46ABA" w:rsidRDefault="00C4619F" w:rsidP="00C03A33">
      <w:pPr>
        <w:widowControl w:val="0"/>
        <w:jc w:val="both"/>
        <w:rPr>
          <w:szCs w:val="24"/>
        </w:rPr>
      </w:pPr>
    </w:p>
    <w:p w:rsidR="00B34757" w:rsidRPr="00A46ABA" w:rsidRDefault="00B34757" w:rsidP="00B34757">
      <w:pPr>
        <w:widowControl w:val="0"/>
        <w:jc w:val="both"/>
        <w:rPr>
          <w:szCs w:val="24"/>
        </w:rPr>
      </w:pPr>
    </w:p>
    <w:p w:rsidR="00B34757" w:rsidRPr="00904735" w:rsidRDefault="00B34757" w:rsidP="00B34757">
      <w:pPr>
        <w:pStyle w:val="Listaszerbekezds"/>
        <w:widowControl w:val="0"/>
        <w:numPr>
          <w:ilvl w:val="0"/>
          <w:numId w:val="22"/>
        </w:numPr>
        <w:jc w:val="both"/>
        <w:rPr>
          <w:szCs w:val="24"/>
        </w:rPr>
      </w:pPr>
      <w:r w:rsidRPr="00904735">
        <w:rPr>
          <w:szCs w:val="24"/>
        </w:rPr>
        <w:t xml:space="preserve">vonatkozásában változásbejegyzési eljárás </w:t>
      </w:r>
    </w:p>
    <w:p w:rsidR="00B34757" w:rsidRPr="00A46ABA" w:rsidRDefault="00B34757" w:rsidP="00B34757">
      <w:pPr>
        <w:widowControl w:val="0"/>
        <w:jc w:val="both"/>
        <w:rPr>
          <w:szCs w:val="24"/>
        </w:rPr>
      </w:pPr>
    </w:p>
    <w:p w:rsidR="00B34757" w:rsidRPr="00A46ABA" w:rsidRDefault="00B34757" w:rsidP="00B34757">
      <w:pPr>
        <w:widowControl w:val="0"/>
        <w:jc w:val="both"/>
        <w:rPr>
          <w:szCs w:val="24"/>
        </w:rPr>
      </w:pPr>
    </w:p>
    <w:p w:rsidR="00B34757" w:rsidRPr="00A46ABA" w:rsidRDefault="00B34757" w:rsidP="00B34757">
      <w:pPr>
        <w:widowControl w:val="0"/>
        <w:jc w:val="both"/>
        <w:rPr>
          <w:b/>
          <w:szCs w:val="24"/>
        </w:rPr>
      </w:pPr>
      <w:r w:rsidRPr="00A46ABA">
        <w:rPr>
          <w:b/>
          <w:szCs w:val="24"/>
        </w:rPr>
        <w:t>van folyamatban,ezért az ajánlathoz csatolom a cégbírósághoz benyújtott változásbejegyzési kérelmet és az annak érkezéséről a cégbíróság által megküldött igazolást.</w:t>
      </w:r>
    </w:p>
    <w:p w:rsidR="00B34757" w:rsidRPr="00A46ABA" w:rsidRDefault="00B34757" w:rsidP="00B34757">
      <w:pPr>
        <w:widowControl w:val="0"/>
        <w:jc w:val="center"/>
        <w:rPr>
          <w:rFonts w:eastAsia="Calibri"/>
          <w:b/>
          <w:szCs w:val="24"/>
          <w:lang w:eastAsia="en-US"/>
        </w:rPr>
      </w:pPr>
    </w:p>
    <w:p w:rsidR="00B34757" w:rsidRPr="00904735" w:rsidRDefault="00B34757" w:rsidP="00B34757">
      <w:pPr>
        <w:pStyle w:val="Listaszerbekezds"/>
        <w:widowControl w:val="0"/>
        <w:numPr>
          <w:ilvl w:val="0"/>
          <w:numId w:val="22"/>
        </w:numPr>
        <w:jc w:val="both"/>
        <w:rPr>
          <w:szCs w:val="24"/>
        </w:rPr>
      </w:pPr>
      <w:r>
        <w:rPr>
          <w:szCs w:val="24"/>
        </w:rPr>
        <w:t>nincs folyamatban.</w:t>
      </w:r>
    </w:p>
    <w:p w:rsidR="00B34757" w:rsidRPr="00A46ABA" w:rsidRDefault="00B34757" w:rsidP="00B34757">
      <w:pPr>
        <w:widowControl w:val="0"/>
        <w:jc w:val="both"/>
        <w:rPr>
          <w:i/>
          <w:szCs w:val="24"/>
        </w:rPr>
      </w:pPr>
    </w:p>
    <w:p w:rsidR="00C03A33" w:rsidRPr="00A46ABA" w:rsidRDefault="00C03A33" w:rsidP="00C03A33">
      <w:pPr>
        <w:widowControl w:val="0"/>
        <w:jc w:val="both"/>
        <w:rPr>
          <w:i/>
          <w:szCs w:val="24"/>
        </w:rPr>
      </w:pPr>
    </w:p>
    <w:p w:rsidR="00C03A33" w:rsidRPr="00A46ABA" w:rsidRDefault="00C03A33" w:rsidP="00C03A33">
      <w:pPr>
        <w:widowControl w:val="0"/>
        <w:jc w:val="both"/>
        <w:rPr>
          <w:i/>
          <w:szCs w:val="24"/>
        </w:rPr>
      </w:pPr>
    </w:p>
    <w:p w:rsidR="00C03A33" w:rsidRPr="00A46ABA" w:rsidRDefault="00C03A33" w:rsidP="00C03A33">
      <w:pPr>
        <w:widowControl w:val="0"/>
        <w:jc w:val="both"/>
        <w:rPr>
          <w:szCs w:val="24"/>
        </w:rPr>
      </w:pPr>
    </w:p>
    <w:p w:rsidR="00C03A33" w:rsidRPr="00A46ABA" w:rsidRDefault="00C03A33" w:rsidP="00C03A33">
      <w:pPr>
        <w:suppressAutoHyphens/>
        <w:rPr>
          <w:szCs w:val="24"/>
          <w:lang w:eastAsia="ar-SA"/>
        </w:rPr>
      </w:pPr>
      <w:r w:rsidRPr="00A46ABA">
        <w:rPr>
          <w:szCs w:val="24"/>
          <w:lang w:eastAsia="ar-SA"/>
        </w:rPr>
        <w:t>Keltezés (helység, év, hónap, nap)</w:t>
      </w:r>
    </w:p>
    <w:p w:rsidR="00C03A33" w:rsidRPr="00A46ABA" w:rsidRDefault="00C03A33" w:rsidP="00C03A33">
      <w:pPr>
        <w:widowControl w:val="0"/>
        <w:jc w:val="both"/>
        <w:rPr>
          <w:szCs w:val="24"/>
        </w:rPr>
      </w:pPr>
    </w:p>
    <w:p w:rsidR="00C03A33" w:rsidRPr="00A46ABA" w:rsidRDefault="00C03A33" w:rsidP="00C03A33">
      <w:pPr>
        <w:widowControl w:val="0"/>
        <w:jc w:val="center"/>
        <w:rPr>
          <w:szCs w:val="24"/>
        </w:rPr>
      </w:pPr>
      <w:r w:rsidRPr="00A46ABA">
        <w:rPr>
          <w:szCs w:val="24"/>
        </w:rPr>
        <w:t>………………………………</w:t>
      </w:r>
    </w:p>
    <w:p w:rsidR="00C03A33" w:rsidRPr="00A46ABA" w:rsidRDefault="00C03A33" w:rsidP="00C03A33">
      <w:pPr>
        <w:widowControl w:val="0"/>
        <w:jc w:val="center"/>
        <w:rPr>
          <w:szCs w:val="24"/>
        </w:rPr>
      </w:pPr>
      <w:r w:rsidRPr="00A46ABA">
        <w:rPr>
          <w:szCs w:val="24"/>
        </w:rPr>
        <w:t>(Cégszerű aláírás a kötelezettségvállalásra</w:t>
      </w:r>
    </w:p>
    <w:p w:rsidR="00C03A33" w:rsidRPr="00A46ABA" w:rsidRDefault="00C03A33" w:rsidP="00C03A33">
      <w:pPr>
        <w:widowControl w:val="0"/>
        <w:jc w:val="center"/>
        <w:rPr>
          <w:szCs w:val="24"/>
        </w:rPr>
      </w:pPr>
      <w:r w:rsidRPr="00A46ABA">
        <w:rPr>
          <w:szCs w:val="24"/>
        </w:rPr>
        <w:t>jogosult/jogosultak, vagy aláírás</w:t>
      </w:r>
    </w:p>
    <w:p w:rsidR="00C03A33" w:rsidRPr="00A46ABA" w:rsidRDefault="00C03A33" w:rsidP="00C03A33">
      <w:pPr>
        <w:widowControl w:val="0"/>
        <w:jc w:val="center"/>
        <w:rPr>
          <w:szCs w:val="24"/>
        </w:rPr>
      </w:pPr>
      <w:r w:rsidRPr="00A46ABA">
        <w:rPr>
          <w:szCs w:val="24"/>
        </w:rPr>
        <w:t>a meghatalmazott/meghatalmazottak részéről)</w:t>
      </w:r>
    </w:p>
    <w:p w:rsidR="00A70EA3" w:rsidRPr="00140EE2" w:rsidRDefault="00C03A33" w:rsidP="00B622A3">
      <w:pPr>
        <w:widowControl w:val="0"/>
        <w:jc w:val="right"/>
        <w:rPr>
          <w:szCs w:val="24"/>
          <w:highlight w:val="yellow"/>
        </w:rPr>
      </w:pPr>
      <w:r w:rsidRPr="00140EE2">
        <w:rPr>
          <w:szCs w:val="24"/>
          <w:highlight w:val="yellow"/>
        </w:rPr>
        <w:br w:type="page"/>
      </w:r>
    </w:p>
    <w:p w:rsidR="00A70EA3" w:rsidRPr="00A53BA1" w:rsidRDefault="00B34757" w:rsidP="00A70EA3">
      <w:pPr>
        <w:keepNext/>
        <w:keepLines/>
        <w:jc w:val="right"/>
        <w:outlineLvl w:val="2"/>
        <w:rPr>
          <w:b/>
          <w:bCs/>
          <w:szCs w:val="24"/>
        </w:rPr>
      </w:pPr>
      <w:bookmarkStart w:id="137" w:name="_Toc450223172"/>
      <w:bookmarkStart w:id="138" w:name="_Toc450223282"/>
      <w:bookmarkStart w:id="139" w:name="_Toc450641986"/>
      <w:bookmarkStart w:id="140" w:name="_Toc451511442"/>
      <w:bookmarkStart w:id="141" w:name="_Toc451950519"/>
      <w:bookmarkStart w:id="142" w:name="_Toc437348480"/>
      <w:r>
        <w:rPr>
          <w:i/>
          <w:szCs w:val="24"/>
        </w:rPr>
        <w:lastRenderedPageBreak/>
        <w:t>20</w:t>
      </w:r>
      <w:r w:rsidR="00A70EA3" w:rsidRPr="00A53BA1">
        <w:rPr>
          <w:i/>
          <w:szCs w:val="24"/>
        </w:rPr>
        <w:t>. sz. melléklet</w:t>
      </w:r>
      <w:bookmarkEnd w:id="137"/>
      <w:bookmarkEnd w:id="138"/>
      <w:bookmarkEnd w:id="139"/>
      <w:bookmarkEnd w:id="140"/>
      <w:bookmarkEnd w:id="141"/>
    </w:p>
    <w:p w:rsidR="00696346" w:rsidRPr="00A53BA1" w:rsidRDefault="00696346" w:rsidP="00A70EA3">
      <w:pPr>
        <w:keepNext/>
        <w:keepLines/>
        <w:jc w:val="center"/>
        <w:outlineLvl w:val="2"/>
        <w:rPr>
          <w:b/>
          <w:bCs/>
          <w:szCs w:val="24"/>
        </w:rPr>
      </w:pPr>
      <w:bookmarkStart w:id="143" w:name="_Toc450223173"/>
      <w:bookmarkStart w:id="144" w:name="_Toc450223283"/>
      <w:bookmarkStart w:id="145" w:name="_Toc450641987"/>
      <w:bookmarkStart w:id="146" w:name="_Toc451511443"/>
      <w:bookmarkStart w:id="147" w:name="_Toc451950520"/>
      <w:r w:rsidRPr="00A53BA1">
        <w:rPr>
          <w:b/>
          <w:bCs/>
          <w:szCs w:val="24"/>
        </w:rPr>
        <w:t>Nyilatkozat üzleti titokról</w:t>
      </w:r>
      <w:bookmarkEnd w:id="142"/>
      <w:bookmarkEnd w:id="143"/>
      <w:bookmarkEnd w:id="144"/>
      <w:bookmarkEnd w:id="145"/>
      <w:bookmarkEnd w:id="146"/>
      <w:bookmarkEnd w:id="147"/>
    </w:p>
    <w:p w:rsidR="00696346" w:rsidRPr="00A53BA1" w:rsidRDefault="00696346" w:rsidP="00E4251E">
      <w:pPr>
        <w:keepNext/>
        <w:keepLines/>
        <w:rPr>
          <w:szCs w:val="24"/>
        </w:rPr>
      </w:pPr>
    </w:p>
    <w:p w:rsidR="00B34757" w:rsidRDefault="00696346" w:rsidP="00E4251E">
      <w:pPr>
        <w:keepNext/>
        <w:keepLines/>
        <w:jc w:val="both"/>
        <w:rPr>
          <w:szCs w:val="24"/>
        </w:rPr>
      </w:pPr>
      <w:r w:rsidRPr="00A53BA1">
        <w:rPr>
          <w:szCs w:val="24"/>
        </w:rPr>
        <w:t xml:space="preserve">Alulírott &lt;képviselő / meghatalmazott neve&gt;a(z) &lt;cégnév&gt; (&lt;székhely&gt;) ajánlattevő képviseletében a </w:t>
      </w:r>
      <w:r w:rsidR="00C4619F" w:rsidRPr="00A53BA1">
        <w:rPr>
          <w:szCs w:val="24"/>
        </w:rPr>
        <w:t xml:space="preserve">MÁV Zrt. </w:t>
      </w:r>
      <w:r w:rsidRPr="00A53BA1">
        <w:rPr>
          <w:szCs w:val="24"/>
        </w:rPr>
        <w:t xml:space="preserve">, mint ajánlatkérő által </w:t>
      </w:r>
      <w:r w:rsidRPr="00A53BA1">
        <w:t>„</w:t>
      </w:r>
      <w:r w:rsidR="00CA49BF" w:rsidRPr="00BA4585">
        <w:rPr>
          <w:b/>
        </w:rPr>
        <w:t>Az IKOP-2.1.0-15-2017-0004</w:t>
      </w:r>
      <w:r w:rsidR="00582D08">
        <w:rPr>
          <w:b/>
        </w:rPr>
        <w:t>2</w:t>
      </w:r>
      <w:r w:rsidR="00CA49BF" w:rsidRPr="00BA4585">
        <w:rPr>
          <w:b/>
        </w:rPr>
        <w:t xml:space="preserve"> azonosító számú „Budapest </w:t>
      </w:r>
      <w:r w:rsidR="00582D08">
        <w:rPr>
          <w:b/>
        </w:rPr>
        <w:t>Nyugat</w:t>
      </w:r>
      <w:r w:rsidR="00CA49BF" w:rsidRPr="00BA4585">
        <w:rPr>
          <w:b/>
        </w:rPr>
        <w:t>i pályaudvar rekonstrukciójának előkészítése” tárgyú projekt keretében „</w:t>
      </w:r>
      <w:r w:rsidR="00FE28C4" w:rsidRPr="00FE28C4">
        <w:rPr>
          <w:b/>
        </w:rPr>
        <w:t>Épület geodézia a tervezési területről; 3D-s alapmodell és felmérési terv készítése</w:t>
      </w:r>
      <w:r w:rsidR="004A2309" w:rsidRPr="00A53BA1">
        <w:t>”</w:t>
      </w:r>
      <w:r w:rsidRPr="00A53BA1">
        <w:rPr>
          <w:szCs w:val="24"/>
        </w:rPr>
        <w:t xml:space="preserve"> tárgyban indított </w:t>
      </w:r>
      <w:r w:rsidR="00FC1CCF" w:rsidRPr="00A53BA1">
        <w:rPr>
          <w:szCs w:val="24"/>
        </w:rPr>
        <w:t>közbeszerzési</w:t>
      </w:r>
      <w:r w:rsidRPr="00A53BA1">
        <w:rPr>
          <w:szCs w:val="24"/>
        </w:rPr>
        <w:t xml:space="preserve"> eljárásban </w:t>
      </w:r>
    </w:p>
    <w:p w:rsidR="00B34757" w:rsidRDefault="00B34757" w:rsidP="00E4251E">
      <w:pPr>
        <w:keepNext/>
        <w:keepLines/>
        <w:jc w:val="both"/>
        <w:rPr>
          <w:szCs w:val="24"/>
        </w:rPr>
      </w:pPr>
    </w:p>
    <w:p w:rsidR="00B34757" w:rsidRDefault="00696346" w:rsidP="00B34757">
      <w:pPr>
        <w:keepNext/>
        <w:keepLines/>
        <w:jc w:val="center"/>
        <w:rPr>
          <w:szCs w:val="24"/>
        </w:rPr>
      </w:pPr>
      <w:r w:rsidRPr="00A53BA1">
        <w:rPr>
          <w:szCs w:val="24"/>
        </w:rPr>
        <w:t>nyilatkozom,</w:t>
      </w:r>
    </w:p>
    <w:p w:rsidR="00B34757" w:rsidRDefault="00B34757" w:rsidP="00E4251E">
      <w:pPr>
        <w:keepNext/>
        <w:keepLines/>
        <w:jc w:val="both"/>
        <w:rPr>
          <w:szCs w:val="24"/>
        </w:rPr>
      </w:pPr>
    </w:p>
    <w:p w:rsidR="00B34757" w:rsidRPr="00A53BA1" w:rsidRDefault="00B34757" w:rsidP="00B34757">
      <w:pPr>
        <w:keepNext/>
        <w:keepLines/>
        <w:jc w:val="both"/>
        <w:rPr>
          <w:szCs w:val="24"/>
        </w:rPr>
      </w:pPr>
      <w:r w:rsidRPr="00E74D10">
        <w:rPr>
          <w:b/>
          <w:szCs w:val="24"/>
        </w:rPr>
        <w:t>A)</w:t>
      </w:r>
      <w:r>
        <w:rPr>
          <w:szCs w:val="24"/>
        </w:rPr>
        <w:t xml:space="preserve"> </w:t>
      </w:r>
      <w:r w:rsidRPr="00A53BA1">
        <w:rPr>
          <w:szCs w:val="24"/>
        </w:rPr>
        <w:t xml:space="preserve">hogy az ajánlatban/ hiánypótlásban/ </w:t>
      </w:r>
      <w:r>
        <w:rPr>
          <w:szCs w:val="24"/>
        </w:rPr>
        <w:t>felvilágosításban/igazolásban</w:t>
      </w:r>
      <w:r w:rsidRPr="00A53BA1">
        <w:rPr>
          <w:szCs w:val="24"/>
        </w:rPr>
        <w:t>*, annak …-… oldalain a Kbt. 44. §-ában foglaltaknak megfelelően, elkülönítetten elhelyezett iratok, a Pkt. 2:47. § szerinti üzleti titkot tartalmaznak, melyek nyilvánosságra hozatalát ezennel megtiltom.</w:t>
      </w:r>
    </w:p>
    <w:p w:rsidR="00B34757" w:rsidRPr="00A53BA1" w:rsidRDefault="00B34757" w:rsidP="00B34757">
      <w:pPr>
        <w:keepNext/>
        <w:keepLines/>
        <w:jc w:val="both"/>
        <w:rPr>
          <w:szCs w:val="24"/>
        </w:rPr>
      </w:pPr>
    </w:p>
    <w:p w:rsidR="00B34757" w:rsidRPr="00A53BA1" w:rsidRDefault="00B34757" w:rsidP="00B34757">
      <w:pPr>
        <w:keepNext/>
        <w:keepLines/>
        <w:jc w:val="both"/>
        <w:rPr>
          <w:szCs w:val="24"/>
        </w:rPr>
      </w:pPr>
    </w:p>
    <w:p w:rsidR="00B34757" w:rsidRPr="00A53BA1" w:rsidRDefault="00B34757" w:rsidP="00B34757">
      <w:pPr>
        <w:keepNext/>
        <w:keepLines/>
        <w:jc w:val="both"/>
        <w:rPr>
          <w:szCs w:val="24"/>
        </w:rPr>
      </w:pPr>
      <w:r w:rsidRPr="00A53BA1">
        <w:rPr>
          <w:szCs w:val="24"/>
        </w:rPr>
        <w:t>Tudomásul veszem, hogy az üzleti titkot tartalmazó irat kizárólag olyan információkat tartalmazhat, amelyek nyilvánosságra hozatala üzleti tevékenységünk szempontjából aránytalan sérelmet okozna.</w:t>
      </w:r>
    </w:p>
    <w:p w:rsidR="00B34757" w:rsidRPr="00A53BA1" w:rsidRDefault="00B34757" w:rsidP="00B34757">
      <w:pPr>
        <w:keepNext/>
        <w:keepLines/>
        <w:jc w:val="both"/>
        <w:rPr>
          <w:szCs w:val="24"/>
        </w:rPr>
      </w:pPr>
    </w:p>
    <w:p w:rsidR="00B34757" w:rsidRPr="00A53BA1" w:rsidRDefault="00B34757" w:rsidP="00B34757">
      <w:pPr>
        <w:keepNext/>
        <w:keepLines/>
        <w:jc w:val="both"/>
        <w:rPr>
          <w:b/>
          <w:szCs w:val="24"/>
        </w:rPr>
      </w:pPr>
      <w:r w:rsidRPr="00A53BA1">
        <w:rPr>
          <w:b/>
          <w:szCs w:val="24"/>
        </w:rPr>
        <w:t xml:space="preserve">A Kbt. 44. § (1) bekezdése alapján, az alábbiak szerint indokoljuk, </w:t>
      </w:r>
      <w:r w:rsidRPr="00A53BA1">
        <w:rPr>
          <w:szCs w:val="24"/>
        </w:rPr>
        <w:t>hogy az üzleti titkot tartalmazó iratban található információ vagy adat nyilvánosságra hozatala miért és milyen módon okozna számunkra aránytalan sérelmet</w:t>
      </w:r>
      <w:r w:rsidRPr="00A53BA1">
        <w:rPr>
          <w:szCs w:val="24"/>
          <w:vertAlign w:val="superscript"/>
        </w:rPr>
        <w:footnoteReference w:id="23"/>
      </w:r>
      <w:r w:rsidRPr="00A53BA1">
        <w:rPr>
          <w:szCs w:val="24"/>
        </w:rPr>
        <w:t>:</w:t>
      </w:r>
    </w:p>
    <w:p w:rsidR="00B34757" w:rsidRPr="00A53BA1" w:rsidRDefault="00B34757" w:rsidP="00B34757">
      <w:pPr>
        <w:keepNext/>
        <w:keepLines/>
        <w:jc w:val="both"/>
        <w:rPr>
          <w:szCs w:val="24"/>
        </w:rPr>
      </w:pPr>
    </w:p>
    <w:p w:rsidR="00B34757" w:rsidRPr="00A53BA1" w:rsidRDefault="00B34757" w:rsidP="00B34757">
      <w:pPr>
        <w:keepNext/>
        <w:keepLines/>
        <w:jc w:val="both"/>
        <w:rPr>
          <w:i/>
          <w:szCs w:val="24"/>
        </w:rPr>
      </w:pPr>
      <w:r w:rsidRPr="00A53BA1">
        <w:rPr>
          <w:i/>
          <w:szCs w:val="24"/>
        </w:rPr>
        <w:t>Dokumentum1**:</w:t>
      </w:r>
    </w:p>
    <w:p w:rsidR="00B34757" w:rsidRPr="00A53BA1" w:rsidRDefault="00B34757" w:rsidP="00B34757">
      <w:pPr>
        <w:keepNext/>
        <w:keepLines/>
        <w:jc w:val="both"/>
        <w:rPr>
          <w:szCs w:val="24"/>
        </w:rPr>
      </w:pPr>
      <w:r w:rsidRPr="00A53BA1">
        <w:rPr>
          <w:szCs w:val="24"/>
        </w:rPr>
        <w:t>A nyilvánosságra hozatalhoz kapcsolódó</w:t>
      </w:r>
    </w:p>
    <w:p w:rsidR="00B34757" w:rsidRPr="00A53BA1" w:rsidRDefault="00B34757" w:rsidP="00B34757">
      <w:pPr>
        <w:keepNext/>
        <w:keepLines/>
        <w:numPr>
          <w:ilvl w:val="0"/>
          <w:numId w:val="3"/>
        </w:numPr>
        <w:jc w:val="both"/>
        <w:rPr>
          <w:szCs w:val="24"/>
        </w:rPr>
      </w:pPr>
      <w:r w:rsidRPr="00A53BA1">
        <w:rPr>
          <w:szCs w:val="24"/>
        </w:rPr>
        <w:t>kockázatok és veszélyek bemutatása: …………..</w:t>
      </w:r>
    </w:p>
    <w:p w:rsidR="00B34757" w:rsidRPr="00A53BA1" w:rsidRDefault="00B34757" w:rsidP="00B34757">
      <w:pPr>
        <w:keepNext/>
        <w:keepLines/>
        <w:numPr>
          <w:ilvl w:val="0"/>
          <w:numId w:val="3"/>
        </w:numPr>
        <w:jc w:val="both"/>
        <w:rPr>
          <w:szCs w:val="24"/>
        </w:rPr>
      </w:pPr>
      <w:r w:rsidRPr="00A53BA1">
        <w:rPr>
          <w:szCs w:val="24"/>
        </w:rPr>
        <w:t>valószínűsíthető sérelem: ……………….</w:t>
      </w:r>
      <w:r w:rsidRPr="00A53BA1">
        <w:rPr>
          <w:i/>
          <w:szCs w:val="24"/>
          <w:vertAlign w:val="superscript"/>
        </w:rPr>
        <w:footnoteReference w:id="24"/>
      </w:r>
    </w:p>
    <w:p w:rsidR="00B34757" w:rsidRPr="00A53BA1" w:rsidRDefault="00B34757" w:rsidP="00B34757">
      <w:pPr>
        <w:keepNext/>
        <w:keepLines/>
        <w:jc w:val="both"/>
        <w:rPr>
          <w:szCs w:val="24"/>
        </w:rPr>
      </w:pPr>
    </w:p>
    <w:p w:rsidR="00B34757" w:rsidRPr="00A53BA1" w:rsidRDefault="00B34757" w:rsidP="00B34757">
      <w:pPr>
        <w:keepNext/>
        <w:keepLines/>
        <w:jc w:val="both"/>
        <w:rPr>
          <w:i/>
          <w:szCs w:val="24"/>
        </w:rPr>
      </w:pPr>
      <w:r w:rsidRPr="00A53BA1">
        <w:rPr>
          <w:i/>
          <w:szCs w:val="24"/>
        </w:rPr>
        <w:t>Dokumentum2:</w:t>
      </w:r>
    </w:p>
    <w:p w:rsidR="00B34757" w:rsidRPr="00A53BA1" w:rsidRDefault="00B34757" w:rsidP="00B34757">
      <w:pPr>
        <w:keepNext/>
        <w:keepLines/>
        <w:jc w:val="both"/>
        <w:rPr>
          <w:szCs w:val="24"/>
        </w:rPr>
      </w:pPr>
      <w:r w:rsidRPr="00A53BA1">
        <w:rPr>
          <w:szCs w:val="24"/>
        </w:rPr>
        <w:t>A nyilvánosságra hozatalhoz kapcsolódó</w:t>
      </w:r>
    </w:p>
    <w:p w:rsidR="00B34757" w:rsidRPr="00A53BA1" w:rsidRDefault="00B34757" w:rsidP="00B34757">
      <w:pPr>
        <w:keepNext/>
        <w:keepLines/>
        <w:numPr>
          <w:ilvl w:val="0"/>
          <w:numId w:val="3"/>
        </w:numPr>
        <w:jc w:val="both"/>
        <w:rPr>
          <w:szCs w:val="24"/>
        </w:rPr>
      </w:pPr>
      <w:r w:rsidRPr="00A53BA1">
        <w:rPr>
          <w:szCs w:val="24"/>
        </w:rPr>
        <w:t>kockázatok és veszélyek bemutatása: …………..</w:t>
      </w:r>
    </w:p>
    <w:p w:rsidR="00B34757" w:rsidRPr="00A53BA1" w:rsidRDefault="00B34757" w:rsidP="00B34757">
      <w:pPr>
        <w:keepNext/>
        <w:keepLines/>
        <w:numPr>
          <w:ilvl w:val="0"/>
          <w:numId w:val="3"/>
        </w:numPr>
        <w:jc w:val="both"/>
        <w:rPr>
          <w:szCs w:val="24"/>
        </w:rPr>
      </w:pPr>
      <w:r w:rsidRPr="00A53BA1">
        <w:rPr>
          <w:szCs w:val="24"/>
        </w:rPr>
        <w:t>valószínűsíthető sérelem: ……………….</w:t>
      </w:r>
    </w:p>
    <w:p w:rsidR="00B34757" w:rsidRPr="00A53BA1" w:rsidRDefault="00B34757" w:rsidP="00B34757">
      <w:pPr>
        <w:keepNext/>
        <w:keepLines/>
        <w:jc w:val="both"/>
        <w:rPr>
          <w:szCs w:val="24"/>
        </w:rPr>
      </w:pPr>
    </w:p>
    <w:p w:rsidR="00B34757" w:rsidRDefault="00B34757" w:rsidP="00B34757">
      <w:pPr>
        <w:tabs>
          <w:tab w:val="center" w:pos="5130"/>
        </w:tabs>
        <w:jc w:val="both"/>
        <w:rPr>
          <w:b/>
        </w:rPr>
      </w:pPr>
      <w:r w:rsidRPr="00947E93">
        <w:rPr>
          <w:b/>
        </w:rPr>
        <w:t xml:space="preserve">VAGY: </w:t>
      </w:r>
    </w:p>
    <w:p w:rsidR="00B34757" w:rsidRDefault="00B34757" w:rsidP="00B34757">
      <w:pPr>
        <w:tabs>
          <w:tab w:val="center" w:pos="5130"/>
        </w:tabs>
        <w:jc w:val="both"/>
        <w:rPr>
          <w:b/>
        </w:rPr>
      </w:pPr>
    </w:p>
    <w:p w:rsidR="00B34757" w:rsidRDefault="00B34757" w:rsidP="00B34757">
      <w:pPr>
        <w:tabs>
          <w:tab w:val="center" w:pos="5130"/>
        </w:tabs>
        <w:jc w:val="both"/>
        <w:rPr>
          <w:b/>
        </w:rPr>
      </w:pPr>
    </w:p>
    <w:p w:rsidR="00B34757" w:rsidRDefault="00B34757" w:rsidP="00B34757">
      <w:pPr>
        <w:tabs>
          <w:tab w:val="center" w:pos="5130"/>
        </w:tabs>
        <w:jc w:val="both"/>
      </w:pPr>
      <w:r w:rsidRPr="00B34757">
        <w:rPr>
          <w:b/>
        </w:rPr>
        <w:t>B)</w:t>
      </w:r>
      <w:r>
        <w:t xml:space="preserve"> </w:t>
      </w:r>
      <w:r w:rsidRPr="00D61ADB">
        <w:t xml:space="preserve">hogy </w:t>
      </w:r>
      <w:r w:rsidRPr="00B34757">
        <w:rPr>
          <w:szCs w:val="24"/>
        </w:rPr>
        <w:t>hogy az ajánlatunk/ hiánypótlásunk/ felvilágosításunk</w:t>
      </w:r>
      <w:r>
        <w:t xml:space="preserve"> üzleti titkot nem tartalmaz.</w:t>
      </w:r>
    </w:p>
    <w:p w:rsidR="00696346" w:rsidRPr="00B34757" w:rsidRDefault="00696346" w:rsidP="00B34757">
      <w:pPr>
        <w:tabs>
          <w:tab w:val="left" w:pos="2495"/>
        </w:tabs>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&lt;Kelt&gt;</w:t>
      </w:r>
    </w:p>
    <w:p w:rsidR="00696346" w:rsidRPr="00A53BA1" w:rsidRDefault="00696346" w:rsidP="00E4251E">
      <w:pPr>
        <w:keepNext/>
        <w:keepLines/>
        <w:jc w:val="both"/>
        <w:rPr>
          <w:szCs w:val="24"/>
        </w:rPr>
      </w:pPr>
    </w:p>
    <w:p w:rsidR="00FC1CCF" w:rsidRPr="00A53BA1" w:rsidRDefault="00FC1CCF" w:rsidP="00FC1CCF">
      <w:pPr>
        <w:keepNext/>
        <w:keepLines/>
        <w:ind w:right="142"/>
        <w:jc w:val="center"/>
        <w:rPr>
          <w:spacing w:val="4"/>
          <w:szCs w:val="24"/>
        </w:rPr>
      </w:pPr>
      <w:r w:rsidRPr="00A53BA1">
        <w:rPr>
          <w:szCs w:val="24"/>
        </w:rPr>
        <w:t>………………………………</w:t>
      </w:r>
    </w:p>
    <w:p w:rsidR="00696346" w:rsidRPr="00A53BA1" w:rsidRDefault="00696346" w:rsidP="00FC1CCF">
      <w:pPr>
        <w:keepNext/>
        <w:keepLines/>
        <w:ind w:right="142"/>
        <w:jc w:val="center"/>
        <w:rPr>
          <w:spacing w:val="4"/>
          <w:szCs w:val="24"/>
        </w:rPr>
      </w:pPr>
      <w:r w:rsidRPr="00A53BA1">
        <w:rPr>
          <w:spacing w:val="4"/>
          <w:szCs w:val="24"/>
        </w:rPr>
        <w:t xml:space="preserve">(Cégszerű aláírás a kötelezettségvállalásra </w:t>
      </w:r>
    </w:p>
    <w:p w:rsidR="00696346" w:rsidRPr="00A53BA1" w:rsidRDefault="00696346" w:rsidP="00E4251E">
      <w:pPr>
        <w:keepNext/>
        <w:keepLines/>
        <w:ind w:right="142"/>
        <w:jc w:val="center"/>
        <w:rPr>
          <w:spacing w:val="4"/>
          <w:szCs w:val="24"/>
        </w:rPr>
      </w:pPr>
      <w:r w:rsidRPr="00A53BA1">
        <w:rPr>
          <w:spacing w:val="4"/>
          <w:szCs w:val="24"/>
        </w:rPr>
        <w:t xml:space="preserve">jogosult/jogosultak, vagy aláírás </w:t>
      </w:r>
    </w:p>
    <w:p w:rsidR="00696346" w:rsidRPr="00A53BA1" w:rsidRDefault="00696346" w:rsidP="00E4251E">
      <w:pPr>
        <w:keepNext/>
        <w:keepLines/>
        <w:ind w:right="142"/>
        <w:jc w:val="center"/>
        <w:rPr>
          <w:spacing w:val="4"/>
          <w:szCs w:val="24"/>
        </w:rPr>
      </w:pPr>
      <w:r w:rsidRPr="00A53BA1">
        <w:rPr>
          <w:spacing w:val="4"/>
          <w:szCs w:val="24"/>
        </w:rPr>
        <w:t>a meghatalmazott/meghatalmazottak részéről)</w:t>
      </w:r>
    </w:p>
    <w:p w:rsidR="00696346" w:rsidRPr="00A53BA1" w:rsidRDefault="00696346" w:rsidP="00E4251E">
      <w:pPr>
        <w:keepNext/>
        <w:keepLines/>
        <w:ind w:right="142"/>
        <w:jc w:val="both"/>
        <w:rPr>
          <w:spacing w:val="4"/>
          <w:szCs w:val="24"/>
        </w:rPr>
      </w:pPr>
    </w:p>
    <w:p w:rsidR="00696346" w:rsidRPr="00A53BA1" w:rsidRDefault="00696346" w:rsidP="00E4251E">
      <w:pPr>
        <w:keepNext/>
        <w:keepLines/>
        <w:ind w:right="142"/>
        <w:jc w:val="both"/>
        <w:rPr>
          <w:spacing w:val="4"/>
          <w:szCs w:val="24"/>
        </w:rPr>
      </w:pPr>
    </w:p>
    <w:p w:rsidR="00696346" w:rsidRPr="00582D08" w:rsidRDefault="00696346" w:rsidP="00E4251E">
      <w:pPr>
        <w:keepNext/>
        <w:keepLines/>
        <w:ind w:right="142"/>
        <w:jc w:val="both"/>
        <w:rPr>
          <w:spacing w:val="4"/>
          <w:sz w:val="16"/>
          <w:szCs w:val="16"/>
        </w:rPr>
      </w:pPr>
      <w:r w:rsidRPr="00582D08">
        <w:rPr>
          <w:spacing w:val="4"/>
          <w:sz w:val="16"/>
          <w:szCs w:val="16"/>
        </w:rPr>
        <w:t>*Értelemszerűen megjelölendő, hogy mely dokumentumban, illetve mely dokumentumhoz kapcsolódóan kerül elhelyezésre az üzleti titkot tartalmazó irtok köre.</w:t>
      </w:r>
    </w:p>
    <w:p w:rsidR="00696346" w:rsidRPr="00582D08" w:rsidRDefault="00696346" w:rsidP="00E4251E">
      <w:pPr>
        <w:keepNext/>
        <w:keepLines/>
        <w:jc w:val="both"/>
        <w:rPr>
          <w:spacing w:val="4"/>
          <w:sz w:val="16"/>
          <w:szCs w:val="16"/>
        </w:rPr>
      </w:pPr>
      <w:r w:rsidRPr="00582D08">
        <w:rPr>
          <w:sz w:val="16"/>
          <w:szCs w:val="16"/>
        </w:rPr>
        <w:t>**</w:t>
      </w:r>
      <w:r w:rsidRPr="00582D08">
        <w:rPr>
          <w:spacing w:val="4"/>
          <w:sz w:val="16"/>
          <w:szCs w:val="16"/>
        </w:rPr>
        <w:t>Az indokolást akkor tekinti Ajánlatkérő megfelelőnek, amennyiben ajánlattevő az üzleti titoknak minősített iratok körében elhelyezett valamennyi dokumentumhoz kapcsolódóan, tételesen kifejti indokolását.</w:t>
      </w:r>
    </w:p>
    <w:p w:rsidR="000532B6" w:rsidRPr="00A53BA1" w:rsidRDefault="00696346" w:rsidP="000532B6">
      <w:pPr>
        <w:keepNext/>
        <w:keepLines/>
        <w:jc w:val="right"/>
        <w:outlineLvl w:val="2"/>
        <w:rPr>
          <w:b/>
          <w:bCs/>
          <w:szCs w:val="24"/>
        </w:rPr>
      </w:pPr>
      <w:r w:rsidRPr="00140EE2">
        <w:rPr>
          <w:b/>
          <w:bCs/>
          <w:szCs w:val="24"/>
          <w:highlight w:val="yellow"/>
        </w:rPr>
        <w:br w:type="page"/>
      </w:r>
      <w:bookmarkStart w:id="148" w:name="_Toc450223174"/>
      <w:bookmarkStart w:id="149" w:name="_Toc450223284"/>
      <w:bookmarkStart w:id="150" w:name="_Toc450641988"/>
      <w:bookmarkStart w:id="151" w:name="_Toc451511444"/>
      <w:bookmarkStart w:id="152" w:name="_Toc451950521"/>
      <w:bookmarkStart w:id="153" w:name="_Toc437348481"/>
      <w:r w:rsidR="00B34757">
        <w:rPr>
          <w:bCs/>
          <w:i/>
          <w:szCs w:val="24"/>
        </w:rPr>
        <w:lastRenderedPageBreak/>
        <w:t>21</w:t>
      </w:r>
      <w:r w:rsidR="000532B6" w:rsidRPr="00A53BA1">
        <w:rPr>
          <w:bCs/>
          <w:i/>
          <w:szCs w:val="24"/>
        </w:rPr>
        <w:t>. sz. melléklet</w:t>
      </w:r>
      <w:bookmarkEnd w:id="148"/>
      <w:bookmarkEnd w:id="149"/>
      <w:bookmarkEnd w:id="150"/>
      <w:bookmarkEnd w:id="151"/>
      <w:bookmarkEnd w:id="152"/>
    </w:p>
    <w:p w:rsidR="00696346" w:rsidRPr="00A53BA1" w:rsidRDefault="00696346" w:rsidP="000532B6">
      <w:pPr>
        <w:keepNext/>
        <w:keepLines/>
        <w:jc w:val="center"/>
        <w:outlineLvl w:val="2"/>
        <w:rPr>
          <w:b/>
          <w:bCs/>
          <w:szCs w:val="24"/>
        </w:rPr>
      </w:pPr>
      <w:bookmarkStart w:id="154" w:name="_Toc450223175"/>
      <w:bookmarkStart w:id="155" w:name="_Toc450223285"/>
      <w:bookmarkStart w:id="156" w:name="_Toc450641989"/>
      <w:bookmarkStart w:id="157" w:name="_Toc451511445"/>
      <w:bookmarkStart w:id="158" w:name="_Toc451950522"/>
      <w:r w:rsidRPr="00A53BA1">
        <w:rPr>
          <w:b/>
          <w:bCs/>
          <w:szCs w:val="24"/>
        </w:rPr>
        <w:t>Nyilatkozat a felelős fordításról</w:t>
      </w:r>
      <w:bookmarkEnd w:id="153"/>
      <w:bookmarkEnd w:id="154"/>
      <w:bookmarkEnd w:id="155"/>
      <w:bookmarkEnd w:id="156"/>
      <w:bookmarkEnd w:id="157"/>
      <w:bookmarkEnd w:id="158"/>
    </w:p>
    <w:p w:rsidR="00696346" w:rsidRPr="00A53BA1" w:rsidRDefault="00696346" w:rsidP="00E4251E">
      <w:pPr>
        <w:keepNext/>
        <w:keepLines/>
        <w:jc w:val="both"/>
        <w:rPr>
          <w:spacing w:val="4"/>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 xml:space="preserve">Alulírott &lt;képviselő / meghatalmazott neve&gt;a(z) &lt;cégnév&gt; (&lt;székhely&gt;) mint ajánlattevő képviseletében a </w:t>
      </w:r>
      <w:r w:rsidR="00C4619F" w:rsidRPr="00A53BA1">
        <w:rPr>
          <w:szCs w:val="24"/>
        </w:rPr>
        <w:t xml:space="preserve">MÁV Zrt. </w:t>
      </w:r>
      <w:r w:rsidRPr="00A53BA1">
        <w:rPr>
          <w:szCs w:val="24"/>
        </w:rPr>
        <w:t>, mint ajánlatkérő által „</w:t>
      </w:r>
      <w:r w:rsidR="00EB76CD" w:rsidRPr="00BA4585">
        <w:rPr>
          <w:b/>
        </w:rPr>
        <w:t>Az IKOP-2.1.0-15-2017-0004</w:t>
      </w:r>
      <w:r w:rsidR="006B2F33">
        <w:rPr>
          <w:b/>
        </w:rPr>
        <w:t>2</w:t>
      </w:r>
      <w:r w:rsidR="00EB76CD" w:rsidRPr="00BA4585">
        <w:rPr>
          <w:b/>
        </w:rPr>
        <w:t xml:space="preserve"> azonosító számú „Budapest </w:t>
      </w:r>
      <w:r w:rsidR="006B2F33">
        <w:rPr>
          <w:b/>
        </w:rPr>
        <w:t>Nyugat</w:t>
      </w:r>
      <w:r w:rsidR="00EB76CD" w:rsidRPr="00BA4585">
        <w:rPr>
          <w:b/>
        </w:rPr>
        <w:t>i pályaudvar rekonstrukciójának előkészítése” tárgyú projekt keretében „</w:t>
      </w:r>
      <w:r w:rsidR="00FE28C4" w:rsidRPr="00FE28C4">
        <w:rPr>
          <w:b/>
        </w:rPr>
        <w:t>Épület geodézia a tervezési területről; 3D-s alapmodell és felmérési terv készítése</w:t>
      </w:r>
      <w:r w:rsidR="004A2309" w:rsidRPr="00A53BA1">
        <w:rPr>
          <w:szCs w:val="24"/>
        </w:rPr>
        <w:t>”</w:t>
      </w:r>
      <w:r w:rsidR="00B34757">
        <w:rPr>
          <w:szCs w:val="24"/>
        </w:rPr>
        <w:t xml:space="preserve"> </w:t>
      </w:r>
      <w:r w:rsidRPr="00A53BA1">
        <w:rPr>
          <w:szCs w:val="24"/>
        </w:rPr>
        <w:t xml:space="preserve">tárgyban indított </w:t>
      </w:r>
      <w:r w:rsidR="00FC1CCF" w:rsidRPr="00A53BA1">
        <w:rPr>
          <w:szCs w:val="24"/>
        </w:rPr>
        <w:t>közbeszerzési</w:t>
      </w:r>
      <w:r w:rsidRPr="00A53BA1">
        <w:rPr>
          <w:szCs w:val="24"/>
        </w:rPr>
        <w:t xml:space="preserve"> eljárásban ezúton nyilatkozom, hogy az</w:t>
      </w:r>
      <w:r w:rsidR="00552802" w:rsidRPr="00A53BA1">
        <w:rPr>
          <w:szCs w:val="24"/>
        </w:rPr>
        <w:t xml:space="preserve"> ajánlatban/hiánypótlásban stb.</w:t>
      </w:r>
      <w:r w:rsidR="00552802" w:rsidRPr="00A53BA1">
        <w:rPr>
          <w:rStyle w:val="Lbjegyzet-hivatkozs"/>
          <w:szCs w:val="24"/>
        </w:rPr>
        <w:footnoteReference w:id="25"/>
      </w:r>
      <w:r w:rsidRPr="00A53BA1">
        <w:rPr>
          <w:szCs w:val="24"/>
        </w:rPr>
        <w:t xml:space="preserve"> becsatolt idegen nyelvű iratok felelős fordításának tartalma a fordítás alapjául szolgáló dokumentum tartalmával teljes mértékben megegyezik.</w:t>
      </w: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&lt;Kelt&gt;</w:t>
      </w: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FC1CCF" w:rsidRPr="00A53BA1" w:rsidRDefault="00FC1CCF" w:rsidP="00FC1CCF">
      <w:pPr>
        <w:keepNext/>
        <w:keepLines/>
        <w:ind w:right="142"/>
        <w:jc w:val="center"/>
        <w:rPr>
          <w:spacing w:val="4"/>
          <w:szCs w:val="24"/>
        </w:rPr>
      </w:pPr>
      <w:r w:rsidRPr="00A53BA1">
        <w:rPr>
          <w:szCs w:val="24"/>
        </w:rPr>
        <w:t>………………………………</w:t>
      </w:r>
    </w:p>
    <w:p w:rsidR="00696346" w:rsidRPr="00A53BA1" w:rsidRDefault="00696346" w:rsidP="00FC1CCF">
      <w:pPr>
        <w:keepNext/>
        <w:keepLines/>
        <w:ind w:right="142"/>
        <w:jc w:val="center"/>
        <w:rPr>
          <w:spacing w:val="4"/>
          <w:szCs w:val="24"/>
        </w:rPr>
      </w:pPr>
      <w:r w:rsidRPr="00A53BA1">
        <w:rPr>
          <w:spacing w:val="4"/>
          <w:szCs w:val="24"/>
        </w:rPr>
        <w:t xml:space="preserve">(Cégszerű aláírás a kötelezettségvállalásra </w:t>
      </w:r>
    </w:p>
    <w:p w:rsidR="00696346" w:rsidRPr="00A53BA1" w:rsidRDefault="00696346" w:rsidP="00E4251E">
      <w:pPr>
        <w:keepNext/>
        <w:keepLines/>
        <w:ind w:right="142"/>
        <w:jc w:val="center"/>
        <w:rPr>
          <w:spacing w:val="4"/>
          <w:szCs w:val="24"/>
        </w:rPr>
      </w:pPr>
      <w:r w:rsidRPr="00A53BA1">
        <w:rPr>
          <w:spacing w:val="4"/>
          <w:szCs w:val="24"/>
        </w:rPr>
        <w:t xml:space="preserve">jogosult/jogosultak, vagy aláírás </w:t>
      </w:r>
    </w:p>
    <w:p w:rsidR="00696346" w:rsidRPr="00A70EA3" w:rsidRDefault="00696346" w:rsidP="00E4251E">
      <w:pPr>
        <w:keepNext/>
        <w:keepLines/>
        <w:ind w:right="142"/>
        <w:jc w:val="center"/>
        <w:rPr>
          <w:spacing w:val="4"/>
          <w:szCs w:val="24"/>
        </w:rPr>
      </w:pPr>
      <w:r w:rsidRPr="00A53BA1">
        <w:rPr>
          <w:spacing w:val="4"/>
          <w:szCs w:val="24"/>
        </w:rPr>
        <w:t>a meghatalmazott/meghatalmazottak részéről)</w:t>
      </w:r>
    </w:p>
    <w:p w:rsidR="00696346" w:rsidRPr="00A70EA3" w:rsidRDefault="00696346" w:rsidP="00E4251E">
      <w:pPr>
        <w:keepNext/>
        <w:keepLines/>
        <w:ind w:right="142"/>
        <w:jc w:val="both"/>
        <w:rPr>
          <w:spacing w:val="4"/>
          <w:szCs w:val="24"/>
        </w:rPr>
      </w:pPr>
    </w:p>
    <w:p w:rsidR="00696346" w:rsidRPr="00A70EA3" w:rsidRDefault="00696346" w:rsidP="00E4251E">
      <w:pPr>
        <w:keepNext/>
        <w:keepLines/>
        <w:ind w:right="142"/>
        <w:jc w:val="both"/>
        <w:rPr>
          <w:spacing w:val="4"/>
          <w:szCs w:val="24"/>
        </w:rPr>
      </w:pPr>
    </w:p>
    <w:p w:rsidR="00B34757" w:rsidRDefault="00B34757">
      <w:pPr>
        <w:spacing w:after="200" w:line="276" w:lineRule="auto"/>
        <w:rPr>
          <w:spacing w:val="4"/>
          <w:szCs w:val="24"/>
        </w:rPr>
      </w:pPr>
      <w:r>
        <w:rPr>
          <w:spacing w:val="4"/>
          <w:szCs w:val="24"/>
        </w:rPr>
        <w:br w:type="page"/>
      </w:r>
    </w:p>
    <w:p w:rsidR="00696346" w:rsidRPr="00A70EA3" w:rsidRDefault="00696346" w:rsidP="00E4251E">
      <w:pPr>
        <w:keepNext/>
        <w:keepLines/>
        <w:jc w:val="both"/>
        <w:rPr>
          <w:spacing w:val="4"/>
          <w:szCs w:val="24"/>
        </w:rPr>
      </w:pPr>
    </w:p>
    <w:p w:rsidR="00B34757" w:rsidRPr="0006448E" w:rsidRDefault="00B34757" w:rsidP="00B34757">
      <w:pPr>
        <w:keepNext/>
        <w:keepLines/>
        <w:jc w:val="right"/>
        <w:outlineLvl w:val="2"/>
        <w:rPr>
          <w:bCs/>
          <w:szCs w:val="24"/>
        </w:rPr>
      </w:pPr>
      <w:bookmarkStart w:id="159" w:name="_Toc437347645"/>
      <w:bookmarkStart w:id="160" w:name="_Toc437347749"/>
      <w:bookmarkStart w:id="161" w:name="_Toc437347646"/>
      <w:bookmarkStart w:id="162" w:name="_Toc437347750"/>
      <w:bookmarkStart w:id="163" w:name="_Toc437347647"/>
      <w:bookmarkStart w:id="164" w:name="_Toc437347751"/>
      <w:bookmarkStart w:id="165" w:name="_Toc437347649"/>
      <w:bookmarkStart w:id="166" w:name="_Toc437347753"/>
      <w:bookmarkStart w:id="167" w:name="_Toc437347650"/>
      <w:bookmarkStart w:id="168" w:name="_Toc437347754"/>
      <w:bookmarkStart w:id="169" w:name="_Toc437347652"/>
      <w:bookmarkStart w:id="170" w:name="_Toc437347756"/>
      <w:bookmarkStart w:id="171" w:name="_Toc437347656"/>
      <w:bookmarkStart w:id="172" w:name="_Toc437347760"/>
      <w:bookmarkStart w:id="173" w:name="_Toc437347658"/>
      <w:bookmarkStart w:id="174" w:name="_Toc437347762"/>
      <w:bookmarkStart w:id="175" w:name="_Toc437347659"/>
      <w:bookmarkStart w:id="176" w:name="_Toc437347763"/>
      <w:bookmarkStart w:id="177" w:name="_Toc437347660"/>
      <w:bookmarkStart w:id="178" w:name="_Toc437347764"/>
      <w:bookmarkStart w:id="179" w:name="_Toc437347662"/>
      <w:bookmarkStart w:id="180" w:name="_Toc437347766"/>
      <w:bookmarkStart w:id="181" w:name="_Toc437347663"/>
      <w:bookmarkStart w:id="182" w:name="_Toc437347767"/>
      <w:bookmarkStart w:id="183" w:name="_Toc437347665"/>
      <w:bookmarkStart w:id="184" w:name="_Toc437347769"/>
      <w:bookmarkStart w:id="185" w:name="_Toc437347666"/>
      <w:bookmarkStart w:id="186" w:name="_Toc437347770"/>
      <w:bookmarkStart w:id="187" w:name="_Toc437347671"/>
      <w:bookmarkStart w:id="188" w:name="_Toc437347775"/>
      <w:bookmarkStart w:id="189" w:name="_Toc437347673"/>
      <w:bookmarkStart w:id="190" w:name="_Toc437347777"/>
      <w:bookmarkStart w:id="191" w:name="_Toc437347675"/>
      <w:bookmarkStart w:id="192" w:name="_Toc437347779"/>
      <w:bookmarkStart w:id="193" w:name="_Toc437347679"/>
      <w:bookmarkStart w:id="194" w:name="_Toc437347783"/>
      <w:bookmarkStart w:id="195" w:name="_Toc437347680"/>
      <w:bookmarkStart w:id="196" w:name="_Toc437347784"/>
      <w:bookmarkStart w:id="197" w:name="_Toc437347681"/>
      <w:bookmarkStart w:id="198" w:name="_Toc437347785"/>
      <w:bookmarkStart w:id="199" w:name="_Toc437347683"/>
      <w:bookmarkStart w:id="200" w:name="_Toc437347787"/>
      <w:bookmarkStart w:id="201" w:name="_Toc437347684"/>
      <w:bookmarkStart w:id="202" w:name="_Toc437347788"/>
      <w:bookmarkStart w:id="203" w:name="_Toc437347688"/>
      <w:bookmarkStart w:id="204" w:name="_Toc437347792"/>
      <w:bookmarkStart w:id="205" w:name="_Toc437347690"/>
      <w:bookmarkStart w:id="206" w:name="_Toc437347794"/>
      <w:bookmarkStart w:id="207" w:name="_Toc437347692"/>
      <w:bookmarkStart w:id="208" w:name="_Toc437347796"/>
      <w:bookmarkStart w:id="209" w:name="_Toc437347694"/>
      <w:bookmarkStart w:id="210" w:name="_Toc437347798"/>
      <w:bookmarkStart w:id="211" w:name="_Toc437347695"/>
      <w:bookmarkStart w:id="212" w:name="_Toc437347799"/>
      <w:bookmarkStart w:id="213" w:name="_Toc437347696"/>
      <w:bookmarkStart w:id="214" w:name="_Toc437347800"/>
      <w:bookmarkStart w:id="215" w:name="_Toc437347697"/>
      <w:bookmarkStart w:id="216" w:name="_Toc437347801"/>
      <w:bookmarkStart w:id="217" w:name="_Toc437347698"/>
      <w:bookmarkStart w:id="218" w:name="_Toc437347802"/>
      <w:bookmarkStart w:id="219" w:name="_Toc437347699"/>
      <w:bookmarkStart w:id="220" w:name="_Toc437347803"/>
      <w:bookmarkStart w:id="221" w:name="_Toc437347701"/>
      <w:bookmarkStart w:id="222" w:name="_Toc437347805"/>
      <w:bookmarkStart w:id="223" w:name="_Toc437347704"/>
      <w:bookmarkStart w:id="224" w:name="_Toc43734780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bCs/>
          <w:szCs w:val="24"/>
        </w:rPr>
        <w:t>22. sz.</w:t>
      </w:r>
      <w:r w:rsidRPr="0006448E">
        <w:rPr>
          <w:bCs/>
          <w:szCs w:val="24"/>
        </w:rPr>
        <w:t xml:space="preserve"> melléklet</w:t>
      </w:r>
    </w:p>
    <w:p w:rsidR="00B34757" w:rsidRPr="0006448E" w:rsidRDefault="00B34757" w:rsidP="00B34757">
      <w:pPr>
        <w:keepNext/>
        <w:keepLines/>
        <w:jc w:val="right"/>
        <w:outlineLvl w:val="2"/>
        <w:rPr>
          <w:bCs/>
          <w:szCs w:val="24"/>
        </w:rPr>
      </w:pPr>
    </w:p>
    <w:p w:rsidR="00B34757" w:rsidRPr="003B53E4" w:rsidRDefault="00B34757" w:rsidP="00B34757">
      <w:pPr>
        <w:keepNext/>
        <w:keepLines/>
        <w:jc w:val="center"/>
        <w:outlineLvl w:val="2"/>
        <w:rPr>
          <w:b/>
          <w:bCs/>
          <w:szCs w:val="24"/>
        </w:rPr>
      </w:pPr>
      <w:r w:rsidRPr="003B53E4">
        <w:rPr>
          <w:b/>
          <w:bCs/>
          <w:szCs w:val="24"/>
        </w:rPr>
        <w:t>Nyilatkozat elektronikus formátumban benyújtott ajánlatról</w:t>
      </w:r>
    </w:p>
    <w:p w:rsidR="00B34757" w:rsidRPr="003B53E4" w:rsidRDefault="00B34757" w:rsidP="00B34757">
      <w:pPr>
        <w:jc w:val="both"/>
        <w:rPr>
          <w:szCs w:val="24"/>
        </w:rPr>
      </w:pPr>
    </w:p>
    <w:p w:rsidR="00B34757" w:rsidRPr="003B53E4" w:rsidRDefault="00B34757" w:rsidP="00B34757">
      <w:pPr>
        <w:jc w:val="both"/>
        <w:rPr>
          <w:szCs w:val="24"/>
        </w:rPr>
      </w:pPr>
    </w:p>
    <w:p w:rsidR="00B34757" w:rsidRPr="003B53E4" w:rsidRDefault="00B34757" w:rsidP="00B34757">
      <w:pPr>
        <w:keepNext/>
        <w:keepLines/>
        <w:jc w:val="both"/>
        <w:rPr>
          <w:szCs w:val="24"/>
        </w:rPr>
      </w:pPr>
      <w:r w:rsidRPr="003B53E4">
        <w:rPr>
          <w:szCs w:val="24"/>
        </w:rPr>
        <w:t xml:space="preserve">Alulírott &lt;képviselő / meghatalmazott neve&gt;a(z) &lt;cégnév&gt; (&lt;székhely&gt;) mint ajánlattevő képviseletében a MÁV Magyar Államvasutak Zártkörűen Működő Részvénytársaság, mint ajánlatkérő által </w:t>
      </w:r>
      <w:r w:rsidRPr="00A53BA1">
        <w:rPr>
          <w:szCs w:val="24"/>
        </w:rPr>
        <w:t>„</w:t>
      </w:r>
      <w:r w:rsidRPr="00BA4585">
        <w:rPr>
          <w:b/>
        </w:rPr>
        <w:t>Az IKOP-2.1.0-15-2017-0004</w:t>
      </w:r>
      <w:r>
        <w:rPr>
          <w:b/>
        </w:rPr>
        <w:t>2</w:t>
      </w:r>
      <w:r w:rsidRPr="00BA4585">
        <w:rPr>
          <w:b/>
        </w:rPr>
        <w:t xml:space="preserve"> azonosító számú „Budapest </w:t>
      </w:r>
      <w:r>
        <w:rPr>
          <w:b/>
        </w:rPr>
        <w:t>Nyugat</w:t>
      </w:r>
      <w:r w:rsidRPr="00BA4585">
        <w:rPr>
          <w:b/>
        </w:rPr>
        <w:t>i pályaudvar rekonstrukciójának előkészítése” tárgyú projekt keretében „</w:t>
      </w:r>
      <w:r w:rsidRPr="00FE28C4">
        <w:rPr>
          <w:b/>
        </w:rPr>
        <w:t>Épület geodézia a tervezési területről; 3D-s alapmodell és felmérési terv készítése</w:t>
      </w:r>
      <w:r w:rsidRPr="00A53BA1">
        <w:rPr>
          <w:szCs w:val="24"/>
        </w:rPr>
        <w:t>”</w:t>
      </w:r>
      <w:r w:rsidRPr="003B53E4">
        <w:rPr>
          <w:szCs w:val="24"/>
        </w:rPr>
        <w:t xml:space="preserve"> tárgyban indított nyílt közbeszerzési eljárásban,ezúton nyilatkozom, hogy a CD-n / DVD-n becsatolt ajánlat</w:t>
      </w:r>
      <w:r>
        <w:rPr>
          <w:szCs w:val="24"/>
        </w:rPr>
        <w:t>/</w:t>
      </w:r>
      <w:r w:rsidRPr="008E47A3">
        <w:rPr>
          <w:szCs w:val="24"/>
        </w:rPr>
        <w:t xml:space="preserve"> </w:t>
      </w:r>
      <w:r>
        <w:rPr>
          <w:szCs w:val="24"/>
        </w:rPr>
        <w:t>hiánypótlás/felvilágosítás megadása</w:t>
      </w:r>
      <w:r>
        <w:rPr>
          <w:rStyle w:val="Lbjegyzet-hivatkozs"/>
          <w:szCs w:val="24"/>
        </w:rPr>
        <w:footnoteReference w:id="26"/>
      </w:r>
      <w:r w:rsidRPr="003B53E4">
        <w:rPr>
          <w:szCs w:val="24"/>
        </w:rPr>
        <w:t xml:space="preserve"> teljes mértékben megegyezik a papír alapú (eredeti) példánnyal.</w:t>
      </w:r>
    </w:p>
    <w:p w:rsidR="00B34757" w:rsidRPr="003B53E4" w:rsidRDefault="00B34757" w:rsidP="00B34757">
      <w:pPr>
        <w:suppressAutoHyphens/>
        <w:jc w:val="both"/>
        <w:rPr>
          <w:szCs w:val="24"/>
          <w:lang w:eastAsia="ar-SA"/>
        </w:rPr>
      </w:pPr>
    </w:p>
    <w:p w:rsidR="00B34757" w:rsidRPr="003B53E4" w:rsidRDefault="00B34757" w:rsidP="00B34757">
      <w:pPr>
        <w:suppressAutoHyphens/>
        <w:jc w:val="both"/>
        <w:rPr>
          <w:szCs w:val="24"/>
          <w:lang w:eastAsia="ar-SA"/>
        </w:rPr>
      </w:pPr>
    </w:p>
    <w:p w:rsidR="00B34757" w:rsidRPr="003B53E4" w:rsidRDefault="00B34757" w:rsidP="00B34757">
      <w:pPr>
        <w:suppressAutoHyphens/>
        <w:jc w:val="both"/>
        <w:rPr>
          <w:szCs w:val="24"/>
          <w:lang w:eastAsia="ar-SA"/>
        </w:rPr>
      </w:pPr>
    </w:p>
    <w:p w:rsidR="00B34757" w:rsidRPr="003B53E4" w:rsidRDefault="00B34757" w:rsidP="00B34757">
      <w:pPr>
        <w:keepNext/>
        <w:keepLines/>
        <w:jc w:val="both"/>
        <w:rPr>
          <w:szCs w:val="24"/>
        </w:rPr>
      </w:pPr>
      <w:r w:rsidRPr="003B53E4">
        <w:rPr>
          <w:szCs w:val="24"/>
        </w:rPr>
        <w:t>&lt;Kelt&gt;</w:t>
      </w:r>
    </w:p>
    <w:p w:rsidR="00B34757" w:rsidRPr="003B53E4" w:rsidRDefault="00B34757" w:rsidP="00B34757">
      <w:pPr>
        <w:keepNext/>
        <w:keepLines/>
        <w:jc w:val="both"/>
        <w:rPr>
          <w:szCs w:val="24"/>
        </w:rPr>
      </w:pPr>
    </w:p>
    <w:p w:rsidR="00B34757" w:rsidRPr="003B53E4" w:rsidRDefault="00B34757" w:rsidP="00B34757">
      <w:pPr>
        <w:keepNext/>
        <w:keepLines/>
        <w:jc w:val="both"/>
        <w:rPr>
          <w:szCs w:val="24"/>
        </w:rPr>
      </w:pPr>
    </w:p>
    <w:p w:rsidR="00B34757" w:rsidRPr="003B53E4" w:rsidRDefault="00B34757" w:rsidP="00B34757">
      <w:pPr>
        <w:keepNext/>
        <w:keepLines/>
        <w:ind w:right="142"/>
        <w:jc w:val="center"/>
        <w:rPr>
          <w:spacing w:val="4"/>
          <w:szCs w:val="24"/>
        </w:rPr>
      </w:pPr>
      <w:r w:rsidRPr="003B53E4">
        <w:rPr>
          <w:szCs w:val="24"/>
        </w:rPr>
        <w:t>………………………………</w:t>
      </w:r>
    </w:p>
    <w:p w:rsidR="00B34757" w:rsidRPr="003B53E4" w:rsidRDefault="00B34757" w:rsidP="00B34757">
      <w:pPr>
        <w:keepNext/>
        <w:keepLines/>
        <w:ind w:right="142"/>
        <w:jc w:val="center"/>
        <w:rPr>
          <w:spacing w:val="4"/>
          <w:szCs w:val="24"/>
        </w:rPr>
      </w:pPr>
      <w:r w:rsidRPr="003B53E4">
        <w:rPr>
          <w:spacing w:val="4"/>
          <w:szCs w:val="24"/>
        </w:rPr>
        <w:t xml:space="preserve">(Cégszerű aláírás a kötelezettségvállalásra </w:t>
      </w:r>
    </w:p>
    <w:p w:rsidR="00B34757" w:rsidRPr="003B53E4" w:rsidRDefault="00B34757" w:rsidP="00B34757">
      <w:pPr>
        <w:keepNext/>
        <w:keepLines/>
        <w:ind w:right="142"/>
        <w:jc w:val="center"/>
        <w:rPr>
          <w:spacing w:val="4"/>
          <w:szCs w:val="24"/>
        </w:rPr>
      </w:pPr>
      <w:r w:rsidRPr="003B53E4">
        <w:rPr>
          <w:spacing w:val="4"/>
          <w:szCs w:val="24"/>
        </w:rPr>
        <w:t xml:space="preserve">jogosult/jogosultak, vagy aláírás </w:t>
      </w:r>
    </w:p>
    <w:p w:rsidR="00B34757" w:rsidRPr="00C03A33" w:rsidRDefault="00B34757" w:rsidP="00B34757">
      <w:pPr>
        <w:keepNext/>
        <w:keepLines/>
        <w:jc w:val="both"/>
        <w:outlineLvl w:val="2"/>
        <w:rPr>
          <w:szCs w:val="24"/>
        </w:rPr>
      </w:pPr>
      <w:r w:rsidRPr="003B53E4">
        <w:rPr>
          <w:spacing w:val="4"/>
          <w:szCs w:val="24"/>
        </w:rPr>
        <w:t>a meghatalmazott/meghatalmazottak részéről)</w:t>
      </w:r>
    </w:p>
    <w:p w:rsidR="00967DDB" w:rsidRPr="00C03A33" w:rsidRDefault="00967DDB" w:rsidP="00CE0624">
      <w:pPr>
        <w:keepNext/>
        <w:keepLines/>
        <w:jc w:val="both"/>
        <w:outlineLvl w:val="2"/>
        <w:rPr>
          <w:szCs w:val="24"/>
        </w:rPr>
      </w:pPr>
    </w:p>
    <w:sectPr w:rsidR="00967DDB" w:rsidRPr="00C03A33" w:rsidSect="00DA4F9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DDB" w:rsidRDefault="00B56DDB" w:rsidP="0022651E">
      <w:r>
        <w:separator/>
      </w:r>
    </w:p>
  </w:endnote>
  <w:endnote w:type="continuationSeparator" w:id="0">
    <w:p w:rsidR="00B56DDB" w:rsidRDefault="00B56DDB" w:rsidP="0022651E">
      <w:r>
        <w:continuationSeparator/>
      </w:r>
    </w:p>
  </w:endnote>
  <w:endnote w:type="continuationNotice" w:id="1">
    <w:p w:rsidR="00B56DDB" w:rsidRDefault="00B56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Courier New"/>
    <w:charset w:val="EE"/>
    <w:family w:val="auto"/>
    <w:pitch w:val="variable"/>
    <w:sig w:usb0="00000001"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DB" w:rsidRDefault="00B56DDB" w:rsidP="00CF2013">
    <w:pPr>
      <w:pStyle w:val="llb"/>
      <w:tabs>
        <w:tab w:val="left" w:pos="0"/>
      </w:tabs>
      <w:jc w:val="right"/>
    </w:pPr>
  </w:p>
  <w:p w:rsidR="00B56DDB" w:rsidRDefault="00B56DDB" w:rsidP="00CF2013">
    <w:pPr>
      <w:pStyle w:val="llb"/>
      <w:pBdr>
        <w:top w:val="single" w:sz="4" w:space="1" w:color="auto"/>
      </w:pBdr>
      <w:jc w:val="center"/>
      <w:rPr>
        <w:rFonts w:ascii="Garamond" w:hAnsi="Garamond"/>
        <w:sz w:val="22"/>
      </w:rPr>
    </w:pPr>
  </w:p>
  <w:p w:rsidR="00B56DDB" w:rsidRDefault="00B56DDB" w:rsidP="00CF201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DB" w:rsidRDefault="00B56DDB">
    <w:pPr>
      <w:pStyle w:val="llb"/>
      <w:jc w:val="right"/>
    </w:pPr>
  </w:p>
  <w:p w:rsidR="00B56DDB" w:rsidRDefault="00B56DDB" w:rsidP="00CF2013">
    <w:pPr>
      <w:pStyle w:val="llb"/>
      <w:widowControl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190298"/>
      <w:docPartObj>
        <w:docPartGallery w:val="Page Numbers (Bottom of Page)"/>
        <w:docPartUnique/>
      </w:docPartObj>
    </w:sdtPr>
    <w:sdtEndPr/>
    <w:sdtContent>
      <w:p w:rsidR="00B56DDB" w:rsidRDefault="00B56DDB">
        <w:pPr>
          <w:pStyle w:val="llb"/>
          <w:jc w:val="center"/>
        </w:pPr>
        <w:r>
          <w:fldChar w:fldCharType="begin"/>
        </w:r>
        <w:r>
          <w:instrText>PAGE   \* MERGEFORMAT</w:instrText>
        </w:r>
        <w:r>
          <w:fldChar w:fldCharType="separate"/>
        </w:r>
        <w:r w:rsidR="004F5291">
          <w:rPr>
            <w:noProof/>
          </w:rPr>
          <w:t>28</w:t>
        </w:r>
        <w:r>
          <w:rPr>
            <w:noProof/>
          </w:rPr>
          <w:fldChar w:fldCharType="end"/>
        </w:r>
      </w:p>
    </w:sdtContent>
  </w:sdt>
  <w:p w:rsidR="00B56DDB" w:rsidRDefault="00B56DDB" w:rsidP="00CF2013">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212670"/>
      <w:docPartObj>
        <w:docPartGallery w:val="Page Numbers (Bottom of Page)"/>
        <w:docPartUnique/>
      </w:docPartObj>
    </w:sdtPr>
    <w:sdtEndPr/>
    <w:sdtContent>
      <w:p w:rsidR="00B56DDB" w:rsidRDefault="00B56DDB">
        <w:pPr>
          <w:pStyle w:val="llb"/>
          <w:jc w:val="right"/>
        </w:pPr>
        <w:r>
          <w:fldChar w:fldCharType="begin"/>
        </w:r>
        <w:r>
          <w:instrText>PAGE   \* MERGEFORMAT</w:instrText>
        </w:r>
        <w:r>
          <w:fldChar w:fldCharType="separate"/>
        </w:r>
        <w:r w:rsidR="004F5291">
          <w:rPr>
            <w:noProof/>
          </w:rPr>
          <w:t>43</w:t>
        </w:r>
        <w:r>
          <w:rPr>
            <w:noProof/>
          </w:rPr>
          <w:fldChar w:fldCharType="end"/>
        </w:r>
      </w:p>
    </w:sdtContent>
  </w:sdt>
  <w:p w:rsidR="00B56DDB" w:rsidRDefault="00B56DD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DDB" w:rsidRDefault="00B56DDB" w:rsidP="0022651E">
      <w:r>
        <w:separator/>
      </w:r>
    </w:p>
  </w:footnote>
  <w:footnote w:type="continuationSeparator" w:id="0">
    <w:p w:rsidR="00B56DDB" w:rsidRDefault="00B56DDB" w:rsidP="0022651E">
      <w:r>
        <w:continuationSeparator/>
      </w:r>
    </w:p>
  </w:footnote>
  <w:footnote w:type="continuationNotice" w:id="1">
    <w:p w:rsidR="00B56DDB" w:rsidRDefault="00B56DDB"/>
  </w:footnote>
  <w:footnote w:id="2">
    <w:p w:rsidR="00B56DDB" w:rsidRPr="004C64DE" w:rsidRDefault="00B56DDB" w:rsidP="00ED68CA">
      <w:pPr>
        <w:pStyle w:val="Lbjegyzetszveg"/>
        <w:jc w:val="both"/>
        <w:rPr>
          <w:caps/>
        </w:rPr>
      </w:pPr>
      <w:r w:rsidRPr="00567BAB">
        <w:rPr>
          <w:rStyle w:val="Lbjegyzet-hivatkozs"/>
        </w:rPr>
        <w:footnoteRef/>
      </w:r>
      <w:r>
        <w:t></w:t>
      </w:r>
      <w:r w:rsidRPr="00567BAB">
        <w:rPr>
          <w:sz w:val="24"/>
          <w:szCs w:val="24"/>
        </w:rPr>
        <w:t xml:space="preserve">KÉRJÜK, </w:t>
      </w:r>
      <w:r>
        <w:rPr>
          <w:sz w:val="24"/>
          <w:szCs w:val="24"/>
        </w:rPr>
        <w:t xml:space="preserve">A KÖZBESZERZÉSI DOKUMENTUM ÁTVÉTELÉT KÖVETŐEN HALADÉKTALANUL KITÖLTVE, CÉGSZERŰEN ALÁÍRVA MEGKÜLDENI AZ </w:t>
      </w:r>
      <w:r w:rsidRPr="00D57E8D">
        <w:rPr>
          <w:sz w:val="24"/>
          <w:szCs w:val="24"/>
        </w:rPr>
        <w:t>+36 15117526</w:t>
      </w:r>
      <w:r>
        <w:rPr>
          <w:sz w:val="24"/>
          <w:szCs w:val="24"/>
        </w:rPr>
        <w:t xml:space="preserve">-ES FAXSZÁMRA, </w:t>
      </w:r>
      <w:r w:rsidRPr="00A8071C">
        <w:rPr>
          <w:sz w:val="24"/>
          <w:szCs w:val="24"/>
        </w:rPr>
        <w:t xml:space="preserve">VAGY A </w:t>
      </w:r>
      <w:hyperlink r:id="rId1" w:history="1">
        <w:r w:rsidR="00B75FB1" w:rsidRPr="001426D1">
          <w:rPr>
            <w:rStyle w:val="Hiperhivatkozs"/>
            <w:sz w:val="24"/>
            <w:szCs w:val="24"/>
          </w:rPr>
          <w:t>kronung.judit@mav.hu</w:t>
        </w:r>
      </w:hyperlink>
      <w:r w:rsidR="00B75FB1">
        <w:rPr>
          <w:sz w:val="24"/>
          <w:szCs w:val="24"/>
        </w:rPr>
        <w:t xml:space="preserve"> </w:t>
      </w:r>
      <w:r w:rsidRPr="00A8071C">
        <w:rPr>
          <w:sz w:val="24"/>
          <w:szCs w:val="24"/>
        </w:rPr>
        <w:t>E-MAIL</w:t>
      </w:r>
      <w:r>
        <w:rPr>
          <w:sz w:val="24"/>
          <w:szCs w:val="24"/>
        </w:rPr>
        <w:t xml:space="preserve"> CÍMRE!</w:t>
      </w:r>
    </w:p>
  </w:footnote>
  <w:footnote w:id="3">
    <w:p w:rsidR="00B56DDB" w:rsidRDefault="00B56DDB" w:rsidP="00ED68CA">
      <w:pPr>
        <w:pStyle w:val="Lbjegyzetszveg"/>
      </w:pPr>
      <w:r>
        <w:rPr>
          <w:rStyle w:val="Lbjegyzet-hivatkozs"/>
        </w:rPr>
        <w:footnoteRef/>
      </w:r>
      <w:r>
        <w:t xml:space="preserve"> A megfelelő választ kérjük jelölje.</w:t>
      </w:r>
    </w:p>
  </w:footnote>
  <w:footnote w:id="4">
    <w:p w:rsidR="00B56DDB" w:rsidRDefault="00B56DDB" w:rsidP="00ED68CA">
      <w:pPr>
        <w:pStyle w:val="Lbjegyzetszveg"/>
      </w:pPr>
      <w:r>
        <w:rPr>
          <w:rStyle w:val="Lbjegyzet-hivatkozs"/>
        </w:rPr>
        <w:footnoteRef/>
      </w:r>
      <w:r>
        <w:t xml:space="preserve"> A megfelelő választ kérjük jelölje és adja meg az ajánlattevő cégnevét.</w:t>
      </w:r>
    </w:p>
  </w:footnote>
  <w:footnote w:id="5">
    <w:p w:rsidR="00B56DDB" w:rsidRPr="00E26841" w:rsidRDefault="00B56DDB" w:rsidP="00444706">
      <w:pPr>
        <w:pStyle w:val="Lbjegyzetszveg"/>
      </w:pPr>
      <w:r w:rsidRPr="0071561A">
        <w:rPr>
          <w:rStyle w:val="Lbjegyzet-hivatkozs"/>
        </w:rPr>
        <w:footnoteRef/>
      </w:r>
      <w:r w:rsidRPr="0071561A">
        <w:t xml:space="preserve"> Közös ajánlattétel esetén a felolvasólapot valamennyi ajánlattevőnek alá kell írnia, vagy a közös ajánlattevők képviseletében tett minden nyilatkozatnak egyértelműen tartalmaznia kell a közös ajánlattevők megjelölését.</w:t>
      </w:r>
    </w:p>
  </w:footnote>
  <w:footnote w:id="6">
    <w:p w:rsidR="00B56DDB" w:rsidRPr="0034110C" w:rsidRDefault="00B56DDB" w:rsidP="00157B65">
      <w:pPr>
        <w:pStyle w:val="Lbjegyzetszveg"/>
        <w:rPr>
          <w:sz w:val="16"/>
          <w:szCs w:val="16"/>
        </w:rPr>
      </w:pPr>
      <w:r>
        <w:rPr>
          <w:rStyle w:val="Lbjegyzet-hivatkozs"/>
        </w:rPr>
        <w:footnoteRef/>
      </w:r>
      <w:r>
        <w:t xml:space="preserve"> </w:t>
      </w:r>
      <w:r w:rsidRPr="0024594E">
        <w:rPr>
          <w:sz w:val="16"/>
          <w:szCs w:val="16"/>
        </w:rPr>
        <w:t>Közös ajánlattétel  esetén a felolvasólapot valamennyi ajánlattevőnek alá kell írnia.</w:t>
      </w:r>
    </w:p>
  </w:footnote>
  <w:footnote w:id="7">
    <w:p w:rsidR="00B56DDB" w:rsidRPr="0034110C" w:rsidRDefault="00B56DDB">
      <w:pPr>
        <w:pStyle w:val="Lbjegyzetszveg"/>
        <w:rPr>
          <w:sz w:val="16"/>
          <w:szCs w:val="16"/>
        </w:rPr>
      </w:pPr>
      <w:r w:rsidRPr="0034110C">
        <w:rPr>
          <w:rStyle w:val="Lbjegyzet-hivatkozs"/>
          <w:sz w:val="16"/>
          <w:szCs w:val="16"/>
        </w:rPr>
        <w:footnoteRef/>
      </w:r>
      <w:r w:rsidRPr="0034110C">
        <w:rPr>
          <w:sz w:val="16"/>
          <w:szCs w:val="16"/>
        </w:rPr>
        <w:t xml:space="preserve"> Megfelelő kiválasztandó.</w:t>
      </w:r>
    </w:p>
  </w:footnote>
  <w:footnote w:id="8">
    <w:p w:rsidR="00B56DDB" w:rsidRDefault="00B56DDB">
      <w:pPr>
        <w:pStyle w:val="Lbjegyzetszveg"/>
      </w:pPr>
      <w:r w:rsidRPr="0034110C">
        <w:rPr>
          <w:rStyle w:val="Lbjegyzet-hivatkozs"/>
          <w:sz w:val="16"/>
          <w:szCs w:val="16"/>
        </w:rPr>
        <w:footnoteRef/>
      </w:r>
      <w:r w:rsidRPr="0034110C">
        <w:rPr>
          <w:sz w:val="16"/>
          <w:szCs w:val="16"/>
        </w:rPr>
        <w:t xml:space="preserve"> Megfelelő kiválasztandó.</w:t>
      </w:r>
    </w:p>
  </w:footnote>
  <w:footnote w:id="9">
    <w:p w:rsidR="00B56DDB" w:rsidRDefault="00B56DDB">
      <w:pPr>
        <w:pStyle w:val="Lbjegyzetszveg"/>
      </w:pPr>
      <w:r>
        <w:rPr>
          <w:rStyle w:val="Lbjegyzet-hivatkozs"/>
        </w:rPr>
        <w:footnoteRef/>
      </w:r>
      <w:r>
        <w:t xml:space="preserve"> </w:t>
      </w:r>
      <w:r w:rsidRPr="0034110C">
        <w:rPr>
          <w:sz w:val="16"/>
          <w:szCs w:val="16"/>
        </w:rPr>
        <w:t>Megfelelő kiválasztandó.</w:t>
      </w:r>
    </w:p>
  </w:footnote>
  <w:footnote w:id="10">
    <w:p w:rsidR="00B56DDB" w:rsidRPr="000F4DD6" w:rsidRDefault="00B56DDB" w:rsidP="00B16F25">
      <w:pPr>
        <w:pStyle w:val="Lbjegyzetszveg"/>
        <w:jc w:val="both"/>
        <w:rPr>
          <w:sz w:val="16"/>
          <w:szCs w:val="16"/>
        </w:rPr>
      </w:pPr>
      <w:r w:rsidRPr="000F4DD6">
        <w:rPr>
          <w:rStyle w:val="Lbjegyzet-hivatkozs"/>
          <w:sz w:val="16"/>
          <w:szCs w:val="16"/>
        </w:rPr>
        <w:footnoteRef/>
      </w:r>
      <w:r w:rsidRPr="000F4DD6">
        <w:rPr>
          <w:sz w:val="16"/>
          <w:szCs w:val="16"/>
        </w:rPr>
        <w:t xml:space="preserve"> 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ki kell töltenie</w:t>
      </w:r>
      <w:r>
        <w:rPr>
          <w:sz w:val="16"/>
          <w:szCs w:val="16"/>
        </w:rPr>
        <w:t xml:space="preserve"> és be kell nyújtania</w:t>
      </w:r>
      <w:r w:rsidRPr="000F4DD6">
        <w:rPr>
          <w:sz w:val="16"/>
          <w:szCs w:val="16"/>
        </w:rPr>
        <w:t>.</w:t>
      </w:r>
    </w:p>
  </w:footnote>
  <w:footnote w:id="11">
    <w:p w:rsidR="00B56DDB" w:rsidRPr="008F0F2E" w:rsidRDefault="00B56DDB" w:rsidP="00B16F25">
      <w:pPr>
        <w:pStyle w:val="NormlWeb"/>
        <w:widowControl w:val="0"/>
        <w:jc w:val="both"/>
        <w:rPr>
          <w:sz w:val="16"/>
          <w:szCs w:val="16"/>
        </w:rPr>
      </w:pPr>
      <w:r w:rsidRPr="008F0F2E">
        <w:rPr>
          <w:rStyle w:val="Lbjegyzet-hivatkozs"/>
          <w:sz w:val="16"/>
          <w:szCs w:val="16"/>
        </w:rPr>
        <w:footnoteRef/>
      </w:r>
      <w:r w:rsidRPr="008F0F2E">
        <w:rPr>
          <w:b/>
          <w:sz w:val="16"/>
          <w:szCs w:val="16"/>
        </w:rPr>
        <w:t>2004. XXXIV. törvény (Kkvtv.) 2-3. §-ai értelmében</w:t>
      </w:r>
      <w:r w:rsidRPr="008F0F2E">
        <w:rPr>
          <w:sz w:val="16"/>
          <w:szCs w:val="16"/>
        </w:rPr>
        <w:t>:</w:t>
      </w:r>
    </w:p>
    <w:p w:rsidR="00B56DDB" w:rsidRPr="008F0F2E" w:rsidRDefault="00B56DDB" w:rsidP="00B16F25">
      <w:pPr>
        <w:pStyle w:val="NormlWeb"/>
        <w:widowControl w:val="0"/>
        <w:jc w:val="both"/>
        <w:rPr>
          <w:sz w:val="16"/>
          <w:szCs w:val="16"/>
        </w:rPr>
      </w:pPr>
      <w:r w:rsidRPr="008F0F2E">
        <w:rPr>
          <w:sz w:val="16"/>
          <w:szCs w:val="16"/>
        </w:rPr>
        <w:t>/A kis- és középvállalkozások meghatározása</w:t>
      </w:r>
    </w:p>
    <w:p w:rsidR="00B56DDB" w:rsidRPr="008F0F2E" w:rsidRDefault="00B56DDB" w:rsidP="00B16F25">
      <w:pPr>
        <w:pStyle w:val="NormlWeb"/>
        <w:widowControl w:val="0"/>
        <w:jc w:val="both"/>
        <w:rPr>
          <w:sz w:val="16"/>
          <w:szCs w:val="16"/>
        </w:rPr>
      </w:pPr>
      <w:r w:rsidRPr="008F0F2E">
        <w:rPr>
          <w:sz w:val="16"/>
          <w:szCs w:val="16"/>
        </w:rPr>
        <w:t>2. § A törvény hatálya a mikro-, kis- és középvállalkozásokra (a továbbiakban: KKV), valamint a KKV-k támogatására és az azzal kapcsolatos adatszolgáltatásra terjed ki.</w:t>
      </w:r>
    </w:p>
    <w:p w:rsidR="00B56DDB" w:rsidRPr="008F0F2E" w:rsidRDefault="00B56DDB" w:rsidP="00B16F25">
      <w:pPr>
        <w:pStyle w:val="NormlWeb"/>
        <w:widowControl w:val="0"/>
        <w:jc w:val="both"/>
        <w:rPr>
          <w:sz w:val="16"/>
          <w:szCs w:val="16"/>
        </w:rPr>
      </w:pPr>
      <w:r w:rsidRPr="008F0F2E">
        <w:rPr>
          <w:sz w:val="16"/>
          <w:szCs w:val="16"/>
        </w:rPr>
        <w:t>3. § (1) KKV-nak minősül az a vállalkozás, amelynek</w:t>
      </w:r>
    </w:p>
    <w:p w:rsidR="00B56DDB" w:rsidRPr="008F0F2E" w:rsidRDefault="00B56DDB" w:rsidP="00B16F25">
      <w:pPr>
        <w:pStyle w:val="NormlWeb"/>
        <w:widowControl w:val="0"/>
        <w:jc w:val="both"/>
        <w:rPr>
          <w:sz w:val="16"/>
          <w:szCs w:val="16"/>
        </w:rPr>
      </w:pPr>
      <w:r w:rsidRPr="008F0F2E">
        <w:rPr>
          <w:sz w:val="16"/>
          <w:szCs w:val="16"/>
        </w:rPr>
        <w:t>a) összes foglalkoztatotti létszáma 250 főnél kevesebb, és</w:t>
      </w:r>
    </w:p>
    <w:p w:rsidR="00B56DDB" w:rsidRPr="008F0F2E" w:rsidRDefault="00B56DDB" w:rsidP="00B16F25">
      <w:pPr>
        <w:pStyle w:val="NormlWeb"/>
        <w:widowControl w:val="0"/>
        <w:jc w:val="both"/>
        <w:rPr>
          <w:sz w:val="16"/>
          <w:szCs w:val="16"/>
        </w:rPr>
      </w:pPr>
      <w:r w:rsidRPr="008F0F2E">
        <w:rPr>
          <w:sz w:val="16"/>
          <w:szCs w:val="16"/>
        </w:rPr>
        <w:t>b) éves nettó árbevétele legfeljebb 50 millió eurónak megfelelő forintösszeg, vagy mérlegfőösszege legfeljebb 43 millió eurónak megfelelő forintösszeg.</w:t>
      </w:r>
    </w:p>
    <w:p w:rsidR="00B56DDB" w:rsidRPr="008F0F2E" w:rsidRDefault="00B56DDB" w:rsidP="00B16F25">
      <w:pPr>
        <w:pStyle w:val="NormlWeb"/>
        <w:widowControl w:val="0"/>
        <w:jc w:val="both"/>
        <w:rPr>
          <w:sz w:val="16"/>
          <w:szCs w:val="16"/>
        </w:rPr>
      </w:pPr>
      <w:r w:rsidRPr="008F0F2E">
        <w:rPr>
          <w:sz w:val="16"/>
          <w:szCs w:val="16"/>
        </w:rPr>
        <w:t>(2) A KKV kategórián belül kisvállalkozásnak minősül az a vállalkozás, amelynek</w:t>
      </w:r>
    </w:p>
    <w:p w:rsidR="00B56DDB" w:rsidRPr="008F0F2E" w:rsidRDefault="00B56DDB" w:rsidP="00B16F25">
      <w:pPr>
        <w:pStyle w:val="NormlWeb"/>
        <w:widowControl w:val="0"/>
        <w:jc w:val="both"/>
        <w:rPr>
          <w:sz w:val="16"/>
          <w:szCs w:val="16"/>
        </w:rPr>
      </w:pPr>
      <w:r w:rsidRPr="008F0F2E">
        <w:rPr>
          <w:sz w:val="16"/>
          <w:szCs w:val="16"/>
        </w:rPr>
        <w:t>a) összes foglalkoztatotti létszáma 50 főnél kevesebb, és</w:t>
      </w:r>
    </w:p>
    <w:p w:rsidR="00B56DDB" w:rsidRPr="008F0F2E" w:rsidRDefault="00B56DDB" w:rsidP="00B16F25">
      <w:pPr>
        <w:pStyle w:val="NormlWeb"/>
        <w:widowControl w:val="0"/>
        <w:jc w:val="both"/>
        <w:rPr>
          <w:sz w:val="16"/>
          <w:szCs w:val="16"/>
        </w:rPr>
      </w:pPr>
      <w:r w:rsidRPr="008F0F2E">
        <w:rPr>
          <w:sz w:val="16"/>
          <w:szCs w:val="16"/>
        </w:rPr>
        <w:t>b) éves nettó árbevétele vagy mérlegfőösszege legfeljebb 10 millió eurónak megfelelő forintösszeg.</w:t>
      </w:r>
    </w:p>
    <w:p w:rsidR="00B56DDB" w:rsidRPr="008F0F2E" w:rsidRDefault="00B56DDB" w:rsidP="00B16F25">
      <w:pPr>
        <w:pStyle w:val="NormlWeb"/>
        <w:widowControl w:val="0"/>
        <w:jc w:val="both"/>
        <w:rPr>
          <w:sz w:val="16"/>
          <w:szCs w:val="16"/>
        </w:rPr>
      </w:pPr>
      <w:r w:rsidRPr="008F0F2E">
        <w:rPr>
          <w:sz w:val="16"/>
          <w:szCs w:val="16"/>
        </w:rPr>
        <w:t>(3) A KKV kategórián belül mikrovállalkozásnak minősül az a vállalkozás, amelynek</w:t>
      </w:r>
    </w:p>
    <w:p w:rsidR="00B56DDB" w:rsidRPr="008F0F2E" w:rsidRDefault="00B56DDB" w:rsidP="00B16F25">
      <w:pPr>
        <w:pStyle w:val="NormlWeb"/>
        <w:widowControl w:val="0"/>
        <w:jc w:val="both"/>
        <w:rPr>
          <w:sz w:val="16"/>
          <w:szCs w:val="16"/>
        </w:rPr>
      </w:pPr>
      <w:r w:rsidRPr="008F0F2E">
        <w:rPr>
          <w:sz w:val="16"/>
          <w:szCs w:val="16"/>
        </w:rPr>
        <w:t>a) összes foglalkoztatotti létszáma 10 főnél kevesebb, és</w:t>
      </w:r>
    </w:p>
    <w:p w:rsidR="00B56DDB" w:rsidRPr="008F0F2E" w:rsidRDefault="00B56DDB" w:rsidP="00B16F25">
      <w:pPr>
        <w:pStyle w:val="NormlWeb"/>
        <w:widowControl w:val="0"/>
        <w:jc w:val="both"/>
        <w:rPr>
          <w:sz w:val="16"/>
          <w:szCs w:val="16"/>
        </w:rPr>
      </w:pPr>
      <w:r w:rsidRPr="008F0F2E">
        <w:rPr>
          <w:sz w:val="16"/>
          <w:szCs w:val="16"/>
        </w:rPr>
        <w:t>b) éves nettó árbevétele vagy mérlegfőösszege legfeljebb 2 millió eurónak megfelelő forintösszeg.</w:t>
      </w:r>
    </w:p>
    <w:p w:rsidR="00B56DDB" w:rsidRPr="008F0F2E" w:rsidRDefault="00B56DDB" w:rsidP="00B16F25">
      <w:pPr>
        <w:pStyle w:val="NormlWeb"/>
        <w:widowControl w:val="0"/>
        <w:jc w:val="both"/>
        <w:rPr>
          <w:sz w:val="16"/>
          <w:szCs w:val="16"/>
        </w:rPr>
      </w:pPr>
      <w:r w:rsidRPr="008F0F2E">
        <w:rPr>
          <w:sz w:val="16"/>
          <w:szCs w:val="16"/>
        </w:rPr>
        <w:t>(4) Nem minősül KKV-nak az a vállalkozás, amelyben az állam vagy az önkormányzat közvetlen vagy közvetett tulajdoni részesedése - tőke vagy szavazati joga alapján - külön-külön vagy együttesen meghaladja a 25%-ot.</w:t>
      </w:r>
    </w:p>
    <w:p w:rsidR="00B56DDB" w:rsidRPr="008F0F2E" w:rsidRDefault="00B56DDB" w:rsidP="00B16F25">
      <w:pPr>
        <w:pStyle w:val="NormlWeb"/>
        <w:widowControl w:val="0"/>
        <w:jc w:val="both"/>
        <w:rPr>
          <w:sz w:val="16"/>
          <w:szCs w:val="16"/>
        </w:rPr>
      </w:pPr>
      <w:r w:rsidRPr="008F0F2E">
        <w:rPr>
          <w:sz w:val="16"/>
          <w:szCs w:val="16"/>
        </w:rPr>
        <w:t>(5) A (4) bekezdésben foglalt korlátozó rendelkezést nem kell alkalmazni a 19. § 1. pontjában meghatározott befektetők részesedése esetében.</w:t>
      </w:r>
    </w:p>
    <w:p w:rsidR="00B56DDB" w:rsidRPr="008F0F2E" w:rsidRDefault="00B56DDB" w:rsidP="00B16F25">
      <w:pPr>
        <w:pStyle w:val="NormlWeb"/>
        <w:widowControl w:val="0"/>
        <w:jc w:val="both"/>
        <w:rPr>
          <w:sz w:val="16"/>
          <w:szCs w:val="16"/>
        </w:rPr>
      </w:pPr>
      <w:r w:rsidRPr="008F0F2E">
        <w:rPr>
          <w:sz w:val="16"/>
          <w:szCs w:val="16"/>
        </w:rPr>
        <w:t>(6) Ahol jogszabály „KKV-t”, „mikro-, kis- és középvállalkozást”, illetve „kis- és középvállalkozást” említ, azon - ha törvény másként nem rendelkezik az e törvény szerinti KKV-t kell érteni./</w:t>
      </w:r>
    </w:p>
    <w:p w:rsidR="00B56DDB" w:rsidRPr="008F0F2E" w:rsidRDefault="00B56DDB" w:rsidP="00B16F25">
      <w:pPr>
        <w:pStyle w:val="Lbjegyzetszveg"/>
        <w:jc w:val="both"/>
      </w:pPr>
    </w:p>
  </w:footnote>
  <w:footnote w:id="12">
    <w:p w:rsidR="00B56DDB" w:rsidRDefault="00B56DDB" w:rsidP="00696346">
      <w:pPr>
        <w:pStyle w:val="Lbjegyzetszveg"/>
      </w:pPr>
      <w:r>
        <w:rPr>
          <w:rStyle w:val="Lbjegyzet-hivatkozs"/>
        </w:rPr>
        <w:footnoteRef/>
      </w:r>
      <w:r w:rsidRPr="00AF3A93">
        <w:rPr>
          <w:sz w:val="18"/>
          <w:szCs w:val="18"/>
        </w:rPr>
        <w:t>A megfelelő aláhúzandó!</w:t>
      </w:r>
    </w:p>
  </w:footnote>
  <w:footnote w:id="13">
    <w:p w:rsidR="00B56DDB" w:rsidRDefault="00B56DDB" w:rsidP="00DB528D">
      <w:pPr>
        <w:pStyle w:val="Lbjegyzetszveg"/>
      </w:pPr>
      <w:r>
        <w:rPr>
          <w:rStyle w:val="Lbjegyzet-hivatkozs"/>
        </w:rPr>
        <w:footnoteRef/>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ajánlattevőnekalá kell írnia.</w:t>
      </w:r>
    </w:p>
  </w:footnote>
  <w:footnote w:id="14">
    <w:p w:rsidR="00B56DDB" w:rsidRPr="002056F6" w:rsidRDefault="00B56DDB" w:rsidP="00AD7F0D">
      <w:pPr>
        <w:pStyle w:val="NormlWeb"/>
        <w:ind w:left="147" w:right="147"/>
        <w:jc w:val="both"/>
        <w:rPr>
          <w:bCs/>
          <w:color w:val="222222"/>
          <w:sz w:val="18"/>
          <w:szCs w:val="18"/>
        </w:rPr>
      </w:pPr>
      <w:r>
        <w:rPr>
          <w:rStyle w:val="Lbjegyzet-hivatkozs"/>
        </w:rPr>
        <w:footnoteRef/>
      </w:r>
      <w:r>
        <w:t xml:space="preserve"> </w:t>
      </w:r>
      <w:r w:rsidRPr="00AD7F0D">
        <w:rPr>
          <w:sz w:val="18"/>
          <w:szCs w:val="18"/>
        </w:rPr>
        <w:t>Csak az adott körülmény fennállása esetén kell kitölteni!Felhívjuk a figyelmet arra, hogy a</w:t>
      </w:r>
      <w:r w:rsidRPr="00001F0C">
        <w:t xml:space="preserve"> </w:t>
      </w:r>
      <w:r w:rsidRPr="002056F6">
        <w:rPr>
          <w:bCs/>
          <w:color w:val="222222"/>
          <w:sz w:val="18"/>
          <w:szCs w:val="18"/>
        </w:rPr>
        <w:t>2007. évi CXXXVI. törvény a pénzmosás és a terrorizmus finanszírozása megelőzéséről és megakadályozásáról szóló törvény szerint:</w:t>
      </w:r>
    </w:p>
    <w:p w:rsidR="00B56DDB" w:rsidRPr="002056F6" w:rsidRDefault="00B56DDB" w:rsidP="00AD7F0D">
      <w:pPr>
        <w:ind w:left="147" w:right="147"/>
        <w:jc w:val="both"/>
        <w:rPr>
          <w:color w:val="222222"/>
          <w:sz w:val="18"/>
          <w:szCs w:val="18"/>
        </w:rPr>
      </w:pPr>
      <w:r w:rsidRPr="002056F6">
        <w:rPr>
          <w:i/>
          <w:iCs/>
          <w:color w:val="222222"/>
          <w:sz w:val="18"/>
          <w:szCs w:val="18"/>
        </w:rPr>
        <w:t>„r) tényleges tulajdonos:</w:t>
      </w:r>
    </w:p>
    <w:p w:rsidR="00B56DDB" w:rsidRPr="002056F6" w:rsidRDefault="00B56DDB">
      <w:pPr>
        <w:ind w:left="147" w:right="150"/>
        <w:jc w:val="both"/>
        <w:rPr>
          <w:color w:val="222222"/>
          <w:sz w:val="18"/>
          <w:szCs w:val="18"/>
        </w:rPr>
      </w:pPr>
      <w:r w:rsidRPr="002056F6">
        <w:rPr>
          <w:i/>
          <w:iCs/>
          <w:color w:val="222222"/>
          <w:sz w:val="18"/>
          <w:szCs w:val="18"/>
        </w:rPr>
        <w:t xml:space="preserve">ra) </w:t>
      </w:r>
      <w:r w:rsidRPr="002056F6">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B56DDB" w:rsidRPr="002056F6" w:rsidRDefault="00B56DDB">
      <w:pPr>
        <w:ind w:left="147" w:right="150"/>
        <w:jc w:val="both"/>
        <w:rPr>
          <w:color w:val="222222"/>
          <w:sz w:val="18"/>
          <w:szCs w:val="18"/>
        </w:rPr>
      </w:pPr>
      <w:r w:rsidRPr="002056F6">
        <w:rPr>
          <w:i/>
          <w:iCs/>
          <w:color w:val="222222"/>
          <w:sz w:val="18"/>
          <w:szCs w:val="18"/>
        </w:rPr>
        <w:t xml:space="preserve">rb) </w:t>
      </w:r>
      <w:r w:rsidRPr="002056F6">
        <w:rPr>
          <w:color w:val="222222"/>
          <w:sz w:val="18"/>
          <w:szCs w:val="18"/>
        </w:rPr>
        <w:t>az a természetes személy, aki jogi személyben vagy jogi személyiséggel nem rendelkező szervezetben - a Ptk. 8:2. § (2) bekezdésében meghatározott - meghatározó befolyással rendelkezik,</w:t>
      </w:r>
    </w:p>
    <w:p w:rsidR="00B56DDB" w:rsidRPr="002056F6" w:rsidRDefault="00B56DDB">
      <w:pPr>
        <w:ind w:left="147" w:right="150"/>
        <w:jc w:val="both"/>
        <w:rPr>
          <w:color w:val="222222"/>
          <w:sz w:val="18"/>
          <w:szCs w:val="18"/>
        </w:rPr>
      </w:pPr>
      <w:r w:rsidRPr="002056F6">
        <w:rPr>
          <w:i/>
          <w:iCs/>
          <w:color w:val="222222"/>
          <w:sz w:val="18"/>
          <w:szCs w:val="18"/>
        </w:rPr>
        <w:t xml:space="preserve">rc) </w:t>
      </w:r>
      <w:r w:rsidRPr="002056F6">
        <w:rPr>
          <w:color w:val="222222"/>
          <w:sz w:val="18"/>
          <w:szCs w:val="18"/>
        </w:rPr>
        <w:t>az a természetes személy, akinek megbízásából valamely ügyleti megbízást végrehajtanak,</w:t>
      </w:r>
    </w:p>
    <w:p w:rsidR="00B56DDB" w:rsidRPr="002056F6" w:rsidRDefault="00B56DDB">
      <w:pPr>
        <w:ind w:left="147" w:right="150"/>
        <w:jc w:val="both"/>
        <w:rPr>
          <w:color w:val="222222"/>
          <w:sz w:val="18"/>
          <w:szCs w:val="18"/>
        </w:rPr>
      </w:pPr>
      <w:r w:rsidRPr="002056F6">
        <w:rPr>
          <w:i/>
          <w:iCs/>
          <w:color w:val="222222"/>
          <w:sz w:val="18"/>
          <w:szCs w:val="18"/>
        </w:rPr>
        <w:t xml:space="preserve">rd) </w:t>
      </w:r>
      <w:r w:rsidRPr="002056F6">
        <w:rPr>
          <w:color w:val="222222"/>
          <w:sz w:val="18"/>
          <w:szCs w:val="18"/>
        </w:rPr>
        <w:t>alapítványok esetében az a természetes személy,</w:t>
      </w:r>
    </w:p>
    <w:p w:rsidR="00B56DDB" w:rsidRPr="002056F6" w:rsidRDefault="00B56DDB">
      <w:pPr>
        <w:ind w:left="147" w:right="150"/>
        <w:jc w:val="both"/>
        <w:rPr>
          <w:color w:val="222222"/>
          <w:sz w:val="18"/>
          <w:szCs w:val="18"/>
        </w:rPr>
      </w:pPr>
      <w:r w:rsidRPr="002056F6">
        <w:rPr>
          <w:color w:val="222222"/>
          <w:sz w:val="18"/>
          <w:szCs w:val="18"/>
        </w:rPr>
        <w:t>1. aki az alapítvány vagyona legalább huszonöt százalékának a kedvezményezettje, ha a leendő kedvezményezetteket már meghatározták,</w:t>
      </w:r>
    </w:p>
    <w:p w:rsidR="00B56DDB" w:rsidRPr="002056F6" w:rsidRDefault="00B56DDB">
      <w:pPr>
        <w:ind w:left="147" w:right="150"/>
        <w:jc w:val="both"/>
        <w:rPr>
          <w:color w:val="222222"/>
          <w:sz w:val="18"/>
          <w:szCs w:val="18"/>
        </w:rPr>
      </w:pPr>
      <w:r w:rsidRPr="002056F6">
        <w:rPr>
          <w:color w:val="222222"/>
          <w:sz w:val="18"/>
          <w:szCs w:val="18"/>
        </w:rPr>
        <w:t>2. akinek érdekében az alapítványt létrehozták, illetve működtetik, ha a kedvezményezetteket még nem határozták meg, vagy</w:t>
      </w:r>
    </w:p>
    <w:p w:rsidR="00B56DDB" w:rsidRPr="00B864A7" w:rsidRDefault="00B56DDB" w:rsidP="00AD7F0D">
      <w:pPr>
        <w:pStyle w:val="Lbjegyzetszveg"/>
        <w:jc w:val="both"/>
        <w:rPr>
          <w:sz w:val="18"/>
          <w:szCs w:val="18"/>
        </w:rPr>
      </w:pPr>
      <w:r w:rsidRPr="002056F6">
        <w:rPr>
          <w:rFonts w:cs="Arial"/>
          <w:color w:val="222222"/>
          <w:sz w:val="18"/>
          <w:szCs w:val="18"/>
          <w:lang w:eastAsia="en-US"/>
        </w:rPr>
        <w:t xml:space="preserve">3. </w:t>
      </w:r>
      <w:r w:rsidRPr="00AD7F0D">
        <w:rPr>
          <w:color w:val="222222"/>
          <w:sz w:val="18"/>
          <w:szCs w:val="18"/>
        </w:rPr>
        <w:t>aki</w:t>
      </w:r>
      <w:r w:rsidRPr="002056F6">
        <w:rPr>
          <w:rFonts w:cs="Arial"/>
          <w:color w:val="222222"/>
          <w:sz w:val="18"/>
          <w:szCs w:val="18"/>
          <w:lang w:eastAsia="en-US"/>
        </w:rPr>
        <w:t xml:space="preserve"> tagja az alapítvány kezelő szervének, vagy meghatározó befolyást gyakorol az alapítvány vagyonának legalább huszonöt százaléka felett, illetve az alapítvány képviseletében eljár”</w:t>
      </w:r>
    </w:p>
    <w:p w:rsidR="00B56DDB" w:rsidRPr="004530B0" w:rsidRDefault="00B56DDB" w:rsidP="001F3163">
      <w:pPr>
        <w:pStyle w:val="Lbjegyzetszveg"/>
      </w:pPr>
    </w:p>
  </w:footnote>
  <w:footnote w:id="15">
    <w:p w:rsidR="00B56DDB" w:rsidRPr="00AC692A" w:rsidRDefault="00B56DDB" w:rsidP="0045139E">
      <w:pPr>
        <w:pStyle w:val="Lbjegyzetszveg"/>
        <w:jc w:val="both"/>
        <w:rPr>
          <w:sz w:val="16"/>
          <w:szCs w:val="16"/>
        </w:rPr>
      </w:pPr>
      <w:r w:rsidRPr="00AC692A">
        <w:rPr>
          <w:rStyle w:val="Lbjegyzet-hivatkozs"/>
          <w:sz w:val="16"/>
          <w:szCs w:val="16"/>
        </w:rPr>
        <w:footnoteRef/>
      </w:r>
      <w:r w:rsidRPr="00AC692A">
        <w:rPr>
          <w:b/>
          <w:i/>
          <w:sz w:val="16"/>
          <w:szCs w:val="16"/>
        </w:rPr>
        <w:t>A Kbt. 67. § (3) bekezdése alapján amennyiben az előírtalkalmasságikövetelményeknek az ajánlattevő más szervezet kapacitá</w:t>
      </w:r>
      <w:r>
        <w:rPr>
          <w:b/>
          <w:i/>
          <w:sz w:val="16"/>
          <w:szCs w:val="16"/>
        </w:rPr>
        <w:t xml:space="preserve">sáratámaszkodva felel meg, az ajánlattevőnek </w:t>
      </w:r>
      <w:r w:rsidRPr="00AC692A">
        <w:rPr>
          <w:b/>
          <w:i/>
          <w:sz w:val="16"/>
          <w:szCs w:val="16"/>
        </w:rPr>
        <w:t>az ajánlatban be kell nyújtani a kapacitásaitrendelkezésre bocsátó szervezet részéről a Kbt. 67. § (1) bekezdés szerinti nyilatkozatot</w:t>
      </w:r>
      <w:r w:rsidRPr="00AC692A">
        <w:rPr>
          <w:i/>
          <w:sz w:val="16"/>
          <w:szCs w:val="16"/>
        </w:rPr>
        <w:t>, az igazolások benyújtásánakelőírásakor pedig e szervezetnek – kizárólag az alkalmasságikövetelmények tekintetében – az előírtigazolásimódokkal azonos módon kell igazolnia az adott alkalmasságifeltételnek történő megfelelést.</w:t>
      </w:r>
    </w:p>
  </w:footnote>
  <w:footnote w:id="16">
    <w:p w:rsidR="00B56DDB" w:rsidRDefault="00B56DDB" w:rsidP="0045139E">
      <w:pPr>
        <w:pStyle w:val="Lbjegyzetszveg"/>
        <w:jc w:val="both"/>
      </w:pPr>
      <w:r w:rsidRPr="00AC692A">
        <w:rPr>
          <w:rStyle w:val="Lbjegyzet-hivatkozs"/>
          <w:sz w:val="16"/>
          <w:szCs w:val="16"/>
        </w:rPr>
        <w:footnoteRef/>
      </w:r>
      <w:r w:rsidRPr="00AC692A">
        <w:rPr>
          <w:sz w:val="16"/>
          <w:szCs w:val="16"/>
        </w:rPr>
        <w:t xml:space="preserve"> Értelemszerűen kitöltendő attól függően, hogy a nyilatkozatot tevő gazdasági szereplő (az ajánlattevő, vagy az általa az alkalmasság igazolására bevont személy/szervezet) az </w:t>
      </w:r>
      <w:r>
        <w:rPr>
          <w:sz w:val="16"/>
          <w:szCs w:val="16"/>
        </w:rPr>
        <w:t xml:space="preserve">eljárást megindító </w:t>
      </w:r>
      <w:r w:rsidRPr="00AC692A">
        <w:rPr>
          <w:sz w:val="16"/>
          <w:szCs w:val="16"/>
        </w:rPr>
        <w:t>felhívás mely pontjában, pontjaiban foglalt alkalmassági követelményt tejesíti.</w:t>
      </w:r>
    </w:p>
  </w:footnote>
  <w:footnote w:id="17">
    <w:p w:rsidR="00B56DDB" w:rsidRDefault="00B56DDB">
      <w:pPr>
        <w:pStyle w:val="Lbjegyzetszveg"/>
      </w:pPr>
      <w:r>
        <w:rPr>
          <w:rStyle w:val="Lbjegyzet-hivatkozs"/>
        </w:rPr>
        <w:footnoteRef/>
      </w:r>
      <w:r w:rsidRPr="00AE10B8">
        <w:t>Közös ajánlattétel esetén a nyilatkozatot valamennyi közös ajánlattevő vonatkozásában szükséges benyújtani!</w:t>
      </w:r>
    </w:p>
  </w:footnote>
  <w:footnote w:id="18">
    <w:p w:rsidR="00B56DDB" w:rsidRPr="00B66BAC" w:rsidRDefault="00B56DDB" w:rsidP="0045139E">
      <w:pPr>
        <w:pStyle w:val="Lbjegyzetszveg"/>
      </w:pPr>
      <w:r>
        <w:rPr>
          <w:rStyle w:val="Lbjegyzet-hivatkozs"/>
        </w:rPr>
        <w:footnoteRef/>
      </w:r>
      <w:r>
        <w:t xml:space="preserve"> Az állítás helyessége esetében kérjük aláhúzni!</w:t>
      </w:r>
    </w:p>
  </w:footnote>
  <w:footnote w:id="19">
    <w:p w:rsidR="00B56DDB" w:rsidRPr="00B66BAC" w:rsidRDefault="00B56DDB" w:rsidP="0045139E">
      <w:pPr>
        <w:pStyle w:val="Lbjegyzetszveg"/>
      </w:pPr>
      <w:r>
        <w:rPr>
          <w:rStyle w:val="Lbjegyzet-hivatkozs"/>
        </w:rPr>
        <w:footnoteRef/>
      </w:r>
      <w:r w:rsidRPr="009E0BC1">
        <w:t>Az állítás helyessége esetén kérjük aláhúzni és kitölteni!</w:t>
      </w:r>
    </w:p>
  </w:footnote>
  <w:footnote w:id="20">
    <w:p w:rsidR="00B56DDB" w:rsidRDefault="00B56DDB" w:rsidP="006A52B2">
      <w:pPr>
        <w:pStyle w:val="Lbjegyzetszveg"/>
      </w:pPr>
      <w:r w:rsidRPr="00E67106">
        <w:rPr>
          <w:rStyle w:val="Lbjegyzet-hivatkozs"/>
        </w:rPr>
        <w:sym w:font="Symbol" w:char="F02A"/>
      </w:r>
      <w:r w:rsidRPr="00E67106">
        <w:t xml:space="preserve"> A megfelelő aláhúzandó</w:t>
      </w:r>
    </w:p>
    <w:p w:rsidR="00B56DDB" w:rsidRDefault="00B56DDB" w:rsidP="006A52B2">
      <w:pPr>
        <w:pStyle w:val="Lbjegyzetszveg"/>
      </w:pPr>
    </w:p>
  </w:footnote>
  <w:footnote w:id="21">
    <w:p w:rsidR="00B56DDB" w:rsidRPr="00871209" w:rsidRDefault="00B56DDB" w:rsidP="000005B2">
      <w:pPr>
        <w:pStyle w:val="Lbjegyzetszveg"/>
      </w:pPr>
      <w:r w:rsidRPr="00871209">
        <w:rPr>
          <w:rStyle w:val="Lbjegyzet-hivatkozs"/>
          <w:b/>
          <w:u w:val="single"/>
          <w:shd w:val="clear" w:color="auto" w:fill="D9D9D9" w:themeFill="background1" w:themeFillShade="D9"/>
        </w:rPr>
        <w:footnoteRef/>
      </w:r>
      <w:r>
        <w:rPr>
          <w:b/>
          <w:u w:val="single"/>
          <w:shd w:val="clear" w:color="auto" w:fill="D9D9D9" w:themeFill="background1" w:themeFillShade="D9"/>
        </w:rPr>
        <w:t>H</w:t>
      </w:r>
      <w:r w:rsidRPr="00871209">
        <w:rPr>
          <w:b/>
          <w:u w:val="single"/>
          <w:shd w:val="clear" w:color="auto" w:fill="D9D9D9" w:themeFill="background1" w:themeFillShade="D9"/>
        </w:rPr>
        <w:t>a</w:t>
      </w:r>
      <w:r w:rsidRPr="00871209">
        <w:rPr>
          <w:b/>
          <w:u w:val="single"/>
          <w:shd w:val="clear" w:color="auto" w:fill="D9D9D9"/>
        </w:rPr>
        <w:t xml:space="preserve"> a teljesítést nem önállóan végezte, annak feltüntetését</w:t>
      </w:r>
      <w:r>
        <w:rPr>
          <w:b/>
          <w:u w:val="single"/>
          <w:shd w:val="clear" w:color="auto" w:fill="D9D9D9"/>
        </w:rPr>
        <w:t xml:space="preserve"> is tartalmazza</w:t>
      </w:r>
      <w:r w:rsidRPr="00871209">
        <w:rPr>
          <w:b/>
          <w:u w:val="single"/>
          <w:shd w:val="clear" w:color="auto" w:fill="D9D9D9"/>
        </w:rPr>
        <w:t>, hogy a referenciát bemutató szervezet a teljesítésben milyen ellenértékkel vett részt (önálló teljesítés esetén ennek a ténynek a feltüntetése nem szükséges)</w:t>
      </w:r>
    </w:p>
  </w:footnote>
  <w:footnote w:id="22">
    <w:p w:rsidR="00B56DDB" w:rsidRDefault="00B56DDB">
      <w:pPr>
        <w:pStyle w:val="Lbjegyzetszveg"/>
      </w:pPr>
      <w:r>
        <w:rPr>
          <w:rStyle w:val="Lbjegyzet-hivatkozs"/>
        </w:rPr>
        <w:footnoteRef/>
      </w:r>
      <w:r>
        <w:t xml:space="preserve"> Megfelelő kiválasztendó</w:t>
      </w:r>
    </w:p>
  </w:footnote>
  <w:footnote w:id="23">
    <w:p w:rsidR="00B34757" w:rsidRPr="00AC692A" w:rsidRDefault="00B34757" w:rsidP="00B34757">
      <w:pPr>
        <w:pStyle w:val="Lbjegyzetszveg"/>
        <w:jc w:val="both"/>
        <w:rPr>
          <w:sz w:val="16"/>
          <w:szCs w:val="16"/>
        </w:rPr>
      </w:pPr>
      <w:r w:rsidRPr="00AC692A">
        <w:rPr>
          <w:rStyle w:val="Lbjegyzet-hivatkozs"/>
          <w:sz w:val="16"/>
          <w:szCs w:val="16"/>
        </w:rPr>
        <w:footnoteRef/>
      </w:r>
      <w:r w:rsidRPr="00AC692A">
        <w:rPr>
          <w:sz w:val="16"/>
          <w:szCs w:val="16"/>
        </w:rPr>
        <w:t xml:space="preserve"> A gazdasági szereplő által adott indokolás nem megfelelő, amennyiben az általánosság szintjén kerül megfogalmazásra.</w:t>
      </w:r>
      <w:r w:rsidRPr="00D366F4">
        <w:rPr>
          <w:sz w:val="16"/>
          <w:szCs w:val="16"/>
        </w:rPr>
        <w:t>Nem megfelelő az indoklás, ha csupán megismétli a Ptk. és/vagy Kbt. vonatkozó jogszabályi rendelkezéseit.</w:t>
      </w:r>
    </w:p>
  </w:footnote>
  <w:footnote w:id="24">
    <w:p w:rsidR="00B34757" w:rsidRDefault="00B34757" w:rsidP="00B34757">
      <w:pPr>
        <w:pStyle w:val="Lbjegyzetszveg"/>
      </w:pPr>
      <w:r w:rsidRPr="00AC692A">
        <w:rPr>
          <w:rStyle w:val="Lbjegyzet-hivatkozs"/>
          <w:sz w:val="16"/>
          <w:szCs w:val="16"/>
        </w:rPr>
        <w:footnoteRef/>
      </w:r>
      <w:r w:rsidRPr="00AC692A">
        <w:rPr>
          <w:sz w:val="16"/>
          <w:szCs w:val="16"/>
        </w:rPr>
        <w:t xml:space="preserve"> Szükség szerint ismétlődik az üzleti titokként kezelendő dokumentumok számának megfelelően.</w:t>
      </w:r>
    </w:p>
  </w:footnote>
  <w:footnote w:id="25">
    <w:p w:rsidR="00B56DDB" w:rsidRDefault="00B56DDB">
      <w:pPr>
        <w:pStyle w:val="Lbjegyzetszveg"/>
      </w:pPr>
      <w:r>
        <w:rPr>
          <w:rStyle w:val="Lbjegyzet-hivatkozs"/>
        </w:rPr>
        <w:footnoteRef/>
      </w:r>
      <w:r w:rsidRPr="00A70EA3">
        <w:rPr>
          <w:spacing w:val="4"/>
          <w:szCs w:val="24"/>
        </w:rPr>
        <w:t>Értelemszerűen megjelölendő, hogy mely eljárási iratban elhelyezett idegen nyelvű dokumentumhoz kapcsolódik nyilatkozat.</w:t>
      </w:r>
    </w:p>
  </w:footnote>
  <w:footnote w:id="26">
    <w:p w:rsidR="00B34757" w:rsidRDefault="00B34757" w:rsidP="00B34757">
      <w:pPr>
        <w:pStyle w:val="Lbjegyzetszveg"/>
      </w:pPr>
      <w:r>
        <w:rPr>
          <w:rStyle w:val="Lbjegyzet-hivatkozs"/>
        </w:rPr>
        <w:footnoteRef/>
      </w:r>
      <w:r>
        <w:t xml:space="preserve">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DB" w:rsidRPr="00066412" w:rsidRDefault="00B56DDB" w:rsidP="00195BB3">
    <w:pPr>
      <w:pStyle w:val="lfej"/>
      <w:jc w:val="both"/>
      <w:rPr>
        <w:sz w:val="20"/>
      </w:rPr>
    </w:pPr>
    <w:r w:rsidRPr="00066412">
      <w:rPr>
        <w:sz w:val="20"/>
      </w:rPr>
      <w:t xml:space="preserve">Közbeszerzési dokumentum a MÁV Zrt. </w:t>
    </w:r>
    <w:r w:rsidRPr="00B04A0C">
      <w:rPr>
        <w:sz w:val="20"/>
      </w:rPr>
      <w:t>ajánlatkérő „</w:t>
    </w:r>
    <w:r w:rsidRPr="00872171">
      <w:rPr>
        <w:sz w:val="20"/>
      </w:rPr>
      <w:t>Az IKOP-2.1.0-15-2017-0004</w:t>
    </w:r>
    <w:r>
      <w:rPr>
        <w:sz w:val="20"/>
      </w:rPr>
      <w:t>2</w:t>
    </w:r>
    <w:r w:rsidRPr="00872171">
      <w:rPr>
        <w:sz w:val="20"/>
      </w:rPr>
      <w:t xml:space="preserve"> azonosító számú „Budapest </w:t>
    </w:r>
    <w:r>
      <w:rPr>
        <w:sz w:val="20"/>
      </w:rPr>
      <w:t>Nyugat</w:t>
    </w:r>
    <w:r w:rsidRPr="00872171">
      <w:rPr>
        <w:sz w:val="20"/>
      </w:rPr>
      <w:t>i pályaudvar rekonstrukciójának előkészítése” tárgyú projekt keretében „</w:t>
    </w:r>
    <w:r w:rsidRPr="00F74ED8">
      <w:rPr>
        <w:sz w:val="20"/>
      </w:rPr>
      <w:t>Épület geodézia a tervezési területről; 3D-s alapmodell és felmérési terv készítése</w:t>
    </w:r>
    <w:r w:rsidRPr="00B04A0C">
      <w:rPr>
        <w:sz w:val="20"/>
      </w:rPr>
      <w:t>” tárgyú</w:t>
    </w:r>
    <w:r w:rsidRPr="00066412">
      <w:rPr>
        <w:sz w:val="20"/>
      </w:rPr>
      <w:t xml:space="preserve"> közbeszerzési eljárásához</w:t>
    </w:r>
  </w:p>
  <w:p w:rsidR="00B56DDB" w:rsidRPr="003B13A5" w:rsidRDefault="00B56DDB" w:rsidP="00CF2013">
    <w:pPr>
      <w:pStyle w:val="lfej"/>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DB" w:rsidRDefault="00B56DDB" w:rsidP="00CF2013">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B56DDB" w:rsidRPr="00987132" w:rsidRDefault="00B56DDB" w:rsidP="00CF2013">
    <w:pPr>
      <w:pStyle w:val="llb"/>
      <w:pBdr>
        <w:bottom w:val="single" w:sz="4" w:space="1" w:color="auto"/>
      </w:pBdr>
      <w:tabs>
        <w:tab w:val="left" w:pos="5040"/>
      </w:tabs>
      <w:rPr>
        <w:sz w:val="2"/>
      </w:rPr>
    </w:pPr>
    <w:r>
      <w:tab/>
    </w:r>
  </w:p>
  <w:p w:rsidR="00B56DDB" w:rsidRPr="00727044" w:rsidRDefault="00B56DDB" w:rsidP="00CF2013">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DB" w:rsidRPr="00066412" w:rsidRDefault="00B56DDB" w:rsidP="009B7BD2">
    <w:pPr>
      <w:pStyle w:val="lfej"/>
      <w:jc w:val="both"/>
      <w:rPr>
        <w:sz w:val="20"/>
      </w:rPr>
    </w:pPr>
    <w:r w:rsidRPr="00066412">
      <w:rPr>
        <w:sz w:val="20"/>
      </w:rPr>
      <w:t xml:space="preserve">Közbeszerzési dokumentum a MÁV Zrt. </w:t>
    </w:r>
    <w:r w:rsidRPr="004A2309">
      <w:rPr>
        <w:sz w:val="20"/>
      </w:rPr>
      <w:t>ajánlatkérő „</w:t>
    </w:r>
    <w:r w:rsidRPr="00872171">
      <w:rPr>
        <w:sz w:val="20"/>
      </w:rPr>
      <w:t>Az IKOP-2.1.0-15-2017-0004</w:t>
    </w:r>
    <w:r>
      <w:rPr>
        <w:sz w:val="20"/>
      </w:rPr>
      <w:t>2</w:t>
    </w:r>
    <w:r w:rsidRPr="00872171">
      <w:rPr>
        <w:sz w:val="20"/>
      </w:rPr>
      <w:t xml:space="preserve"> azonosító számú „Budapest </w:t>
    </w:r>
    <w:r>
      <w:rPr>
        <w:sz w:val="20"/>
      </w:rPr>
      <w:t>Nyugat</w:t>
    </w:r>
    <w:r w:rsidRPr="00872171">
      <w:rPr>
        <w:sz w:val="20"/>
      </w:rPr>
      <w:t>i pályaudvar rekonstrukciójának előkészítése” tárgyú projekt keretében „</w:t>
    </w:r>
    <w:r w:rsidRPr="0034110C">
      <w:rPr>
        <w:sz w:val="20"/>
      </w:rPr>
      <w:t>Épület geodézia a tervezési területről; 3D-s alapmodell és felmérési terv készítése</w:t>
    </w:r>
    <w:r w:rsidRPr="004A2309">
      <w:rPr>
        <w:sz w:val="20"/>
      </w:rPr>
      <w:t>” tárgyú</w:t>
    </w:r>
    <w:r w:rsidRPr="00066412">
      <w:rPr>
        <w:sz w:val="20"/>
      </w:rPr>
      <w:t xml:space="preserve"> közbeszerzési eljárásához</w:t>
    </w:r>
  </w:p>
  <w:p w:rsidR="00B56DDB" w:rsidRDefault="00B56DDB">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DB" w:rsidRPr="00A40DD2" w:rsidRDefault="00B56DDB" w:rsidP="00696346">
    <w:pPr>
      <w:pStyle w:val="lfej"/>
      <w:jc w:val="center"/>
      <w:rPr>
        <w: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088"/>
    <w:multiLevelType w:val="hybridMultilevel"/>
    <w:tmpl w:val="69CC3DBA"/>
    <w:lvl w:ilvl="0" w:tplc="E88E40D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CA620A"/>
    <w:multiLevelType w:val="multilevel"/>
    <w:tmpl w:val="98D82C9C"/>
    <w:lvl w:ilvl="0">
      <w:start w:val="1"/>
      <w:numFmt w:val="upperRoman"/>
      <w:lvlText w:val="%1."/>
      <w:lvlJc w:val="left"/>
      <w:pPr>
        <w:ind w:left="862"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99B3A5E"/>
    <w:multiLevelType w:val="hybridMultilevel"/>
    <w:tmpl w:val="45D6A24C"/>
    <w:lvl w:ilvl="0" w:tplc="A4D06BF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74390F"/>
    <w:multiLevelType w:val="hybridMultilevel"/>
    <w:tmpl w:val="24B20A7E"/>
    <w:lvl w:ilvl="0" w:tplc="040E000B">
      <w:start w:val="1"/>
      <w:numFmt w:val="bullet"/>
      <w:lvlText w:val=""/>
      <w:lvlJc w:val="left"/>
      <w:pPr>
        <w:ind w:left="1065" w:hanging="360"/>
      </w:pPr>
      <w:rPr>
        <w:rFonts w:ascii="Wingdings" w:hAnsi="Wingdings"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5" w15:restartNumberingAfterBreak="0">
    <w:nsid w:val="14E07FD5"/>
    <w:multiLevelType w:val="multilevel"/>
    <w:tmpl w:val="4104BA70"/>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ascii="Arial Narrow" w:hAnsi="Arial Narrow" w:hint="default"/>
        <w:b w:val="0"/>
        <w:i w:val="0"/>
        <w:sz w:val="24"/>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663445"/>
    <w:multiLevelType w:val="hybridMultilevel"/>
    <w:tmpl w:val="BBB0DD5A"/>
    <w:lvl w:ilvl="0" w:tplc="040E0005">
      <w:start w:val="1"/>
      <w:numFmt w:val="bullet"/>
      <w:pStyle w:val="Cmsor1"/>
      <w:lvlText w:val=""/>
      <w:lvlJc w:val="left"/>
      <w:pPr>
        <w:tabs>
          <w:tab w:val="num" w:pos="720"/>
        </w:tabs>
        <w:ind w:left="720" w:hanging="360"/>
      </w:pPr>
      <w:rPr>
        <w:rFonts w:ascii="Wingdings" w:hAnsi="Wingdings" w:hint="default"/>
      </w:rPr>
    </w:lvl>
    <w:lvl w:ilvl="1" w:tplc="040E0003">
      <w:start w:val="1"/>
      <w:numFmt w:val="bullet"/>
      <w:pStyle w:val="Cmsor2"/>
      <w:lvlText w:val="o"/>
      <w:lvlJc w:val="left"/>
      <w:pPr>
        <w:tabs>
          <w:tab w:val="num" w:pos="7732"/>
        </w:tabs>
        <w:ind w:left="7732"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717DD"/>
    <w:multiLevelType w:val="hybridMultilevel"/>
    <w:tmpl w:val="F55E9A9A"/>
    <w:lvl w:ilvl="0" w:tplc="8C3413EE">
      <w:start w:val="1"/>
      <w:numFmt w:val="upperRoman"/>
      <w:lvlText w:val="%1."/>
      <w:lvlJc w:val="left"/>
      <w:pPr>
        <w:ind w:left="1080" w:hanging="72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084E22"/>
    <w:multiLevelType w:val="hybridMultilevel"/>
    <w:tmpl w:val="9A38FC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351E6E76"/>
    <w:multiLevelType w:val="hybridMultilevel"/>
    <w:tmpl w:val="AB3A80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E712AE7"/>
    <w:multiLevelType w:val="hybridMultilevel"/>
    <w:tmpl w:val="197A9D7C"/>
    <w:lvl w:ilvl="0" w:tplc="795C3008">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3165A62"/>
    <w:multiLevelType w:val="hybridMultilevel"/>
    <w:tmpl w:val="30E632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517665B7"/>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7354F92"/>
    <w:multiLevelType w:val="hybridMultilevel"/>
    <w:tmpl w:val="CFFCB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8C4316A"/>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18" w15:restartNumberingAfterBreak="0">
    <w:nsid w:val="6BA441E2"/>
    <w:multiLevelType w:val="hybridMultilevel"/>
    <w:tmpl w:val="BE86D536"/>
    <w:lvl w:ilvl="0" w:tplc="979E183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2851F09"/>
    <w:multiLevelType w:val="hybridMultilevel"/>
    <w:tmpl w:val="F55E9A9A"/>
    <w:lvl w:ilvl="0" w:tplc="8C3413EE">
      <w:start w:val="1"/>
      <w:numFmt w:val="upperRoman"/>
      <w:lvlText w:val="%1."/>
      <w:lvlJc w:val="left"/>
      <w:pPr>
        <w:ind w:left="1080" w:hanging="72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36D77B9"/>
    <w:multiLevelType w:val="hybridMultilevel"/>
    <w:tmpl w:val="7966AF8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15"/>
  </w:num>
  <w:num w:numId="5">
    <w:abstractNumId w:val="17"/>
  </w:num>
  <w:num w:numId="6">
    <w:abstractNumId w:val="9"/>
  </w:num>
  <w:num w:numId="7">
    <w:abstractNumId w:val="2"/>
  </w:num>
  <w:num w:numId="8">
    <w:abstractNumId w:val="14"/>
  </w:num>
  <w:num w:numId="9">
    <w:abstractNumId w:val="21"/>
  </w:num>
  <w:num w:numId="10">
    <w:abstractNumId w:val="20"/>
  </w:num>
  <w:num w:numId="11">
    <w:abstractNumId w:val="16"/>
  </w:num>
  <w:num w:numId="12">
    <w:abstractNumId w:val="5"/>
  </w:num>
  <w:num w:numId="13">
    <w:abstractNumId w:val="4"/>
  </w:num>
  <w:num w:numId="14">
    <w:abstractNumId w:val="10"/>
  </w:num>
  <w:num w:numId="15">
    <w:abstractNumId w:val="0"/>
  </w:num>
  <w:num w:numId="16">
    <w:abstractNumId w:val="8"/>
  </w:num>
  <w:num w:numId="17">
    <w:abstractNumId w:val="3"/>
  </w:num>
  <w:num w:numId="18">
    <w:abstractNumId w:val="7"/>
  </w:num>
  <w:num w:numId="19">
    <w:abstractNumId w:val="12"/>
  </w:num>
  <w:num w:numId="20">
    <w:abstractNumId w:val="11"/>
  </w:num>
  <w:num w:numId="21">
    <w:abstractNumId w:val="19"/>
  </w:num>
  <w:num w:numId="2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D13F86"/>
    <w:rsid w:val="000005B2"/>
    <w:rsid w:val="00003A07"/>
    <w:rsid w:val="00004399"/>
    <w:rsid w:val="00007937"/>
    <w:rsid w:val="00007DF8"/>
    <w:rsid w:val="00013CC4"/>
    <w:rsid w:val="000176FC"/>
    <w:rsid w:val="0002011F"/>
    <w:rsid w:val="000306DB"/>
    <w:rsid w:val="00030B0C"/>
    <w:rsid w:val="00030E5B"/>
    <w:rsid w:val="00032695"/>
    <w:rsid w:val="000331B8"/>
    <w:rsid w:val="00034857"/>
    <w:rsid w:val="000351E4"/>
    <w:rsid w:val="0003547D"/>
    <w:rsid w:val="00041879"/>
    <w:rsid w:val="00042357"/>
    <w:rsid w:val="00042847"/>
    <w:rsid w:val="000467DE"/>
    <w:rsid w:val="000527A4"/>
    <w:rsid w:val="00052EB6"/>
    <w:rsid w:val="000532B6"/>
    <w:rsid w:val="00064947"/>
    <w:rsid w:val="00085063"/>
    <w:rsid w:val="00086256"/>
    <w:rsid w:val="00087B3F"/>
    <w:rsid w:val="000948A5"/>
    <w:rsid w:val="00096843"/>
    <w:rsid w:val="000A7DF8"/>
    <w:rsid w:val="000B14F0"/>
    <w:rsid w:val="000B1CC2"/>
    <w:rsid w:val="000C07FC"/>
    <w:rsid w:val="000C199C"/>
    <w:rsid w:val="000C3FBB"/>
    <w:rsid w:val="000C5093"/>
    <w:rsid w:val="000C6E57"/>
    <w:rsid w:val="000D084E"/>
    <w:rsid w:val="000D29C2"/>
    <w:rsid w:val="000D3224"/>
    <w:rsid w:val="000D3A0D"/>
    <w:rsid w:val="000E0295"/>
    <w:rsid w:val="000E5258"/>
    <w:rsid w:val="000F048C"/>
    <w:rsid w:val="000F18DC"/>
    <w:rsid w:val="000F1BCD"/>
    <w:rsid w:val="000F2CCD"/>
    <w:rsid w:val="001022EF"/>
    <w:rsid w:val="001023AD"/>
    <w:rsid w:val="00104BB1"/>
    <w:rsid w:val="0011053C"/>
    <w:rsid w:val="0011112B"/>
    <w:rsid w:val="0011283B"/>
    <w:rsid w:val="0011447D"/>
    <w:rsid w:val="00120C21"/>
    <w:rsid w:val="00121FB4"/>
    <w:rsid w:val="0012527F"/>
    <w:rsid w:val="001273B6"/>
    <w:rsid w:val="001307C1"/>
    <w:rsid w:val="0013159C"/>
    <w:rsid w:val="00134158"/>
    <w:rsid w:val="0013587A"/>
    <w:rsid w:val="001359FC"/>
    <w:rsid w:val="00136EF7"/>
    <w:rsid w:val="001402B1"/>
    <w:rsid w:val="00140A4A"/>
    <w:rsid w:val="00140EE2"/>
    <w:rsid w:val="00142F28"/>
    <w:rsid w:val="00144C55"/>
    <w:rsid w:val="001472C0"/>
    <w:rsid w:val="0015186E"/>
    <w:rsid w:val="0015251D"/>
    <w:rsid w:val="00152834"/>
    <w:rsid w:val="00154D53"/>
    <w:rsid w:val="0015638B"/>
    <w:rsid w:val="00157B65"/>
    <w:rsid w:val="001601A5"/>
    <w:rsid w:val="00175FB1"/>
    <w:rsid w:val="001821F4"/>
    <w:rsid w:val="00182BF9"/>
    <w:rsid w:val="001838B9"/>
    <w:rsid w:val="00187BE6"/>
    <w:rsid w:val="00191699"/>
    <w:rsid w:val="00194EBE"/>
    <w:rsid w:val="00195BB3"/>
    <w:rsid w:val="00196DC3"/>
    <w:rsid w:val="001A158D"/>
    <w:rsid w:val="001A2BEA"/>
    <w:rsid w:val="001A3CFE"/>
    <w:rsid w:val="001A4811"/>
    <w:rsid w:val="001A53E3"/>
    <w:rsid w:val="001A69B1"/>
    <w:rsid w:val="001A6B62"/>
    <w:rsid w:val="001A7225"/>
    <w:rsid w:val="001A7D4D"/>
    <w:rsid w:val="001B143C"/>
    <w:rsid w:val="001B1BD5"/>
    <w:rsid w:val="001B2797"/>
    <w:rsid w:val="001B4BD9"/>
    <w:rsid w:val="001C3952"/>
    <w:rsid w:val="001C3B06"/>
    <w:rsid w:val="001C4DC1"/>
    <w:rsid w:val="001D43B9"/>
    <w:rsid w:val="001D58FD"/>
    <w:rsid w:val="001E057A"/>
    <w:rsid w:val="001E48D3"/>
    <w:rsid w:val="001E6A01"/>
    <w:rsid w:val="001E6E35"/>
    <w:rsid w:val="001E70D6"/>
    <w:rsid w:val="001E7961"/>
    <w:rsid w:val="001F001F"/>
    <w:rsid w:val="001F0658"/>
    <w:rsid w:val="001F1045"/>
    <w:rsid w:val="001F288E"/>
    <w:rsid w:val="001F3163"/>
    <w:rsid w:val="001F47DB"/>
    <w:rsid w:val="001F6E8F"/>
    <w:rsid w:val="0020181A"/>
    <w:rsid w:val="002056F6"/>
    <w:rsid w:val="002061F1"/>
    <w:rsid w:val="00210D53"/>
    <w:rsid w:val="00210D62"/>
    <w:rsid w:val="00215BDF"/>
    <w:rsid w:val="00216FC0"/>
    <w:rsid w:val="002201C2"/>
    <w:rsid w:val="00224838"/>
    <w:rsid w:val="0022518E"/>
    <w:rsid w:val="002258D1"/>
    <w:rsid w:val="0022651E"/>
    <w:rsid w:val="00235DE4"/>
    <w:rsid w:val="00236967"/>
    <w:rsid w:val="00236BDC"/>
    <w:rsid w:val="00240C21"/>
    <w:rsid w:val="00244ED2"/>
    <w:rsid w:val="00245DCB"/>
    <w:rsid w:val="00246B5C"/>
    <w:rsid w:val="00254374"/>
    <w:rsid w:val="00255C11"/>
    <w:rsid w:val="00260820"/>
    <w:rsid w:val="0026114A"/>
    <w:rsid w:val="0026280E"/>
    <w:rsid w:val="00265BF8"/>
    <w:rsid w:val="00265EC5"/>
    <w:rsid w:val="00267D47"/>
    <w:rsid w:val="00271E0D"/>
    <w:rsid w:val="00272FDE"/>
    <w:rsid w:val="002740DB"/>
    <w:rsid w:val="0028436E"/>
    <w:rsid w:val="002851FE"/>
    <w:rsid w:val="00286545"/>
    <w:rsid w:val="00286BBF"/>
    <w:rsid w:val="002919A2"/>
    <w:rsid w:val="0029262D"/>
    <w:rsid w:val="0029410E"/>
    <w:rsid w:val="002953E1"/>
    <w:rsid w:val="002A0065"/>
    <w:rsid w:val="002A0914"/>
    <w:rsid w:val="002A1F3A"/>
    <w:rsid w:val="002A370C"/>
    <w:rsid w:val="002A4B3F"/>
    <w:rsid w:val="002A4EDF"/>
    <w:rsid w:val="002A6D80"/>
    <w:rsid w:val="002A7315"/>
    <w:rsid w:val="002B10EA"/>
    <w:rsid w:val="002B1B39"/>
    <w:rsid w:val="002B36AD"/>
    <w:rsid w:val="002C07E2"/>
    <w:rsid w:val="002C3C56"/>
    <w:rsid w:val="002C3F48"/>
    <w:rsid w:val="002C3F4C"/>
    <w:rsid w:val="002C4556"/>
    <w:rsid w:val="002C5467"/>
    <w:rsid w:val="002D2316"/>
    <w:rsid w:val="002D3653"/>
    <w:rsid w:val="002D67D1"/>
    <w:rsid w:val="002D6A10"/>
    <w:rsid w:val="002D6C68"/>
    <w:rsid w:val="002D7D75"/>
    <w:rsid w:val="002E0A18"/>
    <w:rsid w:val="002E1230"/>
    <w:rsid w:val="002E1AF5"/>
    <w:rsid w:val="002E2544"/>
    <w:rsid w:val="002E6C18"/>
    <w:rsid w:val="002F0C5C"/>
    <w:rsid w:val="002F336B"/>
    <w:rsid w:val="002F3DC2"/>
    <w:rsid w:val="002F3DD8"/>
    <w:rsid w:val="00300969"/>
    <w:rsid w:val="00300BB4"/>
    <w:rsid w:val="0030447D"/>
    <w:rsid w:val="00310846"/>
    <w:rsid w:val="003115D5"/>
    <w:rsid w:val="003127AE"/>
    <w:rsid w:val="00314E31"/>
    <w:rsid w:val="003200E2"/>
    <w:rsid w:val="00323A36"/>
    <w:rsid w:val="003333B5"/>
    <w:rsid w:val="00334562"/>
    <w:rsid w:val="0033561B"/>
    <w:rsid w:val="00335D75"/>
    <w:rsid w:val="00336D80"/>
    <w:rsid w:val="00340CBF"/>
    <w:rsid w:val="0034110C"/>
    <w:rsid w:val="003443E6"/>
    <w:rsid w:val="00353C51"/>
    <w:rsid w:val="00357CE8"/>
    <w:rsid w:val="0036093E"/>
    <w:rsid w:val="00374700"/>
    <w:rsid w:val="00376108"/>
    <w:rsid w:val="00381B89"/>
    <w:rsid w:val="00381C91"/>
    <w:rsid w:val="00391EA6"/>
    <w:rsid w:val="003A0F84"/>
    <w:rsid w:val="003A1A84"/>
    <w:rsid w:val="003A272E"/>
    <w:rsid w:val="003A4A1B"/>
    <w:rsid w:val="003A5933"/>
    <w:rsid w:val="003A62FC"/>
    <w:rsid w:val="003B2734"/>
    <w:rsid w:val="003B53E4"/>
    <w:rsid w:val="003C049A"/>
    <w:rsid w:val="003C67FD"/>
    <w:rsid w:val="003D2A71"/>
    <w:rsid w:val="003D4B67"/>
    <w:rsid w:val="003D60C6"/>
    <w:rsid w:val="003E136E"/>
    <w:rsid w:val="003F1432"/>
    <w:rsid w:val="003F347A"/>
    <w:rsid w:val="003F4CEF"/>
    <w:rsid w:val="003F6D88"/>
    <w:rsid w:val="003F7A6C"/>
    <w:rsid w:val="00401A42"/>
    <w:rsid w:val="004038CB"/>
    <w:rsid w:val="004045DF"/>
    <w:rsid w:val="0040498F"/>
    <w:rsid w:val="00412641"/>
    <w:rsid w:val="004134D2"/>
    <w:rsid w:val="00414E6C"/>
    <w:rsid w:val="00415778"/>
    <w:rsid w:val="00415974"/>
    <w:rsid w:val="00415F8A"/>
    <w:rsid w:val="00416F41"/>
    <w:rsid w:val="004225BA"/>
    <w:rsid w:val="004226F2"/>
    <w:rsid w:val="00423799"/>
    <w:rsid w:val="00425084"/>
    <w:rsid w:val="004315C7"/>
    <w:rsid w:val="00432B45"/>
    <w:rsid w:val="00434432"/>
    <w:rsid w:val="004352BA"/>
    <w:rsid w:val="00437240"/>
    <w:rsid w:val="00440F65"/>
    <w:rsid w:val="00444706"/>
    <w:rsid w:val="00444D1F"/>
    <w:rsid w:val="004465EC"/>
    <w:rsid w:val="0044771D"/>
    <w:rsid w:val="0045139E"/>
    <w:rsid w:val="004533E0"/>
    <w:rsid w:val="00454EDF"/>
    <w:rsid w:val="00455224"/>
    <w:rsid w:val="00455492"/>
    <w:rsid w:val="00455FDF"/>
    <w:rsid w:val="00471CC8"/>
    <w:rsid w:val="00477939"/>
    <w:rsid w:val="0048469F"/>
    <w:rsid w:val="0048543C"/>
    <w:rsid w:val="00487760"/>
    <w:rsid w:val="004900B1"/>
    <w:rsid w:val="00490DC4"/>
    <w:rsid w:val="0049787D"/>
    <w:rsid w:val="004A0BF0"/>
    <w:rsid w:val="004A17B3"/>
    <w:rsid w:val="004A2309"/>
    <w:rsid w:val="004B0D3C"/>
    <w:rsid w:val="004B11F1"/>
    <w:rsid w:val="004B220E"/>
    <w:rsid w:val="004B595C"/>
    <w:rsid w:val="004B5F0C"/>
    <w:rsid w:val="004C030D"/>
    <w:rsid w:val="004C0333"/>
    <w:rsid w:val="004C0BC2"/>
    <w:rsid w:val="004C1342"/>
    <w:rsid w:val="004C1836"/>
    <w:rsid w:val="004C3740"/>
    <w:rsid w:val="004C4925"/>
    <w:rsid w:val="004D4007"/>
    <w:rsid w:val="004D52B7"/>
    <w:rsid w:val="004D62D4"/>
    <w:rsid w:val="004E2321"/>
    <w:rsid w:val="004E4D27"/>
    <w:rsid w:val="004E58F6"/>
    <w:rsid w:val="004F181B"/>
    <w:rsid w:val="004F329C"/>
    <w:rsid w:val="004F4B1F"/>
    <w:rsid w:val="004F5291"/>
    <w:rsid w:val="00500B09"/>
    <w:rsid w:val="00507182"/>
    <w:rsid w:val="00507E16"/>
    <w:rsid w:val="0051350D"/>
    <w:rsid w:val="00516167"/>
    <w:rsid w:val="005175CB"/>
    <w:rsid w:val="00517E08"/>
    <w:rsid w:val="00522608"/>
    <w:rsid w:val="00523FB9"/>
    <w:rsid w:val="005268EA"/>
    <w:rsid w:val="005305B3"/>
    <w:rsid w:val="00530739"/>
    <w:rsid w:val="00530C41"/>
    <w:rsid w:val="005311B9"/>
    <w:rsid w:val="0053194E"/>
    <w:rsid w:val="00537222"/>
    <w:rsid w:val="00543D0E"/>
    <w:rsid w:val="005450FD"/>
    <w:rsid w:val="0054630E"/>
    <w:rsid w:val="0054727A"/>
    <w:rsid w:val="005479BA"/>
    <w:rsid w:val="00552802"/>
    <w:rsid w:val="00556320"/>
    <w:rsid w:val="00560D86"/>
    <w:rsid w:val="00565A3D"/>
    <w:rsid w:val="00565F60"/>
    <w:rsid w:val="00570447"/>
    <w:rsid w:val="005723BD"/>
    <w:rsid w:val="005746EB"/>
    <w:rsid w:val="00575640"/>
    <w:rsid w:val="00582678"/>
    <w:rsid w:val="00582D08"/>
    <w:rsid w:val="00584891"/>
    <w:rsid w:val="00585666"/>
    <w:rsid w:val="005943C8"/>
    <w:rsid w:val="0059661A"/>
    <w:rsid w:val="005974E5"/>
    <w:rsid w:val="005978D1"/>
    <w:rsid w:val="005A0E83"/>
    <w:rsid w:val="005A38B8"/>
    <w:rsid w:val="005A3B63"/>
    <w:rsid w:val="005A47A9"/>
    <w:rsid w:val="005A54FF"/>
    <w:rsid w:val="005A558E"/>
    <w:rsid w:val="005A717A"/>
    <w:rsid w:val="005A7546"/>
    <w:rsid w:val="005B14DD"/>
    <w:rsid w:val="005B40B0"/>
    <w:rsid w:val="005B5531"/>
    <w:rsid w:val="005C1A2E"/>
    <w:rsid w:val="005C21F7"/>
    <w:rsid w:val="005C6F1D"/>
    <w:rsid w:val="005D00B5"/>
    <w:rsid w:val="005D0477"/>
    <w:rsid w:val="005D13DE"/>
    <w:rsid w:val="005D3273"/>
    <w:rsid w:val="005D4480"/>
    <w:rsid w:val="005D4A85"/>
    <w:rsid w:val="005E0DF6"/>
    <w:rsid w:val="005E1FB0"/>
    <w:rsid w:val="005F031B"/>
    <w:rsid w:val="005F0699"/>
    <w:rsid w:val="005F4E15"/>
    <w:rsid w:val="005F6ED7"/>
    <w:rsid w:val="006035FE"/>
    <w:rsid w:val="00605F84"/>
    <w:rsid w:val="00607B76"/>
    <w:rsid w:val="00615D3F"/>
    <w:rsid w:val="00615FBE"/>
    <w:rsid w:val="006179BA"/>
    <w:rsid w:val="00622736"/>
    <w:rsid w:val="00623F39"/>
    <w:rsid w:val="006261E7"/>
    <w:rsid w:val="006263FF"/>
    <w:rsid w:val="006270F5"/>
    <w:rsid w:val="00631C7E"/>
    <w:rsid w:val="006327A8"/>
    <w:rsid w:val="006346AC"/>
    <w:rsid w:val="00641D47"/>
    <w:rsid w:val="00641EE8"/>
    <w:rsid w:val="00642135"/>
    <w:rsid w:val="006519A5"/>
    <w:rsid w:val="006533FC"/>
    <w:rsid w:val="00655E0D"/>
    <w:rsid w:val="00656DB1"/>
    <w:rsid w:val="0066036A"/>
    <w:rsid w:val="00661E11"/>
    <w:rsid w:val="006670E0"/>
    <w:rsid w:val="0066713E"/>
    <w:rsid w:val="006675A2"/>
    <w:rsid w:val="00671186"/>
    <w:rsid w:val="00685867"/>
    <w:rsid w:val="006902A1"/>
    <w:rsid w:val="006907AD"/>
    <w:rsid w:val="00696346"/>
    <w:rsid w:val="006966F5"/>
    <w:rsid w:val="006A0655"/>
    <w:rsid w:val="006A52B2"/>
    <w:rsid w:val="006A62F2"/>
    <w:rsid w:val="006A791F"/>
    <w:rsid w:val="006B2F33"/>
    <w:rsid w:val="006B41E9"/>
    <w:rsid w:val="006B58FE"/>
    <w:rsid w:val="006C148F"/>
    <w:rsid w:val="006C56D9"/>
    <w:rsid w:val="006C6207"/>
    <w:rsid w:val="006C6BC5"/>
    <w:rsid w:val="006C7EFC"/>
    <w:rsid w:val="006D28D9"/>
    <w:rsid w:val="006D3FAC"/>
    <w:rsid w:val="006D6859"/>
    <w:rsid w:val="006E1A78"/>
    <w:rsid w:val="006E28D9"/>
    <w:rsid w:val="006E469F"/>
    <w:rsid w:val="006E60C4"/>
    <w:rsid w:val="006F1DA7"/>
    <w:rsid w:val="006F2800"/>
    <w:rsid w:val="007029C0"/>
    <w:rsid w:val="0070646B"/>
    <w:rsid w:val="007075B4"/>
    <w:rsid w:val="007134F9"/>
    <w:rsid w:val="0071561A"/>
    <w:rsid w:val="00715DF3"/>
    <w:rsid w:val="00724CDE"/>
    <w:rsid w:val="00726C67"/>
    <w:rsid w:val="007344D2"/>
    <w:rsid w:val="00737F0A"/>
    <w:rsid w:val="0074156A"/>
    <w:rsid w:val="00744522"/>
    <w:rsid w:val="00745031"/>
    <w:rsid w:val="00746891"/>
    <w:rsid w:val="00746E1D"/>
    <w:rsid w:val="00746F70"/>
    <w:rsid w:val="0075263B"/>
    <w:rsid w:val="00753958"/>
    <w:rsid w:val="00753EA6"/>
    <w:rsid w:val="00754785"/>
    <w:rsid w:val="0075549C"/>
    <w:rsid w:val="0075555B"/>
    <w:rsid w:val="00755C38"/>
    <w:rsid w:val="007614A1"/>
    <w:rsid w:val="00764DEC"/>
    <w:rsid w:val="0077106C"/>
    <w:rsid w:val="00784FB6"/>
    <w:rsid w:val="00786546"/>
    <w:rsid w:val="007924F8"/>
    <w:rsid w:val="007949F6"/>
    <w:rsid w:val="00796623"/>
    <w:rsid w:val="00796A68"/>
    <w:rsid w:val="007A0CE3"/>
    <w:rsid w:val="007A0E37"/>
    <w:rsid w:val="007A24F7"/>
    <w:rsid w:val="007A5881"/>
    <w:rsid w:val="007A5917"/>
    <w:rsid w:val="007A63A8"/>
    <w:rsid w:val="007A6D2D"/>
    <w:rsid w:val="007A6FFB"/>
    <w:rsid w:val="007B01D2"/>
    <w:rsid w:val="007B2DF1"/>
    <w:rsid w:val="007B3B0A"/>
    <w:rsid w:val="007B3BFE"/>
    <w:rsid w:val="007B52DD"/>
    <w:rsid w:val="007C07AF"/>
    <w:rsid w:val="007C1F01"/>
    <w:rsid w:val="007C2140"/>
    <w:rsid w:val="007C5A4A"/>
    <w:rsid w:val="007D161F"/>
    <w:rsid w:val="007D4E62"/>
    <w:rsid w:val="007D7644"/>
    <w:rsid w:val="007E02EE"/>
    <w:rsid w:val="007E5B77"/>
    <w:rsid w:val="007E6900"/>
    <w:rsid w:val="007E75D2"/>
    <w:rsid w:val="007F605D"/>
    <w:rsid w:val="007F61CF"/>
    <w:rsid w:val="007F7B88"/>
    <w:rsid w:val="00803005"/>
    <w:rsid w:val="00812306"/>
    <w:rsid w:val="00812350"/>
    <w:rsid w:val="00813B36"/>
    <w:rsid w:val="008143FF"/>
    <w:rsid w:val="00824CB7"/>
    <w:rsid w:val="00824FD8"/>
    <w:rsid w:val="00825C9D"/>
    <w:rsid w:val="00832B7D"/>
    <w:rsid w:val="00834322"/>
    <w:rsid w:val="00837C0E"/>
    <w:rsid w:val="00847F9A"/>
    <w:rsid w:val="008552DE"/>
    <w:rsid w:val="0086384D"/>
    <w:rsid w:val="00872171"/>
    <w:rsid w:val="00874CA1"/>
    <w:rsid w:val="00874E05"/>
    <w:rsid w:val="00877E4E"/>
    <w:rsid w:val="00880F4E"/>
    <w:rsid w:val="0088213F"/>
    <w:rsid w:val="008829CA"/>
    <w:rsid w:val="00882E93"/>
    <w:rsid w:val="00885C1F"/>
    <w:rsid w:val="00887141"/>
    <w:rsid w:val="0089553A"/>
    <w:rsid w:val="00897203"/>
    <w:rsid w:val="008A64D0"/>
    <w:rsid w:val="008B03AC"/>
    <w:rsid w:val="008B122D"/>
    <w:rsid w:val="008B14DF"/>
    <w:rsid w:val="008B24A0"/>
    <w:rsid w:val="008B5BBC"/>
    <w:rsid w:val="008B6440"/>
    <w:rsid w:val="008C2369"/>
    <w:rsid w:val="008C4C8F"/>
    <w:rsid w:val="008C7752"/>
    <w:rsid w:val="008C7B40"/>
    <w:rsid w:val="008D0D92"/>
    <w:rsid w:val="008D4F18"/>
    <w:rsid w:val="008D5E35"/>
    <w:rsid w:val="008E33F9"/>
    <w:rsid w:val="008E349F"/>
    <w:rsid w:val="008E4F64"/>
    <w:rsid w:val="008E7F41"/>
    <w:rsid w:val="008F1D12"/>
    <w:rsid w:val="008F444D"/>
    <w:rsid w:val="008F46C0"/>
    <w:rsid w:val="008F5552"/>
    <w:rsid w:val="008F592F"/>
    <w:rsid w:val="00907AED"/>
    <w:rsid w:val="00910706"/>
    <w:rsid w:val="0091187E"/>
    <w:rsid w:val="00912686"/>
    <w:rsid w:val="00913940"/>
    <w:rsid w:val="00920AD5"/>
    <w:rsid w:val="00920BCE"/>
    <w:rsid w:val="00922794"/>
    <w:rsid w:val="00923DAD"/>
    <w:rsid w:val="00924DA3"/>
    <w:rsid w:val="00926B76"/>
    <w:rsid w:val="00934DC8"/>
    <w:rsid w:val="009369E7"/>
    <w:rsid w:val="0094055E"/>
    <w:rsid w:val="00940F85"/>
    <w:rsid w:val="009418E4"/>
    <w:rsid w:val="00941A0A"/>
    <w:rsid w:val="00945908"/>
    <w:rsid w:val="009460F9"/>
    <w:rsid w:val="0095054A"/>
    <w:rsid w:val="00951023"/>
    <w:rsid w:val="009573D0"/>
    <w:rsid w:val="00957C87"/>
    <w:rsid w:val="00960F09"/>
    <w:rsid w:val="00965F68"/>
    <w:rsid w:val="00967160"/>
    <w:rsid w:val="00967DDB"/>
    <w:rsid w:val="00972ECD"/>
    <w:rsid w:val="00980320"/>
    <w:rsid w:val="00982D78"/>
    <w:rsid w:val="0098349C"/>
    <w:rsid w:val="00986143"/>
    <w:rsid w:val="00991780"/>
    <w:rsid w:val="009A3130"/>
    <w:rsid w:val="009A7F6E"/>
    <w:rsid w:val="009B2D74"/>
    <w:rsid w:val="009B3E87"/>
    <w:rsid w:val="009B6B8B"/>
    <w:rsid w:val="009B7BD2"/>
    <w:rsid w:val="009C0940"/>
    <w:rsid w:val="009C1497"/>
    <w:rsid w:val="009C5FF5"/>
    <w:rsid w:val="009C7057"/>
    <w:rsid w:val="009D10AD"/>
    <w:rsid w:val="009D4415"/>
    <w:rsid w:val="009D4D91"/>
    <w:rsid w:val="009D50ED"/>
    <w:rsid w:val="009E3B5D"/>
    <w:rsid w:val="009E526E"/>
    <w:rsid w:val="009E53DB"/>
    <w:rsid w:val="009F1E7B"/>
    <w:rsid w:val="00A0001B"/>
    <w:rsid w:val="00A0232D"/>
    <w:rsid w:val="00A02C7F"/>
    <w:rsid w:val="00A04BC2"/>
    <w:rsid w:val="00A04D1D"/>
    <w:rsid w:val="00A0520A"/>
    <w:rsid w:val="00A06D45"/>
    <w:rsid w:val="00A135E2"/>
    <w:rsid w:val="00A1381C"/>
    <w:rsid w:val="00A13E45"/>
    <w:rsid w:val="00A16092"/>
    <w:rsid w:val="00A21C19"/>
    <w:rsid w:val="00A21DC1"/>
    <w:rsid w:val="00A228AD"/>
    <w:rsid w:val="00A231E6"/>
    <w:rsid w:val="00A36F40"/>
    <w:rsid w:val="00A37FD4"/>
    <w:rsid w:val="00A46ABA"/>
    <w:rsid w:val="00A46D05"/>
    <w:rsid w:val="00A510BB"/>
    <w:rsid w:val="00A5339E"/>
    <w:rsid w:val="00A53BA1"/>
    <w:rsid w:val="00A55D05"/>
    <w:rsid w:val="00A6177B"/>
    <w:rsid w:val="00A625A8"/>
    <w:rsid w:val="00A64F2E"/>
    <w:rsid w:val="00A6609F"/>
    <w:rsid w:val="00A679C4"/>
    <w:rsid w:val="00A70EA3"/>
    <w:rsid w:val="00A7112D"/>
    <w:rsid w:val="00A71591"/>
    <w:rsid w:val="00A72840"/>
    <w:rsid w:val="00A735F7"/>
    <w:rsid w:val="00A74FBF"/>
    <w:rsid w:val="00A8071C"/>
    <w:rsid w:val="00A82A70"/>
    <w:rsid w:val="00A837DE"/>
    <w:rsid w:val="00A849F9"/>
    <w:rsid w:val="00A92BB8"/>
    <w:rsid w:val="00A956C5"/>
    <w:rsid w:val="00AA18B7"/>
    <w:rsid w:val="00AA2C49"/>
    <w:rsid w:val="00AA4E1B"/>
    <w:rsid w:val="00AB1494"/>
    <w:rsid w:val="00AB160B"/>
    <w:rsid w:val="00AB22E1"/>
    <w:rsid w:val="00AB319F"/>
    <w:rsid w:val="00AC153D"/>
    <w:rsid w:val="00AC2928"/>
    <w:rsid w:val="00AC437B"/>
    <w:rsid w:val="00AC692A"/>
    <w:rsid w:val="00AD336D"/>
    <w:rsid w:val="00AD7F0D"/>
    <w:rsid w:val="00AE3279"/>
    <w:rsid w:val="00AE55EC"/>
    <w:rsid w:val="00AF16AF"/>
    <w:rsid w:val="00B0357D"/>
    <w:rsid w:val="00B04A0C"/>
    <w:rsid w:val="00B06968"/>
    <w:rsid w:val="00B10317"/>
    <w:rsid w:val="00B16EC6"/>
    <w:rsid w:val="00B16F25"/>
    <w:rsid w:val="00B24DEA"/>
    <w:rsid w:val="00B27462"/>
    <w:rsid w:val="00B274BA"/>
    <w:rsid w:val="00B27A42"/>
    <w:rsid w:val="00B30BED"/>
    <w:rsid w:val="00B32DCB"/>
    <w:rsid w:val="00B34757"/>
    <w:rsid w:val="00B3579A"/>
    <w:rsid w:val="00B37501"/>
    <w:rsid w:val="00B37D7F"/>
    <w:rsid w:val="00B42051"/>
    <w:rsid w:val="00B42DCD"/>
    <w:rsid w:val="00B43115"/>
    <w:rsid w:val="00B446FD"/>
    <w:rsid w:val="00B4619C"/>
    <w:rsid w:val="00B51454"/>
    <w:rsid w:val="00B56DDB"/>
    <w:rsid w:val="00B622A3"/>
    <w:rsid w:val="00B63B7C"/>
    <w:rsid w:val="00B676D4"/>
    <w:rsid w:val="00B75202"/>
    <w:rsid w:val="00B75FB1"/>
    <w:rsid w:val="00B80201"/>
    <w:rsid w:val="00B805DE"/>
    <w:rsid w:val="00B80D1C"/>
    <w:rsid w:val="00B8540C"/>
    <w:rsid w:val="00B87733"/>
    <w:rsid w:val="00B910CF"/>
    <w:rsid w:val="00B91755"/>
    <w:rsid w:val="00B93944"/>
    <w:rsid w:val="00B951A2"/>
    <w:rsid w:val="00BA1C5A"/>
    <w:rsid w:val="00BA4585"/>
    <w:rsid w:val="00BA5BD0"/>
    <w:rsid w:val="00BA5D31"/>
    <w:rsid w:val="00BA6D99"/>
    <w:rsid w:val="00BB1FB0"/>
    <w:rsid w:val="00BB7E85"/>
    <w:rsid w:val="00BB7EA5"/>
    <w:rsid w:val="00BC264D"/>
    <w:rsid w:val="00BC3BFF"/>
    <w:rsid w:val="00BC4192"/>
    <w:rsid w:val="00BC6502"/>
    <w:rsid w:val="00BC65DB"/>
    <w:rsid w:val="00BD64EA"/>
    <w:rsid w:val="00BE067D"/>
    <w:rsid w:val="00BE4A59"/>
    <w:rsid w:val="00BE5A0E"/>
    <w:rsid w:val="00BF40A5"/>
    <w:rsid w:val="00BF6070"/>
    <w:rsid w:val="00BF63A0"/>
    <w:rsid w:val="00C03A33"/>
    <w:rsid w:val="00C04387"/>
    <w:rsid w:val="00C047FF"/>
    <w:rsid w:val="00C04D48"/>
    <w:rsid w:val="00C077FD"/>
    <w:rsid w:val="00C12DFE"/>
    <w:rsid w:val="00C155E8"/>
    <w:rsid w:val="00C17D5A"/>
    <w:rsid w:val="00C22C6D"/>
    <w:rsid w:val="00C243B8"/>
    <w:rsid w:val="00C319C0"/>
    <w:rsid w:val="00C356AE"/>
    <w:rsid w:val="00C41C0D"/>
    <w:rsid w:val="00C41EE7"/>
    <w:rsid w:val="00C449B6"/>
    <w:rsid w:val="00C45908"/>
    <w:rsid w:val="00C45D11"/>
    <w:rsid w:val="00C4619F"/>
    <w:rsid w:val="00C47A10"/>
    <w:rsid w:val="00C51481"/>
    <w:rsid w:val="00C52243"/>
    <w:rsid w:val="00C57766"/>
    <w:rsid w:val="00C60D66"/>
    <w:rsid w:val="00C64FDD"/>
    <w:rsid w:val="00C709CD"/>
    <w:rsid w:val="00C725F9"/>
    <w:rsid w:val="00C735B1"/>
    <w:rsid w:val="00C754D5"/>
    <w:rsid w:val="00C825C7"/>
    <w:rsid w:val="00C83192"/>
    <w:rsid w:val="00C852C0"/>
    <w:rsid w:val="00C85731"/>
    <w:rsid w:val="00C85F50"/>
    <w:rsid w:val="00C94093"/>
    <w:rsid w:val="00C9538D"/>
    <w:rsid w:val="00C97D49"/>
    <w:rsid w:val="00CA49BF"/>
    <w:rsid w:val="00CB039D"/>
    <w:rsid w:val="00CB20EC"/>
    <w:rsid w:val="00CB299A"/>
    <w:rsid w:val="00CB5B85"/>
    <w:rsid w:val="00CB7611"/>
    <w:rsid w:val="00CC2178"/>
    <w:rsid w:val="00CC6025"/>
    <w:rsid w:val="00CD1B98"/>
    <w:rsid w:val="00CD21C7"/>
    <w:rsid w:val="00CD5C94"/>
    <w:rsid w:val="00CD6869"/>
    <w:rsid w:val="00CD6B91"/>
    <w:rsid w:val="00CE0624"/>
    <w:rsid w:val="00CE1E8F"/>
    <w:rsid w:val="00CE219C"/>
    <w:rsid w:val="00CE77CF"/>
    <w:rsid w:val="00CF0C58"/>
    <w:rsid w:val="00CF2013"/>
    <w:rsid w:val="00CF2326"/>
    <w:rsid w:val="00CF2569"/>
    <w:rsid w:val="00CF494E"/>
    <w:rsid w:val="00CF5A97"/>
    <w:rsid w:val="00CF76E5"/>
    <w:rsid w:val="00D018D3"/>
    <w:rsid w:val="00D071AB"/>
    <w:rsid w:val="00D0782A"/>
    <w:rsid w:val="00D1107F"/>
    <w:rsid w:val="00D115C6"/>
    <w:rsid w:val="00D13F86"/>
    <w:rsid w:val="00D16461"/>
    <w:rsid w:val="00D260C7"/>
    <w:rsid w:val="00D26276"/>
    <w:rsid w:val="00D274D3"/>
    <w:rsid w:val="00D300E1"/>
    <w:rsid w:val="00D30A99"/>
    <w:rsid w:val="00D30D72"/>
    <w:rsid w:val="00D30E02"/>
    <w:rsid w:val="00D3186B"/>
    <w:rsid w:val="00D33383"/>
    <w:rsid w:val="00D344AE"/>
    <w:rsid w:val="00D34BFA"/>
    <w:rsid w:val="00D366F4"/>
    <w:rsid w:val="00D439BD"/>
    <w:rsid w:val="00D46F50"/>
    <w:rsid w:val="00D478AA"/>
    <w:rsid w:val="00D50367"/>
    <w:rsid w:val="00D536F7"/>
    <w:rsid w:val="00D57E8D"/>
    <w:rsid w:val="00D624C1"/>
    <w:rsid w:val="00D63F56"/>
    <w:rsid w:val="00D72815"/>
    <w:rsid w:val="00D7356A"/>
    <w:rsid w:val="00D76D99"/>
    <w:rsid w:val="00D77975"/>
    <w:rsid w:val="00D80D5C"/>
    <w:rsid w:val="00D83FC3"/>
    <w:rsid w:val="00D8521E"/>
    <w:rsid w:val="00D867AE"/>
    <w:rsid w:val="00D86BA8"/>
    <w:rsid w:val="00D86D6A"/>
    <w:rsid w:val="00D86F66"/>
    <w:rsid w:val="00D90D92"/>
    <w:rsid w:val="00D96402"/>
    <w:rsid w:val="00D966C2"/>
    <w:rsid w:val="00D979D7"/>
    <w:rsid w:val="00DA0092"/>
    <w:rsid w:val="00DA3B96"/>
    <w:rsid w:val="00DA4F91"/>
    <w:rsid w:val="00DA5130"/>
    <w:rsid w:val="00DA6B4E"/>
    <w:rsid w:val="00DA6E19"/>
    <w:rsid w:val="00DB36A0"/>
    <w:rsid w:val="00DB446A"/>
    <w:rsid w:val="00DB4E2E"/>
    <w:rsid w:val="00DB528D"/>
    <w:rsid w:val="00DB5899"/>
    <w:rsid w:val="00DB6D35"/>
    <w:rsid w:val="00DB6E1B"/>
    <w:rsid w:val="00DB7DC2"/>
    <w:rsid w:val="00DB7E02"/>
    <w:rsid w:val="00DC0C65"/>
    <w:rsid w:val="00DC3129"/>
    <w:rsid w:val="00DC3AB1"/>
    <w:rsid w:val="00DC5185"/>
    <w:rsid w:val="00DD4457"/>
    <w:rsid w:val="00DD5E6B"/>
    <w:rsid w:val="00DD62C1"/>
    <w:rsid w:val="00DE1798"/>
    <w:rsid w:val="00DE47D8"/>
    <w:rsid w:val="00DF3E1B"/>
    <w:rsid w:val="00DF413D"/>
    <w:rsid w:val="00E00C9F"/>
    <w:rsid w:val="00E027DC"/>
    <w:rsid w:val="00E03008"/>
    <w:rsid w:val="00E044A3"/>
    <w:rsid w:val="00E05014"/>
    <w:rsid w:val="00E05663"/>
    <w:rsid w:val="00E06239"/>
    <w:rsid w:val="00E06699"/>
    <w:rsid w:val="00E13771"/>
    <w:rsid w:val="00E22386"/>
    <w:rsid w:val="00E228EA"/>
    <w:rsid w:val="00E24FEE"/>
    <w:rsid w:val="00E2529A"/>
    <w:rsid w:val="00E3067C"/>
    <w:rsid w:val="00E314F5"/>
    <w:rsid w:val="00E3254C"/>
    <w:rsid w:val="00E35D8D"/>
    <w:rsid w:val="00E4251E"/>
    <w:rsid w:val="00E42D14"/>
    <w:rsid w:val="00E44152"/>
    <w:rsid w:val="00E459E9"/>
    <w:rsid w:val="00E46641"/>
    <w:rsid w:val="00E53CA9"/>
    <w:rsid w:val="00E548B1"/>
    <w:rsid w:val="00E55229"/>
    <w:rsid w:val="00E57C28"/>
    <w:rsid w:val="00E61F44"/>
    <w:rsid w:val="00E62F8D"/>
    <w:rsid w:val="00E63578"/>
    <w:rsid w:val="00E659DA"/>
    <w:rsid w:val="00E7499D"/>
    <w:rsid w:val="00E761D1"/>
    <w:rsid w:val="00E7687C"/>
    <w:rsid w:val="00E77DAB"/>
    <w:rsid w:val="00E80F8A"/>
    <w:rsid w:val="00E8347C"/>
    <w:rsid w:val="00E83A25"/>
    <w:rsid w:val="00E8596F"/>
    <w:rsid w:val="00E90324"/>
    <w:rsid w:val="00E90E1B"/>
    <w:rsid w:val="00E9566D"/>
    <w:rsid w:val="00EA072C"/>
    <w:rsid w:val="00EA0CF0"/>
    <w:rsid w:val="00EA2579"/>
    <w:rsid w:val="00EA3DE6"/>
    <w:rsid w:val="00EB02D8"/>
    <w:rsid w:val="00EB694C"/>
    <w:rsid w:val="00EB76CD"/>
    <w:rsid w:val="00EC2929"/>
    <w:rsid w:val="00EC6197"/>
    <w:rsid w:val="00ED6731"/>
    <w:rsid w:val="00ED6774"/>
    <w:rsid w:val="00ED68CA"/>
    <w:rsid w:val="00EE7D21"/>
    <w:rsid w:val="00EF28AD"/>
    <w:rsid w:val="00EF4343"/>
    <w:rsid w:val="00EF4F45"/>
    <w:rsid w:val="00EF7AF6"/>
    <w:rsid w:val="00F0004A"/>
    <w:rsid w:val="00F001B6"/>
    <w:rsid w:val="00F01BF1"/>
    <w:rsid w:val="00F03339"/>
    <w:rsid w:val="00F0509F"/>
    <w:rsid w:val="00F07224"/>
    <w:rsid w:val="00F1085D"/>
    <w:rsid w:val="00F11E4F"/>
    <w:rsid w:val="00F13B94"/>
    <w:rsid w:val="00F15458"/>
    <w:rsid w:val="00F157A4"/>
    <w:rsid w:val="00F15CD8"/>
    <w:rsid w:val="00F21836"/>
    <w:rsid w:val="00F25CE2"/>
    <w:rsid w:val="00F27F2B"/>
    <w:rsid w:val="00F3220B"/>
    <w:rsid w:val="00F32C2E"/>
    <w:rsid w:val="00F32DC8"/>
    <w:rsid w:val="00F33573"/>
    <w:rsid w:val="00F35D4D"/>
    <w:rsid w:val="00F40E39"/>
    <w:rsid w:val="00F450DC"/>
    <w:rsid w:val="00F4560B"/>
    <w:rsid w:val="00F46322"/>
    <w:rsid w:val="00F525E3"/>
    <w:rsid w:val="00F5402B"/>
    <w:rsid w:val="00F54116"/>
    <w:rsid w:val="00F54FF6"/>
    <w:rsid w:val="00F55154"/>
    <w:rsid w:val="00F56C8B"/>
    <w:rsid w:val="00F5748F"/>
    <w:rsid w:val="00F574C3"/>
    <w:rsid w:val="00F62FC7"/>
    <w:rsid w:val="00F6340B"/>
    <w:rsid w:val="00F70E3C"/>
    <w:rsid w:val="00F729A7"/>
    <w:rsid w:val="00F74A39"/>
    <w:rsid w:val="00F74DCB"/>
    <w:rsid w:val="00F74ED8"/>
    <w:rsid w:val="00F82C1E"/>
    <w:rsid w:val="00F90995"/>
    <w:rsid w:val="00F92E60"/>
    <w:rsid w:val="00F95BA1"/>
    <w:rsid w:val="00F95DB6"/>
    <w:rsid w:val="00FA1684"/>
    <w:rsid w:val="00FB230F"/>
    <w:rsid w:val="00FB3C2B"/>
    <w:rsid w:val="00FB55CC"/>
    <w:rsid w:val="00FC07F3"/>
    <w:rsid w:val="00FC0D3E"/>
    <w:rsid w:val="00FC1CCF"/>
    <w:rsid w:val="00FC20A9"/>
    <w:rsid w:val="00FD1C26"/>
    <w:rsid w:val="00FD5ABE"/>
    <w:rsid w:val="00FD7123"/>
    <w:rsid w:val="00FE0C4E"/>
    <w:rsid w:val="00FE28C4"/>
    <w:rsid w:val="00FE5E23"/>
    <w:rsid w:val="00FF01AE"/>
    <w:rsid w:val="00FF420E"/>
    <w:rsid w:val="00FF691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73D131"/>
  <w15:docId w15:val="{F532D438-D8A3-4646-93DD-CF2F0984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A52B2"/>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semiHidden/>
    <w:unhideWhenUsed/>
    <w:qFormat/>
    <w:rsid w:val="007029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rsid w:val="0022651E"/>
    <w:rPr>
      <w:rFonts w:cs="Times New Roman"/>
      <w:sz w:val="16"/>
    </w:rPr>
  </w:style>
  <w:style w:type="paragraph" w:styleId="Jegyzetszveg">
    <w:name w:val="annotation text"/>
    <w:basedOn w:val="Norml"/>
    <w:link w:val="JegyzetszvegChar"/>
    <w:uiPriority w:val="99"/>
    <w:rsid w:val="0022651E"/>
    <w:rPr>
      <w:sz w:val="20"/>
    </w:rPr>
  </w:style>
  <w:style w:type="character" w:customStyle="1" w:styleId="JegyzetszvegChar">
    <w:name w:val="Jegyzetszöveg Char"/>
    <w:basedOn w:val="Bekezdsalapbettpusa"/>
    <w:link w:val="Jegyzetszveg"/>
    <w:uiPriority w:val="99"/>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rsid w:val="00696346"/>
    <w:pPr>
      <w:tabs>
        <w:tab w:val="center" w:pos="4536"/>
        <w:tab w:val="right" w:pos="9072"/>
      </w:tabs>
    </w:pPr>
  </w:style>
  <w:style w:type="character" w:customStyle="1" w:styleId="lfejChar">
    <w:name w:val="Élőfej Char"/>
    <w:aliases w:val="Header1 Char,ƒl?fej Char"/>
    <w:basedOn w:val="Bekezdsalapbettpusa"/>
    <w:link w:val="lfej"/>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A5339E"/>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bekezdés1"/>
    <w:basedOn w:val="Norml"/>
    <w:link w:val="ListaszerbekezdsChar"/>
    <w:uiPriority w:val="34"/>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bekezdés1 Char"/>
    <w:link w:val="Listaszerbekezds"/>
    <w:uiPriority w:val="34"/>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096843"/>
    <w:pPr>
      <w:spacing w:after="100"/>
      <w:ind w:left="240"/>
    </w:p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 w:type="character" w:customStyle="1" w:styleId="apple-converted-space">
    <w:name w:val="apple-converted-space"/>
    <w:basedOn w:val="Bekezdsalapbettpusa"/>
    <w:rsid w:val="0026280E"/>
  </w:style>
  <w:style w:type="character" w:customStyle="1" w:styleId="Cmsor7Char">
    <w:name w:val="Címsor 7 Char"/>
    <w:basedOn w:val="Bekezdsalapbettpusa"/>
    <w:link w:val="Cmsor7"/>
    <w:uiPriority w:val="9"/>
    <w:semiHidden/>
    <w:rsid w:val="007029C0"/>
    <w:rPr>
      <w:rFonts w:asciiTheme="majorHAnsi" w:eastAsiaTheme="majorEastAsia" w:hAnsiTheme="majorHAnsi" w:cstheme="majorBidi"/>
      <w:i/>
      <w:iCs/>
      <w:color w:val="404040" w:themeColor="text1" w:themeTint="BF"/>
      <w:sz w:val="24"/>
      <w:szCs w:val="20"/>
      <w:lang w:eastAsia="hu-HU"/>
    </w:rPr>
  </w:style>
  <w:style w:type="paragraph" w:customStyle="1" w:styleId="oddl-nadpis">
    <w:name w:val="oddíl-nadpis"/>
    <w:basedOn w:val="Norml"/>
    <w:rsid w:val="007029C0"/>
    <w:pPr>
      <w:keepNext/>
      <w:widowControl w:val="0"/>
      <w:tabs>
        <w:tab w:val="left" w:pos="567"/>
      </w:tabs>
      <w:spacing w:before="240" w:after="120" w:line="240" w:lineRule="exact"/>
      <w:jc w:val="both"/>
    </w:pPr>
    <w:rPr>
      <w:rFonts w:cs="Arial"/>
      <w:b/>
      <w:bCs/>
      <w:szCs w:val="24"/>
      <w:lang w:val="cs-CZ" w:eastAsia="en-US"/>
    </w:rPr>
  </w:style>
  <w:style w:type="paragraph" w:customStyle="1" w:styleId="ListAlpha1">
    <w:name w:val="List Alpha 1"/>
    <w:basedOn w:val="Norml"/>
    <w:next w:val="Szvegtrzs"/>
    <w:rsid w:val="007029C0"/>
    <w:pPr>
      <w:numPr>
        <w:numId w:val="12"/>
      </w:numPr>
      <w:tabs>
        <w:tab w:val="left" w:pos="22"/>
      </w:tabs>
      <w:spacing w:after="200" w:line="288" w:lineRule="auto"/>
      <w:jc w:val="both"/>
    </w:pPr>
    <w:rPr>
      <w:sz w:val="22"/>
      <w:szCs w:val="22"/>
      <w:lang w:eastAsia="en-GB"/>
    </w:rPr>
  </w:style>
  <w:style w:type="paragraph" w:customStyle="1" w:styleId="ListAlpha2">
    <w:name w:val="List Alpha 2"/>
    <w:basedOn w:val="Norml"/>
    <w:next w:val="Szvegtrzs2"/>
    <w:rsid w:val="007029C0"/>
    <w:pPr>
      <w:numPr>
        <w:ilvl w:val="1"/>
        <w:numId w:val="12"/>
      </w:numPr>
      <w:tabs>
        <w:tab w:val="left" w:pos="50"/>
      </w:tabs>
      <w:spacing w:after="200" w:line="288" w:lineRule="auto"/>
      <w:jc w:val="both"/>
    </w:pPr>
    <w:rPr>
      <w:sz w:val="22"/>
      <w:szCs w:val="22"/>
      <w:lang w:eastAsia="en-GB"/>
    </w:rPr>
  </w:style>
  <w:style w:type="paragraph" w:customStyle="1" w:styleId="ListAlpha3">
    <w:name w:val="List Alpha 3"/>
    <w:basedOn w:val="Norml"/>
    <w:next w:val="Szvegtrzs3"/>
    <w:rsid w:val="007029C0"/>
    <w:pPr>
      <w:numPr>
        <w:ilvl w:val="2"/>
        <w:numId w:val="12"/>
      </w:numPr>
      <w:tabs>
        <w:tab w:val="left" w:pos="68"/>
      </w:tabs>
      <w:spacing w:after="200" w:line="288" w:lineRule="auto"/>
      <w:jc w:val="both"/>
    </w:pPr>
    <w:rPr>
      <w:sz w:val="22"/>
      <w:szCs w:val="22"/>
      <w:lang w:eastAsia="en-GB"/>
    </w:rPr>
  </w:style>
  <w:style w:type="paragraph" w:styleId="Szvegtrzs3">
    <w:name w:val="Body Text 3"/>
    <w:basedOn w:val="Norml"/>
    <w:link w:val="Szvegtrzs3Char"/>
    <w:uiPriority w:val="99"/>
    <w:semiHidden/>
    <w:unhideWhenUsed/>
    <w:rsid w:val="007029C0"/>
    <w:pPr>
      <w:spacing w:after="120"/>
    </w:pPr>
    <w:rPr>
      <w:sz w:val="16"/>
      <w:szCs w:val="16"/>
    </w:rPr>
  </w:style>
  <w:style w:type="character" w:customStyle="1" w:styleId="Szvegtrzs3Char">
    <w:name w:val="Szövegtörzs 3 Char"/>
    <w:basedOn w:val="Bekezdsalapbettpusa"/>
    <w:link w:val="Szvegtrzs3"/>
    <w:uiPriority w:val="99"/>
    <w:semiHidden/>
    <w:rsid w:val="007029C0"/>
    <w:rPr>
      <w:rFonts w:ascii="Times New Roman" w:eastAsia="Times New Roman" w:hAnsi="Times New Roman" w:cs="Times New Roman"/>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ntsz.hu/" TargetMode="External"/><Relationship Id="rId18" Type="http://schemas.openxmlformats.org/officeDocument/2006/relationships/hyperlink" Target="mailto:fovaroskh-mk@lab.h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kronung.judit@mav.hu" TargetMode="External"/><Relationship Id="rId17" Type="http://schemas.openxmlformats.org/officeDocument/2006/relationships/hyperlink" Target="http://www.afsz.hu/" TargetMode="External"/><Relationship Id="rId2" Type="http://schemas.openxmlformats.org/officeDocument/2006/relationships/numbering" Target="numbering.xml"/><Relationship Id="rId16" Type="http://schemas.openxmlformats.org/officeDocument/2006/relationships/hyperlink" Target="http://www.mbfh.h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ivatal@mbfh.h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gyfelszolgalat@ngm.gov.hu"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mailto:kronung.judit@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F464-5E42-4159-A20A-30DCA321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57</Pages>
  <Words>11153</Words>
  <Characters>76960</Characters>
  <Application>Microsoft Office Word</Application>
  <DocSecurity>0</DocSecurity>
  <Lines>641</Lines>
  <Paragraphs>175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87938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Fitala Dóra Edit</dc:creator>
  <cp:lastModifiedBy>Krönung Judit</cp:lastModifiedBy>
  <cp:revision>9</cp:revision>
  <cp:lastPrinted>2017-12-04T14:50:00Z</cp:lastPrinted>
  <dcterms:created xsi:type="dcterms:W3CDTF">2017-12-21T18:14:00Z</dcterms:created>
  <dcterms:modified xsi:type="dcterms:W3CDTF">2017-12-29T09:38:00Z</dcterms:modified>
</cp:coreProperties>
</file>