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11" w:rsidRDefault="009F4E11" w:rsidP="009F4E11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F4E11" w:rsidRDefault="009F4E11" w:rsidP="009F4E11">
      <w:pPr>
        <w:spacing w:after="0" w:line="240" w:lineRule="auto"/>
        <w:rPr>
          <w:rFonts w:ascii="Arial" w:hAnsi="Arial" w:cs="Arial"/>
        </w:rPr>
      </w:pPr>
    </w:p>
    <w:p w:rsidR="009F4E11" w:rsidRPr="009F4E11" w:rsidRDefault="009F4E11" w:rsidP="009F4E11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B20400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F4E11" w:rsidP="00B204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F4E11" w:rsidP="00B204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HT-59</w:t>
            </w:r>
          </w:p>
        </w:tc>
      </w:tr>
      <w:tr w:rsidR="00057A7E" w:rsidRPr="00057A7E" w:rsidTr="00901200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B204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DE0B7D" w:rsidP="009012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zsíroldó</w:t>
            </w:r>
            <w:r w:rsidR="00A11D54">
              <w:rPr>
                <w:rFonts w:ascii="Arial" w:hAnsi="Arial" w:cs="Arial"/>
              </w:rPr>
              <w:t xml:space="preserve"> koromtalanító</w:t>
            </w:r>
          </w:p>
        </w:tc>
      </w:tr>
      <w:tr w:rsidR="00057A7E" w:rsidRPr="00057A7E" w:rsidTr="00901200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B204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9F4E11" w:rsidRDefault="009F4E11" w:rsidP="009F4E1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9F4E11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A11D54" w:rsidRPr="009F4E11">
              <w:rPr>
                <w:rFonts w:ascii="Arial" w:hAnsi="Arial" w:cs="Arial"/>
                <w:color w:val="000000"/>
              </w:rPr>
              <w:t>Kálium-hidroxid alapú, nemionos tenzid és polifoszfát tartalmú tisztítószer</w:t>
            </w:r>
          </w:p>
          <w:p w:rsidR="00057A7E" w:rsidRPr="009F4E11" w:rsidRDefault="009F4E11" w:rsidP="009F4E11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A11D54" w:rsidRPr="009F4E11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A11D54" w:rsidRPr="009F4E11">
              <w:rPr>
                <w:rFonts w:ascii="Arial" w:hAnsi="Arial" w:cs="Arial"/>
                <w:color w:val="000000"/>
              </w:rPr>
              <w:t>Alkalmas zsírral, olajjal, korommal és egyéb szennyeződésekkel borított acél- és műanyag felületek kézi- illetve gépi tisztítás</w:t>
            </w:r>
            <w:r w:rsidR="00B20400" w:rsidRPr="009F4E11">
              <w:rPr>
                <w:rFonts w:ascii="Arial" w:hAnsi="Arial" w:cs="Arial"/>
                <w:color w:val="000000"/>
              </w:rPr>
              <w:t>ára</w:t>
            </w:r>
            <w:r>
              <w:rPr>
                <w:rFonts w:ascii="Arial" w:hAnsi="Arial" w:cs="Arial"/>
                <w:color w:val="000000"/>
              </w:rPr>
              <w:t>, tízszeres hígításban is</w:t>
            </w:r>
          </w:p>
        </w:tc>
      </w:tr>
      <w:tr w:rsidR="00185BF9" w:rsidRPr="00057A7E" w:rsidTr="00B20400">
        <w:trPr>
          <w:trHeight w:val="567"/>
        </w:trPr>
        <w:tc>
          <w:tcPr>
            <w:tcW w:w="1809" w:type="dxa"/>
            <w:vAlign w:val="center"/>
          </w:tcPr>
          <w:p w:rsidR="00185BF9" w:rsidRDefault="009F4E11" w:rsidP="00B2040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336933" w:rsidP="00B204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8C9"/>
    <w:multiLevelType w:val="hybridMultilevel"/>
    <w:tmpl w:val="FF2E5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36933"/>
    <w:rsid w:val="003D2E75"/>
    <w:rsid w:val="0044745E"/>
    <w:rsid w:val="005434F8"/>
    <w:rsid w:val="00576A01"/>
    <w:rsid w:val="006007AA"/>
    <w:rsid w:val="0069707D"/>
    <w:rsid w:val="007350D3"/>
    <w:rsid w:val="007F54E2"/>
    <w:rsid w:val="008630D9"/>
    <w:rsid w:val="00865F04"/>
    <w:rsid w:val="008C22AF"/>
    <w:rsid w:val="00901200"/>
    <w:rsid w:val="00906B33"/>
    <w:rsid w:val="009F4E11"/>
    <w:rsid w:val="00A11D54"/>
    <w:rsid w:val="00A46DAF"/>
    <w:rsid w:val="00A7491C"/>
    <w:rsid w:val="00AD30A0"/>
    <w:rsid w:val="00B16845"/>
    <w:rsid w:val="00B20400"/>
    <w:rsid w:val="00B55FFB"/>
    <w:rsid w:val="00C22FB8"/>
    <w:rsid w:val="00CD734B"/>
    <w:rsid w:val="00D9454B"/>
    <w:rsid w:val="00DE0B7D"/>
    <w:rsid w:val="00F24D9E"/>
    <w:rsid w:val="00F96BA7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F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F4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2016-06-05T19:35:00Z</dcterms:created>
  <dcterms:modified xsi:type="dcterms:W3CDTF">2016-07-25T11:58:00Z</dcterms:modified>
</cp:coreProperties>
</file>