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F04" w:rsidRDefault="009F0F04" w:rsidP="009F0F04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9F0F04" w:rsidRDefault="009F0F04" w:rsidP="009F0F04">
      <w:pPr>
        <w:spacing w:after="0" w:line="240" w:lineRule="auto"/>
        <w:rPr>
          <w:rFonts w:ascii="Arial" w:hAnsi="Arial" w:cs="Arial"/>
        </w:rPr>
      </w:pPr>
    </w:p>
    <w:p w:rsidR="009F0F04" w:rsidRPr="009F0F04" w:rsidRDefault="009F0F04" w:rsidP="009F0F04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EA1A24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9F0F04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9F0F04" w:rsidP="00505F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HT-48</w:t>
            </w:r>
          </w:p>
        </w:tc>
      </w:tr>
      <w:tr w:rsidR="00057A7E" w:rsidRPr="00057A7E" w:rsidTr="00FE4CB3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505F7E" w:rsidP="00FE4C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mosogató</w:t>
            </w:r>
            <w:r w:rsidR="00A51859">
              <w:rPr>
                <w:rFonts w:ascii="Arial" w:hAnsi="Arial" w:cs="Arial"/>
              </w:rPr>
              <w:t>por</w:t>
            </w:r>
          </w:p>
        </w:tc>
      </w:tr>
      <w:tr w:rsidR="00057A7E" w:rsidRPr="00057A7E" w:rsidTr="00FE4CB3">
        <w:trPr>
          <w:trHeight w:val="2438"/>
        </w:trPr>
        <w:tc>
          <w:tcPr>
            <w:tcW w:w="1809" w:type="dxa"/>
            <w:vAlign w:val="center"/>
          </w:tcPr>
          <w:p w:rsidR="00057A7E" w:rsidRDefault="00057A7E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9F0F04" w:rsidRDefault="009F0F04" w:rsidP="009F0F04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9F0F04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D905B0" w:rsidRPr="009F0F04">
              <w:rPr>
                <w:rFonts w:ascii="Arial" w:hAnsi="Arial" w:cs="Arial"/>
                <w:color w:val="000000"/>
              </w:rPr>
              <w:t xml:space="preserve">Vízben jól oldódó </w:t>
            </w:r>
            <w:r w:rsidR="00C65D78" w:rsidRPr="009F0F04">
              <w:rPr>
                <w:rFonts w:ascii="Arial" w:hAnsi="Arial" w:cs="Arial"/>
                <w:color w:val="000000"/>
              </w:rPr>
              <w:t xml:space="preserve">mosogató- és </w:t>
            </w:r>
            <w:r w:rsidR="00D905B0" w:rsidRPr="009F0F04">
              <w:rPr>
                <w:rFonts w:ascii="Arial" w:hAnsi="Arial" w:cs="Arial"/>
                <w:color w:val="000000"/>
              </w:rPr>
              <w:t>tisztít</w:t>
            </w:r>
            <w:r w:rsidR="00C65D78" w:rsidRPr="009F0F04">
              <w:rPr>
                <w:rFonts w:ascii="Arial" w:hAnsi="Arial" w:cs="Arial"/>
                <w:color w:val="000000"/>
              </w:rPr>
              <w:t>ó</w:t>
            </w:r>
            <w:r w:rsidR="00A51859" w:rsidRPr="009F0F04">
              <w:rPr>
                <w:rFonts w:ascii="Arial" w:hAnsi="Arial" w:cs="Arial"/>
                <w:color w:val="000000"/>
              </w:rPr>
              <w:t>por</w:t>
            </w:r>
          </w:p>
          <w:p w:rsidR="009F0F04" w:rsidRDefault="009F0F04" w:rsidP="009F0F04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C65D78" w:rsidRPr="009F0F04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C65D78" w:rsidRPr="009F0F04">
              <w:rPr>
                <w:rFonts w:ascii="Arial" w:hAnsi="Arial" w:cs="Arial"/>
                <w:color w:val="000000"/>
              </w:rPr>
              <w:t>Kemény vízben is hatékony zsíroldó- és kiváló detergens hatású</w:t>
            </w:r>
          </w:p>
          <w:p w:rsidR="009F0F04" w:rsidRDefault="009F0F04" w:rsidP="009F0F04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C65D78" w:rsidRPr="009F0F04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C65D78" w:rsidRPr="009F0F04">
              <w:rPr>
                <w:rFonts w:ascii="Arial" w:hAnsi="Arial" w:cs="Arial"/>
                <w:color w:val="000000"/>
              </w:rPr>
              <w:t>Alkalmas háztartási és ipari edények mosogatására, csempék, mosdók, üvegfelületek, PVC-padlók, festett, mosásálló falfelületek tisztítására</w:t>
            </w:r>
          </w:p>
          <w:p w:rsidR="009F0F04" w:rsidRDefault="009F0F04" w:rsidP="009F0F04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C65D78" w:rsidRPr="009F0F04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C65D78" w:rsidRPr="009F0F04">
              <w:rPr>
                <w:rFonts w:ascii="Arial" w:hAnsi="Arial" w:cs="Arial"/>
                <w:color w:val="000000"/>
              </w:rPr>
              <w:t>Nátrium-karbonát tartalom: legfeljebb 30%</w:t>
            </w:r>
          </w:p>
          <w:p w:rsidR="009F0F04" w:rsidRDefault="009F0F04" w:rsidP="009F0F04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  <w:r w:rsidR="00C65D78" w:rsidRPr="009F0F04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6E7DD1" w:rsidRPr="009F0F04">
              <w:rPr>
                <w:rFonts w:ascii="Arial" w:hAnsi="Arial" w:cs="Arial"/>
                <w:color w:val="000000"/>
              </w:rPr>
              <w:t>Anionos tenzid: 5 – 15 %</w:t>
            </w:r>
          </w:p>
          <w:p w:rsidR="009F0F04" w:rsidRDefault="009F0F04" w:rsidP="009F0F04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  <w:r w:rsidR="006E7DD1" w:rsidRPr="009F0F04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6E7DD1" w:rsidRPr="009F0F04">
              <w:rPr>
                <w:rFonts w:ascii="Arial" w:hAnsi="Arial" w:cs="Arial"/>
                <w:color w:val="000000"/>
              </w:rPr>
              <w:t>Polifoszfát: legfeljebb 15%</w:t>
            </w:r>
          </w:p>
          <w:p w:rsidR="00057A7E" w:rsidRPr="009F0F04" w:rsidRDefault="009F0F04" w:rsidP="009F0F04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  <w:r w:rsidR="006E7DD1" w:rsidRPr="009F0F04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D905B0" w:rsidRPr="009F0F04">
              <w:rPr>
                <w:rFonts w:ascii="Arial" w:hAnsi="Arial" w:cs="Arial"/>
                <w:color w:val="000000"/>
              </w:rPr>
              <w:t xml:space="preserve">1 %-os oldat pH: </w:t>
            </w:r>
            <w:r w:rsidR="006E7DD1" w:rsidRPr="009F0F04">
              <w:rPr>
                <w:rFonts w:ascii="Arial" w:hAnsi="Arial" w:cs="Arial"/>
                <w:color w:val="000000"/>
              </w:rPr>
              <w:t>9</w:t>
            </w:r>
            <w:r w:rsidR="00D905B0" w:rsidRPr="009F0F04">
              <w:rPr>
                <w:rFonts w:ascii="Arial" w:hAnsi="Arial" w:cs="Arial"/>
                <w:color w:val="000000"/>
              </w:rPr>
              <w:t xml:space="preserve"> – 1</w:t>
            </w:r>
            <w:r w:rsidR="006E7DD1" w:rsidRPr="009F0F04">
              <w:rPr>
                <w:rFonts w:ascii="Arial" w:hAnsi="Arial" w:cs="Arial"/>
                <w:color w:val="000000"/>
              </w:rPr>
              <w:t>0,5</w:t>
            </w:r>
          </w:p>
        </w:tc>
      </w:tr>
      <w:tr w:rsidR="00185BF9" w:rsidRPr="00057A7E" w:rsidTr="00EA1A24">
        <w:trPr>
          <w:trHeight w:val="567"/>
        </w:trPr>
        <w:tc>
          <w:tcPr>
            <w:tcW w:w="1809" w:type="dxa"/>
            <w:vAlign w:val="center"/>
          </w:tcPr>
          <w:p w:rsidR="00185BF9" w:rsidRDefault="009F0F04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630020" w:rsidP="00EA1A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4027B"/>
    <w:multiLevelType w:val="hybridMultilevel"/>
    <w:tmpl w:val="BE3C89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185BF9"/>
    <w:rsid w:val="002744AC"/>
    <w:rsid w:val="00393871"/>
    <w:rsid w:val="003D2E75"/>
    <w:rsid w:val="00505F7E"/>
    <w:rsid w:val="005434F8"/>
    <w:rsid w:val="00564713"/>
    <w:rsid w:val="006007AA"/>
    <w:rsid w:val="006272FF"/>
    <w:rsid w:val="00630020"/>
    <w:rsid w:val="0069707D"/>
    <w:rsid w:val="006E7DD1"/>
    <w:rsid w:val="007F54E2"/>
    <w:rsid w:val="008630D9"/>
    <w:rsid w:val="00865F04"/>
    <w:rsid w:val="009D1427"/>
    <w:rsid w:val="009F0F04"/>
    <w:rsid w:val="00A46DAF"/>
    <w:rsid w:val="00A51859"/>
    <w:rsid w:val="00A7491C"/>
    <w:rsid w:val="00AC0414"/>
    <w:rsid w:val="00AD30A0"/>
    <w:rsid w:val="00B16845"/>
    <w:rsid w:val="00B47FBA"/>
    <w:rsid w:val="00B55FFB"/>
    <w:rsid w:val="00C22FB8"/>
    <w:rsid w:val="00C65D78"/>
    <w:rsid w:val="00CD734B"/>
    <w:rsid w:val="00D32F4D"/>
    <w:rsid w:val="00D905B0"/>
    <w:rsid w:val="00D9454B"/>
    <w:rsid w:val="00DF2C24"/>
    <w:rsid w:val="00E93DF6"/>
    <w:rsid w:val="00EA1A24"/>
    <w:rsid w:val="00F60D78"/>
    <w:rsid w:val="00F96BA7"/>
    <w:rsid w:val="00FD39DB"/>
    <w:rsid w:val="00FE203A"/>
    <w:rsid w:val="00FE4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9F0F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9F0F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2016-06-05T19:10:00Z</dcterms:created>
  <dcterms:modified xsi:type="dcterms:W3CDTF">2016-07-25T11:56:00Z</dcterms:modified>
</cp:coreProperties>
</file>