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AFEEE" w14:textId="77777777" w:rsidR="00A2456F" w:rsidRDefault="004626C8">
      <w:pPr>
        <w:spacing w:line="360" w:lineRule="auto"/>
        <w:contextualSpacing/>
        <w:jc w:val="center"/>
        <w:rPr>
          <w:b/>
          <w:bCs/>
        </w:rPr>
      </w:pPr>
      <w:r>
        <w:rPr>
          <w:b/>
          <w:bCs/>
          <w:sz w:val="28"/>
          <w:szCs w:val="28"/>
        </w:rPr>
        <w:t>VÁLLALKOZÁSI KERETSZERZŐDÉS</w:t>
      </w:r>
    </w:p>
    <w:p w14:paraId="34629853" w14:textId="77777777" w:rsidR="00A2456F" w:rsidRDefault="00A2456F">
      <w:pPr>
        <w:pStyle w:val="Szvegtrzs2"/>
        <w:tabs>
          <w:tab w:val="left" w:leader="dot" w:pos="4536"/>
        </w:tabs>
        <w:spacing w:before="0" w:line="120" w:lineRule="atLeast"/>
      </w:pPr>
    </w:p>
    <w:p w14:paraId="457A73E8" w14:textId="77777777" w:rsidR="00A2456F" w:rsidRDefault="004626C8">
      <w:pPr>
        <w:tabs>
          <w:tab w:val="left" w:pos="3119"/>
        </w:tabs>
        <w:ind w:left="3119" w:hanging="3119"/>
        <w:rPr>
          <w:sz w:val="24"/>
          <w:szCs w:val="24"/>
        </w:rPr>
      </w:pPr>
      <w:r>
        <w:rPr>
          <w:sz w:val="24"/>
          <w:szCs w:val="24"/>
        </w:rPr>
        <w:t>amely létrejött egyrészről a</w:t>
      </w:r>
      <w:r>
        <w:rPr>
          <w:sz w:val="24"/>
          <w:szCs w:val="24"/>
        </w:rPr>
        <w:tab/>
      </w:r>
    </w:p>
    <w:p w14:paraId="05BD5743" w14:textId="77777777" w:rsidR="00A2456F" w:rsidRDefault="00A2456F">
      <w:pPr>
        <w:tabs>
          <w:tab w:val="left" w:pos="4500"/>
        </w:tabs>
        <w:spacing w:line="276" w:lineRule="auto"/>
        <w:rPr>
          <w:rFonts w:eastAsia="Calibri"/>
          <w:noProof w:val="0"/>
          <w:sz w:val="24"/>
          <w:szCs w:val="24"/>
        </w:rPr>
      </w:pPr>
    </w:p>
    <w:p w14:paraId="4BC95FDC" w14:textId="77777777" w:rsidR="00A2456F" w:rsidRDefault="004626C8">
      <w:pPr>
        <w:tabs>
          <w:tab w:val="left" w:pos="4500"/>
        </w:tabs>
        <w:spacing w:line="276" w:lineRule="auto"/>
        <w:rPr>
          <w:rFonts w:eastAsia="Calibri"/>
          <w:noProof w:val="0"/>
          <w:sz w:val="24"/>
          <w:szCs w:val="24"/>
        </w:rPr>
      </w:pPr>
      <w:r>
        <w:rPr>
          <w:rFonts w:eastAsia="Calibri"/>
          <w:b/>
          <w:bCs/>
          <w:noProof w:val="0"/>
          <w:sz w:val="24"/>
          <w:szCs w:val="24"/>
        </w:rPr>
        <w:t>MÁV Magyar Államvasutak Zártkörűen Működő Részvénytársaság</w:t>
      </w:r>
    </w:p>
    <w:p w14:paraId="076F4F72" w14:textId="77777777" w:rsidR="00A2456F" w:rsidRDefault="004626C8">
      <w:pPr>
        <w:tabs>
          <w:tab w:val="left" w:pos="4500"/>
        </w:tabs>
        <w:spacing w:line="276" w:lineRule="auto"/>
        <w:ind w:left="2835" w:hanging="2835"/>
        <w:rPr>
          <w:rFonts w:eastAsia="Calibri"/>
          <w:noProof w:val="0"/>
          <w:sz w:val="24"/>
          <w:szCs w:val="24"/>
        </w:rPr>
      </w:pPr>
      <w:r>
        <w:rPr>
          <w:rFonts w:eastAsia="Calibri"/>
          <w:noProof w:val="0"/>
          <w:sz w:val="24"/>
          <w:szCs w:val="24"/>
        </w:rPr>
        <w:t xml:space="preserve">Szerződéskötés és teljesítése során eljáró MÁV szervezet: </w:t>
      </w:r>
      <w:r>
        <w:rPr>
          <w:rFonts w:eastAsia="Calibri"/>
          <w:noProof w:val="0"/>
          <w:sz w:val="24"/>
          <w:szCs w:val="24"/>
        </w:rPr>
        <w:tab/>
        <w:t xml:space="preserve">MÁV Zrt. ÜF PTI </w:t>
      </w:r>
      <w:r>
        <w:rPr>
          <w:rFonts w:eastAsia="Calibri"/>
          <w:i/>
          <w:noProof w:val="0"/>
          <w:sz w:val="24"/>
          <w:szCs w:val="24"/>
          <w:highlight w:val="yellow"/>
        </w:rPr>
        <w:t>Budapest, Miskolc, Szeged</w:t>
      </w:r>
    </w:p>
    <w:p w14:paraId="544777B1" w14:textId="77777777" w:rsidR="00A2456F" w:rsidRDefault="004626C8">
      <w:pPr>
        <w:tabs>
          <w:tab w:val="left" w:pos="3969"/>
        </w:tabs>
        <w:spacing w:line="276" w:lineRule="auto"/>
        <w:rPr>
          <w:rFonts w:eastAsia="Calibri"/>
          <w:noProof w:val="0"/>
          <w:sz w:val="24"/>
          <w:szCs w:val="24"/>
        </w:rPr>
      </w:pPr>
      <w:proofErr w:type="gramStart"/>
      <w:r>
        <w:rPr>
          <w:rFonts w:eastAsia="Calibri"/>
          <w:noProof w:val="0"/>
          <w:sz w:val="24"/>
          <w:szCs w:val="24"/>
        </w:rPr>
        <w:t>székhely</w:t>
      </w:r>
      <w:proofErr w:type="gramEnd"/>
      <w:r>
        <w:rPr>
          <w:rFonts w:eastAsia="Calibri"/>
          <w:noProof w:val="0"/>
          <w:sz w:val="24"/>
          <w:szCs w:val="24"/>
        </w:rPr>
        <w:t>:</w:t>
      </w:r>
      <w:r>
        <w:rPr>
          <w:rFonts w:eastAsia="Calibri"/>
          <w:noProof w:val="0"/>
          <w:sz w:val="24"/>
          <w:szCs w:val="24"/>
        </w:rPr>
        <w:tab/>
        <w:t>1087 Budapest, Könyves Kálmán krt. 54-60.</w:t>
      </w:r>
    </w:p>
    <w:p w14:paraId="54C7B2BE" w14:textId="77777777" w:rsidR="00A2456F" w:rsidRDefault="004626C8">
      <w:pPr>
        <w:tabs>
          <w:tab w:val="left" w:pos="3969"/>
        </w:tabs>
        <w:spacing w:line="276" w:lineRule="auto"/>
        <w:rPr>
          <w:rFonts w:eastAsia="Calibri"/>
          <w:noProof w:val="0"/>
          <w:sz w:val="24"/>
          <w:szCs w:val="24"/>
        </w:rPr>
      </w:pPr>
      <w:proofErr w:type="gramStart"/>
      <w:r>
        <w:rPr>
          <w:rFonts w:eastAsia="Calibri"/>
          <w:noProof w:val="0"/>
          <w:sz w:val="24"/>
          <w:szCs w:val="24"/>
        </w:rPr>
        <w:t>levelezési</w:t>
      </w:r>
      <w:proofErr w:type="gramEnd"/>
      <w:r>
        <w:rPr>
          <w:rFonts w:eastAsia="Calibri"/>
          <w:noProof w:val="0"/>
          <w:sz w:val="24"/>
          <w:szCs w:val="24"/>
        </w:rPr>
        <w:t xml:space="preserve"> cím:</w:t>
      </w:r>
      <w:r>
        <w:rPr>
          <w:rFonts w:eastAsia="Calibri"/>
          <w:noProof w:val="0"/>
          <w:sz w:val="24"/>
          <w:szCs w:val="24"/>
        </w:rPr>
        <w:tab/>
        <w:t>1087 Budapest, Könyves Kálmán krt. 54-60.</w:t>
      </w:r>
    </w:p>
    <w:p w14:paraId="0C20FD04" w14:textId="77777777" w:rsidR="00A2456F" w:rsidRDefault="004626C8">
      <w:pPr>
        <w:tabs>
          <w:tab w:val="left" w:pos="3969"/>
        </w:tabs>
        <w:spacing w:line="276" w:lineRule="auto"/>
        <w:rPr>
          <w:rFonts w:eastAsia="Calibri"/>
          <w:noProof w:val="0"/>
          <w:sz w:val="24"/>
          <w:szCs w:val="24"/>
        </w:rPr>
      </w:pPr>
      <w:proofErr w:type="gramStart"/>
      <w:r>
        <w:rPr>
          <w:rFonts w:eastAsia="Calibri"/>
          <w:noProof w:val="0"/>
          <w:sz w:val="24"/>
          <w:szCs w:val="24"/>
        </w:rPr>
        <w:t>cégjegyzékszám</w:t>
      </w:r>
      <w:proofErr w:type="gramEnd"/>
      <w:r>
        <w:rPr>
          <w:rFonts w:eastAsia="Calibri"/>
          <w:noProof w:val="0"/>
          <w:sz w:val="24"/>
          <w:szCs w:val="24"/>
        </w:rPr>
        <w:t>:</w:t>
      </w:r>
      <w:r>
        <w:rPr>
          <w:rFonts w:eastAsia="Calibri"/>
          <w:noProof w:val="0"/>
          <w:sz w:val="24"/>
          <w:szCs w:val="24"/>
        </w:rPr>
        <w:tab/>
        <w:t>01-10-042272</w:t>
      </w:r>
    </w:p>
    <w:p w14:paraId="68973BB2" w14:textId="77777777" w:rsidR="00A2456F" w:rsidRDefault="004626C8">
      <w:pPr>
        <w:tabs>
          <w:tab w:val="left" w:pos="3969"/>
        </w:tabs>
        <w:spacing w:line="276" w:lineRule="auto"/>
        <w:rPr>
          <w:rFonts w:eastAsia="Calibri"/>
          <w:noProof w:val="0"/>
          <w:sz w:val="24"/>
          <w:szCs w:val="24"/>
        </w:rPr>
      </w:pPr>
      <w:proofErr w:type="gramStart"/>
      <w:r>
        <w:rPr>
          <w:rFonts w:eastAsia="Calibri"/>
          <w:noProof w:val="0"/>
          <w:sz w:val="24"/>
          <w:szCs w:val="24"/>
        </w:rPr>
        <w:t>cégbíróság</w:t>
      </w:r>
      <w:proofErr w:type="gramEnd"/>
      <w:r>
        <w:rPr>
          <w:rFonts w:eastAsia="Calibri"/>
          <w:noProof w:val="0"/>
          <w:sz w:val="24"/>
          <w:szCs w:val="24"/>
        </w:rPr>
        <w:t>:</w:t>
      </w:r>
      <w:r>
        <w:rPr>
          <w:rFonts w:eastAsia="Calibri"/>
          <w:noProof w:val="0"/>
          <w:sz w:val="24"/>
          <w:szCs w:val="24"/>
        </w:rPr>
        <w:tab/>
        <w:t>Fővárosi Törvényszék Cégbírósága</w:t>
      </w:r>
    </w:p>
    <w:p w14:paraId="0CDA132E" w14:textId="77777777" w:rsidR="00A2456F" w:rsidRDefault="004626C8">
      <w:pPr>
        <w:tabs>
          <w:tab w:val="left" w:pos="3969"/>
        </w:tabs>
        <w:spacing w:line="276" w:lineRule="auto"/>
        <w:rPr>
          <w:rFonts w:eastAsia="Calibri"/>
          <w:noProof w:val="0"/>
          <w:sz w:val="24"/>
          <w:szCs w:val="24"/>
        </w:rPr>
      </w:pPr>
      <w:proofErr w:type="gramStart"/>
      <w:r>
        <w:rPr>
          <w:rFonts w:eastAsia="Calibri"/>
          <w:noProof w:val="0"/>
          <w:sz w:val="24"/>
          <w:szCs w:val="24"/>
        </w:rPr>
        <w:t>adószám</w:t>
      </w:r>
      <w:proofErr w:type="gramEnd"/>
      <w:r>
        <w:rPr>
          <w:rFonts w:eastAsia="Calibri"/>
          <w:noProof w:val="0"/>
          <w:sz w:val="24"/>
          <w:szCs w:val="24"/>
        </w:rPr>
        <w:t>:</w:t>
      </w:r>
      <w:r>
        <w:rPr>
          <w:rFonts w:eastAsia="Calibri"/>
          <w:noProof w:val="0"/>
          <w:sz w:val="24"/>
          <w:szCs w:val="24"/>
        </w:rPr>
        <w:tab/>
        <w:t>10856417-2-44</w:t>
      </w:r>
    </w:p>
    <w:p w14:paraId="251E7453" w14:textId="77777777" w:rsidR="00A2456F" w:rsidRDefault="004626C8">
      <w:pPr>
        <w:tabs>
          <w:tab w:val="left" w:pos="3969"/>
        </w:tabs>
        <w:spacing w:line="276" w:lineRule="auto"/>
        <w:rPr>
          <w:rFonts w:eastAsia="Calibri"/>
          <w:noProof w:val="0"/>
          <w:sz w:val="24"/>
          <w:szCs w:val="24"/>
        </w:rPr>
      </w:pPr>
      <w:proofErr w:type="gramStart"/>
      <w:r>
        <w:rPr>
          <w:rFonts w:eastAsia="Calibri"/>
          <w:noProof w:val="0"/>
          <w:sz w:val="24"/>
          <w:szCs w:val="24"/>
        </w:rPr>
        <w:t>statisztikai</w:t>
      </w:r>
      <w:proofErr w:type="gramEnd"/>
      <w:r>
        <w:rPr>
          <w:rFonts w:eastAsia="Calibri"/>
          <w:noProof w:val="0"/>
          <w:sz w:val="24"/>
          <w:szCs w:val="24"/>
        </w:rPr>
        <w:t xml:space="preserve"> számjel:</w:t>
      </w:r>
      <w:r>
        <w:rPr>
          <w:rFonts w:eastAsia="Calibri"/>
          <w:noProof w:val="0"/>
          <w:sz w:val="24"/>
          <w:szCs w:val="24"/>
        </w:rPr>
        <w:tab/>
        <w:t>10856417-5221-114-01</w:t>
      </w:r>
    </w:p>
    <w:p w14:paraId="1C6158DD" w14:textId="77777777" w:rsidR="00A2456F" w:rsidRDefault="004626C8">
      <w:pPr>
        <w:tabs>
          <w:tab w:val="left" w:pos="3969"/>
        </w:tabs>
        <w:spacing w:line="276" w:lineRule="auto"/>
        <w:rPr>
          <w:rFonts w:eastAsia="Calibri"/>
          <w:noProof w:val="0"/>
          <w:sz w:val="24"/>
          <w:szCs w:val="24"/>
        </w:rPr>
      </w:pPr>
      <w:proofErr w:type="gramStart"/>
      <w:r>
        <w:rPr>
          <w:rFonts w:eastAsia="Calibri"/>
          <w:noProof w:val="0"/>
          <w:sz w:val="24"/>
          <w:szCs w:val="24"/>
        </w:rPr>
        <w:t>számlavezető</w:t>
      </w:r>
      <w:proofErr w:type="gramEnd"/>
      <w:r>
        <w:rPr>
          <w:rFonts w:eastAsia="Calibri"/>
          <w:noProof w:val="0"/>
          <w:sz w:val="24"/>
          <w:szCs w:val="24"/>
        </w:rPr>
        <w:t xml:space="preserve"> pénzintézet:</w:t>
      </w:r>
      <w:r>
        <w:rPr>
          <w:rFonts w:eastAsia="Calibri"/>
          <w:noProof w:val="0"/>
          <w:sz w:val="24"/>
          <w:szCs w:val="24"/>
        </w:rPr>
        <w:tab/>
        <w:t>Kereskedelmi és Hitelbank Zrt.</w:t>
      </w:r>
    </w:p>
    <w:p w14:paraId="5D9ADF6A" w14:textId="77777777" w:rsidR="00A2456F" w:rsidRDefault="004626C8">
      <w:pPr>
        <w:tabs>
          <w:tab w:val="left" w:pos="3969"/>
        </w:tabs>
        <w:spacing w:line="276" w:lineRule="auto"/>
        <w:rPr>
          <w:rFonts w:eastAsia="Calibri"/>
          <w:noProof w:val="0"/>
          <w:sz w:val="24"/>
          <w:szCs w:val="24"/>
        </w:rPr>
      </w:pPr>
      <w:proofErr w:type="gramStart"/>
      <w:r>
        <w:rPr>
          <w:rFonts w:eastAsia="Calibri"/>
          <w:noProof w:val="0"/>
          <w:sz w:val="24"/>
          <w:szCs w:val="24"/>
        </w:rPr>
        <w:t>számlaszám</w:t>
      </w:r>
      <w:proofErr w:type="gramEnd"/>
      <w:r>
        <w:rPr>
          <w:rFonts w:eastAsia="Calibri"/>
          <w:noProof w:val="0"/>
          <w:sz w:val="24"/>
          <w:szCs w:val="24"/>
        </w:rPr>
        <w:t>:</w:t>
      </w:r>
      <w:r>
        <w:rPr>
          <w:rFonts w:eastAsia="Calibri"/>
          <w:noProof w:val="0"/>
          <w:sz w:val="24"/>
          <w:szCs w:val="24"/>
        </w:rPr>
        <w:tab/>
        <w:t>10201006-50080399</w:t>
      </w:r>
    </w:p>
    <w:p w14:paraId="1979CA24" w14:textId="77777777" w:rsidR="00A2456F" w:rsidRDefault="004626C8">
      <w:pPr>
        <w:tabs>
          <w:tab w:val="left" w:pos="3969"/>
        </w:tabs>
        <w:spacing w:line="276" w:lineRule="auto"/>
        <w:ind w:left="3969" w:hanging="3969"/>
        <w:rPr>
          <w:rFonts w:eastAsia="Calibri"/>
          <w:noProof w:val="0"/>
          <w:sz w:val="24"/>
          <w:szCs w:val="24"/>
        </w:rPr>
      </w:pPr>
      <w:proofErr w:type="gramStart"/>
      <w:r>
        <w:rPr>
          <w:rFonts w:eastAsia="Calibri"/>
          <w:noProof w:val="0"/>
          <w:sz w:val="24"/>
          <w:szCs w:val="24"/>
        </w:rPr>
        <w:t>számlázási</w:t>
      </w:r>
      <w:proofErr w:type="gramEnd"/>
      <w:r>
        <w:rPr>
          <w:rFonts w:eastAsia="Calibri"/>
          <w:noProof w:val="0"/>
          <w:sz w:val="24"/>
          <w:szCs w:val="24"/>
        </w:rPr>
        <w:t xml:space="preserve"> cím:</w:t>
      </w:r>
      <w:r>
        <w:rPr>
          <w:rFonts w:eastAsia="Calibri"/>
          <w:noProof w:val="0"/>
          <w:sz w:val="24"/>
          <w:szCs w:val="24"/>
        </w:rPr>
        <w:tab/>
        <w:t>MÁV Zrt.1087 Budapest, Könyves Kálmán krt. 54-60.</w:t>
      </w:r>
    </w:p>
    <w:p w14:paraId="704C7861" w14:textId="77777777" w:rsidR="00A2456F" w:rsidRDefault="004626C8">
      <w:pPr>
        <w:tabs>
          <w:tab w:val="left" w:pos="3969"/>
        </w:tabs>
        <w:spacing w:line="276" w:lineRule="auto"/>
        <w:ind w:left="3969" w:hanging="3969"/>
        <w:rPr>
          <w:rFonts w:eastAsia="Calibri"/>
          <w:noProof w:val="0"/>
          <w:sz w:val="24"/>
          <w:szCs w:val="24"/>
        </w:rPr>
      </w:pPr>
      <w:proofErr w:type="gramStart"/>
      <w:r>
        <w:rPr>
          <w:rFonts w:eastAsia="Calibri"/>
          <w:noProof w:val="0"/>
          <w:sz w:val="24"/>
          <w:szCs w:val="24"/>
        </w:rPr>
        <w:t>számla</w:t>
      </w:r>
      <w:proofErr w:type="gramEnd"/>
      <w:r>
        <w:rPr>
          <w:rFonts w:eastAsia="Calibri"/>
          <w:noProof w:val="0"/>
          <w:sz w:val="24"/>
          <w:szCs w:val="24"/>
        </w:rPr>
        <w:t xml:space="preserve"> postázási címe: </w:t>
      </w:r>
      <w:r>
        <w:rPr>
          <w:rFonts w:eastAsia="Calibri"/>
          <w:noProof w:val="0"/>
          <w:sz w:val="24"/>
          <w:szCs w:val="24"/>
        </w:rPr>
        <w:tab/>
        <w:t>MÁV Zrt.,1426 Budapest, Pf. 24.</w:t>
      </w:r>
    </w:p>
    <w:p w14:paraId="40B30F02" w14:textId="77777777" w:rsidR="00A2456F" w:rsidRDefault="004626C8">
      <w:pPr>
        <w:tabs>
          <w:tab w:val="left" w:pos="3969"/>
        </w:tabs>
        <w:ind w:left="3969" w:hanging="3969"/>
        <w:rPr>
          <w:sz w:val="24"/>
          <w:szCs w:val="24"/>
        </w:rPr>
      </w:pPr>
      <w:r>
        <w:rPr>
          <w:sz w:val="22"/>
          <w:szCs w:val="22"/>
        </w:rPr>
        <w:t>Szerződés aláírásra feljogosított képviselő:</w:t>
      </w:r>
      <w:r>
        <w:rPr>
          <w:sz w:val="22"/>
          <w:szCs w:val="22"/>
        </w:rPr>
        <w:tab/>
      </w:r>
      <w:r>
        <w:rPr>
          <w:sz w:val="24"/>
          <w:szCs w:val="24"/>
        </w:rPr>
        <w:t>Vidra András – MÁV Zrt. ITRF főigazgató</w:t>
      </w:r>
    </w:p>
    <w:p w14:paraId="30539D9D" w14:textId="77777777" w:rsidR="00A2456F" w:rsidRDefault="004626C8">
      <w:pPr>
        <w:tabs>
          <w:tab w:val="left" w:pos="3969"/>
        </w:tabs>
        <w:ind w:left="3969" w:hanging="3969"/>
        <w:rPr>
          <w:sz w:val="24"/>
          <w:szCs w:val="24"/>
        </w:rPr>
      </w:pPr>
      <w:r>
        <w:rPr>
          <w:sz w:val="24"/>
          <w:szCs w:val="24"/>
        </w:rPr>
        <w:tab/>
        <w:t>Magyar Zoltán – MÁV Zrt. TEB igazgató</w:t>
      </w:r>
    </w:p>
    <w:p w14:paraId="12D25A5E" w14:textId="77777777" w:rsidR="00A2456F" w:rsidRDefault="004626C8">
      <w:pPr>
        <w:tabs>
          <w:tab w:val="left" w:pos="3969"/>
        </w:tabs>
        <w:ind w:left="3969" w:hanging="3969"/>
        <w:rPr>
          <w:rFonts w:eastAsia="Calibri"/>
          <w:noProof w:val="0"/>
          <w:sz w:val="24"/>
          <w:szCs w:val="24"/>
        </w:rPr>
      </w:pPr>
      <w:proofErr w:type="gramStart"/>
      <w:r>
        <w:rPr>
          <w:rFonts w:eastAsia="Calibri"/>
          <w:noProof w:val="0"/>
          <w:sz w:val="24"/>
          <w:szCs w:val="24"/>
        </w:rPr>
        <w:t>a</w:t>
      </w:r>
      <w:proofErr w:type="gramEnd"/>
      <w:r>
        <w:rPr>
          <w:rFonts w:eastAsia="Calibri"/>
          <w:noProof w:val="0"/>
          <w:sz w:val="24"/>
          <w:szCs w:val="24"/>
        </w:rPr>
        <w:t xml:space="preserve"> továbbiakban: Megrendelő</w:t>
      </w:r>
    </w:p>
    <w:p w14:paraId="2AE182D2" w14:textId="77777777" w:rsidR="00A2456F" w:rsidRDefault="00A2456F">
      <w:pPr>
        <w:spacing w:line="276" w:lineRule="auto"/>
        <w:rPr>
          <w:rFonts w:eastAsia="Calibri"/>
          <w:noProof w:val="0"/>
          <w:sz w:val="24"/>
          <w:szCs w:val="24"/>
        </w:rPr>
      </w:pPr>
    </w:p>
    <w:p w14:paraId="28646E62" w14:textId="77777777" w:rsidR="00A2456F" w:rsidRDefault="004626C8">
      <w:pPr>
        <w:spacing w:line="276" w:lineRule="auto"/>
        <w:ind w:left="4140" w:hanging="4140"/>
        <w:rPr>
          <w:rFonts w:eastAsia="Calibri"/>
          <w:noProof w:val="0"/>
          <w:sz w:val="24"/>
          <w:szCs w:val="24"/>
        </w:rPr>
      </w:pPr>
      <w:r>
        <w:rPr>
          <w:rFonts w:eastAsia="Calibri"/>
          <w:noProof w:val="0"/>
          <w:sz w:val="24"/>
          <w:szCs w:val="24"/>
        </w:rPr>
        <w:t xml:space="preserve">másrészről </w:t>
      </w:r>
      <w:proofErr w:type="gramStart"/>
      <w:r>
        <w:rPr>
          <w:rFonts w:eastAsia="Calibri"/>
          <w:noProof w:val="0"/>
          <w:sz w:val="24"/>
          <w:szCs w:val="24"/>
        </w:rPr>
        <w:t>a</w:t>
      </w:r>
      <w:proofErr w:type="gramEnd"/>
      <w:r>
        <w:rPr>
          <w:rFonts w:eastAsia="Calibri"/>
          <w:noProof w:val="0"/>
          <w:sz w:val="24"/>
          <w:szCs w:val="24"/>
        </w:rPr>
        <w:t>:</w:t>
      </w:r>
    </w:p>
    <w:p w14:paraId="2FEB7301" w14:textId="77777777" w:rsidR="00A2456F" w:rsidRDefault="004626C8">
      <w:pPr>
        <w:tabs>
          <w:tab w:val="left" w:pos="2835"/>
        </w:tabs>
        <w:spacing w:line="276" w:lineRule="auto"/>
        <w:rPr>
          <w:rFonts w:eastAsia="Calibri"/>
          <w:b/>
          <w:bCs/>
          <w:i/>
          <w:noProof w:val="0"/>
          <w:sz w:val="24"/>
          <w:szCs w:val="24"/>
        </w:rPr>
      </w:pPr>
      <w:r>
        <w:rPr>
          <w:rFonts w:eastAsia="Calibri"/>
          <w:b/>
          <w:bCs/>
          <w:i/>
          <w:noProof w:val="0"/>
          <w:sz w:val="24"/>
          <w:szCs w:val="24"/>
        </w:rPr>
        <w:t>(név)</w:t>
      </w:r>
    </w:p>
    <w:p w14:paraId="76A7B930" w14:textId="77777777" w:rsidR="00A2456F" w:rsidRDefault="004626C8">
      <w:pPr>
        <w:tabs>
          <w:tab w:val="left" w:pos="2835"/>
        </w:tabs>
        <w:spacing w:line="276" w:lineRule="auto"/>
        <w:rPr>
          <w:rFonts w:eastAsia="Calibri"/>
          <w:b/>
          <w:bCs/>
          <w:i/>
          <w:noProof w:val="0"/>
          <w:sz w:val="24"/>
          <w:szCs w:val="24"/>
          <w:highlight w:val="yellow"/>
        </w:rPr>
      </w:pPr>
      <w:proofErr w:type="gramStart"/>
      <w:r>
        <w:rPr>
          <w:rFonts w:eastAsia="Calibri"/>
          <w:b/>
          <w:bCs/>
          <w:i/>
          <w:noProof w:val="0"/>
          <w:sz w:val="24"/>
          <w:szCs w:val="24"/>
          <w:highlight w:val="yellow"/>
        </w:rPr>
        <w:t>rövidített</w:t>
      </w:r>
      <w:proofErr w:type="gramEnd"/>
      <w:r>
        <w:rPr>
          <w:rFonts w:eastAsia="Calibri"/>
          <w:b/>
          <w:bCs/>
          <w:i/>
          <w:noProof w:val="0"/>
          <w:sz w:val="24"/>
          <w:szCs w:val="24"/>
          <w:highlight w:val="yellow"/>
        </w:rPr>
        <w:t xml:space="preserve"> cégnév:</w:t>
      </w:r>
    </w:p>
    <w:p w14:paraId="1B785FC0" w14:textId="77777777" w:rsidR="00A2456F" w:rsidRDefault="004626C8">
      <w:pPr>
        <w:tabs>
          <w:tab w:val="left" w:pos="2835"/>
        </w:tabs>
        <w:spacing w:line="276" w:lineRule="auto"/>
        <w:rPr>
          <w:rFonts w:eastAsia="Calibri"/>
          <w:noProof w:val="0"/>
          <w:sz w:val="24"/>
          <w:szCs w:val="24"/>
          <w:highlight w:val="yellow"/>
        </w:rPr>
      </w:pPr>
      <w:proofErr w:type="gramStart"/>
      <w:r>
        <w:rPr>
          <w:rFonts w:eastAsia="Calibri"/>
          <w:noProof w:val="0"/>
          <w:sz w:val="24"/>
          <w:szCs w:val="24"/>
          <w:highlight w:val="yellow"/>
        </w:rPr>
        <w:t>székhely</w:t>
      </w:r>
      <w:proofErr w:type="gramEnd"/>
      <w:r>
        <w:rPr>
          <w:rFonts w:eastAsia="Calibri"/>
          <w:noProof w:val="0"/>
          <w:sz w:val="24"/>
          <w:szCs w:val="24"/>
          <w:highlight w:val="yellow"/>
        </w:rPr>
        <w:t>:</w:t>
      </w:r>
      <w:r>
        <w:rPr>
          <w:rFonts w:eastAsia="Calibri"/>
          <w:noProof w:val="0"/>
          <w:sz w:val="24"/>
          <w:szCs w:val="24"/>
          <w:highlight w:val="yellow"/>
        </w:rPr>
        <w:tab/>
      </w:r>
    </w:p>
    <w:p w14:paraId="73FDFF38" w14:textId="77777777" w:rsidR="00A2456F" w:rsidRDefault="004626C8">
      <w:pPr>
        <w:tabs>
          <w:tab w:val="left" w:pos="2835"/>
        </w:tabs>
        <w:spacing w:line="276" w:lineRule="auto"/>
        <w:rPr>
          <w:rFonts w:eastAsia="Calibri"/>
          <w:noProof w:val="0"/>
          <w:sz w:val="24"/>
          <w:szCs w:val="24"/>
          <w:highlight w:val="yellow"/>
        </w:rPr>
      </w:pPr>
      <w:proofErr w:type="gramStart"/>
      <w:r>
        <w:rPr>
          <w:rFonts w:eastAsia="Calibri"/>
          <w:noProof w:val="0"/>
          <w:sz w:val="24"/>
          <w:szCs w:val="24"/>
          <w:highlight w:val="yellow"/>
        </w:rPr>
        <w:t>cégjegyzékszám</w:t>
      </w:r>
      <w:proofErr w:type="gramEnd"/>
      <w:r>
        <w:rPr>
          <w:rFonts w:eastAsia="Calibri"/>
          <w:noProof w:val="0"/>
          <w:sz w:val="24"/>
          <w:szCs w:val="24"/>
          <w:highlight w:val="yellow"/>
        </w:rPr>
        <w:t>:</w:t>
      </w:r>
      <w:r>
        <w:rPr>
          <w:rFonts w:eastAsia="Calibri"/>
          <w:noProof w:val="0"/>
          <w:sz w:val="24"/>
          <w:szCs w:val="24"/>
          <w:highlight w:val="yellow"/>
        </w:rPr>
        <w:tab/>
      </w:r>
    </w:p>
    <w:p w14:paraId="72350991" w14:textId="77777777" w:rsidR="00A2456F" w:rsidRDefault="004626C8">
      <w:pPr>
        <w:tabs>
          <w:tab w:val="left" w:pos="2835"/>
        </w:tabs>
        <w:spacing w:line="276" w:lineRule="auto"/>
        <w:rPr>
          <w:rFonts w:eastAsia="Calibri"/>
          <w:noProof w:val="0"/>
          <w:sz w:val="24"/>
          <w:szCs w:val="24"/>
          <w:highlight w:val="yellow"/>
        </w:rPr>
      </w:pPr>
      <w:proofErr w:type="gramStart"/>
      <w:r>
        <w:rPr>
          <w:rFonts w:eastAsia="Calibri"/>
          <w:noProof w:val="0"/>
          <w:sz w:val="24"/>
          <w:szCs w:val="24"/>
          <w:highlight w:val="yellow"/>
        </w:rPr>
        <w:t>cégbíróság</w:t>
      </w:r>
      <w:proofErr w:type="gramEnd"/>
      <w:r>
        <w:rPr>
          <w:rFonts w:eastAsia="Calibri"/>
          <w:noProof w:val="0"/>
          <w:sz w:val="24"/>
          <w:szCs w:val="24"/>
          <w:highlight w:val="yellow"/>
        </w:rPr>
        <w:t>:</w:t>
      </w:r>
      <w:r>
        <w:rPr>
          <w:rFonts w:eastAsia="Calibri"/>
          <w:noProof w:val="0"/>
          <w:sz w:val="24"/>
          <w:szCs w:val="24"/>
          <w:highlight w:val="yellow"/>
        </w:rPr>
        <w:tab/>
      </w:r>
    </w:p>
    <w:p w14:paraId="77BCF430" w14:textId="77777777" w:rsidR="00A2456F" w:rsidRDefault="004626C8">
      <w:pPr>
        <w:tabs>
          <w:tab w:val="left" w:pos="2835"/>
        </w:tabs>
        <w:spacing w:line="276" w:lineRule="auto"/>
        <w:rPr>
          <w:rFonts w:eastAsia="Calibri"/>
          <w:noProof w:val="0"/>
          <w:sz w:val="24"/>
          <w:szCs w:val="24"/>
          <w:highlight w:val="yellow"/>
        </w:rPr>
      </w:pPr>
      <w:proofErr w:type="gramStart"/>
      <w:r>
        <w:rPr>
          <w:rFonts w:eastAsia="Calibri"/>
          <w:noProof w:val="0"/>
          <w:sz w:val="24"/>
          <w:szCs w:val="24"/>
          <w:highlight w:val="yellow"/>
        </w:rPr>
        <w:t>adószám</w:t>
      </w:r>
      <w:proofErr w:type="gramEnd"/>
      <w:r>
        <w:rPr>
          <w:rFonts w:eastAsia="Calibri"/>
          <w:noProof w:val="0"/>
          <w:sz w:val="24"/>
          <w:szCs w:val="24"/>
          <w:highlight w:val="yellow"/>
        </w:rPr>
        <w:t>:</w:t>
      </w:r>
      <w:r>
        <w:rPr>
          <w:rFonts w:eastAsia="Calibri"/>
          <w:noProof w:val="0"/>
          <w:sz w:val="24"/>
          <w:szCs w:val="24"/>
          <w:highlight w:val="yellow"/>
        </w:rPr>
        <w:tab/>
      </w:r>
    </w:p>
    <w:p w14:paraId="26F0C0A9" w14:textId="77777777" w:rsidR="00A2456F" w:rsidRDefault="004626C8">
      <w:pPr>
        <w:tabs>
          <w:tab w:val="left" w:pos="2835"/>
        </w:tabs>
        <w:spacing w:line="276" w:lineRule="auto"/>
        <w:rPr>
          <w:rFonts w:eastAsia="Calibri"/>
          <w:noProof w:val="0"/>
          <w:sz w:val="24"/>
          <w:szCs w:val="24"/>
          <w:highlight w:val="yellow"/>
        </w:rPr>
      </w:pPr>
      <w:proofErr w:type="gramStart"/>
      <w:r>
        <w:rPr>
          <w:rFonts w:eastAsia="Calibri"/>
          <w:noProof w:val="0"/>
          <w:sz w:val="24"/>
          <w:szCs w:val="24"/>
          <w:highlight w:val="yellow"/>
        </w:rPr>
        <w:t>statisztikai</w:t>
      </w:r>
      <w:proofErr w:type="gramEnd"/>
      <w:r>
        <w:rPr>
          <w:rFonts w:eastAsia="Calibri"/>
          <w:noProof w:val="0"/>
          <w:sz w:val="24"/>
          <w:szCs w:val="24"/>
          <w:highlight w:val="yellow"/>
        </w:rPr>
        <w:t xml:space="preserve"> számjel:</w:t>
      </w:r>
      <w:r>
        <w:rPr>
          <w:rFonts w:eastAsia="Calibri"/>
          <w:noProof w:val="0"/>
          <w:sz w:val="24"/>
          <w:szCs w:val="24"/>
          <w:highlight w:val="yellow"/>
        </w:rPr>
        <w:tab/>
      </w:r>
    </w:p>
    <w:p w14:paraId="7D1BEA88" w14:textId="77777777" w:rsidR="00A2456F" w:rsidRDefault="004626C8">
      <w:pPr>
        <w:tabs>
          <w:tab w:val="left" w:pos="2835"/>
        </w:tabs>
        <w:spacing w:line="276" w:lineRule="auto"/>
        <w:rPr>
          <w:rFonts w:eastAsia="Calibri"/>
          <w:noProof w:val="0"/>
          <w:sz w:val="24"/>
          <w:szCs w:val="24"/>
          <w:highlight w:val="yellow"/>
        </w:rPr>
      </w:pPr>
      <w:proofErr w:type="gramStart"/>
      <w:r>
        <w:rPr>
          <w:rFonts w:eastAsia="Calibri"/>
          <w:noProof w:val="0"/>
          <w:sz w:val="24"/>
          <w:szCs w:val="24"/>
          <w:highlight w:val="yellow"/>
        </w:rPr>
        <w:t>számlavezető</w:t>
      </w:r>
      <w:proofErr w:type="gramEnd"/>
      <w:r>
        <w:rPr>
          <w:rFonts w:eastAsia="Calibri"/>
          <w:noProof w:val="0"/>
          <w:sz w:val="24"/>
          <w:szCs w:val="24"/>
          <w:highlight w:val="yellow"/>
        </w:rPr>
        <w:t xml:space="preserve"> pénzintézet:</w:t>
      </w:r>
      <w:r>
        <w:rPr>
          <w:rFonts w:eastAsia="Calibri"/>
          <w:noProof w:val="0"/>
          <w:sz w:val="24"/>
          <w:szCs w:val="24"/>
          <w:highlight w:val="yellow"/>
        </w:rPr>
        <w:tab/>
      </w:r>
    </w:p>
    <w:p w14:paraId="33016D20" w14:textId="77777777" w:rsidR="00A2456F" w:rsidRDefault="004626C8">
      <w:pPr>
        <w:tabs>
          <w:tab w:val="left" w:pos="2835"/>
        </w:tabs>
        <w:spacing w:line="276" w:lineRule="auto"/>
        <w:rPr>
          <w:rFonts w:eastAsia="Calibri"/>
          <w:noProof w:val="0"/>
          <w:sz w:val="24"/>
          <w:szCs w:val="24"/>
          <w:highlight w:val="yellow"/>
        </w:rPr>
      </w:pPr>
      <w:proofErr w:type="gramStart"/>
      <w:r>
        <w:rPr>
          <w:rFonts w:eastAsia="Calibri"/>
          <w:noProof w:val="0"/>
          <w:sz w:val="24"/>
          <w:szCs w:val="24"/>
          <w:highlight w:val="yellow"/>
        </w:rPr>
        <w:t>számlaszám</w:t>
      </w:r>
      <w:proofErr w:type="gramEnd"/>
      <w:r>
        <w:rPr>
          <w:rFonts w:eastAsia="Calibri"/>
          <w:noProof w:val="0"/>
          <w:sz w:val="24"/>
          <w:szCs w:val="24"/>
          <w:highlight w:val="yellow"/>
        </w:rPr>
        <w:t>:</w:t>
      </w:r>
      <w:r>
        <w:rPr>
          <w:rFonts w:eastAsia="Calibri"/>
          <w:noProof w:val="0"/>
          <w:sz w:val="24"/>
          <w:szCs w:val="24"/>
          <w:highlight w:val="yellow"/>
        </w:rPr>
        <w:tab/>
      </w:r>
    </w:p>
    <w:p w14:paraId="58C43911" w14:textId="77777777" w:rsidR="00A2456F" w:rsidRDefault="004626C8">
      <w:pPr>
        <w:tabs>
          <w:tab w:val="left" w:pos="2835"/>
        </w:tabs>
        <w:spacing w:line="276" w:lineRule="auto"/>
        <w:rPr>
          <w:rFonts w:eastAsia="Calibri"/>
          <w:noProof w:val="0"/>
          <w:sz w:val="24"/>
          <w:szCs w:val="24"/>
        </w:rPr>
      </w:pPr>
      <w:proofErr w:type="gramStart"/>
      <w:r>
        <w:rPr>
          <w:rFonts w:eastAsia="Calibri"/>
          <w:noProof w:val="0"/>
          <w:sz w:val="24"/>
          <w:szCs w:val="24"/>
          <w:highlight w:val="yellow"/>
        </w:rPr>
        <w:t>képviseli</w:t>
      </w:r>
      <w:proofErr w:type="gramEnd"/>
      <w:r>
        <w:rPr>
          <w:rFonts w:eastAsia="Calibri"/>
          <w:noProof w:val="0"/>
          <w:sz w:val="24"/>
          <w:szCs w:val="24"/>
          <w:highlight w:val="yellow"/>
        </w:rPr>
        <w:t>:</w:t>
      </w:r>
      <w:r>
        <w:rPr>
          <w:rFonts w:eastAsia="Calibri"/>
          <w:noProof w:val="0"/>
          <w:sz w:val="24"/>
          <w:szCs w:val="24"/>
        </w:rPr>
        <w:tab/>
      </w:r>
    </w:p>
    <w:p w14:paraId="7ACE3636" w14:textId="77777777" w:rsidR="00A2456F" w:rsidRDefault="004626C8">
      <w:pPr>
        <w:tabs>
          <w:tab w:val="left" w:pos="4500"/>
        </w:tabs>
        <w:spacing w:line="276" w:lineRule="auto"/>
        <w:rPr>
          <w:rFonts w:eastAsia="Calibri"/>
          <w:noProof w:val="0"/>
          <w:sz w:val="24"/>
          <w:szCs w:val="24"/>
        </w:rPr>
      </w:pPr>
      <w:proofErr w:type="gramStart"/>
      <w:r>
        <w:rPr>
          <w:rFonts w:eastAsia="Calibri"/>
          <w:noProof w:val="0"/>
          <w:sz w:val="24"/>
          <w:szCs w:val="24"/>
        </w:rPr>
        <w:t>a</w:t>
      </w:r>
      <w:proofErr w:type="gramEnd"/>
      <w:r>
        <w:rPr>
          <w:rFonts w:eastAsia="Calibri"/>
          <w:noProof w:val="0"/>
          <w:sz w:val="24"/>
          <w:szCs w:val="24"/>
        </w:rPr>
        <w:t xml:space="preserve"> továbbiakban: Vállalkozó </w:t>
      </w:r>
    </w:p>
    <w:p w14:paraId="5402AB2E" w14:textId="77777777" w:rsidR="00A2456F" w:rsidRDefault="00A2456F">
      <w:pPr>
        <w:tabs>
          <w:tab w:val="left" w:pos="4500"/>
        </w:tabs>
        <w:spacing w:line="276" w:lineRule="auto"/>
        <w:rPr>
          <w:rFonts w:eastAsia="Calibri"/>
          <w:noProof w:val="0"/>
          <w:sz w:val="24"/>
          <w:szCs w:val="24"/>
        </w:rPr>
      </w:pPr>
    </w:p>
    <w:p w14:paraId="056DDD67" w14:textId="77777777" w:rsidR="00A2456F" w:rsidRDefault="004626C8">
      <w:pPr>
        <w:jc w:val="both"/>
        <w:rPr>
          <w:noProof w:val="0"/>
          <w:sz w:val="24"/>
          <w:szCs w:val="24"/>
          <w:lang w:val="en-US"/>
        </w:rPr>
      </w:pPr>
      <w:r>
        <w:rPr>
          <w:noProof w:val="0"/>
          <w:sz w:val="24"/>
          <w:szCs w:val="24"/>
        </w:rPr>
        <w:t xml:space="preserve">- </w:t>
      </w:r>
      <w:proofErr w:type="spellStart"/>
      <w:r>
        <w:rPr>
          <w:noProof w:val="0"/>
          <w:sz w:val="24"/>
          <w:szCs w:val="24"/>
          <w:lang w:val="en-US"/>
        </w:rPr>
        <w:t>Megrendelő</w:t>
      </w:r>
      <w:proofErr w:type="spellEnd"/>
      <w:r>
        <w:rPr>
          <w:noProof w:val="0"/>
          <w:sz w:val="24"/>
          <w:szCs w:val="24"/>
          <w:lang w:val="en-US"/>
        </w:rPr>
        <w:t xml:space="preserve"> </w:t>
      </w:r>
      <w:proofErr w:type="spellStart"/>
      <w:r>
        <w:rPr>
          <w:noProof w:val="0"/>
          <w:sz w:val="24"/>
          <w:szCs w:val="24"/>
          <w:lang w:val="en-US"/>
        </w:rPr>
        <w:t>és</w:t>
      </w:r>
      <w:proofErr w:type="spellEnd"/>
      <w:r>
        <w:rPr>
          <w:noProof w:val="0"/>
          <w:sz w:val="24"/>
          <w:szCs w:val="24"/>
          <w:lang w:val="en-US"/>
        </w:rPr>
        <w:t xml:space="preserve"> </w:t>
      </w:r>
      <w:proofErr w:type="spellStart"/>
      <w:r>
        <w:rPr>
          <w:noProof w:val="0"/>
          <w:sz w:val="24"/>
          <w:szCs w:val="24"/>
          <w:lang w:val="en-US"/>
        </w:rPr>
        <w:t>Vállalkozó</w:t>
      </w:r>
      <w:proofErr w:type="spellEnd"/>
      <w:r>
        <w:rPr>
          <w:noProof w:val="0"/>
          <w:sz w:val="24"/>
          <w:szCs w:val="24"/>
          <w:lang w:val="en-US"/>
        </w:rPr>
        <w:t xml:space="preserve"> a </w:t>
      </w:r>
      <w:proofErr w:type="spellStart"/>
      <w:r>
        <w:rPr>
          <w:noProof w:val="0"/>
          <w:sz w:val="24"/>
          <w:szCs w:val="24"/>
          <w:lang w:val="en-US"/>
        </w:rPr>
        <w:t>továbbiakban</w:t>
      </w:r>
      <w:proofErr w:type="spellEnd"/>
      <w:r>
        <w:rPr>
          <w:noProof w:val="0"/>
          <w:sz w:val="24"/>
          <w:szCs w:val="24"/>
          <w:lang w:val="en-US"/>
        </w:rPr>
        <w:t xml:space="preserve"> </w:t>
      </w:r>
      <w:proofErr w:type="spellStart"/>
      <w:r>
        <w:rPr>
          <w:noProof w:val="0"/>
          <w:sz w:val="24"/>
          <w:szCs w:val="24"/>
          <w:lang w:val="en-US"/>
        </w:rPr>
        <w:t>külön-külön</w:t>
      </w:r>
      <w:proofErr w:type="spellEnd"/>
      <w:r>
        <w:rPr>
          <w:noProof w:val="0"/>
          <w:sz w:val="24"/>
          <w:szCs w:val="24"/>
          <w:lang w:val="en-US"/>
        </w:rPr>
        <w:t xml:space="preserve"> „</w:t>
      </w:r>
      <w:proofErr w:type="spellStart"/>
      <w:r>
        <w:rPr>
          <w:b/>
          <w:bCs/>
          <w:noProof w:val="0"/>
          <w:sz w:val="24"/>
          <w:szCs w:val="24"/>
          <w:lang w:val="en-US"/>
        </w:rPr>
        <w:t>Fél</w:t>
      </w:r>
      <w:proofErr w:type="spellEnd"/>
      <w:r>
        <w:rPr>
          <w:noProof w:val="0"/>
          <w:sz w:val="24"/>
          <w:szCs w:val="24"/>
          <w:lang w:val="en-US"/>
        </w:rPr>
        <w:t xml:space="preserve">” </w:t>
      </w:r>
      <w:proofErr w:type="spellStart"/>
      <w:r>
        <w:rPr>
          <w:noProof w:val="0"/>
          <w:sz w:val="24"/>
          <w:szCs w:val="24"/>
          <w:lang w:val="en-US"/>
        </w:rPr>
        <w:t>együtt</w:t>
      </w:r>
      <w:proofErr w:type="spellEnd"/>
      <w:r>
        <w:rPr>
          <w:noProof w:val="0"/>
          <w:sz w:val="24"/>
          <w:szCs w:val="24"/>
        </w:rPr>
        <w:t xml:space="preserve"> </w:t>
      </w:r>
      <w:r>
        <w:rPr>
          <w:noProof w:val="0"/>
          <w:sz w:val="24"/>
          <w:szCs w:val="24"/>
          <w:lang w:val="en-US"/>
        </w:rPr>
        <w:t>„</w:t>
      </w:r>
      <w:proofErr w:type="spellStart"/>
      <w:r>
        <w:rPr>
          <w:b/>
          <w:bCs/>
          <w:noProof w:val="0"/>
          <w:sz w:val="24"/>
          <w:szCs w:val="24"/>
          <w:lang w:val="en-US"/>
        </w:rPr>
        <w:t>Felek</w:t>
      </w:r>
      <w:proofErr w:type="spellEnd"/>
      <w:r>
        <w:rPr>
          <w:noProof w:val="0"/>
          <w:sz w:val="24"/>
          <w:szCs w:val="24"/>
          <w:lang w:val="en-US"/>
        </w:rPr>
        <w:t xml:space="preserve">” </w:t>
      </w:r>
      <w:r>
        <w:rPr>
          <w:noProof w:val="0"/>
          <w:sz w:val="24"/>
          <w:szCs w:val="24"/>
        </w:rPr>
        <w:t xml:space="preserve">- </w:t>
      </w:r>
      <w:proofErr w:type="spellStart"/>
      <w:r>
        <w:rPr>
          <w:noProof w:val="0"/>
          <w:sz w:val="24"/>
          <w:szCs w:val="24"/>
          <w:lang w:val="en-US"/>
        </w:rPr>
        <w:t>között</w:t>
      </w:r>
      <w:proofErr w:type="spellEnd"/>
      <w:r>
        <w:rPr>
          <w:noProof w:val="0"/>
          <w:sz w:val="24"/>
          <w:szCs w:val="24"/>
          <w:lang w:val="en-US"/>
        </w:rPr>
        <w:t xml:space="preserve">, </w:t>
      </w:r>
      <w:proofErr w:type="spellStart"/>
      <w:proofErr w:type="gramStart"/>
      <w:r>
        <w:rPr>
          <w:noProof w:val="0"/>
          <w:sz w:val="24"/>
          <w:szCs w:val="24"/>
          <w:lang w:val="en-US"/>
        </w:rPr>
        <w:t>az</w:t>
      </w:r>
      <w:proofErr w:type="spellEnd"/>
      <w:proofErr w:type="gramEnd"/>
      <w:r>
        <w:rPr>
          <w:noProof w:val="0"/>
          <w:sz w:val="24"/>
          <w:szCs w:val="24"/>
          <w:lang w:val="en-US"/>
        </w:rPr>
        <w:t xml:space="preserve"> </w:t>
      </w:r>
      <w:r>
        <w:rPr>
          <w:noProof w:val="0"/>
          <w:sz w:val="24"/>
          <w:szCs w:val="24"/>
        </w:rPr>
        <w:t xml:space="preserve">alulírott helyen és napon az </w:t>
      </w:r>
      <w:proofErr w:type="spellStart"/>
      <w:r>
        <w:rPr>
          <w:noProof w:val="0"/>
          <w:sz w:val="24"/>
          <w:szCs w:val="24"/>
          <w:lang w:val="en-US"/>
        </w:rPr>
        <w:t>alábbi</w:t>
      </w:r>
      <w:proofErr w:type="spellEnd"/>
      <w:r>
        <w:rPr>
          <w:noProof w:val="0"/>
          <w:sz w:val="24"/>
          <w:szCs w:val="24"/>
          <w:lang w:val="en-US"/>
        </w:rPr>
        <w:t xml:space="preserve"> </w:t>
      </w:r>
      <w:proofErr w:type="spellStart"/>
      <w:r>
        <w:rPr>
          <w:noProof w:val="0"/>
          <w:sz w:val="24"/>
          <w:szCs w:val="24"/>
          <w:lang w:val="en-US"/>
        </w:rPr>
        <w:t>feltételekkel</w:t>
      </w:r>
      <w:proofErr w:type="spellEnd"/>
      <w:r>
        <w:rPr>
          <w:noProof w:val="0"/>
          <w:sz w:val="24"/>
          <w:szCs w:val="24"/>
          <w:lang w:val="en-US"/>
        </w:rPr>
        <w:t>:</w:t>
      </w:r>
    </w:p>
    <w:p w14:paraId="62D37C27" w14:textId="77777777" w:rsidR="00A2456F" w:rsidRDefault="004626C8">
      <w:pPr>
        <w:pStyle w:val="BEK1"/>
        <w:numPr>
          <w:ilvl w:val="0"/>
          <w:numId w:val="1"/>
        </w:numPr>
        <w:spacing w:before="240" w:after="120"/>
        <w:rPr>
          <w:rFonts w:ascii="Times New Roman" w:hAnsi="Times New Roman"/>
          <w:sz w:val="24"/>
          <w:szCs w:val="24"/>
        </w:rPr>
      </w:pPr>
      <w:r>
        <w:rPr>
          <w:rFonts w:ascii="Times New Roman" w:hAnsi="Times New Roman"/>
          <w:b/>
          <w:bCs/>
          <w:sz w:val="24"/>
          <w:szCs w:val="24"/>
        </w:rPr>
        <w:t>A szerződés tárgya:</w:t>
      </w:r>
    </w:p>
    <w:p w14:paraId="664EC5CC" w14:textId="77777777" w:rsidR="00A2456F" w:rsidRDefault="004626C8">
      <w:pPr>
        <w:pStyle w:val="Cmsor6"/>
        <w:ind w:left="357"/>
        <w:jc w:val="both"/>
        <w:rPr>
          <w:noProof w:val="0"/>
          <w:sz w:val="24"/>
          <w:szCs w:val="24"/>
        </w:rPr>
      </w:pPr>
      <w:r>
        <w:rPr>
          <w:sz w:val="24"/>
          <w:szCs w:val="24"/>
        </w:rPr>
        <w:t>A Megrendelő megrendeli Vállalkozó elvállalja a Megrendelő</w:t>
      </w:r>
      <w:r>
        <w:rPr>
          <w:noProof w:val="0"/>
          <w:sz w:val="24"/>
          <w:szCs w:val="24"/>
        </w:rPr>
        <w:t xml:space="preserve"> tulajdonában és üzemeltetésében lévő</w:t>
      </w:r>
      <w:r>
        <w:t xml:space="preserve"> </w:t>
      </w:r>
      <w:r>
        <w:rPr>
          <w:b/>
          <w:bCs/>
          <w:sz w:val="24"/>
          <w:szCs w:val="24"/>
        </w:rPr>
        <w:t>f</w:t>
      </w:r>
      <w:r>
        <w:rPr>
          <w:b/>
          <w:bCs/>
          <w:noProof w:val="0"/>
          <w:sz w:val="24"/>
          <w:szCs w:val="24"/>
        </w:rPr>
        <w:t xml:space="preserve">ény- és fémvezetőjű alaphálózat (légvezetéki és kábelhálózati) </w:t>
      </w:r>
      <w:r>
        <w:rPr>
          <w:b/>
          <w:bCs/>
          <w:noProof w:val="0"/>
          <w:sz w:val="24"/>
          <w:szCs w:val="24"/>
        </w:rPr>
        <w:lastRenderedPageBreak/>
        <w:t xml:space="preserve">mérőműszerek, célszerszámok, azok egységeinek, javítását, felülvizsgálatát, </w:t>
      </w:r>
      <w:r w:rsidRPr="00266F74">
        <w:rPr>
          <w:b/>
          <w:bCs/>
          <w:noProof w:val="0"/>
          <w:sz w:val="24"/>
          <w:szCs w:val="24"/>
        </w:rPr>
        <w:t>minősítését, üzemeltetésének támogatását</w:t>
      </w:r>
      <w:r w:rsidRPr="00266F74">
        <w:rPr>
          <w:noProof w:val="0"/>
          <w:sz w:val="24"/>
          <w:szCs w:val="24"/>
        </w:rPr>
        <w:t>, jelen</w:t>
      </w:r>
      <w:r>
        <w:rPr>
          <w:noProof w:val="0"/>
          <w:sz w:val="24"/>
          <w:szCs w:val="24"/>
        </w:rPr>
        <w:t xml:space="preserve"> szerződés 3</w:t>
      </w:r>
      <w:proofErr w:type="gramStart"/>
      <w:r>
        <w:rPr>
          <w:noProof w:val="0"/>
          <w:sz w:val="24"/>
          <w:szCs w:val="24"/>
        </w:rPr>
        <w:t>.sz.</w:t>
      </w:r>
      <w:proofErr w:type="gramEnd"/>
      <w:r>
        <w:rPr>
          <w:noProof w:val="0"/>
          <w:sz w:val="24"/>
          <w:szCs w:val="24"/>
        </w:rPr>
        <w:t xml:space="preserve"> mellékletében részletezettek szerint.</w:t>
      </w:r>
    </w:p>
    <w:p w14:paraId="770716F2" w14:textId="77777777" w:rsidR="00A2456F" w:rsidRDefault="00A2456F">
      <w:pPr>
        <w:pStyle w:val="HTML-kntformzott"/>
        <w:ind w:left="360"/>
        <w:jc w:val="both"/>
        <w:rPr>
          <w:rFonts w:ascii="Times New Roman" w:hAnsi="Times New Roman" w:cs="Times New Roman"/>
          <w:sz w:val="24"/>
          <w:szCs w:val="24"/>
        </w:rPr>
      </w:pPr>
    </w:p>
    <w:p w14:paraId="66083B12" w14:textId="77777777" w:rsidR="00A2456F" w:rsidRDefault="004626C8">
      <w:pPr>
        <w:pStyle w:val="HTML-kntformzott"/>
        <w:ind w:left="360"/>
        <w:jc w:val="both"/>
        <w:rPr>
          <w:rFonts w:ascii="Times New Roman" w:hAnsi="Times New Roman" w:cs="Times New Roman"/>
          <w:sz w:val="24"/>
          <w:szCs w:val="24"/>
        </w:rPr>
      </w:pPr>
      <w:r>
        <w:rPr>
          <w:rFonts w:ascii="Times New Roman" w:hAnsi="Times New Roman" w:cs="Times New Roman"/>
          <w:sz w:val="24"/>
          <w:szCs w:val="24"/>
        </w:rPr>
        <w:t xml:space="preserve">A Megrendelő nyilatkozik, hogy a szerződésben szereplő munka nem hatósági engedély-köteles. </w:t>
      </w:r>
    </w:p>
    <w:p w14:paraId="64CF16CD" w14:textId="77777777" w:rsidR="00A2456F" w:rsidRDefault="004626C8">
      <w:pPr>
        <w:pStyle w:val="BEK1"/>
        <w:numPr>
          <w:ilvl w:val="0"/>
          <w:numId w:val="1"/>
        </w:numPr>
        <w:spacing w:before="240" w:after="120"/>
        <w:rPr>
          <w:rFonts w:ascii="Times New Roman" w:hAnsi="Times New Roman"/>
          <w:b/>
          <w:bCs/>
          <w:sz w:val="24"/>
          <w:szCs w:val="24"/>
        </w:rPr>
      </w:pPr>
      <w:r>
        <w:rPr>
          <w:rFonts w:ascii="Times New Roman" w:hAnsi="Times New Roman"/>
          <w:b/>
          <w:bCs/>
          <w:sz w:val="24"/>
          <w:szCs w:val="24"/>
        </w:rPr>
        <w:t>A szerződés hatálya:</w:t>
      </w:r>
    </w:p>
    <w:p w14:paraId="77AA9A93" w14:textId="77777777" w:rsidR="00A2456F" w:rsidRDefault="004626C8">
      <w:pPr>
        <w:pStyle w:val="Szvegtrzs"/>
        <w:ind w:left="420"/>
        <w:rPr>
          <w:color w:val="000000"/>
        </w:rPr>
      </w:pPr>
      <w:r>
        <w:rPr>
          <w:color w:val="000000"/>
        </w:rPr>
        <w:t>A jelen szerződés mindkét fél általi aláírás napján lép hatályba és határozott időre, az aláírástól számított 36 hónapig érvényes.</w:t>
      </w:r>
    </w:p>
    <w:p w14:paraId="66F8ED04" w14:textId="77777777" w:rsidR="00A2456F" w:rsidRDefault="004626C8">
      <w:pPr>
        <w:pStyle w:val="Szvegtrzs"/>
        <w:ind w:left="420"/>
        <w:rPr>
          <w:color w:val="000000"/>
        </w:rPr>
      </w:pPr>
      <w:r>
        <w:rPr>
          <w:color w:val="000000"/>
        </w:rPr>
        <w:t>Amennyiben a Felek a szerződést nem egyidejűleg írják alá, a későbbi aláírás dátumának megfelelő időben lép a szerződés hatályba.</w:t>
      </w:r>
    </w:p>
    <w:p w14:paraId="76A996C7" w14:textId="77777777" w:rsidR="00A2456F" w:rsidRDefault="00A2456F">
      <w:pPr>
        <w:pStyle w:val="Szvegtrzs"/>
        <w:ind w:left="426"/>
        <w:rPr>
          <w:color w:val="000000"/>
        </w:rPr>
      </w:pPr>
    </w:p>
    <w:p w14:paraId="630A58CF" w14:textId="77777777" w:rsidR="00A2456F" w:rsidRDefault="004626C8">
      <w:pPr>
        <w:pStyle w:val="BEK1"/>
        <w:numPr>
          <w:ilvl w:val="0"/>
          <w:numId w:val="1"/>
        </w:numPr>
        <w:spacing w:before="240" w:after="120"/>
        <w:rPr>
          <w:rFonts w:ascii="Times New Roman" w:hAnsi="Times New Roman"/>
          <w:b/>
          <w:bCs/>
          <w:sz w:val="24"/>
          <w:szCs w:val="24"/>
        </w:rPr>
      </w:pPr>
      <w:r>
        <w:rPr>
          <w:rFonts w:ascii="Times New Roman" w:hAnsi="Times New Roman"/>
          <w:b/>
          <w:bCs/>
          <w:sz w:val="24"/>
          <w:szCs w:val="24"/>
        </w:rPr>
        <w:t>Vállalkozási díj:</w:t>
      </w:r>
    </w:p>
    <w:p w14:paraId="1EFDFB9B" w14:textId="4A7B4254" w:rsidR="00A2456F" w:rsidRDefault="004626C8">
      <w:pPr>
        <w:pStyle w:val="Szvegtrzs"/>
        <w:ind w:left="360"/>
      </w:pPr>
      <w:r>
        <w:t>Éves keretösszeg  ……………………,- Ft</w:t>
      </w:r>
      <w:r w:rsidR="007B5FB6">
        <w:t xml:space="preserve"> </w:t>
      </w:r>
      <w:r>
        <w:t xml:space="preserve">+ a teljesítéskor hatályos Áfa, azaz ………….. Ft + a teljesítéskor hatályos ÁFA, </w:t>
      </w:r>
    </w:p>
    <w:p w14:paraId="10AA2D32" w14:textId="77777777" w:rsidR="00A2456F" w:rsidRDefault="00A2456F">
      <w:pPr>
        <w:pStyle w:val="Szvegtrzs"/>
        <w:ind w:left="360"/>
      </w:pPr>
    </w:p>
    <w:p w14:paraId="6B94A05E" w14:textId="504C01B0" w:rsidR="00A2456F" w:rsidRDefault="004626C8">
      <w:pPr>
        <w:pStyle w:val="Szvegtrzs"/>
        <w:ind w:left="360"/>
      </w:pPr>
      <w:r>
        <w:t>A Vállalkozó hibajavítási óradíja ……….,-Ft</w:t>
      </w:r>
      <w:r w:rsidR="007B5FB6">
        <w:t xml:space="preserve"> </w:t>
      </w:r>
      <w:r>
        <w:t>+ a teljesítéskor hatályos Áfa, azaz ………… forint + a teljesítéskor hatályos ÁFA .</w:t>
      </w:r>
    </w:p>
    <w:p w14:paraId="492AEF0B" w14:textId="77777777" w:rsidR="00266F74" w:rsidRDefault="00266F74">
      <w:pPr>
        <w:pStyle w:val="Szvegtrzs"/>
        <w:ind w:left="360"/>
      </w:pPr>
    </w:p>
    <w:p w14:paraId="0EE9914F" w14:textId="2D3AF08C" w:rsidR="00091408" w:rsidRDefault="00091408">
      <w:pPr>
        <w:pStyle w:val="Szvegtrzs"/>
        <w:ind w:left="360"/>
      </w:pPr>
      <w:r>
        <w:t>Minősítés</w:t>
      </w:r>
      <w:r w:rsidR="007E68C4">
        <w:t>, felülvizsgálat</w:t>
      </w:r>
      <w:r>
        <w:t xml:space="preserve"> díja</w:t>
      </w:r>
      <w:r w:rsidRPr="00091408">
        <w:t>……….,-Ft + a teljesítéskor hatályos Áfa, azaz ………… forint + a teljesítéskor hatályos ÁFA</w:t>
      </w:r>
      <w:r>
        <w:t>.</w:t>
      </w:r>
    </w:p>
    <w:p w14:paraId="703675FD" w14:textId="77777777" w:rsidR="00266F74" w:rsidRDefault="00266F74">
      <w:pPr>
        <w:pStyle w:val="Szvegtrzs"/>
        <w:ind w:left="360"/>
      </w:pPr>
    </w:p>
    <w:p w14:paraId="07F06FEF" w14:textId="5F8AF06D" w:rsidR="00A2456F" w:rsidRDefault="004626C8">
      <w:pPr>
        <w:pStyle w:val="Szvegtrzs"/>
        <w:ind w:left="360"/>
      </w:pPr>
      <w:r w:rsidRPr="007F76BF">
        <w:t>Anyagköltség</w:t>
      </w:r>
      <w:r>
        <w:t xml:space="preserve">: felmerült anyagok értéke tételes elszámolás alapján + a teljesítéskor hatályos ÁFA. </w:t>
      </w:r>
    </w:p>
    <w:p w14:paraId="41157399" w14:textId="77777777" w:rsidR="00A2456F" w:rsidRDefault="00A2456F">
      <w:pPr>
        <w:pStyle w:val="HTML-kntformzott"/>
        <w:ind w:left="360"/>
        <w:jc w:val="both"/>
        <w:rPr>
          <w:rFonts w:ascii="Times New Roman" w:hAnsi="Times New Roman" w:cs="Times New Roman"/>
          <w:sz w:val="24"/>
          <w:szCs w:val="24"/>
        </w:rPr>
      </w:pPr>
    </w:p>
    <w:p w14:paraId="6F0089B3" w14:textId="77777777" w:rsidR="00A2456F" w:rsidRDefault="004626C8">
      <w:pPr>
        <w:pStyle w:val="HTML-kntformzott"/>
        <w:ind w:left="360"/>
        <w:jc w:val="both"/>
        <w:rPr>
          <w:rFonts w:ascii="Times New Roman" w:hAnsi="Times New Roman" w:cs="Times New Roman"/>
          <w:sz w:val="24"/>
          <w:szCs w:val="24"/>
        </w:rPr>
      </w:pPr>
      <w:r>
        <w:rPr>
          <w:rFonts w:ascii="Times New Roman" w:hAnsi="Times New Roman" w:cs="Times New Roman"/>
          <w:sz w:val="24"/>
          <w:szCs w:val="24"/>
        </w:rPr>
        <w:t>A keretösszeget a felek műszaki-pénzügyi becsléssel állapították meg, ezért a tényleges teljesítés során lefelé való eltérés miatt a jelen keretszerződést nem tartják szükségesnek módosítani.</w:t>
      </w:r>
    </w:p>
    <w:p w14:paraId="02AF7F0F" w14:textId="77777777" w:rsidR="00A2456F" w:rsidRDefault="004626C8">
      <w:pPr>
        <w:pStyle w:val="HTML-kntformzott"/>
        <w:ind w:left="360"/>
        <w:jc w:val="both"/>
        <w:rPr>
          <w:rFonts w:ascii="Times New Roman" w:hAnsi="Times New Roman" w:cs="Times New Roman"/>
          <w:sz w:val="24"/>
          <w:szCs w:val="24"/>
        </w:rPr>
      </w:pPr>
      <w:r>
        <w:rPr>
          <w:rFonts w:ascii="Times New Roman" w:hAnsi="Times New Roman" w:cs="Times New Roman"/>
          <w:sz w:val="24"/>
          <w:szCs w:val="24"/>
        </w:rPr>
        <w:t>A Felek megállapodnak és a Vállalkozó kifejezetten tudomásul veszi, hogy a szerződés keretjellegéből adódóan Megrendelőnek nincs megrendelési kötelezettsége, azaz nem köteles a teljes keretösszegnek megfelelő ellenértékű szolgáltatás megrendelésére. Felek rögzítik, hogy a keretmennyiség előbbiekből adódó nem teljes mértékű lehívásából eredő bevételkiesés Vállalkozó kockázata, mellyel kapcsolatban semmilyen jogcímen nem jogosult Megrendelő felé igénnyel fellépni.</w:t>
      </w:r>
    </w:p>
    <w:p w14:paraId="21AA0CA3" w14:textId="77777777" w:rsidR="00A2456F" w:rsidRDefault="00A2456F">
      <w:pPr>
        <w:pStyle w:val="Szvegtrzs"/>
        <w:ind w:left="283"/>
      </w:pPr>
    </w:p>
    <w:p w14:paraId="13B386D0" w14:textId="651D28A9" w:rsidR="00A2456F" w:rsidRDefault="00F2757B">
      <w:pPr>
        <w:pStyle w:val="Szvegtrzs"/>
        <w:ind w:left="360"/>
      </w:pPr>
      <w:r>
        <w:t xml:space="preserve">A szerződés időtartama alatt a Vállalkozó a szerződés tárgyában megjelölt javítási munkára írásbeli eseti ajánlatot ad, -amelyek nem tartalmazhatnak a szerződésben rögzített nettó egységáraknál magasabb értékeket- melyet a Megrendelő elfogadás esetén eseti megrendelővel visszaigazol, és egyben megrendel, amellyel az egyedi vállalkozási szerződés létrejön és kötelezettség keletkezik a vállalkozói teljesítésre. </w:t>
      </w:r>
      <w:r w:rsidR="004626C8">
        <w:t>Megrendelő fenntartja a jogot arra, hogy az eseti ajánlati  árat mérlegelve, annak gazdaságtalansága esetén a javíttatási szándéktól elálljon.</w:t>
      </w:r>
    </w:p>
    <w:p w14:paraId="7F411929" w14:textId="3E76BD92" w:rsidR="00F2757B" w:rsidRDefault="00F2757B">
      <w:pPr>
        <w:pStyle w:val="Szvegtrzs"/>
        <w:ind w:left="360"/>
      </w:pPr>
    </w:p>
    <w:p w14:paraId="6C537290" w14:textId="109FBAEB" w:rsidR="00F2757B" w:rsidRDefault="00F2757B">
      <w:pPr>
        <w:pStyle w:val="Szvegtrzs"/>
        <w:ind w:left="360"/>
      </w:pPr>
      <w:r>
        <w:lastRenderedPageBreak/>
        <w:t>A szerződés időtartama alatt a Megrendelő a szerződés tárgyában megjelölt minősítési</w:t>
      </w:r>
      <w:r w:rsidR="007E68C4">
        <w:t>, felülvizsgálati</w:t>
      </w:r>
      <w:r>
        <w:t xml:space="preserve"> munkára írásbeli eseti megrendelőt ad ki, amellyel az egyedi vállalkozási szerződés létrejön és kötelezettség keletkezik a vállalkozói teljesítésre.</w:t>
      </w:r>
    </w:p>
    <w:p w14:paraId="69478984" w14:textId="77777777" w:rsidR="00A2456F" w:rsidRDefault="004626C8">
      <w:pPr>
        <w:numPr>
          <w:ilvl w:val="0"/>
          <w:numId w:val="2"/>
        </w:numPr>
        <w:spacing w:before="240" w:after="120"/>
        <w:jc w:val="both"/>
        <w:rPr>
          <w:b/>
          <w:bCs/>
          <w:sz w:val="24"/>
          <w:szCs w:val="24"/>
        </w:rPr>
      </w:pPr>
      <w:r>
        <w:rPr>
          <w:b/>
          <w:bCs/>
          <w:sz w:val="24"/>
          <w:szCs w:val="24"/>
        </w:rPr>
        <w:t>Vállalkozó kötelezettségei:</w:t>
      </w:r>
    </w:p>
    <w:p w14:paraId="78737061" w14:textId="2C5FCD27" w:rsidR="00A2456F" w:rsidRDefault="004626C8">
      <w:pPr>
        <w:ind w:left="360"/>
        <w:jc w:val="both"/>
        <w:rPr>
          <w:sz w:val="24"/>
          <w:szCs w:val="24"/>
        </w:rPr>
      </w:pPr>
      <w:r>
        <w:rPr>
          <w:sz w:val="24"/>
          <w:szCs w:val="24"/>
        </w:rPr>
        <w:t xml:space="preserve">A Vállalkozó vállalja, hogy a szerződés tárgyát képező munkát </w:t>
      </w:r>
      <w:r w:rsidR="00B65437">
        <w:rPr>
          <w:sz w:val="24"/>
          <w:szCs w:val="24"/>
        </w:rPr>
        <w:t>teljes kör</w:t>
      </w:r>
      <w:r w:rsidR="007E68C4">
        <w:rPr>
          <w:sz w:val="24"/>
          <w:szCs w:val="24"/>
        </w:rPr>
        <w:t>ű</w:t>
      </w:r>
      <w:r w:rsidR="00B65437">
        <w:rPr>
          <w:sz w:val="24"/>
          <w:szCs w:val="24"/>
        </w:rPr>
        <w:t xml:space="preserve">en végzi el a szerződés, </w:t>
      </w:r>
      <w:r>
        <w:rPr>
          <w:sz w:val="24"/>
          <w:szCs w:val="24"/>
        </w:rPr>
        <w:t xml:space="preserve">a </w:t>
      </w:r>
      <w:r w:rsidR="00B65437">
        <w:rPr>
          <w:sz w:val="24"/>
          <w:szCs w:val="24"/>
        </w:rPr>
        <w:t>hatályos jogszabályok és műszaki</w:t>
      </w:r>
      <w:r>
        <w:rPr>
          <w:sz w:val="24"/>
          <w:szCs w:val="24"/>
        </w:rPr>
        <w:t xml:space="preserve"> előírások</w:t>
      </w:r>
      <w:r w:rsidR="00B65437">
        <w:rPr>
          <w:sz w:val="24"/>
          <w:szCs w:val="24"/>
        </w:rPr>
        <w:t xml:space="preserve"> alapján.</w:t>
      </w:r>
      <w:r>
        <w:rPr>
          <w:sz w:val="24"/>
          <w:szCs w:val="24"/>
        </w:rPr>
        <w:t xml:space="preserve"> </w:t>
      </w:r>
    </w:p>
    <w:p w14:paraId="7FAB3ADC" w14:textId="77777777" w:rsidR="00A2456F" w:rsidRDefault="004626C8">
      <w:pPr>
        <w:ind w:left="360"/>
        <w:jc w:val="both"/>
        <w:rPr>
          <w:sz w:val="24"/>
          <w:szCs w:val="24"/>
        </w:rPr>
      </w:pPr>
      <w:r>
        <w:rPr>
          <w:sz w:val="24"/>
          <w:szCs w:val="24"/>
        </w:rPr>
        <w:t>A Vállalkozó köteles a Megrendelőt minden olyan körülményről haladéktalanul értesíteni, amely a vállalkozás eredményességét, minőségét, illetve határidejét veszélyezteti, gátolja, vagy a szerződéses árat érinti. A minőségi és mennyiségi átvételről a Megrendelő megbízottjának jelenlétében bizonylatot (teljesítési jegyzőkönyv és teljesítés igazolás) kell kiállítani, ennek hiányában a szerződés alapján kifizetést a Megrendelő nem teljesít. A teljesítési jegyzőkönyvnek magyar nyelven tartalmaznia kell a Vállalkozó nyilatkozatát arra vonatkozóan, hogy a javított fény- és fémvezetőjű alaphálózat (légvezetéki és kábelhálózati) mérőműszerek, célszerszámok, azok egységei beépítésre, illetőleg helyszíni javítás után további üzemeltetésre korlátozás nélkül alkalmasak.</w:t>
      </w:r>
    </w:p>
    <w:p w14:paraId="66FE136A" w14:textId="72B661F8" w:rsidR="00A2456F" w:rsidRDefault="004626C8">
      <w:pPr>
        <w:pStyle w:val="BEK1"/>
        <w:widowControl w:val="0"/>
        <w:ind w:left="360" w:firstLine="0"/>
        <w:rPr>
          <w:rFonts w:ascii="Times New Roman" w:hAnsi="Times New Roman"/>
          <w:sz w:val="24"/>
          <w:szCs w:val="24"/>
        </w:rPr>
      </w:pPr>
      <w:r>
        <w:rPr>
          <w:rFonts w:ascii="Times New Roman" w:hAnsi="Times New Roman"/>
          <w:sz w:val="24"/>
          <w:szCs w:val="24"/>
        </w:rPr>
        <w:t xml:space="preserve">A Vállalkozó vállalja, hogy az eseti megrendeléssel telephelyén történő átvételtől számított 15 napon belül a </w:t>
      </w:r>
      <w:r>
        <w:rPr>
          <w:rFonts w:ascii="Times New Roman" w:hAnsi="Times New Roman" w:cs="Times New Roman"/>
          <w:noProof/>
          <w:sz w:val="24"/>
          <w:szCs w:val="24"/>
        </w:rPr>
        <w:t>meghibásodott eszközt megjavítja</w:t>
      </w:r>
      <w:r w:rsidR="00B65437">
        <w:rPr>
          <w:rFonts w:ascii="Times New Roman" w:hAnsi="Times New Roman" w:cs="Times New Roman"/>
          <w:noProof/>
          <w:sz w:val="24"/>
          <w:szCs w:val="24"/>
        </w:rPr>
        <w:t>, a minősítést</w:t>
      </w:r>
      <w:r w:rsidR="007E68C4">
        <w:rPr>
          <w:rFonts w:ascii="Times New Roman" w:hAnsi="Times New Roman" w:cs="Times New Roman"/>
          <w:noProof/>
          <w:sz w:val="24"/>
          <w:szCs w:val="24"/>
        </w:rPr>
        <w:t>, a felülvizsgálatot</w:t>
      </w:r>
      <w:r>
        <w:rPr>
          <w:rFonts w:ascii="Times New Roman" w:hAnsi="Times New Roman" w:cs="Times New Roman"/>
          <w:noProof/>
          <w:sz w:val="24"/>
          <w:szCs w:val="24"/>
        </w:rPr>
        <w:t xml:space="preserve"> </w:t>
      </w:r>
      <w:r w:rsidR="00B65437">
        <w:rPr>
          <w:rFonts w:ascii="Times New Roman" w:hAnsi="Times New Roman" w:cs="Times New Roman"/>
          <w:noProof/>
          <w:sz w:val="24"/>
          <w:szCs w:val="24"/>
        </w:rPr>
        <w:t xml:space="preserve">elvégzi </w:t>
      </w:r>
      <w:r>
        <w:rPr>
          <w:rFonts w:ascii="Times New Roman" w:hAnsi="Times New Roman" w:cs="Times New Roman"/>
          <w:noProof/>
          <w:sz w:val="24"/>
          <w:szCs w:val="24"/>
        </w:rPr>
        <w:t>és erről a tényről a</w:t>
      </w:r>
      <w:r>
        <w:rPr>
          <w:rFonts w:ascii="Times New Roman" w:hAnsi="Times New Roman"/>
          <w:sz w:val="24"/>
          <w:szCs w:val="24"/>
        </w:rPr>
        <w:t xml:space="preserve"> </w:t>
      </w:r>
      <w:proofErr w:type="gramStart"/>
      <w:r>
        <w:rPr>
          <w:rFonts w:ascii="Times New Roman" w:hAnsi="Times New Roman"/>
          <w:sz w:val="24"/>
          <w:szCs w:val="24"/>
        </w:rPr>
        <w:t>Megrendelőt  írásban</w:t>
      </w:r>
      <w:proofErr w:type="gramEnd"/>
      <w:r>
        <w:rPr>
          <w:rFonts w:ascii="Times New Roman" w:hAnsi="Times New Roman"/>
          <w:sz w:val="24"/>
          <w:szCs w:val="24"/>
        </w:rPr>
        <w:t xml:space="preserve"> tájékoztatja.</w:t>
      </w:r>
    </w:p>
    <w:p w14:paraId="3C3BAF56" w14:textId="77777777" w:rsidR="00A2456F" w:rsidRDefault="004626C8">
      <w:pPr>
        <w:ind w:left="360"/>
        <w:jc w:val="both"/>
        <w:rPr>
          <w:sz w:val="24"/>
          <w:szCs w:val="24"/>
        </w:rPr>
      </w:pPr>
      <w:r>
        <w:rPr>
          <w:sz w:val="24"/>
          <w:szCs w:val="24"/>
        </w:rPr>
        <w:t>Az eszköz használhatatlanságát okozó meghibásodás esetén a Vállalkozó a bejelentéstől számított 72 órán belül a hibaelhárítást befejezi, egyéb esetben a teljesítés határideje a zavarelhárítás sürgősségét figyelembe véve az  írásbeli megrendelőben kerül kikötésre.</w:t>
      </w:r>
    </w:p>
    <w:p w14:paraId="58C24A4F" w14:textId="77777777" w:rsidR="00A2456F" w:rsidRDefault="004626C8">
      <w:pPr>
        <w:numPr>
          <w:ilvl w:val="0"/>
          <w:numId w:val="2"/>
        </w:numPr>
        <w:spacing w:before="240" w:after="120"/>
        <w:jc w:val="both"/>
        <w:rPr>
          <w:b/>
          <w:bCs/>
          <w:sz w:val="24"/>
          <w:szCs w:val="24"/>
        </w:rPr>
      </w:pPr>
      <w:r>
        <w:rPr>
          <w:b/>
          <w:bCs/>
          <w:sz w:val="24"/>
          <w:szCs w:val="24"/>
        </w:rPr>
        <w:t>A Megrendelő kötelezettségei:</w:t>
      </w:r>
    </w:p>
    <w:p w14:paraId="30A9B143" w14:textId="2C3AD19F" w:rsidR="00A2456F" w:rsidRPr="00266F74" w:rsidRDefault="004626C8">
      <w:pPr>
        <w:spacing w:before="240"/>
        <w:ind w:left="357"/>
        <w:jc w:val="both"/>
        <w:rPr>
          <w:bCs/>
          <w:sz w:val="24"/>
          <w:szCs w:val="24"/>
        </w:rPr>
      </w:pPr>
      <w:r>
        <w:rPr>
          <w:sz w:val="24"/>
          <w:szCs w:val="24"/>
        </w:rPr>
        <w:t xml:space="preserve">A Megrendelő köteles a Vállalkozó </w:t>
      </w:r>
      <w:r w:rsidRPr="007A05F0">
        <w:rPr>
          <w:sz w:val="24"/>
          <w:szCs w:val="24"/>
        </w:rPr>
        <w:t>megkeresésére 5 naptári napon belül állást foglalni a munkavégzés szempontjából szükséges azon kérdésekben, amelyek jelen szerződés teljesítése során felmerülnek, ill. a szerződés szerinti teljesítést</w:t>
      </w:r>
      <w:bookmarkStart w:id="0" w:name="_GoBack"/>
      <w:bookmarkEnd w:id="0"/>
      <w:r>
        <w:rPr>
          <w:sz w:val="24"/>
          <w:szCs w:val="24"/>
        </w:rPr>
        <w:t xml:space="preserve"> bármely szempontból befolyásolják</w:t>
      </w:r>
      <w:r>
        <w:rPr>
          <w:b/>
          <w:bCs/>
          <w:sz w:val="24"/>
          <w:szCs w:val="24"/>
        </w:rPr>
        <w:t>.</w:t>
      </w:r>
      <w:r w:rsidR="00561BCE">
        <w:rPr>
          <w:b/>
          <w:bCs/>
          <w:sz w:val="24"/>
          <w:szCs w:val="24"/>
        </w:rPr>
        <w:t xml:space="preserve"> </w:t>
      </w:r>
      <w:r w:rsidR="00561BCE" w:rsidRPr="00266F74">
        <w:rPr>
          <w:bCs/>
          <w:sz w:val="24"/>
          <w:szCs w:val="24"/>
        </w:rPr>
        <w:t>Megrendelő köteles</w:t>
      </w:r>
      <w:r w:rsidR="00561BCE">
        <w:rPr>
          <w:bCs/>
          <w:sz w:val="24"/>
          <w:szCs w:val="24"/>
        </w:rPr>
        <w:t xml:space="preserve"> a jelen keretszerződésben, illetve az eseti megrendelésekben meghatározott feladatok ellátáshoz szükséges adatokat határidőben átadni Vállalkozó részére.</w:t>
      </w:r>
    </w:p>
    <w:p w14:paraId="4BEF5B81" w14:textId="379B4CE3" w:rsidR="00A2456F" w:rsidRDefault="004626C8">
      <w:pPr>
        <w:numPr>
          <w:ilvl w:val="0"/>
          <w:numId w:val="3"/>
        </w:numPr>
        <w:spacing w:before="240" w:after="120"/>
        <w:jc w:val="both"/>
        <w:rPr>
          <w:b/>
          <w:bCs/>
          <w:sz w:val="24"/>
          <w:szCs w:val="24"/>
        </w:rPr>
      </w:pPr>
      <w:r>
        <w:rPr>
          <w:b/>
          <w:bCs/>
          <w:sz w:val="24"/>
          <w:szCs w:val="24"/>
        </w:rPr>
        <w:t>A teljesítés helye:</w:t>
      </w:r>
    </w:p>
    <w:p w14:paraId="38964486" w14:textId="77777777" w:rsidR="00A2456F" w:rsidRDefault="004626C8">
      <w:pPr>
        <w:widowControl w:val="0"/>
        <w:spacing w:before="240" w:after="120"/>
        <w:ind w:left="357"/>
        <w:jc w:val="both"/>
        <w:rPr>
          <w:sz w:val="24"/>
          <w:szCs w:val="24"/>
        </w:rPr>
      </w:pPr>
      <w:r>
        <w:rPr>
          <w:sz w:val="24"/>
          <w:szCs w:val="24"/>
        </w:rPr>
        <w:t xml:space="preserve">A teljesítés helye: A Vállalkozó telephelye. </w:t>
      </w:r>
    </w:p>
    <w:p w14:paraId="6FAC8740" w14:textId="77777777" w:rsidR="00A2456F" w:rsidRDefault="004626C8">
      <w:pPr>
        <w:numPr>
          <w:ilvl w:val="0"/>
          <w:numId w:val="3"/>
        </w:numPr>
        <w:spacing w:before="240" w:after="120"/>
        <w:jc w:val="both"/>
        <w:rPr>
          <w:b/>
          <w:bCs/>
          <w:sz w:val="24"/>
          <w:szCs w:val="24"/>
        </w:rPr>
      </w:pPr>
      <w:r>
        <w:rPr>
          <w:b/>
          <w:bCs/>
          <w:sz w:val="24"/>
          <w:szCs w:val="24"/>
        </w:rPr>
        <w:t>Számlázási feltételek:</w:t>
      </w:r>
    </w:p>
    <w:p w14:paraId="48CD9291" w14:textId="006B1C14" w:rsidR="00A2456F" w:rsidRDefault="004626C8">
      <w:pPr>
        <w:pStyle w:val="BEK1"/>
        <w:tabs>
          <w:tab w:val="clear" w:pos="425"/>
        </w:tabs>
        <w:ind w:left="360" w:firstLine="0"/>
        <w:rPr>
          <w:rFonts w:ascii="Times New Roman" w:hAnsi="Times New Roman" w:cs="Times New Roman"/>
          <w:sz w:val="24"/>
          <w:szCs w:val="24"/>
        </w:rPr>
      </w:pPr>
      <w:r>
        <w:rPr>
          <w:rFonts w:ascii="Times New Roman" w:hAnsi="Times New Roman" w:cs="Times New Roman"/>
          <w:sz w:val="24"/>
          <w:szCs w:val="24"/>
        </w:rPr>
        <w:t>A munkálatok elvégzését a Megrendelő megbízottja aláírásával igazolja a Teljesítésigazoláson. A Megrendelő részéről a teljesítés igazolására jogosult a Főnökségvezető, vagy akadályoztatása esetén</w:t>
      </w:r>
      <w:r w:rsidR="00266F74">
        <w:rPr>
          <w:rFonts w:ascii="Times New Roman" w:hAnsi="Times New Roman" w:cs="Times New Roman"/>
          <w:sz w:val="24"/>
          <w:szCs w:val="24"/>
        </w:rPr>
        <w:t>.</w:t>
      </w:r>
    </w:p>
    <w:p w14:paraId="2A8592C9" w14:textId="2DF330D4" w:rsidR="00561BCE" w:rsidRDefault="004626C8">
      <w:pPr>
        <w:pStyle w:val="Szvegtrzs2"/>
        <w:tabs>
          <w:tab w:val="clear" w:pos="-1440"/>
          <w:tab w:val="clear" w:pos="-1368"/>
          <w:tab w:val="left" w:pos="3119"/>
          <w:tab w:val="left" w:pos="6237"/>
        </w:tabs>
        <w:spacing w:before="0" w:line="240" w:lineRule="auto"/>
        <w:ind w:left="360"/>
        <w:jc w:val="both"/>
      </w:pPr>
      <w:r>
        <w:t>A Vállalkozó a Megrendelő által</w:t>
      </w:r>
      <w:r w:rsidR="00561BCE">
        <w:t xml:space="preserve"> az eseti megrendelésben rögzített feladatok teljes körű, szerződésszerű elvégzését követően, a Megrendelő által</w:t>
      </w:r>
      <w:r>
        <w:t xml:space="preserve"> elektronikus úton megküldött teljesítésigazolásának kézhezvétele után</w:t>
      </w:r>
      <w:r w:rsidR="00561BCE">
        <w:t xml:space="preserve"> jogosult számla benyújtására.</w:t>
      </w:r>
    </w:p>
    <w:p w14:paraId="117CA94F" w14:textId="070E369F" w:rsidR="00A2456F" w:rsidRDefault="00561BCE">
      <w:pPr>
        <w:pStyle w:val="Szvegtrzs2"/>
        <w:tabs>
          <w:tab w:val="clear" w:pos="-1440"/>
          <w:tab w:val="clear" w:pos="-1368"/>
          <w:tab w:val="left" w:pos="3119"/>
          <w:tab w:val="left" w:pos="6237"/>
        </w:tabs>
        <w:spacing w:before="0" w:line="240" w:lineRule="auto"/>
        <w:ind w:left="360"/>
        <w:jc w:val="both"/>
      </w:pPr>
      <w:r>
        <w:t>A számlabefogadás feltétele A Megrendelő által aláírt teljesítésigazolás és az elektronikusan megküldött teljesítésigazolás csatolása.</w:t>
      </w:r>
      <w:r w:rsidR="004626C8">
        <w:t xml:space="preserve"> </w:t>
      </w:r>
      <w:r>
        <w:t xml:space="preserve"> </w:t>
      </w:r>
      <w:r w:rsidR="004626C8" w:rsidRPr="00266F74">
        <w:t>A számlát a Megrendelő csak akkor fogadja be, ha azon, illetve a mellékelt teljesítésigazoláson megtalálható</w:t>
      </w:r>
      <w:r w:rsidR="004626C8">
        <w:t xml:space="preserve"> szerződés száma </w:t>
      </w:r>
      <w:r w:rsidR="004626C8">
        <w:lastRenderedPageBreak/>
        <w:t xml:space="preserve">és a Megrendelő rendelésszáma. A szerződés szám és rendelésszám nélkül beérkezett számlákat a Megrendelő hiánypótlásra visszaküldi a Vállalkozónak. </w:t>
      </w:r>
    </w:p>
    <w:p w14:paraId="7677ED00" w14:textId="77777777" w:rsidR="00A2456F" w:rsidRDefault="004626C8">
      <w:pPr>
        <w:pStyle w:val="Szvegtrzs2"/>
        <w:tabs>
          <w:tab w:val="clear" w:pos="-1440"/>
          <w:tab w:val="clear" w:pos="-1368"/>
          <w:tab w:val="left" w:pos="3119"/>
          <w:tab w:val="left" w:pos="6237"/>
        </w:tabs>
        <w:spacing w:before="0" w:line="240" w:lineRule="auto"/>
        <w:ind w:left="360"/>
        <w:jc w:val="both"/>
      </w:pPr>
      <w:r>
        <w:t>A szerződés szerinti fizetési esedékesség a helyesen kiállított számla Megrendelő általi kézhezvételétől számítandó. A szerződés szám és rendelésszám hiányából eredő késedelmes fizetésért a Vállalkozó késedelmi kamat felszámítására nem jogosult.</w:t>
      </w:r>
    </w:p>
    <w:p w14:paraId="71CC06C4" w14:textId="77777777" w:rsidR="00A2456F" w:rsidRDefault="00A2456F">
      <w:pPr>
        <w:pStyle w:val="Szvegtrzs2"/>
        <w:tabs>
          <w:tab w:val="clear" w:pos="-1440"/>
          <w:tab w:val="clear" w:pos="-1368"/>
          <w:tab w:val="left" w:pos="3119"/>
          <w:tab w:val="left" w:pos="6237"/>
        </w:tabs>
        <w:spacing w:before="0" w:line="240" w:lineRule="auto"/>
        <w:jc w:val="both"/>
      </w:pPr>
    </w:p>
    <w:p w14:paraId="3B2C9174" w14:textId="77777777" w:rsidR="00A2456F" w:rsidRDefault="004626C8">
      <w:pPr>
        <w:pStyle w:val="Szvegtrzs2"/>
        <w:tabs>
          <w:tab w:val="clear" w:pos="-1440"/>
          <w:tab w:val="clear" w:pos="-1368"/>
          <w:tab w:val="left" w:pos="3119"/>
          <w:tab w:val="left" w:pos="6237"/>
        </w:tabs>
        <w:spacing w:before="0" w:line="240" w:lineRule="auto"/>
        <w:ind w:left="360"/>
        <w:jc w:val="both"/>
      </w:pPr>
      <w:r>
        <w:t>Számlázási cím: MÁV Zrt. 1087 Budapest, könyves Kálmán krt.54-60.</w:t>
      </w:r>
    </w:p>
    <w:p w14:paraId="37D4D98C" w14:textId="4F14023B" w:rsidR="00A2456F" w:rsidRDefault="00213B28">
      <w:pPr>
        <w:pStyle w:val="Szvegtrzs2"/>
        <w:tabs>
          <w:tab w:val="clear" w:pos="-1440"/>
          <w:tab w:val="clear" w:pos="-1368"/>
          <w:tab w:val="left" w:pos="3119"/>
          <w:tab w:val="left" w:pos="6237"/>
        </w:tabs>
        <w:spacing w:before="0" w:line="240" w:lineRule="auto"/>
        <w:ind w:left="360"/>
        <w:jc w:val="both"/>
      </w:pPr>
      <w:r>
        <w:t>Papír alalpú</w:t>
      </w:r>
      <w:r w:rsidR="004626C8">
        <w:t xml:space="preserve"> száml</w:t>
      </w:r>
      <w:r>
        <w:t>a  benyújtásának</w:t>
      </w:r>
      <w:r w:rsidR="004626C8">
        <w:t xml:space="preserve"> </w:t>
      </w:r>
      <w:r w:rsidR="00B925F1">
        <w:t xml:space="preserve">postázási </w:t>
      </w:r>
      <w:r w:rsidR="004626C8">
        <w:t>címe:</w:t>
      </w:r>
    </w:p>
    <w:p w14:paraId="7BAA917E" w14:textId="4DA66CC5" w:rsidR="00A2456F" w:rsidRDefault="004626C8">
      <w:pPr>
        <w:pStyle w:val="Szvegtrzs2"/>
        <w:tabs>
          <w:tab w:val="clear" w:pos="-1440"/>
          <w:tab w:val="clear" w:pos="-1368"/>
        </w:tabs>
        <w:spacing w:before="0" w:line="240" w:lineRule="auto"/>
        <w:ind w:left="360"/>
        <w:jc w:val="both"/>
      </w:pPr>
      <w:r>
        <w:t xml:space="preserve">MÁV Zrt.  </w:t>
      </w:r>
    </w:p>
    <w:p w14:paraId="599C9378" w14:textId="2C61C5E2" w:rsidR="00A2456F" w:rsidRDefault="004626C8">
      <w:pPr>
        <w:pStyle w:val="Szvegtrzs2"/>
        <w:tabs>
          <w:tab w:val="clear" w:pos="-1440"/>
          <w:tab w:val="clear" w:pos="-1368"/>
        </w:tabs>
        <w:spacing w:before="0" w:line="240" w:lineRule="auto"/>
        <w:ind w:left="360"/>
        <w:jc w:val="both"/>
      </w:pPr>
      <w:r>
        <w:t>1426 Budapest. Pf.24</w:t>
      </w:r>
    </w:p>
    <w:p w14:paraId="3DF13BFA" w14:textId="28D2FCE3" w:rsidR="00B925F1" w:rsidRDefault="00B925F1">
      <w:pPr>
        <w:pStyle w:val="Szvegtrzs2"/>
        <w:tabs>
          <w:tab w:val="clear" w:pos="-1440"/>
          <w:tab w:val="clear" w:pos="-1368"/>
        </w:tabs>
        <w:spacing w:before="0" w:line="240" w:lineRule="auto"/>
        <w:ind w:left="360"/>
        <w:jc w:val="both"/>
      </w:pPr>
      <w:r w:rsidRPr="00B925F1">
        <w:t xml:space="preserve">Elektronikus számla benyújtása az </w:t>
      </w:r>
      <w:hyperlink r:id="rId8" w:history="1">
        <w:r w:rsidRPr="00B925F1">
          <w:rPr>
            <w:rStyle w:val="Hiperhivatkozs"/>
          </w:rPr>
          <w:t>eszamla@mav.hu</w:t>
        </w:r>
      </w:hyperlink>
      <w:r w:rsidRPr="00B925F1">
        <w:t xml:space="preserve"> e-mail címre történik. Elektronikus számla benyújtása esetén az elektronikus számlának meg kell felelnie az ÁFA törvény 175. §-ában, továbbá a jelen Szerződés 5. számú mellékletében meghatározott követelményeknek. Amennyiben az 5 sz. mellékletben rögzítettektől eltérő formátumú számla érkezik, akkor az megfelelőség hiányában nem minősül számlának, így az nem minősül befogadottnak.</w:t>
      </w:r>
    </w:p>
    <w:p w14:paraId="66D256CE" w14:textId="77777777" w:rsidR="00A2456F" w:rsidRDefault="00A2456F">
      <w:pPr>
        <w:pStyle w:val="Szvegtrzs2"/>
        <w:tabs>
          <w:tab w:val="clear" w:pos="-1440"/>
          <w:tab w:val="clear" w:pos="-1368"/>
        </w:tabs>
        <w:spacing w:before="0" w:line="240" w:lineRule="auto"/>
        <w:ind w:left="360"/>
        <w:jc w:val="both"/>
      </w:pPr>
    </w:p>
    <w:p w14:paraId="2E59127A" w14:textId="77777777" w:rsidR="00A2456F" w:rsidRDefault="004626C8">
      <w:pPr>
        <w:pStyle w:val="Szvegtrzs2"/>
        <w:tabs>
          <w:tab w:val="clear" w:pos="-1440"/>
          <w:tab w:val="clear" w:pos="-1368"/>
        </w:tabs>
        <w:spacing w:before="0" w:line="240" w:lineRule="auto"/>
        <w:ind w:left="360"/>
        <w:jc w:val="both"/>
      </w:pPr>
      <w:r>
        <w:t xml:space="preserve">A kiállított számlán feltüntetett teljesítési időpont meg kell, hogy egyezzen a teljesítésigazolásban feltüntetett teljesítés időpontjával. </w:t>
      </w:r>
    </w:p>
    <w:p w14:paraId="2A268C8B" w14:textId="77777777" w:rsidR="00A2456F" w:rsidRDefault="004626C8">
      <w:pPr>
        <w:pStyle w:val="Szvegtrzs2"/>
        <w:tabs>
          <w:tab w:val="clear" w:pos="-1440"/>
          <w:tab w:val="clear" w:pos="-1368"/>
        </w:tabs>
        <w:spacing w:before="0" w:line="240" w:lineRule="auto"/>
        <w:ind w:left="360"/>
        <w:jc w:val="both"/>
      </w:pPr>
      <w:r>
        <w:t xml:space="preserve">A számlán kerüljön feltüntetésre az eseti megrendelést adó  szolgálati hely megnevezése, levelezési címe a szerződés/megrendelő száma. </w:t>
      </w:r>
    </w:p>
    <w:p w14:paraId="1DA8559B" w14:textId="77777777" w:rsidR="00A2456F" w:rsidRDefault="004626C8">
      <w:pPr>
        <w:keepNext/>
        <w:numPr>
          <w:ilvl w:val="0"/>
          <w:numId w:val="3"/>
        </w:numPr>
        <w:spacing w:before="240" w:after="120"/>
        <w:ind w:left="357" w:hanging="357"/>
        <w:jc w:val="both"/>
        <w:rPr>
          <w:b/>
          <w:bCs/>
          <w:sz w:val="24"/>
          <w:szCs w:val="24"/>
        </w:rPr>
      </w:pPr>
      <w:r>
        <w:rPr>
          <w:b/>
          <w:bCs/>
          <w:sz w:val="24"/>
          <w:szCs w:val="24"/>
        </w:rPr>
        <w:t>Fizetési feltételek:</w:t>
      </w:r>
    </w:p>
    <w:p w14:paraId="5DE8E82F" w14:textId="77777777" w:rsidR="00A2456F" w:rsidRDefault="004626C8">
      <w:pPr>
        <w:pStyle w:val="Szvegtrzs"/>
        <w:ind w:left="420"/>
      </w:pPr>
      <w:r>
        <w:t xml:space="preserve">A  megfelelő tartalommal kiállított számla ellenértéke a hiánytalanul megküldött számla MÁV Zrt. általi kézhezvételétől számított 30. napos fizetési esedékességgel, átutalással kerül kiegyelítésre a vállalkozó számlájában megjelölt bankszámlára. </w:t>
      </w:r>
    </w:p>
    <w:p w14:paraId="4B203AD9" w14:textId="77777777" w:rsidR="00A2456F" w:rsidRDefault="004626C8">
      <w:pPr>
        <w:pStyle w:val="Szvegtrzs"/>
        <w:ind w:left="420"/>
      </w:pPr>
      <w:r>
        <w:t>Felek megállapodnak, hogy késedelmes fizetés esetén Vállalkozó a fizetési esedékességet követő naptól a pénzügyi teljesítés napjáig a késedelemmel érintett naptári félév első napján irányadó jegybanki alapkamat 8 százalékponttal növelt összegének megfelelő mértékű késedelmi kamat felszámítására jogosult a Ptk-ban meghatározott feltételekkel.</w:t>
      </w:r>
    </w:p>
    <w:p w14:paraId="2E7E86A0" w14:textId="77777777" w:rsidR="00A2456F" w:rsidRDefault="00A2456F">
      <w:pPr>
        <w:pStyle w:val="Szvegtrzs"/>
        <w:ind w:left="420"/>
      </w:pPr>
    </w:p>
    <w:p w14:paraId="46FF8243" w14:textId="45007416" w:rsidR="00A2456F" w:rsidRDefault="004626C8">
      <w:pPr>
        <w:pStyle w:val="Cmsor2"/>
        <w:keepLines/>
        <w:spacing w:before="60" w:after="60"/>
        <w:ind w:left="360"/>
        <w:jc w:val="both"/>
        <w:rPr>
          <w:color w:val="000000"/>
          <w:sz w:val="24"/>
          <w:szCs w:val="24"/>
        </w:rPr>
      </w:pPr>
      <w:r>
        <w:rPr>
          <w:color w:val="000000"/>
          <w:sz w:val="24"/>
          <w:szCs w:val="24"/>
        </w:rPr>
        <w:t xml:space="preserve">A MÁV Zrt előleget nem biztosít, s egyéb a szerződést </w:t>
      </w:r>
      <w:r w:rsidR="00F06FB1">
        <w:rPr>
          <w:color w:val="000000"/>
          <w:sz w:val="24"/>
          <w:szCs w:val="24"/>
        </w:rPr>
        <w:t xml:space="preserve"> megerősítő</w:t>
      </w:r>
      <w:r>
        <w:rPr>
          <w:color w:val="000000"/>
          <w:sz w:val="24"/>
          <w:szCs w:val="24"/>
        </w:rPr>
        <w:t xml:space="preserve"> kötelezettség nem terheli és nem ad  fizetési biztosítékot. </w:t>
      </w:r>
    </w:p>
    <w:p w14:paraId="533531E2" w14:textId="632B71B3" w:rsidR="00A2456F" w:rsidRDefault="004626C8">
      <w:pPr>
        <w:pStyle w:val="Szvegtrzs"/>
        <w:ind w:left="420"/>
      </w:pPr>
      <w:r>
        <w:t xml:space="preserve">A Vállalkozó számlája azon a napon számít teljesítettnek, amikor a Megrendelő </w:t>
      </w:r>
      <w:r w:rsidR="00906ACE">
        <w:t xml:space="preserve"> fizetési </w:t>
      </w:r>
      <w:r>
        <w:t>számláját</w:t>
      </w:r>
      <w:r w:rsidR="00906ACE">
        <w:t xml:space="preserve"> a Megrendelő</w:t>
      </w:r>
      <w:r>
        <w:t xml:space="preserve"> számlavezető pénzintézete a</w:t>
      </w:r>
      <w:r w:rsidR="00906ACE">
        <w:t xml:space="preserve"> Vállalkozó</w:t>
      </w:r>
      <w:r>
        <w:t xml:space="preserve"> száml</w:t>
      </w:r>
      <w:r w:rsidR="00906ACE">
        <w:t>áján</w:t>
      </w:r>
      <w:r>
        <w:t>a</w:t>
      </w:r>
      <w:r w:rsidR="00906ACE">
        <w:t>k</w:t>
      </w:r>
      <w:r>
        <w:t xml:space="preserve"> összegével megterhel</w:t>
      </w:r>
      <w:r w:rsidR="00906ACE">
        <w:t>te</w:t>
      </w:r>
      <w:r>
        <w:t>.</w:t>
      </w:r>
    </w:p>
    <w:p w14:paraId="3AC79A5F" w14:textId="77777777" w:rsidR="00A2456F" w:rsidRDefault="004626C8">
      <w:pPr>
        <w:pStyle w:val="Szvegtrzs"/>
        <w:ind w:left="420"/>
      </w:pPr>
      <w:r>
        <w:t>Felek megállapodnak abban, hogy amennyiben a jogosultnak a MÁV Zrt. felé tartozása áll fenn, úgy a MÁV Zrt. határozza meg a tartozás(ok) elszámolásának rendjét.</w:t>
      </w:r>
    </w:p>
    <w:p w14:paraId="1679FE3D" w14:textId="77777777" w:rsidR="00A2456F" w:rsidRDefault="00A2456F">
      <w:pPr>
        <w:pStyle w:val="Szvegtrzs"/>
        <w:ind w:left="420"/>
      </w:pPr>
    </w:p>
    <w:p w14:paraId="611B27D3" w14:textId="77777777" w:rsidR="00A2456F" w:rsidRDefault="004626C8">
      <w:pPr>
        <w:numPr>
          <w:ilvl w:val="0"/>
          <w:numId w:val="3"/>
        </w:numPr>
        <w:spacing w:before="240" w:after="120"/>
        <w:jc w:val="both"/>
        <w:rPr>
          <w:b/>
          <w:bCs/>
          <w:sz w:val="24"/>
          <w:szCs w:val="24"/>
        </w:rPr>
      </w:pPr>
      <w:r>
        <w:rPr>
          <w:b/>
          <w:bCs/>
          <w:sz w:val="24"/>
          <w:szCs w:val="24"/>
        </w:rPr>
        <w:t>Képviselet, elérhetőség:</w:t>
      </w:r>
    </w:p>
    <w:p w14:paraId="69D3B64C" w14:textId="77777777" w:rsidR="00A2456F" w:rsidRDefault="004626C8">
      <w:pPr>
        <w:pStyle w:val="Szvegtrzs2"/>
        <w:tabs>
          <w:tab w:val="clear" w:pos="-1440"/>
          <w:tab w:val="clear" w:pos="-1368"/>
          <w:tab w:val="left" w:pos="3119"/>
          <w:tab w:val="left" w:pos="6237"/>
        </w:tabs>
        <w:spacing w:before="0" w:line="240" w:lineRule="auto"/>
        <w:ind w:left="360"/>
        <w:jc w:val="both"/>
      </w:pPr>
      <w:r>
        <w:t>A Felek a jelen szerződéssel kapcsolatban munkavégzési és műszaki kérdésekben a következő személyeket hatalmazzák fel:</w:t>
      </w:r>
    </w:p>
    <w:p w14:paraId="7A0569FB" w14:textId="77777777" w:rsidR="00A2456F" w:rsidRDefault="00A2456F">
      <w:pPr>
        <w:pStyle w:val="Szvegtrzs2"/>
        <w:tabs>
          <w:tab w:val="clear" w:pos="-1440"/>
          <w:tab w:val="clear" w:pos="-1368"/>
          <w:tab w:val="left" w:pos="3119"/>
          <w:tab w:val="left" w:pos="6237"/>
        </w:tabs>
        <w:spacing w:before="0" w:line="240" w:lineRule="auto"/>
        <w:ind w:left="360"/>
        <w:jc w:val="both"/>
      </w:pPr>
    </w:p>
    <w:p w14:paraId="3CBFC35C" w14:textId="77777777" w:rsidR="00A2456F" w:rsidRDefault="004626C8">
      <w:pPr>
        <w:pStyle w:val="Szvegtrzs2"/>
        <w:tabs>
          <w:tab w:val="clear" w:pos="-1440"/>
          <w:tab w:val="clear" w:pos="-1368"/>
          <w:tab w:val="left" w:pos="3119"/>
          <w:tab w:val="left" w:pos="6237"/>
        </w:tabs>
        <w:spacing w:before="0" w:line="240" w:lineRule="auto"/>
        <w:ind w:left="360"/>
        <w:jc w:val="both"/>
      </w:pPr>
      <w:r>
        <w:t>A Megrendelő részéről:</w:t>
      </w:r>
    </w:p>
    <w:p w14:paraId="23B67FF5" w14:textId="77777777" w:rsidR="00A2456F" w:rsidRDefault="00A2456F">
      <w:pPr>
        <w:pStyle w:val="Szvegtrzs2"/>
        <w:tabs>
          <w:tab w:val="clear" w:pos="-1440"/>
          <w:tab w:val="clear" w:pos="-1368"/>
          <w:tab w:val="left" w:pos="3119"/>
          <w:tab w:val="left" w:pos="6237"/>
        </w:tabs>
        <w:spacing w:before="0" w:line="240" w:lineRule="auto"/>
        <w:ind w:left="360"/>
        <w:jc w:val="both"/>
      </w:pPr>
    </w:p>
    <w:p w14:paraId="2B57A42F" w14:textId="77777777" w:rsidR="00A2456F" w:rsidRDefault="00A2456F">
      <w:pPr>
        <w:pStyle w:val="Szvegtrzs2"/>
        <w:tabs>
          <w:tab w:val="clear" w:pos="-1440"/>
          <w:tab w:val="clear" w:pos="-1368"/>
        </w:tabs>
        <w:spacing w:before="0" w:line="240" w:lineRule="auto"/>
        <w:ind w:left="1440"/>
        <w:jc w:val="both"/>
      </w:pPr>
    </w:p>
    <w:p w14:paraId="5C42722B" w14:textId="77777777" w:rsidR="00A2456F" w:rsidRDefault="00A2456F">
      <w:pPr>
        <w:pStyle w:val="Szvegtrzs2"/>
        <w:tabs>
          <w:tab w:val="clear" w:pos="-1440"/>
          <w:tab w:val="clear" w:pos="-1368"/>
        </w:tabs>
        <w:spacing w:before="0" w:line="240" w:lineRule="auto"/>
        <w:ind w:left="1440"/>
        <w:jc w:val="both"/>
      </w:pPr>
    </w:p>
    <w:p w14:paraId="7C22C651" w14:textId="77777777" w:rsidR="00A2456F" w:rsidRDefault="004626C8">
      <w:pPr>
        <w:pStyle w:val="Szvegtrzs2"/>
        <w:tabs>
          <w:tab w:val="clear" w:pos="-1440"/>
          <w:tab w:val="clear" w:pos="-1368"/>
          <w:tab w:val="left" w:pos="3119"/>
          <w:tab w:val="left" w:pos="6237"/>
        </w:tabs>
        <w:spacing w:before="0" w:line="240" w:lineRule="auto"/>
        <w:ind w:left="360"/>
        <w:jc w:val="both"/>
      </w:pPr>
      <w:r>
        <w:t>A Vállalkozó részéről:</w:t>
      </w:r>
    </w:p>
    <w:p w14:paraId="5D1F0470" w14:textId="77777777" w:rsidR="00A2456F" w:rsidRDefault="00A2456F">
      <w:pPr>
        <w:pStyle w:val="Szvegtrzs2"/>
        <w:tabs>
          <w:tab w:val="clear" w:pos="-1440"/>
          <w:tab w:val="clear" w:pos="-1368"/>
        </w:tabs>
        <w:spacing w:before="0" w:line="240" w:lineRule="auto"/>
        <w:ind w:left="1440"/>
        <w:jc w:val="both"/>
      </w:pPr>
    </w:p>
    <w:p w14:paraId="09FA3600" w14:textId="77777777" w:rsidR="00A2456F" w:rsidRDefault="004626C8">
      <w:pPr>
        <w:numPr>
          <w:ilvl w:val="0"/>
          <w:numId w:val="3"/>
        </w:numPr>
        <w:spacing w:before="120" w:after="120"/>
        <w:jc w:val="both"/>
        <w:rPr>
          <w:b/>
          <w:bCs/>
          <w:sz w:val="24"/>
          <w:szCs w:val="24"/>
        </w:rPr>
      </w:pPr>
      <w:r>
        <w:rPr>
          <w:b/>
          <w:bCs/>
          <w:sz w:val="24"/>
          <w:szCs w:val="24"/>
        </w:rPr>
        <w:t>Jótállási feltételek:</w:t>
      </w:r>
    </w:p>
    <w:p w14:paraId="5EF65465" w14:textId="77777777" w:rsidR="00A2456F" w:rsidRDefault="004626C8">
      <w:pPr>
        <w:pStyle w:val="Szvegtrzs"/>
        <w:ind w:left="420"/>
      </w:pPr>
      <w:r>
        <w:t>A Vállalkozó az általa elvégzett munkára és a beépített anyagokra 6 hónap jótállást vállal. A jótállás az átadás-átvétel megtörténtének időpontjától kezdődik. Jótállási kötelezettség alapján Vállalkozó vállalja, hogy hibás teljesítés esetén szavatossági jellegű kötelezettséget vállal. Ennek megfelelően Vállalkozó elsődlegesen a hibás szolgáltatás kijavítását vagy kicserélését vállalja. Ha a hibás szolgáltatás kijavítása vagy kicserélése lehetetlen vagy ha a Megrendelőnek – másik kellékszavatossági igény teljesítésével összehasonlítva, figyelembe véve a szolgáltatás hibátlan állapotban képviselt értékét, a szerződésszegés súlyát és a kellékszavatossági jog teljesítésével a jogosultnak okozott érdeksérelmet – aránytalan többletköltséget eredményezne, úgy Vállalkozó köteles az ellenszolgáltatás arányos részének leszállítására.</w:t>
      </w:r>
    </w:p>
    <w:p w14:paraId="2B10A1F3" w14:textId="77777777" w:rsidR="00A2456F" w:rsidRDefault="00A2456F">
      <w:pPr>
        <w:pStyle w:val="Szvegtrzs"/>
        <w:ind w:left="420"/>
      </w:pPr>
    </w:p>
    <w:p w14:paraId="3821B966" w14:textId="77777777" w:rsidR="00A2456F" w:rsidRDefault="004626C8">
      <w:pPr>
        <w:pStyle w:val="Szvegtrzs"/>
        <w:ind w:left="420"/>
      </w:pPr>
      <w:r>
        <w:t xml:space="preserve">Amennyiben jogszabály a rögzített jótállási időn túl hosszabb kötelező időt ír elő vagy a gyártó hosszabb jótállási időt biztosít a beépített alkatrész vonatkozásában, ez esetben jótállási időszakon túl a jogszabályban rögzített vagy a beépített alkatrész vonatkozásában a gyártó által biztosított időszak érvényes. Jogszabályon alapuló jótállási kötelezettség fennállása esetén Vállalkozó köteles a jogszabályban foglalt feltételek szerint helytállni a hibás teljesítésért. </w:t>
      </w:r>
    </w:p>
    <w:p w14:paraId="00D25AE5" w14:textId="77777777" w:rsidR="00A2456F" w:rsidRDefault="00A2456F">
      <w:pPr>
        <w:pStyle w:val="Szvegtrzs"/>
        <w:ind w:left="420"/>
      </w:pPr>
    </w:p>
    <w:p w14:paraId="20F5B8B1" w14:textId="77777777" w:rsidR="00A2456F" w:rsidRDefault="004626C8">
      <w:pPr>
        <w:numPr>
          <w:ilvl w:val="0"/>
          <w:numId w:val="3"/>
        </w:numPr>
        <w:spacing w:before="120" w:after="120"/>
        <w:jc w:val="both"/>
        <w:rPr>
          <w:b/>
          <w:bCs/>
          <w:sz w:val="24"/>
          <w:szCs w:val="24"/>
        </w:rPr>
      </w:pPr>
      <w:r>
        <w:rPr>
          <w:b/>
          <w:bCs/>
          <w:sz w:val="24"/>
          <w:szCs w:val="24"/>
        </w:rPr>
        <w:t>Szavatosság:</w:t>
      </w:r>
    </w:p>
    <w:p w14:paraId="0DBB2C4E" w14:textId="77777777" w:rsidR="00A2456F" w:rsidRDefault="004626C8">
      <w:pPr>
        <w:pStyle w:val="Szvegtrzs"/>
        <w:ind w:left="420"/>
      </w:pPr>
      <w:r>
        <w:t xml:space="preserve">Vállalkozó szavatol azért, hogy a feladatellátása megfelel a vonatkozó szabványoknak, magyar és közösségi előírásoknak. </w:t>
      </w:r>
    </w:p>
    <w:p w14:paraId="609F6EAF" w14:textId="77777777" w:rsidR="00A2456F" w:rsidRDefault="004626C8">
      <w:pPr>
        <w:pStyle w:val="Szvegtrzs"/>
        <w:ind w:left="420"/>
      </w:pPr>
      <w:r>
        <w:t>Vállalkozó a Ptk. szerinti kellékszavatossági felelősséggel tartozik.</w:t>
      </w:r>
    </w:p>
    <w:p w14:paraId="5F661690" w14:textId="77777777" w:rsidR="00A2456F" w:rsidRDefault="004626C8">
      <w:pPr>
        <w:pStyle w:val="Szvegtrzs"/>
        <w:ind w:left="420"/>
      </w:pPr>
      <w:r>
        <w:t xml:space="preserve">A Megrendelő a Ptk.-ban biztosított valamennyi kellékszavatossági jogát (Ptk. 6:159.§.-6:167. §) érvényesítheti. </w:t>
      </w:r>
    </w:p>
    <w:p w14:paraId="6A7C7285" w14:textId="77777777" w:rsidR="00A2456F" w:rsidRDefault="004626C8">
      <w:pPr>
        <w:pStyle w:val="Szvegtrzs"/>
        <w:ind w:left="420"/>
      </w:pPr>
      <w:r>
        <w:t>A Megrendelő a Vállalkozó szavatossági kötelezettsége alapján valamennyi Ptk.-ban biztosított jogát érvényesítheti a szerződés tárgyának megfelelően.</w:t>
      </w:r>
    </w:p>
    <w:p w14:paraId="43423AD9" w14:textId="77777777" w:rsidR="00A2456F" w:rsidRDefault="004626C8">
      <w:pPr>
        <w:pStyle w:val="Szvegtrzs"/>
        <w:ind w:left="420"/>
      </w:pPr>
      <w:r>
        <w:t>Ha a Megrendelő célszerűtlen és szakszerűtlen utasítást javasol, a Vállalkozó köteles a Megrendelőt erre írásban figyelmeztetni. Ha a Megrendelő a figyelmeztetés ellenére utasítását fenntartja, a Vállalkozó a szerződéstől elállhat vagy a feladatot a Megrendelő utasításai szerint, a Megrendelő kockázatára elláthatja.</w:t>
      </w:r>
    </w:p>
    <w:p w14:paraId="5ED86B33" w14:textId="77777777" w:rsidR="00A2456F" w:rsidRDefault="004626C8">
      <w:pPr>
        <w:pStyle w:val="Szvegtrzs"/>
        <w:ind w:left="420"/>
      </w:pPr>
      <w:r>
        <w:t>Szerződő Felek kijelentik, hogy a szerződésszegéssel okozott károkra a Ptk. szabályait tekintik irányadónak.</w:t>
      </w:r>
    </w:p>
    <w:p w14:paraId="2F957199" w14:textId="77777777" w:rsidR="00A2456F" w:rsidRDefault="00A2456F">
      <w:pPr>
        <w:pStyle w:val="Szvegtrzs"/>
        <w:ind w:left="420"/>
      </w:pPr>
    </w:p>
    <w:p w14:paraId="1333CDE8" w14:textId="77777777" w:rsidR="00A2456F" w:rsidRDefault="004626C8">
      <w:pPr>
        <w:pStyle w:val="Szvegtrzs"/>
        <w:ind w:left="420"/>
      </w:pPr>
      <w:r>
        <w:t xml:space="preserve">Vállalkozó szavatolja, hogy a szerződés keretében, annak teljesítése érdekében elvégzett munkák megfelelnek a jogszabályokban és a szerződésben, valamint MÁV Zrt. idevonatkozó utasításaiban és vasútüzemi előírásaiban foglalt követelményeknek, valamint, hogy a szerződés tárgyát per-, teher-, és igénymentesen adja át Megrendelő részére. A Vállalkozó olyan anyagot nem építhet be és nem használhat fel, amelyet részére harmadik személy tulajdonjog-fenntartással adott át, vagy egyébként harmadik személy </w:t>
      </w:r>
      <w:r>
        <w:lastRenderedPageBreak/>
        <w:t>fennálló jogosultsága a Megrendelő tulajdonszerzését és/vagy az elkészült munka felhasználását bármilyen formában korlátozná. Ezen beépítési és felhasználási tilalom addig érvényes, ameddig a Vállalkozó a harmadik személy követelését ki nem elégítette, vagy vele – írásban – a felhasználásról, illetőleg a beépítésről külön meg nem állapodott. E rendelkezés megsértése esetén a Vállalkozó felel minden olyan kárért, amely a Megrendelőt a harmadik személy igényérvényesítésével összefüggésben éri.</w:t>
      </w:r>
    </w:p>
    <w:p w14:paraId="456EF028" w14:textId="77777777" w:rsidR="00A2456F" w:rsidRDefault="00A2456F">
      <w:pPr>
        <w:pStyle w:val="Szvegtrzs"/>
      </w:pPr>
    </w:p>
    <w:p w14:paraId="4C00152F" w14:textId="77777777" w:rsidR="00A2456F" w:rsidRDefault="004626C8">
      <w:pPr>
        <w:spacing w:before="240" w:after="120"/>
        <w:ind w:left="284" w:hanging="284"/>
        <w:jc w:val="both"/>
        <w:rPr>
          <w:b/>
          <w:bCs/>
          <w:sz w:val="24"/>
          <w:szCs w:val="24"/>
        </w:rPr>
      </w:pPr>
      <w:r>
        <w:rPr>
          <w:b/>
          <w:bCs/>
          <w:sz w:val="24"/>
          <w:szCs w:val="24"/>
        </w:rPr>
        <w:t>12.</w:t>
      </w:r>
      <w:r>
        <w:rPr>
          <w:b/>
          <w:bCs/>
          <w:sz w:val="24"/>
          <w:szCs w:val="24"/>
        </w:rPr>
        <w:tab/>
        <w:t>Kötbér, kártérítés:</w:t>
      </w:r>
    </w:p>
    <w:p w14:paraId="3A398012" w14:textId="77777777" w:rsidR="00A2456F" w:rsidRDefault="004626C8">
      <w:pPr>
        <w:pStyle w:val="Szvegtrzs"/>
        <w:ind w:left="420"/>
      </w:pPr>
      <w:r>
        <w:t>A szerződő felek a Vállalkozó nem teljesítése, késedelmes teljesítése esetére kötbérfizetésben állapodnak meg.</w:t>
      </w:r>
    </w:p>
    <w:p w14:paraId="4AF2FDC4" w14:textId="5A9DE135" w:rsidR="00A2456F" w:rsidRDefault="004626C8">
      <w:pPr>
        <w:pStyle w:val="Szvegtrzs"/>
        <w:ind w:left="420"/>
      </w:pPr>
      <w:r>
        <w:t>A kötbér alapja az egyedi megrendelések alapján megállapított nettó összeg. A kötbérről kiállított számviteli bizonylat a terhelőlevél. A Megrendelő a kötbérigényét a Vállalkozó által érvényesített</w:t>
      </w:r>
      <w:r w:rsidR="00906ACE">
        <w:t xml:space="preserve"> bármelyik</w:t>
      </w:r>
      <w:r>
        <w:t xml:space="preserve"> díjkövetelés</w:t>
      </w:r>
      <w:r w:rsidR="00906ACE">
        <w:t xml:space="preserve"> kifizetésekor</w:t>
      </w:r>
      <w:r>
        <w:t xml:space="preserve">  beszámíthatja.</w:t>
      </w:r>
    </w:p>
    <w:p w14:paraId="66FE3020" w14:textId="77777777" w:rsidR="00A2456F" w:rsidRDefault="00A2456F">
      <w:pPr>
        <w:pStyle w:val="Szvegtrzs"/>
        <w:ind w:left="420"/>
      </w:pPr>
    </w:p>
    <w:p w14:paraId="4089395B" w14:textId="77777777" w:rsidR="00A2456F" w:rsidRDefault="004626C8">
      <w:pPr>
        <w:pStyle w:val="Szvegtrzs"/>
        <w:ind w:left="420"/>
      </w:pPr>
      <w:r>
        <w:t>A kötbér mértéke:</w:t>
      </w:r>
    </w:p>
    <w:p w14:paraId="6B6A29F4" w14:textId="77777777" w:rsidR="00A2456F" w:rsidRDefault="004626C8">
      <w:pPr>
        <w:pStyle w:val="Szvegtrzs"/>
        <w:numPr>
          <w:ilvl w:val="0"/>
          <w:numId w:val="4"/>
        </w:numPr>
        <w:tabs>
          <w:tab w:val="num" w:pos="1083"/>
        </w:tabs>
      </w:pPr>
      <w:r>
        <w:t xml:space="preserve">késedelem esetén: napi 1 %, de legfeljebb 10% </w:t>
      </w:r>
    </w:p>
    <w:p w14:paraId="62D863EF" w14:textId="77777777" w:rsidR="00A2456F" w:rsidRDefault="004626C8">
      <w:pPr>
        <w:pStyle w:val="Szvegtrzs"/>
        <w:numPr>
          <w:ilvl w:val="0"/>
          <w:numId w:val="4"/>
        </w:numPr>
        <w:tabs>
          <w:tab w:val="num" w:pos="1083"/>
        </w:tabs>
      </w:pPr>
      <w:r>
        <w:t xml:space="preserve">nem teljesítés, meghiúsulás esetén 30 %, </w:t>
      </w:r>
    </w:p>
    <w:p w14:paraId="227EB00D" w14:textId="77777777" w:rsidR="00A2456F" w:rsidRDefault="004626C8">
      <w:pPr>
        <w:pStyle w:val="Szvegtrzs"/>
        <w:ind w:left="420"/>
      </w:pPr>
      <w:r>
        <w:t>Ha Megrendelő hibás teljesítés esetén szavatossági igény érvényesítéseként kijavítást kér, Megrendelő jogosult a késedelemi kötbérre..</w:t>
      </w:r>
    </w:p>
    <w:p w14:paraId="7134AF99" w14:textId="77777777" w:rsidR="00A2456F" w:rsidRDefault="004626C8">
      <w:pPr>
        <w:pStyle w:val="Szvegtrzs"/>
        <w:ind w:left="420"/>
      </w:pPr>
      <w:r>
        <w:t xml:space="preserve">Ha a Vállalkozó a várható szerződésszegésről elvárható időben, de legfeljebb a körülmény felmerülésétől számított 48 órán belül nem tájékoztatja a Megrendelőt, úgy az értesítés elmulasztása miatti kötbérként a felek a vételár 1 %-át kötik ki, amely akkor is jár, ha a fél a szerződésszegési felelősség alól magát egyébként kimenti. </w:t>
      </w:r>
    </w:p>
    <w:p w14:paraId="0D41685C" w14:textId="77777777" w:rsidR="00A2456F" w:rsidRDefault="004626C8">
      <w:pPr>
        <w:pStyle w:val="Szvegtrzs"/>
        <w:ind w:left="420"/>
      </w:pPr>
      <w:r>
        <w:t>A kötbér esedékessé válik:</w:t>
      </w:r>
    </w:p>
    <w:p w14:paraId="214D5AEE" w14:textId="77777777" w:rsidR="00A2456F" w:rsidRDefault="004626C8">
      <w:pPr>
        <w:pStyle w:val="Szvegtrzs"/>
        <w:numPr>
          <w:ilvl w:val="0"/>
          <w:numId w:val="5"/>
        </w:numPr>
      </w:pPr>
      <w:r>
        <w:t xml:space="preserve">késedelmi kötbér esetén, ha a késedelem megszűnik, vagy a póthatáridő lejár, </w:t>
      </w:r>
    </w:p>
    <w:p w14:paraId="2FA61735" w14:textId="77777777" w:rsidR="00A2456F" w:rsidRDefault="004626C8">
      <w:pPr>
        <w:pStyle w:val="Szvegtrzs"/>
        <w:numPr>
          <w:ilvl w:val="0"/>
          <w:numId w:val="5"/>
        </w:numPr>
      </w:pPr>
      <w:r>
        <w:t>nem teljesítés és meghiúsulási kötbér esetén, ha a késedelmi kötbér a maximumát elérte, illetve a Megrendelő az elállási szándékát a Vállalkozónak bejelentette.</w:t>
      </w:r>
    </w:p>
    <w:p w14:paraId="11D50F51" w14:textId="77777777" w:rsidR="00A2456F" w:rsidRDefault="00A2456F">
      <w:pPr>
        <w:pStyle w:val="Szvegtrzs"/>
      </w:pPr>
    </w:p>
    <w:p w14:paraId="35B95FB5" w14:textId="77777777" w:rsidR="00A2456F" w:rsidRDefault="004626C8">
      <w:pPr>
        <w:pStyle w:val="Szvegtrzs"/>
        <w:ind w:left="426"/>
      </w:pPr>
      <w:r>
        <w:t>A Vállalkozó minden kötbér- és kártérítés-fizetési kötelezettségét köteles 30 napon belül teljesíteni.</w:t>
      </w:r>
    </w:p>
    <w:p w14:paraId="23996EF5" w14:textId="77777777" w:rsidR="00A2456F" w:rsidRDefault="00A2456F">
      <w:pPr>
        <w:pStyle w:val="Szvegtrzs"/>
        <w:ind w:left="426"/>
      </w:pPr>
    </w:p>
    <w:p w14:paraId="50427C6D" w14:textId="77777777" w:rsidR="00A2456F" w:rsidRDefault="004626C8">
      <w:pPr>
        <w:pStyle w:val="Szvegtrzs"/>
        <w:ind w:left="426"/>
      </w:pPr>
      <w:r>
        <w:t>A Vállalkozó a Szerződés megszegésével okozott kárt köteles megtéríteni, ideértve a szolgáltatás tárgyában keletkezett kárt, a jogosult vagyonában keletkezett egyéb károkat és az elmaradt vagyoni előnyt. Felek a jogosult vagyonában keletkezett károk és az elmaradt vagyoni előny körében megvalósuló károknak tekintik különösen, de nem kizárólagosan a vasúti tevékenységekből, ezen belül a pályahálózat működtetésével, létesítésével, fejlesztésével, üzemeltetésével, karbantartásával, megszűntetésével, a vasútbiztonsággal, a jogszabályokban meghatározott pályavasúti szolgáltatások nyújtásával, illetve ezek elmaradásából következő mindennemű kárt, a vasúti személyszállítással, egyéb vállalkozó vasúti tevékenységgel összefüggő, továbbá a környezeti károk elhárításával összefüggő valamennyi kárt.</w:t>
      </w:r>
    </w:p>
    <w:p w14:paraId="21AC501E" w14:textId="77777777" w:rsidR="00A2456F" w:rsidRDefault="004626C8">
      <w:pPr>
        <w:numPr>
          <w:ilvl w:val="0"/>
          <w:numId w:val="6"/>
        </w:numPr>
        <w:spacing w:before="240" w:after="120"/>
        <w:ind w:left="426"/>
        <w:jc w:val="both"/>
        <w:rPr>
          <w:b/>
          <w:bCs/>
          <w:sz w:val="24"/>
          <w:szCs w:val="24"/>
        </w:rPr>
      </w:pPr>
      <w:r>
        <w:rPr>
          <w:b/>
          <w:bCs/>
          <w:sz w:val="24"/>
          <w:szCs w:val="24"/>
        </w:rPr>
        <w:t>Bejelentési kötelezettségek:</w:t>
      </w:r>
    </w:p>
    <w:p w14:paraId="6A8A65AA" w14:textId="77777777" w:rsidR="00A2456F" w:rsidRDefault="004626C8">
      <w:pPr>
        <w:pStyle w:val="Szvegtrzsbehzssal"/>
        <w:ind w:left="420" w:firstLine="0"/>
      </w:pPr>
      <w:r>
        <w:t xml:space="preserve">A felek az adataikban bekövetkezett mindennemű változtatást, különösen a cég címének, bankszámlaszámának és adószámának változását a másik féllel a változást követően </w:t>
      </w:r>
      <w:r>
        <w:lastRenderedPageBreak/>
        <w:t>azonnal, de legkésőbb kettő munkanappal írásban kötelesek közölni. A bejelentési kötelezettség elmulasztásából vagy késedelmes teljesítésből fakadó minden kárért a mulasztó felet terheli a felelősség.</w:t>
      </w:r>
    </w:p>
    <w:p w14:paraId="5A6B11A2" w14:textId="77777777" w:rsidR="00A2456F" w:rsidRDefault="004626C8">
      <w:pPr>
        <w:numPr>
          <w:ilvl w:val="0"/>
          <w:numId w:val="6"/>
        </w:numPr>
        <w:spacing w:before="240" w:after="120"/>
        <w:ind w:left="426"/>
        <w:jc w:val="both"/>
        <w:rPr>
          <w:b/>
          <w:bCs/>
          <w:sz w:val="24"/>
          <w:szCs w:val="24"/>
        </w:rPr>
      </w:pPr>
      <w:r>
        <w:rPr>
          <w:b/>
          <w:bCs/>
          <w:sz w:val="24"/>
          <w:szCs w:val="24"/>
        </w:rPr>
        <w:t>Szerződésmódosítás:</w:t>
      </w:r>
    </w:p>
    <w:p w14:paraId="58905CC0" w14:textId="77777777" w:rsidR="00A2456F" w:rsidRDefault="004626C8">
      <w:pPr>
        <w:ind w:left="420"/>
        <w:jc w:val="both"/>
        <w:rPr>
          <w:sz w:val="24"/>
          <w:szCs w:val="24"/>
        </w:rPr>
      </w:pPr>
      <w:r>
        <w:rPr>
          <w:sz w:val="24"/>
          <w:szCs w:val="24"/>
        </w:rPr>
        <w:t>Jelen szerződés módosítása csak a felek kölcsönös megegyezésével, írásban lehetséges. A módosítást mindkét fél részéről</w:t>
      </w:r>
      <w:r>
        <w:t xml:space="preserve"> </w:t>
      </w:r>
      <w:r>
        <w:rPr>
          <w:sz w:val="24"/>
          <w:szCs w:val="24"/>
        </w:rPr>
        <w:t>a cégjegyzés szabályai szerint az aláírásra jogosult képviselők tehetik meg.</w:t>
      </w:r>
    </w:p>
    <w:p w14:paraId="354316FB" w14:textId="77777777" w:rsidR="00A2456F" w:rsidRDefault="00A2456F">
      <w:pPr>
        <w:ind w:left="420"/>
        <w:jc w:val="both"/>
        <w:rPr>
          <w:sz w:val="24"/>
          <w:szCs w:val="24"/>
        </w:rPr>
      </w:pPr>
    </w:p>
    <w:p w14:paraId="69D55DDE" w14:textId="77777777" w:rsidR="00A2456F" w:rsidRDefault="004626C8">
      <w:pPr>
        <w:ind w:left="420"/>
        <w:jc w:val="both"/>
        <w:rPr>
          <w:sz w:val="24"/>
          <w:szCs w:val="24"/>
        </w:rPr>
      </w:pPr>
      <w:r>
        <w:rPr>
          <w:sz w:val="24"/>
          <w:szCs w:val="24"/>
        </w:rPr>
        <w:t xml:space="preserve">A Vállalkozó tudomásul veszi, hogy abban az esetben, ha a MÁV Zrt. „szárazföldi szállítást kiegészítő szolgáltatás” megnevezésű fő tevékenységét a szerződés hatálya alatt más gazdasági társaság veszi át, úgy ezen gazdasági társaság – a vonatkozó jogszabályi előírások betartása mellett – a vállalkozó külön hozzájárulása nélkül jogosult a szerződésbe a MÁV Zrt. pozíciójában belépni és annak kötelezettségeit átvállalni, illetve jogait gyakorolni, feltéve, hogy ezen szerződéses jogutódlás a Vállalkozó jogait nem csorbítja, kötelezettségeinek teljesítését nem teszi terhesebbé, illetve megfelel a hatályos jogszabályoknak. </w:t>
      </w:r>
    </w:p>
    <w:p w14:paraId="397F00D0" w14:textId="77777777" w:rsidR="00A2456F" w:rsidRDefault="00A2456F">
      <w:pPr>
        <w:ind w:left="420"/>
        <w:jc w:val="both"/>
        <w:rPr>
          <w:sz w:val="24"/>
          <w:szCs w:val="24"/>
        </w:rPr>
      </w:pPr>
    </w:p>
    <w:p w14:paraId="584F0C5E" w14:textId="77777777" w:rsidR="00A2456F" w:rsidRDefault="004626C8">
      <w:pPr>
        <w:keepNext/>
        <w:numPr>
          <w:ilvl w:val="0"/>
          <w:numId w:val="6"/>
        </w:numPr>
        <w:spacing w:before="120" w:after="120"/>
        <w:ind w:left="357" w:hanging="357"/>
        <w:jc w:val="both"/>
        <w:rPr>
          <w:b/>
          <w:bCs/>
          <w:sz w:val="24"/>
          <w:szCs w:val="24"/>
        </w:rPr>
      </w:pPr>
      <w:r>
        <w:rPr>
          <w:b/>
          <w:bCs/>
          <w:sz w:val="24"/>
          <w:szCs w:val="24"/>
        </w:rPr>
        <w:t>Eljárás jogvita esetén:</w:t>
      </w:r>
    </w:p>
    <w:p w14:paraId="6B9A660F" w14:textId="77777777" w:rsidR="00A2456F" w:rsidRDefault="004626C8">
      <w:pPr>
        <w:pStyle w:val="Szvegtrzsbehzssal"/>
        <w:ind w:left="420" w:firstLine="0"/>
      </w:pPr>
      <w:r>
        <w:t xml:space="preserve">Szerződő Felek megállapodnak abban, hogy jelen szerződésből fakadó vitás kérdéseket elsődlegesen tárgyalásos úton próbálják rendezni. Amennyiben a tárgyalások nem vezetnek eredményre, a vita eldöntése érdekében a polgári perrendtartásról szóló 2016. évi CXXX. törvény rendelkezései szerint hatáskörrel rendelkező illetékes bíróság jogosult eljárni. </w:t>
      </w:r>
    </w:p>
    <w:p w14:paraId="1D4A4D94" w14:textId="77777777" w:rsidR="00A2456F" w:rsidRDefault="00A2456F">
      <w:pPr>
        <w:pStyle w:val="Szvegtrzsbehzssal"/>
        <w:ind w:left="420" w:firstLine="0"/>
      </w:pPr>
    </w:p>
    <w:p w14:paraId="468EF19E" w14:textId="77777777" w:rsidR="00A2456F" w:rsidRDefault="004626C8">
      <w:pPr>
        <w:keepNext/>
        <w:numPr>
          <w:ilvl w:val="0"/>
          <w:numId w:val="6"/>
        </w:numPr>
        <w:spacing w:before="120" w:after="120"/>
        <w:ind w:left="357" w:hanging="357"/>
        <w:jc w:val="both"/>
        <w:rPr>
          <w:b/>
          <w:bCs/>
          <w:sz w:val="24"/>
          <w:szCs w:val="24"/>
        </w:rPr>
      </w:pPr>
      <w:r>
        <w:rPr>
          <w:b/>
          <w:bCs/>
          <w:sz w:val="24"/>
          <w:szCs w:val="24"/>
        </w:rPr>
        <w:t>Szerződés  megszűnése</w:t>
      </w:r>
    </w:p>
    <w:p w14:paraId="74D825D8" w14:textId="77777777" w:rsidR="00A2456F" w:rsidRDefault="004626C8">
      <w:pPr>
        <w:pStyle w:val="Szvegtrzsbehzssal"/>
        <w:ind w:left="420" w:firstLine="0"/>
      </w:pPr>
      <w:r>
        <w:t xml:space="preserve">A jelen szerződés megszűnik: </w:t>
      </w:r>
    </w:p>
    <w:p w14:paraId="2330BB71" w14:textId="77777777" w:rsidR="00A2456F" w:rsidRDefault="004626C8">
      <w:pPr>
        <w:pStyle w:val="Szvegtrzsbehzssal"/>
        <w:numPr>
          <w:ilvl w:val="0"/>
          <w:numId w:val="7"/>
        </w:numPr>
      </w:pPr>
      <w:r>
        <w:t>a szerződés közös megállapodással történő megszüntetésével,</w:t>
      </w:r>
    </w:p>
    <w:p w14:paraId="1F93AE27" w14:textId="77777777" w:rsidR="00A2456F" w:rsidRDefault="004626C8">
      <w:pPr>
        <w:pStyle w:val="Szvegtrzsbehzssal"/>
        <w:numPr>
          <w:ilvl w:val="0"/>
          <w:numId w:val="7"/>
        </w:numPr>
      </w:pPr>
      <w:r>
        <w:t>Megrendelő rendes felmondásával, indokolás nélkül, írásban, 3 hónapos felmondási idő alkalmazásával a teljesítés megkezdését követően a teljesítésig,</w:t>
      </w:r>
    </w:p>
    <w:p w14:paraId="7F8CC84F" w14:textId="77777777" w:rsidR="00A2456F" w:rsidRDefault="004626C8">
      <w:pPr>
        <w:pStyle w:val="Szvegtrzsbehzssal"/>
        <w:numPr>
          <w:ilvl w:val="0"/>
          <w:numId w:val="7"/>
        </w:numPr>
      </w:pPr>
      <w:r>
        <w:t xml:space="preserve">azonnali hatályú felmondással. </w:t>
      </w:r>
    </w:p>
    <w:p w14:paraId="56ED7D1A" w14:textId="77777777" w:rsidR="00A2456F" w:rsidRDefault="00A2456F">
      <w:pPr>
        <w:pStyle w:val="Szvegtrzsbehzssal"/>
        <w:ind w:left="420" w:firstLine="0"/>
      </w:pPr>
    </w:p>
    <w:p w14:paraId="6FE538C4" w14:textId="77777777" w:rsidR="00A2456F" w:rsidRDefault="004626C8">
      <w:pPr>
        <w:pStyle w:val="Szvegtrzsbehzssal"/>
        <w:ind w:left="420" w:firstLine="0"/>
      </w:pPr>
      <w:r>
        <w:t>Felek a szerződést azonnali hatállyal, egyoldalú jognyilatkozattal is megszüntethetik (rendkívüli felmondás), különösen, ha</w:t>
      </w:r>
    </w:p>
    <w:p w14:paraId="47BFADBD" w14:textId="77777777" w:rsidR="00A2456F" w:rsidRDefault="004626C8">
      <w:pPr>
        <w:pStyle w:val="Szvegtrzsbehzssal"/>
        <w:numPr>
          <w:ilvl w:val="0"/>
          <w:numId w:val="8"/>
        </w:numPr>
      </w:pPr>
      <w:r>
        <w:t>a Vállalkozó a jelen szerződés 1. pontjában meghatározott feladatokat késedelmesen teljesíti, és a reá irányadó késedelmi kötbér mértéke eléri a maximumot.</w:t>
      </w:r>
    </w:p>
    <w:p w14:paraId="1F79134A" w14:textId="77777777" w:rsidR="00A2456F" w:rsidRDefault="004626C8">
      <w:pPr>
        <w:pStyle w:val="Szvegtrzsbehzssal"/>
        <w:numPr>
          <w:ilvl w:val="0"/>
          <w:numId w:val="8"/>
        </w:numPr>
      </w:pPr>
      <w:r>
        <w:t>Másik Fél a szerződésben meghatározott és vállalt kötelezettségeit ismételten nem teljesítette, annak ellenére, hogy erre a másik Fél ésszerű határidő tűzésével felszólította és a határidő eredménytelenül telt el. Ebben az esetben a szerződés megszűnésében vétlen Fél kártérítési igénnyel léphet fel.</w:t>
      </w:r>
    </w:p>
    <w:p w14:paraId="02E5B961" w14:textId="77777777" w:rsidR="00A2456F" w:rsidRDefault="004626C8">
      <w:pPr>
        <w:pStyle w:val="Listaszerbekezds"/>
        <w:numPr>
          <w:ilvl w:val="0"/>
          <w:numId w:val="8"/>
        </w:numPr>
        <w:rPr>
          <w:sz w:val="24"/>
          <w:szCs w:val="24"/>
        </w:rPr>
      </w:pPr>
      <w:r>
        <w:rPr>
          <w:sz w:val="24"/>
          <w:szCs w:val="24"/>
        </w:rPr>
        <w:t xml:space="preserve">A felek bármelyike ellen csődeljárás indult, a csődeljárás időtartama alatt bármikor, a csődeljárásról és a felszámolási eljárásról szóló 1991.évi XLIX. törvényben foglalt korlátozások figyelembevételével. </w:t>
      </w:r>
    </w:p>
    <w:p w14:paraId="42057A42" w14:textId="77777777" w:rsidR="00A2456F" w:rsidRDefault="004626C8">
      <w:pPr>
        <w:pStyle w:val="Szvegtrzsbehzssal"/>
        <w:numPr>
          <w:ilvl w:val="0"/>
          <w:numId w:val="8"/>
        </w:numPr>
      </w:pPr>
      <w:r>
        <w:lastRenderedPageBreak/>
        <w:t>A másik Fél az illetékes bíróságnál saját maga ellen felszámolási eljárás megindítását kéri a vonatkozó jogszabályok alapján.</w:t>
      </w:r>
    </w:p>
    <w:p w14:paraId="672FFC69" w14:textId="77777777" w:rsidR="00A2456F" w:rsidRDefault="004626C8">
      <w:pPr>
        <w:pStyle w:val="Szvegtrzsbehzssal"/>
        <w:numPr>
          <w:ilvl w:val="0"/>
          <w:numId w:val="8"/>
        </w:numPr>
      </w:pPr>
      <w:r>
        <w:t>A másik Fél fizetésképtelenségét a bíróság a vonatkozó jogszabályok alapján megállapítja.</w:t>
      </w:r>
    </w:p>
    <w:p w14:paraId="36F32F19" w14:textId="77777777" w:rsidR="00A2456F" w:rsidRDefault="004626C8">
      <w:pPr>
        <w:pStyle w:val="Szvegtrzsbehzssal"/>
        <w:numPr>
          <w:ilvl w:val="0"/>
          <w:numId w:val="8"/>
        </w:numPr>
      </w:pPr>
      <w:r>
        <w:t>A másik fél végelszámolását az erre jogosult szerv elhatározza.</w:t>
      </w:r>
    </w:p>
    <w:p w14:paraId="2A629B97" w14:textId="77777777" w:rsidR="00A2456F" w:rsidRDefault="00A2456F">
      <w:pPr>
        <w:pStyle w:val="Szvegtrzsbehzssal"/>
        <w:ind w:left="420"/>
      </w:pPr>
    </w:p>
    <w:p w14:paraId="23F7AA9A" w14:textId="77777777" w:rsidR="00A2456F" w:rsidRDefault="004626C8">
      <w:pPr>
        <w:pStyle w:val="Szvegtrzsbehzssal"/>
        <w:ind w:left="420"/>
      </w:pPr>
      <w:r>
        <w:t xml:space="preserve">Megrendelő az azonnali hatályú felmondást megalapozó körülmények fennállása esetében a szerződés teljesítésének Vállalkozó által igazolt megkezdése előtt választása szerint jogosult a szerződéstől elállni. </w:t>
      </w:r>
    </w:p>
    <w:p w14:paraId="6F589901" w14:textId="77777777" w:rsidR="00A2456F" w:rsidRDefault="00A2456F">
      <w:pPr>
        <w:pStyle w:val="Szvegtrzsbehzssal"/>
        <w:ind w:left="420"/>
      </w:pPr>
    </w:p>
    <w:p w14:paraId="34F2AB02" w14:textId="77777777" w:rsidR="00A2456F" w:rsidRDefault="004626C8">
      <w:pPr>
        <w:pStyle w:val="Szvegtrzsbehzssal"/>
        <w:ind w:left="420"/>
      </w:pPr>
      <w:r>
        <w:t xml:space="preserve">A fenti pontokban rögzített eseteket meghaladóan Megrendelő a Ptk. 6:249.§ szerint gyakorolhatja az elállás jogát. </w:t>
      </w:r>
    </w:p>
    <w:p w14:paraId="5C973814" w14:textId="77777777" w:rsidR="00A2456F" w:rsidRDefault="00A2456F">
      <w:pPr>
        <w:pStyle w:val="Szvegtrzsbehzssal"/>
        <w:ind w:left="420"/>
      </w:pPr>
    </w:p>
    <w:p w14:paraId="304F34A1" w14:textId="77777777" w:rsidR="00A2456F" w:rsidRDefault="004626C8">
      <w:pPr>
        <w:pStyle w:val="Szvegtrzsbehzssal"/>
        <w:ind w:left="420" w:firstLine="0"/>
      </w:pPr>
      <w:r>
        <w:t>A Megrendelő elállása esetén köteles a Vállalkozónak a díj arányos részét megfizetni és a szerződés megszüntetésével okozott kárt megtéríteni azzal, hogy a kártalanítás a vállalkozói díjat nem haladhatja meg.</w:t>
      </w:r>
    </w:p>
    <w:p w14:paraId="69A2C466" w14:textId="77777777" w:rsidR="00A2456F" w:rsidRDefault="00A2456F">
      <w:pPr>
        <w:pStyle w:val="Szvegtrzsbehzssal"/>
        <w:ind w:left="420" w:firstLine="0"/>
      </w:pPr>
    </w:p>
    <w:p w14:paraId="24557AF0" w14:textId="77777777" w:rsidR="00A2456F" w:rsidRDefault="004626C8">
      <w:pPr>
        <w:numPr>
          <w:ilvl w:val="0"/>
          <w:numId w:val="6"/>
        </w:numPr>
        <w:spacing w:before="120" w:after="120"/>
        <w:jc w:val="both"/>
        <w:rPr>
          <w:b/>
          <w:bCs/>
          <w:sz w:val="24"/>
          <w:szCs w:val="24"/>
        </w:rPr>
      </w:pPr>
      <w:r>
        <w:rPr>
          <w:b/>
          <w:bCs/>
          <w:sz w:val="24"/>
          <w:szCs w:val="24"/>
        </w:rPr>
        <w:t>Kötelezettségek átruházása:</w:t>
      </w:r>
    </w:p>
    <w:p w14:paraId="7E5A02A7" w14:textId="77777777" w:rsidR="00A2456F" w:rsidRDefault="004626C8">
      <w:pPr>
        <w:spacing w:before="120" w:after="120"/>
        <w:ind w:left="360"/>
        <w:jc w:val="both"/>
        <w:rPr>
          <w:sz w:val="24"/>
          <w:szCs w:val="24"/>
        </w:rPr>
      </w:pPr>
      <w:r>
        <w:rPr>
          <w:sz w:val="24"/>
          <w:szCs w:val="24"/>
        </w:rPr>
        <w:t xml:space="preserve">A MÁV Zrt.-vel szembeni bármilyen követelés engedményezése (ide értve annak faktorálását is), illetve MÁV Zrt.-vel szembeni bármilyen követelésen zálogjog alapítása csak a MÁV Zrt. előzetes írásos jóváhagyásával lehetséges. A </w:t>
      </w:r>
      <w:r>
        <w:rPr>
          <w:rStyle w:val="fontstyle15"/>
          <w:rFonts w:hint="default"/>
          <w:sz w:val="24"/>
          <w:szCs w:val="24"/>
        </w:rPr>
        <w:t xml:space="preserve">MÁV Zrt. </w:t>
      </w:r>
      <w:r>
        <w:rPr>
          <w:sz w:val="24"/>
          <w:szCs w:val="24"/>
        </w:rPr>
        <w:t>írásos jóváhagyása nélküli engedményezéssel, zálogjog alapítással a MÁV Zrt-vel szerződő fél szerződésszegést követ el a MÁV Zrt-vel</w:t>
      </w:r>
      <w:r>
        <w:rPr>
          <w:rStyle w:val="fontstyle15"/>
          <w:rFonts w:hint="default"/>
          <w:sz w:val="24"/>
          <w:szCs w:val="24"/>
        </w:rPr>
        <w:t xml:space="preserve"> </w:t>
      </w:r>
      <w:r>
        <w:rPr>
          <w:sz w:val="24"/>
          <w:szCs w:val="24"/>
        </w:rPr>
        <w:t>szemben, melynek alapján a MÁV Zrt-vel szerződő felet kártérítési felelősség terheli.</w:t>
      </w:r>
    </w:p>
    <w:p w14:paraId="5E24CD15" w14:textId="77777777" w:rsidR="00A2456F" w:rsidRDefault="00A2456F">
      <w:pPr>
        <w:spacing w:before="120" w:after="120"/>
        <w:ind w:left="360"/>
        <w:jc w:val="both"/>
        <w:rPr>
          <w:sz w:val="24"/>
          <w:szCs w:val="24"/>
        </w:rPr>
      </w:pPr>
    </w:p>
    <w:p w14:paraId="44DC87C1" w14:textId="77777777" w:rsidR="00A2456F" w:rsidRDefault="004626C8">
      <w:pPr>
        <w:numPr>
          <w:ilvl w:val="0"/>
          <w:numId w:val="6"/>
        </w:numPr>
        <w:spacing w:after="180"/>
        <w:jc w:val="both"/>
        <w:rPr>
          <w:b/>
          <w:bCs/>
          <w:sz w:val="24"/>
          <w:szCs w:val="24"/>
        </w:rPr>
      </w:pPr>
      <w:r>
        <w:rPr>
          <w:b/>
          <w:bCs/>
          <w:sz w:val="24"/>
          <w:szCs w:val="24"/>
        </w:rPr>
        <w:t>Egyéb</w:t>
      </w:r>
    </w:p>
    <w:p w14:paraId="5B50CAE2" w14:textId="77777777" w:rsidR="00A2456F" w:rsidRDefault="004626C8">
      <w:pPr>
        <w:spacing w:after="180"/>
        <w:ind w:left="360"/>
        <w:jc w:val="both"/>
        <w:rPr>
          <w:sz w:val="24"/>
          <w:szCs w:val="24"/>
        </w:rPr>
      </w:pPr>
      <w:r>
        <w:rPr>
          <w:sz w:val="24"/>
          <w:szCs w:val="24"/>
        </w:rPr>
        <w:t>A Vállalkozó kijelenti, hogy megismerte (www.mav.hu/mav/etikaikodex.php) és elfogadta a MÁV Zrt. Etikai Kódexét, az abban foglalt értékeket a jogviszony fennállása alatt magára nézve mérvadónak tartja. Kijelenti, hogy vitás eset felmerülésekor a Megrendelő által lefolytatott eljárásban együttműködik a vizsgálókkal. Vállalja, hogy a Megrendelő nevében eljáró személy(ek) Etikai Kódexet sértő cselekményé(ei)t jelzi a Megrendelő által működtetett etikai bejelentő és tanácsadó csatornán keresztül.</w:t>
      </w:r>
    </w:p>
    <w:p w14:paraId="45841CCA" w14:textId="77777777" w:rsidR="00A2456F" w:rsidRDefault="004626C8">
      <w:pPr>
        <w:spacing w:after="180"/>
        <w:ind w:left="360"/>
        <w:jc w:val="both"/>
        <w:rPr>
          <w:sz w:val="24"/>
          <w:szCs w:val="24"/>
        </w:rPr>
      </w:pPr>
      <w:r>
        <w:rPr>
          <w:sz w:val="24"/>
          <w:szCs w:val="24"/>
        </w:rPr>
        <w:t>A Vállalkozó tudomásul veszi, hogy a szerződés teljesítésekor egyik fél sem tanúsíthat olyan magatartást, amellyel a Megrendelő vagy kapcsolt vállalkozásaik jogos gazdasági érdekeit veszélyeztetné. Ide tartozik a jelen szerződés megkötésétől Felek vagy kapcsolt vállalkozásaik munkajogi állományába tartozó munkavállalók közvetett vagy közvetlen foglalkoztatása is. Ennek biztosítása érdekében Vállalkozó kötelezettséget vállal arra, hogy jelen szerződéssel összefüggésben, annak teljesítése során sem Megrendelőnél, sem annak kapcsolt vállalkozásainál munkaviszonyban lévő alkalmazottat sem közvetlenül, sem közreműködőik útján nem foglalkoztatnak, kivéve, ha ebbe a Megrendelő előzetesen írásban beleegyezett. Ezen szabály megsértése szándékos károkozásnak minősül és Vállalkozót teljes kártérítési felelősség terheli. A rendelkezés betartását Megrendelő Biztonsági főigazgatósága útján bármikor jogosult ellenőrizni.</w:t>
      </w:r>
    </w:p>
    <w:p w14:paraId="78513F4E" w14:textId="77777777" w:rsidR="00A2456F" w:rsidRDefault="004626C8">
      <w:pPr>
        <w:spacing w:after="180"/>
        <w:ind w:left="360"/>
        <w:jc w:val="both"/>
        <w:rPr>
          <w:sz w:val="24"/>
          <w:szCs w:val="24"/>
        </w:rPr>
      </w:pPr>
      <w:r>
        <w:rPr>
          <w:sz w:val="24"/>
          <w:szCs w:val="24"/>
        </w:rPr>
        <w:lastRenderedPageBreak/>
        <w:t>Jelen szerződés előkészítése, megkötése és teljesítése során a személyes adatok kezelése és – amennyiben adattovábbításra kerül sor - az adatok továbbítása, az Európai Parlament és a Tanács (EU) 2016/679 Rendelete a természetes személyeknek a személyes adatok kezelése tekintetében történő védelméről és az ilyen adatok szabad áramlásáról, valamint a 95/46/EK irányelv hatályon kívül helyezéséről (a továbbiakban: általános adatvédelmi rendelet), továbbá az információs önrendelkezési jogról és az információszabadságról szóló 2011. évi CXII. törvény (továbbiakban: Infotv.), valamint ezen felül a MÁV Zrt. részéről az Adatvédelmi és adatbiztonsági szabályzata alapján történik. A MÁV Zrt. és a szerződéskötő másik fél kötelezettséget vállal arra, hogy az adatkezelés során az általános adatvédelmi rendelet szerinti adatbiztonsági követelményeknek eleget tesz, továbbá az érintettek jogainak és jogorvoslati lehetőségeinek legteljesebb figyelembevételével jár el. Amennyiben a szerződéskötő másik fél a fentiekben foglalt kötelezettségeit megszegi, a szerződésszegéssel okozott teljes (közvetett és következményi) kárt (függetlenül attól, hogy az az érintett igényén vagy a NAIH hatósági határozatán és/vagy bírósági határozaton alapul) a MÁV Zrt. felé megtéríteni köteles.</w:t>
      </w:r>
    </w:p>
    <w:p w14:paraId="5FF68FF1" w14:textId="77777777" w:rsidR="00A2456F" w:rsidRDefault="004626C8">
      <w:pPr>
        <w:spacing w:after="180"/>
        <w:ind w:left="360"/>
        <w:jc w:val="both"/>
      </w:pPr>
      <w:r>
        <w:rPr>
          <w:sz w:val="24"/>
          <w:szCs w:val="24"/>
        </w:rPr>
        <w:t>A Szerződő Fél a tudomására jutott személyes adatot kizárólag jelen szerződés előkészítése, megkötése és az iratok megőrzésére irányadó időtartama alatt, a szerződés teljesítése érdekében az általános adatvédelmi rendelet 6. cikk (1) bekezdés f) pontja (jogos érdek) alapján kezeli. A Szerződő Fél vállalja, hogy az előzőekben meghatározott időtartam letelte, vagy az adatkezelési jogosultság bármely egyéb okból történő megszűnését követően a tudomásukra jutott személyes adatot teljeskörű és helyre nem állítható módon törli. A MÁV Zrt. adatkezeléséről szóló részletes tájékoztató a https://www.mavcsoport.hu/szerzodeskotesekhez-kapcs-alt-adatkezelesi-tajekoztato webcímen megtalálható. A Szerződő Fél jelen Szerződés aláírásával igazolja, hogy „A szerződéskötés során képviseletre és aláírására jogosult (természetes, meghatalmazott, vagy cégjegyzésre jogosult) személyek, a teljesítésigazoló személyek, illetve a szerződésben megjelölt kapcsolattartók személyes adatainak kezeléséről” szóló adatkezelési tájékoztatójának tartalmát megismerte és az abban foglaltakat tudomásul vette, illetve azt az érintettel – igazolható módon – megismertette. Jelen szerződésben nem szabályozott kérdésekben a 2013. évi V. törvény (Ptk.) és vonatkozó jogszabályok rendelkezései az irányadók.</w:t>
      </w:r>
    </w:p>
    <w:p w14:paraId="10FCED17" w14:textId="77777777" w:rsidR="00A2456F" w:rsidRDefault="00A2456F">
      <w:pPr>
        <w:pStyle w:val="Szvegtrzs"/>
        <w:ind w:left="420"/>
      </w:pPr>
    </w:p>
    <w:p w14:paraId="52204B58" w14:textId="77777777" w:rsidR="00A2456F" w:rsidRDefault="004626C8">
      <w:pPr>
        <w:spacing w:before="120" w:after="120"/>
        <w:jc w:val="both"/>
        <w:rPr>
          <w:b/>
          <w:bCs/>
          <w:sz w:val="24"/>
          <w:szCs w:val="24"/>
        </w:rPr>
      </w:pPr>
      <w:r>
        <w:rPr>
          <w:b/>
          <w:bCs/>
          <w:sz w:val="24"/>
          <w:szCs w:val="24"/>
        </w:rPr>
        <w:t>A szerződés mellékletét képező dokumentum:</w:t>
      </w:r>
    </w:p>
    <w:p w14:paraId="3BF74D74" w14:textId="77777777" w:rsidR="00A2456F" w:rsidRDefault="004626C8">
      <w:pPr>
        <w:numPr>
          <w:ilvl w:val="0"/>
          <w:numId w:val="9"/>
        </w:numPr>
        <w:jc w:val="both"/>
        <w:rPr>
          <w:sz w:val="24"/>
          <w:szCs w:val="24"/>
        </w:rPr>
      </w:pPr>
      <w:r>
        <w:rPr>
          <w:sz w:val="24"/>
          <w:szCs w:val="24"/>
        </w:rPr>
        <w:t>1. sz. melléklet  -  Teljesítési igazolás</w:t>
      </w:r>
    </w:p>
    <w:p w14:paraId="196336DB" w14:textId="77777777" w:rsidR="00A2456F" w:rsidRDefault="004626C8">
      <w:pPr>
        <w:numPr>
          <w:ilvl w:val="0"/>
          <w:numId w:val="9"/>
        </w:numPr>
        <w:jc w:val="both"/>
        <w:rPr>
          <w:sz w:val="24"/>
          <w:szCs w:val="24"/>
        </w:rPr>
      </w:pPr>
      <w:r>
        <w:rPr>
          <w:sz w:val="24"/>
          <w:szCs w:val="24"/>
        </w:rPr>
        <w:t>2. sz. melléklet -  Munkavédelmi melléklet</w:t>
      </w:r>
    </w:p>
    <w:p w14:paraId="0E3C2FA0" w14:textId="77777777" w:rsidR="00A2456F" w:rsidRDefault="004626C8">
      <w:pPr>
        <w:numPr>
          <w:ilvl w:val="0"/>
          <w:numId w:val="9"/>
        </w:numPr>
        <w:jc w:val="both"/>
        <w:rPr>
          <w:sz w:val="24"/>
          <w:szCs w:val="24"/>
        </w:rPr>
      </w:pPr>
      <w:r>
        <w:rPr>
          <w:sz w:val="24"/>
          <w:szCs w:val="24"/>
        </w:rPr>
        <w:t>3. sz. melléklet – Műszaki leírás</w:t>
      </w:r>
    </w:p>
    <w:p w14:paraId="15EA9DA9" w14:textId="77777777" w:rsidR="0098729B" w:rsidRDefault="004626C8">
      <w:pPr>
        <w:numPr>
          <w:ilvl w:val="0"/>
          <w:numId w:val="9"/>
        </w:numPr>
        <w:jc w:val="both"/>
        <w:rPr>
          <w:sz w:val="24"/>
          <w:szCs w:val="24"/>
        </w:rPr>
      </w:pPr>
      <w:r>
        <w:rPr>
          <w:sz w:val="24"/>
          <w:szCs w:val="24"/>
        </w:rPr>
        <w:t>4.sz. melléklet:   Aláírásra jogosultakra vonatkozó cégkivonat másolat</w:t>
      </w:r>
    </w:p>
    <w:p w14:paraId="35FBCC37" w14:textId="528507FC" w:rsidR="00A2456F" w:rsidRDefault="002477AC">
      <w:pPr>
        <w:numPr>
          <w:ilvl w:val="0"/>
          <w:numId w:val="9"/>
        </w:numPr>
        <w:jc w:val="both"/>
        <w:rPr>
          <w:sz w:val="24"/>
          <w:szCs w:val="24"/>
        </w:rPr>
      </w:pPr>
      <w:r>
        <w:rPr>
          <w:sz w:val="24"/>
          <w:szCs w:val="24"/>
        </w:rPr>
        <w:t xml:space="preserve">5. sz. melléklet:  </w:t>
      </w:r>
      <w:r w:rsidR="0098729B">
        <w:rPr>
          <w:sz w:val="24"/>
          <w:szCs w:val="24"/>
        </w:rPr>
        <w:t>Elektronikus számla</w:t>
      </w:r>
      <w:r w:rsidR="001148E1">
        <w:rPr>
          <w:sz w:val="24"/>
          <w:szCs w:val="24"/>
        </w:rPr>
        <w:t xml:space="preserve"> befogad</w:t>
      </w:r>
      <w:r w:rsidR="0098729B">
        <w:rPr>
          <w:sz w:val="24"/>
          <w:szCs w:val="24"/>
        </w:rPr>
        <w:t>ási tájékoztató melléklet</w:t>
      </w:r>
    </w:p>
    <w:p w14:paraId="17D63193" w14:textId="77777777" w:rsidR="00A2456F" w:rsidRDefault="00A2456F">
      <w:pPr>
        <w:ind w:left="1440"/>
        <w:jc w:val="both"/>
        <w:rPr>
          <w:sz w:val="24"/>
          <w:szCs w:val="24"/>
        </w:rPr>
      </w:pPr>
    </w:p>
    <w:p w14:paraId="0F3894D8" w14:textId="77777777" w:rsidR="00A2456F" w:rsidRDefault="004626C8">
      <w:pPr>
        <w:pStyle w:val="Szvegtrzsbehzssal"/>
        <w:spacing w:before="120" w:after="120"/>
        <w:ind w:left="0" w:firstLine="0"/>
      </w:pPr>
      <w:r>
        <w:t>Jelen szerződés 4 példányban készült, melyből 2 példány a Megrendelő, 2 példány a Vállalkozó birtokában marad.</w:t>
      </w:r>
    </w:p>
    <w:p w14:paraId="08B2DE0A" w14:textId="77777777" w:rsidR="00A2456F" w:rsidRDefault="004626C8">
      <w:pPr>
        <w:tabs>
          <w:tab w:val="left" w:pos="-1440"/>
          <w:tab w:val="right" w:pos="-1368"/>
          <w:tab w:val="center" w:pos="2268"/>
          <w:tab w:val="left" w:pos="4253"/>
        </w:tabs>
        <w:spacing w:line="240" w:lineRule="atLeast"/>
        <w:jc w:val="both"/>
        <w:rPr>
          <w:sz w:val="24"/>
          <w:szCs w:val="24"/>
        </w:rPr>
      </w:pPr>
      <w:r>
        <w:rPr>
          <w:sz w:val="24"/>
          <w:szCs w:val="24"/>
        </w:rPr>
        <w:t xml:space="preserve">A Szerződő partner jelen szerződést aláíró képviselője a Ptk. 3:31.§-ára is különös figyelemmel a jelen szerződés aláírásával kijelenti és teljeskörű személyes felelősséget vállal azért, hogy a </w:t>
      </w:r>
      <w:r>
        <w:rPr>
          <w:sz w:val="24"/>
          <w:szCs w:val="24"/>
        </w:rPr>
        <w:lastRenderedPageBreak/>
        <w:t>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A szerződő felek rögzítik, hogy az esetleges korlátozás megszegéséből eredő teljes felelősség az aláírót terheli, a korlátozás a MÁV Zrt-vel szemben nem hatályos és annak semmilyen következménye a MÁV Zrt-t nem terheli.</w:t>
      </w:r>
    </w:p>
    <w:p w14:paraId="50FCE89E" w14:textId="77777777" w:rsidR="00A2456F" w:rsidRDefault="00A2456F">
      <w:pPr>
        <w:tabs>
          <w:tab w:val="left" w:pos="-1440"/>
          <w:tab w:val="right" w:pos="-1368"/>
          <w:tab w:val="center" w:pos="2268"/>
          <w:tab w:val="left" w:pos="4253"/>
        </w:tabs>
        <w:spacing w:line="240" w:lineRule="atLeast"/>
        <w:rPr>
          <w:sz w:val="24"/>
          <w:szCs w:val="24"/>
        </w:rPr>
      </w:pPr>
    </w:p>
    <w:p w14:paraId="1174DE14" w14:textId="77777777" w:rsidR="00A2456F" w:rsidRDefault="004626C8">
      <w:pPr>
        <w:tabs>
          <w:tab w:val="left" w:pos="-1440"/>
          <w:tab w:val="right" w:pos="-1368"/>
          <w:tab w:val="center" w:pos="2268"/>
          <w:tab w:val="left" w:pos="4253"/>
        </w:tabs>
        <w:spacing w:line="240" w:lineRule="atLeast"/>
        <w:jc w:val="both"/>
        <w:rPr>
          <w:sz w:val="24"/>
          <w:szCs w:val="24"/>
        </w:rPr>
      </w:pPr>
      <w:r>
        <w:rPr>
          <w:sz w:val="24"/>
          <w:szCs w:val="24"/>
        </w:rPr>
        <w:t>Jelen szerződést a felek elolvasták, az abban foglaltakat szándékukkal, akaratukkal mindenben megegyezőnek találták, és aláírásukkal érvényesítik.</w:t>
      </w:r>
    </w:p>
    <w:p w14:paraId="4B784F3A" w14:textId="77777777" w:rsidR="00A2456F" w:rsidRDefault="00A2456F">
      <w:pPr>
        <w:tabs>
          <w:tab w:val="left" w:pos="-1440"/>
          <w:tab w:val="right" w:pos="-1368"/>
          <w:tab w:val="center" w:pos="2268"/>
          <w:tab w:val="left" w:pos="4253"/>
        </w:tabs>
        <w:spacing w:line="240" w:lineRule="atLeast"/>
        <w:rPr>
          <w:sz w:val="24"/>
          <w:szCs w:val="24"/>
        </w:rPr>
      </w:pPr>
    </w:p>
    <w:p w14:paraId="6184331E" w14:textId="77777777" w:rsidR="00A2456F" w:rsidRDefault="00A2456F">
      <w:pPr>
        <w:tabs>
          <w:tab w:val="left" w:pos="-1440"/>
          <w:tab w:val="right" w:pos="-1368"/>
          <w:tab w:val="center" w:pos="2268"/>
          <w:tab w:val="left" w:pos="4253"/>
        </w:tabs>
        <w:spacing w:line="240" w:lineRule="atLeast"/>
        <w:rPr>
          <w:sz w:val="24"/>
          <w:szCs w:val="24"/>
        </w:rPr>
      </w:pPr>
    </w:p>
    <w:tbl>
      <w:tblPr>
        <w:tblW w:w="9288" w:type="dxa"/>
        <w:tblInd w:w="-38" w:type="dxa"/>
        <w:tblBorders>
          <w:top w:val="nil"/>
          <w:left w:val="nil"/>
          <w:bottom w:val="nil"/>
          <w:right w:val="nil"/>
          <w:insideH w:val="nil"/>
          <w:insideV w:val="nil"/>
        </w:tblBorders>
        <w:tblLayout w:type="fixed"/>
        <w:tblCellMar>
          <w:left w:w="70" w:type="dxa"/>
          <w:right w:w="70" w:type="dxa"/>
        </w:tblCellMar>
        <w:tblLook w:val="04A0" w:firstRow="1" w:lastRow="0" w:firstColumn="1" w:lastColumn="0" w:noHBand="0" w:noVBand="1"/>
      </w:tblPr>
      <w:tblGrid>
        <w:gridCol w:w="2197"/>
        <w:gridCol w:w="2268"/>
        <w:gridCol w:w="188"/>
        <w:gridCol w:w="872"/>
        <w:gridCol w:w="3005"/>
        <w:gridCol w:w="679"/>
        <w:gridCol w:w="79"/>
      </w:tblGrid>
      <w:tr w:rsidR="00A2456F" w14:paraId="415A73C9" w14:textId="77777777">
        <w:trPr>
          <w:gridAfter w:val="1"/>
          <w:wAfter w:w="41" w:type="dxa"/>
          <w:cantSplit/>
        </w:trPr>
        <w:tc>
          <w:tcPr>
            <w:tcW w:w="4465" w:type="dxa"/>
            <w:gridSpan w:val="2"/>
          </w:tcPr>
          <w:p w14:paraId="27A9F7F1" w14:textId="77777777" w:rsidR="00A2456F" w:rsidRDefault="004626C8">
            <w:pPr>
              <w:tabs>
                <w:tab w:val="left" w:pos="-1440"/>
                <w:tab w:val="right" w:pos="-1368"/>
                <w:tab w:val="center" w:pos="2268"/>
                <w:tab w:val="left" w:pos="4253"/>
              </w:tabs>
              <w:spacing w:line="240" w:lineRule="atLeast"/>
              <w:rPr>
                <w:sz w:val="24"/>
                <w:szCs w:val="24"/>
              </w:rPr>
            </w:pPr>
            <w:r>
              <w:rPr>
                <w:sz w:val="24"/>
                <w:szCs w:val="24"/>
              </w:rPr>
              <w:t>Budapest, 2020. ..……………………</w:t>
            </w:r>
          </w:p>
        </w:tc>
        <w:tc>
          <w:tcPr>
            <w:tcW w:w="4065" w:type="dxa"/>
            <w:gridSpan w:val="3"/>
          </w:tcPr>
          <w:p w14:paraId="3E999D8F" w14:textId="77777777" w:rsidR="00A2456F" w:rsidRDefault="004626C8">
            <w:pPr>
              <w:tabs>
                <w:tab w:val="left" w:pos="-1440"/>
                <w:tab w:val="right" w:pos="-1368"/>
                <w:tab w:val="center" w:pos="2268"/>
                <w:tab w:val="left" w:pos="4253"/>
              </w:tabs>
              <w:spacing w:line="240" w:lineRule="atLeast"/>
              <w:rPr>
                <w:sz w:val="24"/>
                <w:szCs w:val="24"/>
              </w:rPr>
            </w:pPr>
            <w:r>
              <w:rPr>
                <w:sz w:val="24"/>
                <w:szCs w:val="24"/>
              </w:rPr>
              <w:t>…………….., 2020..………………..</w:t>
            </w:r>
          </w:p>
        </w:tc>
        <w:tc>
          <w:tcPr>
            <w:tcW w:w="679" w:type="dxa"/>
          </w:tcPr>
          <w:p w14:paraId="263E5BF4" w14:textId="77777777" w:rsidR="00A2456F" w:rsidRDefault="00A2456F">
            <w:pPr>
              <w:tabs>
                <w:tab w:val="left" w:pos="-1440"/>
                <w:tab w:val="right" w:pos="-1368"/>
                <w:tab w:val="center" w:pos="2268"/>
                <w:tab w:val="left" w:pos="4253"/>
              </w:tabs>
              <w:spacing w:line="240" w:lineRule="atLeast"/>
              <w:rPr>
                <w:sz w:val="24"/>
                <w:szCs w:val="24"/>
              </w:rPr>
            </w:pPr>
          </w:p>
        </w:tc>
      </w:tr>
      <w:tr w:rsidR="00A2456F" w14:paraId="271AC985" w14:textId="77777777">
        <w:trPr>
          <w:gridAfter w:val="1"/>
          <w:wAfter w:w="41" w:type="dxa"/>
        </w:trPr>
        <w:tc>
          <w:tcPr>
            <w:tcW w:w="2197" w:type="dxa"/>
          </w:tcPr>
          <w:p w14:paraId="4618BF2F" w14:textId="77777777" w:rsidR="00A2456F" w:rsidRDefault="00A2456F">
            <w:pPr>
              <w:tabs>
                <w:tab w:val="left" w:pos="-1440"/>
                <w:tab w:val="right" w:pos="-1368"/>
                <w:tab w:val="center" w:pos="2268"/>
                <w:tab w:val="left" w:pos="4253"/>
              </w:tabs>
              <w:spacing w:line="240" w:lineRule="atLeast"/>
              <w:rPr>
                <w:sz w:val="24"/>
                <w:szCs w:val="24"/>
              </w:rPr>
            </w:pPr>
          </w:p>
        </w:tc>
        <w:tc>
          <w:tcPr>
            <w:tcW w:w="2268" w:type="dxa"/>
          </w:tcPr>
          <w:p w14:paraId="3E6B4DC2" w14:textId="77777777" w:rsidR="00A2456F" w:rsidRDefault="00A2456F">
            <w:pPr>
              <w:tabs>
                <w:tab w:val="left" w:pos="-1440"/>
                <w:tab w:val="right" w:pos="-1368"/>
                <w:tab w:val="center" w:pos="2268"/>
                <w:tab w:val="left" w:pos="4253"/>
              </w:tabs>
              <w:spacing w:line="240" w:lineRule="atLeast"/>
              <w:rPr>
                <w:sz w:val="24"/>
                <w:szCs w:val="24"/>
              </w:rPr>
            </w:pPr>
          </w:p>
        </w:tc>
        <w:tc>
          <w:tcPr>
            <w:tcW w:w="1060" w:type="dxa"/>
            <w:gridSpan w:val="2"/>
          </w:tcPr>
          <w:p w14:paraId="3592E398" w14:textId="77777777" w:rsidR="00A2456F" w:rsidRDefault="00A2456F">
            <w:pPr>
              <w:tabs>
                <w:tab w:val="left" w:pos="-1440"/>
                <w:tab w:val="right" w:pos="-1368"/>
                <w:tab w:val="center" w:pos="2268"/>
                <w:tab w:val="left" w:pos="4253"/>
              </w:tabs>
              <w:spacing w:line="240" w:lineRule="atLeast"/>
              <w:rPr>
                <w:sz w:val="24"/>
                <w:szCs w:val="24"/>
              </w:rPr>
            </w:pPr>
          </w:p>
        </w:tc>
        <w:tc>
          <w:tcPr>
            <w:tcW w:w="3005" w:type="dxa"/>
          </w:tcPr>
          <w:p w14:paraId="5F320912" w14:textId="77777777" w:rsidR="00A2456F" w:rsidRDefault="00A2456F">
            <w:pPr>
              <w:tabs>
                <w:tab w:val="left" w:pos="-1440"/>
                <w:tab w:val="right" w:pos="-1368"/>
                <w:tab w:val="center" w:pos="2268"/>
                <w:tab w:val="left" w:pos="4253"/>
              </w:tabs>
              <w:spacing w:line="240" w:lineRule="atLeast"/>
              <w:rPr>
                <w:sz w:val="24"/>
                <w:szCs w:val="24"/>
              </w:rPr>
            </w:pPr>
          </w:p>
        </w:tc>
        <w:tc>
          <w:tcPr>
            <w:tcW w:w="679" w:type="dxa"/>
          </w:tcPr>
          <w:p w14:paraId="1D92E2FD" w14:textId="77777777" w:rsidR="00A2456F" w:rsidRDefault="00A2456F">
            <w:pPr>
              <w:tabs>
                <w:tab w:val="left" w:pos="-1440"/>
                <w:tab w:val="right" w:pos="-1368"/>
                <w:tab w:val="center" w:pos="2268"/>
                <w:tab w:val="left" w:pos="4253"/>
              </w:tabs>
              <w:spacing w:line="240" w:lineRule="atLeast"/>
              <w:rPr>
                <w:sz w:val="24"/>
                <w:szCs w:val="24"/>
              </w:rPr>
            </w:pPr>
          </w:p>
        </w:tc>
      </w:tr>
      <w:tr w:rsidR="00A2456F" w14:paraId="61B4F99A" w14:textId="77777777">
        <w:tc>
          <w:tcPr>
            <w:tcW w:w="4653" w:type="dxa"/>
            <w:gridSpan w:val="3"/>
          </w:tcPr>
          <w:p w14:paraId="49B1C357" w14:textId="77777777" w:rsidR="00A2456F" w:rsidRDefault="00A2456F">
            <w:pPr>
              <w:widowControl w:val="0"/>
              <w:contextualSpacing/>
              <w:jc w:val="both"/>
              <w:rPr>
                <w:sz w:val="22"/>
                <w:szCs w:val="22"/>
              </w:rPr>
            </w:pPr>
          </w:p>
        </w:tc>
        <w:tc>
          <w:tcPr>
            <w:tcW w:w="4635" w:type="dxa"/>
            <w:gridSpan w:val="4"/>
          </w:tcPr>
          <w:p w14:paraId="439FBA25" w14:textId="77777777" w:rsidR="00A2456F" w:rsidRDefault="00A2456F">
            <w:pPr>
              <w:widowControl w:val="0"/>
              <w:contextualSpacing/>
              <w:jc w:val="both"/>
              <w:rPr>
                <w:sz w:val="22"/>
                <w:szCs w:val="22"/>
              </w:rPr>
            </w:pPr>
          </w:p>
        </w:tc>
      </w:tr>
    </w:tbl>
    <w:p w14:paraId="76D872D1" w14:textId="77777777" w:rsidR="00A2456F" w:rsidRDefault="00A2456F">
      <w:pPr>
        <w:contextualSpacing/>
        <w:jc w:val="both"/>
        <w:rPr>
          <w:sz w:val="22"/>
          <w:szCs w:val="22"/>
        </w:rPr>
      </w:pPr>
    </w:p>
    <w:tbl>
      <w:tblPr>
        <w:tblW w:w="9353" w:type="dxa"/>
        <w:tblBorders>
          <w:top w:val="nil"/>
          <w:left w:val="nil"/>
          <w:bottom w:val="nil"/>
          <w:right w:val="nil"/>
          <w:insideH w:val="nil"/>
          <w:insideV w:val="nil"/>
        </w:tblBorders>
        <w:tblLook w:val="04A0" w:firstRow="1" w:lastRow="0" w:firstColumn="1" w:lastColumn="0" w:noHBand="0" w:noVBand="1"/>
      </w:tblPr>
      <w:tblGrid>
        <w:gridCol w:w="3117"/>
        <w:gridCol w:w="3118"/>
        <w:gridCol w:w="3118"/>
      </w:tblGrid>
      <w:tr w:rsidR="00A2456F" w14:paraId="56CFDCC2" w14:textId="77777777">
        <w:tc>
          <w:tcPr>
            <w:tcW w:w="3117" w:type="dxa"/>
          </w:tcPr>
          <w:p w14:paraId="68B9AF03" w14:textId="77777777" w:rsidR="00A2456F" w:rsidRDefault="004626C8">
            <w:pPr>
              <w:tabs>
                <w:tab w:val="left" w:pos="284"/>
              </w:tabs>
              <w:spacing w:before="240"/>
              <w:ind w:left="360"/>
              <w:jc w:val="both"/>
            </w:pPr>
            <w:bookmarkStart w:id="1" w:name="pr654"/>
            <w:bookmarkStart w:id="2" w:name="pr62"/>
            <w:bookmarkStart w:id="3" w:name="pr63"/>
            <w:bookmarkStart w:id="4" w:name="pr64"/>
            <w:bookmarkEnd w:id="1"/>
            <w:bookmarkEnd w:id="2"/>
            <w:bookmarkEnd w:id="3"/>
            <w:bookmarkEnd w:id="4"/>
            <w:r>
              <w:t>……………………………..</w:t>
            </w:r>
          </w:p>
        </w:tc>
        <w:tc>
          <w:tcPr>
            <w:tcW w:w="3118" w:type="dxa"/>
          </w:tcPr>
          <w:p w14:paraId="367C064B" w14:textId="77777777" w:rsidR="00A2456F" w:rsidRDefault="004626C8">
            <w:pPr>
              <w:tabs>
                <w:tab w:val="left" w:pos="284"/>
              </w:tabs>
              <w:spacing w:before="240"/>
              <w:jc w:val="both"/>
            </w:pPr>
            <w:r>
              <w:t xml:space="preserve">   ………………………………</w:t>
            </w:r>
          </w:p>
        </w:tc>
        <w:tc>
          <w:tcPr>
            <w:tcW w:w="3118" w:type="dxa"/>
          </w:tcPr>
          <w:p w14:paraId="4F0A3CEB" w14:textId="77777777" w:rsidR="00A2456F" w:rsidRDefault="004626C8">
            <w:pPr>
              <w:tabs>
                <w:tab w:val="left" w:pos="284"/>
              </w:tabs>
              <w:spacing w:before="240"/>
              <w:jc w:val="both"/>
            </w:pPr>
            <w:r>
              <w:t>…………………………</w:t>
            </w:r>
          </w:p>
        </w:tc>
      </w:tr>
      <w:tr w:rsidR="00A2456F" w14:paraId="4C067584" w14:textId="77777777">
        <w:trPr>
          <w:trHeight w:val="262"/>
        </w:trPr>
        <w:tc>
          <w:tcPr>
            <w:tcW w:w="3117" w:type="dxa"/>
          </w:tcPr>
          <w:p w14:paraId="7F54F310" w14:textId="77777777" w:rsidR="00A2456F" w:rsidRDefault="004626C8">
            <w:pPr>
              <w:tabs>
                <w:tab w:val="left" w:pos="284"/>
              </w:tabs>
              <w:jc w:val="center"/>
              <w:rPr>
                <w:b/>
                <w:bCs/>
              </w:rPr>
            </w:pPr>
            <w:r>
              <w:rPr>
                <w:b/>
                <w:bCs/>
                <w:sz w:val="22"/>
                <w:szCs w:val="22"/>
              </w:rPr>
              <w:t>Vidra András</w:t>
            </w:r>
          </w:p>
        </w:tc>
        <w:tc>
          <w:tcPr>
            <w:tcW w:w="3118" w:type="dxa"/>
          </w:tcPr>
          <w:p w14:paraId="78FD9EED" w14:textId="77777777" w:rsidR="00A2456F" w:rsidRDefault="004626C8">
            <w:pPr>
              <w:tabs>
                <w:tab w:val="left" w:pos="284"/>
              </w:tabs>
              <w:jc w:val="center"/>
              <w:rPr>
                <w:b/>
                <w:bCs/>
              </w:rPr>
            </w:pPr>
            <w:r>
              <w:rPr>
                <w:b/>
                <w:bCs/>
                <w:sz w:val="22"/>
                <w:szCs w:val="22"/>
              </w:rPr>
              <w:t>Magyar Zoltán</w:t>
            </w:r>
          </w:p>
        </w:tc>
        <w:tc>
          <w:tcPr>
            <w:tcW w:w="3118" w:type="dxa"/>
          </w:tcPr>
          <w:p w14:paraId="34C6DC84" w14:textId="77777777" w:rsidR="00A2456F" w:rsidRDefault="004626C8">
            <w:pPr>
              <w:tabs>
                <w:tab w:val="left" w:pos="284"/>
              </w:tabs>
              <w:rPr>
                <w:b/>
                <w:bCs/>
              </w:rPr>
            </w:pPr>
            <w:r>
              <w:rPr>
                <w:b/>
                <w:bCs/>
                <w:sz w:val="22"/>
                <w:szCs w:val="22"/>
              </w:rPr>
              <w:t xml:space="preserve">          *********</w:t>
            </w:r>
          </w:p>
        </w:tc>
      </w:tr>
      <w:tr w:rsidR="00A2456F" w14:paraId="04E498FA" w14:textId="77777777">
        <w:tc>
          <w:tcPr>
            <w:tcW w:w="3117" w:type="dxa"/>
          </w:tcPr>
          <w:p w14:paraId="2ED72052" w14:textId="77777777" w:rsidR="00A2456F" w:rsidRDefault="004626C8">
            <w:pPr>
              <w:tabs>
                <w:tab w:val="left" w:pos="284"/>
              </w:tabs>
              <w:jc w:val="center"/>
              <w:rPr>
                <w:sz w:val="22"/>
                <w:szCs w:val="22"/>
              </w:rPr>
            </w:pPr>
            <w:r>
              <w:rPr>
                <w:sz w:val="22"/>
                <w:szCs w:val="22"/>
              </w:rPr>
              <w:t xml:space="preserve"> </w:t>
            </w:r>
            <w:r>
              <w:rPr>
                <w:sz w:val="24"/>
                <w:szCs w:val="24"/>
              </w:rPr>
              <w:t>ITRF főigazgató</w:t>
            </w:r>
          </w:p>
          <w:p w14:paraId="0DFFBBB0" w14:textId="77777777" w:rsidR="00A2456F" w:rsidRDefault="004626C8">
            <w:pPr>
              <w:tabs>
                <w:tab w:val="left" w:pos="284"/>
              </w:tabs>
              <w:jc w:val="center"/>
            </w:pPr>
            <w:r>
              <w:rPr>
                <w:sz w:val="22"/>
                <w:szCs w:val="22"/>
              </w:rPr>
              <w:t>MÁV Zrt.</w:t>
            </w:r>
          </w:p>
        </w:tc>
        <w:tc>
          <w:tcPr>
            <w:tcW w:w="3118" w:type="dxa"/>
          </w:tcPr>
          <w:p w14:paraId="26D016DF" w14:textId="77777777" w:rsidR="00A2456F" w:rsidRDefault="004626C8">
            <w:pPr>
              <w:tabs>
                <w:tab w:val="left" w:pos="284"/>
              </w:tabs>
              <w:jc w:val="center"/>
              <w:rPr>
                <w:sz w:val="22"/>
                <w:szCs w:val="22"/>
              </w:rPr>
            </w:pPr>
            <w:r>
              <w:rPr>
                <w:sz w:val="22"/>
                <w:szCs w:val="22"/>
              </w:rPr>
              <w:t>TEB igazgató</w:t>
            </w:r>
          </w:p>
          <w:p w14:paraId="180A2AE0" w14:textId="77777777" w:rsidR="00A2456F" w:rsidRDefault="004626C8">
            <w:pPr>
              <w:tabs>
                <w:tab w:val="left" w:pos="284"/>
              </w:tabs>
              <w:jc w:val="center"/>
            </w:pPr>
            <w:r>
              <w:rPr>
                <w:sz w:val="22"/>
                <w:szCs w:val="22"/>
              </w:rPr>
              <w:t>MÁV Zrt.</w:t>
            </w:r>
          </w:p>
        </w:tc>
        <w:tc>
          <w:tcPr>
            <w:tcW w:w="3118" w:type="dxa"/>
          </w:tcPr>
          <w:p w14:paraId="591BA040" w14:textId="77777777" w:rsidR="00A2456F" w:rsidRDefault="004626C8">
            <w:pPr>
              <w:tabs>
                <w:tab w:val="left" w:pos="284"/>
              </w:tabs>
              <w:rPr>
                <w:sz w:val="22"/>
                <w:szCs w:val="22"/>
              </w:rPr>
            </w:pPr>
            <w:r>
              <w:rPr>
                <w:sz w:val="22"/>
                <w:szCs w:val="22"/>
              </w:rPr>
              <w:t xml:space="preserve">            ********</w:t>
            </w:r>
          </w:p>
          <w:p w14:paraId="13DF9F07" w14:textId="77777777" w:rsidR="00A2456F" w:rsidRDefault="004626C8">
            <w:pPr>
              <w:tabs>
                <w:tab w:val="left" w:pos="284"/>
              </w:tabs>
            </w:pPr>
            <w:r>
              <w:rPr>
                <w:sz w:val="22"/>
                <w:szCs w:val="22"/>
              </w:rPr>
              <w:t xml:space="preserve">              *******</w:t>
            </w:r>
          </w:p>
        </w:tc>
      </w:tr>
    </w:tbl>
    <w:p w14:paraId="50CD6298" w14:textId="77777777" w:rsidR="00A2456F" w:rsidRDefault="004626C8">
      <w:pPr>
        <w:tabs>
          <w:tab w:val="left" w:pos="1843"/>
          <w:tab w:val="left" w:pos="6270"/>
        </w:tabs>
        <w:spacing w:before="240"/>
        <w:ind w:left="-142"/>
        <w:jc w:val="center"/>
        <w:rPr>
          <w:b/>
          <w:bCs/>
        </w:rPr>
      </w:pPr>
      <w:r>
        <w:rPr>
          <w:b/>
          <w:bCs/>
        </w:rPr>
        <w:t xml:space="preserve">                    Megrendelő</w:t>
      </w:r>
      <w:r>
        <w:t xml:space="preserve">                                                               </w:t>
      </w:r>
      <w:r>
        <w:rPr>
          <w:b/>
          <w:bCs/>
        </w:rPr>
        <w:t>Vállalkozó</w:t>
      </w:r>
    </w:p>
    <w:p w14:paraId="724C4EC3" w14:textId="77777777" w:rsidR="00A2456F" w:rsidRDefault="00A2456F">
      <w:pPr>
        <w:tabs>
          <w:tab w:val="center" w:pos="900"/>
          <w:tab w:val="center" w:pos="3420"/>
          <w:tab w:val="center" w:pos="6300"/>
          <w:tab w:val="center" w:pos="8280"/>
        </w:tabs>
        <w:rPr>
          <w:sz w:val="24"/>
          <w:szCs w:val="24"/>
        </w:rPr>
      </w:pPr>
    </w:p>
    <w:p w14:paraId="74767E1B" w14:textId="77777777" w:rsidR="00A2456F" w:rsidRDefault="00A2456F">
      <w:pPr>
        <w:tabs>
          <w:tab w:val="center" w:pos="900"/>
          <w:tab w:val="center" w:pos="3420"/>
          <w:tab w:val="center" w:pos="6300"/>
          <w:tab w:val="center" w:pos="8280"/>
        </w:tabs>
        <w:rPr>
          <w:sz w:val="24"/>
          <w:szCs w:val="24"/>
        </w:rPr>
      </w:pPr>
    </w:p>
    <w:p w14:paraId="00D0C7FA" w14:textId="77777777" w:rsidR="00A2456F" w:rsidRDefault="004626C8">
      <w:pPr>
        <w:numPr>
          <w:ilvl w:val="0"/>
          <w:numId w:val="10"/>
        </w:numPr>
        <w:jc w:val="right"/>
        <w:rPr>
          <w:b/>
          <w:bCs/>
          <w:sz w:val="24"/>
          <w:szCs w:val="24"/>
        </w:rPr>
      </w:pPr>
      <w:r>
        <w:rPr>
          <w:sz w:val="24"/>
          <w:szCs w:val="24"/>
        </w:rPr>
        <w:br w:type="page"/>
      </w:r>
      <w:r>
        <w:rPr>
          <w:b/>
          <w:bCs/>
          <w:sz w:val="24"/>
          <w:szCs w:val="24"/>
        </w:rPr>
        <w:lastRenderedPageBreak/>
        <w:t>sz. mellékelt</w:t>
      </w:r>
    </w:p>
    <w:p w14:paraId="6494602A" w14:textId="77777777" w:rsidR="00A2456F" w:rsidRDefault="00A2456F">
      <w:pPr>
        <w:jc w:val="center"/>
        <w:rPr>
          <w:sz w:val="24"/>
          <w:szCs w:val="24"/>
        </w:rPr>
      </w:pPr>
    </w:p>
    <w:p w14:paraId="2B3A1AC1" w14:textId="77777777" w:rsidR="00A2456F" w:rsidRDefault="004626C8">
      <w:pPr>
        <w:jc w:val="center"/>
        <w:rPr>
          <w:rFonts w:eastAsia="Calibri"/>
          <w:b/>
          <w:bCs/>
          <w:caps/>
          <w:sz w:val="24"/>
          <w:szCs w:val="24"/>
        </w:rPr>
      </w:pPr>
      <w:r>
        <w:rPr>
          <w:rFonts w:eastAsia="Calibri"/>
          <w:b/>
          <w:bCs/>
          <w:caps/>
          <w:sz w:val="24"/>
          <w:szCs w:val="24"/>
        </w:rPr>
        <w:t>Teljesítésigazolás, számlázás</w:t>
      </w:r>
    </w:p>
    <w:p w14:paraId="6F2127D7" w14:textId="77777777" w:rsidR="00A2456F" w:rsidRDefault="00A2456F">
      <w:pPr>
        <w:jc w:val="center"/>
        <w:rPr>
          <w:rFonts w:eastAsia="Calibri"/>
          <w:b/>
          <w:bCs/>
          <w:caps/>
          <w:sz w:val="24"/>
          <w:szCs w:val="24"/>
        </w:rPr>
      </w:pPr>
    </w:p>
    <w:p w14:paraId="6602591E" w14:textId="77777777" w:rsidR="00A2456F" w:rsidRDefault="004626C8">
      <w:pPr>
        <w:jc w:val="both"/>
        <w:rPr>
          <w:rFonts w:eastAsia="Calibri"/>
          <w:sz w:val="24"/>
          <w:szCs w:val="24"/>
        </w:rPr>
      </w:pPr>
      <w:r>
        <w:rPr>
          <w:rFonts w:eastAsia="Calibri"/>
          <w:sz w:val="24"/>
          <w:szCs w:val="24"/>
        </w:rPr>
        <w:t>Az összes beérkező számla, reklamáció és számlával kapcsolatos egyéb levelezés központi iktatása és feldolgozása a MÁV Szolgáltató Zrt. Gazdasági Üzletág Bejövő Számla Könyvelésen történik Budapesten.  A tömegesen beérkező küldemények szétválogatását segíti a helyes postafiókra történő címzés, mely az alábbi:</w:t>
      </w:r>
    </w:p>
    <w:tbl>
      <w:tblPr>
        <w:tblW w:w="4500" w:type="pct"/>
        <w:tblCellSpacing w:w="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795"/>
        <w:gridCol w:w="4350"/>
      </w:tblGrid>
      <w:tr w:rsidR="00A2456F" w14:paraId="6DA7B275" w14:textId="77777777">
        <w:trPr>
          <w:tblCellSpacing w:w="0" w:type="dxa"/>
        </w:trPr>
        <w:tc>
          <w:tcPr>
            <w:tcW w:w="0" w:type="auto"/>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14:paraId="0321B10A" w14:textId="77777777" w:rsidR="00A2456F" w:rsidRDefault="004626C8">
            <w:pPr>
              <w:rPr>
                <w:rFonts w:eastAsia="Calibri"/>
                <w:sz w:val="24"/>
                <w:szCs w:val="24"/>
              </w:rPr>
            </w:pPr>
            <w:r>
              <w:rPr>
                <w:rFonts w:eastAsia="Calibri"/>
                <w:b/>
                <w:bCs/>
                <w:sz w:val="24"/>
                <w:szCs w:val="24"/>
              </w:rPr>
              <w:t>MÁV Zrt.                </w:t>
            </w:r>
          </w:p>
        </w:tc>
        <w:tc>
          <w:tcPr>
            <w:tcW w:w="0" w:type="auto"/>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14:paraId="3E9177A4" w14:textId="77777777" w:rsidR="00A2456F" w:rsidRDefault="004626C8">
            <w:pPr>
              <w:rPr>
                <w:rFonts w:eastAsia="Calibri"/>
                <w:sz w:val="24"/>
                <w:szCs w:val="24"/>
              </w:rPr>
            </w:pPr>
            <w:r>
              <w:rPr>
                <w:rFonts w:eastAsia="Calibri"/>
                <w:b/>
                <w:bCs/>
                <w:sz w:val="24"/>
                <w:szCs w:val="24"/>
              </w:rPr>
              <w:t>1426  Budapest, Pf. 24.</w:t>
            </w:r>
          </w:p>
        </w:tc>
      </w:tr>
    </w:tbl>
    <w:p w14:paraId="55762837" w14:textId="77777777" w:rsidR="00A2456F" w:rsidRDefault="004626C8">
      <w:pPr>
        <w:jc w:val="both"/>
        <w:rPr>
          <w:rFonts w:eastAsia="Calibri"/>
          <w:sz w:val="24"/>
          <w:szCs w:val="24"/>
        </w:rPr>
      </w:pPr>
      <w:r>
        <w:rPr>
          <w:rFonts w:eastAsia="Calibri"/>
          <w:sz w:val="24"/>
          <w:szCs w:val="24"/>
        </w:rPr>
        <w:t xml:space="preserve">A MÁV Zrt. vállalatainak területi egységei nem fogadhatják be számláikat. Amennyiben nem a fenti elérhetőségre küldik meg számláikat, úgy ezek a számlák automatikusan visszaküldésre kerülnek. </w:t>
      </w:r>
    </w:p>
    <w:p w14:paraId="30F1AD9C" w14:textId="77777777" w:rsidR="00A2456F" w:rsidRDefault="004626C8">
      <w:pPr>
        <w:jc w:val="both"/>
        <w:rPr>
          <w:rFonts w:eastAsia="Calibri"/>
          <w:sz w:val="24"/>
          <w:szCs w:val="24"/>
        </w:rPr>
      </w:pPr>
      <w:r>
        <w:rPr>
          <w:rFonts w:eastAsia="Calibri"/>
          <w:sz w:val="24"/>
          <w:szCs w:val="24"/>
        </w:rPr>
        <w:t>A számlák központilag kerülnek befogadásra, iktatásra, szkennelésre. Ezért nagyon fontos, hogy a számlázott teljesítmények jól beazonosíthatóak legyenek. Kérjük, hogy a vevő adatait és az egyéb adatokat az alábbiak szerint szíveskedjenek feltüntetni:</w:t>
      </w:r>
    </w:p>
    <w:p w14:paraId="429DF52A" w14:textId="77777777" w:rsidR="00A2456F" w:rsidRDefault="004626C8">
      <w:pPr>
        <w:shd w:val="clear" w:color="auto" w:fill="FFFFFF"/>
        <w:rPr>
          <w:rFonts w:eastAsia="Calibri"/>
          <w:sz w:val="24"/>
          <w:szCs w:val="24"/>
        </w:rPr>
      </w:pPr>
      <w:r>
        <w:rPr>
          <w:rFonts w:eastAsia="Calibri"/>
          <w:b/>
          <w:bCs/>
          <w:sz w:val="24"/>
          <w:szCs w:val="24"/>
        </w:rPr>
        <w:t>Vevő adatok:</w:t>
      </w:r>
    </w:p>
    <w:tbl>
      <w:tblPr>
        <w:tblW w:w="4500" w:type="pct"/>
        <w:tblCellSpacing w:w="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554"/>
        <w:gridCol w:w="2408"/>
        <w:gridCol w:w="1325"/>
        <w:gridCol w:w="1858"/>
      </w:tblGrid>
      <w:tr w:rsidR="00A2456F" w14:paraId="1C4A6BAD" w14:textId="77777777">
        <w:trPr>
          <w:tblCellSpacing w:w="0" w:type="dxa"/>
        </w:trPr>
        <w:tc>
          <w:tcPr>
            <w:tcW w:w="1568" w:type="pct"/>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14:paraId="40D32EA4" w14:textId="77777777" w:rsidR="00A2456F" w:rsidRDefault="004626C8">
            <w:pPr>
              <w:rPr>
                <w:rFonts w:eastAsia="Calibri"/>
                <w:sz w:val="24"/>
                <w:szCs w:val="24"/>
              </w:rPr>
            </w:pPr>
            <w:r>
              <w:rPr>
                <w:rFonts w:eastAsia="Calibri"/>
                <w:b/>
                <w:bCs/>
                <w:sz w:val="24"/>
                <w:szCs w:val="24"/>
              </w:rPr>
              <w:t>Számlázási név</w:t>
            </w:r>
          </w:p>
        </w:tc>
        <w:tc>
          <w:tcPr>
            <w:tcW w:w="1478" w:type="pct"/>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14:paraId="00B11004" w14:textId="77777777" w:rsidR="00A2456F" w:rsidRDefault="004626C8">
            <w:pPr>
              <w:rPr>
                <w:rFonts w:eastAsia="Calibri"/>
                <w:sz w:val="24"/>
                <w:szCs w:val="24"/>
              </w:rPr>
            </w:pPr>
            <w:r>
              <w:rPr>
                <w:rFonts w:eastAsia="Calibri"/>
                <w:b/>
                <w:bCs/>
                <w:sz w:val="24"/>
                <w:szCs w:val="24"/>
              </w:rPr>
              <w:t>Székhely</w:t>
            </w:r>
          </w:p>
        </w:tc>
        <w:tc>
          <w:tcPr>
            <w:tcW w:w="0" w:type="auto"/>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14:paraId="23C0130A" w14:textId="77777777" w:rsidR="00A2456F" w:rsidRDefault="004626C8">
            <w:pPr>
              <w:rPr>
                <w:rFonts w:eastAsia="Calibri"/>
                <w:sz w:val="24"/>
                <w:szCs w:val="24"/>
              </w:rPr>
            </w:pPr>
            <w:r>
              <w:rPr>
                <w:rFonts w:eastAsia="Calibri"/>
                <w:b/>
                <w:bCs/>
                <w:sz w:val="24"/>
                <w:szCs w:val="24"/>
              </w:rPr>
              <w:t>Adószám</w:t>
            </w:r>
          </w:p>
        </w:tc>
        <w:tc>
          <w:tcPr>
            <w:tcW w:w="0" w:type="auto"/>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14:paraId="1AA73935" w14:textId="77777777" w:rsidR="00A2456F" w:rsidRDefault="004626C8">
            <w:pPr>
              <w:rPr>
                <w:rFonts w:eastAsia="Calibri"/>
                <w:sz w:val="24"/>
                <w:szCs w:val="24"/>
              </w:rPr>
            </w:pPr>
            <w:r>
              <w:rPr>
                <w:rFonts w:eastAsia="Calibri"/>
                <w:b/>
                <w:bCs/>
                <w:sz w:val="24"/>
                <w:szCs w:val="24"/>
              </w:rPr>
              <w:t>Levelezési cím</w:t>
            </w:r>
          </w:p>
        </w:tc>
      </w:tr>
      <w:tr w:rsidR="00A2456F" w14:paraId="6500F8E0" w14:textId="77777777">
        <w:trPr>
          <w:tblCellSpacing w:w="0" w:type="dxa"/>
        </w:trPr>
        <w:tc>
          <w:tcPr>
            <w:tcW w:w="1568" w:type="pct"/>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14:paraId="6E119DA1" w14:textId="77777777" w:rsidR="00A2456F" w:rsidRDefault="004626C8">
            <w:pPr>
              <w:rPr>
                <w:rFonts w:eastAsia="Calibri"/>
                <w:sz w:val="24"/>
                <w:szCs w:val="24"/>
              </w:rPr>
            </w:pPr>
            <w:r>
              <w:rPr>
                <w:rFonts w:eastAsia="Calibri"/>
                <w:sz w:val="24"/>
                <w:szCs w:val="24"/>
              </w:rPr>
              <w:t>MÁV Zrt. </w:t>
            </w:r>
          </w:p>
          <w:p w14:paraId="34D92083" w14:textId="77777777" w:rsidR="00A2456F" w:rsidRDefault="00A2456F">
            <w:pPr>
              <w:rPr>
                <w:rFonts w:eastAsia="Calibri"/>
                <w:sz w:val="24"/>
                <w:szCs w:val="24"/>
              </w:rPr>
            </w:pPr>
          </w:p>
        </w:tc>
        <w:tc>
          <w:tcPr>
            <w:tcW w:w="1478" w:type="pct"/>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14:paraId="08C11CEE" w14:textId="77777777" w:rsidR="00A2456F" w:rsidRDefault="004626C8">
            <w:pPr>
              <w:rPr>
                <w:rFonts w:eastAsia="Calibri"/>
                <w:sz w:val="24"/>
                <w:szCs w:val="24"/>
              </w:rPr>
            </w:pPr>
            <w:r>
              <w:rPr>
                <w:rFonts w:eastAsia="Calibri"/>
                <w:sz w:val="24"/>
                <w:szCs w:val="24"/>
              </w:rPr>
              <w:t>1087  Budapest, Könyves Kálmán krt. 54-60.</w:t>
            </w:r>
          </w:p>
        </w:tc>
        <w:tc>
          <w:tcPr>
            <w:tcW w:w="0" w:type="auto"/>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14:paraId="737F9A0B" w14:textId="77777777" w:rsidR="00A2456F" w:rsidRDefault="004626C8">
            <w:pPr>
              <w:rPr>
                <w:rFonts w:eastAsia="Calibri"/>
                <w:sz w:val="24"/>
                <w:szCs w:val="24"/>
              </w:rPr>
            </w:pPr>
            <w:r>
              <w:rPr>
                <w:rFonts w:eastAsia="Calibri"/>
                <w:sz w:val="24"/>
                <w:szCs w:val="24"/>
              </w:rPr>
              <w:t>10856417-2-44</w:t>
            </w:r>
          </w:p>
        </w:tc>
        <w:tc>
          <w:tcPr>
            <w:tcW w:w="0" w:type="auto"/>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14:paraId="0145920F" w14:textId="77777777" w:rsidR="00A2456F" w:rsidRDefault="004626C8">
            <w:pPr>
              <w:rPr>
                <w:rFonts w:eastAsia="Calibri"/>
                <w:sz w:val="24"/>
                <w:szCs w:val="24"/>
              </w:rPr>
            </w:pPr>
            <w:r>
              <w:rPr>
                <w:rFonts w:eastAsia="Calibri"/>
                <w:sz w:val="24"/>
                <w:szCs w:val="24"/>
              </w:rPr>
              <w:t>1426  Budapest, Pf.24.</w:t>
            </w:r>
          </w:p>
        </w:tc>
      </w:tr>
    </w:tbl>
    <w:p w14:paraId="7158A8C0" w14:textId="77777777" w:rsidR="00A2456F" w:rsidRDefault="004626C8">
      <w:pPr>
        <w:shd w:val="clear" w:color="auto" w:fill="FFFFFF"/>
        <w:rPr>
          <w:rFonts w:eastAsia="Calibri"/>
          <w:sz w:val="24"/>
          <w:szCs w:val="24"/>
        </w:rPr>
      </w:pPr>
      <w:r>
        <w:rPr>
          <w:rFonts w:eastAsia="Calibri"/>
          <w:b/>
          <w:bCs/>
          <w:sz w:val="24"/>
          <w:szCs w:val="24"/>
        </w:rPr>
        <w:t>Egyéb adatok/ Megjegyzés rovat:</w:t>
      </w:r>
    </w:p>
    <w:p w14:paraId="714ED152" w14:textId="77777777" w:rsidR="00A2456F" w:rsidRDefault="004626C8">
      <w:pPr>
        <w:shd w:val="clear" w:color="auto" w:fill="FFFFFF"/>
        <w:rPr>
          <w:rFonts w:eastAsia="Calibri"/>
          <w:sz w:val="24"/>
          <w:szCs w:val="24"/>
        </w:rPr>
      </w:pPr>
      <w:r>
        <w:rPr>
          <w:rFonts w:eastAsia="Calibri"/>
          <w:sz w:val="24"/>
          <w:szCs w:val="24"/>
        </w:rPr>
        <w:t>Kérjük feltüntetni a</w:t>
      </w:r>
    </w:p>
    <w:p w14:paraId="77C1357D" w14:textId="77777777" w:rsidR="00A2456F" w:rsidRDefault="004626C8">
      <w:pPr>
        <w:numPr>
          <w:ilvl w:val="0"/>
          <w:numId w:val="11"/>
        </w:numPr>
        <w:shd w:val="clear" w:color="auto" w:fill="FFFFFF"/>
        <w:tabs>
          <w:tab w:val="num" w:pos="567"/>
        </w:tabs>
        <w:ind w:left="567" w:hanging="283"/>
        <w:rPr>
          <w:rFonts w:eastAsia="Calibri"/>
          <w:sz w:val="24"/>
          <w:szCs w:val="24"/>
        </w:rPr>
      </w:pPr>
      <w:r>
        <w:rPr>
          <w:rFonts w:eastAsia="Calibri"/>
          <w:b/>
          <w:bCs/>
          <w:sz w:val="24"/>
          <w:szCs w:val="24"/>
        </w:rPr>
        <w:t>szerződéskötő/megrendelő szolgálati hely megnevezését,</w:t>
      </w:r>
      <w:r>
        <w:rPr>
          <w:rFonts w:eastAsia="Calibri"/>
          <w:sz w:val="24"/>
          <w:szCs w:val="24"/>
        </w:rPr>
        <w:t xml:space="preserve"> levelezési címét </w:t>
      </w:r>
    </w:p>
    <w:p w14:paraId="4A2E029B" w14:textId="77777777" w:rsidR="00A2456F" w:rsidRDefault="004626C8">
      <w:pPr>
        <w:numPr>
          <w:ilvl w:val="0"/>
          <w:numId w:val="11"/>
        </w:numPr>
        <w:shd w:val="clear" w:color="auto" w:fill="FFFFFF"/>
        <w:tabs>
          <w:tab w:val="num" w:pos="567"/>
        </w:tabs>
        <w:ind w:left="567" w:hanging="283"/>
        <w:rPr>
          <w:rFonts w:eastAsia="Calibri"/>
          <w:sz w:val="24"/>
          <w:szCs w:val="24"/>
        </w:rPr>
      </w:pPr>
      <w:r>
        <w:rPr>
          <w:rFonts w:eastAsia="Calibri"/>
          <w:b/>
          <w:bCs/>
          <w:sz w:val="24"/>
          <w:szCs w:val="24"/>
        </w:rPr>
        <w:t>szerződés/megrendelés</w:t>
      </w:r>
      <w:r>
        <w:rPr>
          <w:rFonts w:eastAsia="Calibri"/>
          <w:sz w:val="24"/>
          <w:szCs w:val="24"/>
        </w:rPr>
        <w:t xml:space="preserve"> számát. </w:t>
      </w:r>
    </w:p>
    <w:p w14:paraId="6226DA6F" w14:textId="77777777" w:rsidR="00A2456F" w:rsidRDefault="00A2456F">
      <w:pPr>
        <w:shd w:val="clear" w:color="auto" w:fill="FFFFFF"/>
        <w:ind w:left="284"/>
        <w:rPr>
          <w:rFonts w:eastAsia="Calibri"/>
          <w:sz w:val="24"/>
          <w:szCs w:val="24"/>
        </w:rPr>
      </w:pPr>
    </w:p>
    <w:p w14:paraId="0796C445" w14:textId="77777777" w:rsidR="00A2456F" w:rsidRDefault="004626C8">
      <w:pPr>
        <w:rPr>
          <w:rFonts w:eastAsia="Calibri"/>
          <w:sz w:val="24"/>
          <w:szCs w:val="24"/>
        </w:rPr>
      </w:pPr>
      <w:r>
        <w:rPr>
          <w:rFonts w:eastAsia="Calibri"/>
          <w:sz w:val="24"/>
          <w:szCs w:val="24"/>
        </w:rPr>
        <w:t xml:space="preserve">Felhívjuk a figyelmüket arra, hogy a beérkező számlákhoz a jövőben </w:t>
      </w:r>
      <w:r>
        <w:rPr>
          <w:rFonts w:eastAsia="Calibri"/>
          <w:b/>
          <w:bCs/>
          <w:sz w:val="24"/>
          <w:szCs w:val="24"/>
        </w:rPr>
        <w:t>minden esetben mellékelni kell</w:t>
      </w:r>
      <w:r>
        <w:rPr>
          <w:rFonts w:eastAsia="Calibri"/>
          <w:sz w:val="24"/>
          <w:szCs w:val="24"/>
        </w:rPr>
        <w:t xml:space="preserve"> az igénybe vevő szervezetünk által már </w:t>
      </w:r>
      <w:hyperlink r:id="rId9" w:tgtFrame="_blank" w:tooltip="Teljesítési igazolás">
        <w:r>
          <w:rPr>
            <w:rFonts w:eastAsia="Calibri"/>
            <w:b/>
            <w:bCs/>
            <w:sz w:val="24"/>
            <w:szCs w:val="24"/>
            <w:u w:val="single"/>
          </w:rPr>
          <w:t>aláírt teljesítésigazolást</w:t>
        </w:r>
      </w:hyperlink>
      <w:r>
        <w:rPr>
          <w:rFonts w:eastAsia="Calibri"/>
          <w:sz w:val="24"/>
          <w:szCs w:val="24"/>
        </w:rPr>
        <w:t xml:space="preserve">. (elektronikus formában letölthető a </w:t>
      </w:r>
      <w:hyperlink r:id="rId10">
        <w:r>
          <w:rPr>
            <w:rFonts w:eastAsia="Calibri"/>
            <w:color w:val="0000FF"/>
            <w:sz w:val="24"/>
            <w:szCs w:val="24"/>
            <w:u w:val="single"/>
          </w:rPr>
          <w:t>www.mav.hu</w:t>
        </w:r>
      </w:hyperlink>
      <w:r>
        <w:rPr>
          <w:rFonts w:eastAsia="Calibri"/>
          <w:sz w:val="24"/>
          <w:szCs w:val="24"/>
        </w:rPr>
        <w:t xml:space="preserve"> honlapról a </w:t>
      </w:r>
      <w:hyperlink r:id="rId11">
        <w:r>
          <w:rPr>
            <w:rFonts w:eastAsia="Calibri"/>
            <w:color w:val="0000FF"/>
            <w:sz w:val="24"/>
            <w:szCs w:val="24"/>
            <w:u w:val="single"/>
          </w:rPr>
          <w:t>http://www.mav.hu/res/teljesitesigazolasi_adatlap.pdf</w:t>
        </w:r>
      </w:hyperlink>
      <w:r>
        <w:rPr>
          <w:rFonts w:eastAsia="Calibri"/>
          <w:sz w:val="24"/>
          <w:szCs w:val="24"/>
        </w:rPr>
        <w:t xml:space="preserve">  link segítségével.)</w:t>
      </w:r>
    </w:p>
    <w:p w14:paraId="3DF44CC7" w14:textId="77777777" w:rsidR="00A2456F" w:rsidRDefault="004626C8">
      <w:pPr>
        <w:shd w:val="clear" w:color="auto" w:fill="FFFFFF"/>
        <w:tabs>
          <w:tab w:val="num" w:pos="567"/>
        </w:tabs>
        <w:rPr>
          <w:rFonts w:eastAsia="Calibri"/>
          <w:sz w:val="24"/>
          <w:szCs w:val="24"/>
        </w:rPr>
      </w:pPr>
      <w:r>
        <w:rPr>
          <w:rFonts w:eastAsia="Calibri"/>
          <w:sz w:val="24"/>
          <w:szCs w:val="24"/>
        </w:rPr>
        <w:t>Amennyiben</w:t>
      </w:r>
    </w:p>
    <w:p w14:paraId="60325398" w14:textId="77777777" w:rsidR="00A2456F" w:rsidRDefault="004626C8">
      <w:pPr>
        <w:numPr>
          <w:ilvl w:val="0"/>
          <w:numId w:val="12"/>
        </w:numPr>
        <w:shd w:val="clear" w:color="auto" w:fill="FFFFFF"/>
        <w:tabs>
          <w:tab w:val="num" w:pos="567"/>
        </w:tabs>
        <w:ind w:left="567" w:hanging="283"/>
        <w:rPr>
          <w:rFonts w:eastAsia="Calibri"/>
          <w:sz w:val="24"/>
          <w:szCs w:val="24"/>
        </w:rPr>
      </w:pPr>
      <w:r>
        <w:rPr>
          <w:rFonts w:eastAsia="Calibri"/>
          <w:sz w:val="24"/>
          <w:szCs w:val="24"/>
        </w:rPr>
        <w:t xml:space="preserve">a számlából (teljesítésigazolásból) nem egyértelműen beazonosítható, mely MÁV szervezeti egység részére történik a számlázás, vagy </w:t>
      </w:r>
    </w:p>
    <w:p w14:paraId="05BDDE3E" w14:textId="77777777" w:rsidR="00A2456F" w:rsidRDefault="004626C8">
      <w:pPr>
        <w:numPr>
          <w:ilvl w:val="0"/>
          <w:numId w:val="12"/>
        </w:numPr>
        <w:shd w:val="clear" w:color="auto" w:fill="FFFFFF"/>
        <w:tabs>
          <w:tab w:val="num" w:pos="567"/>
        </w:tabs>
        <w:ind w:left="567" w:hanging="283"/>
        <w:rPr>
          <w:rFonts w:eastAsia="Calibri"/>
          <w:sz w:val="24"/>
          <w:szCs w:val="24"/>
        </w:rPr>
      </w:pPr>
      <w:r>
        <w:rPr>
          <w:rFonts w:eastAsia="Calibri"/>
          <w:sz w:val="24"/>
          <w:szCs w:val="24"/>
        </w:rPr>
        <w:t xml:space="preserve">hiányzik a számla melléklete/mellékletei, </w:t>
      </w:r>
    </w:p>
    <w:p w14:paraId="600392D7" w14:textId="77777777" w:rsidR="00A2456F" w:rsidRDefault="004626C8">
      <w:pPr>
        <w:shd w:val="clear" w:color="auto" w:fill="FFFFFF"/>
        <w:tabs>
          <w:tab w:val="num" w:pos="567"/>
        </w:tabs>
        <w:ind w:left="567" w:hanging="283"/>
        <w:rPr>
          <w:rFonts w:eastAsia="Calibri"/>
          <w:sz w:val="24"/>
          <w:szCs w:val="24"/>
        </w:rPr>
      </w:pPr>
      <w:r>
        <w:rPr>
          <w:rFonts w:eastAsia="Calibri"/>
          <w:sz w:val="24"/>
          <w:szCs w:val="24"/>
        </w:rPr>
        <w:t xml:space="preserve">    akkor az Önök számláját nem áll módunkban befogadni.</w:t>
      </w:r>
    </w:p>
    <w:p w14:paraId="0425234B" w14:textId="77777777" w:rsidR="00A2456F" w:rsidRDefault="004626C8">
      <w:pPr>
        <w:shd w:val="clear" w:color="auto" w:fill="FFFFFF"/>
        <w:rPr>
          <w:rFonts w:eastAsia="Calibri"/>
          <w:sz w:val="24"/>
          <w:szCs w:val="24"/>
        </w:rPr>
      </w:pPr>
      <w:r>
        <w:rPr>
          <w:rFonts w:eastAsia="Calibri"/>
          <w:sz w:val="24"/>
          <w:szCs w:val="24"/>
        </w:rPr>
        <w:t xml:space="preserve">Amennyiben a számlázási renddel kapcsolatosan kérdése merülne fel, úgy az alábbi e-mail címen érhetik el munkatársainkat: </w:t>
      </w:r>
      <w:hyperlink r:id="rId12">
        <w:r>
          <w:rPr>
            <w:rFonts w:eastAsia="Calibri"/>
            <w:sz w:val="24"/>
            <w:szCs w:val="24"/>
          </w:rPr>
          <w:t>bejovo_szamla_info@mav-szk.hu</w:t>
        </w:r>
      </w:hyperlink>
    </w:p>
    <w:p w14:paraId="1FC797EA" w14:textId="77777777" w:rsidR="00A2456F" w:rsidRDefault="004626C8">
      <w:pPr>
        <w:spacing w:before="240" w:after="60"/>
        <w:jc w:val="center"/>
        <w:outlineLvl w:val="0"/>
        <w:rPr>
          <w:rFonts w:ascii="Garamond" w:hAnsi="Garamond"/>
          <w:b/>
          <w:bCs/>
          <w:color w:val="000000"/>
          <w:kern w:val="36"/>
          <w:sz w:val="26"/>
          <w:szCs w:val="26"/>
        </w:rPr>
      </w:pPr>
      <w:r>
        <w:rPr>
          <w:sz w:val="32"/>
          <w:szCs w:val="32"/>
        </w:rPr>
        <w:br w:type="page"/>
      </w:r>
      <w:r>
        <w:rPr>
          <w:rFonts w:ascii="Garamond" w:hAnsi="Garamond"/>
          <w:b/>
          <w:bCs/>
          <w:color w:val="000000"/>
          <w:kern w:val="36"/>
          <w:sz w:val="26"/>
          <w:szCs w:val="26"/>
        </w:rPr>
        <w:lastRenderedPageBreak/>
        <w:t>TELJESÍTÉSI IGAZOLÁS</w:t>
      </w:r>
    </w:p>
    <w:p w14:paraId="471BB12B" w14:textId="77777777" w:rsidR="00A2456F" w:rsidRDefault="00A2456F">
      <w:pPr>
        <w:spacing w:before="240" w:after="60"/>
        <w:jc w:val="center"/>
        <w:outlineLvl w:val="0"/>
        <w:rPr>
          <w:rFonts w:ascii="Garamond" w:hAnsi="Garamond"/>
          <w:b/>
          <w:bCs/>
          <w:color w:val="000000"/>
          <w:kern w:val="36"/>
          <w:sz w:val="26"/>
          <w:szCs w:val="26"/>
        </w:rPr>
      </w:pPr>
    </w:p>
    <w:p w14:paraId="0C688B34" w14:textId="77777777" w:rsidR="00A2456F" w:rsidRDefault="004626C8">
      <w:pPr>
        <w:numPr>
          <w:ilvl w:val="0"/>
          <w:numId w:val="13"/>
        </w:numPr>
        <w:jc w:val="both"/>
        <w:rPr>
          <w:rFonts w:ascii="Garamond" w:hAnsi="Garamond"/>
          <w:b/>
          <w:bCs/>
          <w:color w:val="000000"/>
          <w:sz w:val="26"/>
          <w:szCs w:val="26"/>
        </w:rPr>
      </w:pPr>
      <w:r>
        <w:rPr>
          <w:rFonts w:ascii="Garamond" w:hAnsi="Garamond"/>
          <w:b/>
          <w:bCs/>
          <w:color w:val="000000"/>
          <w:sz w:val="26"/>
          <w:szCs w:val="26"/>
        </w:rPr>
        <w:t>Megrendelő és Szolgáltató adatai</w:t>
      </w:r>
    </w:p>
    <w:p w14:paraId="21B0EF6F" w14:textId="77777777" w:rsidR="00A2456F" w:rsidRDefault="00A2456F">
      <w:pPr>
        <w:ind w:left="1080"/>
        <w:jc w:val="both"/>
        <w:rPr>
          <w:rFonts w:ascii="Garamond" w:hAnsi="Garamond"/>
          <w:b/>
          <w:bCs/>
          <w:color w:val="000000"/>
          <w:sz w:val="26"/>
          <w:szCs w:val="26"/>
        </w:rPr>
      </w:pPr>
    </w:p>
    <w:tbl>
      <w:tblPr>
        <w:tblW w:w="0" w:type="auto"/>
        <w:tblCellSpacing w:w="0" w:type="dxa"/>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4603"/>
        <w:gridCol w:w="4451"/>
      </w:tblGrid>
      <w:tr w:rsidR="00A2456F" w14:paraId="01DEF06F" w14:textId="77777777">
        <w:trPr>
          <w:trHeight w:val="320"/>
          <w:tblCellSpacing w:w="0" w:type="dxa"/>
        </w:trPr>
        <w:tc>
          <w:tcPr>
            <w:tcW w:w="4875" w:type="dxa"/>
            <w:tcBorders>
              <w:top w:val="outset" w:sz="6" w:space="0" w:color="auto"/>
              <w:left w:val="outset" w:sz="6" w:space="0" w:color="auto"/>
              <w:bottom w:val="outset" w:sz="6" w:space="0" w:color="auto"/>
              <w:right w:val="outset" w:sz="6" w:space="0" w:color="auto"/>
            </w:tcBorders>
            <w:vAlign w:val="bottom"/>
          </w:tcPr>
          <w:p w14:paraId="1BDE28E1" w14:textId="77777777" w:rsidR="00A2456F" w:rsidRDefault="004626C8">
            <w:pPr>
              <w:ind w:right="-587"/>
              <w:jc w:val="both"/>
              <w:rPr>
                <w:rFonts w:ascii="Garamond" w:hAnsi="Garamond"/>
                <w:color w:val="000000"/>
                <w:sz w:val="26"/>
                <w:szCs w:val="26"/>
              </w:rPr>
            </w:pPr>
            <w:r>
              <w:rPr>
                <w:rFonts w:ascii="Garamond" w:hAnsi="Garamond"/>
                <w:color w:val="000000"/>
                <w:sz w:val="26"/>
                <w:szCs w:val="26"/>
              </w:rPr>
              <w:t>Megbízó:</w:t>
            </w:r>
          </w:p>
        </w:tc>
        <w:tc>
          <w:tcPr>
            <w:tcW w:w="4680" w:type="dxa"/>
            <w:tcBorders>
              <w:top w:val="outset" w:sz="6" w:space="0" w:color="auto"/>
              <w:left w:val="outset" w:sz="6" w:space="0" w:color="auto"/>
              <w:bottom w:val="outset" w:sz="6" w:space="0" w:color="auto"/>
              <w:right w:val="outset" w:sz="6" w:space="0" w:color="auto"/>
            </w:tcBorders>
            <w:vAlign w:val="bottom"/>
          </w:tcPr>
          <w:p w14:paraId="34D2F204" w14:textId="77777777" w:rsidR="00A2456F" w:rsidRDefault="004626C8">
            <w:pPr>
              <w:jc w:val="both"/>
              <w:rPr>
                <w:rFonts w:ascii="Garamond" w:hAnsi="Garamond"/>
                <w:color w:val="000000"/>
                <w:sz w:val="26"/>
                <w:szCs w:val="26"/>
              </w:rPr>
            </w:pPr>
            <w:r>
              <w:rPr>
                <w:rFonts w:ascii="Garamond" w:hAnsi="Garamond"/>
                <w:color w:val="000000"/>
                <w:sz w:val="26"/>
                <w:szCs w:val="26"/>
              </w:rPr>
              <w:t>MÁV Magyar Államvasutak Zrt.</w:t>
            </w:r>
          </w:p>
          <w:p w14:paraId="1B9B58B9" w14:textId="77777777" w:rsidR="00A2456F" w:rsidRDefault="004626C8">
            <w:pPr>
              <w:jc w:val="both"/>
              <w:rPr>
                <w:rFonts w:ascii="Garamond" w:hAnsi="Garamond"/>
                <w:color w:val="000000"/>
                <w:sz w:val="26"/>
                <w:szCs w:val="26"/>
              </w:rPr>
            </w:pPr>
            <w:r>
              <w:rPr>
                <w:rFonts w:ascii="Garamond" w:hAnsi="Garamond"/>
                <w:color w:val="000000"/>
                <w:sz w:val="26"/>
                <w:szCs w:val="26"/>
              </w:rPr>
              <w:t>1087, Budapest, Könyves Kálmán krt.54-60.</w:t>
            </w:r>
          </w:p>
          <w:p w14:paraId="31A77FCF" w14:textId="77777777" w:rsidR="00A2456F" w:rsidRDefault="004626C8">
            <w:pPr>
              <w:jc w:val="both"/>
              <w:rPr>
                <w:rFonts w:ascii="Garamond" w:hAnsi="Garamond"/>
                <w:color w:val="000000"/>
                <w:sz w:val="26"/>
                <w:szCs w:val="26"/>
              </w:rPr>
            </w:pPr>
            <w:r>
              <w:rPr>
                <w:rFonts w:ascii="Garamond" w:hAnsi="Garamond"/>
                <w:color w:val="000000"/>
                <w:sz w:val="26"/>
                <w:szCs w:val="26"/>
              </w:rPr>
              <w:t>10856417-2-44</w:t>
            </w:r>
          </w:p>
        </w:tc>
      </w:tr>
    </w:tbl>
    <w:p w14:paraId="60BA89B2" w14:textId="77777777" w:rsidR="00A2456F" w:rsidRDefault="00A2456F">
      <w:pPr>
        <w:jc w:val="both"/>
        <w:rPr>
          <w:rFonts w:ascii="Garamond" w:hAnsi="Garamond"/>
          <w:color w:val="000000"/>
          <w:sz w:val="26"/>
          <w:szCs w:val="26"/>
        </w:rPr>
      </w:pPr>
    </w:p>
    <w:tbl>
      <w:tblPr>
        <w:tblW w:w="0" w:type="auto"/>
        <w:tblCellSpacing w:w="0" w:type="dxa"/>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4650"/>
        <w:gridCol w:w="4404"/>
      </w:tblGrid>
      <w:tr w:rsidR="00A2456F" w14:paraId="0543C373" w14:textId="77777777">
        <w:trPr>
          <w:tblCellSpacing w:w="0" w:type="dxa"/>
        </w:trPr>
        <w:tc>
          <w:tcPr>
            <w:tcW w:w="4875" w:type="dxa"/>
            <w:tcBorders>
              <w:top w:val="outset" w:sz="6" w:space="0" w:color="auto"/>
              <w:left w:val="outset" w:sz="6" w:space="0" w:color="auto"/>
              <w:bottom w:val="outset" w:sz="6" w:space="0" w:color="auto"/>
              <w:right w:val="outset" w:sz="6" w:space="0" w:color="auto"/>
            </w:tcBorders>
          </w:tcPr>
          <w:p w14:paraId="6F41546B" w14:textId="77777777" w:rsidR="00A2456F" w:rsidRDefault="004626C8">
            <w:pPr>
              <w:jc w:val="both"/>
              <w:rPr>
                <w:rFonts w:ascii="Garamond" w:hAnsi="Garamond"/>
                <w:sz w:val="26"/>
                <w:szCs w:val="26"/>
              </w:rPr>
            </w:pPr>
            <w:r>
              <w:rPr>
                <w:rFonts w:ascii="Garamond" w:hAnsi="Garamond"/>
                <w:sz w:val="26"/>
                <w:szCs w:val="26"/>
              </w:rPr>
              <w:t>Megbízott neve:</w:t>
            </w:r>
          </w:p>
        </w:tc>
        <w:tc>
          <w:tcPr>
            <w:tcW w:w="4680" w:type="dxa"/>
            <w:tcBorders>
              <w:top w:val="outset" w:sz="6" w:space="0" w:color="auto"/>
              <w:left w:val="outset" w:sz="6" w:space="0" w:color="auto"/>
              <w:bottom w:val="outset" w:sz="6" w:space="0" w:color="auto"/>
              <w:right w:val="outset" w:sz="6" w:space="0" w:color="auto"/>
            </w:tcBorders>
          </w:tcPr>
          <w:p w14:paraId="38508D26" w14:textId="77777777" w:rsidR="00A2456F" w:rsidRDefault="00A2456F">
            <w:pPr>
              <w:jc w:val="both"/>
              <w:rPr>
                <w:rFonts w:ascii="Garamond" w:hAnsi="Garamond"/>
                <w:color w:val="000000"/>
                <w:sz w:val="26"/>
                <w:szCs w:val="26"/>
              </w:rPr>
            </w:pPr>
          </w:p>
        </w:tc>
      </w:tr>
      <w:tr w:rsidR="00A2456F" w14:paraId="7D5AF793" w14:textId="77777777">
        <w:trPr>
          <w:tblCellSpacing w:w="0" w:type="dxa"/>
        </w:trPr>
        <w:tc>
          <w:tcPr>
            <w:tcW w:w="4875" w:type="dxa"/>
            <w:tcBorders>
              <w:top w:val="outset" w:sz="6" w:space="0" w:color="auto"/>
              <w:left w:val="outset" w:sz="6" w:space="0" w:color="auto"/>
              <w:bottom w:val="outset" w:sz="6" w:space="0" w:color="auto"/>
              <w:right w:val="outset" w:sz="6" w:space="0" w:color="auto"/>
            </w:tcBorders>
          </w:tcPr>
          <w:p w14:paraId="13ADC1AF" w14:textId="77777777" w:rsidR="00A2456F" w:rsidRDefault="004626C8">
            <w:pPr>
              <w:jc w:val="both"/>
              <w:rPr>
                <w:rFonts w:ascii="Garamond" w:hAnsi="Garamond"/>
                <w:sz w:val="26"/>
                <w:szCs w:val="26"/>
              </w:rPr>
            </w:pPr>
            <w:r>
              <w:rPr>
                <w:rFonts w:ascii="Garamond" w:hAnsi="Garamond"/>
                <w:sz w:val="26"/>
                <w:szCs w:val="26"/>
              </w:rPr>
              <w:t>Megbízott székhelye, telephelye:</w:t>
            </w:r>
          </w:p>
        </w:tc>
        <w:tc>
          <w:tcPr>
            <w:tcW w:w="4680" w:type="dxa"/>
            <w:tcBorders>
              <w:top w:val="outset" w:sz="6" w:space="0" w:color="auto"/>
              <w:left w:val="outset" w:sz="6" w:space="0" w:color="auto"/>
              <w:bottom w:val="outset" w:sz="6" w:space="0" w:color="auto"/>
              <w:right w:val="outset" w:sz="6" w:space="0" w:color="auto"/>
            </w:tcBorders>
          </w:tcPr>
          <w:p w14:paraId="0BEC252D" w14:textId="77777777" w:rsidR="00A2456F" w:rsidRDefault="00A2456F">
            <w:pPr>
              <w:jc w:val="both"/>
              <w:rPr>
                <w:rFonts w:ascii="Garamond" w:hAnsi="Garamond"/>
                <w:color w:val="000000"/>
                <w:sz w:val="26"/>
                <w:szCs w:val="26"/>
              </w:rPr>
            </w:pPr>
          </w:p>
        </w:tc>
      </w:tr>
      <w:tr w:rsidR="00A2456F" w14:paraId="33A729C2" w14:textId="77777777">
        <w:trPr>
          <w:tblCellSpacing w:w="0" w:type="dxa"/>
        </w:trPr>
        <w:tc>
          <w:tcPr>
            <w:tcW w:w="4875" w:type="dxa"/>
            <w:tcBorders>
              <w:top w:val="outset" w:sz="6" w:space="0" w:color="auto"/>
              <w:left w:val="outset" w:sz="6" w:space="0" w:color="auto"/>
              <w:bottom w:val="outset" w:sz="6" w:space="0" w:color="auto"/>
              <w:right w:val="outset" w:sz="6" w:space="0" w:color="auto"/>
            </w:tcBorders>
          </w:tcPr>
          <w:p w14:paraId="25D8C681" w14:textId="77777777" w:rsidR="00A2456F" w:rsidRDefault="004626C8">
            <w:pPr>
              <w:jc w:val="both"/>
              <w:rPr>
                <w:rFonts w:ascii="Garamond" w:hAnsi="Garamond"/>
                <w:sz w:val="26"/>
                <w:szCs w:val="26"/>
              </w:rPr>
            </w:pPr>
            <w:r>
              <w:rPr>
                <w:rFonts w:ascii="Garamond" w:hAnsi="Garamond"/>
                <w:sz w:val="26"/>
                <w:szCs w:val="26"/>
              </w:rPr>
              <w:t>Megbízott adószáma:</w:t>
            </w:r>
          </w:p>
        </w:tc>
        <w:tc>
          <w:tcPr>
            <w:tcW w:w="4680" w:type="dxa"/>
            <w:tcBorders>
              <w:top w:val="outset" w:sz="6" w:space="0" w:color="auto"/>
              <w:left w:val="outset" w:sz="6" w:space="0" w:color="auto"/>
              <w:bottom w:val="outset" w:sz="6" w:space="0" w:color="auto"/>
              <w:right w:val="outset" w:sz="6" w:space="0" w:color="auto"/>
            </w:tcBorders>
          </w:tcPr>
          <w:p w14:paraId="0843FF56" w14:textId="77777777" w:rsidR="00A2456F" w:rsidRDefault="00A2456F">
            <w:pPr>
              <w:jc w:val="both"/>
              <w:rPr>
                <w:rFonts w:ascii="Garamond" w:hAnsi="Garamond"/>
                <w:color w:val="000000"/>
                <w:sz w:val="26"/>
                <w:szCs w:val="26"/>
              </w:rPr>
            </w:pPr>
          </w:p>
        </w:tc>
      </w:tr>
    </w:tbl>
    <w:p w14:paraId="2EF9D510" w14:textId="77777777" w:rsidR="00A2456F" w:rsidRDefault="00A2456F">
      <w:pPr>
        <w:spacing w:before="240" w:after="60"/>
        <w:ind w:left="1080"/>
        <w:outlineLvl w:val="3"/>
        <w:rPr>
          <w:rFonts w:ascii="Garamond" w:hAnsi="Garamond"/>
          <w:b/>
          <w:bCs/>
          <w:sz w:val="26"/>
          <w:szCs w:val="26"/>
        </w:rPr>
      </w:pPr>
    </w:p>
    <w:p w14:paraId="416F9BA2" w14:textId="77777777" w:rsidR="00A2456F" w:rsidRDefault="004626C8">
      <w:pPr>
        <w:numPr>
          <w:ilvl w:val="0"/>
          <w:numId w:val="13"/>
        </w:numPr>
        <w:spacing w:before="240" w:after="60"/>
        <w:outlineLvl w:val="3"/>
        <w:rPr>
          <w:rFonts w:ascii="Garamond" w:hAnsi="Garamond"/>
          <w:b/>
          <w:bCs/>
          <w:sz w:val="26"/>
          <w:szCs w:val="26"/>
        </w:rPr>
      </w:pPr>
      <w:r>
        <w:rPr>
          <w:rFonts w:ascii="Garamond" w:hAnsi="Garamond"/>
          <w:b/>
          <w:bCs/>
          <w:sz w:val="26"/>
          <w:szCs w:val="26"/>
        </w:rPr>
        <w:t>Megrendelés adatai</w:t>
      </w:r>
    </w:p>
    <w:tbl>
      <w:tblPr>
        <w:tblW w:w="0" w:type="auto"/>
        <w:tblCellSpacing w:w="0" w:type="dxa"/>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2756"/>
        <w:gridCol w:w="6298"/>
      </w:tblGrid>
      <w:tr w:rsidR="00A2456F" w14:paraId="4A670A0E" w14:textId="77777777">
        <w:trPr>
          <w:trHeight w:val="923"/>
          <w:tblCellSpacing w:w="0" w:type="dxa"/>
        </w:trPr>
        <w:tc>
          <w:tcPr>
            <w:tcW w:w="2850" w:type="dxa"/>
            <w:tcBorders>
              <w:top w:val="outset" w:sz="6" w:space="0" w:color="auto"/>
              <w:left w:val="outset" w:sz="6" w:space="0" w:color="auto"/>
              <w:bottom w:val="outset" w:sz="6" w:space="0" w:color="auto"/>
              <w:right w:val="outset" w:sz="6" w:space="0" w:color="auto"/>
            </w:tcBorders>
          </w:tcPr>
          <w:p w14:paraId="71B26100" w14:textId="77777777" w:rsidR="00A2456F" w:rsidRDefault="004626C8">
            <w:pPr>
              <w:jc w:val="both"/>
              <w:rPr>
                <w:rFonts w:ascii="Garamond" w:hAnsi="Garamond"/>
                <w:color w:val="000000"/>
                <w:sz w:val="26"/>
                <w:szCs w:val="26"/>
              </w:rPr>
            </w:pPr>
            <w:r>
              <w:rPr>
                <w:rFonts w:ascii="Garamond" w:hAnsi="Garamond"/>
                <w:color w:val="000000"/>
                <w:sz w:val="26"/>
                <w:szCs w:val="26"/>
              </w:rPr>
              <w:t>Megrendelés tárgya:</w:t>
            </w:r>
          </w:p>
          <w:p w14:paraId="63404452" w14:textId="77777777" w:rsidR="00A2456F" w:rsidRDefault="00A2456F">
            <w:pPr>
              <w:jc w:val="both"/>
              <w:rPr>
                <w:rFonts w:ascii="Garamond" w:hAnsi="Garamond"/>
                <w:color w:val="000000"/>
                <w:sz w:val="26"/>
                <w:szCs w:val="26"/>
              </w:rPr>
            </w:pPr>
          </w:p>
        </w:tc>
        <w:tc>
          <w:tcPr>
            <w:tcW w:w="6705" w:type="dxa"/>
            <w:tcBorders>
              <w:top w:val="outset" w:sz="6" w:space="0" w:color="auto"/>
              <w:left w:val="outset" w:sz="6" w:space="0" w:color="auto"/>
              <w:bottom w:val="outset" w:sz="6" w:space="0" w:color="auto"/>
              <w:right w:val="outset" w:sz="6" w:space="0" w:color="auto"/>
            </w:tcBorders>
          </w:tcPr>
          <w:p w14:paraId="3389D96D" w14:textId="77777777" w:rsidR="00A2456F" w:rsidRDefault="00A2456F">
            <w:pPr>
              <w:jc w:val="both"/>
              <w:rPr>
                <w:rFonts w:ascii="Garamond" w:hAnsi="Garamond"/>
                <w:sz w:val="26"/>
                <w:szCs w:val="26"/>
              </w:rPr>
            </w:pPr>
          </w:p>
        </w:tc>
      </w:tr>
    </w:tbl>
    <w:p w14:paraId="6DF9A4A8" w14:textId="77777777" w:rsidR="00A2456F" w:rsidRDefault="00A2456F">
      <w:pPr>
        <w:rPr>
          <w:rFonts w:ascii="Garamond" w:hAnsi="Garamond"/>
          <w:b/>
          <w:bCs/>
          <w:color w:val="000000"/>
          <w:sz w:val="26"/>
          <w:szCs w:val="26"/>
        </w:rPr>
      </w:pPr>
    </w:p>
    <w:p w14:paraId="1D2EBE9D" w14:textId="77777777" w:rsidR="00A2456F" w:rsidRDefault="004626C8">
      <w:pPr>
        <w:numPr>
          <w:ilvl w:val="0"/>
          <w:numId w:val="13"/>
        </w:numPr>
        <w:spacing w:before="240" w:after="60"/>
        <w:outlineLvl w:val="3"/>
        <w:rPr>
          <w:rFonts w:ascii="Garamond" w:hAnsi="Garamond"/>
          <w:b/>
          <w:bCs/>
          <w:sz w:val="26"/>
          <w:szCs w:val="26"/>
        </w:rPr>
      </w:pPr>
      <w:r>
        <w:rPr>
          <w:rFonts w:ascii="Garamond" w:hAnsi="Garamond"/>
          <w:b/>
          <w:bCs/>
          <w:sz w:val="26"/>
          <w:szCs w:val="26"/>
        </w:rPr>
        <w:t xml:space="preserve"> Teljesítés adatai</w:t>
      </w:r>
    </w:p>
    <w:tbl>
      <w:tblPr>
        <w:tblW w:w="9513" w:type="dxa"/>
        <w:tblCellSpacing w:w="0" w:type="dxa"/>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3843"/>
        <w:gridCol w:w="5670"/>
      </w:tblGrid>
      <w:tr w:rsidR="00A2456F" w14:paraId="2342E705" w14:textId="77777777">
        <w:trPr>
          <w:tblCellSpacing w:w="0" w:type="dxa"/>
        </w:trPr>
        <w:tc>
          <w:tcPr>
            <w:tcW w:w="3843" w:type="dxa"/>
            <w:tcBorders>
              <w:top w:val="outset" w:sz="6" w:space="0" w:color="auto"/>
              <w:left w:val="outset" w:sz="6" w:space="0" w:color="auto"/>
              <w:bottom w:val="outset" w:sz="6" w:space="0" w:color="auto"/>
              <w:right w:val="outset" w:sz="6" w:space="0" w:color="auto"/>
            </w:tcBorders>
          </w:tcPr>
          <w:p w14:paraId="255350FF" w14:textId="77777777" w:rsidR="00A2456F" w:rsidRDefault="004626C8">
            <w:pPr>
              <w:rPr>
                <w:rFonts w:ascii="Garamond" w:hAnsi="Garamond"/>
                <w:color w:val="000000"/>
                <w:sz w:val="26"/>
                <w:szCs w:val="26"/>
              </w:rPr>
            </w:pPr>
            <w:r>
              <w:rPr>
                <w:rFonts w:ascii="Garamond" w:hAnsi="Garamond"/>
                <w:color w:val="000000"/>
                <w:sz w:val="26"/>
                <w:szCs w:val="26"/>
              </w:rPr>
              <w:t>Megbízás ellenértéke</w:t>
            </w:r>
          </w:p>
          <w:p w14:paraId="085716D0" w14:textId="77777777" w:rsidR="00A2456F" w:rsidRDefault="004626C8">
            <w:pPr>
              <w:rPr>
                <w:rFonts w:ascii="Garamond" w:hAnsi="Garamond"/>
                <w:b/>
                <w:bCs/>
                <w:color w:val="000000"/>
                <w:sz w:val="26"/>
                <w:szCs w:val="26"/>
              </w:rPr>
            </w:pPr>
            <w:r>
              <w:rPr>
                <w:rFonts w:ascii="Garamond" w:hAnsi="Garamond"/>
                <w:sz w:val="26"/>
                <w:szCs w:val="26"/>
              </w:rPr>
              <w:t xml:space="preserve"> /</w:t>
            </w:r>
            <w:r>
              <w:rPr>
                <w:rFonts w:ascii="Garamond" w:hAnsi="Garamond"/>
                <w:b/>
                <w:bCs/>
                <w:sz w:val="26"/>
                <w:szCs w:val="26"/>
              </w:rPr>
              <w:t>I. részszámla</w:t>
            </w:r>
            <w:r>
              <w:rPr>
                <w:rFonts w:ascii="Garamond" w:hAnsi="Garamond"/>
                <w:b/>
                <w:bCs/>
                <w:color w:val="000000"/>
                <w:sz w:val="26"/>
                <w:szCs w:val="26"/>
              </w:rPr>
              <w:t>/</w:t>
            </w:r>
          </w:p>
          <w:p w14:paraId="1012EAAE" w14:textId="77777777" w:rsidR="00A2456F" w:rsidRDefault="004626C8">
            <w:pPr>
              <w:rPr>
                <w:rFonts w:ascii="Garamond" w:hAnsi="Garamond"/>
                <w:color w:val="000000"/>
                <w:sz w:val="26"/>
                <w:szCs w:val="26"/>
              </w:rPr>
            </w:pPr>
            <w:r>
              <w:rPr>
                <w:rFonts w:ascii="Garamond" w:hAnsi="Garamond"/>
                <w:b/>
                <w:bCs/>
                <w:color w:val="000000"/>
                <w:sz w:val="26"/>
                <w:szCs w:val="26"/>
              </w:rPr>
              <w:t xml:space="preserve"> </w:t>
            </w:r>
            <w:r>
              <w:rPr>
                <w:rFonts w:ascii="Garamond" w:hAnsi="Garamond"/>
                <w:color w:val="000000"/>
                <w:sz w:val="26"/>
                <w:szCs w:val="26"/>
              </w:rPr>
              <w:t>(nettó):</w:t>
            </w:r>
          </w:p>
          <w:p w14:paraId="40C1C2C5" w14:textId="77777777" w:rsidR="00A2456F" w:rsidRDefault="00A2456F">
            <w:pPr>
              <w:rPr>
                <w:rFonts w:ascii="Garamond" w:hAnsi="Garamond"/>
                <w:color w:val="000000"/>
                <w:sz w:val="26"/>
                <w:szCs w:val="26"/>
              </w:rPr>
            </w:pPr>
          </w:p>
        </w:tc>
        <w:tc>
          <w:tcPr>
            <w:tcW w:w="5670" w:type="dxa"/>
            <w:tcBorders>
              <w:top w:val="outset" w:sz="6" w:space="0" w:color="auto"/>
              <w:left w:val="outset" w:sz="6" w:space="0" w:color="auto"/>
              <w:bottom w:val="outset" w:sz="6" w:space="0" w:color="auto"/>
              <w:right w:val="outset" w:sz="6" w:space="0" w:color="auto"/>
            </w:tcBorders>
          </w:tcPr>
          <w:p w14:paraId="6459C3D3" w14:textId="77777777" w:rsidR="00A2456F" w:rsidRDefault="004626C8">
            <w:pPr>
              <w:rPr>
                <w:rFonts w:ascii="Garamond" w:hAnsi="Garamond"/>
                <w:sz w:val="26"/>
                <w:szCs w:val="26"/>
              </w:rPr>
            </w:pPr>
            <w:r>
              <w:rPr>
                <w:rFonts w:ascii="Garamond" w:hAnsi="Garamond"/>
                <w:sz w:val="26"/>
                <w:szCs w:val="26"/>
              </w:rPr>
              <w:t>Nettó:</w:t>
            </w:r>
            <w:r>
              <w:rPr>
                <w:rFonts w:ascii="Garamond" w:hAnsi="Garamond"/>
                <w:b/>
                <w:bCs/>
                <w:sz w:val="26"/>
                <w:szCs w:val="26"/>
              </w:rPr>
              <w:t>, - Ft</w:t>
            </w:r>
          </w:p>
          <w:p w14:paraId="62BA61B2" w14:textId="77777777" w:rsidR="00A2456F" w:rsidRDefault="00A2456F">
            <w:pPr>
              <w:rPr>
                <w:rFonts w:ascii="Garamond" w:hAnsi="Garamond"/>
                <w:sz w:val="26"/>
                <w:szCs w:val="26"/>
              </w:rPr>
            </w:pPr>
          </w:p>
        </w:tc>
      </w:tr>
      <w:tr w:rsidR="00A2456F" w14:paraId="79D7553A" w14:textId="77777777">
        <w:trPr>
          <w:tblCellSpacing w:w="0" w:type="dxa"/>
        </w:trPr>
        <w:tc>
          <w:tcPr>
            <w:tcW w:w="3843" w:type="dxa"/>
            <w:tcBorders>
              <w:top w:val="outset" w:sz="6" w:space="0" w:color="auto"/>
              <w:left w:val="outset" w:sz="6" w:space="0" w:color="auto"/>
              <w:bottom w:val="outset" w:sz="6" w:space="0" w:color="auto"/>
              <w:right w:val="outset" w:sz="6" w:space="0" w:color="auto"/>
            </w:tcBorders>
          </w:tcPr>
          <w:p w14:paraId="58A5803C" w14:textId="77777777" w:rsidR="00A2456F" w:rsidRDefault="004626C8">
            <w:pPr>
              <w:jc w:val="both"/>
              <w:rPr>
                <w:rFonts w:ascii="Garamond" w:hAnsi="Garamond"/>
                <w:color w:val="000000"/>
                <w:sz w:val="26"/>
                <w:szCs w:val="26"/>
              </w:rPr>
            </w:pPr>
            <w:r>
              <w:rPr>
                <w:rFonts w:ascii="Garamond" w:hAnsi="Garamond"/>
                <w:color w:val="000000"/>
                <w:sz w:val="26"/>
                <w:szCs w:val="26"/>
              </w:rPr>
              <w:t>A megbízás teljesítésének időpontja:</w:t>
            </w:r>
          </w:p>
        </w:tc>
        <w:tc>
          <w:tcPr>
            <w:tcW w:w="5670" w:type="dxa"/>
            <w:tcBorders>
              <w:top w:val="outset" w:sz="6" w:space="0" w:color="auto"/>
              <w:left w:val="outset" w:sz="6" w:space="0" w:color="auto"/>
              <w:bottom w:val="outset" w:sz="6" w:space="0" w:color="auto"/>
              <w:right w:val="outset" w:sz="6" w:space="0" w:color="auto"/>
            </w:tcBorders>
          </w:tcPr>
          <w:p w14:paraId="60355A55" w14:textId="77777777" w:rsidR="00A2456F" w:rsidRDefault="004626C8">
            <w:pPr>
              <w:rPr>
                <w:rFonts w:ascii="Garamond" w:hAnsi="Garamond"/>
                <w:b/>
                <w:bCs/>
                <w:sz w:val="26"/>
                <w:szCs w:val="26"/>
              </w:rPr>
            </w:pPr>
            <w:r>
              <w:rPr>
                <w:rFonts w:ascii="Garamond" w:hAnsi="Garamond"/>
                <w:b/>
                <w:bCs/>
                <w:sz w:val="26"/>
                <w:szCs w:val="26"/>
              </w:rPr>
              <w:t>(év.hó.nap)</w:t>
            </w:r>
          </w:p>
        </w:tc>
      </w:tr>
      <w:tr w:rsidR="00A2456F" w14:paraId="5BA9FD90" w14:textId="77777777">
        <w:trPr>
          <w:tblCellSpacing w:w="0" w:type="dxa"/>
        </w:trPr>
        <w:tc>
          <w:tcPr>
            <w:tcW w:w="3843" w:type="dxa"/>
            <w:tcBorders>
              <w:top w:val="outset" w:sz="6" w:space="0" w:color="auto"/>
              <w:left w:val="outset" w:sz="6" w:space="0" w:color="auto"/>
              <w:bottom w:val="outset" w:sz="6" w:space="0" w:color="auto"/>
              <w:right w:val="outset" w:sz="6" w:space="0" w:color="auto"/>
            </w:tcBorders>
          </w:tcPr>
          <w:p w14:paraId="54ED96EB" w14:textId="77777777" w:rsidR="00A2456F" w:rsidRDefault="00A2456F">
            <w:pPr>
              <w:jc w:val="both"/>
              <w:rPr>
                <w:rFonts w:ascii="Garamond" w:hAnsi="Garamond"/>
                <w:color w:val="000000"/>
                <w:sz w:val="26"/>
                <w:szCs w:val="26"/>
              </w:rPr>
            </w:pPr>
          </w:p>
          <w:p w14:paraId="39C39129" w14:textId="77777777" w:rsidR="00A2456F" w:rsidRDefault="004626C8">
            <w:pPr>
              <w:jc w:val="both"/>
              <w:rPr>
                <w:rFonts w:ascii="Garamond" w:hAnsi="Garamond"/>
                <w:color w:val="000000"/>
                <w:sz w:val="26"/>
                <w:szCs w:val="26"/>
              </w:rPr>
            </w:pPr>
            <w:r>
              <w:rPr>
                <w:rFonts w:ascii="Garamond" w:hAnsi="Garamond"/>
                <w:color w:val="000000"/>
                <w:sz w:val="26"/>
                <w:szCs w:val="26"/>
              </w:rPr>
              <w:t>Az elvégzett tevékenységek részlete-zése:</w:t>
            </w:r>
          </w:p>
          <w:p w14:paraId="1EA498EE" w14:textId="77777777" w:rsidR="00A2456F" w:rsidRDefault="00A2456F">
            <w:pPr>
              <w:jc w:val="both"/>
              <w:rPr>
                <w:rFonts w:ascii="Garamond" w:hAnsi="Garamond"/>
                <w:color w:val="000000"/>
                <w:sz w:val="26"/>
                <w:szCs w:val="26"/>
              </w:rPr>
            </w:pPr>
          </w:p>
        </w:tc>
        <w:tc>
          <w:tcPr>
            <w:tcW w:w="5670" w:type="dxa"/>
            <w:tcBorders>
              <w:top w:val="outset" w:sz="6" w:space="0" w:color="auto"/>
              <w:left w:val="outset" w:sz="6" w:space="0" w:color="auto"/>
              <w:bottom w:val="outset" w:sz="6" w:space="0" w:color="auto"/>
              <w:right w:val="outset" w:sz="6" w:space="0" w:color="auto"/>
            </w:tcBorders>
          </w:tcPr>
          <w:p w14:paraId="2B8B9D6E" w14:textId="77777777" w:rsidR="00A2456F" w:rsidRDefault="00A2456F">
            <w:pPr>
              <w:ind w:left="268"/>
              <w:rPr>
                <w:rFonts w:ascii="Garamond" w:hAnsi="Garamond"/>
                <w:sz w:val="26"/>
                <w:szCs w:val="26"/>
              </w:rPr>
            </w:pPr>
          </w:p>
          <w:p w14:paraId="26235CEE" w14:textId="77777777" w:rsidR="00A2456F" w:rsidRDefault="00A2456F">
            <w:pPr>
              <w:ind w:left="720"/>
              <w:rPr>
                <w:rFonts w:ascii="Garamond" w:hAnsi="Garamond"/>
                <w:sz w:val="26"/>
                <w:szCs w:val="26"/>
              </w:rPr>
            </w:pPr>
          </w:p>
          <w:p w14:paraId="35B0D361" w14:textId="77777777" w:rsidR="00A2456F" w:rsidRDefault="00A2456F">
            <w:pPr>
              <w:ind w:left="720"/>
              <w:rPr>
                <w:rFonts w:ascii="Garamond" w:hAnsi="Garamond"/>
                <w:sz w:val="26"/>
                <w:szCs w:val="26"/>
              </w:rPr>
            </w:pPr>
          </w:p>
        </w:tc>
      </w:tr>
    </w:tbl>
    <w:p w14:paraId="23716889" w14:textId="77777777" w:rsidR="00A2456F" w:rsidRDefault="00A2456F">
      <w:pPr>
        <w:jc w:val="both"/>
        <w:rPr>
          <w:rFonts w:ascii="Garamond" w:hAnsi="Garamond"/>
          <w:color w:val="000000"/>
          <w:sz w:val="26"/>
          <w:szCs w:val="26"/>
        </w:rPr>
      </w:pPr>
    </w:p>
    <w:p w14:paraId="50C426D6" w14:textId="77777777" w:rsidR="00A2456F" w:rsidRDefault="00A2456F">
      <w:pPr>
        <w:jc w:val="both"/>
        <w:rPr>
          <w:rFonts w:ascii="Garamond" w:hAnsi="Garamond"/>
          <w:color w:val="000000"/>
          <w:sz w:val="26"/>
          <w:szCs w:val="26"/>
        </w:rPr>
      </w:pPr>
    </w:p>
    <w:p w14:paraId="1012BC22" w14:textId="77777777" w:rsidR="00A2456F" w:rsidRDefault="004626C8">
      <w:pPr>
        <w:spacing w:line="360" w:lineRule="auto"/>
        <w:jc w:val="both"/>
        <w:rPr>
          <w:rFonts w:ascii="Garamond" w:hAnsi="Garamond"/>
          <w:sz w:val="26"/>
          <w:szCs w:val="26"/>
        </w:rPr>
      </w:pPr>
      <w:r>
        <w:rPr>
          <w:rFonts w:ascii="Garamond" w:hAnsi="Garamond"/>
          <w:sz w:val="26"/>
          <w:szCs w:val="26"/>
        </w:rPr>
        <w:t xml:space="preserve">A tárgy szerinti teljesítést a szerződésnek megfelelően Megbízott elvégezte, mely alapján nettó </w:t>
      </w:r>
      <w:r>
        <w:rPr>
          <w:rFonts w:ascii="Garamond" w:hAnsi="Garamond"/>
          <w:b/>
          <w:bCs/>
          <w:sz w:val="26"/>
          <w:szCs w:val="26"/>
        </w:rPr>
        <w:t>…………………………, - Ft</w:t>
      </w:r>
      <w:r>
        <w:rPr>
          <w:rFonts w:ascii="Garamond" w:hAnsi="Garamond"/>
          <w:sz w:val="26"/>
          <w:szCs w:val="26"/>
        </w:rPr>
        <w:t xml:space="preserve"> összegű teljesítést igazolom.</w:t>
      </w:r>
    </w:p>
    <w:p w14:paraId="39C81668" w14:textId="77777777" w:rsidR="00A2456F" w:rsidRDefault="00A2456F">
      <w:pPr>
        <w:spacing w:line="360" w:lineRule="auto"/>
        <w:jc w:val="both"/>
        <w:rPr>
          <w:rFonts w:ascii="Garamond" w:hAnsi="Garamond"/>
          <w:sz w:val="26"/>
          <w:szCs w:val="26"/>
        </w:rPr>
      </w:pPr>
    </w:p>
    <w:p w14:paraId="4C105425" w14:textId="77777777" w:rsidR="00A2456F" w:rsidRDefault="004626C8">
      <w:pPr>
        <w:jc w:val="both"/>
        <w:rPr>
          <w:rFonts w:ascii="Garamond" w:hAnsi="Garamond"/>
          <w:sz w:val="26"/>
          <w:szCs w:val="26"/>
        </w:rPr>
      </w:pPr>
      <w:r>
        <w:rPr>
          <w:rFonts w:ascii="Garamond" w:hAnsi="Garamond"/>
          <w:sz w:val="26"/>
          <w:szCs w:val="26"/>
        </w:rPr>
        <w:t>Budapest, 2020. ………..hó         nap.</w:t>
      </w:r>
    </w:p>
    <w:p w14:paraId="2978EA68" w14:textId="77777777" w:rsidR="00A2456F" w:rsidRDefault="00A2456F">
      <w:pPr>
        <w:jc w:val="both"/>
        <w:rPr>
          <w:rFonts w:ascii="Garamond" w:hAnsi="Garamond"/>
          <w:sz w:val="26"/>
          <w:szCs w:val="26"/>
        </w:rPr>
      </w:pPr>
    </w:p>
    <w:p w14:paraId="1EC55EE4" w14:textId="77777777" w:rsidR="00A2456F" w:rsidRDefault="00A2456F">
      <w:pPr>
        <w:jc w:val="both"/>
        <w:rPr>
          <w:rFonts w:ascii="Garamond" w:hAnsi="Garamond"/>
          <w:sz w:val="26"/>
          <w:szCs w:val="26"/>
        </w:rPr>
      </w:pPr>
    </w:p>
    <w:p w14:paraId="14D612C5" w14:textId="77777777" w:rsidR="00A2456F" w:rsidRDefault="00A2456F">
      <w:pPr>
        <w:jc w:val="both"/>
        <w:rPr>
          <w:rFonts w:ascii="Garamond" w:hAnsi="Garamond"/>
          <w:sz w:val="26"/>
          <w:szCs w:val="26"/>
        </w:rPr>
      </w:pPr>
    </w:p>
    <w:p w14:paraId="739ABD0C" w14:textId="77777777" w:rsidR="00A2456F" w:rsidRDefault="00A2456F">
      <w:pPr>
        <w:jc w:val="both"/>
        <w:rPr>
          <w:rFonts w:ascii="Garamond" w:hAnsi="Garamond"/>
          <w:sz w:val="26"/>
          <w:szCs w:val="26"/>
        </w:rPr>
      </w:pPr>
    </w:p>
    <w:p w14:paraId="12535904" w14:textId="77777777" w:rsidR="00A2456F" w:rsidRDefault="00A2456F">
      <w:pPr>
        <w:jc w:val="both"/>
        <w:rPr>
          <w:rFonts w:ascii="Garamond" w:hAnsi="Garamond"/>
          <w:sz w:val="26"/>
          <w:szCs w:val="2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A2456F" w14:paraId="3ED15256" w14:textId="77777777">
        <w:trPr>
          <w:trHeight w:val="381"/>
        </w:trPr>
        <w:tc>
          <w:tcPr>
            <w:tcW w:w="9781" w:type="dxa"/>
          </w:tcPr>
          <w:p w14:paraId="228AB869" w14:textId="77777777" w:rsidR="00A2456F" w:rsidRDefault="004626C8">
            <w:pPr>
              <w:jc w:val="center"/>
              <w:rPr>
                <w:rFonts w:ascii="Garamond" w:hAnsi="Garamond"/>
                <w:color w:val="000000"/>
                <w:sz w:val="26"/>
                <w:szCs w:val="26"/>
              </w:rPr>
            </w:pPr>
            <w:r>
              <w:rPr>
                <w:rFonts w:ascii="Garamond" w:hAnsi="Garamond"/>
                <w:color w:val="000000"/>
                <w:sz w:val="26"/>
                <w:szCs w:val="26"/>
              </w:rPr>
              <w:t>A teljesítést igazolom.</w:t>
            </w:r>
          </w:p>
        </w:tc>
      </w:tr>
      <w:tr w:rsidR="00A2456F" w14:paraId="2CFEC957" w14:textId="77777777">
        <w:trPr>
          <w:trHeight w:val="1410"/>
        </w:trPr>
        <w:tc>
          <w:tcPr>
            <w:tcW w:w="9781" w:type="dxa"/>
          </w:tcPr>
          <w:p w14:paraId="7F507DF0" w14:textId="77777777" w:rsidR="00A2456F" w:rsidRDefault="00A2456F">
            <w:pPr>
              <w:jc w:val="both"/>
              <w:rPr>
                <w:rFonts w:ascii="Garamond" w:hAnsi="Garamond"/>
                <w:color w:val="000000"/>
                <w:sz w:val="26"/>
                <w:szCs w:val="26"/>
              </w:rPr>
            </w:pPr>
          </w:p>
          <w:p w14:paraId="4DFC5214" w14:textId="77777777" w:rsidR="00A2456F" w:rsidRDefault="004626C8">
            <w:pPr>
              <w:tabs>
                <w:tab w:val="left" w:pos="179"/>
                <w:tab w:val="left" w:pos="4006"/>
                <w:tab w:val="left" w:pos="5140"/>
              </w:tabs>
              <w:jc w:val="both"/>
              <w:rPr>
                <w:rFonts w:ascii="Garamond" w:hAnsi="Garamond"/>
                <w:sz w:val="26"/>
                <w:szCs w:val="26"/>
                <w:highlight w:val="yellow"/>
              </w:rPr>
            </w:pPr>
            <w:r>
              <w:rPr>
                <w:rFonts w:ascii="Garamond" w:hAnsi="Garamond"/>
                <w:sz w:val="26"/>
                <w:szCs w:val="26"/>
              </w:rPr>
              <w:t xml:space="preserve">  </w:t>
            </w:r>
            <w:r>
              <w:rPr>
                <w:rFonts w:ascii="Garamond" w:hAnsi="Garamond"/>
                <w:sz w:val="26"/>
                <w:szCs w:val="26"/>
                <w:highlight w:val="yellow"/>
              </w:rPr>
              <w:t>……………………………………                     …………………………………….</w:t>
            </w:r>
          </w:p>
          <w:p w14:paraId="63E5A6B3" w14:textId="77777777" w:rsidR="00A2456F" w:rsidRDefault="004626C8">
            <w:pPr>
              <w:jc w:val="both"/>
              <w:rPr>
                <w:rFonts w:ascii="Garamond" w:hAnsi="Garamond"/>
                <w:sz w:val="26"/>
                <w:szCs w:val="26"/>
                <w:highlight w:val="yellow"/>
              </w:rPr>
            </w:pPr>
            <w:r>
              <w:rPr>
                <w:rFonts w:ascii="Garamond" w:hAnsi="Garamond"/>
                <w:sz w:val="26"/>
                <w:szCs w:val="26"/>
                <w:highlight w:val="yellow"/>
              </w:rPr>
              <w:t xml:space="preserve">           #                                                                             #</w:t>
            </w:r>
          </w:p>
          <w:p w14:paraId="7C390E45" w14:textId="77777777" w:rsidR="00A2456F" w:rsidRDefault="004626C8">
            <w:pPr>
              <w:tabs>
                <w:tab w:val="left" w:pos="5140"/>
              </w:tabs>
              <w:jc w:val="both"/>
              <w:rPr>
                <w:rFonts w:ascii="Garamond" w:hAnsi="Garamond"/>
                <w:sz w:val="26"/>
                <w:szCs w:val="26"/>
                <w:highlight w:val="yellow"/>
              </w:rPr>
            </w:pPr>
            <w:r>
              <w:rPr>
                <w:rFonts w:ascii="Garamond" w:hAnsi="Garamond"/>
                <w:sz w:val="26"/>
                <w:szCs w:val="26"/>
                <w:highlight w:val="yellow"/>
              </w:rPr>
              <w:t>teljesítés igazoló 1.                                                       teljesítést igazoló 2.</w:t>
            </w:r>
          </w:p>
          <w:p w14:paraId="33E566D3" w14:textId="77777777" w:rsidR="00A2456F" w:rsidRDefault="00A2456F">
            <w:pPr>
              <w:jc w:val="both"/>
              <w:rPr>
                <w:rFonts w:ascii="Garamond" w:hAnsi="Garamond"/>
                <w:color w:val="000000"/>
                <w:sz w:val="26"/>
                <w:szCs w:val="26"/>
                <w:highlight w:val="yellow"/>
              </w:rPr>
            </w:pPr>
          </w:p>
          <w:p w14:paraId="02A68CF0" w14:textId="77777777" w:rsidR="00A2456F" w:rsidRDefault="00A2456F">
            <w:pPr>
              <w:jc w:val="both"/>
              <w:rPr>
                <w:rFonts w:ascii="Garamond" w:hAnsi="Garamond"/>
                <w:color w:val="000000"/>
                <w:sz w:val="26"/>
                <w:szCs w:val="26"/>
                <w:highlight w:val="yellow"/>
              </w:rPr>
            </w:pPr>
          </w:p>
          <w:p w14:paraId="4A799653" w14:textId="77777777" w:rsidR="00A2456F" w:rsidRDefault="00A2456F">
            <w:pPr>
              <w:jc w:val="both"/>
              <w:rPr>
                <w:rFonts w:ascii="Garamond" w:hAnsi="Garamond"/>
                <w:color w:val="000000"/>
                <w:sz w:val="26"/>
                <w:szCs w:val="26"/>
                <w:highlight w:val="yellow"/>
              </w:rPr>
            </w:pPr>
          </w:p>
          <w:p w14:paraId="3588BE67" w14:textId="77777777" w:rsidR="00A2456F" w:rsidRDefault="004626C8">
            <w:pPr>
              <w:jc w:val="center"/>
              <w:rPr>
                <w:rFonts w:ascii="Garamond" w:hAnsi="Garamond"/>
                <w:color w:val="000000"/>
                <w:sz w:val="26"/>
                <w:szCs w:val="26"/>
                <w:highlight w:val="yellow"/>
              </w:rPr>
            </w:pPr>
            <w:r>
              <w:rPr>
                <w:rFonts w:ascii="Garamond" w:hAnsi="Garamond"/>
                <w:color w:val="000000"/>
                <w:sz w:val="26"/>
                <w:szCs w:val="26"/>
                <w:highlight w:val="yellow"/>
              </w:rPr>
              <w:t>………………………………………….</w:t>
            </w:r>
          </w:p>
          <w:p w14:paraId="59FD5480" w14:textId="77777777" w:rsidR="00A2456F" w:rsidRDefault="004626C8">
            <w:pPr>
              <w:jc w:val="center"/>
              <w:rPr>
                <w:rFonts w:ascii="Garamond" w:hAnsi="Garamond"/>
                <w:color w:val="000000"/>
                <w:sz w:val="26"/>
                <w:szCs w:val="26"/>
                <w:highlight w:val="yellow"/>
              </w:rPr>
            </w:pPr>
            <w:r>
              <w:rPr>
                <w:rFonts w:ascii="Garamond" w:hAnsi="Garamond"/>
                <w:color w:val="000000"/>
                <w:sz w:val="26"/>
                <w:szCs w:val="26"/>
                <w:highlight w:val="yellow"/>
              </w:rPr>
              <w:t>MÁV Zrt. FBF PRI irodavezető</w:t>
            </w:r>
          </w:p>
          <w:p w14:paraId="669F9F98" w14:textId="77777777" w:rsidR="00A2456F" w:rsidRDefault="00A2456F">
            <w:pPr>
              <w:jc w:val="center"/>
              <w:rPr>
                <w:rFonts w:ascii="Garamond" w:hAnsi="Garamond"/>
                <w:color w:val="000000"/>
                <w:sz w:val="26"/>
                <w:szCs w:val="26"/>
                <w:highlight w:val="yellow"/>
              </w:rPr>
            </w:pPr>
          </w:p>
          <w:p w14:paraId="14BA760B" w14:textId="77777777" w:rsidR="00A2456F" w:rsidRDefault="00A2456F">
            <w:pPr>
              <w:jc w:val="center"/>
              <w:rPr>
                <w:rFonts w:ascii="Garamond" w:hAnsi="Garamond"/>
                <w:color w:val="000000"/>
                <w:sz w:val="26"/>
                <w:szCs w:val="26"/>
                <w:highlight w:val="yellow"/>
              </w:rPr>
            </w:pPr>
          </w:p>
          <w:p w14:paraId="504F4615" w14:textId="77777777" w:rsidR="00A2456F" w:rsidRDefault="004626C8">
            <w:pPr>
              <w:jc w:val="both"/>
              <w:rPr>
                <w:rFonts w:ascii="Garamond" w:hAnsi="Garamond"/>
                <w:color w:val="000000"/>
                <w:sz w:val="26"/>
                <w:szCs w:val="26"/>
                <w:highlight w:val="yellow"/>
              </w:rPr>
            </w:pPr>
            <w:r>
              <w:rPr>
                <w:rFonts w:ascii="Garamond" w:hAnsi="Garamond"/>
                <w:color w:val="000000"/>
                <w:sz w:val="26"/>
                <w:szCs w:val="26"/>
                <w:highlight w:val="yellow"/>
              </w:rPr>
              <w:t>Ellenjegyzi / Hitelesíti:</w:t>
            </w:r>
          </w:p>
          <w:p w14:paraId="0C40756A" w14:textId="77777777" w:rsidR="00A2456F" w:rsidRDefault="00A2456F">
            <w:pPr>
              <w:jc w:val="both"/>
              <w:rPr>
                <w:rFonts w:ascii="Garamond" w:hAnsi="Garamond"/>
                <w:color w:val="000000"/>
                <w:sz w:val="26"/>
                <w:szCs w:val="26"/>
                <w:highlight w:val="yellow"/>
              </w:rPr>
            </w:pPr>
          </w:p>
          <w:p w14:paraId="1FE5188F" w14:textId="77777777" w:rsidR="00A2456F" w:rsidRDefault="00A2456F">
            <w:pPr>
              <w:jc w:val="both"/>
              <w:rPr>
                <w:rFonts w:ascii="Garamond" w:hAnsi="Garamond"/>
                <w:color w:val="000000"/>
                <w:sz w:val="26"/>
                <w:szCs w:val="26"/>
                <w:highlight w:val="yellow"/>
              </w:rPr>
            </w:pPr>
          </w:p>
          <w:p w14:paraId="32EBF081" w14:textId="77777777" w:rsidR="00A2456F" w:rsidRDefault="00A2456F">
            <w:pPr>
              <w:jc w:val="both"/>
              <w:rPr>
                <w:rFonts w:ascii="Garamond" w:hAnsi="Garamond"/>
                <w:color w:val="000000"/>
                <w:sz w:val="26"/>
                <w:szCs w:val="26"/>
                <w:highlight w:val="yellow"/>
              </w:rPr>
            </w:pPr>
          </w:p>
          <w:p w14:paraId="20765470" w14:textId="77777777" w:rsidR="00A2456F" w:rsidRDefault="004626C8">
            <w:pPr>
              <w:jc w:val="center"/>
              <w:rPr>
                <w:rFonts w:ascii="Garamond" w:hAnsi="Garamond"/>
                <w:color w:val="000000"/>
                <w:sz w:val="26"/>
                <w:szCs w:val="26"/>
                <w:highlight w:val="yellow"/>
              </w:rPr>
            </w:pPr>
            <w:r>
              <w:rPr>
                <w:rFonts w:ascii="Garamond" w:hAnsi="Garamond"/>
                <w:color w:val="000000"/>
                <w:sz w:val="26"/>
                <w:szCs w:val="26"/>
                <w:highlight w:val="yellow"/>
              </w:rPr>
              <w:t>…..……………………………………..</w:t>
            </w:r>
          </w:p>
          <w:p w14:paraId="769222C7" w14:textId="77777777" w:rsidR="00A2456F" w:rsidRDefault="004626C8">
            <w:pPr>
              <w:jc w:val="center"/>
              <w:rPr>
                <w:rFonts w:ascii="Garamond" w:hAnsi="Garamond"/>
                <w:color w:val="000000"/>
                <w:sz w:val="26"/>
                <w:szCs w:val="26"/>
              </w:rPr>
            </w:pPr>
            <w:r>
              <w:rPr>
                <w:rFonts w:ascii="Garamond" w:hAnsi="Garamond"/>
                <w:color w:val="000000"/>
                <w:sz w:val="26"/>
                <w:szCs w:val="26"/>
                <w:highlight w:val="yellow"/>
              </w:rPr>
              <w:t>Hitelesítő</w:t>
            </w:r>
          </w:p>
          <w:p w14:paraId="5F4D212E" w14:textId="77777777" w:rsidR="00A2456F" w:rsidRDefault="00A2456F">
            <w:pPr>
              <w:jc w:val="both"/>
              <w:rPr>
                <w:rFonts w:ascii="Garamond" w:hAnsi="Garamond"/>
                <w:color w:val="000000"/>
                <w:sz w:val="26"/>
                <w:szCs w:val="26"/>
              </w:rPr>
            </w:pPr>
          </w:p>
        </w:tc>
      </w:tr>
    </w:tbl>
    <w:p w14:paraId="457ECA19" w14:textId="77777777" w:rsidR="00A2456F" w:rsidRDefault="00A2456F"/>
    <w:p w14:paraId="2C1C0377" w14:textId="77777777" w:rsidR="00A2456F" w:rsidRDefault="00A2456F">
      <w:pPr>
        <w:tabs>
          <w:tab w:val="center" w:pos="900"/>
          <w:tab w:val="center" w:pos="3420"/>
          <w:tab w:val="center" w:pos="6300"/>
          <w:tab w:val="center" w:pos="8280"/>
        </w:tabs>
      </w:pPr>
    </w:p>
    <w:p w14:paraId="49BDB2AA" w14:textId="77777777" w:rsidR="00A2456F" w:rsidRDefault="004626C8">
      <w:pPr>
        <w:jc w:val="right"/>
        <w:rPr>
          <w:b/>
          <w:bCs/>
          <w:sz w:val="24"/>
          <w:szCs w:val="24"/>
        </w:rPr>
      </w:pPr>
      <w:r>
        <w:br w:type="page"/>
      </w:r>
      <w:r>
        <w:rPr>
          <w:b/>
          <w:bCs/>
          <w:sz w:val="24"/>
          <w:szCs w:val="24"/>
        </w:rPr>
        <w:lastRenderedPageBreak/>
        <w:t>2. sz. melléklet</w:t>
      </w:r>
    </w:p>
    <w:p w14:paraId="0D7BF3B6" w14:textId="77777777" w:rsidR="00A2456F" w:rsidRDefault="00A2456F">
      <w:pPr>
        <w:jc w:val="center"/>
      </w:pPr>
    </w:p>
    <w:p w14:paraId="67413953" w14:textId="77777777" w:rsidR="00A2456F" w:rsidRDefault="00A2456F">
      <w:pPr>
        <w:jc w:val="center"/>
      </w:pPr>
    </w:p>
    <w:p w14:paraId="4C41056F" w14:textId="77777777" w:rsidR="00A2456F" w:rsidRDefault="004626C8">
      <w:pPr>
        <w:jc w:val="center"/>
        <w:rPr>
          <w:rFonts w:eastAsia="Calibri"/>
          <w:b/>
          <w:bCs/>
          <w:sz w:val="24"/>
          <w:szCs w:val="24"/>
        </w:rPr>
      </w:pPr>
      <w:r>
        <w:rPr>
          <w:rFonts w:eastAsia="Calibri"/>
          <w:b/>
          <w:bCs/>
          <w:sz w:val="24"/>
          <w:szCs w:val="24"/>
        </w:rPr>
        <w:t>MUNKAVÉDELMI MELLÉKLET</w:t>
      </w:r>
    </w:p>
    <w:p w14:paraId="757A5CD2" w14:textId="77777777" w:rsidR="00A2456F" w:rsidRDefault="00A2456F">
      <w:pPr>
        <w:tabs>
          <w:tab w:val="left" w:pos="720"/>
          <w:tab w:val="left" w:pos="7485"/>
        </w:tabs>
        <w:ind w:left="709"/>
        <w:jc w:val="both"/>
        <w:rPr>
          <w:b/>
          <w:bCs/>
          <w:sz w:val="24"/>
          <w:szCs w:val="24"/>
        </w:rPr>
      </w:pPr>
    </w:p>
    <w:p w14:paraId="7247DAE6" w14:textId="77777777" w:rsidR="00A2456F" w:rsidRDefault="004626C8">
      <w:pPr>
        <w:tabs>
          <w:tab w:val="left" w:pos="426"/>
        </w:tabs>
        <w:jc w:val="center"/>
        <w:rPr>
          <w:rFonts w:eastAsia="Calibri"/>
          <w:b/>
          <w:bCs/>
          <w:sz w:val="24"/>
          <w:szCs w:val="24"/>
        </w:rPr>
      </w:pPr>
      <w:r>
        <w:rPr>
          <w:rFonts w:eastAsia="Calibri"/>
          <w:b/>
          <w:bCs/>
          <w:sz w:val="24"/>
          <w:szCs w:val="24"/>
        </w:rPr>
        <w:t>Nyilatkozat Munkabiztonsági Szabályok elfogadásáról</w:t>
      </w:r>
    </w:p>
    <w:p w14:paraId="49A59813" w14:textId="77777777" w:rsidR="00A2456F" w:rsidRDefault="00A2456F">
      <w:pPr>
        <w:tabs>
          <w:tab w:val="left" w:pos="426"/>
        </w:tabs>
        <w:jc w:val="center"/>
        <w:rPr>
          <w:rFonts w:eastAsia="Calibri"/>
          <w:b/>
          <w:bCs/>
          <w:sz w:val="24"/>
          <w:szCs w:val="24"/>
        </w:rPr>
      </w:pPr>
    </w:p>
    <w:p w14:paraId="70C7E7BE" w14:textId="77777777" w:rsidR="00A2456F" w:rsidRDefault="004626C8">
      <w:pPr>
        <w:spacing w:line="360" w:lineRule="auto"/>
        <w:jc w:val="both"/>
        <w:rPr>
          <w:rFonts w:eastAsia="Calibri"/>
          <w:sz w:val="24"/>
          <w:szCs w:val="24"/>
        </w:rPr>
      </w:pPr>
      <w:r>
        <w:rPr>
          <w:rFonts w:eastAsia="Calibri"/>
          <w:sz w:val="24"/>
          <w:szCs w:val="24"/>
        </w:rPr>
        <w:t xml:space="preserve">Jelen nyilatkozatot a MÁV Zrt. mint Ajánlatkérő által a </w:t>
      </w:r>
      <w:r>
        <w:rPr>
          <w:rFonts w:eastAsia="Calibri"/>
          <w:b/>
          <w:bCs/>
          <w:sz w:val="24"/>
          <w:szCs w:val="24"/>
        </w:rPr>
        <w:t>Rákosszentmihály- Angyalföld-elágazás  vonalszakaszon térközberendezés átalakítása</w:t>
      </w:r>
      <w:r>
        <w:rPr>
          <w:rFonts w:eastAsia="Calibri"/>
          <w:b/>
          <w:bCs/>
          <w:i/>
          <w:sz w:val="24"/>
          <w:szCs w:val="24"/>
        </w:rPr>
        <w:t xml:space="preserve"> </w:t>
      </w:r>
      <w:r>
        <w:rPr>
          <w:rFonts w:eastAsia="Calibri"/>
          <w:sz w:val="24"/>
          <w:szCs w:val="24"/>
        </w:rPr>
        <w:t>tárgyú ajánlatkérésben, az ajánlat részeként teszem.</w:t>
      </w:r>
    </w:p>
    <w:p w14:paraId="401251DE" w14:textId="77777777" w:rsidR="00A2456F" w:rsidRDefault="004626C8">
      <w:pPr>
        <w:spacing w:line="360" w:lineRule="auto"/>
        <w:jc w:val="both"/>
        <w:rPr>
          <w:rFonts w:eastAsia="Calibri"/>
          <w:sz w:val="24"/>
          <w:szCs w:val="24"/>
        </w:rPr>
      </w:pPr>
      <w:r>
        <w:rPr>
          <w:rFonts w:eastAsia="Calibri"/>
          <w:sz w:val="24"/>
          <w:szCs w:val="24"/>
        </w:rPr>
        <w:t>Alulírott ******, mint a(z) ******* (székhely: ********.),(továbbiakban:Társaság) cégjegyzésre jogosult képviselője – a jelen nyilatkozat mellékletét képező munkavédelmi melléklet gondos áttekintése után – kijelentem, hogy a munkavédelmi mellékletben foglalt szabályokat tudomásul veszem, és kötelezettséget vállalok arra, hogy a benne foglaltakat, valamint a mindenkor hatályos munkabiztonsági szabályokat a Szerződés teljesítése során betartom, illetve a munkát ennek megfelelően végeztetem munkavállalóimmal  közreműködőimmel, alvállalkozóimmal.</w:t>
      </w:r>
    </w:p>
    <w:p w14:paraId="19DB9694" w14:textId="77777777" w:rsidR="00A2456F" w:rsidRDefault="004626C8">
      <w:pPr>
        <w:spacing w:line="360" w:lineRule="auto"/>
        <w:jc w:val="both"/>
        <w:rPr>
          <w:rFonts w:eastAsia="Calibri"/>
          <w:sz w:val="24"/>
          <w:szCs w:val="24"/>
        </w:rPr>
      </w:pPr>
      <w:r>
        <w:rPr>
          <w:rFonts w:eastAsia="Calibri"/>
          <w:sz w:val="24"/>
          <w:szCs w:val="24"/>
        </w:rPr>
        <w:t>Tudomásul veszem, hogy ha a Társaság részére átadott munkaterület a vasúti egyéb technológia területektől munka és közlekedésbiztonsági szempontból szervezési vagy egyéb intézkedésekkel nem választható le, a munkavégzést a részemről munkabiztonsági feladatokat összehangoló (felügyelő) személyt (*******, tel.: *******, e-mail: *******) vagyok köteles kijelölni.</w:t>
      </w:r>
    </w:p>
    <w:p w14:paraId="182C78F2" w14:textId="77777777" w:rsidR="00A2456F" w:rsidRDefault="004626C8">
      <w:pPr>
        <w:spacing w:line="360" w:lineRule="auto"/>
        <w:jc w:val="both"/>
        <w:rPr>
          <w:rFonts w:eastAsia="Calibri"/>
          <w:sz w:val="24"/>
          <w:szCs w:val="24"/>
        </w:rPr>
      </w:pPr>
      <w:r>
        <w:rPr>
          <w:rFonts w:eastAsia="Calibri"/>
          <w:sz w:val="24"/>
          <w:szCs w:val="24"/>
        </w:rPr>
        <w:t xml:space="preserve">Tudomásul veszem, hogy a Társaság vezetőit és/vagy megbízottjait (legfeljebb 6 főt) a MÁV Szolgáltató Központ Zrt. képviseletében eljáró munkavállaló oktatja ki a tevékenységéhez kapcsolódó közlekedésbiztonsági és helyi körülményekből adódó veszélyekről. Az oktatást végzőt a Területi Munkavédelem munkabiztonsági szakmai vezetője jelöli ki. (Területi munkabiztonsági vezető elérhetősége: Tóth József, tel.: 0630/501-0436, e-mail: </w:t>
      </w:r>
      <w:hyperlink r:id="rId13">
        <w:r>
          <w:rPr>
            <w:sz w:val="24"/>
            <w:szCs w:val="24"/>
          </w:rPr>
          <w:t>toth.jozsef@mav-szk.hu</w:t>
        </w:r>
      </w:hyperlink>
      <w:r>
        <w:rPr>
          <w:rFonts w:eastAsia="Calibri"/>
          <w:sz w:val="24"/>
          <w:szCs w:val="24"/>
        </w:rPr>
        <w:t xml:space="preserve">). </w:t>
      </w:r>
    </w:p>
    <w:p w14:paraId="7D2892D5" w14:textId="77777777" w:rsidR="00A2456F" w:rsidRDefault="004626C8">
      <w:pPr>
        <w:spacing w:line="360" w:lineRule="auto"/>
        <w:jc w:val="both"/>
        <w:rPr>
          <w:rFonts w:eastAsia="Calibri"/>
          <w:sz w:val="24"/>
          <w:szCs w:val="24"/>
        </w:rPr>
      </w:pPr>
      <w:r>
        <w:rPr>
          <w:rFonts w:eastAsia="Calibri"/>
          <w:sz w:val="24"/>
          <w:szCs w:val="24"/>
        </w:rPr>
        <w:t xml:space="preserve">Az oktatás tényét oktatási naplóban, vagy más – azonos adatokat tartalmazó módon – kell rögzíteni, amelyet a mindkét Fél képviselője aláírással köteles igazolni (oktató neve, munkaköre, oktatásra kötelezettek neve, születési helye, ideje, oktatás tárgya, oktatás ideje). Tudomásul veszem, hogy a Társaság által végzett munka technológiájából adódó munkavédelmi ismeretek, valamint a végzett munkára vonatkozó országos érvényű biztonsági </w:t>
      </w:r>
      <w:r>
        <w:rPr>
          <w:rFonts w:eastAsia="Calibri"/>
          <w:sz w:val="24"/>
          <w:szCs w:val="24"/>
        </w:rPr>
        <w:lastRenderedPageBreak/>
        <w:t>szabályzatok, jogszabályok, szabványok nem képezik a MÁV Szolgáltató Központ Zrt. által megtartott oktatás tárgyát.</w:t>
      </w:r>
    </w:p>
    <w:p w14:paraId="1895FB0E" w14:textId="77777777" w:rsidR="00A2456F" w:rsidRDefault="004626C8">
      <w:pPr>
        <w:spacing w:line="360" w:lineRule="auto"/>
        <w:jc w:val="both"/>
        <w:rPr>
          <w:rFonts w:eastAsia="Calibri"/>
          <w:sz w:val="24"/>
          <w:szCs w:val="24"/>
        </w:rPr>
      </w:pPr>
      <w:r>
        <w:rPr>
          <w:rFonts w:eastAsia="Calibri"/>
          <w:sz w:val="24"/>
          <w:szCs w:val="24"/>
        </w:rPr>
        <w:t xml:space="preserve">Továbbá tudomásul veszem, hogy kötelességem a személyi sérüléssel járó és/vagy dologi kár követelményű baleseteket és veszélyeztetéseket a MÁV Zrt. képviseletében eljáró Szolgáltató szerv részére (MÁV Szolgáltató Központ Zrt. Munkavédelem Területi Szolgáltató Központ Budapest, tel.: 0630/501-0436, e-mail: </w:t>
      </w:r>
      <w:hyperlink r:id="rId14">
        <w:r>
          <w:rPr>
            <w:sz w:val="24"/>
            <w:szCs w:val="24"/>
          </w:rPr>
          <w:t>toth.jozsef@mav-szk.hu</w:t>
        </w:r>
      </w:hyperlink>
      <w:r>
        <w:rPr>
          <w:rFonts w:eastAsia="Calibri"/>
          <w:sz w:val="24"/>
          <w:szCs w:val="24"/>
        </w:rPr>
        <w:t xml:space="preserve">)  </w:t>
      </w:r>
    </w:p>
    <w:p w14:paraId="4CCCFD5C" w14:textId="77777777" w:rsidR="00A2456F" w:rsidRDefault="004626C8">
      <w:pPr>
        <w:spacing w:line="360" w:lineRule="auto"/>
        <w:jc w:val="both"/>
        <w:rPr>
          <w:rFonts w:eastAsia="Calibri"/>
          <w:sz w:val="24"/>
          <w:szCs w:val="24"/>
        </w:rPr>
      </w:pPr>
      <w:r>
        <w:rPr>
          <w:rFonts w:eastAsia="Calibri"/>
          <w:sz w:val="24"/>
          <w:szCs w:val="24"/>
        </w:rPr>
        <w:t>azonnal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w:t>
      </w:r>
    </w:p>
    <w:p w14:paraId="6F2091E1" w14:textId="77777777" w:rsidR="00A2456F" w:rsidRDefault="004626C8">
      <w:pPr>
        <w:spacing w:line="360" w:lineRule="auto"/>
        <w:jc w:val="both"/>
        <w:rPr>
          <w:rFonts w:eastAsia="Calibri"/>
          <w:sz w:val="24"/>
          <w:szCs w:val="24"/>
        </w:rPr>
      </w:pPr>
      <w:r>
        <w:rPr>
          <w:rFonts w:eastAsia="Calibri"/>
          <w:sz w:val="24"/>
          <w:szCs w:val="24"/>
        </w:rPr>
        <w:t xml:space="preserve">Tudomásul veszem, hogy amennyiben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Társaság erre feljogosított munkavállalója a munkavégzést azonnal leállíthatja. </w:t>
      </w:r>
      <w:r>
        <w:rPr>
          <w:rFonts w:eastAsia="Calibri"/>
          <w:sz w:val="24"/>
          <w:szCs w:val="24"/>
        </w:rPr>
        <w:tab/>
        <w:t xml:space="preserve">A munkavégzés leállítását az elrendelőnek írásban a Felek tudomására kell hozni. A Társaság képviselője köteles a munkavégzés leállítására vonatkozó elrendelést tudomásul venni, valamint jelen nyilatkozat aláírásával a munkavégzés leállítására vonatkozó jogosultságot kifejezetten tudomásul veszem. </w:t>
      </w:r>
    </w:p>
    <w:p w14:paraId="4F894E50" w14:textId="77777777" w:rsidR="00A2456F" w:rsidRDefault="00A2456F">
      <w:pPr>
        <w:spacing w:line="360" w:lineRule="auto"/>
        <w:jc w:val="both"/>
        <w:rPr>
          <w:rFonts w:eastAsia="Calibri"/>
          <w:sz w:val="24"/>
          <w:szCs w:val="24"/>
        </w:rPr>
      </w:pPr>
    </w:p>
    <w:p w14:paraId="618E2A5A" w14:textId="77777777" w:rsidR="00A2456F" w:rsidRDefault="004626C8">
      <w:pPr>
        <w:spacing w:line="360" w:lineRule="auto"/>
        <w:jc w:val="both"/>
        <w:rPr>
          <w:rFonts w:eastAsia="Calibri"/>
          <w:sz w:val="24"/>
          <w:szCs w:val="24"/>
        </w:rPr>
      </w:pPr>
      <w:r>
        <w:rPr>
          <w:rFonts w:eastAsia="Calibri"/>
          <w:sz w:val="24"/>
          <w:szCs w:val="24"/>
        </w:rPr>
        <w:t>Kelt.: Budapest, 2020……………</w:t>
      </w:r>
    </w:p>
    <w:p w14:paraId="25FBAFFD" w14:textId="77777777" w:rsidR="00A2456F" w:rsidRDefault="004626C8">
      <w:pPr>
        <w:spacing w:after="120"/>
        <w:ind w:left="4956"/>
        <w:jc w:val="both"/>
        <w:rPr>
          <w:rFonts w:eastAsia="Calibri"/>
          <w:sz w:val="24"/>
          <w:szCs w:val="24"/>
        </w:rPr>
      </w:pPr>
      <w:r>
        <w:rPr>
          <w:rFonts w:eastAsia="Calibri"/>
          <w:sz w:val="24"/>
          <w:szCs w:val="24"/>
        </w:rPr>
        <w:t>………………………………..</w:t>
      </w:r>
    </w:p>
    <w:p w14:paraId="439B48F6" w14:textId="77777777" w:rsidR="00A2456F" w:rsidRDefault="004626C8">
      <w:pPr>
        <w:spacing w:after="120"/>
        <w:ind w:left="4956" w:firstLine="708"/>
        <w:jc w:val="both"/>
        <w:rPr>
          <w:rFonts w:eastAsia="Calibri"/>
          <w:sz w:val="24"/>
          <w:szCs w:val="24"/>
        </w:rPr>
      </w:pPr>
      <w:r>
        <w:rPr>
          <w:rFonts w:eastAsia="Calibri"/>
          <w:sz w:val="24"/>
          <w:szCs w:val="24"/>
        </w:rPr>
        <w:t xml:space="preserve">   *********</w:t>
      </w:r>
    </w:p>
    <w:p w14:paraId="374AED38" w14:textId="77777777" w:rsidR="00A2456F" w:rsidRDefault="004626C8">
      <w:pPr>
        <w:spacing w:after="120"/>
        <w:ind w:left="4956"/>
        <w:jc w:val="both"/>
        <w:rPr>
          <w:rFonts w:eastAsia="Calibri"/>
          <w:sz w:val="24"/>
          <w:szCs w:val="24"/>
        </w:rPr>
      </w:pPr>
      <w:r>
        <w:rPr>
          <w:rFonts w:eastAsia="Calibri"/>
          <w:sz w:val="24"/>
          <w:szCs w:val="24"/>
        </w:rPr>
        <w:t xml:space="preserve">           Cégszerű aláírás</w:t>
      </w:r>
    </w:p>
    <w:p w14:paraId="507B4DBE" w14:textId="77777777" w:rsidR="00A2456F" w:rsidRDefault="004626C8">
      <w:pPr>
        <w:spacing w:line="360" w:lineRule="auto"/>
        <w:ind w:left="4956" w:firstLine="708"/>
        <w:jc w:val="both"/>
        <w:rPr>
          <w:rFonts w:eastAsia="Calibri"/>
          <w:sz w:val="24"/>
          <w:szCs w:val="24"/>
        </w:rPr>
      </w:pPr>
      <w:r>
        <w:rPr>
          <w:rFonts w:eastAsia="Calibri"/>
          <w:sz w:val="24"/>
          <w:szCs w:val="24"/>
        </w:rPr>
        <w:t xml:space="preserve">         P.H.</w:t>
      </w:r>
    </w:p>
    <w:p w14:paraId="2562480B" w14:textId="77777777" w:rsidR="00A2456F" w:rsidRDefault="004626C8">
      <w:pPr>
        <w:jc w:val="center"/>
        <w:rPr>
          <w:rFonts w:eastAsia="Calibri"/>
          <w:b/>
          <w:bCs/>
          <w:sz w:val="24"/>
          <w:szCs w:val="24"/>
        </w:rPr>
      </w:pPr>
      <w:r>
        <w:rPr>
          <w:rFonts w:eastAsia="Calibri"/>
          <w:sz w:val="24"/>
          <w:szCs w:val="24"/>
        </w:rPr>
        <w:br w:type="page"/>
      </w:r>
      <w:r>
        <w:rPr>
          <w:rFonts w:eastAsia="Calibri"/>
          <w:b/>
          <w:bCs/>
          <w:sz w:val="24"/>
          <w:szCs w:val="24"/>
        </w:rPr>
        <w:lastRenderedPageBreak/>
        <w:t>MUNKAVÉDELMI MELLÉKLET</w:t>
      </w:r>
    </w:p>
    <w:p w14:paraId="4672958D" w14:textId="77777777" w:rsidR="00A2456F" w:rsidRDefault="004626C8">
      <w:pPr>
        <w:jc w:val="both"/>
        <w:rPr>
          <w:rFonts w:eastAsia="Calibri"/>
          <w:b/>
          <w:bCs/>
          <w:sz w:val="24"/>
          <w:szCs w:val="24"/>
        </w:rPr>
      </w:pPr>
      <w:r>
        <w:rPr>
          <w:rFonts w:eastAsia="Calibri"/>
          <w:b/>
          <w:bCs/>
          <w:sz w:val="24"/>
          <w:szCs w:val="24"/>
        </w:rPr>
        <w:t>Preambulum</w:t>
      </w:r>
    </w:p>
    <w:p w14:paraId="34E02DF8" w14:textId="77777777" w:rsidR="00A2456F" w:rsidRDefault="004626C8">
      <w:pPr>
        <w:numPr>
          <w:ilvl w:val="0"/>
          <w:numId w:val="14"/>
        </w:numPr>
        <w:spacing w:after="200" w:line="276" w:lineRule="auto"/>
        <w:contextualSpacing/>
        <w:jc w:val="both"/>
        <w:rPr>
          <w:rFonts w:eastAsia="Calibri"/>
          <w:sz w:val="24"/>
          <w:szCs w:val="24"/>
        </w:rPr>
      </w:pPr>
      <w:r>
        <w:rPr>
          <w:rFonts w:eastAsia="Calibri"/>
          <w:sz w:val="24"/>
          <w:szCs w:val="24"/>
        </w:rPr>
        <w:t>Jelen Munkavédelmi Melléklet a „MÁV Csoport” tagjai által kötött szerződések, megállapodások (továbbiakban: Szerződés) általános munkabiztonsági szabályait, feltételeit tartalmazza.</w:t>
      </w:r>
    </w:p>
    <w:p w14:paraId="17506494" w14:textId="77777777" w:rsidR="00A2456F" w:rsidRDefault="00A2456F">
      <w:pPr>
        <w:ind w:left="720"/>
        <w:contextualSpacing/>
        <w:jc w:val="both"/>
        <w:rPr>
          <w:rFonts w:eastAsia="Calibri"/>
          <w:sz w:val="24"/>
          <w:szCs w:val="24"/>
        </w:rPr>
      </w:pPr>
    </w:p>
    <w:p w14:paraId="022F414F" w14:textId="77777777" w:rsidR="00A2456F" w:rsidRDefault="004626C8">
      <w:pPr>
        <w:ind w:firstLine="360"/>
        <w:jc w:val="both"/>
        <w:rPr>
          <w:rFonts w:eastAsia="Calibri"/>
          <w:sz w:val="24"/>
          <w:szCs w:val="24"/>
        </w:rPr>
      </w:pPr>
      <w:r>
        <w:rPr>
          <w:rFonts w:eastAsia="Calibri"/>
          <w:sz w:val="24"/>
          <w:szCs w:val="24"/>
        </w:rPr>
        <w:t>b) A melléklet jogszabályi és egyéb normatív alapja:</w:t>
      </w:r>
    </w:p>
    <w:p w14:paraId="69E9285F" w14:textId="77777777" w:rsidR="00A2456F" w:rsidRDefault="004626C8">
      <w:pPr>
        <w:numPr>
          <w:ilvl w:val="0"/>
          <w:numId w:val="15"/>
        </w:numPr>
        <w:spacing w:after="200" w:line="276" w:lineRule="auto"/>
        <w:jc w:val="both"/>
        <w:rPr>
          <w:rFonts w:eastAsia="Calibri"/>
          <w:sz w:val="24"/>
          <w:szCs w:val="24"/>
        </w:rPr>
      </w:pPr>
      <w:r>
        <w:rPr>
          <w:rFonts w:eastAsia="Calibri"/>
          <w:sz w:val="24"/>
          <w:szCs w:val="24"/>
        </w:rPr>
        <w:t>a munkavédelemről szóló 1993. évi XCIII. törvény</w:t>
      </w:r>
    </w:p>
    <w:p w14:paraId="30BEB8F4" w14:textId="77777777" w:rsidR="00A2456F" w:rsidRDefault="004626C8">
      <w:pPr>
        <w:numPr>
          <w:ilvl w:val="0"/>
          <w:numId w:val="15"/>
        </w:numPr>
        <w:spacing w:after="200" w:line="276" w:lineRule="auto"/>
        <w:jc w:val="both"/>
        <w:rPr>
          <w:rFonts w:eastAsia="Calibri"/>
          <w:sz w:val="24"/>
          <w:szCs w:val="24"/>
        </w:rPr>
      </w:pPr>
      <w:r>
        <w:rPr>
          <w:rFonts w:eastAsia="Calibri"/>
          <w:sz w:val="24"/>
          <w:szCs w:val="24"/>
        </w:rPr>
        <w:t>15/2016. (V. 13. MÁV Ért. 8.) EVIG számú, a felügyeleti igazolványok, szolgálati megbízólevelek, belépési, behajtási engedélyek kiadási eljárásáról, használatáról, a MÁV Zrt. üzemi területén történő tartózkodás rendjéről</w:t>
      </w:r>
    </w:p>
    <w:p w14:paraId="1FCA3D76" w14:textId="77777777" w:rsidR="00A2456F" w:rsidRDefault="004626C8">
      <w:pPr>
        <w:ind w:firstLine="708"/>
        <w:jc w:val="both"/>
        <w:rPr>
          <w:rFonts w:eastAsia="Calibri"/>
          <w:sz w:val="24"/>
          <w:szCs w:val="24"/>
        </w:rPr>
      </w:pPr>
      <w:r>
        <w:rPr>
          <w:rFonts w:eastAsia="Calibri"/>
          <w:sz w:val="24"/>
          <w:szCs w:val="24"/>
        </w:rPr>
        <w:t xml:space="preserve">(a továbbiakban: együtt munkabiztonsági szabályok) </w:t>
      </w:r>
    </w:p>
    <w:p w14:paraId="2CA4A306" w14:textId="77777777" w:rsidR="00A2456F" w:rsidRDefault="004626C8">
      <w:pPr>
        <w:numPr>
          <w:ilvl w:val="0"/>
          <w:numId w:val="16"/>
        </w:numPr>
        <w:spacing w:after="200" w:line="276" w:lineRule="auto"/>
        <w:rPr>
          <w:rFonts w:eastAsia="Calibri"/>
          <w:b/>
          <w:bCs/>
          <w:sz w:val="24"/>
          <w:szCs w:val="24"/>
        </w:rPr>
      </w:pPr>
      <w:r>
        <w:rPr>
          <w:rFonts w:eastAsia="Calibri"/>
          <w:b/>
          <w:bCs/>
          <w:sz w:val="24"/>
          <w:szCs w:val="24"/>
        </w:rPr>
        <w:t>Általános rendelkezések</w:t>
      </w:r>
    </w:p>
    <w:p w14:paraId="430ED7C6" w14:textId="77777777" w:rsidR="00A2456F" w:rsidRDefault="004626C8">
      <w:pPr>
        <w:jc w:val="both"/>
        <w:rPr>
          <w:rFonts w:eastAsia="Calibri"/>
          <w:sz w:val="24"/>
          <w:szCs w:val="24"/>
        </w:rPr>
      </w:pPr>
      <w:r>
        <w:rPr>
          <w:rFonts w:eastAsia="Calibri"/>
          <w:sz w:val="24"/>
          <w:szCs w:val="24"/>
        </w:rPr>
        <w:t>1.1. Vállalkozó tudomásul veszi, és kötelezettséget vállal, hogy a munkabiztonsági szabályokat a Szerződés teljesítése során betartja.</w:t>
      </w:r>
    </w:p>
    <w:p w14:paraId="2B78A26B" w14:textId="77777777" w:rsidR="00A2456F" w:rsidRDefault="004626C8">
      <w:pPr>
        <w:jc w:val="both"/>
        <w:rPr>
          <w:rFonts w:eastAsia="Calibri"/>
          <w:sz w:val="24"/>
          <w:szCs w:val="24"/>
        </w:rPr>
      </w:pPr>
      <w:r>
        <w:rPr>
          <w:rFonts w:eastAsia="Calibri"/>
          <w:sz w:val="24"/>
          <w:szCs w:val="24"/>
        </w:rPr>
        <w:t>Vállalkozó köteles betartani a tervezési és kivitelezési munkák során a hatóság, szakhatóság által kiadott valamennyi munkabiztonsági, környezetvédelmi tárgyú dokumentumban (engedély, végzés, határozat, kötelezés stb.) foglalt követelményeket.</w:t>
      </w:r>
    </w:p>
    <w:p w14:paraId="4DFBB464" w14:textId="77777777" w:rsidR="00A2456F" w:rsidRDefault="004626C8">
      <w:pPr>
        <w:jc w:val="both"/>
        <w:rPr>
          <w:rFonts w:eastAsia="Calibri"/>
          <w:sz w:val="24"/>
          <w:szCs w:val="24"/>
        </w:rPr>
      </w:pPr>
      <w:r>
        <w:rPr>
          <w:rFonts w:eastAsia="Calibri"/>
          <w:sz w:val="24"/>
          <w:szCs w:val="24"/>
        </w:rPr>
        <w:t>1.2. Az 1.1. pontban meghatározott kötelezettség kiterjed mind a Vállalkozóra, mind a Vállalkozó alvállalkozóira, és minden olyan személyre, aki a Szerződés teljesítése érdekében a MÁV Zrt. területére belép (továbbiakban együttesen: „Vállalkozó”)</w:t>
      </w:r>
    </w:p>
    <w:p w14:paraId="4C445225" w14:textId="77777777" w:rsidR="00A2456F" w:rsidRDefault="004626C8">
      <w:pPr>
        <w:jc w:val="both"/>
        <w:rPr>
          <w:rFonts w:eastAsia="Calibri"/>
          <w:color w:val="FF0000"/>
          <w:sz w:val="24"/>
          <w:szCs w:val="24"/>
        </w:rPr>
      </w:pPr>
      <w:r>
        <w:rPr>
          <w:rFonts w:eastAsia="Calibri"/>
          <w:sz w:val="24"/>
          <w:szCs w:val="24"/>
        </w:rPr>
        <w:t xml:space="preserve">1.3. Vállalkozó a kivitelezési munkáknál </w:t>
      </w:r>
      <w:r>
        <w:rPr>
          <w:rFonts w:eastAsia="Calibri"/>
          <w:i/>
          <w:sz w:val="24"/>
          <w:szCs w:val="24"/>
        </w:rPr>
        <w:t xml:space="preserve">biztonsági és egészségvédelmi koordinátort köteles </w:t>
      </w:r>
      <w:r>
        <w:rPr>
          <w:rFonts w:eastAsia="Calibri"/>
          <w:sz w:val="24"/>
          <w:szCs w:val="24"/>
        </w:rPr>
        <w:t>foglalkoztatni, akinek a nevét és elérhetőségét a kivitelezési munkák megkezdése előtt 5 munkanappal a MÁV Szolgáltató Központ Zrt. Munkavédelem Szervezet (1087 Budapest, Könyves Kálmán krt. 54-60.) részére köteles bejelenti.</w:t>
      </w:r>
      <w:r>
        <w:rPr>
          <w:rFonts w:eastAsia="Calibri"/>
          <w:color w:val="FF0000"/>
          <w:sz w:val="24"/>
          <w:szCs w:val="24"/>
        </w:rPr>
        <w:t xml:space="preserve"> </w:t>
      </w:r>
    </w:p>
    <w:p w14:paraId="74102BE8" w14:textId="77777777" w:rsidR="00A2456F" w:rsidRDefault="004626C8">
      <w:pPr>
        <w:jc w:val="both"/>
        <w:rPr>
          <w:rFonts w:eastAsia="Calibri"/>
          <w:sz w:val="24"/>
          <w:szCs w:val="24"/>
        </w:rPr>
      </w:pPr>
      <w:r>
        <w:rPr>
          <w:rFonts w:eastAsia="Calibri"/>
          <w:sz w:val="24"/>
          <w:szCs w:val="24"/>
        </w:rPr>
        <w:t>1.4. Vállalkozó kötelezettséget vállal, hogy a jelen mellékletben meghatározott munkavédelmi követelményeket érvényesíti a vele szerződéses jogviszonyban álló további Vállalkozókkal, megbízottakkal, közreműködőkkel (alvállalkozó, közúti fuvarozó, szakértő stb.) szemben, amennyiben azokkal a MÁV Zrt. munkaterületén végeztet a Szerződés teljesítésével összefüggő munkát vagy szolgáltatást.</w:t>
      </w:r>
    </w:p>
    <w:p w14:paraId="2B7154A6" w14:textId="77777777" w:rsidR="00A2456F" w:rsidRDefault="004626C8">
      <w:pPr>
        <w:widowControl w:val="0"/>
        <w:jc w:val="both"/>
        <w:rPr>
          <w:rFonts w:eastAsia="Calibri"/>
          <w:sz w:val="24"/>
          <w:szCs w:val="24"/>
        </w:rPr>
      </w:pPr>
      <w:r>
        <w:rPr>
          <w:rFonts w:eastAsia="Calibri"/>
          <w:sz w:val="24"/>
          <w:szCs w:val="24"/>
        </w:rPr>
        <w:t>1.5. Jelen melléklet nem tartalmazza azokat a – jogszabályban, kötelező szabványokban, biztonsági szabályzatokban előírt – munkavédelmi szabályokat, amelyek vonatkozó előírásait a Feleknek – jelen melléklettől függetlenül is – ismerni és alkalmazni kell (pl. munkaköri alkalmasság, emelőgép biztonsági szabályzat, kémiai anyagok biztonsága stb.). Vállalkozó nyilatkozik, hogy valamennyi, a Szerződéssel kapcsolatos jogszabályt, illetve szabályzatot, kötelező szabványt  ismeri – ideértve a munkavédelemre vonatkozó valamennyi jogszabályt, biztonsági előírást stb. is – és ezek betartására a munkavédelmi nyilatkozat aláírásával kötelezettséget vállal.</w:t>
      </w:r>
    </w:p>
    <w:p w14:paraId="35C93767" w14:textId="77777777" w:rsidR="00A2456F" w:rsidRDefault="004626C8">
      <w:pPr>
        <w:jc w:val="both"/>
        <w:rPr>
          <w:rFonts w:eastAsia="Calibri"/>
          <w:sz w:val="24"/>
          <w:szCs w:val="24"/>
        </w:rPr>
      </w:pPr>
      <w:r>
        <w:rPr>
          <w:rFonts w:eastAsia="Calibri"/>
          <w:sz w:val="24"/>
          <w:szCs w:val="24"/>
        </w:rPr>
        <w:t>1.6. Vállalkozó kötelezettséget vállal, hogy a munkavégzéshez csak munkabiztonsági szempontból megfelelő állapotban lévő helyiséget, technológiai csatlakozású berendezést (pl. hatásos érintésvédelemmel ellátott villamos dugaszoló aljzatot, vízvételezési lehetőséget, stb.), gépeket, berendezéseket, eszközöket (pl. előírás esetén érvényes vizsgálati, üzemeltetési dokumentációk megléte stb.) használhat, alkalmazhat.</w:t>
      </w:r>
    </w:p>
    <w:p w14:paraId="035F2EC2" w14:textId="77777777" w:rsidR="00A2456F" w:rsidRDefault="004626C8">
      <w:pPr>
        <w:spacing w:after="120"/>
        <w:jc w:val="both"/>
        <w:rPr>
          <w:rFonts w:eastAsia="Calibri"/>
          <w:sz w:val="24"/>
          <w:szCs w:val="24"/>
        </w:rPr>
      </w:pPr>
      <w:r>
        <w:rPr>
          <w:rFonts w:eastAsia="Calibri"/>
          <w:sz w:val="24"/>
          <w:szCs w:val="24"/>
        </w:rPr>
        <w:lastRenderedPageBreak/>
        <w:t xml:space="preserve">Az átadott eszközökkel végzett munka személyi feltételeit, valamint a munkaeszköz használatának időtartama alatt a munkaeszközre vonatkozó vizsgálati, karbantartási kötelezettséget – eltérő megállapodás hiányában – a Vállalkozó köteles biztosítani, illetve teljesíteni. </w:t>
      </w:r>
    </w:p>
    <w:p w14:paraId="75916EC3" w14:textId="77777777" w:rsidR="00A2456F" w:rsidRDefault="004626C8">
      <w:pPr>
        <w:widowControl w:val="0"/>
        <w:jc w:val="both"/>
        <w:rPr>
          <w:rFonts w:eastAsia="Calibri"/>
          <w:sz w:val="24"/>
          <w:szCs w:val="24"/>
        </w:rPr>
      </w:pPr>
      <w:r>
        <w:rPr>
          <w:rFonts w:eastAsia="Calibri"/>
          <w:sz w:val="24"/>
          <w:szCs w:val="24"/>
        </w:rPr>
        <w:t>1.7. Állomási területen Vállalkozó köteles az átadott munkaterületet a munkavégzés időtartama alatt a közforgalom elől elzárt csatlakozási pontnál jól érzékelhetően jelölni.</w:t>
      </w:r>
    </w:p>
    <w:p w14:paraId="67532812" w14:textId="77777777" w:rsidR="00A2456F" w:rsidRDefault="004626C8">
      <w:pPr>
        <w:widowControl w:val="0"/>
        <w:jc w:val="both"/>
        <w:rPr>
          <w:rFonts w:eastAsia="Calibri"/>
          <w:sz w:val="24"/>
          <w:szCs w:val="24"/>
        </w:rPr>
      </w:pPr>
      <w:r>
        <w:rPr>
          <w:rFonts w:eastAsia="Calibri"/>
          <w:sz w:val="24"/>
          <w:szCs w:val="24"/>
        </w:rPr>
        <w:t>1.8. Felek az átvett-átadott munkaterület munkabiztonsági állapotáról írásban nyilatkoznak, megállapításaikat a munkabiztonsági szabályokban foglaltaknak megfelelően rögzítik.</w:t>
      </w:r>
    </w:p>
    <w:p w14:paraId="7C3536D7" w14:textId="77777777" w:rsidR="00A2456F" w:rsidRDefault="004626C8">
      <w:pPr>
        <w:widowControl w:val="0"/>
        <w:jc w:val="both"/>
        <w:rPr>
          <w:rFonts w:eastAsia="Calibri"/>
          <w:sz w:val="24"/>
          <w:szCs w:val="24"/>
        </w:rPr>
      </w:pPr>
      <w:r>
        <w:rPr>
          <w:rFonts w:eastAsia="Calibri"/>
          <w:sz w:val="24"/>
          <w:szCs w:val="24"/>
        </w:rPr>
        <w:t>1.9. Az átadott-átvett munkaterület, valamint az ott lévő berendezések, eszközök, létesítmények biztonsági állapotának megőrzéséről, munkavédelmi szabályokban meghatározott kötelezettségek teljesítéséről a Vállalkozó gondoskodik, és felel az ennek elmulasztásából eredő kárért.</w:t>
      </w:r>
    </w:p>
    <w:p w14:paraId="2085E36C" w14:textId="77777777" w:rsidR="00A2456F" w:rsidRDefault="004626C8">
      <w:pPr>
        <w:widowControl w:val="0"/>
        <w:jc w:val="both"/>
        <w:rPr>
          <w:rFonts w:eastAsia="Calibri"/>
          <w:sz w:val="24"/>
          <w:szCs w:val="24"/>
        </w:rPr>
      </w:pPr>
      <w:r>
        <w:rPr>
          <w:rFonts w:eastAsia="Calibri"/>
          <w:sz w:val="24"/>
          <w:szCs w:val="24"/>
        </w:rPr>
        <w:t>1.10. A Vállalkozó az átadási jegyzőkönyvben meghatározott időpont után – vagy bármely okból ettől eltérő időpontban – a munkaterület a munkabiztonsági állapotáról szóló írásbeli nyilatkozattal köteles visszaadni. A Vállalkozó a munkaterület visszaadásának meghatározott időpontjában várható módosítási igényét is köteles írásban jelezni, amelynek – közös megegyezéssel történő – módosítását Feleknek írásban kell rögzíteni.</w:t>
      </w:r>
    </w:p>
    <w:p w14:paraId="4B726FE3" w14:textId="77777777" w:rsidR="00A2456F" w:rsidRDefault="004626C8">
      <w:pPr>
        <w:widowControl w:val="0"/>
        <w:jc w:val="both"/>
        <w:rPr>
          <w:rFonts w:eastAsia="Calibri"/>
          <w:sz w:val="24"/>
          <w:szCs w:val="24"/>
        </w:rPr>
      </w:pPr>
      <w:r>
        <w:rPr>
          <w:rFonts w:eastAsia="Calibri"/>
          <w:sz w:val="24"/>
          <w:szCs w:val="24"/>
        </w:rPr>
        <w:t>1.11. A MÁV Zrt. a munkaterületet – alvállalkozó bevonása esetén – is a Vállalkozó részére adja át, illetve a Vállalkozótól veszi vissza.</w:t>
      </w:r>
    </w:p>
    <w:p w14:paraId="003B4683" w14:textId="77777777" w:rsidR="00A2456F" w:rsidRDefault="004626C8">
      <w:pPr>
        <w:tabs>
          <w:tab w:val="left" w:pos="454"/>
        </w:tabs>
        <w:spacing w:after="120"/>
        <w:ind w:left="454" w:hanging="454"/>
        <w:jc w:val="both"/>
        <w:rPr>
          <w:rFonts w:eastAsia="Calibri"/>
          <w:b/>
          <w:bCs/>
          <w:sz w:val="24"/>
          <w:szCs w:val="24"/>
        </w:rPr>
      </w:pPr>
      <w:r>
        <w:rPr>
          <w:rFonts w:eastAsia="Calibri"/>
          <w:b/>
          <w:bCs/>
          <w:sz w:val="24"/>
          <w:szCs w:val="24"/>
        </w:rPr>
        <w:t>2.</w:t>
      </w:r>
      <w:r>
        <w:rPr>
          <w:rFonts w:eastAsia="Calibri"/>
          <w:b/>
          <w:bCs/>
          <w:sz w:val="24"/>
          <w:szCs w:val="24"/>
        </w:rPr>
        <w:tab/>
        <w:t>Közlekedés, anyagmozgatás, szállítás a vasúti vágányok között</w:t>
      </w:r>
    </w:p>
    <w:p w14:paraId="7D0CCA68" w14:textId="77777777" w:rsidR="00A2456F" w:rsidRDefault="004626C8">
      <w:pPr>
        <w:spacing w:before="240" w:after="120"/>
        <w:jc w:val="both"/>
        <w:rPr>
          <w:rFonts w:eastAsia="Calibri"/>
          <w:sz w:val="24"/>
          <w:szCs w:val="24"/>
        </w:rPr>
      </w:pPr>
      <w:r>
        <w:rPr>
          <w:rFonts w:eastAsia="Calibri"/>
          <w:sz w:val="24"/>
          <w:szCs w:val="24"/>
        </w:rPr>
        <w:t xml:space="preserve">2.1. A vasúti vágányok közötti és a vasúti vágányokat keresztező közlekedésnél a Vállalkozó az egyes veszélyes tevékenységek biztonsági követelményeiről szóló szabályzatok kiadásáról szóló 17/1993. (VII.1.) KHVM rendelet 1. számú és 2. számú melléklet szerint köteles eljárni. </w:t>
      </w:r>
    </w:p>
    <w:p w14:paraId="6EBDE82C" w14:textId="77777777" w:rsidR="00A2456F" w:rsidRDefault="004626C8">
      <w:pPr>
        <w:spacing w:after="120"/>
        <w:jc w:val="both"/>
        <w:rPr>
          <w:rFonts w:eastAsia="Calibri"/>
          <w:sz w:val="24"/>
          <w:szCs w:val="24"/>
        </w:rPr>
      </w:pPr>
      <w:r>
        <w:rPr>
          <w:rFonts w:eastAsia="Calibri"/>
          <w:sz w:val="24"/>
          <w:szCs w:val="24"/>
        </w:rPr>
        <w:t>2.2. Vállalkozó tudomásul veszi, ha a közlekedés a vasúti vágányok között, vagy azokat keresztezve anyagmozgatás, szállítás céljából történik, be kell tartani a 2.1. pontban leírtakat valamint a „Biztonsági szabályok a vasúti vágányok közötti és a vasúti vágányokat keresztező anyagmozgatásnál, szállításnál” tárgyú rendelkezéseket</w:t>
      </w:r>
    </w:p>
    <w:p w14:paraId="0680D9E6" w14:textId="77777777" w:rsidR="00A2456F" w:rsidRDefault="004626C8">
      <w:pPr>
        <w:spacing w:after="120"/>
        <w:jc w:val="both"/>
        <w:rPr>
          <w:rFonts w:eastAsia="Calibri"/>
          <w:sz w:val="24"/>
          <w:szCs w:val="24"/>
        </w:rPr>
      </w:pPr>
      <w:r>
        <w:rPr>
          <w:rFonts w:eastAsia="Calibri"/>
          <w:sz w:val="24"/>
          <w:szCs w:val="24"/>
        </w:rPr>
        <w:t>2.3. Vállalkozó kötelezettséget vállal, hogy a 2.1. és 2.2 pontban megjelölt utasításokat alvállalkozói, teljesítési segédei stb. részére átadja.</w:t>
      </w:r>
    </w:p>
    <w:p w14:paraId="1833EE0D" w14:textId="77777777" w:rsidR="00A2456F" w:rsidRDefault="004626C8">
      <w:pPr>
        <w:tabs>
          <w:tab w:val="left" w:pos="454"/>
        </w:tabs>
        <w:spacing w:after="120"/>
        <w:ind w:left="454" w:hanging="454"/>
        <w:jc w:val="both"/>
        <w:rPr>
          <w:rFonts w:eastAsia="Calibri"/>
          <w:b/>
          <w:bCs/>
          <w:sz w:val="24"/>
          <w:szCs w:val="24"/>
        </w:rPr>
      </w:pPr>
      <w:r>
        <w:rPr>
          <w:rFonts w:eastAsia="Calibri"/>
          <w:b/>
          <w:bCs/>
          <w:sz w:val="24"/>
          <w:szCs w:val="24"/>
        </w:rPr>
        <w:t>3.</w:t>
      </w:r>
      <w:r>
        <w:rPr>
          <w:rFonts w:eastAsia="Calibri"/>
          <w:b/>
          <w:bCs/>
          <w:sz w:val="24"/>
          <w:szCs w:val="24"/>
        </w:rPr>
        <w:tab/>
        <w:t>Munkavégzés</w:t>
      </w:r>
    </w:p>
    <w:p w14:paraId="1B40239E" w14:textId="77777777" w:rsidR="00A2456F" w:rsidRDefault="004626C8">
      <w:pPr>
        <w:spacing w:after="120"/>
        <w:jc w:val="both"/>
        <w:rPr>
          <w:rFonts w:eastAsia="Calibri"/>
          <w:sz w:val="24"/>
          <w:szCs w:val="24"/>
        </w:rPr>
      </w:pPr>
      <w:r>
        <w:rPr>
          <w:rFonts w:eastAsia="Calibri"/>
          <w:sz w:val="24"/>
          <w:szCs w:val="24"/>
        </w:rPr>
        <w:t xml:space="preserve"> 3.1.</w:t>
      </w:r>
      <w:r>
        <w:rPr>
          <w:rFonts w:eastAsia="Calibri"/>
          <w:sz w:val="24"/>
          <w:szCs w:val="24"/>
        </w:rPr>
        <w:tab/>
        <w:t>A Vállalkozó tudomásul veszi, hogy a munkavégzés – a belépési engedélyen kívül – csak írásbeli engedély birtokában kezdhető meg, ha egyéb biztonsági szabályok azt kötelezővé teszik (pl. villamos felsővezetékkel ellátott pályarészen végzett munkáknál, illetve rakodásnál).</w:t>
      </w:r>
    </w:p>
    <w:p w14:paraId="06A33566" w14:textId="77777777" w:rsidR="00A2456F" w:rsidRDefault="004626C8">
      <w:pPr>
        <w:spacing w:after="120"/>
        <w:jc w:val="both"/>
        <w:rPr>
          <w:rFonts w:eastAsia="Calibri"/>
          <w:sz w:val="24"/>
          <w:szCs w:val="24"/>
        </w:rPr>
      </w:pPr>
      <w:r>
        <w:rPr>
          <w:rFonts w:eastAsia="Calibri"/>
          <w:sz w:val="24"/>
          <w:szCs w:val="24"/>
        </w:rPr>
        <w:t>3.2. A Vállalkozó kötelezettséget vállal arra, hogy munkavégzésnél a Megrendelő szakmai utasításaiban, biztonsági szabályzatokban, egyéb kötelező előírásokban meghatározott biztonsági követelményektől eltérő, a személyi biztonságot csökkentő feltételeket nem enged meg.</w:t>
      </w:r>
    </w:p>
    <w:p w14:paraId="3E444B18" w14:textId="77777777" w:rsidR="00A2456F" w:rsidRDefault="004626C8">
      <w:pPr>
        <w:spacing w:after="120"/>
        <w:jc w:val="both"/>
        <w:rPr>
          <w:rFonts w:eastAsia="Calibri"/>
          <w:sz w:val="24"/>
          <w:szCs w:val="24"/>
        </w:rPr>
      </w:pPr>
      <w:r>
        <w:rPr>
          <w:rFonts w:eastAsia="Calibri"/>
          <w:sz w:val="24"/>
          <w:szCs w:val="24"/>
        </w:rPr>
        <w:t>3.3.</w:t>
      </w:r>
      <w:r>
        <w:rPr>
          <w:rFonts w:eastAsia="Calibri"/>
          <w:sz w:val="24"/>
          <w:szCs w:val="24"/>
        </w:rPr>
        <w:tab/>
        <w:t>Vállalkozó tudomásul veszi, hogy a villamos vontatási berendezések közelében az idevonatkozó szakmai utasításokban (E.101., E.102.) foglaltaknak megfelelően köteles munkát végezni.</w:t>
      </w:r>
    </w:p>
    <w:p w14:paraId="5D01A4AB" w14:textId="77777777" w:rsidR="00A2456F" w:rsidRDefault="004626C8">
      <w:pPr>
        <w:tabs>
          <w:tab w:val="left" w:pos="454"/>
        </w:tabs>
        <w:spacing w:after="120"/>
        <w:ind w:left="454" w:hanging="454"/>
        <w:jc w:val="both"/>
        <w:rPr>
          <w:rFonts w:eastAsia="Calibri"/>
          <w:b/>
          <w:bCs/>
          <w:sz w:val="24"/>
          <w:szCs w:val="24"/>
        </w:rPr>
      </w:pPr>
      <w:r>
        <w:rPr>
          <w:rFonts w:eastAsia="Calibri"/>
          <w:b/>
          <w:bCs/>
          <w:sz w:val="24"/>
          <w:szCs w:val="24"/>
        </w:rPr>
        <w:t>4.</w:t>
      </w:r>
      <w:r>
        <w:rPr>
          <w:rFonts w:eastAsia="Calibri"/>
          <w:b/>
          <w:bCs/>
          <w:sz w:val="24"/>
          <w:szCs w:val="24"/>
        </w:rPr>
        <w:tab/>
        <w:t>Felügyelet alatt végezhető munkák és feltételei</w:t>
      </w:r>
    </w:p>
    <w:p w14:paraId="231722DE" w14:textId="77777777" w:rsidR="00A2456F" w:rsidRDefault="004626C8">
      <w:pPr>
        <w:spacing w:after="120"/>
        <w:jc w:val="both"/>
        <w:rPr>
          <w:rFonts w:eastAsia="Calibri"/>
          <w:sz w:val="24"/>
          <w:szCs w:val="24"/>
        </w:rPr>
      </w:pPr>
      <w:r>
        <w:rPr>
          <w:rFonts w:eastAsia="Calibri"/>
          <w:sz w:val="24"/>
          <w:szCs w:val="24"/>
        </w:rPr>
        <w:lastRenderedPageBreak/>
        <w:t>4.1. Vállalkozó tudomásul veszi, hogy ha a részére átadott munkaterület a vasúti egyéb technológia területektől munka és közlekedésbiztonsági szempontból szervezési vagy egyéb intézkedésekkel nem választható le, a munkavégzést a Vállalkozó részéről munkabiztonsági feladatokat összehangoló (felügyelő) személyt köteles kijelölni.</w:t>
      </w:r>
    </w:p>
    <w:p w14:paraId="49A163F5" w14:textId="77777777" w:rsidR="00A2456F" w:rsidRDefault="004626C8">
      <w:pPr>
        <w:spacing w:after="120"/>
        <w:jc w:val="both"/>
        <w:rPr>
          <w:rFonts w:eastAsia="Calibri"/>
          <w:sz w:val="24"/>
          <w:szCs w:val="24"/>
        </w:rPr>
      </w:pPr>
      <w:r>
        <w:rPr>
          <w:rFonts w:eastAsia="Calibri"/>
          <w:sz w:val="24"/>
          <w:szCs w:val="24"/>
        </w:rPr>
        <w:t>4.2.</w:t>
      </w:r>
      <w:r>
        <w:rPr>
          <w:rFonts w:eastAsia="Calibri"/>
          <w:sz w:val="24"/>
          <w:szCs w:val="24"/>
        </w:rPr>
        <w:tab/>
        <w:t>A munkavégzés munkabiztonsági szempontból történő összehangolását (felügyeletét) ellátó személy a munkavállaló(k) felügyeletét köteles úgy ellátni, hogy a munkavégzést, azt ellátó személyek személyi biztonságát, egészségét és a forgalom lebonyolítását ne veszélyeztesse. A felügyeletet ellátó személyt a munkáltatója más tevékenységgel is megbízhatja, ha a felügyelet ellátása nem igényel folyamatos jelenlétet vagy odafigyelést.</w:t>
      </w:r>
    </w:p>
    <w:p w14:paraId="4F848884" w14:textId="77777777" w:rsidR="00A2456F" w:rsidRDefault="004626C8">
      <w:pPr>
        <w:spacing w:after="120"/>
        <w:jc w:val="both"/>
        <w:rPr>
          <w:rFonts w:eastAsia="Calibri"/>
          <w:sz w:val="24"/>
          <w:szCs w:val="24"/>
        </w:rPr>
      </w:pPr>
      <w:r>
        <w:rPr>
          <w:rFonts w:eastAsia="Calibri"/>
          <w:sz w:val="24"/>
          <w:szCs w:val="24"/>
        </w:rPr>
        <w:t>4.3.</w:t>
      </w:r>
      <w:r>
        <w:rPr>
          <w:rFonts w:eastAsia="Calibri"/>
          <w:sz w:val="24"/>
          <w:szCs w:val="24"/>
        </w:rPr>
        <w:tab/>
        <w:t xml:space="preserve">A felügyelet ellátásával, tevékenységek munkabiztonsági szempontból történő összehangolásával megbízott munkavállaló a közlekedésbiztonságára vonatkozó utasításokat köteles betartani és betartatni. </w:t>
      </w:r>
    </w:p>
    <w:p w14:paraId="2A7619FA" w14:textId="77777777" w:rsidR="00A2456F" w:rsidRDefault="004626C8">
      <w:pPr>
        <w:widowControl w:val="0"/>
        <w:spacing w:after="120"/>
        <w:jc w:val="both"/>
        <w:rPr>
          <w:rFonts w:eastAsia="Calibri"/>
          <w:sz w:val="24"/>
          <w:szCs w:val="24"/>
        </w:rPr>
      </w:pPr>
      <w:r>
        <w:rPr>
          <w:rFonts w:eastAsia="Calibri"/>
          <w:sz w:val="24"/>
          <w:szCs w:val="24"/>
        </w:rPr>
        <w:t>4.4.</w:t>
      </w:r>
      <w:r>
        <w:rPr>
          <w:rFonts w:eastAsia="Calibri"/>
          <w:sz w:val="24"/>
          <w:szCs w:val="24"/>
        </w:rPr>
        <w:tab/>
        <w:t>Ha felügyeletet ellátó, a tevékenységeket munkabiztonsági szempontból összehangoló személy a MÁV Zrt. és/vagy a MÁV Szolgáltató Központ Zrt. munkavállalója, a felügyelet kizárólag vasútüzemi munkák jellegéből adódó biztonsági szabályok betartására irányul, de jogosult az általa aggályosnak vagy veszélyesnek ítélt esetekben is a 6.1. pontban meghatározottak szerint eljárni. A felügyelet ellátó felelőssége és kötelezettsége nem terjed ki a Vállalkozó – a Szerződésben foglaltak teljesítésére irányuló – szakirányú és egyéb tevékenységére vonatkozó biztonsági előírások és az elvárható ismeretekből következő magatartási szabályok betartásának ellenőrzésére vagy betartatására.</w:t>
      </w:r>
    </w:p>
    <w:p w14:paraId="0FCF667D" w14:textId="77777777" w:rsidR="00A2456F" w:rsidRDefault="004626C8">
      <w:pPr>
        <w:spacing w:after="120"/>
        <w:jc w:val="both"/>
        <w:rPr>
          <w:rFonts w:eastAsia="Calibri"/>
          <w:sz w:val="24"/>
          <w:szCs w:val="24"/>
        </w:rPr>
      </w:pPr>
      <w:r>
        <w:rPr>
          <w:rFonts w:eastAsia="Calibri"/>
          <w:sz w:val="24"/>
          <w:szCs w:val="24"/>
        </w:rPr>
        <w:t>4.5.</w:t>
      </w:r>
      <w:r>
        <w:rPr>
          <w:rFonts w:eastAsia="Calibri"/>
          <w:sz w:val="24"/>
          <w:szCs w:val="24"/>
        </w:rPr>
        <w:tab/>
        <w:t>A felügyelet ellátásával csak a tevékenység jellegének megfelelő, a felügyelet ellátására szakmailag és orvosilag alkalmas személy bízható meg.</w:t>
      </w:r>
    </w:p>
    <w:p w14:paraId="229B74A5" w14:textId="77777777" w:rsidR="00A2456F" w:rsidRDefault="004626C8">
      <w:pPr>
        <w:spacing w:after="120"/>
        <w:jc w:val="both"/>
        <w:rPr>
          <w:rFonts w:eastAsia="Calibri"/>
          <w:sz w:val="24"/>
          <w:szCs w:val="24"/>
        </w:rPr>
      </w:pPr>
      <w:r>
        <w:rPr>
          <w:rFonts w:eastAsia="Calibri"/>
          <w:sz w:val="24"/>
          <w:szCs w:val="24"/>
        </w:rPr>
        <w:t>4.6.</w:t>
      </w:r>
      <w:r>
        <w:rPr>
          <w:rFonts w:eastAsia="Calibri"/>
          <w:sz w:val="24"/>
          <w:szCs w:val="24"/>
        </w:rPr>
        <w:tab/>
        <w:t>A felügyeletet ellátó személy köteles a helyszínen vagy a helyszín áttekintésre alkalmas helyen tartózkodni, ha a munkavégzés jellege, a munkaterület áttekinthetősége, illetve a vasútüzemi és a szolgáltatásait igénybe vevők biztonsága ezt szükségessé teszi. Ha helyszín áttekinthetősége nem oldható meg, a felügyeletet ellátó személy és a távolabb tartózkodók között rádióval vagy más alkalmas módon kell a kommunikációt biztosítani.</w:t>
      </w:r>
    </w:p>
    <w:p w14:paraId="40D6B05D" w14:textId="77777777" w:rsidR="00A2456F" w:rsidRDefault="004626C8">
      <w:pPr>
        <w:spacing w:after="120"/>
        <w:jc w:val="both"/>
        <w:rPr>
          <w:rFonts w:eastAsia="Calibri"/>
          <w:sz w:val="24"/>
          <w:szCs w:val="24"/>
        </w:rPr>
      </w:pPr>
      <w:r>
        <w:rPr>
          <w:rFonts w:eastAsia="Calibri"/>
          <w:sz w:val="24"/>
          <w:szCs w:val="24"/>
        </w:rPr>
        <w:t>4.7.</w:t>
      </w:r>
      <w:r>
        <w:rPr>
          <w:rFonts w:eastAsia="Calibri"/>
          <w:sz w:val="24"/>
          <w:szCs w:val="24"/>
        </w:rPr>
        <w:tab/>
        <w:t>Ha munkaterület a vasút zárt területétől nem választható el, a kiállított munkaengedély birtokában szabad csak munkát végezni. A munkaengedély idő előtti visszavonásáról a Vállalkozót írásban kell értesíteni.</w:t>
      </w:r>
    </w:p>
    <w:p w14:paraId="0738B223" w14:textId="77777777" w:rsidR="00A2456F" w:rsidRDefault="004626C8">
      <w:pPr>
        <w:spacing w:after="120"/>
        <w:jc w:val="both"/>
        <w:rPr>
          <w:rFonts w:eastAsia="Calibri"/>
          <w:sz w:val="24"/>
          <w:szCs w:val="24"/>
        </w:rPr>
      </w:pPr>
      <w:r>
        <w:rPr>
          <w:rFonts w:eastAsia="Calibri"/>
          <w:sz w:val="24"/>
          <w:szCs w:val="24"/>
        </w:rPr>
        <w:t>4.8.</w:t>
      </w:r>
      <w:r>
        <w:rPr>
          <w:rFonts w:eastAsia="Calibri"/>
          <w:sz w:val="24"/>
          <w:szCs w:val="24"/>
        </w:rPr>
        <w:tab/>
        <w:t xml:space="preserve">A 4.7. pontban meghatározott esetekben a munkavégzés munkavédelmi szempontból történő összehangolását végző felügyeletet a Vállalkozó vasúti szakképzettséget igénylő esetekben is elláthatja, ha rendelkezik a vasúti, vagy egyéb szakképzettséget igénylő (pl. vonatvezető, mozdonyvezető, pályamester, távközlőmester, blokkmester, figyelőőr, tolatásvezető stb.) tevékenységhez megfelelő szakképzettséggel, érvényes vizsgával, vizsgákkal és egyéb kötelező feltételekkel (pl. vonalismeret, helyismeret, orvosi alkalmasság stb.), valamint a szakképzettség és egyéb kötelező feltételek meglétét hitelt érdemlően igazolta. </w:t>
      </w:r>
    </w:p>
    <w:p w14:paraId="25168DBB" w14:textId="77777777" w:rsidR="00A2456F" w:rsidRDefault="00A2456F">
      <w:pPr>
        <w:spacing w:after="120"/>
        <w:jc w:val="both"/>
        <w:rPr>
          <w:rFonts w:eastAsia="Calibri"/>
          <w:b/>
          <w:bCs/>
          <w:sz w:val="24"/>
          <w:szCs w:val="24"/>
        </w:rPr>
      </w:pPr>
    </w:p>
    <w:p w14:paraId="6D480E6E" w14:textId="77777777" w:rsidR="00A2456F" w:rsidRDefault="004626C8">
      <w:pPr>
        <w:spacing w:after="120"/>
        <w:jc w:val="both"/>
        <w:rPr>
          <w:rFonts w:eastAsia="Calibri"/>
          <w:b/>
          <w:bCs/>
          <w:sz w:val="24"/>
          <w:szCs w:val="24"/>
        </w:rPr>
      </w:pPr>
      <w:r>
        <w:rPr>
          <w:rFonts w:eastAsia="Calibri"/>
          <w:b/>
          <w:bCs/>
          <w:sz w:val="24"/>
          <w:szCs w:val="24"/>
        </w:rPr>
        <w:t>5.</w:t>
      </w:r>
      <w:r>
        <w:rPr>
          <w:rFonts w:eastAsia="Calibri"/>
          <w:b/>
          <w:bCs/>
          <w:sz w:val="24"/>
          <w:szCs w:val="24"/>
        </w:rPr>
        <w:tab/>
        <w:t>Ellenőrzés</w:t>
      </w:r>
    </w:p>
    <w:p w14:paraId="005E8774" w14:textId="77777777" w:rsidR="00A2456F" w:rsidRDefault="004626C8">
      <w:pPr>
        <w:tabs>
          <w:tab w:val="left" w:pos="567"/>
        </w:tabs>
        <w:spacing w:after="120"/>
        <w:jc w:val="both"/>
        <w:rPr>
          <w:rFonts w:eastAsia="Calibri"/>
          <w:sz w:val="24"/>
          <w:szCs w:val="24"/>
        </w:rPr>
      </w:pPr>
      <w:r>
        <w:rPr>
          <w:rFonts w:eastAsia="Calibri"/>
          <w:sz w:val="24"/>
          <w:szCs w:val="24"/>
        </w:rPr>
        <w:t>5.1.</w:t>
      </w:r>
      <w:r>
        <w:rPr>
          <w:rFonts w:eastAsia="Calibri"/>
          <w:sz w:val="24"/>
          <w:szCs w:val="24"/>
        </w:rPr>
        <w:tab/>
        <w:t>Vállalkozó tudomásul veszi, hogy a MÁV Szolgáltató Központ Zrt. ellenőrzésre jogosult munkavállalója a technológiai, személy és közlekedésbiztonságot befolyásoló előírások betartását jogosult ellenőrizni az átadott, elválasztott munkaterületen.</w:t>
      </w:r>
    </w:p>
    <w:p w14:paraId="457F196C" w14:textId="77777777" w:rsidR="00A2456F" w:rsidRDefault="004626C8">
      <w:pPr>
        <w:tabs>
          <w:tab w:val="left" w:pos="567"/>
        </w:tabs>
        <w:spacing w:after="120"/>
        <w:jc w:val="both"/>
        <w:rPr>
          <w:rFonts w:eastAsia="Calibri"/>
          <w:sz w:val="24"/>
          <w:szCs w:val="24"/>
        </w:rPr>
      </w:pPr>
      <w:r>
        <w:rPr>
          <w:rFonts w:eastAsia="Calibri"/>
          <w:sz w:val="24"/>
          <w:szCs w:val="24"/>
        </w:rPr>
        <w:lastRenderedPageBreak/>
        <w:t>5.2.</w:t>
      </w:r>
      <w:r>
        <w:rPr>
          <w:rFonts w:eastAsia="Calibri"/>
          <w:sz w:val="24"/>
          <w:szCs w:val="24"/>
        </w:rPr>
        <w:tab/>
        <w:t>Az ellenőrzés megkezdése előtt a MÁV Szolgáltató Központ Zrt. munkavállalója ellenőrzési jogosultságát köteles igazolni.</w:t>
      </w:r>
    </w:p>
    <w:p w14:paraId="37FF2B7D" w14:textId="77777777" w:rsidR="00A2456F" w:rsidRDefault="004626C8">
      <w:pPr>
        <w:tabs>
          <w:tab w:val="left" w:pos="567"/>
        </w:tabs>
        <w:spacing w:after="120"/>
        <w:jc w:val="both"/>
        <w:rPr>
          <w:rFonts w:eastAsia="Calibri"/>
          <w:sz w:val="24"/>
          <w:szCs w:val="24"/>
        </w:rPr>
      </w:pPr>
      <w:r>
        <w:rPr>
          <w:rFonts w:eastAsia="Calibri"/>
          <w:sz w:val="24"/>
          <w:szCs w:val="24"/>
        </w:rPr>
        <w:t>5.3.</w:t>
      </w:r>
      <w:r>
        <w:rPr>
          <w:rFonts w:eastAsia="Calibri"/>
          <w:sz w:val="24"/>
          <w:szCs w:val="24"/>
        </w:rPr>
        <w:tab/>
        <w:t>A Vállalkozó az 5.1. és 5.2. pontokban foglaltakat köteles saját munkavállalói, illetve alvállalkozó tudomására hozni.</w:t>
      </w:r>
    </w:p>
    <w:p w14:paraId="533427CF" w14:textId="77777777" w:rsidR="00A2456F" w:rsidRDefault="004626C8">
      <w:pPr>
        <w:widowControl w:val="0"/>
        <w:jc w:val="both"/>
        <w:rPr>
          <w:rFonts w:eastAsia="Calibri"/>
          <w:sz w:val="24"/>
          <w:szCs w:val="24"/>
        </w:rPr>
      </w:pPr>
      <w:r>
        <w:rPr>
          <w:rFonts w:eastAsia="Calibri"/>
          <w:sz w:val="24"/>
          <w:szCs w:val="24"/>
        </w:rPr>
        <w:t xml:space="preserve">5.4. Vállalkozó – vasúti szakképzettséget igénylő – vasúti munkavégzéshez szükséges személyi feltételek teljesülését alvállalkozói vonatkozásában köteles ellenőrizni.   </w:t>
      </w:r>
    </w:p>
    <w:p w14:paraId="12E82265" w14:textId="77777777" w:rsidR="00A2456F" w:rsidRDefault="00A2456F">
      <w:pPr>
        <w:widowControl w:val="0"/>
        <w:jc w:val="both"/>
        <w:rPr>
          <w:rFonts w:eastAsia="Calibri"/>
          <w:sz w:val="24"/>
          <w:szCs w:val="24"/>
        </w:rPr>
      </w:pPr>
    </w:p>
    <w:p w14:paraId="6E7C2945" w14:textId="77777777" w:rsidR="00A2456F" w:rsidRDefault="004626C8">
      <w:pPr>
        <w:tabs>
          <w:tab w:val="left" w:pos="454"/>
        </w:tabs>
        <w:spacing w:after="120"/>
        <w:ind w:left="454" w:hanging="454"/>
        <w:jc w:val="both"/>
        <w:rPr>
          <w:rFonts w:eastAsia="Calibri"/>
          <w:b/>
          <w:bCs/>
          <w:sz w:val="24"/>
          <w:szCs w:val="24"/>
        </w:rPr>
      </w:pPr>
      <w:r>
        <w:rPr>
          <w:rFonts w:eastAsia="Calibri"/>
          <w:b/>
          <w:bCs/>
          <w:sz w:val="24"/>
          <w:szCs w:val="24"/>
        </w:rPr>
        <w:t xml:space="preserve"> 6.</w:t>
      </w:r>
      <w:r>
        <w:rPr>
          <w:rFonts w:eastAsia="Calibri"/>
          <w:b/>
          <w:bCs/>
          <w:sz w:val="24"/>
          <w:szCs w:val="24"/>
        </w:rPr>
        <w:tab/>
        <w:t>A munkavégzés felfüggesztése</w:t>
      </w:r>
    </w:p>
    <w:p w14:paraId="2C483F31" w14:textId="77777777" w:rsidR="00A2456F" w:rsidRDefault="004626C8">
      <w:pPr>
        <w:widowControl w:val="0"/>
        <w:spacing w:after="120"/>
        <w:jc w:val="both"/>
        <w:rPr>
          <w:rFonts w:eastAsia="Calibri"/>
          <w:sz w:val="24"/>
          <w:szCs w:val="24"/>
        </w:rPr>
      </w:pPr>
      <w:r>
        <w:rPr>
          <w:rFonts w:eastAsia="Calibri"/>
          <w:sz w:val="24"/>
          <w:szCs w:val="24"/>
        </w:rPr>
        <w:t>6.1.</w:t>
      </w:r>
      <w:r>
        <w:rPr>
          <w:rFonts w:eastAsia="Calibri"/>
          <w:sz w:val="24"/>
          <w:szCs w:val="24"/>
        </w:rPr>
        <w:tab/>
        <w:t>Ha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Vállalkozó erre feljogosított munkavállalója a munkavégzést azonnal leállíthatja</w:t>
      </w:r>
      <w:r>
        <w:rPr>
          <w:rFonts w:eastAsia="Calibri"/>
          <w:color w:val="0000FF"/>
          <w:sz w:val="24"/>
          <w:szCs w:val="24"/>
        </w:rPr>
        <w:t>.</w:t>
      </w:r>
      <w:r>
        <w:rPr>
          <w:rFonts w:eastAsia="Calibri"/>
          <w:color w:val="FF0000"/>
          <w:sz w:val="24"/>
          <w:szCs w:val="24"/>
        </w:rPr>
        <w:t xml:space="preserve"> </w:t>
      </w:r>
    </w:p>
    <w:p w14:paraId="6AAD0FD8" w14:textId="77777777" w:rsidR="00A2456F" w:rsidRDefault="004626C8">
      <w:pPr>
        <w:tabs>
          <w:tab w:val="left" w:pos="567"/>
        </w:tabs>
        <w:spacing w:after="120"/>
        <w:jc w:val="both"/>
        <w:rPr>
          <w:rFonts w:eastAsia="Calibri"/>
          <w:sz w:val="24"/>
          <w:szCs w:val="24"/>
        </w:rPr>
      </w:pPr>
      <w:r>
        <w:rPr>
          <w:rFonts w:eastAsia="Calibri"/>
          <w:sz w:val="24"/>
          <w:szCs w:val="24"/>
        </w:rPr>
        <w:t>6.2.</w:t>
      </w:r>
      <w:r>
        <w:rPr>
          <w:rFonts w:eastAsia="Calibri"/>
          <w:sz w:val="24"/>
          <w:szCs w:val="24"/>
        </w:rPr>
        <w:tab/>
        <w:t>A munkavégzés leállítását az elrendelő Félnek írásban a Felek tudomására kell hozni.</w:t>
      </w:r>
    </w:p>
    <w:p w14:paraId="0C45B188" w14:textId="77777777" w:rsidR="00A2456F" w:rsidRDefault="004626C8">
      <w:pPr>
        <w:tabs>
          <w:tab w:val="left" w:pos="567"/>
        </w:tabs>
        <w:spacing w:after="120"/>
        <w:jc w:val="both"/>
        <w:rPr>
          <w:rFonts w:eastAsia="Calibri"/>
          <w:sz w:val="24"/>
          <w:szCs w:val="24"/>
        </w:rPr>
      </w:pPr>
      <w:r>
        <w:rPr>
          <w:rFonts w:eastAsia="Calibri"/>
          <w:sz w:val="24"/>
          <w:szCs w:val="24"/>
        </w:rPr>
        <w:t>6.3.</w:t>
      </w:r>
      <w:r>
        <w:rPr>
          <w:rFonts w:eastAsia="Calibri"/>
          <w:sz w:val="24"/>
          <w:szCs w:val="24"/>
        </w:rPr>
        <w:tab/>
        <w:t xml:space="preserve">A Vállalkozó képviselője köteles a munkavégzés leállítására vonatkozó elrendelést tudomásul venni. </w:t>
      </w:r>
    </w:p>
    <w:p w14:paraId="68B85CA3" w14:textId="77777777" w:rsidR="00A2456F" w:rsidRDefault="00A2456F">
      <w:pPr>
        <w:tabs>
          <w:tab w:val="left" w:pos="567"/>
        </w:tabs>
        <w:spacing w:after="120"/>
        <w:jc w:val="both"/>
        <w:rPr>
          <w:rFonts w:eastAsia="Calibri"/>
          <w:sz w:val="24"/>
          <w:szCs w:val="24"/>
        </w:rPr>
      </w:pPr>
    </w:p>
    <w:p w14:paraId="03C6B5D5" w14:textId="77777777" w:rsidR="00A2456F" w:rsidRDefault="004626C8">
      <w:pPr>
        <w:tabs>
          <w:tab w:val="left" w:pos="454"/>
        </w:tabs>
        <w:spacing w:after="120"/>
        <w:ind w:left="454" w:hanging="454"/>
        <w:jc w:val="both"/>
        <w:rPr>
          <w:rFonts w:eastAsia="Calibri"/>
          <w:b/>
          <w:bCs/>
          <w:sz w:val="24"/>
          <w:szCs w:val="24"/>
        </w:rPr>
      </w:pPr>
      <w:r>
        <w:rPr>
          <w:rFonts w:eastAsia="Calibri"/>
          <w:b/>
          <w:bCs/>
          <w:sz w:val="24"/>
          <w:szCs w:val="24"/>
        </w:rPr>
        <w:t>7.</w:t>
      </w:r>
      <w:r>
        <w:rPr>
          <w:rFonts w:eastAsia="Calibri"/>
          <w:b/>
          <w:bCs/>
          <w:sz w:val="24"/>
          <w:szCs w:val="24"/>
        </w:rPr>
        <w:tab/>
        <w:t>Oktatás</w:t>
      </w:r>
    </w:p>
    <w:p w14:paraId="793A4CF8" w14:textId="77777777" w:rsidR="00A2456F" w:rsidRDefault="004626C8">
      <w:pPr>
        <w:spacing w:after="120"/>
        <w:jc w:val="both"/>
        <w:rPr>
          <w:rFonts w:eastAsia="Calibri"/>
          <w:sz w:val="24"/>
          <w:szCs w:val="24"/>
        </w:rPr>
      </w:pPr>
      <w:r>
        <w:rPr>
          <w:rFonts w:eastAsia="Calibri"/>
          <w:sz w:val="24"/>
          <w:szCs w:val="24"/>
        </w:rPr>
        <w:t>7.1.</w:t>
      </w:r>
      <w:r>
        <w:rPr>
          <w:rFonts w:eastAsia="Calibri"/>
          <w:sz w:val="24"/>
          <w:szCs w:val="24"/>
        </w:rPr>
        <w:tab/>
        <w:t xml:space="preserve">A Vállalkozó vezetőit és/vagy megbízottjait (legfeljebb 6 főt) a MÁV Szolgáltató Központ Zrt. képviseletében eljáró munkavállalója vagy megbízottja bizonyíthatóan köteles a tevékenységéhez kapcsolódó közlekedésbiztonsági és helyi körülményekből adódó veszélyekről kioktatni. Az oktatás tényét oktatási naplóban, vagy más – azonos adatokat tartalmazó módon – kell rögzíteni, amelyet a Vállalkozó valamint a MÁV Szolgáltató Központ Zrt. képviselője aláírással köteles igazolni (oktató neve, munkaköre, oktatásra kötelezettek neve, születési helye, ideje, oktatás tárgya, oktatás ideje). </w:t>
      </w:r>
    </w:p>
    <w:p w14:paraId="4CA7C6D2" w14:textId="77777777" w:rsidR="00A2456F" w:rsidRDefault="004626C8">
      <w:pPr>
        <w:spacing w:after="120"/>
        <w:jc w:val="both"/>
        <w:rPr>
          <w:rFonts w:eastAsia="Calibri"/>
          <w:sz w:val="24"/>
          <w:szCs w:val="24"/>
        </w:rPr>
      </w:pPr>
      <w:r>
        <w:rPr>
          <w:rFonts w:eastAsia="Calibri"/>
          <w:sz w:val="24"/>
          <w:szCs w:val="24"/>
        </w:rPr>
        <w:t>7.2.</w:t>
      </w:r>
      <w:r>
        <w:rPr>
          <w:rFonts w:eastAsia="Calibri"/>
          <w:sz w:val="24"/>
          <w:szCs w:val="24"/>
        </w:rPr>
        <w:tab/>
        <w:t>Vállalkozó tudomásul veszi, hogy az általa végzett munka technológiájából adódó munkavédelmi ismeretek, valamint a végzett munkára vonatkozó országos érvényű biztonsági szabályzatok, jogszabályok, szabványok nem képezik a MÁV Szolgáltató Központ Zrt. által megtartott oktatás tárgyát.</w:t>
      </w:r>
    </w:p>
    <w:p w14:paraId="5B834286" w14:textId="77777777" w:rsidR="00A2456F" w:rsidRDefault="004626C8">
      <w:pPr>
        <w:spacing w:after="120"/>
        <w:jc w:val="both"/>
        <w:rPr>
          <w:rFonts w:eastAsia="Calibri"/>
          <w:sz w:val="24"/>
          <w:szCs w:val="24"/>
        </w:rPr>
      </w:pPr>
      <w:r>
        <w:rPr>
          <w:rFonts w:eastAsia="Calibri"/>
          <w:sz w:val="24"/>
          <w:szCs w:val="24"/>
        </w:rPr>
        <w:t>7.3.</w:t>
      </w:r>
      <w:r>
        <w:rPr>
          <w:rFonts w:eastAsia="Calibri"/>
          <w:sz w:val="24"/>
          <w:szCs w:val="24"/>
        </w:rPr>
        <w:tab/>
        <w:t xml:space="preserve">Az oktatást végzőt a MÁV Szolgáltató Központ Zrt. Területi Munkavédelem szakmai vezetője jelöli ki. </w:t>
      </w:r>
    </w:p>
    <w:p w14:paraId="559BFF85" w14:textId="77777777" w:rsidR="00A2456F" w:rsidRDefault="004626C8">
      <w:pPr>
        <w:spacing w:after="120"/>
        <w:jc w:val="both"/>
        <w:rPr>
          <w:rFonts w:eastAsia="Calibri"/>
          <w:sz w:val="24"/>
          <w:szCs w:val="24"/>
        </w:rPr>
      </w:pPr>
      <w:r>
        <w:rPr>
          <w:rFonts w:eastAsia="Calibri"/>
          <w:sz w:val="24"/>
          <w:szCs w:val="24"/>
        </w:rPr>
        <w:t>7.4.</w:t>
      </w:r>
      <w:r>
        <w:rPr>
          <w:rFonts w:eastAsia="Calibri"/>
          <w:sz w:val="24"/>
          <w:szCs w:val="24"/>
        </w:rPr>
        <w:tab/>
        <w:t>A Vállalkozó munkavállalóinak munkavédelmi oktatására a Vállalkozó kötelezettséget vállal.</w:t>
      </w:r>
    </w:p>
    <w:p w14:paraId="5CA68049" w14:textId="77777777" w:rsidR="00A2456F" w:rsidRDefault="004626C8">
      <w:pPr>
        <w:spacing w:after="120"/>
        <w:jc w:val="both"/>
        <w:rPr>
          <w:rFonts w:eastAsia="Calibri"/>
          <w:sz w:val="24"/>
          <w:szCs w:val="24"/>
        </w:rPr>
      </w:pPr>
      <w:r>
        <w:rPr>
          <w:rFonts w:eastAsia="Calibri"/>
          <w:sz w:val="24"/>
          <w:szCs w:val="24"/>
        </w:rPr>
        <w:t>7.5.</w:t>
      </w:r>
      <w:r>
        <w:rPr>
          <w:rFonts w:eastAsia="Calibri"/>
          <w:sz w:val="24"/>
          <w:szCs w:val="24"/>
        </w:rPr>
        <w:tab/>
        <w:t xml:space="preserve">A Vállalkozóval szerződéses jogviszonyban álló vállalkozók (alvállalkozók, fuvarozók) munkavédelmi oktatásáról a Vállalkozó köteles gondoskodni jelen munkavédelmi mellékletben foglaltak, továbbá a Vállalkozó részére szervezett munkavédelmi oktatáson elhangzottak valamint az esetlegesen részére rendelkezésére bocsátott oktatási segédanyag alapján. A Vállalkozó a saját munkavállalói munkavédelmi oktatására – térítés ellenében – a MÁV Szolgáltató Központ Zrt.-től oktatót kérhet. Ebben az esetben az oktatás tartalmát és formáját külön szerződésben kell meghatározni. </w:t>
      </w:r>
    </w:p>
    <w:p w14:paraId="7A944ABB" w14:textId="77777777" w:rsidR="00A2456F" w:rsidRDefault="00A2456F">
      <w:pPr>
        <w:tabs>
          <w:tab w:val="left" w:pos="454"/>
        </w:tabs>
        <w:spacing w:after="120"/>
        <w:ind w:left="454" w:hanging="454"/>
        <w:jc w:val="both"/>
        <w:rPr>
          <w:rFonts w:eastAsia="Calibri"/>
          <w:b/>
          <w:bCs/>
          <w:sz w:val="24"/>
          <w:szCs w:val="24"/>
        </w:rPr>
      </w:pPr>
    </w:p>
    <w:p w14:paraId="2603DC73" w14:textId="77777777" w:rsidR="00A2456F" w:rsidRDefault="004626C8">
      <w:pPr>
        <w:tabs>
          <w:tab w:val="left" w:pos="454"/>
        </w:tabs>
        <w:spacing w:after="120"/>
        <w:ind w:left="454" w:hanging="454"/>
        <w:jc w:val="both"/>
        <w:rPr>
          <w:rFonts w:eastAsia="Calibri"/>
          <w:b/>
          <w:bCs/>
          <w:sz w:val="24"/>
          <w:szCs w:val="24"/>
        </w:rPr>
      </w:pPr>
      <w:r>
        <w:rPr>
          <w:rFonts w:eastAsia="Calibri"/>
          <w:b/>
          <w:bCs/>
          <w:sz w:val="24"/>
          <w:szCs w:val="24"/>
        </w:rPr>
        <w:lastRenderedPageBreak/>
        <w:t>8.</w:t>
      </w:r>
      <w:r>
        <w:rPr>
          <w:rFonts w:eastAsia="Calibri"/>
          <w:b/>
          <w:bCs/>
          <w:sz w:val="24"/>
          <w:szCs w:val="24"/>
        </w:rPr>
        <w:tab/>
        <w:t>Több külső vállalkozó egyidejű munkavégzése a MÁV Zrt. területén</w:t>
      </w:r>
    </w:p>
    <w:p w14:paraId="7D2CECA2" w14:textId="77777777" w:rsidR="00A2456F" w:rsidRDefault="004626C8">
      <w:pPr>
        <w:spacing w:after="120"/>
        <w:jc w:val="both"/>
        <w:rPr>
          <w:rFonts w:eastAsia="Calibri"/>
          <w:sz w:val="24"/>
          <w:szCs w:val="24"/>
        </w:rPr>
      </w:pPr>
      <w:r>
        <w:rPr>
          <w:rFonts w:eastAsia="Calibri"/>
          <w:sz w:val="24"/>
          <w:szCs w:val="24"/>
        </w:rPr>
        <w:t>8.1.</w:t>
      </w:r>
      <w:r>
        <w:rPr>
          <w:rFonts w:eastAsia="Calibri"/>
          <w:sz w:val="24"/>
          <w:szCs w:val="24"/>
        </w:rPr>
        <w:tab/>
        <w:t>Olyan munkahelyen, ahol különböző külső vállalkozók (munkáltatók) alkalmazásában álló munkavállalókat egyidejűleg foglalkoztatnak és a munkavégzés, illetve a munkaterület szervezési vagy egyéb intézkedésekkel nem határolható el, a munkavégzés munkabiztonsági szempontból történő összehangolásáért a Vállalkozó helyszíni vezetője felel.</w:t>
      </w:r>
    </w:p>
    <w:p w14:paraId="3F7F0048" w14:textId="77777777" w:rsidR="00A2456F" w:rsidRDefault="00A2456F">
      <w:pPr>
        <w:spacing w:after="120"/>
        <w:jc w:val="both"/>
        <w:rPr>
          <w:rFonts w:eastAsia="Calibri"/>
          <w:sz w:val="24"/>
          <w:szCs w:val="24"/>
        </w:rPr>
      </w:pPr>
    </w:p>
    <w:p w14:paraId="063AA6B2" w14:textId="77777777" w:rsidR="00A2456F" w:rsidRDefault="004626C8">
      <w:pPr>
        <w:tabs>
          <w:tab w:val="left" w:pos="454"/>
        </w:tabs>
        <w:spacing w:after="120"/>
        <w:ind w:left="454" w:hanging="454"/>
        <w:jc w:val="both"/>
        <w:rPr>
          <w:rFonts w:eastAsia="Calibri"/>
          <w:b/>
          <w:bCs/>
          <w:sz w:val="24"/>
          <w:szCs w:val="24"/>
        </w:rPr>
      </w:pPr>
      <w:r>
        <w:rPr>
          <w:rFonts w:eastAsia="Calibri"/>
          <w:b/>
          <w:bCs/>
          <w:sz w:val="24"/>
          <w:szCs w:val="24"/>
        </w:rPr>
        <w:t>9.</w:t>
      </w:r>
      <w:r>
        <w:rPr>
          <w:rFonts w:eastAsia="Calibri"/>
          <w:b/>
          <w:bCs/>
          <w:sz w:val="24"/>
          <w:szCs w:val="24"/>
        </w:rPr>
        <w:tab/>
        <w:t>Balesetek, rendkívüli események</w:t>
      </w:r>
    </w:p>
    <w:p w14:paraId="1319BAA8" w14:textId="77777777" w:rsidR="00A2456F" w:rsidRDefault="004626C8">
      <w:pPr>
        <w:spacing w:after="120"/>
        <w:jc w:val="both"/>
        <w:rPr>
          <w:rFonts w:eastAsia="Calibri"/>
          <w:sz w:val="24"/>
          <w:szCs w:val="24"/>
        </w:rPr>
      </w:pPr>
      <w:r>
        <w:rPr>
          <w:rFonts w:eastAsia="Calibri"/>
          <w:sz w:val="24"/>
          <w:szCs w:val="24"/>
        </w:rPr>
        <w:t>9.1.</w:t>
      </w:r>
      <w:r>
        <w:rPr>
          <w:rFonts w:eastAsia="Calibri"/>
          <w:sz w:val="24"/>
          <w:szCs w:val="24"/>
        </w:rPr>
        <w:tab/>
        <w:t>Vállalkozó tudomásul veszi, hogy köteles a személyi sérüléssel járó és/vagy csak dologi kár követelményű baleseteket és veszélyeztetéseket a MÁV Zrt. képviseletében eljáró Szolgáltató szerv részére azonnal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w:t>
      </w:r>
    </w:p>
    <w:p w14:paraId="5D1A7727" w14:textId="77777777" w:rsidR="00A2456F" w:rsidRDefault="004626C8">
      <w:pPr>
        <w:spacing w:after="120"/>
        <w:jc w:val="both"/>
        <w:rPr>
          <w:rFonts w:eastAsia="Calibri"/>
          <w:sz w:val="24"/>
          <w:szCs w:val="24"/>
        </w:rPr>
      </w:pPr>
      <w:r>
        <w:rPr>
          <w:rFonts w:eastAsia="Calibri"/>
          <w:sz w:val="24"/>
          <w:szCs w:val="24"/>
        </w:rPr>
        <w:t>9.2.</w:t>
      </w:r>
      <w:r>
        <w:rPr>
          <w:rFonts w:eastAsia="Calibri"/>
          <w:sz w:val="24"/>
          <w:szCs w:val="24"/>
        </w:rPr>
        <w:tab/>
        <w:t>Munkabaleset vagy veszélyeztetés esetén a Felek közös vizsgálatot kezdeményezhetnek, amelynek minden fél köteles eleget tenni, és a vizsgálathoz indokoltan szükséges és a vizsgálatot végzők által írásban pontosan megjelölt okiratokat a Felek kötelesek a vizsgálatot végzők rendelkezésére bocsátani.</w:t>
      </w:r>
    </w:p>
    <w:p w14:paraId="5B59EEE1" w14:textId="77777777" w:rsidR="00A2456F" w:rsidRDefault="004626C8">
      <w:pPr>
        <w:tabs>
          <w:tab w:val="left" w:pos="454"/>
        </w:tabs>
        <w:spacing w:after="120"/>
        <w:ind w:left="454" w:hanging="454"/>
        <w:jc w:val="both"/>
        <w:rPr>
          <w:rFonts w:eastAsia="Calibri"/>
          <w:b/>
          <w:bCs/>
          <w:sz w:val="24"/>
          <w:szCs w:val="24"/>
        </w:rPr>
      </w:pPr>
      <w:r>
        <w:rPr>
          <w:rFonts w:eastAsia="Calibri"/>
          <w:b/>
          <w:bCs/>
          <w:sz w:val="24"/>
          <w:szCs w:val="24"/>
        </w:rPr>
        <w:t>10.</w:t>
      </w:r>
      <w:r>
        <w:rPr>
          <w:rFonts w:eastAsia="Calibri"/>
          <w:b/>
          <w:bCs/>
          <w:sz w:val="24"/>
          <w:szCs w:val="24"/>
        </w:rPr>
        <w:tab/>
        <w:t xml:space="preserve">Záró rendelkezések </w:t>
      </w:r>
    </w:p>
    <w:p w14:paraId="242E142B" w14:textId="77777777" w:rsidR="00A2456F" w:rsidRDefault="004626C8">
      <w:pPr>
        <w:spacing w:after="120"/>
        <w:jc w:val="both"/>
        <w:rPr>
          <w:rFonts w:eastAsia="Calibri"/>
          <w:sz w:val="24"/>
          <w:szCs w:val="24"/>
        </w:rPr>
      </w:pPr>
      <w:r>
        <w:rPr>
          <w:rFonts w:eastAsia="Calibri"/>
          <w:sz w:val="24"/>
          <w:szCs w:val="24"/>
        </w:rPr>
        <w:t>10.1.</w:t>
      </w:r>
      <w:r>
        <w:rPr>
          <w:rFonts w:eastAsia="Calibri"/>
          <w:sz w:val="24"/>
          <w:szCs w:val="24"/>
        </w:rPr>
        <w:tab/>
        <w:t>Vállalkozó köteles írásban jognyilatkozatot tenni arról, hogy a munkát munkabiztonsági szempontból a mindenkor hatályos munkabiztonsági szabályok és a munkavédelmi mellékletekben foglaltak szerint végzi, illetve végezteti munkavállalóival és képviselőivel.</w:t>
      </w:r>
    </w:p>
    <w:p w14:paraId="16C874B7" w14:textId="77777777" w:rsidR="00A2456F" w:rsidRDefault="004626C8">
      <w:pPr>
        <w:spacing w:after="120"/>
        <w:jc w:val="both"/>
        <w:rPr>
          <w:rFonts w:eastAsia="Calibri"/>
          <w:sz w:val="24"/>
          <w:szCs w:val="24"/>
        </w:rPr>
      </w:pPr>
      <w:r>
        <w:rPr>
          <w:rFonts w:eastAsia="Calibri"/>
          <w:sz w:val="24"/>
          <w:szCs w:val="24"/>
        </w:rPr>
        <w:t>10.2. A munkavédelemre vonatkozó jogszabályokban, valamint a tervekben és a hatósági határozatokban foglalt munkabiztonsági szabályok nem vagy nem megfelelő tejesítéséből eredő a MÁV Zrt-t és/vagy MÁV Szolgáltató Központ Zrt.-t ért közvetlen és közvetett károkért a Vállalkozó felel.</w:t>
      </w:r>
    </w:p>
    <w:p w14:paraId="233241B6" w14:textId="77777777" w:rsidR="00A2456F" w:rsidRDefault="004626C8">
      <w:pPr>
        <w:spacing w:after="120"/>
        <w:jc w:val="both"/>
        <w:rPr>
          <w:rFonts w:eastAsia="Calibri"/>
          <w:sz w:val="24"/>
          <w:szCs w:val="24"/>
        </w:rPr>
      </w:pPr>
      <w:r>
        <w:rPr>
          <w:rFonts w:eastAsia="Calibri"/>
          <w:sz w:val="24"/>
          <w:szCs w:val="24"/>
        </w:rPr>
        <w:t>10.3. Vállalkozó tudomásul veszi, hogy amennyiben a MÁV Zrt.-nek – a területén hatósági munkabiztonsági ellenőrzéskor a kivitelezéssel kapcsolatban a Vállalkozó érdekkörében és vétkes közrehatása miatt –, illetve a MÁV Szolgáltató Központ Zrt.-nek bírságot kellene fizetnie, úgy azt a MÁV Zrt. és a MÁV Szolgáltató Központ Zrt. a Vállalkozóra hárítja.</w:t>
      </w:r>
    </w:p>
    <w:p w14:paraId="5A0FA38E" w14:textId="77777777" w:rsidR="00A2456F" w:rsidRDefault="004626C8">
      <w:pPr>
        <w:spacing w:after="120"/>
        <w:jc w:val="both"/>
        <w:rPr>
          <w:rFonts w:eastAsia="Calibri"/>
          <w:sz w:val="24"/>
          <w:szCs w:val="24"/>
        </w:rPr>
      </w:pPr>
      <w:r>
        <w:rPr>
          <w:rFonts w:eastAsia="Calibri"/>
          <w:sz w:val="24"/>
          <w:szCs w:val="24"/>
        </w:rPr>
        <w:t>10.4. Vállalkozó az ad-hoc látogatók számára olyan egyéni védőruházatot köteles biztosítani, amely egészségügyi szempontból a részükre kiadható.</w:t>
      </w:r>
    </w:p>
    <w:p w14:paraId="25026085" w14:textId="77777777" w:rsidR="00A2456F" w:rsidRDefault="004626C8">
      <w:pPr>
        <w:jc w:val="both"/>
        <w:rPr>
          <w:rFonts w:eastAsia="Calibri"/>
          <w:sz w:val="24"/>
          <w:szCs w:val="24"/>
        </w:rPr>
      </w:pPr>
      <w:r>
        <w:rPr>
          <w:rFonts w:eastAsia="Calibri"/>
          <w:sz w:val="24"/>
          <w:szCs w:val="24"/>
        </w:rPr>
        <w:t>10.5.Vállalkozó vállalja, hogy az építési munkahelyeken és az építési folyamatok során megvalósítandó minimális munkavédelmi követelményekről szóló 4/2002. (II.20) SZCsM-EüM. rendelet 6.§ (2) b) pontjában foglaltak szerint munkabiztonsági és egészségvédelmi tervet készít.</w:t>
      </w:r>
    </w:p>
    <w:p w14:paraId="673D914D" w14:textId="77777777" w:rsidR="00A2456F" w:rsidRDefault="00A2456F">
      <w:pPr>
        <w:tabs>
          <w:tab w:val="center" w:pos="900"/>
          <w:tab w:val="center" w:pos="3420"/>
          <w:tab w:val="center" w:pos="6300"/>
          <w:tab w:val="center" w:pos="8280"/>
        </w:tabs>
        <w:rPr>
          <w:sz w:val="24"/>
          <w:szCs w:val="24"/>
        </w:rPr>
      </w:pPr>
    </w:p>
    <w:p w14:paraId="3FFC1FA6" w14:textId="77777777" w:rsidR="00A2456F" w:rsidRDefault="004626C8">
      <w:pPr>
        <w:jc w:val="right"/>
        <w:rPr>
          <w:b/>
          <w:bCs/>
          <w:sz w:val="24"/>
          <w:szCs w:val="24"/>
        </w:rPr>
      </w:pPr>
      <w:r>
        <w:rPr>
          <w:sz w:val="24"/>
          <w:szCs w:val="24"/>
        </w:rPr>
        <w:br w:type="page"/>
      </w:r>
      <w:r>
        <w:rPr>
          <w:b/>
          <w:bCs/>
          <w:sz w:val="24"/>
          <w:szCs w:val="24"/>
        </w:rPr>
        <w:lastRenderedPageBreak/>
        <w:t>3. számú melléklet</w:t>
      </w:r>
    </w:p>
    <w:p w14:paraId="4656F3A1" w14:textId="77777777" w:rsidR="00A2456F" w:rsidRDefault="004626C8">
      <w:pPr>
        <w:pStyle w:val="Default"/>
        <w:jc w:val="center"/>
        <w:rPr>
          <w:rFonts w:ascii="Times New Roman" w:hAnsi="Times New Roman" w:cs="Times New Roman"/>
          <w:b/>
          <w:bCs/>
        </w:rPr>
      </w:pPr>
      <w:r>
        <w:rPr>
          <w:noProof/>
        </w:rPr>
        <mc:AlternateContent>
          <mc:Choice Requires="wps">
            <w:drawing>
              <wp:anchor distT="0" distB="0" distL="114300" distR="114300" simplePos="0" relativeHeight="251657728" behindDoc="0" locked="0" layoutInCell="1" allowOverlap="1" wp14:anchorId="681B863F" wp14:editId="02FA0DDC">
                <wp:simplePos x="0" y="0"/>
                <wp:positionH relativeFrom="column">
                  <wp:posOffset>0</wp:posOffset>
                </wp:positionH>
                <wp:positionV relativeFrom="paragraph">
                  <wp:posOffset>0</wp:posOffset>
                </wp:positionV>
                <wp:extent cx="635000" cy="635000"/>
                <wp:effectExtent l="0" t="0" r="3175" b="3175"/>
                <wp:wrapNone/>
                <wp:docPr id="1" name="Shape 1"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t" anchorCtr="0" upright="1">
                        <a:noAutofit/>
                      </wps:bodyPr>
                    </wps:wsp>
                  </a:graphicData>
                </a:graphic>
              </wp:anchor>
            </w:drawing>
          </mc:Choice>
          <mc:Fallback>
            <w:pict>
              <v:rect w14:anchorId="31536C0C" id="Shape 1" o:spid="_x0000_s1026" style="position:absolute;margin-left:0;margin-top:0;width:50pt;height:50pt;z-index:251657728;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" filled="f" strokecolor="#1f4d78 [1604]" strokeweight="1pt">
                <v:path arrowok="t"/>
                <o:lock v:ext="edit" aspectratio="t"/>
              </v:rect>
            </w:pict>
          </mc:Fallback>
        </mc:AlternateContent>
      </w:r>
      <w:r>
        <w:rPr>
          <w:noProof/>
        </w:rPr>
        <w:drawing>
          <wp:inline distT="0" distB="0" distL="0" distR="0" wp14:anchorId="4DF264C6" wp14:editId="6710CE15">
            <wp:extent cx="895350" cy="895350"/>
            <wp:effectExtent l="0" t="0" r="0" b="0"/>
            <wp:docPr id="2" name="Picture 2" descr="Képtalálat a következőre: „má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extLst>
                        <a:ext uri="{28A0092B-C50C-407E-A947-70E740481C1C}">
                          <a14:useLocalDpi xmlns:a14="http://schemas.microsoft.com/office/drawing/2010/main" val="0"/>
                        </a:ext>
                      </a:extLst>
                    </a:blip>
                    <a:srcRect/>
                    <a:stretch>
                      <a:fillRect/>
                    </a:stretch>
                  </pic:blipFill>
                  <pic:spPr>
                    <a:xfrm>
                      <a:off x="0" y="0"/>
                      <a:ext cx="895350" cy="895350"/>
                    </a:xfrm>
                    <a:prstGeom prst="rect">
                      <a:avLst/>
                    </a:prstGeom>
                    <a:noFill/>
                    <a:ln>
                      <a:noFill/>
                    </a:ln>
                  </pic:spPr>
                </pic:pic>
              </a:graphicData>
            </a:graphic>
          </wp:inline>
        </w:drawing>
      </w:r>
    </w:p>
    <w:p w14:paraId="10CD368A" w14:textId="77777777" w:rsidR="00A2456F" w:rsidRDefault="00A2456F">
      <w:pPr>
        <w:pStyle w:val="Default"/>
        <w:jc w:val="center"/>
        <w:rPr>
          <w:rFonts w:ascii="Times New Roman" w:hAnsi="Times New Roman" w:cs="Times New Roman"/>
          <w:b/>
          <w:bCs/>
        </w:rPr>
      </w:pPr>
    </w:p>
    <w:p w14:paraId="2BB217D0" w14:textId="77777777" w:rsidR="00A2456F" w:rsidRDefault="004626C8">
      <w:pPr>
        <w:keepNext/>
        <w:spacing w:before="240" w:after="60"/>
        <w:jc w:val="center"/>
        <w:outlineLvl w:val="0"/>
        <w:rPr>
          <w:rFonts w:ascii="Cambria" w:hAnsi="Cambria"/>
          <w:b/>
          <w:bCs/>
          <w:kern w:val="32"/>
          <w:sz w:val="24"/>
          <w:szCs w:val="24"/>
        </w:rPr>
      </w:pPr>
      <w:r>
        <w:rPr>
          <w:rFonts w:ascii="Cambria" w:hAnsi="Cambria"/>
          <w:b/>
          <w:bCs/>
          <w:kern w:val="32"/>
          <w:sz w:val="24"/>
          <w:szCs w:val="24"/>
        </w:rPr>
        <w:t>Fém- és fényvezetőjű alaphálózat (légvezetéki és kábelhálózati) mérőműszerek, célszerszámok, azok egységeinek, javítása, felülvizsgálata, minősítése, szoftver támogatása</w:t>
      </w:r>
    </w:p>
    <w:p w14:paraId="6A484B92" w14:textId="77777777" w:rsidR="00A2456F" w:rsidRDefault="004626C8">
      <w:pPr>
        <w:keepNext/>
        <w:spacing w:before="240" w:after="60"/>
        <w:jc w:val="center"/>
        <w:outlineLvl w:val="0"/>
        <w:rPr>
          <w:rFonts w:ascii="Cambria" w:hAnsi="Cambria"/>
          <w:b/>
          <w:bCs/>
          <w:kern w:val="32"/>
          <w:sz w:val="24"/>
          <w:szCs w:val="24"/>
        </w:rPr>
      </w:pPr>
      <w:r>
        <w:rPr>
          <w:rFonts w:ascii="Cambria" w:hAnsi="Cambria"/>
          <w:b/>
          <w:bCs/>
          <w:kern w:val="32"/>
          <w:sz w:val="24"/>
          <w:szCs w:val="24"/>
        </w:rPr>
        <w:t>(Műszaki leírás)</w:t>
      </w:r>
    </w:p>
    <w:p w14:paraId="7288050A" w14:textId="77777777" w:rsidR="00A2456F" w:rsidRDefault="00A2456F">
      <w:pPr>
        <w:keepNext/>
        <w:spacing w:before="240" w:after="60"/>
        <w:jc w:val="center"/>
        <w:outlineLvl w:val="0"/>
        <w:rPr>
          <w:rFonts w:ascii="Cambria" w:hAnsi="Cambria"/>
          <w:b/>
          <w:bCs/>
          <w:kern w:val="32"/>
          <w:sz w:val="24"/>
          <w:szCs w:val="24"/>
        </w:rPr>
      </w:pPr>
    </w:p>
    <w:p w14:paraId="67364B23" w14:textId="77777777" w:rsidR="00A2456F" w:rsidRDefault="004626C8">
      <w:pPr>
        <w:jc w:val="center"/>
        <w:rPr>
          <w:rFonts w:eastAsia="Calibri"/>
          <w:sz w:val="24"/>
          <w:szCs w:val="24"/>
        </w:rPr>
      </w:pPr>
      <w:r>
        <w:rPr>
          <w:rFonts w:eastAsia="Calibri"/>
          <w:sz w:val="24"/>
          <w:szCs w:val="24"/>
        </w:rPr>
        <w:t>Fém- és fényvezetőjű alaphálózat (légvezetéki és kábelhálózati) mérőműszerek, célszerszámok, azok egységeinek, javítása, felülvizsgálata, minősítése, szoftver támogatása</w:t>
      </w:r>
    </w:p>
    <w:p w14:paraId="28ED7D52" w14:textId="77777777" w:rsidR="00A2456F" w:rsidRDefault="004626C8">
      <w:pPr>
        <w:jc w:val="center"/>
        <w:rPr>
          <w:rFonts w:eastAsia="Calibri"/>
          <w:sz w:val="24"/>
          <w:szCs w:val="24"/>
        </w:rPr>
      </w:pPr>
      <w:r>
        <w:rPr>
          <w:rFonts w:eastAsia="Calibri"/>
          <w:sz w:val="24"/>
          <w:szCs w:val="24"/>
        </w:rPr>
        <w:t>(Országos szerződéshez javaslat)</w:t>
      </w:r>
    </w:p>
    <w:p w14:paraId="39ED7314" w14:textId="77777777" w:rsidR="00A2456F" w:rsidRDefault="004626C8">
      <w:pPr>
        <w:jc w:val="center"/>
        <w:rPr>
          <w:rFonts w:eastAsia="Calibri"/>
          <w:sz w:val="24"/>
          <w:szCs w:val="24"/>
        </w:rPr>
      </w:pPr>
      <w:r>
        <w:rPr>
          <w:rFonts w:eastAsia="Calibri"/>
          <w:sz w:val="24"/>
          <w:szCs w:val="24"/>
        </w:rPr>
        <w:t>A szerződés keretében végzendő tevékenységek részletes leírása</w:t>
      </w:r>
    </w:p>
    <w:p w14:paraId="65649A42" w14:textId="77777777" w:rsidR="00A2456F" w:rsidRDefault="00A2456F">
      <w:pPr>
        <w:rPr>
          <w:rFonts w:eastAsia="Calibri"/>
          <w:sz w:val="24"/>
          <w:szCs w:val="24"/>
        </w:rPr>
      </w:pPr>
    </w:p>
    <w:p w14:paraId="5F7EC791" w14:textId="77777777" w:rsidR="00A2456F" w:rsidRDefault="00A2456F">
      <w:pPr>
        <w:rPr>
          <w:rFonts w:eastAsia="Calibri"/>
        </w:rPr>
      </w:pPr>
    </w:p>
    <w:p w14:paraId="1DBAED9B" w14:textId="77777777" w:rsidR="00A2456F" w:rsidRDefault="004626C8">
      <w:pPr>
        <w:numPr>
          <w:ilvl w:val="0"/>
          <w:numId w:val="17"/>
        </w:numPr>
        <w:contextualSpacing/>
        <w:rPr>
          <w:rFonts w:eastAsia="Calibri"/>
        </w:rPr>
      </w:pPr>
      <w:r>
        <w:rPr>
          <w:rFonts w:eastAsia="Calibri"/>
        </w:rPr>
        <w:t>A Vállalkozónak a megfelelő ISO minősítéssel (ISO 9001 és 17025) rendelkeznie kell.</w:t>
      </w:r>
    </w:p>
    <w:p w14:paraId="273A0450" w14:textId="77777777" w:rsidR="00A2456F" w:rsidRDefault="00A2456F">
      <w:pPr>
        <w:rPr>
          <w:rFonts w:eastAsia="Calibri"/>
        </w:rPr>
      </w:pPr>
    </w:p>
    <w:p w14:paraId="77C442F5" w14:textId="77777777" w:rsidR="00A2456F" w:rsidRDefault="004626C8">
      <w:pPr>
        <w:numPr>
          <w:ilvl w:val="0"/>
          <w:numId w:val="17"/>
        </w:numPr>
        <w:contextualSpacing/>
        <w:rPr>
          <w:rFonts w:eastAsia="Calibri"/>
        </w:rPr>
      </w:pPr>
      <w:r>
        <w:rPr>
          <w:rFonts w:eastAsia="Calibri"/>
        </w:rPr>
        <w:t>A 3/1. sz. mellékletben felsorolt eszközöket 2 évente szükséges kalibrálni, ezek időpontjait a megrendelő (MÁV Zrt.) határozza meg.</w:t>
      </w:r>
    </w:p>
    <w:p w14:paraId="3F499F4C" w14:textId="77777777" w:rsidR="00A2456F" w:rsidRDefault="00A2456F">
      <w:pPr>
        <w:rPr>
          <w:rFonts w:eastAsia="Calibri"/>
        </w:rPr>
      </w:pPr>
    </w:p>
    <w:p w14:paraId="06710ED7" w14:textId="77777777" w:rsidR="00A2456F" w:rsidRDefault="004626C8">
      <w:pPr>
        <w:numPr>
          <w:ilvl w:val="0"/>
          <w:numId w:val="17"/>
        </w:numPr>
        <w:contextualSpacing/>
        <w:rPr>
          <w:rFonts w:eastAsia="Calibri"/>
        </w:rPr>
      </w:pPr>
      <w:r>
        <w:rPr>
          <w:rFonts w:eastAsia="Calibri"/>
        </w:rPr>
        <w:t xml:space="preserve">A Vállalkozó vállalja a 3/1. sz. mellékletben felsorolt eszközöket 2 évente szükséges kalibrálását és szükség szerinti javítását. </w:t>
      </w:r>
    </w:p>
    <w:p w14:paraId="3A52F49F" w14:textId="77777777" w:rsidR="00A2456F" w:rsidRDefault="00A2456F">
      <w:pPr>
        <w:ind w:left="720"/>
        <w:contextualSpacing/>
        <w:rPr>
          <w:rFonts w:eastAsia="Calibri"/>
        </w:rPr>
      </w:pPr>
    </w:p>
    <w:p w14:paraId="1B7F392D" w14:textId="77777777" w:rsidR="00A2456F" w:rsidRDefault="004626C8">
      <w:pPr>
        <w:numPr>
          <w:ilvl w:val="0"/>
          <w:numId w:val="17"/>
        </w:numPr>
        <w:contextualSpacing/>
        <w:rPr>
          <w:rFonts w:eastAsia="Calibri"/>
        </w:rPr>
      </w:pPr>
      <w:r>
        <w:rPr>
          <w:rFonts w:eastAsia="Calibri"/>
        </w:rPr>
        <w:t>A Vállalkozó vállalja a 3/2. sz. mellékletben felsorolt eszközöket szükség szerinti javítását az előzetesen kiadott óradíj szerint. A javítás főegység vagy teljes eszköz csere is lehet, mindig a gazdaságosabb javítást kell választani.</w:t>
      </w:r>
    </w:p>
    <w:p w14:paraId="7AC13CC6" w14:textId="77777777" w:rsidR="00A2456F" w:rsidRDefault="00A2456F">
      <w:pPr>
        <w:rPr>
          <w:rFonts w:eastAsia="Calibri"/>
        </w:rPr>
      </w:pPr>
    </w:p>
    <w:p w14:paraId="6245786E" w14:textId="77777777" w:rsidR="00A2456F" w:rsidRDefault="004626C8">
      <w:pPr>
        <w:numPr>
          <w:ilvl w:val="0"/>
          <w:numId w:val="17"/>
        </w:numPr>
        <w:contextualSpacing/>
        <w:rPr>
          <w:rFonts w:eastAsia="Calibri"/>
        </w:rPr>
      </w:pPr>
      <w:r>
        <w:rPr>
          <w:rFonts w:eastAsia="Calibri"/>
        </w:rPr>
        <w:t xml:space="preserve">A kalibrálásról, javításról eseti megrendelőt készül. </w:t>
      </w:r>
    </w:p>
    <w:p w14:paraId="1E2A0195" w14:textId="77777777" w:rsidR="00A2456F" w:rsidRDefault="00A2456F">
      <w:pPr>
        <w:rPr>
          <w:rFonts w:eastAsia="Calibri"/>
        </w:rPr>
      </w:pPr>
    </w:p>
    <w:p w14:paraId="4C8B8101" w14:textId="77777777" w:rsidR="00A2456F" w:rsidRDefault="004626C8">
      <w:pPr>
        <w:numPr>
          <w:ilvl w:val="0"/>
          <w:numId w:val="17"/>
        </w:numPr>
        <w:contextualSpacing/>
        <w:rPr>
          <w:rFonts w:eastAsia="Calibri"/>
        </w:rPr>
      </w:pPr>
      <w:r>
        <w:rPr>
          <w:rFonts w:eastAsia="Calibri"/>
        </w:rPr>
        <w:t>A megrendeléstől számítva a Vállalkozó 15 munkanapon belül a kért szolgáltatásra az eszközt köteles átvenni.</w:t>
      </w:r>
    </w:p>
    <w:p w14:paraId="1EE0CEF8" w14:textId="77777777" w:rsidR="00A2456F" w:rsidRDefault="00A2456F">
      <w:pPr>
        <w:rPr>
          <w:rFonts w:eastAsia="Calibri"/>
        </w:rPr>
      </w:pPr>
    </w:p>
    <w:p w14:paraId="3170BE23" w14:textId="77777777" w:rsidR="00A2456F" w:rsidRDefault="004626C8">
      <w:pPr>
        <w:numPr>
          <w:ilvl w:val="0"/>
          <w:numId w:val="17"/>
        </w:numPr>
        <w:contextualSpacing/>
        <w:rPr>
          <w:rFonts w:eastAsia="Calibri"/>
        </w:rPr>
      </w:pPr>
      <w:r>
        <w:rPr>
          <w:rFonts w:eastAsia="Calibri"/>
        </w:rPr>
        <w:t xml:space="preserve">A Vállalkozónak a kalibrálást és / vagy javítást az átvételtől számítva 15 napon belül el kell végezni és </w:t>
      </w:r>
    </w:p>
    <w:p w14:paraId="4D3B077A" w14:textId="77777777" w:rsidR="00A2456F" w:rsidRDefault="004626C8">
      <w:pPr>
        <w:ind w:left="720"/>
        <w:contextualSpacing/>
        <w:rPr>
          <w:rFonts w:eastAsia="Calibri"/>
        </w:rPr>
      </w:pPr>
      <w:r>
        <w:rPr>
          <w:rFonts w:eastAsia="Calibri"/>
        </w:rPr>
        <w:t>a Megrendelőnek vissza kell juttatni.</w:t>
      </w:r>
    </w:p>
    <w:p w14:paraId="6C9AA716" w14:textId="77777777" w:rsidR="00A2456F" w:rsidRDefault="004626C8">
      <w:pPr>
        <w:tabs>
          <w:tab w:val="left" w:pos="4110"/>
        </w:tabs>
        <w:ind w:left="720"/>
        <w:contextualSpacing/>
        <w:rPr>
          <w:rFonts w:eastAsia="Calibri"/>
        </w:rPr>
      </w:pPr>
      <w:r>
        <w:rPr>
          <w:rFonts w:eastAsia="Calibri"/>
        </w:rPr>
        <w:tab/>
      </w:r>
    </w:p>
    <w:p w14:paraId="0408FA0C" w14:textId="77777777" w:rsidR="00A2456F" w:rsidRDefault="004626C8">
      <w:pPr>
        <w:numPr>
          <w:ilvl w:val="0"/>
          <w:numId w:val="17"/>
        </w:numPr>
        <w:tabs>
          <w:tab w:val="num" w:pos="0"/>
          <w:tab w:val="left" w:pos="142"/>
          <w:tab w:val="left" w:pos="993"/>
          <w:tab w:val="num" w:pos="2489"/>
        </w:tabs>
        <w:spacing w:before="120"/>
        <w:contextualSpacing/>
        <w:rPr>
          <w:rFonts w:eastAsia="Calibri"/>
        </w:rPr>
      </w:pPr>
      <w:r>
        <w:rPr>
          <w:rFonts w:eastAsia="Calibri"/>
        </w:rPr>
        <w:t>A kalibrálás, javítás  a Vállalkozó telephelyén történik. (Kiszállási díj nincs.)</w:t>
      </w:r>
    </w:p>
    <w:p w14:paraId="676D45FF" w14:textId="77777777" w:rsidR="00A2456F" w:rsidRDefault="00A2456F">
      <w:pPr>
        <w:tabs>
          <w:tab w:val="num" w:pos="0"/>
          <w:tab w:val="left" w:pos="142"/>
          <w:tab w:val="left" w:pos="993"/>
          <w:tab w:val="num" w:pos="2489"/>
        </w:tabs>
        <w:spacing w:before="120"/>
        <w:ind w:left="720"/>
        <w:contextualSpacing/>
        <w:rPr>
          <w:rFonts w:eastAsia="Calibri"/>
        </w:rPr>
      </w:pPr>
    </w:p>
    <w:p w14:paraId="662324D8" w14:textId="77777777" w:rsidR="00A2456F" w:rsidRDefault="004626C8">
      <w:pPr>
        <w:numPr>
          <w:ilvl w:val="0"/>
          <w:numId w:val="17"/>
        </w:numPr>
        <w:tabs>
          <w:tab w:val="num" w:pos="0"/>
          <w:tab w:val="left" w:pos="142"/>
          <w:tab w:val="left" w:pos="993"/>
          <w:tab w:val="num" w:pos="2489"/>
        </w:tabs>
        <w:spacing w:before="120"/>
        <w:contextualSpacing/>
        <w:rPr>
          <w:rFonts w:eastAsia="Calibri"/>
        </w:rPr>
      </w:pPr>
      <w:r>
        <w:rPr>
          <w:rFonts w:eastAsia="Calibri"/>
        </w:rPr>
        <w:t>A kalibrálás, javítás a szerződés teljes ideje alatt az jelen szerződésben meghatározott  árakon történik.</w:t>
      </w:r>
    </w:p>
    <w:p w14:paraId="6D49712C" w14:textId="77777777" w:rsidR="00A2456F" w:rsidRDefault="00A2456F">
      <w:pPr>
        <w:ind w:left="720"/>
        <w:contextualSpacing/>
        <w:rPr>
          <w:rFonts w:eastAsia="Calibri"/>
        </w:rPr>
      </w:pPr>
    </w:p>
    <w:p w14:paraId="358784BE" w14:textId="77777777" w:rsidR="00A2456F" w:rsidRDefault="004626C8">
      <w:pPr>
        <w:numPr>
          <w:ilvl w:val="0"/>
          <w:numId w:val="17"/>
        </w:numPr>
        <w:tabs>
          <w:tab w:val="num" w:pos="0"/>
          <w:tab w:val="left" w:pos="142"/>
          <w:tab w:val="left" w:pos="993"/>
          <w:tab w:val="num" w:pos="2489"/>
        </w:tabs>
        <w:spacing w:before="120"/>
        <w:contextualSpacing/>
        <w:rPr>
          <w:rFonts w:eastAsia="Calibri"/>
        </w:rPr>
      </w:pPr>
      <w:r>
        <w:rPr>
          <w:rFonts w:eastAsia="Calibri"/>
        </w:rPr>
        <w:t xml:space="preserve">A Vállalkozó vállalja, hogy a szerződés teljes időtartama alatt munkanapokon elérhető telefonon, e-milben, szükség esetén mérnöki támogatást biztosít Megrendelő szakmai szervezetei számára a szerződés tárgyát képező termékekkel, rendszerekkel kapcsolatos kérdések vonatkozásában.  </w:t>
      </w:r>
    </w:p>
    <w:p w14:paraId="2AFC4C42" w14:textId="77777777" w:rsidR="00A2456F" w:rsidRDefault="00A2456F">
      <w:pPr>
        <w:rPr>
          <w:rFonts w:eastAsia="Calibri"/>
        </w:rPr>
      </w:pPr>
    </w:p>
    <w:p w14:paraId="2C0654A6" w14:textId="77777777" w:rsidR="00A2456F" w:rsidRDefault="004626C8">
      <w:pPr>
        <w:numPr>
          <w:ilvl w:val="0"/>
          <w:numId w:val="17"/>
        </w:numPr>
        <w:contextualSpacing/>
        <w:rPr>
          <w:rFonts w:eastAsia="Calibri"/>
        </w:rPr>
      </w:pPr>
      <w:r>
        <w:rPr>
          <w:rFonts w:eastAsia="Calibri"/>
        </w:rPr>
        <w:t>A Vállalkozó feladata:</w:t>
      </w:r>
    </w:p>
    <w:p w14:paraId="09EA2186" w14:textId="77777777" w:rsidR="00A2456F" w:rsidRDefault="00A2456F">
      <w:pPr>
        <w:rPr>
          <w:rFonts w:eastAsia="Calibri"/>
        </w:rPr>
      </w:pPr>
    </w:p>
    <w:p w14:paraId="7614D483" w14:textId="77777777" w:rsidR="00A2456F" w:rsidRDefault="004626C8">
      <w:pPr>
        <w:numPr>
          <w:ilvl w:val="1"/>
          <w:numId w:val="17"/>
        </w:numPr>
        <w:contextualSpacing/>
        <w:rPr>
          <w:rFonts w:eastAsia="Calibri"/>
        </w:rPr>
      </w:pPr>
      <w:r>
        <w:rPr>
          <w:rFonts w:eastAsia="Calibri"/>
        </w:rPr>
        <w:lastRenderedPageBreak/>
        <w:t xml:space="preserve">Szüksége szerinti eszköz szabályozás: olyan helyzetbe állítása, amely során a mérőeszköz méréstechnikai jellemzői a specifikált értékűre állíthatók be. </w:t>
      </w:r>
    </w:p>
    <w:p w14:paraId="1829A6B2" w14:textId="77777777" w:rsidR="00A2456F" w:rsidRDefault="00A2456F">
      <w:pPr>
        <w:rPr>
          <w:rFonts w:eastAsia="Calibri"/>
        </w:rPr>
      </w:pPr>
    </w:p>
    <w:p w14:paraId="10ECACF2" w14:textId="77777777" w:rsidR="00A2456F" w:rsidRDefault="004626C8">
      <w:pPr>
        <w:numPr>
          <w:ilvl w:val="1"/>
          <w:numId w:val="17"/>
        </w:numPr>
        <w:contextualSpacing/>
        <w:rPr>
          <w:rFonts w:eastAsia="Calibri"/>
        </w:rPr>
      </w:pPr>
      <w:r>
        <w:rPr>
          <w:rFonts w:eastAsia="Calibri"/>
        </w:rPr>
        <w:t>Elvégzik a működéspróbát: a mérőeszköz üzemképességének, beállíthatóságának, beszabályozhatóságának ellenőrzési feladata.</w:t>
      </w:r>
    </w:p>
    <w:p w14:paraId="62B36ED1" w14:textId="77777777" w:rsidR="00A2456F" w:rsidRDefault="00A2456F">
      <w:pPr>
        <w:rPr>
          <w:rFonts w:eastAsia="Calibri"/>
        </w:rPr>
      </w:pPr>
    </w:p>
    <w:p w14:paraId="18AF3CE4" w14:textId="77777777" w:rsidR="00A2456F" w:rsidRDefault="004626C8">
      <w:pPr>
        <w:numPr>
          <w:ilvl w:val="1"/>
          <w:numId w:val="17"/>
        </w:numPr>
        <w:contextualSpacing/>
        <w:rPr>
          <w:rFonts w:eastAsia="Calibri"/>
        </w:rPr>
      </w:pPr>
      <w:r>
        <w:rPr>
          <w:rFonts w:eastAsia="Calibri"/>
        </w:rPr>
        <w:t>Kalibrálás elvégzése: a gyakorlatnak megfelelő összehasonlító mérések sorozata, amelyekkel - meghatározott feltételek mellett - megállapítható az összefüggés a mérőműszer vagy mérőrendszer értékmutatása, illetve a mérték, a hiteles anyagminta által megtestesített vagy használati etalonnal megvalósított érték (helyes érték) között. (A műszer pontos értéket mutat!)</w:t>
      </w:r>
    </w:p>
    <w:p w14:paraId="15BFBF10" w14:textId="77777777" w:rsidR="00A2456F" w:rsidRDefault="00A2456F">
      <w:pPr>
        <w:ind w:left="720"/>
        <w:contextualSpacing/>
        <w:rPr>
          <w:rFonts w:eastAsia="Calibri"/>
        </w:rPr>
      </w:pPr>
    </w:p>
    <w:p w14:paraId="7811802E" w14:textId="77777777" w:rsidR="00A2456F" w:rsidRDefault="004626C8">
      <w:pPr>
        <w:numPr>
          <w:ilvl w:val="1"/>
          <w:numId w:val="17"/>
        </w:numPr>
        <w:contextualSpacing/>
        <w:rPr>
          <w:rFonts w:eastAsia="Calibri"/>
        </w:rPr>
      </w:pPr>
      <w:r>
        <w:rPr>
          <w:rFonts w:eastAsia="Calibri"/>
        </w:rPr>
        <w:t>Szükség szerint javítás, Megrendelővel egyeztetve.</w:t>
      </w:r>
    </w:p>
    <w:p w14:paraId="526F6DD4" w14:textId="77777777" w:rsidR="00A2456F" w:rsidRDefault="00A2456F">
      <w:pPr>
        <w:rPr>
          <w:rFonts w:eastAsia="Calibri"/>
        </w:rPr>
      </w:pPr>
    </w:p>
    <w:p w14:paraId="17D54771" w14:textId="77777777" w:rsidR="00A2456F" w:rsidRDefault="004626C8">
      <w:pPr>
        <w:numPr>
          <w:ilvl w:val="0"/>
          <w:numId w:val="17"/>
        </w:numPr>
        <w:contextualSpacing/>
        <w:rPr>
          <w:rFonts w:eastAsia="Calibri"/>
        </w:rPr>
      </w:pPr>
      <w:r>
        <w:rPr>
          <w:rFonts w:eastAsia="Calibri"/>
        </w:rPr>
        <w:t>A kalibrálásról kalibrálási bizonyítvány kerül kiállításra és az eszköz megjelölésre kerül, ha a Megrendelő kéri A bizonyítványt a Vállalkozó papír alapon és/vagy elektronikus úton, a hatályos jogszabálynak megfelelően eljuttatja a Megrendelőnek</w:t>
      </w:r>
    </w:p>
    <w:p w14:paraId="6C228354" w14:textId="77777777" w:rsidR="00A2456F" w:rsidRDefault="00A2456F">
      <w:pPr>
        <w:ind w:left="720"/>
        <w:contextualSpacing/>
        <w:rPr>
          <w:rFonts w:eastAsia="Calibri"/>
        </w:rPr>
      </w:pPr>
    </w:p>
    <w:p w14:paraId="03152016" w14:textId="77777777" w:rsidR="00A2456F" w:rsidRDefault="00A2456F">
      <w:pPr>
        <w:contextualSpacing/>
        <w:rPr>
          <w:rFonts w:eastAsia="Calibri"/>
          <w:color w:val="FF0000"/>
        </w:rPr>
      </w:pPr>
    </w:p>
    <w:p w14:paraId="5C7C9520" w14:textId="77777777" w:rsidR="00A2456F" w:rsidRDefault="004626C8">
      <w:r>
        <w:t>3/1 .sz melléklet</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410"/>
        <w:gridCol w:w="1701"/>
        <w:gridCol w:w="2132"/>
        <w:gridCol w:w="1020"/>
      </w:tblGrid>
      <w:tr w:rsidR="00A2456F" w14:paraId="089ACBEF" w14:textId="77777777">
        <w:trPr>
          <w:trHeight w:val="600"/>
        </w:trPr>
        <w:tc>
          <w:tcPr>
            <w:tcW w:w="2518" w:type="dxa"/>
            <w:tcBorders>
              <w:top w:val="single" w:sz="4" w:space="0" w:color="auto"/>
              <w:left w:val="single" w:sz="4" w:space="0" w:color="auto"/>
              <w:bottom w:val="single" w:sz="4" w:space="0" w:color="auto"/>
              <w:right w:val="single" w:sz="4" w:space="0" w:color="auto"/>
            </w:tcBorders>
          </w:tcPr>
          <w:p w14:paraId="3271E21E" w14:textId="77777777" w:rsidR="00A2456F" w:rsidRDefault="004626C8">
            <w:pPr>
              <w:rPr>
                <w:rFonts w:ascii="Cambria" w:hAnsi="Cambria"/>
                <w:kern w:val="32"/>
              </w:rPr>
            </w:pPr>
            <w:r>
              <w:rPr>
                <w:rFonts w:ascii="Cambria" w:hAnsi="Cambria"/>
                <w:kern w:val="32"/>
              </w:rPr>
              <w:t xml:space="preserve">Model </w:t>
            </w:r>
            <w:r>
              <w:rPr>
                <w:rFonts w:ascii="Cambria" w:hAnsi="Cambria"/>
                <w:kern w:val="32"/>
              </w:rPr>
              <w:br/>
              <w:t>(pl. UNIV-3)</w:t>
            </w:r>
          </w:p>
        </w:tc>
        <w:tc>
          <w:tcPr>
            <w:tcW w:w="2410" w:type="dxa"/>
            <w:tcBorders>
              <w:top w:val="single" w:sz="4" w:space="0" w:color="auto"/>
              <w:left w:val="single" w:sz="4" w:space="0" w:color="auto"/>
              <w:bottom w:val="single" w:sz="4" w:space="0" w:color="auto"/>
              <w:right w:val="single" w:sz="4" w:space="0" w:color="auto"/>
            </w:tcBorders>
          </w:tcPr>
          <w:p w14:paraId="55FC5C2F" w14:textId="77777777" w:rsidR="00A2456F" w:rsidRDefault="004626C8">
            <w:pPr>
              <w:rPr>
                <w:rFonts w:ascii="Cambria" w:hAnsi="Cambria"/>
                <w:kern w:val="32"/>
              </w:rPr>
            </w:pPr>
            <w:r>
              <w:rPr>
                <w:rFonts w:ascii="Cambria" w:hAnsi="Cambria"/>
                <w:kern w:val="32"/>
              </w:rPr>
              <w:t>Típus</w:t>
            </w:r>
            <w:r>
              <w:rPr>
                <w:rFonts w:ascii="Cambria" w:hAnsi="Cambria"/>
                <w:kern w:val="32"/>
              </w:rPr>
              <w:br/>
              <w:t>(pl. multimeter)</w:t>
            </w:r>
          </w:p>
        </w:tc>
        <w:tc>
          <w:tcPr>
            <w:tcW w:w="1701" w:type="dxa"/>
            <w:tcBorders>
              <w:top w:val="single" w:sz="4" w:space="0" w:color="auto"/>
              <w:left w:val="single" w:sz="4" w:space="0" w:color="auto"/>
              <w:bottom w:val="single" w:sz="4" w:space="0" w:color="auto"/>
              <w:right w:val="single" w:sz="4" w:space="0" w:color="auto"/>
            </w:tcBorders>
          </w:tcPr>
          <w:p w14:paraId="4D695542" w14:textId="77777777" w:rsidR="00A2456F" w:rsidRDefault="004626C8">
            <w:pPr>
              <w:rPr>
                <w:rFonts w:ascii="Cambria" w:hAnsi="Cambria"/>
                <w:kern w:val="32"/>
              </w:rPr>
            </w:pPr>
            <w:r>
              <w:rPr>
                <w:rFonts w:ascii="Cambria" w:hAnsi="Cambria"/>
                <w:kern w:val="32"/>
              </w:rPr>
              <w:t xml:space="preserve">Gyártó </w:t>
            </w:r>
            <w:r>
              <w:rPr>
                <w:rFonts w:ascii="Cambria" w:hAnsi="Cambria"/>
                <w:kern w:val="32"/>
              </w:rPr>
              <w:br/>
              <w:t>(pl. GANZ)</w:t>
            </w:r>
          </w:p>
        </w:tc>
        <w:tc>
          <w:tcPr>
            <w:tcW w:w="2132" w:type="dxa"/>
            <w:tcBorders>
              <w:top w:val="single" w:sz="4" w:space="0" w:color="auto"/>
              <w:left w:val="single" w:sz="4" w:space="0" w:color="auto"/>
              <w:bottom w:val="single" w:sz="4" w:space="0" w:color="auto"/>
              <w:right w:val="single" w:sz="4" w:space="0" w:color="auto"/>
            </w:tcBorders>
          </w:tcPr>
          <w:p w14:paraId="5CF8AB2D" w14:textId="77777777" w:rsidR="00A2456F" w:rsidRDefault="004626C8">
            <w:pPr>
              <w:rPr>
                <w:rFonts w:ascii="Cambria" w:hAnsi="Cambria"/>
                <w:kern w:val="32"/>
              </w:rPr>
            </w:pPr>
            <w:r>
              <w:rPr>
                <w:rFonts w:ascii="Cambria" w:hAnsi="Cambria"/>
                <w:kern w:val="32"/>
              </w:rPr>
              <w:t>Gyártási (széria) szám</w:t>
            </w:r>
          </w:p>
        </w:tc>
        <w:tc>
          <w:tcPr>
            <w:tcW w:w="1020" w:type="dxa"/>
            <w:tcBorders>
              <w:top w:val="single" w:sz="4" w:space="0" w:color="auto"/>
              <w:left w:val="single" w:sz="4" w:space="0" w:color="auto"/>
              <w:bottom w:val="single" w:sz="4" w:space="0" w:color="auto"/>
              <w:right w:val="single" w:sz="4" w:space="0" w:color="auto"/>
            </w:tcBorders>
            <w:noWrap/>
          </w:tcPr>
          <w:p w14:paraId="4ACBD442" w14:textId="77777777" w:rsidR="00A2456F" w:rsidRDefault="004626C8">
            <w:pPr>
              <w:rPr>
                <w:rFonts w:ascii="Cambria" w:hAnsi="Cambria"/>
                <w:kern w:val="32"/>
              </w:rPr>
            </w:pPr>
            <w:r>
              <w:rPr>
                <w:rFonts w:ascii="Cambria" w:hAnsi="Cambria"/>
                <w:kern w:val="32"/>
              </w:rPr>
              <w:t>Ig</w:t>
            </w:r>
          </w:p>
        </w:tc>
      </w:tr>
      <w:tr w:rsidR="00A2456F" w14:paraId="65F01A81" w14:textId="77777777">
        <w:trPr>
          <w:trHeight w:val="300"/>
        </w:trPr>
        <w:tc>
          <w:tcPr>
            <w:tcW w:w="2518" w:type="dxa"/>
            <w:noWrap/>
          </w:tcPr>
          <w:p w14:paraId="358E4F24" w14:textId="77777777" w:rsidR="00A2456F" w:rsidRDefault="004626C8">
            <w:pPr>
              <w:rPr>
                <w:rFonts w:ascii="Cambria" w:hAnsi="Cambria"/>
                <w:kern w:val="32"/>
              </w:rPr>
            </w:pPr>
            <w:r>
              <w:rPr>
                <w:rFonts w:ascii="Cambria" w:hAnsi="Cambria"/>
                <w:kern w:val="32"/>
              </w:rPr>
              <w:t>MX 53C</w:t>
            </w:r>
          </w:p>
        </w:tc>
        <w:tc>
          <w:tcPr>
            <w:tcW w:w="2410" w:type="dxa"/>
            <w:noWrap/>
          </w:tcPr>
          <w:p w14:paraId="2F7EDE36" w14:textId="77777777" w:rsidR="00A2456F" w:rsidRDefault="004626C8">
            <w:pPr>
              <w:rPr>
                <w:rFonts w:ascii="Cambria" w:hAnsi="Cambria"/>
                <w:kern w:val="32"/>
              </w:rPr>
            </w:pPr>
            <w:r>
              <w:rPr>
                <w:rFonts w:ascii="Cambria" w:hAnsi="Cambria"/>
                <w:kern w:val="32"/>
              </w:rPr>
              <w:t>Digitális multiméter</w:t>
            </w:r>
          </w:p>
        </w:tc>
        <w:tc>
          <w:tcPr>
            <w:tcW w:w="1701" w:type="dxa"/>
            <w:noWrap/>
          </w:tcPr>
          <w:p w14:paraId="311F980F" w14:textId="77777777" w:rsidR="00A2456F" w:rsidRDefault="004626C8">
            <w:pPr>
              <w:rPr>
                <w:rFonts w:ascii="Cambria" w:hAnsi="Cambria"/>
                <w:kern w:val="32"/>
              </w:rPr>
            </w:pPr>
            <w:r>
              <w:rPr>
                <w:rFonts w:ascii="Cambria" w:hAnsi="Cambria"/>
                <w:kern w:val="32"/>
              </w:rPr>
              <w:t>METRIX</w:t>
            </w:r>
          </w:p>
        </w:tc>
        <w:tc>
          <w:tcPr>
            <w:tcW w:w="2132" w:type="dxa"/>
            <w:noWrap/>
          </w:tcPr>
          <w:p w14:paraId="24193425" w14:textId="77777777" w:rsidR="00A2456F" w:rsidRDefault="004626C8">
            <w:pPr>
              <w:rPr>
                <w:rFonts w:ascii="Cambria" w:hAnsi="Cambria"/>
                <w:kern w:val="32"/>
              </w:rPr>
            </w:pPr>
            <w:r>
              <w:rPr>
                <w:rFonts w:ascii="Cambria" w:hAnsi="Cambria"/>
                <w:kern w:val="32"/>
              </w:rPr>
              <w:t>171332UJX</w:t>
            </w:r>
          </w:p>
        </w:tc>
        <w:tc>
          <w:tcPr>
            <w:tcW w:w="1020" w:type="dxa"/>
            <w:noWrap/>
          </w:tcPr>
          <w:p w14:paraId="75F227DC" w14:textId="77777777" w:rsidR="00A2456F" w:rsidRDefault="004626C8">
            <w:pPr>
              <w:rPr>
                <w:rFonts w:ascii="Cambria" w:hAnsi="Cambria"/>
                <w:kern w:val="32"/>
              </w:rPr>
            </w:pPr>
            <w:r>
              <w:rPr>
                <w:rFonts w:ascii="Cambria" w:hAnsi="Cambria"/>
                <w:kern w:val="32"/>
              </w:rPr>
              <w:t>Szeged</w:t>
            </w:r>
          </w:p>
        </w:tc>
      </w:tr>
      <w:tr w:rsidR="00A2456F" w14:paraId="20648E80" w14:textId="77777777">
        <w:trPr>
          <w:trHeight w:val="300"/>
        </w:trPr>
        <w:tc>
          <w:tcPr>
            <w:tcW w:w="2518" w:type="dxa"/>
            <w:noWrap/>
          </w:tcPr>
          <w:p w14:paraId="4735C32B" w14:textId="77777777" w:rsidR="00A2456F" w:rsidRDefault="004626C8">
            <w:pPr>
              <w:rPr>
                <w:rFonts w:ascii="Cambria" w:hAnsi="Cambria"/>
                <w:kern w:val="32"/>
              </w:rPr>
            </w:pPr>
            <w:r>
              <w:rPr>
                <w:rFonts w:ascii="Cambria" w:hAnsi="Cambria"/>
                <w:kern w:val="32"/>
              </w:rPr>
              <w:t>ELQ2+</w:t>
            </w:r>
          </w:p>
        </w:tc>
        <w:tc>
          <w:tcPr>
            <w:tcW w:w="2410" w:type="dxa"/>
            <w:noWrap/>
          </w:tcPr>
          <w:p w14:paraId="748D2F92" w14:textId="77777777" w:rsidR="00A2456F" w:rsidRDefault="004626C8">
            <w:pPr>
              <w:rPr>
                <w:rFonts w:ascii="Cambria" w:hAnsi="Cambria"/>
                <w:kern w:val="32"/>
              </w:rPr>
            </w:pPr>
            <w:r>
              <w:rPr>
                <w:rFonts w:ascii="Cambria" w:hAnsi="Cambria"/>
                <w:kern w:val="32"/>
              </w:rPr>
              <w:t>XDSL vonalminősítő</w:t>
            </w:r>
          </w:p>
        </w:tc>
        <w:tc>
          <w:tcPr>
            <w:tcW w:w="1701" w:type="dxa"/>
            <w:noWrap/>
          </w:tcPr>
          <w:p w14:paraId="6766E3E8" w14:textId="77777777" w:rsidR="00A2456F" w:rsidRDefault="004626C8">
            <w:pPr>
              <w:rPr>
                <w:rFonts w:ascii="Cambria" w:hAnsi="Cambria"/>
                <w:kern w:val="32"/>
              </w:rPr>
            </w:pPr>
            <w:r>
              <w:rPr>
                <w:rFonts w:ascii="Cambria" w:hAnsi="Cambria"/>
                <w:kern w:val="32"/>
              </w:rPr>
              <w:t>Elektronika</w:t>
            </w:r>
          </w:p>
        </w:tc>
        <w:tc>
          <w:tcPr>
            <w:tcW w:w="2132" w:type="dxa"/>
            <w:noWrap/>
          </w:tcPr>
          <w:p w14:paraId="71421C76" w14:textId="77777777" w:rsidR="00A2456F" w:rsidRDefault="004626C8">
            <w:pPr>
              <w:rPr>
                <w:rFonts w:ascii="Cambria" w:hAnsi="Cambria"/>
                <w:kern w:val="32"/>
              </w:rPr>
            </w:pPr>
            <w:r>
              <w:rPr>
                <w:rFonts w:ascii="Cambria" w:hAnsi="Cambria"/>
                <w:kern w:val="32"/>
              </w:rPr>
              <w:t>7278866</w:t>
            </w:r>
          </w:p>
        </w:tc>
        <w:tc>
          <w:tcPr>
            <w:tcW w:w="1020" w:type="dxa"/>
            <w:noWrap/>
          </w:tcPr>
          <w:p w14:paraId="104ACB43" w14:textId="77777777" w:rsidR="00A2456F" w:rsidRDefault="004626C8">
            <w:pPr>
              <w:rPr>
                <w:rFonts w:ascii="Cambria" w:hAnsi="Cambria"/>
                <w:kern w:val="32"/>
              </w:rPr>
            </w:pPr>
            <w:r>
              <w:rPr>
                <w:rFonts w:ascii="Cambria" w:hAnsi="Cambria"/>
                <w:kern w:val="32"/>
              </w:rPr>
              <w:t>Szeged</w:t>
            </w:r>
          </w:p>
        </w:tc>
      </w:tr>
      <w:tr w:rsidR="00A2456F" w14:paraId="56C32D1B" w14:textId="77777777">
        <w:trPr>
          <w:trHeight w:val="300"/>
        </w:trPr>
        <w:tc>
          <w:tcPr>
            <w:tcW w:w="2518" w:type="dxa"/>
            <w:noWrap/>
          </w:tcPr>
          <w:p w14:paraId="4CBB9114" w14:textId="77777777" w:rsidR="00A2456F" w:rsidRDefault="004626C8">
            <w:pPr>
              <w:rPr>
                <w:rFonts w:ascii="Cambria" w:hAnsi="Cambria"/>
                <w:kern w:val="32"/>
              </w:rPr>
            </w:pPr>
            <w:r>
              <w:rPr>
                <w:rFonts w:ascii="Cambria" w:hAnsi="Cambria"/>
                <w:kern w:val="32"/>
              </w:rPr>
              <w:t>ELQ2+</w:t>
            </w:r>
          </w:p>
        </w:tc>
        <w:tc>
          <w:tcPr>
            <w:tcW w:w="2410" w:type="dxa"/>
            <w:noWrap/>
          </w:tcPr>
          <w:p w14:paraId="52B9782B" w14:textId="77777777" w:rsidR="00A2456F" w:rsidRDefault="004626C8">
            <w:pPr>
              <w:rPr>
                <w:rFonts w:ascii="Cambria" w:hAnsi="Cambria"/>
                <w:kern w:val="32"/>
              </w:rPr>
            </w:pPr>
            <w:r>
              <w:rPr>
                <w:rFonts w:ascii="Cambria" w:hAnsi="Cambria"/>
                <w:kern w:val="32"/>
              </w:rPr>
              <w:t>XDSL vonalminősítő</w:t>
            </w:r>
          </w:p>
        </w:tc>
        <w:tc>
          <w:tcPr>
            <w:tcW w:w="1701" w:type="dxa"/>
            <w:noWrap/>
          </w:tcPr>
          <w:p w14:paraId="3043E389" w14:textId="77777777" w:rsidR="00A2456F" w:rsidRDefault="004626C8">
            <w:pPr>
              <w:rPr>
                <w:rFonts w:ascii="Cambria" w:hAnsi="Cambria"/>
                <w:kern w:val="32"/>
              </w:rPr>
            </w:pPr>
            <w:r>
              <w:rPr>
                <w:rFonts w:ascii="Cambria" w:hAnsi="Cambria"/>
                <w:kern w:val="32"/>
              </w:rPr>
              <w:t>Elektronika</w:t>
            </w:r>
          </w:p>
        </w:tc>
        <w:tc>
          <w:tcPr>
            <w:tcW w:w="2132" w:type="dxa"/>
            <w:noWrap/>
          </w:tcPr>
          <w:p w14:paraId="377CD769" w14:textId="77777777" w:rsidR="00A2456F" w:rsidRDefault="004626C8">
            <w:pPr>
              <w:rPr>
                <w:rFonts w:ascii="Cambria" w:hAnsi="Cambria"/>
                <w:kern w:val="32"/>
              </w:rPr>
            </w:pPr>
            <w:r>
              <w:rPr>
                <w:rFonts w:ascii="Cambria" w:hAnsi="Cambria"/>
                <w:kern w:val="32"/>
              </w:rPr>
              <w:t>7278867</w:t>
            </w:r>
          </w:p>
        </w:tc>
        <w:tc>
          <w:tcPr>
            <w:tcW w:w="1020" w:type="dxa"/>
            <w:noWrap/>
          </w:tcPr>
          <w:p w14:paraId="4B60AC6A" w14:textId="77777777" w:rsidR="00A2456F" w:rsidRDefault="004626C8">
            <w:pPr>
              <w:rPr>
                <w:rFonts w:ascii="Cambria" w:hAnsi="Cambria"/>
                <w:kern w:val="32"/>
              </w:rPr>
            </w:pPr>
            <w:r>
              <w:rPr>
                <w:rFonts w:ascii="Cambria" w:hAnsi="Cambria"/>
                <w:kern w:val="32"/>
              </w:rPr>
              <w:t>Szeged</w:t>
            </w:r>
          </w:p>
        </w:tc>
      </w:tr>
      <w:tr w:rsidR="00A2456F" w14:paraId="56C041C4" w14:textId="77777777">
        <w:trPr>
          <w:trHeight w:val="300"/>
        </w:trPr>
        <w:tc>
          <w:tcPr>
            <w:tcW w:w="2518" w:type="dxa"/>
            <w:noWrap/>
          </w:tcPr>
          <w:p w14:paraId="18A65368" w14:textId="77777777" w:rsidR="00A2456F" w:rsidRDefault="004626C8">
            <w:pPr>
              <w:rPr>
                <w:rFonts w:ascii="Cambria" w:hAnsi="Cambria"/>
                <w:kern w:val="32"/>
              </w:rPr>
            </w:pPr>
            <w:r>
              <w:rPr>
                <w:rFonts w:ascii="Cambria" w:hAnsi="Cambria"/>
                <w:kern w:val="32"/>
              </w:rPr>
              <w:t>MIT420/2</w:t>
            </w:r>
          </w:p>
        </w:tc>
        <w:tc>
          <w:tcPr>
            <w:tcW w:w="2410" w:type="dxa"/>
            <w:noWrap/>
          </w:tcPr>
          <w:p w14:paraId="3FDA7427" w14:textId="77777777" w:rsidR="00A2456F" w:rsidRDefault="004626C8">
            <w:pPr>
              <w:rPr>
                <w:rFonts w:ascii="Cambria" w:hAnsi="Cambria"/>
                <w:kern w:val="32"/>
              </w:rPr>
            </w:pPr>
            <w:r>
              <w:rPr>
                <w:rFonts w:ascii="Cambria" w:hAnsi="Cambria"/>
                <w:kern w:val="32"/>
              </w:rPr>
              <w:t>Szigetelésvizsgáló</w:t>
            </w:r>
          </w:p>
        </w:tc>
        <w:tc>
          <w:tcPr>
            <w:tcW w:w="1701" w:type="dxa"/>
            <w:noWrap/>
          </w:tcPr>
          <w:p w14:paraId="3AA6DEED" w14:textId="77777777" w:rsidR="00A2456F" w:rsidRDefault="004626C8">
            <w:pPr>
              <w:rPr>
                <w:rFonts w:ascii="Cambria" w:hAnsi="Cambria"/>
                <w:kern w:val="32"/>
              </w:rPr>
            </w:pPr>
            <w:r>
              <w:rPr>
                <w:rFonts w:ascii="Cambria" w:hAnsi="Cambria"/>
                <w:kern w:val="32"/>
              </w:rPr>
              <w:t>MEGGER</w:t>
            </w:r>
          </w:p>
        </w:tc>
        <w:tc>
          <w:tcPr>
            <w:tcW w:w="2132" w:type="dxa"/>
            <w:noWrap/>
          </w:tcPr>
          <w:p w14:paraId="2EC2ED03" w14:textId="77777777" w:rsidR="00A2456F" w:rsidRDefault="004626C8">
            <w:pPr>
              <w:rPr>
                <w:rFonts w:ascii="Cambria" w:hAnsi="Cambria"/>
                <w:kern w:val="32"/>
              </w:rPr>
            </w:pPr>
            <w:r>
              <w:rPr>
                <w:rFonts w:ascii="Cambria" w:hAnsi="Cambria"/>
                <w:kern w:val="32"/>
              </w:rPr>
              <w:t>101471455</w:t>
            </w:r>
          </w:p>
        </w:tc>
        <w:tc>
          <w:tcPr>
            <w:tcW w:w="1020" w:type="dxa"/>
            <w:noWrap/>
          </w:tcPr>
          <w:p w14:paraId="070B4770" w14:textId="77777777" w:rsidR="00A2456F" w:rsidRDefault="004626C8">
            <w:pPr>
              <w:rPr>
                <w:rFonts w:ascii="Cambria" w:hAnsi="Cambria"/>
                <w:kern w:val="32"/>
              </w:rPr>
            </w:pPr>
            <w:r>
              <w:rPr>
                <w:rFonts w:ascii="Cambria" w:hAnsi="Cambria"/>
                <w:kern w:val="32"/>
              </w:rPr>
              <w:t>Szeged</w:t>
            </w:r>
          </w:p>
        </w:tc>
      </w:tr>
      <w:tr w:rsidR="00A2456F" w14:paraId="316AF019" w14:textId="77777777">
        <w:trPr>
          <w:trHeight w:val="300"/>
        </w:trPr>
        <w:tc>
          <w:tcPr>
            <w:tcW w:w="2518" w:type="dxa"/>
            <w:noWrap/>
          </w:tcPr>
          <w:p w14:paraId="28A7F13E" w14:textId="77777777" w:rsidR="00A2456F" w:rsidRDefault="004626C8">
            <w:pPr>
              <w:rPr>
                <w:rFonts w:ascii="Cambria" w:hAnsi="Cambria"/>
                <w:kern w:val="32"/>
              </w:rPr>
            </w:pPr>
            <w:r>
              <w:rPr>
                <w:rFonts w:ascii="Cambria" w:hAnsi="Cambria"/>
                <w:kern w:val="32"/>
              </w:rPr>
              <w:t>MIT420/3</w:t>
            </w:r>
          </w:p>
        </w:tc>
        <w:tc>
          <w:tcPr>
            <w:tcW w:w="2410" w:type="dxa"/>
            <w:noWrap/>
          </w:tcPr>
          <w:p w14:paraId="4DDEA6B9" w14:textId="77777777" w:rsidR="00A2456F" w:rsidRDefault="004626C8">
            <w:pPr>
              <w:rPr>
                <w:rFonts w:ascii="Cambria" w:hAnsi="Cambria"/>
                <w:kern w:val="32"/>
              </w:rPr>
            </w:pPr>
            <w:r>
              <w:rPr>
                <w:rFonts w:ascii="Cambria" w:hAnsi="Cambria"/>
                <w:kern w:val="32"/>
              </w:rPr>
              <w:t>Szigetelésvizsgáló</w:t>
            </w:r>
          </w:p>
        </w:tc>
        <w:tc>
          <w:tcPr>
            <w:tcW w:w="1701" w:type="dxa"/>
            <w:noWrap/>
          </w:tcPr>
          <w:p w14:paraId="71AEE0D2" w14:textId="77777777" w:rsidR="00A2456F" w:rsidRDefault="004626C8">
            <w:pPr>
              <w:rPr>
                <w:rFonts w:ascii="Cambria" w:hAnsi="Cambria"/>
                <w:kern w:val="32"/>
              </w:rPr>
            </w:pPr>
            <w:r>
              <w:rPr>
                <w:rFonts w:ascii="Cambria" w:hAnsi="Cambria"/>
                <w:kern w:val="32"/>
              </w:rPr>
              <w:t>MEGGER</w:t>
            </w:r>
          </w:p>
        </w:tc>
        <w:tc>
          <w:tcPr>
            <w:tcW w:w="2132" w:type="dxa"/>
            <w:noWrap/>
          </w:tcPr>
          <w:p w14:paraId="5CF3BB6B" w14:textId="77777777" w:rsidR="00A2456F" w:rsidRDefault="004626C8">
            <w:pPr>
              <w:rPr>
                <w:rFonts w:ascii="Cambria" w:hAnsi="Cambria"/>
                <w:kern w:val="32"/>
              </w:rPr>
            </w:pPr>
            <w:r>
              <w:rPr>
                <w:rFonts w:ascii="Cambria" w:hAnsi="Cambria"/>
                <w:kern w:val="32"/>
              </w:rPr>
              <w:t>101471450</w:t>
            </w:r>
          </w:p>
        </w:tc>
        <w:tc>
          <w:tcPr>
            <w:tcW w:w="1020" w:type="dxa"/>
            <w:noWrap/>
          </w:tcPr>
          <w:p w14:paraId="0D69DDB4" w14:textId="77777777" w:rsidR="00A2456F" w:rsidRDefault="004626C8">
            <w:pPr>
              <w:rPr>
                <w:rFonts w:ascii="Cambria" w:hAnsi="Cambria"/>
                <w:kern w:val="32"/>
              </w:rPr>
            </w:pPr>
            <w:r>
              <w:rPr>
                <w:rFonts w:ascii="Cambria" w:hAnsi="Cambria"/>
                <w:kern w:val="32"/>
              </w:rPr>
              <w:t>Szeged</w:t>
            </w:r>
          </w:p>
        </w:tc>
      </w:tr>
      <w:tr w:rsidR="00A2456F" w14:paraId="06275EDA" w14:textId="77777777">
        <w:trPr>
          <w:trHeight w:val="300"/>
        </w:trPr>
        <w:tc>
          <w:tcPr>
            <w:tcW w:w="2518" w:type="dxa"/>
            <w:noWrap/>
          </w:tcPr>
          <w:p w14:paraId="6E89C147" w14:textId="77777777" w:rsidR="00A2456F" w:rsidRDefault="004626C8">
            <w:pPr>
              <w:rPr>
                <w:rFonts w:ascii="Cambria" w:hAnsi="Cambria"/>
                <w:kern w:val="32"/>
              </w:rPr>
            </w:pPr>
            <w:r>
              <w:rPr>
                <w:rFonts w:ascii="Cambria" w:hAnsi="Cambria"/>
                <w:kern w:val="32"/>
              </w:rPr>
              <w:t>FOT600</w:t>
            </w:r>
          </w:p>
        </w:tc>
        <w:tc>
          <w:tcPr>
            <w:tcW w:w="2410" w:type="dxa"/>
            <w:noWrap/>
          </w:tcPr>
          <w:p w14:paraId="35C8A499" w14:textId="77777777" w:rsidR="00A2456F" w:rsidRDefault="004626C8">
            <w:pPr>
              <w:rPr>
                <w:rFonts w:ascii="Cambria" w:hAnsi="Cambria"/>
                <w:kern w:val="32"/>
              </w:rPr>
            </w:pPr>
            <w:r>
              <w:rPr>
                <w:rFonts w:ascii="Cambria" w:hAnsi="Cambria"/>
                <w:kern w:val="32"/>
              </w:rPr>
              <w:t>Opt.csillmérő szett</w:t>
            </w:r>
          </w:p>
        </w:tc>
        <w:tc>
          <w:tcPr>
            <w:tcW w:w="1701" w:type="dxa"/>
            <w:noWrap/>
          </w:tcPr>
          <w:p w14:paraId="6D5F5952" w14:textId="77777777" w:rsidR="00A2456F" w:rsidRDefault="004626C8">
            <w:pPr>
              <w:rPr>
                <w:rFonts w:ascii="Cambria" w:hAnsi="Cambria"/>
                <w:kern w:val="32"/>
              </w:rPr>
            </w:pPr>
            <w:r>
              <w:rPr>
                <w:rFonts w:ascii="Cambria" w:hAnsi="Cambria"/>
                <w:kern w:val="32"/>
              </w:rPr>
              <w:t>EXFO</w:t>
            </w:r>
          </w:p>
        </w:tc>
        <w:tc>
          <w:tcPr>
            <w:tcW w:w="2132" w:type="dxa"/>
            <w:noWrap/>
          </w:tcPr>
          <w:p w14:paraId="7DF29386" w14:textId="77777777" w:rsidR="00A2456F" w:rsidRDefault="004626C8">
            <w:pPr>
              <w:rPr>
                <w:rFonts w:ascii="Cambria" w:hAnsi="Cambria"/>
                <w:kern w:val="32"/>
              </w:rPr>
            </w:pPr>
            <w:r>
              <w:rPr>
                <w:rFonts w:ascii="Cambria" w:hAnsi="Cambria"/>
                <w:kern w:val="32"/>
              </w:rPr>
              <w:t>872907</w:t>
            </w:r>
          </w:p>
        </w:tc>
        <w:tc>
          <w:tcPr>
            <w:tcW w:w="1020" w:type="dxa"/>
            <w:noWrap/>
          </w:tcPr>
          <w:p w14:paraId="5E127BE1" w14:textId="77777777" w:rsidR="00A2456F" w:rsidRDefault="004626C8">
            <w:pPr>
              <w:rPr>
                <w:rFonts w:ascii="Cambria" w:hAnsi="Cambria"/>
                <w:kern w:val="32"/>
              </w:rPr>
            </w:pPr>
            <w:r>
              <w:rPr>
                <w:rFonts w:ascii="Cambria" w:hAnsi="Cambria"/>
                <w:kern w:val="32"/>
              </w:rPr>
              <w:t>Szeged</w:t>
            </w:r>
          </w:p>
        </w:tc>
      </w:tr>
      <w:tr w:rsidR="00A2456F" w14:paraId="63C6B4F8" w14:textId="77777777">
        <w:trPr>
          <w:trHeight w:val="300"/>
        </w:trPr>
        <w:tc>
          <w:tcPr>
            <w:tcW w:w="2518" w:type="dxa"/>
            <w:noWrap/>
          </w:tcPr>
          <w:p w14:paraId="2F6E8B31" w14:textId="77777777" w:rsidR="00A2456F" w:rsidRDefault="004626C8">
            <w:pPr>
              <w:rPr>
                <w:rFonts w:ascii="Cambria" w:hAnsi="Cambria"/>
                <w:kern w:val="32"/>
              </w:rPr>
            </w:pPr>
            <w:r>
              <w:rPr>
                <w:rFonts w:ascii="Cambria" w:hAnsi="Cambria"/>
                <w:kern w:val="32"/>
              </w:rPr>
              <w:t>FOT600</w:t>
            </w:r>
          </w:p>
        </w:tc>
        <w:tc>
          <w:tcPr>
            <w:tcW w:w="2410" w:type="dxa"/>
            <w:noWrap/>
          </w:tcPr>
          <w:p w14:paraId="3EDEA0E8" w14:textId="77777777" w:rsidR="00A2456F" w:rsidRDefault="004626C8">
            <w:pPr>
              <w:rPr>
                <w:rFonts w:ascii="Cambria" w:hAnsi="Cambria"/>
                <w:kern w:val="32"/>
              </w:rPr>
            </w:pPr>
            <w:r>
              <w:rPr>
                <w:rFonts w:ascii="Cambria" w:hAnsi="Cambria"/>
                <w:kern w:val="32"/>
              </w:rPr>
              <w:t>Opt.csillmérő szett</w:t>
            </w:r>
          </w:p>
        </w:tc>
        <w:tc>
          <w:tcPr>
            <w:tcW w:w="1701" w:type="dxa"/>
            <w:noWrap/>
          </w:tcPr>
          <w:p w14:paraId="7DCFB068" w14:textId="77777777" w:rsidR="00A2456F" w:rsidRDefault="004626C8">
            <w:pPr>
              <w:rPr>
                <w:rFonts w:ascii="Cambria" w:hAnsi="Cambria"/>
                <w:kern w:val="32"/>
              </w:rPr>
            </w:pPr>
            <w:r>
              <w:rPr>
                <w:rFonts w:ascii="Cambria" w:hAnsi="Cambria"/>
                <w:kern w:val="32"/>
              </w:rPr>
              <w:t>EXFO</w:t>
            </w:r>
          </w:p>
        </w:tc>
        <w:tc>
          <w:tcPr>
            <w:tcW w:w="2132" w:type="dxa"/>
            <w:noWrap/>
          </w:tcPr>
          <w:p w14:paraId="23AF749A" w14:textId="77777777" w:rsidR="00A2456F" w:rsidRDefault="004626C8">
            <w:pPr>
              <w:rPr>
                <w:rFonts w:ascii="Cambria" w:hAnsi="Cambria"/>
                <w:kern w:val="32"/>
              </w:rPr>
            </w:pPr>
            <w:r>
              <w:rPr>
                <w:rFonts w:ascii="Cambria" w:hAnsi="Cambria"/>
                <w:kern w:val="32"/>
              </w:rPr>
              <w:t>872903</w:t>
            </w:r>
          </w:p>
        </w:tc>
        <w:tc>
          <w:tcPr>
            <w:tcW w:w="1020" w:type="dxa"/>
            <w:noWrap/>
          </w:tcPr>
          <w:p w14:paraId="1D19044D" w14:textId="77777777" w:rsidR="00A2456F" w:rsidRDefault="004626C8">
            <w:pPr>
              <w:rPr>
                <w:rFonts w:ascii="Cambria" w:hAnsi="Cambria"/>
                <w:kern w:val="32"/>
              </w:rPr>
            </w:pPr>
            <w:r>
              <w:rPr>
                <w:rFonts w:ascii="Cambria" w:hAnsi="Cambria"/>
                <w:kern w:val="32"/>
              </w:rPr>
              <w:t>Szeged</w:t>
            </w:r>
          </w:p>
        </w:tc>
      </w:tr>
      <w:tr w:rsidR="00A2456F" w14:paraId="47F613CF" w14:textId="77777777">
        <w:trPr>
          <w:trHeight w:val="300"/>
        </w:trPr>
        <w:tc>
          <w:tcPr>
            <w:tcW w:w="2518" w:type="dxa"/>
            <w:noWrap/>
          </w:tcPr>
          <w:p w14:paraId="5919745F" w14:textId="77777777" w:rsidR="00A2456F" w:rsidRDefault="004626C8">
            <w:pPr>
              <w:rPr>
                <w:rFonts w:ascii="Cambria" w:hAnsi="Cambria"/>
                <w:kern w:val="32"/>
              </w:rPr>
            </w:pPr>
            <w:r>
              <w:rPr>
                <w:rFonts w:ascii="Cambria" w:hAnsi="Cambria"/>
                <w:kern w:val="32"/>
              </w:rPr>
              <w:t>FOT300</w:t>
            </w:r>
          </w:p>
        </w:tc>
        <w:tc>
          <w:tcPr>
            <w:tcW w:w="2410" w:type="dxa"/>
            <w:noWrap/>
          </w:tcPr>
          <w:p w14:paraId="40923807" w14:textId="77777777" w:rsidR="00A2456F" w:rsidRDefault="004626C8">
            <w:pPr>
              <w:rPr>
                <w:rFonts w:ascii="Cambria" w:hAnsi="Cambria"/>
                <w:kern w:val="32"/>
              </w:rPr>
            </w:pPr>
            <w:r>
              <w:rPr>
                <w:rFonts w:ascii="Cambria" w:hAnsi="Cambria"/>
                <w:kern w:val="32"/>
              </w:rPr>
              <w:t>Opt.csillmérő szett</w:t>
            </w:r>
          </w:p>
        </w:tc>
        <w:tc>
          <w:tcPr>
            <w:tcW w:w="1701" w:type="dxa"/>
            <w:noWrap/>
          </w:tcPr>
          <w:p w14:paraId="447C4460" w14:textId="77777777" w:rsidR="00A2456F" w:rsidRDefault="004626C8">
            <w:pPr>
              <w:rPr>
                <w:rFonts w:ascii="Cambria" w:hAnsi="Cambria"/>
                <w:kern w:val="32"/>
              </w:rPr>
            </w:pPr>
            <w:r>
              <w:rPr>
                <w:rFonts w:ascii="Cambria" w:hAnsi="Cambria"/>
                <w:kern w:val="32"/>
              </w:rPr>
              <w:t>EXFO</w:t>
            </w:r>
          </w:p>
        </w:tc>
        <w:tc>
          <w:tcPr>
            <w:tcW w:w="2132" w:type="dxa"/>
            <w:noWrap/>
          </w:tcPr>
          <w:p w14:paraId="6E57FCED" w14:textId="77777777" w:rsidR="00A2456F" w:rsidRDefault="004626C8">
            <w:pPr>
              <w:rPr>
                <w:rFonts w:ascii="Cambria" w:hAnsi="Cambria"/>
                <w:kern w:val="32"/>
              </w:rPr>
            </w:pPr>
            <w:r>
              <w:rPr>
                <w:rFonts w:ascii="Cambria" w:hAnsi="Cambria"/>
                <w:kern w:val="32"/>
              </w:rPr>
              <w:t>802810</w:t>
            </w:r>
          </w:p>
        </w:tc>
        <w:tc>
          <w:tcPr>
            <w:tcW w:w="1020" w:type="dxa"/>
            <w:noWrap/>
          </w:tcPr>
          <w:p w14:paraId="408EF913" w14:textId="77777777" w:rsidR="00A2456F" w:rsidRDefault="004626C8">
            <w:pPr>
              <w:rPr>
                <w:rFonts w:ascii="Cambria" w:hAnsi="Cambria"/>
                <w:kern w:val="32"/>
              </w:rPr>
            </w:pPr>
            <w:r>
              <w:rPr>
                <w:rFonts w:ascii="Cambria" w:hAnsi="Cambria"/>
                <w:kern w:val="32"/>
              </w:rPr>
              <w:t>Szeged</w:t>
            </w:r>
          </w:p>
        </w:tc>
      </w:tr>
      <w:tr w:rsidR="00A2456F" w14:paraId="5D4DA0B7" w14:textId="77777777">
        <w:trPr>
          <w:trHeight w:val="300"/>
        </w:trPr>
        <w:tc>
          <w:tcPr>
            <w:tcW w:w="2518" w:type="dxa"/>
            <w:noWrap/>
          </w:tcPr>
          <w:p w14:paraId="4662D819" w14:textId="77777777" w:rsidR="00A2456F" w:rsidRDefault="004626C8">
            <w:pPr>
              <w:rPr>
                <w:rFonts w:ascii="Cambria" w:hAnsi="Cambria"/>
                <w:kern w:val="32"/>
              </w:rPr>
            </w:pPr>
            <w:r>
              <w:rPr>
                <w:rFonts w:ascii="Cambria" w:hAnsi="Cambria"/>
                <w:kern w:val="32"/>
              </w:rPr>
              <w:t>FOT300</w:t>
            </w:r>
          </w:p>
        </w:tc>
        <w:tc>
          <w:tcPr>
            <w:tcW w:w="2410" w:type="dxa"/>
            <w:noWrap/>
          </w:tcPr>
          <w:p w14:paraId="59090023" w14:textId="77777777" w:rsidR="00A2456F" w:rsidRDefault="004626C8">
            <w:pPr>
              <w:rPr>
                <w:rFonts w:ascii="Cambria" w:hAnsi="Cambria"/>
                <w:kern w:val="32"/>
              </w:rPr>
            </w:pPr>
            <w:r>
              <w:rPr>
                <w:rFonts w:ascii="Cambria" w:hAnsi="Cambria"/>
                <w:kern w:val="32"/>
              </w:rPr>
              <w:t>Opt.csillmérő szett</w:t>
            </w:r>
          </w:p>
        </w:tc>
        <w:tc>
          <w:tcPr>
            <w:tcW w:w="1701" w:type="dxa"/>
            <w:noWrap/>
          </w:tcPr>
          <w:p w14:paraId="49571C60" w14:textId="77777777" w:rsidR="00A2456F" w:rsidRDefault="004626C8">
            <w:pPr>
              <w:rPr>
                <w:rFonts w:ascii="Cambria" w:hAnsi="Cambria"/>
                <w:kern w:val="32"/>
              </w:rPr>
            </w:pPr>
            <w:r>
              <w:rPr>
                <w:rFonts w:ascii="Cambria" w:hAnsi="Cambria"/>
                <w:kern w:val="32"/>
              </w:rPr>
              <w:t>EXFO</w:t>
            </w:r>
          </w:p>
        </w:tc>
        <w:tc>
          <w:tcPr>
            <w:tcW w:w="2132" w:type="dxa"/>
            <w:noWrap/>
          </w:tcPr>
          <w:p w14:paraId="2DE86AAA" w14:textId="77777777" w:rsidR="00A2456F" w:rsidRDefault="004626C8">
            <w:pPr>
              <w:rPr>
                <w:rFonts w:ascii="Cambria" w:hAnsi="Cambria"/>
                <w:kern w:val="32"/>
              </w:rPr>
            </w:pPr>
            <w:r>
              <w:rPr>
                <w:rFonts w:ascii="Cambria" w:hAnsi="Cambria"/>
                <w:kern w:val="32"/>
              </w:rPr>
              <w:t>802806</w:t>
            </w:r>
          </w:p>
        </w:tc>
        <w:tc>
          <w:tcPr>
            <w:tcW w:w="1020" w:type="dxa"/>
            <w:noWrap/>
          </w:tcPr>
          <w:p w14:paraId="4850C2CA" w14:textId="77777777" w:rsidR="00A2456F" w:rsidRDefault="004626C8">
            <w:pPr>
              <w:rPr>
                <w:rFonts w:ascii="Cambria" w:hAnsi="Cambria"/>
                <w:kern w:val="32"/>
              </w:rPr>
            </w:pPr>
            <w:r>
              <w:rPr>
                <w:rFonts w:ascii="Cambria" w:hAnsi="Cambria"/>
                <w:kern w:val="32"/>
              </w:rPr>
              <w:t>Szeged</w:t>
            </w:r>
          </w:p>
        </w:tc>
      </w:tr>
      <w:tr w:rsidR="00A2456F" w14:paraId="6F9D5E41" w14:textId="77777777">
        <w:trPr>
          <w:trHeight w:val="289"/>
        </w:trPr>
        <w:tc>
          <w:tcPr>
            <w:tcW w:w="2518" w:type="dxa"/>
            <w:noWrap/>
          </w:tcPr>
          <w:p w14:paraId="061B6473" w14:textId="77777777" w:rsidR="00A2456F" w:rsidRDefault="004626C8">
            <w:pPr>
              <w:rPr>
                <w:rFonts w:ascii="Cambria" w:hAnsi="Cambria"/>
                <w:kern w:val="32"/>
              </w:rPr>
            </w:pPr>
            <w:r>
              <w:rPr>
                <w:rFonts w:ascii="Cambria" w:hAnsi="Cambria"/>
                <w:kern w:val="32"/>
              </w:rPr>
              <w:t>MTS 4000</w:t>
            </w:r>
          </w:p>
        </w:tc>
        <w:tc>
          <w:tcPr>
            <w:tcW w:w="2410" w:type="dxa"/>
            <w:noWrap/>
          </w:tcPr>
          <w:p w14:paraId="63E94CB1" w14:textId="77777777" w:rsidR="00A2456F" w:rsidRDefault="004626C8">
            <w:pPr>
              <w:rPr>
                <w:rFonts w:ascii="Cambria" w:hAnsi="Cambria"/>
                <w:kern w:val="32"/>
              </w:rPr>
            </w:pPr>
            <w:r>
              <w:rPr>
                <w:rFonts w:ascii="Cambria" w:hAnsi="Cambria"/>
                <w:kern w:val="32"/>
              </w:rPr>
              <w:t>OTDR</w:t>
            </w:r>
          </w:p>
        </w:tc>
        <w:tc>
          <w:tcPr>
            <w:tcW w:w="1701" w:type="dxa"/>
            <w:noWrap/>
          </w:tcPr>
          <w:p w14:paraId="083015FE" w14:textId="77777777" w:rsidR="00A2456F" w:rsidRDefault="004626C8">
            <w:pPr>
              <w:rPr>
                <w:rFonts w:ascii="Cambria" w:hAnsi="Cambria"/>
                <w:kern w:val="32"/>
              </w:rPr>
            </w:pPr>
            <w:r>
              <w:rPr>
                <w:rFonts w:ascii="Cambria" w:hAnsi="Cambria"/>
                <w:kern w:val="32"/>
              </w:rPr>
              <w:t>JDSU</w:t>
            </w:r>
          </w:p>
        </w:tc>
        <w:tc>
          <w:tcPr>
            <w:tcW w:w="2132" w:type="dxa"/>
            <w:noWrap/>
          </w:tcPr>
          <w:p w14:paraId="37C87622" w14:textId="77777777" w:rsidR="00A2456F" w:rsidRDefault="004626C8">
            <w:pPr>
              <w:rPr>
                <w:rFonts w:ascii="Cambria" w:hAnsi="Cambria"/>
                <w:kern w:val="32"/>
              </w:rPr>
            </w:pPr>
            <w:r>
              <w:rPr>
                <w:rFonts w:ascii="Cambria" w:hAnsi="Cambria"/>
                <w:kern w:val="32"/>
              </w:rPr>
              <w:t>20094</w:t>
            </w:r>
          </w:p>
        </w:tc>
        <w:tc>
          <w:tcPr>
            <w:tcW w:w="1020" w:type="dxa"/>
            <w:noWrap/>
          </w:tcPr>
          <w:p w14:paraId="2068CD6C" w14:textId="77777777" w:rsidR="00A2456F" w:rsidRDefault="004626C8">
            <w:pPr>
              <w:rPr>
                <w:rFonts w:ascii="Cambria" w:hAnsi="Cambria"/>
                <w:kern w:val="32"/>
              </w:rPr>
            </w:pPr>
            <w:r>
              <w:rPr>
                <w:rFonts w:ascii="Cambria" w:hAnsi="Cambria"/>
                <w:kern w:val="32"/>
              </w:rPr>
              <w:t>Szeged</w:t>
            </w:r>
          </w:p>
        </w:tc>
      </w:tr>
      <w:tr w:rsidR="00A2456F" w14:paraId="317575B5" w14:textId="77777777">
        <w:trPr>
          <w:trHeight w:val="289"/>
        </w:trPr>
        <w:tc>
          <w:tcPr>
            <w:tcW w:w="2518" w:type="dxa"/>
            <w:noWrap/>
          </w:tcPr>
          <w:p w14:paraId="0335E265" w14:textId="77777777" w:rsidR="00A2456F" w:rsidRDefault="004626C8">
            <w:pPr>
              <w:rPr>
                <w:rFonts w:ascii="Cambria" w:hAnsi="Cambria"/>
                <w:kern w:val="32"/>
              </w:rPr>
            </w:pPr>
            <w:r>
              <w:rPr>
                <w:rFonts w:ascii="Cambria" w:hAnsi="Cambria"/>
                <w:kern w:val="32"/>
              </w:rPr>
              <w:t>MTS 4000</w:t>
            </w:r>
          </w:p>
        </w:tc>
        <w:tc>
          <w:tcPr>
            <w:tcW w:w="2410" w:type="dxa"/>
            <w:noWrap/>
          </w:tcPr>
          <w:p w14:paraId="453AFD0E" w14:textId="77777777" w:rsidR="00A2456F" w:rsidRDefault="004626C8">
            <w:pPr>
              <w:rPr>
                <w:rFonts w:ascii="Cambria" w:hAnsi="Cambria"/>
                <w:kern w:val="32"/>
              </w:rPr>
            </w:pPr>
            <w:r>
              <w:rPr>
                <w:rFonts w:ascii="Cambria" w:hAnsi="Cambria"/>
                <w:kern w:val="32"/>
              </w:rPr>
              <w:t>OTDR</w:t>
            </w:r>
          </w:p>
        </w:tc>
        <w:tc>
          <w:tcPr>
            <w:tcW w:w="1701" w:type="dxa"/>
            <w:noWrap/>
          </w:tcPr>
          <w:p w14:paraId="030ADD0E" w14:textId="77777777" w:rsidR="00A2456F" w:rsidRDefault="004626C8">
            <w:pPr>
              <w:rPr>
                <w:rFonts w:ascii="Cambria" w:hAnsi="Cambria"/>
                <w:kern w:val="32"/>
              </w:rPr>
            </w:pPr>
            <w:r>
              <w:rPr>
                <w:rFonts w:ascii="Cambria" w:hAnsi="Cambria"/>
                <w:kern w:val="32"/>
              </w:rPr>
              <w:t>JDSU</w:t>
            </w:r>
          </w:p>
        </w:tc>
        <w:tc>
          <w:tcPr>
            <w:tcW w:w="2132" w:type="dxa"/>
            <w:noWrap/>
          </w:tcPr>
          <w:p w14:paraId="52CF19D5" w14:textId="77777777" w:rsidR="00A2456F" w:rsidRDefault="004626C8">
            <w:pPr>
              <w:rPr>
                <w:rFonts w:ascii="Cambria" w:hAnsi="Cambria"/>
                <w:kern w:val="32"/>
              </w:rPr>
            </w:pPr>
            <w:r>
              <w:rPr>
                <w:rFonts w:ascii="Cambria" w:hAnsi="Cambria"/>
                <w:kern w:val="32"/>
              </w:rPr>
              <w:t>20101</w:t>
            </w:r>
          </w:p>
        </w:tc>
        <w:tc>
          <w:tcPr>
            <w:tcW w:w="1020" w:type="dxa"/>
            <w:noWrap/>
          </w:tcPr>
          <w:p w14:paraId="6E1EDF9D" w14:textId="77777777" w:rsidR="00A2456F" w:rsidRDefault="004626C8">
            <w:pPr>
              <w:rPr>
                <w:rFonts w:ascii="Cambria" w:hAnsi="Cambria"/>
                <w:kern w:val="32"/>
              </w:rPr>
            </w:pPr>
            <w:r>
              <w:rPr>
                <w:rFonts w:ascii="Cambria" w:hAnsi="Cambria"/>
                <w:kern w:val="32"/>
              </w:rPr>
              <w:t>Szeged</w:t>
            </w:r>
          </w:p>
        </w:tc>
      </w:tr>
      <w:tr w:rsidR="00A2456F" w14:paraId="38F1AD39" w14:textId="77777777">
        <w:trPr>
          <w:trHeight w:val="289"/>
        </w:trPr>
        <w:tc>
          <w:tcPr>
            <w:tcW w:w="2518" w:type="dxa"/>
            <w:noWrap/>
          </w:tcPr>
          <w:p w14:paraId="02317B59" w14:textId="77777777" w:rsidR="00A2456F" w:rsidRDefault="004626C8">
            <w:pPr>
              <w:rPr>
                <w:rFonts w:ascii="Cambria" w:hAnsi="Cambria"/>
                <w:kern w:val="32"/>
              </w:rPr>
            </w:pPr>
            <w:r>
              <w:rPr>
                <w:rFonts w:ascii="Cambria" w:hAnsi="Cambria"/>
                <w:kern w:val="32"/>
              </w:rPr>
              <w:t>FTB-300</w:t>
            </w:r>
          </w:p>
        </w:tc>
        <w:tc>
          <w:tcPr>
            <w:tcW w:w="2410" w:type="dxa"/>
          </w:tcPr>
          <w:p w14:paraId="3F55A999" w14:textId="77777777" w:rsidR="00A2456F" w:rsidRDefault="004626C8">
            <w:pPr>
              <w:rPr>
                <w:rFonts w:ascii="Cambria" w:hAnsi="Cambria"/>
                <w:kern w:val="32"/>
              </w:rPr>
            </w:pPr>
            <w:r>
              <w:rPr>
                <w:rFonts w:ascii="Cambria" w:hAnsi="Cambria"/>
                <w:kern w:val="32"/>
              </w:rPr>
              <w:t>OTDR</w:t>
            </w:r>
          </w:p>
        </w:tc>
        <w:tc>
          <w:tcPr>
            <w:tcW w:w="1701" w:type="dxa"/>
            <w:noWrap/>
          </w:tcPr>
          <w:p w14:paraId="54582920" w14:textId="77777777" w:rsidR="00A2456F" w:rsidRDefault="004626C8">
            <w:pPr>
              <w:rPr>
                <w:rFonts w:ascii="Cambria" w:hAnsi="Cambria"/>
                <w:kern w:val="32"/>
              </w:rPr>
            </w:pPr>
            <w:r>
              <w:rPr>
                <w:rFonts w:ascii="Cambria" w:hAnsi="Cambria"/>
                <w:kern w:val="32"/>
              </w:rPr>
              <w:t>EXFO</w:t>
            </w:r>
          </w:p>
        </w:tc>
        <w:tc>
          <w:tcPr>
            <w:tcW w:w="2132" w:type="dxa"/>
            <w:noWrap/>
          </w:tcPr>
          <w:p w14:paraId="552E9999" w14:textId="77777777" w:rsidR="00A2456F" w:rsidRDefault="004626C8">
            <w:pPr>
              <w:rPr>
                <w:rFonts w:ascii="Cambria" w:hAnsi="Cambria"/>
                <w:kern w:val="32"/>
              </w:rPr>
            </w:pPr>
            <w:r>
              <w:rPr>
                <w:rFonts w:ascii="Cambria" w:hAnsi="Cambria"/>
                <w:kern w:val="32"/>
              </w:rPr>
              <w:t>76227-2Q</w:t>
            </w:r>
          </w:p>
        </w:tc>
        <w:tc>
          <w:tcPr>
            <w:tcW w:w="1020" w:type="dxa"/>
            <w:noWrap/>
          </w:tcPr>
          <w:p w14:paraId="77C76EC7" w14:textId="77777777" w:rsidR="00A2456F" w:rsidRDefault="004626C8">
            <w:pPr>
              <w:rPr>
                <w:rFonts w:ascii="Cambria" w:hAnsi="Cambria"/>
                <w:kern w:val="32"/>
              </w:rPr>
            </w:pPr>
            <w:r>
              <w:rPr>
                <w:rFonts w:ascii="Cambria" w:hAnsi="Cambria"/>
                <w:kern w:val="32"/>
              </w:rPr>
              <w:t>Miskolc</w:t>
            </w:r>
          </w:p>
        </w:tc>
      </w:tr>
      <w:tr w:rsidR="00A2456F" w14:paraId="5336D755" w14:textId="77777777">
        <w:trPr>
          <w:trHeight w:val="289"/>
        </w:trPr>
        <w:tc>
          <w:tcPr>
            <w:tcW w:w="2518" w:type="dxa"/>
            <w:noWrap/>
          </w:tcPr>
          <w:p w14:paraId="2A8F30F6" w14:textId="77777777" w:rsidR="00A2456F" w:rsidRDefault="004626C8">
            <w:pPr>
              <w:rPr>
                <w:rFonts w:ascii="Cambria" w:hAnsi="Cambria"/>
                <w:kern w:val="32"/>
              </w:rPr>
            </w:pPr>
            <w:r>
              <w:rPr>
                <w:rFonts w:ascii="Cambria" w:hAnsi="Cambria"/>
                <w:kern w:val="32"/>
              </w:rPr>
              <w:t>MIT 481/2</w:t>
            </w:r>
          </w:p>
        </w:tc>
        <w:tc>
          <w:tcPr>
            <w:tcW w:w="2410" w:type="dxa"/>
          </w:tcPr>
          <w:p w14:paraId="52560B42" w14:textId="77777777" w:rsidR="00A2456F" w:rsidRDefault="004626C8">
            <w:pPr>
              <w:rPr>
                <w:rFonts w:ascii="Cambria" w:hAnsi="Cambria"/>
                <w:kern w:val="32"/>
              </w:rPr>
            </w:pPr>
            <w:r>
              <w:rPr>
                <w:rFonts w:ascii="Cambria" w:hAnsi="Cambria"/>
                <w:kern w:val="32"/>
              </w:rPr>
              <w:t>Szigetelésmérő</w:t>
            </w:r>
          </w:p>
        </w:tc>
        <w:tc>
          <w:tcPr>
            <w:tcW w:w="1701" w:type="dxa"/>
            <w:noWrap/>
          </w:tcPr>
          <w:p w14:paraId="49FABE2A" w14:textId="77777777" w:rsidR="00A2456F" w:rsidRDefault="004626C8">
            <w:pPr>
              <w:rPr>
                <w:rFonts w:ascii="Cambria" w:hAnsi="Cambria"/>
                <w:kern w:val="32"/>
              </w:rPr>
            </w:pPr>
            <w:r>
              <w:rPr>
                <w:rFonts w:ascii="Cambria" w:hAnsi="Cambria"/>
                <w:kern w:val="32"/>
              </w:rPr>
              <w:t>MEGGER</w:t>
            </w:r>
          </w:p>
        </w:tc>
        <w:tc>
          <w:tcPr>
            <w:tcW w:w="2132" w:type="dxa"/>
            <w:noWrap/>
          </w:tcPr>
          <w:p w14:paraId="335E2D45" w14:textId="77777777" w:rsidR="00A2456F" w:rsidRDefault="004626C8">
            <w:pPr>
              <w:rPr>
                <w:rFonts w:ascii="Cambria" w:hAnsi="Cambria"/>
                <w:kern w:val="32"/>
              </w:rPr>
            </w:pPr>
            <w:r>
              <w:rPr>
                <w:rFonts w:ascii="Cambria" w:hAnsi="Cambria"/>
              </w:rPr>
              <w:t>101837539</w:t>
            </w:r>
          </w:p>
        </w:tc>
        <w:tc>
          <w:tcPr>
            <w:tcW w:w="1020" w:type="dxa"/>
            <w:noWrap/>
          </w:tcPr>
          <w:p w14:paraId="3EFB8C01" w14:textId="77777777" w:rsidR="00A2456F" w:rsidRDefault="004626C8">
            <w:pPr>
              <w:rPr>
                <w:rFonts w:ascii="Cambria" w:hAnsi="Cambria"/>
                <w:kern w:val="32"/>
              </w:rPr>
            </w:pPr>
            <w:r>
              <w:rPr>
                <w:rFonts w:ascii="Cambria" w:hAnsi="Cambria"/>
                <w:kern w:val="32"/>
              </w:rPr>
              <w:t>Miskolc</w:t>
            </w:r>
          </w:p>
        </w:tc>
      </w:tr>
      <w:tr w:rsidR="00A2456F" w14:paraId="641E6953" w14:textId="77777777">
        <w:trPr>
          <w:trHeight w:val="300"/>
        </w:trPr>
        <w:tc>
          <w:tcPr>
            <w:tcW w:w="2518" w:type="dxa"/>
            <w:noWrap/>
          </w:tcPr>
          <w:p w14:paraId="79EFB0F7" w14:textId="77777777" w:rsidR="00A2456F" w:rsidRDefault="004626C8">
            <w:pPr>
              <w:rPr>
                <w:rFonts w:ascii="Cambria" w:hAnsi="Cambria"/>
                <w:kern w:val="32"/>
              </w:rPr>
            </w:pPr>
            <w:r>
              <w:rPr>
                <w:rFonts w:ascii="Cambria" w:hAnsi="Cambria"/>
                <w:kern w:val="32"/>
              </w:rPr>
              <w:t>TDR 2050</w:t>
            </w:r>
          </w:p>
        </w:tc>
        <w:tc>
          <w:tcPr>
            <w:tcW w:w="2410" w:type="dxa"/>
          </w:tcPr>
          <w:p w14:paraId="7B64F2CE" w14:textId="77777777" w:rsidR="00A2456F" w:rsidRDefault="004626C8">
            <w:pPr>
              <w:rPr>
                <w:rFonts w:ascii="Cambria" w:hAnsi="Cambria"/>
                <w:kern w:val="32"/>
              </w:rPr>
            </w:pPr>
            <w:r>
              <w:rPr>
                <w:rFonts w:ascii="Cambria" w:hAnsi="Cambria"/>
                <w:kern w:val="32"/>
              </w:rPr>
              <w:t>Szigetelésmérő</w:t>
            </w:r>
          </w:p>
        </w:tc>
        <w:tc>
          <w:tcPr>
            <w:tcW w:w="1701" w:type="dxa"/>
            <w:noWrap/>
          </w:tcPr>
          <w:p w14:paraId="6AC3CB6F" w14:textId="77777777" w:rsidR="00A2456F" w:rsidRDefault="004626C8">
            <w:pPr>
              <w:rPr>
                <w:rFonts w:ascii="Cambria" w:hAnsi="Cambria"/>
                <w:kern w:val="32"/>
              </w:rPr>
            </w:pPr>
            <w:r>
              <w:rPr>
                <w:rFonts w:ascii="Cambria" w:hAnsi="Cambria"/>
                <w:kern w:val="32"/>
              </w:rPr>
              <w:t>MEGGER</w:t>
            </w:r>
          </w:p>
        </w:tc>
        <w:tc>
          <w:tcPr>
            <w:tcW w:w="2132" w:type="dxa"/>
            <w:noWrap/>
          </w:tcPr>
          <w:p w14:paraId="7460523D" w14:textId="77777777" w:rsidR="00A2456F" w:rsidRDefault="004626C8">
            <w:pPr>
              <w:rPr>
                <w:rFonts w:ascii="Cambria" w:hAnsi="Cambria"/>
                <w:kern w:val="32"/>
              </w:rPr>
            </w:pPr>
            <w:r>
              <w:rPr>
                <w:rFonts w:ascii="Calibri Light" w:hAnsi="Calibri Light"/>
              </w:rPr>
              <w:t>101838279</w:t>
            </w:r>
          </w:p>
        </w:tc>
        <w:tc>
          <w:tcPr>
            <w:tcW w:w="1020" w:type="dxa"/>
            <w:noWrap/>
          </w:tcPr>
          <w:p w14:paraId="2E3FE419" w14:textId="77777777" w:rsidR="00A2456F" w:rsidRDefault="004626C8">
            <w:pPr>
              <w:rPr>
                <w:rFonts w:ascii="Cambria" w:hAnsi="Cambria"/>
                <w:kern w:val="32"/>
              </w:rPr>
            </w:pPr>
            <w:r>
              <w:rPr>
                <w:rFonts w:ascii="Cambria" w:hAnsi="Cambria"/>
                <w:kern w:val="32"/>
              </w:rPr>
              <w:t>Miskolc</w:t>
            </w:r>
          </w:p>
        </w:tc>
      </w:tr>
      <w:tr w:rsidR="00A2456F" w14:paraId="414FB415" w14:textId="77777777">
        <w:trPr>
          <w:trHeight w:val="300"/>
        </w:trPr>
        <w:tc>
          <w:tcPr>
            <w:tcW w:w="2518" w:type="dxa"/>
            <w:noWrap/>
          </w:tcPr>
          <w:p w14:paraId="7DBB719C" w14:textId="77777777" w:rsidR="00A2456F" w:rsidRDefault="004626C8">
            <w:pPr>
              <w:rPr>
                <w:rFonts w:ascii="Cambria" w:hAnsi="Cambria"/>
                <w:kern w:val="32"/>
              </w:rPr>
            </w:pPr>
            <w:r>
              <w:rPr>
                <w:rFonts w:ascii="Cambria" w:hAnsi="Cambria"/>
                <w:kern w:val="32"/>
              </w:rPr>
              <w:t>VLOC ML 2_+10W VX211-2 (ADÓ)</w:t>
            </w:r>
          </w:p>
        </w:tc>
        <w:tc>
          <w:tcPr>
            <w:tcW w:w="2410" w:type="dxa"/>
          </w:tcPr>
          <w:p w14:paraId="1B02736C" w14:textId="77777777" w:rsidR="00A2456F" w:rsidRDefault="004626C8">
            <w:pPr>
              <w:rPr>
                <w:rFonts w:ascii="Cambria" w:hAnsi="Cambria"/>
                <w:kern w:val="32"/>
              </w:rPr>
            </w:pPr>
            <w:r>
              <w:rPr>
                <w:rFonts w:ascii="Cambria" w:hAnsi="Cambria"/>
                <w:kern w:val="32"/>
              </w:rPr>
              <w:t>Nyomvonalkereső</w:t>
            </w:r>
          </w:p>
        </w:tc>
        <w:tc>
          <w:tcPr>
            <w:tcW w:w="1701" w:type="dxa"/>
            <w:noWrap/>
          </w:tcPr>
          <w:p w14:paraId="4812B28D" w14:textId="77777777" w:rsidR="00A2456F" w:rsidRDefault="004626C8">
            <w:pPr>
              <w:rPr>
                <w:rFonts w:ascii="Cambria" w:hAnsi="Cambria"/>
                <w:kern w:val="32"/>
              </w:rPr>
            </w:pPr>
            <w:r>
              <w:rPr>
                <w:rFonts w:ascii="Cambria" w:hAnsi="Cambria"/>
                <w:kern w:val="32"/>
              </w:rPr>
              <w:t>SEBA KMT</w:t>
            </w:r>
          </w:p>
        </w:tc>
        <w:tc>
          <w:tcPr>
            <w:tcW w:w="2132" w:type="dxa"/>
            <w:noWrap/>
          </w:tcPr>
          <w:p w14:paraId="1058AD88" w14:textId="77777777" w:rsidR="00A2456F" w:rsidRDefault="004626C8">
            <w:pPr>
              <w:rPr>
                <w:rFonts w:ascii="Cambria" w:hAnsi="Cambria"/>
                <w:kern w:val="32"/>
              </w:rPr>
            </w:pPr>
            <w:r>
              <w:rPr>
                <w:rFonts w:ascii="Calibri Light" w:hAnsi="Calibri Light"/>
              </w:rPr>
              <w:t>21102140010</w:t>
            </w:r>
          </w:p>
        </w:tc>
        <w:tc>
          <w:tcPr>
            <w:tcW w:w="1020" w:type="dxa"/>
            <w:noWrap/>
          </w:tcPr>
          <w:p w14:paraId="3505F9DF" w14:textId="77777777" w:rsidR="00A2456F" w:rsidRDefault="004626C8">
            <w:pPr>
              <w:rPr>
                <w:rFonts w:ascii="Cambria" w:hAnsi="Cambria"/>
                <w:kern w:val="32"/>
              </w:rPr>
            </w:pPr>
            <w:r>
              <w:rPr>
                <w:rFonts w:ascii="Cambria" w:hAnsi="Cambria"/>
                <w:kern w:val="32"/>
              </w:rPr>
              <w:t>Miskolc</w:t>
            </w:r>
          </w:p>
        </w:tc>
      </w:tr>
      <w:tr w:rsidR="00A2456F" w14:paraId="14A182A5" w14:textId="77777777">
        <w:trPr>
          <w:trHeight w:val="300"/>
        </w:trPr>
        <w:tc>
          <w:tcPr>
            <w:tcW w:w="2518" w:type="dxa"/>
            <w:noWrap/>
          </w:tcPr>
          <w:p w14:paraId="29BC5BD4" w14:textId="77777777" w:rsidR="00A2456F" w:rsidRDefault="004626C8">
            <w:pPr>
              <w:rPr>
                <w:rFonts w:ascii="Cambria" w:hAnsi="Cambria"/>
                <w:kern w:val="32"/>
              </w:rPr>
            </w:pPr>
            <w:r>
              <w:rPr>
                <w:rFonts w:ascii="Cambria" w:hAnsi="Cambria"/>
                <w:kern w:val="32"/>
              </w:rPr>
              <w:t>VLOC ML 2_+10W VX200-4 (VEVŐ)</w:t>
            </w:r>
          </w:p>
        </w:tc>
        <w:tc>
          <w:tcPr>
            <w:tcW w:w="2410" w:type="dxa"/>
            <w:noWrap/>
          </w:tcPr>
          <w:p w14:paraId="3A1B9175" w14:textId="77777777" w:rsidR="00A2456F" w:rsidRDefault="004626C8">
            <w:pPr>
              <w:rPr>
                <w:rFonts w:ascii="Cambria" w:hAnsi="Cambria"/>
                <w:kern w:val="32"/>
              </w:rPr>
            </w:pPr>
            <w:r>
              <w:rPr>
                <w:rFonts w:ascii="Cambria" w:hAnsi="Cambria"/>
                <w:kern w:val="32"/>
              </w:rPr>
              <w:t>Nyomvonalkereső</w:t>
            </w:r>
          </w:p>
        </w:tc>
        <w:tc>
          <w:tcPr>
            <w:tcW w:w="1701" w:type="dxa"/>
            <w:noWrap/>
          </w:tcPr>
          <w:p w14:paraId="4EA80D3F" w14:textId="77777777" w:rsidR="00A2456F" w:rsidRDefault="004626C8">
            <w:pPr>
              <w:rPr>
                <w:rFonts w:ascii="Cambria" w:hAnsi="Cambria"/>
                <w:kern w:val="32"/>
              </w:rPr>
            </w:pPr>
            <w:r>
              <w:rPr>
                <w:rFonts w:ascii="Cambria" w:hAnsi="Cambria"/>
                <w:kern w:val="32"/>
              </w:rPr>
              <w:t>SEBA KMT</w:t>
            </w:r>
          </w:p>
        </w:tc>
        <w:tc>
          <w:tcPr>
            <w:tcW w:w="2132" w:type="dxa"/>
            <w:noWrap/>
          </w:tcPr>
          <w:p w14:paraId="2010F844" w14:textId="77777777" w:rsidR="00A2456F" w:rsidRDefault="004626C8">
            <w:pPr>
              <w:rPr>
                <w:rFonts w:ascii="Cambria" w:hAnsi="Cambria"/>
                <w:kern w:val="32"/>
              </w:rPr>
            </w:pPr>
            <w:r>
              <w:rPr>
                <w:rFonts w:ascii="Calibri Light" w:hAnsi="Calibri Light"/>
              </w:rPr>
              <w:t>20004142261</w:t>
            </w:r>
          </w:p>
        </w:tc>
        <w:tc>
          <w:tcPr>
            <w:tcW w:w="1020" w:type="dxa"/>
            <w:noWrap/>
          </w:tcPr>
          <w:p w14:paraId="4610FC07" w14:textId="77777777" w:rsidR="00A2456F" w:rsidRDefault="004626C8">
            <w:pPr>
              <w:rPr>
                <w:rFonts w:ascii="Cambria" w:hAnsi="Cambria"/>
                <w:kern w:val="32"/>
              </w:rPr>
            </w:pPr>
            <w:r>
              <w:rPr>
                <w:rFonts w:ascii="Cambria" w:hAnsi="Cambria"/>
                <w:kern w:val="32"/>
              </w:rPr>
              <w:t>Miskolc</w:t>
            </w:r>
          </w:p>
        </w:tc>
      </w:tr>
      <w:tr w:rsidR="00A2456F" w14:paraId="244E1F3A" w14:textId="77777777">
        <w:trPr>
          <w:trHeight w:val="300"/>
        </w:trPr>
        <w:tc>
          <w:tcPr>
            <w:tcW w:w="2518" w:type="dxa"/>
            <w:noWrap/>
          </w:tcPr>
          <w:p w14:paraId="131DAF36" w14:textId="77777777" w:rsidR="00A2456F" w:rsidRDefault="004626C8">
            <w:pPr>
              <w:rPr>
                <w:rFonts w:ascii="Cambria" w:hAnsi="Cambria"/>
                <w:kern w:val="32"/>
              </w:rPr>
            </w:pPr>
            <w:r>
              <w:rPr>
                <w:rFonts w:ascii="Cambria" w:hAnsi="Cambria"/>
                <w:kern w:val="32"/>
              </w:rPr>
              <w:t>FTB-300</w:t>
            </w:r>
          </w:p>
        </w:tc>
        <w:tc>
          <w:tcPr>
            <w:tcW w:w="2410" w:type="dxa"/>
            <w:noWrap/>
          </w:tcPr>
          <w:p w14:paraId="74D77817" w14:textId="77777777" w:rsidR="00A2456F" w:rsidRDefault="004626C8">
            <w:pPr>
              <w:rPr>
                <w:rFonts w:ascii="Cambria" w:hAnsi="Cambria"/>
                <w:kern w:val="32"/>
              </w:rPr>
            </w:pPr>
            <w:r>
              <w:rPr>
                <w:rFonts w:ascii="Cambria" w:hAnsi="Cambria"/>
                <w:kern w:val="32"/>
              </w:rPr>
              <w:t>OTDR</w:t>
            </w:r>
          </w:p>
        </w:tc>
        <w:tc>
          <w:tcPr>
            <w:tcW w:w="1701" w:type="dxa"/>
            <w:noWrap/>
          </w:tcPr>
          <w:p w14:paraId="09270385" w14:textId="77777777" w:rsidR="00A2456F" w:rsidRDefault="004626C8">
            <w:pPr>
              <w:rPr>
                <w:rFonts w:ascii="Cambria" w:hAnsi="Cambria"/>
                <w:kern w:val="32"/>
              </w:rPr>
            </w:pPr>
            <w:r>
              <w:rPr>
                <w:rFonts w:ascii="Cambria" w:hAnsi="Cambria"/>
                <w:kern w:val="32"/>
              </w:rPr>
              <w:t>EXFO</w:t>
            </w:r>
          </w:p>
        </w:tc>
        <w:tc>
          <w:tcPr>
            <w:tcW w:w="2132" w:type="dxa"/>
            <w:noWrap/>
          </w:tcPr>
          <w:p w14:paraId="38BEADDA" w14:textId="77777777" w:rsidR="00A2456F" w:rsidRDefault="004626C8">
            <w:pPr>
              <w:rPr>
                <w:rFonts w:ascii="Cambria" w:hAnsi="Cambria"/>
                <w:kern w:val="32"/>
              </w:rPr>
            </w:pPr>
            <w:r>
              <w:rPr>
                <w:rFonts w:ascii="Cambria" w:hAnsi="Cambria"/>
                <w:kern w:val="32"/>
              </w:rPr>
              <w:t>76227-2Q</w:t>
            </w:r>
          </w:p>
        </w:tc>
        <w:tc>
          <w:tcPr>
            <w:tcW w:w="1020" w:type="dxa"/>
            <w:noWrap/>
          </w:tcPr>
          <w:p w14:paraId="0620684E" w14:textId="77777777" w:rsidR="00A2456F" w:rsidRDefault="004626C8">
            <w:pPr>
              <w:rPr>
                <w:rFonts w:ascii="Cambria" w:hAnsi="Cambria"/>
                <w:kern w:val="32"/>
              </w:rPr>
            </w:pPr>
            <w:r>
              <w:rPr>
                <w:rFonts w:ascii="Cambria" w:hAnsi="Cambria"/>
                <w:kern w:val="32"/>
              </w:rPr>
              <w:t>Miskolc</w:t>
            </w:r>
          </w:p>
        </w:tc>
      </w:tr>
      <w:tr w:rsidR="00A2456F" w14:paraId="7880359B" w14:textId="77777777">
        <w:trPr>
          <w:trHeight w:val="300"/>
        </w:trPr>
        <w:tc>
          <w:tcPr>
            <w:tcW w:w="2518" w:type="dxa"/>
            <w:noWrap/>
          </w:tcPr>
          <w:p w14:paraId="6410B1F6" w14:textId="77777777" w:rsidR="00A2456F" w:rsidRDefault="004626C8">
            <w:pPr>
              <w:rPr>
                <w:rFonts w:ascii="Cambria" w:hAnsi="Cambria"/>
                <w:kern w:val="32"/>
              </w:rPr>
            </w:pPr>
            <w:r>
              <w:rPr>
                <w:rFonts w:ascii="Cambria" w:hAnsi="Cambria"/>
                <w:kern w:val="32"/>
              </w:rPr>
              <w:t>MAX-730C-SM8 EA</w:t>
            </w:r>
          </w:p>
        </w:tc>
        <w:tc>
          <w:tcPr>
            <w:tcW w:w="2410" w:type="dxa"/>
            <w:noWrap/>
          </w:tcPr>
          <w:p w14:paraId="6F88058D" w14:textId="77777777" w:rsidR="00A2456F" w:rsidRDefault="004626C8">
            <w:pPr>
              <w:rPr>
                <w:rFonts w:ascii="Cambria" w:hAnsi="Cambria"/>
                <w:kern w:val="32"/>
              </w:rPr>
            </w:pPr>
            <w:r>
              <w:rPr>
                <w:rFonts w:ascii="Cambria" w:hAnsi="Cambria"/>
                <w:kern w:val="32"/>
              </w:rPr>
              <w:t>OTDR</w:t>
            </w:r>
          </w:p>
        </w:tc>
        <w:tc>
          <w:tcPr>
            <w:tcW w:w="1701" w:type="dxa"/>
            <w:noWrap/>
          </w:tcPr>
          <w:p w14:paraId="5049F499" w14:textId="77777777" w:rsidR="00A2456F" w:rsidRDefault="004626C8">
            <w:pPr>
              <w:rPr>
                <w:rFonts w:ascii="Cambria" w:hAnsi="Cambria"/>
                <w:kern w:val="32"/>
              </w:rPr>
            </w:pPr>
            <w:r>
              <w:rPr>
                <w:rFonts w:ascii="Cambria" w:hAnsi="Cambria"/>
                <w:kern w:val="32"/>
              </w:rPr>
              <w:t>EXFO</w:t>
            </w:r>
          </w:p>
        </w:tc>
        <w:tc>
          <w:tcPr>
            <w:tcW w:w="2132" w:type="dxa"/>
            <w:noWrap/>
          </w:tcPr>
          <w:p w14:paraId="40396D85" w14:textId="77777777" w:rsidR="00A2456F" w:rsidRDefault="004626C8">
            <w:pPr>
              <w:rPr>
                <w:rFonts w:ascii="Cambria" w:hAnsi="Cambria"/>
                <w:kern w:val="32"/>
              </w:rPr>
            </w:pPr>
            <w:r>
              <w:rPr>
                <w:rFonts w:ascii="Cambria" w:hAnsi="Cambria"/>
                <w:kern w:val="32"/>
              </w:rPr>
              <w:t>1172299</w:t>
            </w:r>
          </w:p>
        </w:tc>
        <w:tc>
          <w:tcPr>
            <w:tcW w:w="1020" w:type="dxa"/>
            <w:noWrap/>
          </w:tcPr>
          <w:p w14:paraId="762B5C48" w14:textId="77777777" w:rsidR="00A2456F" w:rsidRDefault="004626C8">
            <w:pPr>
              <w:rPr>
                <w:rFonts w:ascii="Cambria" w:hAnsi="Cambria"/>
                <w:kern w:val="32"/>
              </w:rPr>
            </w:pPr>
            <w:r>
              <w:rPr>
                <w:rFonts w:ascii="Cambria" w:hAnsi="Cambria"/>
                <w:kern w:val="32"/>
              </w:rPr>
              <w:t>Miskolc</w:t>
            </w:r>
          </w:p>
        </w:tc>
      </w:tr>
      <w:tr w:rsidR="00A2456F" w14:paraId="2A86AFF6" w14:textId="77777777">
        <w:trPr>
          <w:trHeight w:val="300"/>
        </w:trPr>
        <w:tc>
          <w:tcPr>
            <w:tcW w:w="2518" w:type="dxa"/>
            <w:noWrap/>
          </w:tcPr>
          <w:p w14:paraId="69957A76" w14:textId="77777777" w:rsidR="00A2456F" w:rsidRDefault="004626C8">
            <w:pPr>
              <w:rPr>
                <w:rFonts w:ascii="Cambria" w:hAnsi="Cambria"/>
                <w:kern w:val="32"/>
              </w:rPr>
            </w:pPr>
            <w:r>
              <w:rPr>
                <w:rFonts w:ascii="Cambria" w:hAnsi="Cambria"/>
                <w:kern w:val="32"/>
              </w:rPr>
              <w:t>OLS-6</w:t>
            </w:r>
          </w:p>
        </w:tc>
        <w:tc>
          <w:tcPr>
            <w:tcW w:w="2410" w:type="dxa"/>
            <w:noWrap/>
          </w:tcPr>
          <w:p w14:paraId="2687E426" w14:textId="77777777" w:rsidR="00A2456F" w:rsidRDefault="004626C8">
            <w:pPr>
              <w:rPr>
                <w:rFonts w:ascii="Cambria" w:hAnsi="Cambria"/>
                <w:kern w:val="32"/>
              </w:rPr>
            </w:pPr>
            <w:r>
              <w:rPr>
                <w:rFonts w:ascii="Cambria" w:hAnsi="Cambria"/>
                <w:kern w:val="32"/>
              </w:rPr>
              <w:t xml:space="preserve">Optikai szint adó </w:t>
            </w:r>
          </w:p>
        </w:tc>
        <w:tc>
          <w:tcPr>
            <w:tcW w:w="1701" w:type="dxa"/>
            <w:noWrap/>
          </w:tcPr>
          <w:p w14:paraId="46485321" w14:textId="77777777" w:rsidR="00A2456F" w:rsidRDefault="004626C8">
            <w:pPr>
              <w:rPr>
                <w:rFonts w:ascii="Cambria" w:hAnsi="Cambria"/>
                <w:kern w:val="32"/>
              </w:rPr>
            </w:pPr>
            <w:r>
              <w:rPr>
                <w:rFonts w:ascii="Cambria" w:hAnsi="Cambria"/>
                <w:kern w:val="32"/>
              </w:rPr>
              <w:t>W&amp;G</w:t>
            </w:r>
          </w:p>
        </w:tc>
        <w:tc>
          <w:tcPr>
            <w:tcW w:w="2132" w:type="dxa"/>
            <w:noWrap/>
          </w:tcPr>
          <w:p w14:paraId="5FAA0436" w14:textId="77777777" w:rsidR="00A2456F" w:rsidRDefault="004626C8">
            <w:pPr>
              <w:rPr>
                <w:rFonts w:ascii="Cambria" w:hAnsi="Cambria"/>
                <w:kern w:val="32"/>
              </w:rPr>
            </w:pPr>
            <w:r>
              <w:rPr>
                <w:rFonts w:ascii="Cambria" w:hAnsi="Cambria"/>
                <w:kern w:val="32"/>
              </w:rPr>
              <w:t>2255/02</w:t>
            </w:r>
          </w:p>
        </w:tc>
        <w:tc>
          <w:tcPr>
            <w:tcW w:w="1020" w:type="dxa"/>
            <w:noWrap/>
          </w:tcPr>
          <w:p w14:paraId="187062B0" w14:textId="77777777" w:rsidR="00A2456F" w:rsidRDefault="004626C8">
            <w:pPr>
              <w:rPr>
                <w:rFonts w:ascii="Cambria" w:hAnsi="Cambria"/>
                <w:kern w:val="32"/>
              </w:rPr>
            </w:pPr>
            <w:r>
              <w:rPr>
                <w:rFonts w:ascii="Cambria" w:hAnsi="Cambria"/>
                <w:kern w:val="32"/>
              </w:rPr>
              <w:t>Miskolc</w:t>
            </w:r>
          </w:p>
        </w:tc>
      </w:tr>
      <w:tr w:rsidR="00A2456F" w14:paraId="28B39CDA" w14:textId="77777777">
        <w:trPr>
          <w:trHeight w:val="300"/>
        </w:trPr>
        <w:tc>
          <w:tcPr>
            <w:tcW w:w="2518" w:type="dxa"/>
            <w:noWrap/>
          </w:tcPr>
          <w:p w14:paraId="0C1948C9" w14:textId="77777777" w:rsidR="00A2456F" w:rsidRDefault="004626C8">
            <w:pPr>
              <w:rPr>
                <w:rFonts w:ascii="Cambria" w:hAnsi="Cambria"/>
                <w:kern w:val="32"/>
              </w:rPr>
            </w:pPr>
            <w:r>
              <w:rPr>
                <w:rFonts w:ascii="Cambria" w:hAnsi="Cambria"/>
                <w:kern w:val="32"/>
              </w:rPr>
              <w:t>OLP-6</w:t>
            </w:r>
          </w:p>
        </w:tc>
        <w:tc>
          <w:tcPr>
            <w:tcW w:w="2410" w:type="dxa"/>
            <w:noWrap/>
          </w:tcPr>
          <w:p w14:paraId="410A0762" w14:textId="77777777" w:rsidR="00A2456F" w:rsidRDefault="004626C8">
            <w:pPr>
              <w:rPr>
                <w:rFonts w:ascii="Cambria" w:hAnsi="Cambria"/>
                <w:kern w:val="32"/>
              </w:rPr>
            </w:pPr>
            <w:r>
              <w:rPr>
                <w:rFonts w:ascii="Cambria" w:hAnsi="Cambria"/>
                <w:kern w:val="32"/>
              </w:rPr>
              <w:t>Optikai szint  vevő</w:t>
            </w:r>
          </w:p>
        </w:tc>
        <w:tc>
          <w:tcPr>
            <w:tcW w:w="1701" w:type="dxa"/>
            <w:noWrap/>
          </w:tcPr>
          <w:p w14:paraId="38CA1591" w14:textId="77777777" w:rsidR="00A2456F" w:rsidRDefault="004626C8">
            <w:pPr>
              <w:rPr>
                <w:rFonts w:ascii="Cambria" w:hAnsi="Cambria"/>
                <w:kern w:val="32"/>
              </w:rPr>
            </w:pPr>
            <w:r>
              <w:rPr>
                <w:rFonts w:ascii="Cambria" w:hAnsi="Cambria"/>
                <w:kern w:val="32"/>
              </w:rPr>
              <w:t>W&amp;G</w:t>
            </w:r>
          </w:p>
        </w:tc>
        <w:tc>
          <w:tcPr>
            <w:tcW w:w="2132" w:type="dxa"/>
            <w:noWrap/>
          </w:tcPr>
          <w:p w14:paraId="3BAA22C9" w14:textId="77777777" w:rsidR="00A2456F" w:rsidRDefault="004626C8">
            <w:pPr>
              <w:rPr>
                <w:rFonts w:ascii="Cambria" w:hAnsi="Cambria"/>
                <w:kern w:val="32"/>
              </w:rPr>
            </w:pPr>
            <w:r>
              <w:rPr>
                <w:rFonts w:ascii="Cambria" w:hAnsi="Cambria"/>
                <w:kern w:val="32"/>
              </w:rPr>
              <w:t>130059</w:t>
            </w:r>
          </w:p>
        </w:tc>
        <w:tc>
          <w:tcPr>
            <w:tcW w:w="1020" w:type="dxa"/>
            <w:noWrap/>
          </w:tcPr>
          <w:p w14:paraId="09053AF6" w14:textId="77777777" w:rsidR="00A2456F" w:rsidRDefault="004626C8">
            <w:pPr>
              <w:rPr>
                <w:rFonts w:ascii="Cambria" w:hAnsi="Cambria"/>
                <w:kern w:val="32"/>
              </w:rPr>
            </w:pPr>
            <w:r>
              <w:rPr>
                <w:rFonts w:ascii="Cambria" w:hAnsi="Cambria"/>
                <w:kern w:val="32"/>
              </w:rPr>
              <w:t>Miskolc</w:t>
            </w:r>
          </w:p>
        </w:tc>
      </w:tr>
      <w:tr w:rsidR="00A2456F" w14:paraId="5D6962FB" w14:textId="77777777">
        <w:trPr>
          <w:trHeight w:val="300"/>
        </w:trPr>
        <w:tc>
          <w:tcPr>
            <w:tcW w:w="2518" w:type="dxa"/>
            <w:noWrap/>
          </w:tcPr>
          <w:p w14:paraId="0D95147D" w14:textId="77777777" w:rsidR="00A2456F" w:rsidRDefault="004626C8">
            <w:pPr>
              <w:rPr>
                <w:rFonts w:ascii="Cambria" w:hAnsi="Cambria"/>
                <w:kern w:val="32"/>
              </w:rPr>
            </w:pPr>
            <w:r>
              <w:rPr>
                <w:rFonts w:ascii="Cambria" w:hAnsi="Cambria"/>
                <w:kern w:val="32"/>
              </w:rPr>
              <w:t>KMK7</w:t>
            </w:r>
          </w:p>
        </w:tc>
        <w:tc>
          <w:tcPr>
            <w:tcW w:w="2410" w:type="dxa"/>
            <w:noWrap/>
          </w:tcPr>
          <w:p w14:paraId="2B3FC937" w14:textId="77777777" w:rsidR="00A2456F" w:rsidRDefault="004626C8">
            <w:pPr>
              <w:rPr>
                <w:rFonts w:ascii="Cambria" w:hAnsi="Cambria"/>
                <w:kern w:val="32"/>
              </w:rPr>
            </w:pPr>
            <w:r>
              <w:rPr>
                <w:rFonts w:ascii="Cambria" w:hAnsi="Cambria"/>
                <w:kern w:val="32"/>
              </w:rPr>
              <w:t>Hibahelymérő analizáló</w:t>
            </w:r>
          </w:p>
        </w:tc>
        <w:tc>
          <w:tcPr>
            <w:tcW w:w="1701" w:type="dxa"/>
            <w:noWrap/>
          </w:tcPr>
          <w:p w14:paraId="49171999" w14:textId="77777777" w:rsidR="00A2456F" w:rsidRDefault="004626C8">
            <w:pPr>
              <w:rPr>
                <w:rFonts w:ascii="Cambria" w:hAnsi="Cambria"/>
                <w:kern w:val="32"/>
              </w:rPr>
            </w:pPr>
            <w:r>
              <w:rPr>
                <w:rFonts w:ascii="Cambria" w:hAnsi="Cambria"/>
                <w:kern w:val="32"/>
              </w:rPr>
              <w:t>SEBA</w:t>
            </w:r>
          </w:p>
        </w:tc>
        <w:tc>
          <w:tcPr>
            <w:tcW w:w="2132" w:type="dxa"/>
            <w:noWrap/>
          </w:tcPr>
          <w:p w14:paraId="163DDB86" w14:textId="77777777" w:rsidR="00A2456F" w:rsidRDefault="004626C8">
            <w:pPr>
              <w:rPr>
                <w:rFonts w:ascii="Cambria" w:hAnsi="Cambria"/>
                <w:kern w:val="32"/>
              </w:rPr>
            </w:pPr>
            <w:r>
              <w:rPr>
                <w:rFonts w:ascii="Cambria" w:hAnsi="Cambria"/>
                <w:kern w:val="32"/>
              </w:rPr>
              <w:t>9001502</w:t>
            </w:r>
          </w:p>
        </w:tc>
        <w:tc>
          <w:tcPr>
            <w:tcW w:w="1020" w:type="dxa"/>
            <w:noWrap/>
          </w:tcPr>
          <w:p w14:paraId="5E1B6E75" w14:textId="77777777" w:rsidR="00A2456F" w:rsidRDefault="004626C8">
            <w:pPr>
              <w:rPr>
                <w:rFonts w:ascii="Cambria" w:hAnsi="Cambria"/>
                <w:kern w:val="32"/>
              </w:rPr>
            </w:pPr>
            <w:r>
              <w:rPr>
                <w:rFonts w:ascii="Cambria" w:hAnsi="Cambria"/>
                <w:kern w:val="32"/>
              </w:rPr>
              <w:t>Miskolc</w:t>
            </w:r>
          </w:p>
        </w:tc>
      </w:tr>
      <w:tr w:rsidR="00A2456F" w14:paraId="2E1EBEC6" w14:textId="77777777">
        <w:trPr>
          <w:trHeight w:val="300"/>
        </w:trPr>
        <w:tc>
          <w:tcPr>
            <w:tcW w:w="2518" w:type="dxa"/>
            <w:noWrap/>
          </w:tcPr>
          <w:p w14:paraId="2F072747" w14:textId="77777777" w:rsidR="00A2456F" w:rsidRDefault="004626C8">
            <w:pPr>
              <w:rPr>
                <w:rFonts w:ascii="Cambria" w:hAnsi="Cambria"/>
                <w:kern w:val="32"/>
              </w:rPr>
            </w:pPr>
            <w:r>
              <w:rPr>
                <w:rFonts w:ascii="Cambria" w:hAnsi="Cambria"/>
                <w:kern w:val="32"/>
              </w:rPr>
              <w:t>Link runner at 1000</w:t>
            </w:r>
          </w:p>
        </w:tc>
        <w:tc>
          <w:tcPr>
            <w:tcW w:w="2410" w:type="dxa"/>
            <w:noWrap/>
          </w:tcPr>
          <w:p w14:paraId="407A9E71" w14:textId="77777777" w:rsidR="00A2456F" w:rsidRDefault="004626C8">
            <w:pPr>
              <w:rPr>
                <w:rFonts w:ascii="Cambria" w:hAnsi="Cambria"/>
                <w:kern w:val="32"/>
              </w:rPr>
            </w:pPr>
            <w:r>
              <w:rPr>
                <w:rFonts w:ascii="Cambria" w:hAnsi="Cambria"/>
                <w:kern w:val="32"/>
              </w:rPr>
              <w:t>XDSL vonalminősítő</w:t>
            </w:r>
          </w:p>
        </w:tc>
        <w:tc>
          <w:tcPr>
            <w:tcW w:w="1701" w:type="dxa"/>
            <w:noWrap/>
          </w:tcPr>
          <w:p w14:paraId="3B1D321D" w14:textId="77777777" w:rsidR="00A2456F" w:rsidRDefault="004626C8">
            <w:pPr>
              <w:rPr>
                <w:rFonts w:ascii="Cambria" w:hAnsi="Cambria"/>
                <w:kern w:val="32"/>
              </w:rPr>
            </w:pPr>
            <w:r>
              <w:rPr>
                <w:rFonts w:ascii="Cambria" w:hAnsi="Cambria"/>
                <w:kern w:val="32"/>
              </w:rPr>
              <w:t>Fluke networks</w:t>
            </w:r>
          </w:p>
        </w:tc>
        <w:tc>
          <w:tcPr>
            <w:tcW w:w="2132" w:type="dxa"/>
            <w:noWrap/>
          </w:tcPr>
          <w:p w14:paraId="6A184CF0" w14:textId="77777777" w:rsidR="00A2456F" w:rsidRDefault="004626C8">
            <w:pPr>
              <w:rPr>
                <w:rFonts w:ascii="Cambria" w:hAnsi="Cambria"/>
                <w:kern w:val="32"/>
              </w:rPr>
            </w:pPr>
            <w:r>
              <w:rPr>
                <w:rFonts w:ascii="Cambria" w:hAnsi="Cambria"/>
                <w:kern w:val="32"/>
              </w:rPr>
              <w:t> </w:t>
            </w:r>
          </w:p>
        </w:tc>
        <w:tc>
          <w:tcPr>
            <w:tcW w:w="1020" w:type="dxa"/>
            <w:noWrap/>
          </w:tcPr>
          <w:p w14:paraId="414C7B30" w14:textId="77777777" w:rsidR="00A2456F" w:rsidRDefault="004626C8">
            <w:pPr>
              <w:rPr>
                <w:rFonts w:ascii="Cambria" w:hAnsi="Cambria"/>
                <w:kern w:val="32"/>
              </w:rPr>
            </w:pPr>
            <w:r>
              <w:rPr>
                <w:rFonts w:ascii="Cambria" w:hAnsi="Cambria"/>
                <w:kern w:val="32"/>
              </w:rPr>
              <w:t>Miskolc</w:t>
            </w:r>
          </w:p>
        </w:tc>
      </w:tr>
      <w:tr w:rsidR="00A2456F" w14:paraId="497FAC8A" w14:textId="77777777">
        <w:trPr>
          <w:trHeight w:val="300"/>
        </w:trPr>
        <w:tc>
          <w:tcPr>
            <w:tcW w:w="2518" w:type="dxa"/>
            <w:noWrap/>
          </w:tcPr>
          <w:p w14:paraId="6C897FB4" w14:textId="77777777" w:rsidR="00A2456F" w:rsidRDefault="004626C8">
            <w:pPr>
              <w:rPr>
                <w:rFonts w:ascii="Cambria" w:hAnsi="Cambria"/>
                <w:kern w:val="32"/>
              </w:rPr>
            </w:pPr>
            <w:r>
              <w:rPr>
                <w:rFonts w:ascii="Cambria" w:hAnsi="Cambria"/>
                <w:kern w:val="32"/>
              </w:rPr>
              <w:t>Cable iQulication tester</w:t>
            </w:r>
          </w:p>
        </w:tc>
        <w:tc>
          <w:tcPr>
            <w:tcW w:w="2410" w:type="dxa"/>
            <w:noWrap/>
          </w:tcPr>
          <w:p w14:paraId="71F50B0F" w14:textId="77777777" w:rsidR="00A2456F" w:rsidRDefault="004626C8">
            <w:pPr>
              <w:rPr>
                <w:rFonts w:ascii="Cambria" w:hAnsi="Cambria"/>
                <w:kern w:val="32"/>
              </w:rPr>
            </w:pPr>
            <w:r>
              <w:rPr>
                <w:rFonts w:ascii="Cambria" w:hAnsi="Cambria"/>
                <w:kern w:val="32"/>
              </w:rPr>
              <w:t>XDSL vonalminősítő</w:t>
            </w:r>
          </w:p>
        </w:tc>
        <w:tc>
          <w:tcPr>
            <w:tcW w:w="1701" w:type="dxa"/>
            <w:noWrap/>
          </w:tcPr>
          <w:p w14:paraId="60B6233A" w14:textId="77777777" w:rsidR="00A2456F" w:rsidRDefault="004626C8">
            <w:pPr>
              <w:rPr>
                <w:rFonts w:ascii="Cambria" w:hAnsi="Cambria"/>
                <w:kern w:val="32"/>
              </w:rPr>
            </w:pPr>
            <w:r>
              <w:rPr>
                <w:rFonts w:ascii="Cambria" w:hAnsi="Cambria"/>
                <w:kern w:val="32"/>
              </w:rPr>
              <w:t>Fluke networks</w:t>
            </w:r>
          </w:p>
        </w:tc>
        <w:tc>
          <w:tcPr>
            <w:tcW w:w="2132" w:type="dxa"/>
            <w:noWrap/>
          </w:tcPr>
          <w:p w14:paraId="46724DBF" w14:textId="77777777" w:rsidR="00A2456F" w:rsidRDefault="004626C8">
            <w:pPr>
              <w:rPr>
                <w:rFonts w:ascii="Cambria" w:hAnsi="Cambria"/>
                <w:kern w:val="32"/>
              </w:rPr>
            </w:pPr>
            <w:r>
              <w:rPr>
                <w:rFonts w:ascii="Cambria" w:hAnsi="Cambria"/>
                <w:kern w:val="32"/>
              </w:rPr>
              <w:t>2006123</w:t>
            </w:r>
          </w:p>
        </w:tc>
        <w:tc>
          <w:tcPr>
            <w:tcW w:w="1020" w:type="dxa"/>
            <w:noWrap/>
          </w:tcPr>
          <w:p w14:paraId="2A1D84E2" w14:textId="77777777" w:rsidR="00A2456F" w:rsidRDefault="004626C8">
            <w:pPr>
              <w:rPr>
                <w:rFonts w:ascii="Cambria" w:hAnsi="Cambria"/>
                <w:kern w:val="32"/>
              </w:rPr>
            </w:pPr>
            <w:r>
              <w:rPr>
                <w:rFonts w:ascii="Cambria" w:hAnsi="Cambria"/>
                <w:kern w:val="32"/>
              </w:rPr>
              <w:t>Miskolc</w:t>
            </w:r>
          </w:p>
        </w:tc>
      </w:tr>
      <w:tr w:rsidR="00A2456F" w14:paraId="4DD9A404" w14:textId="77777777">
        <w:trPr>
          <w:trHeight w:val="300"/>
        </w:trPr>
        <w:tc>
          <w:tcPr>
            <w:tcW w:w="2518" w:type="dxa"/>
            <w:noWrap/>
          </w:tcPr>
          <w:p w14:paraId="420B0D30" w14:textId="77777777" w:rsidR="00A2456F" w:rsidRDefault="004626C8">
            <w:pPr>
              <w:rPr>
                <w:rFonts w:ascii="Cambria" w:hAnsi="Cambria"/>
                <w:kern w:val="32"/>
              </w:rPr>
            </w:pPr>
            <w:r>
              <w:rPr>
                <w:rFonts w:ascii="Cambria" w:hAnsi="Cambria"/>
                <w:kern w:val="32"/>
              </w:rPr>
              <w:t>Intelitone pro 200 probe</w:t>
            </w:r>
          </w:p>
        </w:tc>
        <w:tc>
          <w:tcPr>
            <w:tcW w:w="2410" w:type="dxa"/>
            <w:noWrap/>
          </w:tcPr>
          <w:p w14:paraId="3D05C939" w14:textId="77777777" w:rsidR="00A2456F" w:rsidRDefault="004626C8">
            <w:pPr>
              <w:rPr>
                <w:rFonts w:ascii="Cambria" w:hAnsi="Cambria"/>
                <w:kern w:val="32"/>
              </w:rPr>
            </w:pPr>
            <w:r>
              <w:rPr>
                <w:rFonts w:ascii="Cambria" w:hAnsi="Cambria"/>
                <w:kern w:val="32"/>
              </w:rPr>
              <w:t>XDSL vonalminősítő</w:t>
            </w:r>
          </w:p>
        </w:tc>
        <w:tc>
          <w:tcPr>
            <w:tcW w:w="1701" w:type="dxa"/>
            <w:noWrap/>
          </w:tcPr>
          <w:p w14:paraId="220560EE" w14:textId="77777777" w:rsidR="00A2456F" w:rsidRDefault="004626C8">
            <w:pPr>
              <w:rPr>
                <w:rFonts w:ascii="Cambria" w:hAnsi="Cambria"/>
                <w:kern w:val="32"/>
              </w:rPr>
            </w:pPr>
            <w:r>
              <w:rPr>
                <w:rFonts w:ascii="Cambria" w:hAnsi="Cambria"/>
                <w:kern w:val="32"/>
              </w:rPr>
              <w:t>Fluke networks</w:t>
            </w:r>
          </w:p>
        </w:tc>
        <w:tc>
          <w:tcPr>
            <w:tcW w:w="2132" w:type="dxa"/>
            <w:noWrap/>
          </w:tcPr>
          <w:p w14:paraId="43646067" w14:textId="77777777" w:rsidR="00A2456F" w:rsidRDefault="004626C8">
            <w:pPr>
              <w:rPr>
                <w:rFonts w:ascii="Cambria" w:hAnsi="Cambria"/>
                <w:kern w:val="32"/>
              </w:rPr>
            </w:pPr>
            <w:r>
              <w:rPr>
                <w:rFonts w:ascii="Cambria" w:hAnsi="Cambria"/>
                <w:kern w:val="32"/>
              </w:rPr>
              <w:t>1960035</w:t>
            </w:r>
          </w:p>
        </w:tc>
        <w:tc>
          <w:tcPr>
            <w:tcW w:w="1020" w:type="dxa"/>
            <w:noWrap/>
          </w:tcPr>
          <w:p w14:paraId="7CD3365E" w14:textId="77777777" w:rsidR="00A2456F" w:rsidRDefault="004626C8">
            <w:pPr>
              <w:rPr>
                <w:rFonts w:ascii="Cambria" w:hAnsi="Cambria"/>
                <w:kern w:val="32"/>
              </w:rPr>
            </w:pPr>
            <w:r>
              <w:rPr>
                <w:rFonts w:ascii="Cambria" w:hAnsi="Cambria"/>
                <w:kern w:val="32"/>
              </w:rPr>
              <w:t>Miskolc</w:t>
            </w:r>
          </w:p>
        </w:tc>
      </w:tr>
      <w:tr w:rsidR="00A2456F" w14:paraId="0C212604" w14:textId="77777777">
        <w:trPr>
          <w:trHeight w:val="300"/>
        </w:trPr>
        <w:tc>
          <w:tcPr>
            <w:tcW w:w="2518" w:type="dxa"/>
            <w:noWrap/>
          </w:tcPr>
          <w:p w14:paraId="31760EA3" w14:textId="77777777" w:rsidR="00A2456F" w:rsidRDefault="004626C8">
            <w:pPr>
              <w:rPr>
                <w:rFonts w:ascii="Cambria" w:hAnsi="Cambria"/>
                <w:kern w:val="32"/>
              </w:rPr>
            </w:pPr>
            <w:r>
              <w:rPr>
                <w:rFonts w:ascii="Cambria" w:hAnsi="Cambria"/>
                <w:kern w:val="32"/>
              </w:rPr>
              <w:lastRenderedPageBreak/>
              <w:t>MAX-635G-GVXAA</w:t>
            </w:r>
          </w:p>
        </w:tc>
        <w:tc>
          <w:tcPr>
            <w:tcW w:w="2410" w:type="dxa"/>
            <w:noWrap/>
          </w:tcPr>
          <w:p w14:paraId="191C4D3F" w14:textId="77777777" w:rsidR="00A2456F" w:rsidRDefault="004626C8">
            <w:pPr>
              <w:rPr>
                <w:rFonts w:ascii="Cambria" w:hAnsi="Cambria"/>
                <w:kern w:val="32"/>
              </w:rPr>
            </w:pPr>
            <w:r>
              <w:rPr>
                <w:rFonts w:ascii="Cambria" w:hAnsi="Cambria"/>
                <w:kern w:val="32"/>
              </w:rPr>
              <w:t>XDSL vonalminősítő</w:t>
            </w:r>
          </w:p>
        </w:tc>
        <w:tc>
          <w:tcPr>
            <w:tcW w:w="1701" w:type="dxa"/>
            <w:noWrap/>
          </w:tcPr>
          <w:p w14:paraId="6DCC2F0B" w14:textId="77777777" w:rsidR="00A2456F" w:rsidRDefault="004626C8">
            <w:pPr>
              <w:rPr>
                <w:rFonts w:ascii="Cambria" w:hAnsi="Cambria"/>
                <w:kern w:val="32"/>
              </w:rPr>
            </w:pPr>
            <w:r>
              <w:rPr>
                <w:rFonts w:ascii="Cambria" w:hAnsi="Cambria"/>
                <w:kern w:val="32"/>
              </w:rPr>
              <w:t>EXFO</w:t>
            </w:r>
          </w:p>
        </w:tc>
        <w:tc>
          <w:tcPr>
            <w:tcW w:w="2132" w:type="dxa"/>
            <w:noWrap/>
          </w:tcPr>
          <w:p w14:paraId="4D35ABF0" w14:textId="77777777" w:rsidR="00A2456F" w:rsidRDefault="004626C8">
            <w:pPr>
              <w:rPr>
                <w:rFonts w:ascii="Cambria" w:hAnsi="Cambria"/>
                <w:kern w:val="32"/>
              </w:rPr>
            </w:pPr>
            <w:r>
              <w:rPr>
                <w:rFonts w:ascii="Cambria" w:hAnsi="Cambria"/>
                <w:kern w:val="32"/>
              </w:rPr>
              <w:t>1173533</w:t>
            </w:r>
          </w:p>
        </w:tc>
        <w:tc>
          <w:tcPr>
            <w:tcW w:w="1020" w:type="dxa"/>
            <w:noWrap/>
          </w:tcPr>
          <w:p w14:paraId="1F11E23E" w14:textId="77777777" w:rsidR="00A2456F" w:rsidRDefault="004626C8">
            <w:pPr>
              <w:rPr>
                <w:rFonts w:ascii="Cambria" w:hAnsi="Cambria"/>
                <w:kern w:val="32"/>
              </w:rPr>
            </w:pPr>
            <w:r>
              <w:rPr>
                <w:rFonts w:ascii="Cambria" w:hAnsi="Cambria"/>
                <w:kern w:val="32"/>
              </w:rPr>
              <w:t>Miskolc</w:t>
            </w:r>
          </w:p>
        </w:tc>
      </w:tr>
      <w:tr w:rsidR="00A2456F" w14:paraId="1EB6BD22" w14:textId="77777777">
        <w:trPr>
          <w:trHeight w:val="300"/>
        </w:trPr>
        <w:tc>
          <w:tcPr>
            <w:tcW w:w="2518" w:type="dxa"/>
            <w:noWrap/>
          </w:tcPr>
          <w:p w14:paraId="6EBC117C" w14:textId="77777777" w:rsidR="00A2456F" w:rsidRDefault="004626C8">
            <w:pPr>
              <w:rPr>
                <w:rFonts w:ascii="Cambria" w:hAnsi="Cambria"/>
                <w:kern w:val="32"/>
              </w:rPr>
            </w:pPr>
            <w:r>
              <w:rPr>
                <w:rFonts w:ascii="Calibri Light" w:hAnsi="Calibri Light"/>
                <w:kern w:val="32"/>
              </w:rPr>
              <w:t>PFA 35</w:t>
            </w:r>
          </w:p>
        </w:tc>
        <w:tc>
          <w:tcPr>
            <w:tcW w:w="2410" w:type="dxa"/>
            <w:noWrap/>
          </w:tcPr>
          <w:p w14:paraId="3FF7BE6E" w14:textId="77777777" w:rsidR="00A2456F" w:rsidRDefault="004626C8">
            <w:pPr>
              <w:rPr>
                <w:rFonts w:ascii="Cambria" w:hAnsi="Cambria"/>
                <w:kern w:val="32"/>
              </w:rPr>
            </w:pPr>
            <w:r>
              <w:rPr>
                <w:rFonts w:ascii="Calibri Light" w:hAnsi="Calibri Light"/>
                <w:kern w:val="32"/>
              </w:rPr>
              <w:t>Digitális jel analizátor</w:t>
            </w:r>
          </w:p>
        </w:tc>
        <w:tc>
          <w:tcPr>
            <w:tcW w:w="1701" w:type="dxa"/>
            <w:noWrap/>
          </w:tcPr>
          <w:p w14:paraId="1E514985" w14:textId="77777777" w:rsidR="00A2456F" w:rsidRDefault="004626C8">
            <w:pPr>
              <w:rPr>
                <w:rFonts w:ascii="Cambria" w:hAnsi="Cambria"/>
                <w:kern w:val="32"/>
              </w:rPr>
            </w:pPr>
            <w:r>
              <w:rPr>
                <w:rFonts w:ascii="Calibri Light" w:hAnsi="Calibri Light"/>
                <w:kern w:val="32"/>
              </w:rPr>
              <w:t>W&amp;G</w:t>
            </w:r>
          </w:p>
        </w:tc>
        <w:tc>
          <w:tcPr>
            <w:tcW w:w="2132" w:type="dxa"/>
            <w:noWrap/>
          </w:tcPr>
          <w:p w14:paraId="2F7E38B4" w14:textId="77777777" w:rsidR="00A2456F" w:rsidRDefault="004626C8">
            <w:pPr>
              <w:rPr>
                <w:rFonts w:ascii="Cambria" w:hAnsi="Cambria"/>
                <w:kern w:val="32"/>
              </w:rPr>
            </w:pPr>
            <w:r>
              <w:rPr>
                <w:rFonts w:ascii="Calibri Light" w:hAnsi="Calibri Light"/>
                <w:kern w:val="32"/>
              </w:rPr>
              <w:t>CC-0235</w:t>
            </w:r>
          </w:p>
        </w:tc>
        <w:tc>
          <w:tcPr>
            <w:tcW w:w="1020" w:type="dxa"/>
            <w:noWrap/>
          </w:tcPr>
          <w:p w14:paraId="18520C83" w14:textId="77777777" w:rsidR="00A2456F" w:rsidRDefault="004626C8">
            <w:pPr>
              <w:rPr>
                <w:rFonts w:ascii="Cambria" w:hAnsi="Cambria"/>
                <w:kern w:val="32"/>
              </w:rPr>
            </w:pPr>
            <w:r>
              <w:rPr>
                <w:rFonts w:ascii="Calibri Light" w:hAnsi="Calibri Light"/>
                <w:kern w:val="32"/>
              </w:rPr>
              <w:t>Budapest</w:t>
            </w:r>
          </w:p>
        </w:tc>
      </w:tr>
      <w:tr w:rsidR="00A2456F" w14:paraId="0D69FBC7" w14:textId="77777777">
        <w:trPr>
          <w:trHeight w:val="300"/>
        </w:trPr>
        <w:tc>
          <w:tcPr>
            <w:tcW w:w="2518" w:type="dxa"/>
            <w:noWrap/>
          </w:tcPr>
          <w:p w14:paraId="63827606" w14:textId="77777777" w:rsidR="00A2456F" w:rsidRDefault="004626C8">
            <w:pPr>
              <w:rPr>
                <w:rFonts w:ascii="Calibri Light" w:hAnsi="Calibri Light"/>
                <w:kern w:val="32"/>
              </w:rPr>
            </w:pPr>
            <w:r>
              <w:rPr>
                <w:rFonts w:ascii="Calibri Light" w:hAnsi="Calibri Light"/>
                <w:kern w:val="32"/>
              </w:rPr>
              <w:t>ECFL30</w:t>
            </w:r>
          </w:p>
        </w:tc>
        <w:tc>
          <w:tcPr>
            <w:tcW w:w="2410" w:type="dxa"/>
            <w:noWrap/>
          </w:tcPr>
          <w:p w14:paraId="1EF6B89F" w14:textId="77777777" w:rsidR="00A2456F" w:rsidRDefault="004626C8">
            <w:pPr>
              <w:rPr>
                <w:rFonts w:ascii="Calibri Light" w:hAnsi="Calibri Light"/>
                <w:kern w:val="32"/>
              </w:rPr>
            </w:pPr>
            <w:r>
              <w:rPr>
                <w:rFonts w:ascii="Calibri Light" w:hAnsi="Calibri Light"/>
                <w:kern w:val="32"/>
              </w:rPr>
              <w:t>Hibahely mérő</w:t>
            </w:r>
          </w:p>
        </w:tc>
        <w:tc>
          <w:tcPr>
            <w:tcW w:w="1701" w:type="dxa"/>
            <w:noWrap/>
          </w:tcPr>
          <w:p w14:paraId="7A156993" w14:textId="77777777" w:rsidR="00A2456F" w:rsidRDefault="004626C8">
            <w:pPr>
              <w:rPr>
                <w:rFonts w:ascii="Calibri Light" w:hAnsi="Calibri Light"/>
                <w:kern w:val="32"/>
              </w:rPr>
            </w:pPr>
            <w:r>
              <w:rPr>
                <w:rFonts w:ascii="Calibri Light" w:hAnsi="Calibri Light"/>
                <w:kern w:val="32"/>
              </w:rPr>
              <w:t>Elektronika</w:t>
            </w:r>
          </w:p>
        </w:tc>
        <w:tc>
          <w:tcPr>
            <w:tcW w:w="2132" w:type="dxa"/>
            <w:noWrap/>
          </w:tcPr>
          <w:p w14:paraId="228026FD" w14:textId="77777777" w:rsidR="00A2456F" w:rsidRDefault="004626C8">
            <w:pPr>
              <w:rPr>
                <w:rFonts w:ascii="Calibri Light" w:hAnsi="Calibri Light"/>
                <w:kern w:val="32"/>
              </w:rPr>
            </w:pPr>
            <w:r>
              <w:rPr>
                <w:rFonts w:ascii="Calibri Light" w:hAnsi="Calibri Light"/>
                <w:kern w:val="32"/>
              </w:rPr>
              <w:t>83H6424</w:t>
            </w:r>
          </w:p>
        </w:tc>
        <w:tc>
          <w:tcPr>
            <w:tcW w:w="1020" w:type="dxa"/>
            <w:noWrap/>
          </w:tcPr>
          <w:p w14:paraId="296471AE" w14:textId="77777777" w:rsidR="00A2456F" w:rsidRDefault="004626C8">
            <w:pPr>
              <w:rPr>
                <w:rFonts w:ascii="Calibri Light" w:hAnsi="Calibri Light"/>
                <w:kern w:val="32"/>
              </w:rPr>
            </w:pPr>
            <w:r>
              <w:rPr>
                <w:rFonts w:ascii="Calibri Light" w:hAnsi="Calibri Light"/>
                <w:kern w:val="32"/>
              </w:rPr>
              <w:t>Budapest</w:t>
            </w:r>
          </w:p>
        </w:tc>
      </w:tr>
      <w:tr w:rsidR="00A2456F" w14:paraId="69F54711" w14:textId="77777777">
        <w:trPr>
          <w:trHeight w:val="300"/>
        </w:trPr>
        <w:tc>
          <w:tcPr>
            <w:tcW w:w="2518" w:type="dxa"/>
            <w:noWrap/>
          </w:tcPr>
          <w:p w14:paraId="35ECB36C" w14:textId="77777777" w:rsidR="00A2456F" w:rsidRDefault="004626C8">
            <w:pPr>
              <w:rPr>
                <w:rFonts w:ascii="Calibri Light" w:hAnsi="Calibri Light"/>
                <w:kern w:val="32"/>
              </w:rPr>
            </w:pPr>
            <w:r>
              <w:rPr>
                <w:rFonts w:ascii="Calibri Light" w:hAnsi="Calibri Light"/>
                <w:kern w:val="32"/>
              </w:rPr>
              <w:t>ELQ2+</w:t>
            </w:r>
          </w:p>
        </w:tc>
        <w:tc>
          <w:tcPr>
            <w:tcW w:w="2410" w:type="dxa"/>
            <w:noWrap/>
          </w:tcPr>
          <w:p w14:paraId="54ABFD91" w14:textId="77777777" w:rsidR="00A2456F" w:rsidRDefault="004626C8">
            <w:pPr>
              <w:rPr>
                <w:rFonts w:ascii="Calibri Light" w:hAnsi="Calibri Light"/>
                <w:kern w:val="32"/>
              </w:rPr>
            </w:pPr>
            <w:r>
              <w:rPr>
                <w:rFonts w:ascii="Calibri Light" w:hAnsi="Calibri Light"/>
                <w:kern w:val="32"/>
              </w:rPr>
              <w:t>XDSL vonalminősítő</w:t>
            </w:r>
          </w:p>
        </w:tc>
        <w:tc>
          <w:tcPr>
            <w:tcW w:w="1701" w:type="dxa"/>
            <w:noWrap/>
          </w:tcPr>
          <w:p w14:paraId="652B7A84" w14:textId="77777777" w:rsidR="00A2456F" w:rsidRDefault="004626C8">
            <w:pPr>
              <w:rPr>
                <w:rFonts w:ascii="Calibri Light" w:hAnsi="Calibri Light"/>
                <w:kern w:val="32"/>
              </w:rPr>
            </w:pPr>
            <w:r>
              <w:rPr>
                <w:rFonts w:ascii="Calibri Light" w:hAnsi="Calibri Light"/>
                <w:kern w:val="32"/>
              </w:rPr>
              <w:t>Elektronika</w:t>
            </w:r>
          </w:p>
        </w:tc>
        <w:tc>
          <w:tcPr>
            <w:tcW w:w="2132" w:type="dxa"/>
            <w:noWrap/>
          </w:tcPr>
          <w:p w14:paraId="500807CC" w14:textId="77777777" w:rsidR="00A2456F" w:rsidRDefault="004626C8">
            <w:pPr>
              <w:rPr>
                <w:rFonts w:ascii="Calibri Light" w:hAnsi="Calibri Light"/>
                <w:kern w:val="32"/>
              </w:rPr>
            </w:pPr>
            <w:r>
              <w:rPr>
                <w:rFonts w:ascii="Calibri Light" w:hAnsi="Calibri Light"/>
                <w:kern w:val="32"/>
              </w:rPr>
              <w:t>52E2084</w:t>
            </w:r>
          </w:p>
        </w:tc>
        <w:tc>
          <w:tcPr>
            <w:tcW w:w="1020" w:type="dxa"/>
            <w:noWrap/>
          </w:tcPr>
          <w:p w14:paraId="5F2001E3" w14:textId="77777777" w:rsidR="00A2456F" w:rsidRDefault="004626C8">
            <w:pPr>
              <w:rPr>
                <w:rFonts w:ascii="Calibri Light" w:hAnsi="Calibri Light"/>
                <w:kern w:val="32"/>
              </w:rPr>
            </w:pPr>
            <w:r>
              <w:rPr>
                <w:rFonts w:ascii="Calibri Light" w:hAnsi="Calibri Light"/>
                <w:kern w:val="32"/>
              </w:rPr>
              <w:t>Budapest</w:t>
            </w:r>
          </w:p>
        </w:tc>
      </w:tr>
      <w:tr w:rsidR="00A2456F" w14:paraId="76A6078B" w14:textId="77777777">
        <w:trPr>
          <w:trHeight w:val="300"/>
        </w:trPr>
        <w:tc>
          <w:tcPr>
            <w:tcW w:w="2518" w:type="dxa"/>
            <w:noWrap/>
          </w:tcPr>
          <w:p w14:paraId="01B43CB5" w14:textId="77777777" w:rsidR="00A2456F" w:rsidRDefault="004626C8">
            <w:pPr>
              <w:rPr>
                <w:rFonts w:ascii="Calibri Light" w:hAnsi="Calibri Light"/>
                <w:kern w:val="32"/>
              </w:rPr>
            </w:pPr>
            <w:r>
              <w:rPr>
                <w:rFonts w:ascii="Calibri Light" w:hAnsi="Calibri Light"/>
                <w:kern w:val="32"/>
              </w:rPr>
              <w:t>ELQ2+</w:t>
            </w:r>
          </w:p>
        </w:tc>
        <w:tc>
          <w:tcPr>
            <w:tcW w:w="2410" w:type="dxa"/>
            <w:noWrap/>
          </w:tcPr>
          <w:p w14:paraId="7A89A3F2" w14:textId="77777777" w:rsidR="00A2456F" w:rsidRDefault="004626C8">
            <w:pPr>
              <w:rPr>
                <w:rFonts w:ascii="Calibri Light" w:hAnsi="Calibri Light"/>
                <w:kern w:val="32"/>
              </w:rPr>
            </w:pPr>
            <w:r>
              <w:rPr>
                <w:rFonts w:ascii="Calibri Light" w:hAnsi="Calibri Light"/>
                <w:kern w:val="32"/>
              </w:rPr>
              <w:t>XDSL vonalminősítő</w:t>
            </w:r>
          </w:p>
        </w:tc>
        <w:tc>
          <w:tcPr>
            <w:tcW w:w="1701" w:type="dxa"/>
            <w:noWrap/>
          </w:tcPr>
          <w:p w14:paraId="0D6383F7" w14:textId="77777777" w:rsidR="00A2456F" w:rsidRDefault="004626C8">
            <w:pPr>
              <w:rPr>
                <w:rFonts w:ascii="Calibri Light" w:hAnsi="Calibri Light"/>
                <w:kern w:val="32"/>
              </w:rPr>
            </w:pPr>
            <w:r>
              <w:rPr>
                <w:rFonts w:ascii="Calibri Light" w:hAnsi="Calibri Light"/>
                <w:kern w:val="32"/>
              </w:rPr>
              <w:t>Elektronika</w:t>
            </w:r>
          </w:p>
        </w:tc>
        <w:tc>
          <w:tcPr>
            <w:tcW w:w="2132" w:type="dxa"/>
            <w:noWrap/>
          </w:tcPr>
          <w:p w14:paraId="3DCA4750" w14:textId="77777777" w:rsidR="00A2456F" w:rsidRDefault="004626C8">
            <w:pPr>
              <w:rPr>
                <w:rFonts w:ascii="Calibri Light" w:hAnsi="Calibri Light"/>
                <w:kern w:val="32"/>
              </w:rPr>
            </w:pPr>
            <w:r>
              <w:rPr>
                <w:rFonts w:ascii="Calibri Light" w:hAnsi="Calibri Light"/>
                <w:kern w:val="32"/>
              </w:rPr>
              <w:t>52E2085</w:t>
            </w:r>
          </w:p>
        </w:tc>
        <w:tc>
          <w:tcPr>
            <w:tcW w:w="1020" w:type="dxa"/>
            <w:noWrap/>
          </w:tcPr>
          <w:p w14:paraId="141EA4D4" w14:textId="77777777" w:rsidR="00A2456F" w:rsidRDefault="004626C8">
            <w:pPr>
              <w:rPr>
                <w:rFonts w:ascii="Calibri Light" w:hAnsi="Calibri Light"/>
                <w:kern w:val="32"/>
              </w:rPr>
            </w:pPr>
            <w:r>
              <w:rPr>
                <w:rFonts w:ascii="Calibri Light" w:hAnsi="Calibri Light"/>
                <w:kern w:val="32"/>
              </w:rPr>
              <w:t>Budapest</w:t>
            </w:r>
          </w:p>
        </w:tc>
      </w:tr>
      <w:tr w:rsidR="00A2456F" w14:paraId="32D9EA23" w14:textId="77777777">
        <w:trPr>
          <w:trHeight w:val="300"/>
        </w:trPr>
        <w:tc>
          <w:tcPr>
            <w:tcW w:w="2518" w:type="dxa"/>
            <w:noWrap/>
          </w:tcPr>
          <w:p w14:paraId="5A7C57FB" w14:textId="77777777" w:rsidR="00A2456F" w:rsidRDefault="004626C8">
            <w:pPr>
              <w:rPr>
                <w:rFonts w:ascii="Calibri Light" w:hAnsi="Calibri Light"/>
                <w:kern w:val="32"/>
              </w:rPr>
            </w:pPr>
            <w:r>
              <w:rPr>
                <w:rFonts w:ascii="Calibri Light" w:hAnsi="Calibri Light"/>
                <w:kern w:val="32"/>
              </w:rPr>
              <w:t>MIT410</w:t>
            </w:r>
          </w:p>
        </w:tc>
        <w:tc>
          <w:tcPr>
            <w:tcW w:w="2410" w:type="dxa"/>
            <w:noWrap/>
          </w:tcPr>
          <w:p w14:paraId="6F481504" w14:textId="77777777" w:rsidR="00A2456F" w:rsidRDefault="004626C8">
            <w:pPr>
              <w:rPr>
                <w:rFonts w:ascii="Calibri Light" w:hAnsi="Calibri Light"/>
                <w:kern w:val="32"/>
              </w:rPr>
            </w:pPr>
            <w:r>
              <w:rPr>
                <w:rFonts w:ascii="Calibri Light" w:hAnsi="Calibri Light"/>
                <w:kern w:val="32"/>
              </w:rPr>
              <w:t>Szigetelés és folytonosság vizsgáló</w:t>
            </w:r>
          </w:p>
        </w:tc>
        <w:tc>
          <w:tcPr>
            <w:tcW w:w="1701" w:type="dxa"/>
            <w:noWrap/>
          </w:tcPr>
          <w:p w14:paraId="3B5B3CAE" w14:textId="77777777" w:rsidR="00A2456F" w:rsidRDefault="004626C8">
            <w:pPr>
              <w:rPr>
                <w:rFonts w:ascii="Calibri Light" w:hAnsi="Calibri Light"/>
                <w:kern w:val="32"/>
              </w:rPr>
            </w:pPr>
            <w:r>
              <w:rPr>
                <w:rFonts w:ascii="Calibri Light" w:hAnsi="Calibri Light"/>
                <w:kern w:val="32"/>
              </w:rPr>
              <w:t>MEGGER</w:t>
            </w:r>
          </w:p>
        </w:tc>
        <w:tc>
          <w:tcPr>
            <w:tcW w:w="2132" w:type="dxa"/>
            <w:noWrap/>
          </w:tcPr>
          <w:p w14:paraId="3633AD5D" w14:textId="77777777" w:rsidR="00A2456F" w:rsidRDefault="004626C8">
            <w:pPr>
              <w:rPr>
                <w:rFonts w:ascii="Calibri Light" w:hAnsi="Calibri Light"/>
                <w:kern w:val="32"/>
              </w:rPr>
            </w:pPr>
            <w:r>
              <w:rPr>
                <w:rFonts w:ascii="Calibri Light" w:hAnsi="Calibri Light"/>
                <w:kern w:val="32"/>
              </w:rPr>
              <w:t>101246037</w:t>
            </w:r>
          </w:p>
        </w:tc>
        <w:tc>
          <w:tcPr>
            <w:tcW w:w="1020" w:type="dxa"/>
            <w:noWrap/>
          </w:tcPr>
          <w:p w14:paraId="778E8D91" w14:textId="77777777" w:rsidR="00A2456F" w:rsidRDefault="004626C8">
            <w:pPr>
              <w:rPr>
                <w:rFonts w:ascii="Calibri Light" w:hAnsi="Calibri Light"/>
                <w:kern w:val="32"/>
              </w:rPr>
            </w:pPr>
            <w:r>
              <w:rPr>
                <w:rFonts w:ascii="Calibri Light" w:hAnsi="Calibri Light"/>
                <w:kern w:val="32"/>
              </w:rPr>
              <w:t>Budapest</w:t>
            </w:r>
          </w:p>
        </w:tc>
      </w:tr>
      <w:tr w:rsidR="00A2456F" w14:paraId="010A17DE" w14:textId="77777777">
        <w:trPr>
          <w:trHeight w:val="300"/>
        </w:trPr>
        <w:tc>
          <w:tcPr>
            <w:tcW w:w="2518" w:type="dxa"/>
            <w:noWrap/>
          </w:tcPr>
          <w:p w14:paraId="6CF8214C" w14:textId="77777777" w:rsidR="00A2456F" w:rsidRDefault="004626C8">
            <w:pPr>
              <w:rPr>
                <w:rFonts w:ascii="Calibri Light" w:hAnsi="Calibri Light"/>
                <w:kern w:val="32"/>
              </w:rPr>
            </w:pPr>
            <w:r>
              <w:rPr>
                <w:rFonts w:ascii="Calibri Light" w:hAnsi="Calibri Light"/>
                <w:kern w:val="32"/>
              </w:rPr>
              <w:t>MIT410/2</w:t>
            </w:r>
          </w:p>
        </w:tc>
        <w:tc>
          <w:tcPr>
            <w:tcW w:w="2410" w:type="dxa"/>
            <w:noWrap/>
          </w:tcPr>
          <w:p w14:paraId="06223F9F" w14:textId="77777777" w:rsidR="00A2456F" w:rsidRDefault="004626C8">
            <w:pPr>
              <w:rPr>
                <w:rFonts w:ascii="Calibri Light" w:hAnsi="Calibri Light"/>
                <w:kern w:val="32"/>
              </w:rPr>
            </w:pPr>
            <w:r>
              <w:rPr>
                <w:rFonts w:ascii="Calibri Light" w:hAnsi="Calibri Light"/>
                <w:kern w:val="32"/>
              </w:rPr>
              <w:t>Szigetelés és folytonosság vizsgáló</w:t>
            </w:r>
          </w:p>
        </w:tc>
        <w:tc>
          <w:tcPr>
            <w:tcW w:w="1701" w:type="dxa"/>
            <w:noWrap/>
          </w:tcPr>
          <w:p w14:paraId="6AEF7686" w14:textId="77777777" w:rsidR="00A2456F" w:rsidRDefault="004626C8">
            <w:pPr>
              <w:rPr>
                <w:rFonts w:ascii="Calibri Light" w:hAnsi="Calibri Light"/>
                <w:kern w:val="32"/>
              </w:rPr>
            </w:pPr>
            <w:r>
              <w:rPr>
                <w:rFonts w:ascii="Calibri Light" w:hAnsi="Calibri Light"/>
                <w:kern w:val="32"/>
              </w:rPr>
              <w:t>MEGGER</w:t>
            </w:r>
          </w:p>
        </w:tc>
        <w:tc>
          <w:tcPr>
            <w:tcW w:w="2132" w:type="dxa"/>
            <w:noWrap/>
          </w:tcPr>
          <w:p w14:paraId="7FA2E29E" w14:textId="77777777" w:rsidR="00A2456F" w:rsidRDefault="004626C8">
            <w:pPr>
              <w:rPr>
                <w:rFonts w:ascii="Calibri Light" w:hAnsi="Calibri Light"/>
                <w:kern w:val="32"/>
              </w:rPr>
            </w:pPr>
            <w:r>
              <w:rPr>
                <w:rFonts w:ascii="Calibri Light" w:hAnsi="Calibri Light"/>
                <w:kern w:val="32"/>
              </w:rPr>
              <w:t>101875370</w:t>
            </w:r>
          </w:p>
        </w:tc>
        <w:tc>
          <w:tcPr>
            <w:tcW w:w="1020" w:type="dxa"/>
            <w:noWrap/>
          </w:tcPr>
          <w:p w14:paraId="26DCD5FD" w14:textId="77777777" w:rsidR="00A2456F" w:rsidRDefault="004626C8">
            <w:pPr>
              <w:rPr>
                <w:rFonts w:ascii="Calibri Light" w:hAnsi="Calibri Light"/>
                <w:kern w:val="32"/>
              </w:rPr>
            </w:pPr>
            <w:r>
              <w:rPr>
                <w:rFonts w:ascii="Calibri Light" w:hAnsi="Calibri Light"/>
                <w:kern w:val="32"/>
              </w:rPr>
              <w:t>Budapest</w:t>
            </w:r>
          </w:p>
        </w:tc>
      </w:tr>
      <w:tr w:rsidR="00A2456F" w14:paraId="68B013DB" w14:textId="77777777">
        <w:trPr>
          <w:trHeight w:val="300"/>
        </w:trPr>
        <w:tc>
          <w:tcPr>
            <w:tcW w:w="2518" w:type="dxa"/>
            <w:noWrap/>
          </w:tcPr>
          <w:p w14:paraId="7B4241AA" w14:textId="77777777" w:rsidR="00A2456F" w:rsidRDefault="004626C8">
            <w:pPr>
              <w:rPr>
                <w:rFonts w:ascii="Calibri Light" w:hAnsi="Calibri Light"/>
                <w:kern w:val="32"/>
              </w:rPr>
            </w:pPr>
            <w:r>
              <w:rPr>
                <w:rFonts w:ascii="Calibri Light" w:hAnsi="Calibri Light"/>
                <w:kern w:val="32"/>
              </w:rPr>
              <w:t>FOT920</w:t>
            </w:r>
          </w:p>
        </w:tc>
        <w:tc>
          <w:tcPr>
            <w:tcW w:w="2410" w:type="dxa"/>
            <w:noWrap/>
          </w:tcPr>
          <w:p w14:paraId="37DE026F" w14:textId="77777777" w:rsidR="00A2456F" w:rsidRDefault="004626C8">
            <w:pPr>
              <w:rPr>
                <w:rFonts w:ascii="Calibri Light" w:hAnsi="Calibri Light"/>
                <w:kern w:val="32"/>
              </w:rPr>
            </w:pPr>
            <w:r>
              <w:rPr>
                <w:rFonts w:ascii="Calibri Light" w:hAnsi="Calibri Light"/>
                <w:kern w:val="32"/>
              </w:rPr>
              <w:t>Optikai csillapítás mérő szett</w:t>
            </w:r>
          </w:p>
        </w:tc>
        <w:tc>
          <w:tcPr>
            <w:tcW w:w="1701" w:type="dxa"/>
            <w:noWrap/>
          </w:tcPr>
          <w:p w14:paraId="5B101C16" w14:textId="77777777" w:rsidR="00A2456F" w:rsidRDefault="004626C8">
            <w:pPr>
              <w:rPr>
                <w:rFonts w:ascii="Calibri Light" w:hAnsi="Calibri Light"/>
                <w:kern w:val="32"/>
              </w:rPr>
            </w:pPr>
            <w:r>
              <w:rPr>
                <w:rFonts w:ascii="Calibri Light" w:hAnsi="Calibri Light"/>
                <w:kern w:val="32"/>
              </w:rPr>
              <w:t>EXFO</w:t>
            </w:r>
          </w:p>
        </w:tc>
        <w:tc>
          <w:tcPr>
            <w:tcW w:w="2132" w:type="dxa"/>
            <w:noWrap/>
          </w:tcPr>
          <w:p w14:paraId="141267F0" w14:textId="77777777" w:rsidR="00A2456F" w:rsidRDefault="004626C8">
            <w:pPr>
              <w:rPr>
                <w:rFonts w:ascii="Calibri Light" w:hAnsi="Calibri Light"/>
                <w:kern w:val="32"/>
              </w:rPr>
            </w:pPr>
            <w:r>
              <w:rPr>
                <w:rFonts w:ascii="Calibri Light" w:hAnsi="Calibri Light"/>
                <w:kern w:val="32"/>
              </w:rPr>
              <w:t>93178-Y</w:t>
            </w:r>
          </w:p>
        </w:tc>
        <w:tc>
          <w:tcPr>
            <w:tcW w:w="1020" w:type="dxa"/>
            <w:noWrap/>
          </w:tcPr>
          <w:p w14:paraId="212A23E7" w14:textId="77777777" w:rsidR="00A2456F" w:rsidRDefault="004626C8">
            <w:pPr>
              <w:rPr>
                <w:rFonts w:ascii="Calibri Light" w:hAnsi="Calibri Light"/>
                <w:kern w:val="32"/>
              </w:rPr>
            </w:pPr>
            <w:r>
              <w:rPr>
                <w:rFonts w:ascii="Calibri Light" w:hAnsi="Calibri Light"/>
                <w:kern w:val="32"/>
              </w:rPr>
              <w:t>Budapest</w:t>
            </w:r>
          </w:p>
        </w:tc>
      </w:tr>
      <w:tr w:rsidR="00A2456F" w14:paraId="53B5C1BD" w14:textId="77777777">
        <w:trPr>
          <w:trHeight w:val="300"/>
        </w:trPr>
        <w:tc>
          <w:tcPr>
            <w:tcW w:w="2518" w:type="dxa"/>
            <w:noWrap/>
          </w:tcPr>
          <w:p w14:paraId="45F6A894" w14:textId="77777777" w:rsidR="00A2456F" w:rsidRDefault="004626C8">
            <w:pPr>
              <w:rPr>
                <w:rFonts w:ascii="Calibri Light" w:hAnsi="Calibri Light"/>
                <w:kern w:val="32"/>
              </w:rPr>
            </w:pPr>
            <w:r>
              <w:rPr>
                <w:rFonts w:ascii="Calibri Light" w:hAnsi="Calibri Light"/>
              </w:rPr>
              <w:t>FOT920</w:t>
            </w:r>
          </w:p>
        </w:tc>
        <w:tc>
          <w:tcPr>
            <w:tcW w:w="2410" w:type="dxa"/>
            <w:noWrap/>
          </w:tcPr>
          <w:p w14:paraId="22ADFE73" w14:textId="77777777" w:rsidR="00A2456F" w:rsidRDefault="004626C8">
            <w:pPr>
              <w:rPr>
                <w:rFonts w:ascii="Calibri Light" w:hAnsi="Calibri Light"/>
                <w:kern w:val="32"/>
              </w:rPr>
            </w:pPr>
            <w:r>
              <w:rPr>
                <w:rFonts w:ascii="Calibri Light" w:hAnsi="Calibri Light"/>
              </w:rPr>
              <w:t>Optikai csillapítás mérő szett</w:t>
            </w:r>
          </w:p>
        </w:tc>
        <w:tc>
          <w:tcPr>
            <w:tcW w:w="1701" w:type="dxa"/>
            <w:noWrap/>
          </w:tcPr>
          <w:p w14:paraId="08073C9A" w14:textId="77777777" w:rsidR="00A2456F" w:rsidRDefault="004626C8">
            <w:pPr>
              <w:rPr>
                <w:rFonts w:ascii="Calibri Light" w:hAnsi="Calibri Light"/>
                <w:kern w:val="32"/>
              </w:rPr>
            </w:pPr>
            <w:r>
              <w:rPr>
                <w:rFonts w:ascii="Calibri Light" w:hAnsi="Calibri Light"/>
              </w:rPr>
              <w:t>EXFO</w:t>
            </w:r>
          </w:p>
        </w:tc>
        <w:tc>
          <w:tcPr>
            <w:tcW w:w="2132" w:type="dxa"/>
            <w:noWrap/>
          </w:tcPr>
          <w:p w14:paraId="18AC839D" w14:textId="77777777" w:rsidR="00A2456F" w:rsidRDefault="004626C8">
            <w:pPr>
              <w:rPr>
                <w:rFonts w:ascii="Calibri Light" w:hAnsi="Calibri Light"/>
                <w:kern w:val="32"/>
              </w:rPr>
            </w:pPr>
            <w:r>
              <w:rPr>
                <w:rFonts w:ascii="Calibri Light" w:hAnsi="Calibri Light"/>
                <w:kern w:val="32"/>
              </w:rPr>
              <w:t>93179-Y</w:t>
            </w:r>
          </w:p>
        </w:tc>
        <w:tc>
          <w:tcPr>
            <w:tcW w:w="1020" w:type="dxa"/>
            <w:noWrap/>
          </w:tcPr>
          <w:p w14:paraId="2D41E332" w14:textId="77777777" w:rsidR="00A2456F" w:rsidRDefault="004626C8">
            <w:pPr>
              <w:rPr>
                <w:rFonts w:ascii="Calibri Light" w:hAnsi="Calibri Light"/>
                <w:kern w:val="32"/>
              </w:rPr>
            </w:pPr>
            <w:r>
              <w:rPr>
                <w:rFonts w:ascii="Calibri Light" w:hAnsi="Calibri Light"/>
                <w:kern w:val="32"/>
              </w:rPr>
              <w:t>Budapest</w:t>
            </w:r>
          </w:p>
        </w:tc>
      </w:tr>
      <w:tr w:rsidR="00A2456F" w14:paraId="50A90038" w14:textId="77777777">
        <w:trPr>
          <w:trHeight w:val="300"/>
        </w:trPr>
        <w:tc>
          <w:tcPr>
            <w:tcW w:w="2518" w:type="dxa"/>
            <w:noWrap/>
          </w:tcPr>
          <w:p w14:paraId="7ED661EC" w14:textId="77777777" w:rsidR="00A2456F" w:rsidRDefault="004626C8">
            <w:pPr>
              <w:rPr>
                <w:rFonts w:ascii="Calibri Light" w:hAnsi="Calibri Light"/>
              </w:rPr>
            </w:pPr>
            <w:r>
              <w:rPr>
                <w:rFonts w:ascii="Calibri Light" w:hAnsi="Calibri Light"/>
                <w:kern w:val="32"/>
              </w:rPr>
              <w:t>MTS 4000T_B</w:t>
            </w:r>
          </w:p>
        </w:tc>
        <w:tc>
          <w:tcPr>
            <w:tcW w:w="2410" w:type="dxa"/>
            <w:noWrap/>
          </w:tcPr>
          <w:p w14:paraId="01779B04" w14:textId="77777777" w:rsidR="00A2456F" w:rsidRDefault="004626C8">
            <w:pPr>
              <w:rPr>
                <w:rFonts w:ascii="Calibri Light" w:hAnsi="Calibri Light"/>
              </w:rPr>
            </w:pPr>
            <w:r>
              <w:rPr>
                <w:rFonts w:ascii="Calibri Light" w:hAnsi="Calibri Light"/>
              </w:rPr>
              <w:t>OTDR mérőműszer</w:t>
            </w:r>
          </w:p>
        </w:tc>
        <w:tc>
          <w:tcPr>
            <w:tcW w:w="1701" w:type="dxa"/>
            <w:noWrap/>
          </w:tcPr>
          <w:p w14:paraId="64829ABA" w14:textId="77777777" w:rsidR="00A2456F" w:rsidRDefault="004626C8">
            <w:pPr>
              <w:rPr>
                <w:rFonts w:ascii="Calibri Light" w:hAnsi="Calibri Light"/>
              </w:rPr>
            </w:pPr>
            <w:r>
              <w:rPr>
                <w:rFonts w:ascii="Calibri Light" w:hAnsi="Calibri Light"/>
                <w:kern w:val="32"/>
              </w:rPr>
              <w:t>JDSU</w:t>
            </w:r>
          </w:p>
        </w:tc>
        <w:tc>
          <w:tcPr>
            <w:tcW w:w="2132" w:type="dxa"/>
            <w:noWrap/>
          </w:tcPr>
          <w:p w14:paraId="0176CD35" w14:textId="77777777" w:rsidR="00A2456F" w:rsidRDefault="004626C8">
            <w:pPr>
              <w:rPr>
                <w:rFonts w:ascii="Calibri Light" w:hAnsi="Calibri Light"/>
                <w:kern w:val="32"/>
              </w:rPr>
            </w:pPr>
            <w:r>
              <w:rPr>
                <w:rFonts w:ascii="Calibri Light" w:hAnsi="Calibri Light"/>
                <w:kern w:val="32"/>
              </w:rPr>
              <w:t>15371</w:t>
            </w:r>
          </w:p>
        </w:tc>
        <w:tc>
          <w:tcPr>
            <w:tcW w:w="1020" w:type="dxa"/>
            <w:noWrap/>
          </w:tcPr>
          <w:p w14:paraId="45AB1DF4" w14:textId="77777777" w:rsidR="00A2456F" w:rsidRDefault="004626C8">
            <w:pPr>
              <w:rPr>
                <w:rFonts w:ascii="Calibri Light" w:hAnsi="Calibri Light"/>
                <w:kern w:val="32"/>
              </w:rPr>
            </w:pPr>
            <w:r>
              <w:rPr>
                <w:rFonts w:ascii="Calibri Light" w:hAnsi="Calibri Light"/>
                <w:kern w:val="32"/>
              </w:rPr>
              <w:t>Budapest</w:t>
            </w:r>
          </w:p>
        </w:tc>
      </w:tr>
      <w:tr w:rsidR="00A2456F" w14:paraId="55F915F1" w14:textId="77777777">
        <w:trPr>
          <w:trHeight w:val="300"/>
        </w:trPr>
        <w:tc>
          <w:tcPr>
            <w:tcW w:w="2518" w:type="dxa"/>
            <w:noWrap/>
          </w:tcPr>
          <w:p w14:paraId="7E7A3CD5" w14:textId="77777777" w:rsidR="00A2456F" w:rsidRDefault="004626C8">
            <w:pPr>
              <w:rPr>
                <w:rFonts w:ascii="Calibri Light" w:hAnsi="Calibri Light"/>
                <w:kern w:val="32"/>
              </w:rPr>
            </w:pPr>
            <w:r>
              <w:rPr>
                <w:rFonts w:ascii="Calibri Light" w:hAnsi="Calibri Light"/>
                <w:kern w:val="32"/>
              </w:rPr>
              <w:t>MTS 4000T_H</w:t>
            </w:r>
          </w:p>
        </w:tc>
        <w:tc>
          <w:tcPr>
            <w:tcW w:w="2410" w:type="dxa"/>
            <w:noWrap/>
          </w:tcPr>
          <w:p w14:paraId="327CA513" w14:textId="77777777" w:rsidR="00A2456F" w:rsidRDefault="004626C8">
            <w:pPr>
              <w:rPr>
                <w:rFonts w:ascii="Calibri Light" w:hAnsi="Calibri Light"/>
              </w:rPr>
            </w:pPr>
            <w:r>
              <w:rPr>
                <w:rFonts w:ascii="Calibri Light" w:hAnsi="Calibri Light"/>
              </w:rPr>
              <w:t>OTDR mérőműszer</w:t>
            </w:r>
          </w:p>
        </w:tc>
        <w:tc>
          <w:tcPr>
            <w:tcW w:w="1701" w:type="dxa"/>
            <w:noWrap/>
          </w:tcPr>
          <w:p w14:paraId="72D5A0BE" w14:textId="77777777" w:rsidR="00A2456F" w:rsidRDefault="004626C8">
            <w:pPr>
              <w:rPr>
                <w:rFonts w:ascii="Calibri Light" w:hAnsi="Calibri Light"/>
                <w:kern w:val="32"/>
              </w:rPr>
            </w:pPr>
            <w:r>
              <w:rPr>
                <w:rFonts w:ascii="Calibri Light" w:hAnsi="Calibri Light"/>
                <w:kern w:val="32"/>
              </w:rPr>
              <w:t>JDSU</w:t>
            </w:r>
          </w:p>
        </w:tc>
        <w:tc>
          <w:tcPr>
            <w:tcW w:w="2132" w:type="dxa"/>
            <w:noWrap/>
          </w:tcPr>
          <w:p w14:paraId="088486DF" w14:textId="77777777" w:rsidR="00A2456F" w:rsidRDefault="004626C8">
            <w:pPr>
              <w:rPr>
                <w:rFonts w:ascii="Calibri Light" w:hAnsi="Calibri Light"/>
                <w:kern w:val="32"/>
              </w:rPr>
            </w:pPr>
            <w:r>
              <w:rPr>
                <w:rFonts w:ascii="Calibri Light" w:hAnsi="Calibri Light"/>
                <w:kern w:val="32"/>
              </w:rPr>
              <w:t>15368</w:t>
            </w:r>
          </w:p>
        </w:tc>
        <w:tc>
          <w:tcPr>
            <w:tcW w:w="1020" w:type="dxa"/>
            <w:noWrap/>
          </w:tcPr>
          <w:p w14:paraId="5F36D793" w14:textId="77777777" w:rsidR="00A2456F" w:rsidRDefault="004626C8">
            <w:pPr>
              <w:rPr>
                <w:rFonts w:ascii="Calibri Light" w:hAnsi="Calibri Light"/>
                <w:kern w:val="32"/>
              </w:rPr>
            </w:pPr>
            <w:r>
              <w:rPr>
                <w:rFonts w:ascii="Calibri Light" w:hAnsi="Calibri Light"/>
                <w:kern w:val="32"/>
              </w:rPr>
              <w:t>Budapest</w:t>
            </w:r>
          </w:p>
        </w:tc>
      </w:tr>
      <w:tr w:rsidR="00A2456F" w14:paraId="3B197F48" w14:textId="77777777">
        <w:trPr>
          <w:trHeight w:val="300"/>
        </w:trPr>
        <w:tc>
          <w:tcPr>
            <w:tcW w:w="2518" w:type="dxa"/>
            <w:noWrap/>
          </w:tcPr>
          <w:p w14:paraId="4FCB9BD6" w14:textId="77777777" w:rsidR="00A2456F" w:rsidRDefault="004626C8">
            <w:pPr>
              <w:rPr>
                <w:rFonts w:ascii="Calibri Light" w:hAnsi="Calibri Light"/>
                <w:kern w:val="32"/>
              </w:rPr>
            </w:pPr>
            <w:r>
              <w:rPr>
                <w:rFonts w:ascii="Calibri Light" w:hAnsi="Calibri Light"/>
                <w:kern w:val="32"/>
              </w:rPr>
              <w:t>FTB-300</w:t>
            </w:r>
          </w:p>
        </w:tc>
        <w:tc>
          <w:tcPr>
            <w:tcW w:w="2410" w:type="dxa"/>
            <w:noWrap/>
          </w:tcPr>
          <w:p w14:paraId="5126400D" w14:textId="77777777" w:rsidR="00A2456F" w:rsidRDefault="004626C8">
            <w:pPr>
              <w:rPr>
                <w:rFonts w:ascii="Calibri Light" w:hAnsi="Calibri Light"/>
              </w:rPr>
            </w:pPr>
            <w:r>
              <w:rPr>
                <w:rFonts w:ascii="Calibri Light" w:hAnsi="Calibri Light"/>
                <w:kern w:val="32"/>
              </w:rPr>
              <w:t>OTDR mérőműszer</w:t>
            </w:r>
          </w:p>
        </w:tc>
        <w:tc>
          <w:tcPr>
            <w:tcW w:w="1701" w:type="dxa"/>
            <w:noWrap/>
          </w:tcPr>
          <w:p w14:paraId="43740E5C" w14:textId="77777777" w:rsidR="00A2456F" w:rsidRDefault="004626C8">
            <w:pPr>
              <w:rPr>
                <w:rFonts w:ascii="Calibri Light" w:hAnsi="Calibri Light"/>
                <w:kern w:val="32"/>
              </w:rPr>
            </w:pPr>
            <w:r>
              <w:rPr>
                <w:rFonts w:ascii="Calibri Light" w:hAnsi="Calibri Light"/>
                <w:kern w:val="32"/>
              </w:rPr>
              <w:t>EXFO</w:t>
            </w:r>
          </w:p>
        </w:tc>
        <w:tc>
          <w:tcPr>
            <w:tcW w:w="2132" w:type="dxa"/>
            <w:noWrap/>
          </w:tcPr>
          <w:p w14:paraId="5657BEE1" w14:textId="77777777" w:rsidR="00A2456F" w:rsidRDefault="004626C8">
            <w:pPr>
              <w:rPr>
                <w:rFonts w:ascii="Calibri Light" w:hAnsi="Calibri Light"/>
                <w:kern w:val="32"/>
              </w:rPr>
            </w:pPr>
            <w:r>
              <w:rPr>
                <w:rFonts w:ascii="Calibri Light" w:hAnsi="Calibri Light"/>
                <w:kern w:val="32"/>
              </w:rPr>
              <w:t>76202-2Q</w:t>
            </w:r>
          </w:p>
        </w:tc>
        <w:tc>
          <w:tcPr>
            <w:tcW w:w="1020" w:type="dxa"/>
            <w:noWrap/>
          </w:tcPr>
          <w:p w14:paraId="7F42A74F" w14:textId="77777777" w:rsidR="00A2456F" w:rsidRDefault="004626C8">
            <w:pPr>
              <w:rPr>
                <w:rFonts w:ascii="Calibri Light" w:hAnsi="Calibri Light"/>
                <w:kern w:val="32"/>
              </w:rPr>
            </w:pPr>
            <w:r>
              <w:rPr>
                <w:rFonts w:ascii="Calibri Light" w:hAnsi="Calibri Light"/>
                <w:kern w:val="32"/>
              </w:rPr>
              <w:t>Budapest</w:t>
            </w:r>
          </w:p>
        </w:tc>
      </w:tr>
      <w:tr w:rsidR="00A2456F" w14:paraId="564F8C4A" w14:textId="77777777">
        <w:trPr>
          <w:trHeight w:val="300"/>
        </w:trPr>
        <w:tc>
          <w:tcPr>
            <w:tcW w:w="2518" w:type="dxa"/>
            <w:noWrap/>
          </w:tcPr>
          <w:p w14:paraId="5C34B11D" w14:textId="77777777" w:rsidR="00A2456F" w:rsidRDefault="004626C8">
            <w:pPr>
              <w:rPr>
                <w:rFonts w:ascii="Calibri Light" w:hAnsi="Calibri Light"/>
                <w:kern w:val="32"/>
              </w:rPr>
            </w:pPr>
            <w:r>
              <w:rPr>
                <w:rFonts w:ascii="Calibri Light" w:hAnsi="Calibri Light"/>
                <w:kern w:val="32"/>
              </w:rPr>
              <w:t>PS-15</w:t>
            </w:r>
          </w:p>
        </w:tc>
        <w:tc>
          <w:tcPr>
            <w:tcW w:w="2410" w:type="dxa"/>
            <w:noWrap/>
          </w:tcPr>
          <w:p w14:paraId="6C7B9C12" w14:textId="77777777" w:rsidR="00A2456F" w:rsidRDefault="004626C8">
            <w:pPr>
              <w:rPr>
                <w:rFonts w:ascii="Calibri Light" w:hAnsi="Calibri Light"/>
                <w:kern w:val="32"/>
              </w:rPr>
            </w:pPr>
            <w:r>
              <w:rPr>
                <w:rFonts w:ascii="Calibri Light" w:hAnsi="Calibri Light"/>
                <w:kern w:val="32"/>
              </w:rPr>
              <w:t>Szintadó</w:t>
            </w:r>
          </w:p>
        </w:tc>
        <w:tc>
          <w:tcPr>
            <w:tcW w:w="1701" w:type="dxa"/>
            <w:noWrap/>
          </w:tcPr>
          <w:p w14:paraId="5D1F4603" w14:textId="77777777" w:rsidR="00A2456F" w:rsidRDefault="004626C8">
            <w:pPr>
              <w:rPr>
                <w:rFonts w:ascii="Calibri Light" w:hAnsi="Calibri Light"/>
                <w:kern w:val="32"/>
              </w:rPr>
            </w:pPr>
            <w:r>
              <w:rPr>
                <w:rFonts w:ascii="Calibri Light" w:hAnsi="Calibri Light"/>
                <w:kern w:val="32"/>
              </w:rPr>
              <w:t>W&amp;G</w:t>
            </w:r>
          </w:p>
        </w:tc>
        <w:tc>
          <w:tcPr>
            <w:tcW w:w="2132" w:type="dxa"/>
            <w:noWrap/>
          </w:tcPr>
          <w:p w14:paraId="13CDDB73" w14:textId="77777777" w:rsidR="00A2456F" w:rsidRDefault="004626C8">
            <w:pPr>
              <w:rPr>
                <w:rFonts w:ascii="Calibri Light" w:hAnsi="Calibri Light"/>
                <w:kern w:val="32"/>
              </w:rPr>
            </w:pPr>
            <w:r>
              <w:rPr>
                <w:rFonts w:ascii="Calibri Light" w:hAnsi="Calibri Light"/>
                <w:kern w:val="32"/>
              </w:rPr>
              <w:t>O-0070</w:t>
            </w:r>
          </w:p>
        </w:tc>
        <w:tc>
          <w:tcPr>
            <w:tcW w:w="1020" w:type="dxa"/>
            <w:noWrap/>
          </w:tcPr>
          <w:p w14:paraId="5B689601" w14:textId="77777777" w:rsidR="00A2456F" w:rsidRDefault="004626C8">
            <w:pPr>
              <w:rPr>
                <w:rFonts w:ascii="Calibri Light" w:hAnsi="Calibri Light"/>
                <w:kern w:val="32"/>
              </w:rPr>
            </w:pPr>
            <w:r>
              <w:rPr>
                <w:rFonts w:ascii="Calibri Light" w:hAnsi="Calibri Light"/>
                <w:kern w:val="32"/>
              </w:rPr>
              <w:t>Budapest</w:t>
            </w:r>
          </w:p>
        </w:tc>
      </w:tr>
      <w:tr w:rsidR="00A2456F" w14:paraId="1461C3DE" w14:textId="77777777">
        <w:trPr>
          <w:trHeight w:val="300"/>
        </w:trPr>
        <w:tc>
          <w:tcPr>
            <w:tcW w:w="2518" w:type="dxa"/>
            <w:noWrap/>
          </w:tcPr>
          <w:p w14:paraId="44C5CA40" w14:textId="77777777" w:rsidR="00A2456F" w:rsidRDefault="004626C8">
            <w:pPr>
              <w:rPr>
                <w:rFonts w:ascii="Calibri Light" w:hAnsi="Calibri Light"/>
                <w:kern w:val="32"/>
              </w:rPr>
            </w:pPr>
            <w:r>
              <w:rPr>
                <w:rFonts w:ascii="Calibri Light" w:hAnsi="Calibri Light"/>
                <w:kern w:val="32"/>
              </w:rPr>
              <w:t>SPM-15</w:t>
            </w:r>
          </w:p>
        </w:tc>
        <w:tc>
          <w:tcPr>
            <w:tcW w:w="2410" w:type="dxa"/>
            <w:noWrap/>
          </w:tcPr>
          <w:p w14:paraId="72ECCB25" w14:textId="77777777" w:rsidR="00A2456F" w:rsidRDefault="004626C8">
            <w:pPr>
              <w:rPr>
                <w:rFonts w:ascii="Calibri Light" w:hAnsi="Calibri Light"/>
                <w:kern w:val="32"/>
              </w:rPr>
            </w:pPr>
            <w:r>
              <w:rPr>
                <w:rFonts w:ascii="Calibri Light" w:hAnsi="Calibri Light"/>
                <w:kern w:val="32"/>
              </w:rPr>
              <w:t>Szintvevő</w:t>
            </w:r>
          </w:p>
        </w:tc>
        <w:tc>
          <w:tcPr>
            <w:tcW w:w="1701" w:type="dxa"/>
            <w:noWrap/>
          </w:tcPr>
          <w:p w14:paraId="013A38BD" w14:textId="77777777" w:rsidR="00A2456F" w:rsidRDefault="004626C8">
            <w:pPr>
              <w:rPr>
                <w:rFonts w:ascii="Calibri Light" w:hAnsi="Calibri Light"/>
                <w:kern w:val="32"/>
              </w:rPr>
            </w:pPr>
            <w:r>
              <w:rPr>
                <w:rFonts w:ascii="Calibri Light" w:hAnsi="Calibri Light"/>
                <w:kern w:val="32"/>
              </w:rPr>
              <w:t>W&amp;G</w:t>
            </w:r>
          </w:p>
        </w:tc>
        <w:tc>
          <w:tcPr>
            <w:tcW w:w="2132" w:type="dxa"/>
            <w:noWrap/>
          </w:tcPr>
          <w:p w14:paraId="319F6C86" w14:textId="77777777" w:rsidR="00A2456F" w:rsidRDefault="004626C8">
            <w:pPr>
              <w:rPr>
                <w:rFonts w:ascii="Calibri Light" w:hAnsi="Calibri Light"/>
                <w:kern w:val="32"/>
              </w:rPr>
            </w:pPr>
            <w:r>
              <w:rPr>
                <w:rFonts w:ascii="Calibri Light" w:hAnsi="Calibri Light"/>
                <w:kern w:val="32"/>
              </w:rPr>
              <w:t>AC-0030</w:t>
            </w:r>
          </w:p>
        </w:tc>
        <w:tc>
          <w:tcPr>
            <w:tcW w:w="1020" w:type="dxa"/>
            <w:noWrap/>
          </w:tcPr>
          <w:p w14:paraId="4C131D8F" w14:textId="77777777" w:rsidR="00A2456F" w:rsidRDefault="004626C8">
            <w:pPr>
              <w:rPr>
                <w:rFonts w:ascii="Calibri Light" w:hAnsi="Calibri Light"/>
                <w:kern w:val="32"/>
              </w:rPr>
            </w:pPr>
            <w:r>
              <w:rPr>
                <w:rFonts w:ascii="Calibri Light" w:hAnsi="Calibri Light"/>
                <w:kern w:val="32"/>
              </w:rPr>
              <w:t>Budapest</w:t>
            </w:r>
          </w:p>
        </w:tc>
      </w:tr>
      <w:tr w:rsidR="00A2456F" w14:paraId="253DE66F" w14:textId="77777777">
        <w:trPr>
          <w:trHeight w:val="300"/>
        </w:trPr>
        <w:tc>
          <w:tcPr>
            <w:tcW w:w="2518" w:type="dxa"/>
            <w:noWrap/>
          </w:tcPr>
          <w:p w14:paraId="05A3CD68" w14:textId="77777777" w:rsidR="00A2456F" w:rsidRDefault="004626C8">
            <w:pPr>
              <w:rPr>
                <w:rFonts w:ascii="Calibri Light" w:hAnsi="Calibri Light"/>
                <w:kern w:val="32"/>
              </w:rPr>
            </w:pPr>
            <w:r>
              <w:rPr>
                <w:rFonts w:ascii="Calibri Light" w:hAnsi="Calibri Light"/>
                <w:kern w:val="32"/>
              </w:rPr>
              <w:t>Lok-10Tx adó</w:t>
            </w:r>
          </w:p>
        </w:tc>
        <w:tc>
          <w:tcPr>
            <w:tcW w:w="2410" w:type="dxa"/>
            <w:noWrap/>
          </w:tcPr>
          <w:p w14:paraId="780BB345" w14:textId="77777777" w:rsidR="00A2456F" w:rsidRDefault="004626C8">
            <w:pPr>
              <w:rPr>
                <w:rFonts w:ascii="Calibri Light" w:hAnsi="Calibri Light"/>
                <w:kern w:val="32"/>
              </w:rPr>
            </w:pPr>
            <w:r>
              <w:rPr>
                <w:rFonts w:ascii="Calibri Light" w:hAnsi="Calibri Light"/>
                <w:kern w:val="32"/>
              </w:rPr>
              <w:t>Nyomvonalkereső</w:t>
            </w:r>
          </w:p>
        </w:tc>
        <w:tc>
          <w:tcPr>
            <w:tcW w:w="1701" w:type="dxa"/>
            <w:noWrap/>
          </w:tcPr>
          <w:p w14:paraId="73E94983" w14:textId="77777777" w:rsidR="00A2456F" w:rsidRDefault="004626C8">
            <w:pPr>
              <w:rPr>
                <w:rFonts w:ascii="Calibri Light" w:hAnsi="Calibri Light"/>
                <w:kern w:val="32"/>
              </w:rPr>
            </w:pPr>
            <w:r>
              <w:rPr>
                <w:rFonts w:ascii="Calibri Light" w:hAnsi="Calibri Light"/>
                <w:kern w:val="32"/>
              </w:rPr>
              <w:t>MEGGER</w:t>
            </w:r>
          </w:p>
        </w:tc>
        <w:tc>
          <w:tcPr>
            <w:tcW w:w="2132" w:type="dxa"/>
            <w:noWrap/>
          </w:tcPr>
          <w:p w14:paraId="57B612B6" w14:textId="77777777" w:rsidR="00A2456F" w:rsidRDefault="004626C8">
            <w:pPr>
              <w:rPr>
                <w:rFonts w:ascii="Calibri Light" w:hAnsi="Calibri Light"/>
                <w:kern w:val="32"/>
              </w:rPr>
            </w:pPr>
            <w:r>
              <w:rPr>
                <w:rFonts w:ascii="Calibri Light" w:hAnsi="Calibri Light"/>
                <w:kern w:val="32"/>
              </w:rPr>
              <w:t>171080400490</w:t>
            </w:r>
          </w:p>
        </w:tc>
        <w:tc>
          <w:tcPr>
            <w:tcW w:w="1020" w:type="dxa"/>
            <w:noWrap/>
          </w:tcPr>
          <w:p w14:paraId="7EF8AE26" w14:textId="77777777" w:rsidR="00A2456F" w:rsidRDefault="004626C8">
            <w:pPr>
              <w:rPr>
                <w:rFonts w:ascii="Calibri Light" w:hAnsi="Calibri Light"/>
                <w:kern w:val="32"/>
              </w:rPr>
            </w:pPr>
            <w:r>
              <w:rPr>
                <w:rFonts w:ascii="Calibri Light" w:hAnsi="Calibri Light"/>
                <w:kern w:val="32"/>
              </w:rPr>
              <w:t>Budapest</w:t>
            </w:r>
          </w:p>
        </w:tc>
      </w:tr>
      <w:tr w:rsidR="00A2456F" w14:paraId="34831303" w14:textId="77777777">
        <w:trPr>
          <w:trHeight w:val="300"/>
        </w:trPr>
        <w:tc>
          <w:tcPr>
            <w:tcW w:w="2518" w:type="dxa"/>
            <w:noWrap/>
          </w:tcPr>
          <w:p w14:paraId="52BE0943" w14:textId="77777777" w:rsidR="00A2456F" w:rsidRDefault="004626C8">
            <w:pPr>
              <w:rPr>
                <w:rFonts w:ascii="Calibri Light" w:hAnsi="Calibri Light"/>
                <w:kern w:val="32"/>
              </w:rPr>
            </w:pPr>
            <w:r>
              <w:rPr>
                <w:rFonts w:ascii="Calibri Light" w:hAnsi="Calibri Light"/>
                <w:kern w:val="32"/>
              </w:rPr>
              <w:t>VLokPro2 vevő</w:t>
            </w:r>
          </w:p>
        </w:tc>
        <w:tc>
          <w:tcPr>
            <w:tcW w:w="2410" w:type="dxa"/>
            <w:noWrap/>
          </w:tcPr>
          <w:p w14:paraId="5F76407B" w14:textId="77777777" w:rsidR="00A2456F" w:rsidRDefault="004626C8">
            <w:pPr>
              <w:rPr>
                <w:rFonts w:ascii="Calibri Light" w:hAnsi="Calibri Light"/>
                <w:kern w:val="32"/>
              </w:rPr>
            </w:pPr>
            <w:r>
              <w:rPr>
                <w:rFonts w:ascii="Calibri Light" w:hAnsi="Calibri Light"/>
                <w:kern w:val="32"/>
              </w:rPr>
              <w:t>Nyomvonalkereső</w:t>
            </w:r>
          </w:p>
        </w:tc>
        <w:tc>
          <w:tcPr>
            <w:tcW w:w="1701" w:type="dxa"/>
            <w:noWrap/>
          </w:tcPr>
          <w:p w14:paraId="56949329" w14:textId="77777777" w:rsidR="00A2456F" w:rsidRDefault="004626C8">
            <w:pPr>
              <w:rPr>
                <w:rFonts w:ascii="Calibri Light" w:hAnsi="Calibri Light"/>
                <w:kern w:val="32"/>
              </w:rPr>
            </w:pPr>
            <w:r>
              <w:rPr>
                <w:rFonts w:ascii="Calibri Light" w:hAnsi="Calibri Light"/>
                <w:kern w:val="32"/>
              </w:rPr>
              <w:t>MEGGER</w:t>
            </w:r>
          </w:p>
        </w:tc>
        <w:tc>
          <w:tcPr>
            <w:tcW w:w="2132" w:type="dxa"/>
            <w:noWrap/>
          </w:tcPr>
          <w:p w14:paraId="1CDE7BFD" w14:textId="77777777" w:rsidR="00A2456F" w:rsidRDefault="004626C8">
            <w:pPr>
              <w:rPr>
                <w:rFonts w:ascii="Calibri Light" w:hAnsi="Calibri Light"/>
                <w:kern w:val="32"/>
              </w:rPr>
            </w:pPr>
            <w:r>
              <w:rPr>
                <w:rFonts w:ascii="Calibri Light" w:hAnsi="Calibri Light"/>
                <w:kern w:val="32"/>
              </w:rPr>
              <w:t>21101080180</w:t>
            </w:r>
          </w:p>
        </w:tc>
        <w:tc>
          <w:tcPr>
            <w:tcW w:w="1020" w:type="dxa"/>
            <w:noWrap/>
          </w:tcPr>
          <w:p w14:paraId="1E476890" w14:textId="77777777" w:rsidR="00A2456F" w:rsidRDefault="004626C8">
            <w:pPr>
              <w:rPr>
                <w:rFonts w:ascii="Calibri Light" w:hAnsi="Calibri Light"/>
                <w:kern w:val="32"/>
              </w:rPr>
            </w:pPr>
            <w:r>
              <w:rPr>
                <w:rFonts w:ascii="Calibri Light" w:hAnsi="Calibri Light"/>
                <w:kern w:val="32"/>
              </w:rPr>
              <w:t>Budapest</w:t>
            </w:r>
          </w:p>
        </w:tc>
      </w:tr>
      <w:tr w:rsidR="00A2456F" w14:paraId="29F735B2" w14:textId="77777777">
        <w:trPr>
          <w:trHeight w:val="300"/>
        </w:trPr>
        <w:tc>
          <w:tcPr>
            <w:tcW w:w="2518" w:type="dxa"/>
            <w:noWrap/>
          </w:tcPr>
          <w:p w14:paraId="237D247F" w14:textId="77777777" w:rsidR="00A2456F" w:rsidRDefault="004626C8">
            <w:pPr>
              <w:rPr>
                <w:rFonts w:ascii="Calibri Light" w:hAnsi="Calibri Light"/>
                <w:kern w:val="32"/>
              </w:rPr>
            </w:pPr>
            <w:r>
              <w:rPr>
                <w:rFonts w:ascii="Calibri Light" w:hAnsi="Calibri Light"/>
                <w:kern w:val="32"/>
              </w:rPr>
              <w:t>OLP-82</w:t>
            </w:r>
          </w:p>
          <w:p w14:paraId="12EDDDC7" w14:textId="77777777" w:rsidR="00A2456F" w:rsidRDefault="004626C8">
            <w:pPr>
              <w:rPr>
                <w:rFonts w:ascii="Calibri Light" w:hAnsi="Calibri Light"/>
                <w:kern w:val="32"/>
              </w:rPr>
            </w:pPr>
            <w:r>
              <w:rPr>
                <w:rFonts w:ascii="Calibri Light" w:hAnsi="Calibri Light"/>
                <w:kern w:val="32"/>
              </w:rPr>
              <w:t>OLA-55</w:t>
            </w:r>
          </w:p>
          <w:p w14:paraId="4A61D344" w14:textId="77777777" w:rsidR="00A2456F" w:rsidRDefault="004626C8">
            <w:pPr>
              <w:rPr>
                <w:rFonts w:ascii="Calibri Light" w:hAnsi="Calibri Light"/>
                <w:kern w:val="32"/>
              </w:rPr>
            </w:pPr>
            <w:r>
              <w:rPr>
                <w:rFonts w:ascii="Calibri Light" w:hAnsi="Calibri Light"/>
                <w:kern w:val="32"/>
              </w:rPr>
              <w:t>OLS-85</w:t>
            </w:r>
          </w:p>
        </w:tc>
        <w:tc>
          <w:tcPr>
            <w:tcW w:w="2410" w:type="dxa"/>
            <w:noWrap/>
          </w:tcPr>
          <w:p w14:paraId="25F2A57B" w14:textId="77777777" w:rsidR="00A2456F" w:rsidRDefault="004626C8">
            <w:pPr>
              <w:rPr>
                <w:rFonts w:ascii="Calibri Light" w:hAnsi="Calibri Light"/>
                <w:kern w:val="32"/>
              </w:rPr>
            </w:pPr>
            <w:r>
              <w:rPr>
                <w:rFonts w:ascii="Calibri Light" w:hAnsi="Calibri Light"/>
                <w:kern w:val="32"/>
              </w:rPr>
              <w:t>Optikai csillapítás mérő szett</w:t>
            </w:r>
          </w:p>
        </w:tc>
        <w:tc>
          <w:tcPr>
            <w:tcW w:w="1701" w:type="dxa"/>
            <w:noWrap/>
          </w:tcPr>
          <w:p w14:paraId="68C327FD" w14:textId="77777777" w:rsidR="00A2456F" w:rsidRDefault="004626C8">
            <w:pPr>
              <w:rPr>
                <w:rFonts w:ascii="Calibri Light" w:hAnsi="Calibri Light"/>
                <w:kern w:val="32"/>
              </w:rPr>
            </w:pPr>
            <w:r>
              <w:rPr>
                <w:rFonts w:ascii="Calibri Light" w:hAnsi="Calibri Light"/>
                <w:kern w:val="32"/>
              </w:rPr>
              <w:t>JDSU</w:t>
            </w:r>
          </w:p>
        </w:tc>
        <w:tc>
          <w:tcPr>
            <w:tcW w:w="2132" w:type="dxa"/>
            <w:noWrap/>
          </w:tcPr>
          <w:p w14:paraId="21E1F99E" w14:textId="77777777" w:rsidR="00A2456F" w:rsidRDefault="004626C8">
            <w:pPr>
              <w:rPr>
                <w:rFonts w:ascii="Calibri Light" w:hAnsi="Calibri Light"/>
                <w:kern w:val="32"/>
              </w:rPr>
            </w:pPr>
            <w:r>
              <w:rPr>
                <w:rFonts w:ascii="Calibri Light" w:hAnsi="Calibri Light"/>
                <w:kern w:val="32"/>
              </w:rPr>
              <w:t>A3015S-8880-0012</w:t>
            </w:r>
          </w:p>
          <w:p w14:paraId="7531DAAB" w14:textId="77777777" w:rsidR="00A2456F" w:rsidRDefault="004626C8">
            <w:pPr>
              <w:rPr>
                <w:rFonts w:ascii="Calibri Light" w:hAnsi="Calibri Light"/>
                <w:kern w:val="32"/>
              </w:rPr>
            </w:pPr>
            <w:r>
              <w:rPr>
                <w:rFonts w:ascii="Calibri Light" w:hAnsi="Calibri Light"/>
                <w:kern w:val="32"/>
              </w:rPr>
              <w:t>Z-0003</w:t>
            </w:r>
          </w:p>
          <w:p w14:paraId="149EBBC6" w14:textId="77777777" w:rsidR="00A2456F" w:rsidRDefault="004626C8">
            <w:pPr>
              <w:rPr>
                <w:rFonts w:ascii="Calibri Light" w:hAnsi="Calibri Light"/>
                <w:kern w:val="32"/>
              </w:rPr>
            </w:pPr>
            <w:r>
              <w:rPr>
                <w:rFonts w:ascii="Calibri Light" w:hAnsi="Calibri Light"/>
                <w:kern w:val="32"/>
              </w:rPr>
              <w:t>C-0036</w:t>
            </w:r>
          </w:p>
        </w:tc>
        <w:tc>
          <w:tcPr>
            <w:tcW w:w="1020" w:type="dxa"/>
            <w:noWrap/>
          </w:tcPr>
          <w:p w14:paraId="289652E7" w14:textId="77777777" w:rsidR="00A2456F" w:rsidRDefault="004626C8">
            <w:pPr>
              <w:rPr>
                <w:rFonts w:ascii="Calibri Light" w:hAnsi="Calibri Light"/>
                <w:kern w:val="32"/>
              </w:rPr>
            </w:pPr>
            <w:r>
              <w:rPr>
                <w:rFonts w:ascii="Calibri Light" w:hAnsi="Calibri Light"/>
                <w:kern w:val="32"/>
              </w:rPr>
              <w:t>Budapest</w:t>
            </w:r>
          </w:p>
        </w:tc>
      </w:tr>
      <w:tr w:rsidR="00A2456F" w14:paraId="5EFE46C9" w14:textId="77777777">
        <w:trPr>
          <w:trHeight w:val="300"/>
        </w:trPr>
        <w:tc>
          <w:tcPr>
            <w:tcW w:w="2518" w:type="dxa"/>
            <w:noWrap/>
          </w:tcPr>
          <w:p w14:paraId="0BD3B5F9" w14:textId="77777777" w:rsidR="00A2456F" w:rsidRDefault="004626C8">
            <w:pPr>
              <w:rPr>
                <w:rFonts w:ascii="Calibri Light" w:hAnsi="Calibri Light"/>
                <w:kern w:val="32"/>
              </w:rPr>
            </w:pPr>
            <w:r>
              <w:rPr>
                <w:rFonts w:ascii="Calibri Light" w:hAnsi="Calibri Light"/>
                <w:kern w:val="32"/>
              </w:rPr>
              <w:t>OLP-82</w:t>
            </w:r>
          </w:p>
          <w:p w14:paraId="53F8CFCC" w14:textId="77777777" w:rsidR="00A2456F" w:rsidRDefault="004626C8">
            <w:pPr>
              <w:rPr>
                <w:rFonts w:ascii="Calibri Light" w:hAnsi="Calibri Light"/>
                <w:kern w:val="32"/>
              </w:rPr>
            </w:pPr>
            <w:r>
              <w:rPr>
                <w:rFonts w:ascii="Calibri Light" w:hAnsi="Calibri Light"/>
                <w:kern w:val="32"/>
              </w:rPr>
              <w:t>OLA-55</w:t>
            </w:r>
          </w:p>
          <w:p w14:paraId="0B48A3BF" w14:textId="77777777" w:rsidR="00A2456F" w:rsidRDefault="004626C8">
            <w:pPr>
              <w:rPr>
                <w:rFonts w:ascii="Calibri Light" w:hAnsi="Calibri Light"/>
                <w:kern w:val="32"/>
              </w:rPr>
            </w:pPr>
            <w:r>
              <w:rPr>
                <w:rFonts w:ascii="Calibri Light" w:hAnsi="Calibri Light"/>
                <w:kern w:val="32"/>
              </w:rPr>
              <w:t>OLS-85</w:t>
            </w:r>
          </w:p>
        </w:tc>
        <w:tc>
          <w:tcPr>
            <w:tcW w:w="2410" w:type="dxa"/>
            <w:noWrap/>
          </w:tcPr>
          <w:p w14:paraId="7CBE99AB" w14:textId="77777777" w:rsidR="00A2456F" w:rsidRDefault="004626C8">
            <w:pPr>
              <w:rPr>
                <w:rFonts w:ascii="Calibri Light" w:hAnsi="Calibri Light"/>
                <w:kern w:val="32"/>
              </w:rPr>
            </w:pPr>
            <w:r>
              <w:rPr>
                <w:rFonts w:ascii="Calibri Light" w:hAnsi="Calibri Light"/>
                <w:kern w:val="32"/>
              </w:rPr>
              <w:t>Optikai csillapítás mérő szett</w:t>
            </w:r>
          </w:p>
        </w:tc>
        <w:tc>
          <w:tcPr>
            <w:tcW w:w="1701" w:type="dxa"/>
            <w:noWrap/>
          </w:tcPr>
          <w:p w14:paraId="371A39AC" w14:textId="77777777" w:rsidR="00A2456F" w:rsidRDefault="004626C8">
            <w:pPr>
              <w:rPr>
                <w:rFonts w:ascii="Calibri Light" w:hAnsi="Calibri Light"/>
                <w:kern w:val="32"/>
              </w:rPr>
            </w:pPr>
            <w:r>
              <w:rPr>
                <w:rFonts w:ascii="Calibri Light" w:hAnsi="Calibri Light"/>
                <w:kern w:val="32"/>
              </w:rPr>
              <w:t>JDSU</w:t>
            </w:r>
          </w:p>
        </w:tc>
        <w:tc>
          <w:tcPr>
            <w:tcW w:w="2132" w:type="dxa"/>
            <w:noWrap/>
          </w:tcPr>
          <w:p w14:paraId="04233B67" w14:textId="77777777" w:rsidR="00A2456F" w:rsidRDefault="004626C8">
            <w:pPr>
              <w:rPr>
                <w:rFonts w:ascii="Calibri Light" w:hAnsi="Calibri Light"/>
                <w:kern w:val="32"/>
              </w:rPr>
            </w:pPr>
            <w:r>
              <w:rPr>
                <w:rFonts w:ascii="Calibri Light" w:hAnsi="Calibri Light"/>
                <w:kern w:val="32"/>
              </w:rPr>
              <w:t>A3015S-8880-0011</w:t>
            </w:r>
          </w:p>
          <w:p w14:paraId="56AA8F92" w14:textId="77777777" w:rsidR="00A2456F" w:rsidRDefault="004626C8">
            <w:pPr>
              <w:rPr>
                <w:rFonts w:ascii="Calibri Light" w:hAnsi="Calibri Light"/>
                <w:kern w:val="32"/>
              </w:rPr>
            </w:pPr>
            <w:r>
              <w:rPr>
                <w:rFonts w:ascii="Calibri Light" w:hAnsi="Calibri Light"/>
                <w:kern w:val="32"/>
              </w:rPr>
              <w:t>Z-0004</w:t>
            </w:r>
          </w:p>
          <w:p w14:paraId="6852B3DF" w14:textId="77777777" w:rsidR="00A2456F" w:rsidRDefault="004626C8">
            <w:pPr>
              <w:rPr>
                <w:rFonts w:ascii="Calibri Light" w:hAnsi="Calibri Light"/>
                <w:kern w:val="32"/>
              </w:rPr>
            </w:pPr>
            <w:r>
              <w:rPr>
                <w:rFonts w:ascii="Calibri Light" w:hAnsi="Calibri Light"/>
                <w:kern w:val="32"/>
              </w:rPr>
              <w:t>C-0039</w:t>
            </w:r>
          </w:p>
        </w:tc>
        <w:tc>
          <w:tcPr>
            <w:tcW w:w="1020" w:type="dxa"/>
            <w:noWrap/>
          </w:tcPr>
          <w:p w14:paraId="47CB5810" w14:textId="77777777" w:rsidR="00A2456F" w:rsidRDefault="004626C8">
            <w:pPr>
              <w:rPr>
                <w:rFonts w:ascii="Calibri Light" w:hAnsi="Calibri Light"/>
                <w:kern w:val="32"/>
              </w:rPr>
            </w:pPr>
            <w:r>
              <w:rPr>
                <w:rFonts w:ascii="Calibri Light" w:hAnsi="Calibri Light"/>
                <w:kern w:val="32"/>
              </w:rPr>
              <w:t>Budapest</w:t>
            </w:r>
          </w:p>
        </w:tc>
      </w:tr>
      <w:tr w:rsidR="00A2456F" w14:paraId="1C00C6C2" w14:textId="77777777">
        <w:trPr>
          <w:trHeight w:val="300"/>
        </w:trPr>
        <w:tc>
          <w:tcPr>
            <w:tcW w:w="2518" w:type="dxa"/>
            <w:noWrap/>
          </w:tcPr>
          <w:p w14:paraId="5BEE7937" w14:textId="77777777" w:rsidR="00A2456F" w:rsidRDefault="004626C8">
            <w:pPr>
              <w:rPr>
                <w:rFonts w:ascii="Calibri Light" w:hAnsi="Calibri Light"/>
                <w:kern w:val="32"/>
              </w:rPr>
            </w:pPr>
            <w:r>
              <w:rPr>
                <w:rFonts w:ascii="Calibri Light" w:hAnsi="Calibri Light"/>
                <w:kern w:val="32"/>
              </w:rPr>
              <w:t>OLP-5</w:t>
            </w:r>
          </w:p>
        </w:tc>
        <w:tc>
          <w:tcPr>
            <w:tcW w:w="2410" w:type="dxa"/>
            <w:noWrap/>
          </w:tcPr>
          <w:p w14:paraId="66AD17E8" w14:textId="77777777" w:rsidR="00A2456F" w:rsidRDefault="004626C8">
            <w:pPr>
              <w:rPr>
                <w:rFonts w:ascii="Calibri Light" w:hAnsi="Calibri Light"/>
                <w:kern w:val="32"/>
              </w:rPr>
            </w:pPr>
            <w:r>
              <w:rPr>
                <w:rFonts w:ascii="Calibri Light" w:hAnsi="Calibri Light"/>
                <w:kern w:val="32"/>
              </w:rPr>
              <w:t xml:space="preserve">Optikai szint adó </w:t>
            </w:r>
          </w:p>
        </w:tc>
        <w:tc>
          <w:tcPr>
            <w:tcW w:w="1701" w:type="dxa"/>
            <w:noWrap/>
          </w:tcPr>
          <w:p w14:paraId="197B12D3" w14:textId="77777777" w:rsidR="00A2456F" w:rsidRDefault="004626C8">
            <w:pPr>
              <w:rPr>
                <w:rFonts w:ascii="Calibri Light" w:hAnsi="Calibri Light"/>
                <w:kern w:val="32"/>
              </w:rPr>
            </w:pPr>
            <w:r>
              <w:rPr>
                <w:rFonts w:ascii="Calibri Light" w:hAnsi="Calibri Light"/>
                <w:kern w:val="32"/>
              </w:rPr>
              <w:t>W&amp;G</w:t>
            </w:r>
          </w:p>
        </w:tc>
        <w:tc>
          <w:tcPr>
            <w:tcW w:w="2132" w:type="dxa"/>
            <w:noWrap/>
          </w:tcPr>
          <w:p w14:paraId="218DDF94" w14:textId="77777777" w:rsidR="00A2456F" w:rsidRDefault="004626C8">
            <w:pPr>
              <w:rPr>
                <w:rFonts w:ascii="Calibri Light" w:hAnsi="Calibri Light"/>
                <w:kern w:val="32"/>
              </w:rPr>
            </w:pPr>
            <w:r>
              <w:rPr>
                <w:rFonts w:ascii="Calibri Light" w:hAnsi="Calibri Light"/>
                <w:kern w:val="32"/>
              </w:rPr>
              <w:t>292</w:t>
            </w:r>
          </w:p>
        </w:tc>
        <w:tc>
          <w:tcPr>
            <w:tcW w:w="1020" w:type="dxa"/>
            <w:noWrap/>
          </w:tcPr>
          <w:p w14:paraId="5AC6E9B6" w14:textId="77777777" w:rsidR="00A2456F" w:rsidRDefault="004626C8">
            <w:pPr>
              <w:rPr>
                <w:rFonts w:ascii="Calibri Light" w:hAnsi="Calibri Light"/>
                <w:kern w:val="32"/>
              </w:rPr>
            </w:pPr>
            <w:r>
              <w:rPr>
                <w:rFonts w:ascii="Calibri Light" w:hAnsi="Calibri Light"/>
                <w:kern w:val="32"/>
              </w:rPr>
              <w:t>Budapest</w:t>
            </w:r>
          </w:p>
        </w:tc>
      </w:tr>
      <w:tr w:rsidR="00A2456F" w14:paraId="21285808" w14:textId="77777777">
        <w:trPr>
          <w:trHeight w:val="300"/>
        </w:trPr>
        <w:tc>
          <w:tcPr>
            <w:tcW w:w="2518" w:type="dxa"/>
            <w:noWrap/>
          </w:tcPr>
          <w:p w14:paraId="64D5B992" w14:textId="77777777" w:rsidR="00A2456F" w:rsidRDefault="004626C8">
            <w:pPr>
              <w:rPr>
                <w:rFonts w:ascii="Calibri Light" w:hAnsi="Calibri Light"/>
                <w:kern w:val="32"/>
              </w:rPr>
            </w:pPr>
            <w:r>
              <w:rPr>
                <w:rFonts w:ascii="Calibri Light" w:hAnsi="Calibri Light"/>
                <w:kern w:val="32"/>
              </w:rPr>
              <w:t>OLP-6</w:t>
            </w:r>
          </w:p>
        </w:tc>
        <w:tc>
          <w:tcPr>
            <w:tcW w:w="2410" w:type="dxa"/>
            <w:noWrap/>
          </w:tcPr>
          <w:p w14:paraId="763CFF9C" w14:textId="77777777" w:rsidR="00A2456F" w:rsidRDefault="004626C8">
            <w:pPr>
              <w:rPr>
                <w:rFonts w:ascii="Calibri Light" w:hAnsi="Calibri Light"/>
                <w:kern w:val="32"/>
              </w:rPr>
            </w:pPr>
            <w:r>
              <w:rPr>
                <w:rFonts w:ascii="Calibri Light" w:hAnsi="Calibri Light"/>
                <w:kern w:val="32"/>
              </w:rPr>
              <w:t>Optikai szint  vevő</w:t>
            </w:r>
          </w:p>
        </w:tc>
        <w:tc>
          <w:tcPr>
            <w:tcW w:w="1701" w:type="dxa"/>
            <w:noWrap/>
          </w:tcPr>
          <w:p w14:paraId="1D270141" w14:textId="77777777" w:rsidR="00A2456F" w:rsidRDefault="004626C8">
            <w:pPr>
              <w:rPr>
                <w:rFonts w:ascii="Calibri Light" w:hAnsi="Calibri Light"/>
                <w:kern w:val="32"/>
              </w:rPr>
            </w:pPr>
            <w:r>
              <w:rPr>
                <w:rFonts w:ascii="Calibri Light" w:hAnsi="Calibri Light"/>
                <w:kern w:val="32"/>
              </w:rPr>
              <w:t>W&amp;G</w:t>
            </w:r>
          </w:p>
        </w:tc>
        <w:tc>
          <w:tcPr>
            <w:tcW w:w="2132" w:type="dxa"/>
            <w:noWrap/>
          </w:tcPr>
          <w:p w14:paraId="7C67DE92" w14:textId="77777777" w:rsidR="00A2456F" w:rsidRDefault="004626C8">
            <w:pPr>
              <w:rPr>
                <w:rFonts w:ascii="Calibri Light" w:hAnsi="Calibri Light"/>
                <w:kern w:val="32"/>
              </w:rPr>
            </w:pPr>
            <w:r>
              <w:rPr>
                <w:rFonts w:ascii="Calibri Light" w:hAnsi="Calibri Light"/>
                <w:kern w:val="32"/>
              </w:rPr>
              <w:t>292</w:t>
            </w:r>
          </w:p>
        </w:tc>
        <w:tc>
          <w:tcPr>
            <w:tcW w:w="1020" w:type="dxa"/>
            <w:noWrap/>
          </w:tcPr>
          <w:p w14:paraId="37D27D94" w14:textId="77777777" w:rsidR="00A2456F" w:rsidRDefault="004626C8">
            <w:pPr>
              <w:rPr>
                <w:rFonts w:ascii="Calibri Light" w:hAnsi="Calibri Light"/>
                <w:kern w:val="32"/>
              </w:rPr>
            </w:pPr>
            <w:r>
              <w:rPr>
                <w:rFonts w:ascii="Calibri Light" w:hAnsi="Calibri Light"/>
                <w:kern w:val="32"/>
              </w:rPr>
              <w:t>Budapest</w:t>
            </w:r>
          </w:p>
        </w:tc>
      </w:tr>
      <w:tr w:rsidR="00A2456F" w14:paraId="1637A498" w14:textId="77777777">
        <w:trPr>
          <w:trHeight w:val="300"/>
        </w:trPr>
        <w:tc>
          <w:tcPr>
            <w:tcW w:w="2518" w:type="dxa"/>
            <w:noWrap/>
          </w:tcPr>
          <w:p w14:paraId="23C5E667" w14:textId="77777777" w:rsidR="00A2456F" w:rsidRDefault="004626C8">
            <w:pPr>
              <w:rPr>
                <w:rFonts w:ascii="Calibri Light" w:hAnsi="Calibri Light"/>
                <w:kern w:val="32"/>
              </w:rPr>
            </w:pPr>
            <w:r>
              <w:rPr>
                <w:rFonts w:ascii="Calibri Light" w:hAnsi="Calibri Light"/>
                <w:kern w:val="32"/>
              </w:rPr>
              <w:t>KMK7</w:t>
            </w:r>
          </w:p>
        </w:tc>
        <w:tc>
          <w:tcPr>
            <w:tcW w:w="2410" w:type="dxa"/>
            <w:noWrap/>
          </w:tcPr>
          <w:p w14:paraId="7A24B96F" w14:textId="77777777" w:rsidR="00A2456F" w:rsidRDefault="004626C8">
            <w:pPr>
              <w:rPr>
                <w:rFonts w:ascii="Calibri Light" w:hAnsi="Calibri Light"/>
                <w:kern w:val="32"/>
              </w:rPr>
            </w:pPr>
            <w:r>
              <w:rPr>
                <w:rFonts w:ascii="Calibri Light" w:hAnsi="Calibri Light"/>
                <w:kern w:val="32"/>
              </w:rPr>
              <w:t>Hibahely mérő analizáló</w:t>
            </w:r>
          </w:p>
        </w:tc>
        <w:tc>
          <w:tcPr>
            <w:tcW w:w="1701" w:type="dxa"/>
            <w:noWrap/>
          </w:tcPr>
          <w:p w14:paraId="6DEAC41E" w14:textId="77777777" w:rsidR="00A2456F" w:rsidRDefault="004626C8">
            <w:pPr>
              <w:rPr>
                <w:rFonts w:ascii="Calibri Light" w:hAnsi="Calibri Light"/>
                <w:kern w:val="32"/>
              </w:rPr>
            </w:pPr>
            <w:r>
              <w:rPr>
                <w:rFonts w:ascii="Calibri Light" w:hAnsi="Calibri Light"/>
                <w:kern w:val="32"/>
              </w:rPr>
              <w:t>SEBA</w:t>
            </w:r>
          </w:p>
        </w:tc>
        <w:tc>
          <w:tcPr>
            <w:tcW w:w="2132" w:type="dxa"/>
            <w:noWrap/>
          </w:tcPr>
          <w:p w14:paraId="6272A935" w14:textId="77777777" w:rsidR="00A2456F" w:rsidRDefault="004626C8">
            <w:pPr>
              <w:rPr>
                <w:rFonts w:ascii="Calibri Light" w:hAnsi="Calibri Light"/>
                <w:kern w:val="32"/>
              </w:rPr>
            </w:pPr>
            <w:r>
              <w:rPr>
                <w:rFonts w:ascii="Calibri Light" w:hAnsi="Calibri Light"/>
                <w:kern w:val="32"/>
              </w:rPr>
              <w:t>1443769015</w:t>
            </w:r>
          </w:p>
        </w:tc>
        <w:tc>
          <w:tcPr>
            <w:tcW w:w="1020" w:type="dxa"/>
            <w:noWrap/>
          </w:tcPr>
          <w:p w14:paraId="63D24F43" w14:textId="77777777" w:rsidR="00A2456F" w:rsidRDefault="004626C8">
            <w:pPr>
              <w:rPr>
                <w:rFonts w:ascii="Calibri Light" w:hAnsi="Calibri Light"/>
                <w:kern w:val="32"/>
              </w:rPr>
            </w:pPr>
            <w:r>
              <w:rPr>
                <w:rFonts w:ascii="Calibri Light" w:hAnsi="Calibri Light"/>
                <w:kern w:val="32"/>
              </w:rPr>
              <w:t>Budapest</w:t>
            </w:r>
          </w:p>
        </w:tc>
      </w:tr>
    </w:tbl>
    <w:p w14:paraId="6FB21A3B" w14:textId="77777777" w:rsidR="00A2456F" w:rsidRDefault="00A2456F"/>
    <w:p w14:paraId="1EA5406C" w14:textId="77777777" w:rsidR="00A2456F" w:rsidRDefault="004626C8">
      <w:r>
        <w:t>3/2 .sz melléklet</w:t>
      </w:r>
    </w:p>
    <w:p w14:paraId="44A533CB" w14:textId="77777777" w:rsidR="00A2456F" w:rsidRDefault="00A245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3380"/>
        <w:gridCol w:w="2060"/>
      </w:tblGrid>
      <w:tr w:rsidR="00A2456F" w14:paraId="451CAF6A" w14:textId="77777777">
        <w:trPr>
          <w:trHeight w:val="510"/>
        </w:trPr>
        <w:tc>
          <w:tcPr>
            <w:tcW w:w="2700" w:type="dxa"/>
          </w:tcPr>
          <w:p w14:paraId="10C0D44E" w14:textId="77777777" w:rsidR="00A2456F" w:rsidRDefault="004626C8">
            <w:r>
              <w:t xml:space="preserve">Model </w:t>
            </w:r>
            <w:r>
              <w:br/>
              <w:t>(pl. UNIV-3)</w:t>
            </w:r>
          </w:p>
        </w:tc>
        <w:tc>
          <w:tcPr>
            <w:tcW w:w="3380" w:type="dxa"/>
          </w:tcPr>
          <w:p w14:paraId="509D7AD8" w14:textId="77777777" w:rsidR="00A2456F" w:rsidRDefault="004626C8">
            <w:r>
              <w:t>Típus</w:t>
            </w:r>
            <w:r>
              <w:br/>
              <w:t>(pl. multimeter)</w:t>
            </w:r>
          </w:p>
        </w:tc>
        <w:tc>
          <w:tcPr>
            <w:tcW w:w="2060" w:type="dxa"/>
          </w:tcPr>
          <w:p w14:paraId="447E8763" w14:textId="77777777" w:rsidR="00A2456F" w:rsidRDefault="004626C8">
            <w:r>
              <w:t xml:space="preserve">Gyártó </w:t>
            </w:r>
            <w:r>
              <w:br/>
              <w:t>(pl. GANZ)</w:t>
            </w:r>
          </w:p>
        </w:tc>
      </w:tr>
      <w:tr w:rsidR="00A2456F" w14:paraId="3D34B2A9" w14:textId="77777777">
        <w:trPr>
          <w:trHeight w:val="300"/>
        </w:trPr>
        <w:tc>
          <w:tcPr>
            <w:tcW w:w="2700" w:type="dxa"/>
            <w:noWrap/>
          </w:tcPr>
          <w:p w14:paraId="7882562A" w14:textId="77777777" w:rsidR="00A2456F" w:rsidRDefault="004626C8">
            <w:r>
              <w:t>2103</w:t>
            </w:r>
          </w:p>
        </w:tc>
        <w:tc>
          <w:tcPr>
            <w:tcW w:w="3380" w:type="dxa"/>
            <w:noWrap/>
          </w:tcPr>
          <w:p w14:paraId="3B306F3C" w14:textId="77777777" w:rsidR="00A2456F" w:rsidRDefault="004626C8">
            <w:r>
              <w:t>Hibahelymérő</w:t>
            </w:r>
          </w:p>
        </w:tc>
        <w:tc>
          <w:tcPr>
            <w:tcW w:w="2060" w:type="dxa"/>
            <w:noWrap/>
          </w:tcPr>
          <w:p w14:paraId="4C2832E1" w14:textId="77777777" w:rsidR="00A2456F" w:rsidRDefault="004626C8">
            <w:r>
              <w:t>Telprevent</w:t>
            </w:r>
          </w:p>
        </w:tc>
      </w:tr>
      <w:tr w:rsidR="00A2456F" w14:paraId="5795E19D" w14:textId="77777777">
        <w:trPr>
          <w:trHeight w:val="300"/>
        </w:trPr>
        <w:tc>
          <w:tcPr>
            <w:tcW w:w="2700" w:type="dxa"/>
            <w:noWrap/>
          </w:tcPr>
          <w:p w14:paraId="29B6DDD4" w14:textId="77777777" w:rsidR="00A2456F" w:rsidRDefault="004626C8">
            <w:r>
              <w:t xml:space="preserve"> DSP-4000</w:t>
            </w:r>
          </w:p>
        </w:tc>
        <w:tc>
          <w:tcPr>
            <w:tcW w:w="3380" w:type="dxa"/>
          </w:tcPr>
          <w:p w14:paraId="6768DF16" w14:textId="77777777" w:rsidR="00A2456F" w:rsidRDefault="004626C8">
            <w:r>
              <w:t>Digitális kábelanalizátor</w:t>
            </w:r>
          </w:p>
        </w:tc>
        <w:tc>
          <w:tcPr>
            <w:tcW w:w="2060" w:type="dxa"/>
            <w:noWrap/>
          </w:tcPr>
          <w:p w14:paraId="3D433D5D" w14:textId="77777777" w:rsidR="00A2456F" w:rsidRDefault="004626C8">
            <w:r>
              <w:t>FLUKE</w:t>
            </w:r>
          </w:p>
        </w:tc>
      </w:tr>
      <w:tr w:rsidR="00A2456F" w14:paraId="39BECA90" w14:textId="77777777">
        <w:trPr>
          <w:trHeight w:val="300"/>
        </w:trPr>
        <w:tc>
          <w:tcPr>
            <w:tcW w:w="2700" w:type="dxa"/>
            <w:noWrap/>
          </w:tcPr>
          <w:p w14:paraId="2BFD3328" w14:textId="77777777" w:rsidR="00A2456F" w:rsidRDefault="004626C8">
            <w:r>
              <w:t xml:space="preserve"> KALOTON    </w:t>
            </w:r>
          </w:p>
        </w:tc>
        <w:tc>
          <w:tcPr>
            <w:tcW w:w="3380" w:type="dxa"/>
            <w:noWrap/>
          </w:tcPr>
          <w:p w14:paraId="2BA04752" w14:textId="77777777" w:rsidR="00A2456F" w:rsidRDefault="004626C8">
            <w:r>
              <w:t xml:space="preserve">KÁBELNYOMVONAL KERESŐ    </w:t>
            </w:r>
          </w:p>
        </w:tc>
        <w:tc>
          <w:tcPr>
            <w:tcW w:w="2060" w:type="dxa"/>
            <w:noWrap/>
          </w:tcPr>
          <w:p w14:paraId="3EDCDAB3" w14:textId="77777777" w:rsidR="00A2456F" w:rsidRDefault="004626C8">
            <w:r>
              <w:t>Kaloton</w:t>
            </w:r>
          </w:p>
        </w:tc>
      </w:tr>
      <w:tr w:rsidR="00A2456F" w14:paraId="274F9705" w14:textId="77777777">
        <w:trPr>
          <w:trHeight w:val="300"/>
        </w:trPr>
        <w:tc>
          <w:tcPr>
            <w:tcW w:w="2700" w:type="dxa"/>
            <w:noWrap/>
          </w:tcPr>
          <w:p w14:paraId="676DBF5E" w14:textId="77777777" w:rsidR="00A2456F" w:rsidRDefault="004626C8">
            <w:r>
              <w:t>1420 EMS-iD</w:t>
            </w:r>
          </w:p>
        </w:tc>
        <w:tc>
          <w:tcPr>
            <w:tcW w:w="3380" w:type="dxa"/>
            <w:noWrap/>
          </w:tcPr>
          <w:p w14:paraId="785356CE" w14:textId="77777777" w:rsidR="00A2456F" w:rsidRDefault="004626C8">
            <w:r>
              <w:t>Marker kereső, író és olvasó műszer</w:t>
            </w:r>
          </w:p>
        </w:tc>
        <w:tc>
          <w:tcPr>
            <w:tcW w:w="2060" w:type="dxa"/>
            <w:noWrap/>
          </w:tcPr>
          <w:p w14:paraId="30361EFD" w14:textId="77777777" w:rsidR="00A2456F" w:rsidRDefault="004626C8">
            <w:r>
              <w:t>3M Dynatel</w:t>
            </w:r>
          </w:p>
        </w:tc>
      </w:tr>
      <w:tr w:rsidR="00A2456F" w14:paraId="6497D232" w14:textId="77777777">
        <w:trPr>
          <w:trHeight w:val="300"/>
        </w:trPr>
        <w:tc>
          <w:tcPr>
            <w:tcW w:w="2700" w:type="dxa"/>
            <w:noWrap/>
          </w:tcPr>
          <w:p w14:paraId="33615CC1" w14:textId="77777777" w:rsidR="00A2456F" w:rsidRDefault="004626C8">
            <w:r>
              <w:t>3660D</w:t>
            </w:r>
          </w:p>
        </w:tc>
        <w:tc>
          <w:tcPr>
            <w:tcW w:w="3380" w:type="dxa"/>
            <w:noWrap/>
          </w:tcPr>
          <w:p w14:paraId="39302BF5" w14:textId="77777777" w:rsidR="00A2456F" w:rsidRDefault="004626C8">
            <w:r>
              <w:t>Digitális multiméter</w:t>
            </w:r>
          </w:p>
        </w:tc>
        <w:tc>
          <w:tcPr>
            <w:tcW w:w="2060" w:type="dxa"/>
            <w:noWrap/>
          </w:tcPr>
          <w:p w14:paraId="081339AA" w14:textId="77777777" w:rsidR="00A2456F" w:rsidRDefault="004626C8">
            <w:r>
              <w:t>METEX</w:t>
            </w:r>
          </w:p>
        </w:tc>
      </w:tr>
      <w:tr w:rsidR="00A2456F" w14:paraId="57661CB7" w14:textId="77777777">
        <w:trPr>
          <w:trHeight w:val="300"/>
        </w:trPr>
        <w:tc>
          <w:tcPr>
            <w:tcW w:w="2700" w:type="dxa"/>
            <w:noWrap/>
          </w:tcPr>
          <w:p w14:paraId="2F67C525" w14:textId="77777777" w:rsidR="00A2456F" w:rsidRDefault="004626C8">
            <w:r>
              <w:t>AM-48</w:t>
            </w:r>
          </w:p>
        </w:tc>
        <w:tc>
          <w:tcPr>
            <w:tcW w:w="3380" w:type="dxa"/>
            <w:noWrap/>
          </w:tcPr>
          <w:p w14:paraId="3B02F562" w14:textId="77777777" w:rsidR="00A2456F" w:rsidRDefault="004626C8">
            <w:r>
              <w:t>Átviteltechnikai vizsgáló</w:t>
            </w:r>
          </w:p>
        </w:tc>
        <w:tc>
          <w:tcPr>
            <w:tcW w:w="2060" w:type="dxa"/>
            <w:noWrap/>
          </w:tcPr>
          <w:p w14:paraId="7B8C7B60" w14:textId="77777777" w:rsidR="00A2456F" w:rsidRDefault="004626C8">
            <w:r>
              <w:t>Ameritec Corporation</w:t>
            </w:r>
          </w:p>
        </w:tc>
      </w:tr>
      <w:tr w:rsidR="00A2456F" w14:paraId="68F2E3A0" w14:textId="77777777">
        <w:trPr>
          <w:trHeight w:val="300"/>
        </w:trPr>
        <w:tc>
          <w:tcPr>
            <w:tcW w:w="2700" w:type="dxa"/>
            <w:noWrap/>
          </w:tcPr>
          <w:p w14:paraId="036888A7" w14:textId="77777777" w:rsidR="00A2456F" w:rsidRDefault="004626C8">
            <w:r>
              <w:t>AX585</w:t>
            </w:r>
          </w:p>
        </w:tc>
        <w:tc>
          <w:tcPr>
            <w:tcW w:w="3380" w:type="dxa"/>
            <w:noWrap/>
          </w:tcPr>
          <w:p w14:paraId="5C4F1EEC" w14:textId="77777777" w:rsidR="00A2456F" w:rsidRDefault="004626C8">
            <w:r>
              <w:t>Digitális multiméter</w:t>
            </w:r>
          </w:p>
        </w:tc>
        <w:tc>
          <w:tcPr>
            <w:tcW w:w="2060" w:type="dxa"/>
            <w:noWrap/>
          </w:tcPr>
          <w:p w14:paraId="62621CAC" w14:textId="77777777" w:rsidR="00A2456F" w:rsidRDefault="004626C8">
            <w:r>
              <w:t>Lapentra</w:t>
            </w:r>
          </w:p>
        </w:tc>
      </w:tr>
      <w:tr w:rsidR="00A2456F" w14:paraId="08082739" w14:textId="77777777">
        <w:trPr>
          <w:trHeight w:val="300"/>
        </w:trPr>
        <w:tc>
          <w:tcPr>
            <w:tcW w:w="2700" w:type="dxa"/>
            <w:noWrap/>
          </w:tcPr>
          <w:p w14:paraId="4913559B" w14:textId="77777777" w:rsidR="00A2456F" w:rsidRDefault="004626C8">
            <w:r>
              <w:t>CA6533</w:t>
            </w:r>
          </w:p>
        </w:tc>
        <w:tc>
          <w:tcPr>
            <w:tcW w:w="3380" w:type="dxa"/>
            <w:noWrap/>
          </w:tcPr>
          <w:p w14:paraId="05C7E50B" w14:textId="77777777" w:rsidR="00A2456F" w:rsidRDefault="004626C8">
            <w:r>
              <w:t>SZIGETELÉS VIZSGÁLÓ</w:t>
            </w:r>
          </w:p>
        </w:tc>
        <w:tc>
          <w:tcPr>
            <w:tcW w:w="2060" w:type="dxa"/>
            <w:noWrap/>
          </w:tcPr>
          <w:p w14:paraId="60AA8048" w14:textId="77777777" w:rsidR="00A2456F" w:rsidRDefault="004626C8">
            <w:r>
              <w:t>CHAUVIN ARNOUX</w:t>
            </w:r>
          </w:p>
        </w:tc>
      </w:tr>
      <w:tr w:rsidR="00A2456F" w14:paraId="79D977BF" w14:textId="77777777">
        <w:trPr>
          <w:trHeight w:val="300"/>
        </w:trPr>
        <w:tc>
          <w:tcPr>
            <w:tcW w:w="2700" w:type="dxa"/>
            <w:noWrap/>
          </w:tcPr>
          <w:p w14:paraId="3BD559C0" w14:textId="77777777" w:rsidR="00A2456F" w:rsidRDefault="004626C8">
            <w:r>
              <w:t>CAT4 CLAMP METER+ NCV</w:t>
            </w:r>
          </w:p>
        </w:tc>
        <w:tc>
          <w:tcPr>
            <w:tcW w:w="3380" w:type="dxa"/>
            <w:noWrap/>
          </w:tcPr>
          <w:p w14:paraId="02E0DC64" w14:textId="77777777" w:rsidR="00A2456F" w:rsidRDefault="004626C8">
            <w:r>
              <w:t>Feszültség kereső</w:t>
            </w:r>
          </w:p>
        </w:tc>
        <w:tc>
          <w:tcPr>
            <w:tcW w:w="2060" w:type="dxa"/>
            <w:noWrap/>
          </w:tcPr>
          <w:p w14:paraId="0773A04E" w14:textId="77777777" w:rsidR="00A2456F" w:rsidRDefault="004626C8">
            <w:r>
              <w:t>Extec instrument</w:t>
            </w:r>
          </w:p>
        </w:tc>
      </w:tr>
      <w:tr w:rsidR="00A2456F" w14:paraId="2D173966" w14:textId="77777777">
        <w:trPr>
          <w:trHeight w:val="300"/>
        </w:trPr>
        <w:tc>
          <w:tcPr>
            <w:tcW w:w="2700" w:type="dxa"/>
            <w:noWrap/>
          </w:tcPr>
          <w:p w14:paraId="26D3E00D" w14:textId="77777777" w:rsidR="00A2456F" w:rsidRDefault="004626C8">
            <w:r>
              <w:t>CellMaster MT8212E</w:t>
            </w:r>
          </w:p>
        </w:tc>
        <w:tc>
          <w:tcPr>
            <w:tcW w:w="3380" w:type="dxa"/>
            <w:noWrap/>
          </w:tcPr>
          <w:p w14:paraId="29471F3A" w14:textId="77777777" w:rsidR="00A2456F" w:rsidRDefault="004626C8">
            <w:r>
              <w:t xml:space="preserve">Bázisállomás analizátor  </w:t>
            </w:r>
          </w:p>
        </w:tc>
        <w:tc>
          <w:tcPr>
            <w:tcW w:w="2060" w:type="dxa"/>
            <w:noWrap/>
          </w:tcPr>
          <w:p w14:paraId="2885B902" w14:textId="77777777" w:rsidR="00A2456F" w:rsidRDefault="004626C8">
            <w:r>
              <w:t>ANRITSU</w:t>
            </w:r>
          </w:p>
        </w:tc>
      </w:tr>
      <w:tr w:rsidR="00A2456F" w14:paraId="5A60A6AF" w14:textId="77777777">
        <w:trPr>
          <w:trHeight w:val="300"/>
        </w:trPr>
        <w:tc>
          <w:tcPr>
            <w:tcW w:w="2700" w:type="dxa"/>
            <w:noWrap/>
          </w:tcPr>
          <w:p w14:paraId="6F01D651" w14:textId="77777777" w:rsidR="00A2456F" w:rsidRDefault="004626C8">
            <w:r>
              <w:t>CT-6</w:t>
            </w:r>
          </w:p>
        </w:tc>
        <w:tc>
          <w:tcPr>
            <w:tcW w:w="3380" w:type="dxa"/>
            <w:noWrap/>
          </w:tcPr>
          <w:p w14:paraId="3487E095" w14:textId="77777777" w:rsidR="00A2456F" w:rsidRDefault="004626C8">
            <w:r>
              <w:t>Kábelteszter</w:t>
            </w:r>
          </w:p>
        </w:tc>
        <w:tc>
          <w:tcPr>
            <w:tcW w:w="2060" w:type="dxa"/>
            <w:noWrap/>
          </w:tcPr>
          <w:p w14:paraId="5BBF710B" w14:textId="77777777" w:rsidR="00A2456F" w:rsidRDefault="004626C8">
            <w:r>
              <w:t>Voltcraft</w:t>
            </w:r>
          </w:p>
        </w:tc>
      </w:tr>
      <w:tr w:rsidR="00A2456F" w14:paraId="4653A1CA" w14:textId="77777777">
        <w:trPr>
          <w:trHeight w:val="300"/>
        </w:trPr>
        <w:tc>
          <w:tcPr>
            <w:tcW w:w="2700" w:type="dxa"/>
            <w:noWrap/>
          </w:tcPr>
          <w:p w14:paraId="48E772CC" w14:textId="77777777" w:rsidR="00A2456F" w:rsidRDefault="004626C8">
            <w:r>
              <w:lastRenderedPageBreak/>
              <w:t>DM 312</w:t>
            </w:r>
          </w:p>
        </w:tc>
        <w:tc>
          <w:tcPr>
            <w:tcW w:w="3380" w:type="dxa"/>
            <w:noWrap/>
          </w:tcPr>
          <w:p w14:paraId="722BD32C" w14:textId="77777777" w:rsidR="00A2456F" w:rsidRDefault="004626C8">
            <w:r>
              <w:t>Digitális multiméter</w:t>
            </w:r>
          </w:p>
        </w:tc>
        <w:tc>
          <w:tcPr>
            <w:tcW w:w="2060" w:type="dxa"/>
            <w:noWrap/>
          </w:tcPr>
          <w:p w14:paraId="165141BD" w14:textId="77777777" w:rsidR="00A2456F" w:rsidRDefault="004626C8">
            <w:r>
              <w:t>GANZ</w:t>
            </w:r>
          </w:p>
        </w:tc>
      </w:tr>
      <w:tr w:rsidR="00A2456F" w14:paraId="77D06EC7" w14:textId="77777777">
        <w:trPr>
          <w:trHeight w:val="300"/>
        </w:trPr>
        <w:tc>
          <w:tcPr>
            <w:tcW w:w="2700" w:type="dxa"/>
            <w:noWrap/>
          </w:tcPr>
          <w:p w14:paraId="117289B8" w14:textId="77777777" w:rsidR="00A2456F" w:rsidRDefault="004626C8">
            <w:r>
              <w:t>DM-332</w:t>
            </w:r>
          </w:p>
        </w:tc>
        <w:tc>
          <w:tcPr>
            <w:tcW w:w="3380" w:type="dxa"/>
            <w:noWrap/>
          </w:tcPr>
          <w:p w14:paraId="721A0852" w14:textId="77777777" w:rsidR="00A2456F" w:rsidRDefault="004626C8">
            <w:r>
              <w:t>Digitális multiméter</w:t>
            </w:r>
          </w:p>
        </w:tc>
        <w:tc>
          <w:tcPr>
            <w:tcW w:w="2060" w:type="dxa"/>
            <w:noWrap/>
          </w:tcPr>
          <w:p w14:paraId="6BBE1FA2" w14:textId="77777777" w:rsidR="00A2456F" w:rsidRDefault="004626C8">
            <w:r>
              <w:t>GoldStar</w:t>
            </w:r>
          </w:p>
        </w:tc>
      </w:tr>
      <w:tr w:rsidR="00A2456F" w14:paraId="76C125E7" w14:textId="77777777">
        <w:trPr>
          <w:trHeight w:val="300"/>
        </w:trPr>
        <w:tc>
          <w:tcPr>
            <w:tcW w:w="2700" w:type="dxa"/>
            <w:noWrap/>
          </w:tcPr>
          <w:p w14:paraId="1236BBE9" w14:textId="77777777" w:rsidR="00A2456F" w:rsidRDefault="004626C8">
            <w:r>
              <w:t xml:space="preserve">DM-341    </w:t>
            </w:r>
          </w:p>
        </w:tc>
        <w:tc>
          <w:tcPr>
            <w:tcW w:w="3380" w:type="dxa"/>
            <w:noWrap/>
          </w:tcPr>
          <w:p w14:paraId="58D3979C" w14:textId="77777777" w:rsidR="00A2456F" w:rsidRDefault="004626C8">
            <w:r>
              <w:t xml:space="preserve">DIGITÁLIS MULTIMÉTER      </w:t>
            </w:r>
          </w:p>
        </w:tc>
        <w:tc>
          <w:tcPr>
            <w:tcW w:w="2060" w:type="dxa"/>
            <w:noWrap/>
          </w:tcPr>
          <w:p w14:paraId="486C1DD4" w14:textId="77777777" w:rsidR="00A2456F" w:rsidRDefault="004626C8">
            <w:r>
              <w:t>Goldstar</w:t>
            </w:r>
          </w:p>
        </w:tc>
      </w:tr>
      <w:tr w:rsidR="00A2456F" w14:paraId="0F9BF5D9" w14:textId="77777777">
        <w:trPr>
          <w:trHeight w:val="300"/>
        </w:trPr>
        <w:tc>
          <w:tcPr>
            <w:tcW w:w="2700" w:type="dxa"/>
            <w:noWrap/>
          </w:tcPr>
          <w:p w14:paraId="6AD81197" w14:textId="77777777" w:rsidR="00A2456F" w:rsidRDefault="004626C8">
            <w:r>
              <w:t>EDM-161</w:t>
            </w:r>
          </w:p>
        </w:tc>
        <w:tc>
          <w:tcPr>
            <w:tcW w:w="3380" w:type="dxa"/>
            <w:noWrap/>
          </w:tcPr>
          <w:p w14:paraId="7E27C5AA" w14:textId="77777777" w:rsidR="00A2456F" w:rsidRDefault="004626C8">
            <w:r>
              <w:t xml:space="preserve">DIGITÁLIS MULTIMÉTER        </w:t>
            </w:r>
          </w:p>
        </w:tc>
        <w:tc>
          <w:tcPr>
            <w:tcW w:w="2060" w:type="dxa"/>
            <w:noWrap/>
          </w:tcPr>
          <w:p w14:paraId="56D6F5AE" w14:textId="77777777" w:rsidR="00A2456F" w:rsidRDefault="004626C8">
            <w:r>
              <w:t>MIGÉRT</w:t>
            </w:r>
          </w:p>
        </w:tc>
      </w:tr>
      <w:tr w:rsidR="00A2456F" w14:paraId="4CE3408F" w14:textId="77777777">
        <w:trPr>
          <w:trHeight w:val="300"/>
        </w:trPr>
        <w:tc>
          <w:tcPr>
            <w:tcW w:w="2700" w:type="dxa"/>
            <w:noWrap/>
          </w:tcPr>
          <w:p w14:paraId="6D332CF1" w14:textId="77777777" w:rsidR="00A2456F" w:rsidRDefault="004626C8">
            <w:r>
              <w:t>EDM-168/A</w:t>
            </w:r>
          </w:p>
        </w:tc>
        <w:tc>
          <w:tcPr>
            <w:tcW w:w="3380" w:type="dxa"/>
            <w:noWrap/>
          </w:tcPr>
          <w:p w14:paraId="5F5012B5" w14:textId="77777777" w:rsidR="00A2456F" w:rsidRDefault="004626C8">
            <w:r>
              <w:t xml:space="preserve">DIGITÁLIS MULTIMÉTER      </w:t>
            </w:r>
          </w:p>
        </w:tc>
        <w:tc>
          <w:tcPr>
            <w:tcW w:w="2060" w:type="dxa"/>
            <w:noWrap/>
          </w:tcPr>
          <w:p w14:paraId="1DEA9F05" w14:textId="77777777" w:rsidR="00A2456F" w:rsidRDefault="004626C8">
            <w:r>
              <w:t>MIGÉRT</w:t>
            </w:r>
          </w:p>
        </w:tc>
      </w:tr>
      <w:tr w:rsidR="00A2456F" w14:paraId="539F108E" w14:textId="77777777">
        <w:trPr>
          <w:trHeight w:val="300"/>
        </w:trPr>
        <w:tc>
          <w:tcPr>
            <w:tcW w:w="2700" w:type="dxa"/>
            <w:noWrap/>
          </w:tcPr>
          <w:p w14:paraId="45307B33" w14:textId="77777777" w:rsidR="00A2456F" w:rsidRDefault="004626C8">
            <w:r>
              <w:t>ET 100 KR</w:t>
            </w:r>
          </w:p>
        </w:tc>
        <w:tc>
          <w:tcPr>
            <w:tcW w:w="3380" w:type="dxa"/>
            <w:noWrap/>
          </w:tcPr>
          <w:p w14:paraId="6FF337C7" w14:textId="77777777" w:rsidR="00A2456F" w:rsidRDefault="004626C8">
            <w:r>
              <w:t>Karakterisztika rajzoló</w:t>
            </w:r>
          </w:p>
        </w:tc>
        <w:tc>
          <w:tcPr>
            <w:tcW w:w="2060" w:type="dxa"/>
            <w:noWrap/>
          </w:tcPr>
          <w:p w14:paraId="60AFCED8" w14:textId="77777777" w:rsidR="00A2456F" w:rsidRDefault="004626C8">
            <w:r>
              <w:t>Elektronika</w:t>
            </w:r>
          </w:p>
        </w:tc>
      </w:tr>
      <w:tr w:rsidR="00A2456F" w14:paraId="042A0345" w14:textId="77777777">
        <w:trPr>
          <w:trHeight w:val="300"/>
        </w:trPr>
        <w:tc>
          <w:tcPr>
            <w:tcW w:w="2700" w:type="dxa"/>
            <w:noWrap/>
          </w:tcPr>
          <w:p w14:paraId="184AFA7E" w14:textId="77777777" w:rsidR="00A2456F" w:rsidRDefault="004626C8">
            <w:r>
              <w:t>ET 70A</w:t>
            </w:r>
          </w:p>
        </w:tc>
        <w:tc>
          <w:tcPr>
            <w:tcW w:w="3380" w:type="dxa"/>
            <w:noWrap/>
          </w:tcPr>
          <w:p w14:paraId="0F7884A0" w14:textId="77777777" w:rsidR="00A2456F" w:rsidRDefault="004626C8">
            <w:r>
              <w:t>Szintadó</w:t>
            </w:r>
          </w:p>
        </w:tc>
        <w:tc>
          <w:tcPr>
            <w:tcW w:w="2060" w:type="dxa"/>
            <w:noWrap/>
          </w:tcPr>
          <w:p w14:paraId="1D84A13B" w14:textId="77777777" w:rsidR="00A2456F" w:rsidRDefault="004626C8">
            <w:r>
              <w:t>Elektronika</w:t>
            </w:r>
          </w:p>
        </w:tc>
      </w:tr>
      <w:tr w:rsidR="00A2456F" w14:paraId="1E7F5A0C" w14:textId="77777777">
        <w:trPr>
          <w:trHeight w:val="300"/>
        </w:trPr>
        <w:tc>
          <w:tcPr>
            <w:tcW w:w="2700" w:type="dxa"/>
            <w:noWrap/>
          </w:tcPr>
          <w:p w14:paraId="5ACC0F55" w14:textId="77777777" w:rsidR="00A2456F" w:rsidRDefault="004626C8">
            <w:r>
              <w:t>ET 70T</w:t>
            </w:r>
          </w:p>
        </w:tc>
        <w:tc>
          <w:tcPr>
            <w:tcW w:w="3380" w:type="dxa"/>
            <w:noWrap/>
          </w:tcPr>
          <w:p w14:paraId="61752298" w14:textId="77777777" w:rsidR="00A2456F" w:rsidRDefault="004626C8">
            <w:r>
              <w:t>Szintvevő</w:t>
            </w:r>
          </w:p>
        </w:tc>
        <w:tc>
          <w:tcPr>
            <w:tcW w:w="2060" w:type="dxa"/>
            <w:noWrap/>
          </w:tcPr>
          <w:p w14:paraId="65BCFE94" w14:textId="77777777" w:rsidR="00A2456F" w:rsidRDefault="004626C8">
            <w:r>
              <w:t>Elektronika</w:t>
            </w:r>
          </w:p>
        </w:tc>
      </w:tr>
      <w:tr w:rsidR="00A2456F" w14:paraId="13A7AE7F" w14:textId="77777777">
        <w:trPr>
          <w:trHeight w:val="300"/>
        </w:trPr>
        <w:tc>
          <w:tcPr>
            <w:tcW w:w="2700" w:type="dxa"/>
            <w:noWrap/>
          </w:tcPr>
          <w:p w14:paraId="16AE2F84" w14:textId="77777777" w:rsidR="00A2456F" w:rsidRDefault="004626C8">
            <w:r>
              <w:t>ET 90 T/A</w:t>
            </w:r>
          </w:p>
        </w:tc>
        <w:tc>
          <w:tcPr>
            <w:tcW w:w="3380" w:type="dxa"/>
            <w:noWrap/>
          </w:tcPr>
          <w:p w14:paraId="3361946D" w14:textId="77777777" w:rsidR="00A2456F" w:rsidRDefault="004626C8">
            <w:r>
              <w:t>Szintadó</w:t>
            </w:r>
          </w:p>
        </w:tc>
        <w:tc>
          <w:tcPr>
            <w:tcW w:w="2060" w:type="dxa"/>
            <w:noWrap/>
          </w:tcPr>
          <w:p w14:paraId="4187D949" w14:textId="77777777" w:rsidR="00A2456F" w:rsidRDefault="004626C8">
            <w:r>
              <w:t>Elektronika</w:t>
            </w:r>
          </w:p>
        </w:tc>
      </w:tr>
      <w:tr w:rsidR="00A2456F" w14:paraId="11B55D59" w14:textId="77777777">
        <w:trPr>
          <w:trHeight w:val="300"/>
        </w:trPr>
        <w:tc>
          <w:tcPr>
            <w:tcW w:w="2700" w:type="dxa"/>
            <w:noWrap/>
          </w:tcPr>
          <w:p w14:paraId="22DE03F9" w14:textId="77777777" w:rsidR="00A2456F" w:rsidRDefault="004626C8">
            <w:r>
              <w:t>ET 90 T/V</w:t>
            </w:r>
          </w:p>
        </w:tc>
        <w:tc>
          <w:tcPr>
            <w:tcW w:w="3380" w:type="dxa"/>
            <w:noWrap/>
          </w:tcPr>
          <w:p w14:paraId="3A4B2606" w14:textId="77777777" w:rsidR="00A2456F" w:rsidRDefault="004626C8">
            <w:r>
              <w:t>Szintvevő</w:t>
            </w:r>
          </w:p>
        </w:tc>
        <w:tc>
          <w:tcPr>
            <w:tcW w:w="2060" w:type="dxa"/>
            <w:noWrap/>
          </w:tcPr>
          <w:p w14:paraId="6FFE815A" w14:textId="77777777" w:rsidR="00A2456F" w:rsidRDefault="004626C8">
            <w:r>
              <w:t>Elektronika</w:t>
            </w:r>
          </w:p>
        </w:tc>
      </w:tr>
      <w:tr w:rsidR="00A2456F" w14:paraId="008140A8" w14:textId="77777777">
        <w:trPr>
          <w:trHeight w:val="300"/>
        </w:trPr>
        <w:tc>
          <w:tcPr>
            <w:tcW w:w="2700" w:type="dxa"/>
            <w:noWrap/>
          </w:tcPr>
          <w:p w14:paraId="75CAD859" w14:textId="77777777" w:rsidR="00A2456F" w:rsidRDefault="004626C8">
            <w:r>
              <w:t>ET-110A</w:t>
            </w:r>
          </w:p>
        </w:tc>
        <w:tc>
          <w:tcPr>
            <w:tcW w:w="3380" w:type="dxa"/>
          </w:tcPr>
          <w:p w14:paraId="01DAD74E" w14:textId="77777777" w:rsidR="00A2456F" w:rsidRDefault="004626C8">
            <w:r>
              <w:t>Átviteltechnikai mérőadó</w:t>
            </w:r>
          </w:p>
        </w:tc>
        <w:tc>
          <w:tcPr>
            <w:tcW w:w="2060" w:type="dxa"/>
            <w:noWrap/>
          </w:tcPr>
          <w:p w14:paraId="4382804F" w14:textId="77777777" w:rsidR="00A2456F" w:rsidRDefault="004626C8">
            <w:r>
              <w:t>Elektronika</w:t>
            </w:r>
          </w:p>
        </w:tc>
      </w:tr>
      <w:tr w:rsidR="00A2456F" w14:paraId="51EB0FE6" w14:textId="77777777">
        <w:trPr>
          <w:trHeight w:val="300"/>
        </w:trPr>
        <w:tc>
          <w:tcPr>
            <w:tcW w:w="2700" w:type="dxa"/>
            <w:noWrap/>
          </w:tcPr>
          <w:p w14:paraId="799A0B00" w14:textId="77777777" w:rsidR="00A2456F" w:rsidRDefault="004626C8">
            <w:r>
              <w:t>ET-110V</w:t>
            </w:r>
          </w:p>
        </w:tc>
        <w:tc>
          <w:tcPr>
            <w:tcW w:w="3380" w:type="dxa"/>
          </w:tcPr>
          <w:p w14:paraId="25A4F205" w14:textId="77777777" w:rsidR="00A2456F" w:rsidRDefault="004626C8">
            <w:r>
              <w:t>Átviteltechnikai mérővevő</w:t>
            </w:r>
          </w:p>
        </w:tc>
        <w:tc>
          <w:tcPr>
            <w:tcW w:w="2060" w:type="dxa"/>
            <w:noWrap/>
          </w:tcPr>
          <w:p w14:paraId="43E561F0" w14:textId="77777777" w:rsidR="00A2456F" w:rsidRDefault="004626C8">
            <w:r>
              <w:t>Elektronika</w:t>
            </w:r>
          </w:p>
        </w:tc>
      </w:tr>
      <w:tr w:rsidR="00A2456F" w14:paraId="25F49BA4" w14:textId="77777777">
        <w:trPr>
          <w:trHeight w:val="300"/>
        </w:trPr>
        <w:tc>
          <w:tcPr>
            <w:tcW w:w="2700" w:type="dxa"/>
            <w:noWrap/>
          </w:tcPr>
          <w:p w14:paraId="41CDD0FB" w14:textId="77777777" w:rsidR="00A2456F" w:rsidRDefault="004626C8">
            <w:r>
              <w:t>FFL-100</w:t>
            </w:r>
          </w:p>
        </w:tc>
        <w:tc>
          <w:tcPr>
            <w:tcW w:w="3380" w:type="dxa"/>
            <w:noWrap/>
          </w:tcPr>
          <w:p w14:paraId="0FD712A4" w14:textId="77777777" w:rsidR="00A2456F" w:rsidRDefault="004626C8">
            <w:r>
              <w:t>Látható fényű optikai hibahelykereső</w:t>
            </w:r>
          </w:p>
        </w:tc>
        <w:tc>
          <w:tcPr>
            <w:tcW w:w="2060" w:type="dxa"/>
            <w:noWrap/>
          </w:tcPr>
          <w:p w14:paraId="48F2CECE" w14:textId="77777777" w:rsidR="00A2456F" w:rsidRDefault="004626C8">
            <w:r>
              <w:t>WESTOVER</w:t>
            </w:r>
          </w:p>
        </w:tc>
      </w:tr>
      <w:tr w:rsidR="00A2456F" w14:paraId="6135EFC5" w14:textId="77777777">
        <w:trPr>
          <w:trHeight w:val="300"/>
        </w:trPr>
        <w:tc>
          <w:tcPr>
            <w:tcW w:w="2700" w:type="dxa"/>
            <w:noWrap/>
          </w:tcPr>
          <w:p w14:paraId="34039E26" w14:textId="77777777" w:rsidR="00A2456F" w:rsidRDefault="004626C8">
            <w:r>
              <w:t>FI-60</w:t>
            </w:r>
          </w:p>
        </w:tc>
        <w:tc>
          <w:tcPr>
            <w:tcW w:w="3380" w:type="dxa"/>
            <w:noWrap/>
          </w:tcPr>
          <w:p w14:paraId="09D6DACB" w14:textId="77777777" w:rsidR="00A2456F" w:rsidRDefault="004626C8">
            <w:r>
              <w:t>Élőszál azonosító</w:t>
            </w:r>
          </w:p>
        </w:tc>
        <w:tc>
          <w:tcPr>
            <w:tcW w:w="2060" w:type="dxa"/>
            <w:noWrap/>
          </w:tcPr>
          <w:p w14:paraId="12946010" w14:textId="77777777" w:rsidR="00A2456F" w:rsidRDefault="004626C8">
            <w:r>
              <w:t xml:space="preserve">JDSU </w:t>
            </w:r>
          </w:p>
        </w:tc>
      </w:tr>
      <w:tr w:rsidR="00A2456F" w14:paraId="292C81FE" w14:textId="77777777">
        <w:trPr>
          <w:trHeight w:val="300"/>
        </w:trPr>
        <w:tc>
          <w:tcPr>
            <w:tcW w:w="2700" w:type="dxa"/>
            <w:noWrap/>
          </w:tcPr>
          <w:p w14:paraId="6D3C4DFA" w14:textId="77777777" w:rsidR="00A2456F" w:rsidRDefault="004626C8">
            <w:r>
              <w:t>FL-1</w:t>
            </w:r>
          </w:p>
        </w:tc>
        <w:tc>
          <w:tcPr>
            <w:tcW w:w="3380" w:type="dxa"/>
            <w:noWrap/>
          </w:tcPr>
          <w:p w14:paraId="3D8861DD" w14:textId="77777777" w:rsidR="00A2456F" w:rsidRDefault="004626C8">
            <w:r>
              <w:t>Markerkereső</w:t>
            </w:r>
          </w:p>
        </w:tc>
        <w:tc>
          <w:tcPr>
            <w:tcW w:w="2060" w:type="dxa"/>
            <w:noWrap/>
          </w:tcPr>
          <w:p w14:paraId="341F2072" w14:textId="77777777" w:rsidR="00A2456F" w:rsidRDefault="004626C8">
            <w:r>
              <w:t>SEBA DYNATRONIC</w:t>
            </w:r>
          </w:p>
        </w:tc>
      </w:tr>
      <w:tr w:rsidR="00A2456F" w14:paraId="36C38187" w14:textId="77777777">
        <w:trPr>
          <w:trHeight w:val="300"/>
        </w:trPr>
        <w:tc>
          <w:tcPr>
            <w:tcW w:w="2700" w:type="dxa"/>
            <w:noWrap/>
          </w:tcPr>
          <w:p w14:paraId="2B83B92D" w14:textId="77777777" w:rsidR="00A2456F" w:rsidRDefault="004626C8">
            <w:r>
              <w:t>FLS-240</w:t>
            </w:r>
          </w:p>
        </w:tc>
        <w:tc>
          <w:tcPr>
            <w:tcW w:w="3380" w:type="dxa"/>
            <w:noWrap/>
          </w:tcPr>
          <w:p w14:paraId="7763CD42" w14:textId="77777777" w:rsidR="00A2456F" w:rsidRDefault="004626C8">
            <w:r>
              <w:t>Látható fényforrás</w:t>
            </w:r>
          </w:p>
        </w:tc>
        <w:tc>
          <w:tcPr>
            <w:tcW w:w="2060" w:type="dxa"/>
            <w:noWrap/>
          </w:tcPr>
          <w:p w14:paraId="4AC65BFB" w14:textId="77777777" w:rsidR="00A2456F" w:rsidRDefault="004626C8">
            <w:r>
              <w:t>EXFO</w:t>
            </w:r>
          </w:p>
        </w:tc>
      </w:tr>
      <w:tr w:rsidR="00A2456F" w14:paraId="46EEA975" w14:textId="77777777">
        <w:trPr>
          <w:trHeight w:val="300"/>
        </w:trPr>
        <w:tc>
          <w:tcPr>
            <w:tcW w:w="2700" w:type="dxa"/>
            <w:noWrap/>
          </w:tcPr>
          <w:p w14:paraId="054CED9D" w14:textId="77777777" w:rsidR="00A2456F" w:rsidRDefault="004626C8">
            <w:r>
              <w:t>FLUKE 78</w:t>
            </w:r>
          </w:p>
        </w:tc>
        <w:tc>
          <w:tcPr>
            <w:tcW w:w="3380" w:type="dxa"/>
            <w:noWrap/>
          </w:tcPr>
          <w:p w14:paraId="73446424" w14:textId="77777777" w:rsidR="00A2456F" w:rsidRDefault="004626C8">
            <w:r>
              <w:t>Digitális multiméter</w:t>
            </w:r>
          </w:p>
        </w:tc>
        <w:tc>
          <w:tcPr>
            <w:tcW w:w="2060" w:type="dxa"/>
            <w:noWrap/>
          </w:tcPr>
          <w:p w14:paraId="21C2BD8E" w14:textId="77777777" w:rsidR="00A2456F" w:rsidRDefault="004626C8">
            <w:r>
              <w:t>FLUKE</w:t>
            </w:r>
          </w:p>
        </w:tc>
      </w:tr>
      <w:tr w:rsidR="00A2456F" w14:paraId="74674253" w14:textId="77777777">
        <w:trPr>
          <w:trHeight w:val="300"/>
        </w:trPr>
        <w:tc>
          <w:tcPr>
            <w:tcW w:w="2700" w:type="dxa"/>
            <w:noWrap/>
          </w:tcPr>
          <w:p w14:paraId="4CE7C22C" w14:textId="77777777" w:rsidR="00A2456F" w:rsidRDefault="004626C8">
            <w:r>
              <w:t>FOK-2-H</w:t>
            </w:r>
          </w:p>
        </w:tc>
        <w:tc>
          <w:tcPr>
            <w:tcW w:w="3380" w:type="dxa"/>
            <w:noWrap/>
          </w:tcPr>
          <w:p w14:paraId="7210F590" w14:textId="77777777" w:rsidR="00A2456F" w:rsidRDefault="004626C8">
            <w:r>
              <w:t>Kábelhibahelymérő</w:t>
            </w:r>
          </w:p>
        </w:tc>
        <w:tc>
          <w:tcPr>
            <w:tcW w:w="2060" w:type="dxa"/>
            <w:noWrap/>
          </w:tcPr>
          <w:p w14:paraId="0FA97E84" w14:textId="77777777" w:rsidR="00A2456F" w:rsidRDefault="004626C8">
            <w:r>
              <w:t>RFT</w:t>
            </w:r>
          </w:p>
        </w:tc>
      </w:tr>
      <w:tr w:rsidR="00A2456F" w14:paraId="14CAE7B7" w14:textId="77777777">
        <w:trPr>
          <w:trHeight w:val="300"/>
        </w:trPr>
        <w:tc>
          <w:tcPr>
            <w:tcW w:w="2700" w:type="dxa"/>
            <w:noWrap/>
          </w:tcPr>
          <w:p w14:paraId="38686915" w14:textId="77777777" w:rsidR="00A2456F" w:rsidRDefault="004626C8">
            <w:r>
              <w:t>FTB-300</w:t>
            </w:r>
          </w:p>
        </w:tc>
        <w:tc>
          <w:tcPr>
            <w:tcW w:w="3380" w:type="dxa"/>
            <w:noWrap/>
          </w:tcPr>
          <w:p w14:paraId="18941915" w14:textId="77777777" w:rsidR="00A2456F" w:rsidRDefault="004626C8">
            <w:r>
              <w:t>OTDR</w:t>
            </w:r>
          </w:p>
        </w:tc>
        <w:tc>
          <w:tcPr>
            <w:tcW w:w="2060" w:type="dxa"/>
            <w:noWrap/>
          </w:tcPr>
          <w:p w14:paraId="0492F4ED" w14:textId="77777777" w:rsidR="00A2456F" w:rsidRDefault="004626C8">
            <w:r>
              <w:t>EXFO</w:t>
            </w:r>
          </w:p>
        </w:tc>
      </w:tr>
      <w:tr w:rsidR="00A2456F" w14:paraId="6DF2007C" w14:textId="77777777">
        <w:trPr>
          <w:trHeight w:val="300"/>
        </w:trPr>
        <w:tc>
          <w:tcPr>
            <w:tcW w:w="2700" w:type="dxa"/>
            <w:noWrap/>
          </w:tcPr>
          <w:p w14:paraId="47281320" w14:textId="77777777" w:rsidR="00A2456F" w:rsidRDefault="004626C8">
            <w:r>
              <w:t>Furukawa S177A</w:t>
            </w:r>
          </w:p>
        </w:tc>
        <w:tc>
          <w:tcPr>
            <w:tcW w:w="3380" w:type="dxa"/>
            <w:noWrap/>
          </w:tcPr>
          <w:p w14:paraId="67727C94" w14:textId="77777777" w:rsidR="00A2456F" w:rsidRDefault="004626C8">
            <w:r>
              <w:t>OPTIKAI SZÁLHEGESZTŐ</w:t>
            </w:r>
          </w:p>
        </w:tc>
        <w:tc>
          <w:tcPr>
            <w:tcW w:w="2060" w:type="dxa"/>
            <w:noWrap/>
          </w:tcPr>
          <w:p w14:paraId="2E221E52" w14:textId="77777777" w:rsidR="00A2456F" w:rsidRDefault="004626C8">
            <w:r>
              <w:t>Furukawa</w:t>
            </w:r>
          </w:p>
        </w:tc>
      </w:tr>
      <w:tr w:rsidR="00A2456F" w14:paraId="38CA2EFE" w14:textId="77777777">
        <w:trPr>
          <w:trHeight w:val="300"/>
        </w:trPr>
        <w:tc>
          <w:tcPr>
            <w:tcW w:w="2700" w:type="dxa"/>
            <w:noWrap/>
          </w:tcPr>
          <w:p w14:paraId="780986EF" w14:textId="77777777" w:rsidR="00A2456F" w:rsidRDefault="004626C8">
            <w:r>
              <w:t xml:space="preserve">GS DM 332 </w:t>
            </w:r>
          </w:p>
        </w:tc>
        <w:tc>
          <w:tcPr>
            <w:tcW w:w="3380" w:type="dxa"/>
            <w:noWrap/>
          </w:tcPr>
          <w:p w14:paraId="208A82A0" w14:textId="77777777" w:rsidR="00A2456F" w:rsidRDefault="004626C8">
            <w:r>
              <w:t>Digitális multiméter</w:t>
            </w:r>
          </w:p>
        </w:tc>
        <w:tc>
          <w:tcPr>
            <w:tcW w:w="2060" w:type="dxa"/>
            <w:noWrap/>
          </w:tcPr>
          <w:p w14:paraId="7CC1FB14" w14:textId="77777777" w:rsidR="00A2456F" w:rsidRDefault="004626C8">
            <w:r>
              <w:t>GoldStar</w:t>
            </w:r>
          </w:p>
        </w:tc>
      </w:tr>
      <w:tr w:rsidR="00A2456F" w14:paraId="56150AA7" w14:textId="77777777">
        <w:trPr>
          <w:trHeight w:val="300"/>
        </w:trPr>
        <w:tc>
          <w:tcPr>
            <w:tcW w:w="2700" w:type="dxa"/>
            <w:noWrap/>
          </w:tcPr>
          <w:p w14:paraId="3F79A283" w14:textId="77777777" w:rsidR="00A2456F" w:rsidRDefault="004626C8">
            <w:r>
              <w:t>HC-640D</w:t>
            </w:r>
          </w:p>
        </w:tc>
        <w:tc>
          <w:tcPr>
            <w:tcW w:w="3380" w:type="dxa"/>
            <w:noWrap/>
          </w:tcPr>
          <w:p w14:paraId="385C4612" w14:textId="77777777" w:rsidR="00A2456F" w:rsidRDefault="004626C8">
            <w:r>
              <w:t>DIGITÁLIS LAKATFOGÓ</w:t>
            </w:r>
          </w:p>
        </w:tc>
        <w:tc>
          <w:tcPr>
            <w:tcW w:w="2060" w:type="dxa"/>
            <w:noWrap/>
          </w:tcPr>
          <w:p w14:paraId="46F8E925" w14:textId="77777777" w:rsidR="00A2456F" w:rsidRDefault="004626C8">
            <w:r>
              <w:t>HUNG CHAN</w:t>
            </w:r>
          </w:p>
        </w:tc>
      </w:tr>
      <w:tr w:rsidR="00A2456F" w14:paraId="2CC8EEB6" w14:textId="77777777">
        <w:trPr>
          <w:trHeight w:val="300"/>
        </w:trPr>
        <w:tc>
          <w:tcPr>
            <w:tcW w:w="2700" w:type="dxa"/>
            <w:noWrap/>
          </w:tcPr>
          <w:p w14:paraId="00469D30" w14:textId="77777777" w:rsidR="00A2456F" w:rsidRDefault="004626C8">
            <w:r>
              <w:t>HLA 1</w:t>
            </w:r>
          </w:p>
        </w:tc>
        <w:tc>
          <w:tcPr>
            <w:tcW w:w="3380" w:type="dxa"/>
            <w:noWrap/>
          </w:tcPr>
          <w:p w14:paraId="3008D8DC" w14:textId="77777777" w:rsidR="00A2456F" w:rsidRDefault="004626C8">
            <w:r>
              <w:t>Ampermérő</w:t>
            </w:r>
          </w:p>
        </w:tc>
        <w:tc>
          <w:tcPr>
            <w:tcW w:w="2060" w:type="dxa"/>
            <w:noWrap/>
          </w:tcPr>
          <w:p w14:paraId="5E744005" w14:textId="77777777" w:rsidR="00A2456F" w:rsidRDefault="004626C8">
            <w:r>
              <w:t>ismeretlen</w:t>
            </w:r>
          </w:p>
        </w:tc>
      </w:tr>
      <w:tr w:rsidR="00A2456F" w14:paraId="0F6CFF9F" w14:textId="77777777">
        <w:trPr>
          <w:trHeight w:val="300"/>
        </w:trPr>
        <w:tc>
          <w:tcPr>
            <w:tcW w:w="2700" w:type="dxa"/>
            <w:noWrap/>
          </w:tcPr>
          <w:p w14:paraId="337A8F5D" w14:textId="77777777" w:rsidR="00A2456F" w:rsidRDefault="004626C8">
            <w:r>
              <w:t>Ismeretlen</w:t>
            </w:r>
          </w:p>
        </w:tc>
        <w:tc>
          <w:tcPr>
            <w:tcW w:w="3380" w:type="dxa"/>
            <w:noWrap/>
          </w:tcPr>
          <w:p w14:paraId="7FDAB50E" w14:textId="77777777" w:rsidR="00A2456F" w:rsidRDefault="004626C8">
            <w:r>
              <w:t>Földelés ellenállás mérő</w:t>
            </w:r>
          </w:p>
        </w:tc>
        <w:tc>
          <w:tcPr>
            <w:tcW w:w="2060" w:type="dxa"/>
            <w:noWrap/>
          </w:tcPr>
          <w:p w14:paraId="0460C4DD" w14:textId="77777777" w:rsidR="00A2456F" w:rsidRDefault="004626C8">
            <w:r>
              <w:t>EKM</w:t>
            </w:r>
          </w:p>
        </w:tc>
      </w:tr>
      <w:tr w:rsidR="00A2456F" w14:paraId="58027BA3" w14:textId="77777777">
        <w:trPr>
          <w:trHeight w:val="300"/>
        </w:trPr>
        <w:tc>
          <w:tcPr>
            <w:tcW w:w="2700" w:type="dxa"/>
            <w:noWrap/>
          </w:tcPr>
          <w:p w14:paraId="6397261D" w14:textId="77777777" w:rsidR="00A2456F" w:rsidRDefault="004626C8">
            <w:r>
              <w:t>Kaloton</w:t>
            </w:r>
          </w:p>
        </w:tc>
        <w:tc>
          <w:tcPr>
            <w:tcW w:w="3380" w:type="dxa"/>
            <w:noWrap/>
          </w:tcPr>
          <w:p w14:paraId="389E1EF2" w14:textId="77777777" w:rsidR="00A2456F" w:rsidRDefault="004626C8">
            <w:r>
              <w:t>Nyomvonalkereső</w:t>
            </w:r>
          </w:p>
        </w:tc>
        <w:tc>
          <w:tcPr>
            <w:tcW w:w="2060" w:type="dxa"/>
            <w:noWrap/>
          </w:tcPr>
          <w:p w14:paraId="2515FFC9" w14:textId="77777777" w:rsidR="00A2456F" w:rsidRDefault="004626C8">
            <w:r>
              <w:t>Kaloton-GMK</w:t>
            </w:r>
          </w:p>
        </w:tc>
      </w:tr>
      <w:tr w:rsidR="00A2456F" w14:paraId="6E843082" w14:textId="77777777">
        <w:trPr>
          <w:trHeight w:val="300"/>
        </w:trPr>
        <w:tc>
          <w:tcPr>
            <w:tcW w:w="2700" w:type="dxa"/>
            <w:noWrap/>
          </w:tcPr>
          <w:p w14:paraId="724E1033" w14:textId="77777777" w:rsidR="00A2456F" w:rsidRDefault="004626C8">
            <w:r>
              <w:t xml:space="preserve">KALOTON         </w:t>
            </w:r>
          </w:p>
        </w:tc>
        <w:tc>
          <w:tcPr>
            <w:tcW w:w="3380" w:type="dxa"/>
            <w:noWrap/>
          </w:tcPr>
          <w:p w14:paraId="37D07BA0" w14:textId="77777777" w:rsidR="00A2456F" w:rsidRDefault="004626C8">
            <w:r>
              <w:t xml:space="preserve">KÁBELAZONOSITO FOGO      </w:t>
            </w:r>
          </w:p>
        </w:tc>
        <w:tc>
          <w:tcPr>
            <w:tcW w:w="2060" w:type="dxa"/>
            <w:noWrap/>
          </w:tcPr>
          <w:p w14:paraId="54236FC8" w14:textId="77777777" w:rsidR="00A2456F" w:rsidRDefault="004626C8">
            <w:r>
              <w:t>Kaloton</w:t>
            </w:r>
          </w:p>
        </w:tc>
      </w:tr>
      <w:tr w:rsidR="00A2456F" w14:paraId="194F1984" w14:textId="77777777">
        <w:trPr>
          <w:trHeight w:val="300"/>
        </w:trPr>
        <w:tc>
          <w:tcPr>
            <w:tcW w:w="2700" w:type="dxa"/>
            <w:noWrap/>
          </w:tcPr>
          <w:p w14:paraId="6045D7CC" w14:textId="77777777" w:rsidR="00A2456F" w:rsidRDefault="004626C8">
            <w:r>
              <w:t>KMK-7</w:t>
            </w:r>
          </w:p>
        </w:tc>
        <w:tc>
          <w:tcPr>
            <w:tcW w:w="3380" w:type="dxa"/>
            <w:noWrap/>
          </w:tcPr>
          <w:p w14:paraId="72748E97" w14:textId="77777777" w:rsidR="00A2456F" w:rsidRDefault="004626C8">
            <w:r>
              <w:t>Hibahelymérő</w:t>
            </w:r>
          </w:p>
        </w:tc>
        <w:tc>
          <w:tcPr>
            <w:tcW w:w="2060" w:type="dxa"/>
            <w:noWrap/>
          </w:tcPr>
          <w:p w14:paraId="7C8F1CC1" w14:textId="77777777" w:rsidR="00A2456F" w:rsidRDefault="004626C8">
            <w:r>
              <w:t>SEBA DYNATRONIC</w:t>
            </w:r>
          </w:p>
        </w:tc>
      </w:tr>
      <w:tr w:rsidR="00A2456F" w14:paraId="54A985EF" w14:textId="77777777">
        <w:trPr>
          <w:trHeight w:val="300"/>
        </w:trPr>
        <w:tc>
          <w:tcPr>
            <w:tcW w:w="2700" w:type="dxa"/>
            <w:noWrap/>
          </w:tcPr>
          <w:p w14:paraId="0A92AB1B" w14:textId="77777777" w:rsidR="00A2456F" w:rsidRDefault="004626C8">
            <w:r>
              <w:t>M 416</w:t>
            </w:r>
          </w:p>
        </w:tc>
        <w:tc>
          <w:tcPr>
            <w:tcW w:w="3380" w:type="dxa"/>
            <w:noWrap/>
          </w:tcPr>
          <w:p w14:paraId="37BAEF98" w14:textId="77777777" w:rsidR="00A2456F" w:rsidRDefault="004626C8">
            <w:r>
              <w:t>Földelés ellenállásmérő</w:t>
            </w:r>
          </w:p>
        </w:tc>
        <w:tc>
          <w:tcPr>
            <w:tcW w:w="2060" w:type="dxa"/>
            <w:noWrap/>
          </w:tcPr>
          <w:p w14:paraId="19866A52" w14:textId="77777777" w:rsidR="00A2456F" w:rsidRDefault="004626C8">
            <w:r>
              <w:t>GANZ</w:t>
            </w:r>
          </w:p>
        </w:tc>
      </w:tr>
      <w:tr w:rsidR="00A2456F" w14:paraId="2954710E" w14:textId="77777777">
        <w:trPr>
          <w:trHeight w:val="300"/>
        </w:trPr>
        <w:tc>
          <w:tcPr>
            <w:tcW w:w="2700" w:type="dxa"/>
            <w:noWrap/>
          </w:tcPr>
          <w:p w14:paraId="0683F9DE" w14:textId="77777777" w:rsidR="00A2456F" w:rsidRDefault="004626C8">
            <w:r>
              <w:t>M3250</w:t>
            </w:r>
          </w:p>
        </w:tc>
        <w:tc>
          <w:tcPr>
            <w:tcW w:w="3380" w:type="dxa"/>
            <w:noWrap/>
          </w:tcPr>
          <w:p w14:paraId="10157D89" w14:textId="77777777" w:rsidR="00A2456F" w:rsidRDefault="004626C8">
            <w:r>
              <w:t>Digitális multiméter</w:t>
            </w:r>
          </w:p>
        </w:tc>
        <w:tc>
          <w:tcPr>
            <w:tcW w:w="2060" w:type="dxa"/>
            <w:noWrap/>
          </w:tcPr>
          <w:p w14:paraId="237DB9FA" w14:textId="77777777" w:rsidR="00A2456F" w:rsidRDefault="004626C8">
            <w:r>
              <w:t>METEX</w:t>
            </w:r>
          </w:p>
        </w:tc>
      </w:tr>
      <w:tr w:rsidR="00A2456F" w14:paraId="22F51233" w14:textId="77777777">
        <w:trPr>
          <w:trHeight w:val="300"/>
        </w:trPr>
        <w:tc>
          <w:tcPr>
            <w:tcW w:w="2700" w:type="dxa"/>
            <w:noWrap/>
          </w:tcPr>
          <w:p w14:paraId="2781F9A2" w14:textId="77777777" w:rsidR="00A2456F" w:rsidRDefault="004626C8">
            <w:r>
              <w:t>M-3270</w:t>
            </w:r>
          </w:p>
        </w:tc>
        <w:tc>
          <w:tcPr>
            <w:tcW w:w="3380" w:type="dxa"/>
            <w:noWrap/>
          </w:tcPr>
          <w:p w14:paraId="405283A2" w14:textId="77777777" w:rsidR="00A2456F" w:rsidRDefault="004626C8">
            <w:r>
              <w:t>Digitális multiméter</w:t>
            </w:r>
          </w:p>
        </w:tc>
        <w:tc>
          <w:tcPr>
            <w:tcW w:w="2060" w:type="dxa"/>
            <w:noWrap/>
          </w:tcPr>
          <w:p w14:paraId="3890B824" w14:textId="77777777" w:rsidR="00A2456F" w:rsidRDefault="004626C8">
            <w:r>
              <w:t>METEX</w:t>
            </w:r>
          </w:p>
        </w:tc>
      </w:tr>
      <w:tr w:rsidR="00A2456F" w14:paraId="7FEF914E" w14:textId="77777777">
        <w:trPr>
          <w:trHeight w:val="300"/>
        </w:trPr>
        <w:tc>
          <w:tcPr>
            <w:tcW w:w="2700" w:type="dxa"/>
            <w:noWrap/>
          </w:tcPr>
          <w:p w14:paraId="2EC7EF31" w14:textId="77777777" w:rsidR="00A2456F" w:rsidRDefault="004626C8">
            <w:r>
              <w:t>M-3660</w:t>
            </w:r>
          </w:p>
        </w:tc>
        <w:tc>
          <w:tcPr>
            <w:tcW w:w="3380" w:type="dxa"/>
            <w:noWrap/>
          </w:tcPr>
          <w:p w14:paraId="472FFB46" w14:textId="77777777" w:rsidR="00A2456F" w:rsidRDefault="004626C8">
            <w:r>
              <w:t>Digitális multiméter</w:t>
            </w:r>
          </w:p>
        </w:tc>
        <w:tc>
          <w:tcPr>
            <w:tcW w:w="2060" w:type="dxa"/>
            <w:noWrap/>
          </w:tcPr>
          <w:p w14:paraId="16C7896B" w14:textId="77777777" w:rsidR="00A2456F" w:rsidRDefault="004626C8">
            <w:r>
              <w:t>METEX</w:t>
            </w:r>
          </w:p>
        </w:tc>
      </w:tr>
      <w:tr w:rsidR="00A2456F" w14:paraId="11A152D9" w14:textId="77777777">
        <w:trPr>
          <w:trHeight w:val="300"/>
        </w:trPr>
        <w:tc>
          <w:tcPr>
            <w:tcW w:w="2700" w:type="dxa"/>
            <w:noWrap/>
          </w:tcPr>
          <w:p w14:paraId="24A64976" w14:textId="77777777" w:rsidR="00A2456F" w:rsidRDefault="004626C8">
            <w:r>
              <w:t>M-3890T</w:t>
            </w:r>
          </w:p>
        </w:tc>
        <w:tc>
          <w:tcPr>
            <w:tcW w:w="3380" w:type="dxa"/>
            <w:noWrap/>
          </w:tcPr>
          <w:p w14:paraId="1A5CEB8B" w14:textId="77777777" w:rsidR="00A2456F" w:rsidRDefault="004626C8">
            <w:r>
              <w:t>Digitális multiméter</w:t>
            </w:r>
          </w:p>
        </w:tc>
        <w:tc>
          <w:tcPr>
            <w:tcW w:w="2060" w:type="dxa"/>
            <w:noWrap/>
          </w:tcPr>
          <w:p w14:paraId="79C4E565" w14:textId="77777777" w:rsidR="00A2456F" w:rsidRDefault="004626C8">
            <w:r>
              <w:t>METEX</w:t>
            </w:r>
          </w:p>
        </w:tc>
      </w:tr>
      <w:tr w:rsidR="00A2456F" w14:paraId="7B6B78B0" w14:textId="77777777">
        <w:trPr>
          <w:trHeight w:val="300"/>
        </w:trPr>
        <w:tc>
          <w:tcPr>
            <w:tcW w:w="2700" w:type="dxa"/>
            <w:noWrap/>
          </w:tcPr>
          <w:p w14:paraId="74F40BBF" w14:textId="77777777" w:rsidR="00A2456F" w:rsidRDefault="004626C8">
            <w:r>
              <w:t>M-4650</w:t>
            </w:r>
          </w:p>
        </w:tc>
        <w:tc>
          <w:tcPr>
            <w:tcW w:w="3380" w:type="dxa"/>
            <w:noWrap/>
          </w:tcPr>
          <w:p w14:paraId="51739213" w14:textId="77777777" w:rsidR="00A2456F" w:rsidRDefault="004626C8">
            <w:r>
              <w:t>Digitális multiméter</w:t>
            </w:r>
          </w:p>
        </w:tc>
        <w:tc>
          <w:tcPr>
            <w:tcW w:w="2060" w:type="dxa"/>
            <w:noWrap/>
          </w:tcPr>
          <w:p w14:paraId="59B7CE20" w14:textId="77777777" w:rsidR="00A2456F" w:rsidRDefault="004626C8">
            <w:r>
              <w:t>METEX</w:t>
            </w:r>
          </w:p>
        </w:tc>
      </w:tr>
      <w:tr w:rsidR="00A2456F" w14:paraId="6D284516" w14:textId="77777777">
        <w:trPr>
          <w:trHeight w:val="300"/>
        </w:trPr>
        <w:tc>
          <w:tcPr>
            <w:tcW w:w="2700" w:type="dxa"/>
            <w:noWrap/>
          </w:tcPr>
          <w:p w14:paraId="6501FAAF" w14:textId="77777777" w:rsidR="00A2456F" w:rsidRDefault="004626C8">
            <w:r>
              <w:t>M-4650CR</w:t>
            </w:r>
          </w:p>
        </w:tc>
        <w:tc>
          <w:tcPr>
            <w:tcW w:w="3380" w:type="dxa"/>
            <w:noWrap/>
          </w:tcPr>
          <w:p w14:paraId="17FB0A6E" w14:textId="77777777" w:rsidR="00A2456F" w:rsidRDefault="004626C8">
            <w:r>
              <w:t>Digitális multiméter</w:t>
            </w:r>
          </w:p>
        </w:tc>
        <w:tc>
          <w:tcPr>
            <w:tcW w:w="2060" w:type="dxa"/>
            <w:noWrap/>
          </w:tcPr>
          <w:p w14:paraId="14CBE54C" w14:textId="77777777" w:rsidR="00A2456F" w:rsidRDefault="004626C8">
            <w:r>
              <w:t>METEX</w:t>
            </w:r>
          </w:p>
        </w:tc>
      </w:tr>
      <w:tr w:rsidR="00A2456F" w14:paraId="64632FAE" w14:textId="77777777">
        <w:trPr>
          <w:trHeight w:val="300"/>
        </w:trPr>
        <w:tc>
          <w:tcPr>
            <w:tcW w:w="2700" w:type="dxa"/>
            <w:noWrap/>
          </w:tcPr>
          <w:p w14:paraId="3CEF4AD6" w14:textId="77777777" w:rsidR="00A2456F" w:rsidRDefault="004626C8">
            <w:r>
              <w:t>M8906</w:t>
            </w:r>
          </w:p>
        </w:tc>
        <w:tc>
          <w:tcPr>
            <w:tcW w:w="3380" w:type="dxa"/>
            <w:noWrap/>
          </w:tcPr>
          <w:p w14:paraId="4316D8AC" w14:textId="77777777" w:rsidR="00A2456F" w:rsidRDefault="004626C8">
            <w:r>
              <w:t>Digitális multiméter</w:t>
            </w:r>
          </w:p>
        </w:tc>
        <w:tc>
          <w:tcPr>
            <w:tcW w:w="2060" w:type="dxa"/>
            <w:noWrap/>
          </w:tcPr>
          <w:p w14:paraId="5E830BA9" w14:textId="77777777" w:rsidR="00A2456F" w:rsidRDefault="004626C8">
            <w:r>
              <w:t>UNI-T</w:t>
            </w:r>
          </w:p>
        </w:tc>
      </w:tr>
      <w:tr w:rsidR="00A2456F" w14:paraId="727E42A7" w14:textId="77777777">
        <w:trPr>
          <w:trHeight w:val="300"/>
        </w:trPr>
        <w:tc>
          <w:tcPr>
            <w:tcW w:w="2700" w:type="dxa"/>
            <w:noWrap/>
          </w:tcPr>
          <w:p w14:paraId="4C290585" w14:textId="77777777" w:rsidR="00A2456F" w:rsidRDefault="004626C8">
            <w:r>
              <w:t>M890G</w:t>
            </w:r>
          </w:p>
        </w:tc>
        <w:tc>
          <w:tcPr>
            <w:tcW w:w="3380" w:type="dxa"/>
            <w:noWrap/>
          </w:tcPr>
          <w:p w14:paraId="5CC59AF4" w14:textId="77777777" w:rsidR="00A2456F" w:rsidRDefault="004626C8">
            <w:r>
              <w:t>Digitális multiméter</w:t>
            </w:r>
          </w:p>
        </w:tc>
        <w:tc>
          <w:tcPr>
            <w:tcW w:w="2060" w:type="dxa"/>
            <w:noWrap/>
          </w:tcPr>
          <w:p w14:paraId="23D6621A" w14:textId="77777777" w:rsidR="00A2456F" w:rsidRDefault="004626C8">
            <w:r>
              <w:t>UNI-T</w:t>
            </w:r>
          </w:p>
        </w:tc>
      </w:tr>
      <w:tr w:rsidR="00A2456F" w14:paraId="434C60CE" w14:textId="77777777">
        <w:trPr>
          <w:trHeight w:val="300"/>
        </w:trPr>
        <w:tc>
          <w:tcPr>
            <w:tcW w:w="2700" w:type="dxa"/>
            <w:noWrap/>
          </w:tcPr>
          <w:p w14:paraId="70CFFE3F" w14:textId="77777777" w:rsidR="00A2456F" w:rsidRDefault="004626C8">
            <w:r>
              <w:t xml:space="preserve">METEX M3660    </w:t>
            </w:r>
          </w:p>
        </w:tc>
        <w:tc>
          <w:tcPr>
            <w:tcW w:w="3380" w:type="dxa"/>
            <w:noWrap/>
          </w:tcPr>
          <w:p w14:paraId="7659A135" w14:textId="77777777" w:rsidR="00A2456F" w:rsidRDefault="004626C8">
            <w:r>
              <w:t xml:space="preserve">DIGITÁLIS MULTIMÉTER  </w:t>
            </w:r>
          </w:p>
        </w:tc>
        <w:tc>
          <w:tcPr>
            <w:tcW w:w="2060" w:type="dxa"/>
            <w:noWrap/>
          </w:tcPr>
          <w:p w14:paraId="678A64DD" w14:textId="77777777" w:rsidR="00A2456F" w:rsidRDefault="004626C8">
            <w:r>
              <w:t>METEX</w:t>
            </w:r>
          </w:p>
        </w:tc>
      </w:tr>
      <w:tr w:rsidR="00A2456F" w14:paraId="7DA786AA" w14:textId="77777777">
        <w:trPr>
          <w:trHeight w:val="300"/>
        </w:trPr>
        <w:tc>
          <w:tcPr>
            <w:tcW w:w="2700" w:type="dxa"/>
            <w:noWrap/>
          </w:tcPr>
          <w:p w14:paraId="642A959A" w14:textId="77777777" w:rsidR="00A2456F" w:rsidRDefault="004626C8">
            <w:r>
              <w:t>Microscanner 2</w:t>
            </w:r>
          </w:p>
        </w:tc>
        <w:tc>
          <w:tcPr>
            <w:tcW w:w="3380" w:type="dxa"/>
            <w:noWrap/>
          </w:tcPr>
          <w:p w14:paraId="50BA1BD2" w14:textId="77777777" w:rsidR="00A2456F" w:rsidRDefault="004626C8">
            <w:r>
              <w:t>UTP KÁBELTESZTER</w:t>
            </w:r>
          </w:p>
        </w:tc>
        <w:tc>
          <w:tcPr>
            <w:tcW w:w="2060" w:type="dxa"/>
            <w:noWrap/>
          </w:tcPr>
          <w:p w14:paraId="0ECA3031" w14:textId="77777777" w:rsidR="00A2456F" w:rsidRDefault="004626C8">
            <w:r>
              <w:t>FLUKE</w:t>
            </w:r>
          </w:p>
        </w:tc>
      </w:tr>
      <w:tr w:rsidR="00A2456F" w14:paraId="191638AF" w14:textId="77777777">
        <w:trPr>
          <w:trHeight w:val="300"/>
        </w:trPr>
        <w:tc>
          <w:tcPr>
            <w:tcW w:w="2700" w:type="dxa"/>
            <w:noWrap/>
          </w:tcPr>
          <w:p w14:paraId="1EE610CF" w14:textId="77777777" w:rsidR="00A2456F" w:rsidRDefault="004626C8">
            <w:r>
              <w:t>MK-4</w:t>
            </w:r>
          </w:p>
        </w:tc>
        <w:tc>
          <w:tcPr>
            <w:tcW w:w="3380" w:type="dxa"/>
            <w:noWrap/>
          </w:tcPr>
          <w:p w14:paraId="7B1FA226" w14:textId="77777777" w:rsidR="00A2456F" w:rsidRDefault="004626C8">
            <w:r>
              <w:t>Adatátviteli mérőbőrönd</w:t>
            </w:r>
          </w:p>
        </w:tc>
        <w:tc>
          <w:tcPr>
            <w:tcW w:w="2060" w:type="dxa"/>
            <w:noWrap/>
          </w:tcPr>
          <w:p w14:paraId="079C7A8D" w14:textId="77777777" w:rsidR="00A2456F" w:rsidRDefault="004626C8">
            <w:r>
              <w:t>Wandel &amp; Goltermann</w:t>
            </w:r>
          </w:p>
        </w:tc>
      </w:tr>
      <w:tr w:rsidR="00A2456F" w14:paraId="33A5D465" w14:textId="77777777">
        <w:trPr>
          <w:trHeight w:val="300"/>
        </w:trPr>
        <w:tc>
          <w:tcPr>
            <w:tcW w:w="2700" w:type="dxa"/>
            <w:noWrap/>
          </w:tcPr>
          <w:p w14:paraId="048953AA" w14:textId="77777777" w:rsidR="00A2456F" w:rsidRDefault="004626C8">
            <w:r>
              <w:t>MM 2002</w:t>
            </w:r>
          </w:p>
        </w:tc>
        <w:tc>
          <w:tcPr>
            <w:tcW w:w="3380" w:type="dxa"/>
            <w:noWrap/>
          </w:tcPr>
          <w:p w14:paraId="235B5C2E" w14:textId="77777777" w:rsidR="00A2456F" w:rsidRDefault="004626C8">
            <w:r>
              <w:t>Digitális multiméter</w:t>
            </w:r>
          </w:p>
        </w:tc>
        <w:tc>
          <w:tcPr>
            <w:tcW w:w="2060" w:type="dxa"/>
            <w:noWrap/>
          </w:tcPr>
          <w:p w14:paraId="02EC05C4" w14:textId="77777777" w:rsidR="00A2456F" w:rsidRDefault="004626C8">
            <w:r>
              <w:t>ismeretlen</w:t>
            </w:r>
          </w:p>
        </w:tc>
      </w:tr>
      <w:tr w:rsidR="00A2456F" w14:paraId="1C638EEA" w14:textId="77777777">
        <w:trPr>
          <w:trHeight w:val="300"/>
        </w:trPr>
        <w:tc>
          <w:tcPr>
            <w:tcW w:w="2700" w:type="dxa"/>
            <w:noWrap/>
          </w:tcPr>
          <w:p w14:paraId="7BD1F644" w14:textId="77777777" w:rsidR="00A2456F" w:rsidRDefault="004626C8">
            <w:r>
              <w:lastRenderedPageBreak/>
              <w:t>MN-25334</w:t>
            </w:r>
          </w:p>
        </w:tc>
        <w:tc>
          <w:tcPr>
            <w:tcW w:w="3380" w:type="dxa"/>
            <w:noWrap/>
          </w:tcPr>
          <w:p w14:paraId="40E17BCD" w14:textId="77777777" w:rsidR="00A2456F" w:rsidRDefault="004626C8">
            <w:r>
              <w:t>Digitális multiéter kábel teszterrel</w:t>
            </w:r>
          </w:p>
        </w:tc>
        <w:tc>
          <w:tcPr>
            <w:tcW w:w="2060" w:type="dxa"/>
            <w:noWrap/>
          </w:tcPr>
          <w:p w14:paraId="25572CEF" w14:textId="77777777" w:rsidR="00A2456F" w:rsidRDefault="004626C8">
            <w:r>
              <w:t>MAXWELL</w:t>
            </w:r>
          </w:p>
        </w:tc>
      </w:tr>
      <w:tr w:rsidR="00A2456F" w14:paraId="4AD31584" w14:textId="77777777">
        <w:trPr>
          <w:trHeight w:val="300"/>
        </w:trPr>
        <w:tc>
          <w:tcPr>
            <w:tcW w:w="2700" w:type="dxa"/>
            <w:noWrap/>
          </w:tcPr>
          <w:p w14:paraId="326E626D" w14:textId="77777777" w:rsidR="00A2456F" w:rsidRDefault="004626C8">
            <w:r>
              <w:t>MN-25334</w:t>
            </w:r>
          </w:p>
        </w:tc>
        <w:tc>
          <w:tcPr>
            <w:tcW w:w="3380" w:type="dxa"/>
            <w:noWrap/>
          </w:tcPr>
          <w:p w14:paraId="4FC2CB02" w14:textId="77777777" w:rsidR="00A2456F" w:rsidRDefault="004626C8">
            <w:r>
              <w:t>Digitális multiéter kábel teszterrel</w:t>
            </w:r>
          </w:p>
        </w:tc>
        <w:tc>
          <w:tcPr>
            <w:tcW w:w="2060" w:type="dxa"/>
            <w:noWrap/>
          </w:tcPr>
          <w:p w14:paraId="7EF2FCA4" w14:textId="77777777" w:rsidR="00A2456F" w:rsidRDefault="004626C8">
            <w:r>
              <w:t>MAXWELL</w:t>
            </w:r>
          </w:p>
        </w:tc>
      </w:tr>
      <w:tr w:rsidR="00A2456F" w14:paraId="400017D5" w14:textId="77777777">
        <w:trPr>
          <w:trHeight w:val="300"/>
        </w:trPr>
        <w:tc>
          <w:tcPr>
            <w:tcW w:w="2700" w:type="dxa"/>
            <w:noWrap/>
          </w:tcPr>
          <w:p w14:paraId="1EED3F33" w14:textId="77777777" w:rsidR="00A2456F" w:rsidRDefault="004626C8">
            <w:r>
              <w:t>MTS 4000</w:t>
            </w:r>
          </w:p>
        </w:tc>
        <w:tc>
          <w:tcPr>
            <w:tcW w:w="3380" w:type="dxa"/>
            <w:noWrap/>
          </w:tcPr>
          <w:p w14:paraId="0E9E3DA1" w14:textId="77777777" w:rsidR="00A2456F" w:rsidRDefault="004626C8">
            <w:r>
              <w:t>OTDR mérőműszer</w:t>
            </w:r>
          </w:p>
        </w:tc>
        <w:tc>
          <w:tcPr>
            <w:tcW w:w="2060" w:type="dxa"/>
            <w:noWrap/>
          </w:tcPr>
          <w:p w14:paraId="67AF0282" w14:textId="77777777" w:rsidR="00A2456F" w:rsidRDefault="004626C8">
            <w:r>
              <w:t>JDSU</w:t>
            </w:r>
          </w:p>
        </w:tc>
      </w:tr>
      <w:tr w:rsidR="00A2456F" w14:paraId="7092E0BF" w14:textId="77777777">
        <w:trPr>
          <w:trHeight w:val="300"/>
        </w:trPr>
        <w:tc>
          <w:tcPr>
            <w:tcW w:w="2700" w:type="dxa"/>
            <w:noWrap/>
          </w:tcPr>
          <w:p w14:paraId="5E9F21B7" w14:textId="77777777" w:rsidR="00A2456F" w:rsidRDefault="004626C8">
            <w:r>
              <w:t>MTS 4000</w:t>
            </w:r>
          </w:p>
        </w:tc>
        <w:tc>
          <w:tcPr>
            <w:tcW w:w="3380" w:type="dxa"/>
            <w:noWrap/>
          </w:tcPr>
          <w:p w14:paraId="19DD536F" w14:textId="77777777" w:rsidR="00A2456F" w:rsidRDefault="004626C8">
            <w:r>
              <w:t>OTDR mérőműszer</w:t>
            </w:r>
          </w:p>
        </w:tc>
        <w:tc>
          <w:tcPr>
            <w:tcW w:w="2060" w:type="dxa"/>
            <w:noWrap/>
          </w:tcPr>
          <w:p w14:paraId="5AD676A8" w14:textId="77777777" w:rsidR="00A2456F" w:rsidRDefault="004626C8">
            <w:r>
              <w:t>JDSU</w:t>
            </w:r>
          </w:p>
        </w:tc>
      </w:tr>
      <w:tr w:rsidR="00A2456F" w14:paraId="176F065B" w14:textId="77777777">
        <w:trPr>
          <w:trHeight w:val="300"/>
        </w:trPr>
        <w:tc>
          <w:tcPr>
            <w:tcW w:w="2700" w:type="dxa"/>
            <w:noWrap/>
          </w:tcPr>
          <w:p w14:paraId="4DC4F7CC" w14:textId="77777777" w:rsidR="00A2456F" w:rsidRDefault="004626C8">
            <w:r>
              <w:t>Multiméter 410</w:t>
            </w:r>
          </w:p>
        </w:tc>
        <w:tc>
          <w:tcPr>
            <w:tcW w:w="3380" w:type="dxa"/>
            <w:noWrap/>
          </w:tcPr>
          <w:p w14:paraId="1863230E" w14:textId="77777777" w:rsidR="00A2456F" w:rsidRDefault="004626C8">
            <w:r>
              <w:t>Digitális multiméter</w:t>
            </w:r>
          </w:p>
        </w:tc>
        <w:tc>
          <w:tcPr>
            <w:tcW w:w="2060" w:type="dxa"/>
            <w:noWrap/>
          </w:tcPr>
          <w:p w14:paraId="2E4490AD" w14:textId="77777777" w:rsidR="00A2456F" w:rsidRDefault="004626C8">
            <w:r>
              <w:t>EXTECH</w:t>
            </w:r>
          </w:p>
        </w:tc>
      </w:tr>
      <w:tr w:rsidR="00A2456F" w14:paraId="7D2F3DF1" w14:textId="77777777">
        <w:trPr>
          <w:trHeight w:val="300"/>
        </w:trPr>
        <w:tc>
          <w:tcPr>
            <w:tcW w:w="2700" w:type="dxa"/>
            <w:noWrap/>
          </w:tcPr>
          <w:p w14:paraId="19538BCE" w14:textId="77777777" w:rsidR="00A2456F" w:rsidRDefault="004626C8">
            <w:r>
              <w:t>MX-280</w:t>
            </w:r>
          </w:p>
        </w:tc>
        <w:tc>
          <w:tcPr>
            <w:tcW w:w="3380" w:type="dxa"/>
            <w:noWrap/>
          </w:tcPr>
          <w:p w14:paraId="352720E6" w14:textId="77777777" w:rsidR="00A2456F" w:rsidRDefault="004626C8">
            <w:r>
              <w:t>Digitális multiméter</w:t>
            </w:r>
          </w:p>
        </w:tc>
        <w:tc>
          <w:tcPr>
            <w:tcW w:w="2060" w:type="dxa"/>
            <w:noWrap/>
          </w:tcPr>
          <w:p w14:paraId="3925E0D6" w14:textId="77777777" w:rsidR="00A2456F" w:rsidRDefault="004626C8">
            <w:r>
              <w:t>Maxcom</w:t>
            </w:r>
          </w:p>
        </w:tc>
      </w:tr>
      <w:tr w:rsidR="00A2456F" w14:paraId="5A20D955" w14:textId="77777777">
        <w:trPr>
          <w:trHeight w:val="300"/>
        </w:trPr>
        <w:tc>
          <w:tcPr>
            <w:tcW w:w="2700" w:type="dxa"/>
            <w:noWrap/>
          </w:tcPr>
          <w:p w14:paraId="18683C57" w14:textId="77777777" w:rsidR="00A2456F" w:rsidRDefault="004626C8">
            <w:r>
              <w:t>MX-53 C</w:t>
            </w:r>
          </w:p>
        </w:tc>
        <w:tc>
          <w:tcPr>
            <w:tcW w:w="3380" w:type="dxa"/>
            <w:noWrap/>
          </w:tcPr>
          <w:p w14:paraId="71DF9DC2" w14:textId="77777777" w:rsidR="00A2456F" w:rsidRDefault="004626C8">
            <w:r>
              <w:t>Digitális multiméter</w:t>
            </w:r>
          </w:p>
        </w:tc>
        <w:tc>
          <w:tcPr>
            <w:tcW w:w="2060" w:type="dxa"/>
            <w:noWrap/>
          </w:tcPr>
          <w:p w14:paraId="2AB4189C" w14:textId="77777777" w:rsidR="00A2456F" w:rsidRDefault="004626C8">
            <w:r>
              <w:t>METRIX</w:t>
            </w:r>
          </w:p>
        </w:tc>
      </w:tr>
      <w:tr w:rsidR="00A2456F" w14:paraId="1D9254AB" w14:textId="77777777">
        <w:trPr>
          <w:trHeight w:val="300"/>
        </w:trPr>
        <w:tc>
          <w:tcPr>
            <w:tcW w:w="2700" w:type="dxa"/>
            <w:noWrap/>
          </w:tcPr>
          <w:p w14:paraId="393E88B7" w14:textId="77777777" w:rsidR="00A2456F" w:rsidRDefault="004626C8">
            <w:r>
              <w:t xml:space="preserve">MX-53/B        </w:t>
            </w:r>
          </w:p>
        </w:tc>
        <w:tc>
          <w:tcPr>
            <w:tcW w:w="3380" w:type="dxa"/>
            <w:noWrap/>
          </w:tcPr>
          <w:p w14:paraId="2F0FB178" w14:textId="77777777" w:rsidR="00A2456F" w:rsidRDefault="004626C8">
            <w:r>
              <w:t xml:space="preserve">DIGITÁLIS MULTIMÉTER        </w:t>
            </w:r>
          </w:p>
        </w:tc>
        <w:tc>
          <w:tcPr>
            <w:tcW w:w="2060" w:type="dxa"/>
            <w:noWrap/>
          </w:tcPr>
          <w:p w14:paraId="08180C08" w14:textId="77777777" w:rsidR="00A2456F" w:rsidRDefault="004626C8">
            <w:r>
              <w:t>Metex</w:t>
            </w:r>
          </w:p>
        </w:tc>
      </w:tr>
      <w:tr w:rsidR="00A2456F" w14:paraId="1BFF34BE" w14:textId="77777777">
        <w:trPr>
          <w:trHeight w:val="300"/>
        </w:trPr>
        <w:tc>
          <w:tcPr>
            <w:tcW w:w="2700" w:type="dxa"/>
            <w:noWrap/>
          </w:tcPr>
          <w:p w14:paraId="11C6DBB9" w14:textId="77777777" w:rsidR="00A2456F" w:rsidRDefault="004626C8">
            <w:r>
              <w:t>MY-64</w:t>
            </w:r>
          </w:p>
        </w:tc>
        <w:tc>
          <w:tcPr>
            <w:tcW w:w="3380" w:type="dxa"/>
            <w:noWrap/>
          </w:tcPr>
          <w:p w14:paraId="14E7F325" w14:textId="77777777" w:rsidR="00A2456F" w:rsidRDefault="004626C8">
            <w:r>
              <w:t>Digitális multiméter</w:t>
            </w:r>
          </w:p>
        </w:tc>
        <w:tc>
          <w:tcPr>
            <w:tcW w:w="2060" w:type="dxa"/>
            <w:noWrap/>
          </w:tcPr>
          <w:p w14:paraId="216788FE" w14:textId="77777777" w:rsidR="00A2456F" w:rsidRDefault="004626C8">
            <w:r>
              <w:t>Mastech</w:t>
            </w:r>
          </w:p>
        </w:tc>
      </w:tr>
      <w:tr w:rsidR="00A2456F" w14:paraId="19A63ABB" w14:textId="77777777">
        <w:trPr>
          <w:trHeight w:val="300"/>
        </w:trPr>
        <w:tc>
          <w:tcPr>
            <w:tcW w:w="2700" w:type="dxa"/>
            <w:noWrap/>
          </w:tcPr>
          <w:p w14:paraId="289726E8" w14:textId="77777777" w:rsidR="00A2456F" w:rsidRDefault="004626C8">
            <w:r>
              <w:t>MY-68</w:t>
            </w:r>
          </w:p>
        </w:tc>
        <w:tc>
          <w:tcPr>
            <w:tcW w:w="3380" w:type="dxa"/>
            <w:noWrap/>
          </w:tcPr>
          <w:p w14:paraId="49BC4981" w14:textId="77777777" w:rsidR="00A2456F" w:rsidRDefault="004626C8">
            <w:r>
              <w:t>Digitális multiméter</w:t>
            </w:r>
          </w:p>
        </w:tc>
        <w:tc>
          <w:tcPr>
            <w:tcW w:w="2060" w:type="dxa"/>
            <w:noWrap/>
          </w:tcPr>
          <w:p w14:paraId="575CAEAE" w14:textId="77777777" w:rsidR="00A2456F" w:rsidRDefault="004626C8">
            <w:r>
              <w:t>Mastech</w:t>
            </w:r>
          </w:p>
        </w:tc>
      </w:tr>
      <w:tr w:rsidR="00A2456F" w14:paraId="37BAFFEA" w14:textId="77777777">
        <w:trPr>
          <w:trHeight w:val="780"/>
        </w:trPr>
        <w:tc>
          <w:tcPr>
            <w:tcW w:w="2700" w:type="dxa"/>
          </w:tcPr>
          <w:p w14:paraId="1927D288" w14:textId="77777777" w:rsidR="00A2456F" w:rsidRDefault="004626C8">
            <w:r>
              <w:t>OLP-82, OLA-55, OLS-85, P5000i</w:t>
            </w:r>
          </w:p>
        </w:tc>
        <w:tc>
          <w:tcPr>
            <w:tcW w:w="3380" w:type="dxa"/>
          </w:tcPr>
          <w:p w14:paraId="27C46088" w14:textId="77777777" w:rsidR="00A2456F" w:rsidRDefault="004626C8">
            <w:r>
              <w:t>Hordozható optikai adó-vevő, csillapító és optikai csatl. vizsgáló műszer készlet</w:t>
            </w:r>
          </w:p>
        </w:tc>
        <w:tc>
          <w:tcPr>
            <w:tcW w:w="2060" w:type="dxa"/>
            <w:noWrap/>
          </w:tcPr>
          <w:p w14:paraId="33B812EE" w14:textId="77777777" w:rsidR="00A2456F" w:rsidRDefault="004626C8">
            <w:r>
              <w:t xml:space="preserve">JDSU </w:t>
            </w:r>
          </w:p>
        </w:tc>
      </w:tr>
      <w:tr w:rsidR="00A2456F" w14:paraId="124A6FB8" w14:textId="77777777">
        <w:trPr>
          <w:trHeight w:val="780"/>
        </w:trPr>
        <w:tc>
          <w:tcPr>
            <w:tcW w:w="2700" w:type="dxa"/>
          </w:tcPr>
          <w:p w14:paraId="1BF88A7A" w14:textId="77777777" w:rsidR="00A2456F" w:rsidRDefault="004626C8">
            <w:r>
              <w:t>OLP-82, OLA-55, OLS-85, P5000i</w:t>
            </w:r>
          </w:p>
        </w:tc>
        <w:tc>
          <w:tcPr>
            <w:tcW w:w="3380" w:type="dxa"/>
          </w:tcPr>
          <w:p w14:paraId="28E53553" w14:textId="77777777" w:rsidR="00A2456F" w:rsidRDefault="004626C8">
            <w:r>
              <w:t>Hordozható optikai adó-vevő, csillapító és optikai csatl. vizsgáló műszer készlet</w:t>
            </w:r>
          </w:p>
        </w:tc>
        <w:tc>
          <w:tcPr>
            <w:tcW w:w="2060" w:type="dxa"/>
            <w:noWrap/>
          </w:tcPr>
          <w:p w14:paraId="7C3B842B" w14:textId="77777777" w:rsidR="00A2456F" w:rsidRDefault="004626C8">
            <w:r>
              <w:t xml:space="preserve">JDSU </w:t>
            </w:r>
          </w:p>
        </w:tc>
      </w:tr>
      <w:tr w:rsidR="00A2456F" w14:paraId="5824B1DE" w14:textId="77777777">
        <w:trPr>
          <w:trHeight w:val="300"/>
        </w:trPr>
        <w:tc>
          <w:tcPr>
            <w:tcW w:w="2700" w:type="dxa"/>
            <w:noWrap/>
          </w:tcPr>
          <w:p w14:paraId="4CAC9054" w14:textId="77777777" w:rsidR="00A2456F" w:rsidRDefault="004626C8">
            <w:r>
              <w:t>OMK-6</w:t>
            </w:r>
          </w:p>
        </w:tc>
        <w:tc>
          <w:tcPr>
            <w:tcW w:w="3380" w:type="dxa"/>
            <w:noWrap/>
          </w:tcPr>
          <w:p w14:paraId="1329BFFC" w14:textId="77777777" w:rsidR="00A2456F" w:rsidRDefault="004626C8">
            <w:r>
              <w:t>Optikai csillapításmérő készlet</w:t>
            </w:r>
          </w:p>
        </w:tc>
        <w:tc>
          <w:tcPr>
            <w:tcW w:w="2060" w:type="dxa"/>
            <w:noWrap/>
          </w:tcPr>
          <w:p w14:paraId="43B6D561" w14:textId="77777777" w:rsidR="00A2456F" w:rsidRDefault="004626C8">
            <w:r>
              <w:t>SEBA DYNATRONIC</w:t>
            </w:r>
          </w:p>
        </w:tc>
      </w:tr>
      <w:tr w:rsidR="00A2456F" w14:paraId="0310005D" w14:textId="77777777">
        <w:trPr>
          <w:trHeight w:val="300"/>
        </w:trPr>
        <w:tc>
          <w:tcPr>
            <w:tcW w:w="2700" w:type="dxa"/>
            <w:noWrap/>
          </w:tcPr>
          <w:p w14:paraId="12C8845E" w14:textId="77777777" w:rsidR="00A2456F" w:rsidRDefault="004626C8">
            <w:r>
              <w:t>PCM-23</w:t>
            </w:r>
          </w:p>
        </w:tc>
        <w:tc>
          <w:tcPr>
            <w:tcW w:w="3380" w:type="dxa"/>
            <w:noWrap/>
          </w:tcPr>
          <w:p w14:paraId="318AC126" w14:textId="77777777" w:rsidR="00A2456F" w:rsidRDefault="004626C8">
            <w:r>
              <w:t>Digitális átviteltechnikai mérőműszer</w:t>
            </w:r>
          </w:p>
        </w:tc>
        <w:tc>
          <w:tcPr>
            <w:tcW w:w="2060" w:type="dxa"/>
            <w:noWrap/>
          </w:tcPr>
          <w:p w14:paraId="33208EB8" w14:textId="77777777" w:rsidR="00A2456F" w:rsidRDefault="004626C8">
            <w:r>
              <w:t>Wandel &amp; Goltermann</w:t>
            </w:r>
          </w:p>
        </w:tc>
      </w:tr>
      <w:tr w:rsidR="00A2456F" w14:paraId="5CD34C6D" w14:textId="77777777">
        <w:trPr>
          <w:trHeight w:val="300"/>
        </w:trPr>
        <w:tc>
          <w:tcPr>
            <w:tcW w:w="2700" w:type="dxa"/>
            <w:noWrap/>
          </w:tcPr>
          <w:p w14:paraId="17EAA942" w14:textId="77777777" w:rsidR="00A2456F" w:rsidRDefault="004626C8">
            <w:r>
              <w:t>Prolantester CT-6</w:t>
            </w:r>
          </w:p>
        </w:tc>
        <w:tc>
          <w:tcPr>
            <w:tcW w:w="3380" w:type="dxa"/>
            <w:noWrap/>
          </w:tcPr>
          <w:p w14:paraId="206C08AC" w14:textId="77777777" w:rsidR="00A2456F" w:rsidRDefault="004626C8">
            <w:r>
              <w:t>UTP KÁBELTESZTER</w:t>
            </w:r>
          </w:p>
        </w:tc>
        <w:tc>
          <w:tcPr>
            <w:tcW w:w="2060" w:type="dxa"/>
            <w:noWrap/>
          </w:tcPr>
          <w:p w14:paraId="6B9561BC" w14:textId="77777777" w:rsidR="00A2456F" w:rsidRDefault="004626C8">
            <w:r>
              <w:t>VOLTCRAFT</w:t>
            </w:r>
          </w:p>
        </w:tc>
      </w:tr>
      <w:tr w:rsidR="00A2456F" w14:paraId="5FE5D53B" w14:textId="77777777">
        <w:trPr>
          <w:trHeight w:val="300"/>
        </w:trPr>
        <w:tc>
          <w:tcPr>
            <w:tcW w:w="2700" w:type="dxa"/>
            <w:noWrap/>
          </w:tcPr>
          <w:p w14:paraId="3127D76D" w14:textId="77777777" w:rsidR="00A2456F" w:rsidRDefault="004626C8">
            <w:r>
              <w:t>Protek 506</w:t>
            </w:r>
          </w:p>
        </w:tc>
        <w:tc>
          <w:tcPr>
            <w:tcW w:w="3380" w:type="dxa"/>
            <w:noWrap/>
          </w:tcPr>
          <w:p w14:paraId="608044AA" w14:textId="77777777" w:rsidR="00A2456F" w:rsidRDefault="004626C8">
            <w:r>
              <w:t>Digitális multiméter</w:t>
            </w:r>
          </w:p>
        </w:tc>
        <w:tc>
          <w:tcPr>
            <w:tcW w:w="2060" w:type="dxa"/>
            <w:noWrap/>
          </w:tcPr>
          <w:p w14:paraId="33D72652" w14:textId="77777777" w:rsidR="00A2456F" w:rsidRDefault="004626C8">
            <w:r>
              <w:t>Protek</w:t>
            </w:r>
          </w:p>
        </w:tc>
      </w:tr>
      <w:tr w:rsidR="00A2456F" w14:paraId="3BC7814A" w14:textId="77777777">
        <w:trPr>
          <w:trHeight w:val="300"/>
        </w:trPr>
        <w:tc>
          <w:tcPr>
            <w:tcW w:w="2700" w:type="dxa"/>
            <w:noWrap/>
          </w:tcPr>
          <w:p w14:paraId="0F32102E" w14:textId="77777777" w:rsidR="00A2456F" w:rsidRDefault="004626C8">
            <w:r>
              <w:t>RD 4000</w:t>
            </w:r>
          </w:p>
        </w:tc>
        <w:tc>
          <w:tcPr>
            <w:tcW w:w="3380" w:type="dxa"/>
            <w:noWrap/>
          </w:tcPr>
          <w:p w14:paraId="0EA35CBA" w14:textId="77777777" w:rsidR="00A2456F" w:rsidRDefault="004626C8">
            <w:r>
              <w:t>Nyomvonalkereső</w:t>
            </w:r>
          </w:p>
        </w:tc>
        <w:tc>
          <w:tcPr>
            <w:tcW w:w="2060" w:type="dxa"/>
            <w:noWrap/>
          </w:tcPr>
          <w:p w14:paraId="2C28FEE6" w14:textId="77777777" w:rsidR="00A2456F" w:rsidRDefault="004626C8">
            <w:r>
              <w:t>Radiodetection</w:t>
            </w:r>
          </w:p>
        </w:tc>
      </w:tr>
      <w:tr w:rsidR="00A2456F" w14:paraId="2FFE1D1E" w14:textId="77777777">
        <w:trPr>
          <w:trHeight w:val="300"/>
        </w:trPr>
        <w:tc>
          <w:tcPr>
            <w:tcW w:w="2700" w:type="dxa"/>
            <w:noWrap/>
          </w:tcPr>
          <w:p w14:paraId="6FB7D583" w14:textId="77777777" w:rsidR="00A2456F" w:rsidRDefault="004626C8">
            <w:r>
              <w:t>RD 4000 T10</w:t>
            </w:r>
          </w:p>
        </w:tc>
        <w:tc>
          <w:tcPr>
            <w:tcW w:w="3380" w:type="dxa"/>
            <w:noWrap/>
          </w:tcPr>
          <w:p w14:paraId="7A86F66D" w14:textId="77777777" w:rsidR="00A2456F" w:rsidRDefault="004626C8">
            <w:r>
              <w:t>Nyomvonalkereső</w:t>
            </w:r>
          </w:p>
        </w:tc>
        <w:tc>
          <w:tcPr>
            <w:tcW w:w="2060" w:type="dxa"/>
            <w:noWrap/>
          </w:tcPr>
          <w:p w14:paraId="26A8ACE9" w14:textId="77777777" w:rsidR="00A2456F" w:rsidRDefault="004626C8">
            <w:r>
              <w:t>Radiodetection</w:t>
            </w:r>
          </w:p>
        </w:tc>
      </w:tr>
      <w:tr w:rsidR="00A2456F" w14:paraId="4FCBC1C4" w14:textId="77777777">
        <w:trPr>
          <w:trHeight w:val="300"/>
        </w:trPr>
        <w:tc>
          <w:tcPr>
            <w:tcW w:w="2700" w:type="dxa"/>
            <w:noWrap/>
          </w:tcPr>
          <w:p w14:paraId="42AFE3C3" w14:textId="77777777" w:rsidR="00A2456F" w:rsidRDefault="004626C8">
            <w:r>
              <w:t>RTO-DMM-380018</w:t>
            </w:r>
          </w:p>
        </w:tc>
        <w:tc>
          <w:tcPr>
            <w:tcW w:w="3380" w:type="dxa"/>
            <w:noWrap/>
          </w:tcPr>
          <w:p w14:paraId="70C17DD6" w14:textId="77777777" w:rsidR="00A2456F" w:rsidRDefault="004626C8">
            <w:r>
              <w:t>Digitális multiméter</w:t>
            </w:r>
          </w:p>
        </w:tc>
        <w:tc>
          <w:tcPr>
            <w:tcW w:w="2060" w:type="dxa"/>
            <w:noWrap/>
          </w:tcPr>
          <w:p w14:paraId="4A057E51" w14:textId="77777777" w:rsidR="00A2456F" w:rsidRDefault="004626C8">
            <w:r>
              <w:t>Mastech</w:t>
            </w:r>
          </w:p>
        </w:tc>
      </w:tr>
      <w:tr w:rsidR="00A2456F" w14:paraId="272E41D6" w14:textId="77777777">
        <w:trPr>
          <w:trHeight w:val="300"/>
        </w:trPr>
        <w:tc>
          <w:tcPr>
            <w:tcW w:w="2700" w:type="dxa"/>
            <w:noWrap/>
          </w:tcPr>
          <w:p w14:paraId="56D55BF6" w14:textId="77777777" w:rsidR="00A2456F" w:rsidRDefault="004626C8">
            <w:r>
              <w:t xml:space="preserve">RXS S46999-M7-A60    </w:t>
            </w:r>
          </w:p>
        </w:tc>
        <w:tc>
          <w:tcPr>
            <w:tcW w:w="3380" w:type="dxa"/>
            <w:noWrap/>
          </w:tcPr>
          <w:p w14:paraId="5235CB73" w14:textId="77777777" w:rsidR="00A2456F" w:rsidRDefault="004626C8">
            <w:r>
              <w:t xml:space="preserve">OPTIKAI SZÁLHEGESZTŐ             </w:t>
            </w:r>
          </w:p>
        </w:tc>
        <w:tc>
          <w:tcPr>
            <w:tcW w:w="2060" w:type="dxa"/>
            <w:noWrap/>
          </w:tcPr>
          <w:p w14:paraId="74CAE7DF" w14:textId="77777777" w:rsidR="00A2456F" w:rsidRDefault="004626C8">
            <w:r>
              <w:t>Siemens</w:t>
            </w:r>
          </w:p>
        </w:tc>
      </w:tr>
      <w:tr w:rsidR="00A2456F" w14:paraId="44A04E70" w14:textId="77777777">
        <w:trPr>
          <w:trHeight w:val="300"/>
        </w:trPr>
        <w:tc>
          <w:tcPr>
            <w:tcW w:w="2700" w:type="dxa"/>
            <w:noWrap/>
          </w:tcPr>
          <w:p w14:paraId="34A070E8" w14:textId="77777777" w:rsidR="00A2456F" w:rsidRDefault="004626C8">
            <w:r>
              <w:t xml:space="preserve">RXS S46999-M9-D6 </w:t>
            </w:r>
          </w:p>
        </w:tc>
        <w:tc>
          <w:tcPr>
            <w:tcW w:w="3380" w:type="dxa"/>
            <w:noWrap/>
          </w:tcPr>
          <w:p w14:paraId="0A1836AC" w14:textId="77777777" w:rsidR="00A2456F" w:rsidRDefault="004626C8">
            <w:r>
              <w:t>SZÁLTŐRŐ, LWL</w:t>
            </w:r>
          </w:p>
        </w:tc>
        <w:tc>
          <w:tcPr>
            <w:tcW w:w="2060" w:type="dxa"/>
            <w:noWrap/>
          </w:tcPr>
          <w:p w14:paraId="5DF61569" w14:textId="77777777" w:rsidR="00A2456F" w:rsidRDefault="004626C8">
            <w:r>
              <w:t>Siemens</w:t>
            </w:r>
          </w:p>
        </w:tc>
      </w:tr>
      <w:tr w:rsidR="00A2456F" w14:paraId="3567E8EE" w14:textId="77777777">
        <w:trPr>
          <w:trHeight w:val="300"/>
        </w:trPr>
        <w:tc>
          <w:tcPr>
            <w:tcW w:w="2700" w:type="dxa"/>
            <w:noWrap/>
          </w:tcPr>
          <w:p w14:paraId="54EDEABD" w14:textId="77777777" w:rsidR="00A2456F" w:rsidRDefault="004626C8">
            <w:r>
              <w:t>S7725</w:t>
            </w:r>
          </w:p>
        </w:tc>
        <w:tc>
          <w:tcPr>
            <w:tcW w:w="3380" w:type="dxa"/>
            <w:noWrap/>
          </w:tcPr>
          <w:p w14:paraId="46533C83" w14:textId="77777777" w:rsidR="00A2456F" w:rsidRDefault="004626C8">
            <w:r>
              <w:t>OTDR</w:t>
            </w:r>
          </w:p>
        </w:tc>
        <w:tc>
          <w:tcPr>
            <w:tcW w:w="2060" w:type="dxa"/>
            <w:noWrap/>
          </w:tcPr>
          <w:p w14:paraId="02453DFE" w14:textId="77777777" w:rsidR="00A2456F" w:rsidRDefault="004626C8">
            <w:r>
              <w:t>Schlumberger</w:t>
            </w:r>
          </w:p>
        </w:tc>
      </w:tr>
      <w:tr w:rsidR="00A2456F" w14:paraId="6ED6CBEE" w14:textId="77777777">
        <w:trPr>
          <w:trHeight w:val="300"/>
        </w:trPr>
        <w:tc>
          <w:tcPr>
            <w:tcW w:w="2700" w:type="dxa"/>
            <w:noWrap/>
          </w:tcPr>
          <w:p w14:paraId="6E5FBA04" w14:textId="77777777" w:rsidR="00A2456F" w:rsidRDefault="004626C8">
            <w:r>
              <w:t>Sunlite Bri</w:t>
            </w:r>
          </w:p>
        </w:tc>
        <w:tc>
          <w:tcPr>
            <w:tcW w:w="3380" w:type="dxa"/>
            <w:noWrap/>
          </w:tcPr>
          <w:p w14:paraId="69702E33" w14:textId="77777777" w:rsidR="00A2456F" w:rsidRDefault="004626C8">
            <w:r>
              <w:t>Adatátviteli mérő</w:t>
            </w:r>
          </w:p>
        </w:tc>
        <w:tc>
          <w:tcPr>
            <w:tcW w:w="2060" w:type="dxa"/>
            <w:noWrap/>
          </w:tcPr>
          <w:p w14:paraId="0FA95962" w14:textId="77777777" w:rsidR="00A2456F" w:rsidRDefault="004626C8">
            <w:r>
              <w:t>Sunset</w:t>
            </w:r>
          </w:p>
        </w:tc>
      </w:tr>
      <w:tr w:rsidR="00A2456F" w14:paraId="38F5FDB4" w14:textId="77777777">
        <w:trPr>
          <w:trHeight w:val="300"/>
        </w:trPr>
        <w:tc>
          <w:tcPr>
            <w:tcW w:w="2700" w:type="dxa"/>
            <w:noWrap/>
          </w:tcPr>
          <w:p w14:paraId="415A66AB" w14:textId="77777777" w:rsidR="00A2456F" w:rsidRDefault="004626C8">
            <w:r>
              <w:t>Sunset E20</w:t>
            </w:r>
          </w:p>
        </w:tc>
        <w:tc>
          <w:tcPr>
            <w:tcW w:w="3380" w:type="dxa"/>
            <w:noWrap/>
          </w:tcPr>
          <w:p w14:paraId="442175AD" w14:textId="77777777" w:rsidR="00A2456F" w:rsidRDefault="004626C8">
            <w:r>
              <w:t>Adatátviteli mérő</w:t>
            </w:r>
          </w:p>
        </w:tc>
        <w:tc>
          <w:tcPr>
            <w:tcW w:w="2060" w:type="dxa"/>
            <w:noWrap/>
          </w:tcPr>
          <w:p w14:paraId="52AC5998" w14:textId="77777777" w:rsidR="00A2456F" w:rsidRDefault="004626C8">
            <w:r>
              <w:t>Sunset</w:t>
            </w:r>
          </w:p>
        </w:tc>
      </w:tr>
      <w:tr w:rsidR="00A2456F" w14:paraId="6C9809BB" w14:textId="77777777">
        <w:trPr>
          <w:trHeight w:val="300"/>
        </w:trPr>
        <w:tc>
          <w:tcPr>
            <w:tcW w:w="2700" w:type="dxa"/>
            <w:noWrap/>
          </w:tcPr>
          <w:p w14:paraId="5012A1EE" w14:textId="77777777" w:rsidR="00A2456F" w:rsidRDefault="004626C8">
            <w:r>
              <w:t>T-71C Kit</w:t>
            </w:r>
          </w:p>
        </w:tc>
        <w:tc>
          <w:tcPr>
            <w:tcW w:w="3380" w:type="dxa"/>
            <w:noWrap/>
          </w:tcPr>
          <w:p w14:paraId="75DB027F" w14:textId="77777777" w:rsidR="00A2456F" w:rsidRDefault="004626C8">
            <w:r>
              <w:t>Magra illesztő optikai szálkötő</w:t>
            </w:r>
          </w:p>
        </w:tc>
        <w:tc>
          <w:tcPr>
            <w:tcW w:w="2060" w:type="dxa"/>
            <w:noWrap/>
          </w:tcPr>
          <w:p w14:paraId="6DFBB693" w14:textId="77777777" w:rsidR="00A2456F" w:rsidRDefault="004626C8">
            <w:r>
              <w:t>SUMITOMO</w:t>
            </w:r>
          </w:p>
        </w:tc>
      </w:tr>
      <w:tr w:rsidR="00A2456F" w14:paraId="58662411" w14:textId="77777777">
        <w:trPr>
          <w:trHeight w:val="300"/>
        </w:trPr>
        <w:tc>
          <w:tcPr>
            <w:tcW w:w="2700" w:type="dxa"/>
            <w:noWrap/>
          </w:tcPr>
          <w:p w14:paraId="1FBA2D2B" w14:textId="77777777" w:rsidR="00A2456F" w:rsidRDefault="004626C8">
            <w:r>
              <w:t>TR 1600</w:t>
            </w:r>
          </w:p>
        </w:tc>
        <w:tc>
          <w:tcPr>
            <w:tcW w:w="3380" w:type="dxa"/>
            <w:noWrap/>
          </w:tcPr>
          <w:p w14:paraId="44638331" w14:textId="77777777" w:rsidR="00A2456F" w:rsidRDefault="004626C8">
            <w:r>
              <w:t>Digitális multiméter</w:t>
            </w:r>
          </w:p>
        </w:tc>
        <w:tc>
          <w:tcPr>
            <w:tcW w:w="2060" w:type="dxa"/>
            <w:noWrap/>
          </w:tcPr>
          <w:p w14:paraId="38ACCDF6" w14:textId="77777777" w:rsidR="00A2456F" w:rsidRDefault="004626C8">
            <w:r>
              <w:t>Dig-Eltron</w:t>
            </w:r>
          </w:p>
        </w:tc>
      </w:tr>
      <w:tr w:rsidR="00A2456F" w14:paraId="507EB330" w14:textId="77777777">
        <w:trPr>
          <w:trHeight w:val="300"/>
        </w:trPr>
        <w:tc>
          <w:tcPr>
            <w:tcW w:w="2700" w:type="dxa"/>
            <w:noWrap/>
          </w:tcPr>
          <w:p w14:paraId="618287E0" w14:textId="77777777" w:rsidR="00A2456F" w:rsidRDefault="004626C8">
            <w:r>
              <w:t xml:space="preserve">TR-0600        </w:t>
            </w:r>
          </w:p>
        </w:tc>
        <w:tc>
          <w:tcPr>
            <w:tcW w:w="3380" w:type="dxa"/>
            <w:noWrap/>
          </w:tcPr>
          <w:p w14:paraId="67A38533" w14:textId="77777777" w:rsidR="00A2456F" w:rsidRDefault="004626C8">
            <w:r>
              <w:t>ÁTVITELMÉRŐ RENDSZER</w:t>
            </w:r>
          </w:p>
        </w:tc>
        <w:tc>
          <w:tcPr>
            <w:tcW w:w="2060" w:type="dxa"/>
            <w:noWrap/>
          </w:tcPr>
          <w:p w14:paraId="0739D3CA" w14:textId="77777777" w:rsidR="00A2456F" w:rsidRDefault="004626C8">
            <w:r>
              <w:t>EMG</w:t>
            </w:r>
          </w:p>
        </w:tc>
      </w:tr>
      <w:tr w:rsidR="00A2456F" w14:paraId="019F6283" w14:textId="77777777">
        <w:trPr>
          <w:trHeight w:val="300"/>
        </w:trPr>
        <w:tc>
          <w:tcPr>
            <w:tcW w:w="2700" w:type="dxa"/>
            <w:noWrap/>
          </w:tcPr>
          <w:p w14:paraId="27AD2B3B" w14:textId="77777777" w:rsidR="00A2456F" w:rsidRDefault="004626C8">
            <w:r>
              <w:t>TR-1600 Dig-Eltron</w:t>
            </w:r>
          </w:p>
        </w:tc>
        <w:tc>
          <w:tcPr>
            <w:tcW w:w="3380" w:type="dxa"/>
            <w:noWrap/>
          </w:tcPr>
          <w:p w14:paraId="39603466" w14:textId="77777777" w:rsidR="00A2456F" w:rsidRDefault="004626C8">
            <w:r>
              <w:t>Univerzális mérőműszer</w:t>
            </w:r>
          </w:p>
        </w:tc>
        <w:tc>
          <w:tcPr>
            <w:tcW w:w="2060" w:type="dxa"/>
            <w:noWrap/>
          </w:tcPr>
          <w:p w14:paraId="3AC70F36" w14:textId="77777777" w:rsidR="00A2456F" w:rsidRDefault="004626C8">
            <w:r>
              <w:t>Műszertechnika</w:t>
            </w:r>
          </w:p>
        </w:tc>
      </w:tr>
      <w:tr w:rsidR="00A2456F" w14:paraId="2B6251D7" w14:textId="77777777">
        <w:trPr>
          <w:trHeight w:val="300"/>
        </w:trPr>
        <w:tc>
          <w:tcPr>
            <w:tcW w:w="2700" w:type="dxa"/>
            <w:noWrap/>
          </w:tcPr>
          <w:p w14:paraId="5A92F189" w14:textId="77777777" w:rsidR="00A2456F" w:rsidRDefault="004626C8">
            <w:r>
              <w:t>TT-1152</w:t>
            </w:r>
          </w:p>
        </w:tc>
        <w:tc>
          <w:tcPr>
            <w:tcW w:w="3380" w:type="dxa"/>
            <w:noWrap/>
          </w:tcPr>
          <w:p w14:paraId="52490C95" w14:textId="77777777" w:rsidR="00A2456F" w:rsidRDefault="004626C8">
            <w:r>
              <w:t>Szintvevő</w:t>
            </w:r>
          </w:p>
        </w:tc>
        <w:tc>
          <w:tcPr>
            <w:tcW w:w="2060" w:type="dxa"/>
            <w:noWrap/>
          </w:tcPr>
          <w:p w14:paraId="57748014" w14:textId="77777777" w:rsidR="00A2456F" w:rsidRDefault="004626C8">
            <w:r>
              <w:t>TELMES</w:t>
            </w:r>
          </w:p>
        </w:tc>
      </w:tr>
      <w:tr w:rsidR="00A2456F" w14:paraId="53674FF3" w14:textId="77777777">
        <w:trPr>
          <w:trHeight w:val="300"/>
        </w:trPr>
        <w:tc>
          <w:tcPr>
            <w:tcW w:w="2700" w:type="dxa"/>
            <w:noWrap/>
          </w:tcPr>
          <w:p w14:paraId="75EA5F06" w14:textId="77777777" w:rsidR="00A2456F" w:rsidRDefault="004626C8">
            <w:r>
              <w:t>TT-2105</w:t>
            </w:r>
          </w:p>
        </w:tc>
        <w:tc>
          <w:tcPr>
            <w:tcW w:w="3380" w:type="dxa"/>
            <w:noWrap/>
          </w:tcPr>
          <w:p w14:paraId="3B4C52AE" w14:textId="77777777" w:rsidR="00A2456F" w:rsidRDefault="004626C8">
            <w:r>
              <w:t>Kábelhibahelymérő</w:t>
            </w:r>
          </w:p>
        </w:tc>
        <w:tc>
          <w:tcPr>
            <w:tcW w:w="2060" w:type="dxa"/>
            <w:noWrap/>
          </w:tcPr>
          <w:p w14:paraId="7A0CAD75" w14:textId="77777777" w:rsidR="00A2456F" w:rsidRDefault="004626C8">
            <w:r>
              <w:t>TELMES</w:t>
            </w:r>
          </w:p>
        </w:tc>
      </w:tr>
      <w:tr w:rsidR="00A2456F" w14:paraId="3CDC247F" w14:textId="77777777">
        <w:trPr>
          <w:trHeight w:val="300"/>
        </w:trPr>
        <w:tc>
          <w:tcPr>
            <w:tcW w:w="2700" w:type="dxa"/>
            <w:noWrap/>
          </w:tcPr>
          <w:p w14:paraId="3D72ED3A" w14:textId="77777777" w:rsidR="00A2456F" w:rsidRDefault="004626C8">
            <w:r>
              <w:t>TT-2107</w:t>
            </w:r>
          </w:p>
        </w:tc>
        <w:tc>
          <w:tcPr>
            <w:tcW w:w="3380" w:type="dxa"/>
            <w:noWrap/>
          </w:tcPr>
          <w:p w14:paraId="7D039CA3" w14:textId="77777777" w:rsidR="00A2456F" w:rsidRDefault="004626C8">
            <w:r>
              <w:t>Kábelhibahelymérő</w:t>
            </w:r>
          </w:p>
        </w:tc>
        <w:tc>
          <w:tcPr>
            <w:tcW w:w="2060" w:type="dxa"/>
            <w:noWrap/>
          </w:tcPr>
          <w:p w14:paraId="0E9D1FDD" w14:textId="77777777" w:rsidR="00A2456F" w:rsidRDefault="004626C8">
            <w:r>
              <w:t>TELMES</w:t>
            </w:r>
          </w:p>
        </w:tc>
      </w:tr>
      <w:tr w:rsidR="00A2456F" w14:paraId="0E2C6264" w14:textId="77777777">
        <w:trPr>
          <w:trHeight w:val="300"/>
        </w:trPr>
        <w:tc>
          <w:tcPr>
            <w:tcW w:w="2700" w:type="dxa"/>
            <w:noWrap/>
          </w:tcPr>
          <w:p w14:paraId="6470F35A" w14:textId="77777777" w:rsidR="00A2456F" w:rsidRDefault="004626C8">
            <w:r>
              <w:t xml:space="preserve">TT-2150    </w:t>
            </w:r>
          </w:p>
        </w:tc>
        <w:tc>
          <w:tcPr>
            <w:tcW w:w="3380" w:type="dxa"/>
            <w:noWrap/>
          </w:tcPr>
          <w:p w14:paraId="5C34AE04" w14:textId="77777777" w:rsidR="00A2456F" w:rsidRDefault="004626C8">
            <w:r>
              <w:t xml:space="preserve">NYOMVONALKERESŐ            </w:t>
            </w:r>
          </w:p>
        </w:tc>
        <w:tc>
          <w:tcPr>
            <w:tcW w:w="2060" w:type="dxa"/>
            <w:noWrap/>
          </w:tcPr>
          <w:p w14:paraId="6C04C5FD" w14:textId="77777777" w:rsidR="00A2456F" w:rsidRDefault="004626C8">
            <w:r>
              <w:t>TEL-MES</w:t>
            </w:r>
          </w:p>
        </w:tc>
      </w:tr>
      <w:tr w:rsidR="00A2456F" w14:paraId="3A442CCF" w14:textId="77777777">
        <w:trPr>
          <w:trHeight w:val="300"/>
        </w:trPr>
        <w:tc>
          <w:tcPr>
            <w:tcW w:w="2700" w:type="dxa"/>
            <w:noWrap/>
          </w:tcPr>
          <w:p w14:paraId="57C743F5" w14:textId="77777777" w:rsidR="00A2456F" w:rsidRDefault="004626C8">
            <w:r>
              <w:t xml:space="preserve">TT-2163    </w:t>
            </w:r>
          </w:p>
        </w:tc>
        <w:tc>
          <w:tcPr>
            <w:tcW w:w="3380" w:type="dxa"/>
            <w:noWrap/>
          </w:tcPr>
          <w:p w14:paraId="1286FF99" w14:textId="77777777" w:rsidR="00A2456F" w:rsidRDefault="004626C8">
            <w:r>
              <w:t xml:space="preserve">KÁBELNYOMVONAL KERESŐ   </w:t>
            </w:r>
          </w:p>
        </w:tc>
        <w:tc>
          <w:tcPr>
            <w:tcW w:w="2060" w:type="dxa"/>
            <w:noWrap/>
          </w:tcPr>
          <w:p w14:paraId="60085225" w14:textId="77777777" w:rsidR="00A2456F" w:rsidRDefault="004626C8">
            <w:r>
              <w:t>TEL-MES</w:t>
            </w:r>
          </w:p>
        </w:tc>
      </w:tr>
      <w:tr w:rsidR="00A2456F" w14:paraId="13491D4E" w14:textId="77777777">
        <w:trPr>
          <w:trHeight w:val="300"/>
        </w:trPr>
        <w:tc>
          <w:tcPr>
            <w:tcW w:w="2700" w:type="dxa"/>
            <w:noWrap/>
          </w:tcPr>
          <w:p w14:paraId="6477D318" w14:textId="77777777" w:rsidR="00A2456F" w:rsidRDefault="004626C8">
            <w:r>
              <w:t>TT-2201</w:t>
            </w:r>
          </w:p>
        </w:tc>
        <w:tc>
          <w:tcPr>
            <w:tcW w:w="3380" w:type="dxa"/>
            <w:noWrap/>
          </w:tcPr>
          <w:p w14:paraId="63EA2E03" w14:textId="77777777" w:rsidR="00A2456F" w:rsidRDefault="004626C8">
            <w:r>
              <w:t>Lokátor</w:t>
            </w:r>
          </w:p>
        </w:tc>
        <w:tc>
          <w:tcPr>
            <w:tcW w:w="2060" w:type="dxa"/>
            <w:noWrap/>
          </w:tcPr>
          <w:p w14:paraId="29F41151" w14:textId="77777777" w:rsidR="00A2456F" w:rsidRDefault="004626C8">
            <w:r>
              <w:t>TELMES</w:t>
            </w:r>
          </w:p>
        </w:tc>
      </w:tr>
      <w:tr w:rsidR="00A2456F" w14:paraId="1EDFA161" w14:textId="77777777">
        <w:trPr>
          <w:trHeight w:val="300"/>
        </w:trPr>
        <w:tc>
          <w:tcPr>
            <w:tcW w:w="2700" w:type="dxa"/>
            <w:noWrap/>
          </w:tcPr>
          <w:p w14:paraId="76F5FABF" w14:textId="77777777" w:rsidR="00A2456F" w:rsidRDefault="004626C8">
            <w:r>
              <w:t xml:space="preserve">TT-5108  </w:t>
            </w:r>
          </w:p>
        </w:tc>
        <w:tc>
          <w:tcPr>
            <w:tcW w:w="3380" w:type="dxa"/>
            <w:noWrap/>
          </w:tcPr>
          <w:p w14:paraId="55A1612E" w14:textId="77777777" w:rsidR="00A2456F" w:rsidRDefault="004626C8">
            <w:r>
              <w:t xml:space="preserve">SZIMMETRIA VIZSGÁLO           </w:t>
            </w:r>
          </w:p>
        </w:tc>
        <w:tc>
          <w:tcPr>
            <w:tcW w:w="2060" w:type="dxa"/>
            <w:noWrap/>
          </w:tcPr>
          <w:p w14:paraId="2B19FBDA" w14:textId="77777777" w:rsidR="00A2456F" w:rsidRDefault="004626C8">
            <w:r>
              <w:t>TEL-MES</w:t>
            </w:r>
          </w:p>
        </w:tc>
      </w:tr>
      <w:tr w:rsidR="00A2456F" w14:paraId="41946E3E" w14:textId="77777777">
        <w:trPr>
          <w:trHeight w:val="300"/>
        </w:trPr>
        <w:tc>
          <w:tcPr>
            <w:tcW w:w="2700" w:type="dxa"/>
            <w:noWrap/>
          </w:tcPr>
          <w:p w14:paraId="043ECF26" w14:textId="77777777" w:rsidR="00A2456F" w:rsidRDefault="004626C8">
            <w:r>
              <w:t>TX 78759</w:t>
            </w:r>
          </w:p>
        </w:tc>
        <w:tc>
          <w:tcPr>
            <w:tcW w:w="3380" w:type="dxa"/>
            <w:noWrap/>
          </w:tcPr>
          <w:p w14:paraId="789D8E29" w14:textId="77777777" w:rsidR="00A2456F" w:rsidRDefault="004626C8">
            <w:r>
              <w:t>Markerkereső</w:t>
            </w:r>
          </w:p>
        </w:tc>
        <w:tc>
          <w:tcPr>
            <w:tcW w:w="2060" w:type="dxa"/>
            <w:noWrap/>
          </w:tcPr>
          <w:p w14:paraId="4F63C549" w14:textId="77777777" w:rsidR="00A2456F" w:rsidRDefault="004626C8">
            <w:r>
              <w:t>Dynatel</w:t>
            </w:r>
          </w:p>
        </w:tc>
      </w:tr>
      <w:tr w:rsidR="00A2456F" w14:paraId="1B0BC9AB" w14:textId="77777777">
        <w:trPr>
          <w:trHeight w:val="300"/>
        </w:trPr>
        <w:tc>
          <w:tcPr>
            <w:tcW w:w="2700" w:type="dxa"/>
            <w:noWrap/>
          </w:tcPr>
          <w:p w14:paraId="76560980" w14:textId="77777777" w:rsidR="00A2456F" w:rsidRDefault="004626C8">
            <w:r>
              <w:t>VC 220</w:t>
            </w:r>
          </w:p>
        </w:tc>
        <w:tc>
          <w:tcPr>
            <w:tcW w:w="3380" w:type="dxa"/>
            <w:noWrap/>
          </w:tcPr>
          <w:p w14:paraId="5DB7708E" w14:textId="77777777" w:rsidR="00A2456F" w:rsidRDefault="004626C8">
            <w:r>
              <w:t>Digitális multiméter</w:t>
            </w:r>
          </w:p>
        </w:tc>
        <w:tc>
          <w:tcPr>
            <w:tcW w:w="2060" w:type="dxa"/>
            <w:noWrap/>
          </w:tcPr>
          <w:p w14:paraId="6165D791" w14:textId="77777777" w:rsidR="00A2456F" w:rsidRDefault="004626C8">
            <w:r>
              <w:t>Voltcraft</w:t>
            </w:r>
          </w:p>
        </w:tc>
      </w:tr>
      <w:tr w:rsidR="00A2456F" w14:paraId="0442513F" w14:textId="77777777">
        <w:trPr>
          <w:trHeight w:val="300"/>
        </w:trPr>
        <w:tc>
          <w:tcPr>
            <w:tcW w:w="2700" w:type="dxa"/>
            <w:noWrap/>
          </w:tcPr>
          <w:p w14:paraId="2E445F7E" w14:textId="77777777" w:rsidR="00A2456F" w:rsidRDefault="004626C8">
            <w:r>
              <w:t>XS</w:t>
            </w:r>
          </w:p>
        </w:tc>
        <w:tc>
          <w:tcPr>
            <w:tcW w:w="3380" w:type="dxa"/>
            <w:noWrap/>
          </w:tcPr>
          <w:p w14:paraId="10102B5C" w14:textId="77777777" w:rsidR="00A2456F" w:rsidRDefault="004626C8">
            <w:r>
              <w:t xml:space="preserve">SZIGETELÉS VIZSGÁLO  </w:t>
            </w:r>
          </w:p>
        </w:tc>
        <w:tc>
          <w:tcPr>
            <w:tcW w:w="2060" w:type="dxa"/>
            <w:noWrap/>
          </w:tcPr>
          <w:p w14:paraId="575C1FF1" w14:textId="77777777" w:rsidR="00A2456F" w:rsidRDefault="004626C8">
            <w:r>
              <w:t>GANZ</w:t>
            </w:r>
          </w:p>
        </w:tc>
      </w:tr>
      <w:tr w:rsidR="00A2456F" w14:paraId="040A8DB4" w14:textId="77777777">
        <w:trPr>
          <w:trHeight w:val="300"/>
        </w:trPr>
        <w:tc>
          <w:tcPr>
            <w:tcW w:w="2700" w:type="dxa"/>
            <w:noWrap/>
          </w:tcPr>
          <w:p w14:paraId="7F33988D" w14:textId="77777777" w:rsidR="00A2456F" w:rsidRDefault="004626C8">
            <w:r>
              <w:lastRenderedPageBreak/>
              <w:t>XS-1000</w:t>
            </w:r>
          </w:p>
        </w:tc>
        <w:tc>
          <w:tcPr>
            <w:tcW w:w="3380" w:type="dxa"/>
            <w:noWrap/>
          </w:tcPr>
          <w:p w14:paraId="7970620A" w14:textId="77777777" w:rsidR="00A2456F" w:rsidRDefault="004626C8">
            <w:r>
              <w:t xml:space="preserve">SZIGETELÉS VIZSGÁLO            </w:t>
            </w:r>
          </w:p>
        </w:tc>
        <w:tc>
          <w:tcPr>
            <w:tcW w:w="2060" w:type="dxa"/>
            <w:noWrap/>
          </w:tcPr>
          <w:p w14:paraId="676E0D8B" w14:textId="77777777" w:rsidR="00A2456F" w:rsidRDefault="004626C8">
            <w:r>
              <w:t>GANZ</w:t>
            </w:r>
          </w:p>
        </w:tc>
      </w:tr>
      <w:tr w:rsidR="00A2456F" w14:paraId="03D502D7" w14:textId="77777777">
        <w:trPr>
          <w:trHeight w:val="300"/>
        </w:trPr>
        <w:tc>
          <w:tcPr>
            <w:tcW w:w="2700" w:type="dxa"/>
            <w:noWrap/>
          </w:tcPr>
          <w:p w14:paraId="23EADDB4" w14:textId="77777777" w:rsidR="00A2456F" w:rsidRDefault="004626C8">
            <w:r>
              <w:t>XT</w:t>
            </w:r>
          </w:p>
        </w:tc>
        <w:tc>
          <w:tcPr>
            <w:tcW w:w="3380" w:type="dxa"/>
            <w:noWrap/>
          </w:tcPr>
          <w:p w14:paraId="0447F56C" w14:textId="77777777" w:rsidR="00A2456F" w:rsidRDefault="004626C8">
            <w:r>
              <w:t>Földelési ellenállásmérő</w:t>
            </w:r>
          </w:p>
        </w:tc>
        <w:tc>
          <w:tcPr>
            <w:tcW w:w="2060" w:type="dxa"/>
            <w:noWrap/>
          </w:tcPr>
          <w:p w14:paraId="579ED818" w14:textId="77777777" w:rsidR="00A2456F" w:rsidRDefault="004626C8">
            <w:r>
              <w:t>GANZ</w:t>
            </w:r>
          </w:p>
        </w:tc>
      </w:tr>
      <w:tr w:rsidR="00A2456F" w14:paraId="5077E9FF" w14:textId="77777777">
        <w:trPr>
          <w:trHeight w:val="300"/>
        </w:trPr>
        <w:tc>
          <w:tcPr>
            <w:tcW w:w="2700" w:type="dxa"/>
            <w:noWrap/>
          </w:tcPr>
          <w:p w14:paraId="1DDA97B9" w14:textId="77777777" w:rsidR="00A2456F" w:rsidRDefault="004626C8">
            <w:r>
              <w:t xml:space="preserve">FLS 8-3QM   </w:t>
            </w:r>
          </w:p>
        </w:tc>
        <w:tc>
          <w:tcPr>
            <w:tcW w:w="3380" w:type="dxa"/>
            <w:noWrap/>
          </w:tcPr>
          <w:p w14:paraId="65FB4EB9" w14:textId="77777777" w:rsidR="00A2456F" w:rsidRDefault="004626C8">
            <w:r>
              <w:t>Nyomvonalkereső</w:t>
            </w:r>
          </w:p>
        </w:tc>
        <w:tc>
          <w:tcPr>
            <w:tcW w:w="2060" w:type="dxa"/>
            <w:noWrap/>
          </w:tcPr>
          <w:p w14:paraId="75080A16" w14:textId="77777777" w:rsidR="00A2456F" w:rsidRDefault="004626C8">
            <w:r>
              <w:t>SEBA Dynatronic</w:t>
            </w:r>
          </w:p>
        </w:tc>
      </w:tr>
      <w:tr w:rsidR="00A2456F" w14:paraId="3271170F" w14:textId="77777777">
        <w:trPr>
          <w:trHeight w:val="300"/>
        </w:trPr>
        <w:tc>
          <w:tcPr>
            <w:tcW w:w="2700" w:type="dxa"/>
            <w:noWrap/>
          </w:tcPr>
          <w:p w14:paraId="2358CD28" w14:textId="77777777" w:rsidR="00A2456F" w:rsidRDefault="004626C8">
            <w:r>
              <w:t>3650 B</w:t>
            </w:r>
          </w:p>
        </w:tc>
        <w:tc>
          <w:tcPr>
            <w:tcW w:w="3380" w:type="dxa"/>
            <w:noWrap/>
          </w:tcPr>
          <w:p w14:paraId="20C33221" w14:textId="77777777" w:rsidR="00A2456F" w:rsidRDefault="004626C8">
            <w:r>
              <w:t>Digitális multiméter</w:t>
            </w:r>
          </w:p>
        </w:tc>
        <w:tc>
          <w:tcPr>
            <w:tcW w:w="2060" w:type="dxa"/>
            <w:noWrap/>
          </w:tcPr>
          <w:p w14:paraId="7B66D11C" w14:textId="77777777" w:rsidR="00A2456F" w:rsidRDefault="004626C8">
            <w:r>
              <w:t>METEX</w:t>
            </w:r>
          </w:p>
        </w:tc>
      </w:tr>
      <w:tr w:rsidR="00A2456F" w14:paraId="0E912A31" w14:textId="77777777">
        <w:trPr>
          <w:trHeight w:val="300"/>
        </w:trPr>
        <w:tc>
          <w:tcPr>
            <w:tcW w:w="2700" w:type="dxa"/>
            <w:noWrap/>
          </w:tcPr>
          <w:p w14:paraId="378E65E7" w14:textId="77777777" w:rsidR="00A2456F" w:rsidRDefault="004626C8">
            <w:r>
              <w:t>SW-11</w:t>
            </w:r>
          </w:p>
        </w:tc>
        <w:tc>
          <w:tcPr>
            <w:tcW w:w="3380" w:type="dxa"/>
            <w:noWrap/>
          </w:tcPr>
          <w:p w14:paraId="6CE82562" w14:textId="77777777" w:rsidR="00A2456F" w:rsidRDefault="004626C8">
            <w:r>
              <w:t>SZIGETELÉS VIZSGÁLÓ</w:t>
            </w:r>
          </w:p>
        </w:tc>
        <w:tc>
          <w:tcPr>
            <w:tcW w:w="2060" w:type="dxa"/>
            <w:noWrap/>
          </w:tcPr>
          <w:p w14:paraId="20EF11F8" w14:textId="77777777" w:rsidR="00A2456F" w:rsidRDefault="004626C8">
            <w:r>
              <w:t>FOK-GYEM</w:t>
            </w:r>
          </w:p>
        </w:tc>
      </w:tr>
      <w:tr w:rsidR="00A2456F" w14:paraId="1864937C" w14:textId="77777777">
        <w:trPr>
          <w:trHeight w:val="300"/>
        </w:trPr>
        <w:tc>
          <w:tcPr>
            <w:tcW w:w="2700" w:type="dxa"/>
            <w:noWrap/>
          </w:tcPr>
          <w:p w14:paraId="720C5E22" w14:textId="77777777" w:rsidR="00A2456F" w:rsidRDefault="004626C8">
            <w:r>
              <w:t>TR-2210; 2213;2216;2217</w:t>
            </w:r>
          </w:p>
        </w:tc>
        <w:tc>
          <w:tcPr>
            <w:tcW w:w="3380" w:type="dxa"/>
            <w:noWrap/>
          </w:tcPr>
          <w:p w14:paraId="5F84315D" w14:textId="77777777" w:rsidR="00A2456F" w:rsidRDefault="004626C8">
            <w:r>
              <w:t>SZIGETELÉS VIZSGÁLÓ</w:t>
            </w:r>
          </w:p>
        </w:tc>
        <w:tc>
          <w:tcPr>
            <w:tcW w:w="2060" w:type="dxa"/>
            <w:noWrap/>
          </w:tcPr>
          <w:p w14:paraId="6D66B617" w14:textId="77777777" w:rsidR="00A2456F" w:rsidRDefault="004626C8">
            <w:r>
              <w:t>TELMES</w:t>
            </w:r>
          </w:p>
        </w:tc>
      </w:tr>
      <w:tr w:rsidR="00A2456F" w14:paraId="4B114C3D" w14:textId="77777777">
        <w:trPr>
          <w:trHeight w:val="300"/>
        </w:trPr>
        <w:tc>
          <w:tcPr>
            <w:tcW w:w="2700" w:type="dxa"/>
            <w:noWrap/>
          </w:tcPr>
          <w:p w14:paraId="657AAABA" w14:textId="77777777" w:rsidR="00A2456F" w:rsidRDefault="004626C8">
            <w:r>
              <w:t>ISOLEKA</w:t>
            </w:r>
          </w:p>
        </w:tc>
        <w:tc>
          <w:tcPr>
            <w:tcW w:w="3380" w:type="dxa"/>
            <w:noWrap/>
          </w:tcPr>
          <w:p w14:paraId="2DF481A1" w14:textId="77777777" w:rsidR="00A2456F" w:rsidRDefault="004626C8">
            <w:r>
              <w:t>SZIGETELÉS VIZSGÁLÓ</w:t>
            </w:r>
          </w:p>
        </w:tc>
        <w:tc>
          <w:tcPr>
            <w:tcW w:w="2060" w:type="dxa"/>
            <w:noWrap/>
          </w:tcPr>
          <w:p w14:paraId="181DD216" w14:textId="77777777" w:rsidR="00A2456F" w:rsidRDefault="004626C8">
            <w:r>
              <w:t>EKM</w:t>
            </w:r>
          </w:p>
        </w:tc>
      </w:tr>
      <w:tr w:rsidR="00A2456F" w14:paraId="7E45720F" w14:textId="77777777">
        <w:trPr>
          <w:trHeight w:val="300"/>
        </w:trPr>
        <w:tc>
          <w:tcPr>
            <w:tcW w:w="2700" w:type="dxa"/>
            <w:noWrap/>
          </w:tcPr>
          <w:p w14:paraId="71A6AD7A" w14:textId="77777777" w:rsidR="00A2456F" w:rsidRDefault="004626C8">
            <w:r>
              <w:t>3360 DMM</w:t>
            </w:r>
          </w:p>
        </w:tc>
        <w:tc>
          <w:tcPr>
            <w:tcW w:w="3380" w:type="dxa"/>
            <w:noWrap/>
          </w:tcPr>
          <w:p w14:paraId="225A220D" w14:textId="77777777" w:rsidR="00A2456F" w:rsidRDefault="004626C8">
            <w:r>
              <w:t>Digitális multiméter</w:t>
            </w:r>
          </w:p>
        </w:tc>
        <w:tc>
          <w:tcPr>
            <w:tcW w:w="2060" w:type="dxa"/>
            <w:noWrap/>
          </w:tcPr>
          <w:p w14:paraId="76D90298" w14:textId="77777777" w:rsidR="00A2456F" w:rsidRDefault="004626C8">
            <w:r>
              <w:t>Peah Tech</w:t>
            </w:r>
          </w:p>
        </w:tc>
      </w:tr>
      <w:tr w:rsidR="00A2456F" w14:paraId="57B7FF85" w14:textId="77777777">
        <w:trPr>
          <w:trHeight w:val="300"/>
        </w:trPr>
        <w:tc>
          <w:tcPr>
            <w:tcW w:w="2700" w:type="dxa"/>
            <w:noWrap/>
          </w:tcPr>
          <w:p w14:paraId="49359891" w14:textId="77777777" w:rsidR="00A2456F" w:rsidRDefault="004626C8">
            <w:r>
              <w:t>EDM-168/A</w:t>
            </w:r>
          </w:p>
        </w:tc>
        <w:tc>
          <w:tcPr>
            <w:tcW w:w="3380" w:type="dxa"/>
            <w:noWrap/>
          </w:tcPr>
          <w:p w14:paraId="282ADAE7" w14:textId="77777777" w:rsidR="00A2456F" w:rsidRDefault="004626C8">
            <w:r>
              <w:t xml:space="preserve">DIGITÁLIS MULTIMÉTER      </w:t>
            </w:r>
          </w:p>
        </w:tc>
        <w:tc>
          <w:tcPr>
            <w:tcW w:w="2060" w:type="dxa"/>
            <w:noWrap/>
          </w:tcPr>
          <w:p w14:paraId="0F1C9CCC" w14:textId="77777777" w:rsidR="00A2456F" w:rsidRDefault="004626C8">
            <w:r>
              <w:t>Escort</w:t>
            </w:r>
          </w:p>
        </w:tc>
      </w:tr>
      <w:tr w:rsidR="00A2456F" w14:paraId="1E505ECB" w14:textId="77777777">
        <w:trPr>
          <w:trHeight w:val="300"/>
        </w:trPr>
        <w:tc>
          <w:tcPr>
            <w:tcW w:w="2700" w:type="dxa"/>
            <w:noWrap/>
          </w:tcPr>
          <w:p w14:paraId="48D2811C" w14:textId="77777777" w:rsidR="00A2456F" w:rsidRDefault="004626C8">
            <w:r>
              <w:t>FVA-60B-B89</w:t>
            </w:r>
          </w:p>
        </w:tc>
        <w:tc>
          <w:tcPr>
            <w:tcW w:w="3380" w:type="dxa"/>
            <w:noWrap/>
          </w:tcPr>
          <w:p w14:paraId="4EAFE94F" w14:textId="77777777" w:rsidR="00A2456F" w:rsidRDefault="004626C8">
            <w:r>
              <w:t>Optikai csillapító</w:t>
            </w:r>
          </w:p>
        </w:tc>
        <w:tc>
          <w:tcPr>
            <w:tcW w:w="2060" w:type="dxa"/>
            <w:noWrap/>
          </w:tcPr>
          <w:p w14:paraId="4D96693E" w14:textId="77777777" w:rsidR="00A2456F" w:rsidRDefault="004626C8">
            <w:r>
              <w:t>EXFO</w:t>
            </w:r>
          </w:p>
        </w:tc>
      </w:tr>
      <w:tr w:rsidR="00A2456F" w14:paraId="27353A28" w14:textId="77777777">
        <w:trPr>
          <w:trHeight w:val="300"/>
        </w:trPr>
        <w:tc>
          <w:tcPr>
            <w:tcW w:w="2700" w:type="dxa"/>
            <w:noWrap/>
          </w:tcPr>
          <w:p w14:paraId="0C516179" w14:textId="77777777" w:rsidR="00A2456F" w:rsidRDefault="004626C8">
            <w:r>
              <w:t>ELN 138</w:t>
            </w:r>
          </w:p>
        </w:tc>
        <w:tc>
          <w:tcPr>
            <w:tcW w:w="3380" w:type="dxa"/>
            <w:noWrap/>
          </w:tcPr>
          <w:p w14:paraId="29151CA0" w14:textId="77777777" w:rsidR="00A2456F" w:rsidRDefault="004626C8">
            <w:r>
              <w:t>Digitális multiméter</w:t>
            </w:r>
          </w:p>
        </w:tc>
        <w:tc>
          <w:tcPr>
            <w:tcW w:w="2060" w:type="dxa"/>
            <w:noWrap/>
          </w:tcPr>
          <w:p w14:paraId="29F7EC69" w14:textId="77777777" w:rsidR="00A2456F" w:rsidRDefault="004626C8">
            <w:r>
              <w:t>RFT</w:t>
            </w:r>
          </w:p>
        </w:tc>
      </w:tr>
      <w:tr w:rsidR="00A2456F" w14:paraId="388D1A18" w14:textId="77777777">
        <w:trPr>
          <w:trHeight w:val="300"/>
        </w:trPr>
        <w:tc>
          <w:tcPr>
            <w:tcW w:w="2700" w:type="dxa"/>
            <w:noWrap/>
          </w:tcPr>
          <w:p w14:paraId="4004EB58" w14:textId="77777777" w:rsidR="00A2456F" w:rsidRDefault="004626C8">
            <w:r>
              <w:t>UNI-T</w:t>
            </w:r>
          </w:p>
        </w:tc>
        <w:tc>
          <w:tcPr>
            <w:tcW w:w="3380" w:type="dxa"/>
            <w:noWrap/>
          </w:tcPr>
          <w:p w14:paraId="17C56E81" w14:textId="77777777" w:rsidR="00A2456F" w:rsidRDefault="004626C8">
            <w:r>
              <w:t>DIGITÁLIS LAKATFOGÓ</w:t>
            </w:r>
          </w:p>
        </w:tc>
        <w:tc>
          <w:tcPr>
            <w:tcW w:w="2060" w:type="dxa"/>
            <w:noWrap/>
          </w:tcPr>
          <w:p w14:paraId="0C2D150C" w14:textId="77777777" w:rsidR="00A2456F" w:rsidRDefault="004626C8">
            <w:r>
              <w:t>METEX</w:t>
            </w:r>
          </w:p>
        </w:tc>
      </w:tr>
      <w:tr w:rsidR="00A2456F" w14:paraId="54F68033" w14:textId="77777777">
        <w:trPr>
          <w:trHeight w:val="300"/>
        </w:trPr>
        <w:tc>
          <w:tcPr>
            <w:tcW w:w="2700" w:type="dxa"/>
            <w:noWrap/>
          </w:tcPr>
          <w:p w14:paraId="182ECF0E" w14:textId="77777777" w:rsidR="00A2456F" w:rsidRDefault="004626C8">
            <w:r>
              <w:t>UNIVÓ</w:t>
            </w:r>
          </w:p>
        </w:tc>
        <w:tc>
          <w:tcPr>
            <w:tcW w:w="3380" w:type="dxa"/>
            <w:noWrap/>
          </w:tcPr>
          <w:p w14:paraId="56CA18BD" w14:textId="77777777" w:rsidR="00A2456F" w:rsidRDefault="004626C8">
            <w:r>
              <w:t>Analóg multiméter</w:t>
            </w:r>
          </w:p>
        </w:tc>
        <w:tc>
          <w:tcPr>
            <w:tcW w:w="2060" w:type="dxa"/>
            <w:noWrap/>
          </w:tcPr>
          <w:p w14:paraId="2223DD88" w14:textId="77777777" w:rsidR="00A2456F" w:rsidRDefault="004626C8">
            <w:r>
              <w:t>EKM</w:t>
            </w:r>
          </w:p>
        </w:tc>
      </w:tr>
      <w:tr w:rsidR="00A2456F" w14:paraId="563E3134" w14:textId="77777777">
        <w:trPr>
          <w:trHeight w:val="300"/>
        </w:trPr>
        <w:tc>
          <w:tcPr>
            <w:tcW w:w="2700" w:type="dxa"/>
            <w:noWrap/>
          </w:tcPr>
          <w:p w14:paraId="0FA0FD8C" w14:textId="77777777" w:rsidR="00A2456F" w:rsidRDefault="004626C8">
            <w:r>
              <w:t xml:space="preserve">125 mm </w:t>
            </w:r>
          </w:p>
        </w:tc>
        <w:tc>
          <w:tcPr>
            <w:tcW w:w="3380" w:type="dxa"/>
            <w:noWrap/>
          </w:tcPr>
          <w:p w14:paraId="2E2B8F3F" w14:textId="77777777" w:rsidR="00A2456F" w:rsidRDefault="004626C8">
            <w:r>
              <w:t xml:space="preserve">KÁBELAZONOSITO FOGO      </w:t>
            </w:r>
          </w:p>
        </w:tc>
        <w:tc>
          <w:tcPr>
            <w:tcW w:w="2060" w:type="dxa"/>
            <w:noWrap/>
          </w:tcPr>
          <w:p w14:paraId="58231DE1" w14:textId="77777777" w:rsidR="00A2456F" w:rsidRDefault="004626C8">
            <w:r>
              <w:t>VIVAX METROTECH</w:t>
            </w:r>
          </w:p>
        </w:tc>
      </w:tr>
      <w:tr w:rsidR="00A2456F" w14:paraId="53F79EF6" w14:textId="77777777">
        <w:trPr>
          <w:trHeight w:val="300"/>
        </w:trPr>
        <w:tc>
          <w:tcPr>
            <w:tcW w:w="2700" w:type="dxa"/>
            <w:noWrap/>
          </w:tcPr>
          <w:p w14:paraId="2AF28A62" w14:textId="77777777" w:rsidR="00A2456F" w:rsidRDefault="004626C8">
            <w:r>
              <w:t>GANZUNIV2</w:t>
            </w:r>
          </w:p>
        </w:tc>
        <w:tc>
          <w:tcPr>
            <w:tcW w:w="3380" w:type="dxa"/>
            <w:noWrap/>
          </w:tcPr>
          <w:p w14:paraId="35B39A0F" w14:textId="77777777" w:rsidR="00A2456F" w:rsidRDefault="004626C8">
            <w:r>
              <w:t>Analóg multiméter</w:t>
            </w:r>
          </w:p>
        </w:tc>
        <w:tc>
          <w:tcPr>
            <w:tcW w:w="2060" w:type="dxa"/>
            <w:noWrap/>
          </w:tcPr>
          <w:p w14:paraId="4629FDBA" w14:textId="77777777" w:rsidR="00A2456F" w:rsidRDefault="004626C8">
            <w:r>
              <w:t>GANZ</w:t>
            </w:r>
          </w:p>
        </w:tc>
      </w:tr>
      <w:tr w:rsidR="00A2456F" w14:paraId="78917298" w14:textId="77777777">
        <w:trPr>
          <w:trHeight w:val="300"/>
        </w:trPr>
        <w:tc>
          <w:tcPr>
            <w:tcW w:w="2700" w:type="dxa"/>
            <w:noWrap/>
          </w:tcPr>
          <w:p w14:paraId="5D9A2DC4" w14:textId="77777777" w:rsidR="00A2456F" w:rsidRDefault="004626C8">
            <w:r>
              <w:t>M3800</w:t>
            </w:r>
          </w:p>
        </w:tc>
        <w:tc>
          <w:tcPr>
            <w:tcW w:w="3380" w:type="dxa"/>
            <w:noWrap/>
          </w:tcPr>
          <w:p w14:paraId="7EDA8F57" w14:textId="77777777" w:rsidR="00A2456F" w:rsidRDefault="004626C8">
            <w:r>
              <w:t>Digitális multiméter</w:t>
            </w:r>
          </w:p>
        </w:tc>
        <w:tc>
          <w:tcPr>
            <w:tcW w:w="2060" w:type="dxa"/>
            <w:noWrap/>
          </w:tcPr>
          <w:p w14:paraId="21BA0653" w14:textId="77777777" w:rsidR="00A2456F" w:rsidRDefault="004626C8">
            <w:r>
              <w:t>METEX</w:t>
            </w:r>
          </w:p>
        </w:tc>
      </w:tr>
      <w:tr w:rsidR="00A2456F" w14:paraId="64719826" w14:textId="77777777">
        <w:trPr>
          <w:trHeight w:val="300"/>
        </w:trPr>
        <w:tc>
          <w:tcPr>
            <w:tcW w:w="2700" w:type="dxa"/>
            <w:noWrap/>
          </w:tcPr>
          <w:p w14:paraId="7EE62641" w14:textId="77777777" w:rsidR="00A2456F" w:rsidRDefault="004626C8">
            <w:r>
              <w:t>M-890G</w:t>
            </w:r>
          </w:p>
        </w:tc>
        <w:tc>
          <w:tcPr>
            <w:tcW w:w="3380" w:type="dxa"/>
            <w:noWrap/>
          </w:tcPr>
          <w:p w14:paraId="5E568153" w14:textId="77777777" w:rsidR="00A2456F" w:rsidRDefault="004626C8">
            <w:r>
              <w:t>Digitális multiméter</w:t>
            </w:r>
          </w:p>
        </w:tc>
        <w:tc>
          <w:tcPr>
            <w:tcW w:w="2060" w:type="dxa"/>
            <w:noWrap/>
          </w:tcPr>
          <w:p w14:paraId="37AC34C7" w14:textId="77777777" w:rsidR="00A2456F" w:rsidRDefault="004626C8">
            <w:r>
              <w:t>REALM</w:t>
            </w:r>
          </w:p>
        </w:tc>
      </w:tr>
      <w:tr w:rsidR="00A2456F" w14:paraId="5C82ACF0" w14:textId="77777777">
        <w:trPr>
          <w:trHeight w:val="300"/>
        </w:trPr>
        <w:tc>
          <w:tcPr>
            <w:tcW w:w="2700" w:type="dxa"/>
            <w:noWrap/>
          </w:tcPr>
          <w:p w14:paraId="74E6CC2F" w14:textId="77777777" w:rsidR="00A2456F" w:rsidRDefault="004626C8">
            <w:r>
              <w:t>MM 2004</w:t>
            </w:r>
          </w:p>
        </w:tc>
        <w:tc>
          <w:tcPr>
            <w:tcW w:w="3380" w:type="dxa"/>
            <w:noWrap/>
          </w:tcPr>
          <w:p w14:paraId="553413DE" w14:textId="77777777" w:rsidR="00A2456F" w:rsidRDefault="004626C8">
            <w:r>
              <w:t>Digitális multiméter</w:t>
            </w:r>
          </w:p>
        </w:tc>
        <w:tc>
          <w:tcPr>
            <w:tcW w:w="2060" w:type="dxa"/>
            <w:noWrap/>
          </w:tcPr>
          <w:p w14:paraId="49EB21F6" w14:textId="77777777" w:rsidR="00A2456F" w:rsidRDefault="004626C8">
            <w:r>
              <w:t>Dunamenti  MGTSZ</w:t>
            </w:r>
          </w:p>
        </w:tc>
      </w:tr>
      <w:tr w:rsidR="00A2456F" w14:paraId="53B9262D" w14:textId="77777777">
        <w:trPr>
          <w:trHeight w:val="300"/>
        </w:trPr>
        <w:tc>
          <w:tcPr>
            <w:tcW w:w="2700" w:type="dxa"/>
            <w:noWrap/>
          </w:tcPr>
          <w:p w14:paraId="1C315379" w14:textId="77777777" w:rsidR="00A2456F" w:rsidRDefault="004626C8">
            <w:r>
              <w:t>PFA-30</w:t>
            </w:r>
          </w:p>
        </w:tc>
        <w:tc>
          <w:tcPr>
            <w:tcW w:w="3380" w:type="dxa"/>
            <w:noWrap/>
          </w:tcPr>
          <w:p w14:paraId="2B5C0C18" w14:textId="77777777" w:rsidR="00A2456F" w:rsidRDefault="004626C8">
            <w:r>
              <w:rPr>
                <w:rFonts w:ascii="Cambria" w:hAnsi="Cambria"/>
                <w:kern w:val="32"/>
              </w:rPr>
              <w:t>Digitális jel analizátor</w:t>
            </w:r>
          </w:p>
        </w:tc>
        <w:tc>
          <w:tcPr>
            <w:tcW w:w="2060" w:type="dxa"/>
            <w:noWrap/>
          </w:tcPr>
          <w:p w14:paraId="0548C4F9" w14:textId="77777777" w:rsidR="00A2456F" w:rsidRDefault="004626C8">
            <w:r>
              <w:t>Wandel &amp; Goltermann</w:t>
            </w:r>
          </w:p>
        </w:tc>
      </w:tr>
      <w:tr w:rsidR="00A2456F" w14:paraId="3A84CADE" w14:textId="77777777">
        <w:trPr>
          <w:trHeight w:val="300"/>
        </w:trPr>
        <w:tc>
          <w:tcPr>
            <w:tcW w:w="2700" w:type="dxa"/>
            <w:noWrap/>
          </w:tcPr>
          <w:p w14:paraId="00FA5C27" w14:textId="77777777" w:rsidR="00A2456F" w:rsidRDefault="004626C8">
            <w:r>
              <w:t>LAN METER</w:t>
            </w:r>
          </w:p>
        </w:tc>
        <w:tc>
          <w:tcPr>
            <w:tcW w:w="3380" w:type="dxa"/>
            <w:noWrap/>
          </w:tcPr>
          <w:p w14:paraId="1FADE271" w14:textId="77777777" w:rsidR="00A2456F" w:rsidRDefault="004626C8">
            <w:r>
              <w:t>UTP KÁBEL TESZTER</w:t>
            </w:r>
          </w:p>
        </w:tc>
        <w:tc>
          <w:tcPr>
            <w:tcW w:w="2060" w:type="dxa"/>
            <w:noWrap/>
          </w:tcPr>
          <w:p w14:paraId="6CD4CB36" w14:textId="77777777" w:rsidR="00A2456F" w:rsidRDefault="004626C8">
            <w:r>
              <w:t>FLUKE</w:t>
            </w:r>
          </w:p>
        </w:tc>
      </w:tr>
      <w:tr w:rsidR="00A2456F" w14:paraId="6CE626E3" w14:textId="77777777">
        <w:trPr>
          <w:trHeight w:val="300"/>
        </w:trPr>
        <w:tc>
          <w:tcPr>
            <w:tcW w:w="2700" w:type="dxa"/>
            <w:noWrap/>
          </w:tcPr>
          <w:p w14:paraId="13678CA1" w14:textId="77777777" w:rsidR="00A2456F" w:rsidRDefault="004626C8">
            <w:r>
              <w:t xml:space="preserve">S-175S     </w:t>
            </w:r>
          </w:p>
        </w:tc>
        <w:tc>
          <w:tcPr>
            <w:tcW w:w="3380" w:type="dxa"/>
            <w:noWrap/>
          </w:tcPr>
          <w:p w14:paraId="068AB823" w14:textId="77777777" w:rsidR="00A2456F" w:rsidRDefault="004626C8">
            <w:r>
              <w:t xml:space="preserve">OPTIKAI SZÁLHEGESZTŐ             </w:t>
            </w:r>
          </w:p>
        </w:tc>
        <w:tc>
          <w:tcPr>
            <w:tcW w:w="2060" w:type="dxa"/>
            <w:noWrap/>
          </w:tcPr>
          <w:p w14:paraId="12C6BA4F" w14:textId="77777777" w:rsidR="00A2456F" w:rsidRDefault="004626C8">
            <w:r>
              <w:t>FURUKAWA ELEKTRIC</w:t>
            </w:r>
          </w:p>
        </w:tc>
      </w:tr>
      <w:tr w:rsidR="00A2456F" w14:paraId="13C62219" w14:textId="77777777">
        <w:trPr>
          <w:trHeight w:val="300"/>
        </w:trPr>
        <w:tc>
          <w:tcPr>
            <w:tcW w:w="2700" w:type="dxa"/>
            <w:noWrap/>
          </w:tcPr>
          <w:p w14:paraId="546EC986" w14:textId="77777777" w:rsidR="00A2456F" w:rsidRDefault="004626C8">
            <w:r>
              <w:t>FTB-400</w:t>
            </w:r>
          </w:p>
        </w:tc>
        <w:tc>
          <w:tcPr>
            <w:tcW w:w="3380" w:type="dxa"/>
            <w:noWrap/>
          </w:tcPr>
          <w:p w14:paraId="39360BA5" w14:textId="77777777" w:rsidR="00A2456F" w:rsidRDefault="004626C8">
            <w:r>
              <w:t>OTDR</w:t>
            </w:r>
          </w:p>
        </w:tc>
        <w:tc>
          <w:tcPr>
            <w:tcW w:w="2060" w:type="dxa"/>
            <w:noWrap/>
          </w:tcPr>
          <w:p w14:paraId="69699D58" w14:textId="77777777" w:rsidR="00A2456F" w:rsidRDefault="004626C8">
            <w:r>
              <w:t>EXFO</w:t>
            </w:r>
          </w:p>
        </w:tc>
      </w:tr>
      <w:tr w:rsidR="00A2456F" w14:paraId="682691F8" w14:textId="77777777">
        <w:trPr>
          <w:trHeight w:val="300"/>
        </w:trPr>
        <w:tc>
          <w:tcPr>
            <w:tcW w:w="2700" w:type="dxa"/>
            <w:noWrap/>
          </w:tcPr>
          <w:p w14:paraId="3316C67D" w14:textId="77777777" w:rsidR="00A2456F" w:rsidRDefault="004626C8">
            <w:r>
              <w:t>TR 1667/B</w:t>
            </w:r>
          </w:p>
        </w:tc>
        <w:tc>
          <w:tcPr>
            <w:tcW w:w="3380" w:type="dxa"/>
            <w:noWrap/>
          </w:tcPr>
          <w:p w14:paraId="0BC9861A" w14:textId="77777777" w:rsidR="00A2456F" w:rsidRDefault="004626C8">
            <w:r>
              <w:t>Digitális multiméter</w:t>
            </w:r>
          </w:p>
        </w:tc>
        <w:tc>
          <w:tcPr>
            <w:tcW w:w="2060" w:type="dxa"/>
            <w:noWrap/>
          </w:tcPr>
          <w:p w14:paraId="4D2A3B02" w14:textId="77777777" w:rsidR="00A2456F" w:rsidRDefault="004626C8">
            <w:r>
              <w:t>MEV/HIKI</w:t>
            </w:r>
          </w:p>
        </w:tc>
      </w:tr>
      <w:tr w:rsidR="00A2456F" w14:paraId="02795F5E" w14:textId="77777777">
        <w:trPr>
          <w:trHeight w:val="300"/>
        </w:trPr>
        <w:tc>
          <w:tcPr>
            <w:tcW w:w="2700" w:type="dxa"/>
            <w:noWrap/>
          </w:tcPr>
          <w:p w14:paraId="2ABAB38F" w14:textId="77777777" w:rsidR="00A2456F" w:rsidRDefault="004626C8">
            <w:r>
              <w:t xml:space="preserve">TR-0614      </w:t>
            </w:r>
          </w:p>
        </w:tc>
        <w:tc>
          <w:tcPr>
            <w:tcW w:w="3380" w:type="dxa"/>
            <w:noWrap/>
          </w:tcPr>
          <w:p w14:paraId="57872DF8" w14:textId="77777777" w:rsidR="00A2456F" w:rsidRDefault="004626C8">
            <w:r>
              <w:t>Szignál generátor</w:t>
            </w:r>
          </w:p>
        </w:tc>
        <w:tc>
          <w:tcPr>
            <w:tcW w:w="2060" w:type="dxa"/>
            <w:noWrap/>
          </w:tcPr>
          <w:p w14:paraId="77FB65B2" w14:textId="77777777" w:rsidR="00A2456F" w:rsidRDefault="004626C8">
            <w:r>
              <w:t>EMG</w:t>
            </w:r>
          </w:p>
        </w:tc>
      </w:tr>
      <w:tr w:rsidR="00A2456F" w14:paraId="003D82D0" w14:textId="77777777">
        <w:trPr>
          <w:trHeight w:val="300"/>
        </w:trPr>
        <w:tc>
          <w:tcPr>
            <w:tcW w:w="2700" w:type="dxa"/>
            <w:noWrap/>
          </w:tcPr>
          <w:p w14:paraId="054C5CD0" w14:textId="77777777" w:rsidR="00A2456F" w:rsidRDefault="004626C8">
            <w:r>
              <w:t>Kabellux 4T</w:t>
            </w:r>
          </w:p>
        </w:tc>
        <w:tc>
          <w:tcPr>
            <w:tcW w:w="3380" w:type="dxa"/>
            <w:noWrap/>
          </w:tcPr>
          <w:p w14:paraId="5D914BDD" w14:textId="77777777" w:rsidR="00A2456F" w:rsidRDefault="004626C8">
            <w:r>
              <w:t>Impulzus hibahelymérő</w:t>
            </w:r>
          </w:p>
        </w:tc>
        <w:tc>
          <w:tcPr>
            <w:tcW w:w="2060" w:type="dxa"/>
            <w:noWrap/>
          </w:tcPr>
          <w:p w14:paraId="2A1845E1" w14:textId="77777777" w:rsidR="00A2456F" w:rsidRDefault="004626C8">
            <w:r>
              <w:t>SEBA Dynatronic</w:t>
            </w:r>
          </w:p>
        </w:tc>
      </w:tr>
      <w:tr w:rsidR="00A2456F" w14:paraId="2352C83E" w14:textId="77777777">
        <w:trPr>
          <w:trHeight w:val="300"/>
        </w:trPr>
        <w:tc>
          <w:tcPr>
            <w:tcW w:w="2700" w:type="dxa"/>
            <w:noWrap/>
          </w:tcPr>
          <w:p w14:paraId="52D01045" w14:textId="77777777" w:rsidR="00A2456F" w:rsidRDefault="004626C8">
            <w:r>
              <w:t>Bartec 10T</w:t>
            </w:r>
          </w:p>
        </w:tc>
        <w:tc>
          <w:tcPr>
            <w:tcW w:w="3380" w:type="dxa"/>
            <w:noWrap/>
          </w:tcPr>
          <w:p w14:paraId="130D1571" w14:textId="77777777" w:rsidR="00A2456F" w:rsidRDefault="004626C8">
            <w:r>
              <w:t>Kábelhibahely mérő</w:t>
            </w:r>
          </w:p>
        </w:tc>
        <w:tc>
          <w:tcPr>
            <w:tcW w:w="2060" w:type="dxa"/>
            <w:noWrap/>
          </w:tcPr>
          <w:p w14:paraId="77FC40E7" w14:textId="77777777" w:rsidR="00A2456F" w:rsidRDefault="004626C8">
            <w:r>
              <w:t>SEBA Dynatronic</w:t>
            </w:r>
          </w:p>
        </w:tc>
      </w:tr>
      <w:tr w:rsidR="00A2456F" w14:paraId="7D90C776" w14:textId="77777777">
        <w:trPr>
          <w:trHeight w:val="300"/>
        </w:trPr>
        <w:tc>
          <w:tcPr>
            <w:tcW w:w="2700" w:type="dxa"/>
            <w:noWrap/>
          </w:tcPr>
          <w:p w14:paraId="39D8C2C6" w14:textId="77777777" w:rsidR="00A2456F" w:rsidRDefault="004626C8">
            <w:r>
              <w:t>VC 250</w:t>
            </w:r>
          </w:p>
        </w:tc>
        <w:tc>
          <w:tcPr>
            <w:tcW w:w="3380" w:type="dxa"/>
            <w:noWrap/>
          </w:tcPr>
          <w:p w14:paraId="4BB4EE03" w14:textId="77777777" w:rsidR="00A2456F" w:rsidRDefault="004626C8">
            <w:r>
              <w:t>Digitális multiméter</w:t>
            </w:r>
          </w:p>
        </w:tc>
        <w:tc>
          <w:tcPr>
            <w:tcW w:w="2060" w:type="dxa"/>
            <w:noWrap/>
          </w:tcPr>
          <w:p w14:paraId="771BB8E3" w14:textId="77777777" w:rsidR="00A2456F" w:rsidRDefault="004626C8">
            <w:r>
              <w:t>Voltcraft</w:t>
            </w:r>
          </w:p>
        </w:tc>
      </w:tr>
      <w:tr w:rsidR="00A2456F" w14:paraId="79B997EA" w14:textId="77777777">
        <w:trPr>
          <w:trHeight w:val="300"/>
        </w:trPr>
        <w:tc>
          <w:tcPr>
            <w:tcW w:w="2700" w:type="dxa"/>
            <w:noWrap/>
          </w:tcPr>
          <w:p w14:paraId="3640E265" w14:textId="77777777" w:rsidR="00A2456F" w:rsidRDefault="004626C8">
            <w:r>
              <w:t>XS-1</w:t>
            </w:r>
          </w:p>
        </w:tc>
        <w:tc>
          <w:tcPr>
            <w:tcW w:w="3380" w:type="dxa"/>
            <w:noWrap/>
          </w:tcPr>
          <w:p w14:paraId="7239FF26" w14:textId="77777777" w:rsidR="00A2456F" w:rsidRDefault="004626C8">
            <w:r>
              <w:t xml:space="preserve">SZIGETELÉS VIZSGÁLO  </w:t>
            </w:r>
          </w:p>
        </w:tc>
        <w:tc>
          <w:tcPr>
            <w:tcW w:w="2060" w:type="dxa"/>
            <w:noWrap/>
          </w:tcPr>
          <w:p w14:paraId="35FE596E" w14:textId="77777777" w:rsidR="00A2456F" w:rsidRDefault="004626C8">
            <w:r>
              <w:t>GANZ</w:t>
            </w:r>
          </w:p>
        </w:tc>
      </w:tr>
    </w:tbl>
    <w:p w14:paraId="6005ECBC" w14:textId="553178C9" w:rsidR="00A2456F" w:rsidRDefault="00A2456F">
      <w:pPr>
        <w:pStyle w:val="Default"/>
        <w:rPr>
          <w:rFonts w:ascii="Times New Roman" w:hAnsi="Times New Roman" w:cs="Times New Roman"/>
          <w:b/>
          <w:bCs/>
        </w:rPr>
      </w:pPr>
    </w:p>
    <w:p w14:paraId="65F38AB6" w14:textId="19B48BCD" w:rsidR="00266F74" w:rsidRDefault="00266F74">
      <w:pPr>
        <w:pStyle w:val="Default"/>
        <w:rPr>
          <w:rFonts w:ascii="Times New Roman" w:hAnsi="Times New Roman" w:cs="Times New Roman"/>
          <w:b/>
          <w:bCs/>
        </w:rPr>
      </w:pPr>
    </w:p>
    <w:p w14:paraId="3E6403C0" w14:textId="7EC04180" w:rsidR="00266F74" w:rsidRDefault="00266F74">
      <w:pPr>
        <w:pStyle w:val="Default"/>
        <w:rPr>
          <w:rFonts w:ascii="Times New Roman" w:hAnsi="Times New Roman" w:cs="Times New Roman"/>
          <w:b/>
          <w:bCs/>
        </w:rPr>
      </w:pPr>
    </w:p>
    <w:p w14:paraId="309DBFCA" w14:textId="567304E8" w:rsidR="00266F74" w:rsidRDefault="00266F74">
      <w:pPr>
        <w:pStyle w:val="Default"/>
        <w:rPr>
          <w:rFonts w:ascii="Times New Roman" w:hAnsi="Times New Roman" w:cs="Times New Roman"/>
          <w:b/>
          <w:bCs/>
        </w:rPr>
      </w:pPr>
    </w:p>
    <w:p w14:paraId="159014F8" w14:textId="3F2CE607" w:rsidR="00266F74" w:rsidRDefault="00266F74">
      <w:pPr>
        <w:pStyle w:val="Default"/>
        <w:rPr>
          <w:rFonts w:ascii="Times New Roman" w:hAnsi="Times New Roman" w:cs="Times New Roman"/>
          <w:b/>
          <w:bCs/>
        </w:rPr>
      </w:pPr>
    </w:p>
    <w:p w14:paraId="38816E3D" w14:textId="23B94006" w:rsidR="00266F74" w:rsidRDefault="00266F74">
      <w:pPr>
        <w:pStyle w:val="Default"/>
        <w:rPr>
          <w:rFonts w:ascii="Times New Roman" w:hAnsi="Times New Roman" w:cs="Times New Roman"/>
          <w:b/>
          <w:bCs/>
        </w:rPr>
      </w:pPr>
    </w:p>
    <w:p w14:paraId="14D9E366" w14:textId="23EFB032" w:rsidR="00266F74" w:rsidRDefault="00266F74">
      <w:pPr>
        <w:pStyle w:val="Default"/>
        <w:rPr>
          <w:rFonts w:ascii="Times New Roman" w:hAnsi="Times New Roman" w:cs="Times New Roman"/>
          <w:b/>
          <w:bCs/>
        </w:rPr>
      </w:pPr>
    </w:p>
    <w:p w14:paraId="3D472FCD" w14:textId="32915943" w:rsidR="00266F74" w:rsidRDefault="00266F74">
      <w:pPr>
        <w:pStyle w:val="Default"/>
        <w:rPr>
          <w:rFonts w:ascii="Times New Roman" w:hAnsi="Times New Roman" w:cs="Times New Roman"/>
          <w:b/>
          <w:bCs/>
        </w:rPr>
      </w:pPr>
    </w:p>
    <w:p w14:paraId="0D1A1BCF" w14:textId="1C49D3DF" w:rsidR="00266F74" w:rsidRDefault="00266F74">
      <w:pPr>
        <w:pStyle w:val="Default"/>
        <w:rPr>
          <w:rFonts w:ascii="Times New Roman" w:hAnsi="Times New Roman" w:cs="Times New Roman"/>
          <w:b/>
          <w:bCs/>
        </w:rPr>
      </w:pPr>
    </w:p>
    <w:p w14:paraId="5751DD2A" w14:textId="31113EBB" w:rsidR="00266F74" w:rsidRDefault="00266F74">
      <w:pPr>
        <w:pStyle w:val="Default"/>
        <w:rPr>
          <w:rFonts w:ascii="Times New Roman" w:hAnsi="Times New Roman" w:cs="Times New Roman"/>
          <w:b/>
          <w:bCs/>
        </w:rPr>
      </w:pPr>
    </w:p>
    <w:p w14:paraId="7DA05B0E" w14:textId="4EE332C3" w:rsidR="00266F74" w:rsidRDefault="00266F74">
      <w:pPr>
        <w:pStyle w:val="Default"/>
        <w:rPr>
          <w:rFonts w:ascii="Times New Roman" w:hAnsi="Times New Roman" w:cs="Times New Roman"/>
          <w:b/>
          <w:bCs/>
        </w:rPr>
      </w:pPr>
    </w:p>
    <w:p w14:paraId="7D1F43CB" w14:textId="1C125123" w:rsidR="00266F74" w:rsidRDefault="00266F74">
      <w:pPr>
        <w:pStyle w:val="Default"/>
        <w:rPr>
          <w:rFonts w:ascii="Times New Roman" w:hAnsi="Times New Roman" w:cs="Times New Roman"/>
          <w:b/>
          <w:bCs/>
        </w:rPr>
      </w:pPr>
    </w:p>
    <w:p w14:paraId="05BF77C5" w14:textId="77777777" w:rsidR="00266F74" w:rsidRDefault="00266F74">
      <w:pPr>
        <w:pStyle w:val="Default"/>
        <w:rPr>
          <w:rFonts w:ascii="Times New Roman" w:hAnsi="Times New Roman" w:cs="Times New Roman"/>
          <w:b/>
          <w:bCs/>
        </w:rPr>
      </w:pPr>
    </w:p>
    <w:p w14:paraId="481D27BB" w14:textId="77777777" w:rsidR="00266F74" w:rsidRDefault="00266F74" w:rsidP="001148E1">
      <w:pPr>
        <w:spacing w:after="120"/>
        <w:jc w:val="center"/>
        <w:rPr>
          <w:sz w:val="24"/>
          <w:szCs w:val="24"/>
        </w:rPr>
      </w:pPr>
    </w:p>
    <w:p w14:paraId="52017B3D" w14:textId="497A56D5" w:rsidR="00266F74" w:rsidRDefault="001148E1" w:rsidP="00266F74">
      <w:pPr>
        <w:spacing w:after="120"/>
        <w:jc w:val="right"/>
        <w:rPr>
          <w:sz w:val="24"/>
          <w:szCs w:val="24"/>
        </w:rPr>
      </w:pPr>
      <w:r w:rsidRPr="00266F74">
        <w:rPr>
          <w:sz w:val="24"/>
          <w:szCs w:val="24"/>
        </w:rPr>
        <w:lastRenderedPageBreak/>
        <w:t>5.számú melléklet</w:t>
      </w:r>
    </w:p>
    <w:p w14:paraId="7776417A" w14:textId="77777777" w:rsidR="00266F74" w:rsidRDefault="00266F74" w:rsidP="001148E1">
      <w:pPr>
        <w:spacing w:after="120"/>
        <w:jc w:val="center"/>
        <w:rPr>
          <w:sz w:val="24"/>
          <w:szCs w:val="24"/>
        </w:rPr>
      </w:pPr>
    </w:p>
    <w:p w14:paraId="35B5DF99" w14:textId="77777777" w:rsidR="00266F74" w:rsidRDefault="00266F74" w:rsidP="001148E1">
      <w:pPr>
        <w:spacing w:after="120"/>
        <w:jc w:val="center"/>
        <w:rPr>
          <w:sz w:val="24"/>
          <w:szCs w:val="24"/>
        </w:rPr>
      </w:pPr>
    </w:p>
    <w:p w14:paraId="6D87F88A" w14:textId="419CC171" w:rsidR="001148E1" w:rsidRPr="00266F74" w:rsidRDefault="001148E1" w:rsidP="001148E1">
      <w:pPr>
        <w:spacing w:after="120"/>
        <w:jc w:val="center"/>
        <w:rPr>
          <w:b/>
          <w:bCs/>
          <w:sz w:val="36"/>
          <w:szCs w:val="36"/>
        </w:rPr>
      </w:pPr>
      <w:r w:rsidRPr="00266F74">
        <w:rPr>
          <w:b/>
          <w:bCs/>
          <w:sz w:val="36"/>
          <w:szCs w:val="36"/>
        </w:rPr>
        <w:t>Elektronikus-számla befogadás a MÁV-csoport vállalatainál</w:t>
      </w:r>
    </w:p>
    <w:p w14:paraId="1456A944" w14:textId="77777777" w:rsidR="001148E1" w:rsidRPr="00266F74" w:rsidRDefault="001148E1" w:rsidP="001148E1">
      <w:pPr>
        <w:pStyle w:val="Nincstrkz"/>
        <w:rPr>
          <w:rFonts w:ascii="Times New Roman" w:hAnsi="Times New Roman"/>
        </w:rPr>
      </w:pPr>
    </w:p>
    <w:p w14:paraId="5BA8552B" w14:textId="77777777" w:rsidR="001148E1" w:rsidRPr="00266F74" w:rsidRDefault="001148E1" w:rsidP="001148E1">
      <w:pPr>
        <w:pStyle w:val="Default"/>
        <w:spacing w:after="120"/>
        <w:jc w:val="both"/>
        <w:rPr>
          <w:rFonts w:ascii="Times New Roman" w:hAnsi="Times New Roman" w:cs="Times New Roman"/>
        </w:rPr>
      </w:pPr>
      <w:r w:rsidRPr="00266F74">
        <w:rPr>
          <w:rFonts w:ascii="Times New Roman" w:hAnsi="Times New Roman" w:cs="Times New Roman"/>
        </w:rPr>
        <w:t xml:space="preserve">A MÁV Szolgáltató Központ Zrt. bejövő </w:t>
      </w:r>
      <w:proofErr w:type="gramStart"/>
      <w:r w:rsidRPr="00266F74">
        <w:rPr>
          <w:rFonts w:ascii="Times New Roman" w:hAnsi="Times New Roman" w:cs="Times New Roman"/>
        </w:rPr>
        <w:t>számla kezelő</w:t>
      </w:r>
      <w:proofErr w:type="gramEnd"/>
      <w:r w:rsidRPr="00266F74">
        <w:rPr>
          <w:rFonts w:ascii="Times New Roman" w:hAnsi="Times New Roman" w:cs="Times New Roman"/>
        </w:rPr>
        <w:t xml:space="preserve"> rendszere biztosítja az elektronikus számlák befogadását és automatizált feldolgozását, melynek érdekében a beérkező elektronikus számláknak meg kell felelni az alábbi formai követelményeknek:</w:t>
      </w:r>
    </w:p>
    <w:p w14:paraId="63D826B0" w14:textId="77777777" w:rsidR="001148E1" w:rsidRPr="00266F74" w:rsidRDefault="001148E1" w:rsidP="001148E1">
      <w:pPr>
        <w:pStyle w:val="Listaszerbekezds"/>
        <w:numPr>
          <w:ilvl w:val="0"/>
          <w:numId w:val="18"/>
        </w:numPr>
        <w:spacing w:before="40"/>
        <w:ind w:left="714" w:hanging="357"/>
        <w:contextualSpacing w:val="0"/>
        <w:jc w:val="both"/>
        <w:rPr>
          <w:sz w:val="24"/>
          <w:szCs w:val="24"/>
        </w:rPr>
      </w:pPr>
      <w:r w:rsidRPr="00266F74">
        <w:rPr>
          <w:sz w:val="24"/>
          <w:szCs w:val="24"/>
        </w:rPr>
        <w:t xml:space="preserve">A számlát </w:t>
      </w:r>
      <w:r w:rsidRPr="00266F74">
        <w:rPr>
          <w:b/>
          <w:bCs/>
          <w:sz w:val="24"/>
          <w:szCs w:val="24"/>
        </w:rPr>
        <w:t>PDF formátumban</w:t>
      </w:r>
      <w:r w:rsidRPr="00266F74">
        <w:rPr>
          <w:sz w:val="24"/>
          <w:szCs w:val="24"/>
        </w:rPr>
        <w:t xml:space="preserve"> kell kibocsátani.</w:t>
      </w:r>
    </w:p>
    <w:p w14:paraId="7651267E" w14:textId="77777777" w:rsidR="001148E1" w:rsidRPr="00266F74" w:rsidRDefault="001148E1" w:rsidP="001148E1">
      <w:pPr>
        <w:pStyle w:val="Listaszerbekezds"/>
        <w:numPr>
          <w:ilvl w:val="0"/>
          <w:numId w:val="18"/>
        </w:numPr>
        <w:spacing w:before="40"/>
        <w:ind w:left="714" w:hanging="357"/>
        <w:contextualSpacing w:val="0"/>
        <w:jc w:val="both"/>
        <w:rPr>
          <w:sz w:val="24"/>
          <w:szCs w:val="24"/>
        </w:rPr>
      </w:pPr>
      <w:r w:rsidRPr="00266F74">
        <w:rPr>
          <w:sz w:val="24"/>
          <w:szCs w:val="24"/>
        </w:rPr>
        <w:t xml:space="preserve">A PDF fájlnak tartalmaznia kell egy </w:t>
      </w:r>
      <w:r w:rsidRPr="00266F74">
        <w:rPr>
          <w:b/>
          <w:bCs/>
          <w:sz w:val="24"/>
          <w:szCs w:val="24"/>
        </w:rPr>
        <w:t>beágyazott XML</w:t>
      </w:r>
      <w:r w:rsidRPr="00266F74">
        <w:rPr>
          <w:sz w:val="24"/>
          <w:szCs w:val="24"/>
        </w:rPr>
        <w:t xml:space="preserve"> formátumú állományt, amely a számla adatait tartalmazza. Beágyazott XML hiányában a PDF mellett külön file-ként csatolt XML file is elfogadható. Az XML file felépítése lehet:</w:t>
      </w:r>
    </w:p>
    <w:p w14:paraId="223EB9F1" w14:textId="77777777" w:rsidR="001148E1" w:rsidRPr="00266F74" w:rsidRDefault="001148E1" w:rsidP="001148E1">
      <w:pPr>
        <w:pStyle w:val="Listaszerbekezds"/>
        <w:numPr>
          <w:ilvl w:val="0"/>
          <w:numId w:val="20"/>
        </w:numPr>
        <w:spacing w:before="60"/>
        <w:ind w:left="1418"/>
        <w:contextualSpacing w:val="0"/>
        <w:jc w:val="both"/>
        <w:rPr>
          <w:sz w:val="24"/>
          <w:szCs w:val="24"/>
        </w:rPr>
      </w:pPr>
      <w:r w:rsidRPr="00266F74">
        <w:rPr>
          <w:sz w:val="24"/>
          <w:szCs w:val="24"/>
        </w:rPr>
        <w:t>az online számla adatszolgáltatások XML struktúrája:</w:t>
      </w:r>
    </w:p>
    <w:p w14:paraId="5B702A4A" w14:textId="77777777" w:rsidR="001148E1" w:rsidRPr="00266F74" w:rsidRDefault="007A05F0" w:rsidP="001148E1">
      <w:pPr>
        <w:pStyle w:val="Listaszerbekezds"/>
        <w:ind w:left="1418"/>
        <w:contextualSpacing w:val="0"/>
        <w:jc w:val="both"/>
        <w:rPr>
          <w:sz w:val="24"/>
          <w:szCs w:val="24"/>
        </w:rPr>
      </w:pPr>
      <w:hyperlink r:id="rId16" w:history="1">
        <w:r w:rsidR="001148E1" w:rsidRPr="00266F74">
          <w:rPr>
            <w:rStyle w:val="Hiperhivatkozs"/>
            <w:sz w:val="24"/>
            <w:szCs w:val="24"/>
          </w:rPr>
          <w:t>https://onlineszamla.nav.gov.hu/dokumentaciok</w:t>
        </w:r>
      </w:hyperlink>
      <w:r w:rsidR="001148E1" w:rsidRPr="00266F74">
        <w:rPr>
          <w:sz w:val="24"/>
          <w:szCs w:val="24"/>
        </w:rPr>
        <w:t xml:space="preserve"> (az 1.1 és 2.0 verzió is megfelelő),</w:t>
      </w:r>
    </w:p>
    <w:p w14:paraId="79134D9E" w14:textId="77777777" w:rsidR="001148E1" w:rsidRPr="00266F74" w:rsidRDefault="001148E1" w:rsidP="001148E1">
      <w:pPr>
        <w:pStyle w:val="Listaszerbekezds"/>
        <w:numPr>
          <w:ilvl w:val="0"/>
          <w:numId w:val="20"/>
        </w:numPr>
        <w:spacing w:before="60"/>
        <w:ind w:left="1418"/>
        <w:contextualSpacing w:val="0"/>
        <w:jc w:val="both"/>
        <w:rPr>
          <w:sz w:val="24"/>
          <w:szCs w:val="24"/>
        </w:rPr>
      </w:pPr>
      <w:r w:rsidRPr="00266F74">
        <w:rPr>
          <w:sz w:val="24"/>
          <w:szCs w:val="24"/>
        </w:rPr>
        <w:t>az APEH 2009. évi közleményének 3. sz. mellékletekében közzétett formátum:</w:t>
      </w:r>
    </w:p>
    <w:p w14:paraId="7495A673" w14:textId="77777777" w:rsidR="001148E1" w:rsidRPr="00266F74" w:rsidRDefault="007A05F0" w:rsidP="001148E1">
      <w:pPr>
        <w:pStyle w:val="Listaszerbekezds"/>
        <w:ind w:left="1418"/>
        <w:contextualSpacing w:val="0"/>
        <w:jc w:val="both"/>
        <w:rPr>
          <w:sz w:val="24"/>
          <w:szCs w:val="24"/>
        </w:rPr>
      </w:pPr>
      <w:hyperlink r:id="rId17" w:history="1">
        <w:r w:rsidR="001148E1" w:rsidRPr="00266F74">
          <w:rPr>
            <w:rStyle w:val="Hiperhivatkozs"/>
            <w:sz w:val="24"/>
            <w:szCs w:val="24"/>
          </w:rPr>
          <w:t>https://nav.gov.hu/nav/archiv/adoinfo/afa/elektronikus_szamla.html</w:t>
        </w:r>
      </w:hyperlink>
      <w:r w:rsidR="001148E1" w:rsidRPr="00266F74">
        <w:rPr>
          <w:sz w:val="24"/>
          <w:szCs w:val="24"/>
        </w:rPr>
        <w:t>,</w:t>
      </w:r>
    </w:p>
    <w:p w14:paraId="2C1F73F4" w14:textId="77777777" w:rsidR="001148E1" w:rsidRPr="00266F74" w:rsidRDefault="001148E1" w:rsidP="001148E1">
      <w:pPr>
        <w:pStyle w:val="Listaszerbekezds"/>
        <w:numPr>
          <w:ilvl w:val="0"/>
          <w:numId w:val="20"/>
        </w:numPr>
        <w:spacing w:before="60"/>
        <w:ind w:left="1418"/>
        <w:contextualSpacing w:val="0"/>
        <w:jc w:val="both"/>
        <w:rPr>
          <w:sz w:val="24"/>
          <w:szCs w:val="24"/>
        </w:rPr>
      </w:pPr>
      <w:r w:rsidRPr="00266F74">
        <w:rPr>
          <w:sz w:val="24"/>
          <w:szCs w:val="24"/>
        </w:rPr>
        <w:t>a 23/2014. (VI. 30.) NGM rendelet 3. sz. mellékletében a kibocsátott számlákról NAV felé teljesítendő adatszolgáltatásokra vonatkozóan előírt struktúra,</w:t>
      </w:r>
    </w:p>
    <w:p w14:paraId="4DB019F4" w14:textId="77777777" w:rsidR="001148E1" w:rsidRPr="00266F74" w:rsidRDefault="001148E1" w:rsidP="001148E1">
      <w:pPr>
        <w:pStyle w:val="Listaszerbekezds"/>
        <w:numPr>
          <w:ilvl w:val="0"/>
          <w:numId w:val="20"/>
        </w:numPr>
        <w:spacing w:before="60"/>
        <w:ind w:left="1418"/>
        <w:contextualSpacing w:val="0"/>
        <w:jc w:val="both"/>
        <w:rPr>
          <w:sz w:val="24"/>
          <w:szCs w:val="24"/>
        </w:rPr>
      </w:pPr>
      <w:r w:rsidRPr="00266F74">
        <w:rPr>
          <w:sz w:val="24"/>
          <w:szCs w:val="24"/>
        </w:rPr>
        <w:t xml:space="preserve">a felsoroltaktól eltérő XML struktúra, kizárólag abban az esetben alkalmazható, ha ezt előzetes egyeztetést követően a MÁV Szolgáltató Központ Zrt. engedélyezi. </w:t>
      </w:r>
    </w:p>
    <w:p w14:paraId="77E075F6" w14:textId="77777777" w:rsidR="001148E1" w:rsidRPr="00266F74" w:rsidRDefault="001148E1" w:rsidP="001148E1">
      <w:pPr>
        <w:pStyle w:val="Listaszerbekezds"/>
        <w:numPr>
          <w:ilvl w:val="0"/>
          <w:numId w:val="18"/>
        </w:numPr>
        <w:spacing w:before="40"/>
        <w:ind w:left="714" w:hanging="357"/>
        <w:contextualSpacing w:val="0"/>
        <w:jc w:val="both"/>
        <w:rPr>
          <w:sz w:val="24"/>
          <w:szCs w:val="24"/>
        </w:rPr>
      </w:pPr>
      <w:r w:rsidRPr="00266F74">
        <w:rPr>
          <w:sz w:val="24"/>
          <w:szCs w:val="24"/>
        </w:rPr>
        <w:t xml:space="preserve">A PDF állományt </w:t>
      </w:r>
      <w:r w:rsidRPr="00266F74">
        <w:rPr>
          <w:b/>
          <w:bCs/>
          <w:sz w:val="24"/>
          <w:szCs w:val="24"/>
        </w:rPr>
        <w:t>elektronikus aláírással</w:t>
      </w:r>
      <w:r w:rsidRPr="00266F74">
        <w:rPr>
          <w:sz w:val="24"/>
          <w:szCs w:val="24"/>
        </w:rPr>
        <w:t xml:space="preserve"> kell ellátni.</w:t>
      </w:r>
    </w:p>
    <w:p w14:paraId="791A53C7" w14:textId="77777777" w:rsidR="001148E1" w:rsidRPr="00266F74" w:rsidRDefault="001148E1" w:rsidP="001148E1">
      <w:pPr>
        <w:pStyle w:val="Listaszerbekezds"/>
        <w:numPr>
          <w:ilvl w:val="0"/>
          <w:numId w:val="18"/>
        </w:numPr>
        <w:spacing w:before="40"/>
        <w:ind w:left="714" w:hanging="357"/>
        <w:contextualSpacing w:val="0"/>
        <w:jc w:val="both"/>
        <w:rPr>
          <w:sz w:val="24"/>
          <w:szCs w:val="24"/>
        </w:rPr>
      </w:pPr>
      <w:r w:rsidRPr="00266F74">
        <w:rPr>
          <w:sz w:val="24"/>
          <w:szCs w:val="24"/>
        </w:rPr>
        <w:t xml:space="preserve">A PDF állomány tartalmazhat </w:t>
      </w:r>
      <w:r w:rsidRPr="00266F74">
        <w:rPr>
          <w:b/>
          <w:sz w:val="24"/>
          <w:szCs w:val="24"/>
        </w:rPr>
        <w:t>időpecsétet</w:t>
      </w:r>
      <w:r w:rsidRPr="00266F74">
        <w:rPr>
          <w:sz w:val="24"/>
          <w:szCs w:val="24"/>
        </w:rPr>
        <w:t>.</w:t>
      </w:r>
    </w:p>
    <w:p w14:paraId="020CEB6A" w14:textId="77777777" w:rsidR="001148E1" w:rsidRPr="00266F74" w:rsidRDefault="001148E1" w:rsidP="001148E1">
      <w:pPr>
        <w:pStyle w:val="Listaszerbekezds"/>
        <w:numPr>
          <w:ilvl w:val="0"/>
          <w:numId w:val="18"/>
        </w:numPr>
        <w:spacing w:before="40"/>
        <w:ind w:left="714" w:hanging="357"/>
        <w:contextualSpacing w:val="0"/>
        <w:jc w:val="both"/>
        <w:rPr>
          <w:sz w:val="24"/>
          <w:szCs w:val="24"/>
        </w:rPr>
      </w:pPr>
      <w:r w:rsidRPr="00266F74">
        <w:rPr>
          <w:sz w:val="24"/>
          <w:szCs w:val="24"/>
        </w:rPr>
        <w:t xml:space="preserve">A számlákat az </w:t>
      </w:r>
      <w:hyperlink r:id="rId18" w:history="1">
        <w:r w:rsidRPr="00266F74">
          <w:rPr>
            <w:rStyle w:val="Hiperhivatkozs"/>
            <w:sz w:val="24"/>
            <w:szCs w:val="24"/>
          </w:rPr>
          <w:t>eszamla@mav.hu</w:t>
        </w:r>
      </w:hyperlink>
      <w:r w:rsidRPr="00266F74">
        <w:rPr>
          <w:b/>
          <w:bCs/>
          <w:sz w:val="24"/>
          <w:szCs w:val="24"/>
        </w:rPr>
        <w:t xml:space="preserve"> e-mail címre</w:t>
      </w:r>
      <w:r w:rsidRPr="00266F74">
        <w:rPr>
          <w:sz w:val="24"/>
          <w:szCs w:val="24"/>
        </w:rPr>
        <w:t xml:space="preserve"> kell küldeni </w:t>
      </w:r>
      <w:r w:rsidRPr="00266F74">
        <w:rPr>
          <w:b/>
          <w:bCs/>
          <w:sz w:val="24"/>
          <w:szCs w:val="24"/>
        </w:rPr>
        <w:t>csatolt file-ként</w:t>
      </w:r>
      <w:r w:rsidRPr="00266F74">
        <w:rPr>
          <w:sz w:val="24"/>
          <w:szCs w:val="24"/>
        </w:rPr>
        <w:t>. A billzone.eu, szamlakozpont.hu, szamlazz.hu, printportal.hu, szamlabefogadas.hu rendszerek használata esetén a számla érkezéséről értesítő e-mailben lévő linkről is le tudjuk tölteni a számlát.</w:t>
      </w:r>
    </w:p>
    <w:p w14:paraId="44AFE732" w14:textId="77777777" w:rsidR="001148E1" w:rsidRPr="00266F74" w:rsidRDefault="001148E1" w:rsidP="001148E1">
      <w:pPr>
        <w:pStyle w:val="Listaszerbekezds"/>
        <w:numPr>
          <w:ilvl w:val="0"/>
          <w:numId w:val="18"/>
        </w:numPr>
        <w:spacing w:before="40"/>
        <w:ind w:left="714" w:hanging="357"/>
        <w:contextualSpacing w:val="0"/>
        <w:jc w:val="both"/>
        <w:rPr>
          <w:sz w:val="24"/>
          <w:szCs w:val="24"/>
        </w:rPr>
      </w:pPr>
      <w:r w:rsidRPr="00266F74">
        <w:rPr>
          <w:sz w:val="24"/>
          <w:szCs w:val="24"/>
        </w:rPr>
        <w:t xml:space="preserve">Egy </w:t>
      </w:r>
      <w:r w:rsidRPr="00266F74">
        <w:rPr>
          <w:b/>
          <w:bCs/>
          <w:sz w:val="24"/>
          <w:szCs w:val="24"/>
        </w:rPr>
        <w:t xml:space="preserve">e-mail-ben csak egyetlen számla </w:t>
      </w:r>
      <w:r w:rsidRPr="00266F74">
        <w:rPr>
          <w:sz w:val="24"/>
          <w:szCs w:val="24"/>
        </w:rPr>
        <w:t>küldhető.</w:t>
      </w:r>
    </w:p>
    <w:p w14:paraId="2B455105" w14:textId="77777777" w:rsidR="001148E1" w:rsidRPr="00266F74" w:rsidRDefault="001148E1" w:rsidP="001148E1">
      <w:pPr>
        <w:pStyle w:val="Listaszerbekezds"/>
        <w:numPr>
          <w:ilvl w:val="0"/>
          <w:numId w:val="18"/>
        </w:numPr>
        <w:spacing w:before="80"/>
        <w:ind w:left="714" w:hanging="357"/>
        <w:contextualSpacing w:val="0"/>
        <w:jc w:val="both"/>
        <w:rPr>
          <w:sz w:val="24"/>
          <w:szCs w:val="24"/>
        </w:rPr>
      </w:pPr>
      <w:r w:rsidRPr="00266F74">
        <w:rPr>
          <w:sz w:val="24"/>
          <w:szCs w:val="24"/>
        </w:rPr>
        <w:t xml:space="preserve">Amennyiben a számlához </w:t>
      </w:r>
      <w:r w:rsidRPr="00266F74">
        <w:rPr>
          <w:b/>
          <w:sz w:val="24"/>
          <w:szCs w:val="24"/>
        </w:rPr>
        <w:t>mellékletek</w:t>
      </w:r>
      <w:r w:rsidRPr="00266F74">
        <w:rPr>
          <w:sz w:val="24"/>
          <w:szCs w:val="24"/>
        </w:rPr>
        <w:t xml:space="preserve"> tartoznak, akkor azokat vagy a PDF file-on belüli csatolt file-ként, vagy a számlával együtt, ugyanahhoz az e-mailhez csatolt további file-ként kell küldeni.</w:t>
      </w:r>
    </w:p>
    <w:p w14:paraId="1D41EDDB" w14:textId="438AEB67" w:rsidR="001148E1" w:rsidRDefault="001148E1" w:rsidP="001148E1">
      <w:pPr>
        <w:pStyle w:val="Nincstrkz"/>
        <w:spacing w:after="120"/>
        <w:jc w:val="both"/>
        <w:rPr>
          <w:rFonts w:ascii="Times New Roman" w:hAnsi="Times New Roman"/>
          <w:sz w:val="24"/>
          <w:szCs w:val="24"/>
        </w:rPr>
      </w:pPr>
    </w:p>
    <w:p w14:paraId="43759A05" w14:textId="5110C4B7" w:rsidR="00266F74" w:rsidRDefault="00266F74" w:rsidP="001148E1">
      <w:pPr>
        <w:pStyle w:val="Nincstrkz"/>
        <w:spacing w:after="120"/>
        <w:jc w:val="both"/>
        <w:rPr>
          <w:rFonts w:ascii="Times New Roman" w:hAnsi="Times New Roman"/>
          <w:sz w:val="24"/>
          <w:szCs w:val="24"/>
        </w:rPr>
      </w:pPr>
    </w:p>
    <w:p w14:paraId="0B578F01" w14:textId="321BA949" w:rsidR="00266F74" w:rsidRDefault="00266F74" w:rsidP="001148E1">
      <w:pPr>
        <w:pStyle w:val="Nincstrkz"/>
        <w:spacing w:after="120"/>
        <w:jc w:val="both"/>
        <w:rPr>
          <w:rFonts w:ascii="Times New Roman" w:hAnsi="Times New Roman"/>
          <w:sz w:val="24"/>
          <w:szCs w:val="24"/>
        </w:rPr>
      </w:pPr>
    </w:p>
    <w:p w14:paraId="6A3A247E" w14:textId="29B41F08" w:rsidR="00266F74" w:rsidRDefault="00266F74" w:rsidP="001148E1">
      <w:pPr>
        <w:pStyle w:val="Nincstrkz"/>
        <w:spacing w:after="120"/>
        <w:jc w:val="both"/>
        <w:rPr>
          <w:rFonts w:ascii="Times New Roman" w:hAnsi="Times New Roman"/>
          <w:sz w:val="24"/>
          <w:szCs w:val="24"/>
        </w:rPr>
      </w:pPr>
    </w:p>
    <w:p w14:paraId="7E1738AA" w14:textId="522F92BD" w:rsidR="00266F74" w:rsidRDefault="00266F74" w:rsidP="001148E1">
      <w:pPr>
        <w:pStyle w:val="Nincstrkz"/>
        <w:spacing w:after="120"/>
        <w:jc w:val="both"/>
        <w:rPr>
          <w:rFonts w:ascii="Times New Roman" w:hAnsi="Times New Roman"/>
          <w:sz w:val="24"/>
          <w:szCs w:val="24"/>
        </w:rPr>
      </w:pPr>
    </w:p>
    <w:p w14:paraId="061D2C9D" w14:textId="77777777" w:rsidR="00266F74" w:rsidRPr="00266F74" w:rsidRDefault="00266F74" w:rsidP="001148E1">
      <w:pPr>
        <w:pStyle w:val="Nincstrkz"/>
        <w:spacing w:after="120"/>
        <w:jc w:val="both"/>
        <w:rPr>
          <w:rFonts w:ascii="Times New Roman" w:hAnsi="Times New Roman"/>
          <w:sz w:val="24"/>
          <w:szCs w:val="24"/>
        </w:rPr>
      </w:pPr>
    </w:p>
    <w:p w14:paraId="054EB784" w14:textId="77777777" w:rsidR="001148E1" w:rsidRPr="00266F74" w:rsidRDefault="001148E1" w:rsidP="001148E1">
      <w:pPr>
        <w:pStyle w:val="Nincstrkz"/>
        <w:spacing w:after="120"/>
        <w:jc w:val="both"/>
        <w:rPr>
          <w:rFonts w:ascii="Times New Roman" w:hAnsi="Times New Roman"/>
          <w:sz w:val="24"/>
          <w:szCs w:val="24"/>
        </w:rPr>
      </w:pPr>
      <w:r w:rsidRPr="00266F74">
        <w:rPr>
          <w:rFonts w:ascii="Times New Roman" w:hAnsi="Times New Roman"/>
          <w:sz w:val="24"/>
          <w:szCs w:val="24"/>
        </w:rPr>
        <w:lastRenderedPageBreak/>
        <w:t xml:space="preserve">Amennyiben az </w:t>
      </w:r>
      <w:hyperlink r:id="rId19" w:history="1">
        <w:r w:rsidRPr="00266F74">
          <w:rPr>
            <w:rStyle w:val="Hiperhivatkozs"/>
            <w:rFonts w:ascii="Times New Roman" w:hAnsi="Times New Roman"/>
            <w:sz w:val="24"/>
            <w:szCs w:val="24"/>
          </w:rPr>
          <w:t>eszamla@mav.hu</w:t>
        </w:r>
      </w:hyperlink>
      <w:r w:rsidRPr="00266F74">
        <w:rPr>
          <w:rFonts w:ascii="Times New Roman" w:hAnsi="Times New Roman"/>
          <w:sz w:val="24"/>
          <w:szCs w:val="24"/>
        </w:rPr>
        <w:t xml:space="preserve"> e-mail címre a fentiektől eltérő formátumú számla érkezik, akkor </w:t>
      </w:r>
      <w:proofErr w:type="gramStart"/>
      <w:r w:rsidRPr="00266F74">
        <w:rPr>
          <w:rFonts w:ascii="Times New Roman" w:hAnsi="Times New Roman"/>
          <w:sz w:val="24"/>
          <w:szCs w:val="24"/>
        </w:rPr>
        <w:t>az</w:t>
      </w:r>
      <w:proofErr w:type="gramEnd"/>
      <w:r w:rsidRPr="00266F74">
        <w:rPr>
          <w:rFonts w:ascii="Times New Roman" w:hAnsi="Times New Roman"/>
          <w:sz w:val="24"/>
          <w:szCs w:val="24"/>
        </w:rPr>
        <w:t xml:space="preserve"> megfelelőség hiányában nem minősül számlának, így az nem kerül minősül befogadottnak.</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5557"/>
      </w:tblGrid>
      <w:tr w:rsidR="001148E1" w:rsidRPr="00266F74" w14:paraId="1676E9C5" w14:textId="77777777" w:rsidTr="0056452B">
        <w:tc>
          <w:tcPr>
            <w:tcW w:w="9493" w:type="dxa"/>
            <w:gridSpan w:val="2"/>
            <w:tcBorders>
              <w:top w:val="single" w:sz="4" w:space="0" w:color="auto"/>
              <w:left w:val="single" w:sz="4" w:space="0" w:color="auto"/>
              <w:bottom w:val="single" w:sz="4" w:space="0" w:color="auto"/>
              <w:right w:val="single" w:sz="4" w:space="0" w:color="auto"/>
            </w:tcBorders>
            <w:shd w:val="clear" w:color="auto" w:fill="D9D9D9"/>
          </w:tcPr>
          <w:p w14:paraId="37E2E4F9" w14:textId="77777777" w:rsidR="001148E1" w:rsidRPr="00266F74" w:rsidRDefault="001148E1" w:rsidP="0056452B">
            <w:pPr>
              <w:spacing w:before="120" w:after="120"/>
              <w:jc w:val="center"/>
              <w:rPr>
                <w:b/>
                <w:bCs/>
              </w:rPr>
            </w:pPr>
            <w:r w:rsidRPr="00266F74">
              <w:rPr>
                <w:b/>
                <w:bCs/>
              </w:rPr>
              <w:t>Számla kibocsátó szállító adatai</w:t>
            </w:r>
          </w:p>
        </w:tc>
      </w:tr>
      <w:tr w:rsidR="001148E1" w:rsidRPr="00266F74" w14:paraId="4F26DB83" w14:textId="77777777" w:rsidTr="0056452B">
        <w:tc>
          <w:tcPr>
            <w:tcW w:w="3936" w:type="dxa"/>
            <w:tcBorders>
              <w:top w:val="single" w:sz="4" w:space="0" w:color="auto"/>
            </w:tcBorders>
          </w:tcPr>
          <w:p w14:paraId="6AF2DEB7" w14:textId="77777777" w:rsidR="001148E1" w:rsidRPr="00266F74" w:rsidRDefault="001148E1" w:rsidP="0056452B">
            <w:pPr>
              <w:spacing w:before="60" w:after="60"/>
              <w:rPr>
                <w:b/>
              </w:rPr>
            </w:pPr>
            <w:r w:rsidRPr="00266F74">
              <w:rPr>
                <w:b/>
              </w:rPr>
              <w:t>Kibocsátó neve:</w:t>
            </w:r>
          </w:p>
          <w:p w14:paraId="0256FC82" w14:textId="77777777" w:rsidR="001148E1" w:rsidRPr="00266F74" w:rsidRDefault="001148E1" w:rsidP="0056452B">
            <w:pPr>
              <w:spacing w:before="60" w:after="60"/>
            </w:pPr>
            <w:r w:rsidRPr="00266F74">
              <w:t>Az elektronikus számlát kibocsátó cég neve</w:t>
            </w:r>
          </w:p>
        </w:tc>
        <w:tc>
          <w:tcPr>
            <w:tcW w:w="5557" w:type="dxa"/>
            <w:tcBorders>
              <w:top w:val="single" w:sz="4" w:space="0" w:color="auto"/>
            </w:tcBorders>
          </w:tcPr>
          <w:p w14:paraId="5E21BB9A" w14:textId="77777777" w:rsidR="001148E1" w:rsidRPr="00266F74" w:rsidRDefault="001148E1" w:rsidP="0056452B">
            <w:pPr>
              <w:spacing w:before="60" w:after="60"/>
            </w:pPr>
          </w:p>
        </w:tc>
      </w:tr>
      <w:tr w:rsidR="001148E1" w:rsidRPr="00266F74" w14:paraId="3B594EC6" w14:textId="77777777" w:rsidTr="0056452B">
        <w:tc>
          <w:tcPr>
            <w:tcW w:w="3936" w:type="dxa"/>
          </w:tcPr>
          <w:p w14:paraId="20C015E5" w14:textId="77777777" w:rsidR="001148E1" w:rsidRPr="00266F74" w:rsidRDefault="001148E1" w:rsidP="0056452B">
            <w:pPr>
              <w:spacing w:before="60" w:after="60"/>
              <w:rPr>
                <w:b/>
              </w:rPr>
            </w:pPr>
            <w:r w:rsidRPr="00266F74">
              <w:rPr>
                <w:b/>
              </w:rPr>
              <w:t>Adószáma:</w:t>
            </w:r>
          </w:p>
          <w:p w14:paraId="0414BBDA" w14:textId="77777777" w:rsidR="001148E1" w:rsidRPr="00266F74" w:rsidRDefault="001148E1" w:rsidP="0056452B">
            <w:pPr>
              <w:spacing w:before="60" w:after="60"/>
            </w:pPr>
            <w:r w:rsidRPr="00266F74">
              <w:t>A kibocsátó adószáma</w:t>
            </w:r>
          </w:p>
        </w:tc>
        <w:tc>
          <w:tcPr>
            <w:tcW w:w="5557" w:type="dxa"/>
          </w:tcPr>
          <w:p w14:paraId="2A773C84" w14:textId="77777777" w:rsidR="001148E1" w:rsidRPr="00266F74" w:rsidRDefault="001148E1" w:rsidP="0056452B">
            <w:pPr>
              <w:spacing w:before="60" w:after="60"/>
            </w:pPr>
          </w:p>
        </w:tc>
      </w:tr>
      <w:tr w:rsidR="001148E1" w:rsidRPr="00266F74" w14:paraId="7E4A3388" w14:textId="77777777" w:rsidTr="0056452B">
        <w:tc>
          <w:tcPr>
            <w:tcW w:w="3936" w:type="dxa"/>
          </w:tcPr>
          <w:p w14:paraId="6C2FCBF5" w14:textId="77777777" w:rsidR="001148E1" w:rsidRPr="00266F74" w:rsidRDefault="001148E1" w:rsidP="0056452B">
            <w:pPr>
              <w:spacing w:before="60" w:after="60"/>
              <w:rPr>
                <w:b/>
              </w:rPr>
            </w:pPr>
            <w:r w:rsidRPr="00266F74">
              <w:rPr>
                <w:b/>
              </w:rPr>
              <w:t>Kapcsolattartó neve:</w:t>
            </w:r>
          </w:p>
          <w:p w14:paraId="00B06188" w14:textId="77777777" w:rsidR="001148E1" w:rsidRPr="00266F74" w:rsidRDefault="001148E1" w:rsidP="0056452B">
            <w:pPr>
              <w:spacing w:before="60" w:after="60"/>
              <w:jc w:val="both"/>
            </w:pPr>
            <w:r w:rsidRPr="00266F74">
              <w:t>Az a személy a kibocsátó részéről, akivel kapcsolatba léphetünk elektronikus számlákkal kapcsolatos ügyekben</w:t>
            </w:r>
          </w:p>
        </w:tc>
        <w:tc>
          <w:tcPr>
            <w:tcW w:w="5557" w:type="dxa"/>
          </w:tcPr>
          <w:p w14:paraId="099A44B3" w14:textId="77777777" w:rsidR="001148E1" w:rsidRPr="00266F74" w:rsidRDefault="001148E1" w:rsidP="0056452B">
            <w:pPr>
              <w:spacing w:before="60" w:after="60"/>
            </w:pPr>
          </w:p>
        </w:tc>
      </w:tr>
      <w:tr w:rsidR="001148E1" w:rsidRPr="00266F74" w14:paraId="38585188" w14:textId="77777777" w:rsidTr="0056452B">
        <w:tc>
          <w:tcPr>
            <w:tcW w:w="3936" w:type="dxa"/>
          </w:tcPr>
          <w:p w14:paraId="7FA7F00F" w14:textId="77777777" w:rsidR="001148E1" w:rsidRPr="00266F74" w:rsidRDefault="001148E1" w:rsidP="0056452B">
            <w:pPr>
              <w:spacing w:before="60" w:after="60"/>
              <w:rPr>
                <w:b/>
              </w:rPr>
            </w:pPr>
            <w:r w:rsidRPr="00266F74">
              <w:rPr>
                <w:b/>
              </w:rPr>
              <w:t>Kapcsolattartó telefonszáma:</w:t>
            </w:r>
          </w:p>
          <w:p w14:paraId="68B17D96" w14:textId="77777777" w:rsidR="001148E1" w:rsidRPr="00266F74" w:rsidRDefault="001148E1" w:rsidP="0056452B">
            <w:pPr>
              <w:spacing w:before="60" w:after="60"/>
            </w:pPr>
            <w:r w:rsidRPr="00266F74">
              <w:t>Telefonszám, melyen a kapcsolattartó elérhető</w:t>
            </w:r>
          </w:p>
        </w:tc>
        <w:tc>
          <w:tcPr>
            <w:tcW w:w="5557" w:type="dxa"/>
          </w:tcPr>
          <w:p w14:paraId="7C2BD35B" w14:textId="77777777" w:rsidR="001148E1" w:rsidRPr="00266F74" w:rsidRDefault="001148E1" w:rsidP="0056452B">
            <w:pPr>
              <w:spacing w:before="60" w:after="60"/>
            </w:pPr>
          </w:p>
        </w:tc>
      </w:tr>
      <w:tr w:rsidR="001148E1" w:rsidRPr="00266F74" w14:paraId="5B1B7F30" w14:textId="77777777" w:rsidTr="0056452B">
        <w:tc>
          <w:tcPr>
            <w:tcW w:w="3936" w:type="dxa"/>
          </w:tcPr>
          <w:p w14:paraId="2F3C9178" w14:textId="77777777" w:rsidR="001148E1" w:rsidRPr="00266F74" w:rsidRDefault="001148E1" w:rsidP="0056452B">
            <w:pPr>
              <w:spacing w:before="60" w:after="60"/>
              <w:rPr>
                <w:b/>
              </w:rPr>
            </w:pPr>
            <w:r w:rsidRPr="00266F74">
              <w:rPr>
                <w:b/>
              </w:rPr>
              <w:t>Kapcsolattartó e-mail címe:</w:t>
            </w:r>
          </w:p>
          <w:p w14:paraId="41A571E0" w14:textId="77777777" w:rsidR="001148E1" w:rsidRPr="00266F74" w:rsidRDefault="001148E1" w:rsidP="0056452B">
            <w:pPr>
              <w:spacing w:before="60" w:after="60"/>
            </w:pPr>
            <w:r w:rsidRPr="00266F74">
              <w:t>E-mail cím, melyen keresztül a kapcsolattartó elérhető</w:t>
            </w:r>
          </w:p>
        </w:tc>
        <w:tc>
          <w:tcPr>
            <w:tcW w:w="5557" w:type="dxa"/>
          </w:tcPr>
          <w:p w14:paraId="030E6A95" w14:textId="77777777" w:rsidR="001148E1" w:rsidRPr="00266F74" w:rsidRDefault="001148E1" w:rsidP="0056452B">
            <w:pPr>
              <w:spacing w:before="60" w:after="60"/>
            </w:pPr>
          </w:p>
        </w:tc>
      </w:tr>
    </w:tbl>
    <w:p w14:paraId="48EB42F5" w14:textId="77777777" w:rsidR="001148E1" w:rsidRPr="00266F74" w:rsidRDefault="001148E1" w:rsidP="001148E1">
      <w:pPr>
        <w:pStyle w:val="Nincstrkz"/>
        <w:spacing w:after="120"/>
        <w:jc w:val="both"/>
        <w:rPr>
          <w:rFonts w:ascii="Times New Roman" w:hAnsi="Times New Roman"/>
        </w:rPr>
      </w:pPr>
    </w:p>
    <w:p w14:paraId="04749EC7" w14:textId="77777777" w:rsidR="001148E1" w:rsidRPr="00266F74" w:rsidRDefault="001148E1" w:rsidP="001148E1">
      <w:pPr>
        <w:rPr>
          <w:sz w:val="24"/>
          <w:szCs w:val="24"/>
        </w:rPr>
      </w:pPr>
      <w:r w:rsidRPr="00266F74">
        <w:rPr>
          <w:sz w:val="24"/>
          <w:szCs w:val="24"/>
        </w:rPr>
        <w:t xml:space="preserve">További tájékoztatás, egyeztetés az </w:t>
      </w:r>
      <w:hyperlink r:id="rId20" w:history="1">
        <w:r w:rsidRPr="00266F74">
          <w:rPr>
            <w:rStyle w:val="Hiperhivatkozs"/>
            <w:sz w:val="24"/>
            <w:szCs w:val="24"/>
          </w:rPr>
          <w:t>eszamla-info@mav.hu</w:t>
        </w:r>
      </w:hyperlink>
      <w:r w:rsidRPr="00266F74">
        <w:rPr>
          <w:sz w:val="24"/>
          <w:szCs w:val="24"/>
        </w:rPr>
        <w:t xml:space="preserve"> e-mail címen kérhető.</w:t>
      </w:r>
    </w:p>
    <w:p w14:paraId="5E57C488" w14:textId="7E64B7B0" w:rsidR="00A2456F" w:rsidRPr="00266F74" w:rsidRDefault="00A2456F" w:rsidP="00266F74">
      <w:pPr>
        <w:pStyle w:val="Listaszerbekezds"/>
        <w:numPr>
          <w:ilvl w:val="0"/>
          <w:numId w:val="2"/>
        </w:numPr>
        <w:tabs>
          <w:tab w:val="center" w:pos="900"/>
          <w:tab w:val="center" w:pos="3420"/>
          <w:tab w:val="center" w:pos="6300"/>
          <w:tab w:val="center" w:pos="8280"/>
        </w:tabs>
        <w:rPr>
          <w:sz w:val="24"/>
          <w:szCs w:val="24"/>
        </w:rPr>
      </w:pPr>
    </w:p>
    <w:sectPr w:rsidR="00A2456F" w:rsidRPr="00266F74">
      <w:headerReference w:type="default" r:id="rId21"/>
      <w:foot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37A90" w14:textId="77777777" w:rsidR="00091408" w:rsidRDefault="00091408">
      <w:r>
        <w:separator/>
      </w:r>
    </w:p>
  </w:endnote>
  <w:endnote w:type="continuationSeparator" w:id="0">
    <w:p w14:paraId="720514B7" w14:textId="77777777" w:rsidR="00091408" w:rsidRDefault="0009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52B1F" w14:textId="77777777" w:rsidR="00091408" w:rsidRDefault="00091408">
    <w:pPr>
      <w:pStyle w:val="llb"/>
      <w:pBdr>
        <w:top w:val="thinThickSmallGap" w:sz="24" w:space="1" w:color="622423"/>
      </w:pBdr>
      <w:tabs>
        <w:tab w:val="clear" w:pos="4536"/>
        <w:tab w:val="clear" w:pos="9072"/>
        <w:tab w:val="right" w:pos="9213"/>
      </w:tabs>
    </w:pPr>
    <w:r>
      <w:t>készítette: Nagy Dániel beszerzési szakértő (email: nagy.daniel6@mav.hu)</w:t>
    </w:r>
  </w:p>
  <w:p w14:paraId="0C842EE3" w14:textId="77777777" w:rsidR="00091408" w:rsidRDefault="00091408">
    <w:pPr>
      <w:pStyle w:val="llb"/>
      <w:pBdr>
        <w:top w:val="thinThickSmallGap" w:sz="24" w:space="1" w:color="622423"/>
      </w:pBdr>
      <w:tabs>
        <w:tab w:val="clear" w:pos="4536"/>
        <w:tab w:val="clear" w:pos="9072"/>
        <w:tab w:val="right" w:pos="9213"/>
      </w:tabs>
    </w:pPr>
    <w:r>
      <w:t xml:space="preserve">Tárgy: 44448/2019/MAV - Fény- és fémvezetőjű alaphálózat (légvezetéki és kábelhálózati) mérőműszerek, célszerszámok, azok egységeinek, javítása, felülvizsgálat, minősítése, üzemeltetés támogatása – keretszerződés  </w:t>
    </w:r>
  </w:p>
  <w:p w14:paraId="46078026" w14:textId="733B2F6E" w:rsidR="00091408" w:rsidRDefault="00091408">
    <w:pPr>
      <w:pStyle w:val="llb"/>
      <w:pBdr>
        <w:top w:val="thinThickSmallGap" w:sz="24" w:space="1" w:color="622423"/>
      </w:pBdr>
      <w:tabs>
        <w:tab w:val="clear" w:pos="4536"/>
        <w:tab w:val="clear" w:pos="9072"/>
        <w:tab w:val="right" w:pos="9213"/>
      </w:tabs>
    </w:pPr>
    <w:r>
      <w:tab/>
    </w:r>
    <w:r>
      <w:rPr>
        <w:rStyle w:val="Oldalszm"/>
      </w:rPr>
      <w:fldChar w:fldCharType="begin"/>
    </w:r>
    <w:r>
      <w:rPr>
        <w:rStyle w:val="Oldalszm"/>
      </w:rPr>
      <w:instrText xml:space="preserve">PAGE </w:instrText>
    </w:r>
    <w:r>
      <w:rPr>
        <w:rStyle w:val="Oldalszm"/>
      </w:rPr>
      <w:fldChar w:fldCharType="separate"/>
    </w:r>
    <w:r w:rsidR="007A05F0">
      <w:rPr>
        <w:rStyle w:val="Oldalszm"/>
      </w:rPr>
      <w:t>3</w:t>
    </w:r>
    <w:r>
      <w:rPr>
        <w:rStyle w:val="Oldalsz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7C4D3" w14:textId="77777777" w:rsidR="00091408" w:rsidRDefault="00091408">
      <w:r>
        <w:separator/>
      </w:r>
    </w:p>
  </w:footnote>
  <w:footnote w:type="continuationSeparator" w:id="0">
    <w:p w14:paraId="151A4C5C" w14:textId="77777777" w:rsidR="00091408" w:rsidRDefault="00091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00F1D" w14:textId="77777777" w:rsidR="00091408" w:rsidRDefault="00091408">
    <w:pPr>
      <w:jc w:val="right"/>
    </w:pPr>
    <w:r>
      <w:tab/>
    </w:r>
    <w:r>
      <w:tab/>
    </w:r>
    <w:r>
      <w:rPr>
        <w:rFonts w:ascii="Arial" w:eastAsia="Arial" w:hAnsi="Arial" w:cs="Arial"/>
      </w:rPr>
      <w:t xml:space="preserve">Ikt.sz.: </w:t>
    </w:r>
    <w:bookmarkStart w:id="5" w:name="PoszeidonIktatoszam"/>
    <w:r>
      <w:rPr>
        <w:rFonts w:ascii="Arial" w:eastAsia="Arial" w:hAnsi="Arial" w:cs="Arial"/>
      </w:rPr>
      <w:t>44448-2/2019/MAV</w:t>
    </w:r>
    <w:bookmarkEnd w:id="5"/>
  </w:p>
  <w:p w14:paraId="1C4084A2" w14:textId="77777777" w:rsidR="00091408" w:rsidRDefault="00091408">
    <w:pPr>
      <w:pStyle w:val="lfej"/>
      <w:jc w:val="right"/>
      <w:rPr>
        <w:b/>
        <w:bCs/>
      </w:rPr>
    </w:pPr>
  </w:p>
  <w:p w14:paraId="722CFE0F" w14:textId="77777777" w:rsidR="00091408" w:rsidRDefault="00091408">
    <w:pPr>
      <w:pStyle w:val="lfej"/>
      <w:jc w:val="right"/>
      <w:rPr>
        <w:b/>
        <w:bCs/>
      </w:rPr>
    </w:pPr>
    <w:r>
      <w:rPr>
        <w:b/>
        <w:bCs/>
      </w:rPr>
      <w:t>CPV: 50312310-1</w:t>
    </w:r>
  </w:p>
  <w:p w14:paraId="431B8307" w14:textId="77777777" w:rsidR="00091408" w:rsidRDefault="00091408">
    <w:pPr>
      <w:pStyle w:val="lfej"/>
      <w:pBdr>
        <w:bottom w:val="single" w:sz="4" w:space="1" w:color="auto"/>
      </w:pBdr>
      <w:jc w:val="right"/>
      <w:rPr>
        <w:b/>
        <w:bCs/>
      </w:rPr>
    </w:pPr>
    <w:r>
      <w:rPr>
        <w:b/>
        <w:bCs/>
      </w:rPr>
      <w:t>EBR: 2019-25365</w:t>
    </w:r>
  </w:p>
  <w:p w14:paraId="117E8DDF" w14:textId="77777777" w:rsidR="00091408" w:rsidRDefault="00091408">
    <w:pPr>
      <w:pStyle w:val="lfej"/>
      <w:pBdr>
        <w:bottom w:val="single" w:sz="4" w:space="1" w:color="auto"/>
      </w:pBdr>
      <w:jc w:val="right"/>
      <w:rPr>
        <w:b/>
        <w:bCs/>
      </w:rPr>
    </w:pPr>
    <w:r>
      <w:rPr>
        <w:b/>
        <w:bCs/>
      </w:rPr>
      <w:t>Közbeszerzés: NEM</w:t>
    </w:r>
  </w:p>
  <w:p w14:paraId="3F154DD2" w14:textId="77777777" w:rsidR="00091408" w:rsidRDefault="00091408">
    <w:pPr>
      <w:pStyle w:val="lfej"/>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5CEE"/>
    <w:multiLevelType w:val="hybridMultilevel"/>
    <w:tmpl w:val="D682BBD0"/>
    <w:lvl w:ilvl="0" w:tplc="533E0B78">
      <w:start w:val="1"/>
      <w:numFmt w:val="bullet"/>
      <w:lvlText w:val=""/>
      <w:lvlJc w:val="left"/>
      <w:pPr>
        <w:tabs>
          <w:tab w:val="num" w:pos="720"/>
        </w:tabs>
        <w:ind w:left="720" w:hanging="360"/>
      </w:pPr>
      <w:rPr>
        <w:rFonts w:ascii="Symbol" w:hAnsi="Symbol" w:hint="cs"/>
      </w:rPr>
    </w:lvl>
    <w:lvl w:ilvl="1" w:tplc="6920867C">
      <w:start w:val="1"/>
      <w:numFmt w:val="bullet"/>
      <w:lvlText w:val="o"/>
      <w:lvlJc w:val="left"/>
      <w:pPr>
        <w:tabs>
          <w:tab w:val="num" w:pos="1440"/>
        </w:tabs>
        <w:ind w:left="1440" w:hanging="360"/>
      </w:pPr>
      <w:rPr>
        <w:rFonts w:ascii="Courier New" w:hAnsi="Courier New" w:cs="Courier New" w:hint="cs"/>
      </w:rPr>
    </w:lvl>
    <w:lvl w:ilvl="2" w:tplc="B9EE8916">
      <w:start w:val="1"/>
      <w:numFmt w:val="bullet"/>
      <w:lvlText w:val=""/>
      <w:lvlJc w:val="left"/>
      <w:pPr>
        <w:tabs>
          <w:tab w:val="num" w:pos="2160"/>
        </w:tabs>
        <w:ind w:left="2160" w:hanging="360"/>
      </w:pPr>
      <w:rPr>
        <w:rFonts w:ascii="Wingdings" w:hAnsi="Wingdings" w:hint="cs"/>
      </w:rPr>
    </w:lvl>
    <w:lvl w:ilvl="3" w:tplc="987A0BE8">
      <w:start w:val="1"/>
      <w:numFmt w:val="bullet"/>
      <w:lvlText w:val=""/>
      <w:lvlJc w:val="left"/>
      <w:pPr>
        <w:tabs>
          <w:tab w:val="num" w:pos="2880"/>
        </w:tabs>
        <w:ind w:left="2880" w:hanging="360"/>
      </w:pPr>
      <w:rPr>
        <w:rFonts w:ascii="Symbol" w:hAnsi="Symbol" w:hint="cs"/>
      </w:rPr>
    </w:lvl>
    <w:lvl w:ilvl="4" w:tplc="32A8CF00">
      <w:start w:val="1"/>
      <w:numFmt w:val="bullet"/>
      <w:lvlText w:val="o"/>
      <w:lvlJc w:val="left"/>
      <w:pPr>
        <w:tabs>
          <w:tab w:val="num" w:pos="3600"/>
        </w:tabs>
        <w:ind w:left="3600" w:hanging="360"/>
      </w:pPr>
      <w:rPr>
        <w:rFonts w:ascii="Courier New" w:hAnsi="Courier New" w:cs="Courier New" w:hint="cs"/>
      </w:rPr>
    </w:lvl>
    <w:lvl w:ilvl="5" w:tplc="D16247BA">
      <w:start w:val="1"/>
      <w:numFmt w:val="bullet"/>
      <w:lvlText w:val=""/>
      <w:lvlJc w:val="left"/>
      <w:pPr>
        <w:tabs>
          <w:tab w:val="num" w:pos="4320"/>
        </w:tabs>
        <w:ind w:left="4320" w:hanging="360"/>
      </w:pPr>
      <w:rPr>
        <w:rFonts w:ascii="Wingdings" w:hAnsi="Wingdings" w:hint="cs"/>
      </w:rPr>
    </w:lvl>
    <w:lvl w:ilvl="6" w:tplc="12245A34">
      <w:start w:val="1"/>
      <w:numFmt w:val="bullet"/>
      <w:lvlText w:val=""/>
      <w:lvlJc w:val="left"/>
      <w:pPr>
        <w:tabs>
          <w:tab w:val="num" w:pos="5040"/>
        </w:tabs>
        <w:ind w:left="5040" w:hanging="360"/>
      </w:pPr>
      <w:rPr>
        <w:rFonts w:ascii="Symbol" w:hAnsi="Symbol" w:hint="cs"/>
      </w:rPr>
    </w:lvl>
    <w:lvl w:ilvl="7" w:tplc="D3086B0E">
      <w:start w:val="1"/>
      <w:numFmt w:val="bullet"/>
      <w:lvlText w:val="o"/>
      <w:lvlJc w:val="left"/>
      <w:pPr>
        <w:tabs>
          <w:tab w:val="num" w:pos="5760"/>
        </w:tabs>
        <w:ind w:left="5760" w:hanging="360"/>
      </w:pPr>
      <w:rPr>
        <w:rFonts w:ascii="Courier New" w:hAnsi="Courier New" w:cs="Courier New" w:hint="cs"/>
      </w:rPr>
    </w:lvl>
    <w:lvl w:ilvl="8" w:tplc="7B82869C">
      <w:start w:val="1"/>
      <w:numFmt w:val="bullet"/>
      <w:lvlText w:val=""/>
      <w:lvlJc w:val="left"/>
      <w:pPr>
        <w:tabs>
          <w:tab w:val="num" w:pos="6480"/>
        </w:tabs>
        <w:ind w:left="6480" w:hanging="360"/>
      </w:pPr>
      <w:rPr>
        <w:rFonts w:ascii="Wingdings" w:hAnsi="Wingdings" w:hint="cs"/>
      </w:rPr>
    </w:lvl>
  </w:abstractNum>
  <w:abstractNum w:abstractNumId="1" w15:restartNumberingAfterBreak="0">
    <w:nsid w:val="0CC52032"/>
    <w:multiLevelType w:val="multilevel"/>
    <w:tmpl w:val="BF6C0310"/>
    <w:lvl w:ilvl="0">
      <w:start w:val="1"/>
      <w:numFmt w:val="bullet"/>
      <w:lvlText w:val=""/>
      <w:lvlJc w:val="left"/>
      <w:pPr>
        <w:tabs>
          <w:tab w:val="num" w:pos="720"/>
        </w:tabs>
        <w:ind w:left="720" w:hanging="360"/>
      </w:pPr>
      <w:rPr>
        <w:rFonts w:ascii="Symbol" w:hAnsi="Symbol" w:hint="cs"/>
        <w:sz w:val="20"/>
        <w:szCs w:val="20"/>
      </w:rPr>
    </w:lvl>
    <w:lvl w:ilvl="1">
      <w:start w:val="1"/>
      <w:numFmt w:val="bullet"/>
      <w:lvlText w:val=""/>
      <w:lvlJc w:val="left"/>
      <w:pPr>
        <w:tabs>
          <w:tab w:val="num" w:pos="1440"/>
        </w:tabs>
        <w:ind w:left="1440" w:hanging="360"/>
      </w:pPr>
      <w:rPr>
        <w:rFonts w:ascii="Symbol" w:hAnsi="Symbol" w:hint="cs"/>
        <w:sz w:val="20"/>
        <w:szCs w:val="20"/>
      </w:rPr>
    </w:lvl>
    <w:lvl w:ilvl="2">
      <w:start w:val="1"/>
      <w:numFmt w:val="bullet"/>
      <w:lvlText w:val=""/>
      <w:lvlJc w:val="left"/>
      <w:pPr>
        <w:tabs>
          <w:tab w:val="num" w:pos="2160"/>
        </w:tabs>
        <w:ind w:left="2160" w:hanging="360"/>
      </w:pPr>
      <w:rPr>
        <w:rFonts w:ascii="Symbol" w:hAnsi="Symbol" w:hint="cs"/>
        <w:sz w:val="20"/>
        <w:szCs w:val="20"/>
      </w:rPr>
    </w:lvl>
    <w:lvl w:ilvl="3">
      <w:start w:val="1"/>
      <w:numFmt w:val="bullet"/>
      <w:lvlText w:val=""/>
      <w:lvlJc w:val="left"/>
      <w:pPr>
        <w:tabs>
          <w:tab w:val="num" w:pos="2880"/>
        </w:tabs>
        <w:ind w:left="2880" w:hanging="360"/>
      </w:pPr>
      <w:rPr>
        <w:rFonts w:ascii="Symbol" w:hAnsi="Symbol" w:hint="cs"/>
        <w:sz w:val="20"/>
        <w:szCs w:val="20"/>
      </w:rPr>
    </w:lvl>
    <w:lvl w:ilvl="4">
      <w:start w:val="1"/>
      <w:numFmt w:val="bullet"/>
      <w:lvlText w:val=""/>
      <w:lvlJc w:val="left"/>
      <w:pPr>
        <w:tabs>
          <w:tab w:val="num" w:pos="3600"/>
        </w:tabs>
        <w:ind w:left="3600" w:hanging="360"/>
      </w:pPr>
      <w:rPr>
        <w:rFonts w:ascii="Symbol" w:hAnsi="Symbol" w:hint="cs"/>
        <w:sz w:val="20"/>
        <w:szCs w:val="20"/>
      </w:rPr>
    </w:lvl>
    <w:lvl w:ilvl="5">
      <w:start w:val="1"/>
      <w:numFmt w:val="bullet"/>
      <w:lvlText w:val=""/>
      <w:lvlJc w:val="left"/>
      <w:pPr>
        <w:tabs>
          <w:tab w:val="num" w:pos="4320"/>
        </w:tabs>
        <w:ind w:left="4320" w:hanging="360"/>
      </w:pPr>
      <w:rPr>
        <w:rFonts w:ascii="Symbol" w:hAnsi="Symbol" w:hint="cs"/>
        <w:sz w:val="20"/>
        <w:szCs w:val="20"/>
      </w:rPr>
    </w:lvl>
    <w:lvl w:ilvl="6">
      <w:start w:val="1"/>
      <w:numFmt w:val="bullet"/>
      <w:lvlText w:val=""/>
      <w:lvlJc w:val="left"/>
      <w:pPr>
        <w:tabs>
          <w:tab w:val="num" w:pos="5040"/>
        </w:tabs>
        <w:ind w:left="5040" w:hanging="360"/>
      </w:pPr>
      <w:rPr>
        <w:rFonts w:ascii="Symbol" w:hAnsi="Symbol" w:hint="cs"/>
        <w:sz w:val="20"/>
        <w:szCs w:val="20"/>
      </w:rPr>
    </w:lvl>
    <w:lvl w:ilvl="7">
      <w:start w:val="1"/>
      <w:numFmt w:val="bullet"/>
      <w:lvlText w:val=""/>
      <w:lvlJc w:val="left"/>
      <w:pPr>
        <w:tabs>
          <w:tab w:val="num" w:pos="5760"/>
        </w:tabs>
        <w:ind w:left="5760" w:hanging="360"/>
      </w:pPr>
      <w:rPr>
        <w:rFonts w:ascii="Symbol" w:hAnsi="Symbol" w:hint="cs"/>
        <w:sz w:val="20"/>
        <w:szCs w:val="20"/>
      </w:rPr>
    </w:lvl>
    <w:lvl w:ilvl="8">
      <w:start w:val="1"/>
      <w:numFmt w:val="bullet"/>
      <w:lvlText w:val=""/>
      <w:lvlJc w:val="left"/>
      <w:pPr>
        <w:tabs>
          <w:tab w:val="num" w:pos="6480"/>
        </w:tabs>
        <w:ind w:left="6480" w:hanging="360"/>
      </w:pPr>
      <w:rPr>
        <w:rFonts w:ascii="Symbol" w:hAnsi="Symbol" w:hint="cs"/>
        <w:sz w:val="20"/>
        <w:szCs w:val="20"/>
      </w:rPr>
    </w:lvl>
  </w:abstractNum>
  <w:abstractNum w:abstractNumId="2" w15:restartNumberingAfterBreak="0">
    <w:nsid w:val="0D104E28"/>
    <w:multiLevelType w:val="hybridMultilevel"/>
    <w:tmpl w:val="2D209920"/>
    <w:lvl w:ilvl="0" w:tplc="4AE80156">
      <w:start w:val="1"/>
      <w:numFmt w:val="bullet"/>
      <w:lvlText w:val=""/>
      <w:lvlJc w:val="left"/>
      <w:pPr>
        <w:ind w:left="1140" w:hanging="360"/>
      </w:pPr>
      <w:rPr>
        <w:rFonts w:ascii="Symbol" w:hAnsi="Symbol" w:hint="cs"/>
      </w:rPr>
    </w:lvl>
    <w:lvl w:ilvl="1" w:tplc="ADC86094">
      <w:start w:val="1"/>
      <w:numFmt w:val="bullet"/>
      <w:lvlText w:val="o"/>
      <w:lvlJc w:val="left"/>
      <w:pPr>
        <w:ind w:left="1860" w:hanging="360"/>
      </w:pPr>
      <w:rPr>
        <w:rFonts w:ascii="Courier New" w:hAnsi="Courier New" w:cs="Courier New" w:hint="cs"/>
      </w:rPr>
    </w:lvl>
    <w:lvl w:ilvl="2" w:tplc="A9AA63A2">
      <w:start w:val="1"/>
      <w:numFmt w:val="bullet"/>
      <w:lvlText w:val=""/>
      <w:lvlJc w:val="left"/>
      <w:pPr>
        <w:ind w:left="2580" w:hanging="360"/>
      </w:pPr>
      <w:rPr>
        <w:rFonts w:ascii="Wingdings" w:hAnsi="Wingdings" w:hint="cs"/>
      </w:rPr>
    </w:lvl>
    <w:lvl w:ilvl="3" w:tplc="CA02388A">
      <w:start w:val="1"/>
      <w:numFmt w:val="bullet"/>
      <w:lvlText w:val=""/>
      <w:lvlJc w:val="left"/>
      <w:pPr>
        <w:ind w:left="3300" w:hanging="360"/>
      </w:pPr>
      <w:rPr>
        <w:rFonts w:ascii="Symbol" w:hAnsi="Symbol" w:hint="cs"/>
      </w:rPr>
    </w:lvl>
    <w:lvl w:ilvl="4" w:tplc="6D6E8B9A">
      <w:start w:val="1"/>
      <w:numFmt w:val="bullet"/>
      <w:lvlText w:val="o"/>
      <w:lvlJc w:val="left"/>
      <w:pPr>
        <w:ind w:left="4020" w:hanging="360"/>
      </w:pPr>
      <w:rPr>
        <w:rFonts w:ascii="Courier New" w:hAnsi="Courier New" w:cs="Courier New" w:hint="cs"/>
      </w:rPr>
    </w:lvl>
    <w:lvl w:ilvl="5" w:tplc="1B04C0D0">
      <w:start w:val="1"/>
      <w:numFmt w:val="bullet"/>
      <w:lvlText w:val=""/>
      <w:lvlJc w:val="left"/>
      <w:pPr>
        <w:ind w:left="4740" w:hanging="360"/>
      </w:pPr>
      <w:rPr>
        <w:rFonts w:ascii="Wingdings" w:hAnsi="Wingdings" w:hint="cs"/>
      </w:rPr>
    </w:lvl>
    <w:lvl w:ilvl="6" w:tplc="6A7CB57E">
      <w:start w:val="1"/>
      <w:numFmt w:val="bullet"/>
      <w:lvlText w:val=""/>
      <w:lvlJc w:val="left"/>
      <w:pPr>
        <w:ind w:left="5460" w:hanging="360"/>
      </w:pPr>
      <w:rPr>
        <w:rFonts w:ascii="Symbol" w:hAnsi="Symbol" w:hint="cs"/>
      </w:rPr>
    </w:lvl>
    <w:lvl w:ilvl="7" w:tplc="39C816BA">
      <w:start w:val="1"/>
      <w:numFmt w:val="bullet"/>
      <w:lvlText w:val="o"/>
      <w:lvlJc w:val="left"/>
      <w:pPr>
        <w:ind w:left="6180" w:hanging="360"/>
      </w:pPr>
      <w:rPr>
        <w:rFonts w:ascii="Courier New" w:hAnsi="Courier New" w:cs="Courier New" w:hint="cs"/>
      </w:rPr>
    </w:lvl>
    <w:lvl w:ilvl="8" w:tplc="5E1CD4D6">
      <w:start w:val="1"/>
      <w:numFmt w:val="bullet"/>
      <w:lvlText w:val=""/>
      <w:lvlJc w:val="left"/>
      <w:pPr>
        <w:ind w:left="6900" w:hanging="360"/>
      </w:pPr>
      <w:rPr>
        <w:rFonts w:ascii="Wingdings" w:hAnsi="Wingdings" w:hint="cs"/>
      </w:rPr>
    </w:lvl>
  </w:abstractNum>
  <w:abstractNum w:abstractNumId="3" w15:restartNumberingAfterBreak="0">
    <w:nsid w:val="15FF1E47"/>
    <w:multiLevelType w:val="hybridMultilevel"/>
    <w:tmpl w:val="737CE850"/>
    <w:lvl w:ilvl="0" w:tplc="3B26793A">
      <w:start w:val="1"/>
      <w:numFmt w:val="decimal"/>
      <w:lvlText w:val="%1."/>
      <w:lvlJc w:val="left"/>
      <w:pPr>
        <w:ind w:left="720" w:hanging="360"/>
      </w:pPr>
      <w:rPr>
        <w:rFonts w:hint="cs"/>
      </w:rPr>
    </w:lvl>
    <w:lvl w:ilvl="1" w:tplc="2A4286F2">
      <w:start w:val="1"/>
      <w:numFmt w:val="lowerLetter"/>
      <w:lvlText w:val="%2."/>
      <w:lvlJc w:val="left"/>
      <w:pPr>
        <w:ind w:left="1440" w:hanging="360"/>
      </w:pPr>
    </w:lvl>
    <w:lvl w:ilvl="2" w:tplc="70EA5224">
      <w:start w:val="1"/>
      <w:numFmt w:val="lowerRoman"/>
      <w:lvlText w:val="%3."/>
      <w:lvlJc w:val="right"/>
      <w:pPr>
        <w:ind w:left="2160" w:hanging="180"/>
      </w:pPr>
    </w:lvl>
    <w:lvl w:ilvl="3" w:tplc="992C94A0">
      <w:start w:val="1"/>
      <w:numFmt w:val="decimal"/>
      <w:lvlText w:val="%4."/>
      <w:lvlJc w:val="left"/>
      <w:pPr>
        <w:ind w:left="2880" w:hanging="360"/>
      </w:pPr>
    </w:lvl>
    <w:lvl w:ilvl="4" w:tplc="4A806432">
      <w:start w:val="1"/>
      <w:numFmt w:val="lowerLetter"/>
      <w:lvlText w:val="%5."/>
      <w:lvlJc w:val="left"/>
      <w:pPr>
        <w:ind w:left="3600" w:hanging="360"/>
      </w:pPr>
    </w:lvl>
    <w:lvl w:ilvl="5" w:tplc="3A949560">
      <w:start w:val="1"/>
      <w:numFmt w:val="lowerRoman"/>
      <w:lvlText w:val="%6."/>
      <w:lvlJc w:val="right"/>
      <w:pPr>
        <w:ind w:left="4320" w:hanging="180"/>
      </w:pPr>
    </w:lvl>
    <w:lvl w:ilvl="6" w:tplc="0FD6E09A">
      <w:start w:val="1"/>
      <w:numFmt w:val="decimal"/>
      <w:lvlText w:val="%7."/>
      <w:lvlJc w:val="left"/>
      <w:pPr>
        <w:ind w:left="5040" w:hanging="360"/>
      </w:pPr>
    </w:lvl>
    <w:lvl w:ilvl="7" w:tplc="19460BB0">
      <w:start w:val="1"/>
      <w:numFmt w:val="lowerLetter"/>
      <w:lvlText w:val="%8."/>
      <w:lvlJc w:val="left"/>
      <w:pPr>
        <w:ind w:left="5760" w:hanging="360"/>
      </w:pPr>
    </w:lvl>
    <w:lvl w:ilvl="8" w:tplc="A6DCF366">
      <w:start w:val="1"/>
      <w:numFmt w:val="lowerRoman"/>
      <w:lvlText w:val="%9."/>
      <w:lvlJc w:val="right"/>
      <w:pPr>
        <w:ind w:left="6480" w:hanging="180"/>
      </w:pPr>
    </w:lvl>
  </w:abstractNum>
  <w:abstractNum w:abstractNumId="4" w15:restartNumberingAfterBreak="0">
    <w:nsid w:val="1AD210EA"/>
    <w:multiLevelType w:val="singleLevel"/>
    <w:tmpl w:val="158C1AF8"/>
    <w:lvl w:ilvl="0">
      <w:start w:val="1"/>
      <w:numFmt w:val="decimal"/>
      <w:lvlText w:val="%1."/>
      <w:lvlJc w:val="left"/>
      <w:pPr>
        <w:tabs>
          <w:tab w:val="num" w:pos="360"/>
        </w:tabs>
        <w:ind w:left="360" w:hanging="360"/>
      </w:pPr>
      <w:rPr>
        <w:b/>
        <w:bCs/>
      </w:rPr>
    </w:lvl>
  </w:abstractNum>
  <w:abstractNum w:abstractNumId="5" w15:restartNumberingAfterBreak="0">
    <w:nsid w:val="23B922A0"/>
    <w:multiLevelType w:val="hybridMultilevel"/>
    <w:tmpl w:val="3ADA49D4"/>
    <w:lvl w:ilvl="0" w:tplc="807A30A0">
      <w:start w:val="1"/>
      <w:numFmt w:val="bullet"/>
      <w:lvlText w:val=""/>
      <w:lvlJc w:val="left"/>
      <w:pPr>
        <w:ind w:left="1140" w:hanging="360"/>
      </w:pPr>
      <w:rPr>
        <w:rFonts w:ascii="Symbol" w:hAnsi="Symbol" w:hint="cs"/>
      </w:rPr>
    </w:lvl>
    <w:lvl w:ilvl="1" w:tplc="B1360CA0">
      <w:start w:val="1"/>
      <w:numFmt w:val="bullet"/>
      <w:lvlText w:val="o"/>
      <w:lvlJc w:val="left"/>
      <w:pPr>
        <w:ind w:left="1860" w:hanging="360"/>
      </w:pPr>
      <w:rPr>
        <w:rFonts w:ascii="Courier New" w:hAnsi="Courier New" w:cs="Courier New" w:hint="cs"/>
      </w:rPr>
    </w:lvl>
    <w:lvl w:ilvl="2" w:tplc="CE52BE8C">
      <w:start w:val="1"/>
      <w:numFmt w:val="bullet"/>
      <w:lvlText w:val=""/>
      <w:lvlJc w:val="left"/>
      <w:pPr>
        <w:ind w:left="2580" w:hanging="360"/>
      </w:pPr>
      <w:rPr>
        <w:rFonts w:ascii="Wingdings" w:hAnsi="Wingdings" w:hint="cs"/>
      </w:rPr>
    </w:lvl>
    <w:lvl w:ilvl="3" w:tplc="9406339A">
      <w:start w:val="1"/>
      <w:numFmt w:val="bullet"/>
      <w:lvlText w:val=""/>
      <w:lvlJc w:val="left"/>
      <w:pPr>
        <w:ind w:left="3300" w:hanging="360"/>
      </w:pPr>
      <w:rPr>
        <w:rFonts w:ascii="Symbol" w:hAnsi="Symbol" w:hint="cs"/>
      </w:rPr>
    </w:lvl>
    <w:lvl w:ilvl="4" w:tplc="E89E7F50">
      <w:start w:val="1"/>
      <w:numFmt w:val="bullet"/>
      <w:lvlText w:val="o"/>
      <w:lvlJc w:val="left"/>
      <w:pPr>
        <w:ind w:left="4020" w:hanging="360"/>
      </w:pPr>
      <w:rPr>
        <w:rFonts w:ascii="Courier New" w:hAnsi="Courier New" w:cs="Courier New" w:hint="cs"/>
      </w:rPr>
    </w:lvl>
    <w:lvl w:ilvl="5" w:tplc="91947480">
      <w:start w:val="1"/>
      <w:numFmt w:val="bullet"/>
      <w:lvlText w:val=""/>
      <w:lvlJc w:val="left"/>
      <w:pPr>
        <w:ind w:left="4740" w:hanging="360"/>
      </w:pPr>
      <w:rPr>
        <w:rFonts w:ascii="Wingdings" w:hAnsi="Wingdings" w:hint="cs"/>
      </w:rPr>
    </w:lvl>
    <w:lvl w:ilvl="6" w:tplc="E2E64180">
      <w:start w:val="1"/>
      <w:numFmt w:val="bullet"/>
      <w:lvlText w:val=""/>
      <w:lvlJc w:val="left"/>
      <w:pPr>
        <w:ind w:left="5460" w:hanging="360"/>
      </w:pPr>
      <w:rPr>
        <w:rFonts w:ascii="Symbol" w:hAnsi="Symbol" w:hint="cs"/>
      </w:rPr>
    </w:lvl>
    <w:lvl w:ilvl="7" w:tplc="2D2E9150">
      <w:start w:val="1"/>
      <w:numFmt w:val="bullet"/>
      <w:lvlText w:val="o"/>
      <w:lvlJc w:val="left"/>
      <w:pPr>
        <w:ind w:left="6180" w:hanging="360"/>
      </w:pPr>
      <w:rPr>
        <w:rFonts w:ascii="Courier New" w:hAnsi="Courier New" w:cs="Courier New" w:hint="cs"/>
      </w:rPr>
    </w:lvl>
    <w:lvl w:ilvl="8" w:tplc="212AC4BA">
      <w:start w:val="1"/>
      <w:numFmt w:val="bullet"/>
      <w:lvlText w:val=""/>
      <w:lvlJc w:val="left"/>
      <w:pPr>
        <w:ind w:left="6900" w:hanging="360"/>
      </w:pPr>
      <w:rPr>
        <w:rFonts w:ascii="Wingdings" w:hAnsi="Wingdings" w:hint="cs"/>
      </w:rPr>
    </w:lvl>
  </w:abstractNum>
  <w:abstractNum w:abstractNumId="6" w15:restartNumberingAfterBreak="0">
    <w:nsid w:val="24371C95"/>
    <w:multiLevelType w:val="hybridMultilevel"/>
    <w:tmpl w:val="9F5E7232"/>
    <w:lvl w:ilvl="0" w:tplc="BC4E99B0">
      <w:start w:val="13"/>
      <w:numFmt w:val="decimal"/>
      <w:lvlText w:val="%1."/>
      <w:lvlJc w:val="left"/>
      <w:pPr>
        <w:ind w:left="720" w:hanging="360"/>
      </w:pPr>
      <w:rPr>
        <w:rFonts w:hint="cs"/>
      </w:rPr>
    </w:lvl>
    <w:lvl w:ilvl="1" w:tplc="5CACB4B2">
      <w:start w:val="1"/>
      <w:numFmt w:val="lowerLetter"/>
      <w:lvlText w:val="%2."/>
      <w:lvlJc w:val="left"/>
      <w:pPr>
        <w:ind w:left="1440" w:hanging="360"/>
      </w:pPr>
    </w:lvl>
    <w:lvl w:ilvl="2" w:tplc="BBF0825C">
      <w:start w:val="1"/>
      <w:numFmt w:val="lowerRoman"/>
      <w:lvlText w:val="%3."/>
      <w:lvlJc w:val="right"/>
      <w:pPr>
        <w:ind w:left="2160" w:hanging="180"/>
      </w:pPr>
    </w:lvl>
    <w:lvl w:ilvl="3" w:tplc="A9D49666">
      <w:start w:val="1"/>
      <w:numFmt w:val="decimal"/>
      <w:lvlText w:val="%4."/>
      <w:lvlJc w:val="left"/>
      <w:pPr>
        <w:ind w:left="2880" w:hanging="360"/>
      </w:pPr>
    </w:lvl>
    <w:lvl w:ilvl="4" w:tplc="76AC33DE">
      <w:start w:val="1"/>
      <w:numFmt w:val="lowerLetter"/>
      <w:lvlText w:val="%5."/>
      <w:lvlJc w:val="left"/>
      <w:pPr>
        <w:ind w:left="3600" w:hanging="360"/>
      </w:pPr>
    </w:lvl>
    <w:lvl w:ilvl="5" w:tplc="2FA4355C">
      <w:start w:val="1"/>
      <w:numFmt w:val="lowerRoman"/>
      <w:lvlText w:val="%6."/>
      <w:lvlJc w:val="right"/>
      <w:pPr>
        <w:ind w:left="4320" w:hanging="180"/>
      </w:pPr>
    </w:lvl>
    <w:lvl w:ilvl="6" w:tplc="8CF6456C">
      <w:start w:val="1"/>
      <w:numFmt w:val="decimal"/>
      <w:lvlText w:val="%7."/>
      <w:lvlJc w:val="left"/>
      <w:pPr>
        <w:ind w:left="5040" w:hanging="360"/>
      </w:pPr>
    </w:lvl>
    <w:lvl w:ilvl="7" w:tplc="CFCAF75C">
      <w:start w:val="1"/>
      <w:numFmt w:val="lowerLetter"/>
      <w:lvlText w:val="%8."/>
      <w:lvlJc w:val="left"/>
      <w:pPr>
        <w:ind w:left="5760" w:hanging="360"/>
      </w:pPr>
    </w:lvl>
    <w:lvl w:ilvl="8" w:tplc="3D184B8A">
      <w:start w:val="1"/>
      <w:numFmt w:val="lowerRoman"/>
      <w:lvlText w:val="%9."/>
      <w:lvlJc w:val="right"/>
      <w:pPr>
        <w:ind w:left="6480" w:hanging="180"/>
      </w:pPr>
    </w:lvl>
  </w:abstractNum>
  <w:abstractNum w:abstractNumId="7" w15:restartNumberingAfterBreak="0">
    <w:nsid w:val="24AB7927"/>
    <w:multiLevelType w:val="hybridMultilevel"/>
    <w:tmpl w:val="41EC76E6"/>
    <w:lvl w:ilvl="0" w:tplc="040E000F">
      <w:start w:val="1"/>
      <w:numFmt w:val="decimal"/>
      <w:lvlText w:val="%1."/>
      <w:lvlJc w:val="left"/>
      <w:pPr>
        <w:ind w:left="720" w:hanging="360"/>
      </w:p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61B1876"/>
    <w:multiLevelType w:val="hybridMultilevel"/>
    <w:tmpl w:val="292E2A1E"/>
    <w:lvl w:ilvl="0" w:tplc="033205DC">
      <w:start w:val="1"/>
      <w:numFmt w:val="bullet"/>
      <w:lvlText w:val=""/>
      <w:lvlJc w:val="left"/>
      <w:pPr>
        <w:ind w:left="1140" w:hanging="360"/>
      </w:pPr>
      <w:rPr>
        <w:rFonts w:ascii="Symbol" w:hAnsi="Symbol" w:hint="cs"/>
      </w:rPr>
    </w:lvl>
    <w:lvl w:ilvl="1" w:tplc="2E6E77E8">
      <w:start w:val="1"/>
      <w:numFmt w:val="bullet"/>
      <w:lvlText w:val="o"/>
      <w:lvlJc w:val="left"/>
      <w:pPr>
        <w:ind w:left="1860" w:hanging="360"/>
      </w:pPr>
      <w:rPr>
        <w:rFonts w:ascii="Courier New" w:hAnsi="Courier New" w:cs="Courier New" w:hint="cs"/>
      </w:rPr>
    </w:lvl>
    <w:lvl w:ilvl="2" w:tplc="6BFC0B90">
      <w:start w:val="1"/>
      <w:numFmt w:val="bullet"/>
      <w:lvlText w:val=""/>
      <w:lvlJc w:val="left"/>
      <w:pPr>
        <w:ind w:left="2580" w:hanging="360"/>
      </w:pPr>
      <w:rPr>
        <w:rFonts w:ascii="Wingdings" w:hAnsi="Wingdings" w:hint="cs"/>
      </w:rPr>
    </w:lvl>
    <w:lvl w:ilvl="3" w:tplc="E9E8E7E8">
      <w:start w:val="1"/>
      <w:numFmt w:val="bullet"/>
      <w:lvlText w:val=""/>
      <w:lvlJc w:val="left"/>
      <w:pPr>
        <w:ind w:left="3300" w:hanging="360"/>
      </w:pPr>
      <w:rPr>
        <w:rFonts w:ascii="Symbol" w:hAnsi="Symbol" w:hint="cs"/>
      </w:rPr>
    </w:lvl>
    <w:lvl w:ilvl="4" w:tplc="373A0736">
      <w:start w:val="1"/>
      <w:numFmt w:val="bullet"/>
      <w:lvlText w:val="o"/>
      <w:lvlJc w:val="left"/>
      <w:pPr>
        <w:ind w:left="4020" w:hanging="360"/>
      </w:pPr>
      <w:rPr>
        <w:rFonts w:ascii="Courier New" w:hAnsi="Courier New" w:cs="Courier New" w:hint="cs"/>
      </w:rPr>
    </w:lvl>
    <w:lvl w:ilvl="5" w:tplc="EC1EF5EA">
      <w:start w:val="1"/>
      <w:numFmt w:val="bullet"/>
      <w:lvlText w:val=""/>
      <w:lvlJc w:val="left"/>
      <w:pPr>
        <w:ind w:left="4740" w:hanging="360"/>
      </w:pPr>
      <w:rPr>
        <w:rFonts w:ascii="Wingdings" w:hAnsi="Wingdings" w:hint="cs"/>
      </w:rPr>
    </w:lvl>
    <w:lvl w:ilvl="6" w:tplc="9C9A711A">
      <w:start w:val="1"/>
      <w:numFmt w:val="bullet"/>
      <w:lvlText w:val=""/>
      <w:lvlJc w:val="left"/>
      <w:pPr>
        <w:ind w:left="5460" w:hanging="360"/>
      </w:pPr>
      <w:rPr>
        <w:rFonts w:ascii="Symbol" w:hAnsi="Symbol" w:hint="cs"/>
      </w:rPr>
    </w:lvl>
    <w:lvl w:ilvl="7" w:tplc="71DA3FBC">
      <w:start w:val="1"/>
      <w:numFmt w:val="bullet"/>
      <w:lvlText w:val="o"/>
      <w:lvlJc w:val="left"/>
      <w:pPr>
        <w:ind w:left="6180" w:hanging="360"/>
      </w:pPr>
      <w:rPr>
        <w:rFonts w:ascii="Courier New" w:hAnsi="Courier New" w:cs="Courier New" w:hint="cs"/>
      </w:rPr>
    </w:lvl>
    <w:lvl w:ilvl="8" w:tplc="76A292F6">
      <w:start w:val="1"/>
      <w:numFmt w:val="bullet"/>
      <w:lvlText w:val=""/>
      <w:lvlJc w:val="left"/>
      <w:pPr>
        <w:ind w:left="6900" w:hanging="360"/>
      </w:pPr>
      <w:rPr>
        <w:rFonts w:ascii="Wingdings" w:hAnsi="Wingdings" w:hint="cs"/>
      </w:rPr>
    </w:lvl>
  </w:abstractNum>
  <w:abstractNum w:abstractNumId="9" w15:restartNumberingAfterBreak="0">
    <w:nsid w:val="2D107482"/>
    <w:multiLevelType w:val="multilevel"/>
    <w:tmpl w:val="F91AEFD4"/>
    <w:lvl w:ilvl="0">
      <w:start w:val="1"/>
      <w:numFmt w:val="bullet"/>
      <w:lvlText w:val=""/>
      <w:lvlJc w:val="left"/>
      <w:pPr>
        <w:tabs>
          <w:tab w:val="num" w:pos="720"/>
        </w:tabs>
        <w:ind w:left="720" w:hanging="360"/>
      </w:pPr>
      <w:rPr>
        <w:rFonts w:ascii="Symbol" w:hAnsi="Symbol" w:hint="cs"/>
        <w:sz w:val="20"/>
        <w:szCs w:val="20"/>
      </w:rPr>
    </w:lvl>
    <w:lvl w:ilvl="1">
      <w:start w:val="1"/>
      <w:numFmt w:val="bullet"/>
      <w:lvlText w:val=""/>
      <w:lvlJc w:val="left"/>
      <w:pPr>
        <w:tabs>
          <w:tab w:val="num" w:pos="1440"/>
        </w:tabs>
        <w:ind w:left="1440" w:hanging="360"/>
      </w:pPr>
      <w:rPr>
        <w:rFonts w:ascii="Symbol" w:hAnsi="Symbol" w:hint="cs"/>
        <w:sz w:val="20"/>
        <w:szCs w:val="20"/>
      </w:rPr>
    </w:lvl>
    <w:lvl w:ilvl="2">
      <w:start w:val="1"/>
      <w:numFmt w:val="bullet"/>
      <w:lvlText w:val=""/>
      <w:lvlJc w:val="left"/>
      <w:pPr>
        <w:tabs>
          <w:tab w:val="num" w:pos="2160"/>
        </w:tabs>
        <w:ind w:left="2160" w:hanging="360"/>
      </w:pPr>
      <w:rPr>
        <w:rFonts w:ascii="Symbol" w:hAnsi="Symbol" w:hint="cs"/>
        <w:sz w:val="20"/>
        <w:szCs w:val="20"/>
      </w:rPr>
    </w:lvl>
    <w:lvl w:ilvl="3">
      <w:start w:val="1"/>
      <w:numFmt w:val="bullet"/>
      <w:lvlText w:val=""/>
      <w:lvlJc w:val="left"/>
      <w:pPr>
        <w:tabs>
          <w:tab w:val="num" w:pos="2880"/>
        </w:tabs>
        <w:ind w:left="2880" w:hanging="360"/>
      </w:pPr>
      <w:rPr>
        <w:rFonts w:ascii="Symbol" w:hAnsi="Symbol" w:hint="cs"/>
        <w:sz w:val="20"/>
        <w:szCs w:val="20"/>
      </w:rPr>
    </w:lvl>
    <w:lvl w:ilvl="4">
      <w:start w:val="1"/>
      <w:numFmt w:val="bullet"/>
      <w:lvlText w:val=""/>
      <w:lvlJc w:val="left"/>
      <w:pPr>
        <w:tabs>
          <w:tab w:val="num" w:pos="3600"/>
        </w:tabs>
        <w:ind w:left="3600" w:hanging="360"/>
      </w:pPr>
      <w:rPr>
        <w:rFonts w:ascii="Symbol" w:hAnsi="Symbol" w:hint="cs"/>
        <w:sz w:val="20"/>
        <w:szCs w:val="20"/>
      </w:rPr>
    </w:lvl>
    <w:lvl w:ilvl="5">
      <w:start w:val="1"/>
      <w:numFmt w:val="bullet"/>
      <w:lvlText w:val=""/>
      <w:lvlJc w:val="left"/>
      <w:pPr>
        <w:tabs>
          <w:tab w:val="num" w:pos="4320"/>
        </w:tabs>
        <w:ind w:left="4320" w:hanging="360"/>
      </w:pPr>
      <w:rPr>
        <w:rFonts w:ascii="Symbol" w:hAnsi="Symbol" w:hint="cs"/>
        <w:sz w:val="20"/>
        <w:szCs w:val="20"/>
      </w:rPr>
    </w:lvl>
    <w:lvl w:ilvl="6">
      <w:start w:val="1"/>
      <w:numFmt w:val="bullet"/>
      <w:lvlText w:val=""/>
      <w:lvlJc w:val="left"/>
      <w:pPr>
        <w:tabs>
          <w:tab w:val="num" w:pos="5040"/>
        </w:tabs>
        <w:ind w:left="5040" w:hanging="360"/>
      </w:pPr>
      <w:rPr>
        <w:rFonts w:ascii="Symbol" w:hAnsi="Symbol" w:hint="cs"/>
        <w:sz w:val="20"/>
        <w:szCs w:val="20"/>
      </w:rPr>
    </w:lvl>
    <w:lvl w:ilvl="7">
      <w:start w:val="1"/>
      <w:numFmt w:val="bullet"/>
      <w:lvlText w:val=""/>
      <w:lvlJc w:val="left"/>
      <w:pPr>
        <w:tabs>
          <w:tab w:val="num" w:pos="5760"/>
        </w:tabs>
        <w:ind w:left="5760" w:hanging="360"/>
      </w:pPr>
      <w:rPr>
        <w:rFonts w:ascii="Symbol" w:hAnsi="Symbol" w:hint="cs"/>
        <w:sz w:val="20"/>
        <w:szCs w:val="20"/>
      </w:rPr>
    </w:lvl>
    <w:lvl w:ilvl="8">
      <w:start w:val="1"/>
      <w:numFmt w:val="bullet"/>
      <w:lvlText w:val=""/>
      <w:lvlJc w:val="left"/>
      <w:pPr>
        <w:tabs>
          <w:tab w:val="num" w:pos="6480"/>
        </w:tabs>
        <w:ind w:left="6480" w:hanging="360"/>
      </w:pPr>
      <w:rPr>
        <w:rFonts w:ascii="Symbol" w:hAnsi="Symbol" w:hint="cs"/>
        <w:sz w:val="20"/>
        <w:szCs w:val="20"/>
      </w:rPr>
    </w:lvl>
  </w:abstractNum>
  <w:abstractNum w:abstractNumId="10" w15:restartNumberingAfterBreak="0">
    <w:nsid w:val="34F71DB8"/>
    <w:multiLevelType w:val="multilevel"/>
    <w:tmpl w:val="9A8693F6"/>
    <w:lvl w:ilvl="0">
      <w:start w:val="6"/>
      <w:numFmt w:val="decimal"/>
      <w:lvlText w:val="%1."/>
      <w:lvlJc w:val="left"/>
      <w:pPr>
        <w:tabs>
          <w:tab w:val="num" w:pos="360"/>
        </w:tabs>
        <w:ind w:left="360" w:hanging="360"/>
      </w:pPr>
      <w:rPr>
        <w:rFonts w:hint="cs"/>
      </w:rPr>
    </w:lvl>
    <w:lvl w:ilvl="1">
      <w:start w:val="7"/>
      <w:numFmt w:val="decimal"/>
      <w:lvlText w:val="%1.%2."/>
      <w:lvlJc w:val="left"/>
      <w:pPr>
        <w:tabs>
          <w:tab w:val="num" w:pos="720"/>
        </w:tabs>
        <w:ind w:left="720" w:hanging="420"/>
      </w:pPr>
      <w:rPr>
        <w:rFonts w:hint="cs"/>
      </w:rPr>
    </w:lvl>
    <w:lvl w:ilvl="2">
      <w:start w:val="2"/>
      <w:numFmt w:val="decimal"/>
      <w:lvlText w:val="%1.%2.%3."/>
      <w:lvlJc w:val="left"/>
      <w:pPr>
        <w:tabs>
          <w:tab w:val="num" w:pos="1320"/>
        </w:tabs>
        <w:ind w:left="1320" w:hanging="720"/>
      </w:pPr>
      <w:rPr>
        <w:rFonts w:hint="cs"/>
      </w:rPr>
    </w:lvl>
    <w:lvl w:ilvl="3">
      <w:start w:val="1"/>
      <w:numFmt w:val="decimal"/>
      <w:lvlText w:val="%1.%2.%3.%4."/>
      <w:lvlJc w:val="left"/>
      <w:pPr>
        <w:tabs>
          <w:tab w:val="num" w:pos="1620"/>
        </w:tabs>
        <w:ind w:left="1620" w:hanging="720"/>
      </w:pPr>
      <w:rPr>
        <w:rFonts w:hint="cs"/>
      </w:rPr>
    </w:lvl>
    <w:lvl w:ilvl="4">
      <w:start w:val="1"/>
      <w:numFmt w:val="decimal"/>
      <w:lvlText w:val="%1.%2.%3.%4.%5."/>
      <w:lvlJc w:val="left"/>
      <w:pPr>
        <w:tabs>
          <w:tab w:val="num" w:pos="2280"/>
        </w:tabs>
        <w:ind w:left="2280" w:hanging="1080"/>
      </w:pPr>
      <w:rPr>
        <w:rFonts w:hint="cs"/>
      </w:rPr>
    </w:lvl>
    <w:lvl w:ilvl="5">
      <w:start w:val="1"/>
      <w:numFmt w:val="decimal"/>
      <w:lvlText w:val="%1.%2.%3.%4.%5.%6."/>
      <w:lvlJc w:val="left"/>
      <w:pPr>
        <w:tabs>
          <w:tab w:val="num" w:pos="2580"/>
        </w:tabs>
        <w:ind w:left="2580" w:hanging="1080"/>
      </w:pPr>
      <w:rPr>
        <w:rFonts w:hint="cs"/>
      </w:rPr>
    </w:lvl>
    <w:lvl w:ilvl="6">
      <w:start w:val="1"/>
      <w:numFmt w:val="decimal"/>
      <w:lvlText w:val="%1.%2.%3.%4.%5.%6.%7."/>
      <w:lvlJc w:val="left"/>
      <w:pPr>
        <w:tabs>
          <w:tab w:val="num" w:pos="3240"/>
        </w:tabs>
        <w:ind w:left="3240" w:hanging="1440"/>
      </w:pPr>
      <w:rPr>
        <w:rFonts w:hint="cs"/>
      </w:rPr>
    </w:lvl>
    <w:lvl w:ilvl="7">
      <w:start w:val="1"/>
      <w:numFmt w:val="decimal"/>
      <w:lvlText w:val="%1.%2.%3.%4.%5.%6.%7.%8."/>
      <w:lvlJc w:val="left"/>
      <w:pPr>
        <w:tabs>
          <w:tab w:val="num" w:pos="3540"/>
        </w:tabs>
        <w:ind w:left="3540" w:hanging="1440"/>
      </w:pPr>
      <w:rPr>
        <w:rFonts w:hint="cs"/>
      </w:rPr>
    </w:lvl>
    <w:lvl w:ilvl="8">
      <w:start w:val="1"/>
      <w:numFmt w:val="decimal"/>
      <w:lvlText w:val="%1.%2.%3.%4.%5.%6.%7.%8.%9."/>
      <w:lvlJc w:val="left"/>
      <w:pPr>
        <w:tabs>
          <w:tab w:val="num" w:pos="4200"/>
        </w:tabs>
        <w:ind w:left="4200" w:hanging="1800"/>
      </w:pPr>
      <w:rPr>
        <w:rFonts w:hint="cs"/>
      </w:rPr>
    </w:lvl>
  </w:abstractNum>
  <w:abstractNum w:abstractNumId="11" w15:restartNumberingAfterBreak="0">
    <w:nsid w:val="38CD4EE5"/>
    <w:multiLevelType w:val="hybridMultilevel"/>
    <w:tmpl w:val="E4727AEC"/>
    <w:lvl w:ilvl="0" w:tplc="040E0001">
      <w:start w:val="1"/>
      <w:numFmt w:val="bullet"/>
      <w:lvlText w:val=""/>
      <w:lvlJc w:val="left"/>
      <w:pPr>
        <w:ind w:left="1416" w:hanging="360"/>
      </w:pPr>
      <w:rPr>
        <w:rFonts w:ascii="Symbol" w:hAnsi="Symbol" w:hint="default"/>
      </w:rPr>
    </w:lvl>
    <w:lvl w:ilvl="1" w:tplc="040E0003">
      <w:start w:val="1"/>
      <w:numFmt w:val="bullet"/>
      <w:lvlText w:val="o"/>
      <w:lvlJc w:val="left"/>
      <w:pPr>
        <w:ind w:left="2136" w:hanging="360"/>
      </w:pPr>
      <w:rPr>
        <w:rFonts w:ascii="Courier New" w:hAnsi="Courier New" w:cs="Courier New" w:hint="default"/>
      </w:rPr>
    </w:lvl>
    <w:lvl w:ilvl="2" w:tplc="040E0005">
      <w:start w:val="1"/>
      <w:numFmt w:val="bullet"/>
      <w:lvlText w:val=""/>
      <w:lvlJc w:val="left"/>
      <w:pPr>
        <w:ind w:left="2856" w:hanging="360"/>
      </w:pPr>
      <w:rPr>
        <w:rFonts w:ascii="Wingdings" w:hAnsi="Wingdings" w:hint="default"/>
      </w:rPr>
    </w:lvl>
    <w:lvl w:ilvl="3" w:tplc="040E0001" w:tentative="1">
      <w:start w:val="1"/>
      <w:numFmt w:val="bullet"/>
      <w:lvlText w:val=""/>
      <w:lvlJc w:val="left"/>
      <w:pPr>
        <w:ind w:left="3576" w:hanging="360"/>
      </w:pPr>
      <w:rPr>
        <w:rFonts w:ascii="Symbol" w:hAnsi="Symbol" w:hint="default"/>
      </w:rPr>
    </w:lvl>
    <w:lvl w:ilvl="4" w:tplc="040E0003" w:tentative="1">
      <w:start w:val="1"/>
      <w:numFmt w:val="bullet"/>
      <w:lvlText w:val="o"/>
      <w:lvlJc w:val="left"/>
      <w:pPr>
        <w:ind w:left="4296" w:hanging="360"/>
      </w:pPr>
      <w:rPr>
        <w:rFonts w:ascii="Courier New" w:hAnsi="Courier New" w:cs="Courier New" w:hint="default"/>
      </w:rPr>
    </w:lvl>
    <w:lvl w:ilvl="5" w:tplc="040E0005" w:tentative="1">
      <w:start w:val="1"/>
      <w:numFmt w:val="bullet"/>
      <w:lvlText w:val=""/>
      <w:lvlJc w:val="left"/>
      <w:pPr>
        <w:ind w:left="5016" w:hanging="360"/>
      </w:pPr>
      <w:rPr>
        <w:rFonts w:ascii="Wingdings" w:hAnsi="Wingdings" w:hint="default"/>
      </w:rPr>
    </w:lvl>
    <w:lvl w:ilvl="6" w:tplc="040E0001" w:tentative="1">
      <w:start w:val="1"/>
      <w:numFmt w:val="bullet"/>
      <w:lvlText w:val=""/>
      <w:lvlJc w:val="left"/>
      <w:pPr>
        <w:ind w:left="5736" w:hanging="360"/>
      </w:pPr>
      <w:rPr>
        <w:rFonts w:ascii="Symbol" w:hAnsi="Symbol" w:hint="default"/>
      </w:rPr>
    </w:lvl>
    <w:lvl w:ilvl="7" w:tplc="040E0003" w:tentative="1">
      <w:start w:val="1"/>
      <w:numFmt w:val="bullet"/>
      <w:lvlText w:val="o"/>
      <w:lvlJc w:val="left"/>
      <w:pPr>
        <w:ind w:left="6456" w:hanging="360"/>
      </w:pPr>
      <w:rPr>
        <w:rFonts w:ascii="Courier New" w:hAnsi="Courier New" w:cs="Courier New" w:hint="default"/>
      </w:rPr>
    </w:lvl>
    <w:lvl w:ilvl="8" w:tplc="040E0005" w:tentative="1">
      <w:start w:val="1"/>
      <w:numFmt w:val="bullet"/>
      <w:lvlText w:val=""/>
      <w:lvlJc w:val="left"/>
      <w:pPr>
        <w:ind w:left="7176" w:hanging="360"/>
      </w:pPr>
      <w:rPr>
        <w:rFonts w:ascii="Wingdings" w:hAnsi="Wingdings" w:hint="default"/>
      </w:rPr>
    </w:lvl>
  </w:abstractNum>
  <w:abstractNum w:abstractNumId="12" w15:restartNumberingAfterBreak="0">
    <w:nsid w:val="429B721C"/>
    <w:multiLevelType w:val="hybridMultilevel"/>
    <w:tmpl w:val="649E5DBA"/>
    <w:lvl w:ilvl="0" w:tplc="3E7C7634">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3FD095C"/>
    <w:multiLevelType w:val="hybridMultilevel"/>
    <w:tmpl w:val="2A7673F6"/>
    <w:lvl w:ilvl="0" w:tplc="89A4DB0C">
      <w:start w:val="1"/>
      <w:numFmt w:val="lowerLetter"/>
      <w:lvlText w:val="%1)"/>
      <w:lvlJc w:val="left"/>
      <w:pPr>
        <w:ind w:left="720" w:hanging="360"/>
      </w:pPr>
    </w:lvl>
    <w:lvl w:ilvl="1" w:tplc="0E0E8826">
      <w:start w:val="1"/>
      <w:numFmt w:val="lowerLetter"/>
      <w:lvlText w:val="%2."/>
      <w:lvlJc w:val="left"/>
      <w:pPr>
        <w:ind w:left="1440" w:hanging="360"/>
      </w:pPr>
    </w:lvl>
    <w:lvl w:ilvl="2" w:tplc="C520EAB4">
      <w:start w:val="1"/>
      <w:numFmt w:val="lowerRoman"/>
      <w:lvlText w:val="%3."/>
      <w:lvlJc w:val="right"/>
      <w:pPr>
        <w:ind w:left="2160" w:hanging="180"/>
      </w:pPr>
    </w:lvl>
    <w:lvl w:ilvl="3" w:tplc="9ECEEBBE">
      <w:start w:val="1"/>
      <w:numFmt w:val="decimal"/>
      <w:lvlText w:val="%4."/>
      <w:lvlJc w:val="left"/>
      <w:pPr>
        <w:ind w:left="2880" w:hanging="360"/>
      </w:pPr>
    </w:lvl>
    <w:lvl w:ilvl="4" w:tplc="73AC1E46">
      <w:start w:val="1"/>
      <w:numFmt w:val="lowerLetter"/>
      <w:lvlText w:val="%5."/>
      <w:lvlJc w:val="left"/>
      <w:pPr>
        <w:ind w:left="3600" w:hanging="360"/>
      </w:pPr>
    </w:lvl>
    <w:lvl w:ilvl="5" w:tplc="A9BC0C08">
      <w:start w:val="1"/>
      <w:numFmt w:val="lowerRoman"/>
      <w:lvlText w:val="%6."/>
      <w:lvlJc w:val="right"/>
      <w:pPr>
        <w:ind w:left="4320" w:hanging="180"/>
      </w:pPr>
    </w:lvl>
    <w:lvl w:ilvl="6" w:tplc="10284244">
      <w:start w:val="1"/>
      <w:numFmt w:val="decimal"/>
      <w:lvlText w:val="%7."/>
      <w:lvlJc w:val="left"/>
      <w:pPr>
        <w:ind w:left="5040" w:hanging="360"/>
      </w:pPr>
    </w:lvl>
    <w:lvl w:ilvl="7" w:tplc="C0E00046">
      <w:start w:val="1"/>
      <w:numFmt w:val="lowerLetter"/>
      <w:lvlText w:val="%8."/>
      <w:lvlJc w:val="left"/>
      <w:pPr>
        <w:ind w:left="5760" w:hanging="360"/>
      </w:pPr>
    </w:lvl>
    <w:lvl w:ilvl="8" w:tplc="D682F488">
      <w:start w:val="1"/>
      <w:numFmt w:val="lowerRoman"/>
      <w:lvlText w:val="%9."/>
      <w:lvlJc w:val="right"/>
      <w:pPr>
        <w:ind w:left="6480" w:hanging="180"/>
      </w:pPr>
    </w:lvl>
  </w:abstractNum>
  <w:abstractNum w:abstractNumId="14" w15:restartNumberingAfterBreak="0">
    <w:nsid w:val="4F2455F6"/>
    <w:multiLevelType w:val="multilevel"/>
    <w:tmpl w:val="B26444CC"/>
    <w:lvl w:ilvl="0">
      <w:start w:val="1"/>
      <w:numFmt w:val="decimal"/>
      <w:lvlText w:val="%1."/>
      <w:lvlJc w:val="left"/>
      <w:pPr>
        <w:ind w:left="1065" w:hanging="705"/>
      </w:pPr>
      <w:rPr>
        <w:rFonts w:hint="cs"/>
      </w:rPr>
    </w:lvl>
    <w:lvl w:ilvl="1">
      <w:start w:val="4"/>
      <w:numFmt w:val="decimal"/>
      <w:isLgl/>
      <w:lvlText w:val="%1.%2."/>
      <w:lvlJc w:val="left"/>
      <w:pPr>
        <w:ind w:left="360" w:firstLine="0"/>
      </w:pPr>
      <w:rPr>
        <w:rFonts w:hint="cs"/>
      </w:rPr>
    </w:lvl>
    <w:lvl w:ilvl="2">
      <w:start w:val="1"/>
      <w:numFmt w:val="decimal"/>
      <w:isLgl/>
      <w:lvlText w:val="%1.%2.%3."/>
      <w:lvlJc w:val="left"/>
      <w:pPr>
        <w:ind w:left="360" w:firstLine="0"/>
      </w:pPr>
      <w:rPr>
        <w:rFonts w:hint="cs"/>
      </w:rPr>
    </w:lvl>
    <w:lvl w:ilvl="3">
      <w:start w:val="1"/>
      <w:numFmt w:val="decimal"/>
      <w:isLgl/>
      <w:lvlText w:val="%1.%2.%3.%4."/>
      <w:lvlJc w:val="left"/>
      <w:pPr>
        <w:ind w:left="360" w:firstLine="0"/>
      </w:pPr>
      <w:rPr>
        <w:rFonts w:hint="cs"/>
      </w:rPr>
    </w:lvl>
    <w:lvl w:ilvl="4">
      <w:start w:val="1"/>
      <w:numFmt w:val="decimal"/>
      <w:isLgl/>
      <w:lvlText w:val="%1.%2.%3.%4.%5."/>
      <w:lvlJc w:val="left"/>
      <w:pPr>
        <w:ind w:left="720" w:hanging="360"/>
      </w:pPr>
      <w:rPr>
        <w:rFonts w:hint="cs"/>
      </w:rPr>
    </w:lvl>
    <w:lvl w:ilvl="5">
      <w:start w:val="1"/>
      <w:numFmt w:val="decimal"/>
      <w:isLgl/>
      <w:lvlText w:val="%1.%2.%3.%4.%5.%6."/>
      <w:lvlJc w:val="left"/>
      <w:pPr>
        <w:ind w:left="720" w:hanging="360"/>
      </w:pPr>
      <w:rPr>
        <w:rFonts w:hint="cs"/>
      </w:rPr>
    </w:lvl>
    <w:lvl w:ilvl="6">
      <w:start w:val="1"/>
      <w:numFmt w:val="decimal"/>
      <w:isLgl/>
      <w:lvlText w:val="%1.%2.%3.%4.%5.%6.%7."/>
      <w:lvlJc w:val="left"/>
      <w:pPr>
        <w:ind w:left="1080" w:hanging="720"/>
      </w:pPr>
      <w:rPr>
        <w:rFonts w:hint="cs"/>
      </w:rPr>
    </w:lvl>
    <w:lvl w:ilvl="7">
      <w:start w:val="1"/>
      <w:numFmt w:val="decimal"/>
      <w:isLgl/>
      <w:lvlText w:val="%1.%2.%3.%4.%5.%6.%7.%8."/>
      <w:lvlJc w:val="left"/>
      <w:pPr>
        <w:ind w:left="1080" w:hanging="720"/>
      </w:pPr>
      <w:rPr>
        <w:rFonts w:hint="cs"/>
      </w:rPr>
    </w:lvl>
    <w:lvl w:ilvl="8">
      <w:start w:val="1"/>
      <w:numFmt w:val="decimal"/>
      <w:isLgl/>
      <w:lvlText w:val="%1.%2.%3.%4.%5.%6.%7.%8.%9."/>
      <w:lvlJc w:val="left"/>
      <w:pPr>
        <w:ind w:left="1440" w:hanging="1080"/>
      </w:pPr>
      <w:rPr>
        <w:rFonts w:hint="cs"/>
      </w:rPr>
    </w:lvl>
  </w:abstractNum>
  <w:abstractNum w:abstractNumId="15" w15:restartNumberingAfterBreak="0">
    <w:nsid w:val="51C83171"/>
    <w:multiLevelType w:val="hybridMultilevel"/>
    <w:tmpl w:val="DACAF7AE"/>
    <w:lvl w:ilvl="0" w:tplc="68E479C2">
      <w:start w:val="1"/>
      <w:numFmt w:val="bullet"/>
      <w:lvlText w:val=""/>
      <w:lvlJc w:val="left"/>
      <w:pPr>
        <w:tabs>
          <w:tab w:val="num" w:pos="1440"/>
        </w:tabs>
        <w:ind w:left="1440" w:hanging="360"/>
      </w:pPr>
      <w:rPr>
        <w:rFonts w:ascii="Symbol" w:hAnsi="Symbol" w:hint="cs"/>
      </w:rPr>
    </w:lvl>
    <w:lvl w:ilvl="1" w:tplc="7DF8F0D6">
      <w:start w:val="1"/>
      <w:numFmt w:val="decimal"/>
      <w:lvlText w:val="%2."/>
      <w:lvlJc w:val="left"/>
      <w:pPr>
        <w:tabs>
          <w:tab w:val="num" w:pos="1440"/>
        </w:tabs>
        <w:ind w:left="1440" w:hanging="360"/>
      </w:pPr>
    </w:lvl>
    <w:lvl w:ilvl="2" w:tplc="D3561512">
      <w:start w:val="1"/>
      <w:numFmt w:val="decimal"/>
      <w:lvlText w:val="%3."/>
      <w:lvlJc w:val="left"/>
      <w:pPr>
        <w:tabs>
          <w:tab w:val="num" w:pos="2160"/>
        </w:tabs>
        <w:ind w:left="2160" w:hanging="360"/>
      </w:pPr>
    </w:lvl>
    <w:lvl w:ilvl="3" w:tplc="AC363658">
      <w:start w:val="1"/>
      <w:numFmt w:val="decimal"/>
      <w:lvlText w:val="%4."/>
      <w:lvlJc w:val="left"/>
      <w:pPr>
        <w:tabs>
          <w:tab w:val="num" w:pos="2880"/>
        </w:tabs>
        <w:ind w:left="2880" w:hanging="360"/>
      </w:pPr>
    </w:lvl>
    <w:lvl w:ilvl="4" w:tplc="18666A4C">
      <w:start w:val="1"/>
      <w:numFmt w:val="decimal"/>
      <w:lvlText w:val="%5."/>
      <w:lvlJc w:val="left"/>
      <w:pPr>
        <w:tabs>
          <w:tab w:val="num" w:pos="3600"/>
        </w:tabs>
        <w:ind w:left="3600" w:hanging="360"/>
      </w:pPr>
    </w:lvl>
    <w:lvl w:ilvl="5" w:tplc="58E6C21E">
      <w:start w:val="1"/>
      <w:numFmt w:val="decimal"/>
      <w:lvlText w:val="%6."/>
      <w:lvlJc w:val="left"/>
      <w:pPr>
        <w:tabs>
          <w:tab w:val="num" w:pos="4320"/>
        </w:tabs>
        <w:ind w:left="4320" w:hanging="360"/>
      </w:pPr>
    </w:lvl>
    <w:lvl w:ilvl="6" w:tplc="838E6DA8">
      <w:start w:val="1"/>
      <w:numFmt w:val="decimal"/>
      <w:lvlText w:val="%7."/>
      <w:lvlJc w:val="left"/>
      <w:pPr>
        <w:tabs>
          <w:tab w:val="num" w:pos="5040"/>
        </w:tabs>
        <w:ind w:left="5040" w:hanging="360"/>
      </w:pPr>
    </w:lvl>
    <w:lvl w:ilvl="7" w:tplc="4BD82E7A">
      <w:start w:val="1"/>
      <w:numFmt w:val="decimal"/>
      <w:lvlText w:val="%8."/>
      <w:lvlJc w:val="left"/>
      <w:pPr>
        <w:tabs>
          <w:tab w:val="num" w:pos="5760"/>
        </w:tabs>
        <w:ind w:left="5760" w:hanging="360"/>
      </w:pPr>
    </w:lvl>
    <w:lvl w:ilvl="8" w:tplc="769836D2">
      <w:start w:val="1"/>
      <w:numFmt w:val="decimal"/>
      <w:lvlText w:val="%9."/>
      <w:lvlJc w:val="left"/>
      <w:pPr>
        <w:tabs>
          <w:tab w:val="num" w:pos="6480"/>
        </w:tabs>
        <w:ind w:left="6480" w:hanging="360"/>
      </w:pPr>
    </w:lvl>
  </w:abstractNum>
  <w:abstractNum w:abstractNumId="16" w15:restartNumberingAfterBreak="0">
    <w:nsid w:val="5C52033E"/>
    <w:multiLevelType w:val="hybridMultilevel"/>
    <w:tmpl w:val="6F0A5070"/>
    <w:lvl w:ilvl="0" w:tplc="70340B90">
      <w:start w:val="1"/>
      <w:numFmt w:val="upperRoman"/>
      <w:lvlText w:val="%1."/>
      <w:lvlJc w:val="left"/>
      <w:pPr>
        <w:ind w:left="1080" w:hanging="720"/>
      </w:pPr>
    </w:lvl>
    <w:lvl w:ilvl="1" w:tplc="1486C534">
      <w:start w:val="1"/>
      <w:numFmt w:val="lowerLetter"/>
      <w:lvlText w:val="%2."/>
      <w:lvlJc w:val="left"/>
      <w:pPr>
        <w:ind w:left="1440" w:hanging="360"/>
      </w:pPr>
    </w:lvl>
    <w:lvl w:ilvl="2" w:tplc="087CE614">
      <w:start w:val="1"/>
      <w:numFmt w:val="lowerRoman"/>
      <w:lvlText w:val="%3."/>
      <w:lvlJc w:val="right"/>
      <w:pPr>
        <w:ind w:left="2160" w:hanging="180"/>
      </w:pPr>
    </w:lvl>
    <w:lvl w:ilvl="3" w:tplc="0A085878">
      <w:start w:val="1"/>
      <w:numFmt w:val="decimal"/>
      <w:lvlText w:val="%4."/>
      <w:lvlJc w:val="left"/>
      <w:pPr>
        <w:ind w:left="2880" w:hanging="360"/>
      </w:pPr>
    </w:lvl>
    <w:lvl w:ilvl="4" w:tplc="5914C7FE">
      <w:start w:val="1"/>
      <w:numFmt w:val="lowerLetter"/>
      <w:lvlText w:val="%5."/>
      <w:lvlJc w:val="left"/>
      <w:pPr>
        <w:ind w:left="3600" w:hanging="360"/>
      </w:pPr>
    </w:lvl>
    <w:lvl w:ilvl="5" w:tplc="ECA877FE">
      <w:start w:val="1"/>
      <w:numFmt w:val="lowerRoman"/>
      <w:lvlText w:val="%6."/>
      <w:lvlJc w:val="right"/>
      <w:pPr>
        <w:ind w:left="4320" w:hanging="180"/>
      </w:pPr>
    </w:lvl>
    <w:lvl w:ilvl="6" w:tplc="CAFCCDAE">
      <w:start w:val="1"/>
      <w:numFmt w:val="decimal"/>
      <w:lvlText w:val="%7."/>
      <w:lvlJc w:val="left"/>
      <w:pPr>
        <w:ind w:left="5040" w:hanging="360"/>
      </w:pPr>
    </w:lvl>
    <w:lvl w:ilvl="7" w:tplc="1FE2A452">
      <w:start w:val="1"/>
      <w:numFmt w:val="lowerLetter"/>
      <w:lvlText w:val="%8."/>
      <w:lvlJc w:val="left"/>
      <w:pPr>
        <w:ind w:left="5760" w:hanging="360"/>
      </w:pPr>
    </w:lvl>
    <w:lvl w:ilvl="8" w:tplc="5790987C">
      <w:start w:val="1"/>
      <w:numFmt w:val="lowerRoman"/>
      <w:lvlText w:val="%9."/>
      <w:lvlJc w:val="right"/>
      <w:pPr>
        <w:ind w:left="6480" w:hanging="180"/>
      </w:pPr>
    </w:lvl>
  </w:abstractNum>
  <w:abstractNum w:abstractNumId="17" w15:restartNumberingAfterBreak="0">
    <w:nsid w:val="5D9D2D5B"/>
    <w:multiLevelType w:val="hybridMultilevel"/>
    <w:tmpl w:val="8E248CD0"/>
    <w:lvl w:ilvl="0" w:tplc="A3F6C376">
      <w:start w:val="1"/>
      <w:numFmt w:val="bullet"/>
      <w:lvlText w:val=""/>
      <w:lvlJc w:val="left"/>
      <w:pPr>
        <w:ind w:left="1140" w:hanging="360"/>
      </w:pPr>
      <w:rPr>
        <w:rFonts w:ascii="Symbol" w:hAnsi="Symbol" w:hint="cs"/>
      </w:rPr>
    </w:lvl>
    <w:lvl w:ilvl="1" w:tplc="136A285C">
      <w:start w:val="1"/>
      <w:numFmt w:val="bullet"/>
      <w:lvlText w:val="o"/>
      <w:lvlJc w:val="left"/>
      <w:pPr>
        <w:ind w:left="1860" w:hanging="360"/>
      </w:pPr>
      <w:rPr>
        <w:rFonts w:ascii="Courier New" w:hAnsi="Courier New" w:cs="Courier New" w:hint="cs"/>
      </w:rPr>
    </w:lvl>
    <w:lvl w:ilvl="2" w:tplc="DE40BFB4">
      <w:start w:val="1"/>
      <w:numFmt w:val="bullet"/>
      <w:lvlText w:val=""/>
      <w:lvlJc w:val="left"/>
      <w:pPr>
        <w:ind w:left="2580" w:hanging="360"/>
      </w:pPr>
      <w:rPr>
        <w:rFonts w:ascii="Wingdings" w:hAnsi="Wingdings" w:hint="cs"/>
      </w:rPr>
    </w:lvl>
    <w:lvl w:ilvl="3" w:tplc="D5526D72">
      <w:start w:val="1"/>
      <w:numFmt w:val="bullet"/>
      <w:lvlText w:val=""/>
      <w:lvlJc w:val="left"/>
      <w:pPr>
        <w:ind w:left="3300" w:hanging="360"/>
      </w:pPr>
      <w:rPr>
        <w:rFonts w:ascii="Symbol" w:hAnsi="Symbol" w:hint="cs"/>
      </w:rPr>
    </w:lvl>
    <w:lvl w:ilvl="4" w:tplc="4740C910">
      <w:start w:val="1"/>
      <w:numFmt w:val="bullet"/>
      <w:lvlText w:val="o"/>
      <w:lvlJc w:val="left"/>
      <w:pPr>
        <w:ind w:left="4020" w:hanging="360"/>
      </w:pPr>
      <w:rPr>
        <w:rFonts w:ascii="Courier New" w:hAnsi="Courier New" w:cs="Courier New" w:hint="cs"/>
      </w:rPr>
    </w:lvl>
    <w:lvl w:ilvl="5" w:tplc="F83A6DDC">
      <w:start w:val="1"/>
      <w:numFmt w:val="bullet"/>
      <w:lvlText w:val=""/>
      <w:lvlJc w:val="left"/>
      <w:pPr>
        <w:ind w:left="4740" w:hanging="360"/>
      </w:pPr>
      <w:rPr>
        <w:rFonts w:ascii="Wingdings" w:hAnsi="Wingdings" w:hint="cs"/>
      </w:rPr>
    </w:lvl>
    <w:lvl w:ilvl="6" w:tplc="0C02F4AE">
      <w:start w:val="1"/>
      <w:numFmt w:val="bullet"/>
      <w:lvlText w:val=""/>
      <w:lvlJc w:val="left"/>
      <w:pPr>
        <w:ind w:left="5460" w:hanging="360"/>
      </w:pPr>
      <w:rPr>
        <w:rFonts w:ascii="Symbol" w:hAnsi="Symbol" w:hint="cs"/>
      </w:rPr>
    </w:lvl>
    <w:lvl w:ilvl="7" w:tplc="66B81BD2">
      <w:start w:val="1"/>
      <w:numFmt w:val="bullet"/>
      <w:lvlText w:val="o"/>
      <w:lvlJc w:val="left"/>
      <w:pPr>
        <w:ind w:left="6180" w:hanging="360"/>
      </w:pPr>
      <w:rPr>
        <w:rFonts w:ascii="Courier New" w:hAnsi="Courier New" w:cs="Courier New" w:hint="cs"/>
      </w:rPr>
    </w:lvl>
    <w:lvl w:ilvl="8" w:tplc="BE54216E">
      <w:start w:val="1"/>
      <w:numFmt w:val="bullet"/>
      <w:lvlText w:val=""/>
      <w:lvlJc w:val="left"/>
      <w:pPr>
        <w:ind w:left="6900" w:hanging="360"/>
      </w:pPr>
      <w:rPr>
        <w:rFonts w:ascii="Wingdings" w:hAnsi="Wingdings" w:hint="cs"/>
      </w:rPr>
    </w:lvl>
  </w:abstractNum>
  <w:abstractNum w:abstractNumId="18" w15:restartNumberingAfterBreak="0">
    <w:nsid w:val="66D7031B"/>
    <w:multiLevelType w:val="multilevel"/>
    <w:tmpl w:val="CB7E52D6"/>
    <w:lvl w:ilvl="0">
      <w:start w:val="4"/>
      <w:numFmt w:val="decimal"/>
      <w:lvlText w:val="%1."/>
      <w:lvlJc w:val="left"/>
      <w:pPr>
        <w:tabs>
          <w:tab w:val="num" w:pos="360"/>
        </w:tabs>
        <w:ind w:left="360" w:hanging="360"/>
      </w:pPr>
      <w:rPr>
        <w:rFonts w:hint="cs"/>
      </w:rPr>
    </w:lvl>
    <w:lvl w:ilvl="1">
      <w:start w:val="1"/>
      <w:numFmt w:val="decimal"/>
      <w:lvlText w:val="%1.%2."/>
      <w:lvlJc w:val="left"/>
      <w:pPr>
        <w:tabs>
          <w:tab w:val="num" w:pos="720"/>
        </w:tabs>
        <w:ind w:left="720" w:hanging="420"/>
      </w:pPr>
      <w:rPr>
        <w:rFonts w:hint="cs"/>
      </w:rPr>
    </w:lvl>
    <w:lvl w:ilvl="2">
      <w:start w:val="1"/>
      <w:numFmt w:val="decimal"/>
      <w:lvlText w:val="%1.%2.%3."/>
      <w:lvlJc w:val="left"/>
      <w:pPr>
        <w:tabs>
          <w:tab w:val="num" w:pos="1320"/>
        </w:tabs>
        <w:ind w:left="1320" w:hanging="720"/>
      </w:pPr>
      <w:rPr>
        <w:rFonts w:hint="cs"/>
      </w:rPr>
    </w:lvl>
    <w:lvl w:ilvl="3">
      <w:start w:val="1"/>
      <w:numFmt w:val="decimal"/>
      <w:lvlText w:val="%1.%2.%3.%4."/>
      <w:lvlJc w:val="left"/>
      <w:pPr>
        <w:tabs>
          <w:tab w:val="num" w:pos="1620"/>
        </w:tabs>
        <w:ind w:left="1620" w:hanging="720"/>
      </w:pPr>
      <w:rPr>
        <w:rFonts w:hint="cs"/>
      </w:rPr>
    </w:lvl>
    <w:lvl w:ilvl="4">
      <w:start w:val="1"/>
      <w:numFmt w:val="decimal"/>
      <w:lvlText w:val="%1.%2.%3.%4.%5."/>
      <w:lvlJc w:val="left"/>
      <w:pPr>
        <w:tabs>
          <w:tab w:val="num" w:pos="2280"/>
        </w:tabs>
        <w:ind w:left="2280" w:hanging="1080"/>
      </w:pPr>
      <w:rPr>
        <w:rFonts w:hint="cs"/>
      </w:rPr>
    </w:lvl>
    <w:lvl w:ilvl="5">
      <w:start w:val="1"/>
      <w:numFmt w:val="decimal"/>
      <w:lvlText w:val="%1.%2.%3.%4.%5.%6."/>
      <w:lvlJc w:val="left"/>
      <w:pPr>
        <w:tabs>
          <w:tab w:val="num" w:pos="2580"/>
        </w:tabs>
        <w:ind w:left="2580" w:hanging="1080"/>
      </w:pPr>
      <w:rPr>
        <w:rFonts w:hint="cs"/>
      </w:rPr>
    </w:lvl>
    <w:lvl w:ilvl="6">
      <w:start w:val="1"/>
      <w:numFmt w:val="decimal"/>
      <w:lvlText w:val="%1.%2.%3.%4.%5.%6.%7."/>
      <w:lvlJc w:val="left"/>
      <w:pPr>
        <w:tabs>
          <w:tab w:val="num" w:pos="3240"/>
        </w:tabs>
        <w:ind w:left="3240" w:hanging="1440"/>
      </w:pPr>
      <w:rPr>
        <w:rFonts w:hint="cs"/>
      </w:rPr>
    </w:lvl>
    <w:lvl w:ilvl="7">
      <w:start w:val="1"/>
      <w:numFmt w:val="decimal"/>
      <w:lvlText w:val="%1.%2.%3.%4.%5.%6.%7.%8."/>
      <w:lvlJc w:val="left"/>
      <w:pPr>
        <w:tabs>
          <w:tab w:val="num" w:pos="3540"/>
        </w:tabs>
        <w:ind w:left="3540" w:hanging="1440"/>
      </w:pPr>
      <w:rPr>
        <w:rFonts w:hint="cs"/>
      </w:rPr>
    </w:lvl>
    <w:lvl w:ilvl="8">
      <w:start w:val="1"/>
      <w:numFmt w:val="decimal"/>
      <w:lvlText w:val="%1.%2.%3.%4.%5.%6.%7.%8.%9."/>
      <w:lvlJc w:val="left"/>
      <w:pPr>
        <w:tabs>
          <w:tab w:val="num" w:pos="4200"/>
        </w:tabs>
        <w:ind w:left="4200" w:hanging="1800"/>
      </w:pPr>
      <w:rPr>
        <w:rFonts w:hint="cs"/>
      </w:rPr>
    </w:lvl>
  </w:abstractNum>
  <w:abstractNum w:abstractNumId="19" w15:restartNumberingAfterBreak="0">
    <w:nsid w:val="72BC7020"/>
    <w:multiLevelType w:val="hybridMultilevel"/>
    <w:tmpl w:val="6750C79A"/>
    <w:lvl w:ilvl="0" w:tplc="098A3C52">
      <w:start w:val="1"/>
      <w:numFmt w:val="lowerLetter"/>
      <w:lvlText w:val="%1)"/>
      <w:lvlJc w:val="left"/>
      <w:pPr>
        <w:ind w:left="720" w:hanging="360"/>
      </w:pPr>
      <w:rPr>
        <w:rFonts w:ascii="Times New Roman" w:eastAsia="Calibri" w:hAnsi="Times New Roman" w:cs="Times New Roman" w:hint="cs"/>
      </w:rPr>
    </w:lvl>
    <w:lvl w:ilvl="1" w:tplc="93EC6526">
      <w:start w:val="1"/>
      <w:numFmt w:val="lowerLetter"/>
      <w:lvlText w:val="%2."/>
      <w:lvlJc w:val="left"/>
      <w:pPr>
        <w:ind w:left="1440" w:hanging="360"/>
      </w:pPr>
    </w:lvl>
    <w:lvl w:ilvl="2" w:tplc="F29E1A40">
      <w:start w:val="1"/>
      <w:numFmt w:val="lowerRoman"/>
      <w:lvlText w:val="%3."/>
      <w:lvlJc w:val="right"/>
      <w:pPr>
        <w:ind w:left="2160" w:hanging="180"/>
      </w:pPr>
    </w:lvl>
    <w:lvl w:ilvl="3" w:tplc="71C2930A">
      <w:start w:val="1"/>
      <w:numFmt w:val="decimal"/>
      <w:lvlText w:val="%4."/>
      <w:lvlJc w:val="left"/>
      <w:pPr>
        <w:ind w:left="2880" w:hanging="360"/>
      </w:pPr>
    </w:lvl>
    <w:lvl w:ilvl="4" w:tplc="71C4E8DE">
      <w:start w:val="1"/>
      <w:numFmt w:val="lowerLetter"/>
      <w:lvlText w:val="%5."/>
      <w:lvlJc w:val="left"/>
      <w:pPr>
        <w:ind w:left="3600" w:hanging="360"/>
      </w:pPr>
    </w:lvl>
    <w:lvl w:ilvl="5" w:tplc="12B89F98">
      <w:start w:val="1"/>
      <w:numFmt w:val="lowerRoman"/>
      <w:lvlText w:val="%6."/>
      <w:lvlJc w:val="right"/>
      <w:pPr>
        <w:ind w:left="4320" w:hanging="180"/>
      </w:pPr>
    </w:lvl>
    <w:lvl w:ilvl="6" w:tplc="14C423F6">
      <w:start w:val="1"/>
      <w:numFmt w:val="decimal"/>
      <w:lvlText w:val="%7."/>
      <w:lvlJc w:val="left"/>
      <w:pPr>
        <w:ind w:left="5040" w:hanging="360"/>
      </w:pPr>
    </w:lvl>
    <w:lvl w:ilvl="7" w:tplc="DF902F62">
      <w:start w:val="1"/>
      <w:numFmt w:val="lowerLetter"/>
      <w:lvlText w:val="%8."/>
      <w:lvlJc w:val="left"/>
      <w:pPr>
        <w:ind w:left="5760" w:hanging="360"/>
      </w:pPr>
    </w:lvl>
    <w:lvl w:ilvl="8" w:tplc="26785442">
      <w:start w:val="1"/>
      <w:numFmt w:val="lowerRoman"/>
      <w:lvlText w:val="%9."/>
      <w:lvlJc w:val="right"/>
      <w:pPr>
        <w:ind w:left="6480" w:hanging="180"/>
      </w:pPr>
    </w:lvl>
  </w:abstractNum>
  <w:num w:numId="1">
    <w:abstractNumId w:val="4"/>
    <w:lvlOverride w:ilvl="0">
      <w:startOverride w:val="1"/>
    </w:lvlOverride>
  </w:num>
  <w:num w:numId="2">
    <w:abstractNumId w:val="18"/>
  </w:num>
  <w:num w:numId="3">
    <w:abstractNumId w:val="10"/>
  </w:num>
  <w:num w:numId="4">
    <w:abstractNumId w:val="2"/>
  </w:num>
  <w:num w:numId="5">
    <w:abstractNumId w:val="8"/>
  </w:num>
  <w:num w:numId="6">
    <w:abstractNumId w:val="6"/>
  </w:num>
  <w:num w:numId="7">
    <w:abstractNumId w:val="5"/>
  </w:num>
  <w:num w:numId="8">
    <w:abstractNumId w:val="17"/>
  </w:num>
  <w:num w:numId="9">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9"/>
  </w:num>
  <w:num w:numId="12">
    <w:abstractNumId w:val="1"/>
  </w:num>
  <w:num w:numId="13">
    <w:abstractNumId w:val="16"/>
  </w:num>
  <w:num w:numId="14">
    <w:abstractNumId w:val="19"/>
  </w:num>
  <w:num w:numId="15">
    <w:abstractNumId w:val="0"/>
  </w:num>
  <w:num w:numId="16">
    <w:abstractNumId w:val="14"/>
  </w:num>
  <w:num w:numId="17">
    <w:abstractNumId w:val="13"/>
  </w:num>
  <w:num w:numId="18">
    <w:abstractNumId w:val="7"/>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96"/>
    <w:rsid w:val="000678C1"/>
    <w:rsid w:val="00076D52"/>
    <w:rsid w:val="00091408"/>
    <w:rsid w:val="00104D8A"/>
    <w:rsid w:val="001148E1"/>
    <w:rsid w:val="001D4798"/>
    <w:rsid w:val="00213B28"/>
    <w:rsid w:val="00227649"/>
    <w:rsid w:val="00237D8E"/>
    <w:rsid w:val="002477AC"/>
    <w:rsid w:val="00266F74"/>
    <w:rsid w:val="00291D36"/>
    <w:rsid w:val="002D2996"/>
    <w:rsid w:val="002E770B"/>
    <w:rsid w:val="002F2FAD"/>
    <w:rsid w:val="003E4B8A"/>
    <w:rsid w:val="004626C8"/>
    <w:rsid w:val="004809C7"/>
    <w:rsid w:val="00486B6A"/>
    <w:rsid w:val="00554DF4"/>
    <w:rsid w:val="00561BCE"/>
    <w:rsid w:val="0056452B"/>
    <w:rsid w:val="006572EA"/>
    <w:rsid w:val="00685C07"/>
    <w:rsid w:val="006C5041"/>
    <w:rsid w:val="00776E9E"/>
    <w:rsid w:val="00782380"/>
    <w:rsid w:val="007A05F0"/>
    <w:rsid w:val="007B5FB6"/>
    <w:rsid w:val="007E68C4"/>
    <w:rsid w:val="007F76BF"/>
    <w:rsid w:val="00824693"/>
    <w:rsid w:val="008455F0"/>
    <w:rsid w:val="00851DA9"/>
    <w:rsid w:val="00897DB2"/>
    <w:rsid w:val="00906ACE"/>
    <w:rsid w:val="009400F8"/>
    <w:rsid w:val="009427FA"/>
    <w:rsid w:val="009748A2"/>
    <w:rsid w:val="00986F8B"/>
    <w:rsid w:val="0098729B"/>
    <w:rsid w:val="009D6950"/>
    <w:rsid w:val="00A2456F"/>
    <w:rsid w:val="00A35C7B"/>
    <w:rsid w:val="00AB7F3B"/>
    <w:rsid w:val="00B242C2"/>
    <w:rsid w:val="00B65437"/>
    <w:rsid w:val="00B925F1"/>
    <w:rsid w:val="00EF3D1E"/>
    <w:rsid w:val="00F06FB1"/>
    <w:rsid w:val="00F2757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D761E"/>
  <w15:docId w15:val="{47E1968A-3430-4E92-B90D-AA1F1C0C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noProof/>
    </w:rPr>
  </w:style>
  <w:style w:type="paragraph" w:styleId="Cmsor2">
    <w:name w:val="heading 2"/>
    <w:next w:val="Norml"/>
    <w:qFormat/>
    <w:pPr>
      <w:outlineLvl w:val="1"/>
    </w:pPr>
    <w:rPr>
      <w:noProof/>
    </w:rPr>
  </w:style>
  <w:style w:type="paragraph" w:styleId="Cmsor6">
    <w:name w:val="heading 6"/>
    <w:next w:val="Norml"/>
    <w:qFormat/>
    <w:pPr>
      <w:outlineLvl w:val="5"/>
    </w:pPr>
    <w:rPr>
      <w:noProo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HTML-kntformzott">
    <w:name w:val="HTML Preformatted"/>
    <w:basedOn w:val="Norm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rPr>
  </w:style>
  <w:style w:type="paragraph" w:styleId="lfej">
    <w:name w:val="header"/>
    <w:basedOn w:val="Norml"/>
    <w:link w:val="lfejChar"/>
    <w:pPr>
      <w:tabs>
        <w:tab w:val="center" w:pos="4536"/>
        <w:tab w:val="right" w:pos="9072"/>
      </w:tabs>
    </w:pPr>
  </w:style>
  <w:style w:type="paragraph" w:styleId="llb">
    <w:name w:val="footer"/>
    <w:basedOn w:val="Norml"/>
    <w:link w:val="llbChar"/>
    <w:uiPriority w:val="99"/>
    <w:pPr>
      <w:tabs>
        <w:tab w:val="center" w:pos="4536"/>
        <w:tab w:val="right" w:pos="9072"/>
      </w:tabs>
    </w:pPr>
  </w:style>
  <w:style w:type="paragraph" w:styleId="Cm">
    <w:name w:val="Title"/>
    <w:basedOn w:val="Norml"/>
    <w:qFormat/>
    <w:pPr>
      <w:tabs>
        <w:tab w:val="left" w:pos="-1440"/>
        <w:tab w:val="right" w:pos="-1368"/>
      </w:tabs>
      <w:spacing w:line="240" w:lineRule="atLeast"/>
      <w:jc w:val="center"/>
    </w:pPr>
    <w:rPr>
      <w:b/>
      <w:bCs/>
      <w:noProof w:val="0"/>
      <w:sz w:val="24"/>
      <w:szCs w:val="24"/>
    </w:rPr>
  </w:style>
  <w:style w:type="paragraph" w:styleId="Szvegtrzs">
    <w:name w:val="Body Text"/>
    <w:basedOn w:val="Norml"/>
    <w:pPr>
      <w:jc w:val="both"/>
    </w:pPr>
    <w:rPr>
      <w:sz w:val="24"/>
      <w:szCs w:val="24"/>
    </w:rPr>
  </w:style>
  <w:style w:type="paragraph" w:styleId="Szvegtrzsbehzssal">
    <w:name w:val="Body Text Indent"/>
    <w:basedOn w:val="Norml"/>
    <w:pPr>
      <w:ind w:left="425" w:firstLine="1"/>
      <w:jc w:val="both"/>
    </w:pPr>
    <w:rPr>
      <w:sz w:val="24"/>
      <w:szCs w:val="24"/>
    </w:rPr>
  </w:style>
  <w:style w:type="paragraph" w:styleId="Szvegtrzs2">
    <w:name w:val="Body Text 2"/>
    <w:basedOn w:val="Norml"/>
    <w:pPr>
      <w:tabs>
        <w:tab w:val="left" w:pos="-1440"/>
        <w:tab w:val="right" w:pos="-1368"/>
      </w:tabs>
      <w:spacing w:before="240" w:line="240" w:lineRule="atLeast"/>
    </w:pPr>
    <w:rPr>
      <w:sz w:val="24"/>
      <w:szCs w:val="24"/>
    </w:rPr>
  </w:style>
  <w:style w:type="character" w:customStyle="1" w:styleId="BEK1Char">
    <w:name w:val="BEK1 Char"/>
    <w:link w:val="BEK1"/>
    <w:rPr>
      <w:rFonts w:ascii="Arial" w:hAnsi="Arial" w:cs="Arial"/>
      <w:lang w:val="hu-HU"/>
    </w:rPr>
  </w:style>
  <w:style w:type="paragraph" w:customStyle="1" w:styleId="BEK1">
    <w:name w:val="BEK1"/>
    <w:basedOn w:val="Norml"/>
    <w:link w:val="BEK1Char"/>
    <w:pPr>
      <w:tabs>
        <w:tab w:val="right" w:pos="-1368"/>
        <w:tab w:val="num" w:pos="425"/>
      </w:tabs>
      <w:spacing w:before="60" w:after="60"/>
      <w:ind w:left="425" w:hanging="113"/>
      <w:jc w:val="both"/>
    </w:pPr>
    <w:rPr>
      <w:rFonts w:ascii="Arial" w:hAnsi="Arial" w:cs="Arial"/>
      <w:noProof w:val="0"/>
    </w:rPr>
  </w:style>
  <w:style w:type="paragraph" w:customStyle="1" w:styleId="tblzat">
    <w:name w:val="táblázat"/>
    <w:basedOn w:val="Norml"/>
    <w:pPr>
      <w:keepNext/>
      <w:keepLines/>
      <w:spacing w:before="72" w:after="72"/>
      <w:jc w:val="center"/>
    </w:pPr>
    <w:rPr>
      <w:noProof w:val="0"/>
      <w:sz w:val="24"/>
      <w:szCs w:val="24"/>
    </w:rPr>
  </w:style>
  <w:style w:type="paragraph" w:customStyle="1" w:styleId="tblasor">
    <w:name w:val="táblasor"/>
    <w:basedOn w:val="Norml"/>
    <w:pPr>
      <w:keepNext/>
      <w:keepLines/>
      <w:spacing w:before="40" w:after="40"/>
      <w:ind w:left="57" w:hanging="57"/>
    </w:pPr>
    <w:rPr>
      <w:rFonts w:ascii="Tms Rmn" w:hAnsi="Tms Rmn" w:cs="Tms Rmn"/>
      <w:noProof w:val="0"/>
      <w:sz w:val="24"/>
      <w:szCs w:val="24"/>
    </w:rPr>
  </w:style>
  <w:style w:type="character" w:styleId="Oldalszm">
    <w:name w:val="page number"/>
    <w:basedOn w:val="Bekezdsalapbettpusa"/>
  </w:style>
  <w:style w:type="paragraph" w:styleId="Buborkszveg">
    <w:name w:val="Balloon Text"/>
    <w:basedOn w:val="Norml"/>
    <w:link w:val="BuborkszvegChar"/>
    <w:rPr>
      <w:rFonts w:ascii="Tahoma" w:hAnsi="Tahoma" w:cs="Tahoma"/>
      <w:sz w:val="16"/>
      <w:szCs w:val="16"/>
    </w:rPr>
  </w:style>
  <w:style w:type="character" w:customStyle="1" w:styleId="BuborkszvegChar">
    <w:name w:val="Buborékszöveg Char"/>
    <w:link w:val="Buborkszveg"/>
    <w:rPr>
      <w:rFonts w:ascii="Tahoma" w:hAnsi="Tahoma" w:cs="Tahoma"/>
      <w:noProof/>
      <w:sz w:val="16"/>
      <w:szCs w:val="16"/>
      <w:lang w:val="hu-HU"/>
    </w:rPr>
  </w:style>
  <w:style w:type="character" w:customStyle="1" w:styleId="lfejChar">
    <w:name w:val="Élőfej Char"/>
    <w:link w:val="lfej"/>
    <w:rPr>
      <w:noProof/>
    </w:rPr>
  </w:style>
  <w:style w:type="paragraph" w:styleId="Lbjegyzetszveg">
    <w:name w:val="footnote text"/>
    <w:basedOn w:val="Norml"/>
    <w:link w:val="LbjegyzetszvegChar"/>
  </w:style>
  <w:style w:type="character" w:customStyle="1" w:styleId="LbjegyzetszvegChar">
    <w:name w:val="Lábjegyzetszöveg Char"/>
    <w:link w:val="Lbjegyzetszveg"/>
    <w:rPr>
      <w:noProof/>
    </w:rPr>
  </w:style>
  <w:style w:type="character" w:styleId="Lbjegyzet-hivatkozs">
    <w:name w:val="footnote reference"/>
    <w:uiPriority w:val="99"/>
    <w:semiHidden/>
    <w:unhideWhenUsed/>
    <w:qFormat/>
    <w:rPr>
      <w:vertAlign w:val="superscript"/>
    </w:rPr>
  </w:style>
  <w:style w:type="paragraph" w:styleId="Szvegtrzsbehzssal3">
    <w:name w:val="Body Text Indent 3"/>
    <w:basedOn w:val="Norml"/>
    <w:link w:val="Szvegtrzsbehzssal3Char"/>
    <w:pPr>
      <w:spacing w:after="120"/>
      <w:ind w:left="283"/>
    </w:pPr>
    <w:rPr>
      <w:sz w:val="16"/>
      <w:szCs w:val="16"/>
    </w:rPr>
  </w:style>
  <w:style w:type="character" w:customStyle="1" w:styleId="Szvegtrzsbehzssal3Char">
    <w:name w:val="Szövegtörzs behúzással 3 Char"/>
    <w:link w:val="Szvegtrzsbehzssal3"/>
    <w:rPr>
      <w:noProof/>
      <w:sz w:val="16"/>
      <w:szCs w:val="16"/>
    </w:rPr>
  </w:style>
  <w:style w:type="paragraph" w:styleId="Szvegtrzsbehzssal2">
    <w:name w:val="Body Text Indent 2"/>
    <w:basedOn w:val="Norml"/>
    <w:link w:val="Szvegtrzsbehzssal2Char"/>
    <w:pPr>
      <w:spacing w:after="120" w:line="480" w:lineRule="auto"/>
      <w:ind w:left="283"/>
    </w:pPr>
  </w:style>
  <w:style w:type="character" w:customStyle="1" w:styleId="Szvegtrzsbehzssal2Char">
    <w:name w:val="Szövegtörzs behúzással 2 Char"/>
    <w:link w:val="Szvegtrzsbehzssal2"/>
    <w:rPr>
      <w:noProof/>
    </w:rPr>
  </w:style>
  <w:style w:type="character" w:styleId="Jegyzethivatkozs">
    <w:name w:val="annotation reference"/>
    <w:rPr>
      <w:sz w:val="16"/>
      <w:szCs w:val="16"/>
    </w:rPr>
  </w:style>
  <w:style w:type="paragraph" w:styleId="Jegyzetszveg">
    <w:name w:val="annotation text"/>
    <w:basedOn w:val="Norml"/>
    <w:link w:val="JegyzetszvegChar"/>
  </w:style>
  <w:style w:type="character" w:customStyle="1" w:styleId="JegyzetszvegChar">
    <w:name w:val="Jegyzetszöveg Char"/>
    <w:link w:val="Jegyzetszveg"/>
    <w:rPr>
      <w:noProof/>
    </w:rPr>
  </w:style>
  <w:style w:type="paragraph" w:styleId="Megjegyzstrgya">
    <w:name w:val="annotation subject"/>
    <w:basedOn w:val="Jegyzetszveg"/>
    <w:next w:val="Jegyzetszveg"/>
    <w:link w:val="MegjegyzstrgyaChar"/>
    <w:rPr>
      <w:b/>
      <w:bCs/>
    </w:rPr>
  </w:style>
  <w:style w:type="character" w:customStyle="1" w:styleId="MegjegyzstrgyaChar">
    <w:name w:val="Megjegyzés tárgya Char"/>
    <w:link w:val="Megjegyzstrgya"/>
    <w:rPr>
      <w:b/>
      <w:bCs/>
      <w:noProof/>
    </w:rPr>
  </w:style>
  <w:style w:type="paragraph" w:styleId="Vltozat">
    <w:name w:val="Revision"/>
    <w:uiPriority w:val="99"/>
    <w:semiHidden/>
    <w:rPr>
      <w:noProof/>
    </w:rPr>
  </w:style>
  <w:style w:type="character" w:customStyle="1" w:styleId="fontstyle15">
    <w:name w:val="fontstyle15"/>
    <w:rPr>
      <w:rFonts w:ascii="Times New Roman" w:hAnsi="Times New Roman" w:cs="Times New Roman" w:hint="cs"/>
    </w:rPr>
  </w:style>
  <w:style w:type="character" w:customStyle="1" w:styleId="llbChar">
    <w:name w:val="Élőláb Char"/>
    <w:link w:val="llb"/>
    <w:uiPriority w:val="99"/>
    <w:rPr>
      <w:noProof/>
    </w:rPr>
  </w:style>
  <w:style w:type="paragraph" w:customStyle="1" w:styleId="Default">
    <w:name w:val="Default"/>
    <w:rPr>
      <w:rFonts w:ascii="Arial" w:eastAsia="Calibri" w:hAnsi="Arial" w:cs="Arial"/>
      <w:color w:val="000000"/>
      <w:sz w:val="24"/>
      <w:szCs w:val="24"/>
    </w:rPr>
  </w:style>
  <w:style w:type="paragraph" w:styleId="Listaszerbekezds">
    <w:name w:val="List Paragraph"/>
    <w:basedOn w:val="Norml"/>
    <w:uiPriority w:val="34"/>
    <w:qFormat/>
    <w:pPr>
      <w:ind w:left="720"/>
      <w:contextualSpacing/>
    </w:pPr>
  </w:style>
  <w:style w:type="character" w:styleId="Vgjegyzet-hivatkozs">
    <w:name w:val="endnote reference"/>
    <w:uiPriority w:val="99"/>
    <w:semiHidden/>
    <w:unhideWhenUsed/>
    <w:qFormat/>
    <w:rPr>
      <w:vertAlign w:val="superscript"/>
    </w:rPr>
  </w:style>
  <w:style w:type="character" w:styleId="Hiperhivatkozs">
    <w:name w:val="Hyperlink"/>
    <w:basedOn w:val="Bekezdsalapbettpusa"/>
    <w:uiPriority w:val="99"/>
    <w:unhideWhenUsed/>
    <w:rPr>
      <w:color w:val="0563C1"/>
      <w:u w:val="single"/>
    </w:rPr>
  </w:style>
  <w:style w:type="paragraph" w:styleId="Nincstrkz">
    <w:name w:val="No Spacing"/>
    <w:uiPriority w:val="1"/>
    <w:qFormat/>
    <w:rsid w:val="001148E1"/>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szamla@mav.hu" TargetMode="External"/><Relationship Id="rId13" Type="http://schemas.openxmlformats.org/officeDocument/2006/relationships/hyperlink" Target="mailto:toth.jozsef@mav-szk.hu" TargetMode="External"/><Relationship Id="rId18" Type="http://schemas.openxmlformats.org/officeDocument/2006/relationships/hyperlink" Target="mailto:eszamla@mav.h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bejovo_szamla_info@mav-szk.hu" TargetMode="External"/><Relationship Id="rId17" Type="http://schemas.openxmlformats.org/officeDocument/2006/relationships/hyperlink" Target="https://nav.gov.hu/nav/archiv/adoinfo/afa/elektronikus_szamla.html" TargetMode="External"/><Relationship Id="rId2" Type="http://schemas.openxmlformats.org/officeDocument/2006/relationships/numbering" Target="numbering.xml"/><Relationship Id="rId16" Type="http://schemas.openxmlformats.org/officeDocument/2006/relationships/hyperlink" Target="https://onlineszamla.nav.gov.hu/dokumentaciok" TargetMode="External"/><Relationship Id="rId20" Type="http://schemas.openxmlformats.org/officeDocument/2006/relationships/hyperlink" Target="mailto:eszamla-info@mav.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v.hu/res/teljesitesigazolasi_adatlap.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jpg"/><Relationship Id="rId23" Type="http://schemas.openxmlformats.org/officeDocument/2006/relationships/fontTable" Target="fontTable.xml"/><Relationship Id="rId10" Type="http://schemas.openxmlformats.org/officeDocument/2006/relationships/hyperlink" Target="http://www.mav.hu" TargetMode="External"/><Relationship Id="rId19" Type="http://schemas.openxmlformats.org/officeDocument/2006/relationships/hyperlink" Target="mailto:eszamla@mav.hu" TargetMode="External"/><Relationship Id="rId4" Type="http://schemas.openxmlformats.org/officeDocument/2006/relationships/settings" Target="settings.xml"/><Relationship Id="rId9" Type="http://schemas.openxmlformats.org/officeDocument/2006/relationships/hyperlink" Target="http://www.mav.hu/res/teljesitesigazolasi_adatlap.pdf" TargetMode="External"/><Relationship Id="rId14" Type="http://schemas.openxmlformats.org/officeDocument/2006/relationships/hyperlink" Target="mailto:toth.jozsef@mav-szk.hu" TargetMode="External"/><Relationship Id="rId22"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D271C-8673-41F0-A6E8-3D279B3C1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7460</Words>
  <Characters>51480</Characters>
  <Application>Microsoft Office Word</Application>
  <DocSecurity>0</DocSecurity>
  <Lines>429</Lines>
  <Paragraphs>117</Paragraphs>
  <ScaleCrop>false</ScaleCrop>
  <HeadingPairs>
    <vt:vector size="2" baseType="variant">
      <vt:variant>
        <vt:lpstr>Cím</vt:lpstr>
      </vt:variant>
      <vt:variant>
        <vt:i4>1</vt:i4>
      </vt:variant>
    </vt:vector>
  </HeadingPairs>
  <TitlesOfParts>
    <vt:vector size="1" baseType="lpstr">
      <vt:lpstr>VÁLLALKOZÁSI KERETSZERZŐDÉS</vt:lpstr>
    </vt:vector>
  </TitlesOfParts>
  <Company>MÁV ZRt</Company>
  <LinksUpToDate>false</LinksUpToDate>
  <CharactersWithSpaces>58823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VÁLLALKOZÁSI KERETSZERZŐDÉS</dc:title>
  <dc:creator>szabo_veronika</dc:creator>
  <cp:lastModifiedBy>Nagy 6 Dániel</cp:lastModifiedBy>
  <cp:revision>3</cp:revision>
  <cp:lastPrinted>2012-11-14T09:01:00Z</cp:lastPrinted>
  <dcterms:created xsi:type="dcterms:W3CDTF">2020-04-29T07:51:00Z</dcterms:created>
  <dcterms:modified xsi:type="dcterms:W3CDTF">2020-04-30T07:40:00Z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73SXQ726RJDW-1060-434</vt:lpwstr>
  </property>
  <property fmtid="{D5CDD505-2E9C-101B-9397-08002B2CF9AE}" pid="3" name="_dlc_DocIdItemGuid">
    <vt:lpwstr>1e0d2030-1c85-43b7-8303-db6bccb0bdbf</vt:lpwstr>
  </property>
  <property fmtid="{D5CDD505-2E9C-101B-9397-08002B2CF9AE}" pid="4" name="_dlc_DocIdUrl">
    <vt:lpwstr>https://intranet.mav.hu/rendszer/dms/_layouts/DocIdRedir.aspx?ID=73SXQ726RJDW-1060-434, 73SXQ726RJDW-1060-434</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Editor">
    <vt:lpwstr>Siska Judit dr.</vt:lpwstr>
  </property>
  <property fmtid="{D5CDD505-2E9C-101B-9397-08002B2CF9AE}" pid="8" name="display_urn:schemas-microsoft-com:office:office#Author">
    <vt:lpwstr>Siska Judit dr.</vt:lpwstr>
  </property>
  <property fmtid="{D5CDD505-2E9C-101B-9397-08002B2CF9AE}" pid="9" name="DMS_Doc_ID">
    <vt:lpwstr>102676175</vt:lpwstr>
  </property>
</Properties>
</file>