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2ECA1" w14:textId="77777777" w:rsidR="0096596D" w:rsidRPr="00661C20" w:rsidRDefault="00F508CE" w:rsidP="0096596D">
      <w:pPr>
        <w:keepNext/>
        <w:keepLines/>
        <w:spacing w:after="0" w:line="240" w:lineRule="auto"/>
        <w:jc w:val="right"/>
        <w:rPr>
          <w:rFonts w:ascii="Times New Roman" w:hAnsi="Times New Roman"/>
        </w:rPr>
      </w:pPr>
      <w:r>
        <w:rPr>
          <w:rFonts w:ascii="Times New Roman" w:hAnsi="Times New Roman"/>
        </w:rPr>
        <w:t>21781/2017</w:t>
      </w:r>
      <w:r w:rsidR="0096596D" w:rsidRPr="00FF02A2">
        <w:rPr>
          <w:rFonts w:ascii="Times New Roman" w:hAnsi="Times New Roman"/>
        </w:rPr>
        <w:t>/START</w:t>
      </w:r>
    </w:p>
    <w:p w14:paraId="329C9147" w14:textId="77777777" w:rsidR="0096596D" w:rsidRPr="00661C20" w:rsidRDefault="0096596D" w:rsidP="0096596D">
      <w:pPr>
        <w:keepNext/>
        <w:keepLines/>
        <w:spacing w:after="0" w:line="240" w:lineRule="auto"/>
        <w:jc w:val="center"/>
        <w:rPr>
          <w:rFonts w:ascii="Times New Roman" w:hAnsi="Times New Roman"/>
          <w:b/>
        </w:rPr>
      </w:pPr>
    </w:p>
    <w:p w14:paraId="3B7E1624" w14:textId="77777777" w:rsidR="0096596D" w:rsidRPr="00661C20" w:rsidRDefault="0096596D" w:rsidP="0096596D">
      <w:pPr>
        <w:keepNext/>
        <w:keepLines/>
        <w:spacing w:after="0" w:line="240" w:lineRule="auto"/>
        <w:jc w:val="center"/>
        <w:rPr>
          <w:rFonts w:ascii="Times New Roman" w:hAnsi="Times New Roman"/>
          <w:b/>
        </w:rPr>
      </w:pPr>
    </w:p>
    <w:p w14:paraId="6F242DE4" w14:textId="77777777" w:rsidR="0096596D" w:rsidRPr="00661C20" w:rsidRDefault="0096596D" w:rsidP="0096596D">
      <w:pPr>
        <w:keepNext/>
        <w:keepLines/>
        <w:spacing w:after="0" w:line="240" w:lineRule="auto"/>
        <w:jc w:val="center"/>
        <w:rPr>
          <w:rFonts w:ascii="Times New Roman" w:hAnsi="Times New Roman"/>
          <w:b/>
        </w:rPr>
      </w:pPr>
    </w:p>
    <w:p w14:paraId="5A017F02" w14:textId="77777777" w:rsidR="0096596D" w:rsidRPr="00661C20" w:rsidRDefault="0096596D" w:rsidP="0096596D">
      <w:pPr>
        <w:keepNext/>
        <w:keepLines/>
        <w:spacing w:after="0" w:line="240" w:lineRule="auto"/>
        <w:jc w:val="center"/>
        <w:rPr>
          <w:rFonts w:ascii="Times New Roman" w:hAnsi="Times New Roman"/>
          <w:b/>
        </w:rPr>
      </w:pPr>
    </w:p>
    <w:p w14:paraId="0672613F" w14:textId="77777777" w:rsidR="0096596D" w:rsidRPr="00661C20" w:rsidRDefault="0096596D" w:rsidP="0096596D">
      <w:pPr>
        <w:keepNext/>
        <w:keepLines/>
        <w:spacing w:after="0" w:line="240" w:lineRule="auto"/>
        <w:jc w:val="center"/>
        <w:rPr>
          <w:rFonts w:ascii="Times New Roman" w:hAnsi="Times New Roman"/>
          <w:b/>
          <w:sz w:val="32"/>
          <w:szCs w:val="32"/>
        </w:rPr>
      </w:pPr>
      <w:r w:rsidRPr="00661C20">
        <w:rPr>
          <w:rFonts w:ascii="Times New Roman" w:hAnsi="Times New Roman"/>
          <w:b/>
          <w:sz w:val="32"/>
          <w:szCs w:val="32"/>
        </w:rPr>
        <w:t>Közbeszerzési Dokumentumok</w:t>
      </w:r>
    </w:p>
    <w:p w14:paraId="6D09687A" w14:textId="77777777" w:rsidR="0096596D" w:rsidRPr="00661C20" w:rsidRDefault="0096596D" w:rsidP="0096596D">
      <w:pPr>
        <w:keepNext/>
        <w:keepLines/>
        <w:spacing w:after="0" w:line="240" w:lineRule="auto"/>
        <w:jc w:val="center"/>
        <w:rPr>
          <w:rFonts w:ascii="Times New Roman" w:hAnsi="Times New Roman"/>
          <w:b/>
          <w:sz w:val="32"/>
          <w:szCs w:val="32"/>
        </w:rPr>
      </w:pPr>
    </w:p>
    <w:p w14:paraId="1CFA122C" w14:textId="77777777" w:rsidR="0096596D" w:rsidRPr="00661C20" w:rsidRDefault="0096596D" w:rsidP="0096596D">
      <w:pPr>
        <w:keepNext/>
        <w:keepLines/>
        <w:spacing w:after="0" w:line="240" w:lineRule="auto"/>
        <w:jc w:val="center"/>
        <w:rPr>
          <w:rFonts w:ascii="Times New Roman" w:hAnsi="Times New Roman"/>
          <w:b/>
        </w:rPr>
      </w:pPr>
    </w:p>
    <w:p w14:paraId="4097F395" w14:textId="77777777" w:rsidR="0096596D" w:rsidRPr="00661C20" w:rsidRDefault="0096596D" w:rsidP="0096596D">
      <w:pPr>
        <w:keepNext/>
        <w:keepLines/>
        <w:spacing w:after="0" w:line="240" w:lineRule="auto"/>
        <w:jc w:val="center"/>
        <w:rPr>
          <w:rFonts w:ascii="Times New Roman" w:hAnsi="Times New Roman"/>
          <w:b/>
        </w:rPr>
      </w:pPr>
    </w:p>
    <w:p w14:paraId="20686D8D" w14:textId="77777777" w:rsidR="00E55932" w:rsidRDefault="0096596D" w:rsidP="0096596D">
      <w:pPr>
        <w:keepNext/>
        <w:keepLines/>
        <w:spacing w:after="0" w:line="240" w:lineRule="auto"/>
        <w:jc w:val="center"/>
        <w:rPr>
          <w:rFonts w:ascii="Times New Roman" w:hAnsi="Times New Roman"/>
        </w:rPr>
      </w:pPr>
      <w:r w:rsidRPr="00E55932">
        <w:rPr>
          <w:rFonts w:ascii="Times New Roman" w:hAnsi="Times New Roman"/>
          <w:b/>
        </w:rPr>
        <w:t xml:space="preserve"> „</w:t>
      </w:r>
      <w:r w:rsidR="00E55932" w:rsidRPr="00E55932">
        <w:rPr>
          <w:rFonts w:ascii="Times New Roman" w:hAnsi="Times New Roman"/>
          <w:b/>
        </w:rPr>
        <w:t>Szombathely JBI Celldömölk „B” típusú teherkocsi javító telephely fűtéskorszerűsítési kivitelezési munkái</w:t>
      </w:r>
      <w:r w:rsidRPr="00E55932">
        <w:rPr>
          <w:rFonts w:ascii="Times New Roman" w:hAnsi="Times New Roman"/>
          <w:b/>
        </w:rPr>
        <w:t>”</w:t>
      </w:r>
      <w:r w:rsidRPr="00E55932">
        <w:rPr>
          <w:rFonts w:ascii="Times New Roman" w:hAnsi="Times New Roman"/>
        </w:rPr>
        <w:t xml:space="preserve"> </w:t>
      </w:r>
    </w:p>
    <w:p w14:paraId="613F8C91" w14:textId="77777777" w:rsidR="0096596D" w:rsidRPr="00661C20" w:rsidRDefault="0096596D" w:rsidP="0096596D">
      <w:pPr>
        <w:keepNext/>
        <w:keepLines/>
        <w:spacing w:after="0" w:line="240" w:lineRule="auto"/>
        <w:jc w:val="center"/>
        <w:rPr>
          <w:rFonts w:ascii="Times New Roman" w:hAnsi="Times New Roman"/>
        </w:rPr>
      </w:pPr>
      <w:proofErr w:type="gramStart"/>
      <w:r w:rsidRPr="00E55932">
        <w:rPr>
          <w:rFonts w:ascii="Times New Roman" w:hAnsi="Times New Roman"/>
        </w:rPr>
        <w:t>tárgyában</w:t>
      </w:r>
      <w:proofErr w:type="gramEnd"/>
      <w:r w:rsidRPr="00661C20">
        <w:rPr>
          <w:rFonts w:ascii="Times New Roman" w:hAnsi="Times New Roman"/>
        </w:rPr>
        <w:t>,</w:t>
      </w:r>
    </w:p>
    <w:p w14:paraId="5E00886A" w14:textId="77777777" w:rsidR="0096596D" w:rsidRPr="00661C20" w:rsidRDefault="0096596D" w:rsidP="0096596D">
      <w:pPr>
        <w:keepNext/>
        <w:keepLines/>
        <w:spacing w:after="0" w:line="240" w:lineRule="auto"/>
        <w:jc w:val="center"/>
        <w:rPr>
          <w:rFonts w:ascii="Times New Roman" w:hAnsi="Times New Roman"/>
        </w:rPr>
      </w:pPr>
      <w:proofErr w:type="gramStart"/>
      <w:r w:rsidRPr="00661C20">
        <w:rPr>
          <w:rFonts w:ascii="Times New Roman" w:hAnsi="Times New Roman"/>
        </w:rPr>
        <w:t>a</w:t>
      </w:r>
      <w:proofErr w:type="gramEnd"/>
      <w:r w:rsidRPr="00661C20">
        <w:rPr>
          <w:rFonts w:ascii="Times New Roman" w:hAnsi="Times New Roman"/>
        </w:rPr>
        <w:t xml:space="preserve"> 2015. évi CXLIII. törvény (továbbiakban: Kbt.) Harmadik rész 112. § (1) bekezdés b) pontja szerinti tárgyalásos közbeszerzési eljáráshoz</w:t>
      </w:r>
    </w:p>
    <w:p w14:paraId="557E405E" w14:textId="77777777" w:rsidR="0096596D" w:rsidRPr="00661C20" w:rsidRDefault="0096596D" w:rsidP="0096596D">
      <w:pPr>
        <w:keepNext/>
        <w:keepLines/>
        <w:spacing w:after="0" w:line="240" w:lineRule="auto"/>
        <w:jc w:val="center"/>
        <w:rPr>
          <w:rFonts w:ascii="Times New Roman" w:hAnsi="Times New Roman"/>
        </w:rPr>
      </w:pPr>
    </w:p>
    <w:p w14:paraId="67784BA2" w14:textId="77777777" w:rsidR="0096596D" w:rsidRPr="00661C20" w:rsidRDefault="0096596D" w:rsidP="0096596D">
      <w:pPr>
        <w:keepNext/>
        <w:keepLines/>
        <w:spacing w:after="0" w:line="240" w:lineRule="auto"/>
        <w:jc w:val="center"/>
        <w:rPr>
          <w:rFonts w:ascii="Times New Roman" w:hAnsi="Times New Roman"/>
        </w:rPr>
      </w:pPr>
    </w:p>
    <w:p w14:paraId="0CFA7EDD" w14:textId="77777777" w:rsidR="0096596D" w:rsidRPr="00661C20" w:rsidRDefault="0096596D" w:rsidP="0096596D">
      <w:pPr>
        <w:keepNext/>
        <w:keepLines/>
        <w:spacing w:after="0" w:line="240" w:lineRule="auto"/>
        <w:jc w:val="center"/>
        <w:rPr>
          <w:rFonts w:ascii="Times New Roman" w:hAnsi="Times New Roman"/>
        </w:rPr>
      </w:pPr>
    </w:p>
    <w:p w14:paraId="00E1A52D" w14:textId="77777777" w:rsidR="0096596D" w:rsidRPr="00661C20" w:rsidRDefault="0096596D" w:rsidP="0096596D">
      <w:pPr>
        <w:keepNext/>
        <w:keepLines/>
        <w:spacing w:after="0" w:line="240" w:lineRule="auto"/>
        <w:jc w:val="center"/>
        <w:rPr>
          <w:rFonts w:ascii="Times New Roman" w:hAnsi="Times New Roman"/>
        </w:rPr>
      </w:pPr>
    </w:p>
    <w:p w14:paraId="6B8A6E5C" w14:textId="77777777" w:rsidR="0096596D" w:rsidRPr="00661C20" w:rsidRDefault="0096596D" w:rsidP="0096596D">
      <w:pPr>
        <w:keepNext/>
        <w:keepLines/>
        <w:spacing w:after="0" w:line="240" w:lineRule="auto"/>
        <w:jc w:val="center"/>
        <w:rPr>
          <w:rFonts w:ascii="Times New Roman" w:hAnsi="Times New Roman"/>
        </w:rPr>
      </w:pPr>
    </w:p>
    <w:p w14:paraId="38B8B669" w14:textId="77777777" w:rsidR="0096596D" w:rsidRPr="00661C20" w:rsidRDefault="0096596D" w:rsidP="0096596D">
      <w:pPr>
        <w:keepNext/>
        <w:keepLines/>
        <w:spacing w:after="0" w:line="240" w:lineRule="auto"/>
        <w:jc w:val="center"/>
        <w:rPr>
          <w:rFonts w:ascii="Times New Roman" w:hAnsi="Times New Roman"/>
        </w:rPr>
      </w:pPr>
    </w:p>
    <w:p w14:paraId="213AAA3F" w14:textId="77777777" w:rsidR="0096596D" w:rsidRPr="00661C20" w:rsidRDefault="0096596D" w:rsidP="0096596D">
      <w:pPr>
        <w:keepNext/>
        <w:keepLines/>
        <w:spacing w:after="0" w:line="240" w:lineRule="auto"/>
        <w:jc w:val="center"/>
        <w:rPr>
          <w:rFonts w:ascii="Times New Roman" w:hAnsi="Times New Roman"/>
        </w:rPr>
      </w:pPr>
    </w:p>
    <w:p w14:paraId="62A1ED07" w14:textId="77777777" w:rsidR="0096596D" w:rsidRPr="00661C20" w:rsidRDefault="0096596D" w:rsidP="0096596D">
      <w:pPr>
        <w:keepNext/>
        <w:keepLines/>
        <w:spacing w:after="0" w:line="240" w:lineRule="auto"/>
        <w:jc w:val="center"/>
        <w:rPr>
          <w:rFonts w:ascii="Times New Roman" w:hAnsi="Times New Roman"/>
        </w:rPr>
      </w:pPr>
    </w:p>
    <w:p w14:paraId="790F23F2" w14:textId="77777777" w:rsidR="0096596D" w:rsidRPr="00661C20" w:rsidRDefault="0096596D" w:rsidP="0096596D">
      <w:pPr>
        <w:keepNext/>
        <w:keepLines/>
        <w:spacing w:after="0" w:line="240" w:lineRule="auto"/>
        <w:jc w:val="center"/>
        <w:rPr>
          <w:rFonts w:ascii="Times New Roman" w:hAnsi="Times New Roman"/>
        </w:rPr>
      </w:pPr>
    </w:p>
    <w:p w14:paraId="54E2E529" w14:textId="77777777" w:rsidR="0096596D" w:rsidRPr="00661C20" w:rsidRDefault="0096596D" w:rsidP="0096596D">
      <w:pPr>
        <w:keepNext/>
        <w:keepLines/>
        <w:spacing w:after="0" w:line="240" w:lineRule="auto"/>
        <w:jc w:val="center"/>
        <w:rPr>
          <w:rFonts w:ascii="Times New Roman" w:hAnsi="Times New Roman"/>
        </w:rPr>
      </w:pPr>
    </w:p>
    <w:p w14:paraId="1F7E459D" w14:textId="77777777" w:rsidR="0096596D" w:rsidRPr="00661C20" w:rsidRDefault="0096596D" w:rsidP="0096596D">
      <w:pPr>
        <w:keepNext/>
        <w:keepLines/>
        <w:spacing w:after="0" w:line="240" w:lineRule="auto"/>
        <w:jc w:val="center"/>
        <w:rPr>
          <w:rFonts w:ascii="Times New Roman" w:hAnsi="Times New Roman"/>
        </w:rPr>
      </w:pPr>
    </w:p>
    <w:p w14:paraId="4A416B35" w14:textId="77777777" w:rsidR="0096596D" w:rsidRPr="00661C20" w:rsidRDefault="0096596D" w:rsidP="0096596D">
      <w:pPr>
        <w:keepNext/>
        <w:keepLines/>
        <w:spacing w:after="0" w:line="240" w:lineRule="auto"/>
        <w:jc w:val="center"/>
        <w:rPr>
          <w:rFonts w:ascii="Times New Roman" w:hAnsi="Times New Roman"/>
        </w:rPr>
      </w:pPr>
    </w:p>
    <w:p w14:paraId="4ABA9B8E" w14:textId="77777777" w:rsidR="0096596D" w:rsidRPr="00661C20" w:rsidRDefault="0096596D" w:rsidP="0096596D">
      <w:pPr>
        <w:keepNext/>
        <w:keepLines/>
        <w:spacing w:after="0" w:line="240" w:lineRule="auto"/>
        <w:jc w:val="center"/>
        <w:rPr>
          <w:rFonts w:ascii="Times New Roman" w:hAnsi="Times New Roman"/>
        </w:rPr>
      </w:pPr>
    </w:p>
    <w:p w14:paraId="73EE857A" w14:textId="77777777" w:rsidR="0096596D" w:rsidRPr="00661C20" w:rsidRDefault="0096596D" w:rsidP="0096596D">
      <w:pPr>
        <w:keepNext/>
        <w:keepLines/>
        <w:spacing w:after="0" w:line="240" w:lineRule="auto"/>
        <w:jc w:val="center"/>
        <w:rPr>
          <w:rFonts w:ascii="Times New Roman" w:hAnsi="Times New Roman"/>
        </w:rPr>
      </w:pPr>
    </w:p>
    <w:p w14:paraId="208392EE" w14:textId="77777777" w:rsidR="0096596D" w:rsidRPr="00661C20" w:rsidRDefault="0096596D" w:rsidP="0096596D">
      <w:pPr>
        <w:keepNext/>
        <w:keepLines/>
        <w:spacing w:after="0" w:line="240" w:lineRule="auto"/>
        <w:jc w:val="center"/>
        <w:rPr>
          <w:rFonts w:ascii="Times New Roman" w:hAnsi="Times New Roman"/>
        </w:rPr>
      </w:pPr>
    </w:p>
    <w:p w14:paraId="72A886CE" w14:textId="77777777" w:rsidR="0096596D" w:rsidRPr="00661C20" w:rsidRDefault="0096596D" w:rsidP="0096596D">
      <w:pPr>
        <w:keepNext/>
        <w:keepLines/>
        <w:spacing w:after="0" w:line="240" w:lineRule="auto"/>
        <w:jc w:val="center"/>
        <w:rPr>
          <w:rFonts w:ascii="Times New Roman" w:hAnsi="Times New Roman"/>
        </w:rPr>
      </w:pPr>
    </w:p>
    <w:p w14:paraId="46487E94" w14:textId="77777777" w:rsidR="0096596D" w:rsidRPr="00661C20" w:rsidRDefault="0096596D" w:rsidP="0096596D">
      <w:pPr>
        <w:keepNext/>
        <w:keepLines/>
        <w:spacing w:after="0" w:line="240" w:lineRule="auto"/>
        <w:jc w:val="center"/>
        <w:rPr>
          <w:rFonts w:ascii="Times New Roman" w:hAnsi="Times New Roman"/>
        </w:rPr>
      </w:pPr>
    </w:p>
    <w:p w14:paraId="662CC36A" w14:textId="77777777" w:rsidR="0096596D" w:rsidRPr="00661C20" w:rsidRDefault="0096596D" w:rsidP="0096596D">
      <w:pPr>
        <w:keepNext/>
        <w:keepLines/>
        <w:spacing w:after="0" w:line="240" w:lineRule="auto"/>
        <w:jc w:val="center"/>
        <w:rPr>
          <w:rFonts w:ascii="Times New Roman" w:hAnsi="Times New Roman"/>
        </w:rPr>
      </w:pPr>
    </w:p>
    <w:p w14:paraId="5E519691" w14:textId="77777777" w:rsidR="0096596D" w:rsidRPr="00661C20" w:rsidRDefault="0096596D" w:rsidP="0096596D">
      <w:pPr>
        <w:keepNext/>
        <w:keepLines/>
        <w:spacing w:after="0" w:line="240" w:lineRule="auto"/>
        <w:jc w:val="center"/>
        <w:rPr>
          <w:rFonts w:ascii="Times New Roman" w:hAnsi="Times New Roman"/>
        </w:rPr>
      </w:pPr>
    </w:p>
    <w:p w14:paraId="7B0A2971" w14:textId="77777777" w:rsidR="0096596D" w:rsidRPr="00661C20" w:rsidRDefault="0096596D" w:rsidP="0096596D">
      <w:pPr>
        <w:keepNext/>
        <w:keepLines/>
        <w:spacing w:after="0" w:line="240" w:lineRule="auto"/>
        <w:jc w:val="center"/>
        <w:rPr>
          <w:rFonts w:ascii="Times New Roman" w:hAnsi="Times New Roman"/>
        </w:rPr>
      </w:pPr>
    </w:p>
    <w:p w14:paraId="4FE4BC0D" w14:textId="3D88ACE4" w:rsidR="0096596D" w:rsidRPr="00661C20" w:rsidRDefault="0096596D" w:rsidP="0096596D">
      <w:pPr>
        <w:keepNext/>
        <w:keepLines/>
        <w:spacing w:after="0" w:line="240" w:lineRule="auto"/>
        <w:jc w:val="center"/>
        <w:rPr>
          <w:rFonts w:ascii="Times New Roman" w:hAnsi="Times New Roman"/>
          <w:b/>
        </w:rPr>
      </w:pPr>
      <w:r w:rsidRPr="002477DD">
        <w:rPr>
          <w:rFonts w:ascii="Times New Roman" w:hAnsi="Times New Roman"/>
          <w:b/>
        </w:rPr>
        <w:t>201</w:t>
      </w:r>
      <w:r w:rsidR="004E78CD" w:rsidRPr="002477DD">
        <w:rPr>
          <w:rFonts w:ascii="Times New Roman" w:hAnsi="Times New Roman"/>
          <w:b/>
        </w:rPr>
        <w:t>8</w:t>
      </w:r>
      <w:r w:rsidR="00FA0029" w:rsidRPr="002477DD">
        <w:rPr>
          <w:rFonts w:ascii="Times New Roman" w:hAnsi="Times New Roman"/>
          <w:b/>
        </w:rPr>
        <w:t xml:space="preserve">. </w:t>
      </w:r>
      <w:r w:rsidR="00B61FBF">
        <w:rPr>
          <w:rFonts w:ascii="Times New Roman" w:hAnsi="Times New Roman"/>
          <w:b/>
        </w:rPr>
        <w:t>június 29</w:t>
      </w:r>
      <w:r w:rsidR="00FA0029" w:rsidRPr="00B61FBF">
        <w:rPr>
          <w:rFonts w:ascii="Times New Roman" w:hAnsi="Times New Roman"/>
          <w:b/>
        </w:rPr>
        <w:t>.</w:t>
      </w:r>
    </w:p>
    <w:p w14:paraId="150F1D0F" w14:textId="77777777" w:rsidR="0096596D" w:rsidRPr="00661C20" w:rsidRDefault="0096596D" w:rsidP="0096596D">
      <w:pPr>
        <w:keepNext/>
        <w:keepLines/>
        <w:spacing w:after="0" w:line="240" w:lineRule="auto"/>
        <w:jc w:val="center"/>
        <w:rPr>
          <w:rFonts w:ascii="Times New Roman" w:hAnsi="Times New Roman"/>
          <w:b/>
        </w:rPr>
        <w:sectPr w:rsidR="0096596D" w:rsidRPr="00661C20" w:rsidSect="00011A92">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7FDA9639" w14:textId="77777777" w:rsidR="0096596D" w:rsidRPr="00661C20" w:rsidRDefault="0096596D" w:rsidP="0096596D">
      <w:pPr>
        <w:keepNext/>
        <w:keepLines/>
        <w:spacing w:after="0" w:line="240" w:lineRule="auto"/>
        <w:jc w:val="both"/>
        <w:rPr>
          <w:rFonts w:ascii="Times New Roman" w:hAnsi="Times New Roman"/>
        </w:rPr>
      </w:pPr>
    </w:p>
    <w:p w14:paraId="7FC1F75F" w14:textId="77777777" w:rsidR="0096596D" w:rsidRPr="00661C20" w:rsidRDefault="0096596D" w:rsidP="0096596D">
      <w:pPr>
        <w:keepNext/>
        <w:keepLines/>
        <w:spacing w:after="0" w:line="240" w:lineRule="auto"/>
        <w:jc w:val="center"/>
        <w:rPr>
          <w:rFonts w:ascii="Times New Roman" w:hAnsi="Times New Roman"/>
          <w:b/>
        </w:rPr>
      </w:pPr>
      <w:r w:rsidRPr="00661C20">
        <w:rPr>
          <w:rFonts w:ascii="Times New Roman" w:hAnsi="Times New Roman"/>
          <w:b/>
        </w:rPr>
        <w:t>Tartalomjegyzék</w:t>
      </w:r>
      <w:r w:rsidRPr="00661C20">
        <w:rPr>
          <w:rFonts w:ascii="Times New Roman" w:hAnsi="Times New Roman"/>
        </w:rPr>
        <w:t>:</w:t>
      </w:r>
    </w:p>
    <w:p w14:paraId="4F3C02A7" w14:textId="77777777" w:rsidR="0096596D" w:rsidRPr="00E46AF5" w:rsidRDefault="0096596D" w:rsidP="0096596D">
      <w:pPr>
        <w:keepNext/>
        <w:keepLines/>
        <w:spacing w:after="0" w:line="240" w:lineRule="auto"/>
        <w:jc w:val="both"/>
        <w:rPr>
          <w:rFonts w:ascii="Times New Roman" w:hAnsi="Times New Roman"/>
        </w:rPr>
      </w:pPr>
    </w:p>
    <w:p w14:paraId="503A0F6B" w14:textId="77777777" w:rsidR="00E81B33" w:rsidRDefault="0096596D">
      <w:pPr>
        <w:pStyle w:val="TJ1"/>
        <w:rPr>
          <w:rFonts w:asciiTheme="minorHAnsi" w:eastAsiaTheme="minorEastAsia" w:hAnsiTheme="minorHAnsi" w:cstheme="minorBidi"/>
          <w:lang w:eastAsia="hu-HU"/>
        </w:rPr>
      </w:pPr>
      <w:r w:rsidRPr="00E46AF5">
        <w:fldChar w:fldCharType="begin"/>
      </w:r>
      <w:r w:rsidRPr="00E46AF5">
        <w:instrText xml:space="preserve"> TOC \o "1-3" \h \z \u </w:instrText>
      </w:r>
      <w:r w:rsidRPr="00E46AF5">
        <w:fldChar w:fldCharType="separate"/>
      </w:r>
      <w:hyperlink w:anchor="_Toc518030732" w:history="1">
        <w:r w:rsidR="00E81B33" w:rsidRPr="00A67491">
          <w:rPr>
            <w:rStyle w:val="Hiperhivatkozs"/>
          </w:rPr>
          <w:t>I. Útmutató</w:t>
        </w:r>
        <w:r w:rsidR="00E81B33">
          <w:rPr>
            <w:webHidden/>
          </w:rPr>
          <w:tab/>
        </w:r>
        <w:r w:rsidR="00E81B33">
          <w:rPr>
            <w:webHidden/>
          </w:rPr>
          <w:fldChar w:fldCharType="begin"/>
        </w:r>
        <w:r w:rsidR="00E81B33">
          <w:rPr>
            <w:webHidden/>
          </w:rPr>
          <w:instrText xml:space="preserve"> PAGEREF _Toc518030732 \h </w:instrText>
        </w:r>
        <w:r w:rsidR="00E81B33">
          <w:rPr>
            <w:webHidden/>
          </w:rPr>
        </w:r>
        <w:r w:rsidR="00E81B33">
          <w:rPr>
            <w:webHidden/>
          </w:rPr>
          <w:fldChar w:fldCharType="separate"/>
        </w:r>
        <w:r w:rsidR="00E81B33">
          <w:rPr>
            <w:webHidden/>
          </w:rPr>
          <w:t>4</w:t>
        </w:r>
        <w:r w:rsidR="00E81B33">
          <w:rPr>
            <w:webHidden/>
          </w:rPr>
          <w:fldChar w:fldCharType="end"/>
        </w:r>
      </w:hyperlink>
    </w:p>
    <w:p w14:paraId="5E6E4DB1" w14:textId="77777777" w:rsidR="00E81B33" w:rsidRDefault="00E81B33">
      <w:pPr>
        <w:pStyle w:val="TJ2"/>
        <w:tabs>
          <w:tab w:val="right" w:leader="dot" w:pos="9060"/>
        </w:tabs>
        <w:rPr>
          <w:rFonts w:asciiTheme="minorHAnsi" w:eastAsiaTheme="minorEastAsia" w:hAnsiTheme="minorHAnsi" w:cstheme="minorBidi"/>
          <w:noProof/>
          <w:lang w:eastAsia="hu-HU"/>
        </w:rPr>
      </w:pPr>
      <w:hyperlink w:anchor="_Toc518030733" w:history="1">
        <w:r w:rsidRPr="00A67491">
          <w:rPr>
            <w:rStyle w:val="Hiperhivatkozs"/>
            <w:noProof/>
          </w:rPr>
          <w:t>Útmutató az ajánlattevők részére</w:t>
        </w:r>
        <w:r>
          <w:rPr>
            <w:noProof/>
            <w:webHidden/>
          </w:rPr>
          <w:tab/>
        </w:r>
        <w:r>
          <w:rPr>
            <w:noProof/>
            <w:webHidden/>
          </w:rPr>
          <w:fldChar w:fldCharType="begin"/>
        </w:r>
        <w:r>
          <w:rPr>
            <w:noProof/>
            <w:webHidden/>
          </w:rPr>
          <w:instrText xml:space="preserve"> PAGEREF _Toc518030733 \h </w:instrText>
        </w:r>
        <w:r>
          <w:rPr>
            <w:noProof/>
            <w:webHidden/>
          </w:rPr>
        </w:r>
        <w:r>
          <w:rPr>
            <w:noProof/>
            <w:webHidden/>
          </w:rPr>
          <w:fldChar w:fldCharType="separate"/>
        </w:r>
        <w:r>
          <w:rPr>
            <w:noProof/>
            <w:webHidden/>
          </w:rPr>
          <w:t>4</w:t>
        </w:r>
        <w:r>
          <w:rPr>
            <w:noProof/>
            <w:webHidden/>
          </w:rPr>
          <w:fldChar w:fldCharType="end"/>
        </w:r>
      </w:hyperlink>
    </w:p>
    <w:p w14:paraId="48A766A0"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34" w:history="1">
        <w:r w:rsidRPr="00A67491">
          <w:rPr>
            <w:rStyle w:val="Hiperhivatkozs"/>
            <w:noProof/>
          </w:rPr>
          <w:t>1. Általános tudnivalók</w:t>
        </w:r>
        <w:r>
          <w:rPr>
            <w:noProof/>
            <w:webHidden/>
          </w:rPr>
          <w:tab/>
        </w:r>
        <w:r>
          <w:rPr>
            <w:noProof/>
            <w:webHidden/>
          </w:rPr>
          <w:fldChar w:fldCharType="begin"/>
        </w:r>
        <w:r>
          <w:rPr>
            <w:noProof/>
            <w:webHidden/>
          </w:rPr>
          <w:instrText xml:space="preserve"> PAGEREF _Toc518030734 \h </w:instrText>
        </w:r>
        <w:r>
          <w:rPr>
            <w:noProof/>
            <w:webHidden/>
          </w:rPr>
        </w:r>
        <w:r>
          <w:rPr>
            <w:noProof/>
            <w:webHidden/>
          </w:rPr>
          <w:fldChar w:fldCharType="separate"/>
        </w:r>
        <w:r>
          <w:rPr>
            <w:noProof/>
            <w:webHidden/>
          </w:rPr>
          <w:t>4</w:t>
        </w:r>
        <w:r>
          <w:rPr>
            <w:noProof/>
            <w:webHidden/>
          </w:rPr>
          <w:fldChar w:fldCharType="end"/>
        </w:r>
      </w:hyperlink>
    </w:p>
    <w:p w14:paraId="5918F478"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35" w:history="1">
        <w:r w:rsidRPr="00A67491">
          <w:rPr>
            <w:rStyle w:val="Hiperhivatkozs"/>
            <w:noProof/>
          </w:rPr>
          <w:t>2. Előzetes kikötések</w:t>
        </w:r>
        <w:r>
          <w:rPr>
            <w:noProof/>
            <w:webHidden/>
          </w:rPr>
          <w:tab/>
        </w:r>
        <w:r>
          <w:rPr>
            <w:noProof/>
            <w:webHidden/>
          </w:rPr>
          <w:fldChar w:fldCharType="begin"/>
        </w:r>
        <w:r>
          <w:rPr>
            <w:noProof/>
            <w:webHidden/>
          </w:rPr>
          <w:instrText xml:space="preserve"> PAGEREF _Toc518030735 \h </w:instrText>
        </w:r>
        <w:r>
          <w:rPr>
            <w:noProof/>
            <w:webHidden/>
          </w:rPr>
        </w:r>
        <w:r>
          <w:rPr>
            <w:noProof/>
            <w:webHidden/>
          </w:rPr>
          <w:fldChar w:fldCharType="separate"/>
        </w:r>
        <w:r>
          <w:rPr>
            <w:noProof/>
            <w:webHidden/>
          </w:rPr>
          <w:t>4</w:t>
        </w:r>
        <w:r>
          <w:rPr>
            <w:noProof/>
            <w:webHidden/>
          </w:rPr>
          <w:fldChar w:fldCharType="end"/>
        </w:r>
      </w:hyperlink>
    </w:p>
    <w:p w14:paraId="2D679276"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36" w:history="1">
        <w:r w:rsidRPr="00A67491">
          <w:rPr>
            <w:rStyle w:val="Hiperhivatkozs"/>
            <w:noProof/>
          </w:rPr>
          <w:t>3. Kiegészítő tájékoztatás</w:t>
        </w:r>
        <w:r>
          <w:rPr>
            <w:noProof/>
            <w:webHidden/>
          </w:rPr>
          <w:tab/>
        </w:r>
        <w:r>
          <w:rPr>
            <w:noProof/>
            <w:webHidden/>
          </w:rPr>
          <w:fldChar w:fldCharType="begin"/>
        </w:r>
        <w:r>
          <w:rPr>
            <w:noProof/>
            <w:webHidden/>
          </w:rPr>
          <w:instrText xml:space="preserve"> PAGEREF _Toc518030736 \h </w:instrText>
        </w:r>
        <w:r>
          <w:rPr>
            <w:noProof/>
            <w:webHidden/>
          </w:rPr>
        </w:r>
        <w:r>
          <w:rPr>
            <w:noProof/>
            <w:webHidden/>
          </w:rPr>
          <w:fldChar w:fldCharType="separate"/>
        </w:r>
        <w:r>
          <w:rPr>
            <w:noProof/>
            <w:webHidden/>
          </w:rPr>
          <w:t>4</w:t>
        </w:r>
        <w:r>
          <w:rPr>
            <w:noProof/>
            <w:webHidden/>
          </w:rPr>
          <w:fldChar w:fldCharType="end"/>
        </w:r>
      </w:hyperlink>
    </w:p>
    <w:p w14:paraId="796A7DCC"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37" w:history="1">
        <w:r w:rsidRPr="00A67491">
          <w:rPr>
            <w:rStyle w:val="Hiperhivatkozs"/>
            <w:noProof/>
          </w:rPr>
          <w:t>4. Ajánlattal kapcsolatos költségek, ajánlatok kezelése</w:t>
        </w:r>
        <w:r>
          <w:rPr>
            <w:noProof/>
            <w:webHidden/>
          </w:rPr>
          <w:tab/>
        </w:r>
        <w:r>
          <w:rPr>
            <w:noProof/>
            <w:webHidden/>
          </w:rPr>
          <w:fldChar w:fldCharType="begin"/>
        </w:r>
        <w:r>
          <w:rPr>
            <w:noProof/>
            <w:webHidden/>
          </w:rPr>
          <w:instrText xml:space="preserve"> PAGEREF _Toc518030737 \h </w:instrText>
        </w:r>
        <w:r>
          <w:rPr>
            <w:noProof/>
            <w:webHidden/>
          </w:rPr>
        </w:r>
        <w:r>
          <w:rPr>
            <w:noProof/>
            <w:webHidden/>
          </w:rPr>
          <w:fldChar w:fldCharType="separate"/>
        </w:r>
        <w:r>
          <w:rPr>
            <w:noProof/>
            <w:webHidden/>
          </w:rPr>
          <w:t>5</w:t>
        </w:r>
        <w:r>
          <w:rPr>
            <w:noProof/>
            <w:webHidden/>
          </w:rPr>
          <w:fldChar w:fldCharType="end"/>
        </w:r>
      </w:hyperlink>
    </w:p>
    <w:p w14:paraId="0568FF83"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38" w:history="1">
        <w:r w:rsidRPr="00A67491">
          <w:rPr>
            <w:rStyle w:val="Hiperhivatkozs"/>
            <w:noProof/>
          </w:rPr>
          <w:t>5. Az ajánlatok összeállításával kapcsolatos információk</w:t>
        </w:r>
        <w:r>
          <w:rPr>
            <w:noProof/>
            <w:webHidden/>
          </w:rPr>
          <w:tab/>
        </w:r>
        <w:r>
          <w:rPr>
            <w:noProof/>
            <w:webHidden/>
          </w:rPr>
          <w:fldChar w:fldCharType="begin"/>
        </w:r>
        <w:r>
          <w:rPr>
            <w:noProof/>
            <w:webHidden/>
          </w:rPr>
          <w:instrText xml:space="preserve"> PAGEREF _Toc518030738 \h </w:instrText>
        </w:r>
        <w:r>
          <w:rPr>
            <w:noProof/>
            <w:webHidden/>
          </w:rPr>
        </w:r>
        <w:r>
          <w:rPr>
            <w:noProof/>
            <w:webHidden/>
          </w:rPr>
          <w:fldChar w:fldCharType="separate"/>
        </w:r>
        <w:r>
          <w:rPr>
            <w:noProof/>
            <w:webHidden/>
          </w:rPr>
          <w:t>5</w:t>
        </w:r>
        <w:r>
          <w:rPr>
            <w:noProof/>
            <w:webHidden/>
          </w:rPr>
          <w:fldChar w:fldCharType="end"/>
        </w:r>
      </w:hyperlink>
    </w:p>
    <w:p w14:paraId="281EF692"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39" w:history="1">
        <w:r w:rsidRPr="00A67491">
          <w:rPr>
            <w:rStyle w:val="Hiperhivatkozs"/>
            <w:noProof/>
          </w:rPr>
          <w:t>6. Az ajánlat formája, benyújtásának helye és határideje</w:t>
        </w:r>
        <w:r>
          <w:rPr>
            <w:noProof/>
            <w:webHidden/>
          </w:rPr>
          <w:tab/>
        </w:r>
        <w:r>
          <w:rPr>
            <w:noProof/>
            <w:webHidden/>
          </w:rPr>
          <w:fldChar w:fldCharType="begin"/>
        </w:r>
        <w:r>
          <w:rPr>
            <w:noProof/>
            <w:webHidden/>
          </w:rPr>
          <w:instrText xml:space="preserve"> PAGEREF _Toc518030739 \h </w:instrText>
        </w:r>
        <w:r>
          <w:rPr>
            <w:noProof/>
            <w:webHidden/>
          </w:rPr>
        </w:r>
        <w:r>
          <w:rPr>
            <w:noProof/>
            <w:webHidden/>
          </w:rPr>
          <w:fldChar w:fldCharType="separate"/>
        </w:r>
        <w:r>
          <w:rPr>
            <w:noProof/>
            <w:webHidden/>
          </w:rPr>
          <w:t>5</w:t>
        </w:r>
        <w:r>
          <w:rPr>
            <w:noProof/>
            <w:webHidden/>
          </w:rPr>
          <w:fldChar w:fldCharType="end"/>
        </w:r>
      </w:hyperlink>
    </w:p>
    <w:p w14:paraId="46E5F86F"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40" w:history="1">
        <w:r w:rsidRPr="00A67491">
          <w:rPr>
            <w:rStyle w:val="Hiperhivatkozs"/>
            <w:noProof/>
          </w:rPr>
          <w:t>7. Az ajánlattétel nyelve</w:t>
        </w:r>
        <w:r>
          <w:rPr>
            <w:noProof/>
            <w:webHidden/>
          </w:rPr>
          <w:tab/>
        </w:r>
        <w:r>
          <w:rPr>
            <w:noProof/>
            <w:webHidden/>
          </w:rPr>
          <w:fldChar w:fldCharType="begin"/>
        </w:r>
        <w:r>
          <w:rPr>
            <w:noProof/>
            <w:webHidden/>
          </w:rPr>
          <w:instrText xml:space="preserve"> PAGEREF _Toc518030740 \h </w:instrText>
        </w:r>
        <w:r>
          <w:rPr>
            <w:noProof/>
            <w:webHidden/>
          </w:rPr>
        </w:r>
        <w:r>
          <w:rPr>
            <w:noProof/>
            <w:webHidden/>
          </w:rPr>
          <w:fldChar w:fldCharType="separate"/>
        </w:r>
        <w:r>
          <w:rPr>
            <w:noProof/>
            <w:webHidden/>
          </w:rPr>
          <w:t>7</w:t>
        </w:r>
        <w:r>
          <w:rPr>
            <w:noProof/>
            <w:webHidden/>
          </w:rPr>
          <w:fldChar w:fldCharType="end"/>
        </w:r>
      </w:hyperlink>
    </w:p>
    <w:p w14:paraId="7F789968"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41" w:history="1">
        <w:r w:rsidRPr="00A67491">
          <w:rPr>
            <w:rStyle w:val="Hiperhivatkozs"/>
            <w:noProof/>
          </w:rPr>
          <w:t>8. Az ajánlatok bírálata és értékelése</w:t>
        </w:r>
        <w:r>
          <w:rPr>
            <w:noProof/>
            <w:webHidden/>
          </w:rPr>
          <w:tab/>
        </w:r>
        <w:r>
          <w:rPr>
            <w:noProof/>
            <w:webHidden/>
          </w:rPr>
          <w:fldChar w:fldCharType="begin"/>
        </w:r>
        <w:r>
          <w:rPr>
            <w:noProof/>
            <w:webHidden/>
          </w:rPr>
          <w:instrText xml:space="preserve"> PAGEREF _Toc518030741 \h </w:instrText>
        </w:r>
        <w:r>
          <w:rPr>
            <w:noProof/>
            <w:webHidden/>
          </w:rPr>
        </w:r>
        <w:r>
          <w:rPr>
            <w:noProof/>
            <w:webHidden/>
          </w:rPr>
          <w:fldChar w:fldCharType="separate"/>
        </w:r>
        <w:r>
          <w:rPr>
            <w:noProof/>
            <w:webHidden/>
          </w:rPr>
          <w:t>7</w:t>
        </w:r>
        <w:r>
          <w:rPr>
            <w:noProof/>
            <w:webHidden/>
          </w:rPr>
          <w:fldChar w:fldCharType="end"/>
        </w:r>
      </w:hyperlink>
    </w:p>
    <w:p w14:paraId="50A217E0" w14:textId="77777777" w:rsidR="00E81B33" w:rsidRDefault="00E81B33">
      <w:pPr>
        <w:pStyle w:val="TJ1"/>
        <w:rPr>
          <w:rFonts w:asciiTheme="minorHAnsi" w:eastAsiaTheme="minorEastAsia" w:hAnsiTheme="minorHAnsi" w:cstheme="minorBidi"/>
          <w:lang w:eastAsia="hu-HU"/>
        </w:rPr>
      </w:pPr>
      <w:hyperlink w:anchor="_Toc518030742" w:history="1">
        <w:r w:rsidRPr="00A67491">
          <w:rPr>
            <w:rStyle w:val="Hiperhivatkozs"/>
          </w:rPr>
          <w:t>Az ajánlatok értékelése során kapható pontszám rész-szempontonként 0-10.</w:t>
        </w:r>
        <w:r>
          <w:rPr>
            <w:webHidden/>
          </w:rPr>
          <w:tab/>
        </w:r>
        <w:r>
          <w:rPr>
            <w:webHidden/>
          </w:rPr>
          <w:fldChar w:fldCharType="begin"/>
        </w:r>
        <w:r>
          <w:rPr>
            <w:webHidden/>
          </w:rPr>
          <w:instrText xml:space="preserve"> PAGEREF _Toc518030742 \h </w:instrText>
        </w:r>
        <w:r>
          <w:rPr>
            <w:webHidden/>
          </w:rPr>
        </w:r>
        <w:r>
          <w:rPr>
            <w:webHidden/>
          </w:rPr>
          <w:fldChar w:fldCharType="separate"/>
        </w:r>
        <w:r>
          <w:rPr>
            <w:webHidden/>
          </w:rPr>
          <w:t>12</w:t>
        </w:r>
        <w:r>
          <w:rPr>
            <w:webHidden/>
          </w:rPr>
          <w:fldChar w:fldCharType="end"/>
        </w:r>
      </w:hyperlink>
    </w:p>
    <w:p w14:paraId="757AD832" w14:textId="77777777" w:rsidR="00E81B33" w:rsidRDefault="00E81B33">
      <w:pPr>
        <w:pStyle w:val="TJ1"/>
        <w:rPr>
          <w:rFonts w:asciiTheme="minorHAnsi" w:eastAsiaTheme="minorEastAsia" w:hAnsiTheme="minorHAnsi" w:cstheme="minorBidi"/>
          <w:lang w:eastAsia="hu-HU"/>
        </w:rPr>
      </w:pPr>
      <w:hyperlink w:anchor="_Toc518030743" w:history="1">
        <w:r w:rsidRPr="00A67491">
          <w:rPr>
            <w:rStyle w:val="Hiperhivatkozs"/>
          </w:rPr>
          <w:t>Mindegyik értékelési részszempont esetében Ajánlatkérő két tizedes jegy pontosságig számol (a kerekítésre a matematika szabályai szerint kerül sor).</w:t>
        </w:r>
        <w:r>
          <w:rPr>
            <w:webHidden/>
          </w:rPr>
          <w:tab/>
        </w:r>
        <w:r>
          <w:rPr>
            <w:webHidden/>
          </w:rPr>
          <w:fldChar w:fldCharType="begin"/>
        </w:r>
        <w:r>
          <w:rPr>
            <w:webHidden/>
          </w:rPr>
          <w:instrText xml:space="preserve"> PAGEREF _Toc518030743 \h </w:instrText>
        </w:r>
        <w:r>
          <w:rPr>
            <w:webHidden/>
          </w:rPr>
        </w:r>
        <w:r>
          <w:rPr>
            <w:webHidden/>
          </w:rPr>
          <w:fldChar w:fldCharType="separate"/>
        </w:r>
        <w:r>
          <w:rPr>
            <w:webHidden/>
          </w:rPr>
          <w:t>12</w:t>
        </w:r>
        <w:r>
          <w:rPr>
            <w:webHidden/>
          </w:rPr>
          <w:fldChar w:fldCharType="end"/>
        </w:r>
      </w:hyperlink>
    </w:p>
    <w:p w14:paraId="04C4DE9E"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44" w:history="1">
        <w:r w:rsidRPr="00A67491">
          <w:rPr>
            <w:rStyle w:val="Hiperhivatkozs"/>
            <w:noProof/>
          </w:rPr>
          <w:t>9. Kamarai nyilvántartás követelménye</w:t>
        </w:r>
        <w:r>
          <w:rPr>
            <w:noProof/>
            <w:webHidden/>
          </w:rPr>
          <w:tab/>
        </w:r>
        <w:r>
          <w:rPr>
            <w:noProof/>
            <w:webHidden/>
          </w:rPr>
          <w:fldChar w:fldCharType="begin"/>
        </w:r>
        <w:r>
          <w:rPr>
            <w:noProof/>
            <w:webHidden/>
          </w:rPr>
          <w:instrText xml:space="preserve"> PAGEREF _Toc518030744 \h </w:instrText>
        </w:r>
        <w:r>
          <w:rPr>
            <w:noProof/>
            <w:webHidden/>
          </w:rPr>
        </w:r>
        <w:r>
          <w:rPr>
            <w:noProof/>
            <w:webHidden/>
          </w:rPr>
          <w:fldChar w:fldCharType="separate"/>
        </w:r>
        <w:r>
          <w:rPr>
            <w:noProof/>
            <w:webHidden/>
          </w:rPr>
          <w:t>14</w:t>
        </w:r>
        <w:r>
          <w:rPr>
            <w:noProof/>
            <w:webHidden/>
          </w:rPr>
          <w:fldChar w:fldCharType="end"/>
        </w:r>
      </w:hyperlink>
    </w:p>
    <w:p w14:paraId="0F9D0ED2"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45" w:history="1">
        <w:r w:rsidRPr="00A67491">
          <w:rPr>
            <w:rStyle w:val="Hiperhivatkozs"/>
            <w:noProof/>
          </w:rPr>
          <w:t>10. A tárgyalások menete</w:t>
        </w:r>
        <w:r>
          <w:rPr>
            <w:noProof/>
            <w:webHidden/>
          </w:rPr>
          <w:tab/>
        </w:r>
        <w:r>
          <w:rPr>
            <w:noProof/>
            <w:webHidden/>
          </w:rPr>
          <w:fldChar w:fldCharType="begin"/>
        </w:r>
        <w:r>
          <w:rPr>
            <w:noProof/>
            <w:webHidden/>
          </w:rPr>
          <w:instrText xml:space="preserve"> PAGEREF _Toc518030745 \h </w:instrText>
        </w:r>
        <w:r>
          <w:rPr>
            <w:noProof/>
            <w:webHidden/>
          </w:rPr>
        </w:r>
        <w:r>
          <w:rPr>
            <w:noProof/>
            <w:webHidden/>
          </w:rPr>
          <w:fldChar w:fldCharType="separate"/>
        </w:r>
        <w:r>
          <w:rPr>
            <w:noProof/>
            <w:webHidden/>
          </w:rPr>
          <w:t>15</w:t>
        </w:r>
        <w:r>
          <w:rPr>
            <w:noProof/>
            <w:webHidden/>
          </w:rPr>
          <w:fldChar w:fldCharType="end"/>
        </w:r>
      </w:hyperlink>
    </w:p>
    <w:p w14:paraId="174E4357"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46" w:history="1">
        <w:r w:rsidRPr="00A67491">
          <w:rPr>
            <w:rStyle w:val="Hiperhivatkozs"/>
            <w:noProof/>
          </w:rPr>
          <w:t>11. Szerződéstervezet</w:t>
        </w:r>
        <w:r>
          <w:rPr>
            <w:noProof/>
            <w:webHidden/>
          </w:rPr>
          <w:tab/>
        </w:r>
        <w:r>
          <w:rPr>
            <w:noProof/>
            <w:webHidden/>
          </w:rPr>
          <w:fldChar w:fldCharType="begin"/>
        </w:r>
        <w:r>
          <w:rPr>
            <w:noProof/>
            <w:webHidden/>
          </w:rPr>
          <w:instrText xml:space="preserve"> PAGEREF _Toc518030746 \h </w:instrText>
        </w:r>
        <w:r>
          <w:rPr>
            <w:noProof/>
            <w:webHidden/>
          </w:rPr>
        </w:r>
        <w:r>
          <w:rPr>
            <w:noProof/>
            <w:webHidden/>
          </w:rPr>
          <w:fldChar w:fldCharType="separate"/>
        </w:r>
        <w:r>
          <w:rPr>
            <w:noProof/>
            <w:webHidden/>
          </w:rPr>
          <w:t>18</w:t>
        </w:r>
        <w:r>
          <w:rPr>
            <w:noProof/>
            <w:webHidden/>
          </w:rPr>
          <w:fldChar w:fldCharType="end"/>
        </w:r>
      </w:hyperlink>
    </w:p>
    <w:p w14:paraId="307A2B29"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47" w:history="1">
        <w:r w:rsidRPr="00A67491">
          <w:rPr>
            <w:rStyle w:val="Hiperhivatkozs"/>
            <w:noProof/>
          </w:rPr>
          <w:t>12. Felelősségbiztosítás</w:t>
        </w:r>
        <w:r>
          <w:rPr>
            <w:noProof/>
            <w:webHidden/>
          </w:rPr>
          <w:tab/>
        </w:r>
        <w:r>
          <w:rPr>
            <w:noProof/>
            <w:webHidden/>
          </w:rPr>
          <w:fldChar w:fldCharType="begin"/>
        </w:r>
        <w:r>
          <w:rPr>
            <w:noProof/>
            <w:webHidden/>
          </w:rPr>
          <w:instrText xml:space="preserve"> PAGEREF _Toc518030747 \h </w:instrText>
        </w:r>
        <w:r>
          <w:rPr>
            <w:noProof/>
            <w:webHidden/>
          </w:rPr>
        </w:r>
        <w:r>
          <w:rPr>
            <w:noProof/>
            <w:webHidden/>
          </w:rPr>
          <w:fldChar w:fldCharType="separate"/>
        </w:r>
        <w:r>
          <w:rPr>
            <w:noProof/>
            <w:webHidden/>
          </w:rPr>
          <w:t>18</w:t>
        </w:r>
        <w:r>
          <w:rPr>
            <w:noProof/>
            <w:webHidden/>
          </w:rPr>
          <w:fldChar w:fldCharType="end"/>
        </w:r>
      </w:hyperlink>
    </w:p>
    <w:p w14:paraId="59D69378"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48" w:history="1">
        <w:r w:rsidRPr="00A67491">
          <w:rPr>
            <w:rStyle w:val="Hiperhivatkozs"/>
            <w:noProof/>
          </w:rPr>
          <w:t>13. Ajánlatkérő tájékoztatása a Kbt. 73. § (5) bekezdése alapján</w:t>
        </w:r>
        <w:r>
          <w:rPr>
            <w:noProof/>
            <w:webHidden/>
          </w:rPr>
          <w:tab/>
        </w:r>
        <w:r>
          <w:rPr>
            <w:noProof/>
            <w:webHidden/>
          </w:rPr>
          <w:fldChar w:fldCharType="begin"/>
        </w:r>
        <w:r>
          <w:rPr>
            <w:noProof/>
            <w:webHidden/>
          </w:rPr>
          <w:instrText xml:space="preserve"> PAGEREF _Toc518030748 \h </w:instrText>
        </w:r>
        <w:r>
          <w:rPr>
            <w:noProof/>
            <w:webHidden/>
          </w:rPr>
        </w:r>
        <w:r>
          <w:rPr>
            <w:noProof/>
            <w:webHidden/>
          </w:rPr>
          <w:fldChar w:fldCharType="separate"/>
        </w:r>
        <w:r>
          <w:rPr>
            <w:noProof/>
            <w:webHidden/>
          </w:rPr>
          <w:t>19</w:t>
        </w:r>
        <w:r>
          <w:rPr>
            <w:noProof/>
            <w:webHidden/>
          </w:rPr>
          <w:fldChar w:fldCharType="end"/>
        </w:r>
      </w:hyperlink>
    </w:p>
    <w:p w14:paraId="17E438B0"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49" w:history="1">
        <w:r w:rsidRPr="00A67491">
          <w:rPr>
            <w:rStyle w:val="Hiperhivatkozs"/>
            <w:noProof/>
          </w:rPr>
          <w:t>14. További információk</w:t>
        </w:r>
        <w:r>
          <w:rPr>
            <w:noProof/>
            <w:webHidden/>
          </w:rPr>
          <w:tab/>
        </w:r>
        <w:r>
          <w:rPr>
            <w:noProof/>
            <w:webHidden/>
          </w:rPr>
          <w:fldChar w:fldCharType="begin"/>
        </w:r>
        <w:r>
          <w:rPr>
            <w:noProof/>
            <w:webHidden/>
          </w:rPr>
          <w:instrText xml:space="preserve"> PAGEREF _Toc518030749 \h </w:instrText>
        </w:r>
        <w:r>
          <w:rPr>
            <w:noProof/>
            <w:webHidden/>
          </w:rPr>
        </w:r>
        <w:r>
          <w:rPr>
            <w:noProof/>
            <w:webHidden/>
          </w:rPr>
          <w:fldChar w:fldCharType="separate"/>
        </w:r>
        <w:r>
          <w:rPr>
            <w:noProof/>
            <w:webHidden/>
          </w:rPr>
          <w:t>20</w:t>
        </w:r>
        <w:r>
          <w:rPr>
            <w:noProof/>
            <w:webHidden/>
          </w:rPr>
          <w:fldChar w:fldCharType="end"/>
        </w:r>
      </w:hyperlink>
    </w:p>
    <w:p w14:paraId="295F8677" w14:textId="77777777" w:rsidR="00E81B33" w:rsidRDefault="00E81B33">
      <w:pPr>
        <w:pStyle w:val="TJ1"/>
        <w:rPr>
          <w:rFonts w:asciiTheme="minorHAnsi" w:eastAsiaTheme="minorEastAsia" w:hAnsiTheme="minorHAnsi" w:cstheme="minorBidi"/>
          <w:lang w:eastAsia="hu-HU"/>
        </w:rPr>
      </w:pPr>
      <w:hyperlink w:anchor="_Toc518030750" w:history="1">
        <w:r w:rsidRPr="00A67491">
          <w:rPr>
            <w:rStyle w:val="Hiperhivatkozs"/>
          </w:rPr>
          <w:t>II. Műszaki leírás</w:t>
        </w:r>
        <w:r>
          <w:rPr>
            <w:webHidden/>
          </w:rPr>
          <w:tab/>
        </w:r>
        <w:r>
          <w:rPr>
            <w:webHidden/>
          </w:rPr>
          <w:fldChar w:fldCharType="begin"/>
        </w:r>
        <w:r>
          <w:rPr>
            <w:webHidden/>
          </w:rPr>
          <w:instrText xml:space="preserve"> PAGEREF _Toc518030750 \h </w:instrText>
        </w:r>
        <w:r>
          <w:rPr>
            <w:webHidden/>
          </w:rPr>
        </w:r>
        <w:r>
          <w:rPr>
            <w:webHidden/>
          </w:rPr>
          <w:fldChar w:fldCharType="separate"/>
        </w:r>
        <w:r>
          <w:rPr>
            <w:webHidden/>
          </w:rPr>
          <w:t>21</w:t>
        </w:r>
        <w:r>
          <w:rPr>
            <w:webHidden/>
          </w:rPr>
          <w:fldChar w:fldCharType="end"/>
        </w:r>
      </w:hyperlink>
    </w:p>
    <w:p w14:paraId="50B6447E" w14:textId="77777777" w:rsidR="00E81B33" w:rsidRDefault="00E81B33">
      <w:pPr>
        <w:pStyle w:val="TJ1"/>
        <w:rPr>
          <w:rFonts w:asciiTheme="minorHAnsi" w:eastAsiaTheme="minorEastAsia" w:hAnsiTheme="minorHAnsi" w:cstheme="minorBidi"/>
          <w:lang w:eastAsia="hu-HU"/>
        </w:rPr>
      </w:pPr>
      <w:hyperlink w:anchor="_Toc518030751" w:history="1">
        <w:r w:rsidRPr="00A67491">
          <w:rPr>
            <w:rStyle w:val="Hiperhivatkozs"/>
          </w:rPr>
          <w:t>III. Szerződéstervezet</w:t>
        </w:r>
        <w:r>
          <w:rPr>
            <w:webHidden/>
          </w:rPr>
          <w:tab/>
        </w:r>
        <w:r>
          <w:rPr>
            <w:webHidden/>
          </w:rPr>
          <w:fldChar w:fldCharType="begin"/>
        </w:r>
        <w:r>
          <w:rPr>
            <w:webHidden/>
          </w:rPr>
          <w:instrText xml:space="preserve"> PAGEREF _Toc518030751 \h </w:instrText>
        </w:r>
        <w:r>
          <w:rPr>
            <w:webHidden/>
          </w:rPr>
        </w:r>
        <w:r>
          <w:rPr>
            <w:webHidden/>
          </w:rPr>
          <w:fldChar w:fldCharType="separate"/>
        </w:r>
        <w:r>
          <w:rPr>
            <w:webHidden/>
          </w:rPr>
          <w:t>22</w:t>
        </w:r>
        <w:r>
          <w:rPr>
            <w:webHidden/>
          </w:rPr>
          <w:fldChar w:fldCharType="end"/>
        </w:r>
      </w:hyperlink>
    </w:p>
    <w:p w14:paraId="7B6E77A0" w14:textId="77777777" w:rsidR="00E81B33" w:rsidRDefault="00E81B33">
      <w:pPr>
        <w:pStyle w:val="TJ1"/>
        <w:rPr>
          <w:rFonts w:asciiTheme="minorHAnsi" w:eastAsiaTheme="minorEastAsia" w:hAnsiTheme="minorHAnsi" w:cstheme="minorBidi"/>
          <w:lang w:eastAsia="hu-HU"/>
        </w:rPr>
      </w:pPr>
      <w:hyperlink w:anchor="_Toc518030752" w:history="1">
        <w:r w:rsidRPr="00A67491">
          <w:rPr>
            <w:rStyle w:val="Hiperhivatkozs"/>
          </w:rPr>
          <w:t>IV. Igazolások- és nyilatkozatok jegyzéke</w:t>
        </w:r>
        <w:r>
          <w:rPr>
            <w:webHidden/>
          </w:rPr>
          <w:tab/>
        </w:r>
        <w:r>
          <w:rPr>
            <w:webHidden/>
          </w:rPr>
          <w:fldChar w:fldCharType="begin"/>
        </w:r>
        <w:r>
          <w:rPr>
            <w:webHidden/>
          </w:rPr>
          <w:instrText xml:space="preserve"> PAGEREF _Toc518030752 \h </w:instrText>
        </w:r>
        <w:r>
          <w:rPr>
            <w:webHidden/>
          </w:rPr>
        </w:r>
        <w:r>
          <w:rPr>
            <w:webHidden/>
          </w:rPr>
          <w:fldChar w:fldCharType="separate"/>
        </w:r>
        <w:r>
          <w:rPr>
            <w:webHidden/>
          </w:rPr>
          <w:t>23</w:t>
        </w:r>
        <w:r>
          <w:rPr>
            <w:webHidden/>
          </w:rPr>
          <w:fldChar w:fldCharType="end"/>
        </w:r>
      </w:hyperlink>
    </w:p>
    <w:p w14:paraId="57F03DDE" w14:textId="77777777" w:rsidR="00E81B33" w:rsidRDefault="00E81B33">
      <w:pPr>
        <w:pStyle w:val="TJ1"/>
        <w:rPr>
          <w:rFonts w:asciiTheme="minorHAnsi" w:eastAsiaTheme="minorEastAsia" w:hAnsiTheme="minorHAnsi" w:cstheme="minorBidi"/>
          <w:lang w:eastAsia="hu-HU"/>
        </w:rPr>
      </w:pPr>
      <w:hyperlink w:anchor="_Toc518030753" w:history="1">
        <w:r w:rsidRPr="00A67491">
          <w:rPr>
            <w:rStyle w:val="Hiperhivatkozs"/>
          </w:rPr>
          <w:t>V. Nyilatkozatminták</w:t>
        </w:r>
        <w:r>
          <w:rPr>
            <w:webHidden/>
          </w:rPr>
          <w:tab/>
        </w:r>
        <w:r>
          <w:rPr>
            <w:webHidden/>
          </w:rPr>
          <w:fldChar w:fldCharType="begin"/>
        </w:r>
        <w:r>
          <w:rPr>
            <w:webHidden/>
          </w:rPr>
          <w:instrText xml:space="preserve"> PAGEREF _Toc518030753 \h </w:instrText>
        </w:r>
        <w:r>
          <w:rPr>
            <w:webHidden/>
          </w:rPr>
        </w:r>
        <w:r>
          <w:rPr>
            <w:webHidden/>
          </w:rPr>
          <w:fldChar w:fldCharType="separate"/>
        </w:r>
        <w:r>
          <w:rPr>
            <w:webHidden/>
          </w:rPr>
          <w:t>25</w:t>
        </w:r>
        <w:r>
          <w:rPr>
            <w:webHidden/>
          </w:rPr>
          <w:fldChar w:fldCharType="end"/>
        </w:r>
      </w:hyperlink>
    </w:p>
    <w:p w14:paraId="36825A85" w14:textId="77777777" w:rsidR="00E81B33" w:rsidRDefault="00E81B33">
      <w:pPr>
        <w:pStyle w:val="TJ2"/>
        <w:tabs>
          <w:tab w:val="right" w:leader="dot" w:pos="9060"/>
        </w:tabs>
        <w:rPr>
          <w:rFonts w:asciiTheme="minorHAnsi" w:eastAsiaTheme="minorEastAsia" w:hAnsiTheme="minorHAnsi" w:cstheme="minorBidi"/>
          <w:noProof/>
          <w:lang w:eastAsia="hu-HU"/>
        </w:rPr>
      </w:pPr>
      <w:hyperlink w:anchor="_Toc518030754" w:history="1">
        <w:r w:rsidRPr="00A67491">
          <w:rPr>
            <w:rStyle w:val="Hiperhivatkozs"/>
            <w:noProof/>
          </w:rPr>
          <w:t>Ajánlattételi szakaszban alkalmazandó nyilatkozatminták</w:t>
        </w:r>
        <w:r>
          <w:rPr>
            <w:noProof/>
            <w:webHidden/>
          </w:rPr>
          <w:tab/>
        </w:r>
        <w:r>
          <w:rPr>
            <w:noProof/>
            <w:webHidden/>
          </w:rPr>
          <w:fldChar w:fldCharType="begin"/>
        </w:r>
        <w:r>
          <w:rPr>
            <w:noProof/>
            <w:webHidden/>
          </w:rPr>
          <w:instrText xml:space="preserve"> PAGEREF _Toc518030754 \h </w:instrText>
        </w:r>
        <w:r>
          <w:rPr>
            <w:noProof/>
            <w:webHidden/>
          </w:rPr>
        </w:r>
        <w:r>
          <w:rPr>
            <w:noProof/>
            <w:webHidden/>
          </w:rPr>
          <w:fldChar w:fldCharType="separate"/>
        </w:r>
        <w:r>
          <w:rPr>
            <w:noProof/>
            <w:webHidden/>
          </w:rPr>
          <w:t>26</w:t>
        </w:r>
        <w:r>
          <w:rPr>
            <w:noProof/>
            <w:webHidden/>
          </w:rPr>
          <w:fldChar w:fldCharType="end"/>
        </w:r>
      </w:hyperlink>
    </w:p>
    <w:p w14:paraId="41D7773C"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55" w:history="1">
        <w:r w:rsidRPr="00A67491">
          <w:rPr>
            <w:rStyle w:val="Hiperhivatkozs"/>
            <w:noProof/>
          </w:rPr>
          <w:t>14. számú melléklet: Felolvasólap (ajánlattételi szakasz)</w:t>
        </w:r>
        <w:r>
          <w:rPr>
            <w:noProof/>
            <w:webHidden/>
          </w:rPr>
          <w:tab/>
        </w:r>
        <w:r>
          <w:rPr>
            <w:noProof/>
            <w:webHidden/>
          </w:rPr>
          <w:fldChar w:fldCharType="begin"/>
        </w:r>
        <w:r>
          <w:rPr>
            <w:noProof/>
            <w:webHidden/>
          </w:rPr>
          <w:instrText xml:space="preserve"> PAGEREF _Toc518030755 \h </w:instrText>
        </w:r>
        <w:r>
          <w:rPr>
            <w:noProof/>
            <w:webHidden/>
          </w:rPr>
        </w:r>
        <w:r>
          <w:rPr>
            <w:noProof/>
            <w:webHidden/>
          </w:rPr>
          <w:fldChar w:fldCharType="separate"/>
        </w:r>
        <w:r>
          <w:rPr>
            <w:noProof/>
            <w:webHidden/>
          </w:rPr>
          <w:t>26</w:t>
        </w:r>
        <w:r>
          <w:rPr>
            <w:noProof/>
            <w:webHidden/>
          </w:rPr>
          <w:fldChar w:fldCharType="end"/>
        </w:r>
      </w:hyperlink>
    </w:p>
    <w:p w14:paraId="02060740"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56" w:history="1">
        <w:r w:rsidRPr="00A67491">
          <w:rPr>
            <w:rStyle w:val="Hiperhivatkozs"/>
            <w:noProof/>
          </w:rPr>
          <w:t>16. sz. melléklet Ajánlattevői nyilatkozat jogosultság vonatkozásában</w:t>
        </w:r>
        <w:r>
          <w:rPr>
            <w:noProof/>
            <w:webHidden/>
          </w:rPr>
          <w:tab/>
        </w:r>
        <w:r>
          <w:rPr>
            <w:noProof/>
            <w:webHidden/>
          </w:rPr>
          <w:fldChar w:fldCharType="begin"/>
        </w:r>
        <w:r>
          <w:rPr>
            <w:noProof/>
            <w:webHidden/>
          </w:rPr>
          <w:instrText xml:space="preserve"> PAGEREF _Toc518030756 \h </w:instrText>
        </w:r>
        <w:r>
          <w:rPr>
            <w:noProof/>
            <w:webHidden/>
          </w:rPr>
        </w:r>
        <w:r>
          <w:rPr>
            <w:noProof/>
            <w:webHidden/>
          </w:rPr>
          <w:fldChar w:fldCharType="separate"/>
        </w:r>
        <w:r>
          <w:rPr>
            <w:noProof/>
            <w:webHidden/>
          </w:rPr>
          <w:t>31</w:t>
        </w:r>
        <w:r>
          <w:rPr>
            <w:noProof/>
            <w:webHidden/>
          </w:rPr>
          <w:fldChar w:fldCharType="end"/>
        </w:r>
      </w:hyperlink>
    </w:p>
    <w:p w14:paraId="3C50DC8B"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57" w:history="1">
        <w:r w:rsidRPr="00A67491">
          <w:rPr>
            <w:rStyle w:val="Hiperhivatkozs"/>
            <w:noProof/>
          </w:rPr>
          <w:t>17. sz. melléklet: Ajánlattevői nyilatkozat a Kbt. 66. § (2) bekezdése tekintetében</w:t>
        </w:r>
        <w:r>
          <w:rPr>
            <w:noProof/>
            <w:webHidden/>
          </w:rPr>
          <w:tab/>
        </w:r>
        <w:r>
          <w:rPr>
            <w:noProof/>
            <w:webHidden/>
          </w:rPr>
          <w:fldChar w:fldCharType="begin"/>
        </w:r>
        <w:r>
          <w:rPr>
            <w:noProof/>
            <w:webHidden/>
          </w:rPr>
          <w:instrText xml:space="preserve"> PAGEREF _Toc518030757 \h </w:instrText>
        </w:r>
        <w:r>
          <w:rPr>
            <w:noProof/>
            <w:webHidden/>
          </w:rPr>
        </w:r>
        <w:r>
          <w:rPr>
            <w:noProof/>
            <w:webHidden/>
          </w:rPr>
          <w:fldChar w:fldCharType="separate"/>
        </w:r>
        <w:r>
          <w:rPr>
            <w:noProof/>
            <w:webHidden/>
          </w:rPr>
          <w:t>32</w:t>
        </w:r>
        <w:r>
          <w:rPr>
            <w:noProof/>
            <w:webHidden/>
          </w:rPr>
          <w:fldChar w:fldCharType="end"/>
        </w:r>
      </w:hyperlink>
    </w:p>
    <w:p w14:paraId="0529A67B"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58" w:history="1">
        <w:r w:rsidRPr="00A67491">
          <w:rPr>
            <w:rStyle w:val="Hiperhivatkozs"/>
            <w:noProof/>
          </w:rPr>
          <w:t>18. sz. melléklet: Nyilatkozat a Kbt. 84. § (1) bekezdés d) pontja szerint a kizáró okok fenn nem állásáról</w:t>
        </w:r>
        <w:r>
          <w:rPr>
            <w:noProof/>
            <w:webHidden/>
          </w:rPr>
          <w:tab/>
        </w:r>
        <w:r>
          <w:rPr>
            <w:noProof/>
            <w:webHidden/>
          </w:rPr>
          <w:fldChar w:fldCharType="begin"/>
        </w:r>
        <w:r>
          <w:rPr>
            <w:noProof/>
            <w:webHidden/>
          </w:rPr>
          <w:instrText xml:space="preserve"> PAGEREF _Toc518030758 \h </w:instrText>
        </w:r>
        <w:r>
          <w:rPr>
            <w:noProof/>
            <w:webHidden/>
          </w:rPr>
        </w:r>
        <w:r>
          <w:rPr>
            <w:noProof/>
            <w:webHidden/>
          </w:rPr>
          <w:fldChar w:fldCharType="separate"/>
        </w:r>
        <w:r>
          <w:rPr>
            <w:noProof/>
            <w:webHidden/>
          </w:rPr>
          <w:t>33</w:t>
        </w:r>
        <w:r>
          <w:rPr>
            <w:noProof/>
            <w:webHidden/>
          </w:rPr>
          <w:fldChar w:fldCharType="end"/>
        </w:r>
      </w:hyperlink>
    </w:p>
    <w:p w14:paraId="29E468F8"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59" w:history="1">
        <w:r w:rsidRPr="00A67491">
          <w:rPr>
            <w:rStyle w:val="Hiperhivatkozs"/>
            <w:noProof/>
          </w:rPr>
          <w:t>19. sz. melléklet: Ajánlattevői nyilatkozat a szerződéstervezettel, a műszaki tartalommal és az árazatlan költségvetéssel kapcsolatos módosítási javaslatokról</w:t>
        </w:r>
        <w:r>
          <w:rPr>
            <w:noProof/>
            <w:webHidden/>
          </w:rPr>
          <w:tab/>
        </w:r>
        <w:r>
          <w:rPr>
            <w:noProof/>
            <w:webHidden/>
          </w:rPr>
          <w:fldChar w:fldCharType="begin"/>
        </w:r>
        <w:r>
          <w:rPr>
            <w:noProof/>
            <w:webHidden/>
          </w:rPr>
          <w:instrText xml:space="preserve"> PAGEREF _Toc518030759 \h </w:instrText>
        </w:r>
        <w:r>
          <w:rPr>
            <w:noProof/>
            <w:webHidden/>
          </w:rPr>
        </w:r>
        <w:r>
          <w:rPr>
            <w:noProof/>
            <w:webHidden/>
          </w:rPr>
          <w:fldChar w:fldCharType="separate"/>
        </w:r>
        <w:r>
          <w:rPr>
            <w:noProof/>
            <w:webHidden/>
          </w:rPr>
          <w:t>34</w:t>
        </w:r>
        <w:r>
          <w:rPr>
            <w:noProof/>
            <w:webHidden/>
          </w:rPr>
          <w:fldChar w:fldCharType="end"/>
        </w:r>
      </w:hyperlink>
    </w:p>
    <w:p w14:paraId="3A9BB2FB"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60" w:history="1">
        <w:r w:rsidRPr="00A67491">
          <w:rPr>
            <w:rStyle w:val="Hiperhivatkozs"/>
            <w:noProof/>
          </w:rPr>
          <w:t>20. sz. melléklet: Nyilatkozat üzleti titokról</w:t>
        </w:r>
        <w:r>
          <w:rPr>
            <w:noProof/>
            <w:webHidden/>
          </w:rPr>
          <w:tab/>
        </w:r>
        <w:r>
          <w:rPr>
            <w:noProof/>
            <w:webHidden/>
          </w:rPr>
          <w:fldChar w:fldCharType="begin"/>
        </w:r>
        <w:r>
          <w:rPr>
            <w:noProof/>
            <w:webHidden/>
          </w:rPr>
          <w:instrText xml:space="preserve"> PAGEREF _Toc518030760 \h </w:instrText>
        </w:r>
        <w:r>
          <w:rPr>
            <w:noProof/>
            <w:webHidden/>
          </w:rPr>
        </w:r>
        <w:r>
          <w:rPr>
            <w:noProof/>
            <w:webHidden/>
          </w:rPr>
          <w:fldChar w:fldCharType="separate"/>
        </w:r>
        <w:r>
          <w:rPr>
            <w:noProof/>
            <w:webHidden/>
          </w:rPr>
          <w:t>36</w:t>
        </w:r>
        <w:r>
          <w:rPr>
            <w:noProof/>
            <w:webHidden/>
          </w:rPr>
          <w:fldChar w:fldCharType="end"/>
        </w:r>
      </w:hyperlink>
    </w:p>
    <w:p w14:paraId="022E2C91"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61" w:history="1">
        <w:r w:rsidRPr="00A67491">
          <w:rPr>
            <w:rStyle w:val="Hiperhivatkozs"/>
            <w:noProof/>
          </w:rPr>
          <w:t>21. sz. melléklet: Nyilatkozat a felelős fordításról</w:t>
        </w:r>
        <w:r>
          <w:rPr>
            <w:noProof/>
            <w:webHidden/>
          </w:rPr>
          <w:tab/>
        </w:r>
        <w:r>
          <w:rPr>
            <w:noProof/>
            <w:webHidden/>
          </w:rPr>
          <w:fldChar w:fldCharType="begin"/>
        </w:r>
        <w:r>
          <w:rPr>
            <w:noProof/>
            <w:webHidden/>
          </w:rPr>
          <w:instrText xml:space="preserve"> PAGEREF _Toc518030761 \h </w:instrText>
        </w:r>
        <w:r>
          <w:rPr>
            <w:noProof/>
            <w:webHidden/>
          </w:rPr>
        </w:r>
        <w:r>
          <w:rPr>
            <w:noProof/>
            <w:webHidden/>
          </w:rPr>
          <w:fldChar w:fldCharType="separate"/>
        </w:r>
        <w:r>
          <w:rPr>
            <w:noProof/>
            <w:webHidden/>
          </w:rPr>
          <w:t>37</w:t>
        </w:r>
        <w:r>
          <w:rPr>
            <w:noProof/>
            <w:webHidden/>
          </w:rPr>
          <w:fldChar w:fldCharType="end"/>
        </w:r>
      </w:hyperlink>
    </w:p>
    <w:p w14:paraId="407060F0"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62" w:history="1">
        <w:r w:rsidRPr="00A67491">
          <w:rPr>
            <w:rStyle w:val="Hiperhivatkozs"/>
            <w:noProof/>
          </w:rPr>
          <w:t>22. sz. melléklet: Nyilatkozat a papír alapú és az elektronikus példány egyezőségéről</w:t>
        </w:r>
        <w:r>
          <w:rPr>
            <w:noProof/>
            <w:webHidden/>
          </w:rPr>
          <w:tab/>
        </w:r>
        <w:r>
          <w:rPr>
            <w:noProof/>
            <w:webHidden/>
          </w:rPr>
          <w:fldChar w:fldCharType="begin"/>
        </w:r>
        <w:r>
          <w:rPr>
            <w:noProof/>
            <w:webHidden/>
          </w:rPr>
          <w:instrText xml:space="preserve"> PAGEREF _Toc518030762 \h </w:instrText>
        </w:r>
        <w:r>
          <w:rPr>
            <w:noProof/>
            <w:webHidden/>
          </w:rPr>
        </w:r>
        <w:r>
          <w:rPr>
            <w:noProof/>
            <w:webHidden/>
          </w:rPr>
          <w:fldChar w:fldCharType="separate"/>
        </w:r>
        <w:r>
          <w:rPr>
            <w:noProof/>
            <w:webHidden/>
          </w:rPr>
          <w:t>38</w:t>
        </w:r>
        <w:r>
          <w:rPr>
            <w:noProof/>
            <w:webHidden/>
          </w:rPr>
          <w:fldChar w:fldCharType="end"/>
        </w:r>
      </w:hyperlink>
    </w:p>
    <w:p w14:paraId="32439BC0"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63" w:history="1">
        <w:r w:rsidRPr="00A67491">
          <w:rPr>
            <w:rStyle w:val="Hiperhivatkozs"/>
            <w:rFonts w:ascii="Times New Roman" w:eastAsia="Times New Roman" w:hAnsi="Times New Roman"/>
            <w:b/>
            <w:bCs/>
            <w:noProof/>
          </w:rPr>
          <w:t>23. sz. melléklet: NYILATKOZAT ÁTLÁTHATÓSÁGRÓL</w:t>
        </w:r>
        <w:r>
          <w:rPr>
            <w:noProof/>
            <w:webHidden/>
          </w:rPr>
          <w:tab/>
        </w:r>
        <w:r>
          <w:rPr>
            <w:noProof/>
            <w:webHidden/>
          </w:rPr>
          <w:fldChar w:fldCharType="begin"/>
        </w:r>
        <w:r>
          <w:rPr>
            <w:noProof/>
            <w:webHidden/>
          </w:rPr>
          <w:instrText xml:space="preserve"> PAGEREF _Toc518030763 \h </w:instrText>
        </w:r>
        <w:r>
          <w:rPr>
            <w:noProof/>
            <w:webHidden/>
          </w:rPr>
        </w:r>
        <w:r>
          <w:rPr>
            <w:noProof/>
            <w:webHidden/>
          </w:rPr>
          <w:fldChar w:fldCharType="separate"/>
        </w:r>
        <w:r>
          <w:rPr>
            <w:noProof/>
            <w:webHidden/>
          </w:rPr>
          <w:t>39</w:t>
        </w:r>
        <w:r>
          <w:rPr>
            <w:noProof/>
            <w:webHidden/>
          </w:rPr>
          <w:fldChar w:fldCharType="end"/>
        </w:r>
      </w:hyperlink>
    </w:p>
    <w:p w14:paraId="66BAE6F2" w14:textId="77777777" w:rsidR="00E81B33" w:rsidRDefault="00E81B33">
      <w:pPr>
        <w:pStyle w:val="TJ2"/>
        <w:tabs>
          <w:tab w:val="right" w:leader="dot" w:pos="9060"/>
        </w:tabs>
        <w:rPr>
          <w:rFonts w:asciiTheme="minorHAnsi" w:eastAsiaTheme="minorEastAsia" w:hAnsiTheme="minorHAnsi" w:cstheme="minorBidi"/>
          <w:noProof/>
          <w:lang w:eastAsia="hu-HU"/>
        </w:rPr>
      </w:pPr>
      <w:hyperlink w:anchor="_Toc518030764" w:history="1">
        <w:r w:rsidRPr="00A67491">
          <w:rPr>
            <w:rStyle w:val="Hiperhivatkozs"/>
            <w:noProof/>
          </w:rPr>
          <w:t>A Kbt. 69. § (4)-(6) bekezdése alapján, Ajánlatkérő erre vonatkozó, külön felhívására csatolandó nyilatkozatminták</w:t>
        </w:r>
        <w:r>
          <w:rPr>
            <w:noProof/>
            <w:webHidden/>
          </w:rPr>
          <w:tab/>
        </w:r>
        <w:r>
          <w:rPr>
            <w:noProof/>
            <w:webHidden/>
          </w:rPr>
          <w:fldChar w:fldCharType="begin"/>
        </w:r>
        <w:r>
          <w:rPr>
            <w:noProof/>
            <w:webHidden/>
          </w:rPr>
          <w:instrText xml:space="preserve"> PAGEREF _Toc518030764 \h </w:instrText>
        </w:r>
        <w:r>
          <w:rPr>
            <w:noProof/>
            <w:webHidden/>
          </w:rPr>
        </w:r>
        <w:r>
          <w:rPr>
            <w:noProof/>
            <w:webHidden/>
          </w:rPr>
          <w:fldChar w:fldCharType="separate"/>
        </w:r>
        <w:r>
          <w:rPr>
            <w:noProof/>
            <w:webHidden/>
          </w:rPr>
          <w:t>41</w:t>
        </w:r>
        <w:r>
          <w:rPr>
            <w:noProof/>
            <w:webHidden/>
          </w:rPr>
          <w:fldChar w:fldCharType="end"/>
        </w:r>
      </w:hyperlink>
    </w:p>
    <w:p w14:paraId="2B3AB5B8"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65" w:history="1">
        <w:r w:rsidRPr="00A67491">
          <w:rPr>
            <w:rStyle w:val="Hiperhivatkozs"/>
            <w:noProof/>
          </w:rPr>
          <w:t>25. sz. melléklet: Nyilatkozat árbevételről a 321/2015. (X. 30.) Korm. rendelet 19. § (1) bekezdés c) pontja szerinti alkalmassági előírás vonatkozásában</w:t>
        </w:r>
        <w:r>
          <w:rPr>
            <w:noProof/>
            <w:webHidden/>
          </w:rPr>
          <w:tab/>
        </w:r>
        <w:r>
          <w:rPr>
            <w:noProof/>
            <w:webHidden/>
          </w:rPr>
          <w:fldChar w:fldCharType="begin"/>
        </w:r>
        <w:r>
          <w:rPr>
            <w:noProof/>
            <w:webHidden/>
          </w:rPr>
          <w:instrText xml:space="preserve"> PAGEREF _Toc518030765 \h </w:instrText>
        </w:r>
        <w:r>
          <w:rPr>
            <w:noProof/>
            <w:webHidden/>
          </w:rPr>
        </w:r>
        <w:r>
          <w:rPr>
            <w:noProof/>
            <w:webHidden/>
          </w:rPr>
          <w:fldChar w:fldCharType="separate"/>
        </w:r>
        <w:r>
          <w:rPr>
            <w:noProof/>
            <w:webHidden/>
          </w:rPr>
          <w:t>41</w:t>
        </w:r>
        <w:r>
          <w:rPr>
            <w:noProof/>
            <w:webHidden/>
          </w:rPr>
          <w:fldChar w:fldCharType="end"/>
        </w:r>
      </w:hyperlink>
    </w:p>
    <w:p w14:paraId="065A2B97"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66" w:history="1">
        <w:r w:rsidRPr="00A67491">
          <w:rPr>
            <w:rStyle w:val="Hiperhivatkozs"/>
            <w:noProof/>
          </w:rPr>
          <w:t>26. sz. melléklet: Nyilatkozat a teljesítésbe bevonni kívánt szakemberekről</w:t>
        </w:r>
        <w:r>
          <w:rPr>
            <w:noProof/>
            <w:webHidden/>
          </w:rPr>
          <w:tab/>
        </w:r>
        <w:r>
          <w:rPr>
            <w:noProof/>
            <w:webHidden/>
          </w:rPr>
          <w:fldChar w:fldCharType="begin"/>
        </w:r>
        <w:r>
          <w:rPr>
            <w:noProof/>
            <w:webHidden/>
          </w:rPr>
          <w:instrText xml:space="preserve"> PAGEREF _Toc518030766 \h </w:instrText>
        </w:r>
        <w:r>
          <w:rPr>
            <w:noProof/>
            <w:webHidden/>
          </w:rPr>
        </w:r>
        <w:r>
          <w:rPr>
            <w:noProof/>
            <w:webHidden/>
          </w:rPr>
          <w:fldChar w:fldCharType="separate"/>
        </w:r>
        <w:r>
          <w:rPr>
            <w:noProof/>
            <w:webHidden/>
          </w:rPr>
          <w:t>42</w:t>
        </w:r>
        <w:r>
          <w:rPr>
            <w:noProof/>
            <w:webHidden/>
          </w:rPr>
          <w:fldChar w:fldCharType="end"/>
        </w:r>
      </w:hyperlink>
    </w:p>
    <w:p w14:paraId="4C46E7DE"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67" w:history="1">
        <w:r w:rsidRPr="00A67491">
          <w:rPr>
            <w:rStyle w:val="Hiperhivatkozs"/>
            <w:noProof/>
          </w:rPr>
          <w:t>Szakmai önéletrajz minta</w:t>
        </w:r>
        <w:r>
          <w:rPr>
            <w:noProof/>
            <w:webHidden/>
          </w:rPr>
          <w:tab/>
        </w:r>
        <w:r>
          <w:rPr>
            <w:noProof/>
            <w:webHidden/>
          </w:rPr>
          <w:fldChar w:fldCharType="begin"/>
        </w:r>
        <w:r>
          <w:rPr>
            <w:noProof/>
            <w:webHidden/>
          </w:rPr>
          <w:instrText xml:space="preserve"> PAGEREF _Toc518030767 \h </w:instrText>
        </w:r>
        <w:r>
          <w:rPr>
            <w:noProof/>
            <w:webHidden/>
          </w:rPr>
        </w:r>
        <w:r>
          <w:rPr>
            <w:noProof/>
            <w:webHidden/>
          </w:rPr>
          <w:fldChar w:fldCharType="separate"/>
        </w:r>
        <w:r>
          <w:rPr>
            <w:noProof/>
            <w:webHidden/>
          </w:rPr>
          <w:t>44</w:t>
        </w:r>
        <w:r>
          <w:rPr>
            <w:noProof/>
            <w:webHidden/>
          </w:rPr>
          <w:fldChar w:fldCharType="end"/>
        </w:r>
      </w:hyperlink>
    </w:p>
    <w:p w14:paraId="573A0956" w14:textId="77777777" w:rsidR="00E81B33" w:rsidRDefault="00E81B33">
      <w:pPr>
        <w:pStyle w:val="TJ3"/>
        <w:tabs>
          <w:tab w:val="right" w:leader="dot" w:pos="9060"/>
        </w:tabs>
        <w:rPr>
          <w:rFonts w:asciiTheme="minorHAnsi" w:eastAsiaTheme="minorEastAsia" w:hAnsiTheme="minorHAnsi" w:cstheme="minorBidi"/>
          <w:noProof/>
          <w:lang w:eastAsia="hu-HU"/>
        </w:rPr>
      </w:pPr>
      <w:hyperlink w:anchor="_Toc518030768" w:history="1">
        <w:r w:rsidRPr="00A67491">
          <w:rPr>
            <w:rStyle w:val="Hiperhivatkozs"/>
            <w:rFonts w:eastAsiaTheme="minorHAnsi"/>
            <w:noProof/>
            <w:lang w:eastAsia="hu-HU"/>
          </w:rPr>
          <w:t>Referenciaigazolást igénylő adatlap</w:t>
        </w:r>
        <w:r>
          <w:rPr>
            <w:noProof/>
            <w:webHidden/>
          </w:rPr>
          <w:tab/>
        </w:r>
        <w:r>
          <w:rPr>
            <w:noProof/>
            <w:webHidden/>
          </w:rPr>
          <w:fldChar w:fldCharType="begin"/>
        </w:r>
        <w:r>
          <w:rPr>
            <w:noProof/>
            <w:webHidden/>
          </w:rPr>
          <w:instrText xml:space="preserve"> PAGEREF _Toc518030768 \h </w:instrText>
        </w:r>
        <w:r>
          <w:rPr>
            <w:noProof/>
            <w:webHidden/>
          </w:rPr>
        </w:r>
        <w:r>
          <w:rPr>
            <w:noProof/>
            <w:webHidden/>
          </w:rPr>
          <w:fldChar w:fldCharType="separate"/>
        </w:r>
        <w:r>
          <w:rPr>
            <w:noProof/>
            <w:webHidden/>
          </w:rPr>
          <w:t>46</w:t>
        </w:r>
        <w:r>
          <w:rPr>
            <w:noProof/>
            <w:webHidden/>
          </w:rPr>
          <w:fldChar w:fldCharType="end"/>
        </w:r>
      </w:hyperlink>
    </w:p>
    <w:p w14:paraId="181A9923" w14:textId="77777777" w:rsidR="0096596D" w:rsidRDefault="0096596D" w:rsidP="0096596D">
      <w:pPr>
        <w:keepNext/>
        <w:keepLines/>
        <w:jc w:val="both"/>
        <w:rPr>
          <w:rFonts w:ascii="Times New Roman" w:hAnsi="Times New Roman"/>
        </w:rPr>
      </w:pPr>
      <w:r w:rsidRPr="00E46AF5">
        <w:rPr>
          <w:rFonts w:ascii="Times New Roman" w:hAnsi="Times New Roman"/>
        </w:rPr>
        <w:fldChar w:fldCharType="end"/>
      </w:r>
    </w:p>
    <w:p w14:paraId="79F723F9" w14:textId="45F5B52F" w:rsidR="00E46AF5" w:rsidRDefault="00E46AF5" w:rsidP="0096596D">
      <w:pPr>
        <w:keepNext/>
        <w:keepLines/>
        <w:jc w:val="both"/>
        <w:rPr>
          <w:rFonts w:ascii="Times New Roman" w:hAnsi="Times New Roman"/>
        </w:rPr>
      </w:pPr>
      <w:bookmarkStart w:id="0" w:name="_GoBack"/>
      <w:r>
        <w:rPr>
          <w:rFonts w:ascii="Times New Roman" w:hAnsi="Times New Roman"/>
        </w:rPr>
        <w:br w:type="page"/>
      </w:r>
    </w:p>
    <w:bookmarkEnd w:id="0"/>
    <w:p w14:paraId="7E349EF1" w14:textId="77777777" w:rsidR="00E46AF5" w:rsidRPr="00453841" w:rsidRDefault="00E46AF5" w:rsidP="0096596D">
      <w:pPr>
        <w:keepNext/>
        <w:keepLines/>
        <w:jc w:val="both"/>
        <w:rPr>
          <w:rFonts w:ascii="Times New Roman" w:hAnsi="Times New Roman"/>
          <w:b/>
          <w:bCs/>
        </w:rPr>
      </w:pPr>
    </w:p>
    <w:p w14:paraId="4F719A26" w14:textId="77777777" w:rsidR="0096596D" w:rsidRPr="00BB7DC5" w:rsidRDefault="0096596D" w:rsidP="00BB7DC5">
      <w:pPr>
        <w:pStyle w:val="Cmsor1"/>
        <w:spacing w:line="240" w:lineRule="auto"/>
      </w:pPr>
      <w:bookmarkStart w:id="1" w:name="_Toc518030732"/>
      <w:r w:rsidRPr="00BB7DC5">
        <w:t>I. Útmutató</w:t>
      </w:r>
      <w:bookmarkEnd w:id="1"/>
    </w:p>
    <w:p w14:paraId="6CD68ECB" w14:textId="5DBF3E3C" w:rsidR="0096596D" w:rsidRPr="00BB7DC5" w:rsidRDefault="0096596D" w:rsidP="00BB7DC5">
      <w:pPr>
        <w:pStyle w:val="Cmsor2"/>
        <w:spacing w:line="240" w:lineRule="auto"/>
      </w:pPr>
      <w:r w:rsidRPr="00BB7DC5">
        <w:t xml:space="preserve"> </w:t>
      </w:r>
      <w:bookmarkStart w:id="2" w:name="_Toc518030733"/>
      <w:r w:rsidRPr="00BB7DC5">
        <w:t>Útmutató az ajánlattevők részére</w:t>
      </w:r>
      <w:bookmarkEnd w:id="2"/>
    </w:p>
    <w:p w14:paraId="7E310252" w14:textId="77777777" w:rsidR="0096596D" w:rsidRPr="00BB7DC5" w:rsidRDefault="0096596D" w:rsidP="00BB7DC5">
      <w:pPr>
        <w:pStyle w:val="Cmsor3"/>
        <w:spacing w:line="240" w:lineRule="auto"/>
        <w:jc w:val="both"/>
        <w:rPr>
          <w:sz w:val="22"/>
          <w:szCs w:val="22"/>
        </w:rPr>
      </w:pPr>
      <w:bookmarkStart w:id="3" w:name="_Toc412642440"/>
      <w:bookmarkStart w:id="4" w:name="_Toc518030734"/>
      <w:r w:rsidRPr="00BB7DC5">
        <w:rPr>
          <w:sz w:val="22"/>
          <w:szCs w:val="22"/>
        </w:rPr>
        <w:t>1. Általános tudnivalók</w:t>
      </w:r>
      <w:bookmarkEnd w:id="3"/>
      <w:bookmarkEnd w:id="4"/>
    </w:p>
    <w:p w14:paraId="3932F84E" w14:textId="77777777" w:rsidR="0096596D" w:rsidRPr="00BB7DC5" w:rsidRDefault="0096596D" w:rsidP="00BB7DC5">
      <w:pPr>
        <w:spacing w:line="240" w:lineRule="auto"/>
        <w:jc w:val="both"/>
        <w:rPr>
          <w:rFonts w:ascii="Times New Roman" w:hAnsi="Times New Roman"/>
        </w:rPr>
      </w:pPr>
      <w:r w:rsidRPr="00BB7DC5">
        <w:rPr>
          <w:rFonts w:ascii="Times New Roman" w:hAnsi="Times New Roman"/>
        </w:rPr>
        <w:t xml:space="preserve">Jelen közbeszerzési </w:t>
      </w:r>
      <w:r w:rsidRPr="00BB7DC5">
        <w:rPr>
          <w:rFonts w:ascii="Times New Roman" w:hAnsi="Times New Roman"/>
          <w:b/>
          <w:u w:val="single"/>
        </w:rPr>
        <w:t>eljárás második, ajánlattételi szakaszában</w:t>
      </w:r>
      <w:r w:rsidRPr="00BB7DC5">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14:paraId="736C8D31" w14:textId="77777777" w:rsidR="0096596D" w:rsidRPr="00BB7DC5" w:rsidRDefault="0096596D" w:rsidP="00BB7DC5">
      <w:pPr>
        <w:spacing w:line="240" w:lineRule="auto"/>
        <w:jc w:val="both"/>
        <w:rPr>
          <w:rFonts w:ascii="Times New Roman" w:hAnsi="Times New Roman"/>
        </w:rPr>
      </w:pPr>
      <w:r w:rsidRPr="00BB7DC5">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14:paraId="26718E3C" w14:textId="77777777" w:rsidR="0096596D" w:rsidRPr="00BB7DC5" w:rsidRDefault="0096596D" w:rsidP="00BB7DC5">
      <w:pPr>
        <w:pStyle w:val="Cmsor3"/>
        <w:spacing w:line="240" w:lineRule="auto"/>
        <w:jc w:val="both"/>
        <w:rPr>
          <w:sz w:val="22"/>
          <w:szCs w:val="22"/>
        </w:rPr>
      </w:pPr>
      <w:bookmarkStart w:id="5" w:name="_Toc518030735"/>
      <w:r w:rsidRPr="00BB7DC5">
        <w:rPr>
          <w:sz w:val="22"/>
          <w:szCs w:val="22"/>
        </w:rPr>
        <w:t>2. Előzetes kikötések</w:t>
      </w:r>
      <w:bookmarkEnd w:id="5"/>
    </w:p>
    <w:p w14:paraId="6D6A49F8" w14:textId="77777777" w:rsidR="0096596D" w:rsidRPr="00BB7DC5" w:rsidRDefault="0096596D" w:rsidP="00BB7DC5">
      <w:pPr>
        <w:spacing w:after="0" w:line="240" w:lineRule="auto"/>
        <w:jc w:val="both"/>
        <w:rPr>
          <w:rFonts w:ascii="Times New Roman" w:hAnsi="Times New Roman"/>
        </w:rPr>
      </w:pPr>
      <w:r w:rsidRPr="00BB7DC5">
        <w:rPr>
          <w:rFonts w:ascii="Times New Roman" w:hAnsi="Times New Roman"/>
        </w:rPr>
        <w:t>Az ajánlatok elkészítésének alapja a Közbeszerzési Dokumentumok, mely tartalmazza az ajánlatok elkészítésével kapcsolatban az ajánlattevők részére szükséges információkról szóló tájékoztatást, az ajánlatok részeként benyújtandó igazolások, nyilatkozatok jegyzékét, valamint a további ajánlott igazolás- és nyilatkozatmintákat.</w:t>
      </w:r>
    </w:p>
    <w:p w14:paraId="21A49573" w14:textId="77777777" w:rsidR="0096596D" w:rsidRPr="00BB7DC5" w:rsidRDefault="0096596D" w:rsidP="00BB7DC5">
      <w:pPr>
        <w:spacing w:after="0" w:line="240" w:lineRule="auto"/>
        <w:jc w:val="both"/>
        <w:rPr>
          <w:rFonts w:ascii="Times New Roman" w:hAnsi="Times New Roman"/>
        </w:rPr>
      </w:pPr>
    </w:p>
    <w:p w14:paraId="4206150C" w14:textId="77777777" w:rsidR="0096596D" w:rsidRPr="00BB7DC5" w:rsidRDefault="0096596D" w:rsidP="00BB7DC5">
      <w:pPr>
        <w:spacing w:after="0" w:line="240" w:lineRule="auto"/>
        <w:jc w:val="both"/>
        <w:rPr>
          <w:rFonts w:ascii="Times New Roman" w:hAnsi="Times New Roman"/>
        </w:rPr>
      </w:pPr>
      <w:r w:rsidRPr="00BB7DC5">
        <w:rPr>
          <w:rFonts w:ascii="Times New Roman" w:hAnsi="Times New Roman"/>
        </w:rPr>
        <w:t>Az ajánlattevőnek az ajánlattételi felhívásban, valamint a Közbeszerzési Dokumentumok hivatkozott pontjaiban meghatározott tartalmi és formai követelményeknek megfelelően kell ajánlatát elkészítenie.</w:t>
      </w:r>
    </w:p>
    <w:p w14:paraId="7E625701" w14:textId="77777777" w:rsidR="0096596D" w:rsidRPr="00BB7DC5" w:rsidRDefault="0096596D" w:rsidP="00BB7DC5">
      <w:pPr>
        <w:spacing w:after="0" w:line="240" w:lineRule="auto"/>
        <w:jc w:val="both"/>
        <w:rPr>
          <w:rFonts w:ascii="Times New Roman" w:hAnsi="Times New Roman"/>
        </w:rPr>
      </w:pPr>
    </w:p>
    <w:p w14:paraId="1DB0C5EA" w14:textId="77777777" w:rsidR="0096596D" w:rsidRPr="00BB7DC5" w:rsidRDefault="0096596D" w:rsidP="00BB7DC5">
      <w:pPr>
        <w:spacing w:after="0" w:line="240" w:lineRule="auto"/>
        <w:jc w:val="both"/>
        <w:rPr>
          <w:rFonts w:ascii="Times New Roman" w:hAnsi="Times New Roman"/>
        </w:rPr>
      </w:pPr>
      <w:r w:rsidRPr="00BB7DC5">
        <w:rPr>
          <w:rFonts w:ascii="Times New Roman" w:hAnsi="Times New Roman"/>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szükséges.</w:t>
      </w:r>
    </w:p>
    <w:p w14:paraId="21A561EC" w14:textId="77777777" w:rsidR="0096596D" w:rsidRPr="00BB7DC5" w:rsidRDefault="0096596D" w:rsidP="00BB7DC5">
      <w:pPr>
        <w:spacing w:after="0" w:line="240" w:lineRule="auto"/>
        <w:jc w:val="both"/>
        <w:rPr>
          <w:rFonts w:ascii="Times New Roman" w:hAnsi="Times New Roman"/>
        </w:rPr>
      </w:pPr>
      <w:r w:rsidRPr="00BB7DC5">
        <w:rPr>
          <w:rFonts w:ascii="Times New Roman" w:hAnsi="Times New Roman"/>
        </w:rPr>
        <w:t>Ajánlatkérő valamennyi ajánlattevőtől elvárja, hogy az összes tájékoztatást, követelményt, meghatározást, specifikációt, amelyet a Közbeszerzési Dokumentumok tartalmaz, átvizsgáljon. Bármely, az ajánlat által tartalmazott hiba, hiányosság az ajánlattevő kockázatára történik, és adott esetben az ajánlat érvénytelenségét eredményezheti.</w:t>
      </w:r>
    </w:p>
    <w:p w14:paraId="60AA7240" w14:textId="77777777" w:rsidR="0096596D" w:rsidRPr="00BB7DC5" w:rsidRDefault="0096596D" w:rsidP="00BB7DC5">
      <w:pPr>
        <w:pStyle w:val="Cmsor3"/>
        <w:spacing w:line="240" w:lineRule="auto"/>
        <w:jc w:val="both"/>
        <w:rPr>
          <w:sz w:val="22"/>
          <w:szCs w:val="22"/>
        </w:rPr>
      </w:pPr>
      <w:bookmarkStart w:id="6" w:name="_Toc412642442"/>
      <w:bookmarkStart w:id="7" w:name="_Toc518030736"/>
      <w:r w:rsidRPr="00BB7DC5">
        <w:rPr>
          <w:sz w:val="22"/>
          <w:szCs w:val="22"/>
        </w:rPr>
        <w:t>3. Kiegészítő tájékoztatás</w:t>
      </w:r>
      <w:bookmarkEnd w:id="7"/>
    </w:p>
    <w:p w14:paraId="05EDE116" w14:textId="77777777" w:rsidR="0096596D" w:rsidRPr="00BB7DC5" w:rsidRDefault="0096596D" w:rsidP="00BB7DC5">
      <w:pPr>
        <w:spacing w:after="0" w:line="240" w:lineRule="auto"/>
        <w:jc w:val="both"/>
        <w:rPr>
          <w:rFonts w:ascii="Times New Roman" w:hAnsi="Times New Roman"/>
        </w:rPr>
      </w:pPr>
      <w:r w:rsidRPr="00BB7DC5">
        <w:rPr>
          <w:rFonts w:ascii="Times New Roman" w:hAnsi="Times New Roman"/>
        </w:rPr>
        <w:t>Az ajánlattételre felhívott gazdasági szereplők a megfelelő ajánlat elkészítése érdekében, a Közbeszerzési Dokumentumokban foglaltakkal kapcsolatban írásban kiegészítő (értelmező) tájékoztatást kérhetnek. (A kérdéseket e-mail-ben, szerkeszthető formátumban (pl.</w:t>
      </w:r>
      <w:proofErr w:type="gramStart"/>
      <w:r w:rsidRPr="00BB7DC5">
        <w:rPr>
          <w:rFonts w:ascii="Times New Roman" w:hAnsi="Times New Roman"/>
        </w:rPr>
        <w:t>: .</w:t>
      </w:r>
      <w:proofErr w:type="spellStart"/>
      <w:r w:rsidRPr="00BB7DC5">
        <w:rPr>
          <w:rFonts w:ascii="Times New Roman" w:hAnsi="Times New Roman"/>
        </w:rPr>
        <w:t>doc</w:t>
      </w:r>
      <w:proofErr w:type="spellEnd"/>
      <w:proofErr w:type="gramEnd"/>
      <w:r w:rsidRPr="00BB7DC5">
        <w:rPr>
          <w:rFonts w:ascii="Times New Roman" w:hAnsi="Times New Roman"/>
        </w:rPr>
        <w:t>/egyéb Word-formátum) is szükséges megküldeni.)</w:t>
      </w:r>
    </w:p>
    <w:p w14:paraId="11E0C8AF" w14:textId="77777777" w:rsidR="0096596D" w:rsidRPr="00BB7DC5" w:rsidRDefault="0096596D" w:rsidP="00BB7DC5">
      <w:pPr>
        <w:spacing w:after="0" w:line="240" w:lineRule="auto"/>
        <w:jc w:val="both"/>
        <w:rPr>
          <w:rFonts w:ascii="Times New Roman" w:hAnsi="Times New Roman"/>
        </w:rPr>
      </w:pPr>
      <w:r w:rsidRPr="00BB7DC5">
        <w:rPr>
          <w:rFonts w:ascii="Times New Roman" w:hAnsi="Times New Roman"/>
        </w:rPr>
        <w:t>A kiegészítő tájékoztatást Ajánlatkérő az ajánlattételi határidő lejárta előtt ésszerű időben köteles megadni.</w:t>
      </w:r>
    </w:p>
    <w:p w14:paraId="777FA42F" w14:textId="77777777" w:rsidR="0096596D" w:rsidRPr="00BB7DC5" w:rsidRDefault="0096596D" w:rsidP="00BB7DC5">
      <w:pPr>
        <w:spacing w:after="0" w:line="240" w:lineRule="auto"/>
        <w:jc w:val="both"/>
        <w:rPr>
          <w:rFonts w:ascii="Times New Roman" w:hAnsi="Times New Roman"/>
        </w:rPr>
      </w:pPr>
      <w:r w:rsidRPr="00BB7DC5">
        <w:rPr>
          <w:rFonts w:ascii="Times New Roman" w:hAnsi="Times New Roman"/>
        </w:rPr>
        <w:t xml:space="preserve">Ajánlatkérő, ha úgy ítéli meg, hogy a kérdés megválaszolása a megfelelő ajánlattételhez szükséges, azonban az ésszerű időben történő válaszadáshoz és a válasz figyelembevételéhez nem áll megfelelő </w:t>
      </w:r>
      <w:proofErr w:type="gramStart"/>
      <w:r w:rsidRPr="00BB7DC5">
        <w:rPr>
          <w:rFonts w:ascii="Times New Roman" w:hAnsi="Times New Roman"/>
        </w:rPr>
        <w:t>idő rendelkezésre</w:t>
      </w:r>
      <w:proofErr w:type="gramEnd"/>
      <w:r w:rsidRPr="00BB7DC5">
        <w:rPr>
          <w:rFonts w:ascii="Times New Roman" w:hAnsi="Times New Roman"/>
        </w:rPr>
        <w:t>, a Kbt. 52. § (3) bekezdésében foglalt módon élhet az ajánlattételi határidő meghosszabbításának lehetőségével.</w:t>
      </w:r>
    </w:p>
    <w:p w14:paraId="76CA8B45" w14:textId="77777777" w:rsidR="0096596D" w:rsidRPr="00BB7DC5" w:rsidRDefault="0096596D" w:rsidP="00BB7DC5">
      <w:pPr>
        <w:spacing w:after="0" w:line="240" w:lineRule="auto"/>
        <w:jc w:val="both"/>
        <w:rPr>
          <w:rFonts w:ascii="Times New Roman" w:hAnsi="Times New Roman"/>
        </w:rPr>
      </w:pPr>
      <w:r w:rsidRPr="00BB7DC5">
        <w:rPr>
          <w:rFonts w:ascii="Times New Roman" w:hAnsi="Times New Roman"/>
        </w:rPr>
        <w:t>Ajánlatkérő a kiegészítő tájékoztatás teljes tartalmát egyidejűleg küldi meg valamennyi ajánlattételre felhívott gazdasági szereplő részére.</w:t>
      </w:r>
    </w:p>
    <w:p w14:paraId="534DBAFE" w14:textId="77777777" w:rsidR="0096596D" w:rsidRPr="00BB7DC5" w:rsidRDefault="0096596D" w:rsidP="00BB7DC5">
      <w:pPr>
        <w:spacing w:after="0" w:line="240" w:lineRule="auto"/>
        <w:jc w:val="both"/>
        <w:rPr>
          <w:rFonts w:ascii="Times New Roman" w:hAnsi="Times New Roman"/>
        </w:rPr>
      </w:pPr>
      <w:r w:rsidRPr="00BB7DC5">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680B95E3" w14:textId="77777777" w:rsidR="0096596D" w:rsidRPr="00BB7DC5" w:rsidRDefault="0096596D" w:rsidP="00BB7DC5">
      <w:pPr>
        <w:spacing w:after="0" w:line="240" w:lineRule="auto"/>
        <w:jc w:val="both"/>
        <w:rPr>
          <w:rFonts w:ascii="Times New Roman" w:hAnsi="Times New Roman"/>
          <w:color w:val="000000"/>
          <w:highlight w:val="yellow"/>
          <w:lang w:eastAsia="hu-HU"/>
        </w:rPr>
      </w:pPr>
    </w:p>
    <w:p w14:paraId="1F8209B9" w14:textId="77777777" w:rsidR="0096596D" w:rsidRPr="00BB7DC5" w:rsidRDefault="0096596D" w:rsidP="00BB7DC5">
      <w:pPr>
        <w:pStyle w:val="Cmsor3"/>
        <w:spacing w:line="240" w:lineRule="auto"/>
        <w:jc w:val="both"/>
        <w:rPr>
          <w:sz w:val="22"/>
          <w:szCs w:val="22"/>
        </w:rPr>
      </w:pPr>
      <w:bookmarkStart w:id="8" w:name="_Toc518030737"/>
      <w:r w:rsidRPr="00BB7DC5">
        <w:rPr>
          <w:sz w:val="22"/>
          <w:szCs w:val="22"/>
        </w:rPr>
        <w:lastRenderedPageBreak/>
        <w:t>4. Ajánlattal kapcsolatos költségek, ajánlatok kezelése</w:t>
      </w:r>
      <w:bookmarkEnd w:id="6"/>
      <w:bookmarkEnd w:id="8"/>
    </w:p>
    <w:p w14:paraId="5ABBB308" w14:textId="77777777" w:rsidR="0096596D" w:rsidRPr="00BB7DC5" w:rsidRDefault="0096596D" w:rsidP="00BB7DC5">
      <w:pPr>
        <w:spacing w:line="240" w:lineRule="auto"/>
        <w:jc w:val="both"/>
        <w:rPr>
          <w:rFonts w:ascii="Times New Roman" w:hAnsi="Times New Roman"/>
        </w:rPr>
      </w:pPr>
      <w:r w:rsidRPr="00BB7DC5">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14:paraId="6DD015EA" w14:textId="77777777" w:rsidR="0096596D" w:rsidRPr="00BB7DC5" w:rsidRDefault="0096596D" w:rsidP="00BB7DC5">
      <w:pPr>
        <w:pStyle w:val="Cmsor3"/>
        <w:spacing w:line="240" w:lineRule="auto"/>
        <w:jc w:val="both"/>
        <w:rPr>
          <w:sz w:val="22"/>
          <w:szCs w:val="22"/>
        </w:rPr>
      </w:pPr>
      <w:bookmarkStart w:id="9" w:name="_Toc412642445"/>
      <w:bookmarkStart w:id="10" w:name="_Toc518030738"/>
      <w:r w:rsidRPr="00BB7DC5">
        <w:rPr>
          <w:sz w:val="22"/>
          <w:szCs w:val="22"/>
        </w:rPr>
        <w:t xml:space="preserve">5. Az ajánlatok összeállításával </w:t>
      </w:r>
      <w:bookmarkEnd w:id="9"/>
      <w:r w:rsidRPr="00BB7DC5">
        <w:rPr>
          <w:sz w:val="22"/>
          <w:szCs w:val="22"/>
        </w:rPr>
        <w:t>kapcsolatos információk</w:t>
      </w:r>
      <w:bookmarkEnd w:id="10"/>
    </w:p>
    <w:p w14:paraId="62E5B44E" w14:textId="77777777" w:rsidR="0096596D" w:rsidRPr="00BB7DC5" w:rsidRDefault="0096596D" w:rsidP="00BB7DC5">
      <w:pPr>
        <w:spacing w:after="0" w:line="240" w:lineRule="auto"/>
        <w:jc w:val="both"/>
        <w:rPr>
          <w:rFonts w:ascii="Times New Roman" w:hAnsi="Times New Roman"/>
          <w:bCs/>
        </w:rPr>
      </w:pPr>
      <w:r w:rsidRPr="00BB7DC5">
        <w:rPr>
          <w:rFonts w:ascii="Times New Roman" w:hAnsi="Times New Roman"/>
        </w:rPr>
        <w:t>Az ajánlatnak tartalmaznia kell:</w:t>
      </w:r>
    </w:p>
    <w:p w14:paraId="21430FBF" w14:textId="77777777" w:rsidR="0096596D" w:rsidRPr="00BB7DC5" w:rsidRDefault="0096596D" w:rsidP="00BB7DC5">
      <w:pPr>
        <w:numPr>
          <w:ilvl w:val="0"/>
          <w:numId w:val="2"/>
        </w:numPr>
        <w:spacing w:after="120" w:line="240" w:lineRule="auto"/>
        <w:ind w:left="714" w:hanging="357"/>
        <w:jc w:val="both"/>
        <w:rPr>
          <w:rFonts w:ascii="Times New Roman" w:hAnsi="Times New Roman"/>
        </w:rPr>
      </w:pPr>
      <w:r w:rsidRPr="00BB7DC5">
        <w:rPr>
          <w:rFonts w:ascii="Times New Roman" w:hAnsi="Times New Roman"/>
        </w:rPr>
        <w:t xml:space="preserve">az ajánlat </w:t>
      </w:r>
      <w:proofErr w:type="spellStart"/>
      <w:r w:rsidRPr="00BB7DC5">
        <w:rPr>
          <w:rFonts w:ascii="Times New Roman" w:hAnsi="Times New Roman"/>
        </w:rPr>
        <w:t>fedlapját</w:t>
      </w:r>
      <w:proofErr w:type="spellEnd"/>
    </w:p>
    <w:p w14:paraId="24BFCC15" w14:textId="77777777" w:rsidR="0096596D" w:rsidRPr="00BB7DC5" w:rsidRDefault="0096596D" w:rsidP="00BB7DC5">
      <w:pPr>
        <w:numPr>
          <w:ilvl w:val="0"/>
          <w:numId w:val="2"/>
        </w:numPr>
        <w:spacing w:after="120" w:line="240" w:lineRule="auto"/>
        <w:jc w:val="both"/>
        <w:rPr>
          <w:rFonts w:ascii="Times New Roman" w:hAnsi="Times New Roman"/>
        </w:rPr>
      </w:pPr>
      <w:r w:rsidRPr="00BB7DC5">
        <w:rPr>
          <w:rFonts w:ascii="Times New Roman" w:hAnsi="Times New Roman"/>
        </w:rPr>
        <w:t>tartalomjegyzéket, oldalszám jelöléssel</w:t>
      </w:r>
    </w:p>
    <w:p w14:paraId="6D051638" w14:textId="77777777" w:rsidR="0096596D" w:rsidRPr="00BB7DC5" w:rsidRDefault="0096596D" w:rsidP="00BB7DC5">
      <w:pPr>
        <w:numPr>
          <w:ilvl w:val="0"/>
          <w:numId w:val="2"/>
        </w:numPr>
        <w:spacing w:after="120" w:line="240" w:lineRule="auto"/>
        <w:ind w:left="714" w:hanging="357"/>
        <w:jc w:val="both"/>
        <w:rPr>
          <w:rFonts w:ascii="Times New Roman" w:hAnsi="Times New Roman"/>
        </w:rPr>
      </w:pPr>
      <w:r w:rsidRPr="00BB7DC5">
        <w:rPr>
          <w:rFonts w:ascii="Times New Roman" w:hAnsi="Times New Roman"/>
        </w:rPr>
        <w:t xml:space="preserve">felolvasólapot </w:t>
      </w:r>
    </w:p>
    <w:p w14:paraId="77326551" w14:textId="77777777" w:rsidR="00673ADF" w:rsidRPr="00BB7DC5" w:rsidRDefault="00673ADF" w:rsidP="00BB7DC5">
      <w:pPr>
        <w:pStyle w:val="Listaszerbekezds"/>
        <w:numPr>
          <w:ilvl w:val="0"/>
          <w:numId w:val="2"/>
        </w:numPr>
        <w:spacing w:after="120" w:line="240" w:lineRule="auto"/>
        <w:ind w:left="714" w:hanging="357"/>
        <w:rPr>
          <w:rFonts w:eastAsia="Calibri"/>
          <w:b/>
          <w:sz w:val="22"/>
          <w:szCs w:val="22"/>
          <w:lang w:eastAsia="en-US"/>
        </w:rPr>
      </w:pPr>
      <w:r w:rsidRPr="00BB7DC5">
        <w:rPr>
          <w:rFonts w:eastAsia="Calibri"/>
          <w:b/>
          <w:sz w:val="22"/>
          <w:szCs w:val="22"/>
          <w:lang w:eastAsia="en-US"/>
        </w:rPr>
        <w:t>Az ajánlat részeként csatolni szükséges a cégszerűen aláírt árazott költségvetést is (az árazatlan költségvetés sablonját a Közbeszerzéséi Dokumentumok tartalmazzák). Tekintettel arra, hogy Ajánlatkérő tárgyalni kíván az eljárás során a költségvetés tartalmáról, Ajánlattevőknek lehetőségük van a költségvetés vonatkozásában az ajánlat benyújtásakor módosítási javaslatot tenni a megjelölt munkanemeken felül szükségesnek tartott további munkanemekre vonatkozóan, illetve a megjelölt mennyiségek módosítására vonatkozóan (a nyilatkozatmintát a Közbeszerzési Dokumentumok tartalmazzák: Ajánlattevői nyilatkozat a szerződéstervezettel, árazatlan költségvetéssel kapcsolatos módosítási javaslatokról). Ajánlatkérő felhívja ajánlattevők figyelmét, hogy költségvetés valamennyi sorát módosítás nélkül KÖTELEZŐ kitölteni. A költségvetésben az ár megadásakor kizárólag pozitív egész számok jelölhetők meg. Az árazott költségvetés CD-n vagy DVD-n</w:t>
      </w:r>
      <w:proofErr w:type="gramStart"/>
      <w:r w:rsidRPr="00BB7DC5">
        <w:rPr>
          <w:rFonts w:eastAsia="Calibri"/>
          <w:b/>
          <w:sz w:val="22"/>
          <w:szCs w:val="22"/>
          <w:lang w:eastAsia="en-US"/>
        </w:rPr>
        <w:t>, .</w:t>
      </w:r>
      <w:proofErr w:type="spellStart"/>
      <w:r w:rsidRPr="00BB7DC5">
        <w:rPr>
          <w:rFonts w:eastAsia="Calibri"/>
          <w:b/>
          <w:sz w:val="22"/>
          <w:szCs w:val="22"/>
          <w:lang w:eastAsia="en-US"/>
        </w:rPr>
        <w:t>xls</w:t>
      </w:r>
      <w:proofErr w:type="spellEnd"/>
      <w:proofErr w:type="gramEnd"/>
      <w:r w:rsidRPr="00BB7DC5">
        <w:rPr>
          <w:rFonts w:eastAsia="Calibri"/>
          <w:b/>
          <w:sz w:val="22"/>
          <w:szCs w:val="22"/>
          <w:lang w:eastAsia="en-US"/>
        </w:rPr>
        <w:t xml:space="preserve"> fájl formátumban is csatolandó. Valamint ajánlattevőnek nyilatkoznia szükséges ajánlatában, hogy a költségvetés vonatkozásában módosítási javaslatot tesz-e.</w:t>
      </w:r>
    </w:p>
    <w:p w14:paraId="6365C1BF" w14:textId="77777777" w:rsidR="0096596D" w:rsidRPr="00BB7DC5" w:rsidRDefault="0096596D" w:rsidP="00BB7DC5">
      <w:pPr>
        <w:numPr>
          <w:ilvl w:val="0"/>
          <w:numId w:val="2"/>
        </w:numPr>
        <w:spacing w:after="120" w:line="240" w:lineRule="auto"/>
        <w:ind w:left="714" w:hanging="357"/>
        <w:jc w:val="both"/>
        <w:rPr>
          <w:rFonts w:ascii="Times New Roman" w:hAnsi="Times New Roman"/>
        </w:rPr>
      </w:pPr>
      <w:r w:rsidRPr="00BB7DC5">
        <w:rPr>
          <w:rFonts w:ascii="Times New Roman" w:hAnsi="Times New Roman"/>
        </w:rPr>
        <w:t>az ajánlattételi felhívás szerinti nyilatkozatokat, dokumentumokat</w:t>
      </w:r>
    </w:p>
    <w:p w14:paraId="51C696D3" w14:textId="77777777" w:rsidR="0096596D" w:rsidRPr="00BB7DC5" w:rsidRDefault="0096596D" w:rsidP="00BB7DC5">
      <w:pPr>
        <w:numPr>
          <w:ilvl w:val="0"/>
          <w:numId w:val="2"/>
        </w:numPr>
        <w:spacing w:after="120" w:line="240" w:lineRule="auto"/>
        <w:ind w:left="714" w:hanging="357"/>
        <w:jc w:val="both"/>
        <w:rPr>
          <w:rFonts w:ascii="Times New Roman" w:hAnsi="Times New Roman"/>
        </w:rPr>
      </w:pPr>
      <w:r w:rsidRPr="00BB7DC5">
        <w:rPr>
          <w:rFonts w:ascii="Times New Roman" w:hAnsi="Times New Roman"/>
        </w:rPr>
        <w:t>az ajánlatkérő által a Közbeszerzési Dokumentumok részeként rendelkezésre bocsátott szerződéstervezetet az esetleges javítási, módosítási javaslatok jelölésével (korrektúrázva) kell az első ajánlathoz csatolni, vagy ajánlattevőnek nyilatkoznia kell arra vonatkozóan, amennyiben az alapajánlat benyújtásakor nincsen szerződéses észrevétele</w:t>
      </w:r>
      <w:r w:rsidR="00673ADF" w:rsidRPr="00BB7DC5">
        <w:rPr>
          <w:rFonts w:ascii="Times New Roman" w:hAnsi="Times New Roman"/>
        </w:rPr>
        <w:t xml:space="preserve"> (a nyilatkozatmintát a Közbeszerzési Dokumentumok tartalmazzák: Ajánlattevői nyilatkozat a szerződéstervezettel, árazatlan költségvetéssel kapcsolatos módosítási javaslatokról)</w:t>
      </w:r>
      <w:r w:rsidRPr="00BB7DC5">
        <w:rPr>
          <w:rFonts w:ascii="Times New Roman" w:hAnsi="Times New Roman"/>
        </w:rPr>
        <w:t>. Az esetlegesen javításokat, módosítási javaslatokat tartalmazó szerződéstervezet CD-n vagy DVD-n, WORD formátumban is csatolandó (korrektúrázva)</w:t>
      </w:r>
    </w:p>
    <w:p w14:paraId="4A94FFB5" w14:textId="77777777" w:rsidR="0096596D" w:rsidRPr="00BB7DC5" w:rsidRDefault="0096596D" w:rsidP="00BB7DC5">
      <w:pPr>
        <w:numPr>
          <w:ilvl w:val="0"/>
          <w:numId w:val="2"/>
        </w:numPr>
        <w:spacing w:after="120" w:line="240" w:lineRule="auto"/>
        <w:jc w:val="both"/>
        <w:rPr>
          <w:rFonts w:ascii="Times New Roman" w:hAnsi="Times New Roman"/>
        </w:rPr>
      </w:pPr>
      <w:r w:rsidRPr="00BB7DC5">
        <w:rPr>
          <w:rFonts w:ascii="Times New Roman" w:hAnsi="Times New Roman"/>
        </w:rPr>
        <w:t>egyéb, az ajánlattevő részéről fontosnak tartott információkat</w:t>
      </w:r>
    </w:p>
    <w:p w14:paraId="5122A18A" w14:textId="77777777" w:rsidR="00EC3ADF" w:rsidRPr="00BB7DC5" w:rsidRDefault="00EC3ADF" w:rsidP="00BB7DC5">
      <w:pPr>
        <w:spacing w:line="240" w:lineRule="auto"/>
        <w:jc w:val="both"/>
        <w:rPr>
          <w:rFonts w:ascii="Times New Roman" w:hAnsi="Times New Roman"/>
        </w:rPr>
      </w:pPr>
    </w:p>
    <w:p w14:paraId="389BFC5B" w14:textId="77777777" w:rsidR="0096596D" w:rsidRPr="00BB7DC5" w:rsidRDefault="0096596D" w:rsidP="00BB7DC5">
      <w:pPr>
        <w:spacing w:line="240" w:lineRule="auto"/>
        <w:jc w:val="both"/>
        <w:rPr>
          <w:rFonts w:ascii="Times New Roman" w:hAnsi="Times New Roman"/>
        </w:rPr>
      </w:pPr>
      <w:r w:rsidRPr="00BB7DC5">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14:paraId="532D0500" w14:textId="480C7AB1" w:rsidR="0096596D" w:rsidRPr="00BB7DC5" w:rsidRDefault="0096596D" w:rsidP="00BB7DC5">
      <w:pPr>
        <w:spacing w:after="0" w:line="240" w:lineRule="auto"/>
        <w:jc w:val="both"/>
        <w:rPr>
          <w:rFonts w:ascii="Times New Roman" w:hAnsi="Times New Roman"/>
        </w:rPr>
      </w:pPr>
      <w:r w:rsidRPr="00BB7DC5">
        <w:rPr>
          <w:rFonts w:ascii="Times New Roman" w:hAnsi="Times New Roman"/>
        </w:rPr>
        <w:t xml:space="preserve">Az ajánlatban lévő, minden, ajánlattevő által készített dokumentumot (nyilatkozatot) a végén alá kell írnia az adott gazdálkodó szervezetnél erre </w:t>
      </w:r>
      <w:proofErr w:type="gramStart"/>
      <w:r w:rsidRPr="00BB7DC5">
        <w:rPr>
          <w:rFonts w:ascii="Times New Roman" w:hAnsi="Times New Roman"/>
        </w:rPr>
        <w:t>jogosult(</w:t>
      </w:r>
      <w:proofErr w:type="spellStart"/>
      <w:proofErr w:type="gramEnd"/>
      <w:r w:rsidRPr="00BB7DC5">
        <w:rPr>
          <w:rFonts w:ascii="Times New Roman" w:hAnsi="Times New Roman"/>
        </w:rPr>
        <w:t>ak</w:t>
      </w:r>
      <w:proofErr w:type="spellEnd"/>
      <w:r w:rsidRPr="00BB7DC5">
        <w:rPr>
          <w:rFonts w:ascii="Times New Roman" w:hAnsi="Times New Roman"/>
        </w:rPr>
        <w:t>)</w:t>
      </w:r>
      <w:proofErr w:type="spellStart"/>
      <w:r w:rsidRPr="00BB7DC5">
        <w:rPr>
          <w:rFonts w:ascii="Times New Roman" w:hAnsi="Times New Roman"/>
        </w:rPr>
        <w:t>nak</w:t>
      </w:r>
      <w:proofErr w:type="spellEnd"/>
      <w:r w:rsidRPr="00BB7DC5">
        <w:rPr>
          <w:rFonts w:ascii="Times New Roman" w:hAnsi="Times New Roman"/>
        </w:rPr>
        <w:t xml:space="preserve"> vagy olyan személynek, vagy személyeknek aki(k) erre a jogosult személy(</w:t>
      </w:r>
      <w:proofErr w:type="spellStart"/>
      <w:r w:rsidRPr="00BB7DC5">
        <w:rPr>
          <w:rFonts w:ascii="Times New Roman" w:hAnsi="Times New Roman"/>
        </w:rPr>
        <w:t>ek</w:t>
      </w:r>
      <w:proofErr w:type="spellEnd"/>
      <w:r w:rsidRPr="00BB7DC5">
        <w:rPr>
          <w:rFonts w:ascii="Times New Roman" w:hAnsi="Times New Roman"/>
        </w:rPr>
        <w:t>)</w:t>
      </w:r>
      <w:proofErr w:type="spellStart"/>
      <w:r w:rsidRPr="00BB7DC5">
        <w:rPr>
          <w:rFonts w:ascii="Times New Roman" w:hAnsi="Times New Roman"/>
        </w:rPr>
        <w:t>től</w:t>
      </w:r>
      <w:proofErr w:type="spellEnd"/>
      <w:r w:rsidRPr="00BB7DC5">
        <w:rPr>
          <w:rFonts w:ascii="Times New Roman" w:hAnsi="Times New Roman"/>
        </w:rPr>
        <w:t xml:space="preserve"> írásos felhatalmazást kaptak.</w:t>
      </w:r>
    </w:p>
    <w:p w14:paraId="0125B7F5" w14:textId="77777777" w:rsidR="0096596D" w:rsidRPr="00BB7DC5" w:rsidRDefault="0096596D" w:rsidP="00BB7DC5">
      <w:pPr>
        <w:spacing w:after="0" w:line="240" w:lineRule="auto"/>
        <w:jc w:val="both"/>
        <w:rPr>
          <w:rFonts w:ascii="Times New Roman" w:hAnsi="Times New Roman"/>
        </w:rPr>
      </w:pPr>
      <w:r w:rsidRPr="00BB7DC5">
        <w:rPr>
          <w:rFonts w:ascii="Times New Roman" w:hAnsi="Times New Roman"/>
        </w:rPr>
        <w:t>Az ajánlat összeállítására egyebekben a Kbt. 66. §</w:t>
      </w:r>
      <w:proofErr w:type="spellStart"/>
      <w:r w:rsidRPr="00BB7DC5">
        <w:rPr>
          <w:rFonts w:ascii="Times New Roman" w:hAnsi="Times New Roman"/>
        </w:rPr>
        <w:t>-a</w:t>
      </w:r>
      <w:proofErr w:type="spellEnd"/>
      <w:r w:rsidRPr="00BB7DC5">
        <w:rPr>
          <w:rFonts w:ascii="Times New Roman" w:hAnsi="Times New Roman"/>
        </w:rPr>
        <w:t xml:space="preserve"> vonatkozik.</w:t>
      </w:r>
    </w:p>
    <w:p w14:paraId="1F0ED526" w14:textId="77777777" w:rsidR="0096596D" w:rsidRPr="00BB7DC5" w:rsidRDefault="0096596D" w:rsidP="00BB7DC5">
      <w:pPr>
        <w:pStyle w:val="Cmsor3"/>
        <w:spacing w:line="240" w:lineRule="auto"/>
        <w:jc w:val="both"/>
        <w:rPr>
          <w:sz w:val="22"/>
          <w:szCs w:val="22"/>
        </w:rPr>
      </w:pPr>
      <w:bookmarkStart w:id="11" w:name="_Toc518030739"/>
      <w:r w:rsidRPr="00BB7DC5">
        <w:rPr>
          <w:sz w:val="22"/>
          <w:szCs w:val="22"/>
        </w:rPr>
        <w:t>6. Az ajánlat formája, benyújtásának helye és határideje</w:t>
      </w:r>
      <w:bookmarkEnd w:id="11"/>
    </w:p>
    <w:p w14:paraId="1713CD8D" w14:textId="77777777" w:rsidR="0096596D" w:rsidRPr="00BB7DC5" w:rsidRDefault="0096596D" w:rsidP="00BB7DC5">
      <w:pPr>
        <w:spacing w:after="0" w:line="240" w:lineRule="auto"/>
        <w:jc w:val="both"/>
        <w:rPr>
          <w:rFonts w:ascii="Times New Roman" w:hAnsi="Times New Roman"/>
        </w:rPr>
      </w:pPr>
      <w:r w:rsidRPr="00BB7DC5">
        <w:rPr>
          <w:rFonts w:ascii="Times New Roman" w:hAnsi="Times New Roman"/>
        </w:rPr>
        <w:t>Az ajánlatot egy eredeti papír alapú, és egy, a papír alapú példánnyal mindenben megegyező</w:t>
      </w:r>
      <w:proofErr w:type="gramStart"/>
      <w:r w:rsidRPr="00BB7DC5">
        <w:rPr>
          <w:rFonts w:ascii="Times New Roman" w:hAnsi="Times New Roman"/>
        </w:rPr>
        <w:t>, .</w:t>
      </w:r>
      <w:proofErr w:type="spellStart"/>
      <w:r w:rsidRPr="00BB7DC5">
        <w:rPr>
          <w:rFonts w:ascii="Times New Roman" w:hAnsi="Times New Roman"/>
        </w:rPr>
        <w:t>pdf</w:t>
      </w:r>
      <w:proofErr w:type="spellEnd"/>
      <w:proofErr w:type="gramEnd"/>
      <w:r w:rsidRPr="00BB7DC5">
        <w:rPr>
          <w:rFonts w:ascii="Times New Roman" w:hAnsi="Times New Roman"/>
        </w:rPr>
        <w:t xml:space="preserve"> formátum</w:t>
      </w:r>
      <w:r w:rsidR="00EC3ADF" w:rsidRPr="00BB7DC5">
        <w:rPr>
          <w:rFonts w:ascii="Times New Roman" w:hAnsi="Times New Roman"/>
        </w:rPr>
        <w:t>ú (</w:t>
      </w:r>
      <w:proofErr w:type="spellStart"/>
      <w:r w:rsidR="00EC3ADF" w:rsidRPr="00BB7DC5">
        <w:rPr>
          <w:rFonts w:ascii="Times New Roman" w:hAnsi="Times New Roman"/>
        </w:rPr>
        <w:t>szkennelt</w:t>
      </w:r>
      <w:proofErr w:type="spellEnd"/>
      <w:r w:rsidR="00EC3ADF" w:rsidRPr="00BB7DC5">
        <w:rPr>
          <w:rFonts w:ascii="Times New Roman" w:hAnsi="Times New Roman"/>
        </w:rPr>
        <w:t>), adathordozón (</w:t>
      </w:r>
      <w:r w:rsidRPr="00BB7DC5">
        <w:rPr>
          <w:rFonts w:ascii="Times New Roman" w:hAnsi="Times New Roman"/>
        </w:rPr>
        <w:t>CD</w:t>
      </w:r>
      <w:r w:rsidR="00EC3ADF" w:rsidRPr="00BB7DC5">
        <w:rPr>
          <w:rFonts w:ascii="Times New Roman" w:hAnsi="Times New Roman"/>
        </w:rPr>
        <w:t xml:space="preserve">-n vagy </w:t>
      </w:r>
      <w:r w:rsidRPr="00BB7DC5">
        <w:rPr>
          <w:rFonts w:ascii="Times New Roman" w:hAnsi="Times New Roman"/>
        </w:rPr>
        <w:t>DVD</w:t>
      </w:r>
      <w:r w:rsidR="00EC3ADF" w:rsidRPr="00BB7DC5">
        <w:rPr>
          <w:rFonts w:ascii="Times New Roman" w:hAnsi="Times New Roman"/>
        </w:rPr>
        <w:t>-n</w:t>
      </w:r>
      <w:r w:rsidRPr="00BB7DC5">
        <w:rPr>
          <w:rFonts w:ascii="Times New Roman" w:hAnsi="Times New Roman"/>
        </w:rPr>
        <w:t>) elhelyezett elektronikus másolati példányban kell benyújtani.</w:t>
      </w:r>
    </w:p>
    <w:p w14:paraId="6DC168C8" w14:textId="77777777" w:rsidR="0096596D" w:rsidRPr="00BB7DC5" w:rsidRDefault="0096596D" w:rsidP="00BB7DC5">
      <w:pPr>
        <w:spacing w:after="0" w:line="240" w:lineRule="auto"/>
        <w:jc w:val="both"/>
        <w:rPr>
          <w:rFonts w:ascii="Times New Roman" w:hAnsi="Times New Roman"/>
        </w:rPr>
      </w:pPr>
    </w:p>
    <w:p w14:paraId="2FDDBEF3" w14:textId="77777777" w:rsidR="0096596D" w:rsidRPr="00BB7DC5" w:rsidRDefault="0096596D" w:rsidP="00BB7DC5">
      <w:pPr>
        <w:spacing w:after="0" w:line="240" w:lineRule="auto"/>
        <w:jc w:val="both"/>
        <w:rPr>
          <w:rFonts w:ascii="Times New Roman" w:hAnsi="Times New Roman"/>
        </w:rPr>
      </w:pPr>
      <w:r w:rsidRPr="00BB7DC5">
        <w:rPr>
          <w:rFonts w:ascii="Times New Roman" w:hAnsi="Times New Roman"/>
        </w:rPr>
        <w:lastRenderedPageBreak/>
        <w:t>Az ajánlatot közvetlenül, vagy postai úton, írásban, sérülésmentes, zárt csomagolásban kell benyújtani az ajánlattételi felhívásban megjelölt ajánlattételi határidő lejártáig az alábbi helyszínre:</w:t>
      </w:r>
    </w:p>
    <w:p w14:paraId="68F33CED" w14:textId="77777777" w:rsidR="0096596D" w:rsidRPr="00BB7DC5" w:rsidRDefault="0096596D" w:rsidP="00BB7DC5">
      <w:pPr>
        <w:spacing w:after="0" w:line="240" w:lineRule="auto"/>
        <w:jc w:val="both"/>
        <w:rPr>
          <w:rFonts w:ascii="Times New Roman" w:hAnsi="Times New Roman"/>
        </w:rPr>
      </w:pPr>
      <w:r w:rsidRPr="00BB7DC5">
        <w:rPr>
          <w:rFonts w:ascii="Times New Roman" w:hAnsi="Times New Roman"/>
        </w:rPr>
        <w:t xml:space="preserve">Helyszín: MÁV-START Vasúti Személyszállító Zrt. Beszerzési Igazgatóság, Beszerzési </w:t>
      </w:r>
      <w:r w:rsidR="00E55932" w:rsidRPr="00BB7DC5">
        <w:rPr>
          <w:rFonts w:ascii="Times New Roman" w:hAnsi="Times New Roman"/>
        </w:rPr>
        <w:t xml:space="preserve">Működéstámogatási </w:t>
      </w:r>
      <w:r w:rsidRPr="00BB7DC5">
        <w:rPr>
          <w:rFonts w:ascii="Times New Roman" w:hAnsi="Times New Roman"/>
        </w:rPr>
        <w:t xml:space="preserve">Szervezet 1087 Budapest, Könyves Kálmán krt. 54-60. </w:t>
      </w:r>
      <w:r w:rsidR="00E55932" w:rsidRPr="00BB7DC5">
        <w:rPr>
          <w:rFonts w:ascii="Times New Roman" w:hAnsi="Times New Roman"/>
        </w:rPr>
        <w:t xml:space="preserve">263. </w:t>
      </w:r>
      <w:r w:rsidRPr="00BB7DC5">
        <w:rPr>
          <w:rFonts w:ascii="Times New Roman" w:hAnsi="Times New Roman"/>
        </w:rPr>
        <w:t>iroda</w:t>
      </w:r>
    </w:p>
    <w:p w14:paraId="56754955" w14:textId="77777777" w:rsidR="0096596D" w:rsidRPr="00BB7DC5" w:rsidRDefault="0096596D" w:rsidP="00BB7DC5">
      <w:pPr>
        <w:spacing w:after="0" w:line="240" w:lineRule="auto"/>
        <w:jc w:val="both"/>
        <w:rPr>
          <w:rFonts w:ascii="Times New Roman" w:hAnsi="Times New Roman"/>
        </w:rPr>
      </w:pPr>
      <w:r w:rsidRPr="00BB7DC5">
        <w:rPr>
          <w:rFonts w:ascii="Times New Roman" w:hAnsi="Times New Roman"/>
        </w:rPr>
        <w:t>Címzett</w:t>
      </w:r>
      <w:r w:rsidR="00E55932" w:rsidRPr="00BB7DC5">
        <w:rPr>
          <w:rFonts w:ascii="Times New Roman" w:hAnsi="Times New Roman"/>
        </w:rPr>
        <w:t>: Szigeti Szilvia</w:t>
      </w:r>
    </w:p>
    <w:p w14:paraId="6C8B17AB" w14:textId="77777777" w:rsidR="0096596D" w:rsidRPr="00BB7DC5" w:rsidRDefault="0096596D" w:rsidP="00BB7DC5">
      <w:pPr>
        <w:spacing w:after="0" w:line="240" w:lineRule="auto"/>
        <w:jc w:val="both"/>
        <w:rPr>
          <w:rFonts w:ascii="Times New Roman" w:hAnsi="Times New Roman"/>
        </w:rPr>
      </w:pPr>
    </w:p>
    <w:p w14:paraId="2F17FA80" w14:textId="77777777" w:rsidR="0096596D" w:rsidRPr="00BB7DC5" w:rsidRDefault="0096596D" w:rsidP="00BB7DC5">
      <w:pPr>
        <w:spacing w:line="240" w:lineRule="auto"/>
        <w:jc w:val="both"/>
        <w:rPr>
          <w:rFonts w:ascii="Times New Roman" w:hAnsi="Times New Roman"/>
        </w:rPr>
      </w:pPr>
      <w:r w:rsidRPr="00BB7DC5">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BB7DC5">
        <w:rPr>
          <w:rFonts w:ascii="Times New Roman" w:hAnsi="Times New Roman"/>
        </w:rPr>
        <w:t>emiatt</w:t>
      </w:r>
      <w:proofErr w:type="gramEnd"/>
      <w:r w:rsidRPr="00BB7DC5">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www.pontosido.com weboldal „Pontos idő Budapest ” adatai alapján állapítja meg.</w:t>
      </w:r>
    </w:p>
    <w:p w14:paraId="45F1D23F" w14:textId="77777777" w:rsidR="0096596D" w:rsidRPr="00BB7DC5" w:rsidRDefault="0096596D" w:rsidP="00BB7DC5">
      <w:pPr>
        <w:spacing w:after="0" w:line="240" w:lineRule="auto"/>
        <w:jc w:val="both"/>
        <w:rPr>
          <w:rFonts w:ascii="Times New Roman" w:hAnsi="Times New Roman"/>
        </w:rPr>
      </w:pPr>
      <w:r w:rsidRPr="00BB7DC5">
        <w:rPr>
          <w:rFonts w:ascii="Times New Roman" w:hAnsi="Times New Roman"/>
        </w:rPr>
        <w:t>Az ajánlat benyújtására a Kbt. 68. § (2) bekezdése vonatkozik. Az ajánlatnak az ajánlattételi határidőre, a fenti helyszínre való megérkezéséért a felelősség az ajánlattevőt terheli.</w:t>
      </w:r>
    </w:p>
    <w:p w14:paraId="691B9B3E" w14:textId="77777777" w:rsidR="0096596D" w:rsidRPr="00BB7DC5" w:rsidRDefault="0096596D" w:rsidP="00BB7DC5">
      <w:pPr>
        <w:spacing w:after="0" w:line="240" w:lineRule="auto"/>
        <w:jc w:val="both"/>
        <w:rPr>
          <w:rFonts w:ascii="Times New Roman" w:hAnsi="Times New Roman"/>
        </w:rPr>
      </w:pPr>
    </w:p>
    <w:p w14:paraId="631F89FD" w14:textId="77777777" w:rsidR="00EC3ADF" w:rsidRPr="00EC3ADF" w:rsidRDefault="00EC3ADF" w:rsidP="00BB7DC5">
      <w:pPr>
        <w:spacing w:after="0" w:line="240" w:lineRule="auto"/>
        <w:jc w:val="both"/>
        <w:rPr>
          <w:rFonts w:ascii="Times New Roman" w:hAnsi="Times New Roman"/>
        </w:rPr>
      </w:pPr>
      <w:r w:rsidRPr="00EC3ADF">
        <w:rPr>
          <w:rFonts w:ascii="Times New Roman" w:hAnsi="Times New Roman"/>
        </w:rPr>
        <w:t>Ajánlattal szemben támasztott formai követelmények:</w:t>
      </w:r>
    </w:p>
    <w:p w14:paraId="4BFDA166" w14:textId="77777777" w:rsidR="00EC3ADF" w:rsidRPr="00EC3ADF" w:rsidRDefault="00EC3ADF" w:rsidP="00BB7DC5">
      <w:pPr>
        <w:widowControl w:val="0"/>
        <w:autoSpaceDE w:val="0"/>
        <w:autoSpaceDN w:val="0"/>
        <w:adjustRightInd w:val="0"/>
        <w:spacing w:line="240" w:lineRule="auto"/>
        <w:ind w:left="1418" w:hanging="567"/>
        <w:jc w:val="both"/>
        <w:rPr>
          <w:rFonts w:ascii="Times New Roman" w:hAnsi="Times New Roman"/>
        </w:rPr>
      </w:pPr>
      <w:proofErr w:type="gramStart"/>
      <w:r w:rsidRPr="00EC3ADF">
        <w:rPr>
          <w:rFonts w:ascii="Times New Roman" w:hAnsi="Times New Roman"/>
        </w:rPr>
        <w:t>a</w:t>
      </w:r>
      <w:proofErr w:type="gramEnd"/>
      <w:r w:rsidRPr="00EC3ADF">
        <w:rPr>
          <w:rFonts w:ascii="Times New Roman" w:hAnsi="Times New Roman"/>
        </w:rPr>
        <w:t xml:space="preserve">) </w:t>
      </w:r>
      <w:r w:rsidRPr="00EC3ADF">
        <w:rPr>
          <w:rFonts w:ascii="Times New Roman" w:hAnsi="Times New Roman"/>
        </w:rPr>
        <w:tab/>
        <w:t xml:space="preserve">Az ajánlat eredeti példányát állagsérelem nélkül nem szétbontható módon, lapozhatóan kell összefűzni, mely feltételnek önmagában a spirálozás nem felel meg. Ajánlatkérő </w:t>
      </w:r>
      <w:proofErr w:type="gramStart"/>
      <w:r w:rsidRPr="00EC3ADF">
        <w:rPr>
          <w:rFonts w:ascii="Times New Roman" w:hAnsi="Times New Roman"/>
        </w:rPr>
        <w:t>ezen</w:t>
      </w:r>
      <w:proofErr w:type="gramEnd"/>
      <w:r w:rsidRPr="00EC3ADF">
        <w:rPr>
          <w:rFonts w:ascii="Times New Roman" w:hAnsi="Times New Roman"/>
        </w:rPr>
        <w:t xml:space="preserve"> formai követelmény teljesítésére javasolja, hogy az ajánlat eredeti példánya zsinórral, lapozhatóan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14:paraId="5C25B4DF" w14:textId="77777777" w:rsidR="00EC3ADF" w:rsidRPr="00EC3ADF" w:rsidRDefault="00EC3ADF" w:rsidP="00BB7DC5">
      <w:pPr>
        <w:widowControl w:val="0"/>
        <w:autoSpaceDE w:val="0"/>
        <w:autoSpaceDN w:val="0"/>
        <w:adjustRightInd w:val="0"/>
        <w:spacing w:line="240" w:lineRule="auto"/>
        <w:ind w:left="1418" w:hanging="567"/>
        <w:jc w:val="both"/>
        <w:rPr>
          <w:rFonts w:ascii="Times New Roman" w:hAnsi="Times New Roman"/>
        </w:rPr>
      </w:pPr>
      <w:r w:rsidRPr="00EC3ADF">
        <w:rPr>
          <w:rFonts w:ascii="Times New Roman" w:hAnsi="Times New Roman"/>
        </w:rPr>
        <w:t xml:space="preserve">b) </w:t>
      </w:r>
      <w:r w:rsidRPr="00EC3ADF">
        <w:rPr>
          <w:rFonts w:ascii="Times New Roman" w:hAnsi="Times New Roman"/>
        </w:rPr>
        <w:tab/>
        <w:t xml:space="preserve">Az ajánlat oldalszámozása eggyel kezdődjön, és oldalanként eggyel növekedjen. Elegendő a szöveget vagy </w:t>
      </w:r>
      <w:proofErr w:type="gramStart"/>
      <w:r w:rsidRPr="00EC3ADF">
        <w:rPr>
          <w:rFonts w:ascii="Times New Roman" w:hAnsi="Times New Roman"/>
        </w:rPr>
        <w:t>számokat</w:t>
      </w:r>
      <w:proofErr w:type="gramEnd"/>
      <w:r w:rsidRPr="00EC3ADF">
        <w:rPr>
          <w:rFonts w:ascii="Times New Roman" w:hAnsi="Times New Roman"/>
        </w:rPr>
        <w:t xml:space="preserve"> vagy képet tartalmazó oldalakat számozni, az üres oldalakat nem kell, de lehet. A címlapot és hátlapot (ha vannak) nem kell, de lehet számozni.</w:t>
      </w:r>
    </w:p>
    <w:p w14:paraId="2D98C1A7" w14:textId="77777777" w:rsidR="00EC3ADF" w:rsidRPr="00EC3ADF" w:rsidRDefault="00EC3ADF" w:rsidP="00BB7DC5">
      <w:pPr>
        <w:widowControl w:val="0"/>
        <w:autoSpaceDE w:val="0"/>
        <w:autoSpaceDN w:val="0"/>
        <w:adjustRightInd w:val="0"/>
        <w:spacing w:line="240" w:lineRule="auto"/>
        <w:ind w:left="1418" w:hanging="567"/>
        <w:jc w:val="both"/>
        <w:rPr>
          <w:rFonts w:ascii="Times New Roman" w:hAnsi="Times New Roman"/>
        </w:rPr>
      </w:pPr>
      <w:r w:rsidRPr="00EC3ADF">
        <w:rPr>
          <w:rFonts w:ascii="Times New Roman" w:hAnsi="Times New Roman"/>
        </w:rPr>
        <w:t xml:space="preserve">c) </w:t>
      </w:r>
      <w:r w:rsidRPr="00EC3ADF">
        <w:rPr>
          <w:rFonts w:ascii="Times New Roman" w:hAnsi="Times New Roman"/>
        </w:rPr>
        <w:tab/>
        <w:t>Az ajánlatnak az elején tartalomjegyzéket kell tartalmaznia, mely alapján az ajánlatban szereplő dokumentumok oldalszám alapján megtalálhatóak.</w:t>
      </w:r>
    </w:p>
    <w:p w14:paraId="5849FA0F" w14:textId="77777777" w:rsidR="00EC3ADF" w:rsidRPr="00EC3ADF" w:rsidRDefault="00EC3ADF" w:rsidP="00BB7DC5">
      <w:pPr>
        <w:widowControl w:val="0"/>
        <w:autoSpaceDE w:val="0"/>
        <w:autoSpaceDN w:val="0"/>
        <w:adjustRightInd w:val="0"/>
        <w:spacing w:line="240" w:lineRule="auto"/>
        <w:ind w:left="1418" w:hanging="567"/>
        <w:jc w:val="both"/>
        <w:rPr>
          <w:rFonts w:ascii="Times New Roman" w:hAnsi="Times New Roman"/>
        </w:rPr>
      </w:pPr>
      <w:r w:rsidRPr="00EC3ADF">
        <w:rPr>
          <w:rFonts w:ascii="Times New Roman" w:hAnsi="Times New Roman"/>
        </w:rPr>
        <w:t xml:space="preserve">d) </w:t>
      </w:r>
      <w:r w:rsidRPr="00EC3ADF">
        <w:rPr>
          <w:rFonts w:ascii="Times New Roman" w:hAnsi="Times New Roman"/>
        </w:rPr>
        <w:tab/>
        <w:t xml:space="preserve">Az ajánlatot zárt csomagolásban, magyar nyelven, 1 papír alapú példányban kell benyújtani. </w:t>
      </w:r>
    </w:p>
    <w:p w14:paraId="290AFBD9" w14:textId="77777777" w:rsidR="00EC3ADF" w:rsidRPr="00EC3ADF" w:rsidRDefault="00EC3ADF" w:rsidP="00BB7DC5">
      <w:pPr>
        <w:widowControl w:val="0"/>
        <w:autoSpaceDE w:val="0"/>
        <w:autoSpaceDN w:val="0"/>
        <w:adjustRightInd w:val="0"/>
        <w:spacing w:line="240" w:lineRule="auto"/>
        <w:ind w:left="1418" w:hanging="567"/>
        <w:jc w:val="both"/>
        <w:rPr>
          <w:rFonts w:ascii="Times New Roman" w:hAnsi="Times New Roman"/>
        </w:rPr>
      </w:pPr>
      <w:proofErr w:type="gramStart"/>
      <w:r w:rsidRPr="00EC3ADF">
        <w:rPr>
          <w:rFonts w:ascii="Times New Roman" w:hAnsi="Times New Roman"/>
        </w:rPr>
        <w:t>e</w:t>
      </w:r>
      <w:proofErr w:type="gramEnd"/>
      <w:r w:rsidRPr="00EC3ADF">
        <w:rPr>
          <w:rFonts w:ascii="Times New Roman" w:hAnsi="Times New Roman"/>
        </w:rPr>
        <w:t xml:space="preserve">) </w:t>
      </w:r>
      <w:r w:rsidRPr="00EC3ADF">
        <w:rPr>
          <w:rFonts w:ascii="Times New Roman" w:hAnsi="Times New Roman"/>
        </w:rPr>
        <w:tab/>
        <w:t>Az ajánlatot a papír alapú példánnyal mindenben megegyező elektronikus másolati példányban (</w:t>
      </w:r>
      <w:proofErr w:type="spellStart"/>
      <w:r w:rsidRPr="00EC3ADF">
        <w:rPr>
          <w:rFonts w:ascii="Times New Roman" w:hAnsi="Times New Roman"/>
        </w:rPr>
        <w:t>szkennelve</w:t>
      </w:r>
      <w:proofErr w:type="spellEnd"/>
      <w:r w:rsidRPr="00EC3ADF">
        <w:rPr>
          <w:rFonts w:ascii="Times New Roman" w:hAnsi="Times New Roman"/>
        </w:rPr>
        <w:t>, .</w:t>
      </w:r>
      <w:proofErr w:type="spellStart"/>
      <w:r w:rsidRPr="00EC3ADF">
        <w:rPr>
          <w:rFonts w:ascii="Times New Roman" w:hAnsi="Times New Roman"/>
        </w:rPr>
        <w:t>pdf</w:t>
      </w:r>
      <w:proofErr w:type="spellEnd"/>
      <w:r w:rsidRPr="00EC3ADF">
        <w:rPr>
          <w:rFonts w:ascii="Times New Roman" w:hAnsi="Times New Roman"/>
        </w:rPr>
        <w:t xml:space="preserve"> kiterjesztésű file formájában) is be kell nyújtani, CD-n vagy DVD-n, az ajánlathoz mellékelve.</w:t>
      </w:r>
    </w:p>
    <w:p w14:paraId="256C8AFA" w14:textId="5A3E7F51" w:rsidR="00EC3ADF" w:rsidRPr="00EC3ADF" w:rsidRDefault="00EC3ADF" w:rsidP="00BB7DC5">
      <w:pPr>
        <w:widowControl w:val="0"/>
        <w:autoSpaceDE w:val="0"/>
        <w:autoSpaceDN w:val="0"/>
        <w:adjustRightInd w:val="0"/>
        <w:spacing w:line="240" w:lineRule="auto"/>
        <w:ind w:left="1418" w:hanging="567"/>
        <w:jc w:val="both"/>
        <w:rPr>
          <w:rFonts w:ascii="Times New Roman" w:hAnsi="Times New Roman"/>
        </w:rPr>
      </w:pPr>
      <w:proofErr w:type="gramStart"/>
      <w:r w:rsidRPr="00EC3ADF">
        <w:rPr>
          <w:rFonts w:ascii="Times New Roman" w:hAnsi="Times New Roman"/>
        </w:rPr>
        <w:t>f</w:t>
      </w:r>
      <w:proofErr w:type="gramEnd"/>
      <w:r w:rsidRPr="00EC3ADF">
        <w:rPr>
          <w:rFonts w:ascii="Times New Roman" w:hAnsi="Times New Roman"/>
        </w:rPr>
        <w:t xml:space="preserve">) </w:t>
      </w:r>
      <w:r w:rsidRPr="00EC3ADF">
        <w:rPr>
          <w:rFonts w:ascii="Times New Roman" w:hAnsi="Times New Roman"/>
        </w:rPr>
        <w:tab/>
        <w:t xml:space="preserve">Az ajánlat külső csomagolásán </w:t>
      </w:r>
      <w:r w:rsidRPr="00EC3ADF">
        <w:rPr>
          <w:rFonts w:ascii="Times New Roman" w:hAnsi="Times New Roman"/>
          <w:b/>
          <w:i/>
        </w:rPr>
        <w:t>„</w:t>
      </w:r>
      <w:r w:rsidRPr="00BB7DC5">
        <w:rPr>
          <w:rFonts w:ascii="Times New Roman" w:hAnsi="Times New Roman"/>
          <w:i/>
        </w:rPr>
        <w:t>„</w:t>
      </w:r>
      <w:r w:rsidRPr="00BB7DC5">
        <w:rPr>
          <w:rFonts w:ascii="Times New Roman" w:hAnsi="Times New Roman"/>
          <w:b/>
          <w:i/>
        </w:rPr>
        <w:t>AJÁNLAT – Szombathely JBI Celldömölk „B” típusú teherkocsi javító telephely fűtéskorszerűsítési kivitelezési munkái”</w:t>
      </w:r>
      <w:r w:rsidRPr="00BB7DC5">
        <w:rPr>
          <w:rFonts w:ascii="Times New Roman" w:hAnsi="Times New Roman"/>
        </w:rPr>
        <w:t xml:space="preserve"> </w:t>
      </w:r>
      <w:r w:rsidRPr="00EC3ADF">
        <w:rPr>
          <w:rFonts w:ascii="Times New Roman" w:hAnsi="Times New Roman"/>
        </w:rPr>
        <w:t xml:space="preserve"> és az „</w:t>
      </w:r>
      <w:r w:rsidRPr="00EC3ADF">
        <w:rPr>
          <w:rFonts w:ascii="Times New Roman" w:hAnsi="Times New Roman"/>
          <w:b/>
          <w:i/>
        </w:rPr>
        <w:t>Ajánlattételi határidő (</w:t>
      </w:r>
      <w:r w:rsidRPr="00D47B77">
        <w:rPr>
          <w:rFonts w:ascii="Times New Roman" w:hAnsi="Times New Roman"/>
          <w:b/>
          <w:i/>
        </w:rPr>
        <w:t xml:space="preserve">2018. </w:t>
      </w:r>
      <w:r w:rsidR="00B61FBF">
        <w:rPr>
          <w:rFonts w:ascii="Times New Roman" w:hAnsi="Times New Roman"/>
          <w:b/>
          <w:i/>
        </w:rPr>
        <w:t>július 16. 11</w:t>
      </w:r>
      <w:r w:rsidRPr="00D47B77">
        <w:rPr>
          <w:rFonts w:ascii="Times New Roman" w:hAnsi="Times New Roman"/>
          <w:b/>
          <w:i/>
        </w:rPr>
        <w:t>:00 óra</w:t>
      </w:r>
      <w:r w:rsidRPr="00EC3ADF">
        <w:rPr>
          <w:rFonts w:ascii="Times New Roman" w:hAnsi="Times New Roman"/>
          <w:b/>
          <w:i/>
        </w:rPr>
        <w:t>) előtt nem bontható fel</w:t>
      </w:r>
      <w:r w:rsidRPr="00EC3ADF">
        <w:rPr>
          <w:rFonts w:ascii="Times New Roman" w:hAnsi="Times New Roman"/>
        </w:rPr>
        <w:t xml:space="preserve">” megjelölést valamint az ajánlattevő nevét és címét kell feltüntetni. Ajánlatkérő tájékoztatásul közli, hogy amennyiben a csomagoláson az ajánlattevő nem tünteti fel a </w:t>
      </w:r>
      <w:r w:rsidRPr="00EC3ADF">
        <w:rPr>
          <w:rFonts w:ascii="Times New Roman" w:hAnsi="Times New Roman"/>
          <w:b/>
        </w:rPr>
        <w:t>„</w:t>
      </w:r>
      <w:r w:rsidRPr="00EC3ADF">
        <w:rPr>
          <w:rFonts w:ascii="Times New Roman" w:hAnsi="Times New Roman"/>
          <w:b/>
          <w:i/>
        </w:rPr>
        <w:t>Ajánlattételi határidő (</w:t>
      </w:r>
      <w:r w:rsidRPr="00D47B77">
        <w:rPr>
          <w:rFonts w:ascii="Times New Roman" w:hAnsi="Times New Roman"/>
          <w:b/>
          <w:i/>
        </w:rPr>
        <w:t xml:space="preserve">2018. </w:t>
      </w:r>
      <w:r w:rsidR="00B61FBF">
        <w:rPr>
          <w:rFonts w:ascii="Times New Roman" w:hAnsi="Times New Roman"/>
          <w:b/>
          <w:i/>
        </w:rPr>
        <w:t>július 16.</w:t>
      </w:r>
      <w:r w:rsidR="00B61FBF">
        <w:rPr>
          <w:rFonts w:ascii="Times New Roman" w:hAnsi="Times New Roman"/>
          <w:b/>
          <w:i/>
        </w:rPr>
        <w:t xml:space="preserve"> 11</w:t>
      </w:r>
      <w:r w:rsidRPr="00D47B77">
        <w:rPr>
          <w:rFonts w:ascii="Times New Roman" w:hAnsi="Times New Roman"/>
          <w:b/>
          <w:i/>
        </w:rPr>
        <w:t>:00 óra</w:t>
      </w:r>
      <w:r w:rsidRPr="00EC3ADF">
        <w:rPr>
          <w:rFonts w:ascii="Times New Roman" w:hAnsi="Times New Roman"/>
          <w:b/>
          <w:i/>
        </w:rPr>
        <w:t>) előtt nem bontható fel</w:t>
      </w:r>
      <w:r w:rsidRPr="00EC3ADF">
        <w:rPr>
          <w:rFonts w:ascii="Times New Roman" w:hAnsi="Times New Roman"/>
          <w:b/>
        </w:rPr>
        <w:t xml:space="preserve">” </w:t>
      </w:r>
      <w:r w:rsidRPr="00EC3ADF">
        <w:rPr>
          <w:rFonts w:ascii="Times New Roman" w:hAnsi="Times New Roman"/>
        </w:rPr>
        <w:t>feliratot, úgy nem tud felelősséget vállalni annak az ajánlattételi határidő előtt történő felbontásáért.</w:t>
      </w:r>
    </w:p>
    <w:p w14:paraId="501C55D0" w14:textId="77777777" w:rsidR="00EC3ADF" w:rsidRPr="00EC3ADF" w:rsidRDefault="00EC3ADF" w:rsidP="00BB7DC5">
      <w:pPr>
        <w:widowControl w:val="0"/>
        <w:autoSpaceDE w:val="0"/>
        <w:autoSpaceDN w:val="0"/>
        <w:adjustRightInd w:val="0"/>
        <w:spacing w:line="240" w:lineRule="auto"/>
        <w:ind w:left="1418" w:hanging="567"/>
        <w:jc w:val="both"/>
        <w:rPr>
          <w:rFonts w:ascii="Times New Roman" w:hAnsi="Times New Roman"/>
        </w:rPr>
      </w:pPr>
      <w:proofErr w:type="gramStart"/>
      <w:r w:rsidRPr="00EC3ADF">
        <w:rPr>
          <w:rFonts w:ascii="Times New Roman" w:hAnsi="Times New Roman"/>
        </w:rPr>
        <w:t>g</w:t>
      </w:r>
      <w:proofErr w:type="gramEnd"/>
      <w:r w:rsidRPr="00EC3ADF">
        <w:rPr>
          <w:rFonts w:ascii="Times New Roman" w:hAnsi="Times New Roman"/>
        </w:rPr>
        <w:t xml:space="preserve">) </w:t>
      </w:r>
      <w:r w:rsidRPr="00EC3ADF">
        <w:rPr>
          <w:rFonts w:ascii="Times New Roman" w:hAnsi="Times New Roman"/>
        </w:rPr>
        <w:tab/>
        <w:t>Az ajánlatban lévő, minden – az ajánlattevő vagy alvállalkozó, vagy alkalmasság igazolásában részt vevő szervezet által készített – dokumentumot (nyilatkozatot) a végén alá kell írnia az adott gazdasági szereplőnél erre jogosult(</w:t>
      </w:r>
      <w:proofErr w:type="spellStart"/>
      <w:r w:rsidRPr="00EC3ADF">
        <w:rPr>
          <w:rFonts w:ascii="Times New Roman" w:hAnsi="Times New Roman"/>
        </w:rPr>
        <w:t>ak</w:t>
      </w:r>
      <w:proofErr w:type="spellEnd"/>
      <w:r w:rsidRPr="00EC3ADF">
        <w:rPr>
          <w:rFonts w:ascii="Times New Roman" w:hAnsi="Times New Roman"/>
        </w:rPr>
        <w:t>)</w:t>
      </w:r>
      <w:proofErr w:type="spellStart"/>
      <w:r w:rsidRPr="00EC3ADF">
        <w:rPr>
          <w:rFonts w:ascii="Times New Roman" w:hAnsi="Times New Roman"/>
        </w:rPr>
        <w:t>nak</w:t>
      </w:r>
      <w:proofErr w:type="spellEnd"/>
      <w:r w:rsidRPr="00EC3ADF">
        <w:rPr>
          <w:rFonts w:ascii="Times New Roman" w:hAnsi="Times New Roman"/>
        </w:rPr>
        <w:t xml:space="preserve"> vagy olyan személynek, vagy személyeknek aki(k) erre a jogosult személy(</w:t>
      </w:r>
      <w:proofErr w:type="spellStart"/>
      <w:r w:rsidRPr="00EC3ADF">
        <w:rPr>
          <w:rFonts w:ascii="Times New Roman" w:hAnsi="Times New Roman"/>
        </w:rPr>
        <w:t>ek</w:t>
      </w:r>
      <w:proofErr w:type="spellEnd"/>
      <w:r w:rsidRPr="00EC3ADF">
        <w:rPr>
          <w:rFonts w:ascii="Times New Roman" w:hAnsi="Times New Roman"/>
        </w:rPr>
        <w:t>)</w:t>
      </w:r>
      <w:proofErr w:type="spellStart"/>
      <w:r w:rsidRPr="00EC3ADF">
        <w:rPr>
          <w:rFonts w:ascii="Times New Roman" w:hAnsi="Times New Roman"/>
        </w:rPr>
        <w:t>től</w:t>
      </w:r>
      <w:proofErr w:type="spellEnd"/>
      <w:r w:rsidRPr="00EC3ADF">
        <w:rPr>
          <w:rFonts w:ascii="Times New Roman" w:hAnsi="Times New Roman"/>
        </w:rPr>
        <w:t xml:space="preserve"> írásos felhatalmazást kaptak.</w:t>
      </w:r>
    </w:p>
    <w:p w14:paraId="6A14E0DB" w14:textId="77777777" w:rsidR="00EC3ADF" w:rsidRPr="00EC3ADF" w:rsidRDefault="00EC3ADF" w:rsidP="00BB7DC5">
      <w:pPr>
        <w:widowControl w:val="0"/>
        <w:autoSpaceDE w:val="0"/>
        <w:autoSpaceDN w:val="0"/>
        <w:adjustRightInd w:val="0"/>
        <w:spacing w:line="240" w:lineRule="auto"/>
        <w:ind w:left="1418" w:hanging="567"/>
        <w:jc w:val="both"/>
        <w:rPr>
          <w:rFonts w:ascii="Times New Roman" w:hAnsi="Times New Roman"/>
        </w:rPr>
      </w:pPr>
      <w:proofErr w:type="gramStart"/>
      <w:r w:rsidRPr="00EC3ADF">
        <w:rPr>
          <w:rFonts w:ascii="Times New Roman" w:hAnsi="Times New Roman"/>
        </w:rPr>
        <w:lastRenderedPageBreak/>
        <w:t>h</w:t>
      </w:r>
      <w:proofErr w:type="gramEnd"/>
      <w:r w:rsidRPr="00EC3ADF">
        <w:rPr>
          <w:rFonts w:ascii="Times New Roman" w:hAnsi="Times New Roman"/>
        </w:rPr>
        <w:t xml:space="preserve">) </w:t>
      </w:r>
      <w:r w:rsidRPr="00EC3ADF">
        <w:rPr>
          <w:rFonts w:ascii="Times New Roman" w:hAnsi="Times New Roman"/>
        </w:rPr>
        <w:tab/>
        <w:t>Az ajánlat minden olyan oldalát, amelyen – az ajánlat beadása előtt – módosítást hajtottak végre, az adott dokumentumot aláíró személynek vagy személyeknek a módosításnál is kézjeggyel kell ellátni.</w:t>
      </w:r>
    </w:p>
    <w:p w14:paraId="3E0318A9" w14:textId="77777777" w:rsidR="00EC3ADF" w:rsidRPr="00EC3ADF" w:rsidRDefault="00EC3ADF" w:rsidP="00BB7DC5">
      <w:pPr>
        <w:widowControl w:val="0"/>
        <w:autoSpaceDE w:val="0"/>
        <w:autoSpaceDN w:val="0"/>
        <w:adjustRightInd w:val="0"/>
        <w:spacing w:line="240" w:lineRule="auto"/>
        <w:ind w:left="1418" w:hanging="567"/>
        <w:jc w:val="both"/>
        <w:rPr>
          <w:rFonts w:ascii="Times New Roman" w:hAnsi="Times New Roman"/>
        </w:rPr>
      </w:pPr>
      <w:r w:rsidRPr="00EC3ADF">
        <w:rPr>
          <w:rFonts w:ascii="Times New Roman" w:hAnsi="Times New Roman"/>
        </w:rPr>
        <w:t>i)</w:t>
      </w:r>
      <w:r w:rsidRPr="00EC3ADF">
        <w:rPr>
          <w:rFonts w:ascii="Times New Roman" w:hAnsi="Times New Roman"/>
        </w:rPr>
        <w:tab/>
        <w:t>Az ajánlat elektronikus példánya és papír alapú példánya közötti eltérés esetén a papír alapú példány tartalma az irányadó.</w:t>
      </w:r>
    </w:p>
    <w:p w14:paraId="17D5E2D7" w14:textId="77777777" w:rsidR="0096596D" w:rsidRPr="00BB7DC5" w:rsidRDefault="0096596D" w:rsidP="00BB7DC5">
      <w:pPr>
        <w:spacing w:after="0" w:line="240" w:lineRule="auto"/>
        <w:jc w:val="both"/>
        <w:rPr>
          <w:rFonts w:ascii="Times New Roman" w:hAnsi="Times New Roman"/>
        </w:rPr>
      </w:pPr>
    </w:p>
    <w:p w14:paraId="036C049C" w14:textId="77777777" w:rsidR="0096596D" w:rsidRPr="00BB7DC5" w:rsidRDefault="0096596D" w:rsidP="00BB7DC5">
      <w:pPr>
        <w:spacing w:after="0" w:line="240" w:lineRule="auto"/>
        <w:jc w:val="both"/>
        <w:rPr>
          <w:rFonts w:ascii="Times New Roman" w:hAnsi="Times New Roman"/>
        </w:rPr>
      </w:pPr>
      <w:r w:rsidRPr="00BB7DC5">
        <w:rPr>
          <w:rFonts w:ascii="Times New Roman" w:hAnsi="Times New Roman"/>
        </w:rPr>
        <w:t>Az ajánlatok bontására az ajánlattételi felhívásban foglaltaknak megfelelően, az ott meghatározott helyszínen kerül sor.</w:t>
      </w:r>
    </w:p>
    <w:p w14:paraId="61F9987B" w14:textId="77777777" w:rsidR="0096596D" w:rsidRPr="00BB7DC5" w:rsidRDefault="0096596D" w:rsidP="00BB7DC5">
      <w:pPr>
        <w:spacing w:after="0" w:line="240" w:lineRule="auto"/>
        <w:jc w:val="both"/>
        <w:rPr>
          <w:rFonts w:ascii="Times New Roman" w:hAnsi="Times New Roman"/>
        </w:rPr>
      </w:pPr>
      <w:r w:rsidRPr="00BB7DC5">
        <w:rPr>
          <w:rFonts w:ascii="Times New Roman" w:hAnsi="Times New Roman"/>
        </w:rPr>
        <w:t>A (végleges) ajánlatok bontását megelőzően ajánlatkérő ismerteti a szerződés teljesítéséhez rendelkezésre álló anyagi fedezet összegét.</w:t>
      </w:r>
    </w:p>
    <w:p w14:paraId="3F5B8F49" w14:textId="77777777" w:rsidR="0096596D" w:rsidRPr="00BB7DC5" w:rsidRDefault="0096596D" w:rsidP="00BB7DC5">
      <w:pPr>
        <w:spacing w:after="0" w:line="240" w:lineRule="auto"/>
        <w:jc w:val="both"/>
        <w:rPr>
          <w:rFonts w:ascii="Times New Roman" w:hAnsi="Times New Roman"/>
        </w:rPr>
      </w:pPr>
      <w:r w:rsidRPr="00BB7DC5">
        <w:rPr>
          <w:rFonts w:ascii="Times New Roman" w:hAnsi="Times New Roman"/>
        </w:rPr>
        <w:t>Az ajánlatok felbontásakor ajánlatkérő ismerteti az alábbi adatokat:</w:t>
      </w:r>
    </w:p>
    <w:p w14:paraId="3694ACE0" w14:textId="77777777" w:rsidR="0096596D" w:rsidRPr="00BB7DC5" w:rsidRDefault="0096596D" w:rsidP="00BB7DC5">
      <w:pPr>
        <w:pStyle w:val="Listaszerbekezds"/>
        <w:numPr>
          <w:ilvl w:val="0"/>
          <w:numId w:val="5"/>
        </w:numPr>
        <w:spacing w:line="240" w:lineRule="auto"/>
        <w:rPr>
          <w:sz w:val="22"/>
          <w:szCs w:val="22"/>
        </w:rPr>
      </w:pPr>
      <w:r w:rsidRPr="00BB7DC5">
        <w:rPr>
          <w:sz w:val="22"/>
          <w:szCs w:val="22"/>
        </w:rPr>
        <w:t>ajánlattevők neve,</w:t>
      </w:r>
    </w:p>
    <w:p w14:paraId="00B8E08D" w14:textId="77777777" w:rsidR="0096596D" w:rsidRPr="00BB7DC5" w:rsidRDefault="0096596D" w:rsidP="00BB7DC5">
      <w:pPr>
        <w:pStyle w:val="Listaszerbekezds"/>
        <w:numPr>
          <w:ilvl w:val="0"/>
          <w:numId w:val="5"/>
        </w:numPr>
        <w:spacing w:line="240" w:lineRule="auto"/>
        <w:rPr>
          <w:sz w:val="22"/>
          <w:szCs w:val="22"/>
        </w:rPr>
      </w:pPr>
      <w:r w:rsidRPr="00BB7DC5">
        <w:rPr>
          <w:sz w:val="22"/>
          <w:szCs w:val="22"/>
        </w:rPr>
        <w:t>ajánlattevők címe (székhelye, lakóhelye),</w:t>
      </w:r>
    </w:p>
    <w:p w14:paraId="4F8B2629" w14:textId="77777777" w:rsidR="0096596D" w:rsidRPr="00BB7DC5" w:rsidRDefault="0096596D" w:rsidP="00BB7DC5">
      <w:pPr>
        <w:pStyle w:val="Listaszerbekezds"/>
        <w:numPr>
          <w:ilvl w:val="0"/>
          <w:numId w:val="5"/>
        </w:numPr>
        <w:spacing w:line="240" w:lineRule="auto"/>
        <w:rPr>
          <w:sz w:val="22"/>
          <w:szCs w:val="22"/>
        </w:rPr>
      </w:pPr>
      <w:r w:rsidRPr="00BB7DC5">
        <w:rPr>
          <w:sz w:val="22"/>
          <w:szCs w:val="22"/>
        </w:rPr>
        <w:t>a Kbt. 68. § (4) bekezdése alapján a főbb, számszerűsíthető adatok, amelyek az értékelési szempont (részszempontok) alapján értékelésre kerülnek</w:t>
      </w:r>
    </w:p>
    <w:p w14:paraId="2843E1CB" w14:textId="77777777" w:rsidR="0096596D" w:rsidRPr="00BB7DC5" w:rsidRDefault="0096596D" w:rsidP="00BB7DC5">
      <w:pPr>
        <w:pStyle w:val="Cmsor3"/>
        <w:spacing w:line="240" w:lineRule="auto"/>
        <w:jc w:val="both"/>
        <w:rPr>
          <w:sz w:val="22"/>
          <w:szCs w:val="22"/>
        </w:rPr>
      </w:pPr>
      <w:bookmarkStart w:id="12" w:name="_Toc412642449"/>
      <w:bookmarkStart w:id="13" w:name="_Toc518030740"/>
      <w:r w:rsidRPr="00BB7DC5">
        <w:rPr>
          <w:sz w:val="22"/>
          <w:szCs w:val="22"/>
        </w:rPr>
        <w:t>7. Az ajánlattétel nyelve</w:t>
      </w:r>
      <w:bookmarkEnd w:id="12"/>
      <w:bookmarkEnd w:id="13"/>
    </w:p>
    <w:p w14:paraId="4F39E117" w14:textId="77777777" w:rsidR="0096596D" w:rsidRPr="00BB7DC5" w:rsidRDefault="0096596D" w:rsidP="00BB7DC5">
      <w:pPr>
        <w:spacing w:line="240" w:lineRule="auto"/>
        <w:jc w:val="both"/>
        <w:rPr>
          <w:rFonts w:ascii="Times New Roman" w:hAnsi="Times New Roman"/>
        </w:rPr>
      </w:pPr>
      <w:r w:rsidRPr="00BB7DC5">
        <w:rPr>
          <w:rFonts w:ascii="Times New Roman" w:hAnsi="Times New Roman"/>
        </w:rPr>
        <w:t>A részvételi felhívásban valamint az ajánlattételi felhívásban rögzítetteknek megfelelően az ajánlattétel nyelve a magyar, tehát azokról a dokumentumokról, amelyek idegen nyelven íródtak, csatolni kell a magyar nyelvű felelős fordítást is.</w:t>
      </w:r>
    </w:p>
    <w:p w14:paraId="7A7D1FF8" w14:textId="77777777" w:rsidR="0096596D" w:rsidRPr="00BB7DC5" w:rsidRDefault="0096596D" w:rsidP="00BB7DC5">
      <w:pPr>
        <w:tabs>
          <w:tab w:val="left" w:pos="0"/>
        </w:tabs>
        <w:spacing w:after="120" w:line="240" w:lineRule="auto"/>
        <w:jc w:val="both"/>
        <w:rPr>
          <w:rFonts w:ascii="Times New Roman" w:hAnsi="Times New Roman"/>
        </w:rPr>
      </w:pPr>
      <w:r w:rsidRPr="00BB7DC5">
        <w:rPr>
          <w:rFonts w:ascii="Times New Roman" w:hAnsi="Times New Roman"/>
        </w:rPr>
        <w:t>Ajánlatkérő elfogadja a nem magyar nyelven benyújtott dokumentumok ajánlattevő általi felelős fordítását is, amelyen ajánlattevő képviseletére jogosult személy nyilatkozik arról, hogy az mindenben megfelel az eredeti szövegnek. A fordítás tartalmának helyességéért az ajánlattevő a felelős.</w:t>
      </w:r>
    </w:p>
    <w:p w14:paraId="2D406D86" w14:textId="77777777" w:rsidR="0096596D" w:rsidRPr="00BB7DC5" w:rsidRDefault="0096596D" w:rsidP="00BB7DC5">
      <w:pPr>
        <w:tabs>
          <w:tab w:val="left" w:pos="0"/>
        </w:tabs>
        <w:spacing w:after="120" w:line="240" w:lineRule="auto"/>
        <w:jc w:val="both"/>
        <w:rPr>
          <w:rFonts w:ascii="Times New Roman" w:hAnsi="Times New Roman"/>
        </w:rPr>
      </w:pPr>
      <w:r w:rsidRPr="00BB7DC5">
        <w:rPr>
          <w:rFonts w:ascii="Times New Roman" w:hAnsi="Times New Roman"/>
        </w:rPr>
        <w:t>Amennyiben a magyar és az idegen nyelvű dokumentumok között eltérés van, úgy a magyar példány tartalma az irányadó.</w:t>
      </w:r>
    </w:p>
    <w:p w14:paraId="1BB66E0C" w14:textId="77777777" w:rsidR="0096596D" w:rsidRPr="00BB7DC5" w:rsidRDefault="0096596D" w:rsidP="00BB7DC5">
      <w:pPr>
        <w:pStyle w:val="Cmsor3"/>
        <w:spacing w:line="240" w:lineRule="auto"/>
        <w:jc w:val="both"/>
        <w:rPr>
          <w:sz w:val="22"/>
          <w:szCs w:val="22"/>
        </w:rPr>
      </w:pPr>
      <w:bookmarkStart w:id="14" w:name="_Toc412642450"/>
      <w:bookmarkStart w:id="15" w:name="_Toc518030741"/>
      <w:r w:rsidRPr="008600D4">
        <w:rPr>
          <w:sz w:val="22"/>
          <w:szCs w:val="22"/>
        </w:rPr>
        <w:t>8. Az ajánlatok bírálata és értékelése</w:t>
      </w:r>
      <w:bookmarkEnd w:id="14"/>
      <w:bookmarkEnd w:id="15"/>
    </w:p>
    <w:p w14:paraId="40A876F6" w14:textId="77777777" w:rsidR="0096596D" w:rsidRPr="00BB7DC5" w:rsidRDefault="0096596D" w:rsidP="00BB7DC5">
      <w:pPr>
        <w:tabs>
          <w:tab w:val="left" w:pos="0"/>
        </w:tabs>
        <w:spacing w:after="120" w:line="240" w:lineRule="auto"/>
        <w:jc w:val="both"/>
        <w:rPr>
          <w:rFonts w:ascii="Times New Roman" w:hAnsi="Times New Roman"/>
        </w:rPr>
      </w:pPr>
      <w:r w:rsidRPr="00BB7DC5">
        <w:rPr>
          <w:rFonts w:ascii="Times New Roman" w:hAnsi="Times New Roman"/>
        </w:rPr>
        <w:t>Az ajánlatok bírálatát az ajánlatkérő több szakaszban végzi:</w:t>
      </w:r>
    </w:p>
    <w:p w14:paraId="19E8827A" w14:textId="77777777" w:rsidR="0096596D" w:rsidRPr="00BB7DC5" w:rsidRDefault="0096596D" w:rsidP="00BB7DC5">
      <w:pPr>
        <w:tabs>
          <w:tab w:val="left" w:pos="0"/>
        </w:tabs>
        <w:spacing w:after="120" w:line="240" w:lineRule="auto"/>
        <w:jc w:val="both"/>
        <w:rPr>
          <w:rFonts w:ascii="Times New Roman" w:hAnsi="Times New Roman"/>
        </w:rPr>
      </w:pPr>
      <w:r w:rsidRPr="00BB7DC5">
        <w:rPr>
          <w:rFonts w:ascii="Times New Roman" w:hAnsi="Times New Roman"/>
        </w:rPr>
        <w:t xml:space="preserve">Az ajánlattételi felhívásban meghatározott ajánlattételi határidőre benyújtott, ajánlati kötöttséget nem eredményező első ajánlat vonatkozásában az ajánlatkérő megvizsgálja, hogy az megfelel-e a Közbeszerzési Dokumentumokban, a </w:t>
      </w:r>
      <w:proofErr w:type="spellStart"/>
      <w:r w:rsidRPr="00BB7DC5">
        <w:rPr>
          <w:rFonts w:ascii="Times New Roman" w:hAnsi="Times New Roman"/>
        </w:rPr>
        <w:t>Kbt-ben</w:t>
      </w:r>
      <w:proofErr w:type="spellEnd"/>
      <w:r w:rsidRPr="00BB7DC5">
        <w:rPr>
          <w:rFonts w:ascii="Times New Roman" w:hAnsi="Times New Roman"/>
        </w:rPr>
        <w:t xml:space="preserve"> és a kapcsolódó jogszabályokban meghatározott feltételeknek. Az ajánlatot a tárgyalások megkezdését megelőzően akkor kell 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14:paraId="07E24443" w14:textId="77777777" w:rsidR="0096596D" w:rsidRPr="00BB7DC5" w:rsidRDefault="0096596D" w:rsidP="00BB7DC5">
      <w:pPr>
        <w:tabs>
          <w:tab w:val="left" w:pos="0"/>
        </w:tabs>
        <w:spacing w:after="120" w:line="240" w:lineRule="auto"/>
        <w:jc w:val="both"/>
        <w:rPr>
          <w:rFonts w:ascii="Times New Roman" w:hAnsi="Times New Roman"/>
        </w:rPr>
      </w:pPr>
      <w:r w:rsidRPr="00BB7DC5">
        <w:rPr>
          <w:rFonts w:ascii="Times New Roman" w:hAnsi="Times New Roman"/>
        </w:rPr>
        <w:t>A tárgyalások befejezését követően az ajánlatkérő megvizsgálja, hogy a végleges ajánlatok megfelelnek-e a Közbeszerzési Dokumentumok tárgyalás befejezéskori tartalmának, valamint a jogszabályokban meghatározott feltételeknek és szükség szerint alkalmazza a Kbt. 71. §</w:t>
      </w:r>
      <w:proofErr w:type="spellStart"/>
      <w:r w:rsidRPr="00BB7DC5">
        <w:rPr>
          <w:rFonts w:ascii="Times New Roman" w:hAnsi="Times New Roman"/>
        </w:rPr>
        <w:t>-ában</w:t>
      </w:r>
      <w:proofErr w:type="spellEnd"/>
      <w:r w:rsidRPr="00BB7DC5">
        <w:rPr>
          <w:rFonts w:ascii="Times New Roman" w:hAnsi="Times New Roman"/>
        </w:rPr>
        <w:t xml:space="preserve"> és a 72. §</w:t>
      </w:r>
      <w:proofErr w:type="spellStart"/>
      <w:r w:rsidRPr="00BB7DC5">
        <w:rPr>
          <w:rFonts w:ascii="Times New Roman" w:hAnsi="Times New Roman"/>
        </w:rPr>
        <w:t>-ában</w:t>
      </w:r>
      <w:proofErr w:type="spellEnd"/>
      <w:r w:rsidRPr="00BB7DC5">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14:paraId="0E616BD3" w14:textId="77777777" w:rsidR="0096596D" w:rsidRPr="00BB7DC5" w:rsidRDefault="0096596D" w:rsidP="00BB7DC5">
      <w:pPr>
        <w:spacing w:line="240" w:lineRule="auto"/>
        <w:jc w:val="both"/>
        <w:rPr>
          <w:rFonts w:ascii="Times New Roman" w:hAnsi="Times New Roman"/>
          <w:color w:val="000000"/>
          <w:lang w:eastAsia="hu-HU"/>
        </w:rPr>
      </w:pPr>
      <w:r w:rsidRPr="00BB7DC5">
        <w:rPr>
          <w:rFonts w:ascii="Times New Roman" w:hAnsi="Times New Roman"/>
        </w:rPr>
        <w:t xml:space="preserve">Az ajánlatkérő a Kbt. </w:t>
      </w:r>
      <w:r w:rsidRPr="00BB7DC5">
        <w:rPr>
          <w:rFonts w:ascii="Times New Roman" w:hAnsi="Times New Roman"/>
          <w:bCs/>
        </w:rPr>
        <w:t xml:space="preserve">72. § </w:t>
      </w:r>
      <w:r w:rsidRPr="00BB7DC5">
        <w:rPr>
          <w:rFonts w:ascii="Times New Roman" w:hAnsi="Times New Roman"/>
        </w:rPr>
        <w:t>(1)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4A723AF2" w14:textId="77777777" w:rsidR="0096596D" w:rsidRPr="00BB7DC5" w:rsidRDefault="0096596D" w:rsidP="00BB7DC5">
      <w:pPr>
        <w:tabs>
          <w:tab w:val="left" w:pos="0"/>
        </w:tabs>
        <w:spacing w:after="120" w:line="240" w:lineRule="auto"/>
        <w:jc w:val="both"/>
        <w:rPr>
          <w:rFonts w:ascii="Times New Roman" w:hAnsi="Times New Roman"/>
        </w:rPr>
      </w:pPr>
      <w:r w:rsidRPr="00BB7DC5">
        <w:rPr>
          <w:rFonts w:ascii="Times New Roman" w:hAnsi="Times New Roman"/>
        </w:rPr>
        <w:lastRenderedPageBreak/>
        <w:t>Az ajánlatkérő köteles érvénytelennek nyilvánítani az ajánlatot, ha a közölt információk nem indokolják megfelelően, hogy a szerződés az adott áron vagy költséggel teljesíthető.</w:t>
      </w:r>
    </w:p>
    <w:p w14:paraId="1B4C1FB9" w14:textId="77777777" w:rsidR="0096596D" w:rsidRPr="00BB7DC5" w:rsidRDefault="0096596D" w:rsidP="00BB7DC5">
      <w:pPr>
        <w:spacing w:line="240" w:lineRule="auto"/>
        <w:jc w:val="both"/>
        <w:rPr>
          <w:rFonts w:ascii="Times New Roman" w:hAnsi="Times New Roman"/>
        </w:rPr>
      </w:pPr>
      <w:r w:rsidRPr="00BB7DC5">
        <w:rPr>
          <w:rFonts w:ascii="Times New Roman" w:hAnsi="Times New Roman"/>
        </w:rPr>
        <w:t xml:space="preserve">A végleges ajánlatokat az ajánlatkérő a Kbt. 76. § </w:t>
      </w:r>
      <w:r w:rsidR="007C110B" w:rsidRPr="00BB7DC5">
        <w:rPr>
          <w:rFonts w:ascii="Times New Roman" w:hAnsi="Times New Roman"/>
        </w:rPr>
        <w:t>(2) bekezdés c</w:t>
      </w:r>
      <w:r w:rsidRPr="00BB7DC5">
        <w:rPr>
          <w:rFonts w:ascii="Times New Roman" w:hAnsi="Times New Roman"/>
        </w:rPr>
        <w:t>) pontja szerint, a leg</w:t>
      </w:r>
      <w:r w:rsidR="007C110B" w:rsidRPr="00BB7DC5">
        <w:rPr>
          <w:rFonts w:ascii="Times New Roman" w:hAnsi="Times New Roman"/>
        </w:rPr>
        <w:t xml:space="preserve">jobb ár-érték </w:t>
      </w:r>
      <w:proofErr w:type="gramStart"/>
      <w:r w:rsidR="007C110B" w:rsidRPr="00BB7DC5">
        <w:rPr>
          <w:rFonts w:ascii="Times New Roman" w:hAnsi="Times New Roman"/>
        </w:rPr>
        <w:t>arány</w:t>
      </w:r>
      <w:r w:rsidRPr="00BB7DC5">
        <w:rPr>
          <w:rFonts w:ascii="Times New Roman" w:hAnsi="Times New Roman"/>
        </w:rPr>
        <w:t xml:space="preserve"> é</w:t>
      </w:r>
      <w:r w:rsidR="007C110B" w:rsidRPr="00BB7DC5">
        <w:rPr>
          <w:rFonts w:ascii="Times New Roman" w:hAnsi="Times New Roman"/>
        </w:rPr>
        <w:t>r</w:t>
      </w:r>
      <w:r w:rsidRPr="00BB7DC5">
        <w:rPr>
          <w:rFonts w:ascii="Times New Roman" w:hAnsi="Times New Roman"/>
        </w:rPr>
        <w:t>tékelési</w:t>
      </w:r>
      <w:proofErr w:type="gramEnd"/>
      <w:r w:rsidRPr="00BB7DC5">
        <w:rPr>
          <w:rFonts w:ascii="Times New Roman" w:hAnsi="Times New Roman"/>
        </w:rPr>
        <w:t xml:space="preserve"> szempontnak megfelelően értékeli, és a Kbt. 69. § (4)-(6) bekezdései szerint jár el.</w:t>
      </w:r>
    </w:p>
    <w:p w14:paraId="5269AC76" w14:textId="77777777" w:rsidR="00973AD4" w:rsidRPr="00BB7DC5" w:rsidRDefault="00973AD4" w:rsidP="00BB7DC5">
      <w:pPr>
        <w:pStyle w:val="Szvegtrzs"/>
        <w:rPr>
          <w:b/>
          <w:sz w:val="22"/>
          <w:szCs w:val="22"/>
        </w:rPr>
      </w:pPr>
    </w:p>
    <w:p w14:paraId="3B0A03CF" w14:textId="77777777" w:rsidR="00973AD4" w:rsidRPr="00BB7DC5" w:rsidRDefault="00973AD4" w:rsidP="00BB7DC5">
      <w:pPr>
        <w:pStyle w:val="Szvegtrzs"/>
        <w:rPr>
          <w:b/>
          <w:sz w:val="22"/>
          <w:szCs w:val="22"/>
          <w:u w:val="single"/>
        </w:rPr>
      </w:pPr>
      <w:r w:rsidRPr="00BB7DC5">
        <w:rPr>
          <w:b/>
          <w:sz w:val="22"/>
          <w:szCs w:val="22"/>
          <w:u w:val="single"/>
        </w:rPr>
        <w:t>Értékelési szempontok</w:t>
      </w:r>
    </w:p>
    <w:p w14:paraId="0A40E6FB" w14:textId="77777777" w:rsidR="00973AD4" w:rsidRPr="00BB7DC5" w:rsidRDefault="00973AD4" w:rsidP="00BB7DC5">
      <w:pPr>
        <w:pStyle w:val="Szvegtrzs"/>
        <w:widowControl w:val="0"/>
        <w:rPr>
          <w:sz w:val="22"/>
          <w:szCs w:val="22"/>
        </w:rPr>
      </w:pPr>
    </w:p>
    <w:p w14:paraId="76E9E94C" w14:textId="77777777" w:rsidR="0096596D" w:rsidRPr="00BB7DC5" w:rsidRDefault="0096596D" w:rsidP="00BB7DC5">
      <w:pPr>
        <w:pStyle w:val="Szvegtrzs"/>
        <w:widowControl w:val="0"/>
        <w:rPr>
          <w:sz w:val="22"/>
          <w:szCs w:val="22"/>
        </w:rPr>
      </w:pPr>
      <w:r w:rsidRPr="00BB7DC5">
        <w:rPr>
          <w:sz w:val="22"/>
          <w:szCs w:val="22"/>
        </w:rPr>
        <w:t xml:space="preserve">Az elbírálás végeredményeképpen </w:t>
      </w:r>
      <w:r w:rsidRPr="00BB7DC5">
        <w:rPr>
          <w:b/>
          <w:sz w:val="22"/>
          <w:szCs w:val="22"/>
        </w:rPr>
        <w:t>a legjobb ár-érték arányú Ajánlat kerül kiválasztásra</w:t>
      </w:r>
      <w:r w:rsidRPr="00BB7DC5">
        <w:rPr>
          <w:sz w:val="22"/>
          <w:szCs w:val="22"/>
        </w:rPr>
        <w:t xml:space="preserve">, mint nyertes ajánlat. </w:t>
      </w:r>
    </w:p>
    <w:p w14:paraId="06A7F8B5" w14:textId="77777777" w:rsidR="0096596D" w:rsidRPr="00BB7DC5" w:rsidRDefault="0096596D" w:rsidP="00BB7DC5">
      <w:pPr>
        <w:pStyle w:val="Szvegtrzs"/>
        <w:widowControl w:val="0"/>
        <w:ind w:left="1260"/>
        <w:rPr>
          <w:sz w:val="22"/>
          <w:szCs w:val="22"/>
          <w:highlight w:val="yellow"/>
        </w:rPr>
      </w:pPr>
    </w:p>
    <w:p w14:paraId="74FCE109" w14:textId="77777777" w:rsidR="000267F5" w:rsidRPr="00BB7DC5" w:rsidRDefault="000267F5" w:rsidP="00BB7DC5">
      <w:pPr>
        <w:pStyle w:val="Szvegtrzs"/>
        <w:widowControl w:val="0"/>
        <w:rPr>
          <w:sz w:val="22"/>
          <w:szCs w:val="22"/>
        </w:rPr>
      </w:pPr>
      <w:r w:rsidRPr="00BB7DC5">
        <w:rPr>
          <w:sz w:val="22"/>
          <w:szCs w:val="22"/>
        </w:rPr>
        <w:t xml:space="preserve">Nyertesség esetén az Ajánlattevő ajánlatában található minden megajánlás a szerződés részévé válik. Ezért minden olyan ajánlat érvénytelen, amelynek </w:t>
      </w:r>
      <w:proofErr w:type="gramStart"/>
      <w:r w:rsidRPr="00BB7DC5">
        <w:rPr>
          <w:sz w:val="22"/>
          <w:szCs w:val="22"/>
        </w:rPr>
        <w:t>megajánlása(</w:t>
      </w:r>
      <w:proofErr w:type="gramEnd"/>
      <w:r w:rsidRPr="00BB7DC5">
        <w:rPr>
          <w:sz w:val="22"/>
          <w:szCs w:val="22"/>
        </w:rPr>
        <w:t xml:space="preserve">i) vagy a megajánlások mértéke jogszabályokba vagy a kiírás feltételeibe ütközik. </w:t>
      </w:r>
    </w:p>
    <w:p w14:paraId="245219B2" w14:textId="77777777" w:rsidR="000267F5" w:rsidRPr="00BB7DC5" w:rsidRDefault="000267F5" w:rsidP="00BB7DC5">
      <w:pPr>
        <w:pStyle w:val="Szvegtrzs"/>
        <w:widowControl w:val="0"/>
        <w:rPr>
          <w:sz w:val="22"/>
          <w:szCs w:val="22"/>
        </w:rPr>
      </w:pPr>
      <w:r w:rsidRPr="00BB7DC5">
        <w:rPr>
          <w:sz w:val="22"/>
          <w:szCs w:val="22"/>
        </w:rPr>
        <w:t xml:space="preserve">Az Ajánlattevők csak az ajánlati felhívásban és a dokumentációban megadott mértékegységben tehetnek ajánlatot az egyes értékelési részszempontokra. </w:t>
      </w:r>
    </w:p>
    <w:p w14:paraId="7CB08C37" w14:textId="77777777" w:rsidR="000267F5" w:rsidRPr="00BB7DC5" w:rsidRDefault="000267F5" w:rsidP="00BB7DC5">
      <w:pPr>
        <w:pStyle w:val="Szvegtrzs"/>
        <w:widowControl w:val="0"/>
        <w:rPr>
          <w:sz w:val="22"/>
          <w:szCs w:val="22"/>
        </w:rPr>
      </w:pPr>
    </w:p>
    <w:p w14:paraId="1C000FEC" w14:textId="77777777" w:rsidR="000267F5" w:rsidRPr="00BB7DC5" w:rsidRDefault="000267F5" w:rsidP="00BB7DC5">
      <w:pPr>
        <w:pStyle w:val="Szvegtrzs"/>
        <w:widowControl w:val="0"/>
        <w:rPr>
          <w:sz w:val="22"/>
          <w:szCs w:val="22"/>
        </w:rPr>
      </w:pPr>
      <w:r w:rsidRPr="00BB7DC5">
        <w:rPr>
          <w:sz w:val="22"/>
          <w:szCs w:val="22"/>
        </w:rPr>
        <w:t xml:space="preserve">Az Ajánlatkérő felhívja az Ajánlattevők figyelmét, hogy vállalásaikat, elgondolásaikat az előre meghirdetett értékelési rendszer szempontjain belüli értékeléshez szükséges részletességgel fejtsék ki és tegyenek kifejezett, egyértelmű nyilatkozatokat. Általános jellegű nyilatkozatot az Ajánlatkérő nem fogad el, mivel azokat nem tudja értékelni. </w:t>
      </w:r>
    </w:p>
    <w:p w14:paraId="496F809D" w14:textId="77777777" w:rsidR="000267F5" w:rsidRPr="00BB7DC5" w:rsidRDefault="000267F5" w:rsidP="00BB7DC5">
      <w:pPr>
        <w:pStyle w:val="Szvegtrzs"/>
        <w:widowControl w:val="0"/>
        <w:rPr>
          <w:sz w:val="22"/>
          <w:szCs w:val="22"/>
        </w:rPr>
      </w:pPr>
    </w:p>
    <w:p w14:paraId="55A5E37F" w14:textId="77777777" w:rsidR="000267F5" w:rsidRPr="00BB7DC5" w:rsidRDefault="000267F5" w:rsidP="00BB7DC5">
      <w:pPr>
        <w:pStyle w:val="Szvegtrzs"/>
        <w:widowControl w:val="0"/>
        <w:rPr>
          <w:sz w:val="22"/>
          <w:szCs w:val="22"/>
        </w:rPr>
      </w:pPr>
      <w:r w:rsidRPr="00BB7DC5">
        <w:rPr>
          <w:sz w:val="22"/>
          <w:szCs w:val="22"/>
        </w:rPr>
        <w:t>Az értékelési részszempontokra minden esetben csak pozitív egész számok ajánlhatók.</w:t>
      </w:r>
    </w:p>
    <w:p w14:paraId="58155E85" w14:textId="77777777" w:rsidR="0096596D" w:rsidRPr="00BB7DC5" w:rsidRDefault="0096596D" w:rsidP="00BB7DC5">
      <w:pPr>
        <w:pStyle w:val="Szvegtrzs"/>
        <w:widowControl w:val="0"/>
        <w:ind w:left="1260"/>
        <w:rPr>
          <w:sz w:val="22"/>
          <w:szCs w:val="22"/>
          <w:highlight w:val="yellow"/>
        </w:rPr>
      </w:pPr>
    </w:p>
    <w:p w14:paraId="46D7F6EC" w14:textId="77777777" w:rsidR="0096596D" w:rsidRPr="00BB7DC5" w:rsidRDefault="0096596D" w:rsidP="00BB7DC5">
      <w:pPr>
        <w:pStyle w:val="standard"/>
        <w:widowControl w:val="0"/>
        <w:jc w:val="both"/>
        <w:rPr>
          <w:rFonts w:ascii="Times New Roman" w:hAnsi="Times New Roman"/>
          <w:sz w:val="22"/>
          <w:szCs w:val="22"/>
          <w:highlight w:val="yellow"/>
        </w:rPr>
      </w:pPr>
    </w:p>
    <w:p w14:paraId="66289712" w14:textId="77777777" w:rsidR="0096596D" w:rsidRPr="00BB7DC5" w:rsidRDefault="0096596D" w:rsidP="00BB7DC5">
      <w:pPr>
        <w:widowControl w:val="0"/>
        <w:spacing w:line="240" w:lineRule="auto"/>
        <w:jc w:val="both"/>
        <w:rPr>
          <w:rFonts w:ascii="Times New Roman" w:hAnsi="Times New Roman"/>
          <w:u w:val="single"/>
        </w:rPr>
      </w:pPr>
      <w:r w:rsidRPr="00BB7DC5">
        <w:rPr>
          <w:rFonts w:ascii="Times New Roman" w:hAnsi="Times New Roman"/>
          <w:u w:val="single"/>
        </w:rPr>
        <w:t>Értékelési szempontok</w:t>
      </w:r>
      <w:r w:rsidR="00EC3ADF" w:rsidRPr="00BB7DC5">
        <w:rPr>
          <w:rFonts w:ascii="Times New Roman" w:hAnsi="Times New Roman"/>
          <w:u w:val="single"/>
        </w:rPr>
        <w:t xml:space="preserve"> és azok súlyszámai</w:t>
      </w:r>
      <w:r w:rsidRPr="00BB7DC5">
        <w:rPr>
          <w:rFonts w:ascii="Times New Roman" w:hAnsi="Times New Roman"/>
          <w:u w:val="single"/>
        </w:rPr>
        <w:t>:</w:t>
      </w:r>
    </w:p>
    <w:p w14:paraId="3E38777D" w14:textId="77777777" w:rsidR="0096596D" w:rsidRPr="00BB7DC5" w:rsidRDefault="0096596D" w:rsidP="00BB7DC5">
      <w:pPr>
        <w:spacing w:before="120" w:after="120" w:line="240" w:lineRule="auto"/>
        <w:ind w:left="356"/>
        <w:rPr>
          <w:rFonts w:ascii="Times New Roman" w:hAnsi="Times New Roman"/>
        </w:rPr>
      </w:pPr>
      <w:r w:rsidRPr="00BB7DC5">
        <w:rPr>
          <w:rFonts w:ascii="Times New Roman" w:hAnsi="Times New Roman"/>
          <w:b/>
        </w:rPr>
        <w:t>1.</w:t>
      </w:r>
      <w:r w:rsidRPr="00BB7DC5">
        <w:rPr>
          <w:rFonts w:ascii="Times New Roman" w:hAnsi="Times New Roman"/>
        </w:rPr>
        <w:t xml:space="preserve"> </w:t>
      </w:r>
      <w:r w:rsidR="00394EF3" w:rsidRPr="00BB7DC5">
        <w:rPr>
          <w:rFonts w:ascii="Times New Roman" w:hAnsi="Times New Roman"/>
        </w:rPr>
        <w:t>Kivitelezési díj (nettó HUF) / Súlyszám: 70</w:t>
      </w:r>
    </w:p>
    <w:p w14:paraId="174CCA1C" w14:textId="77777777" w:rsidR="0096596D" w:rsidRPr="00BB7DC5" w:rsidRDefault="0096596D" w:rsidP="00BB7DC5">
      <w:pPr>
        <w:spacing w:before="120" w:after="120" w:line="240" w:lineRule="auto"/>
        <w:ind w:left="356"/>
        <w:rPr>
          <w:rFonts w:ascii="Times New Roman" w:hAnsi="Times New Roman"/>
        </w:rPr>
      </w:pPr>
      <w:r w:rsidRPr="00BB7DC5">
        <w:rPr>
          <w:rFonts w:ascii="Times New Roman" w:hAnsi="Times New Roman"/>
          <w:b/>
        </w:rPr>
        <w:t>2.</w:t>
      </w:r>
      <w:r w:rsidRPr="00BB7DC5">
        <w:rPr>
          <w:rFonts w:ascii="Times New Roman" w:hAnsi="Times New Roman"/>
        </w:rPr>
        <w:t xml:space="preserve"> </w:t>
      </w:r>
      <w:r w:rsidR="00394EF3" w:rsidRPr="00BB7DC5">
        <w:rPr>
          <w:rFonts w:ascii="Times New Roman" w:hAnsi="Times New Roman"/>
        </w:rPr>
        <w:t>A szerződés teljesítése során beépített valamennyi gázüzemű berendezésre (kazánok, sötétsugárzók) vállalt jótállás időtartama (hónap, minimum 12 hónap, maximum 36 hónap) / Súlyszám: 10</w:t>
      </w:r>
    </w:p>
    <w:p w14:paraId="77F24386" w14:textId="21CBC3FA" w:rsidR="0096596D" w:rsidRPr="00BB7DC5" w:rsidRDefault="0096596D" w:rsidP="00BB7DC5">
      <w:pPr>
        <w:spacing w:before="120" w:after="120" w:line="240" w:lineRule="auto"/>
        <w:ind w:left="356"/>
        <w:rPr>
          <w:rFonts w:ascii="Times New Roman" w:hAnsi="Times New Roman"/>
        </w:rPr>
      </w:pPr>
      <w:r w:rsidRPr="00BB7DC5">
        <w:rPr>
          <w:rFonts w:ascii="Times New Roman" w:hAnsi="Times New Roman"/>
          <w:b/>
        </w:rPr>
        <w:t>3</w:t>
      </w:r>
      <w:r w:rsidR="00BB7DC5" w:rsidRPr="00BB7DC5">
        <w:rPr>
          <w:rFonts w:ascii="Times New Roman" w:hAnsi="Times New Roman"/>
          <w:b/>
        </w:rPr>
        <w:t>.</w:t>
      </w:r>
      <w:r w:rsidR="00394EF3" w:rsidRPr="00BB7DC5">
        <w:rPr>
          <w:rFonts w:ascii="Times New Roman" w:hAnsi="Times New Roman"/>
        </w:rPr>
        <w:t xml:space="preserve"> A szerződés teljesítése során beépített napkollektoros rendszer egészére vállalt jótállás időtartama (hónap, minimum 12 hónap, maximum 60 hónap) / Súlyszám: 10</w:t>
      </w:r>
    </w:p>
    <w:p w14:paraId="24156417" w14:textId="77777777" w:rsidR="0096596D" w:rsidRPr="00BB7DC5" w:rsidRDefault="0096596D" w:rsidP="00BB7DC5">
      <w:pPr>
        <w:spacing w:before="120" w:after="120" w:line="240" w:lineRule="auto"/>
        <w:ind w:left="356"/>
        <w:rPr>
          <w:rFonts w:ascii="Times New Roman" w:hAnsi="Times New Roman"/>
          <w:i/>
          <w:highlight w:val="yellow"/>
        </w:rPr>
      </w:pPr>
      <w:r w:rsidRPr="00BB7DC5">
        <w:rPr>
          <w:rFonts w:ascii="Times New Roman" w:hAnsi="Times New Roman"/>
          <w:b/>
        </w:rPr>
        <w:t>4.</w:t>
      </w:r>
      <w:r w:rsidRPr="00BB7DC5">
        <w:rPr>
          <w:rFonts w:ascii="Times New Roman" w:hAnsi="Times New Roman"/>
        </w:rPr>
        <w:t xml:space="preserve"> </w:t>
      </w:r>
      <w:r w:rsidR="00394EF3" w:rsidRPr="00BB7DC5">
        <w:rPr>
          <w:rFonts w:ascii="Times New Roman" w:eastAsiaTheme="minorHAnsi" w:hAnsi="Times New Roman"/>
        </w:rPr>
        <w:t>Felelős műszaki vezető (266/2013. (VII.11.) Korm. rendelet 1. melléklet IV. Felelős műszaki vezetés 2. rész 3. Építménygépészeti szakterület szerinti (MV-ÉG) jogosultság) építménygépészeti szakterületi felelős műszaki vezetői területen szerzett szakmai gyakorlati ideje a jogosultság megszerzése óta (hónap, maximum 36 hónap) / Súlyszám: 15</w:t>
      </w:r>
    </w:p>
    <w:p w14:paraId="63AD9C4C" w14:textId="77777777" w:rsidR="0096596D" w:rsidRPr="00BB7DC5" w:rsidRDefault="0096596D" w:rsidP="00BB7DC5">
      <w:pPr>
        <w:pStyle w:val="Szvegtrzs"/>
        <w:widowControl w:val="0"/>
        <w:rPr>
          <w:sz w:val="22"/>
          <w:szCs w:val="22"/>
          <w:highlight w:val="yellow"/>
        </w:rPr>
      </w:pPr>
    </w:p>
    <w:p w14:paraId="1651F690" w14:textId="77777777" w:rsidR="0096596D" w:rsidRPr="00BB7DC5" w:rsidRDefault="0096596D" w:rsidP="00BB7DC5">
      <w:pPr>
        <w:widowControl w:val="0"/>
        <w:spacing w:line="240" w:lineRule="auto"/>
        <w:jc w:val="both"/>
        <w:rPr>
          <w:rFonts w:ascii="Times New Roman" w:hAnsi="Times New Roman"/>
          <w:b/>
          <w:u w:val="single"/>
        </w:rPr>
      </w:pPr>
      <w:r w:rsidRPr="00BB7DC5">
        <w:rPr>
          <w:rFonts w:ascii="Times New Roman" w:hAnsi="Times New Roman"/>
          <w:b/>
          <w:u w:val="single"/>
        </w:rPr>
        <w:t>Az értékelés módszerének részletes leírása</w:t>
      </w:r>
    </w:p>
    <w:p w14:paraId="616CBBD1" w14:textId="77777777" w:rsidR="0096596D" w:rsidRPr="00BB7DC5" w:rsidRDefault="0096596D" w:rsidP="00BB7DC5">
      <w:pPr>
        <w:pStyle w:val="Szvegtrzs"/>
        <w:widowControl w:val="0"/>
        <w:rPr>
          <w:b/>
          <w:sz w:val="22"/>
          <w:szCs w:val="22"/>
          <w:highlight w:val="yellow"/>
        </w:rPr>
      </w:pPr>
    </w:p>
    <w:p w14:paraId="236E2209" w14:textId="77777777" w:rsidR="0096596D" w:rsidRPr="00BB7DC5" w:rsidRDefault="00394EF3" w:rsidP="00BB7DC5">
      <w:pPr>
        <w:widowControl w:val="0"/>
        <w:numPr>
          <w:ilvl w:val="0"/>
          <w:numId w:val="10"/>
        </w:numPr>
        <w:spacing w:after="120" w:line="240" w:lineRule="auto"/>
        <w:ind w:left="714" w:hanging="357"/>
        <w:jc w:val="both"/>
        <w:rPr>
          <w:rFonts w:ascii="Times New Roman" w:hAnsi="Times New Roman"/>
          <w:b/>
        </w:rPr>
      </w:pPr>
      <w:r w:rsidRPr="00BB7DC5">
        <w:rPr>
          <w:rFonts w:ascii="Times New Roman" w:hAnsi="Times New Roman"/>
          <w:b/>
        </w:rPr>
        <w:t>Kivitelezési díj (nettó HUF)</w:t>
      </w:r>
      <w:r w:rsidR="0096596D" w:rsidRPr="00BB7DC5">
        <w:rPr>
          <w:rFonts w:ascii="Times New Roman" w:hAnsi="Times New Roman"/>
          <w:b/>
        </w:rPr>
        <w:t xml:space="preserve"> </w:t>
      </w:r>
    </w:p>
    <w:p w14:paraId="531C7654" w14:textId="77777777" w:rsidR="0096596D" w:rsidRPr="00BB7DC5" w:rsidRDefault="0096596D" w:rsidP="00BB7DC5">
      <w:pPr>
        <w:widowControl w:val="0"/>
        <w:numPr>
          <w:ilvl w:val="0"/>
          <w:numId w:val="12"/>
        </w:numPr>
        <w:spacing w:after="0" w:line="240" w:lineRule="auto"/>
        <w:jc w:val="both"/>
        <w:rPr>
          <w:rFonts w:ascii="Times New Roman" w:hAnsi="Times New Roman"/>
          <w:b/>
          <w:bCs/>
          <w:i/>
        </w:rPr>
      </w:pPr>
      <w:r w:rsidRPr="00BB7DC5">
        <w:rPr>
          <w:rFonts w:ascii="Times New Roman" w:hAnsi="Times New Roman"/>
          <w:b/>
          <w:bCs/>
          <w:i/>
        </w:rPr>
        <w:t xml:space="preserve">Az értékelési részszempont tartalma: </w:t>
      </w:r>
    </w:p>
    <w:p w14:paraId="05F4642A" w14:textId="77777777" w:rsidR="0096596D" w:rsidRPr="00BB7DC5" w:rsidRDefault="000267F5" w:rsidP="00BB7DC5">
      <w:pPr>
        <w:widowControl w:val="0"/>
        <w:spacing w:line="240" w:lineRule="auto"/>
        <w:ind w:left="1440"/>
        <w:jc w:val="both"/>
        <w:rPr>
          <w:rFonts w:ascii="Times New Roman" w:hAnsi="Times New Roman"/>
          <w:bCs/>
          <w:highlight w:val="yellow"/>
        </w:rPr>
      </w:pPr>
      <w:r w:rsidRPr="00BB7DC5">
        <w:rPr>
          <w:rFonts w:ascii="Times New Roman" w:hAnsi="Times New Roman"/>
          <w:bCs/>
        </w:rPr>
        <w:t>A vállalkozási szerződés 1. pontjában meghatározott munkák hiba és hiánymentes megvalósításáért és a szerződés maradéktalan teljesítésért járó nettó ellenszolgáltatás összege.</w:t>
      </w:r>
      <w:r w:rsidR="0096596D" w:rsidRPr="00BB7DC5">
        <w:rPr>
          <w:rFonts w:ascii="Times New Roman" w:hAnsi="Times New Roman"/>
          <w:bCs/>
          <w:highlight w:val="yellow"/>
        </w:rPr>
        <w:t xml:space="preserve"> </w:t>
      </w:r>
    </w:p>
    <w:p w14:paraId="0BB3451A" w14:textId="77777777" w:rsidR="000267F5" w:rsidRPr="00BB7DC5" w:rsidRDefault="000267F5" w:rsidP="00BB7DC5">
      <w:pPr>
        <w:widowControl w:val="0"/>
        <w:spacing w:line="240" w:lineRule="auto"/>
        <w:ind w:left="1440"/>
        <w:jc w:val="both"/>
        <w:rPr>
          <w:rFonts w:ascii="Times New Roman" w:hAnsi="Times New Roman"/>
          <w:bCs/>
        </w:rPr>
      </w:pPr>
      <w:r w:rsidRPr="00BB7DC5">
        <w:rPr>
          <w:rFonts w:ascii="Times New Roman" w:hAnsi="Times New Roman"/>
          <w:bCs/>
        </w:rPr>
        <w:t>Az ajánlatban szereplő árnak (Kivitelezési díj) fixnek kell lennie, vagyis az Ajánlattevők semmilyen formában és semmilyen hivatkozással sem tehetnek változó ajánlati árat tartalmazó ajánlatot.</w:t>
      </w:r>
    </w:p>
    <w:p w14:paraId="776E9F81" w14:textId="77777777" w:rsidR="000267F5" w:rsidRPr="00BB7DC5" w:rsidRDefault="000267F5" w:rsidP="00BB7DC5">
      <w:pPr>
        <w:widowControl w:val="0"/>
        <w:spacing w:line="240" w:lineRule="auto"/>
        <w:ind w:left="1440"/>
        <w:jc w:val="both"/>
        <w:rPr>
          <w:rFonts w:ascii="Times New Roman" w:hAnsi="Times New Roman"/>
          <w:bCs/>
        </w:rPr>
      </w:pPr>
      <w:r w:rsidRPr="00BB7DC5">
        <w:rPr>
          <w:rFonts w:ascii="Times New Roman" w:hAnsi="Times New Roman"/>
          <w:bCs/>
        </w:rPr>
        <w:t xml:space="preserve">A kivitelezési díjnak tartalmaznia kell mindazokat a költségeket, amelyek az ajánlat tárgyának eredményfelelős megvalósításához, az ajánlati feltételekben rögzített </w:t>
      </w:r>
      <w:r w:rsidRPr="00BB7DC5">
        <w:rPr>
          <w:rFonts w:ascii="Times New Roman" w:hAnsi="Times New Roman"/>
          <w:bCs/>
        </w:rPr>
        <w:lastRenderedPageBreak/>
        <w:t xml:space="preserve">feltételek betartásához szükségesek. </w:t>
      </w:r>
    </w:p>
    <w:p w14:paraId="69EA0661" w14:textId="77777777" w:rsidR="0096596D" w:rsidRPr="00BB7DC5" w:rsidRDefault="000267F5" w:rsidP="00BB7DC5">
      <w:pPr>
        <w:widowControl w:val="0"/>
        <w:spacing w:line="240" w:lineRule="auto"/>
        <w:ind w:left="1440"/>
        <w:jc w:val="both"/>
        <w:rPr>
          <w:rFonts w:ascii="Times New Roman" w:hAnsi="Times New Roman"/>
          <w:bCs/>
        </w:rPr>
      </w:pPr>
      <w:r w:rsidRPr="00BB7DC5">
        <w:rPr>
          <w:rFonts w:ascii="Times New Roman" w:hAnsi="Times New Roman"/>
        </w:rPr>
        <w:t xml:space="preserve">A </w:t>
      </w:r>
      <w:r w:rsidRPr="00BB7DC5">
        <w:rPr>
          <w:rFonts w:ascii="Times New Roman" w:hAnsi="Times New Roman"/>
          <w:bCs/>
        </w:rPr>
        <w:t xml:space="preserve">kivitelezési díjat </w:t>
      </w:r>
      <w:r w:rsidRPr="00BB7DC5">
        <w:rPr>
          <w:rFonts w:ascii="Times New Roman" w:hAnsi="Times New Roman"/>
        </w:rPr>
        <w:t>úgy kell megadni, hogy az tartalmazzon az általános forgalmi adón kívül minden járulékos költséget, függetlenül azok formájától és forrásától, pl. VÁM, különböző díjak és illetékek, egyéb adók stb.</w:t>
      </w:r>
    </w:p>
    <w:p w14:paraId="5203B471" w14:textId="77777777" w:rsidR="0096596D" w:rsidRPr="00BB7DC5" w:rsidRDefault="0096596D" w:rsidP="00BB7DC5">
      <w:pPr>
        <w:widowControl w:val="0"/>
        <w:numPr>
          <w:ilvl w:val="0"/>
          <w:numId w:val="12"/>
        </w:numPr>
        <w:spacing w:after="120" w:line="240" w:lineRule="auto"/>
        <w:jc w:val="both"/>
        <w:rPr>
          <w:rFonts w:ascii="Times New Roman" w:hAnsi="Times New Roman"/>
          <w:b/>
          <w:bCs/>
          <w:i/>
        </w:rPr>
      </w:pPr>
      <w:r w:rsidRPr="00BB7DC5">
        <w:rPr>
          <w:rFonts w:ascii="Times New Roman" w:hAnsi="Times New Roman"/>
          <w:b/>
          <w:bCs/>
          <w:i/>
        </w:rPr>
        <w:t xml:space="preserve">Mértékegység: </w:t>
      </w:r>
      <w:r w:rsidR="000267F5" w:rsidRPr="00BB7DC5">
        <w:rPr>
          <w:rFonts w:ascii="Times New Roman" w:hAnsi="Times New Roman"/>
          <w:bCs/>
        </w:rPr>
        <w:t>HUF</w:t>
      </w:r>
      <w:r w:rsidRPr="00BB7DC5">
        <w:rPr>
          <w:rFonts w:ascii="Times New Roman" w:hAnsi="Times New Roman"/>
          <w:bCs/>
        </w:rPr>
        <w:t xml:space="preserve"> </w:t>
      </w:r>
    </w:p>
    <w:p w14:paraId="732E40E5" w14:textId="119E554B" w:rsidR="0096596D" w:rsidRPr="00BB7DC5" w:rsidRDefault="0096596D" w:rsidP="00BB7DC5">
      <w:pPr>
        <w:widowControl w:val="0"/>
        <w:numPr>
          <w:ilvl w:val="0"/>
          <w:numId w:val="12"/>
        </w:numPr>
        <w:spacing w:after="120" w:line="240" w:lineRule="auto"/>
        <w:jc w:val="both"/>
        <w:rPr>
          <w:rFonts w:ascii="Times New Roman" w:hAnsi="Times New Roman"/>
          <w:b/>
          <w:bCs/>
          <w:i/>
        </w:rPr>
      </w:pPr>
      <w:r w:rsidRPr="00BB7DC5">
        <w:rPr>
          <w:rFonts w:ascii="Times New Roman" w:hAnsi="Times New Roman"/>
          <w:b/>
          <w:bCs/>
          <w:i/>
        </w:rPr>
        <w:t xml:space="preserve">Megajánlható számtartomány: </w:t>
      </w:r>
      <w:r w:rsidR="000267F5" w:rsidRPr="00BB7DC5">
        <w:rPr>
          <w:rFonts w:ascii="Times New Roman" w:hAnsi="Times New Roman"/>
          <w:bCs/>
        </w:rPr>
        <w:t>pozitív egész számok</w:t>
      </w:r>
      <w:r w:rsidR="00AC570E">
        <w:rPr>
          <w:rFonts w:ascii="Times New Roman" w:hAnsi="Times New Roman"/>
          <w:bCs/>
        </w:rPr>
        <w:t xml:space="preserve"> (nulla nem ajánlható meg)</w:t>
      </w:r>
    </w:p>
    <w:p w14:paraId="507C75F8" w14:textId="77777777" w:rsidR="0096596D" w:rsidRPr="00BB7DC5" w:rsidRDefault="0096596D" w:rsidP="00BB7DC5">
      <w:pPr>
        <w:widowControl w:val="0"/>
        <w:numPr>
          <w:ilvl w:val="0"/>
          <w:numId w:val="12"/>
        </w:numPr>
        <w:spacing w:after="120" w:line="240" w:lineRule="auto"/>
        <w:jc w:val="both"/>
        <w:rPr>
          <w:rFonts w:ascii="Times New Roman" w:hAnsi="Times New Roman"/>
          <w:bCs/>
        </w:rPr>
      </w:pPr>
      <w:r w:rsidRPr="00BB7DC5">
        <w:rPr>
          <w:rFonts w:ascii="Times New Roman" w:hAnsi="Times New Roman"/>
          <w:bCs/>
        </w:rPr>
        <w:t xml:space="preserve">Ezen szemponton belül az Ajánlatkérő </w:t>
      </w:r>
      <w:r w:rsidR="000267F5" w:rsidRPr="00BB7DC5">
        <w:rPr>
          <w:rFonts w:ascii="Times New Roman" w:hAnsi="Times New Roman"/>
          <w:bCs/>
        </w:rPr>
        <w:t xml:space="preserve">a kivitelezési díjakat </w:t>
      </w:r>
      <w:r w:rsidRPr="00BB7DC5">
        <w:rPr>
          <w:rFonts w:ascii="Times New Roman" w:hAnsi="Times New Roman"/>
          <w:bCs/>
        </w:rPr>
        <w:t>veti össze és a Kbt. szabályai szerint a legelőnyösebbet (</w:t>
      </w:r>
      <w:r w:rsidR="000267F5" w:rsidRPr="00BB7DC5">
        <w:rPr>
          <w:rFonts w:ascii="Times New Roman" w:hAnsi="Times New Roman"/>
          <w:b/>
          <w:bCs/>
        </w:rPr>
        <w:t>legalacsonyabb</w:t>
      </w:r>
      <w:r w:rsidRPr="00BB7DC5">
        <w:rPr>
          <w:rFonts w:ascii="Times New Roman" w:hAnsi="Times New Roman"/>
          <w:b/>
          <w:bCs/>
        </w:rPr>
        <w:t>at</w:t>
      </w:r>
      <w:r w:rsidRPr="00BB7DC5">
        <w:rPr>
          <w:rFonts w:ascii="Times New Roman" w:hAnsi="Times New Roman"/>
          <w:bCs/>
        </w:rPr>
        <w:t xml:space="preserve">) preferálja. </w:t>
      </w:r>
    </w:p>
    <w:p w14:paraId="51C690C5" w14:textId="77777777" w:rsidR="0096596D" w:rsidRPr="00BB7DC5" w:rsidRDefault="0044056B" w:rsidP="00BB7DC5">
      <w:pPr>
        <w:widowControl w:val="0"/>
        <w:numPr>
          <w:ilvl w:val="0"/>
          <w:numId w:val="12"/>
        </w:numPr>
        <w:spacing w:after="120" w:line="240" w:lineRule="auto"/>
        <w:jc w:val="both"/>
        <w:rPr>
          <w:rFonts w:ascii="Times New Roman" w:hAnsi="Times New Roman"/>
          <w:bCs/>
        </w:rPr>
      </w:pPr>
      <w:r w:rsidRPr="00BB7DC5">
        <w:rPr>
          <w:rFonts w:ascii="Times New Roman" w:hAnsi="Times New Roman"/>
          <w:color w:val="000000"/>
        </w:rPr>
        <w:t>Az egyes ajánlattevők pontszámának kiszámítása ezen értékelési szempont esetében fordított arányosítással, az alábbi képlet alapján történik</w:t>
      </w:r>
      <w:r w:rsidR="0096596D" w:rsidRPr="00BB7DC5">
        <w:rPr>
          <w:rFonts w:ascii="Times New Roman" w:hAnsi="Times New Roman"/>
          <w:bCs/>
        </w:rPr>
        <w:t xml:space="preserve">: </w:t>
      </w:r>
    </w:p>
    <w:p w14:paraId="49ACC210" w14:textId="77777777" w:rsidR="0044056B" w:rsidRPr="00BB7DC5" w:rsidRDefault="0044056B" w:rsidP="00BB7DC5">
      <w:pPr>
        <w:widowControl w:val="0"/>
        <w:spacing w:after="0" w:line="240" w:lineRule="auto"/>
        <w:ind w:left="709" w:firstLine="1276"/>
        <w:jc w:val="both"/>
        <w:rPr>
          <w:rFonts w:ascii="Times New Roman" w:hAnsi="Times New Roman"/>
          <w:color w:val="000000"/>
        </w:rPr>
      </w:pPr>
      <w:r w:rsidRPr="00BB7DC5">
        <w:rPr>
          <w:rFonts w:ascii="Times New Roman" w:hAnsi="Times New Roman"/>
          <w:color w:val="000000"/>
        </w:rPr>
        <w:t xml:space="preserve">P </w:t>
      </w:r>
      <w:proofErr w:type="spellStart"/>
      <w:r w:rsidRPr="00BB7DC5">
        <w:rPr>
          <w:rFonts w:ascii="Times New Roman" w:hAnsi="Times New Roman"/>
          <w:color w:val="000000"/>
        </w:rPr>
        <w:t>tételn</w:t>
      </w:r>
      <w:proofErr w:type="spellEnd"/>
      <w:r w:rsidRPr="00BB7DC5">
        <w:rPr>
          <w:rFonts w:ascii="Times New Roman" w:hAnsi="Times New Roman"/>
          <w:color w:val="000000"/>
        </w:rPr>
        <w:t xml:space="preserve"> = (</w:t>
      </w:r>
      <w:proofErr w:type="spellStart"/>
      <w:r w:rsidRPr="00BB7DC5">
        <w:rPr>
          <w:rFonts w:ascii="Times New Roman" w:hAnsi="Times New Roman"/>
          <w:color w:val="000000"/>
        </w:rPr>
        <w:t>Lnlegjobb</w:t>
      </w:r>
      <w:proofErr w:type="spellEnd"/>
      <w:r w:rsidRPr="00BB7DC5">
        <w:rPr>
          <w:rFonts w:ascii="Times New Roman" w:hAnsi="Times New Roman"/>
          <w:color w:val="000000"/>
        </w:rPr>
        <w:t>/</w:t>
      </w:r>
      <w:proofErr w:type="spellStart"/>
      <w:r w:rsidRPr="00BB7DC5">
        <w:rPr>
          <w:rFonts w:ascii="Times New Roman" w:hAnsi="Times New Roman"/>
          <w:color w:val="000000"/>
        </w:rPr>
        <w:t>Ln</w:t>
      </w:r>
      <w:proofErr w:type="spellEnd"/>
      <w:r w:rsidRPr="00BB7DC5">
        <w:rPr>
          <w:rFonts w:ascii="Times New Roman" w:hAnsi="Times New Roman"/>
          <w:color w:val="000000"/>
        </w:rPr>
        <w:t xml:space="preserve">) X </w:t>
      </w:r>
      <w:proofErr w:type="spellStart"/>
      <w:r w:rsidRPr="00BB7DC5">
        <w:rPr>
          <w:rFonts w:ascii="Times New Roman" w:hAnsi="Times New Roman"/>
          <w:color w:val="000000"/>
        </w:rPr>
        <w:t>Pmax</w:t>
      </w:r>
      <w:proofErr w:type="spellEnd"/>
    </w:p>
    <w:p w14:paraId="039DBA41" w14:textId="77777777" w:rsidR="0044056B" w:rsidRPr="00BB7DC5" w:rsidRDefault="0044056B" w:rsidP="00BB7DC5">
      <w:pPr>
        <w:widowControl w:val="0"/>
        <w:spacing w:after="0" w:line="240" w:lineRule="auto"/>
        <w:ind w:left="709" w:firstLine="1276"/>
        <w:jc w:val="both"/>
        <w:rPr>
          <w:rFonts w:ascii="Times New Roman" w:hAnsi="Times New Roman"/>
          <w:color w:val="000000"/>
        </w:rPr>
      </w:pPr>
    </w:p>
    <w:p w14:paraId="54FF0C4E" w14:textId="77777777" w:rsidR="0044056B" w:rsidRPr="00BB7DC5" w:rsidRDefault="0044056B" w:rsidP="00BB7DC5">
      <w:pPr>
        <w:widowControl w:val="0"/>
        <w:spacing w:after="0" w:line="240" w:lineRule="auto"/>
        <w:ind w:left="709" w:firstLine="1276"/>
        <w:jc w:val="both"/>
        <w:rPr>
          <w:rFonts w:ascii="Times New Roman" w:hAnsi="Times New Roman"/>
          <w:color w:val="000000"/>
        </w:rPr>
      </w:pPr>
      <w:proofErr w:type="gramStart"/>
      <w:r w:rsidRPr="00BB7DC5">
        <w:rPr>
          <w:rFonts w:ascii="Times New Roman" w:hAnsi="Times New Roman"/>
          <w:color w:val="000000"/>
        </w:rPr>
        <w:t>ahol</w:t>
      </w:r>
      <w:proofErr w:type="gramEnd"/>
    </w:p>
    <w:p w14:paraId="5787EB1E" w14:textId="77777777" w:rsidR="0044056B" w:rsidRPr="00BB7DC5" w:rsidRDefault="0044056B" w:rsidP="00BB7DC5">
      <w:pPr>
        <w:widowControl w:val="0"/>
        <w:spacing w:after="0" w:line="240" w:lineRule="auto"/>
        <w:ind w:left="709" w:firstLine="1276"/>
        <w:jc w:val="both"/>
        <w:rPr>
          <w:rFonts w:ascii="Times New Roman" w:hAnsi="Times New Roman"/>
          <w:color w:val="000000"/>
        </w:rPr>
      </w:pPr>
    </w:p>
    <w:p w14:paraId="1453D57D" w14:textId="77777777" w:rsidR="0044056B" w:rsidRPr="00BB7DC5" w:rsidRDefault="0044056B" w:rsidP="00BB7DC5">
      <w:pPr>
        <w:widowControl w:val="0"/>
        <w:spacing w:after="0" w:line="240" w:lineRule="auto"/>
        <w:ind w:left="709" w:firstLine="1276"/>
        <w:jc w:val="both"/>
        <w:rPr>
          <w:rFonts w:ascii="Times New Roman" w:hAnsi="Times New Roman"/>
          <w:color w:val="000000"/>
        </w:rPr>
      </w:pPr>
      <w:r w:rsidRPr="00BB7DC5">
        <w:rPr>
          <w:rFonts w:ascii="Times New Roman" w:hAnsi="Times New Roman"/>
          <w:color w:val="000000"/>
        </w:rPr>
        <w:t xml:space="preserve">P </w:t>
      </w:r>
      <w:proofErr w:type="spellStart"/>
      <w:r w:rsidRPr="00BB7DC5">
        <w:rPr>
          <w:rFonts w:ascii="Times New Roman" w:hAnsi="Times New Roman"/>
          <w:color w:val="000000"/>
        </w:rPr>
        <w:t>tételn</w:t>
      </w:r>
      <w:proofErr w:type="spellEnd"/>
      <w:r w:rsidRPr="00BB7DC5">
        <w:rPr>
          <w:rFonts w:ascii="Times New Roman" w:hAnsi="Times New Roman"/>
          <w:color w:val="000000"/>
        </w:rPr>
        <w:t xml:space="preserve"> = a meghatározandó pontérték</w:t>
      </w:r>
    </w:p>
    <w:p w14:paraId="6F31CBFD" w14:textId="77777777" w:rsidR="0044056B" w:rsidRPr="00BB7DC5" w:rsidRDefault="0044056B" w:rsidP="00BB7DC5">
      <w:pPr>
        <w:widowControl w:val="0"/>
        <w:spacing w:after="0" w:line="240" w:lineRule="auto"/>
        <w:ind w:left="709" w:firstLine="1276"/>
        <w:jc w:val="both"/>
        <w:rPr>
          <w:rFonts w:ascii="Times New Roman" w:hAnsi="Times New Roman"/>
          <w:color w:val="000000"/>
        </w:rPr>
      </w:pPr>
      <w:proofErr w:type="spellStart"/>
      <w:r w:rsidRPr="00BB7DC5">
        <w:rPr>
          <w:rFonts w:ascii="Times New Roman" w:hAnsi="Times New Roman"/>
          <w:color w:val="000000"/>
        </w:rPr>
        <w:t>Lnlegjobb</w:t>
      </w:r>
      <w:proofErr w:type="spellEnd"/>
      <w:r w:rsidRPr="00BB7DC5">
        <w:rPr>
          <w:rFonts w:ascii="Times New Roman" w:hAnsi="Times New Roman"/>
          <w:color w:val="000000"/>
        </w:rPr>
        <w:t xml:space="preserve"> = az adott tételre adott legjobb ajánlat értéke</w:t>
      </w:r>
    </w:p>
    <w:p w14:paraId="646B8FDC" w14:textId="77777777" w:rsidR="0044056B" w:rsidRPr="00BB7DC5" w:rsidRDefault="0044056B" w:rsidP="00BB7DC5">
      <w:pPr>
        <w:widowControl w:val="0"/>
        <w:spacing w:after="0" w:line="240" w:lineRule="auto"/>
        <w:ind w:left="709" w:firstLine="1276"/>
        <w:jc w:val="both"/>
        <w:rPr>
          <w:rFonts w:ascii="Times New Roman" w:hAnsi="Times New Roman"/>
          <w:color w:val="000000"/>
        </w:rPr>
      </w:pPr>
      <w:proofErr w:type="spellStart"/>
      <w:r w:rsidRPr="00BB7DC5">
        <w:rPr>
          <w:rFonts w:ascii="Times New Roman" w:hAnsi="Times New Roman"/>
          <w:color w:val="000000"/>
        </w:rPr>
        <w:t>Ln</w:t>
      </w:r>
      <w:proofErr w:type="spellEnd"/>
      <w:r w:rsidRPr="00BB7DC5">
        <w:rPr>
          <w:rFonts w:ascii="Times New Roman" w:hAnsi="Times New Roman"/>
          <w:color w:val="000000"/>
        </w:rPr>
        <w:t xml:space="preserve"> = az adott résztvevő által az adott tételre tett ajánlat értéke</w:t>
      </w:r>
    </w:p>
    <w:p w14:paraId="0D7ADAF1" w14:textId="77777777" w:rsidR="0044056B" w:rsidRPr="00BB7DC5" w:rsidRDefault="0044056B" w:rsidP="00BB7DC5">
      <w:pPr>
        <w:widowControl w:val="0"/>
        <w:spacing w:after="0" w:line="240" w:lineRule="auto"/>
        <w:ind w:left="709" w:firstLine="1276"/>
        <w:jc w:val="both"/>
        <w:rPr>
          <w:rFonts w:ascii="Times New Roman" w:hAnsi="Times New Roman"/>
          <w:color w:val="000000"/>
        </w:rPr>
      </w:pPr>
      <w:proofErr w:type="spellStart"/>
      <w:r w:rsidRPr="00BB7DC5">
        <w:rPr>
          <w:rFonts w:ascii="Times New Roman" w:hAnsi="Times New Roman"/>
          <w:color w:val="000000"/>
        </w:rPr>
        <w:t>Pmax</w:t>
      </w:r>
      <w:proofErr w:type="spellEnd"/>
      <w:r w:rsidRPr="00BB7DC5">
        <w:rPr>
          <w:rFonts w:ascii="Times New Roman" w:hAnsi="Times New Roman"/>
          <w:color w:val="000000"/>
        </w:rPr>
        <w:t xml:space="preserve"> = a pontok felső határa</w:t>
      </w:r>
    </w:p>
    <w:p w14:paraId="3D2E183B" w14:textId="77777777" w:rsidR="007770DA" w:rsidRPr="00BB7DC5" w:rsidRDefault="007770DA" w:rsidP="00BB7DC5">
      <w:pPr>
        <w:widowControl w:val="0"/>
        <w:spacing w:after="120" w:line="240" w:lineRule="auto"/>
        <w:ind w:left="708" w:firstLine="1277"/>
        <w:jc w:val="both"/>
        <w:rPr>
          <w:rFonts w:ascii="Times New Roman" w:hAnsi="Times New Roman"/>
          <w:color w:val="000000"/>
        </w:rPr>
      </w:pPr>
    </w:p>
    <w:p w14:paraId="2C64709E" w14:textId="77777777" w:rsidR="0096596D" w:rsidRPr="00BB7DC5" w:rsidRDefault="0044056B" w:rsidP="00BB7DC5">
      <w:pPr>
        <w:widowControl w:val="0"/>
        <w:numPr>
          <w:ilvl w:val="0"/>
          <w:numId w:val="10"/>
        </w:numPr>
        <w:spacing w:after="120" w:line="240" w:lineRule="auto"/>
        <w:ind w:left="714" w:hanging="357"/>
        <w:jc w:val="both"/>
        <w:rPr>
          <w:rFonts w:ascii="Times New Roman" w:hAnsi="Times New Roman"/>
          <w:b/>
        </w:rPr>
      </w:pPr>
      <w:r w:rsidRPr="00BB7DC5">
        <w:rPr>
          <w:rFonts w:ascii="Times New Roman" w:hAnsi="Times New Roman"/>
          <w:b/>
        </w:rPr>
        <w:t xml:space="preserve">A szerződés teljesítése során beépített valamennyi gázüzemű berendezésre (kazánok, sötétsugárzók) vállalt jótállás időtartama (hónap, minimum 12 hónap, maximum 36 hónap) </w:t>
      </w:r>
    </w:p>
    <w:p w14:paraId="2441276E" w14:textId="77777777" w:rsidR="0096596D" w:rsidRPr="00BB7DC5" w:rsidRDefault="0096596D" w:rsidP="00BB7DC5">
      <w:pPr>
        <w:widowControl w:val="0"/>
        <w:numPr>
          <w:ilvl w:val="0"/>
          <w:numId w:val="11"/>
        </w:numPr>
        <w:spacing w:after="120" w:line="240" w:lineRule="auto"/>
        <w:jc w:val="both"/>
        <w:rPr>
          <w:rFonts w:ascii="Times New Roman" w:hAnsi="Times New Roman"/>
          <w:b/>
          <w:bCs/>
          <w:i/>
        </w:rPr>
      </w:pPr>
      <w:r w:rsidRPr="00BB7DC5">
        <w:rPr>
          <w:rFonts w:ascii="Times New Roman" w:hAnsi="Times New Roman"/>
          <w:b/>
          <w:bCs/>
          <w:i/>
        </w:rPr>
        <w:t xml:space="preserve">Az értékelési részszempont tartalma: </w:t>
      </w:r>
    </w:p>
    <w:p w14:paraId="72926C1E" w14:textId="77777777" w:rsidR="0096596D" w:rsidRPr="00BB7DC5" w:rsidRDefault="0044056B" w:rsidP="00BB7DC5">
      <w:pPr>
        <w:widowControl w:val="0"/>
        <w:spacing w:after="120" w:line="240" w:lineRule="auto"/>
        <w:ind w:left="1440"/>
        <w:jc w:val="both"/>
        <w:rPr>
          <w:rFonts w:ascii="Times New Roman" w:hAnsi="Times New Roman"/>
          <w:bCs/>
        </w:rPr>
      </w:pPr>
      <w:r w:rsidRPr="00BB7DC5">
        <w:rPr>
          <w:rFonts w:ascii="Times New Roman" w:hAnsi="Times New Roman"/>
          <w:bCs/>
        </w:rPr>
        <w:t>A szerződés teljesítése során beépített valamennyi gázüzemű berendezésre (kazánok, sötétsugárzók) vállalt jótállás időtartama</w:t>
      </w:r>
    </w:p>
    <w:p w14:paraId="764AADD6" w14:textId="77777777" w:rsidR="0096596D" w:rsidRPr="00BB7DC5" w:rsidRDefault="0096596D" w:rsidP="00BB7DC5">
      <w:pPr>
        <w:widowControl w:val="0"/>
        <w:numPr>
          <w:ilvl w:val="0"/>
          <w:numId w:val="11"/>
        </w:numPr>
        <w:spacing w:after="120" w:line="240" w:lineRule="auto"/>
        <w:jc w:val="both"/>
        <w:rPr>
          <w:rFonts w:ascii="Times New Roman" w:hAnsi="Times New Roman"/>
          <w:b/>
          <w:bCs/>
          <w:i/>
        </w:rPr>
      </w:pPr>
      <w:r w:rsidRPr="00BB7DC5">
        <w:rPr>
          <w:rFonts w:ascii="Times New Roman" w:hAnsi="Times New Roman"/>
          <w:b/>
          <w:bCs/>
          <w:i/>
        </w:rPr>
        <w:t>Mértékegység:</w:t>
      </w:r>
      <w:r w:rsidRPr="00BB7DC5">
        <w:rPr>
          <w:rFonts w:ascii="Times New Roman" w:hAnsi="Times New Roman"/>
          <w:b/>
          <w:bCs/>
        </w:rPr>
        <w:t xml:space="preserve"> </w:t>
      </w:r>
      <w:r w:rsidR="0044056B" w:rsidRPr="00BB7DC5">
        <w:rPr>
          <w:rFonts w:ascii="Times New Roman" w:hAnsi="Times New Roman"/>
          <w:bCs/>
        </w:rPr>
        <w:t>hónap</w:t>
      </w:r>
      <w:r w:rsidRPr="00BB7DC5">
        <w:rPr>
          <w:rFonts w:ascii="Times New Roman" w:hAnsi="Times New Roman"/>
          <w:bCs/>
          <w:i/>
        </w:rPr>
        <w:t xml:space="preserve"> </w:t>
      </w:r>
    </w:p>
    <w:p w14:paraId="29FBDD29" w14:textId="77777777" w:rsidR="0096596D" w:rsidRPr="00BB7DC5" w:rsidRDefault="0096596D" w:rsidP="00BB7DC5">
      <w:pPr>
        <w:widowControl w:val="0"/>
        <w:numPr>
          <w:ilvl w:val="0"/>
          <w:numId w:val="11"/>
        </w:numPr>
        <w:spacing w:after="120" w:line="240" w:lineRule="auto"/>
        <w:jc w:val="both"/>
        <w:rPr>
          <w:rFonts w:ascii="Times New Roman" w:hAnsi="Times New Roman"/>
          <w:b/>
          <w:bCs/>
          <w:i/>
        </w:rPr>
      </w:pPr>
      <w:r w:rsidRPr="00BB7DC5">
        <w:rPr>
          <w:rFonts w:ascii="Times New Roman" w:hAnsi="Times New Roman"/>
          <w:b/>
          <w:bCs/>
          <w:i/>
        </w:rPr>
        <w:t>Megajánlható számtartomány:</w:t>
      </w:r>
      <w:r w:rsidRPr="00BB7DC5">
        <w:rPr>
          <w:rFonts w:ascii="Times New Roman" w:hAnsi="Times New Roman"/>
          <w:b/>
          <w:bCs/>
        </w:rPr>
        <w:t xml:space="preserve"> </w:t>
      </w:r>
      <w:r w:rsidR="0044056B" w:rsidRPr="00BB7DC5">
        <w:rPr>
          <w:rFonts w:ascii="Times New Roman" w:hAnsi="Times New Roman"/>
          <w:bCs/>
        </w:rPr>
        <w:t>minimum 12 hónap, maximum 36 hónap</w:t>
      </w:r>
    </w:p>
    <w:p w14:paraId="3E602F75" w14:textId="77777777" w:rsidR="0096596D" w:rsidRPr="00BB7DC5" w:rsidRDefault="0096596D" w:rsidP="00BB7DC5">
      <w:pPr>
        <w:widowControl w:val="0"/>
        <w:numPr>
          <w:ilvl w:val="0"/>
          <w:numId w:val="11"/>
        </w:numPr>
        <w:spacing w:after="120" w:line="240" w:lineRule="auto"/>
        <w:jc w:val="both"/>
        <w:rPr>
          <w:rFonts w:ascii="Times New Roman" w:hAnsi="Times New Roman"/>
          <w:bCs/>
        </w:rPr>
      </w:pPr>
      <w:r w:rsidRPr="00BB7DC5">
        <w:rPr>
          <w:rFonts w:ascii="Times New Roman" w:hAnsi="Times New Roman"/>
          <w:bCs/>
        </w:rPr>
        <w:t xml:space="preserve">Ezen szemponton belül az Ajánlatkérő a </w:t>
      </w:r>
      <w:r w:rsidR="0044056B" w:rsidRPr="00BB7DC5">
        <w:rPr>
          <w:rFonts w:ascii="Times New Roman" w:hAnsi="Times New Roman"/>
          <w:bCs/>
        </w:rPr>
        <w:t xml:space="preserve">beépített valamennyi gázüzemű berendezésre (kazánok, sötétsugárzók) vállalt jótállási időtartamokat </w:t>
      </w:r>
      <w:r w:rsidRPr="00BB7DC5">
        <w:rPr>
          <w:rFonts w:ascii="Times New Roman" w:hAnsi="Times New Roman"/>
          <w:bCs/>
        </w:rPr>
        <w:t>veti össze és a Kbt. szabályai szerint a legelőnyösebbet (</w:t>
      </w:r>
      <w:r w:rsidRPr="00BB7DC5">
        <w:rPr>
          <w:rFonts w:ascii="Times New Roman" w:hAnsi="Times New Roman"/>
          <w:b/>
          <w:bCs/>
        </w:rPr>
        <w:t>leg</w:t>
      </w:r>
      <w:r w:rsidR="0044056B" w:rsidRPr="00BB7DC5">
        <w:rPr>
          <w:rFonts w:ascii="Times New Roman" w:hAnsi="Times New Roman"/>
          <w:b/>
          <w:bCs/>
        </w:rPr>
        <w:t>magasab</w:t>
      </w:r>
      <w:r w:rsidRPr="00BB7DC5">
        <w:rPr>
          <w:rFonts w:ascii="Times New Roman" w:hAnsi="Times New Roman"/>
          <w:b/>
          <w:bCs/>
        </w:rPr>
        <w:t>bat</w:t>
      </w:r>
      <w:r w:rsidRPr="00BB7DC5">
        <w:rPr>
          <w:rFonts w:ascii="Times New Roman" w:hAnsi="Times New Roman"/>
          <w:bCs/>
        </w:rPr>
        <w:t xml:space="preserve">) preferálja. </w:t>
      </w:r>
    </w:p>
    <w:p w14:paraId="0B0972E0" w14:textId="77777777" w:rsidR="0096596D" w:rsidRPr="00BB7DC5" w:rsidRDefault="0096596D" w:rsidP="00BB7DC5">
      <w:pPr>
        <w:widowControl w:val="0"/>
        <w:numPr>
          <w:ilvl w:val="0"/>
          <w:numId w:val="11"/>
        </w:numPr>
        <w:spacing w:after="120" w:line="240" w:lineRule="auto"/>
        <w:jc w:val="both"/>
        <w:rPr>
          <w:rFonts w:ascii="Times New Roman" w:hAnsi="Times New Roman"/>
          <w:bCs/>
        </w:rPr>
      </w:pPr>
      <w:r w:rsidRPr="00BB7DC5">
        <w:rPr>
          <w:rFonts w:ascii="Times New Roman" w:hAnsi="Times New Roman"/>
          <w:color w:val="000000"/>
        </w:rPr>
        <w:t xml:space="preserve">Az egyes ajánlattevők pontszámának kiszámítása ezen értékelési szempont esetében </w:t>
      </w:r>
      <w:r w:rsidR="0044056B" w:rsidRPr="00BB7DC5">
        <w:rPr>
          <w:rFonts w:ascii="Times New Roman" w:hAnsi="Times New Roman"/>
          <w:color w:val="000000"/>
        </w:rPr>
        <w:t xml:space="preserve">egyenes </w:t>
      </w:r>
      <w:r w:rsidRPr="00BB7DC5">
        <w:rPr>
          <w:rFonts w:ascii="Times New Roman" w:hAnsi="Times New Roman"/>
          <w:color w:val="000000"/>
        </w:rPr>
        <w:t xml:space="preserve">arányosítással, az alábbi képlet alapján történik:  </w:t>
      </w:r>
    </w:p>
    <w:p w14:paraId="0488A6EA" w14:textId="77777777" w:rsidR="0044056B" w:rsidRPr="00BB7DC5" w:rsidRDefault="0044056B" w:rsidP="00BB7DC5">
      <w:pPr>
        <w:widowControl w:val="0"/>
        <w:spacing w:after="0" w:line="240" w:lineRule="auto"/>
        <w:ind w:left="708" w:firstLine="1276"/>
        <w:jc w:val="both"/>
        <w:rPr>
          <w:rFonts w:ascii="Times New Roman" w:hAnsi="Times New Roman"/>
          <w:color w:val="000000"/>
        </w:rPr>
      </w:pPr>
      <w:r w:rsidRPr="00BB7DC5">
        <w:rPr>
          <w:rFonts w:ascii="Times New Roman" w:hAnsi="Times New Roman"/>
          <w:color w:val="000000"/>
        </w:rPr>
        <w:t xml:space="preserve">P </w:t>
      </w:r>
      <w:proofErr w:type="spellStart"/>
      <w:r w:rsidRPr="00BB7DC5">
        <w:rPr>
          <w:rFonts w:ascii="Times New Roman" w:hAnsi="Times New Roman"/>
          <w:color w:val="000000"/>
        </w:rPr>
        <w:t>tételn</w:t>
      </w:r>
      <w:proofErr w:type="spellEnd"/>
      <w:r w:rsidRPr="00BB7DC5">
        <w:rPr>
          <w:rFonts w:ascii="Times New Roman" w:hAnsi="Times New Roman"/>
          <w:color w:val="000000"/>
        </w:rPr>
        <w:t xml:space="preserve"> = (</w:t>
      </w:r>
      <w:proofErr w:type="spellStart"/>
      <w:r w:rsidRPr="00BB7DC5">
        <w:rPr>
          <w:rFonts w:ascii="Times New Roman" w:hAnsi="Times New Roman"/>
          <w:color w:val="000000"/>
        </w:rPr>
        <w:t>Ln</w:t>
      </w:r>
      <w:proofErr w:type="spellEnd"/>
      <w:r w:rsidRPr="00BB7DC5">
        <w:rPr>
          <w:rFonts w:ascii="Times New Roman" w:hAnsi="Times New Roman"/>
          <w:color w:val="000000"/>
        </w:rPr>
        <w:t xml:space="preserve">/ </w:t>
      </w:r>
      <w:proofErr w:type="spellStart"/>
      <w:r w:rsidRPr="00BB7DC5">
        <w:rPr>
          <w:rFonts w:ascii="Times New Roman" w:hAnsi="Times New Roman"/>
          <w:color w:val="000000"/>
        </w:rPr>
        <w:t>Lnlegjobb</w:t>
      </w:r>
      <w:proofErr w:type="spellEnd"/>
      <w:r w:rsidRPr="00BB7DC5">
        <w:rPr>
          <w:rFonts w:ascii="Times New Roman" w:hAnsi="Times New Roman"/>
          <w:color w:val="000000"/>
        </w:rPr>
        <w:t xml:space="preserve">) X </w:t>
      </w:r>
      <w:proofErr w:type="spellStart"/>
      <w:r w:rsidRPr="00BB7DC5">
        <w:rPr>
          <w:rFonts w:ascii="Times New Roman" w:hAnsi="Times New Roman"/>
          <w:color w:val="000000"/>
        </w:rPr>
        <w:t>Pmax</w:t>
      </w:r>
      <w:proofErr w:type="spellEnd"/>
    </w:p>
    <w:p w14:paraId="09780094" w14:textId="77777777" w:rsidR="0044056B" w:rsidRPr="00BB7DC5" w:rsidRDefault="0044056B" w:rsidP="00BB7DC5">
      <w:pPr>
        <w:widowControl w:val="0"/>
        <w:spacing w:after="0" w:line="240" w:lineRule="auto"/>
        <w:ind w:firstLine="1276"/>
        <w:jc w:val="both"/>
        <w:rPr>
          <w:rFonts w:ascii="Times New Roman" w:hAnsi="Times New Roman"/>
          <w:color w:val="000000"/>
        </w:rPr>
      </w:pPr>
    </w:p>
    <w:p w14:paraId="5BBAEFA0" w14:textId="77777777" w:rsidR="0044056B" w:rsidRPr="00BB7DC5" w:rsidRDefault="0044056B" w:rsidP="00BB7DC5">
      <w:pPr>
        <w:widowControl w:val="0"/>
        <w:spacing w:after="0" w:line="240" w:lineRule="auto"/>
        <w:ind w:left="708" w:firstLine="1276"/>
        <w:jc w:val="both"/>
        <w:rPr>
          <w:rFonts w:ascii="Times New Roman" w:hAnsi="Times New Roman"/>
          <w:color w:val="000000"/>
        </w:rPr>
      </w:pPr>
      <w:proofErr w:type="gramStart"/>
      <w:r w:rsidRPr="00BB7DC5">
        <w:rPr>
          <w:rFonts w:ascii="Times New Roman" w:hAnsi="Times New Roman"/>
          <w:color w:val="000000"/>
        </w:rPr>
        <w:t>ahol</w:t>
      </w:r>
      <w:proofErr w:type="gramEnd"/>
    </w:p>
    <w:p w14:paraId="2D87C05E" w14:textId="77777777" w:rsidR="0044056B" w:rsidRPr="00BB7DC5" w:rsidRDefault="0044056B" w:rsidP="00BB7DC5">
      <w:pPr>
        <w:widowControl w:val="0"/>
        <w:spacing w:after="0" w:line="240" w:lineRule="auto"/>
        <w:ind w:firstLine="1276"/>
        <w:jc w:val="both"/>
        <w:rPr>
          <w:rFonts w:ascii="Times New Roman" w:hAnsi="Times New Roman"/>
          <w:color w:val="000000"/>
        </w:rPr>
      </w:pPr>
    </w:p>
    <w:p w14:paraId="4BEB978F" w14:textId="77777777" w:rsidR="0044056B" w:rsidRPr="00BB7DC5" w:rsidRDefault="0044056B" w:rsidP="00BB7DC5">
      <w:pPr>
        <w:widowControl w:val="0"/>
        <w:spacing w:after="0" w:line="240" w:lineRule="auto"/>
        <w:ind w:left="708" w:firstLine="1276"/>
        <w:jc w:val="both"/>
        <w:rPr>
          <w:rFonts w:ascii="Times New Roman" w:hAnsi="Times New Roman"/>
          <w:color w:val="000000"/>
        </w:rPr>
      </w:pPr>
      <w:r w:rsidRPr="00BB7DC5">
        <w:rPr>
          <w:rFonts w:ascii="Times New Roman" w:hAnsi="Times New Roman"/>
          <w:color w:val="000000"/>
        </w:rPr>
        <w:t xml:space="preserve">P </w:t>
      </w:r>
      <w:proofErr w:type="spellStart"/>
      <w:r w:rsidRPr="00BB7DC5">
        <w:rPr>
          <w:rFonts w:ascii="Times New Roman" w:hAnsi="Times New Roman"/>
          <w:color w:val="000000"/>
        </w:rPr>
        <w:t>tételn</w:t>
      </w:r>
      <w:proofErr w:type="spellEnd"/>
      <w:r w:rsidRPr="00BB7DC5">
        <w:rPr>
          <w:rFonts w:ascii="Times New Roman" w:hAnsi="Times New Roman"/>
          <w:color w:val="000000"/>
        </w:rPr>
        <w:t xml:space="preserve"> = a meghatározandó pontérték</w:t>
      </w:r>
    </w:p>
    <w:p w14:paraId="282238BE" w14:textId="77777777" w:rsidR="0044056B" w:rsidRPr="00BB7DC5" w:rsidRDefault="0044056B" w:rsidP="00BB7DC5">
      <w:pPr>
        <w:widowControl w:val="0"/>
        <w:spacing w:after="0" w:line="240" w:lineRule="auto"/>
        <w:ind w:left="708" w:firstLine="1276"/>
        <w:jc w:val="both"/>
        <w:rPr>
          <w:rFonts w:ascii="Times New Roman" w:hAnsi="Times New Roman"/>
          <w:color w:val="000000"/>
        </w:rPr>
      </w:pPr>
      <w:proofErr w:type="spellStart"/>
      <w:r w:rsidRPr="00BB7DC5">
        <w:rPr>
          <w:rFonts w:ascii="Times New Roman" w:hAnsi="Times New Roman"/>
          <w:color w:val="000000"/>
        </w:rPr>
        <w:t>Lnlegjobb</w:t>
      </w:r>
      <w:proofErr w:type="spellEnd"/>
      <w:r w:rsidRPr="00BB7DC5">
        <w:rPr>
          <w:rFonts w:ascii="Times New Roman" w:hAnsi="Times New Roman"/>
          <w:color w:val="000000"/>
        </w:rPr>
        <w:t xml:space="preserve"> = az adott tételre adott legjobb ajánlat értéke</w:t>
      </w:r>
    </w:p>
    <w:p w14:paraId="43E7AB2A" w14:textId="77777777" w:rsidR="0044056B" w:rsidRPr="00BB7DC5" w:rsidRDefault="0044056B" w:rsidP="00BB7DC5">
      <w:pPr>
        <w:widowControl w:val="0"/>
        <w:spacing w:after="0" w:line="240" w:lineRule="auto"/>
        <w:ind w:left="708" w:firstLine="1276"/>
        <w:jc w:val="both"/>
        <w:rPr>
          <w:rFonts w:ascii="Times New Roman" w:hAnsi="Times New Roman"/>
          <w:color w:val="000000"/>
        </w:rPr>
      </w:pPr>
      <w:proofErr w:type="spellStart"/>
      <w:r w:rsidRPr="00BB7DC5">
        <w:rPr>
          <w:rFonts w:ascii="Times New Roman" w:hAnsi="Times New Roman"/>
          <w:color w:val="000000"/>
        </w:rPr>
        <w:t>Ln</w:t>
      </w:r>
      <w:proofErr w:type="spellEnd"/>
      <w:r w:rsidRPr="00BB7DC5">
        <w:rPr>
          <w:rFonts w:ascii="Times New Roman" w:hAnsi="Times New Roman"/>
          <w:color w:val="000000"/>
        </w:rPr>
        <w:t xml:space="preserve"> = az adott résztvevő által az adott tételre tett ajánlat értéke</w:t>
      </w:r>
    </w:p>
    <w:p w14:paraId="299E3171" w14:textId="77777777" w:rsidR="0044056B" w:rsidRPr="00BB7DC5" w:rsidRDefault="0044056B" w:rsidP="00BB7DC5">
      <w:pPr>
        <w:widowControl w:val="0"/>
        <w:spacing w:after="0" w:line="240" w:lineRule="auto"/>
        <w:ind w:left="708" w:firstLine="1276"/>
        <w:jc w:val="both"/>
        <w:rPr>
          <w:rFonts w:ascii="Times New Roman" w:hAnsi="Times New Roman"/>
          <w:color w:val="000000"/>
        </w:rPr>
      </w:pPr>
      <w:proofErr w:type="spellStart"/>
      <w:r w:rsidRPr="00BB7DC5">
        <w:rPr>
          <w:rFonts w:ascii="Times New Roman" w:hAnsi="Times New Roman"/>
          <w:color w:val="000000"/>
        </w:rPr>
        <w:t>Pmax</w:t>
      </w:r>
      <w:proofErr w:type="spellEnd"/>
      <w:r w:rsidRPr="00BB7DC5">
        <w:rPr>
          <w:rFonts w:ascii="Times New Roman" w:hAnsi="Times New Roman"/>
          <w:color w:val="000000"/>
        </w:rPr>
        <w:t xml:space="preserve"> = a pontok felső határa</w:t>
      </w:r>
    </w:p>
    <w:p w14:paraId="34DB84F5" w14:textId="77777777" w:rsidR="0096596D" w:rsidRPr="00BB7DC5" w:rsidRDefault="0096596D" w:rsidP="00BB7DC5">
      <w:pPr>
        <w:widowControl w:val="0"/>
        <w:spacing w:after="0" w:line="240" w:lineRule="auto"/>
        <w:jc w:val="both"/>
        <w:rPr>
          <w:rFonts w:ascii="Times New Roman" w:hAnsi="Times New Roman"/>
          <w:highlight w:val="yellow"/>
        </w:rPr>
      </w:pPr>
    </w:p>
    <w:p w14:paraId="64887ABA" w14:textId="77777777" w:rsidR="0044056B" w:rsidRPr="00BB7DC5" w:rsidRDefault="0044056B" w:rsidP="00BB7DC5">
      <w:pPr>
        <w:widowControl w:val="0"/>
        <w:numPr>
          <w:ilvl w:val="0"/>
          <w:numId w:val="10"/>
        </w:numPr>
        <w:spacing w:after="120" w:line="240" w:lineRule="auto"/>
        <w:ind w:left="714" w:hanging="357"/>
        <w:jc w:val="both"/>
        <w:rPr>
          <w:rFonts w:ascii="Times New Roman" w:hAnsi="Times New Roman"/>
          <w:b/>
        </w:rPr>
      </w:pPr>
      <w:r w:rsidRPr="00BB7DC5">
        <w:rPr>
          <w:rFonts w:ascii="Times New Roman" w:hAnsi="Times New Roman"/>
          <w:b/>
        </w:rPr>
        <w:t>A szerződés teljesítése során beépített napkollektoros rendszer egészére vállalt jótállás időtartama (hónap, minimum 12 hónap, maximum 60 hónap)</w:t>
      </w:r>
    </w:p>
    <w:p w14:paraId="62D91599" w14:textId="77777777" w:rsidR="0044056B" w:rsidRPr="00BB7DC5" w:rsidRDefault="0044056B" w:rsidP="00BB7DC5">
      <w:pPr>
        <w:widowControl w:val="0"/>
        <w:numPr>
          <w:ilvl w:val="0"/>
          <w:numId w:val="24"/>
        </w:numPr>
        <w:spacing w:after="120" w:line="240" w:lineRule="auto"/>
        <w:jc w:val="both"/>
        <w:rPr>
          <w:rFonts w:ascii="Times New Roman" w:hAnsi="Times New Roman"/>
          <w:b/>
          <w:bCs/>
          <w:i/>
        </w:rPr>
      </w:pPr>
      <w:r w:rsidRPr="00BB7DC5">
        <w:rPr>
          <w:rFonts w:ascii="Times New Roman" w:hAnsi="Times New Roman"/>
          <w:b/>
          <w:bCs/>
          <w:i/>
        </w:rPr>
        <w:t xml:space="preserve">Az értékelési részszempont tartalma: </w:t>
      </w:r>
    </w:p>
    <w:p w14:paraId="3D1E7B3B" w14:textId="77777777" w:rsidR="0044056B" w:rsidRPr="00BB7DC5" w:rsidRDefault="0044056B" w:rsidP="00BB7DC5">
      <w:pPr>
        <w:widowControl w:val="0"/>
        <w:spacing w:after="120" w:line="240" w:lineRule="auto"/>
        <w:ind w:left="1440"/>
        <w:jc w:val="both"/>
        <w:rPr>
          <w:rFonts w:ascii="Times New Roman" w:hAnsi="Times New Roman"/>
          <w:bCs/>
        </w:rPr>
      </w:pPr>
      <w:r w:rsidRPr="00BB7DC5">
        <w:rPr>
          <w:rFonts w:ascii="Times New Roman" w:hAnsi="Times New Roman"/>
          <w:bCs/>
        </w:rPr>
        <w:t xml:space="preserve">A szerződés teljesítése során </w:t>
      </w:r>
      <w:r w:rsidRPr="00BB7DC5">
        <w:rPr>
          <w:rFonts w:ascii="Times New Roman" w:hAnsi="Times New Roman"/>
        </w:rPr>
        <w:t>beépített napkollektoros rendszer egészére vállalt jótállás időtartama</w:t>
      </w:r>
    </w:p>
    <w:p w14:paraId="556A4872" w14:textId="77777777" w:rsidR="0044056B" w:rsidRPr="00BB7DC5" w:rsidRDefault="0044056B" w:rsidP="00BB7DC5">
      <w:pPr>
        <w:widowControl w:val="0"/>
        <w:numPr>
          <w:ilvl w:val="0"/>
          <w:numId w:val="24"/>
        </w:numPr>
        <w:spacing w:after="120" w:line="240" w:lineRule="auto"/>
        <w:jc w:val="both"/>
        <w:rPr>
          <w:rFonts w:ascii="Times New Roman" w:hAnsi="Times New Roman"/>
          <w:b/>
          <w:bCs/>
          <w:i/>
        </w:rPr>
      </w:pPr>
      <w:r w:rsidRPr="00BB7DC5">
        <w:rPr>
          <w:rFonts w:ascii="Times New Roman" w:hAnsi="Times New Roman"/>
          <w:b/>
          <w:bCs/>
          <w:i/>
        </w:rPr>
        <w:lastRenderedPageBreak/>
        <w:t>Mértékegység:</w:t>
      </w:r>
      <w:r w:rsidRPr="00BB7DC5">
        <w:rPr>
          <w:rFonts w:ascii="Times New Roman" w:hAnsi="Times New Roman"/>
          <w:b/>
          <w:bCs/>
        </w:rPr>
        <w:t xml:space="preserve"> </w:t>
      </w:r>
      <w:r w:rsidRPr="00BB7DC5">
        <w:rPr>
          <w:rFonts w:ascii="Times New Roman" w:hAnsi="Times New Roman"/>
          <w:bCs/>
        </w:rPr>
        <w:t>hónap</w:t>
      </w:r>
      <w:r w:rsidRPr="00BB7DC5">
        <w:rPr>
          <w:rFonts w:ascii="Times New Roman" w:hAnsi="Times New Roman"/>
          <w:bCs/>
          <w:i/>
        </w:rPr>
        <w:t xml:space="preserve"> </w:t>
      </w:r>
    </w:p>
    <w:p w14:paraId="696A183A" w14:textId="77777777" w:rsidR="0044056B" w:rsidRPr="00BB7DC5" w:rsidRDefault="0044056B" w:rsidP="00BB7DC5">
      <w:pPr>
        <w:widowControl w:val="0"/>
        <w:numPr>
          <w:ilvl w:val="0"/>
          <w:numId w:val="24"/>
        </w:numPr>
        <w:spacing w:after="120" w:line="240" w:lineRule="auto"/>
        <w:jc w:val="both"/>
        <w:rPr>
          <w:rFonts w:ascii="Times New Roman" w:hAnsi="Times New Roman"/>
          <w:b/>
          <w:bCs/>
          <w:i/>
        </w:rPr>
      </w:pPr>
      <w:r w:rsidRPr="00BB7DC5">
        <w:rPr>
          <w:rFonts w:ascii="Times New Roman" w:hAnsi="Times New Roman"/>
          <w:b/>
          <w:bCs/>
          <w:i/>
        </w:rPr>
        <w:t>Megajánlható számtartomány:</w:t>
      </w:r>
      <w:r w:rsidRPr="00BB7DC5">
        <w:rPr>
          <w:rFonts w:ascii="Times New Roman" w:hAnsi="Times New Roman"/>
          <w:b/>
          <w:bCs/>
        </w:rPr>
        <w:t xml:space="preserve"> </w:t>
      </w:r>
      <w:r w:rsidRPr="00BB7DC5">
        <w:rPr>
          <w:rFonts w:ascii="Times New Roman" w:hAnsi="Times New Roman"/>
          <w:bCs/>
        </w:rPr>
        <w:t>minimum 12 hónap, maximum 60 hónap</w:t>
      </w:r>
    </w:p>
    <w:p w14:paraId="2630489B" w14:textId="2DCC1F24" w:rsidR="0044056B" w:rsidRPr="00BB7DC5" w:rsidRDefault="0044056B" w:rsidP="00BB7DC5">
      <w:pPr>
        <w:widowControl w:val="0"/>
        <w:numPr>
          <w:ilvl w:val="0"/>
          <w:numId w:val="24"/>
        </w:numPr>
        <w:spacing w:after="120" w:line="240" w:lineRule="auto"/>
        <w:jc w:val="both"/>
        <w:rPr>
          <w:rFonts w:ascii="Times New Roman" w:hAnsi="Times New Roman"/>
          <w:bCs/>
        </w:rPr>
      </w:pPr>
      <w:r w:rsidRPr="00BB7DC5">
        <w:rPr>
          <w:rFonts w:ascii="Times New Roman" w:hAnsi="Times New Roman"/>
          <w:bCs/>
        </w:rPr>
        <w:t xml:space="preserve">Ezen szemponton belül az Ajánlatkérő a beépített </w:t>
      </w:r>
      <w:r w:rsidR="00AC570E" w:rsidRPr="00BB7DC5">
        <w:rPr>
          <w:rFonts w:ascii="Times New Roman" w:hAnsi="Times New Roman"/>
        </w:rPr>
        <w:t>napkollektoros rendszer egészére</w:t>
      </w:r>
      <w:r w:rsidRPr="00BB7DC5">
        <w:rPr>
          <w:rFonts w:ascii="Times New Roman" w:hAnsi="Times New Roman"/>
          <w:bCs/>
        </w:rPr>
        <w:t xml:space="preserve"> vállalt jótállási időtartamokat veti össze és a Kbt. szabályai szerint a legelőnyösebbet (</w:t>
      </w:r>
      <w:r w:rsidRPr="00BB7DC5">
        <w:rPr>
          <w:rFonts w:ascii="Times New Roman" w:hAnsi="Times New Roman"/>
          <w:b/>
          <w:bCs/>
        </w:rPr>
        <w:t>legmagasabbat</w:t>
      </w:r>
      <w:r w:rsidRPr="00BB7DC5">
        <w:rPr>
          <w:rFonts w:ascii="Times New Roman" w:hAnsi="Times New Roman"/>
          <w:bCs/>
        </w:rPr>
        <w:t xml:space="preserve">) preferálja. </w:t>
      </w:r>
    </w:p>
    <w:p w14:paraId="255E2C7D" w14:textId="77777777" w:rsidR="0044056B" w:rsidRPr="00BB7DC5" w:rsidRDefault="0044056B" w:rsidP="00BB7DC5">
      <w:pPr>
        <w:widowControl w:val="0"/>
        <w:numPr>
          <w:ilvl w:val="0"/>
          <w:numId w:val="24"/>
        </w:numPr>
        <w:spacing w:after="120" w:line="240" w:lineRule="auto"/>
        <w:jc w:val="both"/>
        <w:rPr>
          <w:rFonts w:ascii="Times New Roman" w:hAnsi="Times New Roman"/>
          <w:bCs/>
        </w:rPr>
      </w:pPr>
      <w:r w:rsidRPr="00BB7DC5">
        <w:rPr>
          <w:rFonts w:ascii="Times New Roman" w:hAnsi="Times New Roman"/>
          <w:color w:val="000000"/>
        </w:rPr>
        <w:t xml:space="preserve">Az egyes ajánlattevők pontszámának kiszámítása ezen értékelési szempont esetében egyenes arányosítással, az alábbi képlet alapján történik:  </w:t>
      </w:r>
    </w:p>
    <w:p w14:paraId="28DD8A82" w14:textId="77777777" w:rsidR="0044056B" w:rsidRPr="00BB7DC5" w:rsidRDefault="0044056B" w:rsidP="00BB7DC5">
      <w:pPr>
        <w:widowControl w:val="0"/>
        <w:spacing w:after="0" w:line="240" w:lineRule="auto"/>
        <w:ind w:left="708" w:firstLine="1276"/>
        <w:jc w:val="both"/>
        <w:rPr>
          <w:rFonts w:ascii="Times New Roman" w:hAnsi="Times New Roman"/>
          <w:color w:val="000000"/>
        </w:rPr>
      </w:pPr>
      <w:r w:rsidRPr="00BB7DC5">
        <w:rPr>
          <w:rFonts w:ascii="Times New Roman" w:hAnsi="Times New Roman"/>
          <w:color w:val="000000"/>
        </w:rPr>
        <w:t xml:space="preserve">P </w:t>
      </w:r>
      <w:proofErr w:type="spellStart"/>
      <w:r w:rsidRPr="00BB7DC5">
        <w:rPr>
          <w:rFonts w:ascii="Times New Roman" w:hAnsi="Times New Roman"/>
          <w:color w:val="000000"/>
        </w:rPr>
        <w:t>tételn</w:t>
      </w:r>
      <w:proofErr w:type="spellEnd"/>
      <w:r w:rsidRPr="00BB7DC5">
        <w:rPr>
          <w:rFonts w:ascii="Times New Roman" w:hAnsi="Times New Roman"/>
          <w:color w:val="000000"/>
        </w:rPr>
        <w:t xml:space="preserve"> = (</w:t>
      </w:r>
      <w:proofErr w:type="spellStart"/>
      <w:r w:rsidRPr="00BB7DC5">
        <w:rPr>
          <w:rFonts w:ascii="Times New Roman" w:hAnsi="Times New Roman"/>
          <w:color w:val="000000"/>
        </w:rPr>
        <w:t>Ln</w:t>
      </w:r>
      <w:proofErr w:type="spellEnd"/>
      <w:r w:rsidRPr="00BB7DC5">
        <w:rPr>
          <w:rFonts w:ascii="Times New Roman" w:hAnsi="Times New Roman"/>
          <w:color w:val="000000"/>
        </w:rPr>
        <w:t xml:space="preserve">/ </w:t>
      </w:r>
      <w:proofErr w:type="spellStart"/>
      <w:r w:rsidRPr="00BB7DC5">
        <w:rPr>
          <w:rFonts w:ascii="Times New Roman" w:hAnsi="Times New Roman"/>
          <w:color w:val="000000"/>
        </w:rPr>
        <w:t>Lnlegjobb</w:t>
      </w:r>
      <w:proofErr w:type="spellEnd"/>
      <w:r w:rsidRPr="00BB7DC5">
        <w:rPr>
          <w:rFonts w:ascii="Times New Roman" w:hAnsi="Times New Roman"/>
          <w:color w:val="000000"/>
        </w:rPr>
        <w:t xml:space="preserve">) X </w:t>
      </w:r>
      <w:proofErr w:type="spellStart"/>
      <w:r w:rsidRPr="00BB7DC5">
        <w:rPr>
          <w:rFonts w:ascii="Times New Roman" w:hAnsi="Times New Roman"/>
          <w:color w:val="000000"/>
        </w:rPr>
        <w:t>Pmax</w:t>
      </w:r>
      <w:proofErr w:type="spellEnd"/>
    </w:p>
    <w:p w14:paraId="5617618F" w14:textId="77777777" w:rsidR="0044056B" w:rsidRPr="00BB7DC5" w:rsidRDefault="0044056B" w:rsidP="00BB7DC5">
      <w:pPr>
        <w:widowControl w:val="0"/>
        <w:spacing w:after="0" w:line="240" w:lineRule="auto"/>
        <w:ind w:firstLine="1276"/>
        <w:jc w:val="both"/>
        <w:rPr>
          <w:rFonts w:ascii="Times New Roman" w:hAnsi="Times New Roman"/>
          <w:color w:val="000000"/>
        </w:rPr>
      </w:pPr>
    </w:p>
    <w:p w14:paraId="5A069DF6" w14:textId="77777777" w:rsidR="0044056B" w:rsidRPr="00BB7DC5" w:rsidRDefault="0044056B" w:rsidP="00BB7DC5">
      <w:pPr>
        <w:widowControl w:val="0"/>
        <w:spacing w:after="0" w:line="240" w:lineRule="auto"/>
        <w:ind w:left="708" w:firstLine="1276"/>
        <w:jc w:val="both"/>
        <w:rPr>
          <w:rFonts w:ascii="Times New Roman" w:hAnsi="Times New Roman"/>
          <w:color w:val="000000"/>
        </w:rPr>
      </w:pPr>
      <w:proofErr w:type="gramStart"/>
      <w:r w:rsidRPr="00BB7DC5">
        <w:rPr>
          <w:rFonts w:ascii="Times New Roman" w:hAnsi="Times New Roman"/>
          <w:color w:val="000000"/>
        </w:rPr>
        <w:t>ahol</w:t>
      </w:r>
      <w:proofErr w:type="gramEnd"/>
    </w:p>
    <w:p w14:paraId="4AE6DF9A" w14:textId="77777777" w:rsidR="0044056B" w:rsidRPr="00BB7DC5" w:rsidRDefault="0044056B" w:rsidP="00BB7DC5">
      <w:pPr>
        <w:widowControl w:val="0"/>
        <w:spacing w:after="0" w:line="240" w:lineRule="auto"/>
        <w:ind w:firstLine="1276"/>
        <w:jc w:val="both"/>
        <w:rPr>
          <w:rFonts w:ascii="Times New Roman" w:hAnsi="Times New Roman"/>
          <w:color w:val="000000"/>
        </w:rPr>
      </w:pPr>
    </w:p>
    <w:p w14:paraId="161CECBE" w14:textId="77777777" w:rsidR="0044056B" w:rsidRPr="00BB7DC5" w:rsidRDefault="0044056B" w:rsidP="00BB7DC5">
      <w:pPr>
        <w:widowControl w:val="0"/>
        <w:spacing w:after="0" w:line="240" w:lineRule="auto"/>
        <w:ind w:left="708" w:firstLine="1276"/>
        <w:jc w:val="both"/>
        <w:rPr>
          <w:rFonts w:ascii="Times New Roman" w:hAnsi="Times New Roman"/>
          <w:color w:val="000000"/>
        </w:rPr>
      </w:pPr>
      <w:r w:rsidRPr="00BB7DC5">
        <w:rPr>
          <w:rFonts w:ascii="Times New Roman" w:hAnsi="Times New Roman"/>
          <w:color w:val="000000"/>
        </w:rPr>
        <w:t xml:space="preserve">P </w:t>
      </w:r>
      <w:proofErr w:type="spellStart"/>
      <w:r w:rsidRPr="00BB7DC5">
        <w:rPr>
          <w:rFonts w:ascii="Times New Roman" w:hAnsi="Times New Roman"/>
          <w:color w:val="000000"/>
        </w:rPr>
        <w:t>tételn</w:t>
      </w:r>
      <w:proofErr w:type="spellEnd"/>
      <w:r w:rsidRPr="00BB7DC5">
        <w:rPr>
          <w:rFonts w:ascii="Times New Roman" w:hAnsi="Times New Roman"/>
          <w:color w:val="000000"/>
        </w:rPr>
        <w:t xml:space="preserve"> = a meghatározandó pontérték</w:t>
      </w:r>
    </w:p>
    <w:p w14:paraId="6EB2E7AC" w14:textId="77777777" w:rsidR="0044056B" w:rsidRPr="00BB7DC5" w:rsidRDefault="0044056B" w:rsidP="00BB7DC5">
      <w:pPr>
        <w:widowControl w:val="0"/>
        <w:spacing w:after="0" w:line="240" w:lineRule="auto"/>
        <w:ind w:left="708" w:firstLine="1276"/>
        <w:jc w:val="both"/>
        <w:rPr>
          <w:rFonts w:ascii="Times New Roman" w:hAnsi="Times New Roman"/>
          <w:color w:val="000000"/>
        </w:rPr>
      </w:pPr>
      <w:proofErr w:type="spellStart"/>
      <w:r w:rsidRPr="00BB7DC5">
        <w:rPr>
          <w:rFonts w:ascii="Times New Roman" w:hAnsi="Times New Roman"/>
          <w:color w:val="000000"/>
        </w:rPr>
        <w:t>Lnlegjobb</w:t>
      </w:r>
      <w:proofErr w:type="spellEnd"/>
      <w:r w:rsidRPr="00BB7DC5">
        <w:rPr>
          <w:rFonts w:ascii="Times New Roman" w:hAnsi="Times New Roman"/>
          <w:color w:val="000000"/>
        </w:rPr>
        <w:t xml:space="preserve"> = az adott tételre adott legjobb ajánlat értéke</w:t>
      </w:r>
    </w:p>
    <w:p w14:paraId="606EA998" w14:textId="77777777" w:rsidR="0044056B" w:rsidRPr="00BB7DC5" w:rsidRDefault="0044056B" w:rsidP="00BB7DC5">
      <w:pPr>
        <w:widowControl w:val="0"/>
        <w:spacing w:after="0" w:line="240" w:lineRule="auto"/>
        <w:ind w:left="708" w:firstLine="1276"/>
        <w:jc w:val="both"/>
        <w:rPr>
          <w:rFonts w:ascii="Times New Roman" w:hAnsi="Times New Roman"/>
          <w:color w:val="000000"/>
        </w:rPr>
      </w:pPr>
      <w:proofErr w:type="spellStart"/>
      <w:r w:rsidRPr="00BB7DC5">
        <w:rPr>
          <w:rFonts w:ascii="Times New Roman" w:hAnsi="Times New Roman"/>
          <w:color w:val="000000"/>
        </w:rPr>
        <w:t>Ln</w:t>
      </w:r>
      <w:proofErr w:type="spellEnd"/>
      <w:r w:rsidRPr="00BB7DC5">
        <w:rPr>
          <w:rFonts w:ascii="Times New Roman" w:hAnsi="Times New Roman"/>
          <w:color w:val="000000"/>
        </w:rPr>
        <w:t xml:space="preserve"> = az adott résztvevő által az adott tételre tett ajánlat értéke</w:t>
      </w:r>
    </w:p>
    <w:p w14:paraId="106D0CA8" w14:textId="77777777" w:rsidR="0044056B" w:rsidRPr="00BB7DC5" w:rsidRDefault="0044056B" w:rsidP="00BB7DC5">
      <w:pPr>
        <w:widowControl w:val="0"/>
        <w:spacing w:after="120" w:line="240" w:lineRule="auto"/>
        <w:ind w:left="708" w:firstLine="1277"/>
        <w:jc w:val="both"/>
        <w:rPr>
          <w:rFonts w:ascii="Times New Roman" w:hAnsi="Times New Roman"/>
          <w:color w:val="000000"/>
        </w:rPr>
      </w:pPr>
      <w:proofErr w:type="spellStart"/>
      <w:r w:rsidRPr="00BB7DC5">
        <w:rPr>
          <w:rFonts w:ascii="Times New Roman" w:hAnsi="Times New Roman"/>
          <w:color w:val="000000"/>
        </w:rPr>
        <w:t>Pmax</w:t>
      </w:r>
      <w:proofErr w:type="spellEnd"/>
      <w:r w:rsidRPr="00BB7DC5">
        <w:rPr>
          <w:rFonts w:ascii="Times New Roman" w:hAnsi="Times New Roman"/>
          <w:color w:val="000000"/>
        </w:rPr>
        <w:t xml:space="preserve"> = a pontok felső határa</w:t>
      </w:r>
    </w:p>
    <w:p w14:paraId="428B33BE" w14:textId="77777777" w:rsidR="0096596D" w:rsidRPr="00BB7DC5" w:rsidRDefault="0096596D" w:rsidP="00BB7DC5">
      <w:pPr>
        <w:widowControl w:val="0"/>
        <w:spacing w:after="120" w:line="240" w:lineRule="auto"/>
        <w:jc w:val="both"/>
        <w:rPr>
          <w:rFonts w:ascii="Times New Roman" w:hAnsi="Times New Roman"/>
          <w:highlight w:val="yellow"/>
        </w:rPr>
      </w:pPr>
    </w:p>
    <w:p w14:paraId="714CC807" w14:textId="77777777" w:rsidR="00DB1FB1" w:rsidRPr="00FC65D5" w:rsidRDefault="00DB1FB1" w:rsidP="00BB7DC5">
      <w:pPr>
        <w:widowControl w:val="0"/>
        <w:numPr>
          <w:ilvl w:val="0"/>
          <w:numId w:val="10"/>
        </w:numPr>
        <w:spacing w:after="0" w:line="240" w:lineRule="auto"/>
        <w:contextualSpacing/>
        <w:jc w:val="both"/>
        <w:rPr>
          <w:rFonts w:ascii="Times New Roman" w:eastAsia="Times New Roman" w:hAnsi="Times New Roman"/>
          <w:b/>
          <w:lang w:eastAsia="hu-HU"/>
        </w:rPr>
      </w:pPr>
      <w:r w:rsidRPr="00FC65D5">
        <w:rPr>
          <w:rFonts w:ascii="Times New Roman" w:hAnsi="Times New Roman"/>
          <w:b/>
        </w:rPr>
        <w:t>Felelős műszaki vezető (266/2013. (VII.11.) Korm. rendelet 1. melléklet IV. Felelős műszaki vezetés 2. rész 3. Építménygépészeti szakterület szerinti</w:t>
      </w:r>
      <w:r w:rsidRPr="00FC65D5">
        <w:rPr>
          <w:rFonts w:ascii="Times New Roman" w:hAnsi="Times New Roman"/>
          <w:b/>
          <w:shd w:val="clear" w:color="auto" w:fill="FFFFFF"/>
        </w:rPr>
        <w:t xml:space="preserve"> (MV-ÉG) jogosultság) </w:t>
      </w:r>
      <w:r w:rsidRPr="00FC65D5">
        <w:rPr>
          <w:rFonts w:ascii="Times New Roman" w:hAnsi="Times New Roman"/>
          <w:b/>
        </w:rPr>
        <w:t>építménygépészeti szakterületi felelős műszaki vezetői területen szerzett szakmai gyakorlati ideje a jogosultság megszerzése óta (hónap, maximum 36 hónap)</w:t>
      </w:r>
    </w:p>
    <w:p w14:paraId="29A2A3BD" w14:textId="77777777" w:rsidR="00DB1FB1" w:rsidRPr="00BB7DC5" w:rsidRDefault="00DB1FB1" w:rsidP="00BB7DC5">
      <w:pPr>
        <w:widowControl w:val="0"/>
        <w:spacing w:after="0" w:line="240" w:lineRule="auto"/>
        <w:ind w:left="720"/>
        <w:contextualSpacing/>
        <w:jc w:val="both"/>
        <w:rPr>
          <w:rFonts w:ascii="Times New Roman" w:eastAsia="Times New Roman" w:hAnsi="Times New Roman"/>
          <w:b/>
          <w:lang w:eastAsia="hu-HU"/>
        </w:rPr>
      </w:pPr>
    </w:p>
    <w:p w14:paraId="5F70526A" w14:textId="77777777" w:rsidR="00DB1FB1" w:rsidRPr="00BB7DC5" w:rsidRDefault="00DB1FB1" w:rsidP="00BB7DC5">
      <w:pPr>
        <w:widowControl w:val="0"/>
        <w:numPr>
          <w:ilvl w:val="0"/>
          <w:numId w:val="19"/>
        </w:numPr>
        <w:spacing w:after="0" w:line="240" w:lineRule="auto"/>
        <w:jc w:val="both"/>
        <w:rPr>
          <w:rFonts w:ascii="Times New Roman" w:eastAsia="Times New Roman" w:hAnsi="Times New Roman"/>
          <w:b/>
          <w:bCs/>
          <w:i/>
          <w:color w:val="00000A"/>
          <w:lang w:eastAsia="hu-HU"/>
        </w:rPr>
      </w:pPr>
      <w:r w:rsidRPr="00BB7DC5">
        <w:rPr>
          <w:rFonts w:ascii="Times New Roman" w:eastAsia="Times New Roman" w:hAnsi="Times New Roman"/>
          <w:b/>
          <w:bCs/>
          <w:i/>
          <w:color w:val="00000A"/>
          <w:lang w:eastAsia="hu-HU"/>
        </w:rPr>
        <w:t xml:space="preserve">Az értékelési részszempont tartalma: </w:t>
      </w:r>
    </w:p>
    <w:p w14:paraId="731694A8" w14:textId="77777777" w:rsidR="00DB1FB1" w:rsidRPr="00BB7DC5" w:rsidRDefault="00DB1FB1" w:rsidP="00BB7DC5">
      <w:pPr>
        <w:widowControl w:val="0"/>
        <w:spacing w:after="0" w:line="240" w:lineRule="auto"/>
        <w:ind w:left="1418"/>
        <w:jc w:val="both"/>
        <w:rPr>
          <w:rFonts w:ascii="Times New Roman" w:eastAsia="Times New Roman" w:hAnsi="Times New Roman"/>
          <w:bCs/>
          <w:color w:val="00000A"/>
          <w:lang w:eastAsia="hu-HU"/>
        </w:rPr>
      </w:pPr>
      <w:r w:rsidRPr="00BB7DC5">
        <w:rPr>
          <w:rFonts w:ascii="Times New Roman" w:eastAsia="Times New Roman" w:hAnsi="Times New Roman"/>
          <w:bCs/>
          <w:color w:val="00000A"/>
          <w:lang w:eastAsia="hu-HU"/>
        </w:rPr>
        <w:t xml:space="preserve">A </w:t>
      </w:r>
      <w:r w:rsidR="000741A8" w:rsidRPr="00BB7DC5">
        <w:rPr>
          <w:rFonts w:ascii="Times New Roman" w:hAnsi="Times New Roman"/>
        </w:rPr>
        <w:t>Felelős műszaki vezető (266/2013. (VII.11.) Korm. rendelet 1. melléklet IV. Felelős műszaki vezetés 2. rész 3. Építménygépészeti szakterület szerinti</w:t>
      </w:r>
      <w:r w:rsidR="000741A8" w:rsidRPr="00BB7DC5">
        <w:rPr>
          <w:rFonts w:ascii="Times New Roman" w:hAnsi="Times New Roman"/>
          <w:shd w:val="clear" w:color="auto" w:fill="FFFFFF"/>
        </w:rPr>
        <w:t xml:space="preserve"> (MV-ÉG) jogosultság) </w:t>
      </w:r>
      <w:r w:rsidR="000741A8" w:rsidRPr="00BB7DC5">
        <w:rPr>
          <w:rFonts w:ascii="Times New Roman" w:hAnsi="Times New Roman"/>
        </w:rPr>
        <w:t xml:space="preserve">építménygépészeti szakterületi felelős műszaki vezetői területen szerzett szakmai </w:t>
      </w:r>
      <w:r w:rsidR="000741A8" w:rsidRPr="00BB7DC5">
        <w:rPr>
          <w:rFonts w:ascii="Times New Roman" w:eastAsia="Times New Roman" w:hAnsi="Times New Roman"/>
          <w:bCs/>
          <w:color w:val="00000A"/>
          <w:lang w:eastAsia="hu-HU"/>
        </w:rPr>
        <w:t>gyakorlatának időtartamát kérjük feltüntetni hónapokban</w:t>
      </w:r>
      <w:r w:rsidR="000741A8" w:rsidRPr="00BB7DC5">
        <w:rPr>
          <w:rFonts w:ascii="Times New Roman" w:hAnsi="Times New Roman"/>
        </w:rPr>
        <w:t xml:space="preserve"> a jogosultság megszerzése óta</w:t>
      </w:r>
      <w:r w:rsidRPr="00BB7DC5">
        <w:rPr>
          <w:rFonts w:ascii="Times New Roman" w:eastAsia="Times New Roman" w:hAnsi="Times New Roman"/>
          <w:bCs/>
          <w:color w:val="00000A"/>
          <w:lang w:eastAsia="hu-HU"/>
        </w:rPr>
        <w:t xml:space="preserve">. </w:t>
      </w:r>
    </w:p>
    <w:p w14:paraId="4451DD4D" w14:textId="77777777" w:rsidR="00DB1FB1" w:rsidRPr="00BB7DC5" w:rsidRDefault="00DB1FB1" w:rsidP="00BB7DC5">
      <w:pPr>
        <w:widowControl w:val="0"/>
        <w:spacing w:after="120" w:line="240" w:lineRule="auto"/>
        <w:ind w:left="1418"/>
        <w:jc w:val="both"/>
        <w:rPr>
          <w:rFonts w:ascii="Times New Roman" w:eastAsia="Times New Roman" w:hAnsi="Times New Roman"/>
          <w:bCs/>
          <w:color w:val="00000A"/>
          <w:lang w:eastAsia="hu-HU"/>
        </w:rPr>
      </w:pPr>
      <w:r w:rsidRPr="00BB7DC5">
        <w:rPr>
          <w:rFonts w:ascii="Times New Roman" w:eastAsia="Times New Roman" w:hAnsi="Times New Roman"/>
          <w:bCs/>
          <w:color w:val="00000A"/>
          <w:lang w:eastAsia="hu-HU"/>
        </w:rPr>
        <w:t xml:space="preserve">Ezen értékelési részszempont vonatkozásban 0 hónap is megajánlható, amennyiben ajánlattevő által </w:t>
      </w:r>
      <w:r w:rsidR="000741A8" w:rsidRPr="00BB7DC5">
        <w:rPr>
          <w:rFonts w:ascii="Times New Roman" w:eastAsia="Times New Roman" w:hAnsi="Times New Roman"/>
          <w:bCs/>
          <w:color w:val="00000A"/>
          <w:lang w:eastAsia="hu-HU"/>
        </w:rPr>
        <w:t xml:space="preserve">bemutatni kívánt </w:t>
      </w:r>
      <w:r w:rsidRPr="00BB7DC5">
        <w:rPr>
          <w:rFonts w:ascii="Times New Roman" w:eastAsia="Times New Roman" w:hAnsi="Times New Roman"/>
          <w:bCs/>
          <w:color w:val="00000A"/>
          <w:lang w:eastAsia="hu-HU"/>
        </w:rPr>
        <w:t xml:space="preserve">bevonni kívánt </w:t>
      </w:r>
      <w:r w:rsidR="000741A8" w:rsidRPr="00BB7DC5">
        <w:rPr>
          <w:rFonts w:ascii="Times New Roman" w:hAnsi="Times New Roman"/>
        </w:rPr>
        <w:t xml:space="preserve">Felelős műszaki vezető szakember </w:t>
      </w:r>
      <w:r w:rsidR="000741A8" w:rsidRPr="00BB7DC5">
        <w:rPr>
          <w:rFonts w:ascii="Times New Roman" w:eastAsia="Times New Roman" w:hAnsi="Times New Roman"/>
          <w:bCs/>
          <w:color w:val="00000A"/>
          <w:lang w:eastAsia="hu-HU"/>
        </w:rPr>
        <w:t>nem rendelkezik</w:t>
      </w:r>
      <w:r w:rsidR="000741A8" w:rsidRPr="00BB7DC5">
        <w:rPr>
          <w:rFonts w:ascii="Times New Roman" w:hAnsi="Times New Roman"/>
        </w:rPr>
        <w:t xml:space="preserve"> a (266/2013. (VII.11.) Korm. rendelet 1. melléklet IV. Felelős műszaki vezetés 2. rész 3. Építménygépészeti szakterület szerinti</w:t>
      </w:r>
      <w:r w:rsidR="000741A8" w:rsidRPr="00BB7DC5">
        <w:rPr>
          <w:rFonts w:ascii="Times New Roman" w:hAnsi="Times New Roman"/>
          <w:shd w:val="clear" w:color="auto" w:fill="FFFFFF"/>
        </w:rPr>
        <w:t xml:space="preserve"> (MV-ÉG) jogosultság) </w:t>
      </w:r>
      <w:r w:rsidR="000741A8" w:rsidRPr="00BB7DC5">
        <w:rPr>
          <w:rFonts w:ascii="Times New Roman" w:hAnsi="Times New Roman"/>
        </w:rPr>
        <w:t xml:space="preserve">építménygépészeti szakterületi felelős műszaki vezetői területen szerzett szakmai </w:t>
      </w:r>
      <w:r w:rsidR="000741A8" w:rsidRPr="00BB7DC5">
        <w:rPr>
          <w:rFonts w:ascii="Times New Roman" w:eastAsia="Times New Roman" w:hAnsi="Times New Roman"/>
          <w:bCs/>
          <w:color w:val="00000A"/>
          <w:lang w:eastAsia="hu-HU"/>
        </w:rPr>
        <w:t>gyakorlattal</w:t>
      </w:r>
      <w:r w:rsidRPr="00BB7DC5">
        <w:rPr>
          <w:rFonts w:ascii="Times New Roman" w:eastAsia="Times New Roman" w:hAnsi="Times New Roman"/>
          <w:bCs/>
          <w:color w:val="00000A"/>
          <w:lang w:eastAsia="hu-HU"/>
        </w:rPr>
        <w:t>.</w:t>
      </w:r>
    </w:p>
    <w:p w14:paraId="13A3BEF3" w14:textId="77777777" w:rsidR="00DB1FB1" w:rsidRPr="00BB7DC5" w:rsidRDefault="00DB1FB1" w:rsidP="00BB7DC5">
      <w:pPr>
        <w:widowControl w:val="0"/>
        <w:numPr>
          <w:ilvl w:val="0"/>
          <w:numId w:val="19"/>
        </w:numPr>
        <w:spacing w:after="120" w:line="240" w:lineRule="auto"/>
        <w:jc w:val="both"/>
        <w:rPr>
          <w:rFonts w:ascii="Times New Roman" w:eastAsia="Times New Roman" w:hAnsi="Times New Roman"/>
          <w:b/>
          <w:bCs/>
          <w:i/>
          <w:color w:val="00000A"/>
          <w:lang w:eastAsia="hu-HU"/>
        </w:rPr>
      </w:pPr>
      <w:r w:rsidRPr="00BB7DC5">
        <w:rPr>
          <w:rFonts w:ascii="Times New Roman" w:eastAsia="Times New Roman" w:hAnsi="Times New Roman"/>
          <w:b/>
          <w:bCs/>
          <w:i/>
          <w:color w:val="00000A"/>
          <w:lang w:eastAsia="hu-HU"/>
        </w:rPr>
        <w:t xml:space="preserve">Mértékegység: </w:t>
      </w:r>
      <w:r w:rsidRPr="00BB7DC5">
        <w:rPr>
          <w:rFonts w:ascii="Times New Roman" w:eastAsia="Times New Roman" w:hAnsi="Times New Roman"/>
          <w:bCs/>
          <w:color w:val="00000A"/>
          <w:lang w:eastAsia="hu-HU"/>
        </w:rPr>
        <w:t>hónap</w:t>
      </w:r>
    </w:p>
    <w:p w14:paraId="0BE119F1" w14:textId="5863F9C7" w:rsidR="00DB1FB1" w:rsidRPr="00BB7DC5" w:rsidRDefault="00DB1FB1" w:rsidP="00BB7DC5">
      <w:pPr>
        <w:widowControl w:val="0"/>
        <w:numPr>
          <w:ilvl w:val="0"/>
          <w:numId w:val="19"/>
        </w:numPr>
        <w:spacing w:after="120" w:line="240" w:lineRule="auto"/>
        <w:jc w:val="both"/>
        <w:rPr>
          <w:rFonts w:ascii="Times New Roman" w:eastAsia="Times New Roman" w:hAnsi="Times New Roman"/>
          <w:b/>
          <w:bCs/>
          <w:i/>
          <w:color w:val="00000A"/>
          <w:lang w:eastAsia="hu-HU"/>
        </w:rPr>
      </w:pPr>
      <w:r w:rsidRPr="00BB7DC5">
        <w:rPr>
          <w:rFonts w:ascii="Times New Roman" w:eastAsia="Times New Roman" w:hAnsi="Times New Roman"/>
          <w:b/>
          <w:bCs/>
          <w:i/>
          <w:color w:val="00000A"/>
          <w:lang w:eastAsia="hu-HU"/>
        </w:rPr>
        <w:t xml:space="preserve">Megajánlható számtartomány: </w:t>
      </w:r>
      <w:r w:rsidRPr="00BB7DC5">
        <w:rPr>
          <w:rFonts w:ascii="Times New Roman" w:eastAsia="Times New Roman" w:hAnsi="Times New Roman"/>
          <w:bCs/>
          <w:color w:val="00000A"/>
          <w:lang w:eastAsia="hu-HU"/>
        </w:rPr>
        <w:t xml:space="preserve">pozitív egész számok </w:t>
      </w:r>
      <w:r w:rsidR="00AC570E">
        <w:rPr>
          <w:rFonts w:ascii="Times New Roman" w:eastAsia="Times New Roman" w:hAnsi="Times New Roman"/>
          <w:bCs/>
          <w:color w:val="00000A"/>
          <w:lang w:eastAsia="hu-HU"/>
        </w:rPr>
        <w:t>(nulla is megajánlható)</w:t>
      </w:r>
    </w:p>
    <w:p w14:paraId="55ACE5BA" w14:textId="77777777" w:rsidR="00DB1FB1" w:rsidRPr="00BB7DC5" w:rsidRDefault="00DB1FB1" w:rsidP="00BB7DC5">
      <w:pPr>
        <w:widowControl w:val="0"/>
        <w:numPr>
          <w:ilvl w:val="0"/>
          <w:numId w:val="19"/>
        </w:numPr>
        <w:spacing w:after="120" w:line="240" w:lineRule="auto"/>
        <w:jc w:val="both"/>
        <w:rPr>
          <w:rFonts w:ascii="Times New Roman" w:eastAsia="Times New Roman" w:hAnsi="Times New Roman"/>
          <w:b/>
          <w:bCs/>
          <w:i/>
          <w:color w:val="00000A"/>
          <w:lang w:eastAsia="hu-HU"/>
        </w:rPr>
      </w:pPr>
      <w:r w:rsidRPr="00BB7DC5">
        <w:rPr>
          <w:rFonts w:ascii="Times New Roman" w:eastAsia="Times New Roman" w:hAnsi="Times New Roman"/>
          <w:b/>
          <w:bCs/>
          <w:i/>
          <w:color w:val="00000A"/>
          <w:lang w:eastAsia="hu-HU"/>
        </w:rPr>
        <w:t xml:space="preserve">Megajánlási korlátok: </w:t>
      </w:r>
    </w:p>
    <w:p w14:paraId="64F5ECBB" w14:textId="77777777" w:rsidR="00DB1FB1" w:rsidRPr="00BB7DC5" w:rsidRDefault="00DB1FB1" w:rsidP="00BB7DC5">
      <w:pPr>
        <w:widowControl w:val="0"/>
        <w:numPr>
          <w:ilvl w:val="0"/>
          <w:numId w:val="18"/>
        </w:numPr>
        <w:spacing w:after="120" w:line="240" w:lineRule="auto"/>
        <w:contextualSpacing/>
        <w:jc w:val="both"/>
        <w:rPr>
          <w:rFonts w:ascii="Times New Roman" w:eastAsia="Times New Roman" w:hAnsi="Times New Roman"/>
          <w:lang w:eastAsia="hu-HU"/>
        </w:rPr>
      </w:pPr>
      <w:r w:rsidRPr="00BB7DC5">
        <w:rPr>
          <w:rFonts w:ascii="Times New Roman" w:eastAsia="Times New Roman" w:hAnsi="Times New Roman"/>
          <w:lang w:eastAsia="hu-HU"/>
        </w:rPr>
        <w:t xml:space="preserve">min. 0 hónap </w:t>
      </w:r>
    </w:p>
    <w:p w14:paraId="4987ABCF" w14:textId="77777777" w:rsidR="00DB1FB1" w:rsidRPr="00BB7DC5" w:rsidRDefault="00DB1FB1" w:rsidP="00BB7DC5">
      <w:pPr>
        <w:widowControl w:val="0"/>
        <w:numPr>
          <w:ilvl w:val="0"/>
          <w:numId w:val="18"/>
        </w:numPr>
        <w:spacing w:after="120" w:line="240" w:lineRule="auto"/>
        <w:contextualSpacing/>
        <w:jc w:val="both"/>
        <w:rPr>
          <w:rFonts w:ascii="Times New Roman" w:eastAsia="Times New Roman" w:hAnsi="Times New Roman"/>
          <w:lang w:eastAsia="hu-HU"/>
        </w:rPr>
      </w:pPr>
      <w:proofErr w:type="spellStart"/>
      <w:r w:rsidRPr="00BB7DC5">
        <w:rPr>
          <w:rFonts w:ascii="Times New Roman" w:eastAsia="Times New Roman" w:hAnsi="Times New Roman"/>
          <w:lang w:eastAsia="hu-HU"/>
        </w:rPr>
        <w:t>max</w:t>
      </w:r>
      <w:proofErr w:type="spellEnd"/>
      <w:r w:rsidRPr="00BB7DC5">
        <w:rPr>
          <w:rFonts w:ascii="Times New Roman" w:eastAsia="Times New Roman" w:hAnsi="Times New Roman"/>
          <w:lang w:eastAsia="hu-HU"/>
        </w:rPr>
        <w:t xml:space="preserve">. </w:t>
      </w:r>
      <w:r w:rsidR="000741A8" w:rsidRPr="00BB7DC5">
        <w:rPr>
          <w:rFonts w:ascii="Times New Roman" w:eastAsia="Times New Roman" w:hAnsi="Times New Roman"/>
          <w:lang w:eastAsia="hu-HU"/>
        </w:rPr>
        <w:t>36</w:t>
      </w:r>
      <w:r w:rsidRPr="00BB7DC5">
        <w:rPr>
          <w:rFonts w:ascii="Times New Roman" w:eastAsia="Times New Roman" w:hAnsi="Times New Roman"/>
          <w:lang w:eastAsia="hu-HU"/>
        </w:rPr>
        <w:t xml:space="preserve"> hónap</w:t>
      </w:r>
    </w:p>
    <w:p w14:paraId="74D6F0EC" w14:textId="77777777" w:rsidR="00DB1FB1" w:rsidRPr="00BB7DC5" w:rsidRDefault="00DB1FB1" w:rsidP="00BB7DC5">
      <w:pPr>
        <w:widowControl w:val="0"/>
        <w:spacing w:after="120" w:line="240" w:lineRule="auto"/>
        <w:ind w:left="1418"/>
        <w:contextualSpacing/>
        <w:jc w:val="both"/>
        <w:rPr>
          <w:rFonts w:ascii="Times New Roman" w:eastAsia="Times New Roman" w:hAnsi="Times New Roman"/>
          <w:bCs/>
          <w:lang w:eastAsia="hu-HU"/>
        </w:rPr>
      </w:pPr>
    </w:p>
    <w:p w14:paraId="74E58DEF" w14:textId="77777777" w:rsidR="00DB1FB1" w:rsidRPr="00BB7DC5" w:rsidRDefault="00DB1FB1" w:rsidP="00BB7DC5">
      <w:pPr>
        <w:widowControl w:val="0"/>
        <w:numPr>
          <w:ilvl w:val="0"/>
          <w:numId w:val="19"/>
        </w:numPr>
        <w:spacing w:after="120" w:line="240" w:lineRule="auto"/>
        <w:jc w:val="both"/>
        <w:rPr>
          <w:rFonts w:ascii="Times New Roman" w:eastAsia="Times New Roman" w:hAnsi="Times New Roman"/>
          <w:bCs/>
          <w:color w:val="00000A"/>
          <w:lang w:eastAsia="hu-HU"/>
        </w:rPr>
      </w:pPr>
      <w:r w:rsidRPr="00BB7DC5">
        <w:rPr>
          <w:rFonts w:ascii="Times New Roman" w:eastAsia="Times New Roman" w:hAnsi="Times New Roman"/>
          <w:bCs/>
          <w:color w:val="00000A"/>
          <w:lang w:eastAsia="hu-HU"/>
        </w:rPr>
        <w:t>Ezen szemponton belül az Ajánlatkérő a megajánlott hónapokat veti össze és a Kbt. szabályai szerint a legelőnyösebbet (</w:t>
      </w:r>
      <w:r w:rsidRPr="00BB7DC5">
        <w:rPr>
          <w:rFonts w:ascii="Times New Roman" w:eastAsia="Times New Roman" w:hAnsi="Times New Roman"/>
          <w:b/>
          <w:bCs/>
          <w:color w:val="00000A"/>
          <w:lang w:eastAsia="hu-HU"/>
        </w:rPr>
        <w:t>legmagasabbat</w:t>
      </w:r>
      <w:r w:rsidRPr="00BB7DC5">
        <w:rPr>
          <w:rFonts w:ascii="Times New Roman" w:eastAsia="Times New Roman" w:hAnsi="Times New Roman"/>
          <w:bCs/>
          <w:color w:val="00000A"/>
          <w:lang w:eastAsia="hu-HU"/>
        </w:rPr>
        <w:t xml:space="preserve">) preferálja. </w:t>
      </w:r>
    </w:p>
    <w:p w14:paraId="258301F0" w14:textId="77777777" w:rsidR="00DB1FB1" w:rsidRPr="00BB7DC5" w:rsidRDefault="00DB1FB1" w:rsidP="00BB7DC5">
      <w:pPr>
        <w:widowControl w:val="0"/>
        <w:numPr>
          <w:ilvl w:val="0"/>
          <w:numId w:val="19"/>
        </w:numPr>
        <w:spacing w:after="120" w:line="240" w:lineRule="auto"/>
        <w:jc w:val="both"/>
        <w:rPr>
          <w:rFonts w:ascii="Times New Roman" w:eastAsia="Times New Roman" w:hAnsi="Times New Roman"/>
          <w:bCs/>
          <w:color w:val="00000A"/>
          <w:lang w:eastAsia="hu-HU"/>
        </w:rPr>
      </w:pPr>
      <w:r w:rsidRPr="00BB7DC5">
        <w:rPr>
          <w:rFonts w:ascii="Times New Roman" w:eastAsia="Times New Roman" w:hAnsi="Times New Roman"/>
          <w:bCs/>
          <w:color w:val="00000A"/>
          <w:lang w:eastAsia="hu-HU"/>
        </w:rPr>
        <w:t xml:space="preserve">A súlyozás nélküli pontszám kiszámítása az alábbi képlet alapján történik: </w:t>
      </w:r>
    </w:p>
    <w:p w14:paraId="2DEE0E42" w14:textId="77777777" w:rsidR="00DB1FB1" w:rsidRPr="00BB7DC5" w:rsidRDefault="00DB1FB1" w:rsidP="00BB7DC5">
      <w:pPr>
        <w:widowControl w:val="0"/>
        <w:spacing w:after="120" w:line="240" w:lineRule="auto"/>
        <w:ind w:left="1440"/>
        <w:jc w:val="both"/>
        <w:rPr>
          <w:rFonts w:ascii="Times New Roman" w:eastAsia="Times New Roman" w:hAnsi="Times New Roman"/>
          <w:bCs/>
          <w:color w:val="00000A"/>
          <w:lang w:eastAsia="hu-HU"/>
        </w:rPr>
      </w:pPr>
      <w:r w:rsidRPr="00BB7DC5">
        <w:rPr>
          <w:rFonts w:ascii="Times New Roman" w:eastAsia="Times New Roman" w:hAnsi="Times New Roman"/>
          <w:bCs/>
          <w:color w:val="00000A"/>
          <w:lang w:eastAsia="hu-HU"/>
        </w:rPr>
        <w:t xml:space="preserve">Az értékelés módszere </w:t>
      </w:r>
      <w:proofErr w:type="gramStart"/>
      <w:r w:rsidRPr="00BB7DC5">
        <w:rPr>
          <w:rFonts w:ascii="Times New Roman" w:eastAsia="Times New Roman" w:hAnsi="Times New Roman"/>
          <w:bCs/>
          <w:color w:val="00000A"/>
          <w:lang w:eastAsia="hu-HU"/>
        </w:rPr>
        <w:t>ezen</w:t>
      </w:r>
      <w:proofErr w:type="gramEnd"/>
      <w:r w:rsidRPr="00BB7DC5">
        <w:rPr>
          <w:rFonts w:ascii="Times New Roman" w:eastAsia="Times New Roman" w:hAnsi="Times New Roman"/>
          <w:bCs/>
          <w:color w:val="00000A"/>
          <w:lang w:eastAsia="hu-HU"/>
        </w:rPr>
        <w:t xml:space="preserve"> részszempont tekintetében az arányosítás, az alábbiak szerint: </w:t>
      </w:r>
    </w:p>
    <w:p w14:paraId="20A5CB0D" w14:textId="77777777" w:rsidR="00DB1FB1" w:rsidRPr="00BB7DC5" w:rsidRDefault="00DB1FB1" w:rsidP="00BB7DC5">
      <w:pPr>
        <w:widowControl w:val="0"/>
        <w:spacing w:after="0" w:line="240" w:lineRule="auto"/>
        <w:ind w:left="1440"/>
        <w:jc w:val="both"/>
        <w:rPr>
          <w:rFonts w:ascii="Times New Roman" w:eastAsia="Times New Roman" w:hAnsi="Times New Roman"/>
          <w:bCs/>
          <w:color w:val="00000A"/>
          <w:lang w:eastAsia="hu-HU"/>
        </w:rPr>
      </w:pPr>
      <w:r w:rsidRPr="00BB7DC5">
        <w:rPr>
          <w:rFonts w:ascii="Times New Roman" w:eastAsia="Times New Roman" w:hAnsi="Times New Roman"/>
          <w:bCs/>
          <w:color w:val="00000A"/>
          <w:lang w:eastAsia="hu-HU"/>
        </w:rPr>
        <w:t xml:space="preserve"> </w:t>
      </w:r>
    </w:p>
    <w:p w14:paraId="136B79BB" w14:textId="77777777" w:rsidR="00DB1FB1" w:rsidRPr="00BB7DC5" w:rsidRDefault="00DB1FB1" w:rsidP="00BB7DC5">
      <w:pPr>
        <w:widowControl w:val="0"/>
        <w:spacing w:after="0" w:line="240" w:lineRule="auto"/>
        <w:ind w:left="1985"/>
        <w:jc w:val="both"/>
        <w:rPr>
          <w:rFonts w:ascii="Times New Roman" w:eastAsia="Times New Roman" w:hAnsi="Times New Roman"/>
          <w:color w:val="000000"/>
          <w:lang w:eastAsia="hu-HU"/>
        </w:rPr>
      </w:pPr>
      <w:r w:rsidRPr="00BB7DC5">
        <w:rPr>
          <w:rFonts w:ascii="Times New Roman" w:eastAsia="Times New Roman" w:hAnsi="Times New Roman"/>
          <w:color w:val="000000"/>
          <w:lang w:eastAsia="hu-HU"/>
        </w:rPr>
        <w:t xml:space="preserve">P </w:t>
      </w:r>
      <w:proofErr w:type="spellStart"/>
      <w:r w:rsidRPr="00BB7DC5">
        <w:rPr>
          <w:rFonts w:ascii="Times New Roman" w:eastAsia="Times New Roman" w:hAnsi="Times New Roman"/>
          <w:color w:val="000000"/>
          <w:lang w:eastAsia="hu-HU"/>
        </w:rPr>
        <w:t>tételn</w:t>
      </w:r>
      <w:proofErr w:type="spellEnd"/>
      <w:r w:rsidR="000741A8" w:rsidRPr="00BB7DC5">
        <w:rPr>
          <w:rFonts w:ascii="Times New Roman" w:eastAsia="Times New Roman" w:hAnsi="Times New Roman"/>
          <w:color w:val="000000"/>
          <w:lang w:eastAsia="hu-HU"/>
        </w:rPr>
        <w:t>=</w:t>
      </w:r>
      <w:proofErr w:type="spellStart"/>
      <w:r w:rsidRPr="00BB7DC5">
        <w:rPr>
          <w:rFonts w:ascii="Times New Roman" w:eastAsia="Times New Roman" w:hAnsi="Times New Roman"/>
          <w:color w:val="000000"/>
          <w:lang w:eastAsia="hu-HU"/>
        </w:rPr>
        <w:t>Ln</w:t>
      </w:r>
      <w:proofErr w:type="spellEnd"/>
      <w:r w:rsidR="000741A8" w:rsidRPr="00BB7DC5">
        <w:rPr>
          <w:rFonts w:ascii="Times New Roman" w:eastAsia="Times New Roman" w:hAnsi="Times New Roman"/>
          <w:color w:val="000000"/>
          <w:lang w:eastAsia="hu-HU"/>
        </w:rPr>
        <w:t>/</w:t>
      </w:r>
      <w:proofErr w:type="spellStart"/>
      <w:r w:rsidRPr="00BB7DC5">
        <w:rPr>
          <w:rFonts w:ascii="Times New Roman" w:eastAsia="Times New Roman" w:hAnsi="Times New Roman"/>
          <w:color w:val="000000"/>
          <w:lang w:eastAsia="hu-HU"/>
        </w:rPr>
        <w:t>Ln</w:t>
      </w:r>
      <w:r w:rsidR="000741A8" w:rsidRPr="00BB7DC5">
        <w:rPr>
          <w:rFonts w:ascii="Times New Roman" w:eastAsia="Times New Roman" w:hAnsi="Times New Roman"/>
          <w:color w:val="000000"/>
          <w:lang w:eastAsia="hu-HU"/>
        </w:rPr>
        <w:t>legjobb</w:t>
      </w:r>
      <w:proofErr w:type="spellEnd"/>
      <w:r w:rsidRPr="00BB7DC5">
        <w:rPr>
          <w:rFonts w:ascii="Times New Roman" w:eastAsia="Times New Roman" w:hAnsi="Times New Roman"/>
          <w:color w:val="000000"/>
          <w:lang w:eastAsia="hu-HU"/>
        </w:rPr>
        <w:t xml:space="preserve"> X </w:t>
      </w:r>
      <w:proofErr w:type="spellStart"/>
      <w:r w:rsidRPr="00BB7DC5">
        <w:rPr>
          <w:rFonts w:ascii="Times New Roman" w:eastAsia="Times New Roman" w:hAnsi="Times New Roman"/>
          <w:color w:val="000000"/>
          <w:lang w:eastAsia="hu-HU"/>
        </w:rPr>
        <w:t>Pmax</w:t>
      </w:r>
      <w:proofErr w:type="spellEnd"/>
    </w:p>
    <w:p w14:paraId="1D29C3C4" w14:textId="77777777" w:rsidR="00DB1FB1" w:rsidRPr="00BB7DC5" w:rsidRDefault="00DB1FB1" w:rsidP="00BB7DC5">
      <w:pPr>
        <w:widowControl w:val="0"/>
        <w:spacing w:after="0" w:line="240" w:lineRule="auto"/>
        <w:ind w:left="1985"/>
        <w:jc w:val="both"/>
        <w:rPr>
          <w:rFonts w:ascii="Times New Roman" w:eastAsia="Times New Roman" w:hAnsi="Times New Roman"/>
          <w:color w:val="000000"/>
          <w:lang w:eastAsia="hu-HU"/>
        </w:rPr>
      </w:pPr>
    </w:p>
    <w:p w14:paraId="6647FEF5" w14:textId="77777777" w:rsidR="00DB1FB1" w:rsidRPr="00BB7DC5" w:rsidRDefault="00DB1FB1" w:rsidP="00BB7DC5">
      <w:pPr>
        <w:widowControl w:val="0"/>
        <w:spacing w:after="0" w:line="240" w:lineRule="auto"/>
        <w:ind w:left="1985"/>
        <w:jc w:val="both"/>
        <w:rPr>
          <w:rFonts w:ascii="Times New Roman" w:eastAsia="Times New Roman" w:hAnsi="Times New Roman"/>
          <w:color w:val="000000"/>
          <w:lang w:eastAsia="hu-HU"/>
        </w:rPr>
      </w:pPr>
      <w:proofErr w:type="gramStart"/>
      <w:r w:rsidRPr="00BB7DC5">
        <w:rPr>
          <w:rFonts w:ascii="Times New Roman" w:eastAsia="Times New Roman" w:hAnsi="Times New Roman"/>
          <w:color w:val="000000"/>
          <w:lang w:eastAsia="hu-HU"/>
        </w:rPr>
        <w:t>ahol</w:t>
      </w:r>
      <w:proofErr w:type="gramEnd"/>
    </w:p>
    <w:p w14:paraId="730CE527" w14:textId="77777777" w:rsidR="00DB1FB1" w:rsidRPr="00BB7DC5" w:rsidRDefault="00DB1FB1" w:rsidP="00BB7DC5">
      <w:pPr>
        <w:widowControl w:val="0"/>
        <w:spacing w:after="0" w:line="240" w:lineRule="auto"/>
        <w:ind w:left="1985"/>
        <w:jc w:val="both"/>
        <w:rPr>
          <w:rFonts w:ascii="Times New Roman" w:eastAsia="Times New Roman" w:hAnsi="Times New Roman"/>
          <w:color w:val="000000"/>
          <w:lang w:eastAsia="hu-HU"/>
        </w:rPr>
      </w:pPr>
    </w:p>
    <w:p w14:paraId="50BFF570" w14:textId="77777777" w:rsidR="00DB1FB1" w:rsidRPr="00BB7DC5" w:rsidRDefault="00DB1FB1" w:rsidP="00BB7DC5">
      <w:pPr>
        <w:widowControl w:val="0"/>
        <w:spacing w:after="0" w:line="240" w:lineRule="auto"/>
        <w:ind w:left="1985"/>
        <w:jc w:val="both"/>
        <w:rPr>
          <w:rFonts w:ascii="Times New Roman" w:eastAsia="Times New Roman" w:hAnsi="Times New Roman"/>
          <w:color w:val="000000"/>
          <w:lang w:eastAsia="hu-HU"/>
        </w:rPr>
      </w:pPr>
      <w:r w:rsidRPr="00BB7DC5">
        <w:rPr>
          <w:rFonts w:ascii="Times New Roman" w:eastAsia="Times New Roman" w:hAnsi="Times New Roman"/>
          <w:color w:val="000000"/>
          <w:lang w:eastAsia="hu-HU"/>
        </w:rPr>
        <w:lastRenderedPageBreak/>
        <w:t xml:space="preserve">P </w:t>
      </w:r>
      <w:proofErr w:type="spellStart"/>
      <w:r w:rsidRPr="00BB7DC5">
        <w:rPr>
          <w:rFonts w:ascii="Times New Roman" w:eastAsia="Times New Roman" w:hAnsi="Times New Roman"/>
          <w:color w:val="000000"/>
          <w:lang w:eastAsia="hu-HU"/>
        </w:rPr>
        <w:t>tételn</w:t>
      </w:r>
      <w:proofErr w:type="spellEnd"/>
      <w:r w:rsidRPr="00BB7DC5">
        <w:rPr>
          <w:rFonts w:ascii="Times New Roman" w:eastAsia="Times New Roman" w:hAnsi="Times New Roman"/>
          <w:color w:val="000000"/>
          <w:lang w:eastAsia="hu-HU"/>
        </w:rPr>
        <w:t xml:space="preserve"> = a vizsgált ajánlati elem adott szempontra vonatkozó pontszáma </w:t>
      </w:r>
    </w:p>
    <w:p w14:paraId="6F37B5A8" w14:textId="77777777" w:rsidR="00DB1FB1" w:rsidRPr="00BB7DC5" w:rsidRDefault="00DB1FB1" w:rsidP="00BB7DC5">
      <w:pPr>
        <w:widowControl w:val="0"/>
        <w:spacing w:after="0" w:line="240" w:lineRule="auto"/>
        <w:ind w:left="1985"/>
        <w:jc w:val="both"/>
        <w:rPr>
          <w:rFonts w:ascii="Times New Roman" w:eastAsia="Times New Roman" w:hAnsi="Times New Roman"/>
          <w:color w:val="000000"/>
          <w:lang w:eastAsia="hu-HU"/>
        </w:rPr>
      </w:pPr>
      <w:proofErr w:type="spellStart"/>
      <w:r w:rsidRPr="00BB7DC5">
        <w:rPr>
          <w:rFonts w:ascii="Times New Roman" w:eastAsia="Times New Roman" w:hAnsi="Times New Roman"/>
          <w:color w:val="000000"/>
          <w:lang w:eastAsia="hu-HU"/>
        </w:rPr>
        <w:t>Pmax</w:t>
      </w:r>
      <w:proofErr w:type="spellEnd"/>
      <w:r w:rsidRPr="00BB7DC5">
        <w:rPr>
          <w:rFonts w:ascii="Times New Roman" w:eastAsia="Times New Roman" w:hAnsi="Times New Roman"/>
          <w:color w:val="000000"/>
          <w:lang w:eastAsia="hu-HU"/>
        </w:rPr>
        <w:t xml:space="preserve"> = a pontskála </w:t>
      </w:r>
      <w:proofErr w:type="spellStart"/>
      <w:r w:rsidRPr="00BB7DC5">
        <w:rPr>
          <w:rFonts w:ascii="Times New Roman" w:eastAsia="Times New Roman" w:hAnsi="Times New Roman"/>
          <w:color w:val="000000"/>
          <w:lang w:eastAsia="hu-HU"/>
        </w:rPr>
        <w:t>felso</w:t>
      </w:r>
      <w:proofErr w:type="spellEnd"/>
      <w:r w:rsidRPr="00BB7DC5">
        <w:rPr>
          <w:rFonts w:ascii="Times New Roman" w:eastAsia="Times New Roman" w:hAnsi="Times New Roman"/>
          <w:color w:val="000000"/>
          <w:lang w:eastAsia="hu-HU"/>
        </w:rPr>
        <w:t>̋ határa (10)</w:t>
      </w:r>
    </w:p>
    <w:p w14:paraId="4740E46B" w14:textId="77777777" w:rsidR="00DB1FB1" w:rsidRPr="00BB7DC5" w:rsidRDefault="00DB1FB1" w:rsidP="00BB7DC5">
      <w:pPr>
        <w:widowControl w:val="0"/>
        <w:spacing w:after="0" w:line="240" w:lineRule="auto"/>
        <w:ind w:left="1985"/>
        <w:jc w:val="both"/>
        <w:rPr>
          <w:rFonts w:ascii="Times New Roman" w:eastAsia="Times New Roman" w:hAnsi="Times New Roman"/>
          <w:color w:val="000000"/>
          <w:lang w:eastAsia="hu-HU"/>
        </w:rPr>
      </w:pPr>
      <w:proofErr w:type="spellStart"/>
      <w:r w:rsidRPr="00BB7DC5">
        <w:rPr>
          <w:rFonts w:ascii="Times New Roman" w:eastAsia="Times New Roman" w:hAnsi="Times New Roman"/>
          <w:color w:val="000000"/>
          <w:lang w:eastAsia="hu-HU"/>
        </w:rPr>
        <w:t>Lnlegjobb</w:t>
      </w:r>
      <w:proofErr w:type="spellEnd"/>
      <w:r w:rsidRPr="00BB7DC5">
        <w:rPr>
          <w:rFonts w:ascii="Times New Roman" w:eastAsia="Times New Roman" w:hAnsi="Times New Roman"/>
          <w:color w:val="000000"/>
          <w:lang w:eastAsia="hu-HU"/>
        </w:rPr>
        <w:t xml:space="preserve"> = a </w:t>
      </w:r>
      <w:proofErr w:type="spellStart"/>
      <w:r w:rsidRPr="00BB7DC5">
        <w:rPr>
          <w:rFonts w:ascii="Times New Roman" w:eastAsia="Times New Roman" w:hAnsi="Times New Roman"/>
          <w:color w:val="000000"/>
          <w:lang w:eastAsia="hu-HU"/>
        </w:rPr>
        <w:t>legelo</w:t>
      </w:r>
      <w:proofErr w:type="spellEnd"/>
      <w:r w:rsidRPr="00BB7DC5">
        <w:rPr>
          <w:rFonts w:ascii="Times New Roman" w:eastAsia="Times New Roman" w:hAnsi="Times New Roman"/>
          <w:color w:val="000000"/>
          <w:lang w:eastAsia="hu-HU"/>
        </w:rPr>
        <w:t>̋</w:t>
      </w:r>
      <w:proofErr w:type="spellStart"/>
      <w:r w:rsidRPr="00BB7DC5">
        <w:rPr>
          <w:rFonts w:ascii="Times New Roman" w:eastAsia="Times New Roman" w:hAnsi="Times New Roman"/>
          <w:color w:val="000000"/>
          <w:lang w:eastAsia="hu-HU"/>
        </w:rPr>
        <w:t>nyösebb</w:t>
      </w:r>
      <w:proofErr w:type="spellEnd"/>
      <w:r w:rsidRPr="00BB7DC5">
        <w:rPr>
          <w:rFonts w:ascii="Times New Roman" w:eastAsia="Times New Roman" w:hAnsi="Times New Roman"/>
          <w:color w:val="000000"/>
          <w:lang w:eastAsia="hu-HU"/>
        </w:rPr>
        <w:t xml:space="preserve"> ajánlat tartalmi eleme</w:t>
      </w:r>
    </w:p>
    <w:p w14:paraId="1F87B66A" w14:textId="77777777" w:rsidR="00DB1FB1" w:rsidRPr="00BB7DC5" w:rsidRDefault="00DB1FB1" w:rsidP="00BB7DC5">
      <w:pPr>
        <w:widowControl w:val="0"/>
        <w:spacing w:after="0" w:line="240" w:lineRule="auto"/>
        <w:ind w:left="1985"/>
        <w:jc w:val="both"/>
        <w:rPr>
          <w:rFonts w:ascii="Times New Roman" w:eastAsia="Times New Roman" w:hAnsi="Times New Roman"/>
          <w:color w:val="000000"/>
          <w:lang w:eastAsia="hu-HU"/>
        </w:rPr>
      </w:pPr>
      <w:proofErr w:type="spellStart"/>
      <w:r w:rsidRPr="00BB7DC5">
        <w:rPr>
          <w:rFonts w:ascii="Times New Roman" w:eastAsia="Times New Roman" w:hAnsi="Times New Roman"/>
          <w:color w:val="000000"/>
          <w:lang w:eastAsia="hu-HU"/>
        </w:rPr>
        <w:t>Ln</w:t>
      </w:r>
      <w:proofErr w:type="spellEnd"/>
      <w:r w:rsidRPr="00BB7DC5">
        <w:rPr>
          <w:rFonts w:ascii="Times New Roman" w:eastAsia="Times New Roman" w:hAnsi="Times New Roman"/>
          <w:color w:val="000000"/>
          <w:lang w:eastAsia="hu-HU"/>
        </w:rPr>
        <w:t xml:space="preserve"> = a vizsgált ajánlat tartalmi eleme</w:t>
      </w:r>
    </w:p>
    <w:p w14:paraId="346DB64F" w14:textId="77777777" w:rsidR="00DB1FB1" w:rsidRPr="00BB7DC5" w:rsidRDefault="00DB1FB1" w:rsidP="00BB7DC5">
      <w:pPr>
        <w:widowControl w:val="0"/>
        <w:spacing w:after="0" w:line="240" w:lineRule="auto"/>
        <w:ind w:left="1440"/>
        <w:jc w:val="both"/>
        <w:rPr>
          <w:rFonts w:ascii="Times New Roman" w:eastAsia="Times New Roman" w:hAnsi="Times New Roman"/>
          <w:bCs/>
          <w:color w:val="00000A"/>
          <w:lang w:eastAsia="hu-HU"/>
        </w:rPr>
      </w:pPr>
    </w:p>
    <w:p w14:paraId="6FF7B835" w14:textId="77777777" w:rsidR="00DB1FB1" w:rsidRPr="00BB7DC5" w:rsidRDefault="00DB1FB1" w:rsidP="00BB7DC5">
      <w:pPr>
        <w:widowControl w:val="0"/>
        <w:spacing w:after="0" w:line="240" w:lineRule="auto"/>
        <w:ind w:left="1440"/>
        <w:jc w:val="both"/>
        <w:rPr>
          <w:rFonts w:ascii="Times New Roman" w:eastAsia="Times New Roman" w:hAnsi="Times New Roman"/>
          <w:bCs/>
          <w:color w:val="00000A"/>
          <w:lang w:eastAsia="hu-HU"/>
        </w:rPr>
      </w:pPr>
      <w:r w:rsidRPr="00BB7DC5">
        <w:rPr>
          <w:rFonts w:ascii="Times New Roman" w:eastAsia="Times New Roman" w:hAnsi="Times New Roman"/>
          <w:bCs/>
          <w:color w:val="00000A"/>
          <w:lang w:eastAsia="hu-HU"/>
        </w:rPr>
        <w:t xml:space="preserve">A nullával való osztás elkerülése érdekében Ajánlatkérő ezúton rögzíti, hogy ezen értékelési részszempont esetében amennyiben a legjobb és a legrosszabb ajánlat azonos – azaz mindegyik ajánlati érték azonos – mindegyik ajánlat a maximális pontszámot kapja </w:t>
      </w:r>
      <w:proofErr w:type="gramStart"/>
      <w:r w:rsidRPr="00BB7DC5">
        <w:rPr>
          <w:rFonts w:ascii="Times New Roman" w:eastAsia="Times New Roman" w:hAnsi="Times New Roman"/>
          <w:bCs/>
          <w:color w:val="00000A"/>
          <w:lang w:eastAsia="hu-HU"/>
        </w:rPr>
        <w:t>ezen</w:t>
      </w:r>
      <w:proofErr w:type="gramEnd"/>
      <w:r w:rsidRPr="00BB7DC5">
        <w:rPr>
          <w:rFonts w:ascii="Times New Roman" w:eastAsia="Times New Roman" w:hAnsi="Times New Roman"/>
          <w:bCs/>
          <w:color w:val="00000A"/>
          <w:lang w:eastAsia="hu-HU"/>
        </w:rPr>
        <w:t xml:space="preserve"> részszempont tekintetében. </w:t>
      </w:r>
    </w:p>
    <w:p w14:paraId="0D62BC59" w14:textId="77777777" w:rsidR="000741A8" w:rsidRPr="00BB7DC5" w:rsidRDefault="000741A8" w:rsidP="00BB7DC5">
      <w:pPr>
        <w:widowControl w:val="0"/>
        <w:spacing w:after="0" w:line="240" w:lineRule="auto"/>
        <w:ind w:left="1440"/>
        <w:jc w:val="both"/>
        <w:rPr>
          <w:rFonts w:ascii="Times New Roman" w:eastAsia="Times New Roman" w:hAnsi="Times New Roman"/>
          <w:bCs/>
          <w:color w:val="00000A"/>
          <w:lang w:eastAsia="hu-HU"/>
        </w:rPr>
      </w:pPr>
    </w:p>
    <w:p w14:paraId="1FE055CF" w14:textId="77777777" w:rsidR="000741A8" w:rsidRPr="00BB7DC5" w:rsidRDefault="000741A8" w:rsidP="00BB7DC5">
      <w:pPr>
        <w:widowControl w:val="0"/>
        <w:spacing w:after="0" w:line="240" w:lineRule="auto"/>
        <w:ind w:left="1440"/>
        <w:jc w:val="both"/>
        <w:rPr>
          <w:rFonts w:ascii="Times New Roman" w:eastAsia="Times New Roman" w:hAnsi="Times New Roman"/>
          <w:bCs/>
          <w:color w:val="00000A"/>
          <w:lang w:eastAsia="hu-HU"/>
        </w:rPr>
      </w:pPr>
      <w:r w:rsidRPr="00BB7DC5">
        <w:rPr>
          <w:rFonts w:ascii="Times New Roman" w:eastAsia="Times New Roman" w:hAnsi="Times New Roman"/>
          <w:bCs/>
          <w:color w:val="00000A"/>
          <w:lang w:eastAsia="hu-HU"/>
        </w:rPr>
        <w:t xml:space="preserve">A Kbt. 77. § (1) bekezdése alapján Ajánlatkérő ezúton rögzíti, hogy </w:t>
      </w:r>
      <w:proofErr w:type="gramStart"/>
      <w:r w:rsidRPr="00BB7DC5">
        <w:rPr>
          <w:rFonts w:ascii="Times New Roman" w:eastAsia="Times New Roman" w:hAnsi="Times New Roman"/>
          <w:bCs/>
          <w:color w:val="00000A"/>
          <w:lang w:eastAsia="hu-HU"/>
        </w:rPr>
        <w:t>ezen</w:t>
      </w:r>
      <w:proofErr w:type="gramEnd"/>
      <w:r w:rsidRPr="00BB7DC5">
        <w:rPr>
          <w:rFonts w:ascii="Times New Roman" w:eastAsia="Times New Roman" w:hAnsi="Times New Roman"/>
          <w:bCs/>
          <w:color w:val="00000A"/>
          <w:lang w:eastAsia="hu-HU"/>
        </w:rPr>
        <w:t xml:space="preserve"> bírálati részszempont esetében a legkedvezőbb szintet elérő vagy annál kedvezőbb értéket t</w:t>
      </w:r>
      <w:r w:rsidR="00BB7DC5" w:rsidRPr="00BB7DC5">
        <w:rPr>
          <w:rFonts w:ascii="Times New Roman" w:eastAsia="Times New Roman" w:hAnsi="Times New Roman"/>
          <w:bCs/>
          <w:color w:val="00000A"/>
          <w:lang w:eastAsia="hu-HU"/>
        </w:rPr>
        <w:t>artalmazó ajánlatokat (azaz a 36</w:t>
      </w:r>
      <w:r w:rsidRPr="00BB7DC5">
        <w:rPr>
          <w:rFonts w:ascii="Times New Roman" w:eastAsia="Times New Roman" w:hAnsi="Times New Roman"/>
          <w:bCs/>
          <w:color w:val="00000A"/>
          <w:lang w:eastAsia="hu-HU"/>
        </w:rPr>
        <w:t xml:space="preserve"> hónapnál kedvezőbb [magasabb] megajánlásokat) Ajánlatkérő egyaránt az értékelés során adható pontszám felső határával megegyező pontszámmal értékeli. Továbbá az Ajánlatkérő a többi ajánlattevő ajánlatát az arányosítás pontozási módszer </w:t>
      </w:r>
      <w:proofErr w:type="gramStart"/>
      <w:r w:rsidRPr="00BB7DC5">
        <w:rPr>
          <w:rFonts w:ascii="Times New Roman" w:eastAsia="Times New Roman" w:hAnsi="Times New Roman"/>
          <w:bCs/>
          <w:color w:val="00000A"/>
          <w:lang w:eastAsia="hu-HU"/>
        </w:rPr>
        <w:t>során</w:t>
      </w:r>
      <w:proofErr w:type="gramEnd"/>
      <w:r w:rsidRPr="00BB7DC5">
        <w:rPr>
          <w:rFonts w:ascii="Times New Roman" w:eastAsia="Times New Roman" w:hAnsi="Times New Roman"/>
          <w:bCs/>
          <w:color w:val="00000A"/>
          <w:lang w:eastAsia="hu-HU"/>
        </w:rPr>
        <w:t xml:space="preserve"> oly módon fogja értékelni, hogy a megadott képletbe </w:t>
      </w:r>
      <w:proofErr w:type="spellStart"/>
      <w:r w:rsidRPr="00BB7DC5">
        <w:rPr>
          <w:rFonts w:ascii="Times New Roman" w:eastAsia="Times New Roman" w:hAnsi="Times New Roman"/>
          <w:color w:val="000000"/>
          <w:lang w:eastAsia="hu-HU"/>
        </w:rPr>
        <w:t>Lnlegjobb</w:t>
      </w:r>
      <w:proofErr w:type="spellEnd"/>
      <w:r w:rsidRPr="00BB7DC5">
        <w:rPr>
          <w:rFonts w:ascii="Times New Roman" w:eastAsia="Times New Roman" w:hAnsi="Times New Roman"/>
          <w:bCs/>
          <w:color w:val="00000A"/>
          <w:lang w:eastAsia="hu-HU"/>
        </w:rPr>
        <w:t xml:space="preserve"> értékként a megajánlási korlátok szerinti maximális pontszámmal értékelendő értéket fogja behelyettesíteni, amennyiben a legkedvezőbb megajánlás magasabb, mint az adott megajánlási korlát felső határaként meghatározott érték.</w:t>
      </w:r>
    </w:p>
    <w:p w14:paraId="7C48B7DE" w14:textId="77777777" w:rsidR="00DB1FB1" w:rsidRPr="00BB7DC5" w:rsidRDefault="00DB1FB1" w:rsidP="00BB7DC5">
      <w:pPr>
        <w:widowControl w:val="0"/>
        <w:spacing w:after="0" w:line="240" w:lineRule="auto"/>
        <w:ind w:left="1440"/>
        <w:jc w:val="both"/>
        <w:rPr>
          <w:rFonts w:ascii="Times New Roman" w:eastAsia="Times New Roman" w:hAnsi="Times New Roman"/>
          <w:bCs/>
          <w:color w:val="00000A"/>
          <w:lang w:eastAsia="hu-HU"/>
        </w:rPr>
      </w:pPr>
    </w:p>
    <w:p w14:paraId="0CC2BF68" w14:textId="212A01F9" w:rsidR="00EC3ADF" w:rsidRPr="00EC3ADF" w:rsidRDefault="00EC3ADF" w:rsidP="00BB7DC5">
      <w:pPr>
        <w:spacing w:line="240" w:lineRule="auto"/>
        <w:ind w:left="342"/>
        <w:jc w:val="both"/>
        <w:rPr>
          <w:rFonts w:ascii="Times New Roman" w:hAnsi="Times New Roman"/>
        </w:rPr>
      </w:pPr>
      <w:r w:rsidRPr="00EC3ADF">
        <w:rPr>
          <w:rFonts w:ascii="Times New Roman" w:hAnsi="Times New Roman"/>
        </w:rPr>
        <w:t xml:space="preserve">Ajánlattevőnek a 4. értékelési részszempont tekintetében tett ajánlata alátámasztására az ajánlathoz csatolnia kell a szakember megnevezését és bemutatását tartalmazó cégszerűen aláírt nyilatkozatot, amely nyilatkozatot azon gazdasági szereplőnek kell cégszerűen aláírni, amely az adott szakembert rendelkezésre bocsátja. A </w:t>
      </w:r>
      <w:proofErr w:type="gramStart"/>
      <w:r w:rsidRPr="00EC3ADF">
        <w:rPr>
          <w:rFonts w:ascii="Times New Roman" w:hAnsi="Times New Roman"/>
        </w:rPr>
        <w:t>nyilatkozatnak  az</w:t>
      </w:r>
      <w:proofErr w:type="gramEnd"/>
      <w:r w:rsidRPr="00EC3ADF">
        <w:rPr>
          <w:rFonts w:ascii="Times New Roman" w:hAnsi="Times New Roman"/>
        </w:rPr>
        <w:t xml:space="preserve"> alábbi adatokat, információkat kell minimálisan tartalmaznia:</w:t>
      </w:r>
    </w:p>
    <w:p w14:paraId="2635A0B8" w14:textId="77777777" w:rsidR="00EC3ADF" w:rsidRPr="00EC3ADF" w:rsidRDefault="00EC3ADF" w:rsidP="00BB7DC5">
      <w:pPr>
        <w:spacing w:line="240" w:lineRule="auto"/>
        <w:ind w:left="342"/>
        <w:jc w:val="both"/>
        <w:rPr>
          <w:rFonts w:ascii="Times New Roman" w:hAnsi="Times New Roman"/>
        </w:rPr>
      </w:pPr>
      <w:r w:rsidRPr="00EC3ADF">
        <w:rPr>
          <w:rFonts w:ascii="Times New Roman" w:hAnsi="Times New Roman"/>
        </w:rPr>
        <w:t>1. szakember neve;</w:t>
      </w:r>
    </w:p>
    <w:p w14:paraId="72638590" w14:textId="77777777" w:rsidR="00EC3ADF" w:rsidRPr="00EC3ADF" w:rsidRDefault="00EC3ADF" w:rsidP="00BB7DC5">
      <w:pPr>
        <w:spacing w:line="240" w:lineRule="auto"/>
        <w:ind w:left="342"/>
        <w:jc w:val="both"/>
        <w:rPr>
          <w:rFonts w:ascii="Times New Roman" w:hAnsi="Times New Roman"/>
        </w:rPr>
      </w:pPr>
      <w:r w:rsidRPr="00EC3ADF">
        <w:rPr>
          <w:rFonts w:ascii="Times New Roman" w:hAnsi="Times New Roman"/>
        </w:rPr>
        <w:t xml:space="preserve">2. annak a szervezetnek/személynek a megjelölését, akivel/amellyel az adott szakember munkaviszonyban vagy foglalkoztatásra irányuló egyéb jogviszonyban áll az ajánlattétel időpontjában, a szakember jogviszonya és annak kezdete </w:t>
      </w:r>
    </w:p>
    <w:p w14:paraId="6F07D388" w14:textId="77777777" w:rsidR="00EC3ADF" w:rsidRPr="00EC3ADF" w:rsidRDefault="00EC3ADF" w:rsidP="00BB7DC5">
      <w:pPr>
        <w:spacing w:line="240" w:lineRule="auto"/>
        <w:ind w:left="342"/>
        <w:jc w:val="both"/>
        <w:rPr>
          <w:rFonts w:ascii="Times New Roman" w:hAnsi="Times New Roman"/>
        </w:rPr>
      </w:pPr>
      <w:r w:rsidRPr="00EC3ADF">
        <w:rPr>
          <w:rFonts w:ascii="Times New Roman" w:hAnsi="Times New Roman"/>
        </w:rPr>
        <w:t>3. szakember szakmai gyakorlatának bemutatása az alábbi adattartalommal:</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911"/>
        <w:gridCol w:w="3615"/>
      </w:tblGrid>
      <w:tr w:rsidR="00EC3ADF" w:rsidRPr="00EC3ADF" w14:paraId="5F2DF046" w14:textId="77777777" w:rsidTr="003E20AE">
        <w:trPr>
          <w:cantSplit/>
          <w:trHeight w:val="60"/>
          <w:jc w:val="center"/>
        </w:trPr>
        <w:tc>
          <w:tcPr>
            <w:tcW w:w="9002" w:type="dxa"/>
            <w:gridSpan w:val="3"/>
            <w:vAlign w:val="center"/>
          </w:tcPr>
          <w:p w14:paraId="1A4AE9BE" w14:textId="77777777" w:rsidR="00EC3ADF" w:rsidRPr="00EC3ADF" w:rsidRDefault="00EC3ADF" w:rsidP="00BB7DC5">
            <w:pPr>
              <w:spacing w:line="240" w:lineRule="auto"/>
              <w:ind w:left="284"/>
              <w:jc w:val="center"/>
              <w:rPr>
                <w:rFonts w:ascii="Times New Roman" w:hAnsi="Times New Roman"/>
                <w:b/>
                <w:spacing w:val="20"/>
              </w:rPr>
            </w:pPr>
            <w:r w:rsidRPr="00EC3ADF">
              <w:rPr>
                <w:rFonts w:ascii="Times New Roman" w:hAnsi="Times New Roman"/>
                <w:b/>
                <w:spacing w:val="20"/>
              </w:rPr>
              <w:t>SZAKMAI TAPASZTALAT</w:t>
            </w:r>
          </w:p>
          <w:p w14:paraId="46F5CFB3" w14:textId="77777777" w:rsidR="00EC3ADF" w:rsidRPr="00EC3ADF" w:rsidRDefault="008600D4" w:rsidP="008600D4">
            <w:pPr>
              <w:spacing w:line="240" w:lineRule="auto"/>
              <w:ind w:left="284"/>
              <w:jc w:val="center"/>
              <w:rPr>
                <w:rFonts w:ascii="Times New Roman" w:hAnsi="Times New Roman"/>
                <w:b/>
                <w:spacing w:val="20"/>
              </w:rPr>
            </w:pPr>
            <w:r w:rsidRPr="008600D4">
              <w:rPr>
                <w:rFonts w:ascii="Times New Roman" w:hAnsi="Times New Roman"/>
                <w:bCs/>
              </w:rPr>
              <w:t>Felelős műszaki vezető (266/2013. (VII.11.) Korm. rendelet 1. melléklet IV. Felelős műszaki vezetés 2. rész 3. Építménygépészeti szakterület szerinti (MV-ÉG) jogosults</w:t>
            </w:r>
            <w:r w:rsidRPr="008600D4">
              <w:rPr>
                <w:rFonts w:ascii="Times New Roman" w:hAnsi="Times New Roman" w:hint="eastAsia"/>
                <w:bCs/>
              </w:rPr>
              <w:t>á</w:t>
            </w:r>
            <w:r w:rsidRPr="008600D4">
              <w:rPr>
                <w:rFonts w:ascii="Times New Roman" w:hAnsi="Times New Roman"/>
                <w:bCs/>
              </w:rPr>
              <w:t xml:space="preserve">g) építménygépészeti szakterületi </w:t>
            </w:r>
            <w:r w:rsidRPr="008600D4">
              <w:rPr>
                <w:rFonts w:ascii="Times New Roman" w:hAnsi="Times New Roman"/>
                <w:b/>
                <w:bCs/>
              </w:rPr>
              <w:t xml:space="preserve">felelős műszaki vezetői területen </w:t>
            </w:r>
            <w:r w:rsidRPr="008600D4">
              <w:rPr>
                <w:rFonts w:ascii="Times New Roman" w:hAnsi="Times New Roman"/>
                <w:bCs/>
              </w:rPr>
              <w:t>szerzett szakmai gyakorlati ideje a jogosultság megszerzése óta</w:t>
            </w:r>
            <w:r w:rsidR="00EC3ADF" w:rsidRPr="00EC3ADF">
              <w:rPr>
                <w:rFonts w:ascii="Times New Roman" w:hAnsi="Times New Roman"/>
                <w:bCs/>
              </w:rPr>
              <w:t xml:space="preserve"> </w:t>
            </w:r>
          </w:p>
        </w:tc>
      </w:tr>
      <w:tr w:rsidR="00EC3ADF" w:rsidRPr="00EC3ADF" w14:paraId="3032B123" w14:textId="77777777" w:rsidTr="003E20AE">
        <w:trPr>
          <w:trHeight w:val="60"/>
          <w:jc w:val="center"/>
        </w:trPr>
        <w:tc>
          <w:tcPr>
            <w:tcW w:w="2476" w:type="dxa"/>
            <w:vAlign w:val="center"/>
          </w:tcPr>
          <w:p w14:paraId="00679D01" w14:textId="77777777" w:rsidR="00EC3ADF" w:rsidRPr="00EC3ADF" w:rsidRDefault="00EC3ADF" w:rsidP="00BB7DC5">
            <w:pPr>
              <w:spacing w:after="0" w:line="240" w:lineRule="auto"/>
              <w:ind w:left="284"/>
              <w:jc w:val="center"/>
              <w:rPr>
                <w:rFonts w:ascii="Times New Roman" w:hAnsi="Times New Roman"/>
                <w:lang w:eastAsia="hu-HU"/>
              </w:rPr>
            </w:pPr>
            <w:proofErr w:type="spellStart"/>
            <w:r w:rsidRPr="00EC3ADF">
              <w:rPr>
                <w:rFonts w:ascii="Times New Roman" w:eastAsia="Times New Roman" w:hAnsi="Times New Roman"/>
                <w:lang w:val="de-DE" w:eastAsia="hu-HU"/>
              </w:rPr>
              <w:t>beruházás</w:t>
            </w:r>
            <w:proofErr w:type="spellEnd"/>
            <w:r w:rsidRPr="00EC3ADF">
              <w:rPr>
                <w:rFonts w:ascii="Times New Roman" w:eastAsia="Times New Roman" w:hAnsi="Times New Roman"/>
                <w:lang w:val="de-DE" w:eastAsia="hu-HU"/>
              </w:rPr>
              <w:t>/</w:t>
            </w:r>
            <w:proofErr w:type="spellStart"/>
            <w:r w:rsidRPr="00EC3ADF">
              <w:rPr>
                <w:rFonts w:ascii="Times New Roman" w:eastAsia="Times New Roman" w:hAnsi="Times New Roman"/>
                <w:lang w:val="de-DE" w:eastAsia="hu-HU"/>
              </w:rPr>
              <w:t>projekt</w:t>
            </w:r>
            <w:proofErr w:type="spellEnd"/>
            <w:r w:rsidRPr="00EC3ADF">
              <w:rPr>
                <w:rFonts w:ascii="Times New Roman" w:eastAsia="Times New Roman" w:hAnsi="Times New Roman"/>
                <w:lang w:val="de-DE" w:eastAsia="hu-HU"/>
              </w:rPr>
              <w:t>/</w:t>
            </w:r>
            <w:proofErr w:type="spellStart"/>
            <w:r w:rsidRPr="00EC3ADF">
              <w:rPr>
                <w:rFonts w:ascii="Times New Roman" w:eastAsia="Times New Roman" w:hAnsi="Times New Roman"/>
                <w:lang w:val="de-DE" w:eastAsia="hu-HU"/>
              </w:rPr>
              <w:t>munka</w:t>
            </w:r>
            <w:proofErr w:type="spellEnd"/>
            <w:r w:rsidRPr="00EC3ADF">
              <w:rPr>
                <w:rFonts w:ascii="Times New Roman" w:eastAsia="Times New Roman" w:hAnsi="Times New Roman"/>
                <w:lang w:val="de-DE" w:eastAsia="hu-HU"/>
              </w:rPr>
              <w:t xml:space="preserve"> </w:t>
            </w:r>
            <w:proofErr w:type="spellStart"/>
            <w:r w:rsidRPr="00EC3ADF">
              <w:rPr>
                <w:rFonts w:ascii="Times New Roman" w:eastAsia="Times New Roman" w:hAnsi="Times New Roman"/>
                <w:lang w:val="de-DE" w:eastAsia="hu-HU"/>
              </w:rPr>
              <w:t>megjelölése</w:t>
            </w:r>
            <w:proofErr w:type="spellEnd"/>
            <w:r w:rsidRPr="00EC3ADF">
              <w:rPr>
                <w:rFonts w:ascii="Times New Roman" w:eastAsia="Times New Roman" w:hAnsi="Times New Roman"/>
                <w:lang w:val="de-DE" w:eastAsia="hu-HU"/>
              </w:rPr>
              <w:t xml:space="preserve">, </w:t>
            </w:r>
            <w:proofErr w:type="spellStart"/>
            <w:r w:rsidRPr="00EC3ADF">
              <w:rPr>
                <w:rFonts w:ascii="Times New Roman" w:eastAsia="Times New Roman" w:hAnsi="Times New Roman"/>
                <w:lang w:val="de-DE" w:eastAsia="hu-HU"/>
              </w:rPr>
              <w:t>melyben</w:t>
            </w:r>
            <w:proofErr w:type="spellEnd"/>
            <w:r w:rsidRPr="00EC3ADF">
              <w:rPr>
                <w:rFonts w:ascii="Times New Roman" w:eastAsia="Times New Roman" w:hAnsi="Times New Roman"/>
                <w:lang w:val="de-DE" w:eastAsia="hu-HU"/>
              </w:rPr>
              <w:t xml:space="preserve"> a </w:t>
            </w:r>
            <w:proofErr w:type="spellStart"/>
            <w:r w:rsidRPr="00EC3ADF">
              <w:rPr>
                <w:rFonts w:ascii="Times New Roman" w:eastAsia="Times New Roman" w:hAnsi="Times New Roman"/>
                <w:lang w:val="de-DE" w:eastAsia="hu-HU"/>
              </w:rPr>
              <w:t>szakember</w:t>
            </w:r>
            <w:proofErr w:type="spellEnd"/>
            <w:r w:rsidRPr="00EC3ADF">
              <w:rPr>
                <w:rFonts w:ascii="Times New Roman" w:eastAsia="Times New Roman" w:hAnsi="Times New Roman"/>
                <w:lang w:val="de-DE" w:eastAsia="hu-HU"/>
              </w:rPr>
              <w:t xml:space="preserve"> </w:t>
            </w:r>
            <w:proofErr w:type="spellStart"/>
            <w:r w:rsidRPr="00EC3ADF">
              <w:rPr>
                <w:rFonts w:ascii="Times New Roman" w:eastAsia="Times New Roman" w:hAnsi="Times New Roman"/>
                <w:lang w:val="de-DE" w:eastAsia="hu-HU"/>
              </w:rPr>
              <w:t>részt</w:t>
            </w:r>
            <w:proofErr w:type="spellEnd"/>
            <w:r w:rsidRPr="00EC3ADF">
              <w:rPr>
                <w:rFonts w:ascii="Times New Roman" w:eastAsia="Times New Roman" w:hAnsi="Times New Roman"/>
                <w:lang w:val="de-DE" w:eastAsia="hu-HU"/>
              </w:rPr>
              <w:t xml:space="preserve"> </w:t>
            </w:r>
            <w:proofErr w:type="spellStart"/>
            <w:r w:rsidRPr="00EC3ADF">
              <w:rPr>
                <w:rFonts w:ascii="Times New Roman" w:eastAsia="Times New Roman" w:hAnsi="Times New Roman"/>
                <w:lang w:val="de-DE" w:eastAsia="hu-HU"/>
              </w:rPr>
              <w:t>vett</w:t>
            </w:r>
            <w:proofErr w:type="spellEnd"/>
            <w:r w:rsidRPr="00EC3ADF">
              <w:rPr>
                <w:rFonts w:ascii="Times New Roman" w:eastAsia="Times New Roman" w:hAnsi="Times New Roman"/>
                <w:lang w:val="de-DE" w:eastAsia="hu-HU"/>
              </w:rPr>
              <w:t xml:space="preserve"> </w:t>
            </w:r>
          </w:p>
        </w:tc>
        <w:tc>
          <w:tcPr>
            <w:tcW w:w="2911" w:type="dxa"/>
            <w:vAlign w:val="center"/>
          </w:tcPr>
          <w:p w14:paraId="21FECE3C" w14:textId="77777777" w:rsidR="00EC3ADF" w:rsidRPr="00EC3ADF" w:rsidRDefault="00EC3ADF" w:rsidP="00BB7DC5">
            <w:pPr>
              <w:spacing w:after="0" w:line="240" w:lineRule="auto"/>
              <w:ind w:left="284"/>
              <w:jc w:val="center"/>
              <w:rPr>
                <w:rFonts w:ascii="Times New Roman" w:hAnsi="Times New Roman"/>
                <w:lang w:eastAsia="hu-HU"/>
              </w:rPr>
            </w:pPr>
            <w:proofErr w:type="spellStart"/>
            <w:r w:rsidRPr="00EC3ADF">
              <w:rPr>
                <w:rFonts w:ascii="Times New Roman" w:eastAsia="Times New Roman" w:hAnsi="Times New Roman"/>
                <w:lang w:val="de-DE" w:eastAsia="hu-HU"/>
              </w:rPr>
              <w:t>szakmai</w:t>
            </w:r>
            <w:proofErr w:type="spellEnd"/>
            <w:r w:rsidRPr="00EC3ADF">
              <w:rPr>
                <w:rFonts w:ascii="Times New Roman" w:eastAsia="Times New Roman" w:hAnsi="Times New Roman"/>
                <w:lang w:val="de-DE" w:eastAsia="hu-HU"/>
              </w:rPr>
              <w:t xml:space="preserve"> </w:t>
            </w:r>
            <w:proofErr w:type="spellStart"/>
            <w:r w:rsidRPr="00EC3ADF">
              <w:rPr>
                <w:rFonts w:ascii="Times New Roman" w:eastAsia="Times New Roman" w:hAnsi="Times New Roman"/>
                <w:lang w:val="de-DE" w:eastAsia="hu-HU"/>
              </w:rPr>
              <w:t>tapasztalatának</w:t>
            </w:r>
            <w:proofErr w:type="spellEnd"/>
            <w:r w:rsidRPr="00EC3ADF">
              <w:rPr>
                <w:rFonts w:ascii="Times New Roman" w:eastAsia="Times New Roman" w:hAnsi="Times New Roman"/>
                <w:lang w:val="de-DE" w:eastAsia="hu-HU"/>
              </w:rPr>
              <w:t xml:space="preserve"> </w:t>
            </w:r>
            <w:proofErr w:type="spellStart"/>
            <w:r w:rsidRPr="00EC3ADF">
              <w:rPr>
                <w:rFonts w:ascii="Times New Roman" w:eastAsia="Times New Roman" w:hAnsi="Times New Roman"/>
                <w:lang w:val="de-DE" w:eastAsia="hu-HU"/>
              </w:rPr>
              <w:t>kezdő</w:t>
            </w:r>
            <w:proofErr w:type="spellEnd"/>
            <w:r w:rsidRPr="00EC3ADF">
              <w:rPr>
                <w:rFonts w:ascii="Times New Roman" w:eastAsia="Times New Roman" w:hAnsi="Times New Roman"/>
                <w:lang w:val="de-DE" w:eastAsia="hu-HU"/>
              </w:rPr>
              <w:t xml:space="preserve"> </w:t>
            </w:r>
            <w:proofErr w:type="spellStart"/>
            <w:r w:rsidRPr="00EC3ADF">
              <w:rPr>
                <w:rFonts w:ascii="Times New Roman" w:eastAsia="Times New Roman" w:hAnsi="Times New Roman"/>
                <w:lang w:val="de-DE" w:eastAsia="hu-HU"/>
              </w:rPr>
              <w:t>és</w:t>
            </w:r>
            <w:proofErr w:type="spellEnd"/>
            <w:r w:rsidRPr="00EC3ADF">
              <w:rPr>
                <w:rFonts w:ascii="Times New Roman" w:eastAsia="Times New Roman" w:hAnsi="Times New Roman"/>
                <w:lang w:val="de-DE" w:eastAsia="hu-HU"/>
              </w:rPr>
              <w:t xml:space="preserve"> </w:t>
            </w:r>
            <w:proofErr w:type="spellStart"/>
            <w:r w:rsidRPr="00EC3ADF">
              <w:rPr>
                <w:rFonts w:ascii="Times New Roman" w:eastAsia="Times New Roman" w:hAnsi="Times New Roman"/>
                <w:lang w:val="de-DE" w:eastAsia="hu-HU"/>
              </w:rPr>
              <w:t>befejező</w:t>
            </w:r>
            <w:proofErr w:type="spellEnd"/>
            <w:r w:rsidRPr="00EC3ADF">
              <w:rPr>
                <w:rFonts w:ascii="Times New Roman" w:eastAsia="Times New Roman" w:hAnsi="Times New Roman"/>
                <w:lang w:val="de-DE" w:eastAsia="hu-HU"/>
              </w:rPr>
              <w:t xml:space="preserve"> </w:t>
            </w:r>
            <w:proofErr w:type="spellStart"/>
            <w:r w:rsidRPr="00EC3ADF">
              <w:rPr>
                <w:rFonts w:ascii="Times New Roman" w:eastAsia="Times New Roman" w:hAnsi="Times New Roman"/>
                <w:lang w:val="de-DE" w:eastAsia="hu-HU"/>
              </w:rPr>
              <w:t>időpontja</w:t>
            </w:r>
            <w:proofErr w:type="spellEnd"/>
            <w:r w:rsidRPr="00EC3ADF">
              <w:rPr>
                <w:rFonts w:ascii="Times New Roman" w:eastAsia="Times New Roman" w:hAnsi="Times New Roman"/>
                <w:lang w:val="de-DE" w:eastAsia="hu-HU"/>
              </w:rPr>
              <w:t xml:space="preserve"> </w:t>
            </w:r>
            <w:proofErr w:type="spellStart"/>
            <w:r w:rsidRPr="00EC3ADF">
              <w:rPr>
                <w:rFonts w:ascii="Times New Roman" w:eastAsia="Times New Roman" w:hAnsi="Times New Roman"/>
                <w:lang w:val="de-DE" w:eastAsia="hu-HU"/>
              </w:rPr>
              <w:t>év</w:t>
            </w:r>
            <w:proofErr w:type="spellEnd"/>
            <w:r w:rsidRPr="00EC3ADF">
              <w:rPr>
                <w:rFonts w:ascii="Times New Roman" w:eastAsia="Times New Roman" w:hAnsi="Times New Roman"/>
                <w:lang w:val="de-DE" w:eastAsia="hu-HU"/>
              </w:rPr>
              <w:t>/</w:t>
            </w:r>
            <w:proofErr w:type="spellStart"/>
            <w:r w:rsidRPr="00EC3ADF">
              <w:rPr>
                <w:rFonts w:ascii="Times New Roman" w:eastAsia="Times New Roman" w:hAnsi="Times New Roman"/>
                <w:lang w:val="de-DE" w:eastAsia="hu-HU"/>
              </w:rPr>
              <w:t>hónap</w:t>
            </w:r>
            <w:proofErr w:type="spellEnd"/>
            <w:r w:rsidRPr="00EC3ADF">
              <w:rPr>
                <w:rFonts w:ascii="Times New Roman" w:eastAsia="Times New Roman" w:hAnsi="Times New Roman"/>
                <w:lang w:val="de-DE" w:eastAsia="hu-HU"/>
              </w:rPr>
              <w:t xml:space="preserve"> </w:t>
            </w:r>
            <w:proofErr w:type="spellStart"/>
            <w:r w:rsidRPr="00EC3ADF">
              <w:rPr>
                <w:rFonts w:ascii="Times New Roman" w:eastAsia="Times New Roman" w:hAnsi="Times New Roman"/>
                <w:lang w:val="de-DE" w:eastAsia="hu-HU"/>
              </w:rPr>
              <w:t>pontossággal</w:t>
            </w:r>
            <w:proofErr w:type="spellEnd"/>
          </w:p>
        </w:tc>
        <w:tc>
          <w:tcPr>
            <w:tcW w:w="3615" w:type="dxa"/>
            <w:vAlign w:val="center"/>
          </w:tcPr>
          <w:p w14:paraId="473AA758" w14:textId="77777777" w:rsidR="00EC3ADF" w:rsidRPr="00EC3ADF" w:rsidRDefault="00EC3ADF" w:rsidP="00BB7DC5">
            <w:pPr>
              <w:spacing w:line="240" w:lineRule="auto"/>
              <w:ind w:left="284"/>
              <w:jc w:val="center"/>
              <w:rPr>
                <w:rFonts w:ascii="Times New Roman" w:hAnsi="Times New Roman"/>
                <w:lang w:val="de-DE"/>
              </w:rPr>
            </w:pPr>
            <w:r w:rsidRPr="00EC3ADF">
              <w:rPr>
                <w:rFonts w:ascii="Times New Roman" w:hAnsi="Times New Roman"/>
                <w:lang w:val="de-DE"/>
              </w:rPr>
              <w:t xml:space="preserve">a </w:t>
            </w:r>
            <w:proofErr w:type="spellStart"/>
            <w:r w:rsidRPr="00EC3ADF">
              <w:rPr>
                <w:rFonts w:ascii="Times New Roman" w:hAnsi="Times New Roman"/>
                <w:lang w:val="de-DE"/>
              </w:rPr>
              <w:t>beruházáson</w:t>
            </w:r>
            <w:proofErr w:type="spellEnd"/>
            <w:r w:rsidRPr="00EC3ADF">
              <w:rPr>
                <w:rFonts w:ascii="Times New Roman" w:hAnsi="Times New Roman"/>
                <w:lang w:val="de-DE"/>
              </w:rPr>
              <w:t>/</w:t>
            </w:r>
            <w:proofErr w:type="spellStart"/>
            <w:r w:rsidRPr="00EC3ADF">
              <w:rPr>
                <w:rFonts w:ascii="Times New Roman" w:hAnsi="Times New Roman"/>
                <w:lang w:val="de-DE"/>
              </w:rPr>
              <w:t>projekten</w:t>
            </w:r>
            <w:proofErr w:type="spellEnd"/>
            <w:r w:rsidRPr="00EC3ADF">
              <w:rPr>
                <w:rFonts w:ascii="Times New Roman" w:hAnsi="Times New Roman"/>
                <w:lang w:val="de-DE"/>
              </w:rPr>
              <w:t>/</w:t>
            </w:r>
            <w:proofErr w:type="spellStart"/>
            <w:r w:rsidRPr="00EC3ADF">
              <w:rPr>
                <w:rFonts w:ascii="Times New Roman" w:hAnsi="Times New Roman"/>
                <w:lang w:val="de-DE"/>
              </w:rPr>
              <w:t>munkán</w:t>
            </w:r>
            <w:proofErr w:type="spellEnd"/>
            <w:r w:rsidRPr="00EC3ADF">
              <w:rPr>
                <w:rFonts w:ascii="Times New Roman" w:hAnsi="Times New Roman"/>
                <w:lang w:val="de-DE"/>
              </w:rPr>
              <w:t xml:space="preserve"> a </w:t>
            </w:r>
            <w:proofErr w:type="spellStart"/>
            <w:r w:rsidRPr="00EC3ADF">
              <w:rPr>
                <w:rFonts w:ascii="Times New Roman" w:hAnsi="Times New Roman"/>
                <w:lang w:val="de-DE"/>
              </w:rPr>
              <w:t>szakember</w:t>
            </w:r>
            <w:proofErr w:type="spellEnd"/>
            <w:r w:rsidRPr="00EC3ADF">
              <w:rPr>
                <w:rFonts w:ascii="Times New Roman" w:hAnsi="Times New Roman"/>
                <w:lang w:val="de-DE"/>
              </w:rPr>
              <w:t xml:space="preserve"> </w:t>
            </w:r>
            <w:proofErr w:type="spellStart"/>
            <w:r w:rsidRPr="00EC3ADF">
              <w:rPr>
                <w:rFonts w:ascii="Times New Roman" w:hAnsi="Times New Roman"/>
                <w:lang w:val="de-DE"/>
              </w:rPr>
              <w:t>által</w:t>
            </w:r>
            <w:proofErr w:type="spellEnd"/>
            <w:r w:rsidRPr="00EC3ADF">
              <w:rPr>
                <w:rFonts w:ascii="Times New Roman" w:hAnsi="Times New Roman"/>
                <w:lang w:val="de-DE"/>
              </w:rPr>
              <w:t xml:space="preserve"> </w:t>
            </w:r>
            <w:proofErr w:type="spellStart"/>
            <w:r w:rsidRPr="00EC3ADF">
              <w:rPr>
                <w:rFonts w:ascii="Times New Roman" w:hAnsi="Times New Roman"/>
                <w:lang w:val="de-DE"/>
              </w:rPr>
              <w:t>ellátott</w:t>
            </w:r>
            <w:proofErr w:type="spellEnd"/>
            <w:r w:rsidRPr="00EC3ADF">
              <w:rPr>
                <w:rFonts w:ascii="Times New Roman" w:hAnsi="Times New Roman"/>
                <w:lang w:val="de-DE"/>
              </w:rPr>
              <w:t xml:space="preserve"> </w:t>
            </w:r>
            <w:proofErr w:type="spellStart"/>
            <w:r w:rsidRPr="00EC3ADF">
              <w:rPr>
                <w:rFonts w:ascii="Times New Roman" w:hAnsi="Times New Roman"/>
                <w:lang w:val="de-DE"/>
              </w:rPr>
              <w:t>feladat</w:t>
            </w:r>
            <w:proofErr w:type="spellEnd"/>
            <w:r w:rsidRPr="00EC3ADF">
              <w:rPr>
                <w:rFonts w:ascii="Times New Roman" w:hAnsi="Times New Roman"/>
                <w:lang w:val="de-DE"/>
              </w:rPr>
              <w:t xml:space="preserve">, </w:t>
            </w:r>
            <w:proofErr w:type="spellStart"/>
            <w:r w:rsidRPr="00EC3ADF">
              <w:rPr>
                <w:rFonts w:ascii="Times New Roman" w:hAnsi="Times New Roman"/>
                <w:lang w:val="de-DE"/>
              </w:rPr>
              <w:t>munkakör</w:t>
            </w:r>
            <w:proofErr w:type="spellEnd"/>
            <w:r w:rsidRPr="00EC3ADF">
              <w:rPr>
                <w:rFonts w:ascii="Times New Roman" w:hAnsi="Times New Roman"/>
                <w:lang w:val="de-DE"/>
              </w:rPr>
              <w:t xml:space="preserve"> </w:t>
            </w:r>
            <w:proofErr w:type="spellStart"/>
            <w:r w:rsidRPr="00EC3ADF">
              <w:rPr>
                <w:rFonts w:ascii="Times New Roman" w:hAnsi="Times New Roman"/>
                <w:lang w:val="de-DE"/>
              </w:rPr>
              <w:t>megjelölése</w:t>
            </w:r>
            <w:proofErr w:type="spellEnd"/>
          </w:p>
        </w:tc>
      </w:tr>
    </w:tbl>
    <w:p w14:paraId="23C26136" w14:textId="77777777" w:rsidR="00EC3ADF" w:rsidRPr="00EC3ADF" w:rsidRDefault="00EC3ADF" w:rsidP="00BB7DC5">
      <w:pPr>
        <w:spacing w:line="240" w:lineRule="auto"/>
        <w:ind w:left="342"/>
        <w:jc w:val="both"/>
        <w:rPr>
          <w:rFonts w:ascii="Times New Roman" w:hAnsi="Times New Roman"/>
        </w:rPr>
      </w:pPr>
    </w:p>
    <w:p w14:paraId="731811C2" w14:textId="77777777" w:rsidR="00EC3ADF" w:rsidRPr="008600D4" w:rsidRDefault="00EC3ADF" w:rsidP="008600D4">
      <w:pPr>
        <w:spacing w:line="240" w:lineRule="auto"/>
        <w:ind w:left="342"/>
        <w:jc w:val="both"/>
        <w:rPr>
          <w:rFonts w:ascii="Times New Roman" w:hAnsi="Times New Roman"/>
        </w:rPr>
      </w:pPr>
      <w:r w:rsidRPr="008600D4">
        <w:rPr>
          <w:rFonts w:ascii="Times New Roman" w:hAnsi="Times New Roman"/>
        </w:rPr>
        <w:t xml:space="preserve">4. Ajánlattevő </w:t>
      </w:r>
      <w:r w:rsidR="00AF33D7">
        <w:rPr>
          <w:rFonts w:ascii="Times New Roman" w:hAnsi="Times New Roman"/>
        </w:rPr>
        <w:t xml:space="preserve">a fenti </w:t>
      </w:r>
      <w:r w:rsidRPr="008600D4">
        <w:rPr>
          <w:rFonts w:ascii="Times New Roman" w:hAnsi="Times New Roman"/>
        </w:rPr>
        <w:t>nyilatkozattal összhangban köteles benyújtani a szakember önéletrajzát.</w:t>
      </w:r>
    </w:p>
    <w:p w14:paraId="7D6E21B4" w14:textId="77777777" w:rsidR="00EC3ADF" w:rsidRPr="008600D4" w:rsidRDefault="00EC3ADF" w:rsidP="008600D4">
      <w:pPr>
        <w:spacing w:line="240" w:lineRule="auto"/>
        <w:ind w:left="342"/>
        <w:jc w:val="both"/>
        <w:rPr>
          <w:rFonts w:ascii="Times New Roman" w:hAnsi="Times New Roman"/>
        </w:rPr>
      </w:pPr>
      <w:r w:rsidRPr="008600D4">
        <w:rPr>
          <w:rFonts w:ascii="Times New Roman" w:hAnsi="Times New Roman"/>
        </w:rPr>
        <w:t xml:space="preserve">Ajánlatkérő felhívja az ajánlattevők figyelmét, hogy a cégszerűen aláírt nyilatkozatban – a Kbt. 76. § (6) bekezdés d) pontjának való megfelelés érdekében – </w:t>
      </w:r>
      <w:r w:rsidRPr="008600D4">
        <w:rPr>
          <w:rFonts w:ascii="Times New Roman" w:hAnsi="Times New Roman"/>
          <w:b/>
          <w:u w:val="single"/>
        </w:rPr>
        <w:t>az értékelési szempontra megajánlott tapasztalat alátámasztását kérjük bemutatni, a szakember részvételi felhívás szerinti alkalmasságának igazolásra szolgáló tapasztalat bemutatását Ajánlatkérő nem kéri az ajánlatok értékelésének 1. szakaszában</w:t>
      </w:r>
      <w:r w:rsidRPr="008600D4">
        <w:rPr>
          <w:rFonts w:ascii="Times New Roman" w:hAnsi="Times New Roman"/>
        </w:rPr>
        <w:t xml:space="preserve">. Az alkalmasság igazolására szolgáló tapasztalatot csak a Kbt. 69. § (4) bekezdés szerinti felszólításra, az alkalmasság igazolásának körében kérjük bemutatni. </w:t>
      </w:r>
    </w:p>
    <w:p w14:paraId="050FFBB1" w14:textId="77777777" w:rsidR="000741A8" w:rsidRPr="008600D4" w:rsidRDefault="000741A8" w:rsidP="008600D4">
      <w:pPr>
        <w:widowControl w:val="0"/>
        <w:spacing w:line="240" w:lineRule="auto"/>
        <w:ind w:left="1418"/>
        <w:jc w:val="both"/>
        <w:rPr>
          <w:rFonts w:ascii="Times New Roman" w:hAnsi="Times New Roman"/>
          <w:color w:val="000000"/>
          <w:highlight w:val="yellow"/>
        </w:rPr>
      </w:pPr>
    </w:p>
    <w:p w14:paraId="51376E2C" w14:textId="77777777" w:rsidR="0096596D" w:rsidRPr="008600D4" w:rsidRDefault="0096596D" w:rsidP="008600D4">
      <w:pPr>
        <w:widowControl w:val="0"/>
        <w:spacing w:line="240" w:lineRule="auto"/>
        <w:jc w:val="both"/>
        <w:rPr>
          <w:rFonts w:ascii="Times New Roman" w:hAnsi="Times New Roman"/>
          <w:b/>
          <w:u w:val="single"/>
        </w:rPr>
      </w:pPr>
      <w:bookmarkStart w:id="16" w:name="_Toc207856496"/>
      <w:bookmarkStart w:id="17" w:name="_Toc210204850"/>
      <w:bookmarkStart w:id="18" w:name="_Toc210887621"/>
      <w:bookmarkStart w:id="19" w:name="_Toc3184661131"/>
      <w:bookmarkEnd w:id="16"/>
      <w:bookmarkEnd w:id="17"/>
      <w:bookmarkEnd w:id="18"/>
      <w:bookmarkEnd w:id="19"/>
      <w:r w:rsidRPr="008600D4">
        <w:rPr>
          <w:rFonts w:ascii="Times New Roman" w:hAnsi="Times New Roman"/>
          <w:b/>
          <w:u w:val="single"/>
        </w:rPr>
        <w:t>Általános információk az értékelés kapcsán</w:t>
      </w:r>
    </w:p>
    <w:p w14:paraId="568A62A7" w14:textId="77777777" w:rsidR="0096596D" w:rsidRPr="008600D4" w:rsidRDefault="0096596D" w:rsidP="008600D4">
      <w:pPr>
        <w:widowControl w:val="0"/>
        <w:tabs>
          <w:tab w:val="left" w:pos="7877"/>
        </w:tabs>
        <w:spacing w:line="240" w:lineRule="auto"/>
        <w:jc w:val="both"/>
        <w:outlineLvl w:val="0"/>
        <w:rPr>
          <w:rFonts w:ascii="Times New Roman" w:hAnsi="Times New Roman"/>
        </w:rPr>
      </w:pPr>
      <w:bookmarkStart w:id="20" w:name="_Toc518030742"/>
      <w:r w:rsidRPr="008600D4">
        <w:rPr>
          <w:rFonts w:ascii="Times New Roman" w:hAnsi="Times New Roman"/>
        </w:rPr>
        <w:t>Az ajánlatok értékelése során kapható pontszám rész-sz</w:t>
      </w:r>
      <w:r w:rsidR="0044056B" w:rsidRPr="008600D4">
        <w:rPr>
          <w:rFonts w:ascii="Times New Roman" w:hAnsi="Times New Roman"/>
        </w:rPr>
        <w:t>empontonként 0</w:t>
      </w:r>
      <w:r w:rsidRPr="008600D4">
        <w:rPr>
          <w:rFonts w:ascii="Times New Roman" w:hAnsi="Times New Roman"/>
        </w:rPr>
        <w:t>-10.</w:t>
      </w:r>
      <w:bookmarkEnd w:id="20"/>
    </w:p>
    <w:p w14:paraId="15F78440" w14:textId="639A711E" w:rsidR="0096596D" w:rsidRPr="008600D4" w:rsidRDefault="0096596D" w:rsidP="008600D4">
      <w:pPr>
        <w:widowControl w:val="0"/>
        <w:spacing w:after="160" w:line="240" w:lineRule="auto"/>
        <w:jc w:val="both"/>
        <w:rPr>
          <w:rFonts w:ascii="Times New Roman" w:hAnsi="Times New Roman"/>
        </w:rPr>
      </w:pPr>
      <w:r w:rsidRPr="008600D4">
        <w:rPr>
          <w:rFonts w:ascii="Times New Roman" w:hAnsi="Times New Roman"/>
        </w:rPr>
        <w:t>Ajánlatkérő az</w:t>
      </w:r>
      <w:r w:rsidR="007770DA" w:rsidRPr="008600D4">
        <w:rPr>
          <w:rFonts w:ascii="Times New Roman" w:hAnsi="Times New Roman"/>
        </w:rPr>
        <w:t xml:space="preserve"> 1.</w:t>
      </w:r>
      <w:r w:rsidRPr="008600D4">
        <w:rPr>
          <w:rFonts w:ascii="Times New Roman" w:hAnsi="Times New Roman"/>
        </w:rPr>
        <w:t xml:space="preserve"> értékelési részszempont</w:t>
      </w:r>
      <w:r w:rsidR="007770DA" w:rsidRPr="008600D4">
        <w:rPr>
          <w:rFonts w:ascii="Times New Roman" w:hAnsi="Times New Roman"/>
        </w:rPr>
        <w:t xml:space="preserve">ra </w:t>
      </w:r>
      <w:r w:rsidR="00744A34" w:rsidRPr="008600D4">
        <w:rPr>
          <w:rFonts w:ascii="Times New Roman" w:hAnsi="Times New Roman"/>
        </w:rPr>
        <w:t xml:space="preserve">adott ajánlati elemet </w:t>
      </w:r>
      <w:r w:rsidR="007770DA" w:rsidRPr="008600D4">
        <w:rPr>
          <w:rFonts w:ascii="Times New Roman" w:hAnsi="Times New Roman"/>
        </w:rPr>
        <w:t>fordított arányosítással, a 2</w:t>
      </w:r>
      <w:proofErr w:type="gramStart"/>
      <w:r w:rsidR="007770DA" w:rsidRPr="008600D4">
        <w:rPr>
          <w:rFonts w:ascii="Times New Roman" w:hAnsi="Times New Roman"/>
        </w:rPr>
        <w:t>.,</w:t>
      </w:r>
      <w:proofErr w:type="gramEnd"/>
      <w:r w:rsidR="007770DA" w:rsidRPr="008600D4">
        <w:rPr>
          <w:rFonts w:ascii="Times New Roman" w:hAnsi="Times New Roman"/>
        </w:rPr>
        <w:t xml:space="preserve"> 3. és 4. részszempontra </w:t>
      </w:r>
      <w:r w:rsidRPr="008600D4">
        <w:rPr>
          <w:rFonts w:ascii="Times New Roman" w:hAnsi="Times New Roman"/>
        </w:rPr>
        <w:t xml:space="preserve">adott ajánlati elemeket </w:t>
      </w:r>
      <w:r w:rsidR="00744A34" w:rsidRPr="008600D4">
        <w:rPr>
          <w:rFonts w:ascii="Times New Roman" w:hAnsi="Times New Roman"/>
        </w:rPr>
        <w:t>pedig arányosítással</w:t>
      </w:r>
      <w:r w:rsidRPr="008600D4">
        <w:rPr>
          <w:rFonts w:ascii="Times New Roman" w:hAnsi="Times New Roman"/>
        </w:rPr>
        <w:t xml:space="preserve"> értékeli úgy, hogy az adott értékelési részszempont vonatkozásában tett legjobb ajánlat arra az adott értékelési részszempontra a maximális értéket (10) kapja, a többi ajánlat ugyanazon értékelési részszempont szerinti tartalmi eleme pedig a legjobb ajánlathoz történő arányosítással kerül meghatározásra. Az ajánlattevő végső pontszáma az értékelési szempontokra az értékelési módszer szerint adott pontszám súlyozását követően, a súlyozott pontszámokat összeadva alakul ki. Azonos végső pontszámok eset</w:t>
      </w:r>
      <w:r w:rsidR="00AC570E">
        <w:rPr>
          <w:rFonts w:ascii="Times New Roman" w:hAnsi="Times New Roman"/>
        </w:rPr>
        <w:t>é</w:t>
      </w:r>
      <w:r w:rsidRPr="008600D4">
        <w:rPr>
          <w:rFonts w:ascii="Times New Roman" w:hAnsi="Times New Roman"/>
        </w:rPr>
        <w:t>n ajánlatkérő a Kbt. 77. (5) bekezdését alkalmazza.</w:t>
      </w:r>
    </w:p>
    <w:p w14:paraId="53994E16" w14:textId="77777777" w:rsidR="0096596D" w:rsidRPr="008600D4" w:rsidRDefault="0096596D" w:rsidP="008600D4">
      <w:pPr>
        <w:widowControl w:val="0"/>
        <w:tabs>
          <w:tab w:val="left" w:pos="7877"/>
        </w:tabs>
        <w:spacing w:line="240" w:lineRule="auto"/>
        <w:jc w:val="both"/>
        <w:outlineLvl w:val="0"/>
        <w:rPr>
          <w:rFonts w:ascii="Times New Roman" w:hAnsi="Times New Roman"/>
        </w:rPr>
      </w:pPr>
      <w:bookmarkStart w:id="21" w:name="_Toc518030743"/>
      <w:r w:rsidRPr="008600D4">
        <w:rPr>
          <w:rFonts w:ascii="Times New Roman" w:hAnsi="Times New Roman"/>
        </w:rPr>
        <w:t>Mindegyik értékelési részszempont esetében Ajánlatkérő két tizedes jegy pontosságig számol (a kerekítésre a matematika szabályai szerint kerül sor</w:t>
      </w:r>
      <w:r w:rsidR="00B67B69" w:rsidRPr="008600D4">
        <w:rPr>
          <w:rFonts w:ascii="Times New Roman" w:hAnsi="Times New Roman"/>
        </w:rPr>
        <w:t>).</w:t>
      </w:r>
      <w:bookmarkEnd w:id="21"/>
    </w:p>
    <w:p w14:paraId="3B557CBB" w14:textId="36F26690" w:rsidR="0096596D" w:rsidRPr="008600D4" w:rsidRDefault="0096596D" w:rsidP="008600D4">
      <w:pPr>
        <w:pStyle w:val="Szvegtrzs"/>
        <w:widowControl w:val="0"/>
        <w:rPr>
          <w:sz w:val="22"/>
          <w:szCs w:val="22"/>
        </w:rPr>
      </w:pPr>
      <w:r w:rsidRPr="008600D4">
        <w:rPr>
          <w:sz w:val="22"/>
          <w:szCs w:val="22"/>
        </w:rPr>
        <w:t xml:space="preserve">Az Ajánlatok vizsgálatának, értékelésének és összehasonlításának időszakában az Ajánlatkérő a Kbt. 71. § szerint köteles az összes ajánlattevő számára azonos feltételekkel biztosítani a hiánypótlás lehetőségét, valamint az ajánlatban található, nem egyértelmű kijelentés, nyilatkozat, igazolás tartalmának tisztázása érdekében az ajánlattevőtől felvilágosítást kérni. </w:t>
      </w:r>
    </w:p>
    <w:p w14:paraId="599EEA7F" w14:textId="77777777" w:rsidR="0096596D" w:rsidRPr="008600D4" w:rsidRDefault="0096596D" w:rsidP="008600D4">
      <w:pPr>
        <w:pStyle w:val="NormlWeb"/>
        <w:widowControl w:val="0"/>
        <w:spacing w:beforeAutospacing="0" w:afterAutospacing="0"/>
        <w:ind w:right="150"/>
        <w:jc w:val="both"/>
        <w:rPr>
          <w:color w:val="00000A"/>
          <w:sz w:val="22"/>
          <w:szCs w:val="22"/>
        </w:rPr>
      </w:pPr>
    </w:p>
    <w:p w14:paraId="4096FECD" w14:textId="77777777" w:rsidR="0096596D" w:rsidRPr="008600D4" w:rsidRDefault="0096596D" w:rsidP="008600D4">
      <w:pPr>
        <w:pStyle w:val="NormlWeb"/>
        <w:widowControl w:val="0"/>
        <w:spacing w:beforeAutospacing="0" w:afterAutospacing="0"/>
        <w:ind w:right="150"/>
        <w:jc w:val="both"/>
        <w:rPr>
          <w:sz w:val="22"/>
          <w:szCs w:val="22"/>
        </w:rPr>
      </w:pPr>
      <w:r w:rsidRPr="008600D4">
        <w:rPr>
          <w:sz w:val="22"/>
          <w:szCs w:val="22"/>
        </w:rPr>
        <w:t>Az ajánlatkérő kizárólag a Kbt. 71. §</w:t>
      </w:r>
      <w:proofErr w:type="spellStart"/>
      <w:r w:rsidRPr="008600D4">
        <w:rPr>
          <w:sz w:val="22"/>
          <w:szCs w:val="22"/>
        </w:rPr>
        <w:t>-ban</w:t>
      </w:r>
      <w:proofErr w:type="spellEnd"/>
      <w:r w:rsidRPr="008600D4">
        <w:rPr>
          <w:sz w:val="22"/>
          <w:szCs w:val="22"/>
        </w:rPr>
        <w:t xml:space="preserve"> foglaltak szerint és csak olyan felvilágosítást kérhet, amely az ajánlatok elbírálása érdekében szükséges, a felvilágosítás kérése nem irányulhat az ajánlattevőkkel történő tárgyalásra.</w:t>
      </w:r>
    </w:p>
    <w:p w14:paraId="7BB9D131" w14:textId="77777777" w:rsidR="0096596D" w:rsidRPr="008600D4" w:rsidRDefault="0096596D" w:rsidP="008600D4">
      <w:pPr>
        <w:pStyle w:val="NormlWeb"/>
        <w:widowControl w:val="0"/>
        <w:spacing w:beforeAutospacing="0" w:afterAutospacing="0"/>
        <w:ind w:right="150"/>
        <w:jc w:val="both"/>
        <w:rPr>
          <w:sz w:val="22"/>
          <w:szCs w:val="22"/>
        </w:rPr>
      </w:pPr>
    </w:p>
    <w:p w14:paraId="229B3306" w14:textId="77777777" w:rsidR="0096596D" w:rsidRPr="008600D4" w:rsidRDefault="0096596D" w:rsidP="008600D4">
      <w:pPr>
        <w:pStyle w:val="NormlWeb"/>
        <w:widowControl w:val="0"/>
        <w:spacing w:beforeAutospacing="0" w:afterAutospacing="0"/>
        <w:ind w:right="150"/>
        <w:jc w:val="both"/>
        <w:rPr>
          <w:sz w:val="22"/>
          <w:szCs w:val="22"/>
        </w:rPr>
      </w:pPr>
      <w:r w:rsidRPr="008600D4">
        <w:rPr>
          <w:sz w:val="22"/>
          <w:szCs w:val="22"/>
        </w:rPr>
        <w:t>Az eljárás során a hiánypótlás vagy felvilágosítás megadása:</w:t>
      </w:r>
    </w:p>
    <w:p w14:paraId="37012826" w14:textId="77777777" w:rsidR="0096596D" w:rsidRPr="008600D4" w:rsidRDefault="0096596D" w:rsidP="008600D4">
      <w:pPr>
        <w:pStyle w:val="NormlWeb"/>
        <w:widowControl w:val="0"/>
        <w:spacing w:beforeAutospacing="0" w:afterAutospacing="0"/>
        <w:ind w:left="1701" w:right="150"/>
        <w:jc w:val="both"/>
        <w:rPr>
          <w:sz w:val="22"/>
          <w:szCs w:val="22"/>
        </w:rPr>
      </w:pPr>
      <w:proofErr w:type="gramStart"/>
      <w:r w:rsidRPr="008600D4">
        <w:rPr>
          <w:sz w:val="22"/>
          <w:szCs w:val="22"/>
        </w:rPr>
        <w:t>a</w:t>
      </w:r>
      <w:proofErr w:type="gramEnd"/>
      <w:r w:rsidRPr="008600D4">
        <w:rPr>
          <w:sz w:val="22"/>
          <w:szCs w:val="22"/>
        </w:rPr>
        <w:t xml:space="preserve">) </w:t>
      </w:r>
      <w:proofErr w:type="spellStart"/>
      <w:r w:rsidRPr="008600D4">
        <w:rPr>
          <w:sz w:val="22"/>
          <w:szCs w:val="22"/>
        </w:rPr>
        <w:t>a</w:t>
      </w:r>
      <w:proofErr w:type="spellEnd"/>
      <w:r w:rsidRPr="008600D4">
        <w:rPr>
          <w:sz w:val="22"/>
          <w:szCs w:val="22"/>
        </w:rPr>
        <w:t xml:space="preserve"> Kbt. 2. § (1)-(3) és (5) bekezdésében foglalt alapelvek sérelmével </w:t>
      </w:r>
    </w:p>
    <w:p w14:paraId="426E11C5" w14:textId="77777777" w:rsidR="0096596D" w:rsidRPr="008600D4" w:rsidRDefault="0096596D" w:rsidP="008600D4">
      <w:pPr>
        <w:pStyle w:val="NormlWeb"/>
        <w:widowControl w:val="0"/>
        <w:spacing w:beforeAutospacing="0" w:afterAutospacing="0"/>
        <w:ind w:left="1701" w:right="150"/>
        <w:jc w:val="both"/>
        <w:rPr>
          <w:sz w:val="22"/>
          <w:szCs w:val="22"/>
        </w:rPr>
      </w:pPr>
      <w:proofErr w:type="gramStart"/>
      <w:r w:rsidRPr="008600D4">
        <w:rPr>
          <w:sz w:val="22"/>
          <w:szCs w:val="22"/>
        </w:rPr>
        <w:t>és</w:t>
      </w:r>
      <w:proofErr w:type="gramEnd"/>
    </w:p>
    <w:p w14:paraId="13AC95D9" w14:textId="77777777" w:rsidR="0096596D" w:rsidRPr="008600D4" w:rsidRDefault="0096596D" w:rsidP="008600D4">
      <w:pPr>
        <w:pStyle w:val="NormlWeb"/>
        <w:widowControl w:val="0"/>
        <w:spacing w:beforeAutospacing="0" w:afterAutospacing="0"/>
        <w:ind w:left="1701" w:right="150"/>
        <w:jc w:val="both"/>
        <w:rPr>
          <w:sz w:val="22"/>
          <w:szCs w:val="22"/>
        </w:rPr>
      </w:pPr>
      <w:proofErr w:type="gramStart"/>
      <w:r w:rsidRPr="008600D4">
        <w:rPr>
          <w:sz w:val="22"/>
          <w:szCs w:val="22"/>
        </w:rPr>
        <w:t>b) 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roofErr w:type="gramEnd"/>
    </w:p>
    <w:p w14:paraId="5EFD7328" w14:textId="77777777" w:rsidR="0096596D" w:rsidRPr="008600D4" w:rsidRDefault="0096596D" w:rsidP="008600D4">
      <w:pPr>
        <w:pStyle w:val="NormlWeb"/>
        <w:widowControl w:val="0"/>
        <w:spacing w:beforeAutospacing="0" w:afterAutospacing="0"/>
        <w:ind w:right="150"/>
        <w:jc w:val="both"/>
        <w:rPr>
          <w:sz w:val="22"/>
          <w:szCs w:val="22"/>
        </w:rPr>
      </w:pPr>
    </w:p>
    <w:p w14:paraId="3C37B0C1" w14:textId="77777777" w:rsidR="0096596D" w:rsidRPr="008600D4" w:rsidRDefault="0096596D" w:rsidP="008600D4">
      <w:pPr>
        <w:pStyle w:val="Szvegtrzs"/>
        <w:widowControl w:val="0"/>
        <w:ind w:left="708"/>
        <w:rPr>
          <w:sz w:val="22"/>
          <w:szCs w:val="22"/>
        </w:rPr>
      </w:pPr>
      <w:r w:rsidRPr="008600D4">
        <w:rPr>
          <w:b/>
          <w:sz w:val="22"/>
          <w:szCs w:val="22"/>
        </w:rPr>
        <w:t>Az ajánlatkérő az értékelés szempontjából lényeges ajánlati elemek tartalmát megalapozó adatokat, valamint indokolást köteles írásban kérni és erről a kérésről a többi ajánlattevőt egyidejűleg, írásban értesíteni, ha</w:t>
      </w:r>
      <w:r w:rsidRPr="008600D4">
        <w:rPr>
          <w:sz w:val="22"/>
          <w:szCs w:val="22"/>
        </w:rPr>
        <w:t xml:space="preserve"> az ajánlat a megkötni tervezett szerződés tárgyára figyelemmel aránytalanul alacsony árat tartalmaz bármely olyan, az ellenszolgáltatásra vonatkozó összeg tekintetében, amely a Kbt. 76. § szerint önállóan értékelésre kerül.</w:t>
      </w:r>
    </w:p>
    <w:p w14:paraId="3F84B32E" w14:textId="77777777" w:rsidR="0096596D" w:rsidRPr="008600D4" w:rsidRDefault="0096596D" w:rsidP="008600D4">
      <w:pPr>
        <w:pStyle w:val="Szvegtrzs"/>
        <w:widowControl w:val="0"/>
        <w:ind w:left="720"/>
        <w:rPr>
          <w:sz w:val="22"/>
          <w:szCs w:val="22"/>
        </w:rPr>
      </w:pPr>
    </w:p>
    <w:p w14:paraId="60DAC819" w14:textId="77777777" w:rsidR="0096596D" w:rsidRPr="008600D4" w:rsidRDefault="0096596D" w:rsidP="008600D4">
      <w:pPr>
        <w:pStyle w:val="Szvegtrzs"/>
        <w:widowControl w:val="0"/>
        <w:ind w:left="708"/>
        <w:rPr>
          <w:sz w:val="22"/>
          <w:szCs w:val="22"/>
        </w:rPr>
      </w:pPr>
      <w:bookmarkStart w:id="22" w:name="pr503"/>
      <w:bookmarkEnd w:id="22"/>
      <w:r w:rsidRPr="008600D4">
        <w:rPr>
          <w:sz w:val="22"/>
          <w:szCs w:val="22"/>
        </w:rPr>
        <w:t xml:space="preserve">Az ár aránytalanul alacsony voltának megítélésekor az ajánlatkérő korábbi tapasztalataira, a közbeszerzést megelőzően végzett piacfelmérés eredményére vagy a közbeszerzést megelőzően a becsült érték meghatározásához felhasznált egyéb adatokra kell figyelemmel lenni. </w:t>
      </w:r>
    </w:p>
    <w:p w14:paraId="443B3F7F" w14:textId="77777777" w:rsidR="0096596D" w:rsidRPr="008600D4" w:rsidRDefault="0096596D" w:rsidP="008600D4">
      <w:pPr>
        <w:pStyle w:val="Szvegtrzs"/>
        <w:widowControl w:val="0"/>
        <w:rPr>
          <w:sz w:val="22"/>
          <w:szCs w:val="22"/>
        </w:rPr>
      </w:pPr>
    </w:p>
    <w:p w14:paraId="2FFFD1DD" w14:textId="77777777" w:rsidR="0096596D" w:rsidRPr="008600D4" w:rsidRDefault="0096596D" w:rsidP="008600D4">
      <w:pPr>
        <w:pStyle w:val="Szvegtrzs"/>
        <w:widowControl w:val="0"/>
        <w:rPr>
          <w:sz w:val="22"/>
          <w:szCs w:val="22"/>
        </w:rPr>
      </w:pPr>
      <w:r w:rsidRPr="008600D4">
        <w:rPr>
          <w:sz w:val="22"/>
          <w:szCs w:val="22"/>
        </w:rPr>
        <w:lastRenderedPageBreak/>
        <w:t>Az ajánlatkérő az indokolás és a rendelkezésére álló iratok alapján köteles meggyőződni az ajánlati elemek megalapozottságáról. Ha az indokolás nem elégséges a megalapozott döntéshez, az ajánlatkérő írásban tájékoztatást kér az ajánlattevőtől a vitatott ajánlati elemekre vonatkozóan. Az ajánlattevő kötelessége az ajánlati ára megalapozottságára vonatkozó minden tényt, adatot, kalkulációt ajánlatkérő rendelkezésére bocsátani ahhoz, hogy megfelelő mérlegelés eredményeként az ajánlatkérő döntést hozhasson az ajánlati ár megalapozottságáról.</w:t>
      </w:r>
    </w:p>
    <w:p w14:paraId="0422E641" w14:textId="77777777" w:rsidR="0096596D" w:rsidRPr="008600D4" w:rsidRDefault="0096596D" w:rsidP="008600D4">
      <w:pPr>
        <w:pStyle w:val="Szvegtrzs"/>
        <w:widowControl w:val="0"/>
        <w:rPr>
          <w:sz w:val="22"/>
          <w:szCs w:val="22"/>
        </w:rPr>
      </w:pPr>
    </w:p>
    <w:p w14:paraId="49E7EC5B" w14:textId="77777777" w:rsidR="0096596D" w:rsidRPr="008600D4" w:rsidRDefault="0096596D" w:rsidP="008600D4">
      <w:pPr>
        <w:pStyle w:val="Szvegtrzs"/>
        <w:widowControl w:val="0"/>
        <w:rPr>
          <w:sz w:val="22"/>
          <w:szCs w:val="22"/>
        </w:rPr>
      </w:pPr>
      <w:bookmarkStart w:id="23" w:name="pr505"/>
      <w:bookmarkEnd w:id="23"/>
      <w:r w:rsidRPr="008600D4">
        <w:rPr>
          <w:sz w:val="22"/>
          <w:szCs w:val="22"/>
        </w:rPr>
        <w:t>Az ajánlatkérő figyelembe veheti az olyan objektív alapú indokolást, amely különösen</w:t>
      </w:r>
    </w:p>
    <w:p w14:paraId="6163475B" w14:textId="77777777" w:rsidR="0096596D" w:rsidRPr="008600D4" w:rsidRDefault="0096596D" w:rsidP="008600D4">
      <w:pPr>
        <w:pStyle w:val="NormlWeb"/>
        <w:widowControl w:val="0"/>
        <w:spacing w:beforeAutospacing="0" w:afterAutospacing="0"/>
        <w:ind w:left="1800" w:right="150"/>
        <w:jc w:val="both"/>
        <w:rPr>
          <w:sz w:val="22"/>
          <w:szCs w:val="22"/>
        </w:rPr>
      </w:pPr>
      <w:bookmarkStart w:id="24" w:name="pr506"/>
      <w:bookmarkEnd w:id="24"/>
      <w:proofErr w:type="gramStart"/>
      <w:r w:rsidRPr="008600D4">
        <w:rPr>
          <w:i/>
          <w:iCs/>
          <w:sz w:val="22"/>
          <w:szCs w:val="22"/>
        </w:rPr>
        <w:t>a</w:t>
      </w:r>
      <w:proofErr w:type="gramEnd"/>
      <w:r w:rsidRPr="008600D4">
        <w:rPr>
          <w:i/>
          <w:iCs/>
          <w:sz w:val="22"/>
          <w:szCs w:val="22"/>
        </w:rPr>
        <w:t xml:space="preserve">) </w:t>
      </w:r>
      <w:proofErr w:type="spellStart"/>
      <w:r w:rsidRPr="008600D4">
        <w:rPr>
          <w:sz w:val="22"/>
          <w:szCs w:val="22"/>
        </w:rPr>
        <w:t>a</w:t>
      </w:r>
      <w:proofErr w:type="spellEnd"/>
      <w:r w:rsidRPr="008600D4">
        <w:rPr>
          <w:sz w:val="22"/>
          <w:szCs w:val="22"/>
        </w:rPr>
        <w:t xml:space="preserve"> gyártási folyamat, az építési beruházás vagy a szolgáltatásnyújtás módszerének gazdaságosságára,</w:t>
      </w:r>
    </w:p>
    <w:p w14:paraId="38B56844" w14:textId="77777777" w:rsidR="0096596D" w:rsidRPr="008600D4" w:rsidRDefault="0096596D" w:rsidP="008600D4">
      <w:pPr>
        <w:pStyle w:val="NormlWeb"/>
        <w:widowControl w:val="0"/>
        <w:spacing w:beforeAutospacing="0" w:afterAutospacing="0"/>
        <w:ind w:left="1800" w:right="150"/>
        <w:jc w:val="both"/>
        <w:rPr>
          <w:sz w:val="22"/>
          <w:szCs w:val="22"/>
        </w:rPr>
      </w:pPr>
      <w:bookmarkStart w:id="25" w:name="pr507"/>
      <w:bookmarkEnd w:id="25"/>
      <w:r w:rsidRPr="008600D4">
        <w:rPr>
          <w:i/>
          <w:iCs/>
          <w:sz w:val="22"/>
          <w:szCs w:val="22"/>
        </w:rPr>
        <w:t xml:space="preserve">b) </w:t>
      </w:r>
      <w:r w:rsidRPr="008600D4">
        <w:rPr>
          <w:sz w:val="22"/>
          <w:szCs w:val="22"/>
        </w:rPr>
        <w:t>a választott műszaki megoldásra,</w:t>
      </w:r>
    </w:p>
    <w:p w14:paraId="226DDC5C" w14:textId="77777777" w:rsidR="0096596D" w:rsidRPr="008600D4" w:rsidRDefault="0096596D" w:rsidP="008600D4">
      <w:pPr>
        <w:pStyle w:val="NormlWeb"/>
        <w:widowControl w:val="0"/>
        <w:spacing w:beforeAutospacing="0" w:afterAutospacing="0"/>
        <w:ind w:left="1800" w:right="150"/>
        <w:jc w:val="both"/>
        <w:rPr>
          <w:sz w:val="22"/>
          <w:szCs w:val="22"/>
        </w:rPr>
      </w:pPr>
      <w:bookmarkStart w:id="26" w:name="pr508"/>
      <w:bookmarkEnd w:id="26"/>
      <w:r w:rsidRPr="008600D4">
        <w:rPr>
          <w:i/>
          <w:iCs/>
          <w:sz w:val="22"/>
          <w:szCs w:val="22"/>
        </w:rPr>
        <w:t xml:space="preserve">c) </w:t>
      </w:r>
      <w:r w:rsidRPr="008600D4">
        <w:rPr>
          <w:sz w:val="22"/>
          <w:szCs w:val="22"/>
        </w:rPr>
        <w:t>a teljesítésnek az ajánlattevő számára kivételesen előnyös körülményeire,</w:t>
      </w:r>
    </w:p>
    <w:p w14:paraId="6BAB7F39" w14:textId="77777777" w:rsidR="0096596D" w:rsidRPr="008600D4" w:rsidRDefault="0096596D" w:rsidP="008600D4">
      <w:pPr>
        <w:pStyle w:val="NormlWeb"/>
        <w:widowControl w:val="0"/>
        <w:spacing w:beforeAutospacing="0" w:afterAutospacing="0"/>
        <w:ind w:left="1800" w:right="150"/>
        <w:jc w:val="both"/>
        <w:rPr>
          <w:sz w:val="22"/>
          <w:szCs w:val="22"/>
        </w:rPr>
      </w:pPr>
      <w:bookmarkStart w:id="27" w:name="pr509"/>
      <w:bookmarkEnd w:id="27"/>
      <w:r w:rsidRPr="008600D4">
        <w:rPr>
          <w:i/>
          <w:iCs/>
          <w:sz w:val="22"/>
          <w:szCs w:val="22"/>
        </w:rPr>
        <w:t xml:space="preserve">d) </w:t>
      </w:r>
      <w:r w:rsidRPr="008600D4">
        <w:rPr>
          <w:sz w:val="22"/>
          <w:szCs w:val="22"/>
        </w:rPr>
        <w:t>az ajánlattevő által ajánlott áru, építési beruházás vagy szolgáltatás eredetiségére,</w:t>
      </w:r>
    </w:p>
    <w:p w14:paraId="2D3CAAB0" w14:textId="77777777" w:rsidR="0096596D" w:rsidRPr="008600D4" w:rsidRDefault="0096596D" w:rsidP="008600D4">
      <w:pPr>
        <w:pStyle w:val="NormlWeb"/>
        <w:widowControl w:val="0"/>
        <w:spacing w:beforeAutospacing="0" w:afterAutospacing="0"/>
        <w:ind w:left="1800" w:right="150"/>
        <w:jc w:val="both"/>
        <w:rPr>
          <w:sz w:val="22"/>
          <w:szCs w:val="22"/>
        </w:rPr>
      </w:pPr>
      <w:bookmarkStart w:id="28" w:name="pr510"/>
      <w:bookmarkEnd w:id="28"/>
      <w:proofErr w:type="gramStart"/>
      <w:r w:rsidRPr="008600D4">
        <w:rPr>
          <w:i/>
          <w:iCs/>
          <w:sz w:val="22"/>
          <w:szCs w:val="22"/>
        </w:rPr>
        <w:t>e</w:t>
      </w:r>
      <w:proofErr w:type="gramEnd"/>
      <w:r w:rsidRPr="008600D4">
        <w:rPr>
          <w:i/>
          <w:iCs/>
          <w:sz w:val="22"/>
          <w:szCs w:val="22"/>
        </w:rPr>
        <w:t xml:space="preserve">) </w:t>
      </w:r>
      <w:r w:rsidRPr="008600D4">
        <w:rPr>
          <w:sz w:val="22"/>
          <w:szCs w:val="22"/>
        </w:rPr>
        <w:t>a 73. § (4) bekezdése szerinti környezetvédelmi, szociális és munkajogi követelményeknek való megfelelésre, vagy</w:t>
      </w:r>
    </w:p>
    <w:p w14:paraId="0B6CFAE2" w14:textId="77777777" w:rsidR="0096596D" w:rsidRPr="008600D4" w:rsidRDefault="0096596D" w:rsidP="008600D4">
      <w:pPr>
        <w:pStyle w:val="NormlWeb"/>
        <w:widowControl w:val="0"/>
        <w:spacing w:beforeAutospacing="0" w:afterAutospacing="0"/>
        <w:ind w:left="1800" w:right="150"/>
        <w:jc w:val="both"/>
        <w:rPr>
          <w:sz w:val="22"/>
          <w:szCs w:val="22"/>
        </w:rPr>
      </w:pPr>
      <w:bookmarkStart w:id="29" w:name="pr511"/>
      <w:bookmarkEnd w:id="29"/>
      <w:proofErr w:type="gramStart"/>
      <w:r w:rsidRPr="008600D4">
        <w:rPr>
          <w:i/>
          <w:iCs/>
          <w:sz w:val="22"/>
          <w:szCs w:val="22"/>
        </w:rPr>
        <w:t>f</w:t>
      </w:r>
      <w:proofErr w:type="gramEnd"/>
      <w:r w:rsidRPr="008600D4">
        <w:rPr>
          <w:i/>
          <w:iCs/>
          <w:sz w:val="22"/>
          <w:szCs w:val="22"/>
        </w:rPr>
        <w:t xml:space="preserve">) </w:t>
      </w:r>
      <w:r w:rsidRPr="008600D4">
        <w:rPr>
          <w:sz w:val="22"/>
          <w:szCs w:val="22"/>
        </w:rPr>
        <w:t>az ajánlattevőnek állami támogatások megszerzésére való lehetőségére vonatkozik.</w:t>
      </w:r>
    </w:p>
    <w:p w14:paraId="6EE15484" w14:textId="77777777" w:rsidR="0096596D" w:rsidRPr="008600D4" w:rsidRDefault="0096596D" w:rsidP="008600D4">
      <w:pPr>
        <w:pStyle w:val="NormlWeb"/>
        <w:widowControl w:val="0"/>
        <w:spacing w:beforeAutospacing="0" w:afterAutospacing="0"/>
        <w:ind w:left="1800" w:right="150"/>
        <w:jc w:val="both"/>
        <w:rPr>
          <w:sz w:val="22"/>
          <w:szCs w:val="22"/>
        </w:rPr>
      </w:pPr>
    </w:p>
    <w:p w14:paraId="5574306E" w14:textId="77777777" w:rsidR="0096596D" w:rsidRPr="008600D4" w:rsidRDefault="0096596D" w:rsidP="008600D4">
      <w:pPr>
        <w:pStyle w:val="Szvegtrzs"/>
        <w:widowControl w:val="0"/>
        <w:rPr>
          <w:sz w:val="22"/>
          <w:szCs w:val="22"/>
        </w:rPr>
      </w:pPr>
      <w:bookmarkStart w:id="30" w:name="pr512"/>
      <w:bookmarkEnd w:id="30"/>
      <w:r w:rsidRPr="008600D4">
        <w:rPr>
          <w:sz w:val="22"/>
          <w:szCs w:val="22"/>
        </w:rPr>
        <w:t>Az ajánlatkérő köteles érvénytelennek nyilvánítani az ajánlatot, ha nem tartja elfogadhatónak és a gazdasági ésszerűséggel összeegyeztethetőnek az indokolást.</w:t>
      </w:r>
    </w:p>
    <w:p w14:paraId="6572DC20" w14:textId="77777777" w:rsidR="0096596D" w:rsidRPr="008600D4" w:rsidRDefault="0096596D" w:rsidP="008600D4">
      <w:pPr>
        <w:pStyle w:val="Szvegtrzs"/>
        <w:widowControl w:val="0"/>
        <w:ind w:left="720"/>
        <w:rPr>
          <w:sz w:val="22"/>
          <w:szCs w:val="22"/>
        </w:rPr>
      </w:pPr>
    </w:p>
    <w:p w14:paraId="0273B49C" w14:textId="77777777" w:rsidR="0096596D" w:rsidRPr="008600D4" w:rsidRDefault="0096596D" w:rsidP="008600D4">
      <w:pPr>
        <w:pStyle w:val="Szvegtrzs"/>
        <w:widowControl w:val="0"/>
        <w:rPr>
          <w:sz w:val="22"/>
          <w:szCs w:val="22"/>
        </w:rPr>
      </w:pPr>
      <w:bookmarkStart w:id="31" w:name="pr513"/>
      <w:bookmarkEnd w:id="31"/>
      <w:r w:rsidRPr="008600D4">
        <w:rPr>
          <w:sz w:val="22"/>
          <w:szCs w:val="22"/>
        </w:rPr>
        <w:t xml:space="preserve">A gazdasági ésszerűséggel össze nem egyeztethetőnek minősül az indokolás különösen akkor, ha az ajánlati ár - a szerződés teljesítéséhez szükséges élőmunka-ráfordítás mértékére tekintettel - nem nyújt fedezetet a külön jogszabályban, illetve kollektív szerződésben vagy a miniszter által az ágazatra, </w:t>
      </w:r>
      <w:proofErr w:type="spellStart"/>
      <w:r w:rsidRPr="008600D4">
        <w:rPr>
          <w:sz w:val="22"/>
          <w:szCs w:val="22"/>
        </w:rPr>
        <w:t>alágazatra</w:t>
      </w:r>
      <w:proofErr w:type="spellEnd"/>
      <w:r w:rsidRPr="008600D4">
        <w:rPr>
          <w:sz w:val="22"/>
          <w:szCs w:val="22"/>
        </w:rPr>
        <w:t xml:space="preserve"> kiterjesztett szerződésben az eljárás eredményéről szóló értesítés ajánlattevőknek történő megküldését megelőző egy éven belül megállapított munkabérre és az ahhoz kapcsolódó közterhekre. Az ajánlatkérő az ajánlat megalapozottságának vizsgálata során ezen irányadó munkabérekről is tájékoztatást kérhet az ajánlattevőtől.</w:t>
      </w:r>
    </w:p>
    <w:p w14:paraId="2BE47740" w14:textId="77777777" w:rsidR="0096596D" w:rsidRPr="008600D4" w:rsidRDefault="0096596D" w:rsidP="008600D4">
      <w:pPr>
        <w:pStyle w:val="Szvegtrzs"/>
        <w:widowControl w:val="0"/>
        <w:rPr>
          <w:sz w:val="22"/>
          <w:szCs w:val="22"/>
        </w:rPr>
      </w:pPr>
    </w:p>
    <w:p w14:paraId="76BF9D07" w14:textId="77777777" w:rsidR="0096596D" w:rsidRPr="008600D4" w:rsidRDefault="0096596D" w:rsidP="008600D4">
      <w:pPr>
        <w:pStyle w:val="Szvegtrzs"/>
        <w:widowControl w:val="0"/>
        <w:rPr>
          <w:sz w:val="22"/>
          <w:szCs w:val="22"/>
        </w:rPr>
      </w:pPr>
      <w:bookmarkStart w:id="32" w:name="pr514"/>
      <w:bookmarkEnd w:id="32"/>
      <w:r w:rsidRPr="008600D4">
        <w:rPr>
          <w:sz w:val="22"/>
          <w:szCs w:val="22"/>
        </w:rPr>
        <w:t>Amennyiben az ajánlati ár megalapozottságáról szóló ajánlatkérői döntés meghozatalához az szükséges, az ajánlatkérő összehasonlítás céljából a többi ajánlattevőtől is kérhet be meghatározott ajánlati elemeket megalapozó adatokat.</w:t>
      </w:r>
    </w:p>
    <w:p w14:paraId="2FF81107" w14:textId="77777777" w:rsidR="0096596D" w:rsidRPr="008600D4" w:rsidRDefault="0096596D" w:rsidP="008600D4">
      <w:pPr>
        <w:pStyle w:val="NormlWeb"/>
        <w:widowControl w:val="0"/>
        <w:spacing w:beforeAutospacing="0" w:afterAutospacing="0"/>
        <w:ind w:left="1344" w:right="150"/>
        <w:jc w:val="both"/>
        <w:rPr>
          <w:sz w:val="22"/>
          <w:szCs w:val="22"/>
        </w:rPr>
      </w:pPr>
      <w:bookmarkStart w:id="33" w:name="pr515"/>
      <w:bookmarkEnd w:id="33"/>
    </w:p>
    <w:p w14:paraId="5AB1FA34" w14:textId="77777777" w:rsidR="0096596D" w:rsidRPr="008600D4" w:rsidRDefault="0096596D" w:rsidP="008600D4">
      <w:pPr>
        <w:pStyle w:val="Szvegtrzs"/>
        <w:widowControl w:val="0"/>
        <w:rPr>
          <w:sz w:val="22"/>
          <w:szCs w:val="22"/>
        </w:rPr>
      </w:pPr>
      <w:r w:rsidRPr="008600D4">
        <w:rPr>
          <w:b/>
          <w:sz w:val="22"/>
          <w:szCs w:val="22"/>
        </w:rPr>
        <w:t>Ha az ajánlatnak az értékelési részszempontok szerinti valamelyik tartalmi eleme lehetetlennek vagy túlzottan magas vagy alacsony mértékűnek, illetve kirívóan aránytalannak értékelt kötelezettségvállalást tartalmaz</w:t>
      </w:r>
      <w:r w:rsidRPr="008600D4">
        <w:rPr>
          <w:sz w:val="22"/>
          <w:szCs w:val="22"/>
        </w:rPr>
        <w:t>, az ajánlatkérő az érintett ajánlati elemekre vonatkozó adatokat, valamint indokolást köteles írásban kérni. Az ajánlatkérőnek erről a kérésről a többi ajánlattevőt egyidejűleg, írásban értesítenie kell.</w:t>
      </w:r>
    </w:p>
    <w:p w14:paraId="78D893B9" w14:textId="77777777" w:rsidR="0096596D" w:rsidRPr="008600D4" w:rsidRDefault="0096596D" w:rsidP="008600D4">
      <w:pPr>
        <w:pStyle w:val="Szvegtrzs"/>
        <w:widowControl w:val="0"/>
        <w:rPr>
          <w:sz w:val="22"/>
          <w:szCs w:val="22"/>
        </w:rPr>
      </w:pPr>
    </w:p>
    <w:p w14:paraId="27A8238F" w14:textId="77777777" w:rsidR="0096596D" w:rsidRPr="008600D4" w:rsidRDefault="0096596D" w:rsidP="008600D4">
      <w:pPr>
        <w:pStyle w:val="Szvegtrzs"/>
        <w:widowControl w:val="0"/>
        <w:rPr>
          <w:sz w:val="22"/>
          <w:szCs w:val="22"/>
        </w:rPr>
      </w:pPr>
      <w:bookmarkStart w:id="34" w:name="pr517"/>
      <w:bookmarkEnd w:id="34"/>
      <w:r w:rsidRPr="008600D4">
        <w:rPr>
          <w:sz w:val="22"/>
          <w:szCs w:val="22"/>
        </w:rPr>
        <w:t>Az ajánlatkérő az indokolás és a rendelkezésére álló iratok alapján köteles meggyőződni az ajánlati elemek megalapozottságáról, teljesíthetőségéről, ennek során az ajánlattevőtől írásban tájékoztatást kérhet a vitatott ajánlati elemekre vonatkozóan.</w:t>
      </w:r>
    </w:p>
    <w:p w14:paraId="7868E875" w14:textId="77777777" w:rsidR="0096596D" w:rsidRPr="008600D4" w:rsidRDefault="0096596D" w:rsidP="008600D4">
      <w:pPr>
        <w:pStyle w:val="Szvegtrzs"/>
        <w:widowControl w:val="0"/>
        <w:rPr>
          <w:sz w:val="22"/>
          <w:szCs w:val="22"/>
        </w:rPr>
      </w:pPr>
    </w:p>
    <w:p w14:paraId="6BAAC397" w14:textId="77777777" w:rsidR="0096596D" w:rsidRPr="008600D4" w:rsidRDefault="0096596D" w:rsidP="008600D4">
      <w:pPr>
        <w:pStyle w:val="Szvegtrzs"/>
        <w:widowControl w:val="0"/>
        <w:rPr>
          <w:sz w:val="22"/>
          <w:szCs w:val="22"/>
        </w:rPr>
      </w:pPr>
      <w:bookmarkStart w:id="35" w:name="pr518"/>
      <w:bookmarkEnd w:id="35"/>
      <w:r w:rsidRPr="008600D4">
        <w:rPr>
          <w:sz w:val="22"/>
          <w:szCs w:val="22"/>
        </w:rPr>
        <w:t>Az ajánlatkérő köteles érvénytelennek nyilvánítani az ajánlatot, ha nem tartja elfogadhatónak és a gazdasági ésszerűséggel összeegyeztethetőnek az indokolást.</w:t>
      </w:r>
    </w:p>
    <w:p w14:paraId="111E7810" w14:textId="77777777" w:rsidR="0096596D" w:rsidRPr="008600D4" w:rsidRDefault="0096596D" w:rsidP="008600D4">
      <w:pPr>
        <w:widowControl w:val="0"/>
        <w:spacing w:line="240" w:lineRule="auto"/>
        <w:jc w:val="both"/>
        <w:rPr>
          <w:rFonts w:ascii="Times New Roman" w:hAnsi="Times New Roman"/>
        </w:rPr>
      </w:pPr>
    </w:p>
    <w:p w14:paraId="58F0A932" w14:textId="77777777" w:rsidR="0096596D" w:rsidRPr="008600D4" w:rsidRDefault="0096596D" w:rsidP="008600D4">
      <w:pPr>
        <w:widowControl w:val="0"/>
        <w:spacing w:line="240" w:lineRule="auto"/>
        <w:jc w:val="both"/>
        <w:rPr>
          <w:rFonts w:ascii="Times New Roman" w:hAnsi="Times New Roman"/>
        </w:rPr>
      </w:pPr>
      <w:r w:rsidRPr="008600D4">
        <w:rPr>
          <w:rFonts w:ascii="Times New Roman" w:hAnsi="Times New Roman"/>
        </w:rPr>
        <w:t xml:space="preserve">Az ajánlatkérő az ajánlatokat a lehető legrövidebb időn belül köteles elbírálni, az elbírálást olyan időtartam alatt kell elvégeznie, hogy az ajánlattevőknek az eljárást lezáró döntésről való értesítésére az ajánlati kötöttség fennállása alatt sor kerüljön. [Kbt. 70. § (1) </w:t>
      </w:r>
      <w:proofErr w:type="spellStart"/>
      <w:r w:rsidRPr="008600D4">
        <w:rPr>
          <w:rFonts w:ascii="Times New Roman" w:hAnsi="Times New Roman"/>
        </w:rPr>
        <w:t>bek</w:t>
      </w:r>
      <w:proofErr w:type="spellEnd"/>
      <w:r w:rsidRPr="008600D4">
        <w:rPr>
          <w:rFonts w:ascii="Times New Roman" w:hAnsi="Times New Roman"/>
        </w:rPr>
        <w:t>.]</w:t>
      </w:r>
    </w:p>
    <w:p w14:paraId="2397C386" w14:textId="77777777" w:rsidR="0096596D" w:rsidRPr="008600D4" w:rsidRDefault="0096596D" w:rsidP="008600D4">
      <w:pPr>
        <w:widowControl w:val="0"/>
        <w:spacing w:line="240" w:lineRule="auto"/>
        <w:jc w:val="both"/>
        <w:rPr>
          <w:rFonts w:ascii="Times New Roman" w:hAnsi="Times New Roman"/>
        </w:rPr>
      </w:pPr>
    </w:p>
    <w:p w14:paraId="1034B5C9" w14:textId="77777777" w:rsidR="0096596D" w:rsidRPr="008600D4" w:rsidRDefault="0096596D" w:rsidP="008600D4">
      <w:pPr>
        <w:widowControl w:val="0"/>
        <w:spacing w:line="240" w:lineRule="auto"/>
        <w:jc w:val="both"/>
        <w:rPr>
          <w:rFonts w:ascii="Times New Roman" w:hAnsi="Times New Roman"/>
        </w:rPr>
      </w:pPr>
      <w:r w:rsidRPr="008600D4">
        <w:rPr>
          <w:rFonts w:ascii="Times New Roman" w:hAnsi="Times New Roman"/>
        </w:rPr>
        <w:t xml:space="preserve">Az ajánlatkérő az ajánlatok elbírálásának befejezésekor külön jogszabályban meghatározott minták szerint írásbeli összegezést készít az ajánlatokról. Az ajánlatkérő az ajánlatok elbírálásának befejezésekor a Kbt. 79. § (1) bekezdésében előírt tájékoztatási kötelezettségét az írásbeli összegezésnek minden ajánlattevő részére egyidejűleg, telefaxon vagy elektronikus úton történő megküldésével teljesíti. [Kbt. 79. § (2) </w:t>
      </w:r>
      <w:proofErr w:type="spellStart"/>
      <w:r w:rsidRPr="008600D4">
        <w:rPr>
          <w:rFonts w:ascii="Times New Roman" w:hAnsi="Times New Roman"/>
        </w:rPr>
        <w:t>bek</w:t>
      </w:r>
      <w:proofErr w:type="spellEnd"/>
      <w:r w:rsidRPr="008600D4">
        <w:rPr>
          <w:rFonts w:ascii="Times New Roman" w:hAnsi="Times New Roman"/>
        </w:rPr>
        <w:t>.]</w:t>
      </w:r>
    </w:p>
    <w:p w14:paraId="512EAC25" w14:textId="77777777" w:rsidR="00EC6C17" w:rsidRPr="005650D3" w:rsidRDefault="00EC6C17" w:rsidP="008600D4">
      <w:pPr>
        <w:pStyle w:val="Cmsor3"/>
        <w:spacing w:line="240" w:lineRule="auto"/>
        <w:rPr>
          <w:sz w:val="22"/>
          <w:szCs w:val="22"/>
        </w:rPr>
      </w:pPr>
      <w:bookmarkStart w:id="36" w:name="_Toc475694608"/>
      <w:bookmarkStart w:id="37" w:name="_Toc518030744"/>
      <w:r w:rsidRPr="005650D3">
        <w:rPr>
          <w:sz w:val="22"/>
          <w:szCs w:val="22"/>
        </w:rPr>
        <w:t>9. Kamarai nyilvántartás követelménye</w:t>
      </w:r>
      <w:bookmarkEnd w:id="36"/>
      <w:bookmarkEnd w:id="37"/>
    </w:p>
    <w:p w14:paraId="068EF644" w14:textId="77777777" w:rsidR="00EC6C17" w:rsidRPr="005650D3" w:rsidRDefault="00EC6C17" w:rsidP="008600D4">
      <w:pPr>
        <w:spacing w:after="0" w:line="240" w:lineRule="auto"/>
        <w:jc w:val="both"/>
        <w:rPr>
          <w:rFonts w:ascii="Times New Roman" w:hAnsi="Times New Roman"/>
        </w:rPr>
      </w:pPr>
      <w:r w:rsidRPr="005650D3">
        <w:rPr>
          <w:rFonts w:ascii="Times New Roman" w:hAnsi="Times New Roman"/>
        </w:rPr>
        <w:t xml:space="preserve">Ajánlattevőnek nyilatkoznia szükséges arról, hogy nyertessége esetén az általa megajánlott szakemberek a részvételi felhívás III.1.3) Műszaki, illetve szakmai alkalmassági követelmény </w:t>
      </w:r>
      <w:r w:rsidR="005650D3" w:rsidRPr="005650D3">
        <w:rPr>
          <w:rFonts w:ascii="Times New Roman" w:hAnsi="Times New Roman"/>
          <w:color w:val="000000"/>
        </w:rPr>
        <w:t>M/2. a) és b)</w:t>
      </w:r>
      <w:r w:rsidRPr="005650D3">
        <w:rPr>
          <w:rFonts w:ascii="Times New Roman" w:hAnsi="Times New Roman"/>
        </w:rPr>
        <w:t xml:space="preserve"> pontjában előírt pozíciónak (alkalmassági feltételnek) megfelelő érvényes jogosultsággal, az adott pozícióhoz elvárt érvényes kamarai nyilvántartásba vétellel a szerződés megkötéséig, illetőleg a szerződés teljes időtartama alatt rendelkezni fognak.</w:t>
      </w:r>
    </w:p>
    <w:p w14:paraId="358A349E" w14:textId="77777777" w:rsidR="00EC6C17" w:rsidRPr="005650D3" w:rsidRDefault="00EC6C17" w:rsidP="008600D4">
      <w:pPr>
        <w:spacing w:line="240" w:lineRule="auto"/>
        <w:ind w:left="709"/>
        <w:jc w:val="both"/>
        <w:rPr>
          <w:rFonts w:ascii="Times New Roman" w:hAnsi="Times New Roman"/>
          <w:color w:val="000000"/>
        </w:rPr>
      </w:pPr>
    </w:p>
    <w:p w14:paraId="121167CB" w14:textId="77777777" w:rsidR="00EC6C17" w:rsidRPr="005650D3" w:rsidRDefault="00EC6C17" w:rsidP="008600D4">
      <w:pPr>
        <w:spacing w:after="0" w:line="240" w:lineRule="auto"/>
        <w:jc w:val="both"/>
        <w:rPr>
          <w:rFonts w:ascii="Times New Roman" w:hAnsi="Times New Roman"/>
          <w:color w:val="000000"/>
        </w:rPr>
      </w:pPr>
      <w:r w:rsidRPr="005650D3">
        <w:rPr>
          <w:rFonts w:ascii="Times New Roman" w:hAnsi="Times New Roman"/>
          <w:color w:val="000000"/>
        </w:rPr>
        <w:t>Ajánlattevőnek nyilatkozattétellel kell tudomásul vennie ajánlatában, hogy ha a részvételi f</w:t>
      </w:r>
      <w:r w:rsidR="005650D3" w:rsidRPr="005650D3">
        <w:rPr>
          <w:rFonts w:ascii="Times New Roman" w:hAnsi="Times New Roman"/>
          <w:color w:val="000000"/>
        </w:rPr>
        <w:t>elhívás III.1.3) M/2. a) és b)</w:t>
      </w:r>
      <w:r w:rsidRPr="005650D3">
        <w:rPr>
          <w:rFonts w:ascii="Times New Roman" w:hAnsi="Times New Roman"/>
          <w:color w:val="000000"/>
        </w:rPr>
        <w:t xml:space="preserve"> pontjában előírt </w:t>
      </w:r>
      <w:r w:rsidRPr="005650D3">
        <w:rPr>
          <w:rFonts w:ascii="Times New Roman" w:eastAsia="Times New Roman" w:hAnsi="Times New Roman"/>
          <w:lang w:eastAsia="hu-HU"/>
        </w:rPr>
        <w:t>alkalmassági</w:t>
      </w:r>
      <w:r w:rsidRPr="005650D3">
        <w:rPr>
          <w:rFonts w:ascii="Times New Roman" w:hAnsi="Times New Roman"/>
          <w:color w:val="000000"/>
        </w:rPr>
        <w:t xml:space="preserve"> feltételek igazolására bemutatott szakemberek bármelyike esetében megállapítható, hogy az adott pozícióhoz előírt jogosultsággal nem rendelkezik legkésőbb a szerződés megkötéséig, úgy a nyilvántartásba-vétel elmaradása az Ajánlattevő szerződéskötéstől való visszalépésének minősül a Kbt. 131. § (4) bekezdése alapján, melynek következtében a második legkedvezőbb ajánlatot nyújtó Ajánlattevővel köti meg Ajánlatkérő a szerződést, feltéve, hogy azt az </w:t>
      </w:r>
      <w:r w:rsidRPr="005650D3">
        <w:rPr>
          <w:rFonts w:ascii="Times New Roman" w:hAnsi="Times New Roman"/>
        </w:rPr>
        <w:t>összegezésben</w:t>
      </w:r>
      <w:r w:rsidRPr="005650D3">
        <w:rPr>
          <w:rFonts w:ascii="Times New Roman" w:hAnsi="Times New Roman"/>
          <w:color w:val="000000"/>
        </w:rPr>
        <w:t xml:space="preserve"> megjelölte.</w:t>
      </w:r>
    </w:p>
    <w:p w14:paraId="40C79AC8" w14:textId="77777777" w:rsidR="00EC6C17" w:rsidRPr="005650D3" w:rsidRDefault="00EC6C17" w:rsidP="008600D4">
      <w:pPr>
        <w:spacing w:after="0" w:line="240" w:lineRule="auto"/>
        <w:jc w:val="both"/>
        <w:rPr>
          <w:rFonts w:ascii="Times New Roman" w:hAnsi="Times New Roman"/>
          <w:color w:val="000000"/>
        </w:rPr>
      </w:pPr>
    </w:p>
    <w:p w14:paraId="4489C1CC" w14:textId="77777777" w:rsidR="00EC6C17" w:rsidRPr="005650D3" w:rsidRDefault="00EC6C17" w:rsidP="008600D4">
      <w:pPr>
        <w:spacing w:after="0" w:line="240" w:lineRule="auto"/>
        <w:jc w:val="both"/>
        <w:rPr>
          <w:rFonts w:ascii="Times New Roman" w:hAnsi="Times New Roman"/>
          <w:color w:val="000000"/>
        </w:rPr>
      </w:pPr>
      <w:r w:rsidRPr="005650D3">
        <w:rPr>
          <w:rFonts w:ascii="Times New Roman" w:hAnsi="Times New Roman"/>
          <w:color w:val="000000"/>
        </w:rPr>
        <w:t>Szerződéskötés feltétele, hogy a részvételi felhívás III.1.3) M/2.</w:t>
      </w:r>
      <w:r w:rsidR="005650D3" w:rsidRPr="005650D3">
        <w:rPr>
          <w:rFonts w:ascii="Times New Roman" w:hAnsi="Times New Roman"/>
          <w:color w:val="000000"/>
        </w:rPr>
        <w:t xml:space="preserve"> a) és</w:t>
      </w:r>
      <w:r w:rsidR="008600D4" w:rsidRPr="005650D3">
        <w:rPr>
          <w:rFonts w:ascii="Times New Roman" w:hAnsi="Times New Roman"/>
          <w:color w:val="000000"/>
        </w:rPr>
        <w:t xml:space="preserve"> b)</w:t>
      </w:r>
      <w:r w:rsidRPr="005650D3">
        <w:rPr>
          <w:rFonts w:ascii="Times New Roman" w:hAnsi="Times New Roman"/>
          <w:color w:val="000000"/>
        </w:rPr>
        <w:t xml:space="preserve"> alpontjaiban felsorolt </w:t>
      </w:r>
      <w:proofErr w:type="gramStart"/>
      <w:r w:rsidRPr="005650D3">
        <w:rPr>
          <w:rFonts w:ascii="Times New Roman" w:hAnsi="Times New Roman"/>
          <w:color w:val="000000"/>
        </w:rPr>
        <w:t>szakember(</w:t>
      </w:r>
      <w:proofErr w:type="spellStart"/>
      <w:proofErr w:type="gramEnd"/>
      <w:r w:rsidRPr="005650D3">
        <w:rPr>
          <w:rFonts w:ascii="Times New Roman" w:hAnsi="Times New Roman"/>
          <w:color w:val="000000"/>
        </w:rPr>
        <w:t>ek</w:t>
      </w:r>
      <w:proofErr w:type="spellEnd"/>
      <w:r w:rsidRPr="005650D3">
        <w:rPr>
          <w:rFonts w:ascii="Times New Roman" w:hAnsi="Times New Roman"/>
          <w:color w:val="000000"/>
        </w:rPr>
        <w:t xml:space="preserve">) a Magyar Mérnöki Kamara, </w:t>
      </w:r>
      <w:r w:rsidR="00AA3049" w:rsidRPr="005650D3">
        <w:rPr>
          <w:rFonts w:ascii="Times New Roman" w:hAnsi="Times New Roman"/>
          <w:color w:val="000000"/>
        </w:rPr>
        <w:t xml:space="preserve">illetve a </w:t>
      </w:r>
      <w:r w:rsidR="005650D3" w:rsidRPr="005650D3">
        <w:rPr>
          <w:rFonts w:ascii="Times New Roman" w:hAnsi="Times New Roman"/>
          <w:color w:val="000000"/>
        </w:rPr>
        <w:t xml:space="preserve">gázszerelői nyilvántartásban </w:t>
      </w:r>
      <w:r w:rsidRPr="005650D3">
        <w:rPr>
          <w:rFonts w:ascii="Times New Roman" w:hAnsi="Times New Roman"/>
          <w:color w:val="000000"/>
        </w:rPr>
        <w:t xml:space="preserve">szerepeljenek a következő (az adott pozícióhoz elvárt, vagy azzal egyenértékű érvényes jogosultságokkal, aktív tagi státusszal: </w:t>
      </w:r>
    </w:p>
    <w:p w14:paraId="73DC9276" w14:textId="77777777" w:rsidR="00EC6C17" w:rsidRPr="005650D3" w:rsidRDefault="00EC6C17" w:rsidP="008600D4">
      <w:pPr>
        <w:spacing w:after="0" w:line="240" w:lineRule="auto"/>
        <w:jc w:val="both"/>
        <w:rPr>
          <w:rFonts w:ascii="Times New Roman" w:hAnsi="Times New Roman"/>
          <w:color w:val="000000"/>
        </w:rPr>
      </w:pPr>
    </w:p>
    <w:p w14:paraId="6FEBB386" w14:textId="77777777" w:rsidR="00EC6C17" w:rsidRPr="005650D3" w:rsidRDefault="00EC6C17" w:rsidP="008600D4">
      <w:pPr>
        <w:spacing w:line="240" w:lineRule="auto"/>
        <w:ind w:left="709"/>
        <w:jc w:val="both"/>
        <w:rPr>
          <w:rFonts w:ascii="Times New Roman" w:eastAsiaTheme="minorHAnsi" w:hAnsi="Times New Roman"/>
          <w:color w:val="000000"/>
        </w:rPr>
      </w:pPr>
      <w:r w:rsidRPr="005650D3">
        <w:rPr>
          <w:rFonts w:ascii="Times New Roman" w:eastAsiaTheme="minorHAnsi" w:hAnsi="Times New Roman"/>
          <w:color w:val="000000"/>
        </w:rPr>
        <w:t>- M</w:t>
      </w:r>
      <w:r w:rsidR="008600D4" w:rsidRPr="005650D3">
        <w:rPr>
          <w:rFonts w:ascii="Times New Roman" w:hAnsi="Times New Roman"/>
          <w:color w:val="000000"/>
        </w:rPr>
        <w:t>/2. a)</w:t>
      </w:r>
      <w:r w:rsidRPr="005650D3">
        <w:rPr>
          <w:rFonts w:ascii="Times New Roman" w:eastAsiaTheme="minorHAnsi" w:hAnsi="Times New Roman"/>
          <w:color w:val="000000"/>
        </w:rPr>
        <w:t xml:space="preserve"> alpont: </w:t>
      </w:r>
      <w:r w:rsidR="008600D4" w:rsidRPr="005650D3">
        <w:rPr>
          <w:rFonts w:ascii="Times New Roman" w:hAnsi="Times New Roman"/>
        </w:rPr>
        <w:t xml:space="preserve">az építésügyi és az építésüggyel összefüggő szakmagyakorlási tevékenységekről szóló 266/2013. (VII.11.) Korm. rendelet 1. melléklet IV. Felelős műszaki vezetés 2. rész 3. </w:t>
      </w:r>
      <w:r w:rsidR="008600D4" w:rsidRPr="005650D3">
        <w:rPr>
          <w:rFonts w:ascii="Times New Roman" w:hAnsi="Times New Roman"/>
          <w:b/>
        </w:rPr>
        <w:t>Építménygépészeti szakterület szerinti (MV-ÉG)</w:t>
      </w:r>
      <w:r w:rsidR="008600D4" w:rsidRPr="005650D3">
        <w:rPr>
          <w:rFonts w:ascii="Times New Roman" w:hAnsi="Times New Roman"/>
        </w:rPr>
        <w:t xml:space="preserve"> jogosultsággal</w:t>
      </w:r>
      <w:r w:rsidRPr="005650D3">
        <w:rPr>
          <w:rFonts w:ascii="Times New Roman" w:eastAsiaTheme="minorHAnsi" w:hAnsi="Times New Roman"/>
          <w:color w:val="000000"/>
        </w:rPr>
        <w:t>.</w:t>
      </w:r>
    </w:p>
    <w:p w14:paraId="405302DB" w14:textId="251AC978" w:rsidR="00EC6C17" w:rsidRPr="008600D4" w:rsidRDefault="00EC6C17" w:rsidP="008600D4">
      <w:pPr>
        <w:spacing w:line="240" w:lineRule="auto"/>
        <w:ind w:left="709"/>
        <w:jc w:val="both"/>
        <w:rPr>
          <w:rFonts w:ascii="Times New Roman" w:eastAsiaTheme="minorHAnsi" w:hAnsi="Times New Roman"/>
          <w:color w:val="000000"/>
        </w:rPr>
      </w:pPr>
      <w:r w:rsidRPr="005650D3">
        <w:rPr>
          <w:rFonts w:ascii="Times New Roman" w:eastAsiaTheme="minorHAnsi" w:hAnsi="Times New Roman"/>
          <w:color w:val="000000"/>
        </w:rPr>
        <w:t>- M</w:t>
      </w:r>
      <w:r w:rsidR="008600D4" w:rsidRPr="005650D3">
        <w:rPr>
          <w:rFonts w:ascii="Times New Roman" w:hAnsi="Times New Roman"/>
          <w:color w:val="000000"/>
        </w:rPr>
        <w:t>/2</w:t>
      </w:r>
      <w:r w:rsidRPr="005650D3">
        <w:rPr>
          <w:rFonts w:ascii="Times New Roman" w:hAnsi="Times New Roman"/>
          <w:color w:val="000000"/>
        </w:rPr>
        <w:t>.</w:t>
      </w:r>
      <w:r w:rsidR="008600D4" w:rsidRPr="005650D3">
        <w:rPr>
          <w:rFonts w:ascii="Times New Roman" w:hAnsi="Times New Roman"/>
          <w:color w:val="000000"/>
        </w:rPr>
        <w:t xml:space="preserve"> </w:t>
      </w:r>
      <w:r w:rsidR="008600D4" w:rsidRPr="005650D3">
        <w:rPr>
          <w:rFonts w:ascii="Times New Roman" w:eastAsiaTheme="minorHAnsi" w:hAnsi="Times New Roman"/>
          <w:color w:val="000000"/>
        </w:rPr>
        <w:t>b)</w:t>
      </w:r>
      <w:r w:rsidRPr="005650D3">
        <w:rPr>
          <w:rFonts w:ascii="Times New Roman" w:eastAsiaTheme="minorHAnsi" w:hAnsi="Times New Roman"/>
          <w:color w:val="000000"/>
        </w:rPr>
        <w:t xml:space="preserve"> alpont: </w:t>
      </w:r>
      <w:r w:rsidR="008600D4" w:rsidRPr="005650D3">
        <w:rPr>
          <w:rFonts w:ascii="Times New Roman" w:hAnsi="Times New Roman"/>
        </w:rPr>
        <w:t xml:space="preserve">a gázszerelők </w:t>
      </w:r>
      <w:r w:rsidR="00996AD5">
        <w:rPr>
          <w:rFonts w:ascii="Times New Roman" w:hAnsi="Times New Roman"/>
          <w:color w:val="000000" w:themeColor="text1"/>
        </w:rPr>
        <w:t>és gázkészülék-javítók tevékenysége folytatásának részletes feltételeiről, az e tevékenységek bejelentésének és nyilvántartásának rendjéről, valamint az e tevékenységekre vonatkozó kötelezettségek be nem tartásának esetén alkalmazandó jogi következményekről</w:t>
      </w:r>
      <w:r w:rsidR="00797793">
        <w:rPr>
          <w:rFonts w:ascii="Times New Roman" w:hAnsi="Times New Roman"/>
        </w:rPr>
        <w:t xml:space="preserve"> </w:t>
      </w:r>
      <w:r w:rsidR="008600D4" w:rsidRPr="005650D3">
        <w:rPr>
          <w:rFonts w:ascii="Times New Roman" w:hAnsi="Times New Roman"/>
        </w:rPr>
        <w:t xml:space="preserve">szóló </w:t>
      </w:r>
      <w:r w:rsidR="00996AD5">
        <w:rPr>
          <w:rFonts w:ascii="Times New Roman" w:hAnsi="Times New Roman"/>
          <w:color w:val="000000" w:themeColor="text1"/>
        </w:rPr>
        <w:t>42/2017. (XII. 11.)</w:t>
      </w:r>
      <w:r w:rsidR="00996AD5" w:rsidRPr="003F3853">
        <w:rPr>
          <w:rFonts w:ascii="Times New Roman" w:hAnsi="Times New Roman"/>
          <w:color w:val="000000" w:themeColor="text1"/>
        </w:rPr>
        <w:t xml:space="preserve"> </w:t>
      </w:r>
      <w:r w:rsidR="00996AD5">
        <w:rPr>
          <w:rFonts w:ascii="Times New Roman" w:hAnsi="Times New Roman"/>
          <w:color w:val="000000" w:themeColor="text1"/>
        </w:rPr>
        <w:t>NGM</w:t>
      </w:r>
      <w:r w:rsidR="008600D4" w:rsidRPr="005650D3">
        <w:rPr>
          <w:rFonts w:ascii="Times New Roman" w:hAnsi="Times New Roman"/>
        </w:rPr>
        <w:t xml:space="preserve"> rendelet </w:t>
      </w:r>
      <w:r w:rsidR="00996AD5">
        <w:rPr>
          <w:rFonts w:ascii="Times New Roman" w:hAnsi="Times New Roman"/>
        </w:rPr>
        <w:t>1</w:t>
      </w:r>
      <w:r w:rsidR="008600D4" w:rsidRPr="005650D3">
        <w:rPr>
          <w:rFonts w:ascii="Times New Roman" w:hAnsi="Times New Roman"/>
        </w:rPr>
        <w:t xml:space="preserve">. mellékletének </w:t>
      </w:r>
      <w:r w:rsidR="00F32253">
        <w:rPr>
          <w:rFonts w:ascii="Times New Roman" w:hAnsi="Times New Roman"/>
        </w:rPr>
        <w:t>2. vagy 3</w:t>
      </w:r>
      <w:proofErr w:type="gramStart"/>
      <w:r w:rsidR="00F32253">
        <w:rPr>
          <w:rFonts w:ascii="Times New Roman" w:hAnsi="Times New Roman"/>
        </w:rPr>
        <w:t>.,</w:t>
      </w:r>
      <w:proofErr w:type="gramEnd"/>
      <w:r w:rsidR="00F32253">
        <w:rPr>
          <w:rFonts w:ascii="Times New Roman" w:hAnsi="Times New Roman"/>
        </w:rPr>
        <w:t xml:space="preserve"> </w:t>
      </w:r>
      <w:r w:rsidR="00390F51">
        <w:rPr>
          <w:rFonts w:ascii="Times New Roman" w:hAnsi="Times New Roman"/>
        </w:rPr>
        <w:t>és</w:t>
      </w:r>
      <w:r w:rsidR="00F32253">
        <w:rPr>
          <w:rFonts w:ascii="Times New Roman" w:hAnsi="Times New Roman"/>
        </w:rPr>
        <w:t xml:space="preserve"> 4.</w:t>
      </w:r>
      <w:r w:rsidR="00814472">
        <w:rPr>
          <w:rFonts w:ascii="Times New Roman" w:hAnsi="Times New Roman"/>
        </w:rPr>
        <w:t xml:space="preserve"> vagy 5.</w:t>
      </w:r>
      <w:r w:rsidR="008600D4" w:rsidRPr="005650D3">
        <w:rPr>
          <w:rFonts w:ascii="Times New Roman" w:hAnsi="Times New Roman"/>
        </w:rPr>
        <w:t xml:space="preserve"> pontjaiban meghatározott </w:t>
      </w:r>
      <w:r w:rsidR="008600D4" w:rsidRPr="005650D3">
        <w:rPr>
          <w:rFonts w:ascii="Times New Roman" w:hAnsi="Times New Roman"/>
          <w:b/>
        </w:rPr>
        <w:t xml:space="preserve"> tevékenység végzésé</w:t>
      </w:r>
      <w:r w:rsidR="009153C1">
        <w:rPr>
          <w:rFonts w:ascii="Times New Roman" w:hAnsi="Times New Roman"/>
          <w:b/>
        </w:rPr>
        <w:t>hez</w:t>
      </w:r>
      <w:r w:rsidR="008600D4" w:rsidRPr="005650D3">
        <w:rPr>
          <w:rFonts w:ascii="Times New Roman" w:hAnsi="Times New Roman"/>
          <w:b/>
        </w:rPr>
        <w:t xml:space="preserve"> </w:t>
      </w:r>
      <w:r w:rsidR="009153C1">
        <w:rPr>
          <w:rFonts w:ascii="Times New Roman" w:hAnsi="Times New Roman"/>
          <w:b/>
        </w:rPr>
        <w:t>szükséges</w:t>
      </w:r>
      <w:r w:rsidR="009153C1" w:rsidRPr="005650D3">
        <w:rPr>
          <w:rFonts w:ascii="Times New Roman" w:hAnsi="Times New Roman"/>
        </w:rPr>
        <w:t xml:space="preserve"> </w:t>
      </w:r>
      <w:r w:rsidRPr="005650D3">
        <w:rPr>
          <w:rFonts w:ascii="Times New Roman" w:eastAsiaTheme="minorHAnsi" w:hAnsi="Times New Roman"/>
          <w:color w:val="000000"/>
        </w:rPr>
        <w:t>jogosultsággal</w:t>
      </w:r>
      <w:r w:rsidR="00E7761B">
        <w:rPr>
          <w:rFonts w:ascii="Times New Roman" w:eastAsiaTheme="minorHAnsi" w:hAnsi="Times New Roman"/>
          <w:color w:val="000000"/>
        </w:rPr>
        <w:t xml:space="preserve"> </w:t>
      </w:r>
      <w:r w:rsidR="00E7761B">
        <w:rPr>
          <w:rFonts w:ascii="Times New Roman" w:hAnsi="Times New Roman"/>
          <w:color w:val="000000" w:themeColor="text1"/>
        </w:rPr>
        <w:t xml:space="preserve">való rendelkezés, és a </w:t>
      </w:r>
      <w:r w:rsidR="00E7761B" w:rsidRPr="003F3853">
        <w:rPr>
          <w:rFonts w:ascii="Times New Roman" w:hAnsi="Times New Roman"/>
          <w:color w:val="000000" w:themeColor="text1"/>
        </w:rPr>
        <w:t>gázszerelők közhiteles hatósági nyilvántartásában (</w:t>
      </w:r>
      <w:r w:rsidR="00E7761B" w:rsidRPr="00A815E1">
        <w:rPr>
          <w:rFonts w:ascii="Times New Roman" w:hAnsi="Times New Roman"/>
        </w:rPr>
        <w:t>a Magyar Kereskedelmi Engedélyezési Hivatal által nyilvántart</w:t>
      </w:r>
      <w:r w:rsidR="00E7761B">
        <w:rPr>
          <w:rFonts w:ascii="Times New Roman" w:hAnsi="Times New Roman"/>
        </w:rPr>
        <w:t>ott gázszerelők jegyzékében) való szereplés</w:t>
      </w:r>
      <w:r w:rsidRPr="005650D3">
        <w:rPr>
          <w:rFonts w:ascii="Times New Roman" w:eastAsiaTheme="minorHAnsi" w:hAnsi="Times New Roman"/>
          <w:color w:val="000000"/>
        </w:rPr>
        <w:t>.</w:t>
      </w:r>
    </w:p>
    <w:p w14:paraId="4BA16A0B" w14:textId="77777777" w:rsidR="00EC6C17" w:rsidRPr="008600D4" w:rsidRDefault="00EC6C17" w:rsidP="008600D4">
      <w:pPr>
        <w:spacing w:after="0" w:line="240" w:lineRule="auto"/>
        <w:jc w:val="both"/>
        <w:rPr>
          <w:rFonts w:ascii="Times New Roman" w:hAnsi="Times New Roman"/>
          <w:color w:val="000000"/>
        </w:rPr>
      </w:pPr>
      <w:r w:rsidRPr="008600D4">
        <w:rPr>
          <w:rFonts w:ascii="Times New Roman" w:hAnsi="Times New Roman"/>
          <w:color w:val="000000"/>
        </w:rPr>
        <w:t xml:space="preserve">A megjelölt jogosultság meglétét a szerződéskötés időpontjában Ajánlatkérő ellenőrzi. Az ellenőrzés eredményéről szóló dokumentumok a szerződés függelékét fogják képezni. Ajánlattevő felelőssége, hogy a szakember a szerződés megkötésekor megfelelő jogosultsággal rendelkezzen, és a jogosultsága </w:t>
      </w:r>
      <w:r w:rsidR="005650D3">
        <w:rPr>
          <w:rFonts w:ascii="Times New Roman" w:hAnsi="Times New Roman"/>
          <w:color w:val="000000"/>
        </w:rPr>
        <w:t>az adott névjegyzék</w:t>
      </w:r>
      <w:r w:rsidRPr="008600D4">
        <w:rPr>
          <w:rFonts w:ascii="Times New Roman" w:hAnsi="Times New Roman"/>
          <w:color w:val="000000"/>
        </w:rPr>
        <w:t>ben megjelenjen a valóságnak megfelelő, valódi adatokkal.</w:t>
      </w:r>
    </w:p>
    <w:p w14:paraId="0A6E03B6" w14:textId="77777777" w:rsidR="00EC6C17" w:rsidRPr="00973AD4" w:rsidRDefault="00EC6C17" w:rsidP="00394EF3">
      <w:pPr>
        <w:widowControl w:val="0"/>
        <w:jc w:val="both"/>
        <w:rPr>
          <w:rFonts w:ascii="Times New Roman" w:hAnsi="Times New Roman"/>
        </w:rPr>
      </w:pPr>
    </w:p>
    <w:p w14:paraId="39911D2E" w14:textId="77777777" w:rsidR="0096596D" w:rsidRPr="00661C20" w:rsidRDefault="0096596D" w:rsidP="0096596D">
      <w:pPr>
        <w:pStyle w:val="llb"/>
        <w:keepNext/>
        <w:keepLines/>
        <w:jc w:val="both"/>
        <w:rPr>
          <w:rFonts w:ascii="Times New Roman" w:hAnsi="Times New Roman"/>
        </w:rPr>
      </w:pPr>
      <w:r w:rsidRPr="00661C20">
        <w:rPr>
          <w:rFonts w:ascii="Times New Roman" w:hAnsi="Times New Roman"/>
        </w:rPr>
        <w:br w:type="page"/>
      </w:r>
    </w:p>
    <w:p w14:paraId="0F19532B" w14:textId="77777777" w:rsidR="0096596D" w:rsidRDefault="00EC6C17" w:rsidP="0096596D">
      <w:pPr>
        <w:pStyle w:val="Cmsor3"/>
      </w:pPr>
      <w:bookmarkStart w:id="38" w:name="_Toc412642451"/>
      <w:bookmarkStart w:id="39" w:name="_Toc518030745"/>
      <w:r w:rsidRPr="00FC65D5">
        <w:lastRenderedPageBreak/>
        <w:t>10</w:t>
      </w:r>
      <w:r w:rsidR="0096596D" w:rsidRPr="00FC65D5">
        <w:t>. A tárgyalások menete</w:t>
      </w:r>
      <w:bookmarkEnd w:id="39"/>
    </w:p>
    <w:p w14:paraId="0BB52E37" w14:textId="77777777" w:rsidR="009075AE" w:rsidRDefault="009075AE" w:rsidP="00797793"/>
    <w:p w14:paraId="72A9AE19" w14:textId="77777777" w:rsidR="009075AE" w:rsidRPr="00797793" w:rsidRDefault="009075AE" w:rsidP="009075AE">
      <w:pPr>
        <w:pStyle w:val="msolistparagraph0"/>
        <w:keepLines/>
        <w:widowControl w:val="0"/>
        <w:spacing w:after="240"/>
        <w:ind w:left="357"/>
        <w:jc w:val="both"/>
        <w:rPr>
          <w:rFonts w:ascii="Times New Roman" w:hAnsi="Times New Roman"/>
          <w:szCs w:val="24"/>
        </w:rPr>
      </w:pPr>
      <w:r w:rsidRPr="00797793">
        <w:rPr>
          <w:rFonts w:ascii="Times New Roman" w:hAnsi="Times New Roman"/>
          <w:szCs w:val="24"/>
        </w:rPr>
        <w:t>A tárgyalás arra irányul, hogy Ajánlatkérő a legkedvezőbb érvényes ajánlatot tevővel és a legkedvezőbb feltételekkel köthessen szerződést.</w:t>
      </w:r>
    </w:p>
    <w:p w14:paraId="59B909ED" w14:textId="77777777" w:rsidR="009075AE" w:rsidRPr="00797793" w:rsidRDefault="009075AE" w:rsidP="00797793">
      <w:pPr>
        <w:ind w:left="426"/>
        <w:contextualSpacing/>
        <w:rPr>
          <w:szCs w:val="24"/>
        </w:rPr>
      </w:pPr>
      <w:r w:rsidRPr="00797793">
        <w:rPr>
          <w:rFonts w:ascii="Times New Roman" w:hAnsi="Times New Roman"/>
          <w:szCs w:val="24"/>
        </w:rPr>
        <w:t>Ajánlatkérő minden egyes tárgyalásról jegyzőkönyvet készít, és azt a tárgyalás következő fordulójának megkezdéséig (utolsó forduló esetén a tárgyalás befejezését követő két munkanapon belül) minden, az adott tárgyalási fordulóban részt vevő ajánlattevőnek alá kell írnia. Ajánlatkérő az ajánlattevőknek a jegyzőkönyvből egy példányt aláírást követően átad, vagy két munkanapon belül azt részükre megküldi.</w:t>
      </w:r>
    </w:p>
    <w:p w14:paraId="40BAAC7A" w14:textId="77777777" w:rsidR="009075AE" w:rsidRPr="009075AE" w:rsidRDefault="009075AE" w:rsidP="00797793"/>
    <w:p w14:paraId="599849D9" w14:textId="77777777" w:rsidR="00925523" w:rsidRDefault="00925523" w:rsidP="00925523">
      <w:pPr>
        <w:pStyle w:val="Listaszerbekezds"/>
        <w:widowControl/>
        <w:numPr>
          <w:ilvl w:val="1"/>
          <w:numId w:val="20"/>
        </w:numPr>
        <w:adjustRightInd/>
        <w:spacing w:line="240" w:lineRule="auto"/>
        <w:ind w:left="993" w:hanging="709"/>
        <w:contextualSpacing/>
        <w:textAlignment w:val="auto"/>
        <w:rPr>
          <w:sz w:val="22"/>
          <w:szCs w:val="22"/>
        </w:rPr>
      </w:pPr>
      <w:r w:rsidRPr="00E9101A">
        <w:rPr>
          <w:sz w:val="22"/>
          <w:szCs w:val="22"/>
        </w:rPr>
        <w:t xml:space="preserve">A </w:t>
      </w:r>
      <w:proofErr w:type="gramStart"/>
      <w:r w:rsidRPr="00E9101A">
        <w:rPr>
          <w:sz w:val="22"/>
          <w:szCs w:val="22"/>
        </w:rPr>
        <w:t>tárgyalás(</w:t>
      </w:r>
      <w:proofErr w:type="gramEnd"/>
      <w:r w:rsidRPr="00E9101A">
        <w:rPr>
          <w:sz w:val="22"/>
          <w:szCs w:val="22"/>
        </w:rPr>
        <w:t>ok) arra irányul(</w:t>
      </w:r>
      <w:proofErr w:type="spellStart"/>
      <w:r w:rsidRPr="00E9101A">
        <w:rPr>
          <w:sz w:val="22"/>
          <w:szCs w:val="22"/>
        </w:rPr>
        <w:t>nak</w:t>
      </w:r>
      <w:proofErr w:type="spellEnd"/>
      <w:r w:rsidRPr="00E9101A">
        <w:rPr>
          <w:sz w:val="22"/>
          <w:szCs w:val="22"/>
        </w:rPr>
        <w:t>), hogy Ajánlatkérő a számára legkedvezőbb feltételekkel köthessen szerződést.</w:t>
      </w:r>
    </w:p>
    <w:p w14:paraId="4255F0A2" w14:textId="77777777" w:rsidR="00925523" w:rsidRDefault="00925523" w:rsidP="00925523">
      <w:pPr>
        <w:pStyle w:val="Listaszerbekezds"/>
        <w:widowControl/>
        <w:adjustRightInd/>
        <w:spacing w:line="240" w:lineRule="auto"/>
        <w:ind w:left="993"/>
        <w:contextualSpacing/>
        <w:textAlignment w:val="auto"/>
        <w:rPr>
          <w:sz w:val="22"/>
          <w:szCs w:val="22"/>
        </w:rPr>
      </w:pPr>
    </w:p>
    <w:p w14:paraId="75FD58C8" w14:textId="77777777" w:rsidR="00925523" w:rsidRDefault="00925523" w:rsidP="00925523">
      <w:pPr>
        <w:pStyle w:val="Listaszerbekezds"/>
        <w:widowControl/>
        <w:numPr>
          <w:ilvl w:val="1"/>
          <w:numId w:val="20"/>
        </w:numPr>
        <w:adjustRightInd/>
        <w:spacing w:line="240" w:lineRule="auto"/>
        <w:ind w:left="993" w:hanging="709"/>
        <w:contextualSpacing/>
        <w:textAlignment w:val="auto"/>
        <w:rPr>
          <w:sz w:val="22"/>
          <w:szCs w:val="22"/>
        </w:rPr>
      </w:pPr>
      <w:r>
        <w:rPr>
          <w:sz w:val="22"/>
          <w:szCs w:val="22"/>
        </w:rPr>
        <w:t xml:space="preserve">Az </w:t>
      </w:r>
      <w:r w:rsidRPr="00E9101A">
        <w:rPr>
          <w:sz w:val="22"/>
          <w:szCs w:val="22"/>
        </w:rPr>
        <w:t xml:space="preserve">ajánlattételi felhívásban meghatározott ajánlattételi határidőre benyújtott, ajánlati kötöttséget nem eredményező első ajánlat (a továbbiakban: alapajánlat) vonatkozásában az </w:t>
      </w:r>
      <w:r>
        <w:rPr>
          <w:sz w:val="22"/>
          <w:szCs w:val="22"/>
        </w:rPr>
        <w:t>A</w:t>
      </w:r>
      <w:r w:rsidRPr="00E9101A">
        <w:rPr>
          <w:sz w:val="22"/>
          <w:szCs w:val="22"/>
        </w:rPr>
        <w:t xml:space="preserve">jánlatkérő megvizsgálja, hogy az megfelel-e a Közbeszerzési </w:t>
      </w:r>
      <w:r>
        <w:rPr>
          <w:sz w:val="22"/>
          <w:szCs w:val="22"/>
        </w:rPr>
        <w:t>D</w:t>
      </w:r>
      <w:r w:rsidRPr="00E9101A">
        <w:rPr>
          <w:sz w:val="22"/>
          <w:szCs w:val="22"/>
        </w:rPr>
        <w:t>okumentumokban meghatározott feltételeknek</w:t>
      </w:r>
      <w:r>
        <w:rPr>
          <w:sz w:val="22"/>
          <w:szCs w:val="22"/>
        </w:rPr>
        <w:t>.</w:t>
      </w:r>
    </w:p>
    <w:p w14:paraId="1343DA02" w14:textId="77777777" w:rsidR="00925523" w:rsidRPr="00E9101A" w:rsidRDefault="00925523" w:rsidP="00925523">
      <w:pPr>
        <w:pStyle w:val="Listaszerbekezds"/>
        <w:widowControl/>
        <w:adjustRightInd/>
        <w:spacing w:line="240" w:lineRule="auto"/>
        <w:ind w:left="993"/>
        <w:contextualSpacing/>
        <w:textAlignment w:val="auto"/>
        <w:rPr>
          <w:sz w:val="22"/>
          <w:szCs w:val="22"/>
        </w:rPr>
      </w:pPr>
    </w:p>
    <w:p w14:paraId="2D0F4130" w14:textId="77777777" w:rsidR="00925523" w:rsidRDefault="00925523" w:rsidP="00925523">
      <w:pPr>
        <w:pStyle w:val="Listaszerbekezds"/>
        <w:widowControl/>
        <w:numPr>
          <w:ilvl w:val="1"/>
          <w:numId w:val="20"/>
        </w:numPr>
        <w:adjustRightInd/>
        <w:spacing w:line="240" w:lineRule="auto"/>
        <w:ind w:left="993" w:hanging="709"/>
        <w:contextualSpacing/>
        <w:textAlignment w:val="auto"/>
        <w:rPr>
          <w:sz w:val="22"/>
          <w:szCs w:val="22"/>
        </w:rPr>
      </w:pPr>
      <w:r w:rsidRPr="00E9101A">
        <w:rPr>
          <w:sz w:val="22"/>
          <w:szCs w:val="22"/>
        </w:rPr>
        <w:t>Ajánlatkérő az alapajánlatok vizsgálatát követően a Kbt. 71. § szabályai szerint –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tárgyalást megelőzően.</w:t>
      </w:r>
    </w:p>
    <w:p w14:paraId="3D44ACB3" w14:textId="77777777" w:rsidR="00925523" w:rsidRPr="00E9101A" w:rsidRDefault="00925523" w:rsidP="00925523">
      <w:pPr>
        <w:pStyle w:val="Listaszerbekezds"/>
        <w:rPr>
          <w:sz w:val="22"/>
          <w:szCs w:val="22"/>
        </w:rPr>
      </w:pPr>
    </w:p>
    <w:p w14:paraId="0EA215D7" w14:textId="77777777" w:rsidR="00925523" w:rsidRPr="00D52EEC" w:rsidRDefault="00925523" w:rsidP="00925523">
      <w:pPr>
        <w:pStyle w:val="Listaszerbekezds"/>
        <w:widowControl/>
        <w:numPr>
          <w:ilvl w:val="2"/>
          <w:numId w:val="20"/>
        </w:numPr>
        <w:adjustRightInd/>
        <w:spacing w:line="240" w:lineRule="auto"/>
        <w:ind w:left="1701" w:hanging="708"/>
        <w:contextualSpacing/>
        <w:textAlignment w:val="auto"/>
        <w:rPr>
          <w:sz w:val="22"/>
          <w:szCs w:val="22"/>
        </w:rPr>
      </w:pPr>
      <w:r w:rsidRPr="00D52EEC">
        <w:rPr>
          <w:sz w:val="22"/>
          <w:szCs w:val="22"/>
        </w:rPr>
        <w:t xml:space="preserve">Tekintettel a Kbt. 89. § a) pontjának harmadik mondatára, az alapajánlat szerinti, </w:t>
      </w:r>
      <w:proofErr w:type="gramStart"/>
      <w:r w:rsidRPr="004111E8">
        <w:rPr>
          <w:sz w:val="22"/>
          <w:szCs w:val="22"/>
        </w:rPr>
        <w:t>a  szakmai</w:t>
      </w:r>
      <w:proofErr w:type="gramEnd"/>
      <w:r w:rsidRPr="004111E8">
        <w:rPr>
          <w:sz w:val="22"/>
          <w:szCs w:val="22"/>
        </w:rPr>
        <w:t xml:space="preserve"> ajánlat</w:t>
      </w:r>
      <w:r w:rsidRPr="00D52EEC">
        <w:rPr>
          <w:sz w:val="22"/>
          <w:szCs w:val="22"/>
        </w:rPr>
        <w:t xml:space="preserve"> körébe eső dokumentumok hiányának és hiányosságainak pótlására, illetve az azzal/azokkal kapcsolatos felvilágosítás kérésére a műszaki és szerződéses feltételekről szóló tárgyalás(oka)t követően kerül sor, a 10.8.1. pontban foglaltak szerint.</w:t>
      </w:r>
    </w:p>
    <w:p w14:paraId="7B2C7F2A" w14:textId="77777777" w:rsidR="00925523" w:rsidRDefault="00925523" w:rsidP="00925523">
      <w:pPr>
        <w:pStyle w:val="Listaszerbekezds"/>
        <w:widowControl/>
        <w:adjustRightInd/>
        <w:spacing w:line="240" w:lineRule="auto"/>
        <w:ind w:left="1701"/>
        <w:contextualSpacing/>
        <w:textAlignment w:val="auto"/>
        <w:rPr>
          <w:sz w:val="22"/>
          <w:szCs w:val="22"/>
        </w:rPr>
      </w:pPr>
    </w:p>
    <w:p w14:paraId="751778F2" w14:textId="77777777" w:rsidR="00925523" w:rsidRDefault="00925523" w:rsidP="00925523">
      <w:pPr>
        <w:pStyle w:val="Listaszerbekezds"/>
        <w:widowControl/>
        <w:numPr>
          <w:ilvl w:val="2"/>
          <w:numId w:val="20"/>
        </w:numPr>
        <w:adjustRightInd/>
        <w:spacing w:line="240" w:lineRule="auto"/>
        <w:ind w:left="1701" w:hanging="708"/>
        <w:contextualSpacing/>
        <w:textAlignment w:val="auto"/>
        <w:rPr>
          <w:sz w:val="22"/>
          <w:szCs w:val="22"/>
        </w:rPr>
      </w:pPr>
      <w:r w:rsidRPr="00E9101A">
        <w:rPr>
          <w:sz w:val="22"/>
          <w:szCs w:val="22"/>
        </w:rPr>
        <w:t>Ajánlatkérő a Kbt. 71. § (10) bekezdését megfelelően alkalmazza.</w:t>
      </w:r>
    </w:p>
    <w:p w14:paraId="2087E483" w14:textId="77777777" w:rsidR="00925523" w:rsidRPr="00E9101A" w:rsidRDefault="00925523" w:rsidP="00925523">
      <w:pPr>
        <w:pStyle w:val="Listaszerbekezds"/>
        <w:rPr>
          <w:sz w:val="22"/>
          <w:szCs w:val="22"/>
        </w:rPr>
      </w:pPr>
    </w:p>
    <w:p w14:paraId="18562E2A" w14:textId="77777777" w:rsidR="00925523" w:rsidRDefault="00925523" w:rsidP="00925523">
      <w:pPr>
        <w:pStyle w:val="Listaszerbekezds"/>
        <w:widowControl/>
        <w:numPr>
          <w:ilvl w:val="1"/>
          <w:numId w:val="20"/>
        </w:numPr>
        <w:adjustRightInd/>
        <w:spacing w:line="240" w:lineRule="auto"/>
        <w:ind w:left="993" w:hanging="709"/>
        <w:contextualSpacing/>
        <w:textAlignment w:val="auto"/>
        <w:rPr>
          <w:sz w:val="22"/>
          <w:szCs w:val="22"/>
        </w:rPr>
      </w:pPr>
      <w:r w:rsidRPr="00E9101A">
        <w:rPr>
          <w:sz w:val="22"/>
          <w:szCs w:val="22"/>
        </w:rPr>
        <w:t xml:space="preserve">Ajánlatkérő a tárgyalásokat csak azokkal az ajánlattevőkkel kezdi meg, amely ajánlattevők alapajánlata adott esetben a hiánypótlást, illetve felvilágosítást követően – a szakmai ajánlat esetleges hiányaitól, hiányosságaitól eltekintve – megfelel a </w:t>
      </w:r>
      <w:r>
        <w:rPr>
          <w:sz w:val="22"/>
          <w:szCs w:val="22"/>
        </w:rPr>
        <w:t>K</w:t>
      </w:r>
      <w:r w:rsidRPr="00E9101A">
        <w:rPr>
          <w:sz w:val="22"/>
          <w:szCs w:val="22"/>
        </w:rPr>
        <w:t xml:space="preserve">özbeszerzési </w:t>
      </w:r>
      <w:r>
        <w:rPr>
          <w:sz w:val="22"/>
          <w:szCs w:val="22"/>
        </w:rPr>
        <w:t>D</w:t>
      </w:r>
      <w:r w:rsidRPr="00E9101A">
        <w:rPr>
          <w:sz w:val="22"/>
          <w:szCs w:val="22"/>
        </w:rPr>
        <w:t>okumentumokban meghatározott feltételeknek.</w:t>
      </w:r>
    </w:p>
    <w:p w14:paraId="3D35BA0E" w14:textId="77777777" w:rsidR="00925523" w:rsidRPr="00E9101A" w:rsidRDefault="00925523" w:rsidP="00925523">
      <w:pPr>
        <w:pStyle w:val="Listaszerbekezds"/>
        <w:widowControl/>
        <w:adjustRightInd/>
        <w:spacing w:line="240" w:lineRule="auto"/>
        <w:ind w:left="993"/>
        <w:contextualSpacing/>
        <w:textAlignment w:val="auto"/>
        <w:rPr>
          <w:sz w:val="22"/>
          <w:szCs w:val="22"/>
        </w:rPr>
      </w:pPr>
    </w:p>
    <w:p w14:paraId="512F78C9" w14:textId="77777777" w:rsidR="00925523" w:rsidRDefault="00925523" w:rsidP="00925523">
      <w:pPr>
        <w:pStyle w:val="Listaszerbekezds"/>
        <w:widowControl/>
        <w:numPr>
          <w:ilvl w:val="1"/>
          <w:numId w:val="20"/>
        </w:numPr>
        <w:adjustRightInd/>
        <w:spacing w:line="240" w:lineRule="auto"/>
        <w:ind w:left="993" w:hanging="709"/>
        <w:contextualSpacing/>
        <w:textAlignment w:val="auto"/>
        <w:rPr>
          <w:sz w:val="22"/>
          <w:szCs w:val="22"/>
        </w:rPr>
      </w:pPr>
      <w:r w:rsidRPr="00E9101A">
        <w:rPr>
          <w:sz w:val="22"/>
          <w:szCs w:val="22"/>
        </w:rPr>
        <w:t>Ajánlatkérő a tárgyalások során a műszaki leírásban és a szerződéstervezetben meghatározott feltételekről tárgyal az ajánlattevőkkel.</w:t>
      </w:r>
    </w:p>
    <w:p w14:paraId="25399EB9" w14:textId="77777777" w:rsidR="00925523" w:rsidRPr="00E9101A" w:rsidRDefault="00925523" w:rsidP="00925523">
      <w:pPr>
        <w:pStyle w:val="Listaszerbekezds"/>
        <w:widowControl/>
        <w:adjustRightInd/>
        <w:spacing w:line="240" w:lineRule="auto"/>
        <w:ind w:left="993"/>
        <w:contextualSpacing/>
        <w:textAlignment w:val="auto"/>
        <w:rPr>
          <w:sz w:val="22"/>
          <w:szCs w:val="22"/>
        </w:rPr>
      </w:pPr>
    </w:p>
    <w:p w14:paraId="2E8AE1AB" w14:textId="77777777" w:rsidR="00925523" w:rsidRDefault="00925523" w:rsidP="00925523">
      <w:pPr>
        <w:pStyle w:val="Listaszerbekezds"/>
        <w:widowControl/>
        <w:numPr>
          <w:ilvl w:val="1"/>
          <w:numId w:val="20"/>
        </w:numPr>
        <w:adjustRightInd/>
        <w:spacing w:line="240" w:lineRule="auto"/>
        <w:ind w:left="993" w:hanging="709"/>
        <w:contextualSpacing/>
        <w:textAlignment w:val="auto"/>
        <w:rPr>
          <w:sz w:val="22"/>
          <w:szCs w:val="22"/>
        </w:rPr>
      </w:pPr>
      <w:r w:rsidRPr="00E9101A">
        <w:rPr>
          <w:sz w:val="22"/>
          <w:szCs w:val="22"/>
        </w:rPr>
        <w:t xml:space="preserve">Ajánlatkérő a tárgyalásokat tervezetten az ajánlattevők együttes részvételével tartja, de fenntartja a jogot, hogy külön-külön is tárgyalhasson az ajánlattevőkkel, mindezen döntését </w:t>
      </w:r>
      <w:r>
        <w:rPr>
          <w:sz w:val="22"/>
          <w:szCs w:val="22"/>
        </w:rPr>
        <w:t>A</w:t>
      </w:r>
      <w:r w:rsidRPr="00E9101A">
        <w:rPr>
          <w:sz w:val="22"/>
          <w:szCs w:val="22"/>
        </w:rPr>
        <w:t>jánlatkérőnek indokolnia nem kell.</w:t>
      </w:r>
    </w:p>
    <w:p w14:paraId="21003B62" w14:textId="77777777" w:rsidR="00925523" w:rsidRPr="00E9101A" w:rsidRDefault="00925523" w:rsidP="00925523">
      <w:pPr>
        <w:pStyle w:val="Listaszerbekezds"/>
        <w:widowControl/>
        <w:adjustRightInd/>
        <w:spacing w:line="240" w:lineRule="auto"/>
        <w:ind w:left="993"/>
        <w:contextualSpacing/>
        <w:textAlignment w:val="auto"/>
        <w:rPr>
          <w:sz w:val="22"/>
          <w:szCs w:val="22"/>
        </w:rPr>
      </w:pPr>
    </w:p>
    <w:p w14:paraId="20F2E569" w14:textId="77777777" w:rsidR="00925523" w:rsidRDefault="00925523" w:rsidP="00925523">
      <w:pPr>
        <w:pStyle w:val="Listaszerbekezds"/>
        <w:widowControl/>
        <w:numPr>
          <w:ilvl w:val="1"/>
          <w:numId w:val="20"/>
        </w:numPr>
        <w:adjustRightInd/>
        <w:spacing w:line="240" w:lineRule="auto"/>
        <w:ind w:left="993" w:hanging="709"/>
        <w:contextualSpacing/>
        <w:textAlignment w:val="auto"/>
        <w:rPr>
          <w:sz w:val="22"/>
          <w:szCs w:val="22"/>
        </w:rPr>
      </w:pPr>
      <w:r w:rsidRPr="00E9101A">
        <w:rPr>
          <w:sz w:val="22"/>
          <w:szCs w:val="22"/>
        </w:rPr>
        <w:t>Ajánlatkérő a Kbt. 87. § (1) bekezdésének első mondata szerinti minimumkövetelményeket nem határoz meg.</w:t>
      </w:r>
    </w:p>
    <w:p w14:paraId="2157B993" w14:textId="77777777" w:rsidR="00925523" w:rsidRPr="00E9101A" w:rsidRDefault="00925523" w:rsidP="00925523">
      <w:pPr>
        <w:pStyle w:val="Listaszerbekezds"/>
        <w:widowControl/>
        <w:adjustRightInd/>
        <w:spacing w:line="240" w:lineRule="auto"/>
        <w:ind w:left="993"/>
        <w:contextualSpacing/>
        <w:textAlignment w:val="auto"/>
        <w:rPr>
          <w:sz w:val="22"/>
          <w:szCs w:val="22"/>
        </w:rPr>
      </w:pPr>
    </w:p>
    <w:p w14:paraId="3D76FA5E" w14:textId="77777777" w:rsidR="00925523" w:rsidRDefault="00925523" w:rsidP="00925523">
      <w:pPr>
        <w:pStyle w:val="Listaszerbekezds"/>
        <w:widowControl/>
        <w:numPr>
          <w:ilvl w:val="1"/>
          <w:numId w:val="20"/>
        </w:numPr>
        <w:adjustRightInd/>
        <w:spacing w:line="240" w:lineRule="auto"/>
        <w:ind w:left="993" w:hanging="709"/>
        <w:contextualSpacing/>
        <w:textAlignment w:val="auto"/>
        <w:rPr>
          <w:sz w:val="22"/>
          <w:szCs w:val="22"/>
        </w:rPr>
      </w:pPr>
      <w:r w:rsidRPr="00E9101A">
        <w:rPr>
          <w:sz w:val="22"/>
          <w:szCs w:val="22"/>
        </w:rPr>
        <w:t>Ajánlatkérő az ajánlattevőktől a műszaki és szerződéses feltételekről szóló tárgyalásokat követően módosított ajánlatot kér.</w:t>
      </w:r>
    </w:p>
    <w:p w14:paraId="186FCA4F" w14:textId="77777777" w:rsidR="00925523" w:rsidRDefault="00925523" w:rsidP="00925523">
      <w:pPr>
        <w:pStyle w:val="Listaszerbekezds"/>
        <w:widowControl/>
        <w:adjustRightInd/>
        <w:spacing w:line="240" w:lineRule="auto"/>
        <w:ind w:left="993"/>
        <w:contextualSpacing/>
        <w:textAlignment w:val="auto"/>
        <w:rPr>
          <w:sz w:val="22"/>
          <w:szCs w:val="22"/>
        </w:rPr>
      </w:pPr>
    </w:p>
    <w:p w14:paraId="13B0EA3B" w14:textId="77777777" w:rsidR="00925523" w:rsidRDefault="00925523" w:rsidP="00925523">
      <w:pPr>
        <w:pStyle w:val="Listaszerbekezds"/>
        <w:widowControl/>
        <w:numPr>
          <w:ilvl w:val="2"/>
          <w:numId w:val="20"/>
        </w:numPr>
        <w:adjustRightInd/>
        <w:spacing w:line="240" w:lineRule="auto"/>
        <w:ind w:left="1701" w:hanging="708"/>
        <w:contextualSpacing/>
        <w:textAlignment w:val="auto"/>
        <w:rPr>
          <w:sz w:val="22"/>
          <w:szCs w:val="22"/>
        </w:rPr>
      </w:pPr>
      <w:r w:rsidRPr="00E9101A">
        <w:rPr>
          <w:sz w:val="22"/>
          <w:szCs w:val="22"/>
        </w:rPr>
        <w:lastRenderedPageBreak/>
        <w:t>Ajánlatkérő a módosított ajánlat bekérésére irányuló felhívásban jelöli meg az alapajánlatban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14:paraId="05168F63" w14:textId="77777777" w:rsidR="00925523" w:rsidRDefault="00925523" w:rsidP="00925523">
      <w:pPr>
        <w:pStyle w:val="Listaszerbekezds"/>
        <w:widowControl/>
        <w:adjustRightInd/>
        <w:spacing w:line="240" w:lineRule="auto"/>
        <w:ind w:left="1701"/>
        <w:contextualSpacing/>
        <w:textAlignment w:val="auto"/>
        <w:rPr>
          <w:sz w:val="22"/>
          <w:szCs w:val="22"/>
        </w:rPr>
      </w:pPr>
    </w:p>
    <w:p w14:paraId="4D87740C" w14:textId="77777777" w:rsidR="00925523" w:rsidRDefault="00925523" w:rsidP="00925523">
      <w:pPr>
        <w:pStyle w:val="Listaszerbekezds"/>
        <w:widowControl/>
        <w:numPr>
          <w:ilvl w:val="2"/>
          <w:numId w:val="20"/>
        </w:numPr>
        <w:adjustRightInd/>
        <w:spacing w:line="240" w:lineRule="auto"/>
        <w:ind w:left="1701" w:hanging="708"/>
        <w:contextualSpacing/>
        <w:textAlignment w:val="auto"/>
        <w:rPr>
          <w:sz w:val="22"/>
          <w:szCs w:val="22"/>
        </w:rPr>
      </w:pPr>
      <w:r w:rsidRPr="00D079CE">
        <w:rPr>
          <w:sz w:val="22"/>
          <w:szCs w:val="22"/>
        </w:rPr>
        <w:t>A módosított ajánlat benyújtása kötelező. A módosított ajánlat keretében ajánlattevőknek mindenképpen be kell nyújtaniuk Felolvasólapot, a Kbt. 66. § (2) bekezdése szerinti nyilatkozatot</w:t>
      </w:r>
      <w:r w:rsidRPr="00D52EEC">
        <w:rPr>
          <w:sz w:val="22"/>
          <w:szCs w:val="22"/>
        </w:rPr>
        <w:t>, árazott költségvetést</w:t>
      </w:r>
      <w:r w:rsidRPr="00D079CE">
        <w:rPr>
          <w:sz w:val="22"/>
          <w:szCs w:val="22"/>
        </w:rPr>
        <w:t xml:space="preserve"> és – amennyiben a módosított ajánlat bekérésével egyidejűleg hiánypótlási felhívás, illetve felvilágosítás-kérés is megküldésre került – a </w:t>
      </w:r>
      <w:r>
        <w:rPr>
          <w:sz w:val="22"/>
          <w:szCs w:val="22"/>
        </w:rPr>
        <w:t>10.8.1</w:t>
      </w:r>
      <w:r w:rsidRPr="00A16694">
        <w:rPr>
          <w:sz w:val="22"/>
          <w:szCs w:val="22"/>
        </w:rPr>
        <w:t>.</w:t>
      </w:r>
      <w:r w:rsidRPr="00D079CE">
        <w:rPr>
          <w:sz w:val="22"/>
          <w:szCs w:val="22"/>
        </w:rPr>
        <w:t xml:space="preserve"> pont szerint kért hiánypótlást, illetve felvilágosítást.</w:t>
      </w:r>
    </w:p>
    <w:p w14:paraId="607BDB35" w14:textId="77777777" w:rsidR="00925523" w:rsidRPr="0007396C" w:rsidRDefault="00925523" w:rsidP="00925523">
      <w:pPr>
        <w:pStyle w:val="Listaszerbekezds"/>
        <w:rPr>
          <w:sz w:val="22"/>
          <w:szCs w:val="22"/>
        </w:rPr>
      </w:pPr>
    </w:p>
    <w:p w14:paraId="0A955AD9" w14:textId="77777777" w:rsidR="00925523" w:rsidRDefault="00925523" w:rsidP="00925523">
      <w:pPr>
        <w:pStyle w:val="Listaszerbekezds"/>
        <w:widowControl/>
        <w:numPr>
          <w:ilvl w:val="2"/>
          <w:numId w:val="20"/>
        </w:numPr>
        <w:adjustRightInd/>
        <w:spacing w:line="240" w:lineRule="auto"/>
        <w:ind w:left="1701" w:hanging="708"/>
        <w:contextualSpacing/>
        <w:textAlignment w:val="auto"/>
        <w:rPr>
          <w:sz w:val="22"/>
          <w:szCs w:val="22"/>
        </w:rPr>
      </w:pPr>
      <w:r w:rsidRPr="00D079CE">
        <w:rPr>
          <w:sz w:val="22"/>
          <w:szCs w:val="22"/>
        </w:rPr>
        <w:t xml:space="preserve">Ezt követően Ajánlatkérő megvizsgálja, hogy az ajánlattevő által benyújtott módosított ajánlat megfelel-e a módosított műszaki leírásnak és a módosított szerződéstervezetnek, továbbá, hogy ajánlattevő eleget tett-e a </w:t>
      </w:r>
      <w:r>
        <w:rPr>
          <w:sz w:val="22"/>
          <w:szCs w:val="22"/>
        </w:rPr>
        <w:t xml:space="preserve">10.8.1. </w:t>
      </w:r>
      <w:r w:rsidRPr="00D079CE">
        <w:rPr>
          <w:sz w:val="22"/>
          <w:szCs w:val="22"/>
        </w:rPr>
        <w:t>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14:paraId="1ECADB1A" w14:textId="77777777" w:rsidR="00925523" w:rsidRPr="0007396C" w:rsidRDefault="00925523" w:rsidP="00925523">
      <w:pPr>
        <w:pStyle w:val="Listaszerbekezds"/>
        <w:rPr>
          <w:sz w:val="22"/>
          <w:szCs w:val="22"/>
        </w:rPr>
      </w:pPr>
    </w:p>
    <w:p w14:paraId="6744249F" w14:textId="77777777" w:rsidR="00925523" w:rsidRDefault="00925523" w:rsidP="00925523">
      <w:pPr>
        <w:pStyle w:val="Listaszerbekezds"/>
        <w:widowControl/>
        <w:numPr>
          <w:ilvl w:val="2"/>
          <w:numId w:val="20"/>
        </w:numPr>
        <w:adjustRightInd/>
        <w:spacing w:line="240" w:lineRule="auto"/>
        <w:ind w:left="1701" w:hanging="708"/>
        <w:contextualSpacing/>
        <w:textAlignment w:val="auto"/>
        <w:rPr>
          <w:sz w:val="22"/>
          <w:szCs w:val="22"/>
        </w:rPr>
      </w:pPr>
      <w:r w:rsidRPr="00D079CE">
        <w:rPr>
          <w:sz w:val="22"/>
          <w:szCs w:val="22"/>
        </w:rPr>
        <w:t>Amennyiben az ajánlattevő a módosított ajánlat benyújtására nyitva álló határidő lejártáig nem nyújt be módosított ajánlatot, úgy alapajánlata a</w:t>
      </w:r>
      <w:r>
        <w:rPr>
          <w:sz w:val="22"/>
          <w:szCs w:val="22"/>
        </w:rPr>
        <w:t xml:space="preserve"> Közbeszerzési Dokumentumok</w:t>
      </w:r>
      <w:r w:rsidRPr="00D079CE">
        <w:rPr>
          <w:sz w:val="22"/>
          <w:szCs w:val="22"/>
        </w:rPr>
        <w:t xml:space="preserve"> </w:t>
      </w:r>
      <w:r>
        <w:rPr>
          <w:sz w:val="22"/>
          <w:szCs w:val="22"/>
        </w:rPr>
        <w:t>10.8.2.</w:t>
      </w:r>
      <w:r w:rsidRPr="00D079CE">
        <w:rPr>
          <w:sz w:val="22"/>
          <w:szCs w:val="22"/>
        </w:rPr>
        <w:t xml:space="preserve"> pontjának való nem megfelelés alapján érvénytelenítésre kerül.</w:t>
      </w:r>
    </w:p>
    <w:p w14:paraId="3C3DE019" w14:textId="77777777" w:rsidR="00925523" w:rsidRPr="0007396C" w:rsidRDefault="00925523" w:rsidP="00925523">
      <w:pPr>
        <w:pStyle w:val="Listaszerbekezds"/>
        <w:rPr>
          <w:sz w:val="22"/>
          <w:szCs w:val="22"/>
        </w:rPr>
      </w:pPr>
    </w:p>
    <w:p w14:paraId="2CCAEDFC" w14:textId="77777777" w:rsidR="00925523" w:rsidRDefault="00925523" w:rsidP="00925523">
      <w:pPr>
        <w:pStyle w:val="Listaszerbekezds"/>
        <w:widowControl/>
        <w:numPr>
          <w:ilvl w:val="2"/>
          <w:numId w:val="20"/>
        </w:numPr>
        <w:adjustRightInd/>
        <w:spacing w:line="240" w:lineRule="auto"/>
        <w:ind w:left="1701" w:hanging="708"/>
        <w:contextualSpacing/>
        <w:textAlignment w:val="auto"/>
        <w:rPr>
          <w:sz w:val="22"/>
          <w:szCs w:val="22"/>
        </w:rPr>
      </w:pPr>
      <w:r w:rsidRPr="00D079CE">
        <w:rPr>
          <w:sz w:val="22"/>
          <w:szCs w:val="22"/>
        </w:rPr>
        <w:t xml:space="preserve">A módosított ajánlatban az ajánlattevők az eljárásban alkalmazott értékelési </w:t>
      </w:r>
      <w:proofErr w:type="gramStart"/>
      <w:r w:rsidRPr="00D079CE">
        <w:rPr>
          <w:sz w:val="22"/>
          <w:szCs w:val="22"/>
        </w:rPr>
        <w:t>szempont(</w:t>
      </w:r>
      <w:proofErr w:type="gramEnd"/>
      <w:r w:rsidRPr="00D079CE">
        <w:rPr>
          <w:sz w:val="22"/>
          <w:szCs w:val="22"/>
        </w:rPr>
        <w:t>ok) szerinti vállalásaikat is megteszik, mely vállalásokat az alapajánlatukban foglaltakhoz képest bármely irányban módosíthatják, vagy fenntarthatják.</w:t>
      </w:r>
    </w:p>
    <w:p w14:paraId="00189A4B" w14:textId="77777777" w:rsidR="00925523" w:rsidRPr="0007396C" w:rsidRDefault="00925523" w:rsidP="00925523">
      <w:pPr>
        <w:pStyle w:val="Listaszerbekezds"/>
        <w:widowControl/>
        <w:adjustRightInd/>
        <w:spacing w:line="240" w:lineRule="auto"/>
        <w:ind w:left="993"/>
        <w:contextualSpacing/>
        <w:textAlignment w:val="auto"/>
        <w:rPr>
          <w:sz w:val="22"/>
          <w:szCs w:val="22"/>
        </w:rPr>
      </w:pPr>
    </w:p>
    <w:p w14:paraId="4AE3D622" w14:textId="77777777" w:rsidR="00925523" w:rsidRDefault="00925523" w:rsidP="00925523">
      <w:pPr>
        <w:pStyle w:val="Listaszerbekezds"/>
        <w:widowControl/>
        <w:numPr>
          <w:ilvl w:val="1"/>
          <w:numId w:val="20"/>
        </w:numPr>
        <w:adjustRightInd/>
        <w:spacing w:line="240" w:lineRule="auto"/>
        <w:ind w:left="993" w:hanging="709"/>
        <w:contextualSpacing/>
        <w:textAlignment w:val="auto"/>
        <w:rPr>
          <w:sz w:val="22"/>
          <w:szCs w:val="22"/>
        </w:rPr>
      </w:pPr>
      <w:r w:rsidRPr="00D079CE">
        <w:rPr>
          <w:sz w:val="22"/>
          <w:szCs w:val="22"/>
        </w:rPr>
        <w:t xml:space="preserve">A módosított ajánlat benyújtását követően Ajánlatkérő –a jelen </w:t>
      </w:r>
      <w:r>
        <w:rPr>
          <w:sz w:val="22"/>
          <w:szCs w:val="22"/>
        </w:rPr>
        <w:t>Közbeszerzési Dokumentumok</w:t>
      </w:r>
      <w:r w:rsidRPr="00D079CE">
        <w:rPr>
          <w:sz w:val="22"/>
          <w:szCs w:val="22"/>
        </w:rPr>
        <w:t xml:space="preserve"> </w:t>
      </w:r>
      <w:r>
        <w:rPr>
          <w:sz w:val="22"/>
          <w:szCs w:val="22"/>
        </w:rPr>
        <w:t>10.8.1.</w:t>
      </w:r>
      <w:r w:rsidRPr="00D079CE">
        <w:rPr>
          <w:sz w:val="22"/>
          <w:szCs w:val="22"/>
        </w:rPr>
        <w:t xml:space="preserve"> pontja szerint biztosított hiánypótlási és felvilágosítás adási lehetőségre tekintettel – kizárólag a Kbt. 71. § (6) szerinti hiányok és hiányosságok pótlására, és az újonnan felmerült ellentmondások, nem egyértelmű tartalmak tisztázására biztosít lehetőséget.</w:t>
      </w:r>
    </w:p>
    <w:p w14:paraId="219ABA9C" w14:textId="77777777" w:rsidR="00925523" w:rsidRPr="00E9101A" w:rsidRDefault="00925523" w:rsidP="00925523">
      <w:pPr>
        <w:pStyle w:val="Listaszerbekezds"/>
        <w:widowControl/>
        <w:adjustRightInd/>
        <w:spacing w:line="240" w:lineRule="auto"/>
        <w:ind w:left="993"/>
        <w:contextualSpacing/>
        <w:textAlignment w:val="auto"/>
        <w:rPr>
          <w:sz w:val="22"/>
          <w:szCs w:val="22"/>
        </w:rPr>
      </w:pPr>
    </w:p>
    <w:p w14:paraId="47F5B522" w14:textId="77777777" w:rsidR="00925523" w:rsidRDefault="00925523" w:rsidP="00925523">
      <w:pPr>
        <w:pStyle w:val="Listaszerbekezds"/>
        <w:widowControl/>
        <w:numPr>
          <w:ilvl w:val="1"/>
          <w:numId w:val="20"/>
        </w:numPr>
        <w:adjustRightInd/>
        <w:spacing w:line="240" w:lineRule="auto"/>
        <w:ind w:left="993" w:hanging="709"/>
        <w:contextualSpacing/>
        <w:textAlignment w:val="auto"/>
        <w:rPr>
          <w:sz w:val="22"/>
          <w:szCs w:val="22"/>
        </w:rPr>
      </w:pPr>
      <w:r w:rsidRPr="00D079CE">
        <w:rPr>
          <w:sz w:val="22"/>
          <w:szCs w:val="22"/>
        </w:rPr>
        <w:t>A módosított ajánlatok (ide értve az azokkal kapcsolatos hiánypótlást, illetve felvilágosítást) bírálatát követően Ajánlatkérő a tárgyalások lezárását megelőzően ártárgyalást tart.</w:t>
      </w:r>
    </w:p>
    <w:p w14:paraId="3832B79D" w14:textId="77777777" w:rsidR="00925523" w:rsidRDefault="00925523" w:rsidP="00925523">
      <w:pPr>
        <w:pStyle w:val="Listaszerbekezds"/>
        <w:widowControl/>
        <w:adjustRightInd/>
        <w:spacing w:line="240" w:lineRule="auto"/>
        <w:ind w:left="993"/>
        <w:contextualSpacing/>
        <w:textAlignment w:val="auto"/>
        <w:rPr>
          <w:sz w:val="22"/>
          <w:szCs w:val="22"/>
        </w:rPr>
      </w:pPr>
    </w:p>
    <w:p w14:paraId="0CBAC8D9" w14:textId="77777777" w:rsidR="00925523" w:rsidRDefault="00925523" w:rsidP="00925523">
      <w:pPr>
        <w:pStyle w:val="Listaszerbekezds"/>
        <w:widowControl/>
        <w:numPr>
          <w:ilvl w:val="2"/>
          <w:numId w:val="20"/>
        </w:numPr>
        <w:adjustRightInd/>
        <w:spacing w:line="240" w:lineRule="auto"/>
        <w:ind w:left="1701" w:hanging="708"/>
        <w:contextualSpacing/>
        <w:textAlignment w:val="auto"/>
        <w:rPr>
          <w:sz w:val="22"/>
          <w:szCs w:val="22"/>
        </w:rPr>
      </w:pPr>
      <w:r>
        <w:rPr>
          <w:sz w:val="22"/>
          <w:szCs w:val="22"/>
        </w:rPr>
        <w:t xml:space="preserve"> </w:t>
      </w:r>
      <w:r w:rsidRPr="0007396C">
        <w:rPr>
          <w:sz w:val="22"/>
          <w:szCs w:val="22"/>
        </w:rPr>
        <w:t xml:space="preserve">Az ártárgyalásra kizárólag azok az ajánlattevők kerülnek meghívásra, akiknek a </w:t>
      </w:r>
      <w:r>
        <w:rPr>
          <w:sz w:val="22"/>
          <w:szCs w:val="22"/>
        </w:rPr>
        <w:t>módosított ajánlata megfelel a Közbeszerzési D</w:t>
      </w:r>
      <w:r w:rsidRPr="0007396C">
        <w:rPr>
          <w:sz w:val="22"/>
          <w:szCs w:val="22"/>
        </w:rPr>
        <w:t>okumentumokban és a jogszabályokban foglaltaknak. Ajánlattevőknek az ártárgyalásra benyújtott első fordulós ajánlatban és a végleges ajánlatban a módosított ajánlathoz képest a szakmai ajánlat és szerződéstervezet további módosítására nincs lehetőségük.</w:t>
      </w:r>
    </w:p>
    <w:p w14:paraId="74B7D2E5" w14:textId="77777777" w:rsidR="00925523" w:rsidRDefault="00925523" w:rsidP="00925523">
      <w:pPr>
        <w:pStyle w:val="Listaszerbekezds"/>
        <w:widowControl/>
        <w:adjustRightInd/>
        <w:spacing w:line="240" w:lineRule="auto"/>
        <w:ind w:left="1701"/>
        <w:contextualSpacing/>
        <w:textAlignment w:val="auto"/>
        <w:rPr>
          <w:sz w:val="22"/>
          <w:szCs w:val="22"/>
        </w:rPr>
      </w:pPr>
    </w:p>
    <w:p w14:paraId="4B227F85" w14:textId="77777777" w:rsidR="00925523" w:rsidRDefault="00925523" w:rsidP="00925523">
      <w:pPr>
        <w:pStyle w:val="Listaszerbekezds"/>
        <w:widowControl/>
        <w:numPr>
          <w:ilvl w:val="2"/>
          <w:numId w:val="20"/>
        </w:numPr>
        <w:adjustRightInd/>
        <w:spacing w:line="240" w:lineRule="auto"/>
        <w:ind w:left="1701" w:hanging="708"/>
        <w:contextualSpacing/>
        <w:textAlignment w:val="auto"/>
        <w:rPr>
          <w:sz w:val="22"/>
          <w:szCs w:val="22"/>
        </w:rPr>
      </w:pPr>
      <w:r w:rsidRPr="0007396C">
        <w:rPr>
          <w:sz w:val="22"/>
          <w:szCs w:val="22"/>
        </w:rPr>
        <w:t>Az ártárgyalás a Kbt. 68. § (3) bekezdése szerinti körben nyilvános.</w:t>
      </w:r>
    </w:p>
    <w:p w14:paraId="0582F38D" w14:textId="77777777" w:rsidR="00925523" w:rsidRPr="0007396C" w:rsidRDefault="00925523" w:rsidP="00925523">
      <w:pPr>
        <w:pStyle w:val="Listaszerbekezds"/>
        <w:rPr>
          <w:sz w:val="22"/>
          <w:szCs w:val="22"/>
        </w:rPr>
      </w:pPr>
    </w:p>
    <w:p w14:paraId="0BC620B9" w14:textId="77777777" w:rsidR="00925523" w:rsidRPr="00096E1F" w:rsidRDefault="00925523" w:rsidP="00925523">
      <w:pPr>
        <w:pStyle w:val="Listaszerbekezds"/>
        <w:widowControl/>
        <w:numPr>
          <w:ilvl w:val="2"/>
          <w:numId w:val="20"/>
        </w:numPr>
        <w:adjustRightInd/>
        <w:spacing w:line="240" w:lineRule="auto"/>
        <w:ind w:left="1701" w:hanging="708"/>
        <w:contextualSpacing/>
        <w:textAlignment w:val="auto"/>
        <w:rPr>
          <w:sz w:val="22"/>
          <w:szCs w:val="22"/>
        </w:rPr>
      </w:pPr>
      <w:r w:rsidRPr="0007396C">
        <w:rPr>
          <w:sz w:val="22"/>
          <w:szCs w:val="22"/>
        </w:rPr>
        <w:t xml:space="preserve">Az ártárgyalás keretében az ajánlattevők módosított ajánlataikhoz képest kizárólag az eljárásban alkalmazott értékelési szempont szerinti, az ártárgyalás tárgyát </w:t>
      </w:r>
      <w:r w:rsidRPr="0007396C">
        <w:rPr>
          <w:sz w:val="22"/>
          <w:szCs w:val="22"/>
        </w:rPr>
        <w:lastRenderedPageBreak/>
        <w:t xml:space="preserve">képező értékelendő vállalásaikat </w:t>
      </w:r>
      <w:r w:rsidRPr="00096E1F">
        <w:rPr>
          <w:sz w:val="22"/>
          <w:szCs w:val="22"/>
        </w:rPr>
        <w:t>(</w:t>
      </w:r>
      <w:r w:rsidR="00096E1F" w:rsidRPr="00096E1F">
        <w:rPr>
          <w:sz w:val="22"/>
          <w:szCs w:val="22"/>
        </w:rPr>
        <w:t>1</w:t>
      </w:r>
      <w:r w:rsidRPr="00096E1F">
        <w:rPr>
          <w:sz w:val="22"/>
          <w:szCs w:val="22"/>
        </w:rPr>
        <w:t xml:space="preserve">. értékelési részszempont: Kivitelezési díj (nettó </w:t>
      </w:r>
      <w:r w:rsidR="00096E1F" w:rsidRPr="00096E1F">
        <w:rPr>
          <w:sz w:val="22"/>
          <w:szCs w:val="22"/>
        </w:rPr>
        <w:t>HUF</w:t>
      </w:r>
      <w:r w:rsidRPr="00096E1F">
        <w:rPr>
          <w:sz w:val="22"/>
          <w:szCs w:val="22"/>
        </w:rPr>
        <w:t>)) módosíthatják az első fordulós árajánlat (a továbbiakban: első fordulós árajánlat vagy első fordulós ajánlat) megtételével.</w:t>
      </w:r>
      <w:r w:rsidRPr="00096E1F">
        <w:rPr>
          <w:sz w:val="22"/>
          <w:szCs w:val="22"/>
        </w:rPr>
        <w:br/>
        <w:t xml:space="preserve">Az ártárgyalás tárgyát nem képező értékelési részszempontokra (2., 3., és 4. részszempont) tett vállalásokat érintően az alapajánlathoz képesti módosítás kizárólag a módosított ajánlatban lehetséges, az ártárgyalás során </w:t>
      </w:r>
      <w:proofErr w:type="gramStart"/>
      <w:r w:rsidRPr="00096E1F">
        <w:rPr>
          <w:sz w:val="22"/>
          <w:szCs w:val="22"/>
        </w:rPr>
        <w:t>ezen</w:t>
      </w:r>
      <w:proofErr w:type="gramEnd"/>
      <w:r w:rsidRPr="00096E1F">
        <w:rPr>
          <w:sz w:val="22"/>
          <w:szCs w:val="22"/>
        </w:rPr>
        <w:t xml:space="preserve"> részszempontokra  tett vállalások esetén új vállalás megtételére már nincs lehetőség.</w:t>
      </w:r>
    </w:p>
    <w:p w14:paraId="4AE20B09" w14:textId="77777777" w:rsidR="00925523" w:rsidRPr="0007396C" w:rsidRDefault="00925523" w:rsidP="00925523">
      <w:pPr>
        <w:pStyle w:val="Listaszerbekezds"/>
        <w:rPr>
          <w:sz w:val="22"/>
          <w:szCs w:val="22"/>
        </w:rPr>
      </w:pPr>
    </w:p>
    <w:p w14:paraId="5CCE2A17" w14:textId="77777777" w:rsidR="00925523" w:rsidRDefault="00925523" w:rsidP="00925523">
      <w:pPr>
        <w:pStyle w:val="Listaszerbekezds"/>
        <w:widowControl/>
        <w:numPr>
          <w:ilvl w:val="2"/>
          <w:numId w:val="20"/>
        </w:numPr>
        <w:adjustRightInd/>
        <w:spacing w:line="240" w:lineRule="auto"/>
        <w:ind w:left="1701" w:hanging="708"/>
        <w:contextualSpacing/>
        <w:textAlignment w:val="auto"/>
        <w:rPr>
          <w:sz w:val="22"/>
          <w:szCs w:val="22"/>
        </w:rPr>
      </w:pPr>
      <w:r w:rsidRPr="0007396C">
        <w:rPr>
          <w:sz w:val="22"/>
          <w:szCs w:val="22"/>
        </w:rPr>
        <w:t>Ajánlatkérő az ártárgyalási meghívóban megjelöli az első fordulós árajánlatok benyújtására nyitva álló ajánlattételi határidőt és a benyújtás helyét.</w:t>
      </w:r>
    </w:p>
    <w:p w14:paraId="6C319BAE" w14:textId="77777777" w:rsidR="00925523" w:rsidRPr="0007396C" w:rsidRDefault="00925523" w:rsidP="00925523">
      <w:pPr>
        <w:pStyle w:val="Listaszerbekezds"/>
        <w:rPr>
          <w:sz w:val="22"/>
          <w:szCs w:val="22"/>
        </w:rPr>
      </w:pPr>
    </w:p>
    <w:p w14:paraId="462E4E8F" w14:textId="77777777" w:rsidR="00925523" w:rsidRDefault="00925523" w:rsidP="00925523">
      <w:pPr>
        <w:pStyle w:val="Listaszerbekezds"/>
        <w:widowControl/>
        <w:numPr>
          <w:ilvl w:val="2"/>
          <w:numId w:val="20"/>
        </w:numPr>
        <w:adjustRightInd/>
        <w:spacing w:line="240" w:lineRule="auto"/>
        <w:ind w:left="1701" w:hanging="708"/>
        <w:contextualSpacing/>
        <w:textAlignment w:val="auto"/>
        <w:rPr>
          <w:sz w:val="22"/>
          <w:szCs w:val="22"/>
        </w:rPr>
      </w:pPr>
      <w:r w:rsidRPr="0007396C">
        <w:rPr>
          <w:sz w:val="22"/>
          <w:szCs w:val="22"/>
        </w:rPr>
        <w:t>Az ártárgyalás keretében kötelező első fordulós ajánlatot tenni. Az első fordulós ajánlatnak Felolvasólapot, és az ajánlattevő Kbt. 66. § (2) bekezdés szerinti nyilatkozatát kell tartalmaznia.</w:t>
      </w:r>
    </w:p>
    <w:p w14:paraId="79889099" w14:textId="77777777" w:rsidR="00925523" w:rsidRPr="0007396C" w:rsidRDefault="00925523" w:rsidP="00925523">
      <w:pPr>
        <w:pStyle w:val="Listaszerbekezds"/>
        <w:rPr>
          <w:sz w:val="22"/>
          <w:szCs w:val="22"/>
        </w:rPr>
      </w:pPr>
    </w:p>
    <w:p w14:paraId="072036D2" w14:textId="77777777" w:rsidR="00925523" w:rsidRDefault="00925523" w:rsidP="00925523">
      <w:pPr>
        <w:pStyle w:val="Listaszerbekezds"/>
        <w:widowControl/>
        <w:numPr>
          <w:ilvl w:val="2"/>
          <w:numId w:val="20"/>
        </w:numPr>
        <w:adjustRightInd/>
        <w:spacing w:line="240" w:lineRule="auto"/>
        <w:ind w:left="1701" w:hanging="708"/>
        <w:contextualSpacing/>
        <w:textAlignment w:val="auto"/>
        <w:rPr>
          <w:sz w:val="22"/>
          <w:szCs w:val="22"/>
        </w:rPr>
      </w:pPr>
      <w:r w:rsidRPr="0007396C">
        <w:rPr>
          <w:sz w:val="22"/>
          <w:szCs w:val="22"/>
        </w:rPr>
        <w:t xml:space="preserve">Az első fordulós ajánlatukban az ajánlattevők a korábban benyújtott módosított ajánlataikhoz képest Ajánlatkérőre nézve kedvezőtlenebb, az ártárgyalás tárgyát képező </w:t>
      </w:r>
      <w:proofErr w:type="gramStart"/>
      <w:r w:rsidRPr="0007396C">
        <w:rPr>
          <w:sz w:val="22"/>
          <w:szCs w:val="22"/>
        </w:rPr>
        <w:t>vállalás(</w:t>
      </w:r>
      <w:proofErr w:type="gramEnd"/>
      <w:r w:rsidRPr="0007396C">
        <w:rPr>
          <w:sz w:val="22"/>
          <w:szCs w:val="22"/>
        </w:rPr>
        <w:t>oka)t az első fordulós árajánlatban nem tehetnek.</w:t>
      </w:r>
    </w:p>
    <w:p w14:paraId="79E3C5DE" w14:textId="77777777" w:rsidR="00925523" w:rsidRPr="0007396C" w:rsidRDefault="00925523" w:rsidP="00925523">
      <w:pPr>
        <w:pStyle w:val="Listaszerbekezds"/>
        <w:rPr>
          <w:sz w:val="22"/>
          <w:szCs w:val="22"/>
        </w:rPr>
      </w:pPr>
    </w:p>
    <w:p w14:paraId="322ABC9A" w14:textId="77777777" w:rsidR="00925523" w:rsidRPr="0007396C" w:rsidRDefault="00925523" w:rsidP="00925523">
      <w:pPr>
        <w:pStyle w:val="Listaszerbekezds"/>
        <w:widowControl/>
        <w:numPr>
          <w:ilvl w:val="2"/>
          <w:numId w:val="20"/>
        </w:numPr>
        <w:adjustRightInd/>
        <w:spacing w:line="240" w:lineRule="auto"/>
        <w:ind w:left="1701" w:hanging="708"/>
        <w:contextualSpacing/>
        <w:textAlignment w:val="auto"/>
        <w:rPr>
          <w:sz w:val="22"/>
          <w:szCs w:val="22"/>
        </w:rPr>
      </w:pPr>
      <w:r w:rsidRPr="0007396C">
        <w:rPr>
          <w:sz w:val="22"/>
          <w:szCs w:val="22"/>
        </w:rPr>
        <w:t>Amennyiben az ajánlattevő az első fordulós árajánlat benyújtására nyitva álló határidő lejártáig nem nyújt be ajánlatot, ajánlata a</w:t>
      </w:r>
      <w:r>
        <w:rPr>
          <w:sz w:val="22"/>
          <w:szCs w:val="22"/>
        </w:rPr>
        <w:t xml:space="preserve"> Közbeszerzési Dokumentumok 10.10.5</w:t>
      </w:r>
      <w:r w:rsidRPr="0007396C">
        <w:rPr>
          <w:sz w:val="22"/>
          <w:szCs w:val="22"/>
        </w:rPr>
        <w:t>. pontjának való nem megfelelés alapján érvénytelenítésre kerül.</w:t>
      </w:r>
    </w:p>
    <w:p w14:paraId="2C92299A" w14:textId="77777777" w:rsidR="00925523" w:rsidRPr="0007396C" w:rsidRDefault="00925523" w:rsidP="00925523">
      <w:pPr>
        <w:pStyle w:val="Listaszerbekezds"/>
        <w:widowControl/>
        <w:adjustRightInd/>
        <w:spacing w:line="240" w:lineRule="auto"/>
        <w:ind w:left="993"/>
        <w:contextualSpacing/>
        <w:textAlignment w:val="auto"/>
        <w:rPr>
          <w:sz w:val="22"/>
          <w:szCs w:val="22"/>
        </w:rPr>
      </w:pPr>
    </w:p>
    <w:p w14:paraId="7E52C19F" w14:textId="77777777" w:rsidR="00925523" w:rsidRDefault="00925523" w:rsidP="00925523">
      <w:pPr>
        <w:pStyle w:val="Listaszerbekezds"/>
        <w:widowControl/>
        <w:numPr>
          <w:ilvl w:val="1"/>
          <w:numId w:val="20"/>
        </w:numPr>
        <w:adjustRightInd/>
        <w:spacing w:line="240" w:lineRule="auto"/>
        <w:ind w:left="993" w:hanging="709"/>
        <w:contextualSpacing/>
        <w:textAlignment w:val="auto"/>
        <w:rPr>
          <w:sz w:val="22"/>
          <w:szCs w:val="22"/>
        </w:rPr>
      </w:pPr>
      <w:r w:rsidRPr="0007396C">
        <w:rPr>
          <w:sz w:val="22"/>
          <w:szCs w:val="22"/>
        </w:rPr>
        <w:t xml:space="preserve">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w:t>
      </w:r>
      <w:r>
        <w:rPr>
          <w:sz w:val="22"/>
          <w:szCs w:val="22"/>
        </w:rPr>
        <w:t>K</w:t>
      </w:r>
      <w:r w:rsidRPr="0007396C">
        <w:rPr>
          <w:sz w:val="22"/>
          <w:szCs w:val="22"/>
        </w:rPr>
        <w:t xml:space="preserve">özbeszerzési </w:t>
      </w:r>
      <w:r>
        <w:rPr>
          <w:sz w:val="22"/>
          <w:szCs w:val="22"/>
        </w:rPr>
        <w:t>D</w:t>
      </w:r>
      <w:r w:rsidRPr="0007396C">
        <w:rPr>
          <w:sz w:val="22"/>
          <w:szCs w:val="22"/>
        </w:rPr>
        <w:t>okumentumokban és a jogszabályokban foglalt feltételeknek.</w:t>
      </w:r>
    </w:p>
    <w:p w14:paraId="47DAF84F" w14:textId="77777777" w:rsidR="00925523" w:rsidRDefault="00925523" w:rsidP="00925523">
      <w:pPr>
        <w:pStyle w:val="Listaszerbekezds"/>
        <w:widowControl/>
        <w:adjustRightInd/>
        <w:spacing w:line="240" w:lineRule="auto"/>
        <w:ind w:left="993"/>
        <w:contextualSpacing/>
        <w:textAlignment w:val="auto"/>
        <w:rPr>
          <w:sz w:val="22"/>
          <w:szCs w:val="22"/>
        </w:rPr>
      </w:pPr>
    </w:p>
    <w:p w14:paraId="3674B8CE" w14:textId="77777777" w:rsidR="00925523" w:rsidRDefault="00925523" w:rsidP="00925523">
      <w:pPr>
        <w:pStyle w:val="Listaszerbekezds"/>
        <w:widowControl/>
        <w:numPr>
          <w:ilvl w:val="2"/>
          <w:numId w:val="20"/>
        </w:numPr>
        <w:adjustRightInd/>
        <w:spacing w:line="240" w:lineRule="auto"/>
        <w:ind w:left="1701" w:hanging="708"/>
        <w:contextualSpacing/>
        <w:textAlignment w:val="auto"/>
        <w:rPr>
          <w:sz w:val="22"/>
          <w:szCs w:val="22"/>
        </w:rPr>
      </w:pPr>
      <w:r w:rsidRPr="0007396C">
        <w:rPr>
          <w:sz w:val="22"/>
          <w:szCs w:val="22"/>
        </w:rPr>
        <w:t>Ajánlatkérő a végleges ajánlatok benyújtására irányuló felhívásában megjelöli a végleges ajánlatok benyújtására nyitva álló ajánlattételi határidőt és a benyújtás helyét.</w:t>
      </w:r>
    </w:p>
    <w:p w14:paraId="36E282F7" w14:textId="77777777" w:rsidR="00925523" w:rsidRDefault="00925523" w:rsidP="00925523">
      <w:pPr>
        <w:pStyle w:val="Listaszerbekezds"/>
        <w:widowControl/>
        <w:adjustRightInd/>
        <w:spacing w:line="240" w:lineRule="auto"/>
        <w:ind w:left="1701"/>
        <w:contextualSpacing/>
        <w:textAlignment w:val="auto"/>
        <w:rPr>
          <w:sz w:val="22"/>
          <w:szCs w:val="22"/>
        </w:rPr>
      </w:pPr>
    </w:p>
    <w:p w14:paraId="2AC70630" w14:textId="77777777" w:rsidR="00925523" w:rsidRDefault="00925523" w:rsidP="00925523">
      <w:pPr>
        <w:pStyle w:val="Listaszerbekezds"/>
        <w:widowControl/>
        <w:numPr>
          <w:ilvl w:val="2"/>
          <w:numId w:val="20"/>
        </w:numPr>
        <w:adjustRightInd/>
        <w:spacing w:line="240" w:lineRule="auto"/>
        <w:ind w:left="1701" w:hanging="708"/>
        <w:contextualSpacing/>
        <w:textAlignment w:val="auto"/>
        <w:rPr>
          <w:sz w:val="22"/>
          <w:szCs w:val="22"/>
        </w:rPr>
      </w:pPr>
      <w:r w:rsidRPr="00530533">
        <w:rPr>
          <w:sz w:val="22"/>
          <w:szCs w:val="22"/>
        </w:rPr>
        <w:t xml:space="preserve">A </w:t>
      </w:r>
      <w:r>
        <w:rPr>
          <w:sz w:val="22"/>
          <w:szCs w:val="22"/>
        </w:rPr>
        <w:t>10.11</w:t>
      </w:r>
      <w:r w:rsidRPr="00A16694">
        <w:rPr>
          <w:sz w:val="22"/>
          <w:szCs w:val="22"/>
        </w:rPr>
        <w:t>. pont</w:t>
      </w:r>
      <w:r w:rsidRPr="00530533">
        <w:rPr>
          <w:sz w:val="22"/>
          <w:szCs w:val="22"/>
        </w:rPr>
        <w:t xml:space="preserve"> szerinti felhívásra kötelező végleges ajánlatot benyújtani.</w:t>
      </w:r>
      <w:r>
        <w:rPr>
          <w:sz w:val="22"/>
          <w:szCs w:val="22"/>
        </w:rPr>
        <w:t xml:space="preserve"> </w:t>
      </w:r>
      <w:r w:rsidRPr="00530533">
        <w:rPr>
          <w:sz w:val="22"/>
          <w:szCs w:val="22"/>
        </w:rPr>
        <w:t>A végleges ajánlatnak</w:t>
      </w:r>
      <w:r>
        <w:rPr>
          <w:sz w:val="22"/>
          <w:szCs w:val="22"/>
        </w:rPr>
        <w:t xml:space="preserve"> az </w:t>
      </w:r>
      <w:r w:rsidRPr="00530533">
        <w:rPr>
          <w:sz w:val="22"/>
          <w:szCs w:val="22"/>
        </w:rPr>
        <w:t xml:space="preserve">ártárgyalás tárgyát képező </w:t>
      </w:r>
      <w:proofErr w:type="gramStart"/>
      <w:r w:rsidRPr="00530533">
        <w:rPr>
          <w:sz w:val="22"/>
          <w:szCs w:val="22"/>
        </w:rPr>
        <w:t>vállalás(</w:t>
      </w:r>
      <w:proofErr w:type="gramEnd"/>
      <w:r w:rsidRPr="00530533">
        <w:rPr>
          <w:sz w:val="22"/>
          <w:szCs w:val="22"/>
        </w:rPr>
        <w:t>oka)t</w:t>
      </w:r>
      <w:r>
        <w:rPr>
          <w:sz w:val="22"/>
          <w:szCs w:val="22"/>
        </w:rPr>
        <w:t xml:space="preserve"> tartalmazó</w:t>
      </w:r>
      <w:r w:rsidRPr="00530533">
        <w:rPr>
          <w:sz w:val="22"/>
          <w:szCs w:val="22"/>
        </w:rPr>
        <w:t xml:space="preserve"> </w:t>
      </w:r>
      <w:r w:rsidRPr="00D52EEC">
        <w:rPr>
          <w:sz w:val="22"/>
          <w:szCs w:val="22"/>
        </w:rPr>
        <w:t>Felolvasólapot</w:t>
      </w:r>
      <w:r>
        <w:rPr>
          <w:sz w:val="22"/>
          <w:szCs w:val="22"/>
        </w:rPr>
        <w:t>, az</w:t>
      </w:r>
      <w:r w:rsidRPr="00D52EEC">
        <w:rPr>
          <w:sz w:val="22"/>
          <w:szCs w:val="22"/>
        </w:rPr>
        <w:t xml:space="preserve"> árazott költségvetést</w:t>
      </w:r>
      <w:r w:rsidRPr="00530533">
        <w:rPr>
          <w:sz w:val="22"/>
          <w:szCs w:val="22"/>
        </w:rPr>
        <w:t xml:space="preserve"> valamint  az ajánlattevő Kbt. 66. § (2) bekezdés szerinti nyilatkozatát kell tartalmaznia.</w:t>
      </w:r>
    </w:p>
    <w:p w14:paraId="30452BB7" w14:textId="77777777" w:rsidR="00925523" w:rsidRPr="00530533" w:rsidRDefault="00925523" w:rsidP="00925523">
      <w:pPr>
        <w:pStyle w:val="Listaszerbekezds"/>
        <w:rPr>
          <w:sz w:val="22"/>
          <w:szCs w:val="22"/>
        </w:rPr>
      </w:pPr>
    </w:p>
    <w:p w14:paraId="68AAE1DF" w14:textId="77777777" w:rsidR="00925523" w:rsidRDefault="00925523" w:rsidP="00925523">
      <w:pPr>
        <w:pStyle w:val="Listaszerbekezds"/>
        <w:widowControl/>
        <w:numPr>
          <w:ilvl w:val="2"/>
          <w:numId w:val="20"/>
        </w:numPr>
        <w:adjustRightInd/>
        <w:spacing w:line="240" w:lineRule="auto"/>
        <w:ind w:left="1701" w:hanging="708"/>
        <w:contextualSpacing/>
        <w:textAlignment w:val="auto"/>
        <w:rPr>
          <w:sz w:val="22"/>
          <w:szCs w:val="22"/>
        </w:rPr>
      </w:pPr>
      <w:r w:rsidRPr="00530533">
        <w:rPr>
          <w:sz w:val="22"/>
          <w:szCs w:val="22"/>
        </w:rPr>
        <w:t xml:space="preserve">Ajánlattevők a végleges ajánlatukban az első fordulós ajánlatukhoz képest Ajánlatkérőre nézve kedvezőtlenebb </w:t>
      </w:r>
      <w:proofErr w:type="gramStart"/>
      <w:r w:rsidRPr="00530533">
        <w:rPr>
          <w:sz w:val="22"/>
          <w:szCs w:val="22"/>
        </w:rPr>
        <w:t>vállalás(</w:t>
      </w:r>
      <w:proofErr w:type="gramEnd"/>
      <w:r w:rsidRPr="00530533">
        <w:rPr>
          <w:sz w:val="22"/>
          <w:szCs w:val="22"/>
        </w:rPr>
        <w:t>oka)t nem tehetnek.</w:t>
      </w:r>
    </w:p>
    <w:p w14:paraId="7EA81268" w14:textId="77777777" w:rsidR="00925523" w:rsidRPr="00530533" w:rsidRDefault="00925523" w:rsidP="00925523">
      <w:pPr>
        <w:spacing w:line="240" w:lineRule="auto"/>
        <w:contextualSpacing/>
      </w:pPr>
    </w:p>
    <w:p w14:paraId="10D71D4A" w14:textId="77777777" w:rsidR="00925523" w:rsidRPr="00E9101A" w:rsidRDefault="00925523" w:rsidP="00925523">
      <w:pPr>
        <w:pStyle w:val="Listaszerbekezds"/>
        <w:widowControl/>
        <w:numPr>
          <w:ilvl w:val="1"/>
          <w:numId w:val="20"/>
        </w:numPr>
        <w:adjustRightInd/>
        <w:spacing w:line="240" w:lineRule="auto"/>
        <w:ind w:left="993" w:hanging="709"/>
        <w:contextualSpacing/>
        <w:textAlignment w:val="auto"/>
        <w:rPr>
          <w:sz w:val="22"/>
          <w:szCs w:val="22"/>
        </w:rPr>
      </w:pPr>
      <w:r w:rsidRPr="00530533">
        <w:rPr>
          <w:sz w:val="22"/>
          <w:szCs w:val="22"/>
        </w:rPr>
        <w:t>A végleges ajánlatok megtételére nyitva álló határidő lejártával az ajánlati kötöttség a végleges ajánlatokra beáll és a tárgyalások befejeződnek.</w:t>
      </w:r>
    </w:p>
    <w:p w14:paraId="278B5CF4" w14:textId="77777777" w:rsidR="00925523" w:rsidRPr="00EC6C17" w:rsidRDefault="00925523" w:rsidP="00EC6C17">
      <w:pPr>
        <w:spacing w:line="240" w:lineRule="auto"/>
        <w:ind w:left="6"/>
        <w:contextualSpacing/>
        <w:rPr>
          <w:b/>
        </w:rPr>
      </w:pPr>
    </w:p>
    <w:p w14:paraId="2879B18B" w14:textId="77777777" w:rsidR="00925523" w:rsidRPr="00EC6C17" w:rsidRDefault="00925523" w:rsidP="00EC6C17">
      <w:pPr>
        <w:spacing w:line="240" w:lineRule="auto"/>
        <w:ind w:left="6"/>
        <w:contextualSpacing/>
        <w:rPr>
          <w:b/>
        </w:rPr>
      </w:pPr>
      <w:r w:rsidRPr="00EC6C17">
        <w:rPr>
          <w:rFonts w:ascii="Times New Roman" w:hAnsi="Times New Roman"/>
          <w:b/>
        </w:rPr>
        <w:t>10.13 A végső ajánlatok bírálata és értékelése során az Ajánlatkérő a Kbt. 89. § b)</w:t>
      </w:r>
      <w:proofErr w:type="spellStart"/>
      <w:r w:rsidRPr="00EC6C17">
        <w:rPr>
          <w:rFonts w:ascii="Times New Roman" w:hAnsi="Times New Roman"/>
          <w:b/>
        </w:rPr>
        <w:t>-c</w:t>
      </w:r>
      <w:proofErr w:type="spellEnd"/>
      <w:r w:rsidRPr="00EC6C17">
        <w:rPr>
          <w:rFonts w:ascii="Times New Roman" w:hAnsi="Times New Roman"/>
          <w:b/>
        </w:rPr>
        <w:t>) pontjaiban foglaltak szerint jár el.</w:t>
      </w:r>
    </w:p>
    <w:p w14:paraId="5F9CDE1D" w14:textId="77777777" w:rsidR="00925523" w:rsidRPr="00EC6C17" w:rsidRDefault="00925523" w:rsidP="00EC6C17">
      <w:pPr>
        <w:keepNext/>
        <w:keepLines/>
        <w:spacing w:line="240" w:lineRule="auto"/>
        <w:ind w:left="6"/>
        <w:contextualSpacing/>
        <w:rPr>
          <w:b/>
        </w:rPr>
      </w:pPr>
    </w:p>
    <w:p w14:paraId="2001D65A" w14:textId="77777777" w:rsidR="00925523" w:rsidRPr="00EC6C17" w:rsidRDefault="00925523" w:rsidP="00EC6C17">
      <w:pPr>
        <w:keepNext/>
        <w:keepLines/>
        <w:spacing w:line="240" w:lineRule="auto"/>
        <w:ind w:left="6"/>
        <w:contextualSpacing/>
        <w:rPr>
          <w:b/>
        </w:rPr>
      </w:pPr>
      <w:r w:rsidRPr="00EC6C17">
        <w:rPr>
          <w:rFonts w:ascii="Times New Roman" w:hAnsi="Times New Roman"/>
          <w:b/>
        </w:rPr>
        <w:t>10.14 Az első tárgyalás</w:t>
      </w:r>
    </w:p>
    <w:p w14:paraId="0189100B" w14:textId="02A1D061" w:rsidR="00925523" w:rsidRPr="00B61FBF" w:rsidRDefault="00925523" w:rsidP="00EC6C17">
      <w:pPr>
        <w:keepNext/>
        <w:keepLines/>
        <w:numPr>
          <w:ilvl w:val="0"/>
          <w:numId w:val="14"/>
        </w:numPr>
        <w:spacing w:after="0" w:line="240" w:lineRule="auto"/>
        <w:ind w:left="1440"/>
        <w:jc w:val="both"/>
        <w:rPr>
          <w:rFonts w:ascii="Times New Roman" w:hAnsi="Times New Roman"/>
          <w:b/>
        </w:rPr>
      </w:pPr>
      <w:r w:rsidRPr="00B61FBF">
        <w:rPr>
          <w:rFonts w:ascii="Times New Roman" w:hAnsi="Times New Roman"/>
          <w:b/>
        </w:rPr>
        <w:t xml:space="preserve">időpontja: </w:t>
      </w:r>
      <w:r w:rsidR="00797793" w:rsidRPr="00B61FBF">
        <w:rPr>
          <w:rFonts w:ascii="Times New Roman" w:hAnsi="Times New Roman"/>
          <w:b/>
        </w:rPr>
        <w:t>2018</w:t>
      </w:r>
      <w:r w:rsidRPr="00B61FBF">
        <w:rPr>
          <w:rFonts w:ascii="Times New Roman" w:hAnsi="Times New Roman"/>
          <w:b/>
        </w:rPr>
        <w:t>.</w:t>
      </w:r>
      <w:r w:rsidR="00797793" w:rsidRPr="00B61FBF">
        <w:rPr>
          <w:rFonts w:ascii="Times New Roman" w:hAnsi="Times New Roman"/>
          <w:b/>
        </w:rPr>
        <w:t>0</w:t>
      </w:r>
      <w:r w:rsidR="004111E8" w:rsidRPr="00B61FBF">
        <w:rPr>
          <w:rFonts w:ascii="Times New Roman" w:hAnsi="Times New Roman"/>
          <w:b/>
        </w:rPr>
        <w:t>8</w:t>
      </w:r>
      <w:r w:rsidR="00797793" w:rsidRPr="00B61FBF">
        <w:rPr>
          <w:rFonts w:ascii="Times New Roman" w:hAnsi="Times New Roman"/>
          <w:b/>
        </w:rPr>
        <w:t>.14</w:t>
      </w:r>
      <w:r w:rsidR="00911B2A" w:rsidRPr="00B61FBF">
        <w:rPr>
          <w:rFonts w:ascii="Times New Roman" w:hAnsi="Times New Roman"/>
          <w:b/>
        </w:rPr>
        <w:t xml:space="preserve">. 10:00 </w:t>
      </w:r>
    </w:p>
    <w:p w14:paraId="02392534" w14:textId="77902546" w:rsidR="00925523" w:rsidRPr="00EC6C17" w:rsidRDefault="00925523" w:rsidP="00EC6C17">
      <w:pPr>
        <w:keepNext/>
        <w:keepLines/>
        <w:numPr>
          <w:ilvl w:val="0"/>
          <w:numId w:val="14"/>
        </w:numPr>
        <w:spacing w:after="0" w:line="240" w:lineRule="auto"/>
        <w:ind w:left="1440"/>
        <w:jc w:val="both"/>
        <w:rPr>
          <w:rFonts w:ascii="Times New Roman" w:hAnsi="Times New Roman"/>
          <w:b/>
        </w:rPr>
      </w:pPr>
      <w:r w:rsidRPr="00EC6C17">
        <w:rPr>
          <w:rFonts w:ascii="Times New Roman" w:hAnsi="Times New Roman"/>
          <w:b/>
        </w:rPr>
        <w:t>helyszíne:</w:t>
      </w:r>
      <w:r w:rsidRPr="00EC6C17">
        <w:rPr>
          <w:rFonts w:ascii="Times New Roman" w:hAnsi="Times New Roman"/>
        </w:rPr>
        <w:t xml:space="preserve"> </w:t>
      </w:r>
      <w:r w:rsidRPr="00EC6C17">
        <w:rPr>
          <w:rFonts w:ascii="Times New Roman" w:hAnsi="Times New Roman"/>
          <w:b/>
        </w:rPr>
        <w:t xml:space="preserve">MÁV-START Vasúti Személyszállító Zrt. Beszerzési Igazgatóság, Beszerzési működéstámogatás Szervezet; 1087 Budapest, Könyves Kálmán körút 54-60. </w:t>
      </w:r>
      <w:r w:rsidR="00911B2A">
        <w:rPr>
          <w:rFonts w:ascii="Times New Roman" w:hAnsi="Times New Roman"/>
          <w:b/>
          <w:u w:val="single"/>
        </w:rPr>
        <w:t>260</w:t>
      </w:r>
      <w:r w:rsidRPr="00911B2A">
        <w:rPr>
          <w:rFonts w:ascii="Times New Roman" w:hAnsi="Times New Roman"/>
          <w:b/>
          <w:u w:val="single"/>
        </w:rPr>
        <w:t>. tárgyaló</w:t>
      </w:r>
    </w:p>
    <w:p w14:paraId="65550000" w14:textId="77777777" w:rsidR="00925523" w:rsidRPr="00EC6C17" w:rsidRDefault="00925523" w:rsidP="00EC6C17">
      <w:pPr>
        <w:pStyle w:val="msolistparagraph0"/>
        <w:keepLines/>
        <w:widowControl w:val="0"/>
        <w:spacing w:after="240"/>
        <w:ind w:left="357"/>
        <w:jc w:val="both"/>
        <w:rPr>
          <w:rFonts w:ascii="Times New Roman" w:hAnsi="Times New Roman"/>
        </w:rPr>
      </w:pPr>
    </w:p>
    <w:p w14:paraId="08EDE99D" w14:textId="77777777" w:rsidR="0096596D" w:rsidRPr="00EC6C17" w:rsidRDefault="00EC6C17" w:rsidP="00EC6C17">
      <w:pPr>
        <w:pStyle w:val="Cmsor3"/>
        <w:spacing w:line="240" w:lineRule="auto"/>
        <w:jc w:val="both"/>
        <w:rPr>
          <w:sz w:val="22"/>
          <w:szCs w:val="22"/>
        </w:rPr>
      </w:pPr>
      <w:bookmarkStart w:id="40" w:name="_Toc518030746"/>
      <w:r w:rsidRPr="00EC6C17">
        <w:rPr>
          <w:sz w:val="22"/>
          <w:szCs w:val="22"/>
        </w:rPr>
        <w:t>11</w:t>
      </w:r>
      <w:r w:rsidR="0096596D" w:rsidRPr="00EC6C17">
        <w:rPr>
          <w:sz w:val="22"/>
          <w:szCs w:val="22"/>
        </w:rPr>
        <w:t>. Szerződéstervezet</w:t>
      </w:r>
      <w:bookmarkEnd w:id="38"/>
      <w:bookmarkEnd w:id="40"/>
    </w:p>
    <w:p w14:paraId="2A27DC97" w14:textId="77777777" w:rsidR="0096596D" w:rsidRPr="00EC6C17" w:rsidRDefault="00E55932" w:rsidP="00EC6C17">
      <w:pPr>
        <w:tabs>
          <w:tab w:val="left" w:pos="0"/>
        </w:tabs>
        <w:spacing w:after="120" w:line="240" w:lineRule="auto"/>
        <w:jc w:val="both"/>
        <w:rPr>
          <w:rFonts w:ascii="Times New Roman" w:hAnsi="Times New Roman"/>
        </w:rPr>
      </w:pPr>
      <w:r w:rsidRPr="00EC6C17">
        <w:rPr>
          <w:rFonts w:ascii="Times New Roman" w:hAnsi="Times New Roman"/>
        </w:rPr>
        <w:t>A</w:t>
      </w:r>
      <w:r w:rsidR="0096596D" w:rsidRPr="00EC6C17">
        <w:rPr>
          <w:rFonts w:ascii="Times New Roman" w:hAnsi="Times New Roman"/>
        </w:rPr>
        <w:t xml:space="preserve"> </w:t>
      </w:r>
      <w:r w:rsidRPr="00EC6C17">
        <w:rPr>
          <w:rFonts w:ascii="Times New Roman" w:hAnsi="Times New Roman"/>
        </w:rPr>
        <w:t xml:space="preserve">vállalkozási </w:t>
      </w:r>
      <w:r w:rsidR="0096596D" w:rsidRPr="00EC6C17">
        <w:rPr>
          <w:rFonts w:ascii="Times New Roman" w:hAnsi="Times New Roman"/>
        </w:rPr>
        <w:t>szerződés tervezete a Közbeszerzési Dokumentumok részét képezi (III. fejezet).</w:t>
      </w:r>
    </w:p>
    <w:p w14:paraId="56465B4E" w14:textId="77777777" w:rsidR="00EC6C17" w:rsidRPr="00EC6C17" w:rsidRDefault="0096596D" w:rsidP="00EC6C17">
      <w:pPr>
        <w:tabs>
          <w:tab w:val="left" w:pos="0"/>
        </w:tabs>
        <w:spacing w:after="120" w:line="240" w:lineRule="auto"/>
        <w:jc w:val="both"/>
        <w:rPr>
          <w:rFonts w:ascii="Times New Roman" w:hAnsi="Times New Roman"/>
        </w:rPr>
      </w:pPr>
      <w:r w:rsidRPr="00EC6C17">
        <w:rPr>
          <w:rFonts w:ascii="Times New Roman" w:hAnsi="Times New Roman"/>
        </w:rPr>
        <w:t>Az ajánlatkérő által a Közbeszerzési Dokumentumok részeként kiadott szerződéstervezetet az esetleges javítási, módosítási feltételek jelölésével (korrektúrázva) kell az alapajánlathoz csatolni. Az esetlegesen módosított, javaslatokkal ellátott szerződéstervezet CD-n vagy DVD-n, WORD formátumban is csatolandó (korrektúrázva).</w:t>
      </w:r>
      <w:r w:rsidR="00EC6C17" w:rsidRPr="00EC6C17">
        <w:rPr>
          <w:rFonts w:ascii="Times New Roman" w:hAnsi="Times New Roman"/>
        </w:rPr>
        <w:t xml:space="preserve"> Ajánlattevőnek az alapajánlat benyújtásakor nyilatkoznia szükséges, hogy módosítási javaslatot tett-e a szerződéstervezettel kapcsolatban. Amennyiben ajánlattevőnek az alapajánlat benyújtásakor nincsen szerződéses észrevétele akkor ajánlattevőnek csak az erre vonatkozó nyilatkozatát kell csatolnia ajánlatában, a szerződésterveztet nem szükséges ez esetben csatolni.</w:t>
      </w:r>
    </w:p>
    <w:p w14:paraId="64299FFE" w14:textId="77777777" w:rsidR="00EC6C17" w:rsidRPr="00EC6C17" w:rsidRDefault="00EC6C17" w:rsidP="00EC6C17">
      <w:pPr>
        <w:pStyle w:val="Cmsor3"/>
        <w:spacing w:line="240" w:lineRule="auto"/>
        <w:rPr>
          <w:sz w:val="22"/>
          <w:szCs w:val="22"/>
        </w:rPr>
      </w:pPr>
      <w:bookmarkStart w:id="41" w:name="_Toc518030747"/>
      <w:r w:rsidRPr="00096E1F">
        <w:rPr>
          <w:sz w:val="22"/>
          <w:szCs w:val="22"/>
        </w:rPr>
        <w:t>12. Felelősségbiztosítás</w:t>
      </w:r>
      <w:bookmarkEnd w:id="41"/>
    </w:p>
    <w:p w14:paraId="2BEBB941" w14:textId="77777777" w:rsidR="00EC6C17" w:rsidRPr="00B135F1" w:rsidRDefault="00EC6C17" w:rsidP="00EC6C17">
      <w:pPr>
        <w:tabs>
          <w:tab w:val="left" w:pos="0"/>
        </w:tabs>
        <w:spacing w:after="120" w:line="240" w:lineRule="auto"/>
        <w:jc w:val="both"/>
        <w:rPr>
          <w:rFonts w:ascii="Times New Roman" w:hAnsi="Times New Roman"/>
        </w:rPr>
      </w:pPr>
      <w:r w:rsidRPr="00B135F1">
        <w:rPr>
          <w:rFonts w:ascii="Times New Roman" w:hAnsi="Times New Roman"/>
        </w:rPr>
        <w:t xml:space="preserve">Ajánlatkérő felhívja az Ajánlattevők figyelmét arra, hogy a 322./2015. (X.30) </w:t>
      </w:r>
      <w:proofErr w:type="spellStart"/>
      <w:r w:rsidRPr="00B135F1">
        <w:rPr>
          <w:rFonts w:ascii="Times New Roman" w:hAnsi="Times New Roman"/>
        </w:rPr>
        <w:t>Korm.rendelet</w:t>
      </w:r>
      <w:proofErr w:type="spellEnd"/>
      <w:r w:rsidRPr="00B135F1">
        <w:rPr>
          <w:rFonts w:ascii="Times New Roman" w:hAnsi="Times New Roman"/>
        </w:rPr>
        <w:t xml:space="preserve"> 8. § 11. bekezdésében és 26. §</w:t>
      </w:r>
      <w:proofErr w:type="spellStart"/>
      <w:r w:rsidRPr="00B135F1">
        <w:rPr>
          <w:rFonts w:ascii="Times New Roman" w:hAnsi="Times New Roman"/>
        </w:rPr>
        <w:t>-ában</w:t>
      </w:r>
      <w:proofErr w:type="spellEnd"/>
      <w:r w:rsidRPr="00B135F1">
        <w:rPr>
          <w:rFonts w:ascii="Times New Roman" w:hAnsi="Times New Roman"/>
        </w:rPr>
        <w:t xml:space="preserve"> foglaltak figyelembe vételével legkésőbb a szerződéskötés időpontjára köteles az alábbi felelősségbiztosítási szerződést megkötni, vagy meglévő felelősségbiztosítását kiterjeszteni az alábbi előírt mértékű és terjedelmű felelősségbiztosításra:</w:t>
      </w:r>
    </w:p>
    <w:p w14:paraId="0D2EAE42" w14:textId="77777777" w:rsidR="00EC6C17" w:rsidRPr="00B135F1" w:rsidRDefault="00EC6C17" w:rsidP="00EC6C17">
      <w:pPr>
        <w:tabs>
          <w:tab w:val="left" w:pos="0"/>
        </w:tabs>
        <w:spacing w:after="120" w:line="240" w:lineRule="auto"/>
        <w:jc w:val="both"/>
        <w:rPr>
          <w:rFonts w:ascii="Times New Roman" w:hAnsi="Times New Roman"/>
        </w:rPr>
      </w:pPr>
      <w:r w:rsidRPr="00B135F1">
        <w:rPr>
          <w:rFonts w:ascii="Times New Roman" w:hAnsi="Times New Roman"/>
        </w:rPr>
        <w:t>Ajánlattevő köteles Építés-szerelésbiztosítást kötni és a Szerződés hatálya alatt fenntartani az alábbi feltételekkel:</w:t>
      </w:r>
    </w:p>
    <w:p w14:paraId="52DFE3EE" w14:textId="061AAC87" w:rsidR="00EC6C17" w:rsidRPr="00B135F1" w:rsidRDefault="00096E1F" w:rsidP="00EC6C17">
      <w:pPr>
        <w:tabs>
          <w:tab w:val="left" w:pos="0"/>
        </w:tabs>
        <w:spacing w:after="120" w:line="240" w:lineRule="auto"/>
        <w:jc w:val="both"/>
        <w:rPr>
          <w:rFonts w:ascii="Times New Roman" w:hAnsi="Times New Roman"/>
        </w:rPr>
      </w:pPr>
      <w:r w:rsidRPr="00B135F1">
        <w:rPr>
          <w:rFonts w:ascii="Times New Roman" w:hAnsi="Times New Roman"/>
        </w:rPr>
        <w:t>Az Építés-szerelés</w:t>
      </w:r>
      <w:r w:rsidR="00EC6C17" w:rsidRPr="00B135F1">
        <w:rPr>
          <w:rFonts w:ascii="Times New Roman" w:hAnsi="Times New Roman"/>
        </w:rPr>
        <w:t xml:space="preserve">biztosítás akkor megfelelő, ha az valamennyi, a szerződéstervezetben </w:t>
      </w:r>
      <w:proofErr w:type="gramStart"/>
      <w:r w:rsidR="00EC6C17" w:rsidRPr="00B135F1">
        <w:rPr>
          <w:rFonts w:ascii="Times New Roman" w:hAnsi="Times New Roman"/>
        </w:rPr>
        <w:t>szereplő építési</w:t>
      </w:r>
      <w:proofErr w:type="gramEnd"/>
      <w:r w:rsidR="00EC6C17" w:rsidRPr="00B135F1">
        <w:rPr>
          <w:rFonts w:ascii="Times New Roman" w:hAnsi="Times New Roman"/>
        </w:rPr>
        <w:t xml:space="preserve"> kivitelezési tevékenységgel kapcsolatos </w:t>
      </w:r>
      <w:r w:rsidRPr="004111E8">
        <w:rPr>
          <w:rFonts w:ascii="Times New Roman" w:hAnsi="Times New Roman"/>
          <w:bCs/>
        </w:rPr>
        <w:t xml:space="preserve">vagyoni és felelősségi </w:t>
      </w:r>
      <w:r w:rsidR="00EC6C17" w:rsidRPr="00B135F1">
        <w:rPr>
          <w:rFonts w:ascii="Times New Roman" w:hAnsi="Times New Roman"/>
        </w:rPr>
        <w:t xml:space="preserve">kockázatra kiterjed, illetve ha a biztosítás </w:t>
      </w:r>
      <w:r w:rsidRPr="00EF15B2">
        <w:rPr>
          <w:rFonts w:ascii="Times New Roman" w:hAnsi="Times New Roman"/>
        </w:rPr>
        <w:t xml:space="preserve">biztosítási </w:t>
      </w:r>
      <w:r w:rsidR="00EC6C17" w:rsidRPr="00B135F1">
        <w:rPr>
          <w:rFonts w:ascii="Times New Roman" w:hAnsi="Times New Roman"/>
        </w:rPr>
        <w:t xml:space="preserve">eseményenként </w:t>
      </w:r>
      <w:r w:rsidRPr="00B135F1">
        <w:rPr>
          <w:rFonts w:ascii="Times New Roman" w:hAnsi="Times New Roman"/>
        </w:rPr>
        <w:t xml:space="preserve">és biztosítási időszakra </w:t>
      </w:r>
      <w:r w:rsidR="00EC6C17" w:rsidRPr="00B135F1">
        <w:rPr>
          <w:rFonts w:ascii="Times New Roman" w:hAnsi="Times New Roman"/>
        </w:rPr>
        <w:t>kifizethető összege legalább a</w:t>
      </w:r>
      <w:r w:rsidR="00FF0CEF">
        <w:rPr>
          <w:rFonts w:ascii="Times New Roman" w:hAnsi="Times New Roman"/>
        </w:rPr>
        <w:t>z</w:t>
      </w:r>
      <w:r w:rsidR="00EC6C17" w:rsidRPr="00B135F1">
        <w:rPr>
          <w:rFonts w:ascii="Times New Roman" w:hAnsi="Times New Roman"/>
        </w:rPr>
        <w:t xml:space="preserve"> </w:t>
      </w:r>
      <w:r w:rsidRPr="00B135F1">
        <w:rPr>
          <w:rFonts w:ascii="Times New Roman" w:hAnsi="Times New Roman"/>
        </w:rPr>
        <w:t>5</w:t>
      </w:r>
      <w:r w:rsidR="00EC6C17" w:rsidRPr="00B135F1">
        <w:rPr>
          <w:rFonts w:ascii="Times New Roman" w:hAnsi="Times New Roman"/>
        </w:rPr>
        <w:t xml:space="preserve">0 000 000- Ft-ot (azaz </w:t>
      </w:r>
      <w:r w:rsidRPr="00B135F1">
        <w:rPr>
          <w:rFonts w:ascii="Times New Roman" w:hAnsi="Times New Roman"/>
        </w:rPr>
        <w:t>Ötven</w:t>
      </w:r>
      <w:r w:rsidR="00EC6C17" w:rsidRPr="00B135F1">
        <w:rPr>
          <w:rFonts w:ascii="Times New Roman" w:hAnsi="Times New Roman"/>
        </w:rPr>
        <w:t>millió Forint</w:t>
      </w:r>
      <w:r w:rsidRPr="00B135F1">
        <w:rPr>
          <w:rFonts w:ascii="Times New Roman" w:hAnsi="Times New Roman"/>
        </w:rPr>
        <w:t>ot) elér</w:t>
      </w:r>
      <w:r w:rsidR="00EC6C17" w:rsidRPr="00B135F1">
        <w:rPr>
          <w:rFonts w:ascii="Times New Roman" w:hAnsi="Times New Roman"/>
        </w:rPr>
        <w:t>i. A biztosítás kockázatviselésének a kivitelezési munka megkezdése előtt kell kezdődnie, és legalább a jótállás időtartamának első 12 hónapjára fenn kell állnia.</w:t>
      </w:r>
    </w:p>
    <w:p w14:paraId="72380603" w14:textId="77777777" w:rsidR="00096E1F" w:rsidRPr="00B135F1" w:rsidRDefault="00096E1F" w:rsidP="00EC6C17">
      <w:pPr>
        <w:tabs>
          <w:tab w:val="left" w:pos="0"/>
        </w:tabs>
        <w:spacing w:after="120" w:line="240" w:lineRule="auto"/>
        <w:jc w:val="both"/>
        <w:rPr>
          <w:rFonts w:ascii="Times New Roman" w:hAnsi="Times New Roman"/>
        </w:rPr>
      </w:pPr>
      <w:r w:rsidRPr="00B135F1">
        <w:rPr>
          <w:rFonts w:ascii="Times New Roman" w:hAnsi="Times New Roman"/>
        </w:rPr>
        <w:t>Arra az esetre, amennyiben a Vállalkozó alvállalkozót is igénybe vesz a teljesítéshez, a biztosításnak tartalmaznia kell az alvállalkozók által okozott károk fedezetét is.</w:t>
      </w:r>
    </w:p>
    <w:p w14:paraId="6A4B9826" w14:textId="77777777" w:rsidR="00EC6C17" w:rsidRPr="00B135F1" w:rsidRDefault="00096E1F" w:rsidP="00EC6C17">
      <w:pPr>
        <w:tabs>
          <w:tab w:val="left" w:pos="0"/>
        </w:tabs>
        <w:spacing w:after="120" w:line="240" w:lineRule="auto"/>
        <w:jc w:val="both"/>
        <w:rPr>
          <w:rFonts w:ascii="Times New Roman" w:hAnsi="Times New Roman"/>
        </w:rPr>
      </w:pPr>
      <w:r w:rsidRPr="00B135F1">
        <w:rPr>
          <w:rFonts w:ascii="Times New Roman" w:hAnsi="Times New Roman"/>
        </w:rPr>
        <w:t>Az Építés-szerelésbiztos</w:t>
      </w:r>
      <w:r w:rsidR="005E70A0" w:rsidRPr="00B135F1">
        <w:rPr>
          <w:rFonts w:ascii="Times New Roman" w:hAnsi="Times New Roman"/>
        </w:rPr>
        <w:t>ítás vagyonbiztosítási részének</w:t>
      </w:r>
      <w:r w:rsidR="00EC6C17" w:rsidRPr="00B135F1">
        <w:rPr>
          <w:rFonts w:ascii="Times New Roman" w:hAnsi="Times New Roman"/>
        </w:rPr>
        <w:t xml:space="preserve"> ki kell terjednie az alábbiakra:</w:t>
      </w:r>
    </w:p>
    <w:p w14:paraId="7118DBC5" w14:textId="77777777" w:rsidR="00096E1F" w:rsidRPr="00B135F1" w:rsidRDefault="00096E1F" w:rsidP="00096E1F">
      <w:pPr>
        <w:pStyle w:val="Listaszerbekezds"/>
        <w:widowControl/>
        <w:numPr>
          <w:ilvl w:val="0"/>
          <w:numId w:val="28"/>
        </w:numPr>
        <w:adjustRightInd/>
        <w:spacing w:after="240" w:line="280" w:lineRule="exact"/>
        <w:ind w:left="1418"/>
        <w:contextualSpacing/>
        <w:textAlignment w:val="auto"/>
        <w:rPr>
          <w:sz w:val="22"/>
          <w:szCs w:val="22"/>
        </w:rPr>
      </w:pPr>
      <w:r w:rsidRPr="00B135F1">
        <w:rPr>
          <w:sz w:val="22"/>
          <w:szCs w:val="22"/>
        </w:rPr>
        <w:t>a kivitelezés biztosításra, beleértve a Vállalkozói Díjat és az építési anyagokat,</w:t>
      </w:r>
    </w:p>
    <w:p w14:paraId="61B3F8F8" w14:textId="77777777" w:rsidR="00096E1F" w:rsidRPr="00B135F1" w:rsidRDefault="00096E1F" w:rsidP="00096E1F">
      <w:pPr>
        <w:pStyle w:val="Listaszerbekezds"/>
        <w:widowControl/>
        <w:numPr>
          <w:ilvl w:val="0"/>
          <w:numId w:val="28"/>
        </w:numPr>
        <w:adjustRightInd/>
        <w:spacing w:after="240" w:line="280" w:lineRule="exact"/>
        <w:ind w:left="1418"/>
        <w:contextualSpacing/>
        <w:textAlignment w:val="auto"/>
        <w:rPr>
          <w:sz w:val="22"/>
          <w:szCs w:val="22"/>
        </w:rPr>
      </w:pPr>
      <w:r w:rsidRPr="00B135F1">
        <w:rPr>
          <w:sz w:val="22"/>
          <w:szCs w:val="22"/>
        </w:rPr>
        <w:t>építőgépek, építés helyszíni berendezések és eszközök biztosítására,</w:t>
      </w:r>
    </w:p>
    <w:p w14:paraId="50632B38" w14:textId="77777777" w:rsidR="00096E1F" w:rsidRPr="00B135F1" w:rsidRDefault="00096E1F" w:rsidP="00096E1F">
      <w:pPr>
        <w:pStyle w:val="Listaszerbekezds"/>
        <w:widowControl/>
        <w:numPr>
          <w:ilvl w:val="0"/>
          <w:numId w:val="28"/>
        </w:numPr>
        <w:adjustRightInd/>
        <w:spacing w:after="240" w:line="280" w:lineRule="exact"/>
        <w:ind w:left="1418"/>
        <w:contextualSpacing/>
        <w:textAlignment w:val="auto"/>
        <w:rPr>
          <w:sz w:val="22"/>
          <w:szCs w:val="22"/>
        </w:rPr>
      </w:pPr>
      <w:r w:rsidRPr="00B135F1">
        <w:rPr>
          <w:sz w:val="22"/>
          <w:szCs w:val="22"/>
        </w:rPr>
        <w:t xml:space="preserve">a Megrendelő használatában/tulajdonában/kezelésében lévő vagyontárgyakra </w:t>
      </w:r>
      <w:r w:rsidRPr="00B135F1">
        <w:rPr>
          <w:bCs/>
          <w:sz w:val="22"/>
          <w:szCs w:val="22"/>
        </w:rPr>
        <w:t>100 000 </w:t>
      </w:r>
      <w:proofErr w:type="spellStart"/>
      <w:r w:rsidRPr="00B135F1">
        <w:rPr>
          <w:bCs/>
          <w:sz w:val="22"/>
          <w:szCs w:val="22"/>
        </w:rPr>
        <w:t>000</w:t>
      </w:r>
      <w:proofErr w:type="spellEnd"/>
      <w:r w:rsidRPr="00B135F1">
        <w:rPr>
          <w:bCs/>
          <w:sz w:val="22"/>
          <w:szCs w:val="22"/>
        </w:rPr>
        <w:t xml:space="preserve"> Ft értékben (első kockázati érték).</w:t>
      </w:r>
    </w:p>
    <w:p w14:paraId="077DD71E" w14:textId="77777777" w:rsidR="00EC6C17" w:rsidRPr="00B135F1" w:rsidRDefault="00EC6C17" w:rsidP="00096E1F">
      <w:pPr>
        <w:tabs>
          <w:tab w:val="left" w:pos="0"/>
        </w:tabs>
        <w:spacing w:after="120" w:line="240" w:lineRule="auto"/>
        <w:jc w:val="both"/>
        <w:rPr>
          <w:rFonts w:ascii="Times New Roman" w:hAnsi="Times New Roman"/>
        </w:rPr>
      </w:pPr>
      <w:r w:rsidRPr="00B135F1">
        <w:rPr>
          <w:rFonts w:ascii="Times New Roman" w:hAnsi="Times New Roman"/>
        </w:rPr>
        <w:t>Fentiek figyelembe vételével Ajánlattevő (közös ajánlattétel esetén a közös ajánlattevők valamelyike) köteles cégszerűen aláírt nyilatkozatot csatolni, mely szerint nyertessége esetén a 321/2015. (X. 30.) Korm. rendelet 8. § 11. bekezdése és 26. §</w:t>
      </w:r>
      <w:proofErr w:type="spellStart"/>
      <w:r w:rsidRPr="00B135F1">
        <w:rPr>
          <w:rFonts w:ascii="Times New Roman" w:hAnsi="Times New Roman"/>
        </w:rPr>
        <w:t>-a</w:t>
      </w:r>
      <w:proofErr w:type="spellEnd"/>
      <w:r w:rsidRPr="00B135F1">
        <w:rPr>
          <w:rFonts w:ascii="Times New Roman" w:hAnsi="Times New Roman"/>
        </w:rPr>
        <w:t xml:space="preserve"> szerint legkésőbb a szerződéskötés időpontjára a jelen eljárásban előírt felelősségbiztosítási szerződését megköti, vagy jelen közbeszerzés tárgyára kiterjeszti oly módon, hogy az maradéktalanul eleget tegyen a megjelölt követelményeknek. Továbbá Ajánlattevő (közös ajánlattétel esetén a közös ajánlattevők valamelyike) köteles nyilatkozni arról is, hogy a biztosítási szerződés kiterjesztésének elmaradása az ajánlattevő szerződéskötéstől való visszalépésnek minősül a Kbt. 131. § (4) bekezdése alapján.</w:t>
      </w:r>
    </w:p>
    <w:p w14:paraId="01B2503A" w14:textId="77777777" w:rsidR="0096596D" w:rsidRPr="00EC6C17" w:rsidRDefault="0096596D" w:rsidP="00EC6C17">
      <w:pPr>
        <w:tabs>
          <w:tab w:val="left" w:pos="0"/>
        </w:tabs>
        <w:spacing w:after="120" w:line="240" w:lineRule="auto"/>
        <w:jc w:val="both"/>
        <w:rPr>
          <w:rFonts w:ascii="Times New Roman" w:hAnsi="Times New Roman"/>
        </w:rPr>
      </w:pPr>
    </w:p>
    <w:p w14:paraId="30BC68A2" w14:textId="77777777" w:rsidR="0096596D" w:rsidRPr="00EC6C17" w:rsidRDefault="00EC6C17" w:rsidP="00EC6C17">
      <w:pPr>
        <w:pStyle w:val="Cmsor3"/>
        <w:spacing w:line="240" w:lineRule="auto"/>
        <w:jc w:val="both"/>
        <w:rPr>
          <w:sz w:val="22"/>
          <w:szCs w:val="22"/>
        </w:rPr>
      </w:pPr>
      <w:bookmarkStart w:id="42" w:name="_Toc518030748"/>
      <w:r w:rsidRPr="00EC6C17">
        <w:rPr>
          <w:sz w:val="22"/>
          <w:szCs w:val="22"/>
        </w:rPr>
        <w:lastRenderedPageBreak/>
        <w:t>13</w:t>
      </w:r>
      <w:r w:rsidR="0096596D" w:rsidRPr="00EC6C17">
        <w:rPr>
          <w:sz w:val="22"/>
          <w:szCs w:val="22"/>
        </w:rPr>
        <w:t>. Ajánlatkérő tájékoztatása a Kbt. 73. § (5) bekezdése alapján</w:t>
      </w:r>
      <w:bookmarkEnd w:id="42"/>
    </w:p>
    <w:p w14:paraId="4706E519" w14:textId="77777777" w:rsidR="0096596D" w:rsidRPr="00EC6C17" w:rsidRDefault="0096596D" w:rsidP="00EC6C17">
      <w:pPr>
        <w:tabs>
          <w:tab w:val="left" w:pos="0"/>
        </w:tabs>
        <w:spacing w:after="120" w:line="240" w:lineRule="auto"/>
        <w:jc w:val="both"/>
        <w:rPr>
          <w:rFonts w:ascii="Times New Roman" w:hAnsi="Times New Roman"/>
        </w:rPr>
      </w:pPr>
      <w:r w:rsidRPr="00EC6C17">
        <w:rPr>
          <w:rFonts w:ascii="Times New Roman" w:hAnsi="Times New Roman"/>
        </w:rPr>
        <w:t xml:space="preserve">Ajánlatkérő ezúton tájékoztatja az ajánlattevőket, hogy a </w:t>
      </w:r>
      <w:proofErr w:type="spellStart"/>
      <w:r w:rsidRPr="00EC6C17">
        <w:rPr>
          <w:rFonts w:ascii="Times New Roman" w:hAnsi="Times New Roman"/>
        </w:rPr>
        <w:t>ko</w:t>
      </w:r>
      <w:proofErr w:type="spellEnd"/>
      <w:r w:rsidRPr="00EC6C17">
        <w:rPr>
          <w:rFonts w:ascii="Times New Roman" w:hAnsi="Times New Roman"/>
        </w:rPr>
        <w:t>̈</w:t>
      </w:r>
      <w:proofErr w:type="spellStart"/>
      <w:r w:rsidRPr="00EC6C17">
        <w:rPr>
          <w:rFonts w:ascii="Times New Roman" w:hAnsi="Times New Roman"/>
        </w:rPr>
        <w:t>rnyezetve</w:t>
      </w:r>
      <w:proofErr w:type="spellEnd"/>
      <w:r w:rsidRPr="00EC6C17">
        <w:rPr>
          <w:rFonts w:ascii="Times New Roman" w:hAnsi="Times New Roman"/>
        </w:rPr>
        <w:t>́</w:t>
      </w:r>
      <w:proofErr w:type="spellStart"/>
      <w:r w:rsidRPr="00EC6C17">
        <w:rPr>
          <w:rFonts w:ascii="Times New Roman" w:hAnsi="Times New Roman"/>
        </w:rPr>
        <w:t>delmi</w:t>
      </w:r>
      <w:proofErr w:type="spellEnd"/>
      <w:r w:rsidRPr="00EC6C17">
        <w:rPr>
          <w:rFonts w:ascii="Times New Roman" w:hAnsi="Times New Roman"/>
        </w:rPr>
        <w:t xml:space="preserve">, </w:t>
      </w:r>
      <w:proofErr w:type="spellStart"/>
      <w:r w:rsidRPr="00EC6C17">
        <w:rPr>
          <w:rFonts w:ascii="Times New Roman" w:hAnsi="Times New Roman"/>
        </w:rPr>
        <w:t>szocia</w:t>
      </w:r>
      <w:proofErr w:type="spellEnd"/>
      <w:r w:rsidRPr="00EC6C17">
        <w:rPr>
          <w:rFonts w:ascii="Times New Roman" w:hAnsi="Times New Roman"/>
        </w:rPr>
        <w:t>́</w:t>
      </w:r>
      <w:proofErr w:type="spellStart"/>
      <w:r w:rsidRPr="00EC6C17">
        <w:rPr>
          <w:rFonts w:ascii="Times New Roman" w:hAnsi="Times New Roman"/>
        </w:rPr>
        <w:t>lis</w:t>
      </w:r>
      <w:proofErr w:type="spellEnd"/>
      <w:r w:rsidRPr="00EC6C17">
        <w:rPr>
          <w:rFonts w:ascii="Times New Roman" w:hAnsi="Times New Roman"/>
        </w:rPr>
        <w:t xml:space="preserve"> és munkajogi </w:t>
      </w:r>
      <w:proofErr w:type="spellStart"/>
      <w:r w:rsidRPr="00EC6C17">
        <w:rPr>
          <w:rFonts w:ascii="Times New Roman" w:hAnsi="Times New Roman"/>
        </w:rPr>
        <w:t>ko</w:t>
      </w:r>
      <w:proofErr w:type="spellEnd"/>
      <w:r w:rsidRPr="00EC6C17">
        <w:rPr>
          <w:rFonts w:ascii="Times New Roman" w:hAnsi="Times New Roman"/>
        </w:rPr>
        <w:t>̈</w:t>
      </w:r>
      <w:proofErr w:type="spellStart"/>
      <w:r w:rsidRPr="00EC6C17">
        <w:rPr>
          <w:rFonts w:ascii="Times New Roman" w:hAnsi="Times New Roman"/>
        </w:rPr>
        <w:t>vetelme</w:t>
      </w:r>
      <w:proofErr w:type="spellEnd"/>
      <w:r w:rsidRPr="00EC6C17">
        <w:rPr>
          <w:rFonts w:ascii="Times New Roman" w:hAnsi="Times New Roman"/>
        </w:rPr>
        <w:t>́</w:t>
      </w:r>
      <w:proofErr w:type="spellStart"/>
      <w:r w:rsidRPr="00EC6C17">
        <w:rPr>
          <w:rFonts w:ascii="Times New Roman" w:hAnsi="Times New Roman"/>
        </w:rPr>
        <w:t>nyekről</w:t>
      </w:r>
      <w:proofErr w:type="spellEnd"/>
      <w:r w:rsidRPr="00EC6C17">
        <w:rPr>
          <w:rFonts w:ascii="Times New Roman" w:hAnsi="Times New Roman"/>
        </w:rPr>
        <w:t>,</w:t>
      </w:r>
      <w:r w:rsidRPr="00EC6C17" w:rsidDel="009C443C">
        <w:rPr>
          <w:rFonts w:ascii="Times New Roman" w:hAnsi="Times New Roman"/>
        </w:rPr>
        <w:t xml:space="preserve"> </w:t>
      </w:r>
      <w:r w:rsidRPr="00EC6C17">
        <w:rPr>
          <w:rFonts w:ascii="Times New Roman" w:hAnsi="Times New Roman"/>
        </w:rPr>
        <w:t>vonatkozó kötelezettségekről az alábbiak szerint kérhető tájékoztatás:</w:t>
      </w:r>
    </w:p>
    <w:p w14:paraId="2B0F6054" w14:textId="77777777" w:rsidR="00B61FBF" w:rsidRDefault="00B61FBF" w:rsidP="00B61FBF">
      <w:pPr>
        <w:tabs>
          <w:tab w:val="left" w:pos="0"/>
        </w:tabs>
        <w:spacing w:after="0" w:line="240" w:lineRule="auto"/>
        <w:jc w:val="both"/>
        <w:rPr>
          <w:rFonts w:ascii="Times New Roman" w:hAnsi="Times New Roman"/>
          <w:b/>
          <w:bCs/>
        </w:rPr>
      </w:pPr>
    </w:p>
    <w:p w14:paraId="6E3C0AA1" w14:textId="77777777" w:rsidR="00B61FBF" w:rsidRPr="00B61FBF" w:rsidRDefault="00B61FBF" w:rsidP="00B61FBF">
      <w:pPr>
        <w:tabs>
          <w:tab w:val="left" w:pos="0"/>
        </w:tabs>
        <w:spacing w:after="0" w:line="240" w:lineRule="auto"/>
        <w:jc w:val="both"/>
        <w:rPr>
          <w:rFonts w:ascii="Times New Roman" w:hAnsi="Times New Roman"/>
          <w:b/>
          <w:bCs/>
        </w:rPr>
      </w:pPr>
      <w:r w:rsidRPr="00B61FBF">
        <w:rPr>
          <w:rFonts w:ascii="Times New Roman" w:hAnsi="Times New Roman"/>
          <w:b/>
          <w:bCs/>
        </w:rPr>
        <w:t>Országos Közegészségügyi Intézet</w:t>
      </w:r>
    </w:p>
    <w:p w14:paraId="1070BF52" w14:textId="77777777" w:rsidR="00B61FBF" w:rsidRPr="00B61FBF" w:rsidRDefault="00B61FBF" w:rsidP="00B61FBF">
      <w:pPr>
        <w:tabs>
          <w:tab w:val="left" w:pos="0"/>
        </w:tabs>
        <w:spacing w:after="0" w:line="240" w:lineRule="auto"/>
        <w:jc w:val="both"/>
        <w:rPr>
          <w:rFonts w:ascii="Times New Roman" w:hAnsi="Times New Roman"/>
          <w:bCs/>
        </w:rPr>
      </w:pPr>
      <w:r w:rsidRPr="00B61FBF">
        <w:rPr>
          <w:rFonts w:ascii="Times New Roman" w:hAnsi="Times New Roman"/>
          <w:bCs/>
        </w:rPr>
        <w:t>1097 Budapest, Albert Flórián út 2-6.</w:t>
      </w:r>
    </w:p>
    <w:p w14:paraId="506877CB" w14:textId="77777777" w:rsidR="00B61FBF" w:rsidRPr="00B61FBF" w:rsidRDefault="00B61FBF" w:rsidP="00B61FBF">
      <w:pPr>
        <w:tabs>
          <w:tab w:val="left" w:pos="0"/>
        </w:tabs>
        <w:spacing w:after="0" w:line="240" w:lineRule="auto"/>
        <w:jc w:val="both"/>
        <w:rPr>
          <w:rFonts w:ascii="Times New Roman" w:hAnsi="Times New Roman"/>
          <w:bCs/>
        </w:rPr>
      </w:pPr>
      <w:r w:rsidRPr="00B61FBF">
        <w:rPr>
          <w:rFonts w:ascii="Times New Roman" w:hAnsi="Times New Roman"/>
          <w:bCs/>
        </w:rPr>
        <w:t>Levélcím: 1437 Pf.: 839</w:t>
      </w:r>
    </w:p>
    <w:p w14:paraId="52C879C4" w14:textId="77777777" w:rsidR="00B61FBF" w:rsidRPr="00B61FBF" w:rsidRDefault="00B61FBF" w:rsidP="00B61FBF">
      <w:pPr>
        <w:tabs>
          <w:tab w:val="left" w:pos="0"/>
        </w:tabs>
        <w:spacing w:after="0" w:line="240" w:lineRule="auto"/>
        <w:jc w:val="both"/>
        <w:rPr>
          <w:rFonts w:ascii="Times New Roman" w:hAnsi="Times New Roman"/>
          <w:bCs/>
        </w:rPr>
      </w:pPr>
      <w:r w:rsidRPr="00B61FBF">
        <w:rPr>
          <w:rFonts w:ascii="Times New Roman" w:hAnsi="Times New Roman"/>
          <w:bCs/>
        </w:rPr>
        <w:t>Telefon: +36 1 476 1100</w:t>
      </w:r>
    </w:p>
    <w:p w14:paraId="6FF437EE" w14:textId="77777777" w:rsidR="00B61FBF" w:rsidRPr="00B61FBF" w:rsidRDefault="00B61FBF" w:rsidP="00B61FBF">
      <w:pPr>
        <w:tabs>
          <w:tab w:val="left" w:pos="0"/>
        </w:tabs>
        <w:spacing w:after="0" w:line="240" w:lineRule="auto"/>
        <w:jc w:val="both"/>
        <w:rPr>
          <w:rFonts w:ascii="Times New Roman" w:hAnsi="Times New Roman"/>
          <w:bCs/>
        </w:rPr>
      </w:pPr>
      <w:r w:rsidRPr="00B61FBF">
        <w:rPr>
          <w:rFonts w:ascii="Times New Roman" w:hAnsi="Times New Roman"/>
          <w:bCs/>
        </w:rPr>
        <w:t>Fax: +36 1 476 1390</w:t>
      </w:r>
    </w:p>
    <w:p w14:paraId="07129C9A" w14:textId="77777777" w:rsidR="00B61FBF" w:rsidRPr="00B61FBF" w:rsidRDefault="00B61FBF" w:rsidP="00B61FBF">
      <w:pPr>
        <w:tabs>
          <w:tab w:val="left" w:pos="0"/>
        </w:tabs>
        <w:spacing w:after="0" w:line="240" w:lineRule="auto"/>
        <w:jc w:val="both"/>
        <w:rPr>
          <w:rFonts w:ascii="Times New Roman" w:hAnsi="Times New Roman"/>
          <w:bCs/>
        </w:rPr>
      </w:pPr>
      <w:r w:rsidRPr="00B61FBF">
        <w:rPr>
          <w:rFonts w:ascii="Times New Roman" w:hAnsi="Times New Roman"/>
          <w:bCs/>
        </w:rPr>
        <w:t xml:space="preserve">Honlap: </w:t>
      </w:r>
      <w:hyperlink r:id="rId13" w:history="1">
        <w:r w:rsidRPr="00B61FBF">
          <w:rPr>
            <w:rStyle w:val="Hiperhivatkozs"/>
            <w:rFonts w:ascii="Times New Roman" w:hAnsi="Times New Roman"/>
            <w:bCs/>
          </w:rPr>
          <w:t>www.oki.antsz.hu</w:t>
        </w:r>
      </w:hyperlink>
    </w:p>
    <w:p w14:paraId="700E6C13" w14:textId="77777777" w:rsidR="00B61FBF" w:rsidRPr="00B61FBF" w:rsidRDefault="00B61FBF" w:rsidP="00B61FBF">
      <w:pPr>
        <w:tabs>
          <w:tab w:val="left" w:pos="0"/>
        </w:tabs>
        <w:spacing w:after="0" w:line="240" w:lineRule="auto"/>
        <w:jc w:val="both"/>
        <w:rPr>
          <w:rFonts w:ascii="Times New Roman" w:hAnsi="Times New Roman"/>
          <w:bCs/>
        </w:rPr>
      </w:pPr>
      <w:r w:rsidRPr="00B61FBF">
        <w:rPr>
          <w:rFonts w:ascii="Times New Roman" w:hAnsi="Times New Roman"/>
          <w:bCs/>
        </w:rPr>
        <w:t>A regionális szervek elérhetőségei:</w:t>
      </w:r>
      <w:r w:rsidRPr="00B61FBF">
        <w:rPr>
          <w:rFonts w:ascii="Times New Roman" w:hAnsi="Times New Roman"/>
        </w:rPr>
        <w:t xml:space="preserve"> </w:t>
      </w:r>
      <w:r w:rsidRPr="00B61FBF">
        <w:rPr>
          <w:rFonts w:ascii="Times New Roman" w:hAnsi="Times New Roman"/>
          <w:bCs/>
        </w:rPr>
        <w:t>www.kormanyhivatal.hu</w:t>
      </w:r>
    </w:p>
    <w:p w14:paraId="74551494" w14:textId="77777777" w:rsidR="00B61FBF" w:rsidRPr="00B61FBF" w:rsidRDefault="00B61FBF" w:rsidP="00B61FBF">
      <w:pPr>
        <w:tabs>
          <w:tab w:val="left" w:pos="0"/>
        </w:tabs>
        <w:spacing w:after="0" w:line="240" w:lineRule="auto"/>
        <w:jc w:val="both"/>
        <w:rPr>
          <w:rFonts w:ascii="Times New Roman" w:hAnsi="Times New Roman"/>
        </w:rPr>
      </w:pPr>
    </w:p>
    <w:p w14:paraId="7F035F62" w14:textId="77777777" w:rsidR="00B61FBF" w:rsidRPr="00B61FBF" w:rsidRDefault="00B61FBF" w:rsidP="00B61FBF">
      <w:pPr>
        <w:tabs>
          <w:tab w:val="left" w:pos="0"/>
        </w:tabs>
        <w:spacing w:after="0" w:line="240" w:lineRule="auto"/>
        <w:jc w:val="both"/>
        <w:rPr>
          <w:rFonts w:ascii="Times New Roman" w:hAnsi="Times New Roman"/>
          <w:b/>
        </w:rPr>
      </w:pPr>
      <w:r w:rsidRPr="00B61FBF">
        <w:rPr>
          <w:rFonts w:ascii="Times New Roman" w:hAnsi="Times New Roman"/>
          <w:b/>
        </w:rPr>
        <w:t>Pest Megyei Kormányhivatal Környezetvédelmi és Természetvédelmi Főosztály</w:t>
      </w:r>
    </w:p>
    <w:p w14:paraId="3F6F28EA" w14:textId="77777777" w:rsidR="00B61FBF" w:rsidRPr="00B61FBF" w:rsidRDefault="00B61FBF" w:rsidP="00B61FBF">
      <w:pPr>
        <w:tabs>
          <w:tab w:val="left" w:pos="0"/>
        </w:tabs>
        <w:spacing w:after="0" w:line="240" w:lineRule="auto"/>
        <w:jc w:val="both"/>
        <w:rPr>
          <w:rFonts w:ascii="Times New Roman" w:hAnsi="Times New Roman"/>
        </w:rPr>
      </w:pPr>
      <w:r w:rsidRPr="00B61FBF">
        <w:rPr>
          <w:rFonts w:ascii="Times New Roman" w:hAnsi="Times New Roman"/>
        </w:rPr>
        <w:t>Székhely: 1016 Budapest, Mészáros u. 58/</w:t>
      </w:r>
      <w:proofErr w:type="gramStart"/>
      <w:r w:rsidRPr="00B61FBF">
        <w:rPr>
          <w:rFonts w:ascii="Times New Roman" w:hAnsi="Times New Roman"/>
        </w:rPr>
        <w:t>a.</w:t>
      </w:r>
      <w:proofErr w:type="gramEnd"/>
    </w:p>
    <w:p w14:paraId="26816BA8" w14:textId="77777777" w:rsidR="00B61FBF" w:rsidRPr="00B61FBF" w:rsidRDefault="00B61FBF" w:rsidP="00B61FBF">
      <w:pPr>
        <w:tabs>
          <w:tab w:val="left" w:pos="0"/>
        </w:tabs>
        <w:spacing w:after="0" w:line="240" w:lineRule="auto"/>
        <w:jc w:val="both"/>
        <w:rPr>
          <w:rFonts w:ascii="Times New Roman" w:hAnsi="Times New Roman"/>
        </w:rPr>
      </w:pPr>
      <w:r w:rsidRPr="00B61FBF">
        <w:rPr>
          <w:rFonts w:ascii="Times New Roman" w:hAnsi="Times New Roman"/>
        </w:rPr>
        <w:t xml:space="preserve">Postacím: 1539 Budapest, </w:t>
      </w:r>
      <w:proofErr w:type="spellStart"/>
      <w:r w:rsidRPr="00B61FBF">
        <w:rPr>
          <w:rFonts w:ascii="Times New Roman" w:hAnsi="Times New Roman"/>
        </w:rPr>
        <w:t>Pf</w:t>
      </w:r>
      <w:proofErr w:type="spellEnd"/>
      <w:r w:rsidRPr="00B61FBF">
        <w:rPr>
          <w:rFonts w:ascii="Times New Roman" w:hAnsi="Times New Roman"/>
        </w:rPr>
        <w:t>: 675</w:t>
      </w:r>
    </w:p>
    <w:p w14:paraId="4E0BCCEB" w14:textId="77777777" w:rsidR="00B61FBF" w:rsidRPr="00B61FBF" w:rsidRDefault="00B61FBF" w:rsidP="00B61FBF">
      <w:pPr>
        <w:tabs>
          <w:tab w:val="left" w:pos="0"/>
        </w:tabs>
        <w:spacing w:after="0" w:line="240" w:lineRule="auto"/>
        <w:jc w:val="both"/>
        <w:rPr>
          <w:rFonts w:ascii="Times New Roman" w:hAnsi="Times New Roman"/>
        </w:rPr>
      </w:pPr>
      <w:r w:rsidRPr="00B61FBF">
        <w:rPr>
          <w:rFonts w:ascii="Times New Roman" w:hAnsi="Times New Roman"/>
        </w:rPr>
        <w:t>Telefon: +36 1 224 9100</w:t>
      </w:r>
    </w:p>
    <w:p w14:paraId="6E8FBD2E" w14:textId="35C138C0" w:rsidR="0096596D" w:rsidRPr="00EC6C17" w:rsidRDefault="00B61FBF" w:rsidP="00B61FBF">
      <w:pPr>
        <w:tabs>
          <w:tab w:val="left" w:pos="0"/>
        </w:tabs>
        <w:spacing w:after="0" w:line="240" w:lineRule="auto"/>
        <w:jc w:val="both"/>
        <w:rPr>
          <w:rFonts w:ascii="Times New Roman" w:hAnsi="Times New Roman"/>
        </w:rPr>
      </w:pPr>
      <w:r w:rsidRPr="00B61FBF">
        <w:rPr>
          <w:rFonts w:ascii="Times New Roman" w:hAnsi="Times New Roman"/>
        </w:rPr>
        <w:t>Email: orszagoszoldhatosag@pest.gov.hu</w:t>
      </w:r>
    </w:p>
    <w:p w14:paraId="63A91672" w14:textId="77777777" w:rsidR="00E55932" w:rsidRPr="00EC6C17" w:rsidRDefault="00E55932" w:rsidP="00EC6C17">
      <w:pPr>
        <w:tabs>
          <w:tab w:val="left" w:pos="0"/>
        </w:tabs>
        <w:spacing w:after="0" w:line="240" w:lineRule="auto"/>
        <w:jc w:val="both"/>
        <w:rPr>
          <w:rFonts w:ascii="Times New Roman" w:hAnsi="Times New Roman"/>
        </w:rPr>
      </w:pPr>
    </w:p>
    <w:p w14:paraId="68CF0873" w14:textId="77777777" w:rsidR="0096596D" w:rsidRPr="00EC6C17" w:rsidRDefault="0096596D" w:rsidP="00EC6C17">
      <w:pPr>
        <w:spacing w:after="0" w:line="240" w:lineRule="auto"/>
        <w:jc w:val="both"/>
        <w:rPr>
          <w:rFonts w:ascii="Times New Roman" w:hAnsi="Times New Roman"/>
          <w:b/>
          <w:bCs/>
        </w:rPr>
      </w:pPr>
      <w:r w:rsidRPr="00EC6C17">
        <w:rPr>
          <w:rFonts w:ascii="Times New Roman" w:hAnsi="Times New Roman"/>
          <w:b/>
          <w:bCs/>
        </w:rPr>
        <w:t>Nemzetgazdasági Minisztérium Munkafelügyeleti Főosztály</w:t>
      </w:r>
    </w:p>
    <w:p w14:paraId="69841956" w14:textId="77777777" w:rsidR="0096596D" w:rsidRPr="00EC6C17" w:rsidRDefault="0096596D" w:rsidP="00EC6C17">
      <w:pPr>
        <w:spacing w:after="0" w:line="240" w:lineRule="auto"/>
        <w:jc w:val="both"/>
        <w:rPr>
          <w:rFonts w:ascii="Times New Roman" w:hAnsi="Times New Roman"/>
        </w:rPr>
      </w:pPr>
      <w:r w:rsidRPr="00EC6C17">
        <w:rPr>
          <w:rFonts w:ascii="Times New Roman" w:hAnsi="Times New Roman"/>
        </w:rPr>
        <w:t>Székhely: 1086 Budapest, Szeszgyár u. 4.</w:t>
      </w:r>
    </w:p>
    <w:p w14:paraId="0BCCF839" w14:textId="77777777" w:rsidR="0096596D" w:rsidRPr="00EC6C17" w:rsidRDefault="0096596D" w:rsidP="00EC6C17">
      <w:pPr>
        <w:spacing w:after="0" w:line="240" w:lineRule="auto"/>
        <w:jc w:val="both"/>
        <w:rPr>
          <w:rFonts w:ascii="Times New Roman" w:hAnsi="Times New Roman"/>
        </w:rPr>
      </w:pPr>
      <w:r w:rsidRPr="00EC6C17">
        <w:rPr>
          <w:rFonts w:ascii="Times New Roman" w:hAnsi="Times New Roman"/>
        </w:rPr>
        <w:t>Tel</w:t>
      </w:r>
      <w:proofErr w:type="gramStart"/>
      <w:r w:rsidRPr="00EC6C17">
        <w:rPr>
          <w:rFonts w:ascii="Times New Roman" w:hAnsi="Times New Roman"/>
        </w:rPr>
        <w:t>.:</w:t>
      </w:r>
      <w:proofErr w:type="gramEnd"/>
      <w:r w:rsidRPr="00EC6C17">
        <w:rPr>
          <w:rFonts w:ascii="Times New Roman" w:hAnsi="Times New Roman"/>
        </w:rPr>
        <w:t xml:space="preserve"> +36-1- 299-9090</w:t>
      </w:r>
    </w:p>
    <w:p w14:paraId="515B5F79" w14:textId="77777777" w:rsidR="0096596D" w:rsidRPr="00EC6C17" w:rsidRDefault="0096596D" w:rsidP="00EC6C17">
      <w:pPr>
        <w:spacing w:after="0" w:line="240" w:lineRule="auto"/>
        <w:jc w:val="both"/>
        <w:rPr>
          <w:rFonts w:ascii="Times New Roman" w:hAnsi="Times New Roman"/>
        </w:rPr>
      </w:pPr>
      <w:r w:rsidRPr="00EC6C17">
        <w:rPr>
          <w:rFonts w:ascii="Times New Roman" w:hAnsi="Times New Roman"/>
        </w:rPr>
        <w:t>Fax: +36-1- 299-9093</w:t>
      </w:r>
    </w:p>
    <w:p w14:paraId="396A8AB6" w14:textId="77777777" w:rsidR="0096596D" w:rsidRPr="00EC6C17" w:rsidRDefault="0096596D" w:rsidP="00EC6C17">
      <w:pPr>
        <w:spacing w:after="0" w:line="240" w:lineRule="auto"/>
        <w:jc w:val="both"/>
        <w:rPr>
          <w:rFonts w:ascii="Times New Roman" w:hAnsi="Times New Roman"/>
        </w:rPr>
      </w:pPr>
      <w:r w:rsidRPr="00EC6C17">
        <w:rPr>
          <w:rFonts w:ascii="Times New Roman" w:hAnsi="Times New Roman"/>
        </w:rPr>
        <w:t xml:space="preserve">Honlap: </w:t>
      </w:r>
      <w:hyperlink r:id="rId14" w:history="1">
        <w:r w:rsidRPr="00EC6C17">
          <w:rPr>
            <w:rFonts w:ascii="Times New Roman" w:hAnsi="Times New Roman"/>
            <w:color w:val="0000FF"/>
            <w:u w:val="single"/>
          </w:rPr>
          <w:t>www.ommf.gov.hu</w:t>
        </w:r>
      </w:hyperlink>
      <w:r w:rsidRPr="00EC6C17">
        <w:rPr>
          <w:rFonts w:ascii="Times New Roman" w:hAnsi="Times New Roman"/>
        </w:rPr>
        <w:t xml:space="preserve"> </w:t>
      </w:r>
    </w:p>
    <w:p w14:paraId="47583538" w14:textId="77777777" w:rsidR="0096596D" w:rsidRPr="00EC6C17" w:rsidRDefault="0096596D" w:rsidP="00EC6C17">
      <w:pPr>
        <w:spacing w:after="0" w:line="240" w:lineRule="auto"/>
        <w:jc w:val="both"/>
        <w:rPr>
          <w:rFonts w:ascii="Times New Roman" w:hAnsi="Times New Roman"/>
        </w:rPr>
      </w:pPr>
    </w:p>
    <w:p w14:paraId="1DFE7BAA" w14:textId="77777777" w:rsidR="0096596D" w:rsidRPr="00EC6C17" w:rsidRDefault="0096596D" w:rsidP="00EC6C17">
      <w:pPr>
        <w:spacing w:after="0" w:line="240" w:lineRule="auto"/>
        <w:jc w:val="both"/>
        <w:rPr>
          <w:rFonts w:ascii="Times New Roman" w:hAnsi="Times New Roman"/>
          <w:b/>
          <w:bCs/>
        </w:rPr>
      </w:pPr>
      <w:r w:rsidRPr="00EC6C17">
        <w:rPr>
          <w:rFonts w:ascii="Times New Roman" w:hAnsi="Times New Roman"/>
          <w:b/>
          <w:bCs/>
        </w:rPr>
        <w:t>Magyar Bányászati és Földtani Hivatal</w:t>
      </w:r>
    </w:p>
    <w:p w14:paraId="46DAE5D3" w14:textId="77777777" w:rsidR="0096596D" w:rsidRPr="00EC6C17" w:rsidRDefault="0096596D" w:rsidP="00EC6C17">
      <w:pPr>
        <w:spacing w:after="0" w:line="240" w:lineRule="auto"/>
        <w:jc w:val="both"/>
        <w:rPr>
          <w:rFonts w:ascii="Times New Roman" w:hAnsi="Times New Roman"/>
        </w:rPr>
      </w:pPr>
      <w:r w:rsidRPr="00EC6C17">
        <w:rPr>
          <w:rFonts w:ascii="Times New Roman" w:hAnsi="Times New Roman"/>
        </w:rPr>
        <w:t xml:space="preserve">Székhely: 1145 Budapest, </w:t>
      </w:r>
      <w:proofErr w:type="spellStart"/>
      <w:r w:rsidRPr="00EC6C17">
        <w:rPr>
          <w:rFonts w:ascii="Times New Roman" w:hAnsi="Times New Roman"/>
        </w:rPr>
        <w:t>Columbus</w:t>
      </w:r>
      <w:proofErr w:type="spellEnd"/>
      <w:r w:rsidRPr="00EC6C17">
        <w:rPr>
          <w:rFonts w:ascii="Times New Roman" w:hAnsi="Times New Roman"/>
        </w:rPr>
        <w:t xml:space="preserve"> u. 17-23.</w:t>
      </w:r>
    </w:p>
    <w:p w14:paraId="56AFAAEA" w14:textId="77777777" w:rsidR="0096596D" w:rsidRPr="00EC6C17" w:rsidRDefault="0096596D" w:rsidP="00EC6C17">
      <w:pPr>
        <w:spacing w:after="0" w:line="240" w:lineRule="auto"/>
        <w:jc w:val="both"/>
        <w:rPr>
          <w:rFonts w:ascii="Times New Roman" w:hAnsi="Times New Roman"/>
        </w:rPr>
      </w:pPr>
      <w:r w:rsidRPr="00EC6C17">
        <w:rPr>
          <w:rFonts w:ascii="Times New Roman" w:hAnsi="Times New Roman"/>
        </w:rPr>
        <w:t>Levelezési cím: 1590 Budapest, Pf. 95.</w:t>
      </w:r>
    </w:p>
    <w:p w14:paraId="2C3CB5FD" w14:textId="77777777" w:rsidR="0096596D" w:rsidRPr="00EC6C17" w:rsidRDefault="0096596D" w:rsidP="00EC6C17">
      <w:pPr>
        <w:spacing w:after="0" w:line="240" w:lineRule="auto"/>
        <w:jc w:val="both"/>
        <w:rPr>
          <w:rFonts w:ascii="Times New Roman" w:hAnsi="Times New Roman"/>
        </w:rPr>
      </w:pPr>
      <w:r w:rsidRPr="00EC6C17">
        <w:rPr>
          <w:rFonts w:ascii="Times New Roman" w:hAnsi="Times New Roman"/>
        </w:rPr>
        <w:t>Tel</w:t>
      </w:r>
      <w:proofErr w:type="gramStart"/>
      <w:r w:rsidRPr="00EC6C17">
        <w:rPr>
          <w:rFonts w:ascii="Times New Roman" w:hAnsi="Times New Roman"/>
        </w:rPr>
        <w:t>.:</w:t>
      </w:r>
      <w:proofErr w:type="gramEnd"/>
      <w:r w:rsidRPr="00EC6C17">
        <w:rPr>
          <w:rFonts w:ascii="Times New Roman" w:hAnsi="Times New Roman"/>
        </w:rPr>
        <w:t xml:space="preserve"> +36-1-301-2900</w:t>
      </w:r>
    </w:p>
    <w:p w14:paraId="301E82BA" w14:textId="77777777" w:rsidR="0096596D" w:rsidRPr="00EC6C17" w:rsidRDefault="0096596D" w:rsidP="00EC6C17">
      <w:pPr>
        <w:spacing w:after="0" w:line="240" w:lineRule="auto"/>
        <w:jc w:val="both"/>
        <w:rPr>
          <w:rFonts w:ascii="Times New Roman" w:hAnsi="Times New Roman"/>
        </w:rPr>
      </w:pPr>
      <w:r w:rsidRPr="00EC6C17">
        <w:rPr>
          <w:rFonts w:ascii="Times New Roman" w:hAnsi="Times New Roman"/>
        </w:rPr>
        <w:t>Fax: +36-1-301-2903</w:t>
      </w:r>
    </w:p>
    <w:p w14:paraId="1D89EEEB" w14:textId="77777777" w:rsidR="0096596D" w:rsidRPr="00EC6C17" w:rsidRDefault="0096596D" w:rsidP="00EC6C17">
      <w:pPr>
        <w:spacing w:after="0" w:line="240" w:lineRule="auto"/>
        <w:jc w:val="both"/>
        <w:rPr>
          <w:rFonts w:ascii="Times New Roman" w:hAnsi="Times New Roman"/>
        </w:rPr>
      </w:pPr>
      <w:r w:rsidRPr="00EC6C17">
        <w:rPr>
          <w:rFonts w:ascii="Times New Roman" w:hAnsi="Times New Roman"/>
        </w:rPr>
        <w:t xml:space="preserve">E-mail: </w:t>
      </w:r>
      <w:hyperlink r:id="rId15" w:history="1">
        <w:r w:rsidRPr="00EC6C17">
          <w:rPr>
            <w:rFonts w:ascii="Times New Roman" w:hAnsi="Times New Roman"/>
            <w:color w:val="0000FF"/>
            <w:u w:val="single"/>
          </w:rPr>
          <w:t>hivatal@mbfh.hu</w:t>
        </w:r>
      </w:hyperlink>
      <w:r w:rsidRPr="00EC6C17">
        <w:rPr>
          <w:rFonts w:ascii="Times New Roman" w:hAnsi="Times New Roman"/>
        </w:rPr>
        <w:t xml:space="preserve"> </w:t>
      </w:r>
    </w:p>
    <w:p w14:paraId="4F9F5C93" w14:textId="77777777" w:rsidR="0096596D" w:rsidRPr="00EC6C17" w:rsidRDefault="0096596D" w:rsidP="00EC6C17">
      <w:pPr>
        <w:spacing w:after="0" w:line="240" w:lineRule="auto"/>
        <w:jc w:val="both"/>
        <w:rPr>
          <w:rFonts w:ascii="Times New Roman" w:hAnsi="Times New Roman"/>
        </w:rPr>
      </w:pPr>
      <w:r w:rsidRPr="00EC6C17">
        <w:rPr>
          <w:rFonts w:ascii="Times New Roman" w:hAnsi="Times New Roman"/>
        </w:rPr>
        <w:t xml:space="preserve">Honlap: </w:t>
      </w:r>
      <w:hyperlink r:id="rId16" w:history="1">
        <w:r w:rsidRPr="00EC6C17">
          <w:rPr>
            <w:rFonts w:ascii="Times New Roman" w:hAnsi="Times New Roman"/>
            <w:color w:val="0000FF"/>
            <w:u w:val="single"/>
          </w:rPr>
          <w:t>www.mbfh.hu</w:t>
        </w:r>
      </w:hyperlink>
      <w:r w:rsidRPr="00EC6C17">
        <w:rPr>
          <w:rFonts w:ascii="Times New Roman" w:hAnsi="Times New Roman"/>
        </w:rPr>
        <w:t xml:space="preserve"> </w:t>
      </w:r>
    </w:p>
    <w:p w14:paraId="2FAF5DE0" w14:textId="77777777" w:rsidR="0096596D" w:rsidRPr="00EC6C17" w:rsidRDefault="0096596D" w:rsidP="00EC6C17">
      <w:pPr>
        <w:spacing w:after="0" w:line="240" w:lineRule="auto"/>
        <w:jc w:val="both"/>
        <w:rPr>
          <w:rFonts w:ascii="Times New Roman" w:hAnsi="Times New Roman"/>
        </w:rPr>
      </w:pPr>
    </w:p>
    <w:p w14:paraId="75B1387B" w14:textId="77777777" w:rsidR="0096596D" w:rsidRPr="00EC6C17" w:rsidRDefault="0096596D" w:rsidP="00EC6C17">
      <w:pPr>
        <w:spacing w:after="0" w:line="240" w:lineRule="auto"/>
        <w:jc w:val="both"/>
        <w:rPr>
          <w:rFonts w:ascii="Times New Roman" w:hAnsi="Times New Roman"/>
          <w:b/>
          <w:bCs/>
        </w:rPr>
      </w:pPr>
      <w:r w:rsidRPr="00EC6C17">
        <w:rPr>
          <w:rFonts w:ascii="Times New Roman" w:hAnsi="Times New Roman"/>
          <w:b/>
          <w:bCs/>
        </w:rPr>
        <w:t>Nemzetgazdasági Minisztérium</w:t>
      </w:r>
    </w:p>
    <w:p w14:paraId="2AD0CC48" w14:textId="77777777" w:rsidR="0096596D" w:rsidRPr="00EC6C17" w:rsidRDefault="0096596D" w:rsidP="00EC6C17">
      <w:pPr>
        <w:spacing w:after="0" w:line="240" w:lineRule="auto"/>
        <w:jc w:val="both"/>
        <w:rPr>
          <w:rFonts w:ascii="Times New Roman" w:hAnsi="Times New Roman"/>
        </w:rPr>
      </w:pPr>
      <w:r w:rsidRPr="00EC6C17">
        <w:rPr>
          <w:rFonts w:ascii="Times New Roman" w:hAnsi="Times New Roman"/>
        </w:rPr>
        <w:t>Székhely: 1051 Budapest, József nádor tér 4.</w:t>
      </w:r>
    </w:p>
    <w:p w14:paraId="2739BAE7" w14:textId="77777777" w:rsidR="0096596D" w:rsidRPr="00EC6C17" w:rsidRDefault="0096596D" w:rsidP="00EC6C17">
      <w:pPr>
        <w:spacing w:after="0" w:line="240" w:lineRule="auto"/>
        <w:jc w:val="both"/>
        <w:rPr>
          <w:rFonts w:ascii="Times New Roman" w:hAnsi="Times New Roman"/>
        </w:rPr>
      </w:pPr>
      <w:r w:rsidRPr="00EC6C17">
        <w:rPr>
          <w:rFonts w:ascii="Times New Roman" w:hAnsi="Times New Roman"/>
        </w:rPr>
        <w:t>Telefonszám:06-1-795-1400</w:t>
      </w:r>
    </w:p>
    <w:p w14:paraId="6CC3F41A" w14:textId="77777777" w:rsidR="0096596D" w:rsidRPr="00EC6C17" w:rsidRDefault="0096596D" w:rsidP="00EC6C17">
      <w:pPr>
        <w:spacing w:after="0" w:line="240" w:lineRule="auto"/>
        <w:jc w:val="both"/>
        <w:rPr>
          <w:rFonts w:ascii="Times New Roman" w:hAnsi="Times New Roman"/>
        </w:rPr>
      </w:pPr>
      <w:r w:rsidRPr="00EC6C17">
        <w:rPr>
          <w:rFonts w:ascii="Times New Roman" w:hAnsi="Times New Roman"/>
        </w:rPr>
        <w:t>Telefax: 06-1-795-0716</w:t>
      </w:r>
    </w:p>
    <w:p w14:paraId="34786E86" w14:textId="77777777" w:rsidR="0096596D" w:rsidRPr="00EC6C17" w:rsidRDefault="0096596D" w:rsidP="00EC6C17">
      <w:pPr>
        <w:spacing w:after="0" w:line="240" w:lineRule="auto"/>
        <w:jc w:val="both"/>
        <w:rPr>
          <w:rFonts w:ascii="Times New Roman" w:hAnsi="Times New Roman"/>
        </w:rPr>
      </w:pPr>
      <w:r w:rsidRPr="00EC6C17">
        <w:rPr>
          <w:rFonts w:ascii="Times New Roman" w:hAnsi="Times New Roman"/>
        </w:rPr>
        <w:t xml:space="preserve">E-mail: </w:t>
      </w:r>
      <w:hyperlink r:id="rId17" w:history="1">
        <w:r w:rsidRPr="00EC6C17">
          <w:rPr>
            <w:rFonts w:ascii="Times New Roman" w:hAnsi="Times New Roman"/>
            <w:color w:val="0000FF"/>
            <w:u w:val="single"/>
          </w:rPr>
          <w:t>ugyfelszolgalat@ngm.gov.hu</w:t>
        </w:r>
      </w:hyperlink>
      <w:r w:rsidRPr="00EC6C17">
        <w:rPr>
          <w:rFonts w:ascii="Times New Roman" w:hAnsi="Times New Roman"/>
        </w:rPr>
        <w:t xml:space="preserve"> </w:t>
      </w:r>
    </w:p>
    <w:p w14:paraId="0B34E5DF" w14:textId="77777777" w:rsidR="0096596D" w:rsidRPr="00EC6C17" w:rsidRDefault="0096596D" w:rsidP="00EC6C17">
      <w:pPr>
        <w:spacing w:after="0" w:line="240" w:lineRule="auto"/>
        <w:jc w:val="both"/>
        <w:rPr>
          <w:rFonts w:ascii="Times New Roman" w:hAnsi="Times New Roman"/>
        </w:rPr>
      </w:pPr>
    </w:p>
    <w:p w14:paraId="076351AA" w14:textId="77777777" w:rsidR="0096596D" w:rsidRPr="00EC6C17" w:rsidRDefault="0096596D" w:rsidP="00EC6C17">
      <w:pPr>
        <w:spacing w:after="0" w:line="240" w:lineRule="auto"/>
        <w:jc w:val="both"/>
        <w:rPr>
          <w:rFonts w:ascii="Times New Roman" w:hAnsi="Times New Roman"/>
          <w:b/>
          <w:bCs/>
        </w:rPr>
      </w:pPr>
      <w:r w:rsidRPr="00EC6C17">
        <w:rPr>
          <w:rFonts w:ascii="Times New Roman" w:hAnsi="Times New Roman"/>
          <w:b/>
          <w:bCs/>
        </w:rPr>
        <w:t>Nemzeti Foglalkoztatási Szolgálat</w:t>
      </w:r>
    </w:p>
    <w:p w14:paraId="08409C56" w14:textId="77777777" w:rsidR="0096596D" w:rsidRPr="00EC6C17" w:rsidRDefault="0096596D" w:rsidP="00EC6C17">
      <w:pPr>
        <w:spacing w:after="0" w:line="240" w:lineRule="auto"/>
        <w:jc w:val="both"/>
        <w:rPr>
          <w:rFonts w:ascii="Times New Roman" w:hAnsi="Times New Roman"/>
        </w:rPr>
      </w:pPr>
      <w:r w:rsidRPr="00EC6C17">
        <w:rPr>
          <w:rFonts w:ascii="Times New Roman" w:hAnsi="Times New Roman"/>
        </w:rPr>
        <w:t xml:space="preserve">Székhely: 1089 Budapest, Kálvária tér 7. </w:t>
      </w:r>
    </w:p>
    <w:p w14:paraId="31BA3DD9" w14:textId="77777777" w:rsidR="0096596D" w:rsidRPr="00EC6C17" w:rsidRDefault="0096596D" w:rsidP="00EC6C17">
      <w:pPr>
        <w:spacing w:after="0" w:line="240" w:lineRule="auto"/>
        <w:jc w:val="both"/>
        <w:rPr>
          <w:rFonts w:ascii="Times New Roman" w:hAnsi="Times New Roman"/>
        </w:rPr>
      </w:pPr>
      <w:r w:rsidRPr="00EC6C17">
        <w:rPr>
          <w:rFonts w:ascii="Times New Roman" w:hAnsi="Times New Roman"/>
        </w:rPr>
        <w:t xml:space="preserve">Levelezési cím: 1476 Budapest, Pf. 75. </w:t>
      </w:r>
    </w:p>
    <w:p w14:paraId="50E386EC" w14:textId="77777777" w:rsidR="0096596D" w:rsidRPr="00EC6C17" w:rsidRDefault="0096596D" w:rsidP="00EC6C17">
      <w:pPr>
        <w:spacing w:after="0" w:line="240" w:lineRule="auto"/>
        <w:jc w:val="both"/>
        <w:rPr>
          <w:rFonts w:ascii="Times New Roman" w:hAnsi="Times New Roman"/>
        </w:rPr>
      </w:pPr>
      <w:r w:rsidRPr="00EC6C17">
        <w:rPr>
          <w:rFonts w:ascii="Times New Roman" w:hAnsi="Times New Roman"/>
        </w:rPr>
        <w:t>Tel</w:t>
      </w:r>
      <w:proofErr w:type="gramStart"/>
      <w:r w:rsidRPr="00EC6C17">
        <w:rPr>
          <w:rFonts w:ascii="Times New Roman" w:hAnsi="Times New Roman"/>
        </w:rPr>
        <w:t>.:</w:t>
      </w:r>
      <w:proofErr w:type="gramEnd"/>
      <w:r w:rsidRPr="00EC6C17">
        <w:rPr>
          <w:rFonts w:ascii="Times New Roman" w:hAnsi="Times New Roman"/>
        </w:rPr>
        <w:t xml:space="preserve"> +36-1-303-9300 </w:t>
      </w:r>
    </w:p>
    <w:p w14:paraId="43BBE473" w14:textId="77777777" w:rsidR="0096596D" w:rsidRPr="00EC6C17" w:rsidRDefault="0096596D" w:rsidP="00EC6C17">
      <w:pPr>
        <w:spacing w:after="0" w:line="240" w:lineRule="auto"/>
        <w:jc w:val="both"/>
        <w:rPr>
          <w:rFonts w:ascii="Times New Roman" w:hAnsi="Times New Roman"/>
        </w:rPr>
      </w:pPr>
      <w:r w:rsidRPr="00EC6C17">
        <w:rPr>
          <w:rFonts w:ascii="Times New Roman" w:hAnsi="Times New Roman"/>
        </w:rPr>
        <w:t>Fax: +36-1-210-4255</w:t>
      </w:r>
    </w:p>
    <w:p w14:paraId="1A37EC04" w14:textId="77777777" w:rsidR="0096596D" w:rsidRPr="00EC6C17" w:rsidRDefault="0096596D" w:rsidP="00EC6C17">
      <w:pPr>
        <w:spacing w:after="0" w:line="240" w:lineRule="auto"/>
        <w:jc w:val="both"/>
        <w:rPr>
          <w:rFonts w:ascii="Times New Roman" w:hAnsi="Times New Roman"/>
        </w:rPr>
      </w:pPr>
      <w:r w:rsidRPr="00EC6C17">
        <w:rPr>
          <w:rFonts w:ascii="Times New Roman" w:hAnsi="Times New Roman"/>
        </w:rPr>
        <w:t xml:space="preserve">Honlap: </w:t>
      </w:r>
      <w:hyperlink r:id="rId18" w:history="1">
        <w:r w:rsidRPr="00EC6C17">
          <w:rPr>
            <w:rFonts w:ascii="Times New Roman" w:hAnsi="Times New Roman"/>
            <w:color w:val="0000FF"/>
            <w:u w:val="single"/>
          </w:rPr>
          <w:t>www.munka.hu</w:t>
        </w:r>
      </w:hyperlink>
      <w:r w:rsidRPr="00EC6C17">
        <w:rPr>
          <w:rFonts w:ascii="Times New Roman" w:hAnsi="Times New Roman"/>
        </w:rPr>
        <w:t xml:space="preserve"> </w:t>
      </w:r>
    </w:p>
    <w:p w14:paraId="6E661FEE" w14:textId="77777777" w:rsidR="0096596D" w:rsidRPr="00EC6C17" w:rsidRDefault="0096596D" w:rsidP="00EC6C17">
      <w:pPr>
        <w:tabs>
          <w:tab w:val="left" w:pos="0"/>
        </w:tabs>
        <w:spacing w:after="0" w:line="240" w:lineRule="auto"/>
        <w:jc w:val="both"/>
        <w:rPr>
          <w:rFonts w:ascii="Times New Roman" w:hAnsi="Times New Roman"/>
        </w:rPr>
      </w:pPr>
    </w:p>
    <w:p w14:paraId="5EE3DC6E" w14:textId="77777777" w:rsidR="0096596D" w:rsidRPr="00EC6C17" w:rsidRDefault="0096596D" w:rsidP="00EC6C17">
      <w:pPr>
        <w:tabs>
          <w:tab w:val="left" w:pos="0"/>
        </w:tabs>
        <w:spacing w:after="120" w:line="240" w:lineRule="auto"/>
        <w:jc w:val="both"/>
        <w:rPr>
          <w:rFonts w:ascii="Times New Roman" w:hAnsi="Times New Roman"/>
        </w:rPr>
      </w:pPr>
      <w:r w:rsidRPr="00EC6C17">
        <w:rPr>
          <w:rFonts w:ascii="Times New Roman" w:hAnsi="Times New Roman"/>
        </w:rPr>
        <w:t>A tájékoztatással és tanácsadással kapcsolatos feladatok ellátása 2012. január 19-től az alábbiak szerint működik:</w:t>
      </w:r>
    </w:p>
    <w:p w14:paraId="668C423F" w14:textId="77777777" w:rsidR="0096596D" w:rsidRPr="00EC6C17" w:rsidRDefault="0096596D" w:rsidP="00EC6C17">
      <w:pPr>
        <w:tabs>
          <w:tab w:val="left" w:pos="0"/>
        </w:tabs>
        <w:spacing w:after="120" w:line="240" w:lineRule="auto"/>
        <w:jc w:val="both"/>
        <w:rPr>
          <w:rFonts w:ascii="Times New Roman" w:hAnsi="Times New Roman"/>
        </w:rPr>
      </w:pPr>
      <w:r w:rsidRPr="00EC6C17">
        <w:rPr>
          <w:rFonts w:ascii="Times New Roman" w:hAnsi="Times New Roman"/>
        </w:rP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2DD6665F" w14:textId="77777777" w:rsidR="0096596D" w:rsidRPr="00EC6C17" w:rsidRDefault="0096596D" w:rsidP="00EC6C17">
      <w:pPr>
        <w:tabs>
          <w:tab w:val="left" w:pos="0"/>
        </w:tabs>
        <w:spacing w:after="120" w:line="240" w:lineRule="auto"/>
        <w:jc w:val="both"/>
        <w:rPr>
          <w:rFonts w:ascii="Times New Roman" w:hAnsi="Times New Roman"/>
        </w:rPr>
      </w:pPr>
      <w:r w:rsidRPr="00EC6C17">
        <w:rPr>
          <w:rFonts w:ascii="Times New Roman" w:hAnsi="Times New Roman"/>
        </w:rPr>
        <w:lastRenderedPageBreak/>
        <w:t>A Nemzeti Munkaügyi Hivatal Munkavédelmi és Munkaügyi Igazgatósága továbbra is működteti központi munkavédelmi információs rendszerét, az ingyenesen hívható zöld számon:</w:t>
      </w:r>
    </w:p>
    <w:p w14:paraId="15220B2E" w14:textId="77777777" w:rsidR="0096596D" w:rsidRPr="00EC6C17" w:rsidRDefault="0096596D" w:rsidP="00EC6C17">
      <w:pPr>
        <w:tabs>
          <w:tab w:val="left" w:pos="0"/>
        </w:tabs>
        <w:spacing w:after="120" w:line="240" w:lineRule="auto"/>
        <w:jc w:val="both"/>
        <w:rPr>
          <w:rFonts w:ascii="Times New Roman" w:hAnsi="Times New Roman"/>
        </w:rPr>
      </w:pPr>
    </w:p>
    <w:p w14:paraId="56138DD2" w14:textId="77777777" w:rsidR="0096596D" w:rsidRPr="00EC6C17" w:rsidRDefault="0096596D" w:rsidP="00EC6C17">
      <w:pPr>
        <w:tabs>
          <w:tab w:val="left" w:pos="0"/>
        </w:tabs>
        <w:spacing w:after="0" w:line="240" w:lineRule="auto"/>
        <w:jc w:val="both"/>
        <w:rPr>
          <w:rFonts w:ascii="Times New Roman" w:hAnsi="Times New Roman"/>
        </w:rPr>
      </w:pPr>
      <w:r w:rsidRPr="00EC6C17">
        <w:rPr>
          <w:rFonts w:ascii="Times New Roman" w:hAnsi="Times New Roman"/>
          <w:b/>
        </w:rPr>
        <w:t>Munkavédelmi Információs Szolgálat</w:t>
      </w:r>
      <w:r w:rsidRPr="00EC6C17">
        <w:rPr>
          <w:rFonts w:ascii="Times New Roman" w:hAnsi="Times New Roman"/>
        </w:rPr>
        <w:t xml:space="preserve"> (MISZ) elérhetőségek</w:t>
      </w:r>
    </w:p>
    <w:p w14:paraId="47348E46" w14:textId="77777777" w:rsidR="0096596D" w:rsidRPr="00EC6C17" w:rsidRDefault="0096596D" w:rsidP="00EC6C17">
      <w:pPr>
        <w:tabs>
          <w:tab w:val="left" w:pos="0"/>
        </w:tabs>
        <w:spacing w:after="0" w:line="240" w:lineRule="auto"/>
        <w:jc w:val="both"/>
        <w:rPr>
          <w:rFonts w:ascii="Times New Roman" w:hAnsi="Times New Roman"/>
        </w:rPr>
      </w:pPr>
      <w:r w:rsidRPr="00EC6C17">
        <w:rPr>
          <w:rFonts w:ascii="Times New Roman" w:hAnsi="Times New Roman"/>
        </w:rPr>
        <w:t>Tel</w:t>
      </w:r>
      <w:proofErr w:type="gramStart"/>
      <w:r w:rsidRPr="00EC6C17">
        <w:rPr>
          <w:rFonts w:ascii="Times New Roman" w:hAnsi="Times New Roman"/>
        </w:rPr>
        <w:t>.:</w:t>
      </w:r>
      <w:proofErr w:type="gramEnd"/>
      <w:r w:rsidRPr="00EC6C17">
        <w:rPr>
          <w:rFonts w:ascii="Times New Roman" w:hAnsi="Times New Roman"/>
        </w:rPr>
        <w:t xml:space="preserve"> 06-80/204-292</w:t>
      </w:r>
    </w:p>
    <w:p w14:paraId="4642FD3A" w14:textId="77777777" w:rsidR="0096596D" w:rsidRPr="00EC6C17" w:rsidRDefault="0096596D" w:rsidP="00EC6C17">
      <w:pPr>
        <w:tabs>
          <w:tab w:val="left" w:pos="0"/>
        </w:tabs>
        <w:spacing w:after="0" w:line="240" w:lineRule="auto"/>
        <w:jc w:val="both"/>
        <w:rPr>
          <w:rFonts w:ascii="Times New Roman" w:hAnsi="Times New Roman"/>
        </w:rPr>
      </w:pPr>
      <w:proofErr w:type="gramStart"/>
      <w:r w:rsidRPr="00EC6C17">
        <w:rPr>
          <w:rFonts w:ascii="Times New Roman" w:hAnsi="Times New Roman"/>
        </w:rPr>
        <w:t>és</w:t>
      </w:r>
      <w:proofErr w:type="gramEnd"/>
      <w:r w:rsidRPr="00EC6C17">
        <w:rPr>
          <w:rFonts w:ascii="Times New Roman" w:hAnsi="Times New Roman"/>
        </w:rPr>
        <w:t xml:space="preserve"> információs elektronikus postacímén:</w:t>
      </w:r>
    </w:p>
    <w:p w14:paraId="12F98632" w14:textId="77777777" w:rsidR="0096596D" w:rsidRPr="00EC6C17" w:rsidRDefault="0096596D" w:rsidP="00EC6C17">
      <w:pPr>
        <w:tabs>
          <w:tab w:val="left" w:pos="0"/>
        </w:tabs>
        <w:spacing w:after="0" w:line="240" w:lineRule="auto"/>
        <w:jc w:val="both"/>
        <w:rPr>
          <w:rFonts w:ascii="Times New Roman" w:hAnsi="Times New Roman"/>
        </w:rPr>
      </w:pPr>
      <w:r w:rsidRPr="00EC6C17">
        <w:rPr>
          <w:rFonts w:ascii="Times New Roman" w:hAnsi="Times New Roman"/>
        </w:rPr>
        <w:t>E-mail: munkaved-info@ommf.gov.hu</w:t>
      </w:r>
    </w:p>
    <w:p w14:paraId="099DE3C4" w14:textId="77777777" w:rsidR="0096596D" w:rsidRPr="00EC6C17" w:rsidRDefault="0096596D" w:rsidP="00EC6C17">
      <w:pPr>
        <w:tabs>
          <w:tab w:val="left" w:pos="0"/>
        </w:tabs>
        <w:spacing w:after="120" w:line="240" w:lineRule="auto"/>
        <w:jc w:val="both"/>
        <w:rPr>
          <w:rFonts w:ascii="Times New Roman" w:hAnsi="Times New Roman"/>
        </w:rPr>
      </w:pPr>
    </w:p>
    <w:p w14:paraId="09378124" w14:textId="77777777" w:rsidR="0096596D" w:rsidRPr="00EC6C17" w:rsidRDefault="0096596D" w:rsidP="00EC6C17">
      <w:pPr>
        <w:pStyle w:val="Cmsor3"/>
        <w:spacing w:line="240" w:lineRule="auto"/>
        <w:jc w:val="both"/>
        <w:rPr>
          <w:sz w:val="22"/>
          <w:szCs w:val="22"/>
        </w:rPr>
      </w:pPr>
      <w:bookmarkStart w:id="43" w:name="_Toc518030749"/>
      <w:r w:rsidRPr="00EC6C17">
        <w:rPr>
          <w:sz w:val="22"/>
          <w:szCs w:val="22"/>
        </w:rPr>
        <w:t>1</w:t>
      </w:r>
      <w:r w:rsidR="00001936">
        <w:rPr>
          <w:sz w:val="22"/>
          <w:szCs w:val="22"/>
        </w:rPr>
        <w:t>4</w:t>
      </w:r>
      <w:r w:rsidRPr="00EC6C17">
        <w:rPr>
          <w:sz w:val="22"/>
          <w:szCs w:val="22"/>
        </w:rPr>
        <w:t>. További információk</w:t>
      </w:r>
      <w:bookmarkEnd w:id="43"/>
    </w:p>
    <w:p w14:paraId="3161F8A1" w14:textId="77777777" w:rsidR="0096596D" w:rsidRPr="00EC6C17" w:rsidRDefault="0096596D" w:rsidP="00EC6C17">
      <w:pPr>
        <w:autoSpaceDE w:val="0"/>
        <w:autoSpaceDN w:val="0"/>
        <w:adjustRightInd w:val="0"/>
        <w:spacing w:after="0" w:line="240" w:lineRule="auto"/>
        <w:ind w:left="284"/>
        <w:jc w:val="both"/>
        <w:rPr>
          <w:rFonts w:ascii="Times New Roman" w:hAnsi="Times New Roman"/>
          <w:color w:val="000000"/>
          <w:lang w:eastAsia="hu-HU"/>
        </w:rPr>
      </w:pPr>
    </w:p>
    <w:p w14:paraId="168BF4F5" w14:textId="77777777" w:rsidR="00374CAF" w:rsidRPr="00374CAF" w:rsidRDefault="00374CAF" w:rsidP="00374CAF">
      <w:pPr>
        <w:spacing w:after="120" w:line="240" w:lineRule="auto"/>
        <w:jc w:val="both"/>
        <w:rPr>
          <w:rFonts w:ascii="Times New Roman" w:hAnsi="Times New Roman"/>
          <w:color w:val="0000FF"/>
          <w:u w:val="single"/>
          <w:lang w:eastAsia="en-GB"/>
        </w:rPr>
      </w:pPr>
      <w:r w:rsidRPr="00374CAF">
        <w:rPr>
          <w:rFonts w:ascii="Times New Roman" w:hAnsi="Times New Roman"/>
          <w:color w:val="000000"/>
          <w:lang w:eastAsia="en-GB"/>
        </w:rPr>
        <w:t xml:space="preserve">Ajánlatkérő tájékoztatja az </w:t>
      </w:r>
      <w:proofErr w:type="gramStart"/>
      <w:r w:rsidRPr="00374CAF">
        <w:rPr>
          <w:rFonts w:ascii="Times New Roman" w:hAnsi="Times New Roman"/>
          <w:color w:val="000000"/>
          <w:lang w:eastAsia="en-GB"/>
        </w:rPr>
        <w:t>ajánlattevőket ,</w:t>
      </w:r>
      <w:proofErr w:type="gramEnd"/>
      <w:r w:rsidRPr="00374CAF">
        <w:rPr>
          <w:rFonts w:ascii="Times New Roman" w:hAnsi="Times New Roman"/>
          <w:color w:val="000000"/>
          <w:lang w:eastAsia="en-GB"/>
        </w:rPr>
        <w:t xml:space="preserve"> hogy a MÁV-START </w:t>
      </w:r>
      <w:proofErr w:type="spellStart"/>
      <w:r w:rsidRPr="00374CAF">
        <w:rPr>
          <w:rFonts w:ascii="Times New Roman" w:hAnsi="Times New Roman"/>
          <w:color w:val="000000"/>
          <w:lang w:eastAsia="en-GB"/>
        </w:rPr>
        <w:t>Zrt-től</w:t>
      </w:r>
      <w:proofErr w:type="spellEnd"/>
      <w:r w:rsidRPr="00374CAF">
        <w:rPr>
          <w:rFonts w:ascii="Times New Roman" w:hAnsi="Times New Roman"/>
          <w:color w:val="000000"/>
          <w:lang w:eastAsia="en-GB"/>
        </w:rPr>
        <w:t xml:space="preserve"> származó referencia igénylése esetén az alábbi központi elérhetőséghez fordulhatnak: </w:t>
      </w:r>
      <w:hyperlink r:id="rId19" w:history="1">
        <w:r w:rsidRPr="00374CAF">
          <w:rPr>
            <w:rFonts w:ascii="Times New Roman" w:hAnsi="Times New Roman"/>
            <w:color w:val="0000FF"/>
            <w:u w:val="single"/>
            <w:lang w:eastAsia="en-GB"/>
          </w:rPr>
          <w:t>referenciakeres@mav-start.hu</w:t>
        </w:r>
      </w:hyperlink>
      <w:r w:rsidRPr="00374CAF">
        <w:rPr>
          <w:rFonts w:ascii="Times New Roman" w:hAnsi="Times New Roman"/>
          <w:color w:val="0000FF"/>
          <w:u w:val="single"/>
          <w:lang w:eastAsia="en-GB"/>
        </w:rPr>
        <w:t>.</w:t>
      </w:r>
    </w:p>
    <w:p w14:paraId="124124E3" w14:textId="77777777" w:rsidR="00374CAF" w:rsidRPr="00374CAF" w:rsidRDefault="00374CAF" w:rsidP="00374CAF">
      <w:pPr>
        <w:spacing w:after="120" w:line="240" w:lineRule="auto"/>
        <w:jc w:val="both"/>
        <w:rPr>
          <w:rFonts w:ascii="Times New Roman" w:hAnsi="Times New Roman"/>
        </w:rPr>
      </w:pPr>
      <w:r w:rsidRPr="00374CAF">
        <w:rPr>
          <w:rFonts w:ascii="Times New Roman" w:hAnsi="Times New Roman"/>
        </w:rPr>
        <w:t xml:space="preserve">A gazdasági szereplők a MÁV-START Zrt. részére teljesített </w:t>
      </w:r>
      <w:proofErr w:type="spellStart"/>
      <w:proofErr w:type="gramStart"/>
      <w:r w:rsidRPr="00374CAF">
        <w:rPr>
          <w:rFonts w:ascii="Times New Roman" w:hAnsi="Times New Roman"/>
        </w:rPr>
        <w:t>referenciá</w:t>
      </w:r>
      <w:proofErr w:type="spellEnd"/>
      <w:r w:rsidRPr="00374CAF">
        <w:rPr>
          <w:rFonts w:ascii="Times New Roman" w:hAnsi="Times New Roman"/>
        </w:rPr>
        <w:t>(</w:t>
      </w:r>
      <w:proofErr w:type="gramEnd"/>
      <w:r w:rsidRPr="00374CAF">
        <w:rPr>
          <w:rFonts w:ascii="Times New Roman" w:hAnsi="Times New Roman"/>
        </w:rPr>
        <w:t>k)</w:t>
      </w:r>
      <w:proofErr w:type="spellStart"/>
      <w:r w:rsidRPr="00374CAF">
        <w:rPr>
          <w:rFonts w:ascii="Times New Roman" w:hAnsi="Times New Roman"/>
        </w:rPr>
        <w:t>ról</w:t>
      </w:r>
      <w:proofErr w:type="spellEnd"/>
      <w:r w:rsidRPr="00374CAF">
        <w:rPr>
          <w:rFonts w:ascii="Times New Roman" w:hAnsi="Times New Roman"/>
        </w:rPr>
        <w:t xml:space="preserve"> referenciagazolást a Közbeszerzési Dokumentumokkal együtt közzétett – az igazolni kért referencia szerinti szerződés főbb adatait tartalmazó – </w:t>
      </w:r>
      <w:r w:rsidRPr="00374CAF">
        <w:rPr>
          <w:rFonts w:ascii="Times New Roman" w:hAnsi="Times New Roman"/>
          <w:b/>
          <w:u w:val="single"/>
        </w:rPr>
        <w:t>„Referenciaigazolást igénylő adatlap” kitöltésével</w:t>
      </w:r>
      <w:r w:rsidRPr="00374CAF">
        <w:rPr>
          <w:rFonts w:ascii="Times New Roman" w:hAnsi="Times New Roman"/>
        </w:rPr>
        <w:t xml:space="preserve"> és a fent megjelölt központi elérhetőségre történő megküldésével igényelhetnek.</w:t>
      </w:r>
    </w:p>
    <w:p w14:paraId="6830CFAF" w14:textId="77777777" w:rsidR="00374CAF" w:rsidRPr="00374CAF" w:rsidRDefault="00374CAF" w:rsidP="00374CAF">
      <w:pPr>
        <w:spacing w:after="120" w:line="240" w:lineRule="auto"/>
        <w:jc w:val="both"/>
        <w:rPr>
          <w:rFonts w:ascii="Times New Roman" w:hAnsi="Times New Roman"/>
        </w:rPr>
      </w:pPr>
      <w:r w:rsidRPr="00374CAF">
        <w:rPr>
          <w:rFonts w:ascii="Times New Roman" w:hAnsi="Times New Roman"/>
          <w:b/>
          <w:u w:val="single"/>
        </w:rPr>
        <w:t>Ajánlatkérő felhívja a figyelmet, hogy a referenciagazolást csak a hiánytalanul kitöltött „Referenciaigazolást igénylő adatlap” alapján van lehetősége kiállítani</w:t>
      </w:r>
      <w:r w:rsidRPr="00374CAF">
        <w:rPr>
          <w:rFonts w:ascii="Times New Roman" w:hAnsi="Times New Roman"/>
        </w:rPr>
        <w:t>, erre tekintettel a 321/2015. (X.30) Korm. rendelet 22. § (4) bekezdése szerinti két munkanapos határidő a hiánytalanul kitöltött igénylő adatlap Ajánlatkérőhöz való beérkezésének napjától számítandó.</w:t>
      </w:r>
    </w:p>
    <w:p w14:paraId="339C67C2" w14:textId="77777777" w:rsidR="00374CAF" w:rsidRDefault="00374CAF" w:rsidP="00374CAF">
      <w:pPr>
        <w:spacing w:after="120" w:line="240" w:lineRule="auto"/>
        <w:jc w:val="both"/>
        <w:rPr>
          <w:rFonts w:ascii="Times New Roman" w:eastAsiaTheme="minorHAnsi" w:hAnsi="Times New Roman"/>
          <w:u w:val="single"/>
          <w:lang w:eastAsia="hu-HU"/>
        </w:rPr>
      </w:pPr>
      <w:r w:rsidRPr="00374CAF">
        <w:rPr>
          <w:rFonts w:ascii="Times New Roman" w:eastAsiaTheme="minorHAnsi" w:hAnsi="Times New Roman"/>
          <w:lang w:eastAsia="hu-HU"/>
        </w:rPr>
        <w:t xml:space="preserve">Ajánlatkérő felhívja a figyelmet a 321/2015. (X.30) Korm. rendelet 22. § (4) bekezdésében foglaltakra, mely szerint a szerződést kötő másik félnek az igazolást a szerződés tartalma alapján szerződésszerű teljesítés vagy szerződésszerű részteljesítés esetében - építési beruházás esetén a sikeres (részteljesítés esetében az adott részre vonatkozó) műszaki átadás-átvételt követően - kötelessége a kérés beérkezését követő két munkanapon belül díjmentesen kiállítani. A szerződés részteljesítése alapján kiállított referenciaigazolás esetében ezen alcím alkalmazásában teljesítés alatt a részteljesítést, a teljesítés ideje alatt a részteljesítés idejét (kezdő és befejező időpontját) kell érteni. A hivatkozott kormányrendelet (2) és (3) bekezdés szerinti adatokat </w:t>
      </w:r>
      <w:r w:rsidRPr="00374CAF">
        <w:rPr>
          <w:rFonts w:ascii="Times New Roman" w:eastAsiaTheme="minorHAnsi" w:hAnsi="Times New Roman"/>
          <w:u w:val="single"/>
          <w:lang w:eastAsia="hu-HU"/>
        </w:rPr>
        <w:t>a szerződés részteljesítése alapján kiállított igazolásban a részteljesítés vonatkozásában kell megadni olyan módon, hogy az Ajánlatkérő tájékoztató jelleggel feltünteti a részteljesítéssel érintett szerződés teljes tárgyának megjelölését is.</w:t>
      </w:r>
    </w:p>
    <w:p w14:paraId="799A7569" w14:textId="77777777" w:rsidR="009075AE" w:rsidRDefault="009075AE" w:rsidP="00374CAF">
      <w:pPr>
        <w:spacing w:after="120" w:line="240" w:lineRule="auto"/>
        <w:jc w:val="both"/>
        <w:rPr>
          <w:rFonts w:ascii="Times New Roman" w:eastAsiaTheme="minorHAnsi" w:hAnsi="Times New Roman"/>
          <w:u w:val="single"/>
          <w:lang w:eastAsia="hu-HU"/>
        </w:rPr>
      </w:pPr>
    </w:p>
    <w:p w14:paraId="671FBC81" w14:textId="77777777" w:rsidR="009075AE" w:rsidRDefault="009075AE" w:rsidP="009075AE">
      <w:pPr>
        <w:autoSpaceDE w:val="0"/>
        <w:autoSpaceDN w:val="0"/>
        <w:adjustRightInd w:val="0"/>
        <w:spacing w:after="0" w:line="240" w:lineRule="auto"/>
        <w:jc w:val="both"/>
        <w:rPr>
          <w:rFonts w:ascii="Times New Roman" w:hAnsi="Times New Roman"/>
        </w:rPr>
      </w:pPr>
      <w:r>
        <w:rPr>
          <w:rFonts w:ascii="Times New Roman" w:hAnsi="Times New Roman"/>
        </w:rPr>
        <w:t xml:space="preserve">Ajánlatkérő a Kbt. 62. § (1) bekezdés k) pont </w:t>
      </w:r>
      <w:proofErr w:type="spellStart"/>
      <w:r>
        <w:rPr>
          <w:rFonts w:ascii="Times New Roman" w:hAnsi="Times New Roman"/>
        </w:rPr>
        <w:t>kb</w:t>
      </w:r>
      <w:proofErr w:type="spellEnd"/>
      <w:r>
        <w:rPr>
          <w:rFonts w:ascii="Times New Roman" w:hAnsi="Times New Roman"/>
        </w:rPr>
        <w:t xml:space="preserve">) alpontjára vonatkozó kizáró ok </w:t>
      </w:r>
      <w:proofErr w:type="gramStart"/>
      <w:r>
        <w:rPr>
          <w:rFonts w:ascii="Times New Roman" w:hAnsi="Times New Roman"/>
        </w:rPr>
        <w:t>igazolására  rendelkezésre</w:t>
      </w:r>
      <w:proofErr w:type="gramEnd"/>
      <w:r>
        <w:rPr>
          <w:rFonts w:ascii="Times New Roman" w:hAnsi="Times New Roman"/>
        </w:rPr>
        <w:t xml:space="preserve"> bocsájtott nyilatkozatminta kapcsán az alábbiakról tájékoztatja továbbá a gazdasági szereplőket.</w:t>
      </w:r>
    </w:p>
    <w:p w14:paraId="478F9D52" w14:textId="77777777" w:rsidR="009075AE" w:rsidRDefault="009075AE" w:rsidP="009075AE">
      <w:pPr>
        <w:autoSpaceDE w:val="0"/>
        <w:autoSpaceDN w:val="0"/>
        <w:adjustRightInd w:val="0"/>
        <w:spacing w:after="0" w:line="240" w:lineRule="auto"/>
        <w:jc w:val="both"/>
        <w:rPr>
          <w:rFonts w:ascii="Times New Roman" w:hAnsi="Times New Roman"/>
        </w:rPr>
      </w:pPr>
      <w:r>
        <w:rPr>
          <w:rFonts w:ascii="Times New Roman" w:hAnsi="Times New Roman"/>
        </w:rPr>
        <w:t xml:space="preserve">Ajánlatkérő a nyilatkozatminta felépítését a Kbt. 2018. január 01. napján hatályba lépett módosításaira tekintettel, a Kbt. 62. § (1) </w:t>
      </w:r>
      <w:proofErr w:type="spellStart"/>
      <w:r>
        <w:rPr>
          <w:rFonts w:ascii="Times New Roman" w:hAnsi="Times New Roman"/>
        </w:rPr>
        <w:t>bek</w:t>
      </w:r>
      <w:proofErr w:type="spellEnd"/>
      <w:r>
        <w:rPr>
          <w:rFonts w:ascii="Times New Roman" w:hAnsi="Times New Roman"/>
        </w:rPr>
        <w:t xml:space="preserve">. k) pont </w:t>
      </w:r>
      <w:proofErr w:type="spellStart"/>
      <w:r>
        <w:rPr>
          <w:rFonts w:ascii="Times New Roman" w:hAnsi="Times New Roman"/>
        </w:rPr>
        <w:t>kb</w:t>
      </w:r>
      <w:proofErr w:type="spellEnd"/>
      <w:r>
        <w:rPr>
          <w:rFonts w:ascii="Times New Roman" w:hAnsi="Times New Roman"/>
        </w:rPr>
        <w:t>) alpontja szerinti kizáró ok 2018. január 01. napjától hatályos megfogalmazásához igazította.</w:t>
      </w:r>
    </w:p>
    <w:p w14:paraId="6B932150" w14:textId="77777777" w:rsidR="009075AE" w:rsidRDefault="009075AE" w:rsidP="009075AE">
      <w:pPr>
        <w:autoSpaceDE w:val="0"/>
        <w:autoSpaceDN w:val="0"/>
        <w:adjustRightInd w:val="0"/>
        <w:spacing w:after="0" w:line="240" w:lineRule="auto"/>
        <w:jc w:val="both"/>
        <w:rPr>
          <w:rFonts w:ascii="Times New Roman" w:hAnsi="Times New Roman"/>
        </w:rPr>
      </w:pPr>
      <w:r>
        <w:rPr>
          <w:rFonts w:ascii="Times New Roman" w:hAnsi="Times New Roman"/>
        </w:rPr>
        <w:t xml:space="preserve">Mivel a 321/2015. (X.30.) Korm. rendelet az igazolás módja tekintetében nem követte a Kbt. módosítását, ezért Ajánlatkérő álláspontja szerint a Korm. rendelet 8. § i) pontja, valamint 10. § (1) bekezdés g) pont </w:t>
      </w:r>
      <w:proofErr w:type="spellStart"/>
      <w:r>
        <w:rPr>
          <w:rFonts w:ascii="Times New Roman" w:hAnsi="Times New Roman"/>
        </w:rPr>
        <w:t>gb</w:t>
      </w:r>
      <w:proofErr w:type="spellEnd"/>
      <w:r>
        <w:rPr>
          <w:rFonts w:ascii="Times New Roman" w:hAnsi="Times New Roman"/>
        </w:rPr>
        <w:t>) alpontja szerinti igazolási mód a 2018. január 01.-jét követően megindított közbeszerzési eljárásokban már nem alkalmas a Kbt. szerinti vonatkozó kizáró ok igazolására.</w:t>
      </w:r>
    </w:p>
    <w:p w14:paraId="0671E1B1" w14:textId="77777777" w:rsidR="009075AE" w:rsidRDefault="009075AE" w:rsidP="009075AE">
      <w:pPr>
        <w:autoSpaceDE w:val="0"/>
        <w:autoSpaceDN w:val="0"/>
        <w:adjustRightInd w:val="0"/>
        <w:spacing w:after="0" w:line="240" w:lineRule="auto"/>
        <w:jc w:val="both"/>
        <w:rPr>
          <w:rFonts w:ascii="Times New Roman" w:hAnsi="Times New Roman"/>
        </w:rPr>
      </w:pPr>
    </w:p>
    <w:p w14:paraId="59EBFEDE" w14:textId="77777777" w:rsidR="009075AE" w:rsidRDefault="009075AE" w:rsidP="009075AE">
      <w:pPr>
        <w:autoSpaceDE w:val="0"/>
        <w:autoSpaceDN w:val="0"/>
        <w:adjustRightInd w:val="0"/>
        <w:spacing w:after="0" w:line="240" w:lineRule="auto"/>
        <w:jc w:val="both"/>
        <w:rPr>
          <w:rFonts w:ascii="Times New Roman" w:hAnsi="Times New Roman"/>
        </w:rPr>
      </w:pPr>
      <w:r>
        <w:rPr>
          <w:rFonts w:ascii="Times New Roman" w:hAnsi="Times New Roman"/>
        </w:rPr>
        <w:t>Ajánlatkérő előírja, hogy a</w:t>
      </w:r>
      <w:r w:rsidRPr="00FC470A">
        <w:rPr>
          <w:rFonts w:ascii="Times New Roman" w:hAnsi="Times New Roman"/>
        </w:rPr>
        <w:t xml:space="preserve"> Kbt. 62. § (1) bekezdés k) pont </w:t>
      </w:r>
      <w:proofErr w:type="spellStart"/>
      <w:r w:rsidRPr="00FC470A">
        <w:rPr>
          <w:rFonts w:ascii="Times New Roman" w:hAnsi="Times New Roman"/>
        </w:rPr>
        <w:t>kb</w:t>
      </w:r>
      <w:proofErr w:type="spellEnd"/>
      <w:r w:rsidRPr="00FC470A">
        <w:rPr>
          <w:rFonts w:ascii="Times New Roman" w:hAnsi="Times New Roman"/>
        </w:rPr>
        <w:t>) alpontja szerinti kizáró ok fenn nem állásá</w:t>
      </w:r>
      <w:r>
        <w:rPr>
          <w:rFonts w:ascii="Times New Roman" w:hAnsi="Times New Roman"/>
        </w:rPr>
        <w:t>nak</w:t>
      </w:r>
      <w:r w:rsidRPr="00FC470A">
        <w:rPr>
          <w:rFonts w:ascii="Times New Roman" w:hAnsi="Times New Roman"/>
        </w:rPr>
        <w:t xml:space="preserve"> igazolására szolgáló nyilatkozatnak az eljárás megkezdése napján hatályos Kbt. alapján a 2017. évi LIII. törvény 3. § 38. pont a)</w:t>
      </w:r>
      <w:proofErr w:type="spellStart"/>
      <w:r w:rsidRPr="00FC470A">
        <w:rPr>
          <w:rFonts w:ascii="Times New Roman" w:hAnsi="Times New Roman"/>
        </w:rPr>
        <w:t>-b</w:t>
      </w:r>
      <w:proofErr w:type="spellEnd"/>
      <w:r w:rsidRPr="00FC470A">
        <w:rPr>
          <w:rFonts w:ascii="Times New Roman" w:hAnsi="Times New Roman"/>
        </w:rPr>
        <w:t>) és d) alpontjai szerinti tényleges tulajdonosra kell kiterjednie.</w:t>
      </w:r>
    </w:p>
    <w:p w14:paraId="4D9D73FF" w14:textId="77777777" w:rsidR="009075AE" w:rsidRDefault="009075AE" w:rsidP="009075AE">
      <w:pPr>
        <w:autoSpaceDE w:val="0"/>
        <w:autoSpaceDN w:val="0"/>
        <w:adjustRightInd w:val="0"/>
        <w:spacing w:after="0" w:line="240" w:lineRule="auto"/>
        <w:jc w:val="both"/>
        <w:rPr>
          <w:rFonts w:ascii="Times New Roman" w:hAnsi="Times New Roman"/>
        </w:rPr>
      </w:pPr>
    </w:p>
    <w:p w14:paraId="124548A2" w14:textId="07EF4858" w:rsidR="0096596D" w:rsidRPr="00B61FBF" w:rsidRDefault="009075AE" w:rsidP="00B61FBF">
      <w:pPr>
        <w:autoSpaceDE w:val="0"/>
        <w:autoSpaceDN w:val="0"/>
        <w:adjustRightInd w:val="0"/>
        <w:spacing w:after="0" w:line="240" w:lineRule="auto"/>
        <w:jc w:val="both"/>
        <w:rPr>
          <w:rFonts w:ascii="Times New Roman" w:hAnsi="Times New Roman"/>
        </w:rPr>
      </w:pPr>
      <w:r>
        <w:rPr>
          <w:rFonts w:ascii="Times New Roman" w:hAnsi="Times New Roman"/>
        </w:rPr>
        <w:t xml:space="preserve">Ajánlatkérő ezért kéri, hogy a gazdasági szereplők a Kbt. 62. § (1) bekezdés k) pont </w:t>
      </w:r>
      <w:proofErr w:type="spellStart"/>
      <w:r>
        <w:rPr>
          <w:rFonts w:ascii="Times New Roman" w:hAnsi="Times New Roman"/>
        </w:rPr>
        <w:t>kb</w:t>
      </w:r>
      <w:proofErr w:type="spellEnd"/>
      <w:r>
        <w:rPr>
          <w:rFonts w:ascii="Times New Roman" w:hAnsi="Times New Roman"/>
        </w:rPr>
        <w:t>) alpontjának igazolására lehetőség szerint az ajánlott nyilatkozatmintát alkalmazzák!</w:t>
      </w:r>
      <w:r w:rsidR="0096596D" w:rsidRPr="00661C20">
        <w:br w:type="page"/>
      </w:r>
    </w:p>
    <w:p w14:paraId="07002973" w14:textId="77777777" w:rsidR="0096596D" w:rsidRPr="00661C20" w:rsidRDefault="0096596D" w:rsidP="0096596D">
      <w:pPr>
        <w:keepNext/>
        <w:keepLines/>
        <w:spacing w:after="0" w:line="240" w:lineRule="auto"/>
        <w:jc w:val="both"/>
        <w:rPr>
          <w:rFonts w:ascii="Times New Roman" w:hAnsi="Times New Roman"/>
          <w:highlight w:val="cyan"/>
        </w:rPr>
      </w:pPr>
    </w:p>
    <w:p w14:paraId="2C42D5E7" w14:textId="77777777" w:rsidR="0096596D" w:rsidRPr="00661C20" w:rsidRDefault="0096596D" w:rsidP="0096596D">
      <w:pPr>
        <w:pStyle w:val="Cmsor1"/>
      </w:pPr>
      <w:bookmarkStart w:id="44" w:name="_Toc518030750"/>
      <w:r w:rsidRPr="00661C20">
        <w:t>II. Műszaki leírás</w:t>
      </w:r>
      <w:bookmarkEnd w:id="44"/>
    </w:p>
    <w:p w14:paraId="1B14D071" w14:textId="77777777" w:rsidR="0096596D" w:rsidRPr="00661C20" w:rsidRDefault="0096596D" w:rsidP="0096596D">
      <w:pPr>
        <w:rPr>
          <w:rFonts w:ascii="Times New Roman" w:hAnsi="Times New Roman"/>
        </w:rPr>
      </w:pPr>
    </w:p>
    <w:p w14:paraId="088D4A82" w14:textId="77777777" w:rsidR="009C2071" w:rsidRPr="00661C20" w:rsidRDefault="009C2071" w:rsidP="009C2071">
      <w:pPr>
        <w:jc w:val="center"/>
        <w:rPr>
          <w:rFonts w:ascii="Times New Roman" w:hAnsi="Times New Roman"/>
        </w:rPr>
      </w:pPr>
      <w:proofErr w:type="gramStart"/>
      <w:r w:rsidRPr="008C11A3">
        <w:rPr>
          <w:rFonts w:ascii="Times New Roman" w:hAnsi="Times New Roman"/>
          <w:i/>
        </w:rPr>
        <w:t>műszaki</w:t>
      </w:r>
      <w:proofErr w:type="gramEnd"/>
      <w:r w:rsidRPr="008C11A3">
        <w:rPr>
          <w:rFonts w:ascii="Times New Roman" w:hAnsi="Times New Roman"/>
          <w:i/>
        </w:rPr>
        <w:t xml:space="preserve"> leírás</w:t>
      </w:r>
      <w:r>
        <w:rPr>
          <w:rFonts w:ascii="Times New Roman" w:hAnsi="Times New Roman"/>
          <w:i/>
        </w:rPr>
        <w:t xml:space="preserve">, valamint az </w:t>
      </w:r>
      <w:r w:rsidRPr="008C11A3">
        <w:rPr>
          <w:rFonts w:ascii="Times New Roman" w:hAnsi="Times New Roman"/>
          <w:i/>
        </w:rPr>
        <w:t>árazatlan költségvetés külön fájlként került csatolásra</w:t>
      </w:r>
    </w:p>
    <w:p w14:paraId="2F700D55" w14:textId="77777777" w:rsidR="0096596D" w:rsidRPr="00661C20" w:rsidRDefault="0096596D" w:rsidP="0096596D">
      <w:pPr>
        <w:rPr>
          <w:rFonts w:ascii="Times New Roman" w:hAnsi="Times New Roman"/>
        </w:rPr>
      </w:pPr>
      <w:r w:rsidRPr="00661C20">
        <w:rPr>
          <w:rFonts w:ascii="Times New Roman" w:hAnsi="Times New Roman"/>
        </w:rPr>
        <w:t>…………………………………</w:t>
      </w:r>
    </w:p>
    <w:p w14:paraId="78BC40E1" w14:textId="77777777" w:rsidR="0096596D" w:rsidRPr="00661C20" w:rsidRDefault="0096596D" w:rsidP="0096596D">
      <w:pPr>
        <w:rPr>
          <w:rFonts w:ascii="Times New Roman" w:hAnsi="Times New Roman"/>
        </w:rPr>
      </w:pPr>
    </w:p>
    <w:p w14:paraId="6911F11F" w14:textId="77777777" w:rsidR="0096596D" w:rsidRPr="00661C20" w:rsidRDefault="0096596D" w:rsidP="0096596D">
      <w:pPr>
        <w:rPr>
          <w:rFonts w:ascii="Times New Roman" w:hAnsi="Times New Roman"/>
        </w:rPr>
      </w:pPr>
    </w:p>
    <w:p w14:paraId="705C15FD" w14:textId="77777777" w:rsidR="0096596D" w:rsidRDefault="0096596D" w:rsidP="0096596D">
      <w:pPr>
        <w:pStyle w:val="Cmsor1"/>
      </w:pPr>
      <w:r w:rsidRPr="00661C20">
        <w:br w:type="page"/>
      </w:r>
      <w:bookmarkStart w:id="45" w:name="_Toc518030751"/>
      <w:r w:rsidRPr="00661C20">
        <w:lastRenderedPageBreak/>
        <w:t>III. Szerződéstervezet</w:t>
      </w:r>
      <w:bookmarkEnd w:id="45"/>
    </w:p>
    <w:p w14:paraId="17C4820D" w14:textId="77777777" w:rsidR="009C2071" w:rsidRDefault="009C2071" w:rsidP="009C2071">
      <w:pPr>
        <w:jc w:val="center"/>
        <w:rPr>
          <w:rFonts w:ascii="Times New Roman" w:hAnsi="Times New Roman"/>
          <w:i/>
        </w:rPr>
      </w:pPr>
    </w:p>
    <w:p w14:paraId="68BDD901" w14:textId="77777777" w:rsidR="009C2071" w:rsidRPr="008C11A3" w:rsidRDefault="009C2071" w:rsidP="009C2071">
      <w:pPr>
        <w:jc w:val="center"/>
        <w:rPr>
          <w:rFonts w:ascii="Times New Roman" w:hAnsi="Times New Roman"/>
          <w:i/>
        </w:rPr>
      </w:pPr>
      <w:r w:rsidRPr="008C11A3">
        <w:rPr>
          <w:rFonts w:ascii="Times New Roman" w:hAnsi="Times New Roman"/>
          <w:i/>
        </w:rPr>
        <w:t xml:space="preserve">A </w:t>
      </w:r>
      <w:r>
        <w:rPr>
          <w:rFonts w:ascii="Times New Roman" w:hAnsi="Times New Roman"/>
          <w:i/>
        </w:rPr>
        <w:t>Szerződéstervezet</w:t>
      </w:r>
      <w:r w:rsidRPr="008C11A3">
        <w:rPr>
          <w:rFonts w:ascii="Times New Roman" w:hAnsi="Times New Roman"/>
          <w:i/>
        </w:rPr>
        <w:t xml:space="preserve"> külön fájlként került csatolásra</w:t>
      </w:r>
    </w:p>
    <w:p w14:paraId="563AE29D" w14:textId="77777777" w:rsidR="009C2071" w:rsidRPr="009C2071" w:rsidRDefault="009C2071" w:rsidP="009C2071"/>
    <w:p w14:paraId="2C14866A" w14:textId="77777777" w:rsidR="0096596D" w:rsidRPr="00661C20" w:rsidRDefault="0096596D" w:rsidP="0096596D">
      <w:pPr>
        <w:pStyle w:val="Cmsor1"/>
        <w:rPr>
          <w:iCs/>
        </w:rPr>
      </w:pPr>
      <w:r w:rsidRPr="00661C20">
        <w:br w:type="page"/>
      </w:r>
      <w:bookmarkStart w:id="46" w:name="_Toc518030752"/>
      <w:r w:rsidRPr="00C678A1">
        <w:lastRenderedPageBreak/>
        <w:t>IV. Igazolások- és nyilatkozatok jegyzéke</w:t>
      </w:r>
      <w:bookmarkEnd w:id="46"/>
    </w:p>
    <w:p w14:paraId="2A756122" w14:textId="77777777" w:rsidR="0096596D" w:rsidRPr="00661C20" w:rsidRDefault="0096596D" w:rsidP="0096596D">
      <w:pPr>
        <w:keepNext/>
        <w:keepLines/>
        <w:spacing w:after="0" w:line="240" w:lineRule="auto"/>
        <w:jc w:val="both"/>
        <w:rPr>
          <w:rFonts w:ascii="Times New Roman" w:hAnsi="Times New Roman"/>
          <w:highlight w:val="cyan"/>
        </w:rPr>
      </w:pPr>
    </w:p>
    <w:p w14:paraId="741C19E8" w14:textId="77777777" w:rsidR="0096596D" w:rsidRPr="00661C20" w:rsidRDefault="0096596D" w:rsidP="0096596D">
      <w:pPr>
        <w:keepNext/>
        <w:keepLines/>
        <w:spacing w:after="0" w:line="240" w:lineRule="auto"/>
        <w:jc w:val="both"/>
        <w:rPr>
          <w:rFonts w:ascii="Times New Roman" w:hAnsi="Times New Roman"/>
          <w:b/>
        </w:rPr>
      </w:pPr>
      <w:r w:rsidRPr="00661C20">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14:paraId="751AE133" w14:textId="77777777" w:rsidR="0096596D" w:rsidRPr="00661C20" w:rsidRDefault="0096596D" w:rsidP="0096596D">
      <w:pPr>
        <w:keepNext/>
        <w:keepLines/>
        <w:spacing w:after="0" w:line="240" w:lineRule="auto"/>
        <w:jc w:val="both"/>
        <w:rPr>
          <w:rFonts w:ascii="Times New Roman" w:hAnsi="Times New Roman"/>
          <w:highlight w:val="cyan"/>
        </w:rPr>
      </w:pPr>
    </w:p>
    <w:p w14:paraId="233E4E8D" w14:textId="77777777" w:rsidR="0096596D" w:rsidRPr="00661C20" w:rsidRDefault="0096596D" w:rsidP="0096596D">
      <w:pPr>
        <w:keepNext/>
        <w:keepLines/>
        <w:spacing w:after="0" w:line="240" w:lineRule="auto"/>
        <w:jc w:val="both"/>
        <w:rPr>
          <w:rFonts w:ascii="Times New Roman" w:hAnsi="Times New Roman"/>
          <w:highlight w:val="cya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96596D" w:rsidRPr="00661C20" w14:paraId="35D6723C" w14:textId="77777777" w:rsidTr="00011A92">
        <w:trPr>
          <w:tblHeader/>
          <w:jc w:val="center"/>
        </w:trPr>
        <w:tc>
          <w:tcPr>
            <w:tcW w:w="2341" w:type="dxa"/>
          </w:tcPr>
          <w:p w14:paraId="285835CA" w14:textId="77777777" w:rsidR="0096596D" w:rsidRPr="00661C20" w:rsidRDefault="0096596D" w:rsidP="00011A92">
            <w:pPr>
              <w:keepNext/>
              <w:keepLines/>
              <w:spacing w:after="0" w:line="240" w:lineRule="auto"/>
              <w:ind w:right="-108"/>
              <w:rPr>
                <w:rFonts w:ascii="Times New Roman" w:hAnsi="Times New Roman"/>
                <w:b/>
              </w:rPr>
            </w:pPr>
            <w:r w:rsidRPr="00661C20">
              <w:rPr>
                <w:rFonts w:ascii="Times New Roman" w:hAnsi="Times New Roman"/>
                <w:b/>
              </w:rPr>
              <w:t>Melléklet a forma - nyomtatványok között</w:t>
            </w:r>
          </w:p>
        </w:tc>
        <w:tc>
          <w:tcPr>
            <w:tcW w:w="6590" w:type="dxa"/>
          </w:tcPr>
          <w:p w14:paraId="5B14538F" w14:textId="77777777" w:rsidR="0096596D" w:rsidRPr="00661C20" w:rsidRDefault="0096596D" w:rsidP="00011A92">
            <w:pPr>
              <w:keepNext/>
              <w:keepLines/>
              <w:spacing w:after="0" w:line="240" w:lineRule="auto"/>
              <w:jc w:val="both"/>
              <w:rPr>
                <w:rFonts w:ascii="Times New Roman" w:hAnsi="Times New Roman"/>
                <w:b/>
              </w:rPr>
            </w:pPr>
            <w:r w:rsidRPr="00661C20">
              <w:rPr>
                <w:rFonts w:ascii="Times New Roman" w:hAnsi="Times New Roman"/>
                <w:b/>
              </w:rPr>
              <w:t>Iratanyag megnevezése</w:t>
            </w:r>
          </w:p>
        </w:tc>
      </w:tr>
      <w:tr w:rsidR="0096596D" w:rsidRPr="00661C20" w14:paraId="54F82994" w14:textId="77777777" w:rsidTr="00011A92">
        <w:trPr>
          <w:tblHeader/>
          <w:jc w:val="center"/>
        </w:trPr>
        <w:tc>
          <w:tcPr>
            <w:tcW w:w="8931" w:type="dxa"/>
            <w:gridSpan w:val="2"/>
          </w:tcPr>
          <w:p w14:paraId="092E1D75" w14:textId="77777777" w:rsidR="009C2071" w:rsidRDefault="009C2071" w:rsidP="00FA62DC">
            <w:pPr>
              <w:keepNext/>
              <w:keepLines/>
              <w:spacing w:after="0" w:line="240" w:lineRule="auto"/>
              <w:rPr>
                <w:rFonts w:ascii="Times New Roman" w:hAnsi="Times New Roman"/>
                <w:b/>
              </w:rPr>
            </w:pPr>
          </w:p>
          <w:p w14:paraId="492CC115" w14:textId="77777777" w:rsidR="0096596D" w:rsidRPr="00661C20" w:rsidRDefault="0096596D" w:rsidP="00011A92">
            <w:pPr>
              <w:keepNext/>
              <w:keepLines/>
              <w:spacing w:after="0" w:line="240" w:lineRule="auto"/>
              <w:jc w:val="center"/>
              <w:rPr>
                <w:rFonts w:ascii="Times New Roman" w:hAnsi="Times New Roman"/>
                <w:b/>
              </w:rPr>
            </w:pPr>
            <w:r w:rsidRPr="00661C20">
              <w:rPr>
                <w:rFonts w:ascii="Times New Roman" w:hAnsi="Times New Roman"/>
                <w:b/>
              </w:rPr>
              <w:t>Ajánlattételi szakasz</w:t>
            </w:r>
          </w:p>
        </w:tc>
      </w:tr>
      <w:tr w:rsidR="0096596D" w:rsidRPr="00661C20" w14:paraId="2D565D6E" w14:textId="77777777" w:rsidTr="00011A92">
        <w:trPr>
          <w:tblHeader/>
          <w:jc w:val="center"/>
        </w:trPr>
        <w:tc>
          <w:tcPr>
            <w:tcW w:w="2341" w:type="dxa"/>
          </w:tcPr>
          <w:p w14:paraId="4F6002A2" w14:textId="36A61DF9" w:rsidR="0096596D" w:rsidRPr="00661C20" w:rsidDel="00D83DF1" w:rsidRDefault="001711DA" w:rsidP="00011A92">
            <w:pPr>
              <w:keepNext/>
              <w:keepLines/>
              <w:spacing w:after="0" w:line="240" w:lineRule="auto"/>
              <w:ind w:right="-108"/>
              <w:jc w:val="both"/>
              <w:rPr>
                <w:rFonts w:ascii="Times New Roman" w:hAnsi="Times New Roman"/>
              </w:rPr>
            </w:pPr>
            <w:r>
              <w:rPr>
                <w:rFonts w:ascii="Times New Roman" w:hAnsi="Times New Roman"/>
              </w:rPr>
              <w:t>1</w:t>
            </w:r>
            <w:r w:rsidR="00E107E9">
              <w:rPr>
                <w:rFonts w:ascii="Times New Roman" w:hAnsi="Times New Roman"/>
              </w:rPr>
              <w:t>4</w:t>
            </w:r>
            <w:r w:rsidR="0096596D" w:rsidRPr="00661C20">
              <w:rPr>
                <w:rFonts w:ascii="Times New Roman" w:hAnsi="Times New Roman"/>
              </w:rPr>
              <w:t>. számú melléklet</w:t>
            </w:r>
          </w:p>
        </w:tc>
        <w:tc>
          <w:tcPr>
            <w:tcW w:w="6590" w:type="dxa"/>
          </w:tcPr>
          <w:p w14:paraId="3151E1F6" w14:textId="77777777" w:rsidR="0096596D" w:rsidRPr="00661C20" w:rsidDel="00B74BFC" w:rsidRDefault="0096596D" w:rsidP="00011A92">
            <w:pPr>
              <w:keepNext/>
              <w:keepLines/>
              <w:spacing w:after="0" w:line="240" w:lineRule="auto"/>
              <w:jc w:val="both"/>
              <w:rPr>
                <w:rFonts w:ascii="Times New Roman" w:hAnsi="Times New Roman"/>
              </w:rPr>
            </w:pPr>
            <w:r w:rsidRPr="00661C20">
              <w:rPr>
                <w:rFonts w:ascii="Times New Roman" w:hAnsi="Times New Roman"/>
              </w:rPr>
              <w:t>Felolvasólap (ajánlattételi szakasz)</w:t>
            </w:r>
          </w:p>
        </w:tc>
      </w:tr>
      <w:tr w:rsidR="009C2071" w:rsidRPr="00661C20" w14:paraId="1CB6AAFF" w14:textId="77777777" w:rsidTr="00011A92">
        <w:trPr>
          <w:tblHeader/>
          <w:jc w:val="center"/>
        </w:trPr>
        <w:tc>
          <w:tcPr>
            <w:tcW w:w="2341" w:type="dxa"/>
          </w:tcPr>
          <w:p w14:paraId="654B0E3D" w14:textId="77777777" w:rsidR="009C2071" w:rsidRPr="00661C20" w:rsidRDefault="009C2071" w:rsidP="00011A92">
            <w:pPr>
              <w:keepNext/>
              <w:keepLines/>
              <w:spacing w:after="0" w:line="240" w:lineRule="auto"/>
              <w:ind w:right="-108"/>
              <w:jc w:val="both"/>
              <w:rPr>
                <w:rFonts w:ascii="Times New Roman" w:hAnsi="Times New Roman"/>
              </w:rPr>
            </w:pPr>
          </w:p>
        </w:tc>
        <w:tc>
          <w:tcPr>
            <w:tcW w:w="6590" w:type="dxa"/>
          </w:tcPr>
          <w:p w14:paraId="0B6E2CBB" w14:textId="77777777" w:rsidR="009C2071" w:rsidRPr="00661C20" w:rsidRDefault="009C2071" w:rsidP="00011A92">
            <w:pPr>
              <w:keepNext/>
              <w:keepLines/>
              <w:spacing w:after="0" w:line="240" w:lineRule="auto"/>
              <w:jc w:val="both"/>
              <w:rPr>
                <w:rFonts w:ascii="Times New Roman" w:hAnsi="Times New Roman"/>
              </w:rPr>
            </w:pPr>
            <w:r>
              <w:rPr>
                <w:rFonts w:ascii="Times New Roman" w:hAnsi="Times New Roman"/>
              </w:rPr>
              <w:t>Árazott költségvetés</w:t>
            </w:r>
          </w:p>
        </w:tc>
      </w:tr>
      <w:tr w:rsidR="009C2071" w:rsidRPr="00661C20" w14:paraId="4A944277" w14:textId="77777777" w:rsidTr="00011A92">
        <w:trPr>
          <w:tblHeader/>
          <w:jc w:val="center"/>
        </w:trPr>
        <w:tc>
          <w:tcPr>
            <w:tcW w:w="2341" w:type="dxa"/>
          </w:tcPr>
          <w:p w14:paraId="26CAC0CB" w14:textId="1DD8AA28" w:rsidR="009C2071" w:rsidRPr="00661C20" w:rsidRDefault="001711DA" w:rsidP="00011A92">
            <w:pPr>
              <w:keepNext/>
              <w:keepLines/>
              <w:spacing w:after="0" w:line="240" w:lineRule="auto"/>
              <w:ind w:right="-108"/>
              <w:jc w:val="both"/>
              <w:rPr>
                <w:rFonts w:ascii="Times New Roman" w:hAnsi="Times New Roman"/>
              </w:rPr>
            </w:pPr>
            <w:r>
              <w:rPr>
                <w:rFonts w:ascii="Times New Roman" w:hAnsi="Times New Roman"/>
              </w:rPr>
              <w:t>1</w:t>
            </w:r>
            <w:r w:rsidR="00E107E9">
              <w:rPr>
                <w:rFonts w:ascii="Times New Roman" w:hAnsi="Times New Roman"/>
              </w:rPr>
              <w:t>5</w:t>
            </w:r>
            <w:r w:rsidR="009C2071">
              <w:rPr>
                <w:rFonts w:ascii="Times New Roman" w:hAnsi="Times New Roman"/>
              </w:rPr>
              <w:t>. számú melléklet</w:t>
            </w:r>
          </w:p>
        </w:tc>
        <w:tc>
          <w:tcPr>
            <w:tcW w:w="6590" w:type="dxa"/>
          </w:tcPr>
          <w:p w14:paraId="4B530283" w14:textId="77777777" w:rsidR="009C2071" w:rsidRDefault="009C2071" w:rsidP="009C2071">
            <w:pPr>
              <w:keepNext/>
              <w:keepLines/>
              <w:spacing w:after="0" w:line="240" w:lineRule="auto"/>
              <w:jc w:val="both"/>
              <w:rPr>
                <w:rFonts w:ascii="Times New Roman" w:hAnsi="Times New Roman"/>
              </w:rPr>
            </w:pPr>
            <w:r>
              <w:rPr>
                <w:rFonts w:ascii="Times New Roman" w:hAnsi="Times New Roman"/>
              </w:rPr>
              <w:t xml:space="preserve">Nyilatkozat a </w:t>
            </w:r>
            <w:r w:rsidRPr="009C2071">
              <w:rPr>
                <w:rFonts w:ascii="Times New Roman" w:hAnsi="Times New Roman"/>
              </w:rPr>
              <w:t>Felelős műszaki vezető (266/2013. (VII.11.) Korm. rendelet 1. melléklet IV. Felelős műszaki vezetés 2. rész 3. Építménygépészeti szakterület szerinti (MV-ÉG) jogosults</w:t>
            </w:r>
            <w:r w:rsidRPr="009C2071">
              <w:rPr>
                <w:rFonts w:ascii="Times New Roman" w:hAnsi="Times New Roman" w:hint="eastAsia"/>
              </w:rPr>
              <w:t>á</w:t>
            </w:r>
            <w:r w:rsidRPr="009C2071">
              <w:rPr>
                <w:rFonts w:ascii="Times New Roman" w:hAnsi="Times New Roman"/>
              </w:rPr>
              <w:t xml:space="preserve">g) építménygépészeti szakterületi felelős műszaki vezetői területen szerzett szakmai </w:t>
            </w:r>
            <w:r>
              <w:rPr>
                <w:rFonts w:ascii="Times New Roman" w:hAnsi="Times New Roman"/>
              </w:rPr>
              <w:t>gyakorlati idejére vonatkozóan a jogosultság megszerzése óta</w:t>
            </w:r>
          </w:p>
        </w:tc>
      </w:tr>
      <w:tr w:rsidR="009A7A2A" w:rsidRPr="00661C20" w14:paraId="0458BA09" w14:textId="77777777" w:rsidTr="00011A92">
        <w:trPr>
          <w:tblHeader/>
          <w:jc w:val="center"/>
        </w:trPr>
        <w:tc>
          <w:tcPr>
            <w:tcW w:w="2341" w:type="dxa"/>
          </w:tcPr>
          <w:p w14:paraId="34C6B822" w14:textId="77777777" w:rsidR="009A7A2A" w:rsidRDefault="009A7A2A" w:rsidP="00011A92">
            <w:pPr>
              <w:keepNext/>
              <w:keepLines/>
              <w:spacing w:after="0" w:line="240" w:lineRule="auto"/>
              <w:ind w:right="-108"/>
              <w:jc w:val="both"/>
              <w:rPr>
                <w:rFonts w:ascii="Times New Roman" w:hAnsi="Times New Roman"/>
              </w:rPr>
            </w:pPr>
          </w:p>
        </w:tc>
        <w:tc>
          <w:tcPr>
            <w:tcW w:w="6590" w:type="dxa"/>
          </w:tcPr>
          <w:p w14:paraId="4692AF37" w14:textId="77777777" w:rsidR="009A7A2A" w:rsidRDefault="009A7A2A" w:rsidP="009C2071">
            <w:pPr>
              <w:keepNext/>
              <w:keepLines/>
              <w:spacing w:after="0" w:line="240" w:lineRule="auto"/>
              <w:jc w:val="both"/>
              <w:rPr>
                <w:rFonts w:ascii="Times New Roman" w:hAnsi="Times New Roman"/>
              </w:rPr>
            </w:pPr>
            <w:r w:rsidRPr="009C2071">
              <w:rPr>
                <w:rFonts w:ascii="Times New Roman" w:hAnsi="Times New Roman"/>
              </w:rPr>
              <w:t>Felelős műszaki vezető</w:t>
            </w:r>
            <w:r>
              <w:rPr>
                <w:rFonts w:ascii="Times New Roman" w:hAnsi="Times New Roman"/>
              </w:rPr>
              <w:t xml:space="preserve"> szakember önéletrajza</w:t>
            </w:r>
          </w:p>
        </w:tc>
      </w:tr>
      <w:tr w:rsidR="009C2071" w:rsidRPr="00661C20" w14:paraId="71F63ADC" w14:textId="77777777" w:rsidTr="00011A92">
        <w:trPr>
          <w:tblHeader/>
          <w:jc w:val="center"/>
        </w:trPr>
        <w:tc>
          <w:tcPr>
            <w:tcW w:w="2341" w:type="dxa"/>
          </w:tcPr>
          <w:p w14:paraId="5AE591B5" w14:textId="1C048C10" w:rsidR="009C2071" w:rsidRDefault="001711DA" w:rsidP="00011A92">
            <w:pPr>
              <w:keepNext/>
              <w:keepLines/>
              <w:spacing w:after="0" w:line="240" w:lineRule="auto"/>
              <w:ind w:right="-108"/>
              <w:jc w:val="both"/>
              <w:rPr>
                <w:rFonts w:ascii="Times New Roman" w:hAnsi="Times New Roman"/>
              </w:rPr>
            </w:pPr>
            <w:r>
              <w:rPr>
                <w:rFonts w:ascii="Times New Roman" w:hAnsi="Times New Roman"/>
              </w:rPr>
              <w:t>1</w:t>
            </w:r>
            <w:r w:rsidR="00E107E9">
              <w:rPr>
                <w:rFonts w:ascii="Times New Roman" w:hAnsi="Times New Roman"/>
              </w:rPr>
              <w:t>6</w:t>
            </w:r>
            <w:r>
              <w:rPr>
                <w:rFonts w:ascii="Times New Roman" w:hAnsi="Times New Roman"/>
              </w:rPr>
              <w:t>. számú melléklet</w:t>
            </w:r>
          </w:p>
        </w:tc>
        <w:tc>
          <w:tcPr>
            <w:tcW w:w="6590" w:type="dxa"/>
          </w:tcPr>
          <w:p w14:paraId="3413AD90" w14:textId="77777777" w:rsidR="009C2071" w:rsidRDefault="009C2071" w:rsidP="009C2071">
            <w:pPr>
              <w:keepNext/>
              <w:keepLines/>
              <w:spacing w:after="0" w:line="240" w:lineRule="auto"/>
              <w:jc w:val="both"/>
              <w:rPr>
                <w:rFonts w:ascii="Times New Roman" w:hAnsi="Times New Roman"/>
              </w:rPr>
            </w:pPr>
            <w:r w:rsidRPr="00CC6A13">
              <w:rPr>
                <w:rFonts w:ascii="Times New Roman" w:hAnsi="Times New Roman"/>
              </w:rPr>
              <w:t>Ajánlattevői nyilatkozat jogosultság vonatkozásában</w:t>
            </w:r>
          </w:p>
        </w:tc>
      </w:tr>
      <w:tr w:rsidR="0096596D" w:rsidRPr="00661C20" w14:paraId="53DA75D9" w14:textId="77777777" w:rsidTr="00011A92">
        <w:trPr>
          <w:tblHeader/>
          <w:jc w:val="center"/>
        </w:trPr>
        <w:tc>
          <w:tcPr>
            <w:tcW w:w="2341" w:type="dxa"/>
          </w:tcPr>
          <w:p w14:paraId="0E3D0A0D" w14:textId="757DF8E2" w:rsidR="0096596D" w:rsidRPr="00661C20" w:rsidDel="00472615" w:rsidRDefault="001711DA" w:rsidP="00011A92">
            <w:pPr>
              <w:keepNext/>
              <w:keepLines/>
              <w:spacing w:after="0" w:line="240" w:lineRule="auto"/>
              <w:ind w:right="-108"/>
              <w:jc w:val="both"/>
              <w:rPr>
                <w:rFonts w:ascii="Times New Roman" w:hAnsi="Times New Roman"/>
              </w:rPr>
            </w:pPr>
            <w:r>
              <w:rPr>
                <w:rFonts w:ascii="Times New Roman" w:hAnsi="Times New Roman"/>
              </w:rPr>
              <w:t>1</w:t>
            </w:r>
            <w:r w:rsidR="00E107E9">
              <w:rPr>
                <w:rFonts w:ascii="Times New Roman" w:hAnsi="Times New Roman"/>
              </w:rPr>
              <w:t>7</w:t>
            </w:r>
            <w:r w:rsidR="0096596D" w:rsidRPr="00661C20">
              <w:rPr>
                <w:rFonts w:ascii="Times New Roman" w:hAnsi="Times New Roman"/>
              </w:rPr>
              <w:t>. számú melléklet</w:t>
            </w:r>
          </w:p>
        </w:tc>
        <w:tc>
          <w:tcPr>
            <w:tcW w:w="6590" w:type="dxa"/>
          </w:tcPr>
          <w:p w14:paraId="56B75F93" w14:textId="77777777" w:rsidR="0096596D" w:rsidRPr="00661C20" w:rsidRDefault="0096596D" w:rsidP="00011A92">
            <w:pPr>
              <w:keepNext/>
              <w:keepLines/>
              <w:spacing w:after="0" w:line="240" w:lineRule="auto"/>
              <w:jc w:val="both"/>
              <w:rPr>
                <w:rFonts w:ascii="Times New Roman" w:hAnsi="Times New Roman"/>
              </w:rPr>
            </w:pPr>
            <w:r w:rsidRPr="00661C20">
              <w:rPr>
                <w:rFonts w:ascii="Times New Roman" w:hAnsi="Times New Roman"/>
              </w:rPr>
              <w:t>Ajánlattevői nyilatkozat a Kbt. 66. § (2) bekezdése tekintetében</w:t>
            </w:r>
          </w:p>
        </w:tc>
      </w:tr>
      <w:tr w:rsidR="0096596D" w:rsidRPr="00661C20" w14:paraId="25E94077" w14:textId="77777777" w:rsidTr="00011A92">
        <w:trPr>
          <w:tblHeader/>
          <w:jc w:val="center"/>
        </w:trPr>
        <w:tc>
          <w:tcPr>
            <w:tcW w:w="2341" w:type="dxa"/>
          </w:tcPr>
          <w:p w14:paraId="7EE7F1CD" w14:textId="7CC1E358" w:rsidR="0096596D" w:rsidRPr="00661C20" w:rsidDel="00D83DF1" w:rsidRDefault="001711DA" w:rsidP="00011A92">
            <w:pPr>
              <w:keepNext/>
              <w:keepLines/>
              <w:spacing w:after="0" w:line="240" w:lineRule="auto"/>
              <w:ind w:right="-108"/>
              <w:jc w:val="both"/>
              <w:rPr>
                <w:rFonts w:ascii="Times New Roman" w:hAnsi="Times New Roman"/>
              </w:rPr>
            </w:pPr>
            <w:r>
              <w:rPr>
                <w:rFonts w:ascii="Times New Roman" w:hAnsi="Times New Roman"/>
              </w:rPr>
              <w:t>1</w:t>
            </w:r>
            <w:r w:rsidR="00E107E9">
              <w:rPr>
                <w:rFonts w:ascii="Times New Roman" w:hAnsi="Times New Roman"/>
              </w:rPr>
              <w:t>8</w:t>
            </w:r>
            <w:r w:rsidR="0096596D" w:rsidRPr="00661C20">
              <w:rPr>
                <w:rFonts w:ascii="Times New Roman" w:hAnsi="Times New Roman"/>
              </w:rPr>
              <w:t>. számú melléklet</w:t>
            </w:r>
          </w:p>
        </w:tc>
        <w:tc>
          <w:tcPr>
            <w:tcW w:w="6590" w:type="dxa"/>
          </w:tcPr>
          <w:p w14:paraId="23343BDD" w14:textId="77777777" w:rsidR="0096596D" w:rsidRPr="00661C20" w:rsidRDefault="0096596D" w:rsidP="00011A92">
            <w:pPr>
              <w:keepNext/>
              <w:keepLines/>
              <w:spacing w:after="0" w:line="240" w:lineRule="auto"/>
              <w:jc w:val="both"/>
              <w:rPr>
                <w:rFonts w:ascii="Times New Roman" w:hAnsi="Times New Roman"/>
              </w:rPr>
            </w:pPr>
            <w:r w:rsidRPr="00661C20">
              <w:rPr>
                <w:rFonts w:ascii="Times New Roman" w:hAnsi="Times New Roman"/>
              </w:rPr>
              <w:t>Nyilatkozat a Kbt. 84. § (1) bekezdés d) pontja szerint a kizáró okokra vonatkozóan</w:t>
            </w:r>
          </w:p>
        </w:tc>
      </w:tr>
      <w:tr w:rsidR="001607A5" w:rsidRPr="00661C20" w14:paraId="45DB9699" w14:textId="77777777" w:rsidTr="00011A92">
        <w:trPr>
          <w:tblHeader/>
          <w:jc w:val="center"/>
        </w:trPr>
        <w:tc>
          <w:tcPr>
            <w:tcW w:w="2341" w:type="dxa"/>
          </w:tcPr>
          <w:p w14:paraId="005ACB08" w14:textId="353BA0BA" w:rsidR="001607A5" w:rsidRPr="00661C20" w:rsidRDefault="001711DA" w:rsidP="00011A92">
            <w:pPr>
              <w:keepNext/>
              <w:keepLines/>
              <w:spacing w:after="0" w:line="240" w:lineRule="auto"/>
              <w:ind w:right="-108"/>
              <w:jc w:val="both"/>
              <w:rPr>
                <w:rFonts w:ascii="Times New Roman" w:hAnsi="Times New Roman"/>
              </w:rPr>
            </w:pPr>
            <w:r>
              <w:rPr>
                <w:rFonts w:ascii="Times New Roman" w:hAnsi="Times New Roman"/>
              </w:rPr>
              <w:t>1</w:t>
            </w:r>
            <w:r w:rsidR="00E107E9">
              <w:rPr>
                <w:rFonts w:ascii="Times New Roman" w:hAnsi="Times New Roman"/>
              </w:rPr>
              <w:t>9</w:t>
            </w:r>
            <w:r>
              <w:rPr>
                <w:rFonts w:ascii="Times New Roman" w:hAnsi="Times New Roman"/>
              </w:rPr>
              <w:t xml:space="preserve">. </w:t>
            </w:r>
            <w:r w:rsidRPr="00661C20">
              <w:rPr>
                <w:rFonts w:ascii="Times New Roman" w:hAnsi="Times New Roman"/>
              </w:rPr>
              <w:t>számú melléklet</w:t>
            </w:r>
          </w:p>
        </w:tc>
        <w:tc>
          <w:tcPr>
            <w:tcW w:w="6590" w:type="dxa"/>
          </w:tcPr>
          <w:p w14:paraId="362BB56B" w14:textId="77777777" w:rsidR="001607A5" w:rsidRPr="00661C20" w:rsidRDefault="001607A5" w:rsidP="00011A92">
            <w:pPr>
              <w:keepNext/>
              <w:keepLines/>
              <w:spacing w:after="0" w:line="240" w:lineRule="auto"/>
              <w:jc w:val="both"/>
              <w:rPr>
                <w:rFonts w:ascii="Times New Roman" w:hAnsi="Times New Roman"/>
              </w:rPr>
            </w:pPr>
            <w:r w:rsidRPr="001607A5">
              <w:rPr>
                <w:rFonts w:ascii="Times New Roman" w:hAnsi="Times New Roman"/>
              </w:rPr>
              <w:t>Ajánlattevői nyilatkozat a szerződéstervezettel</w:t>
            </w:r>
            <w:r>
              <w:rPr>
                <w:rFonts w:ascii="Times New Roman" w:hAnsi="Times New Roman"/>
              </w:rPr>
              <w:t>,</w:t>
            </w:r>
            <w:r w:rsidRPr="001607A5">
              <w:rPr>
                <w:rFonts w:ascii="Times New Roman" w:hAnsi="Times New Roman"/>
              </w:rPr>
              <w:t xml:space="preserve"> </w:t>
            </w:r>
            <w:r w:rsidR="009B6DDB">
              <w:rPr>
                <w:rFonts w:ascii="Times New Roman" w:hAnsi="Times New Roman"/>
              </w:rPr>
              <w:t xml:space="preserve">a műszaki tartalommal és az </w:t>
            </w:r>
            <w:r w:rsidRPr="009B6DDB">
              <w:rPr>
                <w:rFonts w:ascii="Times New Roman" w:hAnsi="Times New Roman"/>
              </w:rPr>
              <w:t>árazatlan költségvetéssel</w:t>
            </w:r>
            <w:r w:rsidRPr="001607A5">
              <w:rPr>
                <w:rFonts w:ascii="Times New Roman" w:hAnsi="Times New Roman"/>
              </w:rPr>
              <w:t xml:space="preserve"> kapcsolatos módosítási javaslatokról</w:t>
            </w:r>
          </w:p>
        </w:tc>
      </w:tr>
      <w:tr w:rsidR="001607A5" w:rsidRPr="00661C20" w14:paraId="360435AE" w14:textId="77777777" w:rsidTr="00011A92">
        <w:trPr>
          <w:tblHeader/>
          <w:jc w:val="center"/>
        </w:trPr>
        <w:tc>
          <w:tcPr>
            <w:tcW w:w="2341" w:type="dxa"/>
          </w:tcPr>
          <w:p w14:paraId="142D53CF" w14:textId="77777777" w:rsidR="001607A5" w:rsidRPr="00661C20" w:rsidRDefault="001607A5" w:rsidP="00011A92">
            <w:pPr>
              <w:keepNext/>
              <w:keepLines/>
              <w:spacing w:after="0" w:line="240" w:lineRule="auto"/>
              <w:ind w:right="-108"/>
              <w:jc w:val="both"/>
              <w:rPr>
                <w:rFonts w:ascii="Times New Roman" w:hAnsi="Times New Roman"/>
              </w:rPr>
            </w:pPr>
          </w:p>
        </w:tc>
        <w:tc>
          <w:tcPr>
            <w:tcW w:w="6590" w:type="dxa"/>
          </w:tcPr>
          <w:p w14:paraId="29F4F914" w14:textId="77777777" w:rsidR="001607A5" w:rsidRPr="001607A5" w:rsidRDefault="001607A5" w:rsidP="00011A92">
            <w:pPr>
              <w:keepNext/>
              <w:keepLines/>
              <w:spacing w:after="0" w:line="240" w:lineRule="auto"/>
              <w:jc w:val="both"/>
              <w:rPr>
                <w:rFonts w:ascii="Times New Roman" w:hAnsi="Times New Roman"/>
              </w:rPr>
            </w:pPr>
            <w:r>
              <w:rPr>
                <w:rFonts w:ascii="Times New Roman" w:hAnsi="Times New Roman"/>
              </w:rPr>
              <w:t xml:space="preserve">Szerződéstervezet korrektúrázott változata </w:t>
            </w:r>
            <w:r w:rsidRPr="00EF0A13">
              <w:rPr>
                <w:rFonts w:ascii="Times New Roman" w:hAnsi="Times New Roman"/>
                <w:i/>
              </w:rPr>
              <w:t>(adott esetben)</w:t>
            </w:r>
          </w:p>
        </w:tc>
      </w:tr>
      <w:tr w:rsidR="0096596D" w:rsidRPr="00661C20" w14:paraId="325AB807" w14:textId="77777777" w:rsidTr="00011A92">
        <w:trPr>
          <w:tblHeader/>
          <w:jc w:val="center"/>
        </w:trPr>
        <w:tc>
          <w:tcPr>
            <w:tcW w:w="2341" w:type="dxa"/>
          </w:tcPr>
          <w:p w14:paraId="5A8C1DA4" w14:textId="4B91DFDA" w:rsidR="0096596D" w:rsidRPr="00661C20" w:rsidRDefault="00E107E9" w:rsidP="00011A92">
            <w:pPr>
              <w:keepNext/>
              <w:keepLines/>
              <w:spacing w:after="0" w:line="240" w:lineRule="auto"/>
              <w:ind w:right="-108"/>
              <w:jc w:val="both"/>
              <w:rPr>
                <w:rFonts w:ascii="Times New Roman" w:hAnsi="Times New Roman"/>
              </w:rPr>
            </w:pPr>
            <w:r>
              <w:rPr>
                <w:rFonts w:ascii="Times New Roman" w:hAnsi="Times New Roman"/>
              </w:rPr>
              <w:t>20</w:t>
            </w:r>
            <w:r w:rsidR="0096596D" w:rsidRPr="00661C20">
              <w:rPr>
                <w:rFonts w:ascii="Times New Roman" w:hAnsi="Times New Roman"/>
              </w:rPr>
              <w:t>. számú melléklet</w:t>
            </w:r>
          </w:p>
        </w:tc>
        <w:tc>
          <w:tcPr>
            <w:tcW w:w="6590" w:type="dxa"/>
          </w:tcPr>
          <w:p w14:paraId="4C59F6B7" w14:textId="77777777" w:rsidR="0096596D" w:rsidRPr="00661C20" w:rsidRDefault="0096596D" w:rsidP="00011A92">
            <w:pPr>
              <w:keepNext/>
              <w:keepLines/>
              <w:spacing w:after="0" w:line="240" w:lineRule="auto"/>
              <w:jc w:val="both"/>
              <w:rPr>
                <w:rFonts w:ascii="Times New Roman" w:hAnsi="Times New Roman"/>
              </w:rPr>
            </w:pPr>
            <w:r w:rsidRPr="00661C20">
              <w:rPr>
                <w:rFonts w:ascii="Times New Roman" w:hAnsi="Times New Roman"/>
              </w:rPr>
              <w:t xml:space="preserve">Nyilatkozat üzleti titokról </w:t>
            </w:r>
            <w:r w:rsidRPr="00661C20">
              <w:rPr>
                <w:rFonts w:ascii="Times New Roman" w:hAnsi="Times New Roman"/>
                <w:i/>
              </w:rPr>
              <w:t>(adott esetben)</w:t>
            </w:r>
          </w:p>
        </w:tc>
      </w:tr>
      <w:tr w:rsidR="0096596D" w:rsidRPr="00661C20" w14:paraId="4D4EE687" w14:textId="77777777" w:rsidTr="00011A92">
        <w:trPr>
          <w:tblHeader/>
          <w:jc w:val="center"/>
        </w:trPr>
        <w:tc>
          <w:tcPr>
            <w:tcW w:w="2341" w:type="dxa"/>
          </w:tcPr>
          <w:p w14:paraId="5D52AD72" w14:textId="77777777" w:rsidR="0096596D" w:rsidRPr="00661C20" w:rsidRDefault="0096596D" w:rsidP="00011A92">
            <w:pPr>
              <w:keepNext/>
              <w:keepLines/>
              <w:spacing w:after="0" w:line="240" w:lineRule="auto"/>
              <w:ind w:right="-108"/>
              <w:jc w:val="both"/>
              <w:rPr>
                <w:rFonts w:ascii="Times New Roman" w:hAnsi="Times New Roman"/>
              </w:rPr>
            </w:pPr>
          </w:p>
        </w:tc>
        <w:tc>
          <w:tcPr>
            <w:tcW w:w="6590" w:type="dxa"/>
          </w:tcPr>
          <w:p w14:paraId="47D4E480" w14:textId="77777777" w:rsidR="0096596D" w:rsidRPr="00661C20" w:rsidRDefault="0096596D" w:rsidP="00011A92">
            <w:pPr>
              <w:keepNext/>
              <w:keepLines/>
              <w:spacing w:after="0" w:line="240" w:lineRule="auto"/>
              <w:jc w:val="both"/>
              <w:rPr>
                <w:rFonts w:ascii="Times New Roman" w:hAnsi="Times New Roman"/>
              </w:rPr>
            </w:pPr>
            <w:r w:rsidRPr="00661C20">
              <w:rPr>
                <w:rFonts w:ascii="Times New Roman" w:hAnsi="Times New Roman"/>
              </w:rPr>
              <w:t xml:space="preserve">Felelős fordítások </w:t>
            </w:r>
            <w:r w:rsidRPr="00661C20">
              <w:rPr>
                <w:rFonts w:ascii="Times New Roman" w:hAnsi="Times New Roman"/>
                <w:i/>
              </w:rPr>
              <w:t>(adott esetben)</w:t>
            </w:r>
          </w:p>
        </w:tc>
      </w:tr>
      <w:tr w:rsidR="0096596D" w:rsidRPr="00661C20" w14:paraId="651B1CE0" w14:textId="77777777" w:rsidTr="00011A92">
        <w:trPr>
          <w:tblHeader/>
          <w:jc w:val="center"/>
        </w:trPr>
        <w:tc>
          <w:tcPr>
            <w:tcW w:w="2341" w:type="dxa"/>
          </w:tcPr>
          <w:p w14:paraId="66EEB5B0" w14:textId="364597B2" w:rsidR="0096596D" w:rsidRPr="00661C20" w:rsidRDefault="001711DA" w:rsidP="00011A92">
            <w:pPr>
              <w:keepNext/>
              <w:keepLines/>
              <w:spacing w:after="0" w:line="240" w:lineRule="auto"/>
              <w:ind w:right="-108"/>
              <w:jc w:val="both"/>
              <w:rPr>
                <w:rFonts w:ascii="Times New Roman" w:hAnsi="Times New Roman"/>
              </w:rPr>
            </w:pPr>
            <w:r>
              <w:rPr>
                <w:rFonts w:ascii="Times New Roman" w:hAnsi="Times New Roman"/>
              </w:rPr>
              <w:t>2</w:t>
            </w:r>
            <w:r w:rsidR="00E107E9">
              <w:rPr>
                <w:rFonts w:ascii="Times New Roman" w:hAnsi="Times New Roman"/>
              </w:rPr>
              <w:t>1</w:t>
            </w:r>
            <w:r w:rsidR="0096596D" w:rsidRPr="00661C20">
              <w:rPr>
                <w:rFonts w:ascii="Times New Roman" w:hAnsi="Times New Roman"/>
              </w:rPr>
              <w:t>. számú melléklet</w:t>
            </w:r>
          </w:p>
        </w:tc>
        <w:tc>
          <w:tcPr>
            <w:tcW w:w="6590" w:type="dxa"/>
          </w:tcPr>
          <w:p w14:paraId="6EBD094F" w14:textId="77777777" w:rsidR="0096596D" w:rsidRPr="00661C20" w:rsidRDefault="0096596D" w:rsidP="00011A92">
            <w:pPr>
              <w:keepNext/>
              <w:keepLines/>
              <w:spacing w:after="0" w:line="240" w:lineRule="auto"/>
              <w:jc w:val="both"/>
              <w:rPr>
                <w:rFonts w:ascii="Times New Roman" w:hAnsi="Times New Roman"/>
              </w:rPr>
            </w:pPr>
            <w:r w:rsidRPr="00661C20">
              <w:rPr>
                <w:rFonts w:ascii="Times New Roman" w:hAnsi="Times New Roman"/>
              </w:rPr>
              <w:t xml:space="preserve">Nyilatkozat a felelős fordításról </w:t>
            </w:r>
            <w:r w:rsidRPr="00661C20">
              <w:rPr>
                <w:rFonts w:ascii="Times New Roman" w:hAnsi="Times New Roman"/>
                <w:i/>
              </w:rPr>
              <w:t>(adott esetben)</w:t>
            </w:r>
          </w:p>
        </w:tc>
      </w:tr>
      <w:tr w:rsidR="0096596D" w:rsidRPr="00661C20" w14:paraId="7BC651BF" w14:textId="77777777" w:rsidTr="00011A92">
        <w:trPr>
          <w:tblHeader/>
          <w:jc w:val="center"/>
        </w:trPr>
        <w:tc>
          <w:tcPr>
            <w:tcW w:w="2341" w:type="dxa"/>
          </w:tcPr>
          <w:p w14:paraId="5C2F9CE8" w14:textId="26D957EA" w:rsidR="0096596D" w:rsidRPr="00661C20" w:rsidRDefault="001711DA" w:rsidP="00011A92">
            <w:pPr>
              <w:keepNext/>
              <w:keepLines/>
              <w:spacing w:after="0" w:line="240" w:lineRule="auto"/>
              <w:ind w:right="-108"/>
              <w:jc w:val="both"/>
              <w:rPr>
                <w:rFonts w:ascii="Times New Roman" w:hAnsi="Times New Roman"/>
              </w:rPr>
            </w:pPr>
            <w:r>
              <w:rPr>
                <w:rFonts w:ascii="Times New Roman" w:hAnsi="Times New Roman"/>
              </w:rPr>
              <w:t>2</w:t>
            </w:r>
            <w:r w:rsidR="00E107E9">
              <w:rPr>
                <w:rFonts w:ascii="Times New Roman" w:hAnsi="Times New Roman"/>
              </w:rPr>
              <w:t>2</w:t>
            </w:r>
            <w:r w:rsidR="0096596D" w:rsidRPr="00661C20">
              <w:rPr>
                <w:rFonts w:ascii="Times New Roman" w:hAnsi="Times New Roman"/>
              </w:rPr>
              <w:t>. számú melléklet</w:t>
            </w:r>
          </w:p>
        </w:tc>
        <w:tc>
          <w:tcPr>
            <w:tcW w:w="6590" w:type="dxa"/>
          </w:tcPr>
          <w:p w14:paraId="29A360D3" w14:textId="77777777" w:rsidR="0096596D" w:rsidRPr="00661C20" w:rsidRDefault="0096596D" w:rsidP="00011A92">
            <w:pPr>
              <w:keepNext/>
              <w:keepLines/>
              <w:spacing w:after="0" w:line="240" w:lineRule="auto"/>
              <w:jc w:val="both"/>
              <w:rPr>
                <w:rFonts w:ascii="Times New Roman" w:hAnsi="Times New Roman"/>
              </w:rPr>
            </w:pPr>
            <w:r w:rsidRPr="00661C20">
              <w:rPr>
                <w:rFonts w:ascii="Times New Roman" w:hAnsi="Times New Roman"/>
              </w:rPr>
              <w:t>Nyilatkozat a papír alapú és az elektronikus példány egyezőségéről</w:t>
            </w:r>
          </w:p>
        </w:tc>
      </w:tr>
      <w:tr w:rsidR="0096596D" w:rsidRPr="00661C20" w14:paraId="653533D0" w14:textId="77777777" w:rsidTr="00011A92">
        <w:trPr>
          <w:tblHeader/>
          <w:jc w:val="center"/>
        </w:trPr>
        <w:tc>
          <w:tcPr>
            <w:tcW w:w="2341" w:type="dxa"/>
          </w:tcPr>
          <w:p w14:paraId="023AF717" w14:textId="7B0E7416" w:rsidR="0096596D" w:rsidRPr="00661C20" w:rsidDel="001D30D1" w:rsidRDefault="001711DA" w:rsidP="00011A92">
            <w:pPr>
              <w:keepNext/>
              <w:keepLines/>
              <w:spacing w:after="0" w:line="240" w:lineRule="auto"/>
              <w:ind w:right="-108"/>
              <w:jc w:val="both"/>
              <w:rPr>
                <w:rFonts w:ascii="Times New Roman" w:hAnsi="Times New Roman"/>
              </w:rPr>
            </w:pPr>
            <w:r>
              <w:rPr>
                <w:rFonts w:ascii="Times New Roman" w:hAnsi="Times New Roman"/>
              </w:rPr>
              <w:t>2</w:t>
            </w:r>
            <w:r w:rsidR="00E107E9">
              <w:rPr>
                <w:rFonts w:ascii="Times New Roman" w:hAnsi="Times New Roman"/>
              </w:rPr>
              <w:t>3</w:t>
            </w:r>
            <w:r w:rsidR="0096596D" w:rsidRPr="00661C20">
              <w:rPr>
                <w:rFonts w:ascii="Times New Roman" w:hAnsi="Times New Roman"/>
              </w:rPr>
              <w:t>. számú melléklet</w:t>
            </w:r>
          </w:p>
        </w:tc>
        <w:tc>
          <w:tcPr>
            <w:tcW w:w="6590" w:type="dxa"/>
          </w:tcPr>
          <w:p w14:paraId="2B25D3A5" w14:textId="77777777" w:rsidR="0096596D" w:rsidRPr="00661C20" w:rsidRDefault="0096596D" w:rsidP="00011A92">
            <w:pPr>
              <w:keepNext/>
              <w:keepLines/>
              <w:spacing w:after="0" w:line="240" w:lineRule="auto"/>
              <w:jc w:val="both"/>
              <w:rPr>
                <w:rFonts w:ascii="Times New Roman" w:hAnsi="Times New Roman"/>
              </w:rPr>
            </w:pPr>
            <w:r w:rsidRPr="00661C20">
              <w:rPr>
                <w:rFonts w:ascii="Times New Roman" w:hAnsi="Times New Roman"/>
              </w:rPr>
              <w:t>Átláthatósági nyilatkozat</w:t>
            </w:r>
          </w:p>
        </w:tc>
      </w:tr>
      <w:tr w:rsidR="0096596D" w:rsidRPr="00661C20" w14:paraId="44B37B15" w14:textId="77777777" w:rsidTr="00011A92">
        <w:trPr>
          <w:tblHeader/>
          <w:jc w:val="center"/>
        </w:trPr>
        <w:tc>
          <w:tcPr>
            <w:tcW w:w="2341" w:type="dxa"/>
          </w:tcPr>
          <w:p w14:paraId="45119F5C" w14:textId="77777777" w:rsidR="0096596D" w:rsidRPr="00661C20" w:rsidDel="001D30D1" w:rsidRDefault="0096596D" w:rsidP="00011A92">
            <w:pPr>
              <w:keepNext/>
              <w:keepLines/>
              <w:spacing w:after="0" w:line="240" w:lineRule="auto"/>
              <w:ind w:right="-108"/>
              <w:jc w:val="both"/>
              <w:rPr>
                <w:rFonts w:ascii="Times New Roman" w:hAnsi="Times New Roman"/>
              </w:rPr>
            </w:pPr>
          </w:p>
        </w:tc>
        <w:tc>
          <w:tcPr>
            <w:tcW w:w="6590" w:type="dxa"/>
          </w:tcPr>
          <w:p w14:paraId="501B5C5F" w14:textId="77777777" w:rsidR="0096596D" w:rsidRPr="00661C20" w:rsidRDefault="001607A5" w:rsidP="00011A92">
            <w:pPr>
              <w:keepNext/>
              <w:keepLines/>
              <w:spacing w:after="0" w:line="240" w:lineRule="auto"/>
              <w:jc w:val="both"/>
              <w:rPr>
                <w:rFonts w:ascii="Times New Roman" w:hAnsi="Times New Roman"/>
              </w:rPr>
            </w:pPr>
            <w:r>
              <w:rPr>
                <w:rFonts w:ascii="Times New Roman" w:hAnsi="Times New Roman"/>
              </w:rPr>
              <w:t>Értékelési szempontok vonatkozásában megjelölt szakembereket bemutató cégszerűen aláírt szakmai ajánlat</w:t>
            </w:r>
          </w:p>
        </w:tc>
      </w:tr>
      <w:tr w:rsidR="001607A5" w:rsidRPr="00661C20" w14:paraId="53C8B3B0" w14:textId="77777777" w:rsidTr="00011A92">
        <w:trPr>
          <w:tblHeader/>
          <w:jc w:val="center"/>
        </w:trPr>
        <w:tc>
          <w:tcPr>
            <w:tcW w:w="2341" w:type="dxa"/>
          </w:tcPr>
          <w:p w14:paraId="3485B4EA" w14:textId="74886627" w:rsidR="001607A5" w:rsidRPr="00661C20" w:rsidDel="001D30D1" w:rsidRDefault="001711DA" w:rsidP="00011A92">
            <w:pPr>
              <w:keepNext/>
              <w:keepLines/>
              <w:spacing w:after="0" w:line="240" w:lineRule="auto"/>
              <w:ind w:right="-108"/>
              <w:jc w:val="both"/>
              <w:rPr>
                <w:rFonts w:ascii="Times New Roman" w:hAnsi="Times New Roman"/>
              </w:rPr>
            </w:pPr>
            <w:r>
              <w:rPr>
                <w:rFonts w:ascii="Times New Roman" w:hAnsi="Times New Roman"/>
              </w:rPr>
              <w:t>2</w:t>
            </w:r>
            <w:r w:rsidR="00E107E9">
              <w:rPr>
                <w:rFonts w:ascii="Times New Roman" w:hAnsi="Times New Roman"/>
              </w:rPr>
              <w:t>4</w:t>
            </w:r>
            <w:r>
              <w:rPr>
                <w:rFonts w:ascii="Times New Roman" w:hAnsi="Times New Roman"/>
              </w:rPr>
              <w:t>. számú melléklet</w:t>
            </w:r>
          </w:p>
        </w:tc>
        <w:tc>
          <w:tcPr>
            <w:tcW w:w="6590" w:type="dxa"/>
          </w:tcPr>
          <w:p w14:paraId="087A3826" w14:textId="77777777" w:rsidR="001607A5" w:rsidRDefault="001607A5" w:rsidP="001607A5">
            <w:pPr>
              <w:keepNext/>
              <w:keepLines/>
              <w:tabs>
                <w:tab w:val="left" w:pos="1695"/>
              </w:tabs>
              <w:spacing w:after="0" w:line="240" w:lineRule="auto"/>
              <w:jc w:val="both"/>
              <w:rPr>
                <w:rFonts w:ascii="Times New Roman" w:hAnsi="Times New Roman"/>
              </w:rPr>
            </w:pPr>
            <w:r>
              <w:rPr>
                <w:rFonts w:ascii="Times New Roman" w:hAnsi="Times New Roman"/>
              </w:rPr>
              <w:t>Nyilatkozat felelősségbiztosításról</w:t>
            </w:r>
          </w:p>
        </w:tc>
      </w:tr>
      <w:tr w:rsidR="0096596D" w:rsidRPr="00661C20" w14:paraId="0929140E" w14:textId="77777777" w:rsidTr="00011A92">
        <w:trPr>
          <w:tblHeader/>
          <w:jc w:val="center"/>
        </w:trPr>
        <w:tc>
          <w:tcPr>
            <w:tcW w:w="2341" w:type="dxa"/>
          </w:tcPr>
          <w:p w14:paraId="55A25561" w14:textId="77777777" w:rsidR="0096596D" w:rsidRPr="00661C20" w:rsidDel="001D30D1" w:rsidRDefault="0096596D" w:rsidP="00011A92">
            <w:pPr>
              <w:keepNext/>
              <w:keepLines/>
              <w:spacing w:after="0" w:line="240" w:lineRule="auto"/>
              <w:ind w:right="-108"/>
              <w:jc w:val="both"/>
              <w:rPr>
                <w:rFonts w:ascii="Times New Roman" w:hAnsi="Times New Roman"/>
              </w:rPr>
            </w:pPr>
          </w:p>
        </w:tc>
        <w:tc>
          <w:tcPr>
            <w:tcW w:w="6590" w:type="dxa"/>
          </w:tcPr>
          <w:p w14:paraId="4FB26066" w14:textId="77777777" w:rsidR="0096596D" w:rsidRPr="00661C20" w:rsidRDefault="0096596D" w:rsidP="00011A92">
            <w:pPr>
              <w:keepNext/>
              <w:keepLines/>
              <w:spacing w:after="0" w:line="240" w:lineRule="auto"/>
              <w:jc w:val="both"/>
              <w:rPr>
                <w:rFonts w:ascii="Times New Roman" w:hAnsi="Times New Roman"/>
              </w:rPr>
            </w:pPr>
            <w:r w:rsidRPr="00661C20">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661C20">
              <w:rPr>
                <w:rFonts w:ascii="Times New Roman" w:hAnsi="Times New Roman"/>
              </w:rPr>
              <w:t>személy(</w:t>
            </w:r>
            <w:proofErr w:type="spellStart"/>
            <w:proofErr w:type="gramEnd"/>
            <w:r w:rsidRPr="00661C20">
              <w:rPr>
                <w:rFonts w:ascii="Times New Roman" w:hAnsi="Times New Roman"/>
              </w:rPr>
              <w:t>ek</w:t>
            </w:r>
            <w:proofErr w:type="spellEnd"/>
            <w:r w:rsidRPr="00661C20">
              <w:rPr>
                <w:rFonts w:ascii="Times New Roman" w:hAnsi="Times New Roman"/>
              </w:rPr>
              <w:t xml:space="preserve">) aláírási címpéldányát/címpéldányait vagy a </w:t>
            </w:r>
            <w:proofErr w:type="spellStart"/>
            <w:r w:rsidRPr="00661C20">
              <w:rPr>
                <w:rFonts w:ascii="Times New Roman" w:hAnsi="Times New Roman"/>
              </w:rPr>
              <w:t>Ctv</w:t>
            </w:r>
            <w:proofErr w:type="spellEnd"/>
            <w:r w:rsidRPr="00661C20">
              <w:rPr>
                <w:rFonts w:ascii="Times New Roman" w:hAnsi="Times New Roman"/>
              </w:rPr>
              <w:t>. 9. §</w:t>
            </w:r>
            <w:proofErr w:type="spellStart"/>
            <w:r w:rsidRPr="00661C20">
              <w:rPr>
                <w:rFonts w:ascii="Times New Roman" w:hAnsi="Times New Roman"/>
              </w:rPr>
              <w:t>-a</w:t>
            </w:r>
            <w:proofErr w:type="spellEnd"/>
            <w:r w:rsidRPr="00661C20">
              <w:rPr>
                <w:rFonts w:ascii="Times New Roman" w:hAnsi="Times New Roman"/>
              </w:rPr>
              <w:t xml:space="preserve"> szerinti aláírási mintát egyszerű másolatban.</w:t>
            </w:r>
          </w:p>
        </w:tc>
      </w:tr>
      <w:tr w:rsidR="0096596D" w:rsidRPr="00661C20" w14:paraId="203FF082" w14:textId="77777777" w:rsidTr="00011A92">
        <w:trPr>
          <w:tblHeader/>
          <w:jc w:val="center"/>
        </w:trPr>
        <w:tc>
          <w:tcPr>
            <w:tcW w:w="2341" w:type="dxa"/>
          </w:tcPr>
          <w:p w14:paraId="07F31F40" w14:textId="77777777" w:rsidR="0096596D" w:rsidRPr="00661C20" w:rsidDel="001D30D1" w:rsidRDefault="0096596D" w:rsidP="00011A92">
            <w:pPr>
              <w:keepNext/>
              <w:keepLines/>
              <w:spacing w:after="0" w:line="240" w:lineRule="auto"/>
              <w:ind w:right="-108"/>
              <w:jc w:val="both"/>
              <w:rPr>
                <w:rFonts w:ascii="Times New Roman" w:hAnsi="Times New Roman"/>
              </w:rPr>
            </w:pPr>
          </w:p>
        </w:tc>
        <w:tc>
          <w:tcPr>
            <w:tcW w:w="6590" w:type="dxa"/>
          </w:tcPr>
          <w:p w14:paraId="15029CA4" w14:textId="77777777" w:rsidR="0096596D" w:rsidRPr="00661C20" w:rsidRDefault="0096596D" w:rsidP="00011A92">
            <w:pPr>
              <w:autoSpaceDE w:val="0"/>
              <w:autoSpaceDN w:val="0"/>
              <w:adjustRightInd w:val="0"/>
              <w:spacing w:after="0" w:line="240" w:lineRule="auto"/>
              <w:jc w:val="both"/>
              <w:rPr>
                <w:rFonts w:ascii="Times New Roman" w:hAnsi="Times New Roman"/>
              </w:rPr>
            </w:pPr>
            <w:r w:rsidRPr="00661C20">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96596D" w:rsidRPr="00661C20" w14:paraId="79B743FA" w14:textId="77777777" w:rsidTr="00011A92">
        <w:trPr>
          <w:tblHeader/>
          <w:jc w:val="center"/>
        </w:trPr>
        <w:tc>
          <w:tcPr>
            <w:tcW w:w="2341" w:type="dxa"/>
          </w:tcPr>
          <w:p w14:paraId="4FFA7627" w14:textId="77777777" w:rsidR="0096596D" w:rsidRPr="00661C20" w:rsidDel="001D30D1" w:rsidRDefault="0096596D" w:rsidP="00011A92">
            <w:pPr>
              <w:keepNext/>
              <w:keepLines/>
              <w:spacing w:after="0" w:line="240" w:lineRule="auto"/>
              <w:ind w:right="-108"/>
              <w:jc w:val="both"/>
              <w:rPr>
                <w:rFonts w:ascii="Times New Roman" w:hAnsi="Times New Roman"/>
              </w:rPr>
            </w:pPr>
          </w:p>
        </w:tc>
        <w:tc>
          <w:tcPr>
            <w:tcW w:w="6590" w:type="dxa"/>
          </w:tcPr>
          <w:p w14:paraId="5693A895" w14:textId="77777777" w:rsidR="0096596D" w:rsidRPr="00661C20" w:rsidRDefault="0096596D" w:rsidP="00011A92">
            <w:pPr>
              <w:autoSpaceDE w:val="0"/>
              <w:autoSpaceDN w:val="0"/>
              <w:adjustRightInd w:val="0"/>
              <w:spacing w:after="0" w:line="240" w:lineRule="auto"/>
              <w:jc w:val="both"/>
              <w:rPr>
                <w:rFonts w:ascii="Times New Roman" w:hAnsi="Times New Roman"/>
              </w:rPr>
            </w:pPr>
            <w:r w:rsidRPr="00661C20">
              <w:rPr>
                <w:rFonts w:ascii="Times New Roman" w:hAnsi="Times New Roman"/>
              </w:rPr>
              <w:t xml:space="preserve">Az ajánlathoz az ajánlattevő </w:t>
            </w:r>
            <w:proofErr w:type="gramStart"/>
            <w:r w:rsidRPr="00661C20">
              <w:rPr>
                <w:rFonts w:ascii="Times New Roman" w:hAnsi="Times New Roman"/>
              </w:rPr>
              <w:t>vonatkozásában folyamatban</w:t>
            </w:r>
            <w:proofErr w:type="gramEnd"/>
            <w:r w:rsidRPr="00661C20">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96596D" w:rsidRPr="00661C20" w14:paraId="52FD5E38" w14:textId="77777777" w:rsidTr="00011A92">
        <w:trPr>
          <w:tblHeader/>
          <w:jc w:val="center"/>
        </w:trPr>
        <w:tc>
          <w:tcPr>
            <w:tcW w:w="8931" w:type="dxa"/>
            <w:gridSpan w:val="2"/>
          </w:tcPr>
          <w:p w14:paraId="06B7C496" w14:textId="77777777" w:rsidR="0096596D" w:rsidRPr="00661C20" w:rsidRDefault="0096596D" w:rsidP="00011A92">
            <w:pPr>
              <w:spacing w:after="0" w:line="240" w:lineRule="auto"/>
              <w:jc w:val="center"/>
              <w:rPr>
                <w:rFonts w:ascii="Times New Roman" w:hAnsi="Times New Roman"/>
                <w:sz w:val="24"/>
                <w:szCs w:val="24"/>
                <w:lang w:eastAsia="hu-HU"/>
              </w:rPr>
            </w:pPr>
            <w:r w:rsidRPr="00661C20">
              <w:rPr>
                <w:rFonts w:ascii="Times New Roman" w:hAnsi="Times New Roman"/>
                <w:b/>
              </w:rPr>
              <w:lastRenderedPageBreak/>
              <w:t>A Kbt. 69. § (4)-(6) bekezdése alapján, Ajánlatkérő erre vonatkozó, külön felhívására csatolandó dokumentumok</w:t>
            </w:r>
          </w:p>
        </w:tc>
      </w:tr>
      <w:tr w:rsidR="0096596D" w:rsidRPr="00661C20" w14:paraId="033201DF" w14:textId="77777777" w:rsidTr="00011A92">
        <w:trPr>
          <w:tblHeader/>
          <w:jc w:val="center"/>
        </w:trPr>
        <w:tc>
          <w:tcPr>
            <w:tcW w:w="2341" w:type="dxa"/>
          </w:tcPr>
          <w:p w14:paraId="5D147F3B" w14:textId="2FC3D13E" w:rsidR="0096596D" w:rsidRPr="00661C20" w:rsidRDefault="001711DA" w:rsidP="00011A92">
            <w:pPr>
              <w:keepNext/>
              <w:keepLines/>
              <w:spacing w:after="0" w:line="240" w:lineRule="auto"/>
              <w:ind w:right="-108"/>
              <w:jc w:val="both"/>
              <w:rPr>
                <w:rFonts w:ascii="Times New Roman" w:hAnsi="Times New Roman"/>
              </w:rPr>
            </w:pPr>
            <w:r>
              <w:rPr>
                <w:rFonts w:ascii="Times New Roman" w:hAnsi="Times New Roman"/>
              </w:rPr>
              <w:t>2</w:t>
            </w:r>
            <w:r w:rsidR="00E107E9">
              <w:rPr>
                <w:rFonts w:ascii="Times New Roman" w:hAnsi="Times New Roman"/>
              </w:rPr>
              <w:t>5</w:t>
            </w:r>
            <w:r w:rsidR="0096596D" w:rsidRPr="00661C20">
              <w:rPr>
                <w:rFonts w:ascii="Times New Roman" w:hAnsi="Times New Roman"/>
              </w:rPr>
              <w:t>. számú melléklet</w:t>
            </w:r>
          </w:p>
        </w:tc>
        <w:tc>
          <w:tcPr>
            <w:tcW w:w="6590" w:type="dxa"/>
          </w:tcPr>
          <w:p w14:paraId="7661E20E" w14:textId="77777777" w:rsidR="0096596D" w:rsidRPr="00661C20" w:rsidRDefault="0096596D" w:rsidP="00011A92">
            <w:pPr>
              <w:autoSpaceDE w:val="0"/>
              <w:autoSpaceDN w:val="0"/>
              <w:adjustRightInd w:val="0"/>
              <w:spacing w:after="0" w:line="240" w:lineRule="auto"/>
              <w:jc w:val="both"/>
              <w:rPr>
                <w:rFonts w:ascii="Times New Roman" w:hAnsi="Times New Roman"/>
              </w:rPr>
            </w:pPr>
            <w:r w:rsidRPr="00661C20">
              <w:rPr>
                <w:rFonts w:ascii="Times New Roman" w:hAnsi="Times New Roman"/>
              </w:rPr>
              <w:t>A 321/2015. (X. 30.) Korm. rendelet 19. § (1) bekezdés c) pontja alapján, cégszerűen aláírt nyilatkozat az előző három, mérlegforduló</w:t>
            </w:r>
            <w:r w:rsidR="006479A7" w:rsidRPr="00661C20">
              <w:rPr>
                <w:rFonts w:ascii="Times New Roman" w:hAnsi="Times New Roman"/>
              </w:rPr>
              <w:t xml:space="preserve"> </w:t>
            </w:r>
            <w:r w:rsidRPr="00661C20">
              <w:rPr>
                <w:rFonts w:ascii="Times New Roman" w:hAnsi="Times New Roman"/>
              </w:rPr>
              <w:t xml:space="preserve">nappal lezárt üzleti év vonatkozásában a teljes – általános forgalmi adó nélkül számított – árbevételről, attól függően, hogy a gazdasági szereplő mikor jött létre, illetve mikor kezdte meg tevékenységét </w:t>
            </w:r>
          </w:p>
          <w:p w14:paraId="242A3B4F" w14:textId="77777777" w:rsidR="0010697B" w:rsidRPr="00661C20" w:rsidRDefault="001711DA" w:rsidP="001607A5">
            <w:pPr>
              <w:jc w:val="both"/>
              <w:rPr>
                <w:rFonts w:ascii="Times New Roman" w:hAnsi="Times New Roman"/>
              </w:rPr>
            </w:pPr>
            <w:r>
              <w:rPr>
                <w:rFonts w:ascii="Times New Roman" w:hAnsi="Times New Roman"/>
              </w:rPr>
              <w:t>Ajánlattevőnek</w:t>
            </w:r>
            <w:r w:rsidR="0010697B" w:rsidRPr="00661C20">
              <w:rPr>
                <w:rFonts w:ascii="Times New Roman" w:hAnsi="Times New Roman"/>
              </w:rPr>
              <w:t xml:space="preserve"> az előző három, mérlegforduló</w:t>
            </w:r>
            <w:r w:rsidR="006479A7" w:rsidRPr="00661C20">
              <w:rPr>
                <w:rFonts w:ascii="Times New Roman" w:hAnsi="Times New Roman"/>
              </w:rPr>
              <w:t xml:space="preserve"> </w:t>
            </w:r>
            <w:r w:rsidR="0010697B" w:rsidRPr="00661C20">
              <w:rPr>
                <w:rFonts w:ascii="Times New Roman" w:hAnsi="Times New Roman"/>
              </w:rPr>
              <w:t>nappal lezárt üzleti év közül elegendő azon üzleti év/évek árbevételéről nyilatkoznia amellyel/amelyekkel a minimumkövetelménynek val</w:t>
            </w:r>
            <w:r w:rsidR="001607A5">
              <w:rPr>
                <w:rFonts w:ascii="Times New Roman" w:hAnsi="Times New Roman"/>
              </w:rPr>
              <w:t xml:space="preserve">ó megfelelést igazolni tudja. </w:t>
            </w:r>
          </w:p>
        </w:tc>
      </w:tr>
      <w:tr w:rsidR="0096596D" w:rsidRPr="00661C20" w14:paraId="6B7DB000" w14:textId="77777777" w:rsidTr="00011A92">
        <w:trPr>
          <w:tblHeader/>
          <w:jc w:val="center"/>
        </w:trPr>
        <w:tc>
          <w:tcPr>
            <w:tcW w:w="2341" w:type="dxa"/>
          </w:tcPr>
          <w:p w14:paraId="307E7605" w14:textId="77777777" w:rsidR="0096596D" w:rsidRPr="00661C20" w:rsidRDefault="0096596D" w:rsidP="00011A92">
            <w:pPr>
              <w:keepNext/>
              <w:keepLines/>
              <w:spacing w:after="0" w:line="240" w:lineRule="auto"/>
              <w:ind w:right="-108"/>
              <w:jc w:val="both"/>
              <w:rPr>
                <w:rFonts w:ascii="Times New Roman" w:hAnsi="Times New Roman"/>
              </w:rPr>
            </w:pPr>
          </w:p>
        </w:tc>
        <w:tc>
          <w:tcPr>
            <w:tcW w:w="6590" w:type="dxa"/>
          </w:tcPr>
          <w:p w14:paraId="7E826586" w14:textId="77777777" w:rsidR="0096596D" w:rsidRPr="00661C20" w:rsidRDefault="0096596D" w:rsidP="00CA0981">
            <w:pPr>
              <w:autoSpaceDE w:val="0"/>
              <w:autoSpaceDN w:val="0"/>
              <w:adjustRightInd w:val="0"/>
              <w:spacing w:after="0" w:line="240" w:lineRule="auto"/>
              <w:jc w:val="both"/>
              <w:rPr>
                <w:rFonts w:ascii="Times New Roman" w:hAnsi="Times New Roman"/>
              </w:rPr>
            </w:pPr>
            <w:r w:rsidRPr="00661C20">
              <w:rPr>
                <w:rFonts w:ascii="Times New Roman" w:hAnsi="Times New Roman"/>
                <w:lang w:eastAsia="hu-HU"/>
              </w:rPr>
              <w:t xml:space="preserve">A 321/2015 (X.30.) Korm. rendelet 21. § </w:t>
            </w:r>
            <w:r w:rsidR="00B67B69" w:rsidRPr="00B637D1">
              <w:rPr>
                <w:rFonts w:ascii="Times New Roman" w:hAnsi="Times New Roman"/>
                <w:lang w:eastAsia="hu-HU"/>
              </w:rPr>
              <w:t xml:space="preserve">(2) </w:t>
            </w:r>
            <w:r w:rsidRPr="00B637D1">
              <w:rPr>
                <w:rFonts w:ascii="Times New Roman" w:hAnsi="Times New Roman"/>
                <w:lang w:eastAsia="hu-HU"/>
              </w:rPr>
              <w:t>bekezdés</w:t>
            </w:r>
            <w:r w:rsidRPr="00661C20">
              <w:rPr>
                <w:rFonts w:ascii="Times New Roman" w:hAnsi="Times New Roman"/>
                <w:lang w:eastAsia="hu-HU"/>
              </w:rPr>
              <w:t xml:space="preserve"> a) pontja szerinti alkalmassági előírás vonatkozásában bec</w:t>
            </w:r>
            <w:r w:rsidR="001607A5">
              <w:rPr>
                <w:rFonts w:ascii="Times New Roman" w:hAnsi="Times New Roman"/>
                <w:lang w:eastAsia="hu-HU"/>
              </w:rPr>
              <w:t xml:space="preserve">satolandó </w:t>
            </w:r>
            <w:proofErr w:type="gramStart"/>
            <w:r w:rsidR="00B637D1" w:rsidRPr="00CA0981">
              <w:rPr>
                <w:rFonts w:ascii="Times New Roman" w:hAnsi="Times New Roman"/>
                <w:lang w:eastAsia="hu-HU"/>
              </w:rPr>
              <w:t>referencia</w:t>
            </w:r>
            <w:r w:rsidR="001607A5" w:rsidRPr="00CA0981">
              <w:rPr>
                <w:rFonts w:ascii="Times New Roman" w:hAnsi="Times New Roman"/>
                <w:lang w:eastAsia="hu-HU"/>
              </w:rPr>
              <w:t>igazolás</w:t>
            </w:r>
            <w:r w:rsidR="00CA0981" w:rsidRPr="00CA0981">
              <w:rPr>
                <w:rFonts w:ascii="Times New Roman" w:hAnsi="Times New Roman"/>
                <w:lang w:eastAsia="hu-HU"/>
              </w:rPr>
              <w:t>(</w:t>
            </w:r>
            <w:proofErr w:type="gramEnd"/>
            <w:r w:rsidR="00CA0981" w:rsidRPr="00CA0981">
              <w:rPr>
                <w:rFonts w:ascii="Times New Roman" w:hAnsi="Times New Roman"/>
                <w:lang w:eastAsia="hu-HU"/>
              </w:rPr>
              <w:t>ok)</w:t>
            </w:r>
          </w:p>
        </w:tc>
      </w:tr>
      <w:tr w:rsidR="0096596D" w:rsidRPr="00661C20" w14:paraId="0EBE7792" w14:textId="77777777" w:rsidTr="00011A92">
        <w:trPr>
          <w:tblHeader/>
          <w:jc w:val="center"/>
        </w:trPr>
        <w:tc>
          <w:tcPr>
            <w:tcW w:w="2341" w:type="dxa"/>
          </w:tcPr>
          <w:p w14:paraId="4FD5E69C" w14:textId="063F00BB" w:rsidR="0096596D" w:rsidRPr="00661C20" w:rsidRDefault="004E70A5" w:rsidP="00011A92">
            <w:pPr>
              <w:keepNext/>
              <w:keepLines/>
              <w:spacing w:after="0" w:line="240" w:lineRule="auto"/>
              <w:ind w:right="-108"/>
              <w:jc w:val="both"/>
              <w:rPr>
                <w:rFonts w:ascii="Times New Roman" w:hAnsi="Times New Roman"/>
              </w:rPr>
            </w:pPr>
            <w:r>
              <w:rPr>
                <w:rFonts w:ascii="Times New Roman" w:hAnsi="Times New Roman"/>
              </w:rPr>
              <w:t>2</w:t>
            </w:r>
            <w:r w:rsidR="00E107E9">
              <w:rPr>
                <w:rFonts w:ascii="Times New Roman" w:hAnsi="Times New Roman"/>
              </w:rPr>
              <w:t>6</w:t>
            </w:r>
            <w:r>
              <w:rPr>
                <w:rFonts w:ascii="Times New Roman" w:hAnsi="Times New Roman"/>
              </w:rPr>
              <w:t>. számú melléklet</w:t>
            </w:r>
          </w:p>
        </w:tc>
        <w:tc>
          <w:tcPr>
            <w:tcW w:w="6590" w:type="dxa"/>
          </w:tcPr>
          <w:p w14:paraId="5BFCDD31" w14:textId="77777777" w:rsidR="0096596D" w:rsidRPr="00661C20" w:rsidRDefault="001607A5" w:rsidP="001607A5">
            <w:pPr>
              <w:autoSpaceDE w:val="0"/>
              <w:autoSpaceDN w:val="0"/>
              <w:adjustRightInd w:val="0"/>
              <w:spacing w:after="0" w:line="240" w:lineRule="auto"/>
              <w:jc w:val="both"/>
              <w:rPr>
                <w:rFonts w:ascii="Times New Roman" w:hAnsi="Times New Roman"/>
              </w:rPr>
            </w:pPr>
            <w:r w:rsidRPr="003328C3">
              <w:rPr>
                <w:rFonts w:ascii="Times New Roman" w:hAnsi="Times New Roman"/>
              </w:rPr>
              <w:t>A 321/2015. (X.30.) Korm. rend. 21. § (2) bekezdés b) pontja alapján azoknak a szakembereknek (szervezeteknek) a megnevezését, képzettségének</w:t>
            </w:r>
            <w:r>
              <w:rPr>
                <w:rFonts w:ascii="Times New Roman" w:hAnsi="Times New Roman"/>
              </w:rPr>
              <w:t xml:space="preserve"> </w:t>
            </w:r>
            <w:r w:rsidRPr="003328C3">
              <w:rPr>
                <w:rFonts w:ascii="Times New Roman" w:hAnsi="Times New Roman"/>
              </w:rPr>
              <w:t>/ végzettségének ismertetését, valamint szakmai tapasztalatának ismertetését, akik (amelyek) a telj</w:t>
            </w:r>
            <w:r>
              <w:rPr>
                <w:rFonts w:ascii="Times New Roman" w:hAnsi="Times New Roman"/>
              </w:rPr>
              <w:t>esítés során bevonásra kerülnek</w:t>
            </w:r>
          </w:p>
        </w:tc>
      </w:tr>
      <w:tr w:rsidR="0096596D" w:rsidRPr="00661C20" w14:paraId="2DA8E87E" w14:textId="77777777" w:rsidTr="00011A92">
        <w:trPr>
          <w:tblHeader/>
          <w:jc w:val="center"/>
        </w:trPr>
        <w:tc>
          <w:tcPr>
            <w:tcW w:w="2341" w:type="dxa"/>
          </w:tcPr>
          <w:p w14:paraId="3BFDDC8E" w14:textId="77777777" w:rsidR="0096596D" w:rsidRPr="00661C20" w:rsidRDefault="0096596D" w:rsidP="00011A92">
            <w:pPr>
              <w:keepNext/>
              <w:keepLines/>
              <w:spacing w:after="0" w:line="240" w:lineRule="auto"/>
              <w:ind w:right="-108"/>
              <w:jc w:val="both"/>
              <w:rPr>
                <w:rFonts w:ascii="Times New Roman" w:hAnsi="Times New Roman"/>
              </w:rPr>
            </w:pPr>
          </w:p>
        </w:tc>
        <w:tc>
          <w:tcPr>
            <w:tcW w:w="6590" w:type="dxa"/>
          </w:tcPr>
          <w:p w14:paraId="1502F620" w14:textId="77777777" w:rsidR="0096596D" w:rsidRPr="00661C20" w:rsidRDefault="001607A5" w:rsidP="00011A92">
            <w:pPr>
              <w:autoSpaceDE w:val="0"/>
              <w:autoSpaceDN w:val="0"/>
              <w:adjustRightInd w:val="0"/>
              <w:spacing w:after="0" w:line="240" w:lineRule="auto"/>
              <w:jc w:val="both"/>
              <w:rPr>
                <w:rFonts w:ascii="Times New Roman" w:hAnsi="Times New Roman"/>
              </w:rPr>
            </w:pPr>
            <w:r w:rsidRPr="003328C3">
              <w:rPr>
                <w:rFonts w:ascii="Times New Roman" w:hAnsi="Times New Roman"/>
              </w:rPr>
              <w:t xml:space="preserve">A </w:t>
            </w:r>
            <w:proofErr w:type="gramStart"/>
            <w:r w:rsidRPr="003328C3">
              <w:rPr>
                <w:rFonts w:ascii="Times New Roman" w:hAnsi="Times New Roman"/>
              </w:rPr>
              <w:t>szakember(</w:t>
            </w:r>
            <w:proofErr w:type="spellStart"/>
            <w:proofErr w:type="gramEnd"/>
            <w:r w:rsidRPr="003328C3">
              <w:rPr>
                <w:rFonts w:ascii="Times New Roman" w:hAnsi="Times New Roman"/>
              </w:rPr>
              <w:t>ek</w:t>
            </w:r>
            <w:proofErr w:type="spellEnd"/>
            <w:r w:rsidRPr="003328C3">
              <w:rPr>
                <w:rFonts w:ascii="Times New Roman" w:hAnsi="Times New Roman"/>
              </w:rPr>
              <w:t>) képzettségét és végzettségét igazoló okirat egyszerű másolati példány</w:t>
            </w:r>
            <w:r>
              <w:rPr>
                <w:rFonts w:ascii="Times New Roman" w:hAnsi="Times New Roman"/>
              </w:rPr>
              <w:t>a</w:t>
            </w:r>
          </w:p>
        </w:tc>
      </w:tr>
      <w:tr w:rsidR="001607A5" w:rsidRPr="00661C20" w14:paraId="10F37BEF" w14:textId="77777777" w:rsidTr="00011A92">
        <w:trPr>
          <w:tblHeader/>
          <w:jc w:val="center"/>
        </w:trPr>
        <w:tc>
          <w:tcPr>
            <w:tcW w:w="2341" w:type="dxa"/>
          </w:tcPr>
          <w:p w14:paraId="43EBEC76" w14:textId="77777777" w:rsidR="001607A5" w:rsidRPr="00661C20" w:rsidRDefault="001607A5" w:rsidP="00011A92">
            <w:pPr>
              <w:keepNext/>
              <w:keepLines/>
              <w:spacing w:after="0" w:line="240" w:lineRule="auto"/>
              <w:ind w:right="-108"/>
              <w:jc w:val="both"/>
              <w:rPr>
                <w:rFonts w:ascii="Times New Roman" w:hAnsi="Times New Roman"/>
              </w:rPr>
            </w:pPr>
          </w:p>
        </w:tc>
        <w:tc>
          <w:tcPr>
            <w:tcW w:w="6590" w:type="dxa"/>
          </w:tcPr>
          <w:p w14:paraId="4CDB37AB" w14:textId="77777777" w:rsidR="001607A5" w:rsidRPr="003328C3" w:rsidRDefault="001607A5" w:rsidP="001607A5">
            <w:pPr>
              <w:tabs>
                <w:tab w:val="left" w:pos="3690"/>
              </w:tabs>
              <w:autoSpaceDE w:val="0"/>
              <w:autoSpaceDN w:val="0"/>
              <w:adjustRightInd w:val="0"/>
              <w:spacing w:after="0" w:line="240" w:lineRule="auto"/>
              <w:jc w:val="both"/>
              <w:rPr>
                <w:rFonts w:ascii="Times New Roman" w:hAnsi="Times New Roman"/>
              </w:rPr>
            </w:pPr>
            <w:r w:rsidRPr="001607A5">
              <w:rPr>
                <w:rFonts w:ascii="Times New Roman" w:hAnsi="Times New Roman"/>
              </w:rPr>
              <w:t>Teljesíté</w:t>
            </w:r>
            <w:r>
              <w:rPr>
                <w:rFonts w:ascii="Times New Roman" w:hAnsi="Times New Roman"/>
              </w:rPr>
              <w:t xml:space="preserve">sbe bevonni kívánt szakemberek </w:t>
            </w:r>
            <w:r w:rsidRPr="001607A5">
              <w:rPr>
                <w:rFonts w:ascii="Times New Roman" w:hAnsi="Times New Roman"/>
              </w:rPr>
              <w:t>szakmai önéletrajza</w:t>
            </w:r>
          </w:p>
        </w:tc>
      </w:tr>
    </w:tbl>
    <w:p w14:paraId="67E62702" w14:textId="77777777" w:rsidR="0096596D" w:rsidRPr="00661C20" w:rsidRDefault="0096596D" w:rsidP="0096596D">
      <w:pPr>
        <w:keepNext/>
        <w:keepLines/>
        <w:spacing w:after="0" w:line="240" w:lineRule="auto"/>
        <w:jc w:val="both"/>
        <w:rPr>
          <w:rFonts w:ascii="Times New Roman" w:hAnsi="Times New Roman"/>
        </w:rPr>
      </w:pPr>
    </w:p>
    <w:p w14:paraId="037377DC" w14:textId="77777777" w:rsidR="0096596D" w:rsidRPr="00661C20" w:rsidRDefault="0096596D" w:rsidP="0096596D">
      <w:pPr>
        <w:keepNext/>
        <w:keepLines/>
        <w:spacing w:after="0" w:line="240" w:lineRule="auto"/>
        <w:jc w:val="both"/>
        <w:rPr>
          <w:rFonts w:ascii="Times New Roman" w:hAnsi="Times New Roman"/>
        </w:rPr>
      </w:pPr>
    </w:p>
    <w:p w14:paraId="7FC9D742" w14:textId="77777777" w:rsidR="0096596D" w:rsidRPr="00661C20" w:rsidRDefault="0096596D" w:rsidP="0096596D">
      <w:pPr>
        <w:pStyle w:val="Cmsor2"/>
        <w:rPr>
          <w:sz w:val="22"/>
          <w:szCs w:val="22"/>
        </w:rPr>
      </w:pPr>
      <w:r w:rsidRPr="00661C20">
        <w:rPr>
          <w:sz w:val="22"/>
          <w:szCs w:val="22"/>
        </w:rPr>
        <w:br w:type="page"/>
      </w:r>
    </w:p>
    <w:p w14:paraId="7D5402D9" w14:textId="77777777" w:rsidR="0096596D" w:rsidRPr="00661C20" w:rsidRDefault="0096596D" w:rsidP="0096596D">
      <w:pPr>
        <w:pStyle w:val="Cmsor1"/>
      </w:pPr>
      <w:bookmarkStart w:id="47" w:name="_Toc518030753"/>
      <w:r w:rsidRPr="00661C20">
        <w:lastRenderedPageBreak/>
        <w:t>V. Nyilatkozatminták</w:t>
      </w:r>
      <w:bookmarkEnd w:id="47"/>
    </w:p>
    <w:p w14:paraId="1AFE330C" w14:textId="77777777" w:rsidR="0096596D" w:rsidRPr="00661C20" w:rsidRDefault="0096596D" w:rsidP="0096596D">
      <w:pPr>
        <w:keepNext/>
        <w:keepLines/>
        <w:spacing w:after="0" w:line="240" w:lineRule="auto"/>
        <w:jc w:val="both"/>
        <w:rPr>
          <w:rFonts w:ascii="Times New Roman" w:hAnsi="Times New Roman"/>
        </w:rPr>
      </w:pPr>
    </w:p>
    <w:p w14:paraId="24F922B6" w14:textId="77777777" w:rsidR="0096596D" w:rsidRPr="00661C20" w:rsidRDefault="0096596D" w:rsidP="0096596D">
      <w:pPr>
        <w:keepNext/>
        <w:keepLines/>
        <w:spacing w:after="0" w:line="240" w:lineRule="auto"/>
        <w:jc w:val="both"/>
        <w:rPr>
          <w:rFonts w:ascii="Times New Roman" w:hAnsi="Times New Roman"/>
        </w:rPr>
      </w:pPr>
      <w:r w:rsidRPr="00661C20">
        <w:rPr>
          <w:rFonts w:ascii="Times New Roman" w:hAnsi="Times New Roman"/>
        </w:rPr>
        <w:t xml:space="preserve">Felhívjuk a részvételre jelentkezők/az ajánlattevők figyelmét, hogy az alábbi formanyomtatványok ajánlatkérő </w:t>
      </w:r>
      <w:r w:rsidRPr="00661C20">
        <w:rPr>
          <w:rFonts w:ascii="Times New Roman" w:hAnsi="Times New Roman"/>
          <w:b/>
          <w:u w:val="single"/>
        </w:rPr>
        <w:t>tartalmi</w:t>
      </w:r>
      <w:r w:rsidRPr="00661C20">
        <w:rPr>
          <w:rFonts w:ascii="Times New Roman" w:hAnsi="Times New Roman"/>
        </w:rPr>
        <w:t xml:space="preserve"> elvárásait rögzítik, azok formájának alkalmazása nem kötelező.</w:t>
      </w:r>
    </w:p>
    <w:p w14:paraId="04B5614F" w14:textId="77777777" w:rsidR="0096596D" w:rsidRPr="00661C20" w:rsidRDefault="0096596D" w:rsidP="0096596D">
      <w:pPr>
        <w:keepNext/>
        <w:keepLines/>
        <w:spacing w:after="0" w:line="240" w:lineRule="auto"/>
        <w:jc w:val="both"/>
        <w:rPr>
          <w:rFonts w:ascii="Times New Roman" w:hAnsi="Times New Roman"/>
        </w:rPr>
      </w:pPr>
      <w:r w:rsidRPr="00661C20">
        <w:rPr>
          <w:rFonts w:ascii="Times New Roman" w:hAnsi="Times New Roman"/>
        </w:rPr>
        <w:t>Felhívjuk továbbá a figyelmet arra, hogy a formanyomtatványokért valamint azok használatáért az ajánlatkérő felelősséget nem vállal, azaz a részvételre jelentkezők/az ajánlattevők a formanyomtatványokat saját felelősségükre alkalmazhatják.</w:t>
      </w:r>
    </w:p>
    <w:p w14:paraId="3D62C839" w14:textId="77777777" w:rsidR="0096596D" w:rsidRPr="00661C20" w:rsidRDefault="0096596D" w:rsidP="0096596D">
      <w:pPr>
        <w:keepNext/>
        <w:keepLines/>
        <w:spacing w:after="0" w:line="240" w:lineRule="auto"/>
        <w:jc w:val="both"/>
        <w:rPr>
          <w:rFonts w:ascii="Times New Roman" w:hAnsi="Times New Roman"/>
        </w:rPr>
      </w:pPr>
      <w:r w:rsidRPr="00661C20">
        <w:rPr>
          <w:rFonts w:ascii="Times New Roman" w:hAnsi="Times New Roman"/>
        </w:rPr>
        <w:t>A részvételre jelentkezőknek/az ajánlattevőknek a formanyomtatványokat értelemszerűen kell kitöltenie.</w:t>
      </w:r>
    </w:p>
    <w:p w14:paraId="11A81936" w14:textId="77777777" w:rsidR="0096596D" w:rsidRPr="00661C20" w:rsidRDefault="0096596D" w:rsidP="0096596D">
      <w:pPr>
        <w:keepNext/>
        <w:keepLines/>
        <w:spacing w:after="0" w:line="240" w:lineRule="auto"/>
        <w:jc w:val="both"/>
        <w:rPr>
          <w:rFonts w:ascii="Times New Roman" w:hAnsi="Times New Roman"/>
        </w:rPr>
      </w:pPr>
    </w:p>
    <w:p w14:paraId="78DBF2AC" w14:textId="77777777" w:rsidR="0096596D" w:rsidRPr="00661C20" w:rsidRDefault="0096596D" w:rsidP="0096596D">
      <w:pPr>
        <w:pStyle w:val="Cmsor2"/>
        <w:keepLines/>
        <w:spacing w:before="0" w:after="0" w:line="240" w:lineRule="auto"/>
        <w:rPr>
          <w:sz w:val="22"/>
          <w:szCs w:val="22"/>
        </w:rPr>
      </w:pPr>
      <w:r w:rsidRPr="00661C20">
        <w:rPr>
          <w:sz w:val="22"/>
          <w:szCs w:val="22"/>
        </w:rPr>
        <w:br w:type="page"/>
      </w:r>
    </w:p>
    <w:p w14:paraId="323BD5CF" w14:textId="77777777" w:rsidR="00E107E9" w:rsidRDefault="00E107E9">
      <w:pPr>
        <w:rPr>
          <w:rFonts w:ascii="Times New Roman" w:hAnsi="Times New Roman"/>
        </w:rPr>
      </w:pPr>
    </w:p>
    <w:p w14:paraId="2D8BC57D" w14:textId="2E9EB290" w:rsidR="0096596D" w:rsidRPr="00661C20" w:rsidRDefault="0096596D" w:rsidP="0096596D">
      <w:pPr>
        <w:pStyle w:val="Cmsor2"/>
      </w:pPr>
      <w:bookmarkStart w:id="48" w:name="_Toc518030754"/>
      <w:r w:rsidRPr="00661C20">
        <w:t>Ajánlattételi szakaszban alkalmazandó nyilatkozatminták</w:t>
      </w:r>
      <w:bookmarkEnd w:id="48"/>
    </w:p>
    <w:p w14:paraId="662421E7" w14:textId="5525AB36" w:rsidR="0096596D" w:rsidRPr="007C04F7" w:rsidRDefault="004B25A2" w:rsidP="002F3C18">
      <w:pPr>
        <w:pStyle w:val="Cmsor3"/>
        <w:spacing w:line="240" w:lineRule="auto"/>
        <w:jc w:val="both"/>
        <w:rPr>
          <w:sz w:val="22"/>
          <w:szCs w:val="22"/>
        </w:rPr>
      </w:pPr>
      <w:bookmarkStart w:id="49" w:name="_Toc518030755"/>
      <w:r>
        <w:rPr>
          <w:sz w:val="22"/>
          <w:szCs w:val="22"/>
        </w:rPr>
        <w:t>1</w:t>
      </w:r>
      <w:r w:rsidR="00E107E9">
        <w:rPr>
          <w:sz w:val="22"/>
          <w:szCs w:val="22"/>
        </w:rPr>
        <w:t>4</w:t>
      </w:r>
      <w:r w:rsidR="0096596D" w:rsidRPr="007C04F7">
        <w:rPr>
          <w:sz w:val="22"/>
          <w:szCs w:val="22"/>
        </w:rPr>
        <w:t>. számú melléklet: Felolvasólap (ajánlattételi szakasz)</w:t>
      </w:r>
      <w:bookmarkEnd w:id="49"/>
    </w:p>
    <w:p w14:paraId="13357E6D" w14:textId="77777777" w:rsidR="0096596D" w:rsidRPr="007C04F7" w:rsidRDefault="0096596D" w:rsidP="002F3C18">
      <w:pPr>
        <w:spacing w:line="240" w:lineRule="auto"/>
        <w:jc w:val="center"/>
        <w:rPr>
          <w:rFonts w:ascii="Times New Roman" w:hAnsi="Times New Roman"/>
          <w:i/>
        </w:rPr>
      </w:pPr>
      <w:r w:rsidRPr="007C04F7">
        <w:rPr>
          <w:rFonts w:ascii="Times New Roman" w:hAnsi="Times New Roman"/>
          <w:i/>
        </w:rPr>
        <w:t>Felolvasólap</w:t>
      </w:r>
      <w:r w:rsidRPr="007C04F7">
        <w:rPr>
          <w:rStyle w:val="Lbjegyzet-hivatkozs"/>
          <w:rFonts w:ascii="Times New Roman" w:hAnsi="Times New Roman"/>
          <w:i/>
        </w:rPr>
        <w:footnoteReference w:id="1"/>
      </w:r>
    </w:p>
    <w:p w14:paraId="063FD778" w14:textId="77777777" w:rsidR="0096596D" w:rsidRPr="007C04F7" w:rsidRDefault="0096596D" w:rsidP="002F3C18">
      <w:pPr>
        <w:spacing w:line="240" w:lineRule="auto"/>
        <w:jc w:val="center"/>
        <w:rPr>
          <w:rFonts w:ascii="Times New Roman" w:hAnsi="Times New Roman"/>
          <w:color w:val="00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935967" w:rsidRPr="007C04F7" w14:paraId="513F35AE" w14:textId="77777777" w:rsidTr="003E20AE">
        <w:tc>
          <w:tcPr>
            <w:tcW w:w="3888" w:type="dxa"/>
          </w:tcPr>
          <w:p w14:paraId="5A39CF17" w14:textId="77777777" w:rsidR="00935967" w:rsidRPr="007C04F7" w:rsidRDefault="00935967" w:rsidP="003E20AE">
            <w:pPr>
              <w:keepNext/>
              <w:keepLines/>
              <w:spacing w:after="0" w:line="240" w:lineRule="auto"/>
              <w:jc w:val="both"/>
              <w:rPr>
                <w:rFonts w:ascii="Times New Roman" w:hAnsi="Times New Roman"/>
              </w:rPr>
            </w:pPr>
            <w:r w:rsidRPr="007C04F7">
              <w:rPr>
                <w:rFonts w:ascii="Times New Roman" w:hAnsi="Times New Roman"/>
                <w:b/>
              </w:rPr>
              <w:t>Ajánlattevő neve</w:t>
            </w:r>
            <w:r w:rsidRPr="007C04F7">
              <w:rPr>
                <w:rFonts w:ascii="Times New Roman" w:hAnsi="Times New Roman"/>
              </w:rPr>
              <w:t>:</w:t>
            </w:r>
          </w:p>
        </w:tc>
        <w:tc>
          <w:tcPr>
            <w:tcW w:w="5400" w:type="dxa"/>
          </w:tcPr>
          <w:p w14:paraId="76CA7D8B" w14:textId="77777777" w:rsidR="00935967" w:rsidRPr="007C04F7" w:rsidRDefault="00935967" w:rsidP="003E20AE">
            <w:pPr>
              <w:keepNext/>
              <w:keepLines/>
              <w:spacing w:after="0" w:line="240" w:lineRule="auto"/>
              <w:jc w:val="both"/>
              <w:rPr>
                <w:rFonts w:ascii="Times New Roman" w:hAnsi="Times New Roman"/>
              </w:rPr>
            </w:pPr>
          </w:p>
        </w:tc>
      </w:tr>
      <w:tr w:rsidR="00935967" w:rsidRPr="007C04F7" w14:paraId="3240C267" w14:textId="77777777" w:rsidTr="003E20AE">
        <w:tc>
          <w:tcPr>
            <w:tcW w:w="3888" w:type="dxa"/>
          </w:tcPr>
          <w:p w14:paraId="00FB3B8B" w14:textId="77777777" w:rsidR="00935967" w:rsidRPr="007C04F7" w:rsidRDefault="00935967" w:rsidP="003E20AE">
            <w:pPr>
              <w:keepNext/>
              <w:keepLines/>
              <w:spacing w:after="0" w:line="240" w:lineRule="auto"/>
              <w:rPr>
                <w:rFonts w:ascii="Times New Roman" w:hAnsi="Times New Roman"/>
              </w:rPr>
            </w:pPr>
            <w:r w:rsidRPr="007C04F7">
              <w:rPr>
                <w:rFonts w:ascii="Times New Roman" w:hAnsi="Times New Roman"/>
              </w:rPr>
              <w:t>Ajánlattevő lakcíme / székhelye:</w:t>
            </w:r>
          </w:p>
        </w:tc>
        <w:tc>
          <w:tcPr>
            <w:tcW w:w="5400" w:type="dxa"/>
          </w:tcPr>
          <w:p w14:paraId="4127E31E" w14:textId="77777777" w:rsidR="00935967" w:rsidRPr="007C04F7" w:rsidRDefault="00935967" w:rsidP="003E20AE">
            <w:pPr>
              <w:keepNext/>
              <w:keepLines/>
              <w:spacing w:after="0" w:line="240" w:lineRule="auto"/>
              <w:jc w:val="both"/>
              <w:rPr>
                <w:rFonts w:ascii="Times New Roman" w:hAnsi="Times New Roman"/>
              </w:rPr>
            </w:pPr>
          </w:p>
        </w:tc>
      </w:tr>
      <w:tr w:rsidR="00935967" w:rsidRPr="007C04F7" w14:paraId="25897779" w14:textId="77777777" w:rsidTr="003E20AE">
        <w:tc>
          <w:tcPr>
            <w:tcW w:w="3888" w:type="dxa"/>
          </w:tcPr>
          <w:p w14:paraId="796EB9D0" w14:textId="77777777" w:rsidR="00935967" w:rsidRPr="007C04F7" w:rsidRDefault="00935967" w:rsidP="003E20AE">
            <w:pPr>
              <w:keepNext/>
              <w:keepLines/>
              <w:spacing w:after="0" w:line="240" w:lineRule="auto"/>
              <w:rPr>
                <w:rFonts w:ascii="Times New Roman" w:hAnsi="Times New Roman"/>
              </w:rPr>
            </w:pPr>
            <w:r w:rsidRPr="007C04F7">
              <w:rPr>
                <w:rFonts w:ascii="Times New Roman" w:hAnsi="Times New Roman"/>
              </w:rPr>
              <w:t>Ajánlattevő levelezési címe:</w:t>
            </w:r>
          </w:p>
        </w:tc>
        <w:tc>
          <w:tcPr>
            <w:tcW w:w="5400" w:type="dxa"/>
          </w:tcPr>
          <w:p w14:paraId="27DB5CF2" w14:textId="77777777" w:rsidR="00935967" w:rsidRPr="007C04F7" w:rsidRDefault="00935967" w:rsidP="003E20AE">
            <w:pPr>
              <w:keepNext/>
              <w:keepLines/>
              <w:spacing w:after="0" w:line="240" w:lineRule="auto"/>
              <w:jc w:val="both"/>
              <w:rPr>
                <w:rFonts w:ascii="Times New Roman" w:hAnsi="Times New Roman"/>
              </w:rPr>
            </w:pPr>
          </w:p>
        </w:tc>
      </w:tr>
      <w:tr w:rsidR="00935967" w:rsidRPr="007C04F7" w14:paraId="76D242E4" w14:textId="77777777" w:rsidTr="003E20AE">
        <w:tc>
          <w:tcPr>
            <w:tcW w:w="3888" w:type="dxa"/>
          </w:tcPr>
          <w:p w14:paraId="25B92258" w14:textId="77777777" w:rsidR="00935967" w:rsidRPr="007C04F7" w:rsidRDefault="00935967" w:rsidP="003E20AE">
            <w:pPr>
              <w:keepNext/>
              <w:keepLines/>
              <w:spacing w:after="0" w:line="240" w:lineRule="auto"/>
              <w:rPr>
                <w:rFonts w:ascii="Times New Roman" w:hAnsi="Times New Roman"/>
              </w:rPr>
            </w:pPr>
            <w:r w:rsidRPr="007C04F7">
              <w:rPr>
                <w:rFonts w:ascii="Times New Roman" w:hAnsi="Times New Roman"/>
              </w:rPr>
              <w:t>Ajánlattevő telefonszáma:</w:t>
            </w:r>
          </w:p>
        </w:tc>
        <w:tc>
          <w:tcPr>
            <w:tcW w:w="5400" w:type="dxa"/>
          </w:tcPr>
          <w:p w14:paraId="4A674516" w14:textId="77777777" w:rsidR="00935967" w:rsidRPr="007C04F7" w:rsidRDefault="00935967" w:rsidP="003E20AE">
            <w:pPr>
              <w:keepNext/>
              <w:keepLines/>
              <w:spacing w:after="0" w:line="240" w:lineRule="auto"/>
              <w:jc w:val="both"/>
              <w:rPr>
                <w:rFonts w:ascii="Times New Roman" w:hAnsi="Times New Roman"/>
              </w:rPr>
            </w:pPr>
          </w:p>
        </w:tc>
      </w:tr>
      <w:tr w:rsidR="00935967" w:rsidRPr="007C04F7" w14:paraId="23AF065A" w14:textId="77777777" w:rsidTr="003E20AE">
        <w:tc>
          <w:tcPr>
            <w:tcW w:w="3888" w:type="dxa"/>
          </w:tcPr>
          <w:p w14:paraId="7B5D263A" w14:textId="77777777" w:rsidR="00935967" w:rsidRPr="007C04F7" w:rsidRDefault="00935967" w:rsidP="003E20AE">
            <w:pPr>
              <w:keepNext/>
              <w:keepLines/>
              <w:spacing w:after="0" w:line="240" w:lineRule="auto"/>
              <w:rPr>
                <w:rFonts w:ascii="Times New Roman" w:hAnsi="Times New Roman"/>
              </w:rPr>
            </w:pPr>
            <w:r w:rsidRPr="007C04F7">
              <w:rPr>
                <w:rFonts w:ascii="Times New Roman" w:hAnsi="Times New Roman"/>
              </w:rPr>
              <w:t>Ajánlattevő telefaxszáma:</w:t>
            </w:r>
          </w:p>
        </w:tc>
        <w:tc>
          <w:tcPr>
            <w:tcW w:w="5400" w:type="dxa"/>
          </w:tcPr>
          <w:p w14:paraId="3F907396" w14:textId="77777777" w:rsidR="00935967" w:rsidRPr="007C04F7" w:rsidRDefault="00935967" w:rsidP="003E20AE">
            <w:pPr>
              <w:keepNext/>
              <w:keepLines/>
              <w:spacing w:after="0" w:line="240" w:lineRule="auto"/>
              <w:jc w:val="both"/>
              <w:rPr>
                <w:rFonts w:ascii="Times New Roman" w:hAnsi="Times New Roman"/>
              </w:rPr>
            </w:pPr>
          </w:p>
        </w:tc>
      </w:tr>
      <w:tr w:rsidR="00935967" w:rsidRPr="007C04F7" w14:paraId="3D8A737C" w14:textId="77777777" w:rsidTr="003E20AE">
        <w:tc>
          <w:tcPr>
            <w:tcW w:w="3888" w:type="dxa"/>
          </w:tcPr>
          <w:p w14:paraId="0C9381C4" w14:textId="77777777" w:rsidR="00935967" w:rsidRPr="007C04F7" w:rsidRDefault="00935967" w:rsidP="003E20AE">
            <w:pPr>
              <w:keepNext/>
              <w:keepLines/>
              <w:spacing w:after="0" w:line="240" w:lineRule="auto"/>
              <w:rPr>
                <w:rFonts w:ascii="Times New Roman" w:hAnsi="Times New Roman"/>
              </w:rPr>
            </w:pPr>
            <w:r w:rsidRPr="007C04F7">
              <w:rPr>
                <w:rFonts w:ascii="Times New Roman" w:hAnsi="Times New Roman"/>
              </w:rPr>
              <w:t>Ajánlattevő kapcsolattartójának neve:</w:t>
            </w:r>
          </w:p>
        </w:tc>
        <w:tc>
          <w:tcPr>
            <w:tcW w:w="5400" w:type="dxa"/>
          </w:tcPr>
          <w:p w14:paraId="11E5F23B" w14:textId="77777777" w:rsidR="00935967" w:rsidRPr="007C04F7" w:rsidRDefault="00935967" w:rsidP="003E20AE">
            <w:pPr>
              <w:keepNext/>
              <w:keepLines/>
              <w:spacing w:after="0" w:line="240" w:lineRule="auto"/>
              <w:jc w:val="both"/>
              <w:rPr>
                <w:rFonts w:ascii="Times New Roman" w:hAnsi="Times New Roman"/>
              </w:rPr>
            </w:pPr>
          </w:p>
        </w:tc>
      </w:tr>
      <w:tr w:rsidR="00935967" w:rsidRPr="007C04F7" w14:paraId="3E98984C" w14:textId="77777777" w:rsidTr="003E20AE">
        <w:tc>
          <w:tcPr>
            <w:tcW w:w="3888" w:type="dxa"/>
          </w:tcPr>
          <w:p w14:paraId="037D42C7" w14:textId="77777777" w:rsidR="00935967" w:rsidRPr="007C04F7" w:rsidRDefault="00935967" w:rsidP="003E20AE">
            <w:pPr>
              <w:keepNext/>
              <w:keepLines/>
              <w:spacing w:after="0" w:line="240" w:lineRule="auto"/>
              <w:rPr>
                <w:rFonts w:ascii="Times New Roman" w:hAnsi="Times New Roman"/>
              </w:rPr>
            </w:pPr>
            <w:r w:rsidRPr="007C04F7">
              <w:rPr>
                <w:rFonts w:ascii="Times New Roman" w:hAnsi="Times New Roman"/>
              </w:rPr>
              <w:t>Ajánlattevő kapcsolattartójának telefonszáma:</w:t>
            </w:r>
          </w:p>
        </w:tc>
        <w:tc>
          <w:tcPr>
            <w:tcW w:w="5400" w:type="dxa"/>
          </w:tcPr>
          <w:p w14:paraId="777780E4" w14:textId="77777777" w:rsidR="00935967" w:rsidRPr="007C04F7" w:rsidRDefault="00935967" w:rsidP="003E20AE">
            <w:pPr>
              <w:keepNext/>
              <w:keepLines/>
              <w:spacing w:after="0" w:line="240" w:lineRule="auto"/>
              <w:jc w:val="both"/>
              <w:rPr>
                <w:rFonts w:ascii="Times New Roman" w:hAnsi="Times New Roman"/>
              </w:rPr>
            </w:pPr>
          </w:p>
        </w:tc>
      </w:tr>
      <w:tr w:rsidR="00935967" w:rsidRPr="007C04F7" w14:paraId="621EE9F4" w14:textId="77777777" w:rsidTr="003E20AE">
        <w:tc>
          <w:tcPr>
            <w:tcW w:w="3888" w:type="dxa"/>
          </w:tcPr>
          <w:p w14:paraId="7F1783FB" w14:textId="77777777" w:rsidR="00935967" w:rsidRPr="007C04F7" w:rsidRDefault="00935967" w:rsidP="003E20AE">
            <w:pPr>
              <w:keepNext/>
              <w:keepLines/>
              <w:spacing w:after="0" w:line="240" w:lineRule="auto"/>
              <w:rPr>
                <w:rFonts w:ascii="Times New Roman" w:hAnsi="Times New Roman"/>
              </w:rPr>
            </w:pPr>
            <w:r w:rsidRPr="007C04F7">
              <w:rPr>
                <w:rFonts w:ascii="Times New Roman" w:hAnsi="Times New Roman"/>
              </w:rPr>
              <w:t>Ajánlattevő kapcsolattartójának telefaxszáma:</w:t>
            </w:r>
          </w:p>
        </w:tc>
        <w:tc>
          <w:tcPr>
            <w:tcW w:w="5400" w:type="dxa"/>
          </w:tcPr>
          <w:p w14:paraId="442F355C" w14:textId="77777777" w:rsidR="00935967" w:rsidRPr="007C04F7" w:rsidRDefault="00935967" w:rsidP="003E20AE">
            <w:pPr>
              <w:keepNext/>
              <w:keepLines/>
              <w:spacing w:after="0" w:line="240" w:lineRule="auto"/>
              <w:jc w:val="both"/>
              <w:rPr>
                <w:rFonts w:ascii="Times New Roman" w:hAnsi="Times New Roman"/>
              </w:rPr>
            </w:pPr>
          </w:p>
        </w:tc>
      </w:tr>
      <w:tr w:rsidR="00935967" w:rsidRPr="007C04F7" w14:paraId="24FCD852" w14:textId="77777777" w:rsidTr="003E20AE">
        <w:tc>
          <w:tcPr>
            <w:tcW w:w="3888" w:type="dxa"/>
          </w:tcPr>
          <w:p w14:paraId="5702262F" w14:textId="77777777" w:rsidR="00935967" w:rsidRPr="007C04F7" w:rsidRDefault="00935967" w:rsidP="003E20AE">
            <w:pPr>
              <w:keepNext/>
              <w:keepLines/>
              <w:spacing w:after="0" w:line="240" w:lineRule="auto"/>
              <w:rPr>
                <w:rFonts w:ascii="Times New Roman" w:hAnsi="Times New Roman"/>
              </w:rPr>
            </w:pPr>
            <w:r w:rsidRPr="007C04F7">
              <w:rPr>
                <w:rFonts w:ascii="Times New Roman" w:hAnsi="Times New Roman"/>
              </w:rPr>
              <w:t>Ajánlattevő kapcsolattartójának e-mail címe:</w:t>
            </w:r>
          </w:p>
        </w:tc>
        <w:tc>
          <w:tcPr>
            <w:tcW w:w="5400" w:type="dxa"/>
          </w:tcPr>
          <w:p w14:paraId="087FAC2C" w14:textId="77777777" w:rsidR="00935967" w:rsidRPr="007C04F7" w:rsidRDefault="00935967" w:rsidP="003E20AE">
            <w:pPr>
              <w:keepNext/>
              <w:keepLines/>
              <w:spacing w:after="0" w:line="240" w:lineRule="auto"/>
              <w:jc w:val="both"/>
              <w:rPr>
                <w:rFonts w:ascii="Times New Roman" w:hAnsi="Times New Roman"/>
              </w:rPr>
            </w:pPr>
          </w:p>
        </w:tc>
      </w:tr>
    </w:tbl>
    <w:p w14:paraId="13038E72" w14:textId="77777777" w:rsidR="00935967" w:rsidRPr="007C04F7" w:rsidRDefault="00935967" w:rsidP="00935967">
      <w:pPr>
        <w:keepNext/>
        <w:keepLines/>
        <w:spacing w:after="0" w:line="240" w:lineRule="auto"/>
        <w:jc w:val="both"/>
        <w:rPr>
          <w:rFonts w:ascii="Times New Roman" w:hAnsi="Times New Roman"/>
        </w:rPr>
      </w:pPr>
    </w:p>
    <w:p w14:paraId="0A7C57ED" w14:textId="77777777" w:rsidR="00935967" w:rsidRPr="007C04F7" w:rsidRDefault="00935967" w:rsidP="00935967">
      <w:pPr>
        <w:keepNext/>
        <w:keepLines/>
        <w:spacing w:after="0" w:line="240" w:lineRule="auto"/>
        <w:jc w:val="both"/>
        <w:rPr>
          <w:rFonts w:ascii="Times New Roman" w:hAnsi="Times New Roman"/>
        </w:rPr>
      </w:pPr>
      <w:r w:rsidRPr="007C04F7">
        <w:rPr>
          <w:rFonts w:ascii="Times New Roman" w:hAnsi="Times New Roman"/>
          <w:b/>
        </w:rPr>
        <w:t>&lt;Közös ajánlattétel&gt; esetén</w:t>
      </w:r>
      <w:r w:rsidRPr="007C04F7">
        <w:rPr>
          <w:rFonts w:ascii="Times New Roman" w:hAnsi="Times New Roman"/>
        </w:rPr>
        <w:t>:</w:t>
      </w:r>
    </w:p>
    <w:p w14:paraId="5F45CE87" w14:textId="77777777" w:rsidR="00935967" w:rsidRPr="007C04F7" w:rsidRDefault="00935967" w:rsidP="00935967">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935967" w:rsidRPr="007C04F7" w14:paraId="001D4587" w14:textId="77777777" w:rsidTr="003E20AE">
        <w:tc>
          <w:tcPr>
            <w:tcW w:w="3888" w:type="dxa"/>
          </w:tcPr>
          <w:p w14:paraId="1410EA10" w14:textId="212624B0" w:rsidR="00935967" w:rsidRPr="007C04F7" w:rsidRDefault="00935967" w:rsidP="00E107E9">
            <w:pPr>
              <w:keepNext/>
              <w:keepLines/>
              <w:spacing w:after="0" w:line="240" w:lineRule="auto"/>
              <w:rPr>
                <w:rFonts w:ascii="Times New Roman" w:hAnsi="Times New Roman"/>
              </w:rPr>
            </w:pPr>
            <w:r w:rsidRPr="007C04F7">
              <w:rPr>
                <w:rFonts w:ascii="Times New Roman" w:hAnsi="Times New Roman"/>
              </w:rPr>
              <w:t>Közös ajánlattevő 1 neve: (</w:t>
            </w:r>
            <w:r w:rsidRPr="007C04F7">
              <w:rPr>
                <w:rFonts w:ascii="Times New Roman" w:hAnsi="Times New Roman"/>
                <w:b/>
              </w:rPr>
              <w:t>közös ajánlattevő)</w:t>
            </w:r>
          </w:p>
        </w:tc>
        <w:tc>
          <w:tcPr>
            <w:tcW w:w="5400" w:type="dxa"/>
          </w:tcPr>
          <w:p w14:paraId="67F01332" w14:textId="77777777" w:rsidR="00935967" w:rsidRPr="007C04F7" w:rsidRDefault="00935967" w:rsidP="003E20AE">
            <w:pPr>
              <w:keepNext/>
              <w:keepLines/>
              <w:spacing w:after="0" w:line="240" w:lineRule="auto"/>
              <w:jc w:val="both"/>
              <w:rPr>
                <w:rFonts w:ascii="Times New Roman" w:hAnsi="Times New Roman"/>
              </w:rPr>
            </w:pPr>
          </w:p>
        </w:tc>
      </w:tr>
      <w:tr w:rsidR="00935967" w:rsidRPr="007C04F7" w14:paraId="48BA8EA5" w14:textId="77777777" w:rsidTr="003E20AE">
        <w:tc>
          <w:tcPr>
            <w:tcW w:w="3888" w:type="dxa"/>
          </w:tcPr>
          <w:p w14:paraId="7E00EFC8" w14:textId="77777777" w:rsidR="00935967" w:rsidRPr="007C04F7" w:rsidRDefault="00935967" w:rsidP="003E20AE">
            <w:pPr>
              <w:keepNext/>
              <w:keepLines/>
              <w:spacing w:after="0" w:line="240" w:lineRule="auto"/>
              <w:rPr>
                <w:rFonts w:ascii="Times New Roman" w:hAnsi="Times New Roman"/>
              </w:rPr>
            </w:pPr>
            <w:r w:rsidRPr="007C04F7">
              <w:rPr>
                <w:rFonts w:ascii="Times New Roman" w:hAnsi="Times New Roman"/>
              </w:rPr>
              <w:t>Közös ajánlattevő lakcíme / székhelye:</w:t>
            </w:r>
          </w:p>
        </w:tc>
        <w:tc>
          <w:tcPr>
            <w:tcW w:w="5400" w:type="dxa"/>
          </w:tcPr>
          <w:p w14:paraId="04FBBE27" w14:textId="77777777" w:rsidR="00935967" w:rsidRPr="007C04F7" w:rsidRDefault="00935967" w:rsidP="003E20AE">
            <w:pPr>
              <w:keepNext/>
              <w:keepLines/>
              <w:spacing w:after="0" w:line="240" w:lineRule="auto"/>
              <w:jc w:val="both"/>
              <w:rPr>
                <w:rFonts w:ascii="Times New Roman" w:hAnsi="Times New Roman"/>
              </w:rPr>
            </w:pPr>
          </w:p>
        </w:tc>
      </w:tr>
      <w:tr w:rsidR="00935967" w:rsidRPr="007C04F7" w14:paraId="46AD73B6" w14:textId="77777777" w:rsidTr="003E20AE">
        <w:tc>
          <w:tcPr>
            <w:tcW w:w="3888" w:type="dxa"/>
          </w:tcPr>
          <w:p w14:paraId="37FF3DC9" w14:textId="77777777" w:rsidR="00935967" w:rsidRPr="007C04F7" w:rsidRDefault="00935967" w:rsidP="003E20AE">
            <w:pPr>
              <w:keepNext/>
              <w:keepLines/>
              <w:spacing w:after="0" w:line="240" w:lineRule="auto"/>
              <w:rPr>
                <w:rFonts w:ascii="Times New Roman" w:hAnsi="Times New Roman"/>
              </w:rPr>
            </w:pPr>
            <w:r w:rsidRPr="007C04F7">
              <w:rPr>
                <w:rFonts w:ascii="Times New Roman" w:hAnsi="Times New Roman"/>
              </w:rPr>
              <w:t>Közös ajánlattevő levelezési címe:</w:t>
            </w:r>
          </w:p>
        </w:tc>
        <w:tc>
          <w:tcPr>
            <w:tcW w:w="5400" w:type="dxa"/>
          </w:tcPr>
          <w:p w14:paraId="55F22CCC" w14:textId="77777777" w:rsidR="00935967" w:rsidRPr="007C04F7" w:rsidRDefault="00935967" w:rsidP="003E20AE">
            <w:pPr>
              <w:keepNext/>
              <w:keepLines/>
              <w:spacing w:after="0" w:line="240" w:lineRule="auto"/>
              <w:jc w:val="both"/>
              <w:rPr>
                <w:rFonts w:ascii="Times New Roman" w:hAnsi="Times New Roman"/>
              </w:rPr>
            </w:pPr>
          </w:p>
        </w:tc>
      </w:tr>
      <w:tr w:rsidR="00935967" w:rsidRPr="007C04F7" w14:paraId="47DC4B2E" w14:textId="77777777" w:rsidTr="003E20AE">
        <w:tc>
          <w:tcPr>
            <w:tcW w:w="3888" w:type="dxa"/>
          </w:tcPr>
          <w:p w14:paraId="073CF2A6" w14:textId="77777777" w:rsidR="00935967" w:rsidRPr="007C04F7" w:rsidRDefault="00935967" w:rsidP="003E20AE">
            <w:pPr>
              <w:keepNext/>
              <w:keepLines/>
              <w:spacing w:after="0" w:line="240" w:lineRule="auto"/>
              <w:rPr>
                <w:rFonts w:ascii="Times New Roman" w:hAnsi="Times New Roman"/>
              </w:rPr>
            </w:pPr>
            <w:r w:rsidRPr="007C04F7">
              <w:rPr>
                <w:rFonts w:ascii="Times New Roman" w:hAnsi="Times New Roman"/>
              </w:rPr>
              <w:t>Közös ajánlattevő telefonszáma:</w:t>
            </w:r>
          </w:p>
        </w:tc>
        <w:tc>
          <w:tcPr>
            <w:tcW w:w="5400" w:type="dxa"/>
          </w:tcPr>
          <w:p w14:paraId="48358280" w14:textId="77777777" w:rsidR="00935967" w:rsidRPr="007C04F7" w:rsidRDefault="00935967" w:rsidP="003E20AE">
            <w:pPr>
              <w:keepNext/>
              <w:keepLines/>
              <w:spacing w:after="0" w:line="240" w:lineRule="auto"/>
              <w:jc w:val="both"/>
              <w:rPr>
                <w:rFonts w:ascii="Times New Roman" w:hAnsi="Times New Roman"/>
              </w:rPr>
            </w:pPr>
          </w:p>
        </w:tc>
      </w:tr>
      <w:tr w:rsidR="00935967" w:rsidRPr="007C04F7" w14:paraId="1830773B" w14:textId="77777777" w:rsidTr="003E20AE">
        <w:tc>
          <w:tcPr>
            <w:tcW w:w="3888" w:type="dxa"/>
          </w:tcPr>
          <w:p w14:paraId="693D0604" w14:textId="77777777" w:rsidR="00935967" w:rsidRPr="007C04F7" w:rsidRDefault="00935967" w:rsidP="003E20AE">
            <w:pPr>
              <w:keepNext/>
              <w:keepLines/>
              <w:spacing w:after="0" w:line="240" w:lineRule="auto"/>
              <w:rPr>
                <w:rFonts w:ascii="Times New Roman" w:hAnsi="Times New Roman"/>
              </w:rPr>
            </w:pPr>
            <w:r w:rsidRPr="007C04F7">
              <w:rPr>
                <w:rFonts w:ascii="Times New Roman" w:hAnsi="Times New Roman"/>
              </w:rPr>
              <w:t>Közös ajánlattevő telefaxszáma:</w:t>
            </w:r>
          </w:p>
        </w:tc>
        <w:tc>
          <w:tcPr>
            <w:tcW w:w="5400" w:type="dxa"/>
          </w:tcPr>
          <w:p w14:paraId="651CAD47" w14:textId="77777777" w:rsidR="00935967" w:rsidRPr="007C04F7" w:rsidRDefault="00935967" w:rsidP="003E20AE">
            <w:pPr>
              <w:keepNext/>
              <w:keepLines/>
              <w:spacing w:after="0" w:line="240" w:lineRule="auto"/>
              <w:jc w:val="both"/>
              <w:rPr>
                <w:rFonts w:ascii="Times New Roman" w:hAnsi="Times New Roman"/>
              </w:rPr>
            </w:pPr>
          </w:p>
        </w:tc>
      </w:tr>
      <w:tr w:rsidR="00943B2B" w:rsidRPr="007C04F7" w14:paraId="60376156" w14:textId="77777777" w:rsidTr="003E20AE">
        <w:tc>
          <w:tcPr>
            <w:tcW w:w="3888" w:type="dxa"/>
          </w:tcPr>
          <w:p w14:paraId="0C38D146" w14:textId="479E0911" w:rsidR="00943B2B" w:rsidRPr="007C04F7" w:rsidRDefault="00943B2B" w:rsidP="003E20AE">
            <w:pPr>
              <w:keepNext/>
              <w:keepLines/>
              <w:spacing w:after="0" w:line="240" w:lineRule="auto"/>
              <w:rPr>
                <w:rFonts w:ascii="Times New Roman" w:hAnsi="Times New Roman"/>
              </w:rPr>
            </w:pPr>
            <w:r>
              <w:rPr>
                <w:rFonts w:ascii="Times New Roman" w:hAnsi="Times New Roman"/>
              </w:rPr>
              <w:t>Közös ajánlattevő e-mail címe:</w:t>
            </w:r>
          </w:p>
        </w:tc>
        <w:tc>
          <w:tcPr>
            <w:tcW w:w="5400" w:type="dxa"/>
          </w:tcPr>
          <w:p w14:paraId="7AC12F10" w14:textId="77777777" w:rsidR="00943B2B" w:rsidRPr="007C04F7" w:rsidRDefault="00943B2B" w:rsidP="003E20AE">
            <w:pPr>
              <w:keepNext/>
              <w:keepLines/>
              <w:spacing w:after="0" w:line="240" w:lineRule="auto"/>
              <w:jc w:val="both"/>
              <w:rPr>
                <w:rFonts w:ascii="Times New Roman" w:hAnsi="Times New Roman"/>
              </w:rPr>
            </w:pPr>
          </w:p>
        </w:tc>
      </w:tr>
    </w:tbl>
    <w:p w14:paraId="165ABE45" w14:textId="77777777" w:rsidR="00935967" w:rsidRPr="007C04F7" w:rsidRDefault="00935967" w:rsidP="00935967">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935967" w:rsidRPr="007C04F7" w14:paraId="4B9AD148" w14:textId="77777777" w:rsidTr="003E20AE">
        <w:tc>
          <w:tcPr>
            <w:tcW w:w="3888" w:type="dxa"/>
          </w:tcPr>
          <w:p w14:paraId="32421A82" w14:textId="77777777" w:rsidR="00935967" w:rsidRPr="007C04F7" w:rsidRDefault="00935967" w:rsidP="003E20AE">
            <w:pPr>
              <w:keepNext/>
              <w:keepLines/>
              <w:spacing w:after="0" w:line="240" w:lineRule="auto"/>
              <w:rPr>
                <w:rFonts w:ascii="Times New Roman" w:hAnsi="Times New Roman"/>
              </w:rPr>
            </w:pPr>
            <w:r w:rsidRPr="007C04F7">
              <w:rPr>
                <w:rFonts w:ascii="Times New Roman" w:hAnsi="Times New Roman"/>
              </w:rPr>
              <w:t>Közös ajánlattevő 2 neve:</w:t>
            </w:r>
          </w:p>
          <w:p w14:paraId="2CFFC4F8" w14:textId="77777777" w:rsidR="00935967" w:rsidRPr="007C04F7" w:rsidRDefault="00935967" w:rsidP="003E20AE">
            <w:pPr>
              <w:keepNext/>
              <w:keepLines/>
              <w:spacing w:after="0" w:line="240" w:lineRule="auto"/>
              <w:rPr>
                <w:rFonts w:ascii="Times New Roman" w:hAnsi="Times New Roman"/>
              </w:rPr>
            </w:pPr>
            <w:r w:rsidRPr="007C04F7">
              <w:rPr>
                <w:rFonts w:ascii="Times New Roman" w:hAnsi="Times New Roman"/>
              </w:rPr>
              <w:t>(</w:t>
            </w:r>
            <w:r w:rsidRPr="007C04F7">
              <w:rPr>
                <w:rFonts w:ascii="Times New Roman" w:hAnsi="Times New Roman"/>
                <w:b/>
              </w:rPr>
              <w:t>közös ajánlattevő</w:t>
            </w:r>
            <w:r w:rsidRPr="007C04F7">
              <w:rPr>
                <w:rFonts w:ascii="Times New Roman" w:hAnsi="Times New Roman"/>
              </w:rPr>
              <w:t>)</w:t>
            </w:r>
          </w:p>
        </w:tc>
        <w:tc>
          <w:tcPr>
            <w:tcW w:w="5400" w:type="dxa"/>
          </w:tcPr>
          <w:p w14:paraId="6B342C77" w14:textId="77777777" w:rsidR="00935967" w:rsidRPr="007C04F7" w:rsidRDefault="00935967" w:rsidP="003E20AE">
            <w:pPr>
              <w:keepNext/>
              <w:keepLines/>
              <w:spacing w:after="0" w:line="240" w:lineRule="auto"/>
              <w:jc w:val="both"/>
              <w:rPr>
                <w:rFonts w:ascii="Times New Roman" w:hAnsi="Times New Roman"/>
              </w:rPr>
            </w:pPr>
          </w:p>
        </w:tc>
      </w:tr>
      <w:tr w:rsidR="00935967" w:rsidRPr="007C04F7" w14:paraId="7DFCD440" w14:textId="77777777" w:rsidTr="003E20AE">
        <w:tc>
          <w:tcPr>
            <w:tcW w:w="3888" w:type="dxa"/>
          </w:tcPr>
          <w:p w14:paraId="0D5BA155" w14:textId="77777777" w:rsidR="00935967" w:rsidRPr="007C04F7" w:rsidRDefault="00935967" w:rsidP="003E20AE">
            <w:pPr>
              <w:keepNext/>
              <w:keepLines/>
              <w:spacing w:after="0" w:line="240" w:lineRule="auto"/>
              <w:rPr>
                <w:rFonts w:ascii="Times New Roman" w:hAnsi="Times New Roman"/>
              </w:rPr>
            </w:pPr>
            <w:r w:rsidRPr="007C04F7">
              <w:rPr>
                <w:rFonts w:ascii="Times New Roman" w:hAnsi="Times New Roman"/>
              </w:rPr>
              <w:t>Közös ajánlattevő lakcíme / székhelye:</w:t>
            </w:r>
          </w:p>
        </w:tc>
        <w:tc>
          <w:tcPr>
            <w:tcW w:w="5400" w:type="dxa"/>
          </w:tcPr>
          <w:p w14:paraId="0F48FC1E" w14:textId="77777777" w:rsidR="00935967" w:rsidRPr="007C04F7" w:rsidRDefault="00935967" w:rsidP="003E20AE">
            <w:pPr>
              <w:keepNext/>
              <w:keepLines/>
              <w:spacing w:after="0" w:line="240" w:lineRule="auto"/>
              <w:jc w:val="both"/>
              <w:rPr>
                <w:rFonts w:ascii="Times New Roman" w:hAnsi="Times New Roman"/>
              </w:rPr>
            </w:pPr>
          </w:p>
        </w:tc>
      </w:tr>
      <w:tr w:rsidR="00935967" w:rsidRPr="007C04F7" w14:paraId="6D092E6C" w14:textId="77777777" w:rsidTr="003E20AE">
        <w:tc>
          <w:tcPr>
            <w:tcW w:w="3888" w:type="dxa"/>
          </w:tcPr>
          <w:p w14:paraId="676794C8" w14:textId="77777777" w:rsidR="00935967" w:rsidRPr="007C04F7" w:rsidRDefault="00935967" w:rsidP="003E20AE">
            <w:pPr>
              <w:keepNext/>
              <w:keepLines/>
              <w:spacing w:after="0" w:line="240" w:lineRule="auto"/>
              <w:rPr>
                <w:rFonts w:ascii="Times New Roman" w:hAnsi="Times New Roman"/>
              </w:rPr>
            </w:pPr>
            <w:r w:rsidRPr="007C04F7">
              <w:rPr>
                <w:rFonts w:ascii="Times New Roman" w:hAnsi="Times New Roman"/>
              </w:rPr>
              <w:t>Közös ajánlattevő levelezési címe:</w:t>
            </w:r>
          </w:p>
        </w:tc>
        <w:tc>
          <w:tcPr>
            <w:tcW w:w="5400" w:type="dxa"/>
          </w:tcPr>
          <w:p w14:paraId="0BC3AE7A" w14:textId="77777777" w:rsidR="00935967" w:rsidRPr="007C04F7" w:rsidRDefault="00935967" w:rsidP="003E20AE">
            <w:pPr>
              <w:keepNext/>
              <w:keepLines/>
              <w:spacing w:after="0" w:line="240" w:lineRule="auto"/>
              <w:jc w:val="both"/>
              <w:rPr>
                <w:rFonts w:ascii="Times New Roman" w:hAnsi="Times New Roman"/>
              </w:rPr>
            </w:pPr>
          </w:p>
        </w:tc>
      </w:tr>
      <w:tr w:rsidR="00935967" w:rsidRPr="007C04F7" w14:paraId="2CFF5B55" w14:textId="77777777" w:rsidTr="003E20AE">
        <w:tc>
          <w:tcPr>
            <w:tcW w:w="3888" w:type="dxa"/>
          </w:tcPr>
          <w:p w14:paraId="1446D69B" w14:textId="77777777" w:rsidR="00935967" w:rsidRPr="007C04F7" w:rsidRDefault="00935967" w:rsidP="003E20AE">
            <w:pPr>
              <w:keepNext/>
              <w:keepLines/>
              <w:spacing w:after="0" w:line="240" w:lineRule="auto"/>
              <w:rPr>
                <w:rFonts w:ascii="Times New Roman" w:hAnsi="Times New Roman"/>
              </w:rPr>
            </w:pPr>
            <w:r w:rsidRPr="007C04F7">
              <w:rPr>
                <w:rFonts w:ascii="Times New Roman" w:hAnsi="Times New Roman"/>
              </w:rPr>
              <w:t>Közös ajánlattevő telefonszáma:</w:t>
            </w:r>
          </w:p>
        </w:tc>
        <w:tc>
          <w:tcPr>
            <w:tcW w:w="5400" w:type="dxa"/>
          </w:tcPr>
          <w:p w14:paraId="7CA3A50A" w14:textId="77777777" w:rsidR="00935967" w:rsidRPr="007C04F7" w:rsidRDefault="00935967" w:rsidP="003E20AE">
            <w:pPr>
              <w:keepNext/>
              <w:keepLines/>
              <w:spacing w:after="0" w:line="240" w:lineRule="auto"/>
              <w:jc w:val="both"/>
              <w:rPr>
                <w:rFonts w:ascii="Times New Roman" w:hAnsi="Times New Roman"/>
              </w:rPr>
            </w:pPr>
          </w:p>
        </w:tc>
      </w:tr>
      <w:tr w:rsidR="00935967" w:rsidRPr="007C04F7" w14:paraId="1D25B597" w14:textId="77777777" w:rsidTr="003E20AE">
        <w:tc>
          <w:tcPr>
            <w:tcW w:w="3888" w:type="dxa"/>
          </w:tcPr>
          <w:p w14:paraId="5B5F9887" w14:textId="77777777" w:rsidR="00935967" w:rsidRPr="007C04F7" w:rsidRDefault="00935967" w:rsidP="003E20AE">
            <w:pPr>
              <w:keepNext/>
              <w:keepLines/>
              <w:spacing w:after="0" w:line="240" w:lineRule="auto"/>
              <w:rPr>
                <w:rFonts w:ascii="Times New Roman" w:hAnsi="Times New Roman"/>
              </w:rPr>
            </w:pPr>
            <w:r w:rsidRPr="007C04F7">
              <w:rPr>
                <w:rFonts w:ascii="Times New Roman" w:hAnsi="Times New Roman"/>
              </w:rPr>
              <w:t>Közös ajánlattevő telefaxszáma:</w:t>
            </w:r>
          </w:p>
        </w:tc>
        <w:tc>
          <w:tcPr>
            <w:tcW w:w="5400" w:type="dxa"/>
          </w:tcPr>
          <w:p w14:paraId="7D6B6C46" w14:textId="77777777" w:rsidR="00935967" w:rsidRPr="007C04F7" w:rsidRDefault="00935967" w:rsidP="003E20AE">
            <w:pPr>
              <w:keepNext/>
              <w:keepLines/>
              <w:spacing w:after="0" w:line="240" w:lineRule="auto"/>
              <w:jc w:val="both"/>
              <w:rPr>
                <w:rFonts w:ascii="Times New Roman" w:hAnsi="Times New Roman"/>
              </w:rPr>
            </w:pPr>
          </w:p>
        </w:tc>
      </w:tr>
      <w:tr w:rsidR="00943B2B" w:rsidRPr="007C04F7" w14:paraId="0D6E2BBD" w14:textId="77777777" w:rsidTr="003E20AE">
        <w:tc>
          <w:tcPr>
            <w:tcW w:w="3888" w:type="dxa"/>
          </w:tcPr>
          <w:p w14:paraId="56912E90" w14:textId="5690A330" w:rsidR="00943B2B" w:rsidRPr="007C04F7" w:rsidRDefault="00943B2B" w:rsidP="003E20AE">
            <w:pPr>
              <w:keepNext/>
              <w:keepLines/>
              <w:spacing w:after="0" w:line="240" w:lineRule="auto"/>
              <w:rPr>
                <w:rFonts w:ascii="Times New Roman" w:hAnsi="Times New Roman"/>
              </w:rPr>
            </w:pPr>
            <w:r>
              <w:rPr>
                <w:rFonts w:ascii="Times New Roman" w:hAnsi="Times New Roman"/>
              </w:rPr>
              <w:t>Közös ajánlattevő e-mail címe:</w:t>
            </w:r>
          </w:p>
        </w:tc>
        <w:tc>
          <w:tcPr>
            <w:tcW w:w="5400" w:type="dxa"/>
          </w:tcPr>
          <w:p w14:paraId="1AB42EA5" w14:textId="77777777" w:rsidR="00943B2B" w:rsidRPr="007C04F7" w:rsidRDefault="00943B2B" w:rsidP="003E20AE">
            <w:pPr>
              <w:keepNext/>
              <w:keepLines/>
              <w:spacing w:after="0" w:line="240" w:lineRule="auto"/>
              <w:jc w:val="both"/>
              <w:rPr>
                <w:rFonts w:ascii="Times New Roman" w:hAnsi="Times New Roman"/>
              </w:rPr>
            </w:pPr>
          </w:p>
        </w:tc>
      </w:tr>
    </w:tbl>
    <w:p w14:paraId="4AB41495" w14:textId="77777777" w:rsidR="0096596D" w:rsidRPr="007C04F7" w:rsidRDefault="0096596D" w:rsidP="002F3C18">
      <w:pPr>
        <w:spacing w:line="240" w:lineRule="auto"/>
        <w:rPr>
          <w:rFonts w:ascii="Times New Roman" w:hAnsi="Times New Roman"/>
          <w:color w:val="000000"/>
        </w:rPr>
      </w:pPr>
    </w:p>
    <w:p w14:paraId="798670D7" w14:textId="77777777" w:rsidR="00935967" w:rsidRPr="007C04F7" w:rsidRDefault="00935967" w:rsidP="00935967">
      <w:pPr>
        <w:widowControl w:val="0"/>
        <w:spacing w:after="0" w:line="240" w:lineRule="auto"/>
        <w:jc w:val="both"/>
        <w:rPr>
          <w:rFonts w:ascii="Times New Roman" w:hAnsi="Times New Roman"/>
          <w:b/>
        </w:rPr>
      </w:pPr>
      <w:r w:rsidRPr="007C04F7">
        <w:rPr>
          <w:rFonts w:ascii="Times New Roman" w:hAnsi="Times New Roman"/>
          <w:b/>
        </w:rPr>
        <w:t>(több közös ajánlattevő</w:t>
      </w:r>
      <w:r w:rsidRPr="007C04F7">
        <w:rPr>
          <w:rFonts w:ascii="Times New Roman" w:hAnsi="Times New Roman"/>
        </w:rPr>
        <w:t xml:space="preserve"> </w:t>
      </w:r>
      <w:r w:rsidRPr="007C04F7">
        <w:rPr>
          <w:rFonts w:ascii="Times New Roman" w:hAnsi="Times New Roman"/>
          <w:b/>
        </w:rPr>
        <w:t>esetén tetszőleges számban ismételhető a fenti táblázat)&gt;</w:t>
      </w:r>
    </w:p>
    <w:p w14:paraId="35A3EAB5" w14:textId="77777777" w:rsidR="00935967" w:rsidRPr="007C04F7" w:rsidRDefault="00935967" w:rsidP="00935967">
      <w:pPr>
        <w:widowControl w:val="0"/>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935967" w:rsidRPr="007C04F7" w14:paraId="74CBEDAB" w14:textId="77777777" w:rsidTr="003E20AE">
        <w:tc>
          <w:tcPr>
            <w:tcW w:w="3888" w:type="dxa"/>
          </w:tcPr>
          <w:p w14:paraId="6C6FEC4E" w14:textId="77777777" w:rsidR="00935967" w:rsidRPr="007C04F7" w:rsidRDefault="00935967" w:rsidP="00935967">
            <w:pPr>
              <w:widowControl w:val="0"/>
              <w:spacing w:after="0" w:line="240" w:lineRule="auto"/>
              <w:rPr>
                <w:rFonts w:ascii="Times New Roman" w:hAnsi="Times New Roman"/>
              </w:rPr>
            </w:pPr>
            <w:r w:rsidRPr="007C04F7">
              <w:rPr>
                <w:rFonts w:ascii="Times New Roman" w:hAnsi="Times New Roman"/>
              </w:rPr>
              <w:t xml:space="preserve">Közös ajánlattevők </w:t>
            </w:r>
            <w:r w:rsidRPr="007C04F7">
              <w:rPr>
                <w:rFonts w:ascii="Times New Roman" w:hAnsi="Times New Roman"/>
                <w:b/>
                <w:i/>
              </w:rPr>
              <w:t>képviselőjének</w:t>
            </w:r>
            <w:r w:rsidRPr="007C04F7">
              <w:rPr>
                <w:rFonts w:ascii="Times New Roman" w:hAnsi="Times New Roman"/>
              </w:rPr>
              <w:t xml:space="preserve"> neve:</w:t>
            </w:r>
          </w:p>
        </w:tc>
        <w:tc>
          <w:tcPr>
            <w:tcW w:w="5400" w:type="dxa"/>
          </w:tcPr>
          <w:p w14:paraId="1CC96247" w14:textId="77777777" w:rsidR="00935967" w:rsidRPr="007C04F7" w:rsidRDefault="00935967" w:rsidP="00935967">
            <w:pPr>
              <w:widowControl w:val="0"/>
              <w:spacing w:after="0" w:line="240" w:lineRule="auto"/>
              <w:jc w:val="both"/>
              <w:rPr>
                <w:rFonts w:ascii="Times New Roman" w:hAnsi="Times New Roman"/>
              </w:rPr>
            </w:pPr>
          </w:p>
        </w:tc>
      </w:tr>
      <w:tr w:rsidR="00935967" w:rsidRPr="007C04F7" w14:paraId="6C3C8FF4" w14:textId="77777777" w:rsidTr="003E20AE">
        <w:tc>
          <w:tcPr>
            <w:tcW w:w="3888" w:type="dxa"/>
          </w:tcPr>
          <w:p w14:paraId="4E69BBF2" w14:textId="77777777" w:rsidR="00935967" w:rsidRPr="007C04F7" w:rsidRDefault="00935967" w:rsidP="00935967">
            <w:pPr>
              <w:widowControl w:val="0"/>
              <w:spacing w:after="0" w:line="240" w:lineRule="auto"/>
              <w:rPr>
                <w:rFonts w:ascii="Times New Roman" w:hAnsi="Times New Roman"/>
              </w:rPr>
            </w:pPr>
            <w:r w:rsidRPr="007C04F7">
              <w:rPr>
                <w:rFonts w:ascii="Times New Roman" w:hAnsi="Times New Roman"/>
              </w:rPr>
              <w:t xml:space="preserve">Közös ajánlattevők </w:t>
            </w:r>
            <w:r w:rsidRPr="007C04F7">
              <w:rPr>
                <w:rFonts w:ascii="Times New Roman" w:hAnsi="Times New Roman"/>
                <w:b/>
                <w:i/>
              </w:rPr>
              <w:t>képviselőjének</w:t>
            </w:r>
            <w:r w:rsidRPr="007C04F7">
              <w:rPr>
                <w:rFonts w:ascii="Times New Roman" w:hAnsi="Times New Roman"/>
              </w:rPr>
              <w:t xml:space="preserve"> lakcíme / székhelye:</w:t>
            </w:r>
          </w:p>
        </w:tc>
        <w:tc>
          <w:tcPr>
            <w:tcW w:w="5400" w:type="dxa"/>
          </w:tcPr>
          <w:p w14:paraId="495C1273" w14:textId="77777777" w:rsidR="00935967" w:rsidRPr="007C04F7" w:rsidRDefault="00935967" w:rsidP="00935967">
            <w:pPr>
              <w:widowControl w:val="0"/>
              <w:spacing w:after="0" w:line="240" w:lineRule="auto"/>
              <w:jc w:val="both"/>
              <w:rPr>
                <w:rFonts w:ascii="Times New Roman" w:hAnsi="Times New Roman"/>
              </w:rPr>
            </w:pPr>
          </w:p>
        </w:tc>
      </w:tr>
      <w:tr w:rsidR="00935967" w:rsidRPr="007C04F7" w14:paraId="15FF2F2E" w14:textId="77777777" w:rsidTr="003E20AE">
        <w:tc>
          <w:tcPr>
            <w:tcW w:w="3888" w:type="dxa"/>
          </w:tcPr>
          <w:p w14:paraId="6A6B7D19" w14:textId="77777777" w:rsidR="00935967" w:rsidRPr="007C04F7" w:rsidRDefault="00935967" w:rsidP="00935967">
            <w:pPr>
              <w:widowControl w:val="0"/>
              <w:spacing w:after="0" w:line="240" w:lineRule="auto"/>
              <w:rPr>
                <w:rFonts w:ascii="Times New Roman" w:hAnsi="Times New Roman"/>
              </w:rPr>
            </w:pPr>
            <w:r w:rsidRPr="007C04F7">
              <w:rPr>
                <w:rFonts w:ascii="Times New Roman" w:hAnsi="Times New Roman"/>
              </w:rPr>
              <w:t xml:space="preserve">Közös ajánlattevők </w:t>
            </w:r>
            <w:r w:rsidRPr="007C04F7">
              <w:rPr>
                <w:rFonts w:ascii="Times New Roman" w:hAnsi="Times New Roman"/>
                <w:b/>
                <w:i/>
              </w:rPr>
              <w:t>képviselőjének</w:t>
            </w:r>
            <w:r w:rsidRPr="007C04F7">
              <w:rPr>
                <w:rFonts w:ascii="Times New Roman" w:hAnsi="Times New Roman"/>
              </w:rPr>
              <w:t xml:space="preserve"> levelezési címe:</w:t>
            </w:r>
          </w:p>
        </w:tc>
        <w:tc>
          <w:tcPr>
            <w:tcW w:w="5400" w:type="dxa"/>
          </w:tcPr>
          <w:p w14:paraId="38AB12DB" w14:textId="77777777" w:rsidR="00935967" w:rsidRPr="007C04F7" w:rsidRDefault="00935967" w:rsidP="00935967">
            <w:pPr>
              <w:widowControl w:val="0"/>
              <w:spacing w:after="0" w:line="240" w:lineRule="auto"/>
              <w:jc w:val="both"/>
              <w:rPr>
                <w:rFonts w:ascii="Times New Roman" w:hAnsi="Times New Roman"/>
              </w:rPr>
            </w:pPr>
          </w:p>
        </w:tc>
      </w:tr>
      <w:tr w:rsidR="00935967" w:rsidRPr="007C04F7" w14:paraId="5F34F5E9" w14:textId="77777777" w:rsidTr="003E20AE">
        <w:tc>
          <w:tcPr>
            <w:tcW w:w="3888" w:type="dxa"/>
          </w:tcPr>
          <w:p w14:paraId="79C1C675" w14:textId="77777777" w:rsidR="00935967" w:rsidRPr="007C04F7" w:rsidRDefault="00935967" w:rsidP="00935967">
            <w:pPr>
              <w:widowControl w:val="0"/>
              <w:spacing w:after="0" w:line="240" w:lineRule="auto"/>
              <w:rPr>
                <w:rFonts w:ascii="Times New Roman" w:hAnsi="Times New Roman"/>
              </w:rPr>
            </w:pPr>
            <w:r w:rsidRPr="007C04F7">
              <w:rPr>
                <w:rFonts w:ascii="Times New Roman" w:hAnsi="Times New Roman"/>
              </w:rPr>
              <w:t xml:space="preserve">Közös ajánlattevők </w:t>
            </w:r>
            <w:r w:rsidRPr="007C04F7">
              <w:rPr>
                <w:rFonts w:ascii="Times New Roman" w:hAnsi="Times New Roman"/>
                <w:b/>
                <w:i/>
              </w:rPr>
              <w:t>képviselőjének</w:t>
            </w:r>
            <w:r w:rsidRPr="007C04F7">
              <w:rPr>
                <w:rFonts w:ascii="Times New Roman" w:hAnsi="Times New Roman"/>
              </w:rPr>
              <w:t xml:space="preserve"> telefonszáma:</w:t>
            </w:r>
          </w:p>
        </w:tc>
        <w:tc>
          <w:tcPr>
            <w:tcW w:w="5400" w:type="dxa"/>
          </w:tcPr>
          <w:p w14:paraId="19E7730A" w14:textId="77777777" w:rsidR="00935967" w:rsidRPr="007C04F7" w:rsidRDefault="00935967" w:rsidP="00935967">
            <w:pPr>
              <w:widowControl w:val="0"/>
              <w:spacing w:after="0" w:line="240" w:lineRule="auto"/>
              <w:jc w:val="both"/>
              <w:rPr>
                <w:rFonts w:ascii="Times New Roman" w:hAnsi="Times New Roman"/>
              </w:rPr>
            </w:pPr>
          </w:p>
        </w:tc>
      </w:tr>
      <w:tr w:rsidR="00935967" w:rsidRPr="007C04F7" w14:paraId="51FE72CB" w14:textId="77777777" w:rsidTr="003E20AE">
        <w:tc>
          <w:tcPr>
            <w:tcW w:w="3888" w:type="dxa"/>
          </w:tcPr>
          <w:p w14:paraId="0DCADD17" w14:textId="77777777" w:rsidR="00935967" w:rsidRPr="007C04F7" w:rsidRDefault="00935967" w:rsidP="00935967">
            <w:pPr>
              <w:widowControl w:val="0"/>
              <w:spacing w:after="0" w:line="240" w:lineRule="auto"/>
              <w:rPr>
                <w:rFonts w:ascii="Times New Roman" w:hAnsi="Times New Roman"/>
              </w:rPr>
            </w:pPr>
            <w:r w:rsidRPr="007C04F7">
              <w:rPr>
                <w:rFonts w:ascii="Times New Roman" w:hAnsi="Times New Roman"/>
              </w:rPr>
              <w:t xml:space="preserve">Közös ajánlattevők </w:t>
            </w:r>
            <w:r w:rsidRPr="007C04F7">
              <w:rPr>
                <w:rFonts w:ascii="Times New Roman" w:hAnsi="Times New Roman"/>
                <w:b/>
                <w:i/>
              </w:rPr>
              <w:t>képviselőjének</w:t>
            </w:r>
            <w:r w:rsidRPr="007C04F7">
              <w:rPr>
                <w:rFonts w:ascii="Times New Roman" w:hAnsi="Times New Roman"/>
              </w:rPr>
              <w:t xml:space="preserve"> </w:t>
            </w:r>
            <w:r w:rsidRPr="007C04F7">
              <w:rPr>
                <w:rFonts w:ascii="Times New Roman" w:hAnsi="Times New Roman"/>
              </w:rPr>
              <w:lastRenderedPageBreak/>
              <w:t>telefaxszáma:</w:t>
            </w:r>
          </w:p>
        </w:tc>
        <w:tc>
          <w:tcPr>
            <w:tcW w:w="5400" w:type="dxa"/>
          </w:tcPr>
          <w:p w14:paraId="3A906EFB" w14:textId="77777777" w:rsidR="00935967" w:rsidRPr="007C04F7" w:rsidRDefault="00935967" w:rsidP="00935967">
            <w:pPr>
              <w:widowControl w:val="0"/>
              <w:spacing w:after="0" w:line="240" w:lineRule="auto"/>
              <w:jc w:val="both"/>
              <w:rPr>
                <w:rFonts w:ascii="Times New Roman" w:hAnsi="Times New Roman"/>
              </w:rPr>
            </w:pPr>
          </w:p>
        </w:tc>
      </w:tr>
      <w:tr w:rsidR="00943B2B" w:rsidRPr="007C04F7" w14:paraId="00F1BEEB" w14:textId="77777777" w:rsidTr="003E20AE">
        <w:tc>
          <w:tcPr>
            <w:tcW w:w="3888" w:type="dxa"/>
          </w:tcPr>
          <w:p w14:paraId="721CA802" w14:textId="7A5BA0FA" w:rsidR="00943B2B" w:rsidRPr="007C04F7" w:rsidRDefault="00943B2B" w:rsidP="00935967">
            <w:pPr>
              <w:widowControl w:val="0"/>
              <w:spacing w:after="0" w:line="240" w:lineRule="auto"/>
              <w:rPr>
                <w:rFonts w:ascii="Times New Roman" w:hAnsi="Times New Roman"/>
              </w:rPr>
            </w:pPr>
            <w:r w:rsidRPr="007C04F7">
              <w:rPr>
                <w:rFonts w:ascii="Times New Roman" w:hAnsi="Times New Roman"/>
              </w:rPr>
              <w:lastRenderedPageBreak/>
              <w:t xml:space="preserve">Közös ajánlattevők </w:t>
            </w:r>
            <w:r w:rsidRPr="007C04F7">
              <w:rPr>
                <w:rFonts w:ascii="Times New Roman" w:hAnsi="Times New Roman"/>
                <w:b/>
                <w:i/>
              </w:rPr>
              <w:t>képviselőjének</w:t>
            </w:r>
            <w:r>
              <w:rPr>
                <w:rFonts w:ascii="Times New Roman" w:hAnsi="Times New Roman"/>
              </w:rPr>
              <w:t xml:space="preserve"> e-mail címe</w:t>
            </w:r>
            <w:r w:rsidRPr="007C04F7">
              <w:rPr>
                <w:rFonts w:ascii="Times New Roman" w:hAnsi="Times New Roman"/>
              </w:rPr>
              <w:t>:</w:t>
            </w:r>
          </w:p>
        </w:tc>
        <w:tc>
          <w:tcPr>
            <w:tcW w:w="5400" w:type="dxa"/>
          </w:tcPr>
          <w:p w14:paraId="506655AD" w14:textId="77777777" w:rsidR="00943B2B" w:rsidRPr="007C04F7" w:rsidRDefault="00943B2B" w:rsidP="00935967">
            <w:pPr>
              <w:widowControl w:val="0"/>
              <w:spacing w:after="0" w:line="240" w:lineRule="auto"/>
              <w:jc w:val="both"/>
              <w:rPr>
                <w:rFonts w:ascii="Times New Roman" w:hAnsi="Times New Roman"/>
              </w:rPr>
            </w:pPr>
          </w:p>
        </w:tc>
      </w:tr>
      <w:tr w:rsidR="00943B2B" w:rsidRPr="007C04F7" w14:paraId="3BC75D97" w14:textId="77777777" w:rsidTr="003E20AE">
        <w:tc>
          <w:tcPr>
            <w:tcW w:w="3888" w:type="dxa"/>
          </w:tcPr>
          <w:p w14:paraId="5842F3D8" w14:textId="2DDA6072" w:rsidR="00943B2B" w:rsidRPr="007C04F7" w:rsidRDefault="00943B2B" w:rsidP="00935967">
            <w:pPr>
              <w:widowControl w:val="0"/>
              <w:spacing w:after="0" w:line="240" w:lineRule="auto"/>
              <w:rPr>
                <w:rFonts w:ascii="Times New Roman" w:hAnsi="Times New Roman"/>
              </w:rPr>
            </w:pPr>
            <w:r w:rsidRPr="007C04F7">
              <w:rPr>
                <w:rFonts w:ascii="Times New Roman" w:hAnsi="Times New Roman"/>
              </w:rPr>
              <w:t xml:space="preserve">Közös ajánlattevők </w:t>
            </w:r>
            <w:r w:rsidRPr="007C04F7">
              <w:rPr>
                <w:rFonts w:ascii="Times New Roman" w:hAnsi="Times New Roman"/>
                <w:b/>
                <w:i/>
              </w:rPr>
              <w:t>képviselőjének</w:t>
            </w:r>
            <w:r>
              <w:rPr>
                <w:rFonts w:ascii="Times New Roman" w:hAnsi="Times New Roman"/>
                <w:b/>
                <w:i/>
              </w:rPr>
              <w:t xml:space="preserve"> kapcsolattartási adatai:</w:t>
            </w:r>
          </w:p>
        </w:tc>
        <w:tc>
          <w:tcPr>
            <w:tcW w:w="5400" w:type="dxa"/>
          </w:tcPr>
          <w:p w14:paraId="1B9199D6" w14:textId="77777777" w:rsidR="00943B2B" w:rsidRPr="007C04F7" w:rsidRDefault="00943B2B" w:rsidP="00935967">
            <w:pPr>
              <w:widowControl w:val="0"/>
              <w:spacing w:after="0" w:line="240" w:lineRule="auto"/>
              <w:jc w:val="both"/>
              <w:rPr>
                <w:rFonts w:ascii="Times New Roman" w:hAnsi="Times New Roman"/>
              </w:rPr>
            </w:pPr>
          </w:p>
        </w:tc>
      </w:tr>
    </w:tbl>
    <w:p w14:paraId="2986A6E5" w14:textId="77777777" w:rsidR="00935967" w:rsidRPr="007C04F7" w:rsidRDefault="00935967" w:rsidP="00935967">
      <w:pPr>
        <w:widowControl w:val="0"/>
        <w:spacing w:after="0" w:line="240" w:lineRule="auto"/>
        <w:jc w:val="both"/>
        <w:rPr>
          <w:rFonts w:ascii="Times New Roman" w:hAnsi="Times New Roman"/>
        </w:rPr>
      </w:pPr>
    </w:p>
    <w:p w14:paraId="2DBD6E2B" w14:textId="77777777" w:rsidR="00935967" w:rsidRPr="007C04F7" w:rsidRDefault="00935967" w:rsidP="00935967">
      <w:pPr>
        <w:widowControl w:val="0"/>
        <w:spacing w:after="0" w:line="240" w:lineRule="auto"/>
        <w:jc w:val="both"/>
        <w:rPr>
          <w:rFonts w:ascii="Times New Roman" w:hAnsi="Times New Roman"/>
        </w:rPr>
      </w:pPr>
      <w:r w:rsidRPr="007C04F7">
        <w:rPr>
          <w:rFonts w:ascii="Times New Roman" w:hAnsi="Times New Roman"/>
        </w:rPr>
        <w:t>(több közös ajánlattevő esetén tetszőleges számban ismételhető a fenti táblázat)&gt;</w:t>
      </w:r>
    </w:p>
    <w:p w14:paraId="57382C54" w14:textId="77777777" w:rsidR="00935967" w:rsidRPr="007C04F7" w:rsidRDefault="00935967" w:rsidP="00935967">
      <w:pPr>
        <w:widowControl w:val="0"/>
        <w:spacing w:line="240" w:lineRule="auto"/>
        <w:rPr>
          <w:rFonts w:ascii="Times New Roman" w:hAnsi="Times New Roman"/>
          <w:color w:val="000000"/>
        </w:rPr>
      </w:pPr>
    </w:p>
    <w:p w14:paraId="21098203" w14:textId="77777777" w:rsidR="0096596D" w:rsidRPr="007C04F7" w:rsidRDefault="0096596D" w:rsidP="002F3C18">
      <w:pPr>
        <w:pStyle w:val="Szvegtrzs2"/>
        <w:spacing w:line="240" w:lineRule="auto"/>
        <w:jc w:val="both"/>
        <w:rPr>
          <w:color w:val="000000"/>
          <w:sz w:val="22"/>
          <w:szCs w:val="22"/>
        </w:rPr>
      </w:pPr>
      <w:proofErr w:type="gramStart"/>
      <w:r w:rsidRPr="007C04F7">
        <w:rPr>
          <w:color w:val="000000"/>
          <w:sz w:val="22"/>
          <w:szCs w:val="22"/>
        </w:rPr>
        <w:t>Alulírott</w:t>
      </w:r>
      <w:proofErr w:type="gramEnd"/>
      <w:r w:rsidRPr="007C04F7">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7C04F7">
        <w:rPr>
          <w:color w:val="000000"/>
          <w:sz w:val="22"/>
          <w:szCs w:val="22"/>
        </w:rPr>
        <w:t>….</w:t>
      </w:r>
      <w:proofErr w:type="gramEnd"/>
      <w:r w:rsidRPr="007C04F7">
        <w:rPr>
          <w:color w:val="000000"/>
          <w:sz w:val="22"/>
          <w:szCs w:val="22"/>
        </w:rPr>
        <w:t xml:space="preserve"> </w:t>
      </w:r>
      <w:proofErr w:type="spellStart"/>
      <w:r w:rsidRPr="007C04F7">
        <w:rPr>
          <w:color w:val="000000"/>
          <w:sz w:val="22"/>
          <w:szCs w:val="22"/>
        </w:rPr>
        <w:t>án</w:t>
      </w:r>
      <w:proofErr w:type="spellEnd"/>
      <w:r w:rsidRPr="007C04F7">
        <w:rPr>
          <w:color w:val="000000"/>
          <w:sz w:val="22"/>
          <w:szCs w:val="22"/>
        </w:rPr>
        <w:t xml:space="preserve"> kézhez vett tárgybeli Ajánlattételi felhívá</w:t>
      </w:r>
      <w:r w:rsidR="00935967" w:rsidRPr="007C04F7">
        <w:rPr>
          <w:color w:val="000000"/>
          <w:sz w:val="22"/>
          <w:szCs w:val="22"/>
        </w:rPr>
        <w:t xml:space="preserve">sra, a(z) Ajánlattevő nevében a MÁV-START Vasúti Személyszállító Zrt., mint Ajánlatkérő által </w:t>
      </w:r>
      <w:r w:rsidR="00DA6389" w:rsidRPr="007C04F7">
        <w:rPr>
          <w:b/>
          <w:sz w:val="22"/>
          <w:szCs w:val="22"/>
        </w:rPr>
        <w:t>"Szombathely JBI Celldömölk „B” típusú teherkocsi javító telephely fűtéskorszerűsítési kivitelezési munkái</w:t>
      </w:r>
      <w:r w:rsidR="00935967" w:rsidRPr="007C04F7">
        <w:rPr>
          <w:b/>
          <w:sz w:val="22"/>
          <w:szCs w:val="22"/>
        </w:rPr>
        <w:t>”</w:t>
      </w:r>
      <w:r w:rsidR="00935967" w:rsidRPr="007C04F7">
        <w:rPr>
          <w:sz w:val="22"/>
          <w:szCs w:val="22"/>
        </w:rPr>
        <w:t xml:space="preserve"> tárgyban indított, a Kbt. Harmadik része szerinti tárgyalásos eljárásban</w:t>
      </w:r>
      <w:r w:rsidRPr="007C04F7">
        <w:rPr>
          <w:color w:val="000000"/>
          <w:sz w:val="22"/>
          <w:szCs w:val="22"/>
        </w:rPr>
        <w:t xml:space="preserve"> az alábbi számszerűsíthető ajánlatot teszem:</w:t>
      </w:r>
    </w:p>
    <w:p w14:paraId="04CD6B5C" w14:textId="77777777" w:rsidR="00935967" w:rsidRPr="007C04F7" w:rsidRDefault="00935967" w:rsidP="002F3C18">
      <w:pPr>
        <w:keepNext/>
        <w:keepLines/>
        <w:spacing w:after="0" w:line="240" w:lineRule="auto"/>
        <w:jc w:val="center"/>
        <w:rPr>
          <w:rFonts w:ascii="Times New Roman" w:eastAsia="Times New Roman" w:hAnsi="Times New Roman"/>
          <w:b/>
          <w:color w:val="00000A"/>
          <w:u w:val="single"/>
          <w:lang w:eastAsia="hu-HU"/>
        </w:rPr>
      </w:pPr>
    </w:p>
    <w:p w14:paraId="579C59B9" w14:textId="77777777" w:rsidR="00935967" w:rsidRPr="007C04F7" w:rsidRDefault="00935967" w:rsidP="002F3C18">
      <w:pPr>
        <w:keepNext/>
        <w:keepLines/>
        <w:spacing w:after="0" w:line="240" w:lineRule="auto"/>
        <w:jc w:val="center"/>
        <w:rPr>
          <w:rFonts w:ascii="Times New Roman" w:eastAsia="Times New Roman" w:hAnsi="Times New Roman"/>
          <w:b/>
          <w:color w:val="00000A"/>
          <w:u w:val="single"/>
          <w:lang w:eastAsia="hu-HU"/>
        </w:rPr>
      </w:pPr>
    </w:p>
    <w:p w14:paraId="242AFBFB" w14:textId="77777777" w:rsidR="002F3C18" w:rsidRPr="007C04F7" w:rsidRDefault="002F3C18" w:rsidP="002F3C18">
      <w:pPr>
        <w:keepNext/>
        <w:keepLines/>
        <w:spacing w:after="0" w:line="240" w:lineRule="auto"/>
        <w:jc w:val="center"/>
        <w:rPr>
          <w:rFonts w:ascii="Times New Roman" w:eastAsia="Times New Roman" w:hAnsi="Times New Roman"/>
          <w:b/>
          <w:color w:val="00000A"/>
          <w:u w:val="single"/>
          <w:lang w:eastAsia="hu-HU"/>
        </w:rPr>
      </w:pPr>
      <w:r w:rsidRPr="007C04F7">
        <w:rPr>
          <w:rFonts w:ascii="Times New Roman" w:eastAsia="Times New Roman" w:hAnsi="Times New Roman"/>
          <w:b/>
          <w:color w:val="00000A"/>
          <w:u w:val="single"/>
          <w:lang w:eastAsia="hu-HU"/>
        </w:rPr>
        <w:t>AZ ÉRTÉKELÉSI SZEMPONTOKRA TETT MEGAJÁNLÁSOK</w:t>
      </w:r>
    </w:p>
    <w:p w14:paraId="201183A2" w14:textId="77777777" w:rsidR="002F3C18" w:rsidRPr="007C04F7" w:rsidRDefault="002F3C18" w:rsidP="002F3C18">
      <w:pPr>
        <w:keepNext/>
        <w:keepLines/>
        <w:spacing w:after="0" w:line="240" w:lineRule="auto"/>
        <w:jc w:val="both"/>
        <w:rPr>
          <w:rFonts w:ascii="Times New Roman" w:eastAsia="Times New Roman" w:hAnsi="Times New Roman"/>
          <w:b/>
          <w:color w:val="00000A"/>
          <w:lang w:eastAsia="hu-HU"/>
        </w:rPr>
      </w:pPr>
    </w:p>
    <w:p w14:paraId="5AF3A136" w14:textId="77777777" w:rsidR="002F3C18" w:rsidRPr="007C04F7" w:rsidRDefault="002F3C18" w:rsidP="002F3C18">
      <w:pPr>
        <w:keepNext/>
        <w:keepLines/>
        <w:spacing w:after="0" w:line="240" w:lineRule="auto"/>
        <w:jc w:val="center"/>
        <w:rPr>
          <w:rFonts w:ascii="Times New Roman" w:eastAsia="Times New Roman" w:hAnsi="Times New Roman"/>
          <w:b/>
          <w:color w:val="00000A"/>
          <w:lang w:eastAsia="hu-HU"/>
        </w:rPr>
      </w:pP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634"/>
        <w:gridCol w:w="3822"/>
        <w:gridCol w:w="1937"/>
        <w:gridCol w:w="1812"/>
      </w:tblGrid>
      <w:tr w:rsidR="002F3C18" w:rsidRPr="007C04F7" w14:paraId="7F5A97EF" w14:textId="77777777" w:rsidTr="002F3C18">
        <w:trPr>
          <w:trHeight w:val="603"/>
        </w:trPr>
        <w:tc>
          <w:tcPr>
            <w:tcW w:w="1634"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14:paraId="4F7C79C5" w14:textId="77777777" w:rsidR="002F3C18" w:rsidRPr="007C04F7" w:rsidRDefault="002F3C18" w:rsidP="002F3C18">
            <w:pPr>
              <w:keepNext/>
              <w:keepLines/>
              <w:spacing w:after="0" w:line="240" w:lineRule="auto"/>
              <w:jc w:val="center"/>
              <w:rPr>
                <w:rFonts w:ascii="Times New Roman" w:eastAsia="Times New Roman" w:hAnsi="Times New Roman"/>
                <w:b/>
                <w:color w:val="00000A"/>
                <w:lang w:eastAsia="hu-HU"/>
              </w:rPr>
            </w:pPr>
            <w:r w:rsidRPr="007C04F7">
              <w:rPr>
                <w:rFonts w:ascii="Times New Roman" w:eastAsia="Times New Roman" w:hAnsi="Times New Roman"/>
                <w:b/>
                <w:color w:val="00000A"/>
                <w:lang w:eastAsia="hu-HU"/>
              </w:rPr>
              <w:t>Értékelési szempont</w:t>
            </w:r>
          </w:p>
        </w:tc>
        <w:tc>
          <w:tcPr>
            <w:tcW w:w="382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14:paraId="75585CA5" w14:textId="77777777" w:rsidR="002F3C18" w:rsidRPr="007C04F7" w:rsidRDefault="002F3C18" w:rsidP="002F3C18">
            <w:pPr>
              <w:keepNext/>
              <w:keepLines/>
              <w:spacing w:after="0" w:line="240" w:lineRule="auto"/>
              <w:jc w:val="center"/>
              <w:rPr>
                <w:rFonts w:ascii="Times New Roman" w:eastAsia="Times New Roman" w:hAnsi="Times New Roman"/>
                <w:b/>
                <w:color w:val="00000A"/>
                <w:lang w:eastAsia="hu-HU"/>
              </w:rPr>
            </w:pPr>
            <w:r w:rsidRPr="007C04F7">
              <w:rPr>
                <w:rFonts w:ascii="Times New Roman" w:eastAsia="Times New Roman" w:hAnsi="Times New Roman"/>
                <w:b/>
                <w:color w:val="00000A"/>
                <w:lang w:eastAsia="hu-HU"/>
              </w:rPr>
              <w:t xml:space="preserve"> </w:t>
            </w:r>
          </w:p>
        </w:tc>
        <w:tc>
          <w:tcPr>
            <w:tcW w:w="1937"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14:paraId="59E71D3A" w14:textId="77777777" w:rsidR="002F3C18" w:rsidRPr="007C04F7" w:rsidRDefault="002F3C18" w:rsidP="002F3C18">
            <w:pPr>
              <w:keepNext/>
              <w:keepLines/>
              <w:spacing w:after="0" w:line="240" w:lineRule="auto"/>
              <w:jc w:val="center"/>
              <w:rPr>
                <w:rFonts w:ascii="Times New Roman" w:eastAsia="Times New Roman" w:hAnsi="Times New Roman"/>
                <w:b/>
                <w:color w:val="00000A"/>
                <w:lang w:eastAsia="hu-HU"/>
              </w:rPr>
            </w:pPr>
            <w:r w:rsidRPr="007C04F7">
              <w:rPr>
                <w:rFonts w:ascii="Times New Roman" w:eastAsia="Times New Roman" w:hAnsi="Times New Roman"/>
                <w:b/>
                <w:color w:val="00000A"/>
                <w:lang w:eastAsia="hu-HU"/>
              </w:rPr>
              <w:t>Az ajánlat</w:t>
            </w:r>
          </w:p>
        </w:tc>
        <w:tc>
          <w:tcPr>
            <w:tcW w:w="181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14:paraId="12591A82" w14:textId="77777777" w:rsidR="002F3C18" w:rsidRPr="007C04F7" w:rsidRDefault="002F3C18" w:rsidP="002F3C18">
            <w:pPr>
              <w:keepNext/>
              <w:keepLines/>
              <w:spacing w:after="0" w:line="240" w:lineRule="auto"/>
              <w:jc w:val="center"/>
              <w:rPr>
                <w:rFonts w:ascii="Times New Roman" w:eastAsia="Times New Roman" w:hAnsi="Times New Roman"/>
                <w:b/>
                <w:color w:val="00000A"/>
                <w:lang w:eastAsia="hu-HU"/>
              </w:rPr>
            </w:pPr>
            <w:r w:rsidRPr="007C04F7">
              <w:rPr>
                <w:rFonts w:ascii="Times New Roman" w:eastAsia="Times New Roman" w:hAnsi="Times New Roman"/>
                <w:b/>
                <w:color w:val="00000A"/>
                <w:lang w:eastAsia="hu-HU"/>
              </w:rPr>
              <w:t>Mértékegység</w:t>
            </w:r>
          </w:p>
        </w:tc>
      </w:tr>
      <w:tr w:rsidR="002F3C18" w:rsidRPr="007C04F7" w14:paraId="2D2EA7CC" w14:textId="77777777" w:rsidTr="002F3C18">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1839A31" w14:textId="77777777" w:rsidR="002F3C18" w:rsidRPr="007C04F7" w:rsidRDefault="002F3C18" w:rsidP="002F3C18">
            <w:pPr>
              <w:keepNext/>
              <w:keepLines/>
              <w:spacing w:after="0" w:line="240" w:lineRule="auto"/>
              <w:jc w:val="center"/>
              <w:rPr>
                <w:rFonts w:ascii="Times New Roman" w:eastAsia="Times New Roman" w:hAnsi="Times New Roman"/>
                <w:b/>
                <w:bCs/>
                <w:color w:val="00000A"/>
                <w:lang w:eastAsia="hu-HU"/>
              </w:rPr>
            </w:pPr>
            <w:r w:rsidRPr="007C04F7">
              <w:rPr>
                <w:rFonts w:ascii="Times New Roman" w:eastAsia="Times New Roman" w:hAnsi="Times New Roman"/>
                <w:b/>
                <w:bCs/>
                <w:color w:val="00000A"/>
                <w:lang w:eastAsia="hu-HU"/>
              </w:rPr>
              <w:t>1.</w:t>
            </w:r>
          </w:p>
        </w:tc>
        <w:tc>
          <w:tcPr>
            <w:tcW w:w="382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0BF3912" w14:textId="77777777" w:rsidR="002F3C18" w:rsidRPr="007C04F7" w:rsidRDefault="002F3C18" w:rsidP="00935967">
            <w:pPr>
              <w:keepNext/>
              <w:keepLines/>
              <w:tabs>
                <w:tab w:val="right" w:pos="3687"/>
              </w:tabs>
              <w:spacing w:after="0" w:line="240" w:lineRule="auto"/>
              <w:jc w:val="both"/>
              <w:rPr>
                <w:rFonts w:ascii="Times New Roman" w:eastAsia="Times New Roman" w:hAnsi="Times New Roman"/>
                <w:color w:val="00000A"/>
                <w:lang w:eastAsia="hu-HU"/>
              </w:rPr>
            </w:pPr>
            <w:r w:rsidRPr="007C04F7">
              <w:rPr>
                <w:rFonts w:ascii="Times New Roman" w:hAnsi="Times New Roman"/>
              </w:rPr>
              <w:t>Kivitelezési díj (nettó HUF)</w:t>
            </w:r>
            <w:r w:rsidR="00935967" w:rsidRPr="007C04F7">
              <w:rPr>
                <w:rFonts w:ascii="Times New Roman" w:hAnsi="Times New Roman"/>
              </w:rPr>
              <w:t>*</w:t>
            </w:r>
          </w:p>
        </w:tc>
        <w:tc>
          <w:tcPr>
            <w:tcW w:w="193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2FD3744" w14:textId="77777777" w:rsidR="002F3C18" w:rsidRPr="007C04F7" w:rsidRDefault="002F3C18" w:rsidP="002F3C18">
            <w:pPr>
              <w:keepNext/>
              <w:keepLines/>
              <w:spacing w:after="0" w:line="240" w:lineRule="auto"/>
              <w:jc w:val="center"/>
              <w:rPr>
                <w:rFonts w:ascii="Times New Roman" w:eastAsia="Times New Roman" w:hAnsi="Times New Roman"/>
                <w:color w:val="00000A"/>
                <w:lang w:eastAsia="hu-HU"/>
              </w:rPr>
            </w:pP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73DE95E" w14:textId="77777777" w:rsidR="002F3C18" w:rsidRPr="007C04F7" w:rsidRDefault="002F3C18" w:rsidP="002F3C18">
            <w:pPr>
              <w:keepNext/>
              <w:keepLines/>
              <w:spacing w:after="0" w:line="240" w:lineRule="auto"/>
              <w:jc w:val="center"/>
              <w:rPr>
                <w:rFonts w:ascii="Times New Roman" w:eastAsia="Times New Roman" w:hAnsi="Times New Roman"/>
                <w:color w:val="00000A"/>
                <w:lang w:eastAsia="hu-HU"/>
              </w:rPr>
            </w:pPr>
            <w:r w:rsidRPr="007C04F7">
              <w:rPr>
                <w:rFonts w:ascii="Times New Roman" w:eastAsia="Times New Roman" w:hAnsi="Times New Roman"/>
                <w:color w:val="00000A"/>
                <w:lang w:eastAsia="hu-HU"/>
              </w:rPr>
              <w:t>HUF</w:t>
            </w:r>
          </w:p>
        </w:tc>
      </w:tr>
      <w:tr w:rsidR="002F3C18" w:rsidRPr="007C04F7" w14:paraId="454AD8C9" w14:textId="77777777" w:rsidTr="002F3C18">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1E8161F" w14:textId="77777777" w:rsidR="002F3C18" w:rsidRPr="007C04F7" w:rsidRDefault="002F3C18" w:rsidP="002F3C18">
            <w:pPr>
              <w:keepNext/>
              <w:keepLines/>
              <w:spacing w:after="0" w:line="240" w:lineRule="auto"/>
              <w:jc w:val="center"/>
              <w:rPr>
                <w:rFonts w:ascii="Times New Roman" w:eastAsia="Times New Roman" w:hAnsi="Times New Roman"/>
                <w:b/>
                <w:bCs/>
                <w:color w:val="00000A"/>
                <w:lang w:eastAsia="hu-HU"/>
              </w:rPr>
            </w:pPr>
            <w:r w:rsidRPr="007C04F7">
              <w:rPr>
                <w:rFonts w:ascii="Times New Roman" w:eastAsia="Times New Roman" w:hAnsi="Times New Roman"/>
                <w:b/>
                <w:bCs/>
                <w:color w:val="00000A"/>
                <w:lang w:eastAsia="hu-HU"/>
              </w:rPr>
              <w:t>2.</w:t>
            </w:r>
          </w:p>
        </w:tc>
        <w:tc>
          <w:tcPr>
            <w:tcW w:w="382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FA59B5F" w14:textId="77777777" w:rsidR="002F3C18" w:rsidRPr="007C04F7" w:rsidRDefault="002F3C18" w:rsidP="002F3C18">
            <w:pPr>
              <w:keepNext/>
              <w:keepLines/>
              <w:spacing w:after="0" w:line="240" w:lineRule="auto"/>
              <w:jc w:val="both"/>
              <w:rPr>
                <w:rFonts w:ascii="Times New Roman" w:hAnsi="Times New Roman"/>
              </w:rPr>
            </w:pPr>
            <w:r w:rsidRPr="007C04F7">
              <w:rPr>
                <w:rFonts w:ascii="Times New Roman" w:hAnsi="Times New Roman"/>
              </w:rPr>
              <w:t>A szerződés teljesítése során beépített valamennyi gázüzemű berendezésre (kazánok, sötétsugárzók) vállalt jótállás időtartama (hónap, minimum 12 hónap, maximum 36 hónap)</w:t>
            </w:r>
          </w:p>
        </w:tc>
        <w:tc>
          <w:tcPr>
            <w:tcW w:w="193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F466BF2" w14:textId="77777777" w:rsidR="002F3C18" w:rsidRPr="007C04F7" w:rsidRDefault="002F3C18" w:rsidP="002F3C18">
            <w:pPr>
              <w:keepNext/>
              <w:keepLines/>
              <w:spacing w:after="0" w:line="240" w:lineRule="auto"/>
              <w:jc w:val="center"/>
              <w:rPr>
                <w:rFonts w:ascii="Times New Roman" w:eastAsia="Times New Roman" w:hAnsi="Times New Roman"/>
                <w:color w:val="00000A"/>
                <w:lang w:eastAsia="hu-HU"/>
              </w:rPr>
            </w:pP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BA7F411" w14:textId="77777777" w:rsidR="002F3C18" w:rsidRPr="007C04F7" w:rsidRDefault="002F3C18" w:rsidP="002F3C18">
            <w:pPr>
              <w:keepNext/>
              <w:keepLines/>
              <w:spacing w:after="0" w:line="240" w:lineRule="auto"/>
              <w:jc w:val="center"/>
              <w:rPr>
                <w:rFonts w:ascii="Times New Roman" w:eastAsia="Times New Roman" w:hAnsi="Times New Roman"/>
                <w:color w:val="00000A"/>
                <w:lang w:eastAsia="hu-HU"/>
              </w:rPr>
            </w:pPr>
            <w:r w:rsidRPr="007C04F7">
              <w:rPr>
                <w:rFonts w:ascii="Times New Roman" w:eastAsia="Times New Roman" w:hAnsi="Times New Roman"/>
                <w:color w:val="00000A"/>
                <w:lang w:eastAsia="hu-HU"/>
              </w:rPr>
              <w:t>hónap</w:t>
            </w:r>
          </w:p>
        </w:tc>
      </w:tr>
      <w:tr w:rsidR="002F3C18" w:rsidRPr="007C04F7" w14:paraId="2375752E" w14:textId="77777777" w:rsidTr="002F3C18">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36B8217" w14:textId="77777777" w:rsidR="002F3C18" w:rsidRPr="007C04F7" w:rsidRDefault="002F3C18" w:rsidP="002F3C18">
            <w:pPr>
              <w:keepNext/>
              <w:keepLines/>
              <w:spacing w:after="0" w:line="240" w:lineRule="auto"/>
              <w:jc w:val="center"/>
              <w:rPr>
                <w:rFonts w:ascii="Times New Roman" w:eastAsia="Times New Roman" w:hAnsi="Times New Roman"/>
                <w:b/>
                <w:bCs/>
                <w:color w:val="00000A"/>
                <w:lang w:eastAsia="hu-HU"/>
              </w:rPr>
            </w:pPr>
            <w:r w:rsidRPr="007C04F7">
              <w:rPr>
                <w:rFonts w:ascii="Times New Roman" w:eastAsia="Times New Roman" w:hAnsi="Times New Roman"/>
                <w:b/>
                <w:bCs/>
                <w:color w:val="00000A"/>
                <w:lang w:eastAsia="hu-HU"/>
              </w:rPr>
              <w:t>3.</w:t>
            </w:r>
          </w:p>
        </w:tc>
        <w:tc>
          <w:tcPr>
            <w:tcW w:w="382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E6A9BDA" w14:textId="77777777" w:rsidR="002F3C18" w:rsidRPr="007C04F7" w:rsidRDefault="002F3C18" w:rsidP="002F3C18">
            <w:pPr>
              <w:keepNext/>
              <w:keepLines/>
              <w:spacing w:after="0" w:line="240" w:lineRule="auto"/>
              <w:jc w:val="both"/>
              <w:rPr>
                <w:rFonts w:ascii="Times New Roman" w:hAnsi="Times New Roman"/>
              </w:rPr>
            </w:pPr>
            <w:r w:rsidRPr="007C04F7">
              <w:rPr>
                <w:rFonts w:ascii="Times New Roman" w:hAnsi="Times New Roman"/>
              </w:rPr>
              <w:t>A szerződés teljesítése során beépített a napkollektoros rendszer egészére vállalt jótállás időtartama (hónap, minimum 12 hónap, maximum 60 hónap)</w:t>
            </w:r>
          </w:p>
        </w:tc>
        <w:tc>
          <w:tcPr>
            <w:tcW w:w="193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AE9B876" w14:textId="77777777" w:rsidR="002F3C18" w:rsidRPr="007C04F7" w:rsidRDefault="002F3C18" w:rsidP="002F3C18">
            <w:pPr>
              <w:keepNext/>
              <w:keepLines/>
              <w:spacing w:after="0" w:line="240" w:lineRule="auto"/>
              <w:jc w:val="center"/>
              <w:rPr>
                <w:rFonts w:ascii="Times New Roman" w:eastAsia="Times New Roman" w:hAnsi="Times New Roman"/>
                <w:color w:val="00000A"/>
                <w:lang w:eastAsia="hu-HU"/>
              </w:rPr>
            </w:pP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565E8A" w14:textId="77777777" w:rsidR="002F3C18" w:rsidRPr="007C04F7" w:rsidRDefault="002F3C18" w:rsidP="002F3C18">
            <w:pPr>
              <w:keepNext/>
              <w:keepLines/>
              <w:spacing w:after="0" w:line="240" w:lineRule="auto"/>
              <w:jc w:val="center"/>
              <w:rPr>
                <w:rFonts w:ascii="Times New Roman" w:eastAsia="Times New Roman" w:hAnsi="Times New Roman"/>
                <w:color w:val="00000A"/>
                <w:lang w:eastAsia="hu-HU"/>
              </w:rPr>
            </w:pPr>
            <w:r w:rsidRPr="007C04F7">
              <w:rPr>
                <w:rFonts w:ascii="Times New Roman" w:eastAsia="Times New Roman" w:hAnsi="Times New Roman"/>
                <w:color w:val="00000A"/>
                <w:lang w:eastAsia="hu-HU"/>
              </w:rPr>
              <w:t>hónap</w:t>
            </w:r>
          </w:p>
        </w:tc>
      </w:tr>
      <w:tr w:rsidR="002F3C18" w:rsidRPr="007C04F7" w14:paraId="24CB2F56" w14:textId="77777777" w:rsidTr="002F3C18">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C1D1D28" w14:textId="01B70993" w:rsidR="002F3C18" w:rsidRPr="007C04F7" w:rsidRDefault="00732791" w:rsidP="002F3C18">
            <w:pPr>
              <w:keepNext/>
              <w:keepLines/>
              <w:spacing w:after="0" w:line="240" w:lineRule="auto"/>
              <w:jc w:val="center"/>
              <w:rPr>
                <w:rFonts w:ascii="Times New Roman" w:eastAsia="Times New Roman" w:hAnsi="Times New Roman"/>
                <w:b/>
                <w:bCs/>
                <w:color w:val="00000A"/>
                <w:lang w:eastAsia="hu-HU"/>
              </w:rPr>
            </w:pPr>
            <w:r>
              <w:rPr>
                <w:rFonts w:ascii="Times New Roman" w:eastAsia="Times New Roman" w:hAnsi="Times New Roman"/>
                <w:b/>
                <w:bCs/>
                <w:color w:val="00000A"/>
                <w:lang w:eastAsia="hu-HU"/>
              </w:rPr>
              <w:t>4</w:t>
            </w:r>
            <w:r w:rsidR="002F3C18" w:rsidRPr="007C04F7">
              <w:rPr>
                <w:rFonts w:ascii="Times New Roman" w:eastAsia="Times New Roman" w:hAnsi="Times New Roman"/>
                <w:b/>
                <w:bCs/>
                <w:color w:val="00000A"/>
                <w:lang w:eastAsia="hu-HU"/>
              </w:rPr>
              <w:t>.</w:t>
            </w:r>
          </w:p>
        </w:tc>
        <w:tc>
          <w:tcPr>
            <w:tcW w:w="382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3F47142" w14:textId="77777777" w:rsidR="002F3C18" w:rsidRPr="007C04F7" w:rsidRDefault="002F3C18" w:rsidP="002F3C18">
            <w:pPr>
              <w:keepNext/>
              <w:keepLines/>
              <w:spacing w:after="0" w:line="240" w:lineRule="auto"/>
              <w:jc w:val="both"/>
              <w:rPr>
                <w:rFonts w:ascii="Times New Roman" w:eastAsia="Times New Roman" w:hAnsi="Times New Roman"/>
                <w:color w:val="00000A"/>
                <w:lang w:eastAsia="hu-HU"/>
              </w:rPr>
            </w:pPr>
            <w:r w:rsidRPr="007C04F7">
              <w:rPr>
                <w:rFonts w:ascii="Times New Roman" w:hAnsi="Times New Roman"/>
              </w:rPr>
              <w:t>Felelős műszaki vezető (266/2013. (VII.11.) Korm. rendelet 1. melléklet IV. Felelős műszaki vezetés 2. rész 3. Építménygépészeti szakterület szerinti</w:t>
            </w:r>
            <w:r w:rsidRPr="007C04F7">
              <w:rPr>
                <w:rFonts w:ascii="Times New Roman" w:hAnsi="Times New Roman"/>
                <w:shd w:val="clear" w:color="auto" w:fill="FFFFFF"/>
              </w:rPr>
              <w:t xml:space="preserve"> (MV-ÉG) jogosultság) </w:t>
            </w:r>
            <w:r w:rsidRPr="007C04F7">
              <w:rPr>
                <w:rFonts w:ascii="Times New Roman" w:hAnsi="Times New Roman"/>
              </w:rPr>
              <w:t>építménygépészeti szakterületi felelős műszaki vezetői területen szerzett szakmai gyakorlati ideje a jogosultság megszerzése óta (hónap, maximum 36 hónap)</w:t>
            </w:r>
          </w:p>
        </w:tc>
        <w:tc>
          <w:tcPr>
            <w:tcW w:w="193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3A9AFD7" w14:textId="77777777" w:rsidR="002F3C18" w:rsidRPr="007C04F7" w:rsidRDefault="002F3C18" w:rsidP="002F3C18">
            <w:pPr>
              <w:keepNext/>
              <w:keepLines/>
              <w:spacing w:after="0" w:line="240" w:lineRule="auto"/>
              <w:jc w:val="center"/>
              <w:rPr>
                <w:rFonts w:ascii="Times New Roman" w:eastAsia="Times New Roman" w:hAnsi="Times New Roman"/>
                <w:color w:val="00000A"/>
                <w:lang w:eastAsia="hu-HU"/>
              </w:rPr>
            </w:pP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FCBB427" w14:textId="77777777" w:rsidR="002F3C18" w:rsidRPr="007C04F7" w:rsidRDefault="002F3C18" w:rsidP="002F3C18">
            <w:pPr>
              <w:keepNext/>
              <w:keepLines/>
              <w:spacing w:after="0" w:line="240" w:lineRule="auto"/>
              <w:jc w:val="center"/>
              <w:rPr>
                <w:rFonts w:ascii="Times New Roman" w:eastAsia="Times New Roman" w:hAnsi="Times New Roman"/>
                <w:color w:val="00000A"/>
                <w:lang w:eastAsia="hu-HU"/>
              </w:rPr>
            </w:pPr>
            <w:r w:rsidRPr="007C04F7">
              <w:rPr>
                <w:rFonts w:ascii="Times New Roman" w:eastAsia="Times New Roman" w:hAnsi="Times New Roman"/>
                <w:color w:val="00000A"/>
                <w:lang w:eastAsia="hu-HU"/>
              </w:rPr>
              <w:t>hónap</w:t>
            </w:r>
          </w:p>
        </w:tc>
      </w:tr>
    </w:tbl>
    <w:p w14:paraId="21E3B0B0" w14:textId="77777777" w:rsidR="0096596D" w:rsidRPr="007C04F7" w:rsidRDefault="0096596D" w:rsidP="002F3C18">
      <w:pPr>
        <w:pStyle w:val="Listaszerbekezds"/>
        <w:tabs>
          <w:tab w:val="left" w:pos="447"/>
        </w:tabs>
        <w:spacing w:after="120" w:line="240" w:lineRule="auto"/>
        <w:ind w:left="22"/>
        <w:rPr>
          <w:b/>
          <w:sz w:val="22"/>
          <w:szCs w:val="22"/>
        </w:rPr>
      </w:pPr>
    </w:p>
    <w:p w14:paraId="36FE1D7D" w14:textId="77777777" w:rsidR="0096596D" w:rsidRPr="007C04F7" w:rsidRDefault="0096596D" w:rsidP="002F3C18">
      <w:pPr>
        <w:spacing w:line="240" w:lineRule="auto"/>
        <w:rPr>
          <w:rFonts w:ascii="Times New Roman" w:hAnsi="Times New Roman"/>
          <w:color w:val="000000"/>
        </w:rPr>
      </w:pPr>
    </w:p>
    <w:p w14:paraId="4DBE1E2C" w14:textId="77777777" w:rsidR="0096596D" w:rsidRPr="007C04F7" w:rsidRDefault="0096596D" w:rsidP="002F3C18">
      <w:pPr>
        <w:pStyle w:val="Szvegtrzsbehzssal"/>
        <w:spacing w:line="240" w:lineRule="auto"/>
        <w:ind w:left="0"/>
        <w:rPr>
          <w:rFonts w:ascii="Times New Roman" w:hAnsi="Times New Roman"/>
        </w:rPr>
      </w:pPr>
      <w:r w:rsidRPr="007C04F7">
        <w:rPr>
          <w:rFonts w:ascii="Times New Roman" w:hAnsi="Times New Roman"/>
        </w:rPr>
        <w:t>Keltezés (helység, év, hónap, nap)</w:t>
      </w:r>
    </w:p>
    <w:p w14:paraId="11986F0E" w14:textId="77777777" w:rsidR="0096596D" w:rsidRPr="007C04F7" w:rsidRDefault="0096596D" w:rsidP="002F3C18">
      <w:pPr>
        <w:keepNext/>
        <w:keepLines/>
        <w:spacing w:line="240" w:lineRule="auto"/>
        <w:jc w:val="center"/>
        <w:rPr>
          <w:rFonts w:ascii="Times New Roman" w:hAnsi="Times New Roman"/>
          <w:b/>
        </w:rPr>
      </w:pPr>
      <w:r w:rsidRPr="007C04F7">
        <w:rPr>
          <w:rFonts w:ascii="Times New Roman" w:hAnsi="Times New Roman"/>
          <w:b/>
        </w:rPr>
        <w:t>…………………………..</w:t>
      </w:r>
    </w:p>
    <w:p w14:paraId="1FE9233C" w14:textId="77777777" w:rsidR="0096596D" w:rsidRPr="007C04F7" w:rsidRDefault="0096596D" w:rsidP="002F3C18">
      <w:pPr>
        <w:pStyle w:val="Szvegtrzs21"/>
        <w:keepNext/>
        <w:keepLines/>
        <w:spacing w:line="240" w:lineRule="auto"/>
        <w:ind w:right="142"/>
        <w:jc w:val="center"/>
        <w:rPr>
          <w:i w:val="0"/>
          <w:smallCaps w:val="0"/>
          <w:sz w:val="22"/>
          <w:szCs w:val="22"/>
        </w:rPr>
      </w:pPr>
      <w:r w:rsidRPr="007C04F7">
        <w:rPr>
          <w:i w:val="0"/>
          <w:smallCaps w:val="0"/>
          <w:sz w:val="22"/>
          <w:szCs w:val="22"/>
        </w:rPr>
        <w:t xml:space="preserve">(Cégszerű aláírás a kötelezettségvállalásra </w:t>
      </w:r>
    </w:p>
    <w:p w14:paraId="4DF982A6" w14:textId="77777777" w:rsidR="0096596D" w:rsidRPr="007C04F7" w:rsidRDefault="0096596D" w:rsidP="002F3C18">
      <w:pPr>
        <w:pStyle w:val="Szvegtrzs21"/>
        <w:keepNext/>
        <w:keepLines/>
        <w:spacing w:line="240" w:lineRule="auto"/>
        <w:ind w:right="142"/>
        <w:jc w:val="center"/>
        <w:rPr>
          <w:i w:val="0"/>
          <w:smallCaps w:val="0"/>
          <w:sz w:val="22"/>
          <w:szCs w:val="22"/>
        </w:rPr>
      </w:pPr>
      <w:proofErr w:type="gramStart"/>
      <w:r w:rsidRPr="007C04F7">
        <w:rPr>
          <w:i w:val="0"/>
          <w:smallCaps w:val="0"/>
          <w:sz w:val="22"/>
          <w:szCs w:val="22"/>
        </w:rPr>
        <w:t>jogosult</w:t>
      </w:r>
      <w:proofErr w:type="gramEnd"/>
      <w:r w:rsidRPr="007C04F7">
        <w:rPr>
          <w:i w:val="0"/>
          <w:smallCaps w:val="0"/>
          <w:sz w:val="22"/>
          <w:szCs w:val="22"/>
        </w:rPr>
        <w:t xml:space="preserve">/jogosultak, vagy aláírás </w:t>
      </w:r>
    </w:p>
    <w:p w14:paraId="7815E993" w14:textId="77777777" w:rsidR="0096596D" w:rsidRPr="007C04F7" w:rsidRDefault="0096596D" w:rsidP="002F3C18">
      <w:pPr>
        <w:pStyle w:val="Szvegtrzs21"/>
        <w:keepNext/>
        <w:keepLines/>
        <w:spacing w:line="240" w:lineRule="auto"/>
        <w:ind w:right="142"/>
        <w:jc w:val="center"/>
        <w:rPr>
          <w:i w:val="0"/>
          <w:smallCaps w:val="0"/>
          <w:sz w:val="22"/>
          <w:szCs w:val="22"/>
        </w:rPr>
      </w:pPr>
      <w:proofErr w:type="gramStart"/>
      <w:r w:rsidRPr="007C04F7">
        <w:rPr>
          <w:i w:val="0"/>
          <w:smallCaps w:val="0"/>
          <w:sz w:val="22"/>
          <w:szCs w:val="22"/>
        </w:rPr>
        <w:t>a</w:t>
      </w:r>
      <w:proofErr w:type="gramEnd"/>
      <w:r w:rsidRPr="007C04F7">
        <w:rPr>
          <w:i w:val="0"/>
          <w:smallCaps w:val="0"/>
          <w:sz w:val="22"/>
          <w:szCs w:val="22"/>
        </w:rPr>
        <w:t xml:space="preserve"> meghatalmazott/meghatalmazottak részéről)</w:t>
      </w:r>
    </w:p>
    <w:p w14:paraId="7BAEB358" w14:textId="77777777" w:rsidR="0096596D" w:rsidRPr="007C04F7" w:rsidRDefault="0096596D" w:rsidP="002F3C18">
      <w:pPr>
        <w:pStyle w:val="Szvegtrzs21"/>
        <w:keepNext/>
        <w:keepLines/>
        <w:spacing w:line="240" w:lineRule="auto"/>
        <w:ind w:right="142"/>
        <w:jc w:val="center"/>
        <w:rPr>
          <w:i w:val="0"/>
          <w:smallCaps w:val="0"/>
          <w:sz w:val="22"/>
          <w:szCs w:val="22"/>
        </w:rPr>
      </w:pPr>
    </w:p>
    <w:p w14:paraId="78233C6A" w14:textId="370E752A" w:rsidR="00935967" w:rsidRPr="00880271" w:rsidRDefault="00935967" w:rsidP="002F3C18">
      <w:pPr>
        <w:pStyle w:val="Listaszerbekezds"/>
        <w:spacing w:line="240" w:lineRule="auto"/>
        <w:ind w:left="0"/>
        <w:rPr>
          <w:color w:val="000000"/>
          <w:szCs w:val="22"/>
        </w:rPr>
      </w:pPr>
      <w:r w:rsidRPr="00880271">
        <w:rPr>
          <w:color w:val="000000"/>
          <w:szCs w:val="22"/>
        </w:rPr>
        <w:t>*</w:t>
      </w:r>
      <w:r w:rsidRPr="00880271">
        <w:rPr>
          <w:rFonts w:eastAsia="Calibri"/>
          <w:szCs w:val="22"/>
          <w:lang w:eastAsia="en-US"/>
        </w:rPr>
        <w:t xml:space="preserve"> </w:t>
      </w:r>
      <w:r w:rsidRPr="00880271">
        <w:rPr>
          <w:color w:val="000000"/>
          <w:szCs w:val="22"/>
        </w:rPr>
        <w:t>A kivitelezési díj vonatkozásában megjelölésre kerülő ellenszolgáltatá</w:t>
      </w:r>
      <w:r w:rsidR="001A753A">
        <w:rPr>
          <w:color w:val="000000"/>
          <w:szCs w:val="22"/>
        </w:rPr>
        <w:t xml:space="preserve">s összegének meg kell egyezni az </w:t>
      </w:r>
      <w:r w:rsidR="001A753A">
        <w:rPr>
          <w:color w:val="000000"/>
          <w:szCs w:val="22"/>
        </w:rPr>
        <w:lastRenderedPageBreak/>
        <w:t>összesített</w:t>
      </w:r>
      <w:r w:rsidRPr="00880271">
        <w:rPr>
          <w:color w:val="000000"/>
          <w:szCs w:val="22"/>
        </w:rPr>
        <w:t xml:space="preserve"> árazott költségvetés</w:t>
      </w:r>
      <w:r w:rsidR="001A753A">
        <w:rPr>
          <w:color w:val="000000"/>
          <w:szCs w:val="22"/>
        </w:rPr>
        <w:t xml:space="preserve"> (a </w:t>
      </w:r>
      <w:proofErr w:type="spellStart"/>
      <w:r w:rsidR="001A753A" w:rsidRPr="001A753A">
        <w:rPr>
          <w:color w:val="000000"/>
          <w:szCs w:val="22"/>
        </w:rPr>
        <w:t>MAV-osszes-arazatlan</w:t>
      </w:r>
      <w:proofErr w:type="spellEnd"/>
      <w:r w:rsidR="001A753A" w:rsidRPr="001A753A">
        <w:rPr>
          <w:color w:val="000000"/>
          <w:szCs w:val="22"/>
        </w:rPr>
        <w:t>_</w:t>
      </w:r>
      <w:proofErr w:type="spellStart"/>
      <w:r w:rsidR="001A753A" w:rsidRPr="001A753A">
        <w:rPr>
          <w:color w:val="000000"/>
          <w:szCs w:val="22"/>
        </w:rPr>
        <w:t>kts</w:t>
      </w:r>
      <w:proofErr w:type="spellEnd"/>
      <w:r w:rsidR="001A753A" w:rsidRPr="001A753A">
        <w:rPr>
          <w:color w:val="000000"/>
          <w:szCs w:val="22"/>
        </w:rPr>
        <w:t>_Celldomolk.xls</w:t>
      </w:r>
      <w:r w:rsidR="001A753A">
        <w:rPr>
          <w:color w:val="000000"/>
          <w:szCs w:val="22"/>
        </w:rPr>
        <w:t xml:space="preserve"> alapján kitöltött)</w:t>
      </w:r>
      <w:r w:rsidRPr="00880271">
        <w:rPr>
          <w:color w:val="000000"/>
          <w:szCs w:val="22"/>
        </w:rPr>
        <w:t xml:space="preserve"> </w:t>
      </w:r>
      <w:r w:rsidRPr="001A753A">
        <w:rPr>
          <w:b/>
          <w:color w:val="000000"/>
          <w:szCs w:val="22"/>
        </w:rPr>
        <w:t>„</w:t>
      </w:r>
      <w:r w:rsidR="0086443A" w:rsidRPr="001A753A">
        <w:rPr>
          <w:b/>
          <w:color w:val="000000"/>
          <w:szCs w:val="22"/>
        </w:rPr>
        <w:t>Nettó összesen</w:t>
      </w:r>
      <w:r w:rsidRPr="001A753A">
        <w:rPr>
          <w:b/>
          <w:color w:val="000000"/>
          <w:szCs w:val="22"/>
        </w:rPr>
        <w:t>”</w:t>
      </w:r>
      <w:r w:rsidRPr="00880271">
        <w:rPr>
          <w:color w:val="000000"/>
          <w:szCs w:val="22"/>
        </w:rPr>
        <w:t xml:space="preserve"> sorában megjelölésre kerülő összeggel</w:t>
      </w:r>
    </w:p>
    <w:p w14:paraId="7AD19BAD" w14:textId="77777777" w:rsidR="00935967" w:rsidRPr="007C04F7" w:rsidRDefault="0096596D" w:rsidP="002F3C18">
      <w:pPr>
        <w:spacing w:after="0" w:line="240" w:lineRule="auto"/>
        <w:rPr>
          <w:rFonts w:ascii="Times New Roman" w:hAnsi="Times New Roman"/>
          <w:color w:val="000000"/>
        </w:rPr>
      </w:pPr>
      <w:r w:rsidRPr="007C04F7">
        <w:rPr>
          <w:rFonts w:ascii="Times New Roman" w:hAnsi="Times New Roman"/>
          <w:color w:val="000000"/>
        </w:rPr>
        <w:br w:type="page"/>
      </w:r>
    </w:p>
    <w:p w14:paraId="564E2EB6" w14:textId="4F5A4742" w:rsidR="00935967" w:rsidRPr="007C04F7" w:rsidRDefault="004B25A2">
      <w:pPr>
        <w:rPr>
          <w:rFonts w:ascii="Times New Roman" w:hAnsi="Times New Roman"/>
          <w:b/>
        </w:rPr>
      </w:pPr>
      <w:r>
        <w:rPr>
          <w:rFonts w:ascii="Times New Roman" w:hAnsi="Times New Roman"/>
          <w:b/>
        </w:rPr>
        <w:lastRenderedPageBreak/>
        <w:t>1</w:t>
      </w:r>
      <w:r w:rsidR="00E107E9">
        <w:rPr>
          <w:rFonts w:ascii="Times New Roman" w:hAnsi="Times New Roman"/>
          <w:b/>
        </w:rPr>
        <w:t>5</w:t>
      </w:r>
      <w:r w:rsidR="00935967" w:rsidRPr="007C04F7">
        <w:rPr>
          <w:rFonts w:ascii="Times New Roman" w:hAnsi="Times New Roman"/>
          <w:b/>
        </w:rPr>
        <w:t>. számú melléklet: Nyilatkozat a Felelős műszaki vezető (266/2013. (VII.11.) Korm. rendelet 1. melléklet IV. Felelős műszaki vezetés 2. rész 3. Építménygépészeti szakterület szerinti (MV-ÉG) jogosultság) építménygépészeti szakterületi felelős műszaki vezetői területen szerzett szakmai gyakorlati idejére vonatkozóan a jogosultság megszerzése óta</w:t>
      </w:r>
    </w:p>
    <w:p w14:paraId="1062E77E" w14:textId="77777777" w:rsidR="00935967" w:rsidRPr="007C04F7" w:rsidRDefault="00935967" w:rsidP="00935967">
      <w:pPr>
        <w:ind w:left="342"/>
        <w:jc w:val="center"/>
        <w:rPr>
          <w:rFonts w:ascii="Times New Roman" w:hAnsi="Times New Roman"/>
          <w:b/>
        </w:rPr>
      </w:pPr>
      <w:r w:rsidRPr="007C04F7">
        <w:rPr>
          <w:rFonts w:ascii="Times New Roman" w:hAnsi="Times New Roman"/>
          <w:b/>
          <w:color w:val="000000"/>
        </w:rPr>
        <w:t>„</w:t>
      </w:r>
      <w:r w:rsidRPr="007C04F7">
        <w:rPr>
          <w:rFonts w:ascii="Times New Roman" w:hAnsi="Times New Roman"/>
          <w:b/>
        </w:rPr>
        <w:t>Szombathely JBI Celldömölk „B” típusú teherkocsi javító telephely fűtéskorszerűsítési kivitelezési munkái</w:t>
      </w:r>
      <w:r w:rsidRPr="007C04F7">
        <w:rPr>
          <w:rFonts w:ascii="Times New Roman" w:hAnsi="Times New Roman"/>
          <w:b/>
          <w:color w:val="000000"/>
        </w:rPr>
        <w:t>”</w:t>
      </w:r>
      <w:r w:rsidRPr="007C04F7">
        <w:rPr>
          <w:rFonts w:ascii="Times New Roman" w:hAnsi="Times New Roman"/>
          <w:color w:val="000000"/>
        </w:rPr>
        <w:t xml:space="preserve"> tárgyú, Kbt. Harmadik része szerinti tárgyalásos közbeszerzési eljárásban</w:t>
      </w:r>
    </w:p>
    <w:p w14:paraId="3D578B6A" w14:textId="77777777" w:rsidR="00935967" w:rsidRPr="007C04F7" w:rsidRDefault="00935967" w:rsidP="00935967">
      <w:pPr>
        <w:ind w:left="342"/>
        <w:jc w:val="center"/>
        <w:rPr>
          <w:rFonts w:ascii="Times New Roman" w:hAnsi="Times New Roman"/>
          <w:b/>
          <w:i/>
        </w:rPr>
      </w:pPr>
      <w:r w:rsidRPr="007C04F7">
        <w:rPr>
          <w:rFonts w:ascii="Times New Roman" w:hAnsi="Times New Roman"/>
          <w:b/>
          <w:i/>
        </w:rPr>
        <w:t>Felolvasólapon megjelölt 4. értékelési részszempont alátámasztása</w:t>
      </w:r>
    </w:p>
    <w:p w14:paraId="628C35A7" w14:textId="77777777" w:rsidR="00935967" w:rsidRPr="007C04F7" w:rsidRDefault="00935967" w:rsidP="00935967">
      <w:pPr>
        <w:ind w:left="342"/>
        <w:jc w:val="both"/>
        <w:rPr>
          <w:rFonts w:ascii="Times New Roman" w:hAnsi="Times New Roman"/>
        </w:rPr>
      </w:pPr>
      <w:r w:rsidRPr="007C04F7">
        <w:rPr>
          <w:rFonts w:ascii="Times New Roman" w:hAnsi="Times New Roman"/>
        </w:rPr>
        <w:t>Szakember neve</w:t>
      </w:r>
      <w:proofErr w:type="gramStart"/>
      <w:r w:rsidRPr="007C04F7">
        <w:rPr>
          <w:rFonts w:ascii="Times New Roman" w:hAnsi="Times New Roman"/>
        </w:rPr>
        <w:t>: …</w:t>
      </w:r>
      <w:proofErr w:type="gramEnd"/>
      <w:r w:rsidRPr="007C04F7">
        <w:rPr>
          <w:rFonts w:ascii="Times New Roman" w:hAnsi="Times New Roman"/>
        </w:rPr>
        <w:t>…………………………………………………………………………………..</w:t>
      </w:r>
    </w:p>
    <w:p w14:paraId="37F320D5" w14:textId="77777777" w:rsidR="00935967" w:rsidRPr="007C04F7" w:rsidRDefault="00935967" w:rsidP="00935967">
      <w:pPr>
        <w:ind w:left="342"/>
        <w:jc w:val="both"/>
        <w:rPr>
          <w:rFonts w:ascii="Times New Roman" w:hAnsi="Times New Roman"/>
        </w:rPr>
      </w:pPr>
      <w:r w:rsidRPr="007C04F7">
        <w:rPr>
          <w:rFonts w:ascii="Times New Roman" w:hAnsi="Times New Roman"/>
        </w:rPr>
        <w:t>Annak a szervezetnek/személynek a megjelölése, akivel/amellyel az adott szakember munkaviszonyban vagy foglalkoztatásra irányuló egyéb jogviszonyban áll az ajánlattétel időpontjában, a szakember jogviszonya és annak kezdete</w:t>
      </w:r>
      <w:proofErr w:type="gramStart"/>
      <w:r w:rsidRPr="007C04F7">
        <w:rPr>
          <w:rFonts w:ascii="Times New Roman" w:hAnsi="Times New Roman"/>
        </w:rPr>
        <w:t>: …</w:t>
      </w:r>
      <w:proofErr w:type="gramEnd"/>
      <w:r w:rsidRPr="007C04F7">
        <w:rPr>
          <w:rFonts w:ascii="Times New Roman" w:hAnsi="Times New Roman"/>
        </w:rPr>
        <w:t>………………………………………….</w:t>
      </w:r>
    </w:p>
    <w:p w14:paraId="053F6B11" w14:textId="77777777" w:rsidR="00935967" w:rsidRPr="007C04F7" w:rsidRDefault="00935967" w:rsidP="00935967">
      <w:pPr>
        <w:ind w:left="342"/>
        <w:jc w:val="both"/>
        <w:rPr>
          <w:rFonts w:ascii="Times New Roman" w:hAnsi="Times New Roman"/>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911"/>
        <w:gridCol w:w="3615"/>
      </w:tblGrid>
      <w:tr w:rsidR="00935967" w:rsidRPr="007C04F7" w14:paraId="7891A150" w14:textId="77777777" w:rsidTr="003E20AE">
        <w:trPr>
          <w:cantSplit/>
          <w:trHeight w:val="60"/>
          <w:jc w:val="center"/>
        </w:trPr>
        <w:tc>
          <w:tcPr>
            <w:tcW w:w="9503" w:type="dxa"/>
            <w:gridSpan w:val="3"/>
            <w:vAlign w:val="center"/>
          </w:tcPr>
          <w:p w14:paraId="6CFB1CED" w14:textId="77777777" w:rsidR="00935967" w:rsidRPr="007C04F7" w:rsidRDefault="00935967" w:rsidP="00935967">
            <w:pPr>
              <w:ind w:left="284"/>
              <w:jc w:val="center"/>
              <w:rPr>
                <w:rFonts w:ascii="Times New Roman" w:hAnsi="Times New Roman"/>
                <w:b/>
                <w:spacing w:val="20"/>
              </w:rPr>
            </w:pPr>
            <w:r w:rsidRPr="007C04F7">
              <w:rPr>
                <w:rFonts w:ascii="Times New Roman" w:hAnsi="Times New Roman"/>
                <w:b/>
                <w:spacing w:val="20"/>
              </w:rPr>
              <w:t>SZAKMAI TAPASZTALAT</w:t>
            </w:r>
          </w:p>
        </w:tc>
      </w:tr>
      <w:tr w:rsidR="00935967" w:rsidRPr="007C04F7" w14:paraId="593EB101" w14:textId="77777777" w:rsidTr="003E20AE">
        <w:trPr>
          <w:trHeight w:val="60"/>
          <w:jc w:val="center"/>
        </w:trPr>
        <w:tc>
          <w:tcPr>
            <w:tcW w:w="2977" w:type="dxa"/>
            <w:vAlign w:val="center"/>
          </w:tcPr>
          <w:p w14:paraId="05E66597" w14:textId="77777777" w:rsidR="00935967" w:rsidRPr="007C04F7" w:rsidRDefault="00935967" w:rsidP="003E20AE">
            <w:pPr>
              <w:pStyle w:val="Szvegtrzs"/>
              <w:ind w:left="284"/>
              <w:jc w:val="center"/>
              <w:rPr>
                <w:rFonts w:eastAsia="Calibri"/>
                <w:sz w:val="22"/>
                <w:szCs w:val="22"/>
              </w:rPr>
            </w:pPr>
            <w:proofErr w:type="spellStart"/>
            <w:r w:rsidRPr="007C04F7">
              <w:rPr>
                <w:sz w:val="22"/>
                <w:szCs w:val="22"/>
                <w:lang w:val="de-DE"/>
              </w:rPr>
              <w:t>beruházás</w:t>
            </w:r>
            <w:proofErr w:type="spellEnd"/>
            <w:r w:rsidRPr="007C04F7">
              <w:rPr>
                <w:sz w:val="22"/>
                <w:szCs w:val="22"/>
                <w:lang w:val="de-DE"/>
              </w:rPr>
              <w:t>/</w:t>
            </w:r>
            <w:proofErr w:type="spellStart"/>
            <w:r w:rsidRPr="007C04F7">
              <w:rPr>
                <w:sz w:val="22"/>
                <w:szCs w:val="22"/>
                <w:lang w:val="de-DE"/>
              </w:rPr>
              <w:t>projekt</w:t>
            </w:r>
            <w:proofErr w:type="spellEnd"/>
            <w:r w:rsidRPr="007C04F7">
              <w:rPr>
                <w:sz w:val="22"/>
                <w:szCs w:val="22"/>
                <w:lang w:val="de-DE"/>
              </w:rPr>
              <w:t>/</w:t>
            </w:r>
            <w:proofErr w:type="spellStart"/>
            <w:r w:rsidRPr="007C04F7">
              <w:rPr>
                <w:sz w:val="22"/>
                <w:szCs w:val="22"/>
                <w:lang w:val="de-DE"/>
              </w:rPr>
              <w:t>munka</w:t>
            </w:r>
            <w:proofErr w:type="spellEnd"/>
            <w:r w:rsidRPr="007C04F7">
              <w:rPr>
                <w:sz w:val="22"/>
                <w:szCs w:val="22"/>
                <w:lang w:val="de-DE"/>
              </w:rPr>
              <w:t xml:space="preserve"> </w:t>
            </w:r>
            <w:proofErr w:type="spellStart"/>
            <w:r w:rsidRPr="007C04F7">
              <w:rPr>
                <w:sz w:val="22"/>
                <w:szCs w:val="22"/>
                <w:lang w:val="de-DE"/>
              </w:rPr>
              <w:t>megjelölése</w:t>
            </w:r>
            <w:proofErr w:type="spellEnd"/>
            <w:r w:rsidRPr="007C04F7">
              <w:rPr>
                <w:sz w:val="22"/>
                <w:szCs w:val="22"/>
                <w:lang w:val="de-DE"/>
              </w:rPr>
              <w:t xml:space="preserve">, </w:t>
            </w:r>
            <w:proofErr w:type="spellStart"/>
            <w:r w:rsidRPr="007C04F7">
              <w:rPr>
                <w:sz w:val="22"/>
                <w:szCs w:val="22"/>
                <w:lang w:val="de-DE"/>
              </w:rPr>
              <w:t>melyben</w:t>
            </w:r>
            <w:proofErr w:type="spellEnd"/>
            <w:r w:rsidRPr="007C04F7">
              <w:rPr>
                <w:sz w:val="22"/>
                <w:szCs w:val="22"/>
                <w:lang w:val="de-DE"/>
              </w:rPr>
              <w:t xml:space="preserve"> a </w:t>
            </w:r>
            <w:proofErr w:type="spellStart"/>
            <w:r w:rsidRPr="007C04F7">
              <w:rPr>
                <w:sz w:val="22"/>
                <w:szCs w:val="22"/>
                <w:lang w:val="de-DE"/>
              </w:rPr>
              <w:t>szakember</w:t>
            </w:r>
            <w:proofErr w:type="spellEnd"/>
            <w:r w:rsidRPr="007C04F7">
              <w:rPr>
                <w:sz w:val="22"/>
                <w:szCs w:val="22"/>
                <w:lang w:val="de-DE"/>
              </w:rPr>
              <w:t xml:space="preserve"> </w:t>
            </w:r>
            <w:proofErr w:type="spellStart"/>
            <w:r w:rsidRPr="007C04F7">
              <w:rPr>
                <w:sz w:val="22"/>
                <w:szCs w:val="22"/>
                <w:lang w:val="de-DE"/>
              </w:rPr>
              <w:t>részt</w:t>
            </w:r>
            <w:proofErr w:type="spellEnd"/>
            <w:r w:rsidRPr="007C04F7">
              <w:rPr>
                <w:sz w:val="22"/>
                <w:szCs w:val="22"/>
                <w:lang w:val="de-DE"/>
              </w:rPr>
              <w:t xml:space="preserve"> </w:t>
            </w:r>
            <w:proofErr w:type="spellStart"/>
            <w:r w:rsidRPr="007C04F7">
              <w:rPr>
                <w:sz w:val="22"/>
                <w:szCs w:val="22"/>
                <w:lang w:val="de-DE"/>
              </w:rPr>
              <w:t>vett</w:t>
            </w:r>
            <w:proofErr w:type="spellEnd"/>
            <w:r w:rsidRPr="007C04F7">
              <w:rPr>
                <w:sz w:val="22"/>
                <w:szCs w:val="22"/>
                <w:lang w:val="de-DE"/>
              </w:rPr>
              <w:t xml:space="preserve"> </w:t>
            </w:r>
          </w:p>
        </w:tc>
        <w:tc>
          <w:tcPr>
            <w:tcW w:w="2911" w:type="dxa"/>
            <w:vAlign w:val="center"/>
          </w:tcPr>
          <w:p w14:paraId="72D3F824" w14:textId="77777777" w:rsidR="00935967" w:rsidRPr="007C04F7" w:rsidRDefault="00935967" w:rsidP="003E20AE">
            <w:pPr>
              <w:pStyle w:val="Szvegtrzs"/>
              <w:ind w:left="284"/>
              <w:jc w:val="center"/>
              <w:rPr>
                <w:rFonts w:eastAsia="Calibri"/>
                <w:sz w:val="22"/>
                <w:szCs w:val="22"/>
              </w:rPr>
            </w:pPr>
            <w:proofErr w:type="spellStart"/>
            <w:r w:rsidRPr="007C04F7">
              <w:rPr>
                <w:sz w:val="22"/>
                <w:szCs w:val="22"/>
                <w:lang w:val="de-DE"/>
              </w:rPr>
              <w:t>szakmai</w:t>
            </w:r>
            <w:proofErr w:type="spellEnd"/>
            <w:r w:rsidRPr="007C04F7">
              <w:rPr>
                <w:sz w:val="22"/>
                <w:szCs w:val="22"/>
                <w:lang w:val="de-DE"/>
              </w:rPr>
              <w:t xml:space="preserve"> </w:t>
            </w:r>
            <w:proofErr w:type="spellStart"/>
            <w:r w:rsidRPr="007C04F7">
              <w:rPr>
                <w:sz w:val="22"/>
                <w:szCs w:val="22"/>
                <w:lang w:val="de-DE"/>
              </w:rPr>
              <w:t>tapsztalatának</w:t>
            </w:r>
            <w:proofErr w:type="spellEnd"/>
            <w:r w:rsidRPr="007C04F7">
              <w:rPr>
                <w:sz w:val="22"/>
                <w:szCs w:val="22"/>
                <w:lang w:val="de-DE"/>
              </w:rPr>
              <w:t xml:space="preserve"> </w:t>
            </w:r>
            <w:proofErr w:type="spellStart"/>
            <w:r w:rsidRPr="007C04F7">
              <w:rPr>
                <w:sz w:val="22"/>
                <w:szCs w:val="22"/>
                <w:lang w:val="de-DE"/>
              </w:rPr>
              <w:t>kezdő</w:t>
            </w:r>
            <w:proofErr w:type="spellEnd"/>
            <w:r w:rsidRPr="007C04F7">
              <w:rPr>
                <w:sz w:val="22"/>
                <w:szCs w:val="22"/>
                <w:lang w:val="de-DE"/>
              </w:rPr>
              <w:t xml:space="preserve"> </w:t>
            </w:r>
            <w:proofErr w:type="spellStart"/>
            <w:r w:rsidRPr="007C04F7">
              <w:rPr>
                <w:sz w:val="22"/>
                <w:szCs w:val="22"/>
                <w:lang w:val="de-DE"/>
              </w:rPr>
              <w:t>és</w:t>
            </w:r>
            <w:proofErr w:type="spellEnd"/>
            <w:r w:rsidRPr="007C04F7">
              <w:rPr>
                <w:sz w:val="22"/>
                <w:szCs w:val="22"/>
                <w:lang w:val="de-DE"/>
              </w:rPr>
              <w:t xml:space="preserve"> </w:t>
            </w:r>
            <w:proofErr w:type="spellStart"/>
            <w:r w:rsidRPr="007C04F7">
              <w:rPr>
                <w:sz w:val="22"/>
                <w:szCs w:val="22"/>
                <w:lang w:val="de-DE"/>
              </w:rPr>
              <w:t>befejező</w:t>
            </w:r>
            <w:proofErr w:type="spellEnd"/>
            <w:r w:rsidRPr="007C04F7">
              <w:rPr>
                <w:sz w:val="22"/>
                <w:szCs w:val="22"/>
                <w:lang w:val="de-DE"/>
              </w:rPr>
              <w:t xml:space="preserve"> </w:t>
            </w:r>
            <w:proofErr w:type="spellStart"/>
            <w:r w:rsidRPr="007C04F7">
              <w:rPr>
                <w:sz w:val="22"/>
                <w:szCs w:val="22"/>
                <w:lang w:val="de-DE"/>
              </w:rPr>
              <w:t>időpontja</w:t>
            </w:r>
            <w:proofErr w:type="spellEnd"/>
            <w:r w:rsidRPr="007C04F7">
              <w:rPr>
                <w:sz w:val="22"/>
                <w:szCs w:val="22"/>
                <w:lang w:val="de-DE"/>
              </w:rPr>
              <w:t xml:space="preserve"> </w:t>
            </w:r>
            <w:proofErr w:type="spellStart"/>
            <w:r w:rsidRPr="007C04F7">
              <w:rPr>
                <w:sz w:val="22"/>
                <w:szCs w:val="22"/>
                <w:lang w:val="de-DE"/>
              </w:rPr>
              <w:t>év</w:t>
            </w:r>
            <w:proofErr w:type="spellEnd"/>
            <w:r w:rsidRPr="007C04F7">
              <w:rPr>
                <w:sz w:val="22"/>
                <w:szCs w:val="22"/>
                <w:lang w:val="de-DE"/>
              </w:rPr>
              <w:t>/</w:t>
            </w:r>
            <w:proofErr w:type="spellStart"/>
            <w:r w:rsidRPr="007C04F7">
              <w:rPr>
                <w:sz w:val="22"/>
                <w:szCs w:val="22"/>
                <w:lang w:val="de-DE"/>
              </w:rPr>
              <w:t>hónap</w:t>
            </w:r>
            <w:proofErr w:type="spellEnd"/>
            <w:r w:rsidRPr="007C04F7">
              <w:rPr>
                <w:sz w:val="22"/>
                <w:szCs w:val="22"/>
                <w:lang w:val="de-DE"/>
              </w:rPr>
              <w:t xml:space="preserve"> </w:t>
            </w:r>
            <w:proofErr w:type="spellStart"/>
            <w:r w:rsidRPr="007C04F7">
              <w:rPr>
                <w:sz w:val="22"/>
                <w:szCs w:val="22"/>
                <w:lang w:val="de-DE"/>
              </w:rPr>
              <w:t>pontossággal</w:t>
            </w:r>
            <w:proofErr w:type="spellEnd"/>
            <w:r w:rsidRPr="007C04F7">
              <w:rPr>
                <w:rStyle w:val="Lbjegyzet-hivatkozs"/>
                <w:sz w:val="22"/>
                <w:szCs w:val="22"/>
                <w:lang w:val="de-DE"/>
              </w:rPr>
              <w:footnoteReference w:id="2"/>
            </w:r>
          </w:p>
        </w:tc>
        <w:tc>
          <w:tcPr>
            <w:tcW w:w="3615" w:type="dxa"/>
            <w:vAlign w:val="center"/>
          </w:tcPr>
          <w:p w14:paraId="48E37650" w14:textId="77777777" w:rsidR="00935967" w:rsidRPr="007C04F7" w:rsidRDefault="00935967" w:rsidP="003E20AE">
            <w:pPr>
              <w:pStyle w:val="Szvegtrzs"/>
              <w:ind w:left="284"/>
              <w:jc w:val="center"/>
              <w:rPr>
                <w:sz w:val="22"/>
                <w:szCs w:val="22"/>
                <w:lang w:val="de-DE"/>
              </w:rPr>
            </w:pPr>
            <w:r w:rsidRPr="007C04F7">
              <w:rPr>
                <w:sz w:val="22"/>
                <w:szCs w:val="22"/>
                <w:lang w:val="de-DE"/>
              </w:rPr>
              <w:t xml:space="preserve">a </w:t>
            </w:r>
            <w:proofErr w:type="spellStart"/>
            <w:r w:rsidRPr="007C04F7">
              <w:rPr>
                <w:sz w:val="22"/>
                <w:szCs w:val="22"/>
                <w:lang w:val="de-DE"/>
              </w:rPr>
              <w:t>beruházáson</w:t>
            </w:r>
            <w:proofErr w:type="spellEnd"/>
            <w:r w:rsidRPr="007C04F7">
              <w:rPr>
                <w:sz w:val="22"/>
                <w:szCs w:val="22"/>
                <w:lang w:val="de-DE"/>
              </w:rPr>
              <w:t>/</w:t>
            </w:r>
            <w:proofErr w:type="spellStart"/>
            <w:r w:rsidRPr="007C04F7">
              <w:rPr>
                <w:sz w:val="22"/>
                <w:szCs w:val="22"/>
                <w:lang w:val="de-DE"/>
              </w:rPr>
              <w:t>projekten</w:t>
            </w:r>
            <w:proofErr w:type="spellEnd"/>
            <w:r w:rsidRPr="007C04F7">
              <w:rPr>
                <w:sz w:val="22"/>
                <w:szCs w:val="22"/>
                <w:lang w:val="de-DE"/>
              </w:rPr>
              <w:t>/</w:t>
            </w:r>
            <w:proofErr w:type="spellStart"/>
            <w:r w:rsidRPr="007C04F7">
              <w:rPr>
                <w:sz w:val="22"/>
                <w:szCs w:val="22"/>
                <w:lang w:val="de-DE"/>
              </w:rPr>
              <w:t>munkán</w:t>
            </w:r>
            <w:proofErr w:type="spellEnd"/>
            <w:r w:rsidRPr="007C04F7">
              <w:rPr>
                <w:sz w:val="22"/>
                <w:szCs w:val="22"/>
                <w:lang w:val="de-DE"/>
              </w:rPr>
              <w:t xml:space="preserve"> a </w:t>
            </w:r>
            <w:proofErr w:type="spellStart"/>
            <w:r w:rsidRPr="007C04F7">
              <w:rPr>
                <w:sz w:val="22"/>
                <w:szCs w:val="22"/>
                <w:lang w:val="de-DE"/>
              </w:rPr>
              <w:t>szakember</w:t>
            </w:r>
            <w:proofErr w:type="spellEnd"/>
            <w:r w:rsidRPr="007C04F7">
              <w:rPr>
                <w:sz w:val="22"/>
                <w:szCs w:val="22"/>
                <w:lang w:val="de-DE"/>
              </w:rPr>
              <w:t xml:space="preserve"> </w:t>
            </w:r>
            <w:proofErr w:type="spellStart"/>
            <w:r w:rsidRPr="007C04F7">
              <w:rPr>
                <w:sz w:val="22"/>
                <w:szCs w:val="22"/>
                <w:lang w:val="de-DE"/>
              </w:rPr>
              <w:t>által</w:t>
            </w:r>
            <w:proofErr w:type="spellEnd"/>
            <w:r w:rsidRPr="007C04F7">
              <w:rPr>
                <w:sz w:val="22"/>
                <w:szCs w:val="22"/>
                <w:lang w:val="de-DE"/>
              </w:rPr>
              <w:t xml:space="preserve"> </w:t>
            </w:r>
            <w:proofErr w:type="spellStart"/>
            <w:r w:rsidRPr="007C04F7">
              <w:rPr>
                <w:sz w:val="22"/>
                <w:szCs w:val="22"/>
                <w:lang w:val="de-DE"/>
              </w:rPr>
              <w:t>ellátott</w:t>
            </w:r>
            <w:proofErr w:type="spellEnd"/>
            <w:r w:rsidRPr="007C04F7">
              <w:rPr>
                <w:sz w:val="22"/>
                <w:szCs w:val="22"/>
                <w:lang w:val="de-DE"/>
              </w:rPr>
              <w:t xml:space="preserve"> </w:t>
            </w:r>
            <w:proofErr w:type="spellStart"/>
            <w:r w:rsidRPr="007C04F7">
              <w:rPr>
                <w:sz w:val="22"/>
                <w:szCs w:val="22"/>
                <w:lang w:val="de-DE"/>
              </w:rPr>
              <w:t>feladat</w:t>
            </w:r>
            <w:proofErr w:type="spellEnd"/>
            <w:r w:rsidRPr="007C04F7">
              <w:rPr>
                <w:sz w:val="22"/>
                <w:szCs w:val="22"/>
                <w:lang w:val="de-DE"/>
              </w:rPr>
              <w:t xml:space="preserve">, </w:t>
            </w:r>
            <w:proofErr w:type="spellStart"/>
            <w:r w:rsidRPr="007C04F7">
              <w:rPr>
                <w:sz w:val="22"/>
                <w:szCs w:val="22"/>
                <w:lang w:val="de-DE"/>
              </w:rPr>
              <w:t>munkakör</w:t>
            </w:r>
            <w:proofErr w:type="spellEnd"/>
            <w:r w:rsidRPr="007C04F7">
              <w:rPr>
                <w:sz w:val="22"/>
                <w:szCs w:val="22"/>
                <w:lang w:val="de-DE"/>
              </w:rPr>
              <w:t xml:space="preserve"> </w:t>
            </w:r>
            <w:proofErr w:type="spellStart"/>
            <w:r w:rsidRPr="007C04F7">
              <w:rPr>
                <w:sz w:val="22"/>
                <w:szCs w:val="22"/>
                <w:lang w:val="de-DE"/>
              </w:rPr>
              <w:t>megjelölése</w:t>
            </w:r>
            <w:proofErr w:type="spellEnd"/>
          </w:p>
        </w:tc>
      </w:tr>
      <w:tr w:rsidR="00935967" w:rsidRPr="007C04F7" w14:paraId="1703311A" w14:textId="77777777" w:rsidTr="003E20AE">
        <w:trPr>
          <w:trHeight w:val="60"/>
          <w:jc w:val="center"/>
        </w:trPr>
        <w:tc>
          <w:tcPr>
            <w:tcW w:w="2977" w:type="dxa"/>
            <w:vAlign w:val="center"/>
          </w:tcPr>
          <w:p w14:paraId="55195A50" w14:textId="77777777" w:rsidR="00935967" w:rsidRPr="007C04F7" w:rsidRDefault="00935967" w:rsidP="003E20AE">
            <w:pPr>
              <w:pStyle w:val="Szvegtrzs"/>
              <w:ind w:left="284"/>
              <w:jc w:val="center"/>
              <w:rPr>
                <w:sz w:val="22"/>
                <w:szCs w:val="22"/>
                <w:lang w:val="de-DE"/>
              </w:rPr>
            </w:pPr>
          </w:p>
        </w:tc>
        <w:tc>
          <w:tcPr>
            <w:tcW w:w="2911" w:type="dxa"/>
            <w:vAlign w:val="center"/>
          </w:tcPr>
          <w:p w14:paraId="48AA9EEE" w14:textId="77777777" w:rsidR="00935967" w:rsidRPr="007C04F7" w:rsidRDefault="00935967" w:rsidP="003E20AE">
            <w:pPr>
              <w:pStyle w:val="Szvegtrzs"/>
              <w:ind w:left="284"/>
              <w:jc w:val="center"/>
              <w:rPr>
                <w:sz w:val="22"/>
                <w:szCs w:val="22"/>
                <w:lang w:val="de-DE"/>
              </w:rPr>
            </w:pPr>
          </w:p>
        </w:tc>
        <w:tc>
          <w:tcPr>
            <w:tcW w:w="3615" w:type="dxa"/>
            <w:vAlign w:val="center"/>
          </w:tcPr>
          <w:p w14:paraId="549FF191" w14:textId="77777777" w:rsidR="00935967" w:rsidRPr="007C04F7" w:rsidRDefault="00935967" w:rsidP="003E20AE">
            <w:pPr>
              <w:ind w:left="284"/>
              <w:jc w:val="center"/>
              <w:rPr>
                <w:rFonts w:ascii="Times New Roman" w:hAnsi="Times New Roman"/>
                <w:lang w:val="de-DE"/>
              </w:rPr>
            </w:pPr>
          </w:p>
        </w:tc>
      </w:tr>
      <w:tr w:rsidR="00935967" w:rsidRPr="007C04F7" w14:paraId="6190A415" w14:textId="77777777" w:rsidTr="003E20AE">
        <w:trPr>
          <w:trHeight w:val="60"/>
          <w:jc w:val="center"/>
        </w:trPr>
        <w:tc>
          <w:tcPr>
            <w:tcW w:w="2977" w:type="dxa"/>
            <w:vAlign w:val="center"/>
          </w:tcPr>
          <w:p w14:paraId="707F7BB9" w14:textId="77777777" w:rsidR="00935967" w:rsidRPr="007C04F7" w:rsidRDefault="00935967" w:rsidP="003E20AE">
            <w:pPr>
              <w:pStyle w:val="Szvegtrzs"/>
              <w:ind w:left="284"/>
              <w:jc w:val="center"/>
              <w:rPr>
                <w:sz w:val="22"/>
                <w:szCs w:val="22"/>
                <w:lang w:val="de-DE"/>
              </w:rPr>
            </w:pPr>
          </w:p>
        </w:tc>
        <w:tc>
          <w:tcPr>
            <w:tcW w:w="2911" w:type="dxa"/>
            <w:vAlign w:val="center"/>
          </w:tcPr>
          <w:p w14:paraId="65BA5AC5" w14:textId="77777777" w:rsidR="00935967" w:rsidRPr="007C04F7" w:rsidRDefault="00935967" w:rsidP="003E20AE">
            <w:pPr>
              <w:pStyle w:val="Szvegtrzs"/>
              <w:ind w:left="284"/>
              <w:jc w:val="center"/>
              <w:rPr>
                <w:sz w:val="22"/>
                <w:szCs w:val="22"/>
                <w:lang w:val="de-DE"/>
              </w:rPr>
            </w:pPr>
          </w:p>
        </w:tc>
        <w:tc>
          <w:tcPr>
            <w:tcW w:w="3615" w:type="dxa"/>
            <w:vAlign w:val="center"/>
          </w:tcPr>
          <w:p w14:paraId="39392D6E" w14:textId="77777777" w:rsidR="00935967" w:rsidRPr="007C04F7" w:rsidRDefault="00935967" w:rsidP="003E20AE">
            <w:pPr>
              <w:ind w:left="284"/>
              <w:jc w:val="center"/>
              <w:rPr>
                <w:rFonts w:ascii="Times New Roman" w:hAnsi="Times New Roman"/>
                <w:lang w:val="de-DE"/>
              </w:rPr>
            </w:pPr>
          </w:p>
        </w:tc>
      </w:tr>
      <w:tr w:rsidR="00935967" w:rsidRPr="007C04F7" w14:paraId="420F314B" w14:textId="77777777" w:rsidTr="003E20AE">
        <w:trPr>
          <w:trHeight w:val="60"/>
          <w:jc w:val="center"/>
        </w:trPr>
        <w:tc>
          <w:tcPr>
            <w:tcW w:w="2977" w:type="dxa"/>
            <w:vAlign w:val="center"/>
          </w:tcPr>
          <w:p w14:paraId="04F3B2A4" w14:textId="77777777" w:rsidR="00935967" w:rsidRPr="007C04F7" w:rsidRDefault="00935967" w:rsidP="003E20AE">
            <w:pPr>
              <w:pStyle w:val="Szvegtrzs"/>
              <w:ind w:left="284"/>
              <w:jc w:val="center"/>
              <w:rPr>
                <w:sz w:val="22"/>
                <w:szCs w:val="22"/>
                <w:lang w:val="de-DE"/>
              </w:rPr>
            </w:pPr>
          </w:p>
        </w:tc>
        <w:tc>
          <w:tcPr>
            <w:tcW w:w="2911" w:type="dxa"/>
            <w:vAlign w:val="center"/>
          </w:tcPr>
          <w:p w14:paraId="1418FE78" w14:textId="77777777" w:rsidR="00935967" w:rsidRPr="007C04F7" w:rsidRDefault="00935967" w:rsidP="003E20AE">
            <w:pPr>
              <w:pStyle w:val="Szvegtrzs"/>
              <w:ind w:left="284"/>
              <w:jc w:val="center"/>
              <w:rPr>
                <w:sz w:val="22"/>
                <w:szCs w:val="22"/>
                <w:lang w:val="de-DE"/>
              </w:rPr>
            </w:pPr>
          </w:p>
        </w:tc>
        <w:tc>
          <w:tcPr>
            <w:tcW w:w="3615" w:type="dxa"/>
            <w:vAlign w:val="center"/>
          </w:tcPr>
          <w:p w14:paraId="1DE7009C" w14:textId="77777777" w:rsidR="00935967" w:rsidRPr="007C04F7" w:rsidRDefault="00935967" w:rsidP="003E20AE">
            <w:pPr>
              <w:ind w:left="284"/>
              <w:jc w:val="center"/>
              <w:rPr>
                <w:rFonts w:ascii="Times New Roman" w:hAnsi="Times New Roman"/>
                <w:lang w:val="de-DE"/>
              </w:rPr>
            </w:pPr>
          </w:p>
        </w:tc>
      </w:tr>
      <w:tr w:rsidR="00935967" w:rsidRPr="007C04F7" w14:paraId="59E64E42" w14:textId="77777777" w:rsidTr="003E20AE">
        <w:trPr>
          <w:trHeight w:val="60"/>
          <w:jc w:val="center"/>
        </w:trPr>
        <w:tc>
          <w:tcPr>
            <w:tcW w:w="2977" w:type="dxa"/>
            <w:vAlign w:val="center"/>
          </w:tcPr>
          <w:p w14:paraId="5BE2F52B" w14:textId="77777777" w:rsidR="00935967" w:rsidRPr="007C04F7" w:rsidRDefault="00935967" w:rsidP="003E20AE">
            <w:pPr>
              <w:pStyle w:val="Szvegtrzs"/>
              <w:ind w:left="284"/>
              <w:jc w:val="center"/>
              <w:rPr>
                <w:sz w:val="22"/>
                <w:szCs w:val="22"/>
                <w:lang w:val="de-DE"/>
              </w:rPr>
            </w:pPr>
          </w:p>
        </w:tc>
        <w:tc>
          <w:tcPr>
            <w:tcW w:w="2911" w:type="dxa"/>
            <w:vAlign w:val="center"/>
          </w:tcPr>
          <w:p w14:paraId="2CE4542E" w14:textId="77777777" w:rsidR="00935967" w:rsidRPr="007C04F7" w:rsidRDefault="00935967" w:rsidP="003E20AE">
            <w:pPr>
              <w:pStyle w:val="Szvegtrzs"/>
              <w:ind w:left="284"/>
              <w:jc w:val="center"/>
              <w:rPr>
                <w:sz w:val="22"/>
                <w:szCs w:val="22"/>
                <w:lang w:val="de-DE"/>
              </w:rPr>
            </w:pPr>
          </w:p>
        </w:tc>
        <w:tc>
          <w:tcPr>
            <w:tcW w:w="3615" w:type="dxa"/>
            <w:vAlign w:val="center"/>
          </w:tcPr>
          <w:p w14:paraId="4E7E2F38" w14:textId="77777777" w:rsidR="00935967" w:rsidRPr="007C04F7" w:rsidRDefault="00935967" w:rsidP="003E20AE">
            <w:pPr>
              <w:ind w:left="284"/>
              <w:jc w:val="center"/>
              <w:rPr>
                <w:rFonts w:ascii="Times New Roman" w:hAnsi="Times New Roman"/>
                <w:lang w:val="de-DE"/>
              </w:rPr>
            </w:pPr>
          </w:p>
        </w:tc>
      </w:tr>
      <w:tr w:rsidR="00935967" w:rsidRPr="007C04F7" w14:paraId="52EB6F6B" w14:textId="77777777" w:rsidTr="003E20AE">
        <w:trPr>
          <w:trHeight w:val="60"/>
          <w:jc w:val="center"/>
        </w:trPr>
        <w:tc>
          <w:tcPr>
            <w:tcW w:w="2977" w:type="dxa"/>
            <w:vAlign w:val="center"/>
          </w:tcPr>
          <w:p w14:paraId="73552EC9" w14:textId="77777777" w:rsidR="00935967" w:rsidRPr="007C04F7" w:rsidRDefault="00935967" w:rsidP="003E20AE">
            <w:pPr>
              <w:pStyle w:val="Szvegtrzs"/>
              <w:ind w:left="284"/>
              <w:jc w:val="center"/>
              <w:rPr>
                <w:sz w:val="22"/>
                <w:szCs w:val="22"/>
                <w:lang w:val="de-DE"/>
              </w:rPr>
            </w:pPr>
          </w:p>
        </w:tc>
        <w:tc>
          <w:tcPr>
            <w:tcW w:w="2911" w:type="dxa"/>
            <w:vAlign w:val="center"/>
          </w:tcPr>
          <w:p w14:paraId="25F0DC0B" w14:textId="77777777" w:rsidR="00935967" w:rsidRPr="007C04F7" w:rsidRDefault="00935967" w:rsidP="003E20AE">
            <w:pPr>
              <w:pStyle w:val="Szvegtrzs"/>
              <w:ind w:left="284"/>
              <w:jc w:val="center"/>
              <w:rPr>
                <w:sz w:val="22"/>
                <w:szCs w:val="22"/>
                <w:lang w:val="de-DE"/>
              </w:rPr>
            </w:pPr>
          </w:p>
        </w:tc>
        <w:tc>
          <w:tcPr>
            <w:tcW w:w="3615" w:type="dxa"/>
            <w:vAlign w:val="center"/>
          </w:tcPr>
          <w:p w14:paraId="243651C3" w14:textId="77777777" w:rsidR="00935967" w:rsidRPr="007C04F7" w:rsidRDefault="00935967" w:rsidP="003E20AE">
            <w:pPr>
              <w:ind w:left="284"/>
              <w:jc w:val="center"/>
              <w:rPr>
                <w:rFonts w:ascii="Times New Roman" w:hAnsi="Times New Roman"/>
                <w:lang w:val="de-DE"/>
              </w:rPr>
            </w:pPr>
          </w:p>
        </w:tc>
      </w:tr>
      <w:tr w:rsidR="00935967" w:rsidRPr="007C04F7" w14:paraId="115FFEC2" w14:textId="77777777" w:rsidTr="003E20AE">
        <w:trPr>
          <w:trHeight w:val="60"/>
          <w:jc w:val="center"/>
        </w:trPr>
        <w:tc>
          <w:tcPr>
            <w:tcW w:w="2977" w:type="dxa"/>
            <w:vAlign w:val="center"/>
          </w:tcPr>
          <w:p w14:paraId="2D1E43F3" w14:textId="77777777" w:rsidR="00935967" w:rsidRPr="007C04F7" w:rsidRDefault="00935967" w:rsidP="003E20AE">
            <w:pPr>
              <w:pStyle w:val="Szvegtrzs"/>
              <w:ind w:left="284"/>
              <w:jc w:val="center"/>
              <w:rPr>
                <w:sz w:val="22"/>
                <w:szCs w:val="22"/>
                <w:lang w:val="de-DE"/>
              </w:rPr>
            </w:pPr>
          </w:p>
        </w:tc>
        <w:tc>
          <w:tcPr>
            <w:tcW w:w="2911" w:type="dxa"/>
            <w:vAlign w:val="center"/>
          </w:tcPr>
          <w:p w14:paraId="7D218037" w14:textId="77777777" w:rsidR="00935967" w:rsidRPr="007C04F7" w:rsidRDefault="00935967" w:rsidP="003E20AE">
            <w:pPr>
              <w:pStyle w:val="Szvegtrzs"/>
              <w:ind w:left="284"/>
              <w:jc w:val="center"/>
              <w:rPr>
                <w:sz w:val="22"/>
                <w:szCs w:val="22"/>
                <w:lang w:val="de-DE"/>
              </w:rPr>
            </w:pPr>
          </w:p>
        </w:tc>
        <w:tc>
          <w:tcPr>
            <w:tcW w:w="3615" w:type="dxa"/>
            <w:vAlign w:val="center"/>
          </w:tcPr>
          <w:p w14:paraId="0940AE00" w14:textId="77777777" w:rsidR="00935967" w:rsidRPr="007C04F7" w:rsidRDefault="00935967" w:rsidP="003E20AE">
            <w:pPr>
              <w:ind w:left="284"/>
              <w:jc w:val="center"/>
              <w:rPr>
                <w:rFonts w:ascii="Times New Roman" w:hAnsi="Times New Roman"/>
                <w:lang w:val="de-DE"/>
              </w:rPr>
            </w:pPr>
          </w:p>
        </w:tc>
      </w:tr>
      <w:tr w:rsidR="00935967" w:rsidRPr="007C04F7" w14:paraId="1D40EE19" w14:textId="77777777" w:rsidTr="003E20AE">
        <w:trPr>
          <w:trHeight w:val="60"/>
          <w:jc w:val="center"/>
        </w:trPr>
        <w:tc>
          <w:tcPr>
            <w:tcW w:w="2977" w:type="dxa"/>
            <w:vAlign w:val="center"/>
          </w:tcPr>
          <w:p w14:paraId="2ABD1A44" w14:textId="77777777" w:rsidR="00935967" w:rsidRPr="007C04F7" w:rsidRDefault="00935967" w:rsidP="003E20AE">
            <w:pPr>
              <w:pStyle w:val="Szvegtrzs"/>
              <w:ind w:left="284"/>
              <w:jc w:val="center"/>
              <w:rPr>
                <w:sz w:val="22"/>
                <w:szCs w:val="22"/>
                <w:lang w:val="de-DE"/>
              </w:rPr>
            </w:pPr>
          </w:p>
        </w:tc>
        <w:tc>
          <w:tcPr>
            <w:tcW w:w="2911" w:type="dxa"/>
            <w:vAlign w:val="center"/>
          </w:tcPr>
          <w:p w14:paraId="33A5689D" w14:textId="77777777" w:rsidR="00935967" w:rsidRPr="007C04F7" w:rsidRDefault="00935967" w:rsidP="003E20AE">
            <w:pPr>
              <w:pStyle w:val="Szvegtrzs"/>
              <w:ind w:left="284"/>
              <w:jc w:val="center"/>
              <w:rPr>
                <w:sz w:val="22"/>
                <w:szCs w:val="22"/>
                <w:lang w:val="de-DE"/>
              </w:rPr>
            </w:pPr>
          </w:p>
        </w:tc>
        <w:tc>
          <w:tcPr>
            <w:tcW w:w="3615" w:type="dxa"/>
            <w:vAlign w:val="center"/>
          </w:tcPr>
          <w:p w14:paraId="6BAB1491" w14:textId="77777777" w:rsidR="00935967" w:rsidRPr="007C04F7" w:rsidRDefault="00935967" w:rsidP="003E20AE">
            <w:pPr>
              <w:ind w:left="284"/>
              <w:jc w:val="center"/>
              <w:rPr>
                <w:rFonts w:ascii="Times New Roman" w:hAnsi="Times New Roman"/>
                <w:lang w:val="de-DE"/>
              </w:rPr>
            </w:pPr>
          </w:p>
        </w:tc>
      </w:tr>
    </w:tbl>
    <w:p w14:paraId="5EFAEC74" w14:textId="77777777" w:rsidR="00935967" w:rsidRPr="007C04F7" w:rsidRDefault="00935967">
      <w:pPr>
        <w:rPr>
          <w:rFonts w:ascii="Times New Roman" w:hAnsi="Times New Roman"/>
        </w:rPr>
      </w:pPr>
    </w:p>
    <w:p w14:paraId="5B4E00E5" w14:textId="77777777" w:rsidR="00935967" w:rsidRPr="007C04F7" w:rsidRDefault="00935967" w:rsidP="00935967">
      <w:pPr>
        <w:jc w:val="both"/>
        <w:rPr>
          <w:rFonts w:ascii="Times New Roman" w:hAnsi="Times New Roman"/>
        </w:rPr>
      </w:pPr>
      <w:r w:rsidRPr="007C04F7">
        <w:rPr>
          <w:rFonts w:ascii="Times New Roman" w:hAnsi="Times New Roman"/>
        </w:rPr>
        <w:t xml:space="preserve">Ajánlatkérő felhívja az ajánlattevők figyelmét, hogy a cégszerűen aláírt nyilatkozatban – a Kbt. 76. § (6) bekezdés d) pontjának való megfelelés érdekében – </w:t>
      </w:r>
      <w:r w:rsidRPr="007C04F7">
        <w:rPr>
          <w:rFonts w:ascii="Times New Roman" w:hAnsi="Times New Roman"/>
          <w:b/>
          <w:u w:val="single"/>
        </w:rPr>
        <w:t>az értékelési szempontra megajánlott tapasztalat alátámasztását kérjük bemutatni, a szakember részvételi felhívás szerinti alkalmasságának igazolásra szolgáló tapasztalat bemutatását Ajánlatkérő nem kéri az ajánlatok értékelésének 1. szakaszában</w:t>
      </w:r>
      <w:r w:rsidRPr="007C04F7">
        <w:rPr>
          <w:rFonts w:ascii="Times New Roman" w:hAnsi="Times New Roman"/>
        </w:rPr>
        <w:t>. Az alkalmasság igazolására szolgáló tapasztalatot csak a Kbt. 69. § (4) bekezdés szerinti felszólításra, az alkalmasság igazolásának körében kérjük bemutatni. (A szakember önéletrajzában az alkalmassági követelményként előírt szakmai tapasztalatot és az afeletti szakmai többlettapasztalatot is be kell mutatni.)</w:t>
      </w:r>
    </w:p>
    <w:p w14:paraId="5A853A77" w14:textId="77777777" w:rsidR="00935967" w:rsidRPr="007C04F7" w:rsidRDefault="00935967" w:rsidP="00935967">
      <w:pPr>
        <w:ind w:left="342"/>
        <w:jc w:val="both"/>
        <w:rPr>
          <w:rFonts w:ascii="Times New Roman" w:hAnsi="Times New Roman"/>
        </w:rPr>
      </w:pPr>
    </w:p>
    <w:p w14:paraId="4420C8F0" w14:textId="77777777" w:rsidR="00935967" w:rsidRPr="007C04F7" w:rsidRDefault="00935967" w:rsidP="00935967">
      <w:pPr>
        <w:pStyle w:val="Szvegtrzsbehzssal"/>
        <w:spacing w:line="240" w:lineRule="auto"/>
        <w:ind w:left="0"/>
        <w:rPr>
          <w:rFonts w:ascii="Times New Roman" w:hAnsi="Times New Roman"/>
        </w:rPr>
      </w:pPr>
      <w:r w:rsidRPr="007C04F7">
        <w:rPr>
          <w:rFonts w:ascii="Times New Roman" w:hAnsi="Times New Roman"/>
        </w:rPr>
        <w:t>Keltezés (helység, év, hónap, nap)</w:t>
      </w:r>
    </w:p>
    <w:p w14:paraId="38C973A2" w14:textId="77777777" w:rsidR="00935967" w:rsidRPr="007C04F7" w:rsidRDefault="00935967" w:rsidP="00935967">
      <w:pPr>
        <w:pStyle w:val="Szvegtrzsbehzssal"/>
        <w:spacing w:line="240" w:lineRule="auto"/>
        <w:ind w:left="0"/>
        <w:rPr>
          <w:rFonts w:ascii="Times New Roman" w:hAnsi="Times New Roman"/>
        </w:rPr>
      </w:pPr>
    </w:p>
    <w:p w14:paraId="2365DC87" w14:textId="77777777" w:rsidR="00935967" w:rsidRPr="007C04F7" w:rsidRDefault="00935967" w:rsidP="00935967">
      <w:pPr>
        <w:keepNext/>
        <w:keepLines/>
        <w:spacing w:after="0" w:line="240" w:lineRule="auto"/>
        <w:jc w:val="center"/>
        <w:rPr>
          <w:rFonts w:ascii="Times New Roman" w:hAnsi="Times New Roman"/>
        </w:rPr>
      </w:pPr>
      <w:r w:rsidRPr="007C04F7">
        <w:rPr>
          <w:rFonts w:ascii="Times New Roman" w:hAnsi="Times New Roman"/>
        </w:rPr>
        <w:t>…………………………..</w:t>
      </w:r>
    </w:p>
    <w:p w14:paraId="15C9F63F" w14:textId="77777777" w:rsidR="00935967" w:rsidRPr="007C04F7" w:rsidRDefault="00935967" w:rsidP="00935967">
      <w:pPr>
        <w:keepNext/>
        <w:keepLines/>
        <w:spacing w:after="0" w:line="240" w:lineRule="auto"/>
        <w:jc w:val="center"/>
        <w:rPr>
          <w:rFonts w:ascii="Times New Roman" w:hAnsi="Times New Roman"/>
        </w:rPr>
      </w:pPr>
      <w:r w:rsidRPr="007C04F7">
        <w:rPr>
          <w:rFonts w:ascii="Times New Roman" w:hAnsi="Times New Roman"/>
        </w:rPr>
        <w:t>(Cégszerű aláírás a kötelezettségvállalásra</w:t>
      </w:r>
    </w:p>
    <w:p w14:paraId="7FF88222" w14:textId="77777777" w:rsidR="00935967" w:rsidRPr="007C04F7" w:rsidRDefault="00935967" w:rsidP="00935967">
      <w:pPr>
        <w:keepNext/>
        <w:keepLines/>
        <w:spacing w:after="0" w:line="240" w:lineRule="auto"/>
        <w:jc w:val="center"/>
        <w:rPr>
          <w:rFonts w:ascii="Times New Roman" w:hAnsi="Times New Roman"/>
        </w:rPr>
      </w:pPr>
      <w:proofErr w:type="gramStart"/>
      <w:r w:rsidRPr="007C04F7">
        <w:rPr>
          <w:rFonts w:ascii="Times New Roman" w:hAnsi="Times New Roman"/>
        </w:rPr>
        <w:t>jogosult</w:t>
      </w:r>
      <w:proofErr w:type="gramEnd"/>
      <w:r w:rsidRPr="007C04F7">
        <w:rPr>
          <w:rFonts w:ascii="Times New Roman" w:hAnsi="Times New Roman"/>
        </w:rPr>
        <w:t>/jogosultak, vagy aláírás</w:t>
      </w:r>
    </w:p>
    <w:p w14:paraId="7BA55BD7" w14:textId="77777777" w:rsidR="00935967" w:rsidRPr="007C04F7" w:rsidRDefault="00935967" w:rsidP="00935967">
      <w:pPr>
        <w:keepNext/>
        <w:keepLines/>
        <w:spacing w:after="0" w:line="240" w:lineRule="auto"/>
        <w:jc w:val="center"/>
        <w:rPr>
          <w:rFonts w:ascii="Times New Roman" w:hAnsi="Times New Roman"/>
        </w:rPr>
      </w:pPr>
      <w:proofErr w:type="gramStart"/>
      <w:r w:rsidRPr="007C04F7">
        <w:rPr>
          <w:rFonts w:ascii="Times New Roman" w:hAnsi="Times New Roman"/>
        </w:rPr>
        <w:t>a</w:t>
      </w:r>
      <w:proofErr w:type="gramEnd"/>
      <w:r w:rsidRPr="007C04F7">
        <w:rPr>
          <w:rFonts w:ascii="Times New Roman" w:hAnsi="Times New Roman"/>
        </w:rPr>
        <w:t xml:space="preserve"> meghatalmazott/meghatalmazottak részéről)</w:t>
      </w:r>
    </w:p>
    <w:p w14:paraId="11C1534D" w14:textId="77777777" w:rsidR="003E20AE" w:rsidRPr="007C04F7" w:rsidRDefault="003E20AE">
      <w:pPr>
        <w:rPr>
          <w:rFonts w:ascii="Times New Roman" w:hAnsi="Times New Roman"/>
        </w:rPr>
      </w:pPr>
      <w:r w:rsidRPr="007C04F7">
        <w:rPr>
          <w:rFonts w:ascii="Times New Roman" w:hAnsi="Times New Roman"/>
        </w:rPr>
        <w:br w:type="page"/>
      </w:r>
    </w:p>
    <w:p w14:paraId="40A55EC1" w14:textId="556C8837" w:rsidR="003E20AE" w:rsidRPr="007C04F7" w:rsidRDefault="004B25A2" w:rsidP="003E20AE">
      <w:pPr>
        <w:pStyle w:val="Cmsor3"/>
        <w:jc w:val="both"/>
        <w:rPr>
          <w:sz w:val="22"/>
          <w:szCs w:val="22"/>
        </w:rPr>
      </w:pPr>
      <w:bookmarkStart w:id="50" w:name="_Toc475694632"/>
      <w:bookmarkStart w:id="51" w:name="_Toc518030756"/>
      <w:r>
        <w:rPr>
          <w:sz w:val="22"/>
          <w:szCs w:val="22"/>
        </w:rPr>
        <w:lastRenderedPageBreak/>
        <w:t>1</w:t>
      </w:r>
      <w:r w:rsidR="00E107E9">
        <w:rPr>
          <w:sz w:val="22"/>
          <w:szCs w:val="22"/>
        </w:rPr>
        <w:t>6</w:t>
      </w:r>
      <w:r w:rsidR="003E20AE" w:rsidRPr="007C04F7">
        <w:rPr>
          <w:sz w:val="22"/>
          <w:szCs w:val="22"/>
        </w:rPr>
        <w:t>. sz. melléklet Ajánlattevői nyilatkozat jogosultság vonatkozásában</w:t>
      </w:r>
      <w:bookmarkEnd w:id="50"/>
      <w:bookmarkEnd w:id="51"/>
    </w:p>
    <w:p w14:paraId="2330EB48" w14:textId="77777777" w:rsidR="003E20AE" w:rsidRPr="007C04F7" w:rsidRDefault="003E20AE" w:rsidP="003E20AE">
      <w:pPr>
        <w:spacing w:after="0"/>
        <w:jc w:val="both"/>
        <w:rPr>
          <w:rFonts w:ascii="Times New Roman" w:hAnsi="Times New Roman"/>
        </w:rPr>
      </w:pPr>
    </w:p>
    <w:p w14:paraId="26BEE27A" w14:textId="77777777" w:rsidR="003E20AE" w:rsidRPr="007C04F7" w:rsidRDefault="003E20AE" w:rsidP="003E20AE">
      <w:pPr>
        <w:spacing w:after="0"/>
        <w:jc w:val="both"/>
        <w:rPr>
          <w:rFonts w:ascii="Times New Roman" w:hAnsi="Times New Roman"/>
        </w:rPr>
      </w:pPr>
      <w:proofErr w:type="gramStart"/>
      <w:r w:rsidRPr="007C04F7">
        <w:rPr>
          <w:rFonts w:ascii="Times New Roman" w:hAnsi="Times New Roman"/>
        </w:rPr>
        <w:t xml:space="preserve">Alulírott …………………………, mint a(z) ……(cégnév, székhely) cégjegyzésre jogosult/meghatalmazott képviselője ezúton nyilatkozom, hogy nyertességem esetén az általam megajánlott szakemberek a részvételi felhívás III.1.3) Műszaki, illetve szakmai alkalmassági követelmény </w:t>
      </w:r>
      <w:r w:rsidR="00AF208A" w:rsidRPr="007C04F7">
        <w:rPr>
          <w:rFonts w:ascii="Times New Roman" w:hAnsi="Times New Roman"/>
          <w:color w:val="000000"/>
        </w:rPr>
        <w:t>III.1.3) M/2.</w:t>
      </w:r>
      <w:r w:rsidR="007C04F7" w:rsidRPr="007C04F7">
        <w:rPr>
          <w:rFonts w:ascii="Times New Roman" w:hAnsi="Times New Roman"/>
          <w:color w:val="000000"/>
        </w:rPr>
        <w:t xml:space="preserve"> a) és b</w:t>
      </w:r>
      <w:r w:rsidR="00AF208A" w:rsidRPr="007C04F7">
        <w:rPr>
          <w:rFonts w:ascii="Times New Roman" w:hAnsi="Times New Roman"/>
          <w:color w:val="000000"/>
        </w:rPr>
        <w:t>) pontjában</w:t>
      </w:r>
      <w:r w:rsidRPr="007C04F7">
        <w:rPr>
          <w:rFonts w:ascii="Times New Roman" w:hAnsi="Times New Roman"/>
        </w:rPr>
        <w:t xml:space="preserve"> előírt pozíciónak (alkalmassági feltételnek) megfelelő érvényes jogosultsággal, az adott pozícióhoz elvárt érvényes kamarai nyilvántartásba vétellel a szerződés megkötéséig, illetőleg a szerződés teljes időtartama alatt rendelkezni fognak.</w:t>
      </w:r>
      <w:proofErr w:type="gramEnd"/>
    </w:p>
    <w:p w14:paraId="04033A71" w14:textId="77777777" w:rsidR="003E20AE" w:rsidRPr="007C04F7" w:rsidRDefault="003E20AE" w:rsidP="003E20AE">
      <w:pPr>
        <w:ind w:left="709"/>
        <w:jc w:val="both"/>
        <w:rPr>
          <w:rFonts w:ascii="Times New Roman" w:hAnsi="Times New Roman"/>
          <w:color w:val="000000"/>
        </w:rPr>
      </w:pPr>
    </w:p>
    <w:p w14:paraId="0AE5A58B" w14:textId="77777777" w:rsidR="003E20AE" w:rsidRPr="007C04F7" w:rsidRDefault="003E20AE" w:rsidP="003E20AE">
      <w:pPr>
        <w:widowControl w:val="0"/>
        <w:spacing w:after="0"/>
        <w:jc w:val="both"/>
        <w:rPr>
          <w:rFonts w:ascii="Times New Roman" w:hAnsi="Times New Roman"/>
          <w:color w:val="000000"/>
        </w:rPr>
      </w:pPr>
      <w:r w:rsidRPr="007C04F7">
        <w:rPr>
          <w:rFonts w:ascii="Times New Roman" w:hAnsi="Times New Roman"/>
          <w:color w:val="000000"/>
        </w:rPr>
        <w:t>Továbbá tudomásul veszem, hogy amennyiben a részvételi felhívás III.1.3) M/2.</w:t>
      </w:r>
      <w:r w:rsidR="007C04F7" w:rsidRPr="007C04F7">
        <w:rPr>
          <w:rFonts w:ascii="Times New Roman" w:hAnsi="Times New Roman"/>
          <w:color w:val="000000"/>
        </w:rPr>
        <w:t xml:space="preserve"> a) és b)</w:t>
      </w:r>
      <w:r w:rsidRPr="007C04F7">
        <w:rPr>
          <w:rFonts w:ascii="Times New Roman" w:hAnsi="Times New Roman"/>
          <w:color w:val="000000"/>
        </w:rPr>
        <w:t xml:space="preserve"> pontjában előírt </w:t>
      </w:r>
      <w:r w:rsidRPr="007C04F7">
        <w:rPr>
          <w:rFonts w:ascii="Times New Roman" w:eastAsia="Times New Roman" w:hAnsi="Times New Roman"/>
          <w:lang w:eastAsia="hu-HU"/>
        </w:rPr>
        <w:t>alkalmassági</w:t>
      </w:r>
      <w:r w:rsidRPr="007C04F7">
        <w:rPr>
          <w:rFonts w:ascii="Times New Roman" w:hAnsi="Times New Roman"/>
          <w:color w:val="000000"/>
        </w:rPr>
        <w:t xml:space="preserve"> feltételek igazolására bemutatott szakemberek bármelyike esetében megállapítható, hogy az adott pozícióhoz előírt jogosultsággal nem rendelkezik legkésőbb a szerződés megkötéséig, úgy a nyilvántartásba-vétel elmaradása a szerződéskötéstől való visszalépésének minősül a Kbt. 131. § (4) bekezdése alapján, melynek következtében a második legkedvezőbb ajánlatot nyújtó Ajánlattevővel köti meg Ajánlatkérő a szerződést, feltéve, hogy azt az </w:t>
      </w:r>
      <w:r w:rsidRPr="007C04F7">
        <w:rPr>
          <w:rFonts w:ascii="Times New Roman" w:hAnsi="Times New Roman"/>
        </w:rPr>
        <w:t>összegezésben</w:t>
      </w:r>
      <w:r w:rsidRPr="007C04F7">
        <w:rPr>
          <w:rFonts w:ascii="Times New Roman" w:hAnsi="Times New Roman"/>
          <w:color w:val="000000"/>
        </w:rPr>
        <w:t xml:space="preserve"> megjelölte.</w:t>
      </w:r>
    </w:p>
    <w:p w14:paraId="270C8A95" w14:textId="77777777" w:rsidR="003E20AE" w:rsidRPr="007C04F7" w:rsidRDefault="003E20AE" w:rsidP="003E20AE">
      <w:pPr>
        <w:widowControl w:val="0"/>
        <w:spacing w:after="0" w:line="240" w:lineRule="auto"/>
        <w:rPr>
          <w:rFonts w:ascii="Times New Roman" w:hAnsi="Times New Roman"/>
          <w:color w:val="000000"/>
        </w:rPr>
      </w:pPr>
    </w:p>
    <w:p w14:paraId="272D3BBD" w14:textId="77777777" w:rsidR="003E20AE" w:rsidRPr="007C04F7" w:rsidRDefault="003E20AE" w:rsidP="003E20AE">
      <w:pPr>
        <w:pStyle w:val="Alcmbortn"/>
        <w:keepNext w:val="0"/>
        <w:keepLines w:val="0"/>
        <w:widowControl w:val="0"/>
        <w:spacing w:line="240" w:lineRule="auto"/>
        <w:jc w:val="both"/>
        <w:rPr>
          <w:rFonts w:ascii="Times New Roman" w:eastAsia="Calibri" w:hAnsi="Times New Roman"/>
          <w:caps w:val="0"/>
          <w:color w:val="000000"/>
          <w:spacing w:val="0"/>
          <w:kern w:val="0"/>
          <w:sz w:val="22"/>
          <w:szCs w:val="22"/>
        </w:rPr>
      </w:pPr>
      <w:r w:rsidRPr="007C04F7">
        <w:rPr>
          <w:rFonts w:ascii="Times New Roman" w:eastAsia="Calibri" w:hAnsi="Times New Roman"/>
          <w:caps w:val="0"/>
          <w:color w:val="000000"/>
          <w:spacing w:val="0"/>
          <w:kern w:val="0"/>
          <w:sz w:val="22"/>
          <w:szCs w:val="22"/>
        </w:rPr>
        <w:t>Jelen nyilatkozatot a MÁV-START Vasúti Személyszállító Zrt</w:t>
      </w:r>
      <w:proofErr w:type="gramStart"/>
      <w:r w:rsidRPr="007C04F7">
        <w:rPr>
          <w:rFonts w:ascii="Times New Roman" w:eastAsia="Calibri" w:hAnsi="Times New Roman"/>
          <w:caps w:val="0"/>
          <w:color w:val="000000"/>
          <w:spacing w:val="0"/>
          <w:kern w:val="0"/>
          <w:sz w:val="22"/>
          <w:szCs w:val="22"/>
        </w:rPr>
        <w:t>.,</w:t>
      </w:r>
      <w:proofErr w:type="gramEnd"/>
      <w:r w:rsidRPr="007C04F7">
        <w:rPr>
          <w:rFonts w:ascii="Times New Roman" w:eastAsia="Calibri" w:hAnsi="Times New Roman"/>
          <w:caps w:val="0"/>
          <w:color w:val="000000"/>
          <w:spacing w:val="0"/>
          <w:kern w:val="0"/>
          <w:sz w:val="22"/>
          <w:szCs w:val="22"/>
        </w:rPr>
        <w:t xml:space="preserve"> mint Ajánlatkérő által a </w:t>
      </w:r>
      <w:r w:rsidRPr="007C04F7">
        <w:rPr>
          <w:rFonts w:ascii="Times New Roman" w:eastAsia="Calibri" w:hAnsi="Times New Roman"/>
          <w:b/>
          <w:caps w:val="0"/>
          <w:color w:val="000000"/>
          <w:spacing w:val="0"/>
          <w:kern w:val="0"/>
          <w:sz w:val="22"/>
          <w:szCs w:val="22"/>
        </w:rPr>
        <w:t>„Szombathely JBI Celldömölk „B” típusú teherkocsi javító telephely fűtéskorszerűsítési kivitelezési munkái”</w:t>
      </w:r>
      <w:r w:rsidRPr="007C04F7">
        <w:rPr>
          <w:rFonts w:ascii="Times New Roman" w:eastAsia="Calibri" w:hAnsi="Times New Roman"/>
          <w:caps w:val="0"/>
          <w:color w:val="000000"/>
          <w:spacing w:val="0"/>
          <w:kern w:val="0"/>
          <w:sz w:val="22"/>
          <w:szCs w:val="22"/>
        </w:rPr>
        <w:t xml:space="preserve"> tárgyban indított, a Kbt. Harmadik része szerinti tárgyalásos közbeszerzési eljárásban, az ajánlat részeként teszem.</w:t>
      </w:r>
    </w:p>
    <w:p w14:paraId="0D5991B0" w14:textId="77777777" w:rsidR="003E20AE" w:rsidRPr="007C04F7" w:rsidRDefault="003E20AE" w:rsidP="003E20AE">
      <w:pPr>
        <w:pStyle w:val="Szvegtrzsbehzssal"/>
        <w:widowControl w:val="0"/>
        <w:spacing w:line="240" w:lineRule="auto"/>
        <w:ind w:left="0"/>
        <w:rPr>
          <w:rFonts w:ascii="Times New Roman" w:hAnsi="Times New Roman"/>
          <w:color w:val="000000"/>
        </w:rPr>
      </w:pPr>
    </w:p>
    <w:p w14:paraId="4036C01D" w14:textId="77777777" w:rsidR="003E20AE" w:rsidRPr="007C04F7" w:rsidRDefault="003E20AE" w:rsidP="003E20AE">
      <w:pPr>
        <w:pStyle w:val="Szvegtrzsbehzssal"/>
        <w:widowControl w:val="0"/>
        <w:spacing w:line="240" w:lineRule="auto"/>
        <w:ind w:left="0"/>
        <w:rPr>
          <w:rFonts w:ascii="Times New Roman" w:hAnsi="Times New Roman"/>
          <w:color w:val="000000"/>
        </w:rPr>
      </w:pPr>
    </w:p>
    <w:p w14:paraId="0F74F4B3" w14:textId="77777777" w:rsidR="003E20AE" w:rsidRPr="007C04F7" w:rsidRDefault="003E20AE" w:rsidP="003E20AE">
      <w:pPr>
        <w:pStyle w:val="Szvegtrzsbehzssal"/>
        <w:widowControl w:val="0"/>
        <w:spacing w:line="240" w:lineRule="auto"/>
        <w:ind w:left="0"/>
        <w:rPr>
          <w:rFonts w:ascii="Times New Roman" w:hAnsi="Times New Roman"/>
        </w:rPr>
      </w:pPr>
    </w:p>
    <w:p w14:paraId="14DC3A8A" w14:textId="77777777" w:rsidR="003E20AE" w:rsidRPr="007C04F7" w:rsidRDefault="003E20AE" w:rsidP="003E20AE">
      <w:pPr>
        <w:pStyle w:val="Szvegtrzsbehzssal"/>
        <w:widowControl w:val="0"/>
        <w:spacing w:line="240" w:lineRule="auto"/>
        <w:ind w:left="0"/>
        <w:rPr>
          <w:rFonts w:ascii="Times New Roman" w:hAnsi="Times New Roman"/>
        </w:rPr>
      </w:pPr>
      <w:r w:rsidRPr="007C04F7">
        <w:rPr>
          <w:rFonts w:ascii="Times New Roman" w:hAnsi="Times New Roman"/>
        </w:rPr>
        <w:t>Keltezés (helység, év, hónap, nap)</w:t>
      </w:r>
    </w:p>
    <w:p w14:paraId="5FBE8CDC" w14:textId="77777777" w:rsidR="003E20AE" w:rsidRPr="007C04F7" w:rsidRDefault="003E20AE" w:rsidP="003E20AE">
      <w:pPr>
        <w:pStyle w:val="Szvegtrzsbehzssal"/>
        <w:widowControl w:val="0"/>
        <w:spacing w:line="240" w:lineRule="auto"/>
        <w:ind w:left="0"/>
        <w:rPr>
          <w:rFonts w:ascii="Times New Roman" w:hAnsi="Times New Roman"/>
        </w:rPr>
      </w:pPr>
    </w:p>
    <w:p w14:paraId="2C2EADC3" w14:textId="77777777" w:rsidR="003E20AE" w:rsidRPr="007C04F7" w:rsidRDefault="003E20AE" w:rsidP="003E20AE">
      <w:pPr>
        <w:widowControl w:val="0"/>
        <w:spacing w:after="0" w:line="240" w:lineRule="auto"/>
        <w:jc w:val="center"/>
        <w:rPr>
          <w:rFonts w:ascii="Times New Roman" w:hAnsi="Times New Roman"/>
        </w:rPr>
      </w:pPr>
      <w:r w:rsidRPr="007C04F7">
        <w:rPr>
          <w:rFonts w:ascii="Times New Roman" w:hAnsi="Times New Roman"/>
        </w:rPr>
        <w:t>…………………………..</w:t>
      </w:r>
    </w:p>
    <w:p w14:paraId="15CCE384" w14:textId="77777777" w:rsidR="003E20AE" w:rsidRPr="007C04F7" w:rsidRDefault="003E20AE" w:rsidP="003E20AE">
      <w:pPr>
        <w:widowControl w:val="0"/>
        <w:spacing w:after="0" w:line="240" w:lineRule="auto"/>
        <w:jc w:val="center"/>
        <w:rPr>
          <w:rFonts w:ascii="Times New Roman" w:hAnsi="Times New Roman"/>
        </w:rPr>
      </w:pPr>
      <w:r w:rsidRPr="007C04F7">
        <w:rPr>
          <w:rFonts w:ascii="Times New Roman" w:hAnsi="Times New Roman"/>
        </w:rPr>
        <w:t>(Cégszerű aláírás a kötelezettségvállalásra</w:t>
      </w:r>
    </w:p>
    <w:p w14:paraId="7040F1FA" w14:textId="77777777" w:rsidR="003E20AE" w:rsidRPr="007C04F7" w:rsidRDefault="003E20AE" w:rsidP="003E20AE">
      <w:pPr>
        <w:widowControl w:val="0"/>
        <w:spacing w:after="0" w:line="240" w:lineRule="auto"/>
        <w:jc w:val="center"/>
        <w:rPr>
          <w:rFonts w:ascii="Times New Roman" w:hAnsi="Times New Roman"/>
        </w:rPr>
      </w:pPr>
      <w:proofErr w:type="gramStart"/>
      <w:r w:rsidRPr="007C04F7">
        <w:rPr>
          <w:rFonts w:ascii="Times New Roman" w:hAnsi="Times New Roman"/>
        </w:rPr>
        <w:t>jogosult</w:t>
      </w:r>
      <w:proofErr w:type="gramEnd"/>
      <w:r w:rsidRPr="007C04F7">
        <w:rPr>
          <w:rFonts w:ascii="Times New Roman" w:hAnsi="Times New Roman"/>
        </w:rPr>
        <w:t>/jogosultak, vagy aláírás</w:t>
      </w:r>
    </w:p>
    <w:p w14:paraId="068FF86A" w14:textId="77777777" w:rsidR="003E20AE" w:rsidRPr="007C04F7" w:rsidRDefault="003E20AE" w:rsidP="003E20AE">
      <w:pPr>
        <w:widowControl w:val="0"/>
        <w:spacing w:after="0" w:line="240" w:lineRule="auto"/>
        <w:jc w:val="center"/>
        <w:rPr>
          <w:rFonts w:ascii="Times New Roman" w:hAnsi="Times New Roman"/>
        </w:rPr>
      </w:pPr>
      <w:proofErr w:type="gramStart"/>
      <w:r w:rsidRPr="007C04F7">
        <w:rPr>
          <w:rFonts w:ascii="Times New Roman" w:hAnsi="Times New Roman"/>
        </w:rPr>
        <w:t>a</w:t>
      </w:r>
      <w:proofErr w:type="gramEnd"/>
      <w:r w:rsidRPr="007C04F7">
        <w:rPr>
          <w:rFonts w:ascii="Times New Roman" w:hAnsi="Times New Roman"/>
        </w:rPr>
        <w:t xml:space="preserve"> meghatalmazott/meghatalmazottak részéről)</w:t>
      </w:r>
    </w:p>
    <w:p w14:paraId="5C399FE5" w14:textId="77777777" w:rsidR="003E20AE" w:rsidRPr="007C04F7" w:rsidRDefault="003E20AE" w:rsidP="003E20AE">
      <w:pPr>
        <w:spacing w:after="0" w:line="240" w:lineRule="auto"/>
        <w:rPr>
          <w:rFonts w:ascii="Times New Roman" w:eastAsia="Times New Roman" w:hAnsi="Times New Roman"/>
          <w:b/>
          <w:bCs/>
        </w:rPr>
      </w:pPr>
    </w:p>
    <w:p w14:paraId="29B80689" w14:textId="77777777" w:rsidR="00935967" w:rsidRPr="007C04F7" w:rsidRDefault="00935967" w:rsidP="00935967">
      <w:pPr>
        <w:pStyle w:val="Szvegtrzsbehzssal"/>
        <w:spacing w:line="240" w:lineRule="auto"/>
        <w:ind w:left="0"/>
        <w:rPr>
          <w:rFonts w:ascii="Times New Roman" w:hAnsi="Times New Roman"/>
        </w:rPr>
      </w:pPr>
    </w:p>
    <w:p w14:paraId="13DF704B" w14:textId="77777777" w:rsidR="00935967" w:rsidRPr="007C04F7" w:rsidRDefault="00935967">
      <w:pPr>
        <w:rPr>
          <w:rFonts w:ascii="Times New Roman" w:hAnsi="Times New Roman"/>
        </w:rPr>
      </w:pPr>
    </w:p>
    <w:p w14:paraId="7DE39B66" w14:textId="77777777" w:rsidR="00935967" w:rsidRPr="007C04F7" w:rsidRDefault="00935967">
      <w:pPr>
        <w:rPr>
          <w:rFonts w:ascii="Times New Roman" w:hAnsi="Times New Roman"/>
        </w:rPr>
      </w:pPr>
    </w:p>
    <w:p w14:paraId="1FCD9410" w14:textId="77777777" w:rsidR="00935967" w:rsidRPr="007C04F7" w:rsidRDefault="00935967">
      <w:pPr>
        <w:rPr>
          <w:rFonts w:ascii="Times New Roman" w:hAnsi="Times New Roman"/>
        </w:rPr>
      </w:pPr>
    </w:p>
    <w:p w14:paraId="2CB5F4F8" w14:textId="77777777" w:rsidR="00935967" w:rsidRPr="007C04F7" w:rsidRDefault="00935967">
      <w:pPr>
        <w:rPr>
          <w:rFonts w:ascii="Times New Roman" w:hAnsi="Times New Roman"/>
          <w:color w:val="000000"/>
        </w:rPr>
      </w:pPr>
      <w:r w:rsidRPr="007C04F7">
        <w:rPr>
          <w:rFonts w:ascii="Times New Roman" w:hAnsi="Times New Roman"/>
          <w:color w:val="000000"/>
        </w:rPr>
        <w:br w:type="page"/>
      </w:r>
    </w:p>
    <w:p w14:paraId="5B8388B0" w14:textId="3FB28CA2" w:rsidR="0096596D" w:rsidRPr="007C04F7" w:rsidRDefault="00891F63" w:rsidP="002F3C18">
      <w:pPr>
        <w:pStyle w:val="Cmsor3"/>
        <w:spacing w:line="240" w:lineRule="auto"/>
        <w:jc w:val="both"/>
        <w:rPr>
          <w:sz w:val="22"/>
          <w:szCs w:val="22"/>
        </w:rPr>
      </w:pPr>
      <w:bookmarkStart w:id="52" w:name="_Toc518030757"/>
      <w:r>
        <w:rPr>
          <w:sz w:val="22"/>
          <w:szCs w:val="22"/>
        </w:rPr>
        <w:lastRenderedPageBreak/>
        <w:t>1</w:t>
      </w:r>
      <w:r w:rsidR="00E107E9">
        <w:rPr>
          <w:sz w:val="22"/>
          <w:szCs w:val="22"/>
        </w:rPr>
        <w:t>7</w:t>
      </w:r>
      <w:r w:rsidR="0096596D" w:rsidRPr="007C04F7">
        <w:rPr>
          <w:sz w:val="22"/>
          <w:szCs w:val="22"/>
        </w:rPr>
        <w:t>. sz. melléklet: Ajánlattevői nyilatkozat a Kbt. 66. § (2) bekezdése tekintetében</w:t>
      </w:r>
      <w:bookmarkEnd w:id="52"/>
      <w:r w:rsidR="0096596D" w:rsidRPr="007C04F7">
        <w:rPr>
          <w:sz w:val="22"/>
          <w:szCs w:val="22"/>
        </w:rPr>
        <w:t xml:space="preserve"> </w:t>
      </w:r>
    </w:p>
    <w:p w14:paraId="601FA36C" w14:textId="77777777" w:rsidR="0096596D" w:rsidRPr="007C04F7" w:rsidRDefault="0096596D" w:rsidP="002F3C18">
      <w:pPr>
        <w:spacing w:line="240" w:lineRule="auto"/>
        <w:rPr>
          <w:rFonts w:ascii="Times New Roman" w:hAnsi="Times New Roman"/>
        </w:rPr>
      </w:pPr>
    </w:p>
    <w:p w14:paraId="38CD5E1F" w14:textId="77777777" w:rsidR="0096596D" w:rsidRPr="007C04F7" w:rsidRDefault="0096596D" w:rsidP="002F3C18">
      <w:pPr>
        <w:spacing w:line="240" w:lineRule="auto"/>
        <w:jc w:val="center"/>
        <w:rPr>
          <w:rFonts w:ascii="Times New Roman" w:hAnsi="Times New Roman"/>
          <w:b/>
        </w:rPr>
      </w:pPr>
      <w:r w:rsidRPr="007C04F7">
        <w:rPr>
          <w:rFonts w:ascii="Times New Roman" w:hAnsi="Times New Roman"/>
          <w:b/>
        </w:rPr>
        <w:t>Ajánlattevői nyilatkozat</w:t>
      </w:r>
    </w:p>
    <w:p w14:paraId="39A096B7" w14:textId="77777777" w:rsidR="0096596D" w:rsidRPr="007C04F7" w:rsidRDefault="0096596D" w:rsidP="002F3C18">
      <w:pPr>
        <w:pStyle w:val="Szvegtrzsbehzssal"/>
        <w:spacing w:line="240" w:lineRule="auto"/>
        <w:ind w:left="0"/>
        <w:jc w:val="center"/>
        <w:rPr>
          <w:rFonts w:ascii="Times New Roman" w:hAnsi="Times New Roman"/>
        </w:rPr>
      </w:pPr>
    </w:p>
    <w:p w14:paraId="60C2C0F2" w14:textId="77777777" w:rsidR="0096596D" w:rsidRPr="007C04F7" w:rsidRDefault="0096596D" w:rsidP="002F3C18">
      <w:pPr>
        <w:pStyle w:val="Szvegtrzsbehzssal2"/>
        <w:spacing w:line="240" w:lineRule="auto"/>
        <w:ind w:left="0"/>
        <w:jc w:val="both"/>
        <w:rPr>
          <w:rFonts w:ascii="Times New Roman" w:hAnsi="Times New Roman"/>
        </w:rPr>
      </w:pPr>
      <w:proofErr w:type="gramStart"/>
      <w:r w:rsidRPr="007C04F7">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7C04F7">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2A70F548" w14:textId="77777777" w:rsidR="0096596D" w:rsidRPr="007C04F7" w:rsidRDefault="0096596D" w:rsidP="002F3C18">
      <w:pPr>
        <w:pStyle w:val="Szvegtrzsbehzssal2"/>
        <w:spacing w:line="240" w:lineRule="auto"/>
        <w:ind w:left="0"/>
        <w:rPr>
          <w:rFonts w:ascii="Times New Roman" w:hAnsi="Times New Roman"/>
        </w:rPr>
      </w:pPr>
    </w:p>
    <w:p w14:paraId="4A7E9E2D" w14:textId="77777777" w:rsidR="0096596D" w:rsidRPr="007C04F7" w:rsidRDefault="0096596D" w:rsidP="002F3C18">
      <w:pPr>
        <w:pStyle w:val="Szvegtrzsbehzssal"/>
        <w:spacing w:line="240" w:lineRule="auto"/>
        <w:ind w:left="0"/>
        <w:rPr>
          <w:rFonts w:ascii="Times New Roman" w:hAnsi="Times New Roman"/>
        </w:rPr>
      </w:pPr>
    </w:p>
    <w:p w14:paraId="76870813" w14:textId="77777777" w:rsidR="0096596D" w:rsidRPr="007C04F7" w:rsidRDefault="0096596D" w:rsidP="002F3C18">
      <w:pPr>
        <w:pStyle w:val="Szvegtrzsbehzssal"/>
        <w:spacing w:line="240" w:lineRule="auto"/>
        <w:ind w:left="0"/>
        <w:rPr>
          <w:rFonts w:ascii="Times New Roman" w:hAnsi="Times New Roman"/>
        </w:rPr>
      </w:pPr>
    </w:p>
    <w:p w14:paraId="354DB80A" w14:textId="77777777" w:rsidR="0096596D" w:rsidRPr="007C04F7" w:rsidRDefault="0096596D" w:rsidP="002F3C18">
      <w:pPr>
        <w:pStyle w:val="Alcmbortn"/>
        <w:spacing w:line="240" w:lineRule="auto"/>
        <w:jc w:val="both"/>
        <w:rPr>
          <w:rFonts w:ascii="Times New Roman" w:hAnsi="Times New Roman"/>
          <w:caps w:val="0"/>
          <w:spacing w:val="0"/>
          <w:kern w:val="0"/>
          <w:sz w:val="22"/>
          <w:szCs w:val="22"/>
          <w:lang w:eastAsia="hu-HU"/>
        </w:rPr>
      </w:pPr>
      <w:r w:rsidRPr="007C04F7">
        <w:rPr>
          <w:rFonts w:ascii="Times New Roman" w:hAnsi="Times New Roman"/>
          <w:caps w:val="0"/>
          <w:spacing w:val="0"/>
          <w:kern w:val="0"/>
          <w:sz w:val="22"/>
          <w:szCs w:val="22"/>
          <w:lang w:eastAsia="hu-HU"/>
        </w:rPr>
        <w:t>Jelen nyilatkozatot a MÁV-START Vasúti Személyszállító Zrt</w:t>
      </w:r>
      <w:proofErr w:type="gramStart"/>
      <w:r w:rsidRPr="007C04F7">
        <w:rPr>
          <w:rFonts w:ascii="Times New Roman" w:hAnsi="Times New Roman"/>
          <w:caps w:val="0"/>
          <w:spacing w:val="0"/>
          <w:kern w:val="0"/>
          <w:sz w:val="22"/>
          <w:szCs w:val="22"/>
          <w:lang w:eastAsia="hu-HU"/>
        </w:rPr>
        <w:t>.,</w:t>
      </w:r>
      <w:proofErr w:type="gramEnd"/>
      <w:r w:rsidRPr="007C04F7">
        <w:rPr>
          <w:rFonts w:ascii="Times New Roman" w:hAnsi="Times New Roman"/>
          <w:caps w:val="0"/>
          <w:spacing w:val="0"/>
          <w:kern w:val="0"/>
          <w:sz w:val="22"/>
          <w:szCs w:val="22"/>
          <w:lang w:eastAsia="hu-HU"/>
        </w:rPr>
        <w:t xml:space="preserve"> mint ajánlatkérő által kiírt </w:t>
      </w:r>
      <w:r w:rsidR="00DA6389" w:rsidRPr="007C04F7">
        <w:rPr>
          <w:rFonts w:ascii="Times New Roman" w:hAnsi="Times New Roman"/>
          <w:b/>
          <w:caps w:val="0"/>
          <w:spacing w:val="0"/>
          <w:kern w:val="0"/>
          <w:sz w:val="22"/>
          <w:szCs w:val="22"/>
          <w:lang w:eastAsia="hu-HU"/>
        </w:rPr>
        <w:t>"Szombathely JBI Celldömölk „B” típusú teherkocsi javító telephely fűtéskorszerűsítési kivitelezési munkái"</w:t>
      </w:r>
      <w:r w:rsidRPr="007C04F7">
        <w:rPr>
          <w:rFonts w:ascii="Times New Roman" w:hAnsi="Times New Roman"/>
          <w:caps w:val="0"/>
          <w:spacing w:val="0"/>
          <w:kern w:val="0"/>
          <w:sz w:val="22"/>
          <w:szCs w:val="22"/>
          <w:lang w:eastAsia="hu-HU"/>
        </w:rPr>
        <w:t xml:space="preserve"> tárgyában megindított közbeszerzési eljárásban, az ajánlat részeként teszem.</w:t>
      </w:r>
    </w:p>
    <w:p w14:paraId="019A2A48" w14:textId="77777777" w:rsidR="0096596D" w:rsidRPr="007C04F7" w:rsidRDefault="0096596D" w:rsidP="002F3C18">
      <w:pPr>
        <w:pStyle w:val="Szvegtrzsbehzssal"/>
        <w:spacing w:line="240" w:lineRule="auto"/>
        <w:ind w:left="0"/>
        <w:rPr>
          <w:rFonts w:ascii="Times New Roman" w:hAnsi="Times New Roman"/>
        </w:rPr>
      </w:pPr>
    </w:p>
    <w:p w14:paraId="1254CD0C" w14:textId="77777777" w:rsidR="0096596D" w:rsidRPr="007C04F7" w:rsidRDefault="0096596D" w:rsidP="002F3C18">
      <w:pPr>
        <w:pStyle w:val="Szvegtrzsbehzssal"/>
        <w:spacing w:line="240" w:lineRule="auto"/>
        <w:ind w:left="0"/>
        <w:rPr>
          <w:rFonts w:ascii="Times New Roman" w:hAnsi="Times New Roman"/>
        </w:rPr>
      </w:pPr>
    </w:p>
    <w:p w14:paraId="5A4B0460" w14:textId="77777777" w:rsidR="0096596D" w:rsidRPr="007C04F7" w:rsidRDefault="0096596D" w:rsidP="002F3C18">
      <w:pPr>
        <w:pStyle w:val="Szvegtrzsbehzssal"/>
        <w:spacing w:line="240" w:lineRule="auto"/>
        <w:ind w:left="0"/>
        <w:rPr>
          <w:rFonts w:ascii="Times New Roman" w:hAnsi="Times New Roman"/>
        </w:rPr>
      </w:pPr>
    </w:p>
    <w:p w14:paraId="0AF3B301" w14:textId="77777777" w:rsidR="0096596D" w:rsidRPr="007C04F7" w:rsidRDefault="0096596D" w:rsidP="002F3C18">
      <w:pPr>
        <w:pStyle w:val="Szvegtrzsbehzssal"/>
        <w:spacing w:line="240" w:lineRule="auto"/>
        <w:ind w:left="0"/>
        <w:rPr>
          <w:rFonts w:ascii="Times New Roman" w:hAnsi="Times New Roman"/>
        </w:rPr>
      </w:pPr>
      <w:r w:rsidRPr="007C04F7">
        <w:rPr>
          <w:rFonts w:ascii="Times New Roman" w:hAnsi="Times New Roman"/>
        </w:rPr>
        <w:t>Keltezés (helység, év, hónap, nap)</w:t>
      </w:r>
    </w:p>
    <w:p w14:paraId="4226DA2C" w14:textId="77777777" w:rsidR="0096596D" w:rsidRPr="007C04F7" w:rsidRDefault="0096596D" w:rsidP="002F3C18">
      <w:pPr>
        <w:pStyle w:val="Szvegtrzsbehzssal"/>
        <w:spacing w:line="240" w:lineRule="auto"/>
        <w:ind w:left="0"/>
        <w:rPr>
          <w:rFonts w:ascii="Times New Roman" w:hAnsi="Times New Roman"/>
        </w:rPr>
      </w:pPr>
    </w:p>
    <w:p w14:paraId="678C9549" w14:textId="77777777" w:rsidR="0096596D" w:rsidRPr="007C04F7" w:rsidRDefault="0096596D" w:rsidP="002F3C18">
      <w:pPr>
        <w:keepNext/>
        <w:keepLines/>
        <w:spacing w:after="0" w:line="240" w:lineRule="auto"/>
        <w:jc w:val="center"/>
        <w:rPr>
          <w:rFonts w:ascii="Times New Roman" w:hAnsi="Times New Roman"/>
        </w:rPr>
      </w:pPr>
      <w:r w:rsidRPr="007C04F7">
        <w:rPr>
          <w:rFonts w:ascii="Times New Roman" w:hAnsi="Times New Roman"/>
        </w:rPr>
        <w:t>…………………………..</w:t>
      </w:r>
    </w:p>
    <w:p w14:paraId="1748006B" w14:textId="77777777" w:rsidR="0096596D" w:rsidRPr="007C04F7" w:rsidRDefault="0096596D" w:rsidP="002F3C18">
      <w:pPr>
        <w:keepNext/>
        <w:keepLines/>
        <w:spacing w:after="0" w:line="240" w:lineRule="auto"/>
        <w:jc w:val="center"/>
        <w:rPr>
          <w:rFonts w:ascii="Times New Roman" w:hAnsi="Times New Roman"/>
        </w:rPr>
      </w:pPr>
      <w:r w:rsidRPr="007C04F7">
        <w:rPr>
          <w:rFonts w:ascii="Times New Roman" w:hAnsi="Times New Roman"/>
        </w:rPr>
        <w:t>(Cégszerű aláírás a kötelezettségvállalásra</w:t>
      </w:r>
    </w:p>
    <w:p w14:paraId="4044B5C1" w14:textId="77777777" w:rsidR="0096596D" w:rsidRPr="007C04F7" w:rsidRDefault="0096596D" w:rsidP="002F3C18">
      <w:pPr>
        <w:keepNext/>
        <w:keepLines/>
        <w:spacing w:after="0" w:line="240" w:lineRule="auto"/>
        <w:jc w:val="center"/>
        <w:rPr>
          <w:rFonts w:ascii="Times New Roman" w:hAnsi="Times New Roman"/>
        </w:rPr>
      </w:pPr>
      <w:proofErr w:type="gramStart"/>
      <w:r w:rsidRPr="007C04F7">
        <w:rPr>
          <w:rFonts w:ascii="Times New Roman" w:hAnsi="Times New Roman"/>
        </w:rPr>
        <w:t>jogosult</w:t>
      </w:r>
      <w:proofErr w:type="gramEnd"/>
      <w:r w:rsidRPr="007C04F7">
        <w:rPr>
          <w:rFonts w:ascii="Times New Roman" w:hAnsi="Times New Roman"/>
        </w:rPr>
        <w:t>/jogosultak, vagy aláírás</w:t>
      </w:r>
    </w:p>
    <w:p w14:paraId="26FD7F63" w14:textId="77777777" w:rsidR="0096596D" w:rsidRPr="007C04F7" w:rsidRDefault="0096596D" w:rsidP="002F3C18">
      <w:pPr>
        <w:keepNext/>
        <w:keepLines/>
        <w:spacing w:after="0" w:line="240" w:lineRule="auto"/>
        <w:jc w:val="center"/>
        <w:rPr>
          <w:rFonts w:ascii="Times New Roman" w:hAnsi="Times New Roman"/>
        </w:rPr>
      </w:pPr>
      <w:proofErr w:type="gramStart"/>
      <w:r w:rsidRPr="007C04F7">
        <w:rPr>
          <w:rFonts w:ascii="Times New Roman" w:hAnsi="Times New Roman"/>
        </w:rPr>
        <w:t>a</w:t>
      </w:r>
      <w:proofErr w:type="gramEnd"/>
      <w:r w:rsidRPr="007C04F7">
        <w:rPr>
          <w:rFonts w:ascii="Times New Roman" w:hAnsi="Times New Roman"/>
        </w:rPr>
        <w:t xml:space="preserve"> meghatalmazott/meghatalmazottak részéről)</w:t>
      </w:r>
    </w:p>
    <w:p w14:paraId="660CBD5F" w14:textId="77777777" w:rsidR="0096596D" w:rsidRPr="007C04F7" w:rsidRDefault="0096596D" w:rsidP="002F3C18">
      <w:pPr>
        <w:pStyle w:val="Szvegtrzsbehzssal"/>
        <w:spacing w:line="240" w:lineRule="auto"/>
        <w:ind w:left="0"/>
        <w:rPr>
          <w:rFonts w:ascii="Times New Roman" w:hAnsi="Times New Roman"/>
        </w:rPr>
      </w:pPr>
    </w:p>
    <w:p w14:paraId="11C9DF80" w14:textId="77777777" w:rsidR="0096596D" w:rsidRPr="007C04F7" w:rsidRDefault="0096596D" w:rsidP="002F3C18">
      <w:pPr>
        <w:pStyle w:val="Cmsor3"/>
        <w:spacing w:line="240" w:lineRule="auto"/>
        <w:jc w:val="both"/>
        <w:rPr>
          <w:sz w:val="22"/>
          <w:szCs w:val="22"/>
        </w:rPr>
      </w:pPr>
      <w:r w:rsidRPr="007C04F7">
        <w:rPr>
          <w:sz w:val="22"/>
          <w:szCs w:val="22"/>
        </w:rPr>
        <w:br w:type="page"/>
      </w:r>
    </w:p>
    <w:p w14:paraId="088FD9E4" w14:textId="3FC9F6D9" w:rsidR="0096596D" w:rsidRPr="007C04F7" w:rsidRDefault="00891F63" w:rsidP="002F3C18">
      <w:pPr>
        <w:pStyle w:val="Cmsor3"/>
        <w:spacing w:line="240" w:lineRule="auto"/>
        <w:jc w:val="both"/>
        <w:rPr>
          <w:sz w:val="22"/>
          <w:szCs w:val="22"/>
        </w:rPr>
      </w:pPr>
      <w:bookmarkStart w:id="53" w:name="_Toc518030758"/>
      <w:r>
        <w:rPr>
          <w:sz w:val="22"/>
          <w:szCs w:val="22"/>
        </w:rPr>
        <w:lastRenderedPageBreak/>
        <w:t>1</w:t>
      </w:r>
      <w:r w:rsidR="00E107E9">
        <w:rPr>
          <w:sz w:val="22"/>
          <w:szCs w:val="22"/>
        </w:rPr>
        <w:t>8</w:t>
      </w:r>
      <w:r w:rsidR="0096596D" w:rsidRPr="007C04F7">
        <w:rPr>
          <w:sz w:val="22"/>
          <w:szCs w:val="22"/>
        </w:rPr>
        <w:t>. sz. melléklet: Nyilatkozat a Kbt. 84. § (1) bekezdés d) pontja szerint a kizáró okok fenn nem állásáról</w:t>
      </w:r>
      <w:bookmarkEnd w:id="53"/>
    </w:p>
    <w:p w14:paraId="11A6AFA3" w14:textId="77777777" w:rsidR="0096596D" w:rsidRPr="007C04F7" w:rsidRDefault="0096596D" w:rsidP="002F3C18">
      <w:pPr>
        <w:spacing w:line="240" w:lineRule="auto"/>
        <w:jc w:val="center"/>
        <w:rPr>
          <w:rFonts w:ascii="Times New Roman" w:hAnsi="Times New Roman"/>
        </w:rPr>
      </w:pPr>
    </w:p>
    <w:p w14:paraId="42ACAF58" w14:textId="77777777" w:rsidR="0096596D" w:rsidRPr="007C04F7" w:rsidRDefault="0096596D" w:rsidP="002F3C18">
      <w:pPr>
        <w:spacing w:line="240" w:lineRule="auto"/>
        <w:jc w:val="both"/>
        <w:rPr>
          <w:rFonts w:ascii="Times New Roman" w:hAnsi="Times New Roman"/>
        </w:rPr>
      </w:pPr>
      <w:proofErr w:type="gramStart"/>
      <w:r w:rsidRPr="007C04F7">
        <w:rPr>
          <w:rFonts w:ascii="Times New Roman" w:hAnsi="Times New Roman"/>
        </w:rPr>
        <w:t>Alulírott …</w:t>
      </w:r>
      <w:proofErr w:type="gramEnd"/>
      <w:r w:rsidRPr="007C04F7">
        <w:rPr>
          <w:rFonts w:ascii="Times New Roman" w:hAnsi="Times New Roman"/>
        </w:rPr>
        <w:t>………………………,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7C04F7">
        <w:rPr>
          <w:rFonts w:ascii="Times New Roman" w:hAnsi="Times New Roman"/>
          <w:i/>
        </w:rPr>
        <w:t xml:space="preserve"> </w:t>
      </w:r>
      <w:r w:rsidRPr="007C04F7">
        <w:rPr>
          <w:rFonts w:ascii="Times New Roman" w:hAnsi="Times New Roman"/>
        </w:rPr>
        <w:t>kizáró okok hatálya alá került.</w:t>
      </w:r>
    </w:p>
    <w:p w14:paraId="75CFA678" w14:textId="77777777" w:rsidR="0096596D" w:rsidRPr="007C04F7" w:rsidRDefault="0096596D" w:rsidP="002F3C18">
      <w:pPr>
        <w:spacing w:line="240" w:lineRule="auto"/>
        <w:rPr>
          <w:rFonts w:ascii="Times New Roman" w:hAnsi="Times New Roman"/>
        </w:rPr>
      </w:pPr>
    </w:p>
    <w:p w14:paraId="3A325230" w14:textId="77777777" w:rsidR="0096596D" w:rsidRPr="007C04F7" w:rsidRDefault="0096596D" w:rsidP="002F3C18">
      <w:pPr>
        <w:pStyle w:val="Alcmbortn"/>
        <w:spacing w:line="240" w:lineRule="auto"/>
        <w:jc w:val="both"/>
        <w:rPr>
          <w:rFonts w:ascii="Times New Roman" w:hAnsi="Times New Roman"/>
          <w:caps w:val="0"/>
          <w:spacing w:val="0"/>
          <w:kern w:val="0"/>
          <w:sz w:val="22"/>
          <w:szCs w:val="22"/>
          <w:lang w:eastAsia="hu-HU"/>
        </w:rPr>
      </w:pPr>
      <w:r w:rsidRPr="007C04F7">
        <w:rPr>
          <w:rFonts w:ascii="Times New Roman" w:hAnsi="Times New Roman"/>
          <w:caps w:val="0"/>
          <w:spacing w:val="0"/>
          <w:kern w:val="0"/>
          <w:sz w:val="22"/>
          <w:szCs w:val="22"/>
          <w:lang w:eastAsia="hu-HU"/>
        </w:rPr>
        <w:t>Jelen nyilatkozatot a MÁV-START Vasúti Személyszállító Zrt</w:t>
      </w:r>
      <w:proofErr w:type="gramStart"/>
      <w:r w:rsidRPr="007C04F7">
        <w:rPr>
          <w:rFonts w:ascii="Times New Roman" w:hAnsi="Times New Roman"/>
          <w:caps w:val="0"/>
          <w:spacing w:val="0"/>
          <w:kern w:val="0"/>
          <w:sz w:val="22"/>
          <w:szCs w:val="22"/>
          <w:lang w:eastAsia="hu-HU"/>
        </w:rPr>
        <w:t>.,</w:t>
      </w:r>
      <w:proofErr w:type="gramEnd"/>
      <w:r w:rsidRPr="007C04F7">
        <w:rPr>
          <w:rFonts w:ascii="Times New Roman" w:hAnsi="Times New Roman"/>
          <w:caps w:val="0"/>
          <w:spacing w:val="0"/>
          <w:kern w:val="0"/>
          <w:sz w:val="22"/>
          <w:szCs w:val="22"/>
          <w:lang w:eastAsia="hu-HU"/>
        </w:rPr>
        <w:t xml:space="preserve"> mint ajánlatkérő által kiírt </w:t>
      </w:r>
      <w:r w:rsidR="00DA6389" w:rsidRPr="007C04F7">
        <w:rPr>
          <w:rFonts w:ascii="Times New Roman" w:hAnsi="Times New Roman"/>
          <w:b/>
          <w:caps w:val="0"/>
          <w:spacing w:val="0"/>
          <w:kern w:val="0"/>
          <w:sz w:val="22"/>
          <w:szCs w:val="22"/>
          <w:lang w:eastAsia="hu-HU"/>
        </w:rPr>
        <w:t>"Szombathely JBI Celldömölk „B” típusú teherkocsi javító telephely fűtéskorszerűsítési kivitelezési munkái"</w:t>
      </w:r>
      <w:r w:rsidR="00DA6389" w:rsidRPr="007C04F7">
        <w:rPr>
          <w:rFonts w:ascii="Times New Roman" w:hAnsi="Times New Roman"/>
          <w:b/>
          <w:i/>
          <w:caps w:val="0"/>
          <w:spacing w:val="0"/>
          <w:kern w:val="0"/>
          <w:sz w:val="22"/>
          <w:szCs w:val="22"/>
          <w:lang w:eastAsia="hu-HU"/>
        </w:rPr>
        <w:t xml:space="preserve"> </w:t>
      </w:r>
      <w:r w:rsidRPr="007C04F7">
        <w:rPr>
          <w:rFonts w:ascii="Times New Roman" w:hAnsi="Times New Roman"/>
          <w:caps w:val="0"/>
          <w:spacing w:val="0"/>
          <w:kern w:val="0"/>
          <w:sz w:val="22"/>
          <w:szCs w:val="22"/>
          <w:lang w:eastAsia="hu-HU"/>
        </w:rPr>
        <w:t>tárgyában megindított közbeszerzési eljárásban, az ajánlat részeként teszem.</w:t>
      </w:r>
    </w:p>
    <w:p w14:paraId="3787DA5F" w14:textId="77777777" w:rsidR="0096596D" w:rsidRPr="007C04F7" w:rsidRDefault="0096596D" w:rsidP="002F3C18">
      <w:pPr>
        <w:pStyle w:val="Alcmbortn"/>
        <w:spacing w:line="240" w:lineRule="auto"/>
        <w:jc w:val="both"/>
        <w:rPr>
          <w:rFonts w:ascii="Times New Roman" w:hAnsi="Times New Roman"/>
          <w:caps w:val="0"/>
          <w:spacing w:val="0"/>
          <w:kern w:val="0"/>
          <w:sz w:val="22"/>
          <w:szCs w:val="22"/>
          <w:lang w:eastAsia="hu-HU"/>
        </w:rPr>
      </w:pPr>
    </w:p>
    <w:p w14:paraId="71D14DAB" w14:textId="77777777" w:rsidR="0096596D" w:rsidRPr="007C04F7" w:rsidRDefault="0096596D" w:rsidP="002F3C18">
      <w:pPr>
        <w:spacing w:line="240" w:lineRule="auto"/>
        <w:rPr>
          <w:rFonts w:ascii="Times New Roman" w:hAnsi="Times New Roman"/>
        </w:rPr>
      </w:pPr>
    </w:p>
    <w:p w14:paraId="059D8D30" w14:textId="77777777" w:rsidR="0096596D" w:rsidRPr="007C04F7" w:rsidRDefault="0096596D" w:rsidP="002F3C18">
      <w:pPr>
        <w:spacing w:line="240" w:lineRule="auto"/>
        <w:rPr>
          <w:rFonts w:ascii="Times New Roman" w:hAnsi="Times New Roman"/>
        </w:rPr>
      </w:pPr>
      <w:r w:rsidRPr="007C04F7">
        <w:rPr>
          <w:rFonts w:ascii="Times New Roman" w:hAnsi="Times New Roman"/>
        </w:rPr>
        <w:t>Keltezés (helység, év, hónap, nap)</w:t>
      </w:r>
    </w:p>
    <w:p w14:paraId="083E2BDB" w14:textId="77777777" w:rsidR="0096596D" w:rsidRPr="007C04F7" w:rsidRDefault="0096596D" w:rsidP="002F3C18">
      <w:pPr>
        <w:keepNext/>
        <w:keepLines/>
        <w:spacing w:after="0" w:line="240" w:lineRule="auto"/>
        <w:jc w:val="center"/>
        <w:rPr>
          <w:rFonts w:ascii="Times New Roman" w:hAnsi="Times New Roman"/>
        </w:rPr>
      </w:pPr>
      <w:r w:rsidRPr="007C04F7">
        <w:rPr>
          <w:rFonts w:ascii="Times New Roman" w:hAnsi="Times New Roman"/>
        </w:rPr>
        <w:t>…………………………..</w:t>
      </w:r>
    </w:p>
    <w:p w14:paraId="542513A0" w14:textId="77777777" w:rsidR="0096596D" w:rsidRPr="007C04F7" w:rsidRDefault="0096596D" w:rsidP="002F3C18">
      <w:pPr>
        <w:keepNext/>
        <w:keepLines/>
        <w:spacing w:after="0" w:line="240" w:lineRule="auto"/>
        <w:jc w:val="center"/>
        <w:rPr>
          <w:rFonts w:ascii="Times New Roman" w:hAnsi="Times New Roman"/>
        </w:rPr>
      </w:pPr>
      <w:r w:rsidRPr="007C04F7">
        <w:rPr>
          <w:rFonts w:ascii="Times New Roman" w:hAnsi="Times New Roman"/>
        </w:rPr>
        <w:t>(Cégszerű aláírás a kötelezettségvállalásra</w:t>
      </w:r>
    </w:p>
    <w:p w14:paraId="2D6EBB44" w14:textId="77777777" w:rsidR="0096596D" w:rsidRPr="007C04F7" w:rsidRDefault="0096596D" w:rsidP="002F3C18">
      <w:pPr>
        <w:keepNext/>
        <w:keepLines/>
        <w:spacing w:after="0" w:line="240" w:lineRule="auto"/>
        <w:jc w:val="center"/>
        <w:rPr>
          <w:rFonts w:ascii="Times New Roman" w:hAnsi="Times New Roman"/>
        </w:rPr>
      </w:pPr>
      <w:proofErr w:type="gramStart"/>
      <w:r w:rsidRPr="007C04F7">
        <w:rPr>
          <w:rFonts w:ascii="Times New Roman" w:hAnsi="Times New Roman"/>
        </w:rPr>
        <w:t>jogosult</w:t>
      </w:r>
      <w:proofErr w:type="gramEnd"/>
      <w:r w:rsidRPr="007C04F7">
        <w:rPr>
          <w:rFonts w:ascii="Times New Roman" w:hAnsi="Times New Roman"/>
        </w:rPr>
        <w:t>/jogosultak, vagy aláírás</w:t>
      </w:r>
    </w:p>
    <w:p w14:paraId="0C12E6E3" w14:textId="77777777" w:rsidR="0096596D" w:rsidRPr="007C04F7" w:rsidRDefault="0096596D" w:rsidP="002F3C18">
      <w:pPr>
        <w:spacing w:line="240" w:lineRule="auto"/>
        <w:jc w:val="center"/>
        <w:rPr>
          <w:rFonts w:ascii="Times New Roman" w:hAnsi="Times New Roman"/>
        </w:rPr>
      </w:pPr>
      <w:proofErr w:type="gramStart"/>
      <w:r w:rsidRPr="007C04F7">
        <w:rPr>
          <w:rFonts w:ascii="Times New Roman" w:hAnsi="Times New Roman"/>
        </w:rPr>
        <w:t>a</w:t>
      </w:r>
      <w:proofErr w:type="gramEnd"/>
      <w:r w:rsidRPr="007C04F7">
        <w:rPr>
          <w:rFonts w:ascii="Times New Roman" w:hAnsi="Times New Roman"/>
        </w:rPr>
        <w:t xml:space="preserve"> meghatalmazott/meghatalmazottak részéről)</w:t>
      </w:r>
    </w:p>
    <w:p w14:paraId="4C305B5F" w14:textId="77777777" w:rsidR="0096596D" w:rsidRPr="007C04F7" w:rsidRDefault="0096596D" w:rsidP="002F3C18">
      <w:pPr>
        <w:spacing w:after="0" w:line="240" w:lineRule="auto"/>
        <w:rPr>
          <w:rFonts w:ascii="Times New Roman" w:hAnsi="Times New Roman"/>
        </w:rPr>
        <w:sectPr w:rsidR="0096596D" w:rsidRPr="007C04F7" w:rsidSect="00011A92">
          <w:headerReference w:type="first" r:id="rId20"/>
          <w:pgSz w:w="11906" w:h="16838" w:code="9"/>
          <w:pgMar w:top="1418" w:right="1418" w:bottom="1418" w:left="1418" w:header="709" w:footer="709" w:gutter="0"/>
          <w:cols w:space="708"/>
          <w:titlePg/>
          <w:docGrid w:linePitch="360"/>
        </w:sectPr>
      </w:pPr>
    </w:p>
    <w:p w14:paraId="762E1B3C" w14:textId="0ACED52F" w:rsidR="0096596D" w:rsidRPr="007C04F7" w:rsidRDefault="00891F63" w:rsidP="002F3C18">
      <w:pPr>
        <w:pStyle w:val="Cmsor3"/>
        <w:spacing w:line="240" w:lineRule="auto"/>
        <w:jc w:val="both"/>
        <w:rPr>
          <w:sz w:val="22"/>
          <w:szCs w:val="22"/>
        </w:rPr>
      </w:pPr>
      <w:bookmarkStart w:id="54" w:name="_Toc518030759"/>
      <w:r>
        <w:rPr>
          <w:sz w:val="22"/>
          <w:szCs w:val="22"/>
        </w:rPr>
        <w:lastRenderedPageBreak/>
        <w:t>1</w:t>
      </w:r>
      <w:r w:rsidR="00E107E9">
        <w:rPr>
          <w:sz w:val="22"/>
          <w:szCs w:val="22"/>
        </w:rPr>
        <w:t>9</w:t>
      </w:r>
      <w:r w:rsidR="0096596D" w:rsidRPr="007C04F7">
        <w:rPr>
          <w:sz w:val="22"/>
          <w:szCs w:val="22"/>
        </w:rPr>
        <w:t xml:space="preserve">. sz. melléklet: </w:t>
      </w:r>
      <w:bookmarkStart w:id="55" w:name="_Toc471830773"/>
      <w:bookmarkStart w:id="56" w:name="_Toc457208888"/>
      <w:r w:rsidR="0096596D" w:rsidRPr="007C04F7">
        <w:rPr>
          <w:sz w:val="22"/>
          <w:szCs w:val="22"/>
        </w:rPr>
        <w:t>Ajánlattevői nyilatkozat a szerződéstervezettel</w:t>
      </w:r>
      <w:r w:rsidR="009B6DDB" w:rsidRPr="007C04F7">
        <w:rPr>
          <w:sz w:val="22"/>
          <w:szCs w:val="22"/>
        </w:rPr>
        <w:t>,</w:t>
      </w:r>
      <w:r w:rsidR="002477DD">
        <w:rPr>
          <w:sz w:val="22"/>
          <w:szCs w:val="22"/>
        </w:rPr>
        <w:t xml:space="preserve"> </w:t>
      </w:r>
      <w:r w:rsidR="009B6DDB" w:rsidRPr="007C04F7">
        <w:rPr>
          <w:sz w:val="22"/>
          <w:szCs w:val="22"/>
        </w:rPr>
        <w:t>a műszaki tartalommal és az árazatlan költségvetéssel</w:t>
      </w:r>
      <w:r w:rsidR="0096596D" w:rsidRPr="007C04F7">
        <w:rPr>
          <w:sz w:val="22"/>
          <w:szCs w:val="22"/>
        </w:rPr>
        <w:t xml:space="preserve"> kapcsolatos módosítási javaslatokról</w:t>
      </w:r>
      <w:bookmarkEnd w:id="55"/>
      <w:bookmarkEnd w:id="56"/>
      <w:bookmarkEnd w:id="54"/>
      <w:r w:rsidR="0096596D" w:rsidRPr="007C04F7">
        <w:rPr>
          <w:sz w:val="22"/>
          <w:szCs w:val="22"/>
        </w:rPr>
        <w:t xml:space="preserve"> </w:t>
      </w:r>
    </w:p>
    <w:p w14:paraId="61D7B0D3" w14:textId="77777777" w:rsidR="0096596D" w:rsidRPr="007C04F7" w:rsidRDefault="0096596D" w:rsidP="002F3C18">
      <w:pPr>
        <w:widowControl w:val="0"/>
        <w:spacing w:line="240" w:lineRule="auto"/>
        <w:jc w:val="center"/>
        <w:rPr>
          <w:rFonts w:ascii="Times New Roman" w:hAnsi="Times New Roman"/>
          <w:b/>
        </w:rPr>
      </w:pPr>
    </w:p>
    <w:p w14:paraId="2AA77B60" w14:textId="77777777" w:rsidR="0096596D" w:rsidRPr="007C04F7" w:rsidRDefault="0096596D" w:rsidP="002F3C18">
      <w:pPr>
        <w:widowControl w:val="0"/>
        <w:spacing w:after="120" w:line="240" w:lineRule="auto"/>
        <w:jc w:val="both"/>
        <w:rPr>
          <w:rFonts w:ascii="Times New Roman" w:hAnsi="Times New Roman"/>
        </w:rPr>
      </w:pPr>
      <w:r w:rsidRPr="007C04F7">
        <w:rPr>
          <w:rFonts w:ascii="Times New Roman" w:hAnsi="Times New Roman"/>
        </w:rPr>
        <w:t>Alulírott</w:t>
      </w:r>
      <w:proofErr w:type="gramStart"/>
      <w:r w:rsidRPr="007C04F7">
        <w:rPr>
          <w:rFonts w:ascii="Times New Roman" w:hAnsi="Times New Roman"/>
        </w:rPr>
        <w:t>, …</w:t>
      </w:r>
      <w:proofErr w:type="gramEnd"/>
      <w:r w:rsidRPr="007C04F7">
        <w:rPr>
          <w:rFonts w:ascii="Times New Roman" w:hAnsi="Times New Roman"/>
        </w:rPr>
        <w:t>………………………………………., a(z) ……………….…………… (cégnév, székhely) cégjegyzésre jogosult/meghatalmazott képviselőjeként nyilatkozom, hogy az alap ajánlat benyújtásakor</w:t>
      </w:r>
    </w:p>
    <w:p w14:paraId="7634DADA" w14:textId="77777777" w:rsidR="0096596D" w:rsidRPr="007C04F7" w:rsidRDefault="0096596D" w:rsidP="002F3C18">
      <w:pPr>
        <w:widowControl w:val="0"/>
        <w:spacing w:after="120" w:line="240" w:lineRule="auto"/>
        <w:jc w:val="both"/>
        <w:rPr>
          <w:rFonts w:ascii="Times New Roman" w:hAnsi="Times New Roman"/>
        </w:rPr>
      </w:pPr>
    </w:p>
    <w:p w14:paraId="64BCDA40" w14:textId="77777777" w:rsidR="0096596D" w:rsidRPr="007C04F7" w:rsidRDefault="0096596D" w:rsidP="002F3C18">
      <w:pPr>
        <w:widowControl w:val="0"/>
        <w:numPr>
          <w:ilvl w:val="0"/>
          <w:numId w:val="8"/>
        </w:numPr>
        <w:spacing w:after="120" w:line="240" w:lineRule="auto"/>
        <w:jc w:val="both"/>
        <w:rPr>
          <w:rFonts w:ascii="Times New Roman" w:hAnsi="Times New Roman"/>
          <w:b/>
        </w:rPr>
      </w:pPr>
      <w:r w:rsidRPr="007C04F7">
        <w:rPr>
          <w:rFonts w:ascii="Times New Roman" w:hAnsi="Times New Roman"/>
          <w:b/>
        </w:rPr>
        <w:t>a szerződéstervezettel kapcsolatosan nincs javítási, módosítási javaslatunk.</w:t>
      </w:r>
    </w:p>
    <w:p w14:paraId="3C0DA93C" w14:textId="77777777" w:rsidR="0096596D" w:rsidRPr="007C04F7" w:rsidRDefault="0096596D" w:rsidP="002F3C18">
      <w:pPr>
        <w:widowControl w:val="0"/>
        <w:spacing w:after="120" w:line="240" w:lineRule="auto"/>
        <w:ind w:left="720"/>
        <w:jc w:val="both"/>
        <w:rPr>
          <w:rFonts w:ascii="Times New Roman" w:hAnsi="Times New Roman"/>
        </w:rPr>
      </w:pPr>
    </w:p>
    <w:p w14:paraId="7322306B" w14:textId="77777777" w:rsidR="0096596D" w:rsidRPr="007C04F7" w:rsidRDefault="0096596D" w:rsidP="002F3C18">
      <w:pPr>
        <w:widowControl w:val="0"/>
        <w:spacing w:after="120" w:line="240" w:lineRule="auto"/>
        <w:ind w:left="720"/>
        <w:jc w:val="center"/>
        <w:rPr>
          <w:rFonts w:ascii="Times New Roman" w:hAnsi="Times New Roman"/>
          <w:i/>
        </w:rPr>
      </w:pPr>
      <w:r w:rsidRPr="007C04F7">
        <w:rPr>
          <w:rFonts w:ascii="Times New Roman" w:hAnsi="Times New Roman"/>
          <w:i/>
        </w:rPr>
        <w:t>(VAGY)</w:t>
      </w:r>
    </w:p>
    <w:p w14:paraId="01A87FF9" w14:textId="77777777" w:rsidR="0096596D" w:rsidRPr="007C04F7" w:rsidRDefault="0096596D" w:rsidP="002F3C18">
      <w:pPr>
        <w:widowControl w:val="0"/>
        <w:spacing w:after="120" w:line="240" w:lineRule="auto"/>
        <w:ind w:left="720"/>
        <w:jc w:val="center"/>
        <w:rPr>
          <w:rFonts w:ascii="Times New Roman" w:hAnsi="Times New Roman"/>
          <w:i/>
        </w:rPr>
      </w:pPr>
    </w:p>
    <w:p w14:paraId="384213C0" w14:textId="77777777" w:rsidR="0096596D" w:rsidRPr="007C04F7" w:rsidRDefault="0096596D" w:rsidP="002F3C18">
      <w:pPr>
        <w:widowControl w:val="0"/>
        <w:numPr>
          <w:ilvl w:val="0"/>
          <w:numId w:val="8"/>
        </w:numPr>
        <w:spacing w:after="120" w:line="240" w:lineRule="auto"/>
        <w:rPr>
          <w:rFonts w:ascii="Times New Roman" w:hAnsi="Times New Roman"/>
          <w:b/>
        </w:rPr>
      </w:pPr>
      <w:r w:rsidRPr="007C04F7">
        <w:rPr>
          <w:rFonts w:ascii="Times New Roman" w:hAnsi="Times New Roman"/>
          <w:b/>
        </w:rPr>
        <w:t>a szerződéstervezettel kapcsolatos javítási, módosítási javaslatunkat az Ajánlattételi felhívásban foglaltak szerint az ajánlathoz csatoljuk</w:t>
      </w:r>
      <w:r w:rsidR="009B6DDB" w:rsidRPr="007C04F7">
        <w:rPr>
          <w:rFonts w:ascii="Times New Roman" w:hAnsi="Times New Roman"/>
          <w:b/>
        </w:rPr>
        <w:t xml:space="preserve"> (korrektúrázva,</w:t>
      </w:r>
      <w:r w:rsidR="009B6DDB" w:rsidRPr="007C04F7">
        <w:rPr>
          <w:rFonts w:ascii="Times New Roman" w:hAnsi="Times New Roman"/>
        </w:rPr>
        <w:t xml:space="preserve"> </w:t>
      </w:r>
      <w:r w:rsidR="009B6DDB" w:rsidRPr="007C04F7">
        <w:rPr>
          <w:rFonts w:ascii="Times New Roman" w:hAnsi="Times New Roman"/>
          <w:b/>
        </w:rPr>
        <w:t>CD-n vagy DVD-n WORD formátumban)</w:t>
      </w:r>
      <w:r w:rsidRPr="007C04F7">
        <w:rPr>
          <w:rFonts w:ascii="Times New Roman" w:hAnsi="Times New Roman"/>
          <w:b/>
        </w:rPr>
        <w:t xml:space="preserve">* </w:t>
      </w:r>
    </w:p>
    <w:p w14:paraId="59FC919A" w14:textId="77777777" w:rsidR="009B6DDB" w:rsidRPr="007C04F7" w:rsidRDefault="009B6DDB" w:rsidP="009B6DDB">
      <w:pPr>
        <w:widowControl w:val="0"/>
        <w:spacing w:after="120" w:line="240" w:lineRule="auto"/>
        <w:rPr>
          <w:rFonts w:ascii="Times New Roman" w:hAnsi="Times New Roman"/>
        </w:rPr>
      </w:pPr>
    </w:p>
    <w:p w14:paraId="496AB8FB" w14:textId="77777777" w:rsidR="009B6DDB" w:rsidRPr="007C04F7" w:rsidRDefault="009B6DDB" w:rsidP="009B6DDB">
      <w:pPr>
        <w:widowControl w:val="0"/>
        <w:spacing w:after="120" w:line="240" w:lineRule="auto"/>
        <w:rPr>
          <w:rFonts w:ascii="Times New Roman" w:hAnsi="Times New Roman"/>
        </w:rPr>
      </w:pPr>
      <w:proofErr w:type="gramStart"/>
      <w:r w:rsidRPr="007C04F7">
        <w:rPr>
          <w:rFonts w:ascii="Times New Roman" w:hAnsi="Times New Roman"/>
        </w:rPr>
        <w:t>valamint</w:t>
      </w:r>
      <w:proofErr w:type="gramEnd"/>
      <w:r w:rsidRPr="007C04F7">
        <w:rPr>
          <w:rFonts w:ascii="Times New Roman" w:hAnsi="Times New Roman"/>
        </w:rPr>
        <w:t>,</w:t>
      </w:r>
    </w:p>
    <w:p w14:paraId="1E474E93" w14:textId="77777777" w:rsidR="009B6DDB" w:rsidRPr="007C04F7" w:rsidRDefault="009B6DDB" w:rsidP="009B6DDB">
      <w:pPr>
        <w:widowControl w:val="0"/>
        <w:spacing w:after="120" w:line="240" w:lineRule="auto"/>
        <w:jc w:val="both"/>
        <w:rPr>
          <w:rFonts w:ascii="Times New Roman" w:hAnsi="Times New Roman"/>
        </w:rPr>
      </w:pPr>
    </w:p>
    <w:p w14:paraId="309E2BA1" w14:textId="65F70951" w:rsidR="009B6DDB" w:rsidRPr="007C04F7" w:rsidRDefault="009B6DDB" w:rsidP="009B6DDB">
      <w:pPr>
        <w:widowControl w:val="0"/>
        <w:numPr>
          <w:ilvl w:val="0"/>
          <w:numId w:val="8"/>
        </w:numPr>
        <w:spacing w:after="120" w:line="240" w:lineRule="auto"/>
        <w:jc w:val="both"/>
        <w:rPr>
          <w:rFonts w:ascii="Times New Roman" w:hAnsi="Times New Roman"/>
          <w:b/>
        </w:rPr>
      </w:pPr>
      <w:r w:rsidRPr="007C04F7">
        <w:rPr>
          <w:rFonts w:ascii="Times New Roman" w:hAnsi="Times New Roman"/>
          <w:b/>
        </w:rPr>
        <w:t>a műszaki tartalommal kapcsolatosan nincs javítási, módosítási javaslatunk.</w:t>
      </w:r>
    </w:p>
    <w:p w14:paraId="3EFC8B3E" w14:textId="77777777" w:rsidR="009B6DDB" w:rsidRPr="007C04F7" w:rsidRDefault="009B6DDB" w:rsidP="009B6DDB">
      <w:pPr>
        <w:widowControl w:val="0"/>
        <w:spacing w:after="120" w:line="240" w:lineRule="auto"/>
        <w:ind w:left="720"/>
        <w:jc w:val="both"/>
        <w:rPr>
          <w:rFonts w:ascii="Times New Roman" w:hAnsi="Times New Roman"/>
        </w:rPr>
      </w:pPr>
    </w:p>
    <w:p w14:paraId="7976957F" w14:textId="77777777" w:rsidR="009B6DDB" w:rsidRPr="007C04F7" w:rsidRDefault="009B6DDB" w:rsidP="009B6DDB">
      <w:pPr>
        <w:widowControl w:val="0"/>
        <w:spacing w:after="120" w:line="240" w:lineRule="auto"/>
        <w:ind w:left="720"/>
        <w:jc w:val="center"/>
        <w:rPr>
          <w:rFonts w:ascii="Times New Roman" w:hAnsi="Times New Roman"/>
          <w:i/>
        </w:rPr>
      </w:pPr>
      <w:r w:rsidRPr="007C04F7">
        <w:rPr>
          <w:rFonts w:ascii="Times New Roman" w:hAnsi="Times New Roman"/>
          <w:i/>
        </w:rPr>
        <w:t>(VAGY)</w:t>
      </w:r>
    </w:p>
    <w:p w14:paraId="55523062" w14:textId="77777777" w:rsidR="009B6DDB" w:rsidRPr="007C04F7" w:rsidRDefault="009B6DDB" w:rsidP="009B6DDB">
      <w:pPr>
        <w:widowControl w:val="0"/>
        <w:spacing w:after="120" w:line="240" w:lineRule="auto"/>
        <w:ind w:left="720"/>
        <w:jc w:val="center"/>
        <w:rPr>
          <w:rFonts w:ascii="Times New Roman" w:hAnsi="Times New Roman"/>
          <w:i/>
        </w:rPr>
      </w:pPr>
    </w:p>
    <w:p w14:paraId="4D16F432" w14:textId="512D5C1E" w:rsidR="009B6DDB" w:rsidRPr="007C04F7" w:rsidRDefault="009B6DDB" w:rsidP="009B6DDB">
      <w:pPr>
        <w:widowControl w:val="0"/>
        <w:numPr>
          <w:ilvl w:val="0"/>
          <w:numId w:val="8"/>
        </w:numPr>
        <w:spacing w:after="120" w:line="240" w:lineRule="auto"/>
        <w:rPr>
          <w:rFonts w:ascii="Times New Roman" w:hAnsi="Times New Roman"/>
          <w:b/>
        </w:rPr>
      </w:pPr>
      <w:r w:rsidRPr="007C04F7">
        <w:rPr>
          <w:rFonts w:ascii="Times New Roman" w:hAnsi="Times New Roman"/>
          <w:b/>
        </w:rPr>
        <w:t xml:space="preserve">a műszaki tartalommal javítási, módosítási javaslatunk az Ajánlattételi felhívásban foglaltak szerint az alábbi:* </w:t>
      </w:r>
      <w:r w:rsidRPr="007C04F7">
        <w:rPr>
          <w:rFonts w:ascii="Times New Roman" w:hAnsi="Times New Roman"/>
          <w:b/>
          <w:i/>
        </w:rPr>
        <w:t>(Kérjük kifejteni a módosítási javaslatokat!)</w:t>
      </w:r>
    </w:p>
    <w:p w14:paraId="04A2FEC8" w14:textId="77777777" w:rsidR="009B6DDB" w:rsidRPr="007C04F7" w:rsidRDefault="009B6DDB" w:rsidP="009B6DDB">
      <w:pPr>
        <w:widowControl w:val="0"/>
        <w:numPr>
          <w:ilvl w:val="1"/>
          <w:numId w:val="8"/>
        </w:numPr>
        <w:spacing w:after="120" w:line="240" w:lineRule="auto"/>
        <w:rPr>
          <w:rFonts w:ascii="Times New Roman" w:hAnsi="Times New Roman"/>
          <w:b/>
        </w:rPr>
      </w:pPr>
      <w:r w:rsidRPr="007C04F7">
        <w:rPr>
          <w:rFonts w:ascii="Times New Roman" w:hAnsi="Times New Roman"/>
          <w:b/>
        </w:rPr>
        <w:t>………………………</w:t>
      </w:r>
    </w:p>
    <w:p w14:paraId="7C14DF3F" w14:textId="77777777" w:rsidR="009B6DDB" w:rsidRPr="007C04F7" w:rsidRDefault="009B6DDB" w:rsidP="009B6DDB">
      <w:pPr>
        <w:widowControl w:val="0"/>
        <w:numPr>
          <w:ilvl w:val="1"/>
          <w:numId w:val="8"/>
        </w:numPr>
        <w:spacing w:after="120" w:line="240" w:lineRule="auto"/>
        <w:rPr>
          <w:rFonts w:ascii="Times New Roman" w:hAnsi="Times New Roman"/>
          <w:b/>
        </w:rPr>
      </w:pPr>
      <w:r w:rsidRPr="007C04F7">
        <w:rPr>
          <w:rFonts w:ascii="Times New Roman" w:hAnsi="Times New Roman"/>
          <w:b/>
        </w:rPr>
        <w:t>………………………</w:t>
      </w:r>
    </w:p>
    <w:p w14:paraId="47C5749D" w14:textId="77777777" w:rsidR="009B6DDB" w:rsidRPr="007C04F7" w:rsidRDefault="009B6DDB" w:rsidP="009B6DDB">
      <w:pPr>
        <w:widowControl w:val="0"/>
        <w:numPr>
          <w:ilvl w:val="1"/>
          <w:numId w:val="8"/>
        </w:numPr>
        <w:spacing w:after="120" w:line="240" w:lineRule="auto"/>
        <w:rPr>
          <w:rFonts w:ascii="Times New Roman" w:hAnsi="Times New Roman"/>
          <w:b/>
        </w:rPr>
      </w:pPr>
      <w:r w:rsidRPr="007C04F7">
        <w:rPr>
          <w:rFonts w:ascii="Times New Roman" w:hAnsi="Times New Roman"/>
          <w:b/>
        </w:rPr>
        <w:t>………………………</w:t>
      </w:r>
    </w:p>
    <w:p w14:paraId="7D178745" w14:textId="77777777" w:rsidR="009B6DDB" w:rsidRPr="007C04F7" w:rsidRDefault="009B6DDB" w:rsidP="009B6DDB">
      <w:pPr>
        <w:widowControl w:val="0"/>
        <w:spacing w:after="120" w:line="240" w:lineRule="auto"/>
        <w:jc w:val="both"/>
        <w:rPr>
          <w:rFonts w:ascii="Times New Roman" w:hAnsi="Times New Roman"/>
        </w:rPr>
      </w:pPr>
    </w:p>
    <w:p w14:paraId="0AAD52E9" w14:textId="77777777" w:rsidR="009B6DDB" w:rsidRPr="007C04F7" w:rsidRDefault="009B6DDB" w:rsidP="009B6DDB">
      <w:pPr>
        <w:widowControl w:val="0"/>
        <w:spacing w:after="120" w:line="240" w:lineRule="auto"/>
        <w:jc w:val="both"/>
        <w:rPr>
          <w:rFonts w:ascii="Times New Roman" w:hAnsi="Times New Roman"/>
        </w:rPr>
      </w:pPr>
      <w:proofErr w:type="gramStart"/>
      <w:r w:rsidRPr="007C04F7">
        <w:rPr>
          <w:rFonts w:ascii="Times New Roman" w:hAnsi="Times New Roman"/>
        </w:rPr>
        <w:t>valamint</w:t>
      </w:r>
      <w:proofErr w:type="gramEnd"/>
      <w:r w:rsidRPr="007C04F7">
        <w:rPr>
          <w:rFonts w:ascii="Times New Roman" w:hAnsi="Times New Roman"/>
        </w:rPr>
        <w:t>,</w:t>
      </w:r>
    </w:p>
    <w:p w14:paraId="36527D67" w14:textId="615CF4D7" w:rsidR="009B6DDB" w:rsidRPr="007C04F7" w:rsidRDefault="009B6DDB" w:rsidP="009B6DDB">
      <w:pPr>
        <w:widowControl w:val="0"/>
        <w:numPr>
          <w:ilvl w:val="0"/>
          <w:numId w:val="8"/>
        </w:numPr>
        <w:spacing w:after="120" w:line="240" w:lineRule="auto"/>
        <w:jc w:val="both"/>
        <w:rPr>
          <w:rFonts w:ascii="Times New Roman" w:hAnsi="Times New Roman"/>
          <w:b/>
        </w:rPr>
      </w:pPr>
      <w:r w:rsidRPr="007C04F7">
        <w:rPr>
          <w:rFonts w:ascii="Times New Roman" w:hAnsi="Times New Roman"/>
          <w:b/>
        </w:rPr>
        <w:t xml:space="preserve"> </w:t>
      </w:r>
      <w:r w:rsidR="00B61FBF">
        <w:rPr>
          <w:rFonts w:ascii="Times New Roman" w:hAnsi="Times New Roman"/>
          <w:b/>
        </w:rPr>
        <w:t xml:space="preserve">a </w:t>
      </w:r>
      <w:r w:rsidRPr="007C04F7">
        <w:rPr>
          <w:rFonts w:ascii="Times New Roman" w:hAnsi="Times New Roman"/>
          <w:b/>
        </w:rPr>
        <w:t>költségvetéssel kapcsolatosan nincs javítási, módosítási javaslatunk.</w:t>
      </w:r>
    </w:p>
    <w:p w14:paraId="15A19A35" w14:textId="77777777" w:rsidR="009B6DDB" w:rsidRPr="007C04F7" w:rsidRDefault="009B6DDB" w:rsidP="009B6DDB">
      <w:pPr>
        <w:widowControl w:val="0"/>
        <w:spacing w:after="120" w:line="240" w:lineRule="auto"/>
        <w:ind w:left="720"/>
        <w:jc w:val="both"/>
        <w:rPr>
          <w:rFonts w:ascii="Times New Roman" w:hAnsi="Times New Roman"/>
        </w:rPr>
      </w:pPr>
    </w:p>
    <w:p w14:paraId="73A5A929" w14:textId="77777777" w:rsidR="009B6DDB" w:rsidRPr="007C04F7" w:rsidRDefault="009B6DDB" w:rsidP="009B6DDB">
      <w:pPr>
        <w:widowControl w:val="0"/>
        <w:spacing w:after="120" w:line="240" w:lineRule="auto"/>
        <w:ind w:left="720"/>
        <w:jc w:val="center"/>
        <w:rPr>
          <w:rFonts w:ascii="Times New Roman" w:hAnsi="Times New Roman"/>
          <w:i/>
        </w:rPr>
      </w:pPr>
      <w:r w:rsidRPr="007C04F7">
        <w:rPr>
          <w:rFonts w:ascii="Times New Roman" w:hAnsi="Times New Roman"/>
          <w:i/>
        </w:rPr>
        <w:t>(VAGY)</w:t>
      </w:r>
    </w:p>
    <w:p w14:paraId="355775CB" w14:textId="77777777" w:rsidR="009B6DDB" w:rsidRPr="007C04F7" w:rsidRDefault="009B6DDB" w:rsidP="009B6DDB">
      <w:pPr>
        <w:widowControl w:val="0"/>
        <w:spacing w:after="120" w:line="240" w:lineRule="auto"/>
        <w:ind w:left="720"/>
        <w:jc w:val="center"/>
        <w:rPr>
          <w:rFonts w:ascii="Times New Roman" w:hAnsi="Times New Roman"/>
          <w:i/>
        </w:rPr>
      </w:pPr>
    </w:p>
    <w:p w14:paraId="774EB5CC" w14:textId="1370B044" w:rsidR="009B6DDB" w:rsidRPr="007C04F7" w:rsidRDefault="009B6DDB" w:rsidP="009B6DDB">
      <w:pPr>
        <w:widowControl w:val="0"/>
        <w:numPr>
          <w:ilvl w:val="0"/>
          <w:numId w:val="8"/>
        </w:numPr>
        <w:spacing w:after="120" w:line="240" w:lineRule="auto"/>
        <w:rPr>
          <w:rFonts w:ascii="Times New Roman" w:hAnsi="Times New Roman"/>
          <w:b/>
        </w:rPr>
      </w:pPr>
      <w:r w:rsidRPr="007C04F7">
        <w:rPr>
          <w:rFonts w:ascii="Times New Roman" w:hAnsi="Times New Roman"/>
          <w:b/>
        </w:rPr>
        <w:t xml:space="preserve">a költségvetéssel kapcsolatos javítási, módosítási javaslatunk az Ajánlattételi felhívásban foglaltak szerint az alábbi:* </w:t>
      </w:r>
      <w:r w:rsidRPr="007C04F7">
        <w:rPr>
          <w:rFonts w:ascii="Times New Roman" w:hAnsi="Times New Roman"/>
          <w:b/>
          <w:i/>
        </w:rPr>
        <w:t>(Kérjük kifejteni a módosítási javaslatokat!)</w:t>
      </w:r>
    </w:p>
    <w:p w14:paraId="21A15723" w14:textId="77777777" w:rsidR="009B6DDB" w:rsidRPr="007C04F7" w:rsidRDefault="009B6DDB" w:rsidP="009B6DDB">
      <w:pPr>
        <w:widowControl w:val="0"/>
        <w:numPr>
          <w:ilvl w:val="1"/>
          <w:numId w:val="8"/>
        </w:numPr>
        <w:spacing w:after="120" w:line="240" w:lineRule="auto"/>
        <w:rPr>
          <w:rFonts w:ascii="Times New Roman" w:hAnsi="Times New Roman"/>
          <w:b/>
        </w:rPr>
      </w:pPr>
      <w:r w:rsidRPr="007C04F7">
        <w:rPr>
          <w:rFonts w:ascii="Times New Roman" w:hAnsi="Times New Roman"/>
          <w:b/>
        </w:rPr>
        <w:t>………………………</w:t>
      </w:r>
    </w:p>
    <w:p w14:paraId="45988F4A" w14:textId="77777777" w:rsidR="009B6DDB" w:rsidRPr="007C04F7" w:rsidRDefault="009B6DDB" w:rsidP="009B6DDB">
      <w:pPr>
        <w:widowControl w:val="0"/>
        <w:numPr>
          <w:ilvl w:val="1"/>
          <w:numId w:val="8"/>
        </w:numPr>
        <w:spacing w:after="120" w:line="240" w:lineRule="auto"/>
        <w:rPr>
          <w:rFonts w:ascii="Times New Roman" w:hAnsi="Times New Roman"/>
          <w:b/>
        </w:rPr>
      </w:pPr>
      <w:r w:rsidRPr="007C04F7">
        <w:rPr>
          <w:rFonts w:ascii="Times New Roman" w:hAnsi="Times New Roman"/>
          <w:b/>
        </w:rPr>
        <w:t>………………………</w:t>
      </w:r>
    </w:p>
    <w:p w14:paraId="08BDDEDB" w14:textId="77777777" w:rsidR="009B6DDB" w:rsidRPr="007C04F7" w:rsidRDefault="009B6DDB" w:rsidP="009B6DDB">
      <w:pPr>
        <w:widowControl w:val="0"/>
        <w:numPr>
          <w:ilvl w:val="1"/>
          <w:numId w:val="8"/>
        </w:numPr>
        <w:spacing w:after="120" w:line="240" w:lineRule="auto"/>
        <w:rPr>
          <w:rFonts w:ascii="Times New Roman" w:hAnsi="Times New Roman"/>
          <w:b/>
        </w:rPr>
      </w:pPr>
      <w:r w:rsidRPr="007C04F7">
        <w:rPr>
          <w:rFonts w:ascii="Times New Roman" w:hAnsi="Times New Roman"/>
          <w:b/>
        </w:rPr>
        <w:t>………………………</w:t>
      </w:r>
    </w:p>
    <w:p w14:paraId="771B2A48" w14:textId="77777777" w:rsidR="0096596D" w:rsidRPr="007C04F7" w:rsidRDefault="0096596D" w:rsidP="002F3C18">
      <w:pPr>
        <w:widowControl w:val="0"/>
        <w:spacing w:after="120" w:line="240" w:lineRule="auto"/>
        <w:rPr>
          <w:rFonts w:ascii="Times New Roman" w:hAnsi="Times New Roman"/>
        </w:rPr>
      </w:pPr>
    </w:p>
    <w:p w14:paraId="68320B3C" w14:textId="77777777" w:rsidR="0096596D" w:rsidRPr="007C04F7" w:rsidRDefault="0096596D" w:rsidP="002F3C18">
      <w:pPr>
        <w:pStyle w:val="Alcmbortn"/>
        <w:spacing w:line="240" w:lineRule="auto"/>
        <w:jc w:val="both"/>
        <w:rPr>
          <w:rFonts w:ascii="Times New Roman" w:hAnsi="Times New Roman"/>
          <w:caps w:val="0"/>
          <w:spacing w:val="0"/>
          <w:kern w:val="0"/>
          <w:sz w:val="22"/>
          <w:szCs w:val="22"/>
          <w:lang w:eastAsia="hu-HU"/>
        </w:rPr>
      </w:pPr>
      <w:r w:rsidRPr="007C04F7">
        <w:rPr>
          <w:rFonts w:ascii="Times New Roman" w:hAnsi="Times New Roman"/>
          <w:caps w:val="0"/>
          <w:spacing w:val="0"/>
          <w:kern w:val="0"/>
          <w:sz w:val="22"/>
          <w:szCs w:val="22"/>
          <w:lang w:eastAsia="hu-HU"/>
        </w:rPr>
        <w:lastRenderedPageBreak/>
        <w:t>Jelen nyilatkozatot a MÁV-START Vasúti Személyszállító Zrt</w:t>
      </w:r>
      <w:proofErr w:type="gramStart"/>
      <w:r w:rsidRPr="007C04F7">
        <w:rPr>
          <w:rFonts w:ascii="Times New Roman" w:hAnsi="Times New Roman"/>
          <w:caps w:val="0"/>
          <w:spacing w:val="0"/>
          <w:kern w:val="0"/>
          <w:sz w:val="22"/>
          <w:szCs w:val="22"/>
          <w:lang w:eastAsia="hu-HU"/>
        </w:rPr>
        <w:t>.,</w:t>
      </w:r>
      <w:proofErr w:type="gramEnd"/>
      <w:r w:rsidRPr="007C04F7">
        <w:rPr>
          <w:rFonts w:ascii="Times New Roman" w:hAnsi="Times New Roman"/>
          <w:caps w:val="0"/>
          <w:spacing w:val="0"/>
          <w:kern w:val="0"/>
          <w:sz w:val="22"/>
          <w:szCs w:val="22"/>
          <w:lang w:eastAsia="hu-HU"/>
        </w:rPr>
        <w:t xml:space="preserve"> mint ajánlatkérő által kiírt </w:t>
      </w:r>
      <w:r w:rsidR="00DA6389" w:rsidRPr="007C04F7">
        <w:rPr>
          <w:rFonts w:ascii="Times New Roman" w:hAnsi="Times New Roman"/>
          <w:b/>
          <w:caps w:val="0"/>
          <w:spacing w:val="0"/>
          <w:kern w:val="0"/>
          <w:sz w:val="22"/>
          <w:szCs w:val="22"/>
          <w:lang w:eastAsia="hu-HU"/>
        </w:rPr>
        <w:t>"Szombathely JBI Celldömölk „B” típusú teherkocsi javító telephely fűtéskorszerűsítési kivitelezési munkái"</w:t>
      </w:r>
      <w:r w:rsidRPr="007C04F7">
        <w:rPr>
          <w:rFonts w:ascii="Times New Roman" w:hAnsi="Times New Roman"/>
          <w:caps w:val="0"/>
          <w:spacing w:val="0"/>
          <w:kern w:val="0"/>
          <w:sz w:val="22"/>
          <w:szCs w:val="22"/>
          <w:lang w:eastAsia="hu-HU"/>
        </w:rPr>
        <w:t xml:space="preserve"> tárgyában megindított közbeszerzési eljárásban, az ajánlat részeként teszem.</w:t>
      </w:r>
    </w:p>
    <w:p w14:paraId="62E5D908" w14:textId="77777777" w:rsidR="0096596D" w:rsidRPr="007C04F7" w:rsidRDefault="0096596D" w:rsidP="002F3C18">
      <w:pPr>
        <w:widowControl w:val="0"/>
        <w:spacing w:after="120" w:line="240" w:lineRule="auto"/>
        <w:rPr>
          <w:rFonts w:ascii="Times New Roman" w:hAnsi="Times New Roman"/>
        </w:rPr>
      </w:pPr>
    </w:p>
    <w:p w14:paraId="26C3F8C0" w14:textId="77777777" w:rsidR="0096596D" w:rsidRPr="007C04F7" w:rsidRDefault="0096596D" w:rsidP="002F3C18">
      <w:pPr>
        <w:widowControl w:val="0"/>
        <w:spacing w:after="120" w:line="240" w:lineRule="auto"/>
        <w:rPr>
          <w:rFonts w:ascii="Times New Roman" w:hAnsi="Times New Roman"/>
        </w:rPr>
      </w:pPr>
    </w:p>
    <w:p w14:paraId="472AA65B" w14:textId="77777777" w:rsidR="0096596D" w:rsidRPr="007C04F7" w:rsidRDefault="0096596D" w:rsidP="002F3C18">
      <w:pPr>
        <w:widowControl w:val="0"/>
        <w:spacing w:after="120" w:line="240" w:lineRule="auto"/>
        <w:rPr>
          <w:rFonts w:ascii="Times New Roman" w:hAnsi="Times New Roman"/>
        </w:rPr>
      </w:pPr>
      <w:r w:rsidRPr="007C04F7">
        <w:rPr>
          <w:rFonts w:ascii="Times New Roman" w:hAnsi="Times New Roman"/>
        </w:rPr>
        <w:t>Keltezés (helység, év, hónap, nap)</w:t>
      </w:r>
    </w:p>
    <w:p w14:paraId="4A3CCB46" w14:textId="77777777" w:rsidR="0096596D" w:rsidRPr="007C04F7" w:rsidRDefault="0096596D" w:rsidP="002F3C18">
      <w:pPr>
        <w:widowControl w:val="0"/>
        <w:spacing w:after="0" w:line="240" w:lineRule="auto"/>
        <w:jc w:val="center"/>
        <w:rPr>
          <w:rFonts w:ascii="Times New Roman" w:hAnsi="Times New Roman"/>
        </w:rPr>
      </w:pPr>
      <w:r w:rsidRPr="007C04F7">
        <w:rPr>
          <w:rFonts w:ascii="Times New Roman" w:hAnsi="Times New Roman"/>
        </w:rPr>
        <w:t>…………………………..</w:t>
      </w:r>
    </w:p>
    <w:p w14:paraId="194F0A95" w14:textId="77777777" w:rsidR="0096596D" w:rsidRPr="007C04F7" w:rsidRDefault="0096596D" w:rsidP="002F3C18">
      <w:pPr>
        <w:widowControl w:val="0"/>
        <w:spacing w:after="0" w:line="240" w:lineRule="auto"/>
        <w:jc w:val="center"/>
        <w:rPr>
          <w:rFonts w:ascii="Times New Roman" w:hAnsi="Times New Roman"/>
        </w:rPr>
      </w:pPr>
      <w:r w:rsidRPr="007C04F7">
        <w:rPr>
          <w:rFonts w:ascii="Times New Roman" w:hAnsi="Times New Roman"/>
        </w:rPr>
        <w:t>(Cégszerű aláírás a kötelezettségvállalásra</w:t>
      </w:r>
    </w:p>
    <w:p w14:paraId="0855BAEB" w14:textId="77777777" w:rsidR="0096596D" w:rsidRPr="007C04F7" w:rsidRDefault="0096596D" w:rsidP="002F3C18">
      <w:pPr>
        <w:widowControl w:val="0"/>
        <w:spacing w:after="0" w:line="240" w:lineRule="auto"/>
        <w:jc w:val="center"/>
        <w:rPr>
          <w:rFonts w:ascii="Times New Roman" w:hAnsi="Times New Roman"/>
        </w:rPr>
      </w:pPr>
      <w:proofErr w:type="gramStart"/>
      <w:r w:rsidRPr="007C04F7">
        <w:rPr>
          <w:rFonts w:ascii="Times New Roman" w:hAnsi="Times New Roman"/>
        </w:rPr>
        <w:t>jogosult</w:t>
      </w:r>
      <w:proofErr w:type="gramEnd"/>
      <w:r w:rsidRPr="007C04F7">
        <w:rPr>
          <w:rFonts w:ascii="Times New Roman" w:hAnsi="Times New Roman"/>
        </w:rPr>
        <w:t>/jogosultak, vagy aláírás</w:t>
      </w:r>
    </w:p>
    <w:p w14:paraId="5BF0731B" w14:textId="77777777" w:rsidR="0096596D" w:rsidRPr="007C04F7" w:rsidRDefault="0096596D" w:rsidP="002F3C18">
      <w:pPr>
        <w:widowControl w:val="0"/>
        <w:spacing w:after="0" w:line="240" w:lineRule="auto"/>
        <w:jc w:val="center"/>
        <w:rPr>
          <w:rFonts w:ascii="Times New Roman" w:hAnsi="Times New Roman"/>
        </w:rPr>
      </w:pPr>
      <w:proofErr w:type="gramStart"/>
      <w:r w:rsidRPr="007C04F7">
        <w:rPr>
          <w:rFonts w:ascii="Times New Roman" w:hAnsi="Times New Roman"/>
        </w:rPr>
        <w:t>a</w:t>
      </w:r>
      <w:proofErr w:type="gramEnd"/>
      <w:r w:rsidRPr="007C04F7">
        <w:rPr>
          <w:rFonts w:ascii="Times New Roman" w:hAnsi="Times New Roman"/>
        </w:rPr>
        <w:t xml:space="preserve"> meghatalmazott/meghatalmazottak részéről)</w:t>
      </w:r>
    </w:p>
    <w:p w14:paraId="327CB351" w14:textId="77777777" w:rsidR="0096596D" w:rsidRPr="007C04F7" w:rsidRDefault="0096596D" w:rsidP="002F3C18">
      <w:pPr>
        <w:widowControl w:val="0"/>
        <w:spacing w:after="0" w:line="240" w:lineRule="auto"/>
        <w:jc w:val="center"/>
        <w:rPr>
          <w:rFonts w:ascii="Times New Roman" w:hAnsi="Times New Roman"/>
        </w:rPr>
      </w:pPr>
    </w:p>
    <w:p w14:paraId="74F80277" w14:textId="77777777" w:rsidR="0096596D" w:rsidRPr="007C04F7" w:rsidRDefault="0096596D" w:rsidP="002F3C18">
      <w:pPr>
        <w:widowControl w:val="0"/>
        <w:spacing w:after="0" w:line="240" w:lineRule="auto"/>
        <w:jc w:val="center"/>
        <w:rPr>
          <w:rFonts w:ascii="Times New Roman" w:hAnsi="Times New Roman"/>
        </w:rPr>
      </w:pPr>
    </w:p>
    <w:p w14:paraId="6983797A" w14:textId="77777777" w:rsidR="0096596D" w:rsidRPr="007C04F7" w:rsidRDefault="0096596D" w:rsidP="002F3C18">
      <w:pPr>
        <w:widowControl w:val="0"/>
        <w:spacing w:after="0" w:line="240" w:lineRule="auto"/>
        <w:rPr>
          <w:rFonts w:ascii="Times New Roman" w:hAnsi="Times New Roman"/>
        </w:rPr>
      </w:pPr>
      <w:r w:rsidRPr="007C04F7">
        <w:rPr>
          <w:rFonts w:ascii="Times New Roman" w:hAnsi="Times New Roman"/>
        </w:rPr>
        <w:t>*a megfelelő aláhúzandó!</w:t>
      </w:r>
    </w:p>
    <w:p w14:paraId="73D82D09" w14:textId="77777777" w:rsidR="0096596D" w:rsidRPr="007C04F7" w:rsidRDefault="0096596D" w:rsidP="002F3C18">
      <w:pPr>
        <w:pStyle w:val="Cmsor3"/>
        <w:spacing w:line="240" w:lineRule="auto"/>
        <w:jc w:val="both"/>
        <w:rPr>
          <w:sz w:val="22"/>
          <w:szCs w:val="22"/>
        </w:rPr>
      </w:pPr>
      <w:r w:rsidRPr="007C04F7">
        <w:rPr>
          <w:rFonts w:eastAsia="Calibri"/>
          <w:b w:val="0"/>
          <w:bCs w:val="0"/>
          <w:sz w:val="22"/>
          <w:szCs w:val="22"/>
        </w:rPr>
        <w:br w:type="page"/>
      </w:r>
    </w:p>
    <w:p w14:paraId="4744ABCE" w14:textId="6E955D5F" w:rsidR="0096596D" w:rsidRPr="007C04F7" w:rsidRDefault="00E107E9" w:rsidP="002F3C18">
      <w:pPr>
        <w:pStyle w:val="Cmsor3"/>
        <w:spacing w:line="240" w:lineRule="auto"/>
        <w:jc w:val="both"/>
        <w:rPr>
          <w:sz w:val="22"/>
          <w:szCs w:val="22"/>
        </w:rPr>
      </w:pPr>
      <w:bookmarkStart w:id="57" w:name="_Toc518030760"/>
      <w:r>
        <w:rPr>
          <w:sz w:val="22"/>
          <w:szCs w:val="22"/>
        </w:rPr>
        <w:lastRenderedPageBreak/>
        <w:t>20</w:t>
      </w:r>
      <w:r w:rsidR="0096596D" w:rsidRPr="007C04F7">
        <w:rPr>
          <w:sz w:val="22"/>
          <w:szCs w:val="22"/>
        </w:rPr>
        <w:t>. sz. melléklet: Nyilatkozat üzleti titokról</w:t>
      </w:r>
      <w:bookmarkEnd w:id="57"/>
    </w:p>
    <w:p w14:paraId="307FC94A" w14:textId="77777777" w:rsidR="0096596D" w:rsidRPr="007C04F7" w:rsidRDefault="0096596D" w:rsidP="002F3C18">
      <w:pPr>
        <w:keepNext/>
        <w:keepLines/>
        <w:spacing w:after="0" w:line="240" w:lineRule="auto"/>
        <w:jc w:val="both"/>
        <w:rPr>
          <w:rFonts w:ascii="Times New Roman" w:hAnsi="Times New Roman"/>
        </w:rPr>
      </w:pPr>
    </w:p>
    <w:p w14:paraId="3159F25A" w14:textId="77777777" w:rsidR="0096596D" w:rsidRPr="007C04F7" w:rsidRDefault="0096596D" w:rsidP="002F3C18">
      <w:pPr>
        <w:keepNext/>
        <w:keepLines/>
        <w:spacing w:after="0" w:line="240" w:lineRule="auto"/>
        <w:jc w:val="both"/>
        <w:rPr>
          <w:rFonts w:ascii="Times New Roman" w:hAnsi="Times New Roman"/>
        </w:rPr>
      </w:pPr>
      <w:r w:rsidRPr="007C04F7">
        <w:rPr>
          <w:rFonts w:ascii="Times New Roman" w:hAnsi="Times New Roman"/>
        </w:rPr>
        <w:t xml:space="preserve">Alulírott &lt;képviselő / meghatalmazott neve&gt; </w:t>
      </w:r>
      <w:proofErr w:type="gramStart"/>
      <w:r w:rsidRPr="007C04F7">
        <w:rPr>
          <w:rFonts w:ascii="Times New Roman" w:hAnsi="Times New Roman"/>
        </w:rPr>
        <w:t>a(</w:t>
      </w:r>
      <w:proofErr w:type="gramEnd"/>
      <w:r w:rsidRPr="007C04F7">
        <w:rPr>
          <w:rFonts w:ascii="Times New Roman" w:hAnsi="Times New Roman"/>
        </w:rPr>
        <w:t xml:space="preserve">z) &lt;cégnév&gt; (&lt;székhely&gt;) ajánlattevő képviseletében a MÁV-START Vasúti Személyszállító Zrt., mint ajánlatkérő által </w:t>
      </w:r>
      <w:r w:rsidR="00DA6389" w:rsidRPr="007C04F7">
        <w:rPr>
          <w:rFonts w:ascii="Times New Roman" w:hAnsi="Times New Roman"/>
          <w:b/>
        </w:rPr>
        <w:t>"Szombathely JBI Celldömölk „B” típusú teherkocsi javító telephely fűtéskorszerűsítési kivitelezési munkái"</w:t>
      </w:r>
      <w:r w:rsidRPr="007C04F7">
        <w:rPr>
          <w:rFonts w:ascii="Times New Roman" w:hAnsi="Times New Roman"/>
        </w:rPr>
        <w:t xml:space="preserve"> tárgyban indított, a Kbt. Harmadik része szerinti tárgyalásos eljárásban nyilatkozom, hogy az ajánlatban/ hiánypótlásban/ indokolásban*, annak …-… oldalain a Kbt. 44. §</w:t>
      </w:r>
      <w:proofErr w:type="spellStart"/>
      <w:r w:rsidRPr="007C04F7">
        <w:rPr>
          <w:rFonts w:ascii="Times New Roman" w:hAnsi="Times New Roman"/>
        </w:rPr>
        <w:t>-ában</w:t>
      </w:r>
      <w:proofErr w:type="spellEnd"/>
      <w:r w:rsidRPr="007C04F7">
        <w:rPr>
          <w:rFonts w:ascii="Times New Roman" w:hAnsi="Times New Roman"/>
        </w:rPr>
        <w:t xml:space="preserve"> foglaltaknak megfelelően, elkülönítetten elhelyezett iratok, a Ptk. 2:47. § szerinti üzleti titkot tartalmaznak, melyek nyilvánosságra hozatalát ezennel megtiltom.</w:t>
      </w:r>
    </w:p>
    <w:p w14:paraId="62B331B2" w14:textId="77777777" w:rsidR="0096596D" w:rsidRPr="007C04F7" w:rsidRDefault="0096596D" w:rsidP="002F3C18">
      <w:pPr>
        <w:keepNext/>
        <w:keepLines/>
        <w:spacing w:after="0" w:line="240" w:lineRule="auto"/>
        <w:jc w:val="both"/>
        <w:rPr>
          <w:rFonts w:ascii="Times New Roman" w:hAnsi="Times New Roman"/>
        </w:rPr>
      </w:pPr>
    </w:p>
    <w:p w14:paraId="0F86730D" w14:textId="77777777" w:rsidR="0096596D" w:rsidRPr="007C04F7" w:rsidRDefault="0096596D" w:rsidP="002F3C18">
      <w:pPr>
        <w:keepNext/>
        <w:keepLines/>
        <w:spacing w:after="0" w:line="240" w:lineRule="auto"/>
        <w:jc w:val="both"/>
        <w:rPr>
          <w:rFonts w:ascii="Times New Roman" w:hAnsi="Times New Roman"/>
        </w:rPr>
      </w:pPr>
      <w:r w:rsidRPr="007C04F7">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33F87717" w14:textId="77777777" w:rsidR="0096596D" w:rsidRPr="007C04F7" w:rsidRDefault="0096596D" w:rsidP="002F3C18">
      <w:pPr>
        <w:keepNext/>
        <w:keepLines/>
        <w:spacing w:after="0" w:line="240" w:lineRule="auto"/>
        <w:jc w:val="both"/>
        <w:rPr>
          <w:rFonts w:ascii="Times New Roman" w:hAnsi="Times New Roman"/>
        </w:rPr>
      </w:pPr>
    </w:p>
    <w:p w14:paraId="5DFD7E20" w14:textId="77777777" w:rsidR="0096596D" w:rsidRPr="007C04F7" w:rsidRDefault="0096596D" w:rsidP="002F3C18">
      <w:pPr>
        <w:keepNext/>
        <w:keepLines/>
        <w:spacing w:after="0" w:line="240" w:lineRule="auto"/>
        <w:jc w:val="both"/>
        <w:rPr>
          <w:rFonts w:ascii="Times New Roman" w:hAnsi="Times New Roman"/>
          <w:b/>
        </w:rPr>
      </w:pPr>
      <w:r w:rsidRPr="007C04F7">
        <w:rPr>
          <w:rFonts w:ascii="Times New Roman" w:hAnsi="Times New Roman"/>
          <w:b/>
        </w:rPr>
        <w:t xml:space="preserve">A Kbt. 44. § (1) bekezdése alapján, az alábbiak szerint indokoljuk, </w:t>
      </w:r>
      <w:r w:rsidRPr="007C04F7">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7C04F7">
        <w:rPr>
          <w:rFonts w:ascii="Times New Roman" w:hAnsi="Times New Roman"/>
        </w:rPr>
        <w:t>sérelmet</w:t>
      </w:r>
      <w:r w:rsidRPr="007C04F7">
        <w:rPr>
          <w:rStyle w:val="Lbjegyzet-hivatkozs"/>
          <w:rFonts w:ascii="Times New Roman" w:hAnsi="Times New Roman"/>
        </w:rPr>
        <w:footnoteReference w:id="3"/>
      </w:r>
      <w:r w:rsidRPr="007C04F7">
        <w:rPr>
          <w:rFonts w:ascii="Times New Roman" w:hAnsi="Times New Roman"/>
        </w:rPr>
        <w:t>:</w:t>
      </w:r>
      <w:proofErr w:type="gramEnd"/>
    </w:p>
    <w:p w14:paraId="60DC8A7C" w14:textId="77777777" w:rsidR="0096596D" w:rsidRPr="007C04F7" w:rsidRDefault="0096596D" w:rsidP="002F3C18">
      <w:pPr>
        <w:keepNext/>
        <w:keepLines/>
        <w:spacing w:after="0" w:line="240" w:lineRule="auto"/>
        <w:jc w:val="both"/>
        <w:rPr>
          <w:rFonts w:ascii="Times New Roman" w:hAnsi="Times New Roman"/>
        </w:rPr>
      </w:pPr>
    </w:p>
    <w:p w14:paraId="07B9905D" w14:textId="77777777" w:rsidR="0096596D" w:rsidRPr="007C04F7" w:rsidRDefault="0096596D" w:rsidP="002F3C18">
      <w:pPr>
        <w:keepNext/>
        <w:keepLines/>
        <w:spacing w:after="0" w:line="240" w:lineRule="auto"/>
        <w:jc w:val="both"/>
        <w:rPr>
          <w:rFonts w:ascii="Times New Roman" w:hAnsi="Times New Roman"/>
          <w:i/>
        </w:rPr>
      </w:pPr>
      <w:r w:rsidRPr="007C04F7">
        <w:rPr>
          <w:rFonts w:ascii="Times New Roman" w:hAnsi="Times New Roman"/>
          <w:i/>
        </w:rPr>
        <w:t>Dokumentum1**:</w:t>
      </w:r>
    </w:p>
    <w:p w14:paraId="74E4070A" w14:textId="77777777" w:rsidR="0096596D" w:rsidRPr="007C04F7" w:rsidRDefault="0096596D" w:rsidP="002F3C18">
      <w:pPr>
        <w:keepNext/>
        <w:keepLines/>
        <w:spacing w:after="0" w:line="240" w:lineRule="auto"/>
        <w:jc w:val="both"/>
        <w:rPr>
          <w:rFonts w:ascii="Times New Roman" w:hAnsi="Times New Roman"/>
        </w:rPr>
      </w:pPr>
      <w:r w:rsidRPr="007C04F7">
        <w:rPr>
          <w:rFonts w:ascii="Times New Roman" w:hAnsi="Times New Roman"/>
        </w:rPr>
        <w:t>A nyilvánosságra hozatalhoz kapcsolódó</w:t>
      </w:r>
    </w:p>
    <w:p w14:paraId="6AEF00DE" w14:textId="77777777" w:rsidR="0096596D" w:rsidRPr="007C04F7" w:rsidRDefault="0096596D" w:rsidP="002F3C18">
      <w:pPr>
        <w:keepNext/>
        <w:keepLines/>
        <w:numPr>
          <w:ilvl w:val="0"/>
          <w:numId w:val="6"/>
        </w:numPr>
        <w:spacing w:after="0" w:line="240" w:lineRule="auto"/>
        <w:jc w:val="both"/>
        <w:rPr>
          <w:rFonts w:ascii="Times New Roman" w:hAnsi="Times New Roman"/>
        </w:rPr>
      </w:pPr>
      <w:r w:rsidRPr="007C04F7">
        <w:rPr>
          <w:rFonts w:ascii="Times New Roman" w:hAnsi="Times New Roman"/>
        </w:rPr>
        <w:t>kockázatok és veszélyek bemutatása</w:t>
      </w:r>
      <w:proofErr w:type="gramStart"/>
      <w:r w:rsidRPr="007C04F7">
        <w:rPr>
          <w:rFonts w:ascii="Times New Roman" w:hAnsi="Times New Roman"/>
        </w:rPr>
        <w:t>: …</w:t>
      </w:r>
      <w:proofErr w:type="gramEnd"/>
      <w:r w:rsidRPr="007C04F7">
        <w:rPr>
          <w:rFonts w:ascii="Times New Roman" w:hAnsi="Times New Roman"/>
        </w:rPr>
        <w:t>………..</w:t>
      </w:r>
    </w:p>
    <w:p w14:paraId="6E0136C3" w14:textId="77777777" w:rsidR="0096596D" w:rsidRPr="007C04F7" w:rsidRDefault="0096596D" w:rsidP="002F3C18">
      <w:pPr>
        <w:keepNext/>
        <w:keepLines/>
        <w:numPr>
          <w:ilvl w:val="0"/>
          <w:numId w:val="6"/>
        </w:numPr>
        <w:spacing w:after="0" w:line="240" w:lineRule="auto"/>
        <w:jc w:val="both"/>
        <w:rPr>
          <w:rFonts w:ascii="Times New Roman" w:hAnsi="Times New Roman"/>
        </w:rPr>
      </w:pPr>
      <w:r w:rsidRPr="007C04F7">
        <w:rPr>
          <w:rFonts w:ascii="Times New Roman" w:hAnsi="Times New Roman"/>
        </w:rPr>
        <w:t>valószínűsíthető sérelem</w:t>
      </w:r>
      <w:proofErr w:type="gramStart"/>
      <w:r w:rsidRPr="007C04F7">
        <w:rPr>
          <w:rFonts w:ascii="Times New Roman" w:hAnsi="Times New Roman"/>
        </w:rPr>
        <w:t>: …</w:t>
      </w:r>
      <w:proofErr w:type="gramEnd"/>
      <w:r w:rsidRPr="007C04F7">
        <w:rPr>
          <w:rFonts w:ascii="Times New Roman" w:hAnsi="Times New Roman"/>
        </w:rPr>
        <w:t>…………….</w:t>
      </w:r>
      <w:r w:rsidRPr="007C04F7">
        <w:rPr>
          <w:rStyle w:val="Lbjegyzet-hivatkozs"/>
          <w:rFonts w:ascii="Times New Roman" w:hAnsi="Times New Roman"/>
          <w:i/>
        </w:rPr>
        <w:footnoteReference w:id="4"/>
      </w:r>
    </w:p>
    <w:p w14:paraId="3F9EC941" w14:textId="77777777" w:rsidR="0096596D" w:rsidRPr="007C04F7" w:rsidRDefault="0096596D" w:rsidP="002F3C18">
      <w:pPr>
        <w:keepNext/>
        <w:keepLines/>
        <w:spacing w:after="0" w:line="240" w:lineRule="auto"/>
        <w:jc w:val="both"/>
        <w:rPr>
          <w:rFonts w:ascii="Times New Roman" w:hAnsi="Times New Roman"/>
        </w:rPr>
      </w:pPr>
    </w:p>
    <w:p w14:paraId="499BAA8A" w14:textId="77777777" w:rsidR="0096596D" w:rsidRPr="007C04F7" w:rsidRDefault="0096596D" w:rsidP="002F3C18">
      <w:pPr>
        <w:keepNext/>
        <w:keepLines/>
        <w:spacing w:after="0" w:line="240" w:lineRule="auto"/>
        <w:jc w:val="both"/>
        <w:rPr>
          <w:rFonts w:ascii="Times New Roman" w:hAnsi="Times New Roman"/>
          <w:i/>
        </w:rPr>
      </w:pPr>
      <w:r w:rsidRPr="007C04F7">
        <w:rPr>
          <w:rFonts w:ascii="Times New Roman" w:hAnsi="Times New Roman"/>
          <w:i/>
        </w:rPr>
        <w:t>Dokumentum2:</w:t>
      </w:r>
    </w:p>
    <w:p w14:paraId="73EA477F" w14:textId="77777777" w:rsidR="0096596D" w:rsidRPr="007C04F7" w:rsidRDefault="0096596D" w:rsidP="002F3C18">
      <w:pPr>
        <w:keepNext/>
        <w:keepLines/>
        <w:spacing w:after="0" w:line="240" w:lineRule="auto"/>
        <w:jc w:val="both"/>
        <w:rPr>
          <w:rFonts w:ascii="Times New Roman" w:hAnsi="Times New Roman"/>
        </w:rPr>
      </w:pPr>
      <w:r w:rsidRPr="007C04F7">
        <w:rPr>
          <w:rFonts w:ascii="Times New Roman" w:hAnsi="Times New Roman"/>
        </w:rPr>
        <w:t>A nyilvánosságra hozatalhoz kapcsolódó</w:t>
      </w:r>
    </w:p>
    <w:p w14:paraId="7DC5CB65" w14:textId="77777777" w:rsidR="0096596D" w:rsidRPr="007C04F7" w:rsidRDefault="0096596D" w:rsidP="002F3C18">
      <w:pPr>
        <w:keepNext/>
        <w:keepLines/>
        <w:numPr>
          <w:ilvl w:val="0"/>
          <w:numId w:val="6"/>
        </w:numPr>
        <w:spacing w:after="0" w:line="240" w:lineRule="auto"/>
        <w:jc w:val="both"/>
        <w:rPr>
          <w:rFonts w:ascii="Times New Roman" w:hAnsi="Times New Roman"/>
        </w:rPr>
      </w:pPr>
      <w:r w:rsidRPr="007C04F7">
        <w:rPr>
          <w:rFonts w:ascii="Times New Roman" w:hAnsi="Times New Roman"/>
        </w:rPr>
        <w:t>kockázatok és veszélyek bemutatása</w:t>
      </w:r>
      <w:proofErr w:type="gramStart"/>
      <w:r w:rsidRPr="007C04F7">
        <w:rPr>
          <w:rFonts w:ascii="Times New Roman" w:hAnsi="Times New Roman"/>
        </w:rPr>
        <w:t>: …</w:t>
      </w:r>
      <w:proofErr w:type="gramEnd"/>
      <w:r w:rsidRPr="007C04F7">
        <w:rPr>
          <w:rFonts w:ascii="Times New Roman" w:hAnsi="Times New Roman"/>
        </w:rPr>
        <w:t>………..</w:t>
      </w:r>
    </w:p>
    <w:p w14:paraId="2818D010" w14:textId="77777777" w:rsidR="0096596D" w:rsidRPr="007C04F7" w:rsidRDefault="0096596D" w:rsidP="002F3C18">
      <w:pPr>
        <w:keepNext/>
        <w:keepLines/>
        <w:numPr>
          <w:ilvl w:val="0"/>
          <w:numId w:val="6"/>
        </w:numPr>
        <w:spacing w:after="0" w:line="240" w:lineRule="auto"/>
        <w:jc w:val="both"/>
        <w:rPr>
          <w:rFonts w:ascii="Times New Roman" w:hAnsi="Times New Roman"/>
        </w:rPr>
      </w:pPr>
      <w:r w:rsidRPr="007C04F7">
        <w:rPr>
          <w:rFonts w:ascii="Times New Roman" w:hAnsi="Times New Roman"/>
        </w:rPr>
        <w:t>valószínűsíthető sérelem</w:t>
      </w:r>
      <w:proofErr w:type="gramStart"/>
      <w:r w:rsidRPr="007C04F7">
        <w:rPr>
          <w:rFonts w:ascii="Times New Roman" w:hAnsi="Times New Roman"/>
        </w:rPr>
        <w:t>: …</w:t>
      </w:r>
      <w:proofErr w:type="gramEnd"/>
      <w:r w:rsidRPr="007C04F7">
        <w:rPr>
          <w:rFonts w:ascii="Times New Roman" w:hAnsi="Times New Roman"/>
        </w:rPr>
        <w:t>…………….</w:t>
      </w:r>
    </w:p>
    <w:p w14:paraId="5AF2BEB7" w14:textId="77777777" w:rsidR="0096596D" w:rsidRPr="007C04F7" w:rsidRDefault="0096596D" w:rsidP="002F3C18">
      <w:pPr>
        <w:keepNext/>
        <w:keepLines/>
        <w:spacing w:after="0" w:line="240" w:lineRule="auto"/>
        <w:jc w:val="both"/>
        <w:rPr>
          <w:rFonts w:ascii="Times New Roman" w:hAnsi="Times New Roman"/>
        </w:rPr>
      </w:pPr>
    </w:p>
    <w:p w14:paraId="2D8B6892" w14:textId="77777777" w:rsidR="0096596D" w:rsidRPr="007C04F7" w:rsidRDefault="0096596D" w:rsidP="002F3C18">
      <w:pPr>
        <w:keepNext/>
        <w:keepLines/>
        <w:spacing w:after="0" w:line="240" w:lineRule="auto"/>
        <w:jc w:val="both"/>
        <w:rPr>
          <w:rFonts w:ascii="Times New Roman" w:hAnsi="Times New Roman"/>
        </w:rPr>
      </w:pPr>
    </w:p>
    <w:p w14:paraId="583766B4" w14:textId="77777777" w:rsidR="0096596D" w:rsidRPr="007C04F7" w:rsidRDefault="0096596D" w:rsidP="002F3C18">
      <w:pPr>
        <w:keepNext/>
        <w:keepLines/>
        <w:spacing w:after="0" w:line="240" w:lineRule="auto"/>
        <w:jc w:val="both"/>
        <w:rPr>
          <w:rFonts w:ascii="Times New Roman" w:hAnsi="Times New Roman"/>
        </w:rPr>
      </w:pPr>
      <w:r w:rsidRPr="007C04F7">
        <w:rPr>
          <w:rFonts w:ascii="Times New Roman" w:hAnsi="Times New Roman"/>
        </w:rPr>
        <w:t>&lt;Kelt&gt;</w:t>
      </w:r>
    </w:p>
    <w:p w14:paraId="606BF409" w14:textId="77777777" w:rsidR="0096596D" w:rsidRPr="007C04F7" w:rsidRDefault="0096596D" w:rsidP="002F3C18">
      <w:pPr>
        <w:keepNext/>
        <w:keepLines/>
        <w:spacing w:after="0" w:line="240" w:lineRule="auto"/>
        <w:jc w:val="both"/>
        <w:rPr>
          <w:rFonts w:ascii="Times New Roman" w:hAnsi="Times New Roman"/>
        </w:rPr>
      </w:pPr>
    </w:p>
    <w:p w14:paraId="287DE5A5" w14:textId="77777777" w:rsidR="0096596D" w:rsidRPr="007C04F7" w:rsidRDefault="0096596D" w:rsidP="002F3C18">
      <w:pPr>
        <w:keepNext/>
        <w:keepLines/>
        <w:spacing w:after="0" w:line="240" w:lineRule="auto"/>
        <w:jc w:val="center"/>
        <w:rPr>
          <w:rFonts w:ascii="Times New Roman" w:hAnsi="Times New Roman"/>
          <w:b/>
        </w:rPr>
      </w:pPr>
      <w:r w:rsidRPr="007C04F7">
        <w:rPr>
          <w:rFonts w:ascii="Times New Roman" w:hAnsi="Times New Roman"/>
          <w:b/>
        </w:rPr>
        <w:t>…………………………..</w:t>
      </w:r>
    </w:p>
    <w:p w14:paraId="00DFC5C2" w14:textId="77777777" w:rsidR="0096596D" w:rsidRPr="007C04F7" w:rsidRDefault="0096596D" w:rsidP="002F3C18">
      <w:pPr>
        <w:pStyle w:val="Szvegtrzs21"/>
        <w:keepNext/>
        <w:keepLines/>
        <w:spacing w:line="240" w:lineRule="auto"/>
        <w:ind w:right="142"/>
        <w:jc w:val="center"/>
        <w:rPr>
          <w:i w:val="0"/>
          <w:smallCaps w:val="0"/>
          <w:sz w:val="22"/>
          <w:szCs w:val="22"/>
        </w:rPr>
      </w:pPr>
      <w:r w:rsidRPr="007C04F7">
        <w:rPr>
          <w:i w:val="0"/>
          <w:smallCaps w:val="0"/>
          <w:sz w:val="22"/>
          <w:szCs w:val="22"/>
        </w:rPr>
        <w:t xml:space="preserve">(Cégszerű aláírás a kötelezettségvállalásra </w:t>
      </w:r>
    </w:p>
    <w:p w14:paraId="23B25CA6" w14:textId="77777777" w:rsidR="0096596D" w:rsidRPr="007C04F7" w:rsidRDefault="0096596D" w:rsidP="002F3C18">
      <w:pPr>
        <w:pStyle w:val="Szvegtrzs21"/>
        <w:keepNext/>
        <w:keepLines/>
        <w:spacing w:line="240" w:lineRule="auto"/>
        <w:ind w:right="142"/>
        <w:jc w:val="center"/>
        <w:rPr>
          <w:i w:val="0"/>
          <w:smallCaps w:val="0"/>
          <w:sz w:val="22"/>
          <w:szCs w:val="22"/>
        </w:rPr>
      </w:pPr>
      <w:proofErr w:type="gramStart"/>
      <w:r w:rsidRPr="007C04F7">
        <w:rPr>
          <w:i w:val="0"/>
          <w:smallCaps w:val="0"/>
          <w:sz w:val="22"/>
          <w:szCs w:val="22"/>
        </w:rPr>
        <w:t>jogosult</w:t>
      </w:r>
      <w:proofErr w:type="gramEnd"/>
      <w:r w:rsidRPr="007C04F7">
        <w:rPr>
          <w:i w:val="0"/>
          <w:smallCaps w:val="0"/>
          <w:sz w:val="22"/>
          <w:szCs w:val="22"/>
        </w:rPr>
        <w:t xml:space="preserve">/jogosultak, vagy aláírás </w:t>
      </w:r>
    </w:p>
    <w:p w14:paraId="0C99167D" w14:textId="77777777" w:rsidR="0096596D" w:rsidRPr="007C04F7" w:rsidRDefault="0096596D" w:rsidP="002F3C18">
      <w:pPr>
        <w:pStyle w:val="Szvegtrzs21"/>
        <w:keepNext/>
        <w:keepLines/>
        <w:spacing w:line="240" w:lineRule="auto"/>
        <w:ind w:right="142"/>
        <w:jc w:val="center"/>
        <w:rPr>
          <w:i w:val="0"/>
          <w:smallCaps w:val="0"/>
          <w:sz w:val="22"/>
          <w:szCs w:val="22"/>
        </w:rPr>
      </w:pPr>
      <w:proofErr w:type="gramStart"/>
      <w:r w:rsidRPr="007C04F7">
        <w:rPr>
          <w:i w:val="0"/>
          <w:smallCaps w:val="0"/>
          <w:sz w:val="22"/>
          <w:szCs w:val="22"/>
        </w:rPr>
        <w:t>a</w:t>
      </w:r>
      <w:proofErr w:type="gramEnd"/>
      <w:r w:rsidRPr="007C04F7">
        <w:rPr>
          <w:i w:val="0"/>
          <w:smallCaps w:val="0"/>
          <w:sz w:val="22"/>
          <w:szCs w:val="22"/>
        </w:rPr>
        <w:t xml:space="preserve"> meghatalmazott/meghatalmazottak részéről)</w:t>
      </w:r>
    </w:p>
    <w:p w14:paraId="680071A4" w14:textId="77777777" w:rsidR="0096596D" w:rsidRPr="007C04F7" w:rsidRDefault="0096596D" w:rsidP="002F3C18">
      <w:pPr>
        <w:pStyle w:val="Szvegtrzs21"/>
        <w:keepNext/>
        <w:keepLines/>
        <w:spacing w:line="240" w:lineRule="auto"/>
        <w:ind w:right="142"/>
        <w:rPr>
          <w:i w:val="0"/>
          <w:smallCaps w:val="0"/>
          <w:sz w:val="22"/>
          <w:szCs w:val="22"/>
        </w:rPr>
      </w:pPr>
    </w:p>
    <w:p w14:paraId="741499EC" w14:textId="77777777" w:rsidR="0096596D" w:rsidRPr="007C04F7" w:rsidRDefault="0096596D" w:rsidP="002F3C18">
      <w:pPr>
        <w:pStyle w:val="Szvegtrzs21"/>
        <w:keepNext/>
        <w:keepLines/>
        <w:spacing w:line="240" w:lineRule="auto"/>
        <w:ind w:right="142"/>
        <w:rPr>
          <w:i w:val="0"/>
          <w:smallCaps w:val="0"/>
          <w:sz w:val="22"/>
          <w:szCs w:val="22"/>
        </w:rPr>
      </w:pPr>
    </w:p>
    <w:p w14:paraId="5561E61F" w14:textId="77777777" w:rsidR="0096596D" w:rsidRPr="007C04F7" w:rsidRDefault="0096596D" w:rsidP="002F3C18">
      <w:pPr>
        <w:pStyle w:val="Szvegtrzs21"/>
        <w:keepNext/>
        <w:keepLines/>
        <w:spacing w:line="240" w:lineRule="auto"/>
        <w:ind w:right="142"/>
        <w:rPr>
          <w:i w:val="0"/>
          <w:smallCaps w:val="0"/>
          <w:sz w:val="22"/>
          <w:szCs w:val="22"/>
        </w:rPr>
      </w:pPr>
    </w:p>
    <w:p w14:paraId="27C628FA" w14:textId="77777777" w:rsidR="0096596D" w:rsidRPr="007C04F7" w:rsidRDefault="0096596D" w:rsidP="002F3C18">
      <w:pPr>
        <w:pStyle w:val="Szvegtrzs21"/>
        <w:keepNext/>
        <w:keepLines/>
        <w:spacing w:line="240" w:lineRule="auto"/>
        <w:ind w:right="142"/>
        <w:rPr>
          <w:i w:val="0"/>
          <w:smallCaps w:val="0"/>
          <w:sz w:val="22"/>
          <w:szCs w:val="22"/>
        </w:rPr>
      </w:pPr>
      <w:r w:rsidRPr="007C04F7">
        <w:rPr>
          <w:i w:val="0"/>
          <w:smallCaps w:val="0"/>
          <w:sz w:val="22"/>
          <w:szCs w:val="22"/>
        </w:rPr>
        <w:t>*Értelemszerűen megjelölendő, hogy mely dokumentumban, illetve mely dokumentumhoz kapcsolódóan kerül elhelyezésre az üzleti titkot tartalmazó irtok köre.</w:t>
      </w:r>
    </w:p>
    <w:p w14:paraId="781EC001" w14:textId="77777777" w:rsidR="0096596D" w:rsidRPr="007C04F7" w:rsidRDefault="0096596D" w:rsidP="002F3C18">
      <w:pPr>
        <w:spacing w:after="0" w:line="240" w:lineRule="auto"/>
        <w:jc w:val="both"/>
        <w:rPr>
          <w:rFonts w:ascii="Times New Roman" w:hAnsi="Times New Roman"/>
          <w:spacing w:val="4"/>
        </w:rPr>
      </w:pPr>
      <w:r w:rsidRPr="007C04F7">
        <w:rPr>
          <w:rFonts w:ascii="Times New Roman" w:hAnsi="Times New Roman"/>
        </w:rPr>
        <w:t>**</w:t>
      </w:r>
      <w:r w:rsidRPr="007C04F7">
        <w:rPr>
          <w:rFonts w:ascii="Times New Roman" w:hAnsi="Times New Roman"/>
          <w:spacing w:val="4"/>
        </w:rPr>
        <w:t>Az indokolást akkor tekinti Ajánlatkérő megfelelőnek, amennyiben ajánlattevő az üzleti titoknak minősített iratok körében elhelyezett valamennyi dokumentumhoz kapcsolódóan, tételesen kifejti indokolását.</w:t>
      </w:r>
    </w:p>
    <w:p w14:paraId="4EB8E79D" w14:textId="732C033D" w:rsidR="0096596D" w:rsidRPr="007C04F7" w:rsidRDefault="0096596D" w:rsidP="002F3C18">
      <w:pPr>
        <w:pStyle w:val="Cmsor3"/>
        <w:spacing w:line="240" w:lineRule="auto"/>
        <w:jc w:val="both"/>
        <w:rPr>
          <w:sz w:val="22"/>
          <w:szCs w:val="22"/>
        </w:rPr>
      </w:pPr>
      <w:r w:rsidRPr="007C04F7">
        <w:rPr>
          <w:sz w:val="22"/>
          <w:szCs w:val="22"/>
        </w:rPr>
        <w:br w:type="page"/>
      </w:r>
      <w:bookmarkStart w:id="58" w:name="_Toc518030761"/>
      <w:r w:rsidR="00891F63">
        <w:rPr>
          <w:sz w:val="22"/>
          <w:szCs w:val="22"/>
        </w:rPr>
        <w:lastRenderedPageBreak/>
        <w:t>2</w:t>
      </w:r>
      <w:r w:rsidR="00E107E9">
        <w:rPr>
          <w:sz w:val="22"/>
          <w:szCs w:val="22"/>
        </w:rPr>
        <w:t>1</w:t>
      </w:r>
      <w:r w:rsidRPr="007C04F7">
        <w:rPr>
          <w:sz w:val="22"/>
          <w:szCs w:val="22"/>
        </w:rPr>
        <w:t>. sz. melléklet: Nyilatkozat a felelős fordításról</w:t>
      </w:r>
      <w:bookmarkEnd w:id="58"/>
    </w:p>
    <w:p w14:paraId="269A589D" w14:textId="77777777" w:rsidR="0096596D" w:rsidRPr="007C04F7" w:rsidRDefault="0096596D" w:rsidP="002F3C18">
      <w:pPr>
        <w:spacing w:line="240" w:lineRule="auto"/>
        <w:jc w:val="both"/>
        <w:rPr>
          <w:rFonts w:ascii="Times New Roman" w:hAnsi="Times New Roman"/>
          <w:spacing w:val="4"/>
        </w:rPr>
      </w:pPr>
    </w:p>
    <w:p w14:paraId="0A464C11" w14:textId="77777777" w:rsidR="0096596D" w:rsidRPr="007C04F7" w:rsidRDefault="0096596D" w:rsidP="002F3C18">
      <w:pPr>
        <w:keepNext/>
        <w:keepLines/>
        <w:spacing w:line="240" w:lineRule="auto"/>
        <w:jc w:val="both"/>
        <w:rPr>
          <w:rFonts w:ascii="Times New Roman" w:hAnsi="Times New Roman"/>
        </w:rPr>
      </w:pPr>
    </w:p>
    <w:p w14:paraId="45E0D129" w14:textId="77777777" w:rsidR="0096596D" w:rsidRPr="007C04F7" w:rsidRDefault="0096596D" w:rsidP="002F3C18">
      <w:pPr>
        <w:keepNext/>
        <w:keepLines/>
        <w:spacing w:line="240" w:lineRule="auto"/>
        <w:jc w:val="both"/>
        <w:rPr>
          <w:rFonts w:ascii="Times New Roman" w:hAnsi="Times New Roman"/>
        </w:rPr>
      </w:pPr>
      <w:proofErr w:type="gramStart"/>
      <w:r w:rsidRPr="007C04F7">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00DA6389" w:rsidRPr="007C04F7">
        <w:rPr>
          <w:rFonts w:ascii="Times New Roman" w:hAnsi="Times New Roman"/>
          <w:b/>
        </w:rPr>
        <w:t>"Szombathely JBI Celldömölk „B” típusú teherkocsi javító telephely fűtéskorszerűsítési kivitelezési munkái"</w:t>
      </w:r>
      <w:r w:rsidRPr="007C04F7">
        <w:rPr>
          <w:rFonts w:ascii="Times New Roman" w:hAnsi="Times New Roman"/>
          <w:b/>
        </w:rPr>
        <w:t xml:space="preserve"> </w:t>
      </w:r>
      <w:r w:rsidRPr="007C04F7">
        <w:rPr>
          <w:rFonts w:ascii="Times New Roman" w:hAnsi="Times New Roman"/>
        </w:rPr>
        <w:t>tárgyban indított, a Kbt. Harmadik része szerinti tárgyalásos eljárásban ezúton nyilatkozom, hogy az ajánlatban/hiánypótlásban stb.* becsatolt idegen nyelvű iratok felelős fordításának tartalma a fordítás alapjául szolgáló dokumentum tartalmával teljes mértékben megegyezik.</w:t>
      </w:r>
      <w:proofErr w:type="gramEnd"/>
    </w:p>
    <w:p w14:paraId="5CC4F972" w14:textId="77777777" w:rsidR="0096596D" w:rsidRPr="007C04F7" w:rsidRDefault="0096596D" w:rsidP="002F3C18">
      <w:pPr>
        <w:keepNext/>
        <w:keepLines/>
        <w:spacing w:line="240" w:lineRule="auto"/>
        <w:jc w:val="both"/>
        <w:rPr>
          <w:rFonts w:ascii="Times New Roman" w:hAnsi="Times New Roman"/>
        </w:rPr>
      </w:pPr>
    </w:p>
    <w:p w14:paraId="0BA2654E" w14:textId="77777777" w:rsidR="0096596D" w:rsidRPr="007C04F7" w:rsidRDefault="0096596D" w:rsidP="002F3C18">
      <w:pPr>
        <w:keepNext/>
        <w:keepLines/>
        <w:spacing w:line="240" w:lineRule="auto"/>
        <w:jc w:val="both"/>
        <w:rPr>
          <w:rFonts w:ascii="Times New Roman" w:hAnsi="Times New Roman"/>
        </w:rPr>
      </w:pPr>
    </w:p>
    <w:p w14:paraId="70152179" w14:textId="77777777" w:rsidR="0096596D" w:rsidRPr="007C04F7" w:rsidRDefault="0096596D" w:rsidP="002F3C18">
      <w:pPr>
        <w:keepNext/>
        <w:keepLines/>
        <w:spacing w:line="240" w:lineRule="auto"/>
        <w:jc w:val="both"/>
        <w:rPr>
          <w:rFonts w:ascii="Times New Roman" w:hAnsi="Times New Roman"/>
        </w:rPr>
      </w:pPr>
      <w:r w:rsidRPr="007C04F7">
        <w:rPr>
          <w:rFonts w:ascii="Times New Roman" w:hAnsi="Times New Roman"/>
        </w:rPr>
        <w:t>&lt;Kelt&gt;</w:t>
      </w:r>
    </w:p>
    <w:p w14:paraId="75B20B60" w14:textId="77777777" w:rsidR="0096596D" w:rsidRPr="007C04F7" w:rsidRDefault="0096596D" w:rsidP="002F3C18">
      <w:pPr>
        <w:keepNext/>
        <w:keepLines/>
        <w:spacing w:line="240" w:lineRule="auto"/>
        <w:jc w:val="both"/>
        <w:rPr>
          <w:rFonts w:ascii="Times New Roman" w:hAnsi="Times New Roman"/>
        </w:rPr>
      </w:pPr>
    </w:p>
    <w:p w14:paraId="4A6B5BC8" w14:textId="77777777" w:rsidR="0096596D" w:rsidRPr="007C04F7" w:rsidRDefault="0096596D" w:rsidP="002F3C18">
      <w:pPr>
        <w:keepNext/>
        <w:keepLines/>
        <w:spacing w:line="240" w:lineRule="auto"/>
        <w:jc w:val="both"/>
        <w:rPr>
          <w:rFonts w:ascii="Times New Roman" w:hAnsi="Times New Roman"/>
        </w:rPr>
      </w:pPr>
    </w:p>
    <w:p w14:paraId="13ACF5E1" w14:textId="77777777" w:rsidR="0096596D" w:rsidRPr="007C04F7" w:rsidRDefault="0096596D" w:rsidP="002F3C18">
      <w:pPr>
        <w:keepNext/>
        <w:keepLines/>
        <w:spacing w:line="240" w:lineRule="auto"/>
        <w:jc w:val="center"/>
        <w:rPr>
          <w:rFonts w:ascii="Times New Roman" w:hAnsi="Times New Roman"/>
          <w:b/>
        </w:rPr>
      </w:pPr>
      <w:r w:rsidRPr="007C04F7">
        <w:rPr>
          <w:rFonts w:ascii="Times New Roman" w:hAnsi="Times New Roman"/>
          <w:b/>
        </w:rPr>
        <w:t>…………………………..</w:t>
      </w:r>
    </w:p>
    <w:p w14:paraId="6D6173A1" w14:textId="77777777" w:rsidR="0096596D" w:rsidRPr="007C04F7" w:rsidRDefault="0096596D" w:rsidP="002F3C18">
      <w:pPr>
        <w:pStyle w:val="Szvegtrzs21"/>
        <w:keepNext/>
        <w:keepLines/>
        <w:spacing w:line="240" w:lineRule="auto"/>
        <w:ind w:right="142"/>
        <w:jc w:val="center"/>
        <w:rPr>
          <w:i w:val="0"/>
          <w:smallCaps w:val="0"/>
          <w:sz w:val="22"/>
          <w:szCs w:val="22"/>
        </w:rPr>
      </w:pPr>
      <w:r w:rsidRPr="007C04F7">
        <w:rPr>
          <w:i w:val="0"/>
          <w:smallCaps w:val="0"/>
          <w:sz w:val="22"/>
          <w:szCs w:val="22"/>
        </w:rPr>
        <w:t xml:space="preserve">(Cégszerű aláírás a kötelezettségvállalásra </w:t>
      </w:r>
    </w:p>
    <w:p w14:paraId="4E9DDED9" w14:textId="77777777" w:rsidR="0096596D" w:rsidRPr="007C04F7" w:rsidRDefault="0096596D" w:rsidP="002F3C18">
      <w:pPr>
        <w:pStyle w:val="Szvegtrzs21"/>
        <w:keepNext/>
        <w:keepLines/>
        <w:spacing w:line="240" w:lineRule="auto"/>
        <w:ind w:right="142"/>
        <w:jc w:val="center"/>
        <w:rPr>
          <w:i w:val="0"/>
          <w:smallCaps w:val="0"/>
          <w:sz w:val="22"/>
          <w:szCs w:val="22"/>
        </w:rPr>
      </w:pPr>
      <w:proofErr w:type="gramStart"/>
      <w:r w:rsidRPr="007C04F7">
        <w:rPr>
          <w:i w:val="0"/>
          <w:smallCaps w:val="0"/>
          <w:sz w:val="22"/>
          <w:szCs w:val="22"/>
        </w:rPr>
        <w:t>jogosult</w:t>
      </w:r>
      <w:proofErr w:type="gramEnd"/>
      <w:r w:rsidRPr="007C04F7">
        <w:rPr>
          <w:i w:val="0"/>
          <w:smallCaps w:val="0"/>
          <w:sz w:val="22"/>
          <w:szCs w:val="22"/>
        </w:rPr>
        <w:t xml:space="preserve">/jogosultak, vagy aláírás </w:t>
      </w:r>
    </w:p>
    <w:p w14:paraId="197B1250" w14:textId="77777777" w:rsidR="0096596D" w:rsidRPr="007C04F7" w:rsidRDefault="0096596D" w:rsidP="002F3C18">
      <w:pPr>
        <w:pStyle w:val="Szvegtrzs21"/>
        <w:keepNext/>
        <w:keepLines/>
        <w:spacing w:line="240" w:lineRule="auto"/>
        <w:ind w:right="142"/>
        <w:jc w:val="center"/>
        <w:rPr>
          <w:i w:val="0"/>
          <w:smallCaps w:val="0"/>
          <w:sz w:val="22"/>
          <w:szCs w:val="22"/>
        </w:rPr>
      </w:pPr>
      <w:proofErr w:type="gramStart"/>
      <w:r w:rsidRPr="007C04F7">
        <w:rPr>
          <w:i w:val="0"/>
          <w:smallCaps w:val="0"/>
          <w:sz w:val="22"/>
          <w:szCs w:val="22"/>
        </w:rPr>
        <w:t>a</w:t>
      </w:r>
      <w:proofErr w:type="gramEnd"/>
      <w:r w:rsidRPr="007C04F7">
        <w:rPr>
          <w:i w:val="0"/>
          <w:smallCaps w:val="0"/>
          <w:sz w:val="22"/>
          <w:szCs w:val="22"/>
        </w:rPr>
        <w:t xml:space="preserve"> meghatalmazott/meghatalmazottak részéről)</w:t>
      </w:r>
    </w:p>
    <w:p w14:paraId="217A349F" w14:textId="77777777" w:rsidR="0096596D" w:rsidRPr="007C04F7" w:rsidRDefault="0096596D" w:rsidP="002F3C18">
      <w:pPr>
        <w:pStyle w:val="Szvegtrzs21"/>
        <w:keepNext/>
        <w:keepLines/>
        <w:spacing w:line="240" w:lineRule="auto"/>
        <w:ind w:right="142"/>
        <w:rPr>
          <w:i w:val="0"/>
          <w:smallCaps w:val="0"/>
          <w:sz w:val="22"/>
          <w:szCs w:val="22"/>
        </w:rPr>
      </w:pPr>
    </w:p>
    <w:p w14:paraId="68417C05" w14:textId="77777777" w:rsidR="0096596D" w:rsidRPr="007C04F7" w:rsidRDefault="0096596D" w:rsidP="002F3C18">
      <w:pPr>
        <w:pStyle w:val="Szvegtrzs21"/>
        <w:keepNext/>
        <w:keepLines/>
        <w:spacing w:line="240" w:lineRule="auto"/>
        <w:ind w:right="142"/>
        <w:rPr>
          <w:i w:val="0"/>
          <w:smallCaps w:val="0"/>
          <w:sz w:val="22"/>
          <w:szCs w:val="22"/>
        </w:rPr>
      </w:pPr>
    </w:p>
    <w:p w14:paraId="333FB7DD" w14:textId="77777777" w:rsidR="0096596D" w:rsidRPr="007C04F7" w:rsidRDefault="0096596D" w:rsidP="002F3C18">
      <w:pPr>
        <w:pStyle w:val="Szvegtrzs21"/>
        <w:keepNext/>
        <w:keepLines/>
        <w:spacing w:line="240" w:lineRule="auto"/>
        <w:ind w:right="142"/>
        <w:rPr>
          <w:i w:val="0"/>
          <w:smallCaps w:val="0"/>
          <w:sz w:val="22"/>
          <w:szCs w:val="22"/>
        </w:rPr>
      </w:pPr>
    </w:p>
    <w:p w14:paraId="2E7D7047" w14:textId="77777777" w:rsidR="0096596D" w:rsidRPr="007C04F7" w:rsidRDefault="0096596D" w:rsidP="002F3C18">
      <w:pPr>
        <w:pStyle w:val="Szvegtrzs21"/>
        <w:keepNext/>
        <w:keepLines/>
        <w:spacing w:line="240" w:lineRule="auto"/>
        <w:ind w:right="142"/>
        <w:rPr>
          <w:i w:val="0"/>
          <w:smallCaps w:val="0"/>
          <w:sz w:val="22"/>
          <w:szCs w:val="22"/>
        </w:rPr>
      </w:pPr>
      <w:r w:rsidRPr="007C04F7">
        <w:rPr>
          <w:i w:val="0"/>
          <w:smallCaps w:val="0"/>
          <w:sz w:val="22"/>
          <w:szCs w:val="22"/>
        </w:rPr>
        <w:t>*Értelemszerűen megjelölendő, hogy mely eljárási iratban elhelyezett idegen nyelvű dokumentumhoz kapcsolódik nyilatkozat.</w:t>
      </w:r>
    </w:p>
    <w:p w14:paraId="1D492937" w14:textId="77777777" w:rsidR="0096596D" w:rsidRPr="007C04F7" w:rsidRDefault="0096596D" w:rsidP="002F3C18">
      <w:pPr>
        <w:spacing w:after="0" w:line="240" w:lineRule="auto"/>
        <w:rPr>
          <w:rFonts w:ascii="Times New Roman" w:eastAsia="Times New Roman" w:hAnsi="Times New Roman"/>
          <w:bCs/>
          <w:iCs/>
          <w:u w:val="single"/>
        </w:rPr>
      </w:pPr>
      <w:r w:rsidRPr="007C04F7">
        <w:rPr>
          <w:rFonts w:ascii="Times New Roman" w:hAnsi="Times New Roman"/>
        </w:rPr>
        <w:br w:type="page"/>
      </w:r>
    </w:p>
    <w:p w14:paraId="1ABED928" w14:textId="7A85336B" w:rsidR="0096596D" w:rsidRPr="007C04F7" w:rsidRDefault="00891F63" w:rsidP="002F3C18">
      <w:pPr>
        <w:pStyle w:val="Cmsor3"/>
        <w:spacing w:line="240" w:lineRule="auto"/>
        <w:jc w:val="both"/>
        <w:rPr>
          <w:sz w:val="22"/>
          <w:szCs w:val="22"/>
        </w:rPr>
      </w:pPr>
      <w:bookmarkStart w:id="59" w:name="_Toc518030762"/>
      <w:r>
        <w:rPr>
          <w:sz w:val="22"/>
          <w:szCs w:val="22"/>
        </w:rPr>
        <w:lastRenderedPageBreak/>
        <w:t>2</w:t>
      </w:r>
      <w:r w:rsidR="00E107E9">
        <w:rPr>
          <w:sz w:val="22"/>
          <w:szCs w:val="22"/>
        </w:rPr>
        <w:t>2</w:t>
      </w:r>
      <w:r w:rsidR="0096596D" w:rsidRPr="007C04F7">
        <w:rPr>
          <w:sz w:val="22"/>
          <w:szCs w:val="22"/>
        </w:rPr>
        <w:t>. sz. melléklet: Nyilatkozat a papír alapú és az elektronikus példány egyezőségéről</w:t>
      </w:r>
      <w:bookmarkEnd w:id="59"/>
    </w:p>
    <w:p w14:paraId="269D9386" w14:textId="77777777" w:rsidR="0096596D" w:rsidRPr="007C04F7" w:rsidRDefault="0096596D" w:rsidP="002F3C18">
      <w:pPr>
        <w:pStyle w:val="Cmsor1"/>
        <w:keepLines/>
        <w:spacing w:line="240" w:lineRule="auto"/>
        <w:ind w:left="1080" w:hanging="360"/>
        <w:rPr>
          <w:caps/>
          <w:sz w:val="22"/>
          <w:szCs w:val="22"/>
        </w:rPr>
      </w:pPr>
    </w:p>
    <w:p w14:paraId="063133CE" w14:textId="77777777" w:rsidR="0096596D" w:rsidRPr="007C04F7" w:rsidRDefault="0096596D" w:rsidP="002F3C18">
      <w:pPr>
        <w:spacing w:line="240" w:lineRule="auto"/>
        <w:rPr>
          <w:rFonts w:ascii="Times New Roman" w:hAnsi="Times New Roman"/>
        </w:rPr>
      </w:pPr>
    </w:p>
    <w:p w14:paraId="289D1B30" w14:textId="77777777" w:rsidR="0096596D" w:rsidRPr="007C04F7" w:rsidRDefault="0096596D" w:rsidP="002F3C18">
      <w:pPr>
        <w:keepNext/>
        <w:keepLines/>
        <w:spacing w:line="240" w:lineRule="auto"/>
        <w:jc w:val="both"/>
        <w:rPr>
          <w:rFonts w:ascii="Times New Roman" w:hAnsi="Times New Roman"/>
        </w:rPr>
      </w:pPr>
      <w:r w:rsidRPr="007C04F7">
        <w:rPr>
          <w:rFonts w:ascii="Times New Roman" w:hAnsi="Times New Roman"/>
        </w:rPr>
        <w:t xml:space="preserve">Alulírott &lt;képviselő / meghatalmazott neve&gt; </w:t>
      </w:r>
      <w:proofErr w:type="gramStart"/>
      <w:r w:rsidRPr="007C04F7">
        <w:rPr>
          <w:rFonts w:ascii="Times New Roman" w:hAnsi="Times New Roman"/>
        </w:rPr>
        <w:t>a(</w:t>
      </w:r>
      <w:proofErr w:type="gramEnd"/>
      <w:r w:rsidRPr="007C04F7">
        <w:rPr>
          <w:rFonts w:ascii="Times New Roman" w:hAnsi="Times New Roman"/>
        </w:rPr>
        <w:t xml:space="preserve">z) &lt;cégnév&gt; (&lt;székhely&gt;) mint ajánlattevő képviseletében a MÁV-START Vasúti Személyszállító Zrt., mint ajánlatkérő által </w:t>
      </w:r>
      <w:r w:rsidR="00DA6389" w:rsidRPr="007C04F7">
        <w:rPr>
          <w:rFonts w:ascii="Times New Roman" w:hAnsi="Times New Roman"/>
          <w:b/>
        </w:rPr>
        <w:t>"Szombathely JBI Celldömölk „B” típusú teherkocsi javító telephely fűtéskorszerűsítési kivitelezési munkái"</w:t>
      </w:r>
      <w:r w:rsidRPr="007C04F7">
        <w:rPr>
          <w:rFonts w:ascii="Times New Roman" w:hAnsi="Times New Roman"/>
        </w:rPr>
        <w:t xml:space="preserve"> tárgyban indított, a Kbt. Harmadik része szerinti tárgyalásos eljárásban ezúton</w:t>
      </w:r>
    </w:p>
    <w:p w14:paraId="2E28C081" w14:textId="77777777" w:rsidR="0096596D" w:rsidRPr="007C04F7" w:rsidRDefault="0096596D" w:rsidP="002F3C18">
      <w:pPr>
        <w:keepNext/>
        <w:keepLines/>
        <w:spacing w:line="240" w:lineRule="auto"/>
        <w:jc w:val="center"/>
        <w:rPr>
          <w:rFonts w:ascii="Times New Roman" w:hAnsi="Times New Roman"/>
          <w:b/>
        </w:rPr>
      </w:pPr>
      <w:proofErr w:type="gramStart"/>
      <w:r w:rsidRPr="007C04F7">
        <w:rPr>
          <w:rFonts w:ascii="Times New Roman" w:hAnsi="Times New Roman"/>
          <w:b/>
        </w:rPr>
        <w:t>nyilatkozom</w:t>
      </w:r>
      <w:proofErr w:type="gramEnd"/>
      <w:r w:rsidRPr="007C04F7">
        <w:rPr>
          <w:rFonts w:ascii="Times New Roman" w:hAnsi="Times New Roman"/>
          <w:b/>
        </w:rPr>
        <w:t>,</w:t>
      </w:r>
    </w:p>
    <w:p w14:paraId="6C6DD3F3" w14:textId="77777777" w:rsidR="0096596D" w:rsidRPr="007C04F7" w:rsidRDefault="0096596D" w:rsidP="002F3C18">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7C04F7">
        <w:rPr>
          <w:rFonts w:ascii="Times New Roman" w:hAnsi="Times New Roman"/>
          <w:sz w:val="22"/>
          <w:szCs w:val="22"/>
          <w:lang w:eastAsia="en-US"/>
        </w:rPr>
        <w:t>hogy</w:t>
      </w:r>
      <w:proofErr w:type="gramEnd"/>
      <w:r w:rsidRPr="007C04F7">
        <w:rPr>
          <w:rFonts w:ascii="Times New Roman" w:hAnsi="Times New Roman"/>
          <w:sz w:val="22"/>
          <w:szCs w:val="22"/>
          <w:lang w:eastAsia="en-US"/>
        </w:rPr>
        <w:t xml:space="preserve"> az ajánlat elektronikus formában benyújtott (jelszó nélkül olvasható, de nem módosítható .</w:t>
      </w:r>
      <w:proofErr w:type="spellStart"/>
      <w:r w:rsidRPr="007C04F7">
        <w:rPr>
          <w:rFonts w:ascii="Times New Roman" w:hAnsi="Times New Roman"/>
          <w:sz w:val="22"/>
          <w:szCs w:val="22"/>
          <w:lang w:eastAsia="en-US"/>
        </w:rPr>
        <w:t>pdf</w:t>
      </w:r>
      <w:proofErr w:type="spellEnd"/>
      <w:r w:rsidRPr="007C04F7">
        <w:rPr>
          <w:rFonts w:ascii="Times New Roman" w:hAnsi="Times New Roman"/>
          <w:sz w:val="22"/>
          <w:szCs w:val="22"/>
          <w:lang w:eastAsia="en-US"/>
        </w:rPr>
        <w:t xml:space="preserve"> file) példánya a papír alapú eredeti ajánlat példányával megegyezik.</w:t>
      </w:r>
    </w:p>
    <w:p w14:paraId="4C690F3B" w14:textId="77777777" w:rsidR="0096596D" w:rsidRPr="007C04F7" w:rsidRDefault="0096596D" w:rsidP="002F3C18">
      <w:pPr>
        <w:pStyle w:val="felsorolas3"/>
        <w:keepNext/>
        <w:keepLines/>
        <w:tabs>
          <w:tab w:val="clear" w:pos="1276"/>
          <w:tab w:val="center" w:pos="5130"/>
        </w:tabs>
        <w:spacing w:before="0" w:line="240" w:lineRule="auto"/>
        <w:rPr>
          <w:rFonts w:ascii="Times New Roman" w:hAnsi="Times New Roman"/>
          <w:sz w:val="22"/>
          <w:szCs w:val="22"/>
          <w:lang w:eastAsia="en-US"/>
        </w:rPr>
      </w:pPr>
    </w:p>
    <w:p w14:paraId="757A314F" w14:textId="77777777" w:rsidR="0096596D" w:rsidRPr="007C04F7" w:rsidRDefault="0096596D" w:rsidP="002F3C18">
      <w:pPr>
        <w:keepNext/>
        <w:keepLines/>
        <w:tabs>
          <w:tab w:val="center" w:pos="5130"/>
        </w:tabs>
        <w:spacing w:line="240" w:lineRule="auto"/>
        <w:jc w:val="both"/>
        <w:rPr>
          <w:rFonts w:ascii="Times New Roman" w:hAnsi="Times New Roman"/>
          <w:color w:val="000000"/>
        </w:rPr>
      </w:pPr>
    </w:p>
    <w:p w14:paraId="6BC28C99" w14:textId="77777777" w:rsidR="0096596D" w:rsidRPr="007C04F7" w:rsidRDefault="0096596D" w:rsidP="002F3C18">
      <w:pPr>
        <w:keepNext/>
        <w:keepLines/>
        <w:tabs>
          <w:tab w:val="center" w:pos="5130"/>
        </w:tabs>
        <w:spacing w:line="240" w:lineRule="auto"/>
        <w:jc w:val="both"/>
        <w:rPr>
          <w:rFonts w:ascii="Times New Roman" w:hAnsi="Times New Roman"/>
          <w:color w:val="000000"/>
        </w:rPr>
      </w:pPr>
    </w:p>
    <w:p w14:paraId="2198AED0" w14:textId="77777777" w:rsidR="0096596D" w:rsidRPr="007C04F7" w:rsidRDefault="0096596D" w:rsidP="002F3C18">
      <w:pPr>
        <w:keepNext/>
        <w:keepLines/>
        <w:spacing w:line="240" w:lineRule="auto"/>
        <w:rPr>
          <w:rFonts w:ascii="Times New Roman" w:hAnsi="Times New Roman"/>
        </w:rPr>
      </w:pPr>
    </w:p>
    <w:p w14:paraId="79772452" w14:textId="77777777" w:rsidR="0096596D" w:rsidRPr="007C04F7" w:rsidRDefault="0096596D" w:rsidP="002F3C18">
      <w:pPr>
        <w:keepNext/>
        <w:keepLines/>
        <w:spacing w:after="0" w:line="240" w:lineRule="auto"/>
        <w:jc w:val="both"/>
        <w:rPr>
          <w:rFonts w:ascii="Times New Roman" w:hAnsi="Times New Roman"/>
        </w:rPr>
      </w:pPr>
      <w:r w:rsidRPr="007C04F7">
        <w:rPr>
          <w:rFonts w:ascii="Times New Roman" w:hAnsi="Times New Roman"/>
        </w:rPr>
        <w:t>&lt;Kelt&gt;</w:t>
      </w:r>
    </w:p>
    <w:p w14:paraId="6AB957EB" w14:textId="77777777" w:rsidR="0096596D" w:rsidRPr="007C04F7" w:rsidRDefault="0096596D" w:rsidP="002F3C18">
      <w:pPr>
        <w:keepNext/>
        <w:keepLines/>
        <w:spacing w:after="0" w:line="240" w:lineRule="auto"/>
        <w:jc w:val="both"/>
        <w:rPr>
          <w:rFonts w:ascii="Times New Roman" w:hAnsi="Times New Roman"/>
        </w:rPr>
      </w:pPr>
    </w:p>
    <w:p w14:paraId="636ED592" w14:textId="77777777" w:rsidR="0096596D" w:rsidRPr="007C04F7" w:rsidRDefault="0096596D" w:rsidP="002F3C18">
      <w:pPr>
        <w:keepNext/>
        <w:keepLines/>
        <w:spacing w:after="0" w:line="240" w:lineRule="auto"/>
        <w:jc w:val="both"/>
        <w:rPr>
          <w:rFonts w:ascii="Times New Roman" w:hAnsi="Times New Roman"/>
        </w:rPr>
      </w:pPr>
    </w:p>
    <w:p w14:paraId="2E041DE7" w14:textId="77777777" w:rsidR="0096596D" w:rsidRPr="007C04F7" w:rsidRDefault="0096596D" w:rsidP="002F3C18">
      <w:pPr>
        <w:keepNext/>
        <w:keepLines/>
        <w:spacing w:after="0" w:line="240" w:lineRule="auto"/>
        <w:jc w:val="center"/>
        <w:rPr>
          <w:rFonts w:ascii="Times New Roman" w:hAnsi="Times New Roman"/>
        </w:rPr>
      </w:pPr>
      <w:r w:rsidRPr="007C04F7">
        <w:rPr>
          <w:rFonts w:ascii="Times New Roman" w:hAnsi="Times New Roman"/>
        </w:rPr>
        <w:t>…………………………..</w:t>
      </w:r>
    </w:p>
    <w:p w14:paraId="6EFBF4EA" w14:textId="77777777" w:rsidR="0096596D" w:rsidRPr="007C04F7" w:rsidRDefault="0096596D" w:rsidP="002F3C18">
      <w:pPr>
        <w:keepNext/>
        <w:keepLines/>
        <w:spacing w:after="0" w:line="240" w:lineRule="auto"/>
        <w:jc w:val="center"/>
        <w:rPr>
          <w:rFonts w:ascii="Times New Roman" w:hAnsi="Times New Roman"/>
        </w:rPr>
      </w:pPr>
      <w:r w:rsidRPr="007C04F7">
        <w:rPr>
          <w:rFonts w:ascii="Times New Roman" w:hAnsi="Times New Roman"/>
        </w:rPr>
        <w:t>(Cégszerű aláírás a kötelezettségvállalásra</w:t>
      </w:r>
    </w:p>
    <w:p w14:paraId="52EFB895" w14:textId="77777777" w:rsidR="0096596D" w:rsidRPr="007C04F7" w:rsidRDefault="0096596D" w:rsidP="002F3C18">
      <w:pPr>
        <w:keepNext/>
        <w:keepLines/>
        <w:spacing w:after="0" w:line="240" w:lineRule="auto"/>
        <w:jc w:val="center"/>
        <w:rPr>
          <w:rFonts w:ascii="Times New Roman" w:hAnsi="Times New Roman"/>
        </w:rPr>
      </w:pPr>
      <w:proofErr w:type="gramStart"/>
      <w:r w:rsidRPr="007C04F7">
        <w:rPr>
          <w:rFonts w:ascii="Times New Roman" w:hAnsi="Times New Roman"/>
        </w:rPr>
        <w:t>jogosult</w:t>
      </w:r>
      <w:proofErr w:type="gramEnd"/>
      <w:r w:rsidRPr="007C04F7">
        <w:rPr>
          <w:rFonts w:ascii="Times New Roman" w:hAnsi="Times New Roman"/>
        </w:rPr>
        <w:t>/jogosultak, vagy aláírás</w:t>
      </w:r>
    </w:p>
    <w:p w14:paraId="51890478" w14:textId="77777777" w:rsidR="0096596D" w:rsidRPr="007C04F7" w:rsidRDefault="0096596D" w:rsidP="002F3C18">
      <w:pPr>
        <w:keepNext/>
        <w:keepLines/>
        <w:spacing w:after="0" w:line="240" w:lineRule="auto"/>
        <w:jc w:val="center"/>
        <w:rPr>
          <w:rFonts w:ascii="Times New Roman" w:hAnsi="Times New Roman"/>
        </w:rPr>
      </w:pPr>
      <w:proofErr w:type="gramStart"/>
      <w:r w:rsidRPr="007C04F7">
        <w:rPr>
          <w:rFonts w:ascii="Times New Roman" w:hAnsi="Times New Roman"/>
        </w:rPr>
        <w:t>a</w:t>
      </w:r>
      <w:proofErr w:type="gramEnd"/>
      <w:r w:rsidRPr="007C04F7">
        <w:rPr>
          <w:rFonts w:ascii="Times New Roman" w:hAnsi="Times New Roman"/>
        </w:rPr>
        <w:t xml:space="preserve"> meghatalmazott/meghatalmazottak részéről)</w:t>
      </w:r>
    </w:p>
    <w:p w14:paraId="107D4F5B" w14:textId="77777777" w:rsidR="0096596D" w:rsidRPr="007C04F7" w:rsidRDefault="0096596D" w:rsidP="002F3C18">
      <w:pPr>
        <w:spacing w:line="240" w:lineRule="auto"/>
        <w:rPr>
          <w:rFonts w:ascii="Times New Roman" w:hAnsi="Times New Roman"/>
        </w:rPr>
      </w:pPr>
    </w:p>
    <w:p w14:paraId="325A0EC8" w14:textId="77777777" w:rsidR="0096596D" w:rsidRPr="007C04F7" w:rsidRDefault="0096596D" w:rsidP="002F3C18">
      <w:pPr>
        <w:spacing w:after="0" w:line="240" w:lineRule="auto"/>
        <w:rPr>
          <w:rFonts w:ascii="Times New Roman" w:eastAsia="Times New Roman" w:hAnsi="Times New Roman"/>
          <w:i/>
          <w:smallCaps/>
          <w:spacing w:val="4"/>
          <w:lang w:eastAsia="hu-HU"/>
        </w:rPr>
      </w:pPr>
      <w:r w:rsidRPr="007C04F7">
        <w:rPr>
          <w:rFonts w:ascii="Times New Roman" w:hAnsi="Times New Roman"/>
        </w:rPr>
        <w:br w:type="page"/>
      </w:r>
    </w:p>
    <w:p w14:paraId="43F5D563" w14:textId="63127E3D" w:rsidR="0096596D" w:rsidRPr="007C04F7" w:rsidRDefault="00891F63" w:rsidP="002F3C18">
      <w:pPr>
        <w:keepNext/>
        <w:spacing w:before="240" w:after="60" w:line="240" w:lineRule="auto"/>
        <w:outlineLvl w:val="2"/>
        <w:rPr>
          <w:rFonts w:ascii="Times New Roman" w:eastAsia="Times New Roman" w:hAnsi="Times New Roman"/>
          <w:b/>
          <w:bCs/>
        </w:rPr>
      </w:pPr>
      <w:bookmarkStart w:id="60" w:name="_Toc471830777"/>
      <w:bookmarkStart w:id="61" w:name="_Toc467152940"/>
      <w:bookmarkStart w:id="62" w:name="_Toc518030763"/>
      <w:r>
        <w:rPr>
          <w:rFonts w:ascii="Times New Roman" w:eastAsia="Times New Roman" w:hAnsi="Times New Roman"/>
          <w:b/>
          <w:bCs/>
        </w:rPr>
        <w:lastRenderedPageBreak/>
        <w:t>2</w:t>
      </w:r>
      <w:r w:rsidR="00E107E9">
        <w:rPr>
          <w:rFonts w:ascii="Times New Roman" w:eastAsia="Times New Roman" w:hAnsi="Times New Roman"/>
          <w:b/>
          <w:bCs/>
        </w:rPr>
        <w:t>3</w:t>
      </w:r>
      <w:r w:rsidR="0096596D" w:rsidRPr="007C04F7">
        <w:rPr>
          <w:rFonts w:ascii="Times New Roman" w:eastAsia="Times New Roman" w:hAnsi="Times New Roman"/>
          <w:b/>
          <w:bCs/>
        </w:rPr>
        <w:t>. sz. melléklet: NYILATKOZAT ÁTLÁTHATÓSÁGRÓL</w:t>
      </w:r>
      <w:bookmarkEnd w:id="60"/>
      <w:bookmarkEnd w:id="61"/>
      <w:bookmarkEnd w:id="62"/>
    </w:p>
    <w:p w14:paraId="490822C9" w14:textId="77777777" w:rsidR="0096596D" w:rsidRPr="007C04F7" w:rsidRDefault="0096596D" w:rsidP="002F3C18">
      <w:pPr>
        <w:keepNext/>
        <w:keepLines/>
        <w:spacing w:after="0" w:line="240" w:lineRule="auto"/>
        <w:jc w:val="right"/>
        <w:rPr>
          <w:rFonts w:ascii="Times New Roman" w:hAnsi="Times New Roman"/>
          <w:i/>
        </w:rPr>
      </w:pPr>
    </w:p>
    <w:p w14:paraId="582B6178" w14:textId="77777777" w:rsidR="0096596D" w:rsidRPr="007C04F7" w:rsidRDefault="0096596D" w:rsidP="002F3C18">
      <w:pPr>
        <w:autoSpaceDE w:val="0"/>
        <w:autoSpaceDN w:val="0"/>
        <w:adjustRightInd w:val="0"/>
        <w:spacing w:after="0" w:line="240" w:lineRule="auto"/>
        <w:jc w:val="center"/>
        <w:rPr>
          <w:rFonts w:ascii="Times New Roman" w:eastAsia="Times New Roman" w:hAnsi="Times New Roman"/>
          <w:b/>
          <w:color w:val="000000"/>
          <w:lang w:eastAsia="hu-HU"/>
        </w:rPr>
      </w:pPr>
      <w:r w:rsidRPr="007C04F7">
        <w:rPr>
          <w:rFonts w:ascii="Times New Roman" w:eastAsia="Times New Roman" w:hAnsi="Times New Roman"/>
          <w:b/>
          <w:color w:val="000000"/>
          <w:lang w:eastAsia="hu-HU"/>
        </w:rPr>
        <w:t>A nemzeti vagyonról szóló 2011. évi CXCVI. törvény (</w:t>
      </w:r>
      <w:proofErr w:type="spellStart"/>
      <w:r w:rsidRPr="007C04F7">
        <w:rPr>
          <w:rFonts w:ascii="Times New Roman" w:eastAsia="Times New Roman" w:hAnsi="Times New Roman"/>
          <w:b/>
          <w:color w:val="000000"/>
          <w:lang w:eastAsia="hu-HU"/>
        </w:rPr>
        <w:t>Nvt</w:t>
      </w:r>
      <w:proofErr w:type="spellEnd"/>
      <w:r w:rsidRPr="007C04F7">
        <w:rPr>
          <w:rFonts w:ascii="Times New Roman" w:eastAsia="Times New Roman" w:hAnsi="Times New Roman"/>
          <w:b/>
          <w:color w:val="000000"/>
          <w:lang w:eastAsia="hu-HU"/>
        </w:rPr>
        <w:t xml:space="preserve">.) </w:t>
      </w:r>
    </w:p>
    <w:p w14:paraId="13471A61" w14:textId="77777777" w:rsidR="0096596D" w:rsidRPr="007C04F7" w:rsidRDefault="0096596D" w:rsidP="002F3C18">
      <w:pPr>
        <w:autoSpaceDE w:val="0"/>
        <w:autoSpaceDN w:val="0"/>
        <w:adjustRightInd w:val="0"/>
        <w:spacing w:after="0" w:line="240" w:lineRule="auto"/>
        <w:jc w:val="center"/>
        <w:rPr>
          <w:rFonts w:ascii="Times New Roman" w:eastAsia="Times New Roman" w:hAnsi="Times New Roman"/>
          <w:b/>
          <w:color w:val="000000"/>
          <w:lang w:eastAsia="hu-HU"/>
        </w:rPr>
      </w:pPr>
      <w:r w:rsidRPr="007C04F7">
        <w:rPr>
          <w:rFonts w:ascii="Times New Roman" w:eastAsia="Times New Roman" w:hAnsi="Times New Roman"/>
          <w:b/>
          <w:color w:val="000000"/>
          <w:lang w:eastAsia="hu-HU"/>
        </w:rPr>
        <w:t>3. § (1) bekezdés 1. pontja alapján</w:t>
      </w:r>
    </w:p>
    <w:p w14:paraId="29CBB04A" w14:textId="77777777" w:rsidR="0096596D" w:rsidRPr="007C04F7" w:rsidRDefault="0096596D" w:rsidP="002F3C18">
      <w:pPr>
        <w:autoSpaceDE w:val="0"/>
        <w:autoSpaceDN w:val="0"/>
        <w:adjustRightInd w:val="0"/>
        <w:spacing w:after="0" w:line="240" w:lineRule="auto"/>
        <w:jc w:val="both"/>
        <w:rPr>
          <w:rFonts w:ascii="Times New Roman" w:eastAsia="Times New Roman" w:hAnsi="Times New Roman"/>
          <w:color w:val="000000"/>
          <w:lang w:eastAsia="hu-HU"/>
        </w:rPr>
      </w:pPr>
    </w:p>
    <w:p w14:paraId="0636D171" w14:textId="77777777" w:rsidR="0096596D" w:rsidRPr="007C04F7" w:rsidRDefault="0096596D" w:rsidP="002F3C18">
      <w:pPr>
        <w:spacing w:after="0" w:line="240" w:lineRule="auto"/>
        <w:jc w:val="both"/>
        <w:rPr>
          <w:rFonts w:ascii="Times New Roman" w:eastAsia="Times New Roman" w:hAnsi="Times New Roman"/>
          <w:iCs/>
          <w:color w:val="000000"/>
          <w:lang w:eastAsia="hu-HU"/>
        </w:rPr>
      </w:pPr>
      <w:r w:rsidRPr="007C04F7">
        <w:rPr>
          <w:rFonts w:ascii="Times New Roman" w:eastAsia="Times New Roman" w:hAnsi="Times New Roman"/>
          <w:iCs/>
          <w:color w:val="000000"/>
          <w:lang w:eastAsia="hu-HU"/>
        </w:rPr>
        <w:t>Nyilatkozattevő:</w:t>
      </w:r>
    </w:p>
    <w:p w14:paraId="000D8544" w14:textId="77777777" w:rsidR="0096596D" w:rsidRPr="007C04F7" w:rsidRDefault="0096596D" w:rsidP="002F3C18">
      <w:pPr>
        <w:autoSpaceDE w:val="0"/>
        <w:autoSpaceDN w:val="0"/>
        <w:adjustRightInd w:val="0"/>
        <w:spacing w:after="0" w:line="240" w:lineRule="auto"/>
        <w:jc w:val="both"/>
        <w:rPr>
          <w:rFonts w:ascii="Times New Roman" w:eastAsia="Times New Roman" w:hAnsi="Times New Roman"/>
          <w:color w:val="000000"/>
          <w:lang w:eastAsia="hu-HU"/>
        </w:rPr>
      </w:pPr>
      <w:r w:rsidRPr="007C04F7">
        <w:rPr>
          <w:rFonts w:ascii="Times New Roman" w:eastAsia="Times New Roman" w:hAnsi="Times New Roman"/>
          <w:color w:val="000000"/>
          <w:lang w:eastAsia="hu-HU"/>
        </w:rPr>
        <w:t>Név</w:t>
      </w:r>
      <w:r w:rsidRPr="007C04F7">
        <w:rPr>
          <w:rFonts w:ascii="Times New Roman" w:eastAsia="Times New Roman" w:hAnsi="Times New Roman"/>
          <w:color w:val="000000"/>
          <w:lang w:eastAsia="hu-HU"/>
        </w:rPr>
        <w:tab/>
      </w:r>
      <w:r w:rsidRPr="007C04F7">
        <w:rPr>
          <w:rFonts w:ascii="Times New Roman" w:eastAsia="Times New Roman" w:hAnsi="Times New Roman"/>
          <w:color w:val="000000"/>
          <w:lang w:eastAsia="hu-HU"/>
        </w:rPr>
        <w:tab/>
      </w:r>
      <w:r w:rsidRPr="007C04F7">
        <w:rPr>
          <w:rFonts w:ascii="Times New Roman" w:eastAsia="Times New Roman" w:hAnsi="Times New Roman"/>
          <w:color w:val="000000"/>
          <w:lang w:eastAsia="hu-HU"/>
        </w:rPr>
        <w:tab/>
      </w:r>
      <w:r w:rsidRPr="007C04F7">
        <w:rPr>
          <w:rFonts w:ascii="Times New Roman" w:eastAsia="Times New Roman" w:hAnsi="Times New Roman"/>
          <w:color w:val="000000"/>
          <w:lang w:eastAsia="hu-HU"/>
        </w:rPr>
        <w:tab/>
        <w:t>…</w:t>
      </w:r>
      <w:proofErr w:type="gramStart"/>
      <w:r w:rsidRPr="007C04F7">
        <w:rPr>
          <w:rFonts w:ascii="Times New Roman" w:eastAsia="Times New Roman" w:hAnsi="Times New Roman"/>
          <w:color w:val="000000"/>
          <w:lang w:eastAsia="hu-HU"/>
        </w:rPr>
        <w:t>…………………………………………………………………….</w:t>
      </w:r>
      <w:proofErr w:type="gramEnd"/>
    </w:p>
    <w:p w14:paraId="21BE316F" w14:textId="77777777" w:rsidR="0096596D" w:rsidRPr="007C04F7" w:rsidRDefault="0096596D" w:rsidP="002F3C18">
      <w:pPr>
        <w:autoSpaceDE w:val="0"/>
        <w:autoSpaceDN w:val="0"/>
        <w:adjustRightInd w:val="0"/>
        <w:spacing w:after="0" w:line="240" w:lineRule="auto"/>
        <w:jc w:val="both"/>
        <w:rPr>
          <w:rFonts w:ascii="Times New Roman" w:eastAsia="Times New Roman" w:hAnsi="Times New Roman"/>
          <w:color w:val="000000"/>
          <w:lang w:eastAsia="hu-HU"/>
        </w:rPr>
      </w:pPr>
      <w:r w:rsidRPr="007C04F7">
        <w:rPr>
          <w:rFonts w:ascii="Times New Roman" w:eastAsia="Times New Roman" w:hAnsi="Times New Roman"/>
          <w:color w:val="000000"/>
          <w:lang w:eastAsia="hu-HU"/>
        </w:rPr>
        <w:t>Székhely</w:t>
      </w:r>
      <w:r w:rsidRPr="007C04F7">
        <w:rPr>
          <w:rFonts w:ascii="Times New Roman" w:eastAsia="Times New Roman" w:hAnsi="Times New Roman"/>
          <w:color w:val="000000"/>
          <w:lang w:eastAsia="hu-HU"/>
        </w:rPr>
        <w:tab/>
      </w:r>
      <w:r w:rsidRPr="007C04F7">
        <w:rPr>
          <w:rFonts w:ascii="Times New Roman" w:eastAsia="Times New Roman" w:hAnsi="Times New Roman"/>
          <w:color w:val="000000"/>
          <w:lang w:eastAsia="hu-HU"/>
        </w:rPr>
        <w:tab/>
      </w:r>
      <w:r w:rsidRPr="007C04F7">
        <w:rPr>
          <w:rFonts w:ascii="Times New Roman" w:eastAsia="Times New Roman" w:hAnsi="Times New Roman"/>
          <w:color w:val="000000"/>
          <w:lang w:eastAsia="hu-HU"/>
        </w:rPr>
        <w:tab/>
        <w:t>…</w:t>
      </w:r>
      <w:proofErr w:type="gramStart"/>
      <w:r w:rsidRPr="007C04F7">
        <w:rPr>
          <w:rFonts w:ascii="Times New Roman" w:eastAsia="Times New Roman" w:hAnsi="Times New Roman"/>
          <w:color w:val="000000"/>
          <w:lang w:eastAsia="hu-HU"/>
        </w:rPr>
        <w:t>…………………………………………………………………….</w:t>
      </w:r>
      <w:proofErr w:type="gramEnd"/>
    </w:p>
    <w:p w14:paraId="187B3DDA" w14:textId="77777777" w:rsidR="0096596D" w:rsidRPr="007C04F7" w:rsidRDefault="0096596D" w:rsidP="002F3C18">
      <w:pPr>
        <w:autoSpaceDE w:val="0"/>
        <w:autoSpaceDN w:val="0"/>
        <w:adjustRightInd w:val="0"/>
        <w:spacing w:after="0" w:line="240" w:lineRule="auto"/>
        <w:jc w:val="both"/>
        <w:rPr>
          <w:rFonts w:ascii="Times New Roman" w:eastAsia="Times New Roman" w:hAnsi="Times New Roman"/>
          <w:color w:val="000000"/>
          <w:lang w:eastAsia="hu-HU"/>
        </w:rPr>
      </w:pPr>
      <w:r w:rsidRPr="007C04F7">
        <w:rPr>
          <w:rFonts w:ascii="Times New Roman" w:eastAsia="Times New Roman" w:hAnsi="Times New Roman"/>
          <w:color w:val="000000"/>
          <w:lang w:eastAsia="hu-HU"/>
        </w:rPr>
        <w:t>Cégjegyzékszám</w:t>
      </w:r>
      <w:r w:rsidRPr="007C04F7">
        <w:rPr>
          <w:rFonts w:ascii="Times New Roman" w:eastAsia="Times New Roman" w:hAnsi="Times New Roman"/>
          <w:color w:val="000000"/>
          <w:lang w:eastAsia="hu-HU"/>
        </w:rPr>
        <w:tab/>
      </w:r>
      <w:r w:rsidRPr="007C04F7">
        <w:rPr>
          <w:rFonts w:ascii="Times New Roman" w:eastAsia="Times New Roman" w:hAnsi="Times New Roman"/>
          <w:color w:val="000000"/>
          <w:lang w:eastAsia="hu-HU"/>
        </w:rPr>
        <w:tab/>
        <w:t>…</w:t>
      </w:r>
      <w:proofErr w:type="gramStart"/>
      <w:r w:rsidRPr="007C04F7">
        <w:rPr>
          <w:rFonts w:ascii="Times New Roman" w:eastAsia="Times New Roman" w:hAnsi="Times New Roman"/>
          <w:color w:val="000000"/>
          <w:lang w:eastAsia="hu-HU"/>
        </w:rPr>
        <w:t>…………………………………………………………………….</w:t>
      </w:r>
      <w:proofErr w:type="gramEnd"/>
    </w:p>
    <w:p w14:paraId="4B00A318" w14:textId="77777777" w:rsidR="0096596D" w:rsidRPr="007C04F7" w:rsidRDefault="0096596D" w:rsidP="002F3C18">
      <w:pPr>
        <w:autoSpaceDE w:val="0"/>
        <w:autoSpaceDN w:val="0"/>
        <w:adjustRightInd w:val="0"/>
        <w:spacing w:after="0" w:line="240" w:lineRule="auto"/>
        <w:jc w:val="both"/>
        <w:rPr>
          <w:rFonts w:ascii="Times New Roman" w:eastAsia="Times New Roman" w:hAnsi="Times New Roman"/>
          <w:color w:val="000000"/>
          <w:lang w:eastAsia="hu-HU"/>
        </w:rPr>
      </w:pPr>
      <w:r w:rsidRPr="007C04F7">
        <w:rPr>
          <w:rFonts w:ascii="Times New Roman" w:eastAsia="Times New Roman" w:hAnsi="Times New Roman"/>
          <w:color w:val="000000"/>
          <w:lang w:eastAsia="hu-HU"/>
        </w:rPr>
        <w:t>Adószám</w:t>
      </w:r>
      <w:r w:rsidRPr="007C04F7">
        <w:rPr>
          <w:rFonts w:ascii="Times New Roman" w:eastAsia="Times New Roman" w:hAnsi="Times New Roman"/>
          <w:color w:val="000000"/>
          <w:lang w:eastAsia="hu-HU"/>
        </w:rPr>
        <w:tab/>
      </w:r>
      <w:r w:rsidRPr="007C04F7">
        <w:rPr>
          <w:rFonts w:ascii="Times New Roman" w:eastAsia="Times New Roman" w:hAnsi="Times New Roman"/>
          <w:color w:val="000000"/>
          <w:lang w:eastAsia="hu-HU"/>
        </w:rPr>
        <w:tab/>
      </w:r>
      <w:r w:rsidRPr="007C04F7">
        <w:rPr>
          <w:rFonts w:ascii="Times New Roman" w:eastAsia="Times New Roman" w:hAnsi="Times New Roman"/>
          <w:color w:val="000000"/>
          <w:lang w:eastAsia="hu-HU"/>
        </w:rPr>
        <w:tab/>
        <w:t>…</w:t>
      </w:r>
      <w:proofErr w:type="gramStart"/>
      <w:r w:rsidRPr="007C04F7">
        <w:rPr>
          <w:rFonts w:ascii="Times New Roman" w:eastAsia="Times New Roman" w:hAnsi="Times New Roman"/>
          <w:color w:val="000000"/>
          <w:lang w:eastAsia="hu-HU"/>
        </w:rPr>
        <w:t>…………………………………………………………………….</w:t>
      </w:r>
      <w:proofErr w:type="gramEnd"/>
    </w:p>
    <w:p w14:paraId="727DB3D2" w14:textId="77777777" w:rsidR="0096596D" w:rsidRPr="007C04F7" w:rsidRDefault="0096596D" w:rsidP="002F3C18">
      <w:pPr>
        <w:autoSpaceDE w:val="0"/>
        <w:autoSpaceDN w:val="0"/>
        <w:adjustRightInd w:val="0"/>
        <w:spacing w:after="0" w:line="240" w:lineRule="auto"/>
        <w:jc w:val="both"/>
        <w:rPr>
          <w:rFonts w:ascii="Times New Roman" w:eastAsia="Times New Roman" w:hAnsi="Times New Roman"/>
          <w:color w:val="000000"/>
          <w:lang w:eastAsia="hu-HU"/>
        </w:rPr>
      </w:pPr>
      <w:r w:rsidRPr="007C04F7">
        <w:rPr>
          <w:rFonts w:ascii="Times New Roman" w:eastAsia="Times New Roman" w:hAnsi="Times New Roman"/>
          <w:color w:val="000000"/>
          <w:lang w:eastAsia="hu-HU"/>
        </w:rPr>
        <w:t>Képviseletében eljár</w:t>
      </w:r>
      <w:r w:rsidRPr="007C04F7">
        <w:rPr>
          <w:rFonts w:ascii="Times New Roman" w:eastAsia="Times New Roman" w:hAnsi="Times New Roman"/>
          <w:color w:val="000000"/>
          <w:lang w:eastAsia="hu-HU"/>
        </w:rPr>
        <w:tab/>
      </w:r>
      <w:r w:rsidRPr="007C04F7">
        <w:rPr>
          <w:rFonts w:ascii="Times New Roman" w:eastAsia="Times New Roman" w:hAnsi="Times New Roman"/>
          <w:color w:val="000000"/>
          <w:lang w:eastAsia="hu-HU"/>
        </w:rPr>
        <w:tab/>
        <w:t>…</w:t>
      </w:r>
      <w:proofErr w:type="gramStart"/>
      <w:r w:rsidRPr="007C04F7">
        <w:rPr>
          <w:rFonts w:ascii="Times New Roman" w:eastAsia="Times New Roman" w:hAnsi="Times New Roman"/>
          <w:color w:val="000000"/>
          <w:lang w:eastAsia="hu-HU"/>
        </w:rPr>
        <w:t>…………………………………………………………………….</w:t>
      </w:r>
      <w:proofErr w:type="gramEnd"/>
    </w:p>
    <w:p w14:paraId="5B6872E7" w14:textId="77777777" w:rsidR="0096596D" w:rsidRPr="007C04F7" w:rsidRDefault="0096596D" w:rsidP="002F3C18">
      <w:pPr>
        <w:autoSpaceDE w:val="0"/>
        <w:autoSpaceDN w:val="0"/>
        <w:adjustRightInd w:val="0"/>
        <w:spacing w:after="0" w:line="240" w:lineRule="auto"/>
        <w:jc w:val="both"/>
        <w:rPr>
          <w:rFonts w:ascii="Times New Roman" w:eastAsia="Times New Roman" w:hAnsi="Times New Roman"/>
          <w:color w:val="000000"/>
          <w:lang w:eastAsia="hu-HU"/>
        </w:rPr>
      </w:pPr>
    </w:p>
    <w:p w14:paraId="510CEC3F" w14:textId="77777777" w:rsidR="0096596D" w:rsidRPr="007C04F7" w:rsidRDefault="0096596D" w:rsidP="002F3C18">
      <w:pPr>
        <w:autoSpaceDE w:val="0"/>
        <w:autoSpaceDN w:val="0"/>
        <w:adjustRightInd w:val="0"/>
        <w:spacing w:after="0" w:line="240" w:lineRule="auto"/>
        <w:jc w:val="both"/>
        <w:rPr>
          <w:rFonts w:ascii="Times New Roman" w:eastAsia="Times New Roman" w:hAnsi="Times New Roman"/>
          <w:color w:val="000000"/>
          <w:lang w:eastAsia="hu-HU"/>
        </w:rPr>
      </w:pPr>
    </w:p>
    <w:p w14:paraId="77D00F0A" w14:textId="77777777" w:rsidR="0096596D" w:rsidRPr="007C04F7" w:rsidRDefault="0096596D" w:rsidP="002F3C18">
      <w:pPr>
        <w:autoSpaceDE w:val="0"/>
        <w:autoSpaceDN w:val="0"/>
        <w:adjustRightInd w:val="0"/>
        <w:spacing w:after="0" w:line="240" w:lineRule="auto"/>
        <w:jc w:val="both"/>
        <w:rPr>
          <w:rFonts w:ascii="Times New Roman" w:eastAsia="Times New Roman" w:hAnsi="Times New Roman"/>
          <w:b/>
          <w:color w:val="000000"/>
          <w:lang w:eastAsia="hu-HU"/>
        </w:rPr>
      </w:pPr>
      <w:proofErr w:type="gramStart"/>
      <w:r w:rsidRPr="007C04F7">
        <w:rPr>
          <w:rFonts w:ascii="Times New Roman" w:eastAsia="Times New Roman" w:hAnsi="Times New Roman"/>
          <w:b/>
          <w:color w:val="000000"/>
          <w:lang w:eastAsia="hu-HU"/>
        </w:rPr>
        <w:t>Alulírott …</w:t>
      </w:r>
      <w:proofErr w:type="gramEnd"/>
      <w:r w:rsidRPr="007C04F7">
        <w:rPr>
          <w:rFonts w:ascii="Times New Roman" w:eastAsia="Times New Roman" w:hAnsi="Times New Roman"/>
          <w:b/>
          <w:color w:val="000000"/>
          <w:lang w:eastAsia="hu-HU"/>
        </w:rPr>
        <w:t>…………. , mint a ……………….</w:t>
      </w:r>
      <w:r w:rsidRPr="007C04F7">
        <w:rPr>
          <w:rFonts w:ascii="Times New Roman" w:eastAsia="Times New Roman" w:hAnsi="Times New Roman"/>
          <w:b/>
          <w:i/>
          <w:color w:val="000000"/>
          <w:lang w:eastAsia="hu-HU"/>
        </w:rPr>
        <w:t>(nyilatkozatot tevő szervezet)</w:t>
      </w:r>
      <w:r w:rsidRPr="007C04F7">
        <w:rPr>
          <w:rFonts w:ascii="Times New Roman" w:eastAsia="Times New Roman" w:hAnsi="Times New Roman"/>
          <w:b/>
          <w:color w:val="000000"/>
          <w:lang w:eastAsia="hu-HU"/>
        </w:rPr>
        <w:t xml:space="preserve"> képviseletére jogosult, az </w:t>
      </w:r>
      <w:proofErr w:type="spellStart"/>
      <w:r w:rsidRPr="007C04F7">
        <w:rPr>
          <w:rFonts w:ascii="Times New Roman" w:eastAsia="Times New Roman" w:hAnsi="Times New Roman"/>
          <w:b/>
          <w:color w:val="000000"/>
          <w:lang w:eastAsia="hu-HU"/>
        </w:rPr>
        <w:t>Nvt</w:t>
      </w:r>
      <w:proofErr w:type="spellEnd"/>
      <w:r w:rsidRPr="007C04F7">
        <w:rPr>
          <w:rFonts w:ascii="Times New Roman" w:eastAsia="Times New Roman" w:hAnsi="Times New Roman"/>
          <w:b/>
          <w:color w:val="000000"/>
          <w:lang w:eastAsia="hu-HU"/>
        </w:rPr>
        <w:t>. 3. § (1) bekezdés 1. pontja alapján felelősségem tudatában kijelentem, hogy az általam képviselt szervezet átlátható szervezetnek minősül.</w:t>
      </w:r>
    </w:p>
    <w:p w14:paraId="03DDF0E4" w14:textId="77777777" w:rsidR="0096596D" w:rsidRPr="007C04F7" w:rsidRDefault="0096596D" w:rsidP="002F3C18">
      <w:pPr>
        <w:autoSpaceDE w:val="0"/>
        <w:autoSpaceDN w:val="0"/>
        <w:adjustRightInd w:val="0"/>
        <w:spacing w:after="0" w:line="240" w:lineRule="auto"/>
        <w:jc w:val="both"/>
        <w:rPr>
          <w:rFonts w:ascii="Times New Roman" w:eastAsia="Times New Roman" w:hAnsi="Times New Roman"/>
          <w:color w:val="000000"/>
          <w:lang w:eastAsia="hu-HU"/>
        </w:rPr>
      </w:pPr>
    </w:p>
    <w:p w14:paraId="746F10D9" w14:textId="77777777" w:rsidR="0096596D" w:rsidRPr="007C04F7" w:rsidRDefault="0096596D" w:rsidP="002F3C18">
      <w:pPr>
        <w:spacing w:after="0" w:line="240" w:lineRule="auto"/>
        <w:jc w:val="both"/>
        <w:rPr>
          <w:rFonts w:ascii="Times New Roman" w:eastAsia="Times New Roman" w:hAnsi="Times New Roman"/>
          <w:iCs/>
          <w:color w:val="000000"/>
          <w:lang w:eastAsia="hu-HU"/>
        </w:rPr>
      </w:pPr>
      <w:r w:rsidRPr="007C04F7">
        <w:rPr>
          <w:rFonts w:ascii="Times New Roman" w:eastAsia="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14:paraId="63E6539C" w14:textId="77777777" w:rsidR="0096596D" w:rsidRPr="007C04F7" w:rsidRDefault="0096596D" w:rsidP="002F3C18">
      <w:pPr>
        <w:spacing w:after="0" w:line="240" w:lineRule="auto"/>
        <w:ind w:firstLine="180"/>
        <w:jc w:val="both"/>
        <w:rPr>
          <w:rFonts w:ascii="Times New Roman" w:eastAsia="Times New Roman" w:hAnsi="Times New Roman"/>
          <w:iCs/>
          <w:color w:val="000000"/>
          <w:lang w:eastAsia="hu-HU"/>
        </w:rPr>
      </w:pPr>
    </w:p>
    <w:p w14:paraId="16226E67" w14:textId="77777777" w:rsidR="0096596D" w:rsidRPr="007C04F7" w:rsidRDefault="0096596D" w:rsidP="002F3C18">
      <w:pPr>
        <w:spacing w:after="0" w:line="240" w:lineRule="auto"/>
        <w:jc w:val="both"/>
        <w:rPr>
          <w:rFonts w:ascii="Times New Roman" w:eastAsia="Times New Roman" w:hAnsi="Times New Roman"/>
          <w:iCs/>
          <w:color w:val="000000"/>
          <w:lang w:eastAsia="hu-HU"/>
        </w:rPr>
      </w:pPr>
      <w:r w:rsidRPr="007C04F7">
        <w:rPr>
          <w:rFonts w:ascii="Times New Roman" w:eastAsia="Times New Roman" w:hAnsi="Times New Roman"/>
          <w:color w:val="000000"/>
        </w:rPr>
        <w:t xml:space="preserve">Jelen nyilatkozat alapján tudomásul veszem, hogy a központi költségvetési kiadási előirányzatok terhére olyan jogi személlyel, jogi személyiséggel nem rendelkező szervezettel nem köthető érvényesen visszterhes </w:t>
      </w:r>
      <w:r w:rsidRPr="007C04F7">
        <w:rPr>
          <w:rFonts w:ascii="Times New Roman" w:eastAsia="Times New Roman" w:hAnsi="Times New Roman"/>
          <w:iCs/>
          <w:color w:val="000000"/>
          <w:lang w:eastAsia="hu-HU"/>
        </w:rPr>
        <w:t>szerződés, illetve létrejött ilyen szerződés alapján nem teljesíthető kifizetés, amely szervezet nem minősül átlátható szervezetnek.</w:t>
      </w:r>
    </w:p>
    <w:p w14:paraId="41F21A05" w14:textId="77777777" w:rsidR="0096596D" w:rsidRPr="007C04F7" w:rsidRDefault="0096596D" w:rsidP="002F3C18">
      <w:pPr>
        <w:spacing w:after="0" w:line="240" w:lineRule="auto"/>
        <w:jc w:val="both"/>
        <w:rPr>
          <w:rFonts w:ascii="Times New Roman" w:eastAsia="Times New Roman" w:hAnsi="Times New Roman"/>
          <w:iCs/>
          <w:color w:val="000000"/>
          <w:lang w:eastAsia="hu-HU"/>
        </w:rPr>
      </w:pPr>
    </w:p>
    <w:p w14:paraId="7FDCF8EB" w14:textId="77777777" w:rsidR="0096596D" w:rsidRPr="007C04F7" w:rsidRDefault="0096596D" w:rsidP="002F3C18">
      <w:pPr>
        <w:spacing w:after="0" w:line="240" w:lineRule="auto"/>
        <w:jc w:val="both"/>
        <w:rPr>
          <w:rFonts w:ascii="Times New Roman" w:eastAsia="Times New Roman" w:hAnsi="Times New Roman"/>
          <w:iCs/>
          <w:color w:val="000000"/>
          <w:lang w:eastAsia="hu-HU"/>
        </w:rPr>
      </w:pPr>
      <w:r w:rsidRPr="007C04F7">
        <w:rPr>
          <w:rFonts w:ascii="Times New Roman" w:eastAsia="Times New Roman" w:hAnsi="Times New Roman"/>
          <w:iCs/>
          <w:color w:val="000000"/>
          <w:lang w:eastAsia="hu-HU"/>
        </w:rPr>
        <w:t>Kijelentem és szavatolom, hogy amennyiben az általam képviselt szervezet már nem minősül átláthatónak, úgy azt haladéktalanul bejelentem a MÁV-START Zrt. részére.</w:t>
      </w:r>
    </w:p>
    <w:p w14:paraId="5B465E09" w14:textId="77777777" w:rsidR="0096596D" w:rsidRPr="007C04F7" w:rsidRDefault="0096596D" w:rsidP="002F3C18">
      <w:pPr>
        <w:spacing w:after="0" w:line="240" w:lineRule="auto"/>
        <w:jc w:val="both"/>
        <w:rPr>
          <w:rFonts w:ascii="Times New Roman" w:eastAsia="Times New Roman" w:hAnsi="Times New Roman"/>
          <w:iCs/>
          <w:color w:val="000000"/>
          <w:lang w:eastAsia="hu-HU"/>
        </w:rPr>
      </w:pPr>
    </w:p>
    <w:p w14:paraId="3592531E" w14:textId="77777777" w:rsidR="0096596D" w:rsidRPr="007C04F7" w:rsidRDefault="0096596D" w:rsidP="002F3C18">
      <w:pPr>
        <w:spacing w:after="0" w:line="240" w:lineRule="auto"/>
        <w:jc w:val="both"/>
        <w:rPr>
          <w:rFonts w:ascii="Times New Roman" w:eastAsia="Times New Roman" w:hAnsi="Times New Roman"/>
          <w:iCs/>
          <w:color w:val="000000"/>
          <w:lang w:eastAsia="hu-HU"/>
        </w:rPr>
      </w:pPr>
      <w:r w:rsidRPr="007C04F7">
        <w:rPr>
          <w:rFonts w:ascii="Times New Roman" w:eastAsia="Times New Roman" w:hAnsi="Times New Roman"/>
          <w:iCs/>
          <w:color w:val="000000"/>
          <w:lang w:eastAsia="hu-HU"/>
        </w:rPr>
        <w:t>Jelen nyilatkozatot a MÁV-START Zrt</w:t>
      </w:r>
      <w:proofErr w:type="gramStart"/>
      <w:r w:rsidRPr="007C04F7">
        <w:rPr>
          <w:rFonts w:ascii="Times New Roman" w:eastAsia="Times New Roman" w:hAnsi="Times New Roman"/>
          <w:iCs/>
          <w:color w:val="000000"/>
          <w:lang w:eastAsia="hu-HU"/>
        </w:rPr>
        <w:t>.,</w:t>
      </w:r>
      <w:proofErr w:type="gramEnd"/>
      <w:r w:rsidRPr="007C04F7">
        <w:rPr>
          <w:rFonts w:ascii="Times New Roman" w:eastAsia="Times New Roman" w:hAnsi="Times New Roman"/>
          <w:iCs/>
          <w:color w:val="000000"/>
          <w:lang w:eastAsia="hu-HU"/>
        </w:rPr>
        <w:t xml:space="preserve"> mint Ajánlatkérő által </w:t>
      </w:r>
      <w:r w:rsidR="00AF208A" w:rsidRPr="007C04F7">
        <w:rPr>
          <w:rFonts w:ascii="Times New Roman" w:hAnsi="Times New Roman"/>
          <w:b/>
        </w:rPr>
        <w:t>"Szombathely JBI Celldömölk „B” típusú teherkocsi javító telephely fűtéskorszerűsítési kivitelezési munkái"</w:t>
      </w:r>
      <w:r w:rsidR="00AF208A" w:rsidRPr="007C04F7">
        <w:rPr>
          <w:rFonts w:ascii="Times New Roman" w:hAnsi="Times New Roman"/>
        </w:rPr>
        <w:t xml:space="preserve"> tárgyban indított, a Kbt. Harmadik része szerinti tárgyalásos eljárásban</w:t>
      </w:r>
      <w:r w:rsidRPr="007C04F7">
        <w:rPr>
          <w:rFonts w:ascii="Times New Roman" w:eastAsia="Times New Roman" w:hAnsi="Times New Roman"/>
          <w:iCs/>
          <w:color w:val="000000"/>
          <w:lang w:eastAsia="hu-HU"/>
        </w:rPr>
        <w:t xml:space="preserve"> teszem meg. </w:t>
      </w:r>
    </w:p>
    <w:p w14:paraId="498B6331" w14:textId="77777777" w:rsidR="0096596D" w:rsidRPr="007C04F7" w:rsidRDefault="0096596D" w:rsidP="002F3C18">
      <w:pPr>
        <w:spacing w:after="0" w:line="240" w:lineRule="auto"/>
        <w:jc w:val="center"/>
        <w:rPr>
          <w:rFonts w:ascii="Times New Roman" w:eastAsia="Times New Roman" w:hAnsi="Times New Roman"/>
          <w:iCs/>
          <w:color w:val="000000"/>
          <w:lang w:eastAsia="hu-HU"/>
        </w:rPr>
      </w:pPr>
    </w:p>
    <w:p w14:paraId="0369189C" w14:textId="77777777" w:rsidR="00891F63" w:rsidRPr="007C04F7" w:rsidRDefault="00891F63" w:rsidP="00891F63">
      <w:pPr>
        <w:keepNext/>
        <w:keepLines/>
        <w:spacing w:after="0" w:line="240" w:lineRule="auto"/>
        <w:jc w:val="both"/>
        <w:rPr>
          <w:rFonts w:ascii="Times New Roman" w:hAnsi="Times New Roman"/>
        </w:rPr>
      </w:pPr>
      <w:r w:rsidRPr="007C04F7">
        <w:rPr>
          <w:rFonts w:ascii="Times New Roman" w:hAnsi="Times New Roman"/>
        </w:rPr>
        <w:t>&lt;Kelt&gt;</w:t>
      </w:r>
    </w:p>
    <w:p w14:paraId="71E1C8EC" w14:textId="77777777" w:rsidR="00891F63" w:rsidRPr="007C04F7" w:rsidRDefault="00891F63" w:rsidP="00891F63">
      <w:pPr>
        <w:keepNext/>
        <w:keepLines/>
        <w:spacing w:after="0" w:line="240" w:lineRule="auto"/>
        <w:jc w:val="both"/>
        <w:rPr>
          <w:rFonts w:ascii="Times New Roman" w:hAnsi="Times New Roman"/>
        </w:rPr>
      </w:pPr>
    </w:p>
    <w:p w14:paraId="7DE60509" w14:textId="77777777" w:rsidR="00891F63" w:rsidRPr="007C04F7" w:rsidRDefault="00891F63" w:rsidP="00891F63">
      <w:pPr>
        <w:keepNext/>
        <w:keepLines/>
        <w:spacing w:after="0" w:line="240" w:lineRule="auto"/>
        <w:jc w:val="both"/>
        <w:rPr>
          <w:rFonts w:ascii="Times New Roman" w:hAnsi="Times New Roman"/>
        </w:rPr>
      </w:pPr>
    </w:p>
    <w:p w14:paraId="7C5C1B7C" w14:textId="77777777" w:rsidR="00891F63" w:rsidRPr="007C04F7" w:rsidRDefault="00891F63" w:rsidP="00891F63">
      <w:pPr>
        <w:keepNext/>
        <w:keepLines/>
        <w:spacing w:after="0" w:line="240" w:lineRule="auto"/>
        <w:jc w:val="center"/>
        <w:rPr>
          <w:rFonts w:ascii="Times New Roman" w:hAnsi="Times New Roman"/>
        </w:rPr>
      </w:pPr>
      <w:r w:rsidRPr="007C04F7">
        <w:rPr>
          <w:rFonts w:ascii="Times New Roman" w:hAnsi="Times New Roman"/>
        </w:rPr>
        <w:t>…………………………..</w:t>
      </w:r>
    </w:p>
    <w:p w14:paraId="74974F91" w14:textId="77777777" w:rsidR="00891F63" w:rsidRPr="007C04F7" w:rsidRDefault="00891F63" w:rsidP="00891F63">
      <w:pPr>
        <w:keepNext/>
        <w:keepLines/>
        <w:spacing w:after="0" w:line="240" w:lineRule="auto"/>
        <w:jc w:val="center"/>
        <w:rPr>
          <w:rFonts w:ascii="Times New Roman" w:hAnsi="Times New Roman"/>
        </w:rPr>
      </w:pPr>
      <w:r w:rsidRPr="007C04F7">
        <w:rPr>
          <w:rFonts w:ascii="Times New Roman" w:hAnsi="Times New Roman"/>
        </w:rPr>
        <w:t>(Cégszerű aláírás a kötelezettségvállalásra</w:t>
      </w:r>
    </w:p>
    <w:p w14:paraId="6BD460B0" w14:textId="77777777" w:rsidR="00891F63" w:rsidRPr="007C04F7" w:rsidRDefault="00891F63" w:rsidP="00891F63">
      <w:pPr>
        <w:keepNext/>
        <w:keepLines/>
        <w:spacing w:after="0" w:line="240" w:lineRule="auto"/>
        <w:jc w:val="center"/>
        <w:rPr>
          <w:rFonts w:ascii="Times New Roman" w:hAnsi="Times New Roman"/>
        </w:rPr>
      </w:pPr>
      <w:proofErr w:type="gramStart"/>
      <w:r w:rsidRPr="007C04F7">
        <w:rPr>
          <w:rFonts w:ascii="Times New Roman" w:hAnsi="Times New Roman"/>
        </w:rPr>
        <w:t>jogosult</w:t>
      </w:r>
      <w:proofErr w:type="gramEnd"/>
      <w:r w:rsidRPr="007C04F7">
        <w:rPr>
          <w:rFonts w:ascii="Times New Roman" w:hAnsi="Times New Roman"/>
        </w:rPr>
        <w:t>/jogosultak, vagy aláírás</w:t>
      </w:r>
    </w:p>
    <w:p w14:paraId="4D8E393F" w14:textId="77777777" w:rsidR="00891F63" w:rsidRPr="007C04F7" w:rsidRDefault="00891F63" w:rsidP="00891F63">
      <w:pPr>
        <w:keepNext/>
        <w:keepLines/>
        <w:spacing w:after="0" w:line="240" w:lineRule="auto"/>
        <w:jc w:val="center"/>
        <w:rPr>
          <w:rFonts w:ascii="Times New Roman" w:hAnsi="Times New Roman"/>
        </w:rPr>
      </w:pPr>
      <w:proofErr w:type="gramStart"/>
      <w:r w:rsidRPr="007C04F7">
        <w:rPr>
          <w:rFonts w:ascii="Times New Roman" w:hAnsi="Times New Roman"/>
        </w:rPr>
        <w:t>a</w:t>
      </w:r>
      <w:proofErr w:type="gramEnd"/>
      <w:r w:rsidRPr="007C04F7">
        <w:rPr>
          <w:rFonts w:ascii="Times New Roman" w:hAnsi="Times New Roman"/>
        </w:rPr>
        <w:t xml:space="preserve"> meghatalmazott/meghatalmazottak részéről)</w:t>
      </w:r>
    </w:p>
    <w:p w14:paraId="643702B9" w14:textId="77777777" w:rsidR="00AF208A" w:rsidRPr="007C04F7" w:rsidRDefault="0096596D" w:rsidP="002F3C18">
      <w:pPr>
        <w:spacing w:after="0" w:line="240" w:lineRule="auto"/>
        <w:rPr>
          <w:rFonts w:ascii="Times New Roman" w:hAnsi="Times New Roman"/>
        </w:rPr>
      </w:pPr>
      <w:r w:rsidRPr="007C04F7">
        <w:rPr>
          <w:rFonts w:ascii="Times New Roman" w:hAnsi="Times New Roman"/>
        </w:rPr>
        <w:br w:type="page"/>
      </w:r>
    </w:p>
    <w:p w14:paraId="2D704F12" w14:textId="5781D96D" w:rsidR="00AF208A" w:rsidRPr="007C04F7" w:rsidRDefault="00891F63" w:rsidP="00AF208A">
      <w:pPr>
        <w:rPr>
          <w:rFonts w:ascii="Times New Roman" w:hAnsi="Times New Roman"/>
          <w:b/>
          <w:bCs/>
        </w:rPr>
      </w:pPr>
      <w:bookmarkStart w:id="63" w:name="_Toc475694640"/>
      <w:r>
        <w:rPr>
          <w:rFonts w:ascii="Times New Roman" w:hAnsi="Times New Roman"/>
          <w:b/>
          <w:bCs/>
        </w:rPr>
        <w:lastRenderedPageBreak/>
        <w:t>2</w:t>
      </w:r>
      <w:r w:rsidR="00E107E9">
        <w:rPr>
          <w:rFonts w:ascii="Times New Roman" w:hAnsi="Times New Roman"/>
          <w:b/>
          <w:bCs/>
        </w:rPr>
        <w:t>4</w:t>
      </w:r>
      <w:r w:rsidR="00AF208A" w:rsidRPr="007C04F7">
        <w:rPr>
          <w:rFonts w:ascii="Times New Roman" w:hAnsi="Times New Roman"/>
          <w:b/>
          <w:bCs/>
        </w:rPr>
        <w:t>. sz. melléklet: Nyilatkozat felelősségbiztosításról</w:t>
      </w:r>
      <w:bookmarkEnd w:id="63"/>
    </w:p>
    <w:p w14:paraId="4896338A" w14:textId="77777777" w:rsidR="00AF208A" w:rsidRPr="007C04F7" w:rsidRDefault="00AF208A" w:rsidP="00AF208A">
      <w:pPr>
        <w:rPr>
          <w:rFonts w:ascii="Times New Roman" w:hAnsi="Times New Roman"/>
        </w:rPr>
      </w:pPr>
    </w:p>
    <w:p w14:paraId="45441258" w14:textId="77777777" w:rsidR="00AF208A" w:rsidRPr="007C04F7" w:rsidRDefault="00AF208A" w:rsidP="00AF208A">
      <w:pPr>
        <w:jc w:val="both"/>
        <w:rPr>
          <w:rFonts w:ascii="Times New Roman" w:hAnsi="Times New Roman"/>
        </w:rPr>
      </w:pPr>
      <w:r w:rsidRPr="007C04F7">
        <w:rPr>
          <w:rFonts w:ascii="Times New Roman" w:hAnsi="Times New Roman"/>
        </w:rPr>
        <w:t>Alulírott &lt;képviselő / meghatalmazott neve</w:t>
      </w:r>
      <w:proofErr w:type="gramStart"/>
      <w:r w:rsidRPr="007C04F7">
        <w:rPr>
          <w:rFonts w:ascii="Times New Roman" w:hAnsi="Times New Roman"/>
        </w:rPr>
        <w:t>&gt;a</w:t>
      </w:r>
      <w:proofErr w:type="gramEnd"/>
      <w:r w:rsidRPr="007C04F7">
        <w:rPr>
          <w:rFonts w:ascii="Times New Roman" w:hAnsi="Times New Roman"/>
        </w:rPr>
        <w:t xml:space="preserve">(z) &lt;cégnév&gt; (&lt;székhely&gt;) mint ajánlattevő/közös ajánlattevők képviseletében a MÁV-START Vasúti Személyszállító Zrt., mint Ajánlatkérő által </w:t>
      </w:r>
      <w:r w:rsidRPr="007C04F7">
        <w:rPr>
          <w:rFonts w:ascii="Times New Roman" w:hAnsi="Times New Roman"/>
          <w:b/>
        </w:rPr>
        <w:t>"Szombathely JBI Celldömölk „B” típusú teherkocsi javító telephely fűtéskorszerűsítési kivitelezési munkái"</w:t>
      </w:r>
      <w:r w:rsidRPr="007C04F7">
        <w:rPr>
          <w:rFonts w:ascii="Times New Roman" w:hAnsi="Times New Roman"/>
        </w:rPr>
        <w:t xml:space="preserve"> tárgyban indított, a Kbt. Harmadik része szerinti tárgyalásos eljárásban ezúton nyilatkozom, hogy nyertességünk esetén a 321/2015. (X. 30.) Korm. rendelet 8. § 11. bekezdése és 26. §</w:t>
      </w:r>
      <w:proofErr w:type="spellStart"/>
      <w:r w:rsidRPr="007C04F7">
        <w:rPr>
          <w:rFonts w:ascii="Times New Roman" w:hAnsi="Times New Roman"/>
        </w:rPr>
        <w:t>-a</w:t>
      </w:r>
      <w:proofErr w:type="spellEnd"/>
      <w:r w:rsidRPr="007C04F7">
        <w:rPr>
          <w:rFonts w:ascii="Times New Roman" w:hAnsi="Times New Roman"/>
        </w:rPr>
        <w:t xml:space="preserve"> szerint legkésőbb a szerződéskötés időpontjára a jelen eljárásban előírt felelősségbiztosítási szerződését megkötöm, vagy jelen közbeszerzés tárgyára kiterjesztem oly módon, hogy az maradéktalanul eleget tegyen a megjelölt követelményeknek. </w:t>
      </w:r>
    </w:p>
    <w:p w14:paraId="5F80924F" w14:textId="77777777" w:rsidR="00AF208A" w:rsidRPr="007C04F7" w:rsidRDefault="00AF208A" w:rsidP="00AF208A">
      <w:pPr>
        <w:jc w:val="both"/>
        <w:rPr>
          <w:rFonts w:ascii="Times New Roman" w:hAnsi="Times New Roman"/>
        </w:rPr>
      </w:pPr>
      <w:r w:rsidRPr="007C04F7">
        <w:rPr>
          <w:rFonts w:ascii="Times New Roman" w:hAnsi="Times New Roman"/>
        </w:rPr>
        <w:t>Továbbá nyilatkozom arról is, hogy a biztosítási szerződés megkötésének vagy kiterjesztésének elmaradása az ajánlattevő szerződéskötéstől való visszalépésnek minősül a Kbt. 131. § (4) bekezdése alapján.</w:t>
      </w:r>
    </w:p>
    <w:p w14:paraId="6279C075" w14:textId="77777777" w:rsidR="00AF208A" w:rsidRPr="007C04F7" w:rsidRDefault="00AF208A" w:rsidP="00AF208A">
      <w:pPr>
        <w:rPr>
          <w:rFonts w:ascii="Times New Roman" w:hAnsi="Times New Roman"/>
        </w:rPr>
      </w:pPr>
    </w:p>
    <w:p w14:paraId="73D92796" w14:textId="77777777" w:rsidR="00AF208A" w:rsidRPr="007C04F7" w:rsidRDefault="00AF208A" w:rsidP="00AF208A">
      <w:pPr>
        <w:rPr>
          <w:rFonts w:ascii="Times New Roman" w:hAnsi="Times New Roman"/>
        </w:rPr>
      </w:pPr>
    </w:p>
    <w:p w14:paraId="6CD09296" w14:textId="77777777" w:rsidR="00AF208A" w:rsidRPr="007C04F7" w:rsidRDefault="00AF208A" w:rsidP="00AF208A">
      <w:pPr>
        <w:rPr>
          <w:rFonts w:ascii="Times New Roman" w:hAnsi="Times New Roman"/>
          <w:iCs/>
        </w:rPr>
      </w:pPr>
    </w:p>
    <w:p w14:paraId="18947051" w14:textId="77777777" w:rsidR="00AF208A" w:rsidRPr="007C04F7" w:rsidRDefault="00AF208A" w:rsidP="00AF208A">
      <w:pPr>
        <w:rPr>
          <w:rFonts w:ascii="Times New Roman" w:hAnsi="Times New Roman"/>
          <w:iCs/>
        </w:rPr>
      </w:pPr>
      <w:r w:rsidRPr="007C04F7">
        <w:rPr>
          <w:rFonts w:ascii="Times New Roman" w:hAnsi="Times New Roman"/>
          <w:iCs/>
        </w:rPr>
        <w:t>Kelt. ……………………..</w:t>
      </w:r>
    </w:p>
    <w:p w14:paraId="11A59597" w14:textId="77777777" w:rsidR="00AF208A" w:rsidRPr="007C04F7" w:rsidRDefault="00AF208A" w:rsidP="00AF208A">
      <w:pPr>
        <w:spacing w:after="0" w:line="240" w:lineRule="auto"/>
        <w:jc w:val="center"/>
        <w:rPr>
          <w:rFonts w:ascii="Times New Roman" w:eastAsia="Times New Roman" w:hAnsi="Times New Roman"/>
          <w:iCs/>
          <w:color w:val="000000"/>
          <w:lang w:eastAsia="hu-HU"/>
        </w:rPr>
      </w:pPr>
    </w:p>
    <w:p w14:paraId="1868843F" w14:textId="77777777" w:rsidR="00AF208A" w:rsidRPr="007C04F7" w:rsidRDefault="00AF208A" w:rsidP="00AF208A">
      <w:pPr>
        <w:spacing w:after="0" w:line="240" w:lineRule="auto"/>
        <w:jc w:val="center"/>
        <w:rPr>
          <w:rFonts w:ascii="Times New Roman" w:eastAsia="Times New Roman" w:hAnsi="Times New Roman"/>
          <w:iCs/>
          <w:color w:val="000000"/>
          <w:lang w:eastAsia="hu-HU"/>
        </w:rPr>
      </w:pPr>
      <w:r w:rsidRPr="007C04F7">
        <w:rPr>
          <w:rFonts w:ascii="Times New Roman" w:eastAsia="Times New Roman" w:hAnsi="Times New Roman"/>
          <w:iCs/>
          <w:color w:val="000000"/>
          <w:lang w:eastAsia="hu-HU"/>
        </w:rPr>
        <w:t>………………………..</w:t>
      </w:r>
    </w:p>
    <w:p w14:paraId="7CA615D0" w14:textId="77777777" w:rsidR="00AF208A" w:rsidRPr="007C04F7" w:rsidRDefault="00AF208A" w:rsidP="00AF208A">
      <w:pPr>
        <w:keepNext/>
        <w:keepLines/>
        <w:spacing w:after="0" w:line="240" w:lineRule="auto"/>
        <w:jc w:val="center"/>
        <w:rPr>
          <w:rFonts w:ascii="Times New Roman" w:hAnsi="Times New Roman"/>
        </w:rPr>
      </w:pPr>
      <w:r w:rsidRPr="007C04F7">
        <w:rPr>
          <w:rFonts w:ascii="Times New Roman" w:hAnsi="Times New Roman"/>
        </w:rPr>
        <w:t>(Cégszerű aláírás a kötelezettségvállalásra</w:t>
      </w:r>
    </w:p>
    <w:p w14:paraId="0A9FBDDC" w14:textId="77777777" w:rsidR="00AF208A" w:rsidRPr="007C04F7" w:rsidRDefault="00AF208A" w:rsidP="00AF208A">
      <w:pPr>
        <w:keepNext/>
        <w:keepLines/>
        <w:spacing w:after="0" w:line="240" w:lineRule="auto"/>
        <w:jc w:val="center"/>
        <w:rPr>
          <w:rFonts w:ascii="Times New Roman" w:hAnsi="Times New Roman"/>
        </w:rPr>
      </w:pPr>
      <w:proofErr w:type="gramStart"/>
      <w:r w:rsidRPr="007C04F7">
        <w:rPr>
          <w:rFonts w:ascii="Times New Roman" w:hAnsi="Times New Roman"/>
        </w:rPr>
        <w:t>jogosult</w:t>
      </w:r>
      <w:proofErr w:type="gramEnd"/>
      <w:r w:rsidRPr="007C04F7">
        <w:rPr>
          <w:rFonts w:ascii="Times New Roman" w:hAnsi="Times New Roman"/>
        </w:rPr>
        <w:t>/jogosultak, vagy aláírás</w:t>
      </w:r>
    </w:p>
    <w:p w14:paraId="2D43469D" w14:textId="77777777" w:rsidR="00AF208A" w:rsidRPr="007C04F7" w:rsidRDefault="00AF208A" w:rsidP="00AF208A">
      <w:pPr>
        <w:keepNext/>
        <w:keepLines/>
        <w:spacing w:after="0" w:line="240" w:lineRule="auto"/>
        <w:jc w:val="center"/>
        <w:rPr>
          <w:rFonts w:ascii="Times New Roman" w:hAnsi="Times New Roman"/>
        </w:rPr>
      </w:pPr>
      <w:proofErr w:type="gramStart"/>
      <w:r w:rsidRPr="007C04F7">
        <w:rPr>
          <w:rFonts w:ascii="Times New Roman" w:hAnsi="Times New Roman"/>
        </w:rPr>
        <w:t>a</w:t>
      </w:r>
      <w:proofErr w:type="gramEnd"/>
      <w:r w:rsidRPr="007C04F7">
        <w:rPr>
          <w:rFonts w:ascii="Times New Roman" w:hAnsi="Times New Roman"/>
        </w:rPr>
        <w:t xml:space="preserve"> meghatalmazott/meghatalmazottak részéről)</w:t>
      </w:r>
    </w:p>
    <w:p w14:paraId="08F8B687" w14:textId="77777777" w:rsidR="00AF208A" w:rsidRPr="007C04F7" w:rsidRDefault="00AF208A" w:rsidP="00AF208A">
      <w:pPr>
        <w:rPr>
          <w:rFonts w:ascii="Times New Roman" w:hAnsi="Times New Roman"/>
        </w:rPr>
      </w:pPr>
    </w:p>
    <w:p w14:paraId="487F0314" w14:textId="77777777" w:rsidR="00AF208A" w:rsidRPr="00AF208A" w:rsidRDefault="00AF208A" w:rsidP="00AF208A">
      <w:pPr>
        <w:rPr>
          <w:rFonts w:ascii="Times New Roman" w:hAnsi="Times New Roman"/>
        </w:rPr>
      </w:pPr>
    </w:p>
    <w:p w14:paraId="4BA5EC48" w14:textId="77777777" w:rsidR="00AF208A" w:rsidRPr="00AF208A" w:rsidRDefault="00AF208A" w:rsidP="00AF208A">
      <w:pPr>
        <w:rPr>
          <w:rFonts w:ascii="Times New Roman" w:hAnsi="Times New Roman"/>
        </w:rPr>
      </w:pPr>
    </w:p>
    <w:p w14:paraId="37667414" w14:textId="77777777" w:rsidR="00AF208A" w:rsidRDefault="00AF208A">
      <w:pPr>
        <w:rPr>
          <w:rFonts w:ascii="Times New Roman" w:hAnsi="Times New Roman"/>
        </w:rPr>
      </w:pPr>
      <w:r>
        <w:rPr>
          <w:rFonts w:ascii="Times New Roman" w:hAnsi="Times New Roman"/>
        </w:rPr>
        <w:br w:type="page"/>
      </w:r>
    </w:p>
    <w:p w14:paraId="707FE8A6" w14:textId="77777777" w:rsidR="00AF208A" w:rsidRPr="00216DF9" w:rsidRDefault="00AF208A" w:rsidP="00AF208A">
      <w:pPr>
        <w:pStyle w:val="Cmsor2"/>
      </w:pPr>
      <w:bookmarkStart w:id="64" w:name="_Toc411428705"/>
      <w:bookmarkStart w:id="65" w:name="_Toc411429483"/>
      <w:bookmarkStart w:id="66" w:name="_Toc518030764"/>
      <w:r w:rsidRPr="00216DF9">
        <w:lastRenderedPageBreak/>
        <w:t xml:space="preserve">A Kbt. 69. § (4)-(6) bekezdése alapján, Ajánlatkérő erre vonatkozó, külön felhívására csatolandó </w:t>
      </w:r>
      <w:r>
        <w:t>nyilatkozatminták</w:t>
      </w:r>
      <w:bookmarkEnd w:id="66"/>
    </w:p>
    <w:p w14:paraId="760D09C9" w14:textId="77777777" w:rsidR="00AF208A" w:rsidRPr="00AA47A6" w:rsidRDefault="00AF208A" w:rsidP="002F3C18">
      <w:pPr>
        <w:pStyle w:val="Cmsor3"/>
        <w:spacing w:line="240" w:lineRule="auto"/>
        <w:jc w:val="both"/>
        <w:rPr>
          <w:sz w:val="22"/>
          <w:szCs w:val="22"/>
        </w:rPr>
      </w:pPr>
    </w:p>
    <w:p w14:paraId="6D3D49FF" w14:textId="2B7F20B0" w:rsidR="0096596D" w:rsidRPr="00AA47A6" w:rsidRDefault="00891F63" w:rsidP="002F3C18">
      <w:pPr>
        <w:pStyle w:val="Cmsor3"/>
        <w:spacing w:line="240" w:lineRule="auto"/>
        <w:jc w:val="both"/>
        <w:rPr>
          <w:sz w:val="22"/>
          <w:szCs w:val="22"/>
        </w:rPr>
      </w:pPr>
      <w:bookmarkStart w:id="67" w:name="_Toc518030765"/>
      <w:r>
        <w:rPr>
          <w:sz w:val="22"/>
          <w:szCs w:val="22"/>
        </w:rPr>
        <w:t>2</w:t>
      </w:r>
      <w:r w:rsidR="00E107E9">
        <w:rPr>
          <w:sz w:val="22"/>
          <w:szCs w:val="22"/>
        </w:rPr>
        <w:t>5</w:t>
      </w:r>
      <w:r w:rsidR="0096596D" w:rsidRPr="00AA47A6">
        <w:rPr>
          <w:sz w:val="22"/>
          <w:szCs w:val="22"/>
        </w:rPr>
        <w:t>. sz. melléklet: Nyilatkozat árbevételről a 321/2015. (X. 30.) Korm. rendelet 19. § (1) bekezdés c) pontja szerinti alkalmassági előírás vonatkozásában</w:t>
      </w:r>
      <w:bookmarkEnd w:id="64"/>
      <w:bookmarkEnd w:id="65"/>
      <w:bookmarkEnd w:id="67"/>
    </w:p>
    <w:p w14:paraId="634C9DB7" w14:textId="77777777" w:rsidR="0096596D" w:rsidRPr="00AA47A6" w:rsidRDefault="0096596D" w:rsidP="002F3C18">
      <w:pPr>
        <w:spacing w:line="240" w:lineRule="auto"/>
        <w:rPr>
          <w:rFonts w:ascii="Times New Roman" w:hAnsi="Times New Roman"/>
          <w:i/>
        </w:rPr>
      </w:pPr>
    </w:p>
    <w:p w14:paraId="0D4B6CD8" w14:textId="77777777" w:rsidR="0096596D" w:rsidRPr="00AA47A6" w:rsidRDefault="0096596D" w:rsidP="002F3C18">
      <w:pPr>
        <w:keepNext/>
        <w:keepLines/>
        <w:spacing w:after="0" w:line="240" w:lineRule="auto"/>
        <w:jc w:val="both"/>
        <w:rPr>
          <w:rFonts w:ascii="Times New Roman" w:hAnsi="Times New Roman"/>
        </w:rPr>
      </w:pPr>
    </w:p>
    <w:p w14:paraId="219B5B82" w14:textId="4715BD9A" w:rsidR="0096596D" w:rsidRPr="00AA47A6" w:rsidRDefault="0096596D" w:rsidP="002F3C18">
      <w:pPr>
        <w:keepNext/>
        <w:keepLines/>
        <w:spacing w:after="0" w:line="240" w:lineRule="auto"/>
        <w:jc w:val="both"/>
        <w:rPr>
          <w:rFonts w:ascii="Times New Roman" w:hAnsi="Times New Roman"/>
        </w:rPr>
      </w:pPr>
      <w:proofErr w:type="gramStart"/>
      <w:r w:rsidRPr="00AA47A6">
        <w:rPr>
          <w:rFonts w:ascii="Times New Roman" w:hAnsi="Times New Roman"/>
        </w:rPr>
        <w:t xml:space="preserve">Alulírott &lt;képviselő / meghatalmazott neve&gt;a(z) &lt;cégnév&gt; (&lt;székhely&gt;) mint </w:t>
      </w:r>
      <w:r w:rsidR="002A4C6F">
        <w:rPr>
          <w:rFonts w:ascii="Times New Roman" w:hAnsi="Times New Roman"/>
        </w:rPr>
        <w:t>Ajánlattevő</w:t>
      </w:r>
      <w:r w:rsidRPr="00AA47A6">
        <w:rPr>
          <w:rFonts w:ascii="Times New Roman" w:hAnsi="Times New Roman"/>
        </w:rPr>
        <w:t xml:space="preserve"> / kapacitást rendelkezésre bocsátó szervezet (személy)</w:t>
      </w:r>
      <w:r w:rsidRPr="00AA47A6">
        <w:rPr>
          <w:rStyle w:val="Lbjegyzet-hivatkozs"/>
          <w:rFonts w:ascii="Times New Roman" w:hAnsi="Times New Roman"/>
        </w:rPr>
        <w:footnoteReference w:customMarkFollows="1" w:id="5"/>
        <w:sym w:font="Symbol" w:char="F02A"/>
      </w:r>
      <w:r w:rsidRPr="00AA47A6">
        <w:rPr>
          <w:rFonts w:ascii="Times New Roman" w:hAnsi="Times New Roman"/>
        </w:rPr>
        <w:t xml:space="preserve"> képviseletében a MÁV-START Vasúti Személyszállító Zrt.</w:t>
      </w:r>
      <w:r w:rsidRPr="00AA47A6">
        <w:rPr>
          <w:rFonts w:ascii="Times New Roman" w:hAnsi="Times New Roman"/>
          <w:lang w:eastAsia="hu-HU"/>
        </w:rPr>
        <w:t xml:space="preserve">, </w:t>
      </w:r>
      <w:r w:rsidRPr="00AA47A6">
        <w:rPr>
          <w:rFonts w:ascii="Times New Roman" w:hAnsi="Times New Roman"/>
        </w:rPr>
        <w:t xml:space="preserve">mint ajánlatkérő által </w:t>
      </w:r>
      <w:r w:rsidR="004E47B2" w:rsidRPr="00AA47A6">
        <w:rPr>
          <w:rFonts w:ascii="Times New Roman" w:hAnsi="Times New Roman"/>
          <w:b/>
        </w:rPr>
        <w:t>"Szombathely JBI Celldömölk „B” típusú teherkocsi javító telephely fűtéskorszerűsítési kivitelezési munkái"</w:t>
      </w:r>
      <w:r w:rsidRPr="00AA47A6">
        <w:rPr>
          <w:rFonts w:ascii="Times New Roman" w:hAnsi="Times New Roman"/>
        </w:rPr>
        <w:t xml:space="preserve"> tárgyban indított, a Kbt. Harmadik része szerinti tárgyalásos eljárásban ezúton nyilatkozom, hogy a(z) &lt;cégnév&gt; a teljes – általános forgalmi adó nélkül számított – árbevétele az előző három lezárt üzleti évben az alábbiak szerint alakult:</w:t>
      </w:r>
      <w:proofErr w:type="gramEnd"/>
    </w:p>
    <w:p w14:paraId="6012572D" w14:textId="77777777" w:rsidR="0096596D" w:rsidRPr="00AA47A6" w:rsidRDefault="0096596D" w:rsidP="002F3C18">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96596D" w:rsidRPr="00AA47A6" w14:paraId="2373950F" w14:textId="77777777" w:rsidTr="00011A92">
        <w:tc>
          <w:tcPr>
            <w:tcW w:w="4605" w:type="dxa"/>
            <w:shd w:val="clear" w:color="auto" w:fill="auto"/>
          </w:tcPr>
          <w:p w14:paraId="3AA74818" w14:textId="77777777" w:rsidR="0096596D" w:rsidRPr="00AA47A6" w:rsidRDefault="0096596D" w:rsidP="002F3C18">
            <w:pPr>
              <w:keepNext/>
              <w:keepLines/>
              <w:spacing w:after="0" w:line="240" w:lineRule="auto"/>
              <w:jc w:val="center"/>
              <w:rPr>
                <w:rFonts w:ascii="Times New Roman" w:hAnsi="Times New Roman"/>
              </w:rPr>
            </w:pPr>
            <w:r w:rsidRPr="00AA47A6">
              <w:rPr>
                <w:rFonts w:ascii="Times New Roman" w:hAnsi="Times New Roman"/>
              </w:rPr>
              <w:t>Év:</w:t>
            </w:r>
          </w:p>
        </w:tc>
        <w:tc>
          <w:tcPr>
            <w:tcW w:w="4605" w:type="dxa"/>
            <w:shd w:val="clear" w:color="auto" w:fill="auto"/>
          </w:tcPr>
          <w:p w14:paraId="3E858607" w14:textId="77777777" w:rsidR="0096596D" w:rsidRPr="00AA47A6" w:rsidRDefault="0096596D" w:rsidP="002F3C18">
            <w:pPr>
              <w:keepNext/>
              <w:keepLines/>
              <w:spacing w:after="0" w:line="240" w:lineRule="auto"/>
              <w:jc w:val="center"/>
              <w:rPr>
                <w:rFonts w:ascii="Times New Roman" w:hAnsi="Times New Roman"/>
              </w:rPr>
            </w:pPr>
            <w:r w:rsidRPr="00AA47A6">
              <w:rPr>
                <w:rFonts w:ascii="Times New Roman" w:hAnsi="Times New Roman"/>
              </w:rPr>
              <w:t>Teljes - általános forgalmi adó nélkül számított - árbevétel:</w:t>
            </w:r>
          </w:p>
        </w:tc>
      </w:tr>
      <w:tr w:rsidR="0096596D" w:rsidRPr="00AA47A6" w14:paraId="55D08357" w14:textId="77777777" w:rsidTr="00011A92">
        <w:tc>
          <w:tcPr>
            <w:tcW w:w="4605" w:type="dxa"/>
            <w:shd w:val="clear" w:color="auto" w:fill="auto"/>
          </w:tcPr>
          <w:p w14:paraId="242A241D" w14:textId="77777777" w:rsidR="0096596D" w:rsidRPr="00AA47A6" w:rsidRDefault="0096596D" w:rsidP="002F3C18">
            <w:pPr>
              <w:keepNext/>
              <w:keepLines/>
              <w:spacing w:after="0" w:line="240" w:lineRule="auto"/>
              <w:jc w:val="center"/>
              <w:rPr>
                <w:rFonts w:ascii="Times New Roman" w:hAnsi="Times New Roman"/>
              </w:rPr>
            </w:pPr>
            <w:r w:rsidRPr="00AA47A6">
              <w:rPr>
                <w:rFonts w:ascii="Times New Roman" w:hAnsi="Times New Roman"/>
              </w:rPr>
              <w:t>…..</w:t>
            </w:r>
          </w:p>
        </w:tc>
        <w:tc>
          <w:tcPr>
            <w:tcW w:w="4605" w:type="dxa"/>
            <w:shd w:val="clear" w:color="auto" w:fill="auto"/>
          </w:tcPr>
          <w:p w14:paraId="7FB820D5" w14:textId="77777777" w:rsidR="0096596D" w:rsidRPr="00AA47A6" w:rsidRDefault="0096596D" w:rsidP="002F3C18">
            <w:pPr>
              <w:keepNext/>
              <w:keepLines/>
              <w:spacing w:after="0" w:line="240" w:lineRule="auto"/>
              <w:jc w:val="both"/>
              <w:rPr>
                <w:rFonts w:ascii="Times New Roman" w:hAnsi="Times New Roman"/>
              </w:rPr>
            </w:pPr>
          </w:p>
        </w:tc>
      </w:tr>
      <w:tr w:rsidR="0096596D" w:rsidRPr="00AA47A6" w14:paraId="7B975118" w14:textId="77777777" w:rsidTr="00011A92">
        <w:tc>
          <w:tcPr>
            <w:tcW w:w="4605" w:type="dxa"/>
            <w:shd w:val="clear" w:color="auto" w:fill="auto"/>
          </w:tcPr>
          <w:p w14:paraId="3B4B731A" w14:textId="77777777" w:rsidR="0096596D" w:rsidRPr="00AA47A6" w:rsidRDefault="0096596D" w:rsidP="002F3C18">
            <w:pPr>
              <w:keepNext/>
              <w:keepLines/>
              <w:spacing w:after="0" w:line="240" w:lineRule="auto"/>
              <w:jc w:val="center"/>
              <w:rPr>
                <w:rFonts w:ascii="Times New Roman" w:hAnsi="Times New Roman"/>
              </w:rPr>
            </w:pPr>
            <w:r w:rsidRPr="00AA47A6">
              <w:rPr>
                <w:rFonts w:ascii="Times New Roman" w:hAnsi="Times New Roman"/>
              </w:rPr>
              <w:t>…….</w:t>
            </w:r>
          </w:p>
        </w:tc>
        <w:tc>
          <w:tcPr>
            <w:tcW w:w="4605" w:type="dxa"/>
            <w:shd w:val="clear" w:color="auto" w:fill="auto"/>
          </w:tcPr>
          <w:p w14:paraId="588B85C2" w14:textId="77777777" w:rsidR="0096596D" w:rsidRPr="00AA47A6" w:rsidRDefault="0096596D" w:rsidP="002F3C18">
            <w:pPr>
              <w:keepNext/>
              <w:keepLines/>
              <w:spacing w:after="0" w:line="240" w:lineRule="auto"/>
              <w:jc w:val="both"/>
              <w:rPr>
                <w:rFonts w:ascii="Times New Roman" w:hAnsi="Times New Roman"/>
              </w:rPr>
            </w:pPr>
          </w:p>
        </w:tc>
      </w:tr>
      <w:tr w:rsidR="0096596D" w:rsidRPr="00AA47A6" w14:paraId="24842B88" w14:textId="77777777" w:rsidTr="00011A92">
        <w:tc>
          <w:tcPr>
            <w:tcW w:w="4605" w:type="dxa"/>
            <w:shd w:val="clear" w:color="auto" w:fill="auto"/>
          </w:tcPr>
          <w:p w14:paraId="770EFBF4" w14:textId="77777777" w:rsidR="0096596D" w:rsidRPr="00AA47A6" w:rsidRDefault="0096596D" w:rsidP="002F3C18">
            <w:pPr>
              <w:keepNext/>
              <w:keepLines/>
              <w:spacing w:after="0" w:line="240" w:lineRule="auto"/>
              <w:jc w:val="center"/>
              <w:rPr>
                <w:rFonts w:ascii="Times New Roman" w:hAnsi="Times New Roman"/>
              </w:rPr>
            </w:pPr>
            <w:r w:rsidRPr="00AA47A6">
              <w:rPr>
                <w:rFonts w:ascii="Times New Roman" w:hAnsi="Times New Roman"/>
              </w:rPr>
              <w:t>……</w:t>
            </w:r>
          </w:p>
        </w:tc>
        <w:tc>
          <w:tcPr>
            <w:tcW w:w="4605" w:type="dxa"/>
            <w:shd w:val="clear" w:color="auto" w:fill="auto"/>
          </w:tcPr>
          <w:p w14:paraId="14E4B1C2" w14:textId="77777777" w:rsidR="0096596D" w:rsidRPr="00AA47A6" w:rsidRDefault="0096596D" w:rsidP="002F3C18">
            <w:pPr>
              <w:keepNext/>
              <w:keepLines/>
              <w:spacing w:after="0" w:line="240" w:lineRule="auto"/>
              <w:jc w:val="both"/>
              <w:rPr>
                <w:rFonts w:ascii="Times New Roman" w:hAnsi="Times New Roman"/>
              </w:rPr>
            </w:pPr>
          </w:p>
        </w:tc>
      </w:tr>
    </w:tbl>
    <w:p w14:paraId="7D86C1E4" w14:textId="77777777" w:rsidR="0096596D" w:rsidRPr="00AA47A6" w:rsidRDefault="0096596D" w:rsidP="002F3C18">
      <w:pPr>
        <w:keepNext/>
        <w:keepLines/>
        <w:spacing w:after="0" w:line="240" w:lineRule="auto"/>
        <w:jc w:val="both"/>
        <w:rPr>
          <w:rFonts w:ascii="Times New Roman" w:hAnsi="Times New Roman"/>
        </w:rPr>
      </w:pPr>
    </w:p>
    <w:p w14:paraId="35C93E97" w14:textId="77777777" w:rsidR="0096596D" w:rsidRPr="00AA47A6" w:rsidRDefault="0096596D" w:rsidP="002F3C18">
      <w:pPr>
        <w:keepNext/>
        <w:keepLines/>
        <w:spacing w:after="0" w:line="240" w:lineRule="auto"/>
        <w:jc w:val="both"/>
        <w:rPr>
          <w:rFonts w:ascii="Times New Roman" w:hAnsi="Times New Roman"/>
        </w:rPr>
      </w:pPr>
    </w:p>
    <w:p w14:paraId="0472FCF4" w14:textId="77777777" w:rsidR="0096596D" w:rsidRPr="00AA47A6" w:rsidRDefault="0096596D" w:rsidP="002F3C18">
      <w:pPr>
        <w:keepNext/>
        <w:keepLines/>
        <w:spacing w:after="0" w:line="240" w:lineRule="auto"/>
        <w:jc w:val="both"/>
        <w:rPr>
          <w:rFonts w:ascii="Times New Roman" w:hAnsi="Times New Roman"/>
        </w:rPr>
      </w:pPr>
      <w:r w:rsidRPr="00AA47A6">
        <w:rPr>
          <w:rFonts w:ascii="Times New Roman" w:hAnsi="Times New Roman"/>
        </w:rPr>
        <w:t>Kérjük a devizanemet és annak egységét feltüntetni! (pl.: ezer HUF)</w:t>
      </w:r>
    </w:p>
    <w:p w14:paraId="4A5EC4CD" w14:textId="77777777" w:rsidR="0096596D" w:rsidRPr="00AA47A6" w:rsidRDefault="0096596D" w:rsidP="002F3C18">
      <w:pPr>
        <w:keepNext/>
        <w:keepLines/>
        <w:spacing w:after="0" w:line="240" w:lineRule="auto"/>
        <w:jc w:val="both"/>
        <w:rPr>
          <w:rFonts w:ascii="Times New Roman" w:hAnsi="Times New Roman"/>
        </w:rPr>
      </w:pPr>
    </w:p>
    <w:p w14:paraId="30B0D41A" w14:textId="77777777" w:rsidR="0096596D" w:rsidRPr="00AA47A6" w:rsidRDefault="0096596D" w:rsidP="002F3C18">
      <w:pPr>
        <w:keepNext/>
        <w:keepLines/>
        <w:spacing w:after="0" w:line="240" w:lineRule="auto"/>
        <w:jc w:val="both"/>
        <w:rPr>
          <w:rFonts w:ascii="Times New Roman" w:hAnsi="Times New Roman"/>
        </w:rPr>
      </w:pPr>
      <w:r w:rsidRPr="00AA47A6">
        <w:rPr>
          <w:rFonts w:ascii="Times New Roman" w:hAnsi="Times New Roman"/>
        </w:rPr>
        <w:t>&lt;Kelt&gt;</w:t>
      </w:r>
    </w:p>
    <w:p w14:paraId="0AC5A4F1" w14:textId="77777777" w:rsidR="0096596D" w:rsidRPr="00AA47A6" w:rsidRDefault="0096596D" w:rsidP="002F3C18">
      <w:pPr>
        <w:keepNext/>
        <w:keepLines/>
        <w:spacing w:after="0" w:line="240" w:lineRule="auto"/>
        <w:jc w:val="both"/>
        <w:rPr>
          <w:rFonts w:ascii="Times New Roman" w:hAnsi="Times New Roman"/>
        </w:rPr>
      </w:pPr>
    </w:p>
    <w:p w14:paraId="5B556D91" w14:textId="77777777" w:rsidR="0096596D" w:rsidRPr="00AA47A6" w:rsidRDefault="0096596D" w:rsidP="002F3C18">
      <w:pPr>
        <w:keepNext/>
        <w:keepLines/>
        <w:spacing w:after="0" w:line="240" w:lineRule="auto"/>
        <w:jc w:val="both"/>
        <w:rPr>
          <w:rFonts w:ascii="Times New Roman" w:hAnsi="Times New Roman"/>
        </w:rPr>
      </w:pPr>
    </w:p>
    <w:p w14:paraId="77594078" w14:textId="77777777" w:rsidR="0096596D" w:rsidRPr="00AA47A6" w:rsidRDefault="0096596D" w:rsidP="002F3C18">
      <w:pPr>
        <w:keepNext/>
        <w:keepLines/>
        <w:spacing w:after="0" w:line="240" w:lineRule="auto"/>
        <w:jc w:val="center"/>
        <w:rPr>
          <w:rFonts w:ascii="Times New Roman" w:hAnsi="Times New Roman"/>
          <w:b/>
        </w:rPr>
      </w:pPr>
      <w:r w:rsidRPr="00AA47A6">
        <w:rPr>
          <w:rFonts w:ascii="Times New Roman" w:hAnsi="Times New Roman"/>
          <w:b/>
        </w:rPr>
        <w:t>…………………………..</w:t>
      </w:r>
    </w:p>
    <w:p w14:paraId="360B31E8" w14:textId="77777777" w:rsidR="0096596D" w:rsidRPr="00AA47A6" w:rsidRDefault="0096596D" w:rsidP="002F3C18">
      <w:pPr>
        <w:pStyle w:val="Szvegtrzs21"/>
        <w:keepNext/>
        <w:keepLines/>
        <w:spacing w:line="240" w:lineRule="auto"/>
        <w:ind w:right="142"/>
        <w:jc w:val="center"/>
        <w:rPr>
          <w:i w:val="0"/>
          <w:smallCaps w:val="0"/>
          <w:sz w:val="22"/>
          <w:szCs w:val="22"/>
        </w:rPr>
      </w:pPr>
      <w:r w:rsidRPr="00AA47A6">
        <w:rPr>
          <w:i w:val="0"/>
          <w:smallCaps w:val="0"/>
          <w:sz w:val="22"/>
          <w:szCs w:val="22"/>
        </w:rPr>
        <w:t xml:space="preserve">(Cégszerű aláírás a kötelezettségvállalásra </w:t>
      </w:r>
    </w:p>
    <w:p w14:paraId="668663ED" w14:textId="77777777" w:rsidR="0096596D" w:rsidRPr="00AA47A6" w:rsidRDefault="0096596D" w:rsidP="002F3C18">
      <w:pPr>
        <w:pStyle w:val="Szvegtrzs21"/>
        <w:keepNext/>
        <w:keepLines/>
        <w:spacing w:line="240" w:lineRule="auto"/>
        <w:ind w:right="142"/>
        <w:jc w:val="center"/>
        <w:rPr>
          <w:i w:val="0"/>
          <w:smallCaps w:val="0"/>
          <w:sz w:val="22"/>
          <w:szCs w:val="22"/>
        </w:rPr>
      </w:pPr>
      <w:proofErr w:type="gramStart"/>
      <w:r w:rsidRPr="00AA47A6">
        <w:rPr>
          <w:i w:val="0"/>
          <w:smallCaps w:val="0"/>
          <w:sz w:val="22"/>
          <w:szCs w:val="22"/>
        </w:rPr>
        <w:t>jogosult</w:t>
      </w:r>
      <w:proofErr w:type="gramEnd"/>
      <w:r w:rsidRPr="00AA47A6">
        <w:rPr>
          <w:i w:val="0"/>
          <w:smallCaps w:val="0"/>
          <w:sz w:val="22"/>
          <w:szCs w:val="22"/>
        </w:rPr>
        <w:t xml:space="preserve">/jogosultak, vagy aláírás </w:t>
      </w:r>
    </w:p>
    <w:p w14:paraId="4CB46259" w14:textId="77777777" w:rsidR="0096596D" w:rsidRPr="00AA47A6" w:rsidRDefault="0096596D" w:rsidP="002F3C18">
      <w:pPr>
        <w:pStyle w:val="Szvegtrzs21"/>
        <w:keepNext/>
        <w:keepLines/>
        <w:spacing w:line="240" w:lineRule="auto"/>
        <w:ind w:right="142"/>
        <w:jc w:val="center"/>
        <w:rPr>
          <w:i w:val="0"/>
          <w:smallCaps w:val="0"/>
          <w:sz w:val="22"/>
          <w:szCs w:val="22"/>
        </w:rPr>
      </w:pPr>
      <w:proofErr w:type="gramStart"/>
      <w:r w:rsidRPr="00AA47A6">
        <w:rPr>
          <w:i w:val="0"/>
          <w:smallCaps w:val="0"/>
          <w:sz w:val="22"/>
          <w:szCs w:val="22"/>
        </w:rPr>
        <w:t>a</w:t>
      </w:r>
      <w:proofErr w:type="gramEnd"/>
      <w:r w:rsidRPr="00AA47A6">
        <w:rPr>
          <w:i w:val="0"/>
          <w:smallCaps w:val="0"/>
          <w:sz w:val="22"/>
          <w:szCs w:val="22"/>
        </w:rPr>
        <w:t xml:space="preserve"> meghatalmazott/meghatalmazottak részéről)</w:t>
      </w:r>
    </w:p>
    <w:p w14:paraId="3F2DD5B6" w14:textId="77777777" w:rsidR="0096596D" w:rsidRPr="00AA47A6" w:rsidRDefault="0096596D" w:rsidP="002F3C18">
      <w:pPr>
        <w:spacing w:line="240" w:lineRule="auto"/>
        <w:rPr>
          <w:rFonts w:ascii="Times New Roman" w:hAnsi="Times New Roman"/>
        </w:rPr>
      </w:pPr>
    </w:p>
    <w:p w14:paraId="5C6C77BD" w14:textId="77777777" w:rsidR="00AF208A" w:rsidRPr="00AA47A6" w:rsidRDefault="00AF208A" w:rsidP="002F3C18">
      <w:pPr>
        <w:pStyle w:val="Szvegtrzs21"/>
        <w:keepNext/>
        <w:keepLines/>
        <w:spacing w:line="240" w:lineRule="auto"/>
        <w:ind w:right="142"/>
        <w:rPr>
          <w:i w:val="0"/>
          <w:smallCaps w:val="0"/>
          <w:sz w:val="22"/>
          <w:szCs w:val="22"/>
        </w:rPr>
      </w:pPr>
    </w:p>
    <w:p w14:paraId="483A7895" w14:textId="77777777" w:rsidR="00AF208A" w:rsidRPr="00AA47A6" w:rsidRDefault="00AF208A">
      <w:pPr>
        <w:rPr>
          <w:rFonts w:ascii="Times New Roman" w:eastAsia="Times New Roman" w:hAnsi="Times New Roman"/>
          <w:spacing w:val="4"/>
          <w:lang w:eastAsia="hu-HU"/>
        </w:rPr>
      </w:pPr>
      <w:r w:rsidRPr="00AA47A6">
        <w:rPr>
          <w:rFonts w:ascii="Times New Roman" w:hAnsi="Times New Roman"/>
          <w:i/>
          <w:smallCaps/>
        </w:rPr>
        <w:br w:type="page"/>
      </w:r>
    </w:p>
    <w:p w14:paraId="0630CDB0" w14:textId="2817A998" w:rsidR="00AF208A" w:rsidRPr="00AA47A6" w:rsidRDefault="00891F63" w:rsidP="00AF208A">
      <w:pPr>
        <w:pStyle w:val="Cmsor3"/>
        <w:jc w:val="both"/>
        <w:rPr>
          <w:sz w:val="22"/>
          <w:szCs w:val="22"/>
        </w:rPr>
      </w:pPr>
      <w:bookmarkStart w:id="68" w:name="_Toc475694642"/>
      <w:bookmarkStart w:id="69" w:name="_Toc518030766"/>
      <w:r>
        <w:rPr>
          <w:sz w:val="22"/>
          <w:szCs w:val="22"/>
        </w:rPr>
        <w:lastRenderedPageBreak/>
        <w:t>2</w:t>
      </w:r>
      <w:r w:rsidR="00E107E9">
        <w:rPr>
          <w:sz w:val="22"/>
          <w:szCs w:val="22"/>
        </w:rPr>
        <w:t>6</w:t>
      </w:r>
      <w:r w:rsidR="00AF208A" w:rsidRPr="00AA47A6">
        <w:rPr>
          <w:sz w:val="22"/>
          <w:szCs w:val="22"/>
        </w:rPr>
        <w:t>. sz. melléklet: Nyilatkozat a teljesítésbe bevonni kívánt szakemberekről</w:t>
      </w:r>
      <w:bookmarkEnd w:id="68"/>
      <w:bookmarkEnd w:id="69"/>
    </w:p>
    <w:p w14:paraId="194F9F73" w14:textId="77777777" w:rsidR="00AF208A" w:rsidRPr="00AA47A6" w:rsidRDefault="00AF208A" w:rsidP="00AF208A">
      <w:pPr>
        <w:jc w:val="center"/>
        <w:rPr>
          <w:rFonts w:ascii="Times New Roman" w:hAnsi="Times New Roman"/>
          <w:b/>
        </w:rPr>
      </w:pPr>
    </w:p>
    <w:p w14:paraId="1EA4AF55" w14:textId="77777777" w:rsidR="00AF208A" w:rsidRPr="00AA47A6" w:rsidRDefault="00AF208A" w:rsidP="00AF208A">
      <w:pPr>
        <w:jc w:val="center"/>
        <w:rPr>
          <w:rFonts w:ascii="Times New Roman" w:hAnsi="Times New Roman"/>
          <w:b/>
        </w:rPr>
      </w:pPr>
      <w:r w:rsidRPr="00AA47A6">
        <w:rPr>
          <w:rFonts w:ascii="Times New Roman" w:hAnsi="Times New Roman"/>
        </w:rPr>
        <w:t>Ajánlattevő / alkalmasság igazolásában részt vevő szervezet részéről</w:t>
      </w:r>
      <w:r w:rsidRPr="00AA47A6">
        <w:rPr>
          <w:rStyle w:val="Lbjegyzet-hivatkozs"/>
          <w:rFonts w:ascii="Times New Roman" w:hAnsi="Times New Roman"/>
        </w:rPr>
        <w:footnoteReference w:id="6"/>
      </w:r>
    </w:p>
    <w:p w14:paraId="2EE71E55" w14:textId="77777777" w:rsidR="00AF208A" w:rsidRPr="00AA47A6" w:rsidRDefault="00AF208A" w:rsidP="00AF208A">
      <w:pPr>
        <w:jc w:val="center"/>
        <w:rPr>
          <w:rFonts w:ascii="Times New Roman" w:hAnsi="Times New Roman"/>
          <w:b/>
        </w:rPr>
      </w:pPr>
    </w:p>
    <w:p w14:paraId="73835D2C" w14:textId="77777777" w:rsidR="00AF208A" w:rsidRPr="00AA47A6" w:rsidRDefault="00AF208A" w:rsidP="00AF208A">
      <w:pPr>
        <w:jc w:val="both"/>
        <w:rPr>
          <w:rFonts w:ascii="Times New Roman" w:hAnsi="Times New Roman"/>
        </w:rPr>
      </w:pPr>
      <w:r w:rsidRPr="00AA47A6">
        <w:rPr>
          <w:rFonts w:ascii="Times New Roman" w:hAnsi="Times New Roman"/>
        </w:rPr>
        <w:t>Alulírott</w:t>
      </w:r>
      <w:proofErr w:type="gramStart"/>
      <w:r w:rsidRPr="00AA47A6">
        <w:rPr>
          <w:rFonts w:ascii="Times New Roman" w:hAnsi="Times New Roman"/>
        </w:rPr>
        <w:t xml:space="preserve">, </w:t>
      </w:r>
      <w:r w:rsidRPr="00AA47A6">
        <w:rPr>
          <w:rFonts w:ascii="Times New Roman" w:hAnsi="Times New Roman"/>
          <w:highlight w:val="lightGray"/>
        </w:rPr>
        <w:t>…</w:t>
      </w:r>
      <w:proofErr w:type="gramEnd"/>
      <w:r w:rsidRPr="00AA47A6">
        <w:rPr>
          <w:rFonts w:ascii="Times New Roman" w:hAnsi="Times New Roman"/>
          <w:highlight w:val="lightGray"/>
        </w:rPr>
        <w:t>……………………………….,</w:t>
      </w:r>
      <w:r w:rsidRPr="00AA47A6">
        <w:rPr>
          <w:rFonts w:ascii="Times New Roman" w:hAnsi="Times New Roman"/>
        </w:rPr>
        <w:t xml:space="preserve"> mint a(z) </w:t>
      </w:r>
      <w:r w:rsidRPr="00AA47A6">
        <w:rPr>
          <w:rFonts w:ascii="Times New Roman" w:hAnsi="Times New Roman"/>
          <w:highlight w:val="lightGray"/>
        </w:rPr>
        <w:t>………………………………………</w:t>
      </w:r>
      <w:r w:rsidRPr="00AA47A6">
        <w:rPr>
          <w:rFonts w:ascii="Times New Roman" w:hAnsi="Times New Roman"/>
        </w:rPr>
        <w:t xml:space="preserve"> (cégnév) cégjegyzésre jogosult képviselője – az eljárást megindító felhívásban és a Dokumentációban foglalt valamennyi formai és tartalmi követelmény, utasítás, kikötés gondos áttekintése után</w:t>
      </w:r>
    </w:p>
    <w:p w14:paraId="119A46F7" w14:textId="77777777" w:rsidR="00AF208A" w:rsidRPr="00AA47A6" w:rsidRDefault="00AF208A" w:rsidP="00AF208A">
      <w:pPr>
        <w:jc w:val="center"/>
        <w:rPr>
          <w:rFonts w:ascii="Times New Roman" w:hAnsi="Times New Roman"/>
        </w:rPr>
      </w:pPr>
      <w:proofErr w:type="gramStart"/>
      <w:r w:rsidRPr="00AA47A6">
        <w:rPr>
          <w:rFonts w:ascii="Times New Roman" w:hAnsi="Times New Roman"/>
        </w:rPr>
        <w:t>kijelentem</w:t>
      </w:r>
      <w:proofErr w:type="gramEnd"/>
      <w:r w:rsidRPr="00AA47A6">
        <w:rPr>
          <w:rFonts w:ascii="Times New Roman" w:hAnsi="Times New Roman"/>
        </w:rPr>
        <w:t>,</w:t>
      </w:r>
    </w:p>
    <w:p w14:paraId="66A12D72" w14:textId="77777777" w:rsidR="00AF208A" w:rsidRPr="00AA47A6" w:rsidRDefault="00AF208A" w:rsidP="00AF208A">
      <w:pPr>
        <w:jc w:val="both"/>
        <w:rPr>
          <w:rFonts w:ascii="Times New Roman" w:hAnsi="Times New Roman"/>
        </w:rPr>
      </w:pPr>
      <w:proofErr w:type="gramStart"/>
      <w:r w:rsidRPr="00AA47A6">
        <w:rPr>
          <w:rFonts w:ascii="Times New Roman" w:hAnsi="Times New Roman"/>
        </w:rPr>
        <w:t>hogy</w:t>
      </w:r>
      <w:proofErr w:type="gramEnd"/>
      <w:r w:rsidRPr="00AA47A6">
        <w:rPr>
          <w:rFonts w:ascii="Times New Roman" w:hAnsi="Times New Roman"/>
        </w:rPr>
        <w:t xml:space="preserve"> a ………..…………………………………. (székhely: …………………………………………) Ajánlattevő / alkalmasság igazolásában részt vevő szervezet</w:t>
      </w:r>
      <w:r w:rsidRPr="00AA47A6">
        <w:rPr>
          <w:rStyle w:val="Lbjegyzet-hivatkozs"/>
          <w:rFonts w:ascii="Times New Roman" w:hAnsi="Times New Roman"/>
        </w:rPr>
        <w:footnoteReference w:id="7"/>
      </w:r>
      <w:r w:rsidRPr="00AA47A6">
        <w:rPr>
          <w:rFonts w:ascii="Times New Roman" w:hAnsi="Times New Roman"/>
        </w:rPr>
        <w:t xml:space="preserve"> részéről a szerződés teljesítésébe a következő szakembereket kívánjuk bevonni: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
        <w:gridCol w:w="2114"/>
        <w:gridCol w:w="2835"/>
        <w:gridCol w:w="2410"/>
        <w:gridCol w:w="1523"/>
      </w:tblGrid>
      <w:tr w:rsidR="00AF208A" w:rsidRPr="00AA47A6" w14:paraId="431FA085" w14:textId="77777777" w:rsidTr="00774541">
        <w:trPr>
          <w:trHeight w:val="284"/>
        </w:trPr>
        <w:tc>
          <w:tcPr>
            <w:tcW w:w="404" w:type="dxa"/>
            <w:shd w:val="clear" w:color="auto" w:fill="E0E0E0"/>
            <w:vAlign w:val="center"/>
          </w:tcPr>
          <w:p w14:paraId="505965B3" w14:textId="77777777" w:rsidR="00AF208A" w:rsidRPr="00AA47A6" w:rsidRDefault="00AF208A" w:rsidP="00774541">
            <w:pPr>
              <w:pStyle w:val="Szvegtrzsbehzssal"/>
              <w:numPr>
                <w:ilvl w:val="12"/>
                <w:numId w:val="0"/>
              </w:numPr>
              <w:rPr>
                <w:rFonts w:ascii="Times New Roman" w:hAnsi="Times New Roman"/>
                <w:b/>
              </w:rPr>
            </w:pPr>
          </w:p>
        </w:tc>
        <w:tc>
          <w:tcPr>
            <w:tcW w:w="2114" w:type="dxa"/>
            <w:shd w:val="clear" w:color="auto" w:fill="E0E0E0"/>
          </w:tcPr>
          <w:p w14:paraId="109F6477" w14:textId="77777777" w:rsidR="00AF208A" w:rsidRPr="00AA47A6" w:rsidRDefault="00AF208A" w:rsidP="00774541">
            <w:pPr>
              <w:jc w:val="center"/>
              <w:rPr>
                <w:rFonts w:ascii="Times New Roman" w:hAnsi="Times New Roman"/>
              </w:rPr>
            </w:pPr>
            <w:r w:rsidRPr="00AA47A6">
              <w:rPr>
                <w:rFonts w:ascii="Times New Roman" w:hAnsi="Times New Roman"/>
              </w:rPr>
              <w:t>Szakember neve</w:t>
            </w:r>
          </w:p>
        </w:tc>
        <w:tc>
          <w:tcPr>
            <w:tcW w:w="2835" w:type="dxa"/>
            <w:shd w:val="clear" w:color="auto" w:fill="E0E0E0"/>
          </w:tcPr>
          <w:p w14:paraId="4DDDD3F0" w14:textId="77777777" w:rsidR="00AF208A" w:rsidRPr="00AA47A6" w:rsidRDefault="00AF208A" w:rsidP="00774541">
            <w:pPr>
              <w:jc w:val="center"/>
              <w:rPr>
                <w:rFonts w:ascii="Times New Roman" w:hAnsi="Times New Roman"/>
              </w:rPr>
            </w:pPr>
            <w:r w:rsidRPr="00AA47A6">
              <w:rPr>
                <w:rFonts w:ascii="Times New Roman" w:hAnsi="Times New Roman"/>
              </w:rPr>
              <w:t>Szakember által igazolni kívánt alkalmassági követelmény megjelölése</w:t>
            </w:r>
          </w:p>
          <w:p w14:paraId="52188C8E" w14:textId="77777777" w:rsidR="00AF208A" w:rsidRPr="00AA47A6" w:rsidRDefault="00AF208A" w:rsidP="00AF208A">
            <w:pPr>
              <w:jc w:val="center"/>
              <w:rPr>
                <w:rFonts w:ascii="Times New Roman" w:hAnsi="Times New Roman"/>
              </w:rPr>
            </w:pPr>
            <w:r w:rsidRPr="00AA47A6">
              <w:rPr>
                <w:rFonts w:ascii="Times New Roman" w:hAnsi="Times New Roman"/>
              </w:rPr>
              <w:t>(A Részvételi felhívás III.1.3) M/2. a), b), c) pontja)</w:t>
            </w:r>
          </w:p>
        </w:tc>
        <w:tc>
          <w:tcPr>
            <w:tcW w:w="2410" w:type="dxa"/>
            <w:shd w:val="clear" w:color="auto" w:fill="E0E0E0"/>
          </w:tcPr>
          <w:p w14:paraId="12D512C8" w14:textId="77777777" w:rsidR="00AF208A" w:rsidRPr="00AA47A6" w:rsidRDefault="00AF208A" w:rsidP="00774541">
            <w:pPr>
              <w:jc w:val="center"/>
              <w:rPr>
                <w:rFonts w:ascii="Times New Roman" w:hAnsi="Times New Roman"/>
              </w:rPr>
            </w:pPr>
            <w:r w:rsidRPr="00AA47A6">
              <w:rPr>
                <w:rFonts w:ascii="Times New Roman" w:hAnsi="Times New Roman"/>
              </w:rPr>
              <w:t>Szakember végzettsége/képzettsége</w:t>
            </w:r>
          </w:p>
        </w:tc>
        <w:tc>
          <w:tcPr>
            <w:tcW w:w="1523" w:type="dxa"/>
            <w:shd w:val="clear" w:color="auto" w:fill="E0E0E0"/>
          </w:tcPr>
          <w:p w14:paraId="133E4B6A" w14:textId="77777777" w:rsidR="00AF208A" w:rsidRPr="00AA47A6" w:rsidRDefault="00AF208A" w:rsidP="00774541">
            <w:pPr>
              <w:jc w:val="center"/>
              <w:rPr>
                <w:rFonts w:ascii="Times New Roman" w:hAnsi="Times New Roman"/>
                <w:bCs/>
              </w:rPr>
            </w:pPr>
            <w:r w:rsidRPr="00AA47A6">
              <w:rPr>
                <w:rFonts w:ascii="Times New Roman" w:hAnsi="Times New Roman"/>
                <w:bCs/>
              </w:rPr>
              <w:t xml:space="preserve">Szakmai tapasztalat* </w:t>
            </w:r>
          </w:p>
          <w:p w14:paraId="57DFE34B" w14:textId="77777777" w:rsidR="00AF208A" w:rsidRPr="00AA47A6" w:rsidRDefault="00AF208A" w:rsidP="00774541">
            <w:pPr>
              <w:jc w:val="center"/>
              <w:rPr>
                <w:rFonts w:ascii="Times New Roman" w:hAnsi="Times New Roman"/>
              </w:rPr>
            </w:pPr>
            <w:r w:rsidRPr="00AA47A6">
              <w:rPr>
                <w:rFonts w:ascii="Times New Roman" w:hAnsi="Times New Roman"/>
              </w:rPr>
              <w:t xml:space="preserve"> (hónap)</w:t>
            </w:r>
          </w:p>
        </w:tc>
      </w:tr>
      <w:tr w:rsidR="00AF208A" w:rsidRPr="00AA47A6" w14:paraId="7CB86E63" w14:textId="77777777" w:rsidTr="00774541">
        <w:trPr>
          <w:trHeight w:val="284"/>
        </w:trPr>
        <w:tc>
          <w:tcPr>
            <w:tcW w:w="404" w:type="dxa"/>
            <w:vAlign w:val="center"/>
          </w:tcPr>
          <w:p w14:paraId="2F5DD3DA" w14:textId="77777777" w:rsidR="00AF208A" w:rsidRPr="00AA47A6" w:rsidRDefault="00AF208A" w:rsidP="00774541">
            <w:pPr>
              <w:jc w:val="center"/>
              <w:rPr>
                <w:rFonts w:ascii="Times New Roman" w:hAnsi="Times New Roman"/>
              </w:rPr>
            </w:pPr>
            <w:r w:rsidRPr="00AA47A6">
              <w:rPr>
                <w:rFonts w:ascii="Times New Roman" w:hAnsi="Times New Roman"/>
              </w:rPr>
              <w:t>1</w:t>
            </w:r>
          </w:p>
        </w:tc>
        <w:tc>
          <w:tcPr>
            <w:tcW w:w="2114" w:type="dxa"/>
          </w:tcPr>
          <w:p w14:paraId="3D951B40" w14:textId="77777777" w:rsidR="00AF208A" w:rsidRPr="00AA47A6" w:rsidRDefault="00AF208A" w:rsidP="00774541">
            <w:pPr>
              <w:pStyle w:val="Szvegtrzsbehzssal"/>
              <w:numPr>
                <w:ilvl w:val="12"/>
                <w:numId w:val="0"/>
              </w:numPr>
              <w:jc w:val="center"/>
              <w:rPr>
                <w:rFonts w:ascii="Times New Roman" w:hAnsi="Times New Roman"/>
                <w:b/>
              </w:rPr>
            </w:pPr>
          </w:p>
        </w:tc>
        <w:tc>
          <w:tcPr>
            <w:tcW w:w="2835" w:type="dxa"/>
          </w:tcPr>
          <w:p w14:paraId="1C4343EA" w14:textId="77777777" w:rsidR="00AF208A" w:rsidRPr="00AA47A6" w:rsidRDefault="00AF208A" w:rsidP="00774541">
            <w:pPr>
              <w:pStyle w:val="Szvegtrzsbehzssal"/>
              <w:numPr>
                <w:ilvl w:val="12"/>
                <w:numId w:val="0"/>
              </w:numPr>
              <w:jc w:val="center"/>
              <w:rPr>
                <w:rFonts w:ascii="Times New Roman" w:hAnsi="Times New Roman"/>
                <w:b/>
              </w:rPr>
            </w:pPr>
          </w:p>
        </w:tc>
        <w:tc>
          <w:tcPr>
            <w:tcW w:w="2410" w:type="dxa"/>
          </w:tcPr>
          <w:p w14:paraId="5B911D6E" w14:textId="77777777" w:rsidR="00AF208A" w:rsidRPr="00AA47A6" w:rsidRDefault="00AF208A" w:rsidP="00774541">
            <w:pPr>
              <w:pStyle w:val="Szvegtrzsbehzssal"/>
              <w:numPr>
                <w:ilvl w:val="12"/>
                <w:numId w:val="0"/>
              </w:numPr>
              <w:jc w:val="center"/>
              <w:rPr>
                <w:rFonts w:ascii="Times New Roman" w:hAnsi="Times New Roman"/>
                <w:b/>
              </w:rPr>
            </w:pPr>
          </w:p>
        </w:tc>
        <w:tc>
          <w:tcPr>
            <w:tcW w:w="1523" w:type="dxa"/>
          </w:tcPr>
          <w:p w14:paraId="6922F25B" w14:textId="77777777" w:rsidR="00AF208A" w:rsidRPr="00AA47A6" w:rsidRDefault="00AF208A" w:rsidP="00774541">
            <w:pPr>
              <w:pStyle w:val="Szvegtrzsbehzssal"/>
              <w:numPr>
                <w:ilvl w:val="12"/>
                <w:numId w:val="0"/>
              </w:numPr>
              <w:jc w:val="center"/>
              <w:rPr>
                <w:rFonts w:ascii="Times New Roman" w:hAnsi="Times New Roman"/>
                <w:b/>
              </w:rPr>
            </w:pPr>
          </w:p>
        </w:tc>
      </w:tr>
      <w:tr w:rsidR="00AF208A" w:rsidRPr="00AA47A6" w14:paraId="0C4AB2E5" w14:textId="77777777" w:rsidTr="00774541">
        <w:trPr>
          <w:trHeight w:val="284"/>
        </w:trPr>
        <w:tc>
          <w:tcPr>
            <w:tcW w:w="404" w:type="dxa"/>
            <w:vAlign w:val="center"/>
          </w:tcPr>
          <w:p w14:paraId="4A6FCA4B" w14:textId="77777777" w:rsidR="00AF208A" w:rsidRPr="00AA47A6" w:rsidRDefault="00AF208A" w:rsidP="00774541">
            <w:pPr>
              <w:jc w:val="center"/>
              <w:rPr>
                <w:rFonts w:ascii="Times New Roman" w:hAnsi="Times New Roman"/>
              </w:rPr>
            </w:pPr>
            <w:r w:rsidRPr="00AA47A6">
              <w:rPr>
                <w:rFonts w:ascii="Times New Roman" w:hAnsi="Times New Roman"/>
              </w:rPr>
              <w:t>2</w:t>
            </w:r>
          </w:p>
        </w:tc>
        <w:tc>
          <w:tcPr>
            <w:tcW w:w="2114" w:type="dxa"/>
          </w:tcPr>
          <w:p w14:paraId="3DB082AD" w14:textId="77777777" w:rsidR="00AF208A" w:rsidRPr="00AA47A6" w:rsidRDefault="00AF208A" w:rsidP="00774541">
            <w:pPr>
              <w:pStyle w:val="Szvegtrzsbehzssal"/>
              <w:numPr>
                <w:ilvl w:val="12"/>
                <w:numId w:val="0"/>
              </w:numPr>
              <w:jc w:val="center"/>
              <w:rPr>
                <w:rFonts w:ascii="Times New Roman" w:hAnsi="Times New Roman"/>
                <w:b/>
              </w:rPr>
            </w:pPr>
          </w:p>
        </w:tc>
        <w:tc>
          <w:tcPr>
            <w:tcW w:w="2835" w:type="dxa"/>
          </w:tcPr>
          <w:p w14:paraId="3792021C" w14:textId="77777777" w:rsidR="00AF208A" w:rsidRPr="00AA47A6" w:rsidRDefault="00AF208A" w:rsidP="00774541">
            <w:pPr>
              <w:pStyle w:val="Szvegtrzsbehzssal"/>
              <w:numPr>
                <w:ilvl w:val="12"/>
                <w:numId w:val="0"/>
              </w:numPr>
              <w:jc w:val="center"/>
              <w:rPr>
                <w:rFonts w:ascii="Times New Roman" w:hAnsi="Times New Roman"/>
                <w:b/>
              </w:rPr>
            </w:pPr>
          </w:p>
        </w:tc>
        <w:tc>
          <w:tcPr>
            <w:tcW w:w="2410" w:type="dxa"/>
          </w:tcPr>
          <w:p w14:paraId="7767CF26" w14:textId="77777777" w:rsidR="00AF208A" w:rsidRPr="00AA47A6" w:rsidRDefault="00AF208A" w:rsidP="00774541">
            <w:pPr>
              <w:pStyle w:val="Szvegtrzsbehzssal"/>
              <w:numPr>
                <w:ilvl w:val="12"/>
                <w:numId w:val="0"/>
              </w:numPr>
              <w:jc w:val="center"/>
              <w:rPr>
                <w:rFonts w:ascii="Times New Roman" w:hAnsi="Times New Roman"/>
                <w:b/>
              </w:rPr>
            </w:pPr>
          </w:p>
        </w:tc>
        <w:tc>
          <w:tcPr>
            <w:tcW w:w="1523" w:type="dxa"/>
          </w:tcPr>
          <w:p w14:paraId="6482E2FB" w14:textId="77777777" w:rsidR="00AF208A" w:rsidRPr="00AA47A6" w:rsidRDefault="00AF208A" w:rsidP="00774541">
            <w:pPr>
              <w:pStyle w:val="Szvegtrzsbehzssal"/>
              <w:numPr>
                <w:ilvl w:val="12"/>
                <w:numId w:val="0"/>
              </w:numPr>
              <w:jc w:val="center"/>
              <w:rPr>
                <w:rFonts w:ascii="Times New Roman" w:hAnsi="Times New Roman"/>
                <w:b/>
              </w:rPr>
            </w:pPr>
          </w:p>
        </w:tc>
      </w:tr>
      <w:tr w:rsidR="00AF208A" w:rsidRPr="00AA47A6" w14:paraId="65B43784" w14:textId="77777777" w:rsidTr="00774541">
        <w:trPr>
          <w:trHeight w:val="284"/>
        </w:trPr>
        <w:tc>
          <w:tcPr>
            <w:tcW w:w="404" w:type="dxa"/>
            <w:vAlign w:val="center"/>
          </w:tcPr>
          <w:p w14:paraId="28BDAA66" w14:textId="77777777" w:rsidR="00AF208A" w:rsidRPr="00AA47A6" w:rsidRDefault="00AF208A" w:rsidP="00774541">
            <w:pPr>
              <w:jc w:val="center"/>
              <w:rPr>
                <w:rFonts w:ascii="Times New Roman" w:hAnsi="Times New Roman"/>
              </w:rPr>
            </w:pPr>
            <w:r w:rsidRPr="00AA47A6">
              <w:rPr>
                <w:rFonts w:ascii="Times New Roman" w:hAnsi="Times New Roman"/>
              </w:rPr>
              <w:t>3</w:t>
            </w:r>
          </w:p>
        </w:tc>
        <w:tc>
          <w:tcPr>
            <w:tcW w:w="2114" w:type="dxa"/>
          </w:tcPr>
          <w:p w14:paraId="0F3ECF2B" w14:textId="77777777" w:rsidR="00AF208A" w:rsidRPr="00AA47A6" w:rsidRDefault="00AF208A" w:rsidP="00774541">
            <w:pPr>
              <w:pStyle w:val="Szvegtrzsbehzssal"/>
              <w:numPr>
                <w:ilvl w:val="12"/>
                <w:numId w:val="0"/>
              </w:numPr>
              <w:jc w:val="center"/>
              <w:rPr>
                <w:rFonts w:ascii="Times New Roman" w:hAnsi="Times New Roman"/>
                <w:b/>
              </w:rPr>
            </w:pPr>
          </w:p>
        </w:tc>
        <w:tc>
          <w:tcPr>
            <w:tcW w:w="2835" w:type="dxa"/>
          </w:tcPr>
          <w:p w14:paraId="779E5C5D" w14:textId="77777777" w:rsidR="00AF208A" w:rsidRPr="00AA47A6" w:rsidRDefault="00AF208A" w:rsidP="00774541">
            <w:pPr>
              <w:pStyle w:val="Szvegtrzsbehzssal"/>
              <w:numPr>
                <w:ilvl w:val="12"/>
                <w:numId w:val="0"/>
              </w:numPr>
              <w:jc w:val="center"/>
              <w:rPr>
                <w:rFonts w:ascii="Times New Roman" w:hAnsi="Times New Roman"/>
                <w:b/>
              </w:rPr>
            </w:pPr>
          </w:p>
        </w:tc>
        <w:tc>
          <w:tcPr>
            <w:tcW w:w="2410" w:type="dxa"/>
          </w:tcPr>
          <w:p w14:paraId="114A6163" w14:textId="77777777" w:rsidR="00AF208A" w:rsidRPr="00AA47A6" w:rsidRDefault="00AF208A" w:rsidP="00774541">
            <w:pPr>
              <w:pStyle w:val="Szvegtrzsbehzssal"/>
              <w:numPr>
                <w:ilvl w:val="12"/>
                <w:numId w:val="0"/>
              </w:numPr>
              <w:jc w:val="center"/>
              <w:rPr>
                <w:rFonts w:ascii="Times New Roman" w:hAnsi="Times New Roman"/>
                <w:b/>
              </w:rPr>
            </w:pPr>
          </w:p>
        </w:tc>
        <w:tc>
          <w:tcPr>
            <w:tcW w:w="1523" w:type="dxa"/>
          </w:tcPr>
          <w:p w14:paraId="6D86C158" w14:textId="77777777" w:rsidR="00AF208A" w:rsidRPr="00AA47A6" w:rsidRDefault="00AF208A" w:rsidP="00774541">
            <w:pPr>
              <w:pStyle w:val="Szvegtrzsbehzssal"/>
              <w:numPr>
                <w:ilvl w:val="12"/>
                <w:numId w:val="0"/>
              </w:numPr>
              <w:jc w:val="center"/>
              <w:rPr>
                <w:rFonts w:ascii="Times New Roman" w:hAnsi="Times New Roman"/>
                <w:b/>
              </w:rPr>
            </w:pPr>
          </w:p>
        </w:tc>
      </w:tr>
    </w:tbl>
    <w:p w14:paraId="4DC2A82E" w14:textId="2ED1EE3B" w:rsidR="00AF208A" w:rsidRPr="00AA47A6" w:rsidRDefault="00AF208A" w:rsidP="00AF208A">
      <w:pPr>
        <w:jc w:val="both"/>
        <w:rPr>
          <w:rFonts w:ascii="Times New Roman" w:hAnsi="Times New Roman"/>
        </w:rPr>
      </w:pPr>
      <w:r w:rsidRPr="00AA47A6">
        <w:rPr>
          <w:rFonts w:ascii="Times New Roman" w:hAnsi="Times New Roman"/>
        </w:rPr>
        <w:t xml:space="preserve">* A szakmai tapasztalathoz a szakember alkalmasságát alátámasztó </w:t>
      </w:r>
      <w:r w:rsidR="002A4C6F">
        <w:rPr>
          <w:rFonts w:ascii="Times New Roman" w:hAnsi="Times New Roman"/>
        </w:rPr>
        <w:t>illetve</w:t>
      </w:r>
      <w:r w:rsidRPr="002A4C6F">
        <w:rPr>
          <w:rFonts w:ascii="Times New Roman" w:hAnsi="Times New Roman"/>
        </w:rPr>
        <w:t xml:space="preserve"> az</w:t>
      </w:r>
      <w:r w:rsidR="002A4C6F">
        <w:rPr>
          <w:rFonts w:ascii="Times New Roman" w:hAnsi="Times New Roman"/>
        </w:rPr>
        <w:t>on szakember vonatkozásában ahol releváns az alkalmasságát alátámasztó és az</w:t>
      </w:r>
      <w:r w:rsidRPr="002A4C6F">
        <w:rPr>
          <w:rFonts w:ascii="Times New Roman" w:hAnsi="Times New Roman"/>
        </w:rPr>
        <w:t xml:space="preserve"> értékelési részszempontként a Felolvasólapon feltüntetett többlettapasztalat</w:t>
      </w:r>
      <w:r w:rsidRPr="00AA47A6">
        <w:rPr>
          <w:rFonts w:ascii="Times New Roman" w:hAnsi="Times New Roman"/>
        </w:rPr>
        <w:t xml:space="preserve"> összegét</w:t>
      </w:r>
      <w:r w:rsidR="002A4C6F">
        <w:rPr>
          <w:rFonts w:ascii="Times New Roman" w:hAnsi="Times New Roman"/>
        </w:rPr>
        <w:t xml:space="preserve"> külön is</w:t>
      </w:r>
      <w:r w:rsidRPr="00AA47A6">
        <w:rPr>
          <w:rFonts w:ascii="Times New Roman" w:hAnsi="Times New Roman"/>
        </w:rPr>
        <w:t xml:space="preserve"> kérjük feltüntetni. A szakmai önéletrajzban bemutatott szakmai tapasztalatnak (hónapok száma összesen) meg kell egyeznie az itt feltüntetett adattal. </w:t>
      </w:r>
    </w:p>
    <w:p w14:paraId="3FBAD5C3" w14:textId="77777777" w:rsidR="00AF208A" w:rsidRPr="00AA47A6" w:rsidRDefault="00AF208A" w:rsidP="00AF208A">
      <w:pPr>
        <w:jc w:val="both"/>
        <w:rPr>
          <w:rFonts w:ascii="Times New Roman" w:hAnsi="Times New Roman"/>
        </w:rPr>
      </w:pPr>
      <w:r w:rsidRPr="00AA47A6">
        <w:rPr>
          <w:rFonts w:ascii="Times New Roman" w:hAnsi="Times New Roman"/>
        </w:rPr>
        <w:t>Jelen nyilatkozatot a MÁV-START Vasúti Személyszállító Zrt</w:t>
      </w:r>
      <w:proofErr w:type="gramStart"/>
      <w:r w:rsidRPr="00AA47A6">
        <w:rPr>
          <w:rFonts w:ascii="Times New Roman" w:hAnsi="Times New Roman"/>
        </w:rPr>
        <w:t>.,</w:t>
      </w:r>
      <w:proofErr w:type="gramEnd"/>
      <w:r w:rsidRPr="00AA47A6">
        <w:rPr>
          <w:rFonts w:ascii="Times New Roman" w:hAnsi="Times New Roman"/>
        </w:rPr>
        <w:t xml:space="preserve"> mint Ajánlatkérő által </w:t>
      </w:r>
      <w:r w:rsidRPr="00AA47A6">
        <w:rPr>
          <w:rFonts w:ascii="Times New Roman" w:hAnsi="Times New Roman"/>
          <w:b/>
        </w:rPr>
        <w:t>"Szombathely JBI Celldömölk „B” típusú teherkocsi javító telephely fűtéskorszerűsítési kivitelezési munkái"</w:t>
      </w:r>
      <w:r w:rsidRPr="00AA47A6">
        <w:rPr>
          <w:rFonts w:ascii="Times New Roman" w:hAnsi="Times New Roman"/>
        </w:rPr>
        <w:t xml:space="preserve"> tárgyban indított, a Kbt. Harmadik része szerinti tárgyalásos közbeszerzési eljárásban, az ajánlat részeként teszem.</w:t>
      </w:r>
    </w:p>
    <w:p w14:paraId="7DA766A3" w14:textId="77777777" w:rsidR="00AF208A" w:rsidRPr="00AA47A6" w:rsidRDefault="00AF208A" w:rsidP="00AF208A">
      <w:pPr>
        <w:spacing w:before="100" w:beforeAutospacing="1" w:after="100" w:afterAutospacing="1"/>
        <w:rPr>
          <w:rFonts w:ascii="Times New Roman" w:hAnsi="Times New Roman"/>
        </w:rPr>
      </w:pPr>
      <w:r w:rsidRPr="00AA47A6">
        <w:rPr>
          <w:rFonts w:ascii="Times New Roman" w:hAnsi="Times New Roman"/>
        </w:rPr>
        <w:t>Keltezés (helység, év, hónap, nap)</w:t>
      </w:r>
    </w:p>
    <w:p w14:paraId="1A198263" w14:textId="77777777" w:rsidR="00AF208A" w:rsidRPr="00AA47A6" w:rsidRDefault="00AF208A" w:rsidP="00AF208A">
      <w:pPr>
        <w:spacing w:before="100" w:beforeAutospacing="1" w:after="100" w:afterAutospacing="1"/>
        <w:jc w:val="center"/>
        <w:rPr>
          <w:rFonts w:ascii="Times New Roman" w:hAnsi="Times New Roman"/>
        </w:rPr>
      </w:pPr>
      <w:r w:rsidRPr="00AA47A6">
        <w:rPr>
          <w:rFonts w:ascii="Times New Roman" w:hAnsi="Times New Roman"/>
        </w:rPr>
        <w:t>………..……………….</w:t>
      </w:r>
    </w:p>
    <w:p w14:paraId="5FABDD84" w14:textId="77777777" w:rsidR="00AF208A" w:rsidRPr="00AA47A6" w:rsidRDefault="00AF208A" w:rsidP="00AF208A">
      <w:pPr>
        <w:pStyle w:val="Szvegtrzs21"/>
        <w:keepNext/>
        <w:keepLines/>
        <w:spacing w:line="240" w:lineRule="auto"/>
        <w:ind w:right="142"/>
        <w:jc w:val="center"/>
        <w:rPr>
          <w:i w:val="0"/>
          <w:smallCaps w:val="0"/>
          <w:sz w:val="22"/>
          <w:szCs w:val="22"/>
        </w:rPr>
      </w:pPr>
      <w:r w:rsidRPr="00AA47A6">
        <w:rPr>
          <w:i w:val="0"/>
          <w:smallCaps w:val="0"/>
          <w:sz w:val="22"/>
          <w:szCs w:val="22"/>
        </w:rPr>
        <w:lastRenderedPageBreak/>
        <w:t xml:space="preserve">(Cégszerű aláírás a kötelezettségvállalásra </w:t>
      </w:r>
    </w:p>
    <w:p w14:paraId="5F5DEAB7" w14:textId="77777777" w:rsidR="00AF208A" w:rsidRPr="00AA47A6" w:rsidRDefault="00AF208A" w:rsidP="00AF208A">
      <w:pPr>
        <w:pStyle w:val="Szvegtrzs21"/>
        <w:keepNext/>
        <w:keepLines/>
        <w:spacing w:line="240" w:lineRule="auto"/>
        <w:ind w:right="142"/>
        <w:jc w:val="center"/>
        <w:rPr>
          <w:i w:val="0"/>
          <w:smallCaps w:val="0"/>
          <w:sz w:val="22"/>
          <w:szCs w:val="22"/>
        </w:rPr>
      </w:pPr>
      <w:proofErr w:type="gramStart"/>
      <w:r w:rsidRPr="00AA47A6">
        <w:rPr>
          <w:i w:val="0"/>
          <w:smallCaps w:val="0"/>
          <w:sz w:val="22"/>
          <w:szCs w:val="22"/>
        </w:rPr>
        <w:t>jogosult</w:t>
      </w:r>
      <w:proofErr w:type="gramEnd"/>
      <w:r w:rsidRPr="00AA47A6">
        <w:rPr>
          <w:i w:val="0"/>
          <w:smallCaps w:val="0"/>
          <w:sz w:val="22"/>
          <w:szCs w:val="22"/>
        </w:rPr>
        <w:t xml:space="preserve">/jogosultak, vagy aláírás </w:t>
      </w:r>
    </w:p>
    <w:p w14:paraId="31025F8C" w14:textId="77777777" w:rsidR="00AF208A" w:rsidRPr="00AA47A6" w:rsidRDefault="00AF208A" w:rsidP="00AF208A">
      <w:pPr>
        <w:pStyle w:val="Szvegtrzs21"/>
        <w:keepNext/>
        <w:keepLines/>
        <w:spacing w:line="240" w:lineRule="auto"/>
        <w:ind w:right="142"/>
        <w:jc w:val="center"/>
        <w:rPr>
          <w:i w:val="0"/>
          <w:smallCaps w:val="0"/>
          <w:sz w:val="22"/>
          <w:szCs w:val="22"/>
        </w:rPr>
      </w:pPr>
      <w:proofErr w:type="gramStart"/>
      <w:r w:rsidRPr="00AA47A6">
        <w:rPr>
          <w:i w:val="0"/>
          <w:smallCaps w:val="0"/>
          <w:sz w:val="22"/>
          <w:szCs w:val="22"/>
        </w:rPr>
        <w:t>a</w:t>
      </w:r>
      <w:proofErr w:type="gramEnd"/>
      <w:r w:rsidRPr="00AA47A6">
        <w:rPr>
          <w:i w:val="0"/>
          <w:smallCaps w:val="0"/>
          <w:sz w:val="22"/>
          <w:szCs w:val="22"/>
        </w:rPr>
        <w:t xml:space="preserve"> meghatalmazott/meghatalmazottak részéről)</w:t>
      </w:r>
    </w:p>
    <w:p w14:paraId="43185B5F" w14:textId="77777777" w:rsidR="00AF208A" w:rsidRPr="00AA47A6" w:rsidRDefault="00AF208A" w:rsidP="00AF208A">
      <w:pPr>
        <w:rPr>
          <w:rFonts w:ascii="Times New Roman" w:hAnsi="Times New Roman"/>
          <w:b/>
          <w:highlight w:val="yellow"/>
        </w:rPr>
      </w:pPr>
      <w:r w:rsidRPr="00AA47A6">
        <w:rPr>
          <w:rFonts w:ascii="Times New Roman" w:hAnsi="Times New Roman"/>
          <w:b/>
          <w:highlight w:val="yellow"/>
        </w:rPr>
        <w:br w:type="page"/>
      </w:r>
    </w:p>
    <w:p w14:paraId="1876195D" w14:textId="77777777" w:rsidR="00AF208A" w:rsidRPr="00AA47A6" w:rsidRDefault="00AF208A" w:rsidP="00BE7715">
      <w:pPr>
        <w:pStyle w:val="Cmsor3"/>
        <w:jc w:val="center"/>
        <w:rPr>
          <w:sz w:val="22"/>
          <w:szCs w:val="22"/>
        </w:rPr>
      </w:pPr>
      <w:bookmarkStart w:id="70" w:name="_Toc475694643"/>
      <w:bookmarkStart w:id="71" w:name="_Toc518030767"/>
      <w:r w:rsidRPr="00AA47A6">
        <w:rPr>
          <w:sz w:val="22"/>
          <w:szCs w:val="22"/>
        </w:rPr>
        <w:lastRenderedPageBreak/>
        <w:t>Szakmai önéletrajz minta</w:t>
      </w:r>
      <w:bookmarkEnd w:id="70"/>
      <w:bookmarkEnd w:id="71"/>
    </w:p>
    <w:p w14:paraId="05B7D410" w14:textId="77777777" w:rsidR="00AF208A" w:rsidRPr="00AA47A6" w:rsidRDefault="00AF208A" w:rsidP="00AF208A">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5570"/>
      </w:tblGrid>
      <w:tr w:rsidR="00AF208A" w:rsidRPr="00AA47A6" w14:paraId="0F2625EB" w14:textId="77777777" w:rsidTr="00774541">
        <w:tc>
          <w:tcPr>
            <w:tcW w:w="9781" w:type="dxa"/>
            <w:gridSpan w:val="2"/>
            <w:shd w:val="clear" w:color="auto" w:fill="D9D9D9"/>
          </w:tcPr>
          <w:p w14:paraId="784F2407" w14:textId="77777777" w:rsidR="00AF208A" w:rsidRPr="00AA47A6" w:rsidRDefault="00AF208A" w:rsidP="00774541">
            <w:pPr>
              <w:jc w:val="center"/>
              <w:rPr>
                <w:rFonts w:ascii="Times New Roman" w:hAnsi="Times New Roman"/>
              </w:rPr>
            </w:pPr>
            <w:r w:rsidRPr="00AA47A6">
              <w:rPr>
                <w:rFonts w:ascii="Times New Roman" w:hAnsi="Times New Roman"/>
                <w:b/>
                <w:bCs/>
              </w:rPr>
              <w:t>SZEMÉLYES ADATOK</w:t>
            </w:r>
          </w:p>
        </w:tc>
      </w:tr>
      <w:tr w:rsidR="00AF208A" w:rsidRPr="00AA47A6" w14:paraId="407FB552" w14:textId="77777777" w:rsidTr="00774541">
        <w:tc>
          <w:tcPr>
            <w:tcW w:w="3848" w:type="dxa"/>
            <w:shd w:val="clear" w:color="auto" w:fill="auto"/>
          </w:tcPr>
          <w:p w14:paraId="45896823" w14:textId="77777777" w:rsidR="00AF208A" w:rsidRPr="00AA47A6" w:rsidRDefault="00AF208A" w:rsidP="00774541">
            <w:pPr>
              <w:rPr>
                <w:rFonts w:ascii="Times New Roman" w:hAnsi="Times New Roman"/>
                <w:b/>
                <w:bCs/>
              </w:rPr>
            </w:pPr>
            <w:r w:rsidRPr="00AA47A6">
              <w:rPr>
                <w:rFonts w:ascii="Times New Roman" w:hAnsi="Times New Roman"/>
                <w:b/>
                <w:bCs/>
              </w:rPr>
              <w:t>Név:</w:t>
            </w:r>
          </w:p>
        </w:tc>
        <w:tc>
          <w:tcPr>
            <w:tcW w:w="5933" w:type="dxa"/>
            <w:shd w:val="clear" w:color="auto" w:fill="auto"/>
          </w:tcPr>
          <w:p w14:paraId="436CD04B" w14:textId="77777777" w:rsidR="00AF208A" w:rsidRPr="00AA47A6" w:rsidRDefault="00AF208A" w:rsidP="00774541">
            <w:pPr>
              <w:rPr>
                <w:rFonts w:ascii="Times New Roman" w:hAnsi="Times New Roman"/>
              </w:rPr>
            </w:pPr>
          </w:p>
        </w:tc>
      </w:tr>
      <w:tr w:rsidR="00AF208A" w:rsidRPr="00AA47A6" w14:paraId="04FA35A2" w14:textId="77777777" w:rsidTr="00774541">
        <w:tc>
          <w:tcPr>
            <w:tcW w:w="3848" w:type="dxa"/>
            <w:shd w:val="clear" w:color="auto" w:fill="auto"/>
          </w:tcPr>
          <w:p w14:paraId="7E5BF017" w14:textId="77777777" w:rsidR="00AF208A" w:rsidRPr="00AA47A6" w:rsidRDefault="00AF208A" w:rsidP="00774541">
            <w:pPr>
              <w:rPr>
                <w:rFonts w:ascii="Times New Roman" w:hAnsi="Times New Roman"/>
                <w:b/>
                <w:bCs/>
              </w:rPr>
            </w:pPr>
            <w:r w:rsidRPr="00AA47A6">
              <w:rPr>
                <w:rFonts w:ascii="Times New Roman" w:hAnsi="Times New Roman"/>
                <w:b/>
                <w:bCs/>
              </w:rPr>
              <w:t>Születési idő:</w:t>
            </w:r>
          </w:p>
        </w:tc>
        <w:tc>
          <w:tcPr>
            <w:tcW w:w="5933" w:type="dxa"/>
            <w:shd w:val="clear" w:color="auto" w:fill="auto"/>
          </w:tcPr>
          <w:p w14:paraId="28169260" w14:textId="77777777" w:rsidR="00AF208A" w:rsidRPr="00AA47A6" w:rsidRDefault="00AF208A" w:rsidP="00774541">
            <w:pPr>
              <w:rPr>
                <w:rFonts w:ascii="Times New Roman" w:hAnsi="Times New Roman"/>
              </w:rPr>
            </w:pPr>
          </w:p>
        </w:tc>
      </w:tr>
      <w:tr w:rsidR="00AF208A" w:rsidRPr="00AA47A6" w14:paraId="632D26F1" w14:textId="77777777" w:rsidTr="00774541">
        <w:tc>
          <w:tcPr>
            <w:tcW w:w="3848" w:type="dxa"/>
            <w:shd w:val="clear" w:color="auto" w:fill="auto"/>
          </w:tcPr>
          <w:p w14:paraId="0DE849A4" w14:textId="77777777" w:rsidR="00AF208A" w:rsidRPr="00AA47A6" w:rsidRDefault="00AF208A" w:rsidP="00774541">
            <w:pPr>
              <w:rPr>
                <w:rFonts w:ascii="Times New Roman" w:hAnsi="Times New Roman"/>
                <w:b/>
                <w:bCs/>
              </w:rPr>
            </w:pPr>
            <w:r w:rsidRPr="00AA47A6">
              <w:rPr>
                <w:rFonts w:ascii="Times New Roman" w:hAnsi="Times New Roman"/>
                <w:b/>
                <w:bCs/>
              </w:rPr>
              <w:t>Állampolgárság:</w:t>
            </w:r>
          </w:p>
        </w:tc>
        <w:tc>
          <w:tcPr>
            <w:tcW w:w="5933" w:type="dxa"/>
            <w:shd w:val="clear" w:color="auto" w:fill="auto"/>
          </w:tcPr>
          <w:p w14:paraId="235DDE7D" w14:textId="77777777" w:rsidR="00AF208A" w:rsidRPr="00AA47A6" w:rsidRDefault="00AF208A" w:rsidP="00774541">
            <w:pPr>
              <w:rPr>
                <w:rFonts w:ascii="Times New Roman" w:hAnsi="Times New Roman"/>
              </w:rPr>
            </w:pPr>
          </w:p>
        </w:tc>
      </w:tr>
    </w:tbl>
    <w:p w14:paraId="563BDAF8" w14:textId="77777777" w:rsidR="00AF208A" w:rsidRPr="00AA47A6" w:rsidRDefault="00AF208A" w:rsidP="00AF208A">
      <w:pPr>
        <w:rPr>
          <w:rFonts w:ascii="Times New Roman" w:hAnsi="Times New Roman"/>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243"/>
      </w:tblGrid>
      <w:tr w:rsidR="00AF208A" w:rsidRPr="00AA47A6" w14:paraId="4ED470F3" w14:textId="77777777" w:rsidTr="00774541">
        <w:tc>
          <w:tcPr>
            <w:tcW w:w="9305" w:type="dxa"/>
            <w:gridSpan w:val="3"/>
            <w:shd w:val="clear" w:color="auto" w:fill="D9D9D9"/>
          </w:tcPr>
          <w:p w14:paraId="514C39C1" w14:textId="77777777" w:rsidR="00AF208A" w:rsidRPr="00AA47A6" w:rsidRDefault="00AF208A" w:rsidP="00774541">
            <w:pPr>
              <w:jc w:val="center"/>
              <w:rPr>
                <w:rFonts w:ascii="Times New Roman" w:hAnsi="Times New Roman"/>
              </w:rPr>
            </w:pPr>
            <w:r w:rsidRPr="00AA47A6">
              <w:rPr>
                <w:rFonts w:ascii="Times New Roman" w:hAnsi="Times New Roman"/>
                <w:b/>
                <w:bCs/>
              </w:rPr>
              <w:t>ISKOLAI VÉGZETTSÉG/KÉPZETTSÉG, EGYÉB TANULMÁNYOK</w:t>
            </w:r>
          </w:p>
          <w:p w14:paraId="74507CE6" w14:textId="77777777" w:rsidR="00AF208A" w:rsidRPr="00AA47A6" w:rsidRDefault="00AF208A" w:rsidP="00774541">
            <w:pPr>
              <w:jc w:val="center"/>
              <w:rPr>
                <w:rFonts w:ascii="Times New Roman" w:hAnsi="Times New Roman"/>
                <w:b/>
                <w:bCs/>
              </w:rPr>
            </w:pPr>
            <w:r w:rsidRPr="00AA47A6">
              <w:rPr>
                <w:rFonts w:ascii="Times New Roman" w:hAnsi="Times New Roman"/>
              </w:rPr>
              <w:t>(Kezdje a legfrissebbel, és úgy haladjon az időben visszafelé!)</w:t>
            </w:r>
          </w:p>
        </w:tc>
      </w:tr>
      <w:tr w:rsidR="00AF208A" w:rsidRPr="00AA47A6" w14:paraId="3C74CE17" w14:textId="77777777" w:rsidTr="00774541">
        <w:tc>
          <w:tcPr>
            <w:tcW w:w="2943" w:type="dxa"/>
            <w:shd w:val="clear" w:color="auto" w:fill="auto"/>
          </w:tcPr>
          <w:p w14:paraId="46FDFB9C" w14:textId="77777777" w:rsidR="00AF208A" w:rsidRPr="00AA47A6" w:rsidRDefault="00AF208A" w:rsidP="00774541">
            <w:pPr>
              <w:jc w:val="center"/>
              <w:rPr>
                <w:rFonts w:ascii="Times New Roman" w:hAnsi="Times New Roman"/>
                <w:b/>
                <w:bCs/>
              </w:rPr>
            </w:pPr>
            <w:r w:rsidRPr="00AA47A6">
              <w:rPr>
                <w:rFonts w:ascii="Times New Roman" w:hAnsi="Times New Roman"/>
                <w:b/>
                <w:bCs/>
              </w:rPr>
              <w:t>Mettől meddig (év, hónap)</w:t>
            </w:r>
          </w:p>
          <w:p w14:paraId="18AA67A4" w14:textId="77777777" w:rsidR="00AF208A" w:rsidRPr="00AA47A6" w:rsidRDefault="00AF208A" w:rsidP="00774541">
            <w:pPr>
              <w:jc w:val="center"/>
              <w:rPr>
                <w:rFonts w:ascii="Times New Roman" w:hAnsi="Times New Roman"/>
              </w:rPr>
            </w:pPr>
          </w:p>
        </w:tc>
        <w:tc>
          <w:tcPr>
            <w:tcW w:w="3119" w:type="dxa"/>
            <w:shd w:val="clear" w:color="auto" w:fill="auto"/>
          </w:tcPr>
          <w:p w14:paraId="5C56BB7E" w14:textId="77777777" w:rsidR="00AF208A" w:rsidRPr="00AA47A6" w:rsidRDefault="00AF208A" w:rsidP="00774541">
            <w:pPr>
              <w:jc w:val="center"/>
              <w:rPr>
                <w:rFonts w:ascii="Times New Roman" w:hAnsi="Times New Roman"/>
              </w:rPr>
            </w:pPr>
            <w:r w:rsidRPr="00AA47A6">
              <w:rPr>
                <w:rFonts w:ascii="Times New Roman" w:hAnsi="Times New Roman"/>
                <w:b/>
                <w:bCs/>
              </w:rPr>
              <w:t>Intézmény megnevezése</w:t>
            </w:r>
          </w:p>
        </w:tc>
        <w:tc>
          <w:tcPr>
            <w:tcW w:w="3243" w:type="dxa"/>
            <w:shd w:val="clear" w:color="auto" w:fill="auto"/>
          </w:tcPr>
          <w:p w14:paraId="0663C477" w14:textId="77777777" w:rsidR="00AF208A" w:rsidRPr="00AA47A6" w:rsidRDefault="00AF208A" w:rsidP="00774541">
            <w:pPr>
              <w:jc w:val="center"/>
              <w:rPr>
                <w:rFonts w:ascii="Times New Roman" w:hAnsi="Times New Roman"/>
              </w:rPr>
            </w:pPr>
            <w:r w:rsidRPr="00AA47A6">
              <w:rPr>
                <w:rFonts w:ascii="Times New Roman" w:hAnsi="Times New Roman"/>
                <w:b/>
                <w:bCs/>
              </w:rPr>
              <w:t>Végzettség és szakirány / képzettség</w:t>
            </w:r>
          </w:p>
        </w:tc>
      </w:tr>
      <w:tr w:rsidR="00AF208A" w:rsidRPr="00AA47A6" w14:paraId="5E725F13" w14:textId="77777777" w:rsidTr="00774541">
        <w:tc>
          <w:tcPr>
            <w:tcW w:w="2943" w:type="dxa"/>
            <w:shd w:val="clear" w:color="auto" w:fill="auto"/>
          </w:tcPr>
          <w:p w14:paraId="68131F6C" w14:textId="77777777" w:rsidR="00AF208A" w:rsidRPr="00AA47A6" w:rsidRDefault="00AF208A" w:rsidP="00774541">
            <w:pPr>
              <w:rPr>
                <w:rFonts w:ascii="Times New Roman" w:hAnsi="Times New Roman"/>
              </w:rPr>
            </w:pPr>
          </w:p>
        </w:tc>
        <w:tc>
          <w:tcPr>
            <w:tcW w:w="3119" w:type="dxa"/>
            <w:shd w:val="clear" w:color="auto" w:fill="auto"/>
          </w:tcPr>
          <w:p w14:paraId="40A94E9F" w14:textId="77777777" w:rsidR="00AF208A" w:rsidRPr="00AA47A6" w:rsidRDefault="00AF208A" w:rsidP="00774541">
            <w:pPr>
              <w:rPr>
                <w:rFonts w:ascii="Times New Roman" w:hAnsi="Times New Roman"/>
              </w:rPr>
            </w:pPr>
          </w:p>
        </w:tc>
        <w:tc>
          <w:tcPr>
            <w:tcW w:w="3243" w:type="dxa"/>
            <w:shd w:val="clear" w:color="auto" w:fill="auto"/>
          </w:tcPr>
          <w:p w14:paraId="3A3A022E" w14:textId="77777777" w:rsidR="00AF208A" w:rsidRPr="00AA47A6" w:rsidRDefault="00AF208A" w:rsidP="00774541">
            <w:pPr>
              <w:rPr>
                <w:rFonts w:ascii="Times New Roman" w:hAnsi="Times New Roman"/>
              </w:rPr>
            </w:pPr>
          </w:p>
        </w:tc>
      </w:tr>
      <w:tr w:rsidR="00AF208A" w:rsidRPr="00AA47A6" w14:paraId="0CCB6B5B" w14:textId="77777777" w:rsidTr="00774541">
        <w:tc>
          <w:tcPr>
            <w:tcW w:w="2943" w:type="dxa"/>
            <w:shd w:val="clear" w:color="auto" w:fill="auto"/>
          </w:tcPr>
          <w:p w14:paraId="64B636DD" w14:textId="77777777" w:rsidR="00AF208A" w:rsidRPr="00AA47A6" w:rsidRDefault="00AF208A" w:rsidP="00774541">
            <w:pPr>
              <w:rPr>
                <w:rFonts w:ascii="Times New Roman" w:hAnsi="Times New Roman"/>
              </w:rPr>
            </w:pPr>
          </w:p>
        </w:tc>
        <w:tc>
          <w:tcPr>
            <w:tcW w:w="3119" w:type="dxa"/>
            <w:shd w:val="clear" w:color="auto" w:fill="auto"/>
          </w:tcPr>
          <w:p w14:paraId="3D63A9C2" w14:textId="77777777" w:rsidR="00AF208A" w:rsidRPr="00AA47A6" w:rsidRDefault="00AF208A" w:rsidP="00774541">
            <w:pPr>
              <w:rPr>
                <w:rFonts w:ascii="Times New Roman" w:hAnsi="Times New Roman"/>
              </w:rPr>
            </w:pPr>
          </w:p>
        </w:tc>
        <w:tc>
          <w:tcPr>
            <w:tcW w:w="3243" w:type="dxa"/>
            <w:shd w:val="clear" w:color="auto" w:fill="auto"/>
          </w:tcPr>
          <w:p w14:paraId="3374396A" w14:textId="77777777" w:rsidR="00AF208A" w:rsidRPr="00AA47A6" w:rsidRDefault="00AF208A" w:rsidP="00774541">
            <w:pPr>
              <w:rPr>
                <w:rFonts w:ascii="Times New Roman" w:hAnsi="Times New Roman"/>
              </w:rPr>
            </w:pPr>
          </w:p>
        </w:tc>
      </w:tr>
      <w:tr w:rsidR="00AF208A" w:rsidRPr="00AA47A6" w14:paraId="0A6639CA" w14:textId="77777777" w:rsidTr="00774541">
        <w:tc>
          <w:tcPr>
            <w:tcW w:w="2943" w:type="dxa"/>
            <w:shd w:val="clear" w:color="auto" w:fill="auto"/>
          </w:tcPr>
          <w:p w14:paraId="72E23F59" w14:textId="77777777" w:rsidR="00AF208A" w:rsidRPr="00AA47A6" w:rsidRDefault="00AF208A" w:rsidP="00774541">
            <w:pPr>
              <w:rPr>
                <w:rFonts w:ascii="Times New Roman" w:hAnsi="Times New Roman"/>
              </w:rPr>
            </w:pPr>
          </w:p>
        </w:tc>
        <w:tc>
          <w:tcPr>
            <w:tcW w:w="3119" w:type="dxa"/>
            <w:shd w:val="clear" w:color="auto" w:fill="auto"/>
          </w:tcPr>
          <w:p w14:paraId="6CA5297F" w14:textId="77777777" w:rsidR="00AF208A" w:rsidRPr="00AA47A6" w:rsidRDefault="00AF208A" w:rsidP="00774541">
            <w:pPr>
              <w:rPr>
                <w:rFonts w:ascii="Times New Roman" w:hAnsi="Times New Roman"/>
              </w:rPr>
            </w:pPr>
          </w:p>
        </w:tc>
        <w:tc>
          <w:tcPr>
            <w:tcW w:w="3243" w:type="dxa"/>
            <w:shd w:val="clear" w:color="auto" w:fill="auto"/>
          </w:tcPr>
          <w:p w14:paraId="1735EA32" w14:textId="77777777" w:rsidR="00AF208A" w:rsidRPr="00AA47A6" w:rsidRDefault="00AF208A" w:rsidP="00774541">
            <w:pPr>
              <w:rPr>
                <w:rFonts w:ascii="Times New Roman" w:hAnsi="Times New Roman"/>
              </w:rPr>
            </w:pPr>
          </w:p>
        </w:tc>
      </w:tr>
    </w:tbl>
    <w:p w14:paraId="0EC3A1A6" w14:textId="77777777" w:rsidR="00AF208A" w:rsidRPr="00AA47A6" w:rsidRDefault="00AF208A" w:rsidP="00AF208A">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113"/>
        <w:gridCol w:w="3101"/>
      </w:tblGrid>
      <w:tr w:rsidR="00AF208A" w:rsidRPr="00AA47A6" w14:paraId="02906FDA" w14:textId="77777777" w:rsidTr="00774541">
        <w:tc>
          <w:tcPr>
            <w:tcW w:w="9779" w:type="dxa"/>
            <w:gridSpan w:val="3"/>
            <w:shd w:val="clear" w:color="auto" w:fill="D9D9D9"/>
          </w:tcPr>
          <w:p w14:paraId="021D17AE" w14:textId="77777777" w:rsidR="00AF208A" w:rsidRPr="00AA47A6" w:rsidRDefault="00AF208A" w:rsidP="00774541">
            <w:pPr>
              <w:jc w:val="center"/>
              <w:rPr>
                <w:rFonts w:ascii="Times New Roman" w:hAnsi="Times New Roman"/>
              </w:rPr>
            </w:pPr>
            <w:r w:rsidRPr="00AA47A6">
              <w:rPr>
                <w:rFonts w:ascii="Times New Roman" w:hAnsi="Times New Roman"/>
                <w:b/>
                <w:bCs/>
              </w:rPr>
              <w:t>MUNKAHELYEK, MUNKAKÖRÖK</w:t>
            </w:r>
          </w:p>
          <w:p w14:paraId="31220E6E" w14:textId="77777777" w:rsidR="00AF208A" w:rsidRPr="00AA47A6" w:rsidRDefault="00AF208A" w:rsidP="00774541">
            <w:pPr>
              <w:jc w:val="center"/>
              <w:rPr>
                <w:rFonts w:ascii="Times New Roman" w:hAnsi="Times New Roman"/>
              </w:rPr>
            </w:pPr>
            <w:r w:rsidRPr="00AA47A6">
              <w:rPr>
                <w:rFonts w:ascii="Times New Roman" w:hAnsi="Times New Roman"/>
              </w:rPr>
              <w:t>(Kezdje az aktuálissal, és úgy haladjon az időben visszafelé!)</w:t>
            </w:r>
          </w:p>
        </w:tc>
      </w:tr>
      <w:tr w:rsidR="00AF208A" w:rsidRPr="00AA47A6" w14:paraId="49A2C067" w14:textId="77777777" w:rsidTr="00774541">
        <w:tc>
          <w:tcPr>
            <w:tcW w:w="3259" w:type="dxa"/>
            <w:shd w:val="clear" w:color="auto" w:fill="auto"/>
          </w:tcPr>
          <w:p w14:paraId="7A1FB929" w14:textId="77777777" w:rsidR="00AF208A" w:rsidRPr="00AA47A6" w:rsidRDefault="00AF208A" w:rsidP="00774541">
            <w:pPr>
              <w:jc w:val="center"/>
              <w:rPr>
                <w:rFonts w:ascii="Times New Roman" w:hAnsi="Times New Roman"/>
                <w:b/>
                <w:bCs/>
              </w:rPr>
            </w:pPr>
            <w:r w:rsidRPr="00AA47A6">
              <w:rPr>
                <w:rFonts w:ascii="Times New Roman" w:hAnsi="Times New Roman"/>
                <w:b/>
                <w:bCs/>
              </w:rPr>
              <w:t>Mettől meddig (év, hónap)</w:t>
            </w:r>
          </w:p>
        </w:tc>
        <w:tc>
          <w:tcPr>
            <w:tcW w:w="3260" w:type="dxa"/>
            <w:shd w:val="clear" w:color="auto" w:fill="auto"/>
          </w:tcPr>
          <w:p w14:paraId="2E0F583A" w14:textId="77777777" w:rsidR="00AF208A" w:rsidRPr="00AA47A6" w:rsidRDefault="00AF208A" w:rsidP="00774541">
            <w:pPr>
              <w:jc w:val="center"/>
              <w:rPr>
                <w:rFonts w:ascii="Times New Roman" w:hAnsi="Times New Roman"/>
                <w:b/>
                <w:bCs/>
              </w:rPr>
            </w:pPr>
            <w:r w:rsidRPr="00AA47A6">
              <w:rPr>
                <w:rFonts w:ascii="Times New Roman" w:hAnsi="Times New Roman"/>
                <w:b/>
                <w:bCs/>
              </w:rPr>
              <w:t>Munkahely megnevezése</w:t>
            </w:r>
          </w:p>
        </w:tc>
        <w:tc>
          <w:tcPr>
            <w:tcW w:w="3260" w:type="dxa"/>
            <w:shd w:val="clear" w:color="auto" w:fill="auto"/>
          </w:tcPr>
          <w:p w14:paraId="1DB87D11" w14:textId="77777777" w:rsidR="00AF208A" w:rsidRPr="00AA47A6" w:rsidRDefault="00AF208A" w:rsidP="00774541">
            <w:pPr>
              <w:jc w:val="center"/>
              <w:rPr>
                <w:rFonts w:ascii="Times New Roman" w:hAnsi="Times New Roman"/>
                <w:b/>
                <w:bCs/>
              </w:rPr>
            </w:pPr>
            <w:r w:rsidRPr="00AA47A6">
              <w:rPr>
                <w:rFonts w:ascii="Times New Roman" w:hAnsi="Times New Roman"/>
                <w:b/>
                <w:bCs/>
              </w:rPr>
              <w:t>Betöltött munkakör, beosztás</w:t>
            </w:r>
          </w:p>
        </w:tc>
      </w:tr>
      <w:tr w:rsidR="00AF208A" w:rsidRPr="00AA47A6" w14:paraId="7585E002" w14:textId="77777777" w:rsidTr="00774541">
        <w:tc>
          <w:tcPr>
            <w:tcW w:w="3259" w:type="dxa"/>
            <w:shd w:val="clear" w:color="auto" w:fill="auto"/>
          </w:tcPr>
          <w:p w14:paraId="03BC1759" w14:textId="77777777" w:rsidR="00AF208A" w:rsidRPr="00AA47A6" w:rsidRDefault="00AF208A" w:rsidP="00774541">
            <w:pPr>
              <w:rPr>
                <w:rFonts w:ascii="Times New Roman" w:hAnsi="Times New Roman"/>
              </w:rPr>
            </w:pPr>
          </w:p>
        </w:tc>
        <w:tc>
          <w:tcPr>
            <w:tcW w:w="3260" w:type="dxa"/>
            <w:shd w:val="clear" w:color="auto" w:fill="auto"/>
          </w:tcPr>
          <w:p w14:paraId="61D86255" w14:textId="77777777" w:rsidR="00AF208A" w:rsidRPr="00AA47A6" w:rsidRDefault="00AF208A" w:rsidP="00774541">
            <w:pPr>
              <w:rPr>
                <w:rFonts w:ascii="Times New Roman" w:hAnsi="Times New Roman"/>
              </w:rPr>
            </w:pPr>
          </w:p>
        </w:tc>
        <w:tc>
          <w:tcPr>
            <w:tcW w:w="3260" w:type="dxa"/>
            <w:shd w:val="clear" w:color="auto" w:fill="auto"/>
          </w:tcPr>
          <w:p w14:paraId="45414F24" w14:textId="77777777" w:rsidR="00AF208A" w:rsidRPr="00AA47A6" w:rsidRDefault="00AF208A" w:rsidP="00774541">
            <w:pPr>
              <w:rPr>
                <w:rFonts w:ascii="Times New Roman" w:hAnsi="Times New Roman"/>
              </w:rPr>
            </w:pPr>
          </w:p>
        </w:tc>
      </w:tr>
      <w:tr w:rsidR="00AF208A" w:rsidRPr="00AA47A6" w14:paraId="7001B540" w14:textId="77777777" w:rsidTr="00774541">
        <w:tc>
          <w:tcPr>
            <w:tcW w:w="3259" w:type="dxa"/>
            <w:shd w:val="clear" w:color="auto" w:fill="auto"/>
          </w:tcPr>
          <w:p w14:paraId="2BEF94F4" w14:textId="77777777" w:rsidR="00AF208A" w:rsidRPr="00AA47A6" w:rsidRDefault="00AF208A" w:rsidP="00774541">
            <w:pPr>
              <w:rPr>
                <w:rFonts w:ascii="Times New Roman" w:hAnsi="Times New Roman"/>
              </w:rPr>
            </w:pPr>
          </w:p>
        </w:tc>
        <w:tc>
          <w:tcPr>
            <w:tcW w:w="3260" w:type="dxa"/>
            <w:shd w:val="clear" w:color="auto" w:fill="auto"/>
          </w:tcPr>
          <w:p w14:paraId="21322198" w14:textId="77777777" w:rsidR="00AF208A" w:rsidRPr="00AA47A6" w:rsidRDefault="00AF208A" w:rsidP="00774541">
            <w:pPr>
              <w:rPr>
                <w:rFonts w:ascii="Times New Roman" w:hAnsi="Times New Roman"/>
              </w:rPr>
            </w:pPr>
          </w:p>
        </w:tc>
        <w:tc>
          <w:tcPr>
            <w:tcW w:w="3260" w:type="dxa"/>
            <w:shd w:val="clear" w:color="auto" w:fill="auto"/>
          </w:tcPr>
          <w:p w14:paraId="1B3F8C9A" w14:textId="77777777" w:rsidR="00AF208A" w:rsidRPr="00AA47A6" w:rsidRDefault="00AF208A" w:rsidP="00774541">
            <w:pPr>
              <w:rPr>
                <w:rFonts w:ascii="Times New Roman" w:hAnsi="Times New Roman"/>
              </w:rPr>
            </w:pPr>
          </w:p>
        </w:tc>
      </w:tr>
      <w:tr w:rsidR="00AF208A" w:rsidRPr="00AA47A6" w14:paraId="277367B1" w14:textId="77777777" w:rsidTr="00774541">
        <w:tc>
          <w:tcPr>
            <w:tcW w:w="3259" w:type="dxa"/>
            <w:shd w:val="clear" w:color="auto" w:fill="auto"/>
          </w:tcPr>
          <w:p w14:paraId="0C935921" w14:textId="77777777" w:rsidR="00AF208A" w:rsidRPr="00AA47A6" w:rsidRDefault="00AF208A" w:rsidP="00774541">
            <w:pPr>
              <w:rPr>
                <w:rFonts w:ascii="Times New Roman" w:hAnsi="Times New Roman"/>
              </w:rPr>
            </w:pPr>
          </w:p>
        </w:tc>
        <w:tc>
          <w:tcPr>
            <w:tcW w:w="3260" w:type="dxa"/>
            <w:shd w:val="clear" w:color="auto" w:fill="auto"/>
          </w:tcPr>
          <w:p w14:paraId="0BCF0AA7" w14:textId="77777777" w:rsidR="00AF208A" w:rsidRPr="00AA47A6" w:rsidRDefault="00AF208A" w:rsidP="00774541">
            <w:pPr>
              <w:rPr>
                <w:rFonts w:ascii="Times New Roman" w:hAnsi="Times New Roman"/>
              </w:rPr>
            </w:pPr>
          </w:p>
        </w:tc>
        <w:tc>
          <w:tcPr>
            <w:tcW w:w="3260" w:type="dxa"/>
            <w:shd w:val="clear" w:color="auto" w:fill="auto"/>
          </w:tcPr>
          <w:p w14:paraId="20D85CF8" w14:textId="77777777" w:rsidR="00AF208A" w:rsidRPr="00AA47A6" w:rsidRDefault="00AF208A" w:rsidP="00774541">
            <w:pPr>
              <w:rPr>
                <w:rFonts w:ascii="Times New Roman" w:hAnsi="Times New Roman"/>
              </w:rPr>
            </w:pPr>
          </w:p>
        </w:tc>
      </w:tr>
    </w:tbl>
    <w:p w14:paraId="115DC3BA" w14:textId="77777777" w:rsidR="00AF208A" w:rsidRPr="00AA47A6" w:rsidRDefault="00AF208A" w:rsidP="00AF208A">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1094"/>
        <w:gridCol w:w="4925"/>
      </w:tblGrid>
      <w:tr w:rsidR="00AF208A" w:rsidRPr="00AA47A6" w14:paraId="4BDF4F3B" w14:textId="77777777" w:rsidTr="00774541">
        <w:tc>
          <w:tcPr>
            <w:tcW w:w="9286" w:type="dxa"/>
            <w:gridSpan w:val="3"/>
            <w:shd w:val="clear" w:color="auto" w:fill="D9D9D9"/>
          </w:tcPr>
          <w:p w14:paraId="552A628D" w14:textId="77777777" w:rsidR="00AF208A" w:rsidRPr="00AA47A6" w:rsidRDefault="00AF208A" w:rsidP="00774541">
            <w:pPr>
              <w:jc w:val="center"/>
              <w:rPr>
                <w:rFonts w:ascii="Times New Roman" w:hAnsi="Times New Roman"/>
                <w:b/>
                <w:bCs/>
              </w:rPr>
            </w:pPr>
            <w:r w:rsidRPr="00AA47A6">
              <w:rPr>
                <w:rFonts w:ascii="Times New Roman" w:hAnsi="Times New Roman"/>
                <w:b/>
                <w:bCs/>
              </w:rPr>
              <w:t>SZAKMAI TAPASZTALAT</w:t>
            </w:r>
          </w:p>
          <w:p w14:paraId="5613ACF6" w14:textId="77777777" w:rsidR="00AF208A" w:rsidRPr="00AA47A6" w:rsidRDefault="00AF208A" w:rsidP="00774541">
            <w:pPr>
              <w:jc w:val="center"/>
              <w:rPr>
                <w:rFonts w:ascii="Times New Roman" w:hAnsi="Times New Roman"/>
              </w:rPr>
            </w:pPr>
            <w:r w:rsidRPr="00AA47A6">
              <w:rPr>
                <w:rFonts w:ascii="Times New Roman" w:hAnsi="Times New Roman"/>
              </w:rPr>
              <w:t>(Kezdje az aktuálissal, és úgy haladjon az időben visszafelé!)</w:t>
            </w:r>
          </w:p>
        </w:tc>
      </w:tr>
      <w:tr w:rsidR="00AF208A" w:rsidRPr="00AA47A6" w14:paraId="0D050815" w14:textId="77777777" w:rsidTr="00774541">
        <w:tc>
          <w:tcPr>
            <w:tcW w:w="3267" w:type="dxa"/>
            <w:shd w:val="clear" w:color="auto" w:fill="auto"/>
          </w:tcPr>
          <w:p w14:paraId="50EF598F" w14:textId="77777777" w:rsidR="00AF208A" w:rsidRPr="00AA47A6" w:rsidRDefault="00AF208A" w:rsidP="00774541">
            <w:pPr>
              <w:jc w:val="center"/>
              <w:rPr>
                <w:rFonts w:ascii="Times New Roman" w:hAnsi="Times New Roman"/>
                <w:b/>
                <w:bCs/>
              </w:rPr>
            </w:pPr>
            <w:r w:rsidRPr="00AA47A6">
              <w:rPr>
                <w:rFonts w:ascii="Times New Roman" w:hAnsi="Times New Roman"/>
                <w:b/>
                <w:bCs/>
              </w:rPr>
              <w:t>Időtartam megjelölése: mettől meddig (kezdete (év, hónap), vége (év, hónap))</w:t>
            </w:r>
          </w:p>
        </w:tc>
        <w:tc>
          <w:tcPr>
            <w:tcW w:w="1094" w:type="dxa"/>
          </w:tcPr>
          <w:p w14:paraId="094B9599" w14:textId="77777777" w:rsidR="00AF208A" w:rsidRPr="00AA47A6" w:rsidRDefault="00AF208A" w:rsidP="00774541">
            <w:pPr>
              <w:jc w:val="center"/>
              <w:rPr>
                <w:rFonts w:ascii="Times New Roman" w:hAnsi="Times New Roman"/>
                <w:b/>
                <w:bCs/>
              </w:rPr>
            </w:pPr>
            <w:r w:rsidRPr="00AA47A6">
              <w:rPr>
                <w:rFonts w:ascii="Times New Roman" w:hAnsi="Times New Roman"/>
                <w:b/>
                <w:bCs/>
              </w:rPr>
              <w:t>Hónapok száma</w:t>
            </w:r>
          </w:p>
        </w:tc>
        <w:tc>
          <w:tcPr>
            <w:tcW w:w="4925" w:type="dxa"/>
            <w:shd w:val="clear" w:color="auto" w:fill="auto"/>
          </w:tcPr>
          <w:p w14:paraId="33B6CF79" w14:textId="77777777" w:rsidR="00AF208A" w:rsidRPr="00AA47A6" w:rsidRDefault="00AF208A" w:rsidP="00774541">
            <w:pPr>
              <w:jc w:val="center"/>
              <w:rPr>
                <w:rFonts w:ascii="Times New Roman" w:hAnsi="Times New Roman"/>
                <w:b/>
                <w:bCs/>
              </w:rPr>
            </w:pPr>
            <w:r w:rsidRPr="00AA47A6">
              <w:rPr>
                <w:rFonts w:ascii="Times New Roman" w:hAnsi="Times New Roman"/>
                <w:b/>
                <w:bCs/>
              </w:rPr>
              <w:t>Ellátott feladatok, szakmai gyakorlat bemutatása</w:t>
            </w:r>
          </w:p>
          <w:p w14:paraId="074213FA" w14:textId="77777777" w:rsidR="00AF208A" w:rsidRPr="00AA47A6" w:rsidRDefault="00AF208A" w:rsidP="00774541">
            <w:pPr>
              <w:jc w:val="center"/>
              <w:rPr>
                <w:rFonts w:ascii="Times New Roman" w:hAnsi="Times New Roman"/>
                <w:b/>
                <w:bCs/>
              </w:rPr>
            </w:pPr>
          </w:p>
        </w:tc>
      </w:tr>
      <w:tr w:rsidR="00AF208A" w:rsidRPr="00AA47A6" w14:paraId="0BA5875D" w14:textId="77777777" w:rsidTr="00774541">
        <w:tc>
          <w:tcPr>
            <w:tcW w:w="3267" w:type="dxa"/>
            <w:shd w:val="clear" w:color="auto" w:fill="auto"/>
          </w:tcPr>
          <w:p w14:paraId="1513D231" w14:textId="77777777" w:rsidR="00AF208A" w:rsidRPr="00AA47A6" w:rsidRDefault="00AF208A" w:rsidP="00774541">
            <w:pPr>
              <w:rPr>
                <w:rFonts w:ascii="Times New Roman" w:hAnsi="Times New Roman"/>
              </w:rPr>
            </w:pPr>
          </w:p>
        </w:tc>
        <w:tc>
          <w:tcPr>
            <w:tcW w:w="1094" w:type="dxa"/>
          </w:tcPr>
          <w:p w14:paraId="34735CFF" w14:textId="77777777" w:rsidR="00AF208A" w:rsidRPr="00AA47A6" w:rsidRDefault="00AF208A" w:rsidP="00774541">
            <w:pPr>
              <w:rPr>
                <w:rFonts w:ascii="Times New Roman" w:hAnsi="Times New Roman"/>
              </w:rPr>
            </w:pPr>
          </w:p>
        </w:tc>
        <w:tc>
          <w:tcPr>
            <w:tcW w:w="4925" w:type="dxa"/>
            <w:shd w:val="clear" w:color="auto" w:fill="auto"/>
          </w:tcPr>
          <w:p w14:paraId="48C36925" w14:textId="77777777" w:rsidR="00AF208A" w:rsidRPr="00AA47A6" w:rsidRDefault="00AF208A" w:rsidP="00774541">
            <w:pPr>
              <w:rPr>
                <w:rFonts w:ascii="Times New Roman" w:hAnsi="Times New Roman"/>
              </w:rPr>
            </w:pPr>
          </w:p>
        </w:tc>
      </w:tr>
      <w:tr w:rsidR="00AF208A" w:rsidRPr="00AA47A6" w14:paraId="679C5C29" w14:textId="77777777" w:rsidTr="00774541">
        <w:tc>
          <w:tcPr>
            <w:tcW w:w="3267" w:type="dxa"/>
            <w:shd w:val="clear" w:color="auto" w:fill="auto"/>
          </w:tcPr>
          <w:p w14:paraId="6846A2DF" w14:textId="77777777" w:rsidR="00AF208A" w:rsidRPr="00AA47A6" w:rsidRDefault="00AF208A" w:rsidP="00774541">
            <w:pPr>
              <w:rPr>
                <w:rFonts w:ascii="Times New Roman" w:hAnsi="Times New Roman"/>
              </w:rPr>
            </w:pPr>
          </w:p>
        </w:tc>
        <w:tc>
          <w:tcPr>
            <w:tcW w:w="1094" w:type="dxa"/>
          </w:tcPr>
          <w:p w14:paraId="78E325AB" w14:textId="77777777" w:rsidR="00AF208A" w:rsidRPr="00AA47A6" w:rsidRDefault="00AF208A" w:rsidP="00774541">
            <w:pPr>
              <w:rPr>
                <w:rFonts w:ascii="Times New Roman" w:hAnsi="Times New Roman"/>
              </w:rPr>
            </w:pPr>
          </w:p>
        </w:tc>
        <w:tc>
          <w:tcPr>
            <w:tcW w:w="4925" w:type="dxa"/>
            <w:shd w:val="clear" w:color="auto" w:fill="auto"/>
          </w:tcPr>
          <w:p w14:paraId="3D28F719" w14:textId="77777777" w:rsidR="00AF208A" w:rsidRPr="00AA47A6" w:rsidRDefault="00AF208A" w:rsidP="00774541">
            <w:pPr>
              <w:rPr>
                <w:rFonts w:ascii="Times New Roman" w:hAnsi="Times New Roman"/>
              </w:rPr>
            </w:pPr>
          </w:p>
        </w:tc>
      </w:tr>
      <w:tr w:rsidR="00AF208A" w:rsidRPr="00AA47A6" w14:paraId="095830D5" w14:textId="77777777" w:rsidTr="00774541">
        <w:tc>
          <w:tcPr>
            <w:tcW w:w="3267" w:type="dxa"/>
            <w:shd w:val="clear" w:color="auto" w:fill="auto"/>
          </w:tcPr>
          <w:p w14:paraId="7488882D" w14:textId="77777777" w:rsidR="00AF208A" w:rsidRPr="00AA47A6" w:rsidRDefault="00AF208A" w:rsidP="00774541">
            <w:pPr>
              <w:rPr>
                <w:rFonts w:ascii="Times New Roman" w:hAnsi="Times New Roman"/>
              </w:rPr>
            </w:pPr>
          </w:p>
        </w:tc>
        <w:tc>
          <w:tcPr>
            <w:tcW w:w="1094" w:type="dxa"/>
          </w:tcPr>
          <w:p w14:paraId="34DD2D25" w14:textId="77777777" w:rsidR="00AF208A" w:rsidRPr="00AA47A6" w:rsidRDefault="00AF208A" w:rsidP="00774541">
            <w:pPr>
              <w:rPr>
                <w:rFonts w:ascii="Times New Roman" w:hAnsi="Times New Roman"/>
              </w:rPr>
            </w:pPr>
          </w:p>
        </w:tc>
        <w:tc>
          <w:tcPr>
            <w:tcW w:w="4925" w:type="dxa"/>
            <w:shd w:val="clear" w:color="auto" w:fill="auto"/>
          </w:tcPr>
          <w:p w14:paraId="2419B597" w14:textId="77777777" w:rsidR="00AF208A" w:rsidRPr="00AA47A6" w:rsidRDefault="00AF208A" w:rsidP="00774541">
            <w:pPr>
              <w:rPr>
                <w:rFonts w:ascii="Times New Roman" w:hAnsi="Times New Roman"/>
              </w:rPr>
            </w:pPr>
          </w:p>
        </w:tc>
      </w:tr>
      <w:tr w:rsidR="00AF208A" w:rsidRPr="00AA47A6" w14:paraId="7F87AC83" w14:textId="77777777" w:rsidTr="00774541">
        <w:tc>
          <w:tcPr>
            <w:tcW w:w="3267" w:type="dxa"/>
            <w:shd w:val="clear" w:color="auto" w:fill="auto"/>
          </w:tcPr>
          <w:p w14:paraId="17562017" w14:textId="77777777" w:rsidR="00AF208A" w:rsidRPr="00AA47A6" w:rsidRDefault="00AF208A" w:rsidP="00774541">
            <w:pPr>
              <w:rPr>
                <w:rFonts w:ascii="Times New Roman" w:hAnsi="Times New Roman"/>
              </w:rPr>
            </w:pPr>
          </w:p>
        </w:tc>
        <w:tc>
          <w:tcPr>
            <w:tcW w:w="1094" w:type="dxa"/>
          </w:tcPr>
          <w:p w14:paraId="5E19DB7C" w14:textId="77777777" w:rsidR="00AF208A" w:rsidRPr="00AA47A6" w:rsidRDefault="00AF208A" w:rsidP="00774541">
            <w:pPr>
              <w:rPr>
                <w:rFonts w:ascii="Times New Roman" w:hAnsi="Times New Roman"/>
              </w:rPr>
            </w:pPr>
          </w:p>
        </w:tc>
        <w:tc>
          <w:tcPr>
            <w:tcW w:w="4925" w:type="dxa"/>
            <w:shd w:val="clear" w:color="auto" w:fill="auto"/>
          </w:tcPr>
          <w:p w14:paraId="210608AE" w14:textId="77777777" w:rsidR="00AF208A" w:rsidRPr="00AA47A6" w:rsidRDefault="00AF208A" w:rsidP="00774541">
            <w:pPr>
              <w:rPr>
                <w:rFonts w:ascii="Times New Roman" w:hAnsi="Times New Roman"/>
              </w:rPr>
            </w:pPr>
          </w:p>
        </w:tc>
      </w:tr>
    </w:tbl>
    <w:p w14:paraId="12F20B5D" w14:textId="77777777" w:rsidR="00AF208A" w:rsidRPr="00AA47A6" w:rsidRDefault="00AF208A" w:rsidP="00AF208A">
      <w:pPr>
        <w:rPr>
          <w:rFonts w:ascii="Times New Roman" w:hAnsi="Times New Roman"/>
        </w:rPr>
      </w:pPr>
    </w:p>
    <w:p w14:paraId="6AAAA64E" w14:textId="77777777" w:rsidR="00AF208A" w:rsidRPr="00AA47A6" w:rsidRDefault="00AF208A" w:rsidP="00AF208A">
      <w:pPr>
        <w:rPr>
          <w:rFonts w:ascii="Times New Roman" w:hAnsi="Times New Roman"/>
          <w:bCs/>
        </w:rPr>
      </w:pPr>
      <w:r w:rsidRPr="00AA47A6">
        <w:rPr>
          <w:rFonts w:ascii="Times New Roman" w:hAnsi="Times New Roman"/>
          <w:bCs/>
        </w:rPr>
        <w:t>EGYÉB információ:</w:t>
      </w:r>
    </w:p>
    <w:p w14:paraId="2FBAEF08" w14:textId="77777777" w:rsidR="00AF208A" w:rsidRPr="00AA47A6" w:rsidRDefault="00AF208A" w:rsidP="00AF208A">
      <w:pPr>
        <w:jc w:val="both"/>
        <w:rPr>
          <w:rFonts w:ascii="Times New Roman" w:hAnsi="Times New Roman"/>
        </w:rPr>
      </w:pPr>
      <w:r w:rsidRPr="00AA47A6">
        <w:rPr>
          <w:rFonts w:ascii="Times New Roman" w:hAnsi="Times New Roman"/>
        </w:rPr>
        <w:t xml:space="preserve">Továbbá nyilatkozom, </w:t>
      </w:r>
      <w:proofErr w:type="gramStart"/>
      <w:r w:rsidRPr="00AA47A6">
        <w:rPr>
          <w:rFonts w:ascii="Times New Roman" w:hAnsi="Times New Roman"/>
        </w:rPr>
        <w:t>hogy …</w:t>
      </w:r>
      <w:proofErr w:type="gramEnd"/>
      <w:r w:rsidRPr="00AA47A6">
        <w:rPr>
          <w:rFonts w:ascii="Times New Roman" w:hAnsi="Times New Roman"/>
        </w:rPr>
        <w:t>…………… &lt;Név, Székhely&gt; Ajánlattevő nyertessége esetén rendelkezésre állok és közreműködök a teljesítésben.</w:t>
      </w:r>
    </w:p>
    <w:p w14:paraId="3170C094" w14:textId="77777777" w:rsidR="00AF208A" w:rsidRPr="00AA47A6" w:rsidRDefault="00AF208A" w:rsidP="00AF208A">
      <w:pPr>
        <w:jc w:val="both"/>
        <w:rPr>
          <w:rFonts w:ascii="Times New Roman" w:hAnsi="Times New Roman"/>
        </w:rPr>
      </w:pPr>
      <w:r w:rsidRPr="00AA47A6">
        <w:rPr>
          <w:rFonts w:ascii="Times New Roman" w:hAnsi="Times New Roman"/>
        </w:rPr>
        <w:t>Jelen nyilatkozatot a MÁV-START Vasúti Személyszállító Zrt</w:t>
      </w:r>
      <w:proofErr w:type="gramStart"/>
      <w:r w:rsidRPr="00AA47A6">
        <w:rPr>
          <w:rFonts w:ascii="Times New Roman" w:hAnsi="Times New Roman"/>
        </w:rPr>
        <w:t>.,</w:t>
      </w:r>
      <w:proofErr w:type="gramEnd"/>
      <w:r w:rsidRPr="00AA47A6">
        <w:rPr>
          <w:rFonts w:ascii="Times New Roman" w:hAnsi="Times New Roman"/>
        </w:rPr>
        <w:t xml:space="preserve"> mint Ajánlatkérő által a </w:t>
      </w:r>
      <w:r w:rsidRPr="00AA47A6">
        <w:rPr>
          <w:rFonts w:ascii="Times New Roman" w:hAnsi="Times New Roman"/>
          <w:b/>
        </w:rPr>
        <w:t>„"Szombathely JBI Celldömölk „B” típusú teherkocsi javító telephely fűtéskorszerűsítési kivitelezési munkái"</w:t>
      </w:r>
      <w:r w:rsidRPr="00AA47A6">
        <w:rPr>
          <w:rFonts w:ascii="Times New Roman" w:hAnsi="Times New Roman"/>
        </w:rPr>
        <w:t xml:space="preserve"> tárgyban indított, a Kbt. Harmadik része szerinti tárgyalásos közbeszerzési eljárásban, az ajánlat részeként teszem.</w:t>
      </w:r>
    </w:p>
    <w:p w14:paraId="4D98A9DC" w14:textId="77777777" w:rsidR="00AF208A" w:rsidRPr="00AA47A6" w:rsidRDefault="00AF208A" w:rsidP="00AF208A">
      <w:pPr>
        <w:rPr>
          <w:rFonts w:ascii="Times New Roman" w:hAnsi="Times New Roman"/>
        </w:rPr>
      </w:pPr>
    </w:p>
    <w:p w14:paraId="74B92A52" w14:textId="77777777" w:rsidR="00AF208A" w:rsidRPr="00AA47A6" w:rsidRDefault="00AF208A" w:rsidP="00AF208A">
      <w:pPr>
        <w:rPr>
          <w:rFonts w:ascii="Times New Roman" w:hAnsi="Times New Roman"/>
        </w:rPr>
      </w:pPr>
      <w:r w:rsidRPr="00AA47A6">
        <w:rPr>
          <w:rFonts w:ascii="Times New Roman" w:hAnsi="Times New Roman"/>
        </w:rPr>
        <w:t xml:space="preserve">Kelt:  </w:t>
      </w:r>
    </w:p>
    <w:p w14:paraId="7E997DFA" w14:textId="77777777" w:rsidR="00AF208A" w:rsidRPr="00AA47A6" w:rsidRDefault="00AF208A" w:rsidP="00AF208A">
      <w:pPr>
        <w:rPr>
          <w:rFonts w:ascii="Times New Roman" w:hAnsi="Times New Roman"/>
        </w:rPr>
      </w:pPr>
    </w:p>
    <w:tbl>
      <w:tblPr>
        <w:tblW w:w="0" w:type="auto"/>
        <w:tblInd w:w="4323" w:type="dxa"/>
        <w:tblCellMar>
          <w:left w:w="70" w:type="dxa"/>
          <w:right w:w="70" w:type="dxa"/>
        </w:tblCellMar>
        <w:tblLook w:val="0000" w:firstRow="0" w:lastRow="0" w:firstColumn="0" w:lastColumn="0" w:noHBand="0" w:noVBand="0"/>
      </w:tblPr>
      <w:tblGrid>
        <w:gridCol w:w="4819"/>
      </w:tblGrid>
      <w:tr w:rsidR="00AF208A" w:rsidRPr="00AA47A6" w14:paraId="73D0A3D2" w14:textId="77777777" w:rsidTr="00774541">
        <w:tc>
          <w:tcPr>
            <w:tcW w:w="4819" w:type="dxa"/>
          </w:tcPr>
          <w:p w14:paraId="6182D921" w14:textId="77777777" w:rsidR="00AF208A" w:rsidRPr="00AA47A6" w:rsidRDefault="00AF208A" w:rsidP="00774541">
            <w:pPr>
              <w:jc w:val="center"/>
              <w:rPr>
                <w:rFonts w:ascii="Times New Roman" w:hAnsi="Times New Roman"/>
              </w:rPr>
            </w:pPr>
            <w:r w:rsidRPr="00AA47A6">
              <w:rPr>
                <w:rFonts w:ascii="Times New Roman" w:hAnsi="Times New Roman"/>
              </w:rPr>
              <w:t>………………………………</w:t>
            </w:r>
          </w:p>
        </w:tc>
      </w:tr>
      <w:tr w:rsidR="00AF208A" w:rsidRPr="00AA47A6" w14:paraId="288BE31B" w14:textId="77777777" w:rsidTr="00774541">
        <w:tc>
          <w:tcPr>
            <w:tcW w:w="4819" w:type="dxa"/>
          </w:tcPr>
          <w:p w14:paraId="2629B184" w14:textId="77777777" w:rsidR="00AF208A" w:rsidRPr="00AA47A6" w:rsidRDefault="00AF208A" w:rsidP="00774541">
            <w:pPr>
              <w:jc w:val="center"/>
              <w:rPr>
                <w:rFonts w:ascii="Times New Roman" w:hAnsi="Times New Roman"/>
              </w:rPr>
            </w:pPr>
            <w:r w:rsidRPr="00AA47A6">
              <w:rPr>
                <w:rFonts w:ascii="Times New Roman" w:hAnsi="Times New Roman"/>
              </w:rPr>
              <w:t>szakember saját kezű aláírása</w:t>
            </w:r>
          </w:p>
        </w:tc>
      </w:tr>
    </w:tbl>
    <w:p w14:paraId="19944798" w14:textId="77777777" w:rsidR="00AF208A" w:rsidRPr="00AA47A6" w:rsidRDefault="00AF208A" w:rsidP="00AF208A">
      <w:pPr>
        <w:keepNext/>
        <w:spacing w:before="240" w:after="60"/>
        <w:jc w:val="both"/>
        <w:outlineLvl w:val="2"/>
        <w:rPr>
          <w:rFonts w:ascii="Times New Roman" w:hAnsi="Times New Roman"/>
        </w:rPr>
      </w:pPr>
    </w:p>
    <w:p w14:paraId="688B6251" w14:textId="77777777" w:rsidR="00AF208A" w:rsidRPr="00AA47A6" w:rsidRDefault="00AF208A" w:rsidP="00AF208A">
      <w:pPr>
        <w:spacing w:after="0" w:line="240" w:lineRule="auto"/>
        <w:rPr>
          <w:rFonts w:ascii="Times New Roman" w:hAnsi="Times New Roman"/>
        </w:rPr>
      </w:pPr>
      <w:r w:rsidRPr="00AA47A6">
        <w:rPr>
          <w:rFonts w:ascii="Times New Roman" w:hAnsi="Times New Roman"/>
        </w:rPr>
        <w:br w:type="page"/>
      </w:r>
    </w:p>
    <w:p w14:paraId="46479DEF" w14:textId="77777777" w:rsidR="00AF208A" w:rsidRPr="00AA47A6" w:rsidRDefault="00AF208A" w:rsidP="00317E54">
      <w:pPr>
        <w:pStyle w:val="Cmsor3"/>
        <w:jc w:val="center"/>
        <w:rPr>
          <w:rFonts w:eastAsiaTheme="minorHAnsi"/>
          <w:lang w:eastAsia="hu-HU"/>
        </w:rPr>
      </w:pPr>
      <w:bookmarkStart w:id="72" w:name="_Toc518030768"/>
      <w:r w:rsidRPr="00AA47A6">
        <w:rPr>
          <w:rFonts w:eastAsiaTheme="minorHAnsi"/>
          <w:lang w:eastAsia="hu-HU"/>
        </w:rPr>
        <w:lastRenderedPageBreak/>
        <w:t>Referenciaigazolást igénylő adatlap</w:t>
      </w:r>
      <w:bookmarkEnd w:id="72"/>
    </w:p>
    <w:p w14:paraId="4482B1DD" w14:textId="77777777" w:rsidR="00AF208A" w:rsidRPr="00AA47A6" w:rsidRDefault="00AF208A" w:rsidP="00AF208A">
      <w:pPr>
        <w:spacing w:after="0" w:line="240" w:lineRule="auto"/>
        <w:jc w:val="both"/>
        <w:rPr>
          <w:rFonts w:ascii="Times New Roman" w:eastAsiaTheme="minorHAnsi" w:hAnsi="Times New Roman"/>
          <w:lang w:eastAsia="hu-HU"/>
        </w:rPr>
      </w:pPr>
    </w:p>
    <w:p w14:paraId="64EE5588" w14:textId="77777777" w:rsidR="00AF208A" w:rsidRPr="00AA47A6" w:rsidRDefault="00AF208A" w:rsidP="00AF208A">
      <w:pPr>
        <w:spacing w:after="0" w:line="240" w:lineRule="auto"/>
        <w:jc w:val="both"/>
        <w:rPr>
          <w:rFonts w:ascii="Times New Roman" w:eastAsiaTheme="minorHAnsi" w:hAnsi="Times New Roman"/>
          <w:b/>
          <w:lang w:eastAsia="hu-HU"/>
        </w:rPr>
      </w:pPr>
      <w:r w:rsidRPr="00AA47A6">
        <w:rPr>
          <w:rFonts w:ascii="Times New Roman" w:eastAsiaTheme="minorHAnsi" w:hAnsi="Times New Roman"/>
          <w:b/>
          <w:lang w:eastAsia="hu-HU"/>
        </w:rPr>
        <w:t>Referenciát igénylő gazdasági szereplő adatai:</w:t>
      </w:r>
    </w:p>
    <w:p w14:paraId="265431FA" w14:textId="77777777" w:rsidR="00AF208A" w:rsidRPr="00AA47A6" w:rsidRDefault="00AF208A" w:rsidP="00AF208A">
      <w:pPr>
        <w:spacing w:after="0" w:line="240" w:lineRule="auto"/>
        <w:jc w:val="both"/>
        <w:rPr>
          <w:rFonts w:ascii="Times New Roman" w:eastAsiaTheme="minorHAnsi" w:hAnsi="Times New Roman"/>
          <w:lang w:eastAsia="hu-HU"/>
        </w:rPr>
      </w:pPr>
      <w:r w:rsidRPr="00AA47A6">
        <w:rPr>
          <w:rFonts w:ascii="Times New Roman" w:eastAsiaTheme="minorHAnsi" w:hAnsi="Times New Roman"/>
          <w:lang w:eastAsia="hu-HU"/>
        </w:rPr>
        <w:t>Neve</w:t>
      </w:r>
      <w:proofErr w:type="gramStart"/>
      <w:r w:rsidRPr="00AA47A6">
        <w:rPr>
          <w:rFonts w:ascii="Times New Roman" w:eastAsiaTheme="minorHAnsi" w:hAnsi="Times New Roman"/>
          <w:lang w:eastAsia="hu-HU"/>
        </w:rPr>
        <w:t>: …</w:t>
      </w:r>
      <w:proofErr w:type="gramEnd"/>
      <w:r w:rsidRPr="00AA47A6">
        <w:rPr>
          <w:rFonts w:ascii="Times New Roman" w:eastAsiaTheme="minorHAnsi" w:hAnsi="Times New Roman"/>
          <w:lang w:eastAsia="hu-HU"/>
        </w:rPr>
        <w:t>………………………………………</w:t>
      </w:r>
    </w:p>
    <w:p w14:paraId="070E090F" w14:textId="77777777" w:rsidR="00AF208A" w:rsidRPr="00AA47A6" w:rsidRDefault="00AF208A" w:rsidP="00AF208A">
      <w:pPr>
        <w:spacing w:after="0" w:line="240" w:lineRule="auto"/>
        <w:jc w:val="both"/>
        <w:rPr>
          <w:rFonts w:ascii="Times New Roman" w:eastAsiaTheme="minorHAnsi" w:hAnsi="Times New Roman"/>
          <w:lang w:eastAsia="hu-HU"/>
        </w:rPr>
      </w:pPr>
      <w:r w:rsidRPr="00AA47A6">
        <w:rPr>
          <w:rFonts w:ascii="Times New Roman" w:eastAsiaTheme="minorHAnsi" w:hAnsi="Times New Roman"/>
          <w:lang w:eastAsia="hu-HU"/>
        </w:rPr>
        <w:t>Székhelye</w:t>
      </w:r>
      <w:proofErr w:type="gramStart"/>
      <w:r w:rsidRPr="00AA47A6">
        <w:rPr>
          <w:rFonts w:ascii="Times New Roman" w:eastAsiaTheme="minorHAnsi" w:hAnsi="Times New Roman"/>
          <w:lang w:eastAsia="hu-HU"/>
        </w:rPr>
        <w:t>: …</w:t>
      </w:r>
      <w:proofErr w:type="gramEnd"/>
      <w:r w:rsidRPr="00AA47A6">
        <w:rPr>
          <w:rFonts w:ascii="Times New Roman" w:eastAsiaTheme="minorHAnsi" w:hAnsi="Times New Roman"/>
          <w:lang w:eastAsia="hu-HU"/>
        </w:rPr>
        <w:t>…………………………………</w:t>
      </w:r>
    </w:p>
    <w:p w14:paraId="407E31A2" w14:textId="77777777" w:rsidR="00AF208A" w:rsidRPr="00AA47A6" w:rsidRDefault="00AF208A" w:rsidP="00AF208A">
      <w:pPr>
        <w:spacing w:after="0" w:line="240" w:lineRule="auto"/>
        <w:jc w:val="both"/>
        <w:rPr>
          <w:rFonts w:ascii="Times New Roman" w:eastAsiaTheme="minorHAnsi" w:hAnsi="Times New Roman"/>
          <w:lang w:eastAsia="hu-HU"/>
        </w:rPr>
      </w:pPr>
      <w:r w:rsidRPr="00AA47A6">
        <w:rPr>
          <w:rFonts w:ascii="Times New Roman" w:eastAsiaTheme="minorHAnsi" w:hAnsi="Times New Roman"/>
          <w:lang w:eastAsia="hu-HU"/>
        </w:rPr>
        <w:t>Kapcsolattartó neve és e-mail címe</w:t>
      </w:r>
      <w:proofErr w:type="gramStart"/>
      <w:r w:rsidRPr="00AA47A6">
        <w:rPr>
          <w:rFonts w:ascii="Times New Roman" w:eastAsiaTheme="minorHAnsi" w:hAnsi="Times New Roman"/>
          <w:lang w:eastAsia="hu-HU"/>
        </w:rPr>
        <w:t>: …</w:t>
      </w:r>
      <w:proofErr w:type="gramEnd"/>
      <w:r w:rsidRPr="00AA47A6">
        <w:rPr>
          <w:rFonts w:ascii="Times New Roman" w:eastAsiaTheme="minorHAnsi" w:hAnsi="Times New Roman"/>
          <w:lang w:eastAsia="hu-HU"/>
        </w:rPr>
        <w:t>…………………………………</w:t>
      </w:r>
    </w:p>
    <w:p w14:paraId="4442DBA2" w14:textId="77777777" w:rsidR="00AF208A" w:rsidRPr="00AA47A6" w:rsidRDefault="00AF208A" w:rsidP="00AF208A">
      <w:pPr>
        <w:spacing w:after="0" w:line="240" w:lineRule="auto"/>
        <w:jc w:val="both"/>
        <w:rPr>
          <w:rFonts w:ascii="Times New Roman" w:eastAsiaTheme="minorHAnsi" w:hAnsi="Times New Roman"/>
          <w:lang w:eastAsia="hu-HU"/>
        </w:rPr>
      </w:pPr>
    </w:p>
    <w:p w14:paraId="53F0B024" w14:textId="77777777" w:rsidR="00AF208A" w:rsidRPr="00AA47A6" w:rsidRDefault="00AF208A" w:rsidP="00AF208A">
      <w:pPr>
        <w:spacing w:after="0" w:line="240" w:lineRule="auto"/>
        <w:jc w:val="both"/>
        <w:rPr>
          <w:rFonts w:ascii="Times New Roman" w:eastAsiaTheme="minorHAnsi" w:hAnsi="Times New Roman"/>
        </w:rPr>
      </w:pPr>
      <w:r w:rsidRPr="00AA47A6">
        <w:rPr>
          <w:rFonts w:ascii="Times New Roman" w:eastAsiaTheme="minorHAnsi" w:hAnsi="Times New Roman"/>
          <w:i/>
          <w:iCs/>
          <w:color w:val="2D2C2A"/>
          <w:shd w:val="clear" w:color="auto" w:fill="F8F8F8"/>
          <w:lang w:eastAsia="hu-HU"/>
        </w:rPr>
        <w:t>A</w:t>
      </w:r>
      <w:r w:rsidRPr="00AA47A6">
        <w:rPr>
          <w:rFonts w:ascii="Times New Roman" w:eastAsiaTheme="minorHAnsi" w:hAnsi="Times New Roman"/>
          <w:lang w:eastAsia="hu-HU"/>
        </w:rPr>
        <w:t xml:space="preserve"> </w:t>
      </w:r>
      <w:r w:rsidRPr="00AA47A6">
        <w:rPr>
          <w:rFonts w:ascii="Times New Roman" w:eastAsiaTheme="minorHAnsi" w:hAnsi="Times New Roman"/>
          <w:i/>
          <w:iCs/>
          <w:color w:val="2D2C2A"/>
          <w:shd w:val="clear" w:color="auto" w:fill="F8F8F8"/>
          <w:lang w:eastAsia="hu-HU"/>
        </w:rPr>
        <w:t>közbeszerzési eljárásokban az alkalmasság és a kizáró okok igazolásáról, valamint a közbeszerzési műszaki leírás meghatározásának módjáról</w:t>
      </w:r>
      <w:r w:rsidRPr="00AA47A6">
        <w:rPr>
          <w:rFonts w:ascii="Times New Roman" w:eastAsiaTheme="minorHAnsi" w:hAnsi="Times New Roman"/>
          <w:color w:val="2D2C2A"/>
          <w:shd w:val="clear" w:color="auto" w:fill="F8F8F8"/>
          <w:lang w:eastAsia="hu-HU"/>
        </w:rPr>
        <w:t xml:space="preserve"> szóló 321/2015. (X. 30.) Korm. rendelet </w:t>
      </w:r>
      <w:r w:rsidRPr="00AA47A6">
        <w:rPr>
          <w:rFonts w:ascii="Times New Roman" w:eastAsiaTheme="minorHAnsi" w:hAnsi="Times New Roman"/>
          <w:b/>
          <w:bCs/>
          <w:color w:val="2D2C2A"/>
          <w:shd w:val="clear" w:color="auto" w:fill="F8F8F8"/>
          <w:lang w:eastAsia="hu-HU"/>
        </w:rPr>
        <w:t>22. § (4)</w:t>
      </w:r>
      <w:r w:rsidRPr="00AA47A6">
        <w:rPr>
          <w:rFonts w:ascii="Times New Roman" w:eastAsiaTheme="minorHAnsi" w:hAnsi="Times New Roman"/>
          <w:color w:val="2D2C2A"/>
          <w:shd w:val="clear" w:color="auto" w:fill="F8F8F8"/>
          <w:lang w:eastAsia="hu-HU"/>
        </w:rPr>
        <w:t xml:space="preserve"> bekezdésére tekintettel a referenciaigazolás kiállításához adatok:</w:t>
      </w:r>
    </w:p>
    <w:p w14:paraId="53A22A32" w14:textId="77777777" w:rsidR="00AF208A" w:rsidRPr="00AA47A6" w:rsidRDefault="00AF208A" w:rsidP="00AF208A">
      <w:pPr>
        <w:spacing w:after="0" w:line="240" w:lineRule="auto"/>
        <w:jc w:val="both"/>
        <w:rPr>
          <w:rFonts w:ascii="Times New Roman" w:eastAsiaTheme="minorHAnsi" w:hAnsi="Times New Roman"/>
        </w:rPr>
      </w:pPr>
      <w:r w:rsidRPr="00AA47A6">
        <w:rPr>
          <w:rFonts w:ascii="Times New Roman" w:eastAsiaTheme="minorHAnsi" w:hAnsi="Times New Roman"/>
          <w:lang w:eastAsia="hu-HU"/>
        </w:rPr>
        <w:t> </w:t>
      </w:r>
    </w:p>
    <w:p w14:paraId="0F39A732" w14:textId="77777777" w:rsidR="00AF208A" w:rsidRPr="00AA47A6" w:rsidRDefault="00AF208A" w:rsidP="00AF208A">
      <w:pPr>
        <w:numPr>
          <w:ilvl w:val="0"/>
          <w:numId w:val="25"/>
        </w:numPr>
        <w:spacing w:after="0" w:line="240" w:lineRule="auto"/>
        <w:contextualSpacing/>
        <w:rPr>
          <w:rFonts w:ascii="Times New Roman" w:eastAsiaTheme="minorHAnsi" w:hAnsi="Times New Roman"/>
        </w:rPr>
      </w:pPr>
      <w:r w:rsidRPr="00AA47A6">
        <w:rPr>
          <w:rFonts w:ascii="Times New Roman" w:eastAsiaTheme="minorHAnsi" w:hAnsi="Times New Roman"/>
          <w:b/>
          <w:lang w:eastAsia="hu-HU"/>
        </w:rPr>
        <w:t xml:space="preserve">A referenciaként bemutatni kívánt </w:t>
      </w:r>
      <w:proofErr w:type="gramStart"/>
      <w:r w:rsidRPr="00AA47A6">
        <w:rPr>
          <w:rFonts w:ascii="Times New Roman" w:eastAsiaTheme="minorHAnsi" w:hAnsi="Times New Roman"/>
          <w:b/>
          <w:bCs/>
          <w:u w:val="single"/>
          <w:lang w:eastAsia="hu-HU"/>
        </w:rPr>
        <w:t>szerződés(</w:t>
      </w:r>
      <w:proofErr w:type="spellStart"/>
      <w:proofErr w:type="gramEnd"/>
      <w:r w:rsidRPr="00AA47A6">
        <w:rPr>
          <w:rFonts w:ascii="Times New Roman" w:eastAsiaTheme="minorHAnsi" w:hAnsi="Times New Roman"/>
          <w:b/>
          <w:bCs/>
          <w:u w:val="single"/>
          <w:lang w:eastAsia="hu-HU"/>
        </w:rPr>
        <w:t>ek</w:t>
      </w:r>
      <w:proofErr w:type="spellEnd"/>
      <w:r w:rsidRPr="00AA47A6">
        <w:rPr>
          <w:rFonts w:ascii="Times New Roman" w:eastAsiaTheme="minorHAnsi" w:hAnsi="Times New Roman"/>
          <w:b/>
          <w:bCs/>
          <w:u w:val="single"/>
          <w:lang w:eastAsia="hu-HU"/>
        </w:rPr>
        <w:t>) tárgyának leírása</w:t>
      </w:r>
      <w:r w:rsidRPr="00AA47A6">
        <w:rPr>
          <w:rFonts w:ascii="Times New Roman" w:eastAsiaTheme="minorHAnsi" w:hAnsi="Times New Roman"/>
          <w:b/>
          <w:lang w:eastAsia="hu-HU"/>
        </w:rPr>
        <w:t xml:space="preserve"> (összhangban az igazolni kívánt alkalmassági minimumkövetelménnyel):</w:t>
      </w:r>
      <w:r w:rsidRPr="00AA47A6">
        <w:rPr>
          <w:rFonts w:ascii="Times New Roman" w:eastAsiaTheme="minorHAnsi" w:hAnsi="Times New Roman"/>
          <w:lang w:eastAsia="hu-HU"/>
        </w:rPr>
        <w:t xml:space="preserve"> ……………………………</w:t>
      </w:r>
    </w:p>
    <w:p w14:paraId="31CFD346" w14:textId="77777777" w:rsidR="00AF208A" w:rsidRPr="00AA47A6" w:rsidRDefault="00AF208A" w:rsidP="00AF208A">
      <w:pPr>
        <w:spacing w:after="0" w:line="240" w:lineRule="auto"/>
        <w:jc w:val="both"/>
        <w:rPr>
          <w:rFonts w:ascii="Times New Roman" w:eastAsiaTheme="minorHAnsi" w:hAnsi="Times New Roman"/>
        </w:rPr>
      </w:pPr>
      <w:r w:rsidRPr="00AA47A6">
        <w:rPr>
          <w:rFonts w:ascii="Times New Roman" w:eastAsiaTheme="minorHAnsi" w:hAnsi="Times New Roman"/>
          <w:color w:val="2D2C2A"/>
          <w:shd w:val="clear" w:color="auto" w:fill="F8F8F8"/>
          <w:lang w:eastAsia="hu-HU"/>
        </w:rPr>
        <w:t> </w:t>
      </w:r>
    </w:p>
    <w:p w14:paraId="0CE9016B" w14:textId="77777777" w:rsidR="00AF208A" w:rsidRPr="00AA47A6" w:rsidRDefault="00AF208A" w:rsidP="00AF208A">
      <w:pPr>
        <w:spacing w:after="0" w:line="240" w:lineRule="auto"/>
        <w:ind w:left="360"/>
        <w:jc w:val="both"/>
        <w:rPr>
          <w:rFonts w:ascii="Times New Roman" w:eastAsiaTheme="minorHAnsi" w:hAnsi="Times New Roman"/>
        </w:rPr>
      </w:pPr>
      <w:r w:rsidRPr="00AA47A6">
        <w:rPr>
          <w:rFonts w:ascii="Times New Roman" w:eastAsiaTheme="minorHAnsi" w:hAnsi="Times New Roman"/>
          <w:lang w:eastAsia="hu-HU"/>
        </w:rPr>
        <w:t>Az alábbi, további adatokat valamennyi szerződés esetében, szerződésenként kell megadni.</w:t>
      </w:r>
    </w:p>
    <w:p w14:paraId="61E8294E" w14:textId="77777777" w:rsidR="00AF208A" w:rsidRPr="00AA47A6" w:rsidRDefault="00AF208A" w:rsidP="00AF208A">
      <w:pPr>
        <w:numPr>
          <w:ilvl w:val="0"/>
          <w:numId w:val="25"/>
        </w:numPr>
        <w:spacing w:after="0" w:line="240" w:lineRule="auto"/>
        <w:contextualSpacing/>
        <w:jc w:val="both"/>
        <w:rPr>
          <w:rFonts w:ascii="Times New Roman" w:eastAsiaTheme="minorHAnsi" w:hAnsi="Times New Roman"/>
        </w:rPr>
      </w:pPr>
      <w:r w:rsidRPr="00AA47A6">
        <w:rPr>
          <w:rFonts w:ascii="Times New Roman" w:eastAsiaTheme="minorHAnsi" w:hAnsi="Times New Roman"/>
          <w:b/>
          <w:bCs/>
          <w:u w:val="single"/>
          <w:lang w:eastAsia="hu-HU"/>
        </w:rPr>
        <w:t>Szerződés száma</w:t>
      </w:r>
      <w:r w:rsidRPr="00AA47A6">
        <w:rPr>
          <w:rFonts w:ascii="Times New Roman" w:eastAsiaTheme="minorHAnsi" w:hAnsi="Times New Roman"/>
          <w:lang w:eastAsia="hu-HU"/>
        </w:rPr>
        <w:t xml:space="preserve">: </w:t>
      </w:r>
    </w:p>
    <w:p w14:paraId="22858176" w14:textId="77777777" w:rsidR="00AF208A" w:rsidRPr="00AA47A6" w:rsidRDefault="00AF208A" w:rsidP="00AF208A">
      <w:pPr>
        <w:spacing w:after="0" w:line="240" w:lineRule="auto"/>
        <w:ind w:left="720"/>
        <w:contextualSpacing/>
        <w:jc w:val="both"/>
        <w:rPr>
          <w:rFonts w:ascii="Times New Roman" w:eastAsiaTheme="minorHAnsi" w:hAnsi="Times New Roman"/>
        </w:rPr>
      </w:pPr>
      <w:r w:rsidRPr="00AA47A6">
        <w:rPr>
          <w:rFonts w:ascii="Times New Roman" w:eastAsiaTheme="minorHAnsi" w:hAnsi="Times New Roman"/>
          <w:lang w:eastAsia="hu-HU"/>
        </w:rPr>
        <w:t> </w:t>
      </w:r>
    </w:p>
    <w:p w14:paraId="76C44376" w14:textId="77777777" w:rsidR="00AF208A" w:rsidRPr="00AA47A6" w:rsidRDefault="00AF208A" w:rsidP="00AF208A">
      <w:pPr>
        <w:numPr>
          <w:ilvl w:val="0"/>
          <w:numId w:val="25"/>
        </w:numPr>
        <w:spacing w:after="0" w:line="240" w:lineRule="auto"/>
        <w:contextualSpacing/>
        <w:jc w:val="both"/>
        <w:rPr>
          <w:rFonts w:ascii="Times New Roman" w:eastAsiaTheme="minorHAnsi" w:hAnsi="Times New Roman"/>
        </w:rPr>
      </w:pPr>
      <w:r w:rsidRPr="00AA47A6">
        <w:rPr>
          <w:rFonts w:ascii="Times New Roman" w:eastAsiaTheme="minorHAnsi" w:hAnsi="Times New Roman"/>
          <w:b/>
          <w:bCs/>
          <w:u w:val="single"/>
          <w:lang w:eastAsia="hu-HU"/>
        </w:rPr>
        <w:t>Szerződés tárgya</w:t>
      </w:r>
      <w:r w:rsidRPr="00AA47A6">
        <w:rPr>
          <w:rFonts w:ascii="Times New Roman" w:eastAsiaTheme="minorHAnsi" w:hAnsi="Times New Roman"/>
          <w:lang w:eastAsia="hu-HU"/>
        </w:rPr>
        <w:t>:</w:t>
      </w:r>
    </w:p>
    <w:p w14:paraId="625CFD87" w14:textId="77777777" w:rsidR="00AF208A" w:rsidRPr="00AA47A6" w:rsidRDefault="00AF208A" w:rsidP="00AF208A">
      <w:pPr>
        <w:spacing w:after="0" w:line="240" w:lineRule="auto"/>
        <w:jc w:val="both"/>
        <w:rPr>
          <w:rFonts w:ascii="Times New Roman" w:eastAsiaTheme="minorHAnsi" w:hAnsi="Times New Roman"/>
        </w:rPr>
      </w:pPr>
      <w:r w:rsidRPr="00AA47A6">
        <w:rPr>
          <w:rFonts w:ascii="Times New Roman" w:eastAsiaTheme="minorHAnsi" w:hAnsi="Times New Roman"/>
          <w:lang w:eastAsia="hu-HU"/>
        </w:rPr>
        <w:t> </w:t>
      </w:r>
    </w:p>
    <w:p w14:paraId="24770108" w14:textId="77777777" w:rsidR="00AF208A" w:rsidRPr="00AA47A6" w:rsidRDefault="00AF208A" w:rsidP="00AF208A">
      <w:pPr>
        <w:numPr>
          <w:ilvl w:val="0"/>
          <w:numId w:val="25"/>
        </w:numPr>
        <w:spacing w:after="0" w:line="240" w:lineRule="auto"/>
        <w:contextualSpacing/>
        <w:jc w:val="both"/>
        <w:rPr>
          <w:rFonts w:ascii="Times New Roman" w:eastAsiaTheme="minorHAnsi" w:hAnsi="Times New Roman"/>
        </w:rPr>
      </w:pPr>
      <w:r w:rsidRPr="00AA47A6">
        <w:rPr>
          <w:rFonts w:ascii="Times New Roman" w:eastAsiaTheme="minorHAnsi" w:hAnsi="Times New Roman"/>
          <w:b/>
          <w:bCs/>
          <w:u w:val="single"/>
          <w:lang w:eastAsia="hu-HU"/>
        </w:rPr>
        <w:t>Szerződés MÁV-START (és előzmény jogi társaságai) által használt azonosító számai:</w:t>
      </w:r>
    </w:p>
    <w:p w14:paraId="046F5358" w14:textId="77777777" w:rsidR="00AF208A" w:rsidRPr="00AA47A6" w:rsidRDefault="00AF208A" w:rsidP="00AF208A">
      <w:pPr>
        <w:pStyle w:val="Listaszerbekezds"/>
        <w:widowControl/>
        <w:numPr>
          <w:ilvl w:val="0"/>
          <w:numId w:val="26"/>
        </w:numPr>
        <w:adjustRightInd/>
        <w:spacing w:after="200" w:line="276" w:lineRule="auto"/>
        <w:contextualSpacing/>
        <w:jc w:val="left"/>
        <w:textAlignment w:val="auto"/>
        <w:rPr>
          <w:rFonts w:eastAsiaTheme="minorHAnsi"/>
          <w:bCs/>
          <w:sz w:val="22"/>
          <w:szCs w:val="22"/>
        </w:rPr>
      </w:pPr>
      <w:r w:rsidRPr="00AA47A6">
        <w:rPr>
          <w:rFonts w:eastAsiaTheme="minorHAnsi"/>
          <w:bCs/>
          <w:sz w:val="22"/>
          <w:szCs w:val="22"/>
        </w:rPr>
        <w:t>- MFG megrendelés szám (K</w:t>
      </w:r>
      <w:proofErr w:type="gramStart"/>
      <w:r w:rsidRPr="00AA47A6">
        <w:rPr>
          <w:rFonts w:eastAsiaTheme="minorHAnsi"/>
          <w:bCs/>
          <w:sz w:val="22"/>
          <w:szCs w:val="22"/>
        </w:rPr>
        <w:t>..,</w:t>
      </w:r>
      <w:proofErr w:type="gramEnd"/>
      <w:r w:rsidRPr="00AA47A6">
        <w:rPr>
          <w:rFonts w:eastAsiaTheme="minorHAnsi"/>
          <w:bCs/>
          <w:sz w:val="22"/>
          <w:szCs w:val="22"/>
        </w:rPr>
        <w:t xml:space="preserve"> L.., BR..)</w:t>
      </w:r>
    </w:p>
    <w:p w14:paraId="3DDD1CBA" w14:textId="77777777" w:rsidR="00AF208A" w:rsidRPr="00AA47A6" w:rsidRDefault="00AF208A" w:rsidP="00AF208A">
      <w:pPr>
        <w:pStyle w:val="Listaszerbekezds"/>
        <w:widowControl/>
        <w:numPr>
          <w:ilvl w:val="0"/>
          <w:numId w:val="26"/>
        </w:numPr>
        <w:adjustRightInd/>
        <w:spacing w:after="200" w:line="276" w:lineRule="auto"/>
        <w:contextualSpacing/>
        <w:jc w:val="left"/>
        <w:textAlignment w:val="auto"/>
        <w:rPr>
          <w:rFonts w:eastAsiaTheme="minorHAnsi"/>
          <w:sz w:val="22"/>
          <w:szCs w:val="22"/>
        </w:rPr>
      </w:pPr>
    </w:p>
    <w:p w14:paraId="66A3E987" w14:textId="77777777" w:rsidR="00AF208A" w:rsidRPr="00AA47A6" w:rsidRDefault="00AF208A" w:rsidP="00AF208A">
      <w:pPr>
        <w:numPr>
          <w:ilvl w:val="0"/>
          <w:numId w:val="25"/>
        </w:numPr>
        <w:spacing w:after="0" w:line="240" w:lineRule="auto"/>
        <w:contextualSpacing/>
        <w:jc w:val="both"/>
        <w:rPr>
          <w:rFonts w:ascii="Times New Roman" w:eastAsiaTheme="minorHAnsi" w:hAnsi="Times New Roman"/>
        </w:rPr>
      </w:pPr>
      <w:r w:rsidRPr="00AA47A6">
        <w:rPr>
          <w:rFonts w:ascii="Times New Roman" w:eastAsiaTheme="minorHAnsi" w:hAnsi="Times New Roman"/>
          <w:b/>
          <w:bCs/>
          <w:u w:val="single"/>
          <w:lang w:eastAsia="hu-HU"/>
        </w:rPr>
        <w:t>A szerződés teljesítésének ideje</w:t>
      </w:r>
      <w:r w:rsidRPr="00AA47A6">
        <w:rPr>
          <w:rFonts w:ascii="Times New Roman" w:eastAsiaTheme="minorHAnsi" w:hAnsi="Times New Roman"/>
          <w:lang w:eastAsia="hu-HU"/>
        </w:rPr>
        <w:t xml:space="preserve"> (kezdő és befejező időpont év/hónap/nap pontossággal történő feltüntetésével), illetve folyamatos teljesítés esetén a figyelembe venni kért időszak megjelölése (kezdő és befejező időpont év/hónap/nap pontossággal történő feltüntetésével)</w:t>
      </w:r>
      <w:proofErr w:type="gramStart"/>
      <w:r w:rsidRPr="00AA47A6">
        <w:rPr>
          <w:rFonts w:ascii="Times New Roman" w:eastAsiaTheme="minorHAnsi" w:hAnsi="Times New Roman"/>
          <w:lang w:eastAsia="hu-HU"/>
        </w:rPr>
        <w:t>: …</w:t>
      </w:r>
      <w:proofErr w:type="gramEnd"/>
      <w:r w:rsidRPr="00AA47A6">
        <w:rPr>
          <w:rFonts w:ascii="Times New Roman" w:eastAsiaTheme="minorHAnsi" w:hAnsi="Times New Roman"/>
          <w:lang w:eastAsia="hu-HU"/>
        </w:rPr>
        <w:t>………………….</w:t>
      </w:r>
    </w:p>
    <w:p w14:paraId="3942D7B4" w14:textId="77777777" w:rsidR="00AF208A" w:rsidRPr="00AA47A6" w:rsidRDefault="00AF208A" w:rsidP="00AF208A">
      <w:pPr>
        <w:spacing w:after="0" w:line="240" w:lineRule="auto"/>
        <w:jc w:val="both"/>
        <w:rPr>
          <w:rFonts w:ascii="Times New Roman" w:eastAsiaTheme="minorHAnsi" w:hAnsi="Times New Roman"/>
        </w:rPr>
      </w:pPr>
      <w:r w:rsidRPr="00AA47A6">
        <w:rPr>
          <w:rFonts w:ascii="Times New Roman" w:eastAsiaTheme="minorHAnsi" w:hAnsi="Times New Roman"/>
          <w:lang w:eastAsia="hu-HU"/>
        </w:rPr>
        <w:t> </w:t>
      </w:r>
    </w:p>
    <w:p w14:paraId="5459F14D" w14:textId="2056E9FB" w:rsidR="00AF208A" w:rsidRPr="007E53D6" w:rsidRDefault="00AF208A" w:rsidP="00AF208A">
      <w:pPr>
        <w:numPr>
          <w:ilvl w:val="0"/>
          <w:numId w:val="25"/>
        </w:numPr>
        <w:spacing w:after="0" w:line="240" w:lineRule="auto"/>
        <w:contextualSpacing/>
        <w:rPr>
          <w:rFonts w:ascii="Times New Roman" w:eastAsiaTheme="minorHAnsi" w:hAnsi="Times New Roman"/>
        </w:rPr>
      </w:pPr>
      <w:r w:rsidRPr="007E53D6">
        <w:rPr>
          <w:rFonts w:ascii="Times New Roman" w:eastAsiaTheme="minorHAnsi" w:hAnsi="Times New Roman"/>
          <w:b/>
          <w:lang w:eastAsia="hu-HU"/>
        </w:rPr>
        <w:t xml:space="preserve">A </w:t>
      </w:r>
      <w:r w:rsidR="007E53D6">
        <w:rPr>
          <w:rFonts w:ascii="Times New Roman" w:eastAsiaTheme="minorHAnsi" w:hAnsi="Times New Roman"/>
          <w:b/>
          <w:lang w:eastAsia="hu-HU"/>
        </w:rPr>
        <w:t xml:space="preserve">teljesített </w:t>
      </w:r>
      <w:r w:rsidRPr="007E53D6">
        <w:rPr>
          <w:rFonts w:ascii="Times New Roman" w:eastAsiaTheme="minorHAnsi" w:hAnsi="Times New Roman"/>
          <w:b/>
          <w:lang w:eastAsia="hu-HU"/>
        </w:rPr>
        <w:t>szerződése</w:t>
      </w:r>
      <w:r w:rsidR="007E53D6">
        <w:rPr>
          <w:rFonts w:ascii="Times New Roman" w:eastAsiaTheme="minorHAnsi" w:hAnsi="Times New Roman"/>
          <w:lang w:eastAsia="hu-HU"/>
        </w:rPr>
        <w:t xml:space="preserve"> mértéke</w:t>
      </w:r>
      <w:proofErr w:type="gramStart"/>
      <w:r w:rsidRPr="007E53D6">
        <w:rPr>
          <w:rFonts w:ascii="Times New Roman" w:eastAsiaTheme="minorHAnsi" w:hAnsi="Times New Roman"/>
          <w:lang w:eastAsia="hu-HU"/>
        </w:rPr>
        <w:t>: …</w:t>
      </w:r>
      <w:proofErr w:type="gramEnd"/>
      <w:r w:rsidRPr="007E53D6">
        <w:rPr>
          <w:rFonts w:ascii="Times New Roman" w:eastAsiaTheme="minorHAnsi" w:hAnsi="Times New Roman"/>
          <w:lang w:eastAsia="hu-HU"/>
        </w:rPr>
        <w:t>…………………</w:t>
      </w:r>
    </w:p>
    <w:p w14:paraId="198AF9CE" w14:textId="77777777" w:rsidR="00AF208A" w:rsidRPr="00AA47A6" w:rsidRDefault="00AF208A" w:rsidP="00AF208A">
      <w:pPr>
        <w:pStyle w:val="Listaszerbekezds"/>
        <w:rPr>
          <w:rFonts w:eastAsiaTheme="minorHAnsi"/>
          <w:sz w:val="22"/>
          <w:szCs w:val="22"/>
        </w:rPr>
      </w:pPr>
    </w:p>
    <w:p w14:paraId="039E1DB8" w14:textId="77777777" w:rsidR="00AF208A" w:rsidRPr="00AA47A6" w:rsidRDefault="00AF208A" w:rsidP="00AF208A">
      <w:pPr>
        <w:numPr>
          <w:ilvl w:val="0"/>
          <w:numId w:val="25"/>
        </w:numPr>
        <w:spacing w:after="0" w:line="240" w:lineRule="auto"/>
        <w:contextualSpacing/>
        <w:jc w:val="both"/>
        <w:rPr>
          <w:rFonts w:ascii="Times New Roman" w:eastAsiaTheme="minorHAnsi" w:hAnsi="Times New Roman"/>
        </w:rPr>
      </w:pPr>
      <w:r w:rsidRPr="00AA47A6">
        <w:rPr>
          <w:rFonts w:ascii="Times New Roman" w:eastAsiaTheme="minorHAnsi" w:hAnsi="Times New Roman"/>
        </w:rPr>
        <w:t>Teljesítés helye</w:t>
      </w:r>
      <w:proofErr w:type="gramStart"/>
      <w:r w:rsidRPr="00AA47A6">
        <w:rPr>
          <w:rFonts w:ascii="Times New Roman" w:eastAsiaTheme="minorHAnsi" w:hAnsi="Times New Roman"/>
        </w:rPr>
        <w:t>: …</w:t>
      </w:r>
      <w:proofErr w:type="gramEnd"/>
      <w:r w:rsidRPr="00AA47A6">
        <w:rPr>
          <w:rFonts w:ascii="Times New Roman" w:eastAsiaTheme="minorHAnsi" w:hAnsi="Times New Roman"/>
        </w:rPr>
        <w:t>……..</w:t>
      </w:r>
    </w:p>
    <w:p w14:paraId="63E6D310" w14:textId="77777777" w:rsidR="00AF208A" w:rsidRPr="00AA47A6" w:rsidRDefault="00AF208A" w:rsidP="00AF208A">
      <w:pPr>
        <w:spacing w:after="0" w:line="240" w:lineRule="auto"/>
        <w:ind w:left="720"/>
        <w:contextualSpacing/>
        <w:rPr>
          <w:rFonts w:ascii="Times New Roman" w:eastAsiaTheme="minorHAnsi" w:hAnsi="Times New Roman"/>
        </w:rPr>
      </w:pPr>
      <w:r w:rsidRPr="00AA47A6">
        <w:rPr>
          <w:rFonts w:ascii="Times New Roman" w:eastAsiaTheme="minorHAnsi" w:hAnsi="Times New Roman"/>
          <w:lang w:eastAsia="hu-HU"/>
        </w:rPr>
        <w:t> </w:t>
      </w:r>
    </w:p>
    <w:p w14:paraId="293C07FF" w14:textId="77777777" w:rsidR="00AF208A" w:rsidRPr="00AA47A6" w:rsidRDefault="00AF208A" w:rsidP="00AF208A">
      <w:pPr>
        <w:numPr>
          <w:ilvl w:val="0"/>
          <w:numId w:val="25"/>
        </w:numPr>
        <w:spacing w:after="0" w:line="240" w:lineRule="auto"/>
        <w:contextualSpacing/>
        <w:jc w:val="both"/>
        <w:rPr>
          <w:rFonts w:ascii="Times New Roman" w:eastAsiaTheme="minorHAnsi" w:hAnsi="Times New Roman"/>
        </w:rPr>
      </w:pPr>
      <w:r w:rsidRPr="00AA47A6">
        <w:rPr>
          <w:rFonts w:ascii="Times New Roman" w:eastAsiaTheme="minorHAnsi" w:hAnsi="Times New Roman"/>
          <w:b/>
          <w:lang w:eastAsia="hu-HU"/>
        </w:rPr>
        <w:t xml:space="preserve">Nyilatkozat arról, hogy </w:t>
      </w:r>
      <w:r w:rsidRPr="00AA47A6">
        <w:rPr>
          <w:rFonts w:ascii="Times New Roman" w:eastAsiaTheme="minorHAnsi" w:hAnsi="Times New Roman"/>
          <w:b/>
          <w:bCs/>
          <w:u w:val="single"/>
          <w:lang w:eastAsia="hu-HU"/>
        </w:rPr>
        <w:t>a teljesítés az előírásoknak és a szerződésnek megfelelően történt</w:t>
      </w:r>
      <w:r w:rsidRPr="00AA47A6">
        <w:rPr>
          <w:rFonts w:ascii="Times New Roman" w:eastAsiaTheme="minorHAnsi" w:hAnsi="Times New Roman"/>
          <w:lang w:eastAsia="hu-HU"/>
        </w:rPr>
        <w:t>-e</w:t>
      </w:r>
      <w:proofErr w:type="gramStart"/>
      <w:r w:rsidRPr="00AA47A6">
        <w:rPr>
          <w:rFonts w:ascii="Times New Roman" w:eastAsiaTheme="minorHAnsi" w:hAnsi="Times New Roman"/>
          <w:lang w:eastAsia="hu-HU"/>
        </w:rPr>
        <w:t>: …</w:t>
      </w:r>
      <w:proofErr w:type="gramEnd"/>
      <w:r w:rsidRPr="00AA47A6">
        <w:rPr>
          <w:rFonts w:ascii="Times New Roman" w:eastAsiaTheme="minorHAnsi" w:hAnsi="Times New Roman"/>
          <w:lang w:eastAsia="hu-HU"/>
        </w:rPr>
        <w:t>………………….</w:t>
      </w:r>
    </w:p>
    <w:p w14:paraId="7F0B8CC9" w14:textId="77777777" w:rsidR="00AF208A" w:rsidRPr="00AA47A6" w:rsidRDefault="00AF208A" w:rsidP="00AF208A">
      <w:pPr>
        <w:spacing w:after="0" w:line="240" w:lineRule="auto"/>
        <w:jc w:val="both"/>
        <w:rPr>
          <w:rFonts w:ascii="Times New Roman" w:eastAsiaTheme="minorHAnsi" w:hAnsi="Times New Roman"/>
        </w:rPr>
      </w:pPr>
      <w:r w:rsidRPr="00AA47A6">
        <w:rPr>
          <w:rFonts w:ascii="Times New Roman" w:eastAsiaTheme="minorHAnsi" w:hAnsi="Times New Roman"/>
          <w:lang w:eastAsia="hu-HU"/>
        </w:rPr>
        <w:t> </w:t>
      </w:r>
    </w:p>
    <w:p w14:paraId="79250256" w14:textId="77777777" w:rsidR="00AF208A" w:rsidRPr="00AA47A6" w:rsidRDefault="00AF208A" w:rsidP="00AF208A">
      <w:pPr>
        <w:numPr>
          <w:ilvl w:val="0"/>
          <w:numId w:val="25"/>
        </w:numPr>
        <w:spacing w:after="0" w:line="240" w:lineRule="auto"/>
        <w:contextualSpacing/>
        <w:jc w:val="both"/>
        <w:rPr>
          <w:rFonts w:ascii="Times New Roman" w:eastAsiaTheme="minorHAnsi" w:hAnsi="Times New Roman"/>
        </w:rPr>
      </w:pPr>
      <w:r w:rsidRPr="00AA47A6">
        <w:rPr>
          <w:rFonts w:ascii="Times New Roman" w:eastAsiaTheme="minorHAnsi" w:hAnsi="Times New Roman"/>
          <w:lang w:eastAsia="hu-HU"/>
        </w:rPr>
        <w:t>Szerződéskötő másik fél megnevezése</w:t>
      </w:r>
      <w:proofErr w:type="gramStart"/>
      <w:r w:rsidRPr="00AA47A6">
        <w:rPr>
          <w:rFonts w:ascii="Times New Roman" w:eastAsiaTheme="minorHAnsi" w:hAnsi="Times New Roman"/>
          <w:lang w:eastAsia="hu-HU"/>
        </w:rPr>
        <w:t>: …</w:t>
      </w:r>
      <w:proofErr w:type="gramEnd"/>
      <w:r w:rsidRPr="00AA47A6">
        <w:rPr>
          <w:rFonts w:ascii="Times New Roman" w:eastAsiaTheme="minorHAnsi" w:hAnsi="Times New Roman"/>
          <w:lang w:eastAsia="hu-HU"/>
        </w:rPr>
        <w:t>…………………………</w:t>
      </w:r>
    </w:p>
    <w:p w14:paraId="1BD79F3F" w14:textId="77777777" w:rsidR="00AF208A" w:rsidRPr="00AA47A6" w:rsidRDefault="00AF208A" w:rsidP="00AF208A">
      <w:pPr>
        <w:spacing w:after="0" w:line="240" w:lineRule="auto"/>
        <w:jc w:val="both"/>
        <w:rPr>
          <w:rFonts w:ascii="Times New Roman" w:eastAsiaTheme="minorHAnsi" w:hAnsi="Times New Roman"/>
        </w:rPr>
      </w:pPr>
      <w:r w:rsidRPr="00AA47A6">
        <w:rPr>
          <w:rFonts w:ascii="Times New Roman" w:eastAsiaTheme="minorHAnsi" w:hAnsi="Times New Roman"/>
          <w:lang w:eastAsia="hu-HU"/>
        </w:rPr>
        <w:t> </w:t>
      </w:r>
    </w:p>
    <w:p w14:paraId="3A04ED0F" w14:textId="77777777" w:rsidR="00AF208A" w:rsidRPr="00AA47A6" w:rsidRDefault="00AF208A" w:rsidP="00AF208A">
      <w:pPr>
        <w:numPr>
          <w:ilvl w:val="0"/>
          <w:numId w:val="25"/>
        </w:numPr>
        <w:spacing w:after="0" w:line="240" w:lineRule="auto"/>
        <w:contextualSpacing/>
        <w:jc w:val="both"/>
        <w:rPr>
          <w:rFonts w:ascii="Times New Roman" w:eastAsiaTheme="minorHAnsi" w:hAnsi="Times New Roman"/>
        </w:rPr>
      </w:pPr>
      <w:r w:rsidRPr="00AA47A6">
        <w:rPr>
          <w:rFonts w:ascii="Times New Roman" w:eastAsiaTheme="minorHAnsi" w:hAnsi="Times New Roman"/>
          <w:b/>
          <w:bCs/>
          <w:u w:val="single"/>
          <w:lang w:eastAsia="hu-HU"/>
        </w:rPr>
        <w:t>Kapcsolattartó személy neve és elérhetőségei</w:t>
      </w:r>
      <w:r w:rsidRPr="00AA47A6">
        <w:rPr>
          <w:rFonts w:ascii="Times New Roman" w:eastAsiaTheme="minorHAnsi" w:hAnsi="Times New Roman"/>
          <w:lang w:eastAsia="hu-HU"/>
        </w:rPr>
        <w:t xml:space="preserve"> (cím, telefonszám / e-mail cím)</w:t>
      </w:r>
      <w:proofErr w:type="gramStart"/>
      <w:r w:rsidRPr="00AA47A6">
        <w:rPr>
          <w:rFonts w:ascii="Times New Roman" w:eastAsiaTheme="minorHAnsi" w:hAnsi="Times New Roman"/>
          <w:lang w:eastAsia="hu-HU"/>
        </w:rPr>
        <w:t>: …</w:t>
      </w:r>
      <w:proofErr w:type="gramEnd"/>
      <w:r w:rsidRPr="00AA47A6">
        <w:rPr>
          <w:rFonts w:ascii="Times New Roman" w:eastAsiaTheme="minorHAnsi" w:hAnsi="Times New Roman"/>
          <w:lang w:eastAsia="hu-HU"/>
        </w:rPr>
        <w:t>…</w:t>
      </w:r>
    </w:p>
    <w:p w14:paraId="6A0722A0" w14:textId="77777777" w:rsidR="00AF208A" w:rsidRPr="00AA47A6" w:rsidRDefault="00AF208A" w:rsidP="00AF208A">
      <w:pPr>
        <w:pStyle w:val="Listaszerbekezds"/>
        <w:rPr>
          <w:rFonts w:eastAsiaTheme="minorHAnsi"/>
          <w:sz w:val="22"/>
          <w:szCs w:val="22"/>
        </w:rPr>
      </w:pPr>
    </w:p>
    <w:p w14:paraId="2EC84D96" w14:textId="77777777" w:rsidR="00AF208A" w:rsidRPr="00AA47A6" w:rsidRDefault="00AF208A" w:rsidP="00AF208A">
      <w:pPr>
        <w:spacing w:after="0" w:line="240" w:lineRule="auto"/>
        <w:jc w:val="both"/>
        <w:rPr>
          <w:rFonts w:ascii="Times New Roman" w:eastAsiaTheme="minorHAnsi" w:hAnsi="Times New Roman"/>
        </w:rPr>
      </w:pPr>
      <w:r w:rsidRPr="00AA47A6">
        <w:rPr>
          <w:rFonts w:ascii="Times New Roman" w:eastAsiaTheme="minorHAnsi" w:hAnsi="Times New Roman"/>
          <w:lang w:eastAsia="hu-HU"/>
        </w:rPr>
        <w:t> </w:t>
      </w:r>
    </w:p>
    <w:p w14:paraId="555537D3" w14:textId="77777777" w:rsidR="00AF208A" w:rsidRPr="00AA47A6" w:rsidRDefault="00AF208A" w:rsidP="00AF208A">
      <w:pPr>
        <w:spacing w:after="0" w:line="240" w:lineRule="auto"/>
        <w:rPr>
          <w:rFonts w:ascii="Times New Roman" w:eastAsiaTheme="minorHAnsi" w:hAnsi="Times New Roman"/>
          <w:b/>
          <w:lang w:eastAsia="hu-HU"/>
        </w:rPr>
      </w:pPr>
      <w:r w:rsidRPr="00AA47A6">
        <w:rPr>
          <w:rFonts w:ascii="Times New Roman" w:eastAsiaTheme="minorHAnsi" w:hAnsi="Times New Roman"/>
          <w:b/>
          <w:lang w:eastAsia="hu-HU"/>
        </w:rPr>
        <w:br w:type="page"/>
      </w:r>
    </w:p>
    <w:p w14:paraId="414B8CAB" w14:textId="77777777" w:rsidR="00AF208A" w:rsidRPr="00AA47A6" w:rsidRDefault="00AF208A" w:rsidP="00AF208A">
      <w:pPr>
        <w:spacing w:after="0" w:line="240" w:lineRule="auto"/>
        <w:jc w:val="both"/>
        <w:rPr>
          <w:rFonts w:ascii="Times New Roman" w:eastAsiaTheme="minorHAnsi" w:hAnsi="Times New Roman"/>
          <w:lang w:eastAsia="hu-HU"/>
        </w:rPr>
      </w:pPr>
      <w:r w:rsidRPr="00AA47A6">
        <w:rPr>
          <w:rFonts w:ascii="Times New Roman" w:eastAsiaTheme="minorHAnsi" w:hAnsi="Times New Roman"/>
          <w:b/>
          <w:lang w:eastAsia="hu-HU"/>
        </w:rPr>
        <w:lastRenderedPageBreak/>
        <w:t xml:space="preserve">Referencia igénylésével kapcsolatos központi elérhetőség: </w:t>
      </w:r>
      <w:hyperlink r:id="rId21" w:history="1">
        <w:r w:rsidRPr="00AA47A6">
          <w:rPr>
            <w:rStyle w:val="Hiperhivatkozs"/>
            <w:rFonts w:ascii="Times New Roman" w:eastAsiaTheme="minorHAnsi" w:hAnsi="Times New Roman"/>
            <w:lang w:eastAsia="hu-HU"/>
          </w:rPr>
          <w:t>referenciakeres@mav-start.hu</w:t>
        </w:r>
      </w:hyperlink>
      <w:r w:rsidRPr="00AA47A6">
        <w:rPr>
          <w:rFonts w:ascii="Times New Roman" w:eastAsiaTheme="minorHAnsi" w:hAnsi="Times New Roman"/>
          <w:lang w:eastAsia="hu-HU"/>
        </w:rPr>
        <w:t xml:space="preserve">  </w:t>
      </w:r>
    </w:p>
    <w:p w14:paraId="0A604EFF" w14:textId="77777777" w:rsidR="00AF208A" w:rsidRPr="00AA47A6" w:rsidRDefault="00AF208A" w:rsidP="00AF208A">
      <w:pPr>
        <w:spacing w:after="0" w:line="240" w:lineRule="auto"/>
        <w:jc w:val="both"/>
        <w:rPr>
          <w:rFonts w:ascii="Times New Roman" w:eastAsiaTheme="minorHAnsi" w:hAnsi="Times New Roman"/>
          <w:lang w:eastAsia="hu-HU"/>
        </w:rPr>
      </w:pPr>
      <w:r w:rsidRPr="00AA47A6">
        <w:rPr>
          <w:rFonts w:ascii="Times New Roman" w:eastAsiaTheme="minorHAnsi" w:hAnsi="Times New Roman"/>
          <w:lang w:eastAsia="hu-HU"/>
        </w:rPr>
        <w:t xml:space="preserve">A gazdasági szereplők a MÁV-START Zrt. részére teljesített </w:t>
      </w:r>
      <w:proofErr w:type="spellStart"/>
      <w:proofErr w:type="gramStart"/>
      <w:r w:rsidRPr="00AA47A6">
        <w:rPr>
          <w:rFonts w:ascii="Times New Roman" w:eastAsiaTheme="minorHAnsi" w:hAnsi="Times New Roman"/>
          <w:lang w:eastAsia="hu-HU"/>
        </w:rPr>
        <w:t>referenciá</w:t>
      </w:r>
      <w:proofErr w:type="spellEnd"/>
      <w:r w:rsidRPr="00AA47A6">
        <w:rPr>
          <w:rFonts w:ascii="Times New Roman" w:eastAsiaTheme="minorHAnsi" w:hAnsi="Times New Roman"/>
          <w:lang w:eastAsia="hu-HU"/>
        </w:rPr>
        <w:t>(</w:t>
      </w:r>
      <w:proofErr w:type="gramEnd"/>
      <w:r w:rsidRPr="00AA47A6">
        <w:rPr>
          <w:rFonts w:ascii="Times New Roman" w:eastAsiaTheme="minorHAnsi" w:hAnsi="Times New Roman"/>
          <w:lang w:eastAsia="hu-HU"/>
        </w:rPr>
        <w:t>k)</w:t>
      </w:r>
      <w:proofErr w:type="spellStart"/>
      <w:r w:rsidRPr="00AA47A6">
        <w:rPr>
          <w:rFonts w:ascii="Times New Roman" w:eastAsiaTheme="minorHAnsi" w:hAnsi="Times New Roman"/>
          <w:lang w:eastAsia="hu-HU"/>
        </w:rPr>
        <w:t>ról</w:t>
      </w:r>
      <w:proofErr w:type="spellEnd"/>
      <w:r w:rsidRPr="00AA47A6">
        <w:rPr>
          <w:rFonts w:ascii="Times New Roman" w:eastAsiaTheme="minorHAnsi" w:hAnsi="Times New Roman"/>
          <w:lang w:eastAsia="hu-HU"/>
        </w:rPr>
        <w:t xml:space="preserve"> referenciagazolást a Közbeszerzési Dokumentumokkal együtt közzétett – az igazolni kért referencia szerinti szerződés főbb adatait tartalmazó – </w:t>
      </w:r>
      <w:r w:rsidRPr="00AA47A6">
        <w:rPr>
          <w:rFonts w:ascii="Times New Roman" w:eastAsiaTheme="minorHAnsi" w:hAnsi="Times New Roman"/>
          <w:b/>
          <w:lang w:eastAsia="hu-HU"/>
        </w:rPr>
        <w:t>„Referenciaigazolást igénylő adatlap” kitöltésével és a fent megjelölt központi elérhetőségre történő megküldésével igényelhetnek.</w:t>
      </w:r>
    </w:p>
    <w:p w14:paraId="2BC33C11" w14:textId="77777777" w:rsidR="00AF208A" w:rsidRPr="00AA47A6" w:rsidRDefault="00AF208A" w:rsidP="00AF208A">
      <w:pPr>
        <w:jc w:val="both"/>
        <w:rPr>
          <w:rFonts w:ascii="Times New Roman" w:hAnsi="Times New Roman"/>
        </w:rPr>
      </w:pPr>
      <w:r w:rsidRPr="00AA47A6">
        <w:rPr>
          <w:rFonts w:ascii="Times New Roman" w:eastAsiaTheme="minorHAnsi" w:hAnsi="Times New Roman"/>
          <w:lang w:eastAsia="hu-HU"/>
        </w:rPr>
        <w:t>Ajánlatkérő felhívja a figyelmet, hogy a referenciagazolást csak a hiánytalanul kitöltött „Referenciaigazolást igénylő adatlap” alapján van lehetősége kiállítani, erre tekintettel a 321/2015. (X.30) Korm. rendelet 22. § (4) bekezdése szerinti két munkanapos határidő a hiánytalanul kitöltött igénylő adatlap Ajánlatkérőhöz való beérkezésének napjától számítandó.</w:t>
      </w:r>
    </w:p>
    <w:p w14:paraId="7BE43130" w14:textId="77777777" w:rsidR="00AF208A" w:rsidRPr="00AA47A6" w:rsidRDefault="00AF208A" w:rsidP="00AF208A">
      <w:pPr>
        <w:jc w:val="both"/>
        <w:rPr>
          <w:rFonts w:ascii="Times New Roman" w:eastAsiaTheme="minorHAnsi" w:hAnsi="Times New Roman"/>
          <w:lang w:eastAsia="hu-HU"/>
        </w:rPr>
      </w:pPr>
      <w:r w:rsidRPr="00AA47A6">
        <w:rPr>
          <w:rFonts w:ascii="Times New Roman" w:eastAsiaTheme="minorHAnsi" w:hAnsi="Times New Roman"/>
          <w:lang w:eastAsia="hu-HU"/>
        </w:rPr>
        <w:t xml:space="preserve">Ajánlatkérő felhívja a figyelmet a 321/2015. (X.30) Korm. rendelet 22. § (4) bekezdésében foglaltakra, mely szerint a szerződést kötő másik félnek az igazolást a szerződés tartalma alapján szerződésszerű teljesítés vagy szerződésszerű részteljesítés esetében - építési beruházás esetén a sikeres (részteljesítés esetében az adott részre vonatkozó) műszaki átadás-átvételt követően - kötelessége a kérés beérkezését követő két munkanapon belül díjmentesen kiállítani. A szerződés részteljesítése alapján kiállított referenciaigazolás esetében ezen alcím alkalmazásában teljesítés alatt a részteljesítést, a teljesítés ideje alatt a részteljesítés idejét (kezdő és befejező időpontját) kell érteni. A hivatkozott kormányrendelet (2) és (3) bekezdés szerinti adatokat </w:t>
      </w:r>
      <w:r w:rsidRPr="00AA47A6">
        <w:rPr>
          <w:rFonts w:ascii="Times New Roman" w:eastAsiaTheme="minorHAnsi" w:hAnsi="Times New Roman"/>
          <w:u w:val="single"/>
          <w:lang w:eastAsia="hu-HU"/>
        </w:rPr>
        <w:t>a szerződés részteljesítése alapján kiállított igazolásban a részteljesítés vonatkozásában kell megadni olyan módon, hogy az Ajánlatkérő tájékoztató jelleggel feltünteti a részteljesítéssel érintett szerződés teljes tárgyának megjelölését is.</w:t>
      </w:r>
    </w:p>
    <w:p w14:paraId="7C3FF68B" w14:textId="77777777" w:rsidR="00AF208A" w:rsidRPr="00AA47A6" w:rsidRDefault="00AF208A" w:rsidP="00AF208A">
      <w:pPr>
        <w:keepNext/>
        <w:spacing w:before="240" w:after="60"/>
        <w:jc w:val="both"/>
        <w:outlineLvl w:val="2"/>
        <w:rPr>
          <w:rFonts w:ascii="Times New Roman" w:hAnsi="Times New Roman"/>
        </w:rPr>
      </w:pPr>
    </w:p>
    <w:p w14:paraId="3CE2394B" w14:textId="77777777" w:rsidR="0096596D" w:rsidRPr="002F3C18" w:rsidRDefault="0096596D" w:rsidP="002F3C18">
      <w:pPr>
        <w:pStyle w:val="Szvegtrzs21"/>
        <w:keepNext/>
        <w:keepLines/>
        <w:spacing w:line="240" w:lineRule="auto"/>
        <w:ind w:right="142"/>
        <w:rPr>
          <w:i w:val="0"/>
          <w:smallCaps w:val="0"/>
          <w:sz w:val="22"/>
          <w:szCs w:val="22"/>
        </w:rPr>
      </w:pPr>
    </w:p>
    <w:p w14:paraId="19DC1083" w14:textId="77777777" w:rsidR="00EF1FE4" w:rsidRPr="00661C20" w:rsidRDefault="00EF1FE4" w:rsidP="00BE7715">
      <w:pPr>
        <w:pStyle w:val="Cmsor3"/>
        <w:spacing w:line="240" w:lineRule="auto"/>
        <w:jc w:val="both"/>
      </w:pPr>
    </w:p>
    <w:sectPr w:rsidR="00EF1FE4" w:rsidRPr="00661C20" w:rsidSect="00C80E61">
      <w:pgSz w:w="11906" w:h="16838" w:code="9"/>
      <w:pgMar w:top="141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0989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331F8" w14:textId="77777777" w:rsidR="00A23B10" w:rsidRDefault="00A23B10" w:rsidP="0096596D">
      <w:pPr>
        <w:spacing w:after="0" w:line="240" w:lineRule="auto"/>
      </w:pPr>
      <w:r>
        <w:separator/>
      </w:r>
    </w:p>
  </w:endnote>
  <w:endnote w:type="continuationSeparator" w:id="0">
    <w:p w14:paraId="7894DC95" w14:textId="77777777" w:rsidR="00A23B10" w:rsidRDefault="00A23B10" w:rsidP="0096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D1F76" w14:textId="77777777" w:rsidR="00693FBD" w:rsidRDefault="00693FBD" w:rsidP="00011A9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61CC26B" w14:textId="77777777" w:rsidR="00693FBD" w:rsidRDefault="00693FBD" w:rsidP="00011A92">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4D48B" w14:textId="690A0C9D" w:rsidR="00693FBD" w:rsidRPr="001F2F18" w:rsidRDefault="00693FBD" w:rsidP="00011A92">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E81B33">
      <w:rPr>
        <w:rStyle w:val="Oldalszm"/>
        <w:rFonts w:ascii="Times New Roman" w:hAnsi="Times New Roman"/>
        <w:noProof/>
      </w:rPr>
      <w:t>4</w:t>
    </w:r>
    <w:r w:rsidRPr="001F2F18">
      <w:rPr>
        <w:rStyle w:val="Oldalszm"/>
        <w:rFonts w:ascii="Times New Roman" w:hAnsi="Times New Roman"/>
      </w:rPr>
      <w:fldChar w:fldCharType="end"/>
    </w:r>
  </w:p>
  <w:p w14:paraId="3D1AC4FE" w14:textId="77777777" w:rsidR="00693FBD" w:rsidRDefault="00693FBD" w:rsidP="00011A92">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1FBCA" w14:textId="00729E17" w:rsidR="00693FBD" w:rsidRPr="000071EC" w:rsidRDefault="00693FBD" w:rsidP="00011A92">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E81B33">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14:paraId="01F54A54" w14:textId="77777777" w:rsidR="00693FBD" w:rsidRPr="00A40DD2" w:rsidRDefault="00693FBD" w:rsidP="00011A92">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52201" w14:textId="77777777" w:rsidR="00A23B10" w:rsidRDefault="00A23B10" w:rsidP="0096596D">
      <w:pPr>
        <w:spacing w:after="0" w:line="240" w:lineRule="auto"/>
      </w:pPr>
      <w:r>
        <w:separator/>
      </w:r>
    </w:p>
  </w:footnote>
  <w:footnote w:type="continuationSeparator" w:id="0">
    <w:p w14:paraId="5D40BF72" w14:textId="77777777" w:rsidR="00A23B10" w:rsidRDefault="00A23B10" w:rsidP="0096596D">
      <w:pPr>
        <w:spacing w:after="0" w:line="240" w:lineRule="auto"/>
      </w:pPr>
      <w:r>
        <w:continuationSeparator/>
      </w:r>
    </w:p>
  </w:footnote>
  <w:footnote w:id="1">
    <w:p w14:paraId="3C280A74" w14:textId="77777777" w:rsidR="00693FBD" w:rsidRDefault="00693FBD" w:rsidP="0096596D">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2">
    <w:p w14:paraId="6725D729" w14:textId="77777777" w:rsidR="00693FBD" w:rsidRPr="00B8408F" w:rsidRDefault="00693FBD" w:rsidP="00935967">
      <w:pPr>
        <w:pStyle w:val="Lbjegyzetszveg"/>
        <w:rPr>
          <w:rFonts w:ascii="Times New Roman" w:hAnsi="Times New Roman"/>
        </w:rPr>
      </w:pPr>
      <w:r w:rsidRPr="00B8408F">
        <w:rPr>
          <w:rStyle w:val="Lbjegyzet-hivatkozs"/>
          <w:rFonts w:ascii="Times New Roman" w:hAnsi="Times New Roman"/>
        </w:rPr>
        <w:footnoteRef/>
      </w:r>
      <w:r w:rsidRPr="00B8408F">
        <w:rPr>
          <w:rFonts w:ascii="Times New Roman" w:hAnsi="Times New Roman"/>
        </w:rPr>
        <w:t xml:space="preserve"> A Felolvasólap </w:t>
      </w:r>
      <w:r>
        <w:rPr>
          <w:rFonts w:ascii="Times New Roman" w:hAnsi="Times New Roman"/>
        </w:rPr>
        <w:t>2</w:t>
      </w:r>
      <w:r w:rsidRPr="00B8408F">
        <w:rPr>
          <w:rFonts w:ascii="Times New Roman" w:hAnsi="Times New Roman"/>
        </w:rPr>
        <w:t>. sorszámú részszempontban megadott hónapok</w:t>
      </w:r>
      <w:r>
        <w:rPr>
          <w:rFonts w:ascii="Times New Roman" w:hAnsi="Times New Roman"/>
        </w:rPr>
        <w:t xml:space="preserve"> száma meg </w:t>
      </w:r>
      <w:proofErr w:type="gramStart"/>
      <w:r>
        <w:rPr>
          <w:rFonts w:ascii="Times New Roman" w:hAnsi="Times New Roman"/>
        </w:rPr>
        <w:t>kell</w:t>
      </w:r>
      <w:proofErr w:type="gramEnd"/>
      <w:r>
        <w:rPr>
          <w:rFonts w:ascii="Times New Roman" w:hAnsi="Times New Roman"/>
        </w:rPr>
        <w:t xml:space="preserve"> hogy egyezzen a szakember</w:t>
      </w:r>
      <w:r w:rsidRPr="00B8408F">
        <w:rPr>
          <w:rFonts w:ascii="Times New Roman" w:hAnsi="Times New Roman"/>
        </w:rPr>
        <w:t xml:space="preserve"> itt bemutatott szakmai tapasztalat</w:t>
      </w:r>
      <w:r>
        <w:rPr>
          <w:rFonts w:ascii="Times New Roman" w:hAnsi="Times New Roman"/>
        </w:rPr>
        <w:t>ának</w:t>
      </w:r>
      <w:r w:rsidRPr="00B8408F">
        <w:rPr>
          <w:rFonts w:ascii="Times New Roman" w:hAnsi="Times New Roman"/>
        </w:rPr>
        <w:t xml:space="preserve"> hónapszámával.</w:t>
      </w:r>
    </w:p>
  </w:footnote>
  <w:footnote w:id="3">
    <w:p w14:paraId="31BC23A0" w14:textId="77777777" w:rsidR="00693FBD" w:rsidRPr="006C7061" w:rsidRDefault="00693FBD" w:rsidP="0096596D">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4">
    <w:p w14:paraId="19AF81E6" w14:textId="77777777" w:rsidR="00693FBD" w:rsidRPr="006C7061" w:rsidRDefault="00693FBD" w:rsidP="0096596D">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
    <w:p w14:paraId="7D17270C" w14:textId="77777777" w:rsidR="00693FBD" w:rsidRDefault="00693FBD" w:rsidP="0096596D">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6">
    <w:p w14:paraId="7C41F709" w14:textId="77777777" w:rsidR="00693FBD" w:rsidRPr="00B31820" w:rsidRDefault="00693FBD" w:rsidP="00AF208A">
      <w:pPr>
        <w:pStyle w:val="Lbjegyzetszveg"/>
        <w:rPr>
          <w:rFonts w:ascii="Times New Roman" w:hAnsi="Times New Roman"/>
        </w:rPr>
      </w:pPr>
      <w:r w:rsidRPr="00B31820">
        <w:rPr>
          <w:rStyle w:val="Lbjegyzet-hivatkozs"/>
          <w:rFonts w:ascii="Times New Roman" w:hAnsi="Times New Roman"/>
        </w:rPr>
        <w:footnoteRef/>
      </w:r>
      <w:r w:rsidRPr="00B31820">
        <w:rPr>
          <w:rFonts w:ascii="Times New Roman" w:hAnsi="Times New Roman"/>
        </w:rPr>
        <w:t xml:space="preserve"> </w:t>
      </w:r>
      <w:r w:rsidRPr="0014626F">
        <w:rPr>
          <w:rFonts w:ascii="Times New Roman" w:hAnsi="Times New Roman"/>
        </w:rPr>
        <w:t>A megfelelő aláhúzandó!</w:t>
      </w:r>
    </w:p>
  </w:footnote>
  <w:footnote w:id="7">
    <w:p w14:paraId="09AF01E5" w14:textId="77777777" w:rsidR="00693FBD" w:rsidRDefault="00693FBD" w:rsidP="00AF208A">
      <w:pPr>
        <w:pStyle w:val="Lbjegyzetszveg"/>
      </w:pPr>
      <w:r w:rsidRPr="00B31820">
        <w:rPr>
          <w:rStyle w:val="Lbjegyzet-hivatkozs"/>
          <w:rFonts w:ascii="Times New Roman" w:hAnsi="Times New Roman"/>
        </w:rPr>
        <w:footnoteRef/>
      </w:r>
      <w:r w:rsidRPr="00B31820">
        <w:rPr>
          <w:rFonts w:ascii="Times New Roman" w:hAnsi="Times New Roman"/>
        </w:rPr>
        <w:t xml:space="preserve"> </w:t>
      </w:r>
      <w:r w:rsidRPr="0014626F">
        <w:rPr>
          <w:rFonts w:ascii="Times New Roman" w:hAnsi="Times New Roman"/>
        </w:rPr>
        <w:t>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B0F2D" w14:textId="77777777" w:rsidR="00693FBD" w:rsidRPr="00773C19" w:rsidRDefault="00693FBD" w:rsidP="00011A92">
    <w:pPr>
      <w:pStyle w:val="lfej"/>
      <w:jc w:val="center"/>
    </w:pPr>
    <w:r>
      <w:rPr>
        <w:noProof/>
        <w:lang w:eastAsia="hu-HU"/>
      </w:rPr>
      <w:drawing>
        <wp:inline distT="0" distB="0" distL="0" distR="0" wp14:anchorId="0050A13A" wp14:editId="3045E1C6">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88A52" w14:textId="77777777" w:rsidR="00693FBD" w:rsidRPr="00A40DD2" w:rsidRDefault="00693FBD" w:rsidP="00011A92">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0C1"/>
    <w:multiLevelType w:val="hybridMultilevel"/>
    <w:tmpl w:val="17C8DC70"/>
    <w:lvl w:ilvl="0" w:tplc="040E0001">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1">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2BE48E8"/>
    <w:multiLevelType w:val="hybridMultilevel"/>
    <w:tmpl w:val="3E129F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14204084"/>
    <w:multiLevelType w:val="hybridMultilevel"/>
    <w:tmpl w:val="6E982A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nsid w:val="1BB0763D"/>
    <w:multiLevelType w:val="hybridMultilevel"/>
    <w:tmpl w:val="5AD657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F857221"/>
    <w:multiLevelType w:val="hybridMultilevel"/>
    <w:tmpl w:val="584CC3B2"/>
    <w:lvl w:ilvl="0" w:tplc="040E0017">
      <w:start w:val="1"/>
      <w:numFmt w:val="lowerLetter"/>
      <w:lvlText w:val="%1)"/>
      <w:lvlJc w:val="left"/>
      <w:pPr>
        <w:ind w:left="1571" w:hanging="360"/>
      </w:pPr>
    </w:lvl>
    <w:lvl w:ilvl="1" w:tplc="040E0019" w:tentative="1">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7">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nsid w:val="22E274B2"/>
    <w:multiLevelType w:val="hybridMultilevel"/>
    <w:tmpl w:val="F5CADD54"/>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nsid w:val="247A0FB3"/>
    <w:multiLevelType w:val="hybridMultilevel"/>
    <w:tmpl w:val="FCEEE2D6"/>
    <w:lvl w:ilvl="0" w:tplc="8F88E7D0">
      <w:numFmt w:val="bullet"/>
      <w:lvlText w:val="-"/>
      <w:lvlJc w:val="left"/>
      <w:pPr>
        <w:ind w:left="2563" w:hanging="360"/>
      </w:pPr>
      <w:rPr>
        <w:rFonts w:ascii="Times New Roman" w:eastAsia="Times New Roman" w:hAnsi="Times New Roman" w:cs="Times New Roman" w:hint="default"/>
      </w:rPr>
    </w:lvl>
    <w:lvl w:ilvl="1" w:tplc="040E0003">
      <w:start w:val="1"/>
      <w:numFmt w:val="bullet"/>
      <w:lvlText w:val="o"/>
      <w:lvlJc w:val="left"/>
      <w:pPr>
        <w:ind w:left="3283" w:hanging="360"/>
      </w:pPr>
      <w:rPr>
        <w:rFonts w:ascii="Courier New" w:hAnsi="Courier New" w:cs="Courier New"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10">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nsid w:val="31833135"/>
    <w:multiLevelType w:val="multilevel"/>
    <w:tmpl w:val="9FBEE6FC"/>
    <w:lvl w:ilvl="0">
      <w:start w:val="1"/>
      <w:numFmt w:val="lowerLetter"/>
      <w:lvlText w:val="%1)"/>
      <w:lvlJc w:val="left"/>
      <w:pPr>
        <w:tabs>
          <w:tab w:val="num" w:pos="1440"/>
        </w:tabs>
        <w:ind w:left="1440" w:hanging="360"/>
      </w:pPr>
      <w:rPr>
        <w:rFonts w:ascii="&amp;#39" w:hAnsi="&amp;#39"/>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944209A"/>
    <w:multiLevelType w:val="multilevel"/>
    <w:tmpl w:val="E280D7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9CB57DC"/>
    <w:multiLevelType w:val="multilevel"/>
    <w:tmpl w:val="F012885C"/>
    <w:lvl w:ilvl="0">
      <w:start w:val="1"/>
      <w:numFmt w:val="lowerLetter"/>
      <w:lvlText w:val="%1)"/>
      <w:lvlJc w:val="left"/>
      <w:pPr>
        <w:tabs>
          <w:tab w:val="num" w:pos="1440"/>
        </w:tabs>
        <w:ind w:left="1440" w:hanging="360"/>
      </w:pPr>
      <w:rPr>
        <w:rFonts w:ascii="&amp;#39" w:hAnsi="&amp;#39"/>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22B3A12"/>
    <w:multiLevelType w:val="hybridMultilevel"/>
    <w:tmpl w:val="A454B2E2"/>
    <w:lvl w:ilvl="0" w:tplc="3C24AF7C">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456353C"/>
    <w:multiLevelType w:val="hybridMultilevel"/>
    <w:tmpl w:val="026426EE"/>
    <w:lvl w:ilvl="0" w:tplc="00F8AA36">
      <w:start w:val="12"/>
      <w:numFmt w:val="bullet"/>
      <w:lvlText w:val="-"/>
      <w:lvlJc w:val="left"/>
      <w:pPr>
        <w:ind w:left="1495" w:hanging="360"/>
      </w:pPr>
      <w:rPr>
        <w:rFonts w:ascii="Times New Roman" w:eastAsia="Times New Roman" w:hAnsi="Times New Roman" w:hint="default"/>
      </w:rPr>
    </w:lvl>
    <w:lvl w:ilvl="1" w:tplc="040E0003" w:tentative="1">
      <w:start w:val="1"/>
      <w:numFmt w:val="bullet"/>
      <w:lvlText w:val="o"/>
      <w:lvlJc w:val="left"/>
      <w:pPr>
        <w:ind w:left="1855" w:hanging="360"/>
      </w:pPr>
      <w:rPr>
        <w:rFonts w:ascii="Courier New" w:hAnsi="Courier New" w:hint="default"/>
      </w:rPr>
    </w:lvl>
    <w:lvl w:ilvl="2" w:tplc="040E0005" w:tentative="1">
      <w:start w:val="1"/>
      <w:numFmt w:val="bullet"/>
      <w:lvlText w:val=""/>
      <w:lvlJc w:val="left"/>
      <w:pPr>
        <w:ind w:left="2575" w:hanging="360"/>
      </w:pPr>
      <w:rPr>
        <w:rFonts w:ascii="Wingdings" w:hAnsi="Wingdings" w:hint="default"/>
      </w:rPr>
    </w:lvl>
    <w:lvl w:ilvl="3" w:tplc="040E0001" w:tentative="1">
      <w:start w:val="1"/>
      <w:numFmt w:val="bullet"/>
      <w:lvlText w:val=""/>
      <w:lvlJc w:val="left"/>
      <w:pPr>
        <w:ind w:left="3295" w:hanging="360"/>
      </w:pPr>
      <w:rPr>
        <w:rFonts w:ascii="Symbol" w:hAnsi="Symbol" w:hint="default"/>
      </w:rPr>
    </w:lvl>
    <w:lvl w:ilvl="4" w:tplc="040E0003" w:tentative="1">
      <w:start w:val="1"/>
      <w:numFmt w:val="bullet"/>
      <w:lvlText w:val="o"/>
      <w:lvlJc w:val="left"/>
      <w:pPr>
        <w:ind w:left="4015" w:hanging="360"/>
      </w:pPr>
      <w:rPr>
        <w:rFonts w:ascii="Courier New" w:hAnsi="Courier New" w:hint="default"/>
      </w:rPr>
    </w:lvl>
    <w:lvl w:ilvl="5" w:tplc="040E0005" w:tentative="1">
      <w:start w:val="1"/>
      <w:numFmt w:val="bullet"/>
      <w:lvlText w:val=""/>
      <w:lvlJc w:val="left"/>
      <w:pPr>
        <w:ind w:left="4735" w:hanging="360"/>
      </w:pPr>
      <w:rPr>
        <w:rFonts w:ascii="Wingdings" w:hAnsi="Wingdings" w:hint="default"/>
      </w:rPr>
    </w:lvl>
    <w:lvl w:ilvl="6" w:tplc="040E0001" w:tentative="1">
      <w:start w:val="1"/>
      <w:numFmt w:val="bullet"/>
      <w:lvlText w:val=""/>
      <w:lvlJc w:val="left"/>
      <w:pPr>
        <w:ind w:left="5455" w:hanging="360"/>
      </w:pPr>
      <w:rPr>
        <w:rFonts w:ascii="Symbol" w:hAnsi="Symbol" w:hint="default"/>
      </w:rPr>
    </w:lvl>
    <w:lvl w:ilvl="7" w:tplc="040E0003" w:tentative="1">
      <w:start w:val="1"/>
      <w:numFmt w:val="bullet"/>
      <w:lvlText w:val="o"/>
      <w:lvlJc w:val="left"/>
      <w:pPr>
        <w:ind w:left="6175" w:hanging="360"/>
      </w:pPr>
      <w:rPr>
        <w:rFonts w:ascii="Courier New" w:hAnsi="Courier New" w:hint="default"/>
      </w:rPr>
    </w:lvl>
    <w:lvl w:ilvl="8" w:tplc="040E0005" w:tentative="1">
      <w:start w:val="1"/>
      <w:numFmt w:val="bullet"/>
      <w:lvlText w:val=""/>
      <w:lvlJc w:val="left"/>
      <w:pPr>
        <w:ind w:left="6895" w:hanging="360"/>
      </w:pPr>
      <w:rPr>
        <w:rFonts w:ascii="Wingdings" w:hAnsi="Wingdings" w:hint="default"/>
      </w:rPr>
    </w:lvl>
  </w:abstractNum>
  <w:abstractNum w:abstractNumId="19">
    <w:nsid w:val="566229DF"/>
    <w:multiLevelType w:val="hybridMultilevel"/>
    <w:tmpl w:val="0F78DE54"/>
    <w:lvl w:ilvl="0" w:tplc="53F2D7FA">
      <w:start w:val="4"/>
      <w:numFmt w:val="bullet"/>
      <w:lvlText w:val=""/>
      <w:lvlJc w:val="left"/>
      <w:pPr>
        <w:ind w:left="1770" w:hanging="360"/>
      </w:pPr>
      <w:rPr>
        <w:rFonts w:ascii="Times New Roman" w:eastAsiaTheme="minorHAnsi" w:hAnsi="Times New Roman" w:cs="Times New Roman" w:hint="default"/>
      </w:rPr>
    </w:lvl>
    <w:lvl w:ilvl="1" w:tplc="040E0003" w:tentative="1">
      <w:start w:val="1"/>
      <w:numFmt w:val="bullet"/>
      <w:lvlText w:val="o"/>
      <w:lvlJc w:val="left"/>
      <w:pPr>
        <w:ind w:left="2490" w:hanging="360"/>
      </w:pPr>
      <w:rPr>
        <w:rFonts w:ascii="Courier New" w:hAnsi="Courier New" w:cs="Courier New" w:hint="default"/>
      </w:rPr>
    </w:lvl>
    <w:lvl w:ilvl="2" w:tplc="040E0005" w:tentative="1">
      <w:start w:val="1"/>
      <w:numFmt w:val="bullet"/>
      <w:lvlText w:val=""/>
      <w:lvlJc w:val="left"/>
      <w:pPr>
        <w:ind w:left="3210" w:hanging="360"/>
      </w:pPr>
      <w:rPr>
        <w:rFonts w:ascii="Wingdings" w:hAnsi="Wingdings" w:hint="default"/>
      </w:rPr>
    </w:lvl>
    <w:lvl w:ilvl="3" w:tplc="040E0001" w:tentative="1">
      <w:start w:val="1"/>
      <w:numFmt w:val="bullet"/>
      <w:lvlText w:val=""/>
      <w:lvlJc w:val="left"/>
      <w:pPr>
        <w:ind w:left="3930" w:hanging="360"/>
      </w:pPr>
      <w:rPr>
        <w:rFonts w:ascii="Symbol" w:hAnsi="Symbol" w:hint="default"/>
      </w:rPr>
    </w:lvl>
    <w:lvl w:ilvl="4" w:tplc="040E0003" w:tentative="1">
      <w:start w:val="1"/>
      <w:numFmt w:val="bullet"/>
      <w:lvlText w:val="o"/>
      <w:lvlJc w:val="left"/>
      <w:pPr>
        <w:ind w:left="4650" w:hanging="360"/>
      </w:pPr>
      <w:rPr>
        <w:rFonts w:ascii="Courier New" w:hAnsi="Courier New" w:cs="Courier New" w:hint="default"/>
      </w:rPr>
    </w:lvl>
    <w:lvl w:ilvl="5" w:tplc="040E0005" w:tentative="1">
      <w:start w:val="1"/>
      <w:numFmt w:val="bullet"/>
      <w:lvlText w:val=""/>
      <w:lvlJc w:val="left"/>
      <w:pPr>
        <w:ind w:left="5370" w:hanging="360"/>
      </w:pPr>
      <w:rPr>
        <w:rFonts w:ascii="Wingdings" w:hAnsi="Wingdings" w:hint="default"/>
      </w:rPr>
    </w:lvl>
    <w:lvl w:ilvl="6" w:tplc="040E0001" w:tentative="1">
      <w:start w:val="1"/>
      <w:numFmt w:val="bullet"/>
      <w:lvlText w:val=""/>
      <w:lvlJc w:val="left"/>
      <w:pPr>
        <w:ind w:left="6090" w:hanging="360"/>
      </w:pPr>
      <w:rPr>
        <w:rFonts w:ascii="Symbol" w:hAnsi="Symbol" w:hint="default"/>
      </w:rPr>
    </w:lvl>
    <w:lvl w:ilvl="7" w:tplc="040E0003" w:tentative="1">
      <w:start w:val="1"/>
      <w:numFmt w:val="bullet"/>
      <w:lvlText w:val="o"/>
      <w:lvlJc w:val="left"/>
      <w:pPr>
        <w:ind w:left="6810" w:hanging="360"/>
      </w:pPr>
      <w:rPr>
        <w:rFonts w:ascii="Courier New" w:hAnsi="Courier New" w:cs="Courier New" w:hint="default"/>
      </w:rPr>
    </w:lvl>
    <w:lvl w:ilvl="8" w:tplc="040E0005" w:tentative="1">
      <w:start w:val="1"/>
      <w:numFmt w:val="bullet"/>
      <w:lvlText w:val=""/>
      <w:lvlJc w:val="left"/>
      <w:pPr>
        <w:ind w:left="7530" w:hanging="360"/>
      </w:pPr>
      <w:rPr>
        <w:rFonts w:ascii="Wingdings" w:hAnsi="Wingdings" w:hint="default"/>
      </w:rPr>
    </w:lvl>
  </w:abstractNum>
  <w:abstractNum w:abstractNumId="20">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451451E"/>
    <w:multiLevelType w:val="multilevel"/>
    <w:tmpl w:val="9FBEE6FC"/>
    <w:lvl w:ilvl="0">
      <w:start w:val="1"/>
      <w:numFmt w:val="lowerLetter"/>
      <w:lvlText w:val="%1)"/>
      <w:lvlJc w:val="left"/>
      <w:pPr>
        <w:tabs>
          <w:tab w:val="num" w:pos="1440"/>
        </w:tabs>
        <w:ind w:left="1440" w:hanging="360"/>
      </w:pPr>
      <w:rPr>
        <w:rFonts w:ascii="&amp;#39" w:hAnsi="&amp;#39"/>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7FC03F8"/>
    <w:multiLevelType w:val="hybridMultilevel"/>
    <w:tmpl w:val="029EA302"/>
    <w:lvl w:ilvl="0" w:tplc="9A4A7E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3">
    <w:nsid w:val="7E2D46C5"/>
    <w:multiLevelType w:val="multilevel"/>
    <w:tmpl w:val="6BE472AE"/>
    <w:lvl w:ilvl="0">
      <w:start w:val="1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nsid w:val="7E6D61B4"/>
    <w:multiLevelType w:val="multilevel"/>
    <w:tmpl w:val="F012885C"/>
    <w:lvl w:ilvl="0">
      <w:start w:val="1"/>
      <w:numFmt w:val="lowerLetter"/>
      <w:lvlText w:val="%1)"/>
      <w:lvlJc w:val="left"/>
      <w:pPr>
        <w:tabs>
          <w:tab w:val="num" w:pos="1440"/>
        </w:tabs>
        <w:ind w:left="1440" w:hanging="360"/>
      </w:pPr>
      <w:rPr>
        <w:rFonts w:ascii="&amp;#39" w:hAnsi="&amp;#39"/>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FD740A4"/>
    <w:multiLevelType w:val="multilevel"/>
    <w:tmpl w:val="11008CEC"/>
    <w:lvl w:ilvl="0">
      <w:start w:val="10"/>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num w:numId="1">
    <w:abstractNumId w:val="7"/>
  </w:num>
  <w:num w:numId="2">
    <w:abstractNumId w:val="10"/>
  </w:num>
  <w:num w:numId="3">
    <w:abstractNumId w:val="2"/>
  </w:num>
  <w:num w:numId="4">
    <w:abstractNumId w:val="20"/>
  </w:num>
  <w:num w:numId="5">
    <w:abstractNumId w:val="17"/>
  </w:num>
  <w:num w:numId="6">
    <w:abstractNumId w:val="1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4"/>
  </w:num>
  <w:num w:numId="12">
    <w:abstractNumId w:val="21"/>
  </w:num>
  <w:num w:numId="13">
    <w:abstractNumId w:val="18"/>
  </w:num>
  <w:num w:numId="14">
    <w:abstractNumId w:val="1"/>
  </w:num>
  <w:num w:numId="15">
    <w:abstractNumId w:val="22"/>
  </w:num>
  <w:num w:numId="16">
    <w:abstractNumId w:val="2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25"/>
  </w:num>
  <w:num w:numId="21">
    <w:abstractNumId w:val="3"/>
  </w:num>
  <w:num w:numId="22">
    <w:abstractNumId w:val="6"/>
  </w:num>
  <w:num w:numId="23">
    <w:abstractNumId w:val="15"/>
  </w:num>
  <w:num w:numId="24">
    <w:abstractNumId w:val="1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5"/>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kadi Gergely dr.">
    <w15:presenceInfo w15:providerId="AD" w15:userId="S-1-5-21-1482476501-1275210071-725345543-30242"/>
  </w15:person>
  <w15:person w15:author="Rózsás Péter">
    <w15:presenceInfo w15:providerId="AD" w15:userId="S-1-5-21-1482476501-1275210071-725345543-910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96D"/>
    <w:rsid w:val="00001936"/>
    <w:rsid w:val="00011A92"/>
    <w:rsid w:val="000267F5"/>
    <w:rsid w:val="0006582A"/>
    <w:rsid w:val="0007136A"/>
    <w:rsid w:val="000741A8"/>
    <w:rsid w:val="00091027"/>
    <w:rsid w:val="00093E3C"/>
    <w:rsid w:val="000944B0"/>
    <w:rsid w:val="00096E1F"/>
    <w:rsid w:val="0010697B"/>
    <w:rsid w:val="001607A5"/>
    <w:rsid w:val="001711DA"/>
    <w:rsid w:val="00175BE7"/>
    <w:rsid w:val="001A753A"/>
    <w:rsid w:val="001D108F"/>
    <w:rsid w:val="002441FB"/>
    <w:rsid w:val="002477DD"/>
    <w:rsid w:val="00263AE0"/>
    <w:rsid w:val="002A4C6F"/>
    <w:rsid w:val="002F3C18"/>
    <w:rsid w:val="00314D03"/>
    <w:rsid w:val="00317E54"/>
    <w:rsid w:val="00325AB8"/>
    <w:rsid w:val="0032779E"/>
    <w:rsid w:val="00374CAF"/>
    <w:rsid w:val="00390F51"/>
    <w:rsid w:val="00394EF3"/>
    <w:rsid w:val="003E20AE"/>
    <w:rsid w:val="004065C2"/>
    <w:rsid w:val="004111E8"/>
    <w:rsid w:val="0044056B"/>
    <w:rsid w:val="00453841"/>
    <w:rsid w:val="00453F59"/>
    <w:rsid w:val="0049040D"/>
    <w:rsid w:val="00496923"/>
    <w:rsid w:val="004B25A2"/>
    <w:rsid w:val="004C402D"/>
    <w:rsid w:val="004D3911"/>
    <w:rsid w:val="004E175E"/>
    <w:rsid w:val="004E47B2"/>
    <w:rsid w:val="004E70A5"/>
    <w:rsid w:val="004E78CD"/>
    <w:rsid w:val="005002EF"/>
    <w:rsid w:val="0051602A"/>
    <w:rsid w:val="00527CF8"/>
    <w:rsid w:val="005650D3"/>
    <w:rsid w:val="005D0C32"/>
    <w:rsid w:val="005D5055"/>
    <w:rsid w:val="005E70A0"/>
    <w:rsid w:val="006479A7"/>
    <w:rsid w:val="00651F06"/>
    <w:rsid w:val="00661C20"/>
    <w:rsid w:val="0066667B"/>
    <w:rsid w:val="006674F8"/>
    <w:rsid w:val="00673ADF"/>
    <w:rsid w:val="00676F71"/>
    <w:rsid w:val="00693FBD"/>
    <w:rsid w:val="006B2F99"/>
    <w:rsid w:val="00731EBC"/>
    <w:rsid w:val="00732791"/>
    <w:rsid w:val="00744A34"/>
    <w:rsid w:val="00774541"/>
    <w:rsid w:val="007770DA"/>
    <w:rsid w:val="00797793"/>
    <w:rsid w:val="007C04F7"/>
    <w:rsid w:val="007C110B"/>
    <w:rsid w:val="007D2D2C"/>
    <w:rsid w:val="007E53D6"/>
    <w:rsid w:val="00803CBD"/>
    <w:rsid w:val="00814472"/>
    <w:rsid w:val="00821380"/>
    <w:rsid w:val="008424D1"/>
    <w:rsid w:val="008600D4"/>
    <w:rsid w:val="0086443A"/>
    <w:rsid w:val="00880271"/>
    <w:rsid w:val="00891101"/>
    <w:rsid w:val="00891F63"/>
    <w:rsid w:val="00893E7C"/>
    <w:rsid w:val="008E486A"/>
    <w:rsid w:val="008E5478"/>
    <w:rsid w:val="009075AE"/>
    <w:rsid w:val="00911B2A"/>
    <w:rsid w:val="009153C1"/>
    <w:rsid w:val="00925523"/>
    <w:rsid w:val="00935967"/>
    <w:rsid w:val="00943B2B"/>
    <w:rsid w:val="009516A6"/>
    <w:rsid w:val="0096596D"/>
    <w:rsid w:val="00965B58"/>
    <w:rsid w:val="00973AD4"/>
    <w:rsid w:val="00996AD5"/>
    <w:rsid w:val="009A7A2A"/>
    <w:rsid w:val="009B6DDB"/>
    <w:rsid w:val="009C2071"/>
    <w:rsid w:val="009C5CE1"/>
    <w:rsid w:val="009F3F54"/>
    <w:rsid w:val="00A07930"/>
    <w:rsid w:val="00A23B10"/>
    <w:rsid w:val="00A31EA3"/>
    <w:rsid w:val="00A45DEB"/>
    <w:rsid w:val="00A660A3"/>
    <w:rsid w:val="00A8594A"/>
    <w:rsid w:val="00A9672C"/>
    <w:rsid w:val="00AA3049"/>
    <w:rsid w:val="00AA47A6"/>
    <w:rsid w:val="00AC570E"/>
    <w:rsid w:val="00AE1371"/>
    <w:rsid w:val="00AF208A"/>
    <w:rsid w:val="00AF33D7"/>
    <w:rsid w:val="00B13508"/>
    <w:rsid w:val="00B135F1"/>
    <w:rsid w:val="00B61FBF"/>
    <w:rsid w:val="00B637D1"/>
    <w:rsid w:val="00B67B69"/>
    <w:rsid w:val="00BB7DC5"/>
    <w:rsid w:val="00BE7715"/>
    <w:rsid w:val="00C41453"/>
    <w:rsid w:val="00C42B1B"/>
    <w:rsid w:val="00C678A1"/>
    <w:rsid w:val="00C80E61"/>
    <w:rsid w:val="00CA0981"/>
    <w:rsid w:val="00CD6ED8"/>
    <w:rsid w:val="00D47B77"/>
    <w:rsid w:val="00D66880"/>
    <w:rsid w:val="00D87102"/>
    <w:rsid w:val="00DA6389"/>
    <w:rsid w:val="00DA63F2"/>
    <w:rsid w:val="00DB1FB1"/>
    <w:rsid w:val="00DC0BE4"/>
    <w:rsid w:val="00DC1477"/>
    <w:rsid w:val="00DC5F75"/>
    <w:rsid w:val="00DF7D8C"/>
    <w:rsid w:val="00E107E9"/>
    <w:rsid w:val="00E35409"/>
    <w:rsid w:val="00E46AF5"/>
    <w:rsid w:val="00E53B44"/>
    <w:rsid w:val="00E55932"/>
    <w:rsid w:val="00E74143"/>
    <w:rsid w:val="00E7761B"/>
    <w:rsid w:val="00E81B33"/>
    <w:rsid w:val="00EA5A1A"/>
    <w:rsid w:val="00EA644E"/>
    <w:rsid w:val="00EC3ADF"/>
    <w:rsid w:val="00EC6C17"/>
    <w:rsid w:val="00EF15B2"/>
    <w:rsid w:val="00EF1FE4"/>
    <w:rsid w:val="00F32253"/>
    <w:rsid w:val="00F42303"/>
    <w:rsid w:val="00F508CE"/>
    <w:rsid w:val="00FA0029"/>
    <w:rsid w:val="00FA62DC"/>
    <w:rsid w:val="00FC3C86"/>
    <w:rsid w:val="00FC65D5"/>
    <w:rsid w:val="00FE7B65"/>
    <w:rsid w:val="00FF02A2"/>
    <w:rsid w:val="00FF0C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96596D"/>
    <w:rPr>
      <w:rFonts w:ascii="Calibri" w:eastAsia="Calibri" w:hAnsi="Calibri" w:cs="Times New Roman"/>
    </w:rPr>
  </w:style>
  <w:style w:type="paragraph" w:styleId="Cmsor1">
    <w:name w:val="heading 1"/>
    <w:basedOn w:val="Norml"/>
    <w:next w:val="Norml"/>
    <w:link w:val="Cmsor1Char"/>
    <w:uiPriority w:val="99"/>
    <w:qFormat/>
    <w:rsid w:val="0096596D"/>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596D"/>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96596D"/>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96596D"/>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6596D"/>
    <w:pPr>
      <w:spacing w:before="240" w:after="60"/>
      <w:outlineLvl w:val="7"/>
    </w:pPr>
    <w:rPr>
      <w:rFonts w:ascii="Times New Roman" w:hAnsi="Times New Roman"/>
      <w:i/>
      <w:iCs/>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96596D"/>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96596D"/>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96596D"/>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96596D"/>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96596D"/>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96596D"/>
    <w:pPr>
      <w:tabs>
        <w:tab w:val="center" w:pos="4536"/>
        <w:tab w:val="right" w:pos="9072"/>
      </w:tabs>
    </w:pPr>
  </w:style>
  <w:style w:type="character" w:customStyle="1" w:styleId="lfejChar">
    <w:name w:val="Élőfej Char"/>
    <w:aliases w:val="Header1 Char1,ƒl?fej Char1"/>
    <w:basedOn w:val="Bekezdsalapbettpusa"/>
    <w:link w:val="lfej"/>
    <w:uiPriority w:val="99"/>
    <w:rsid w:val="0096596D"/>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96596D"/>
    <w:rPr>
      <w:rFonts w:cs="Times New Roman"/>
      <w:lang w:eastAsia="en-US"/>
    </w:rPr>
  </w:style>
  <w:style w:type="paragraph" w:styleId="llb">
    <w:name w:val="footer"/>
    <w:aliases w:val="Footer1"/>
    <w:basedOn w:val="Norml"/>
    <w:link w:val="llbChar"/>
    <w:uiPriority w:val="99"/>
    <w:rsid w:val="0096596D"/>
    <w:pPr>
      <w:tabs>
        <w:tab w:val="center" w:pos="4536"/>
        <w:tab w:val="right" w:pos="9072"/>
      </w:tabs>
    </w:pPr>
  </w:style>
  <w:style w:type="character" w:customStyle="1" w:styleId="llbChar">
    <w:name w:val="Élőláb Char"/>
    <w:aliases w:val="Footer1 Char"/>
    <w:basedOn w:val="Bekezdsalapbettpusa"/>
    <w:link w:val="llb"/>
    <w:uiPriority w:val="99"/>
    <w:rsid w:val="0096596D"/>
    <w:rPr>
      <w:rFonts w:ascii="Calibri" w:eastAsia="Calibri" w:hAnsi="Calibri" w:cs="Times New Roman"/>
    </w:rPr>
  </w:style>
  <w:style w:type="paragraph" w:styleId="Buborkszveg">
    <w:name w:val="Balloon Text"/>
    <w:basedOn w:val="Norml"/>
    <w:link w:val="BuborkszvegChar"/>
    <w:uiPriority w:val="99"/>
    <w:semiHidden/>
    <w:rsid w:val="0096596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6596D"/>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qFormat/>
    <w:rsid w:val="0096596D"/>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qFormat/>
    <w:rsid w:val="0096596D"/>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96596D"/>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96596D"/>
    <w:rPr>
      <w:rFonts w:cs="Times New Roman"/>
      <w:sz w:val="20"/>
      <w:szCs w:val="20"/>
      <w:lang w:eastAsia="en-US"/>
    </w:rPr>
  </w:style>
  <w:style w:type="character" w:styleId="Lbjegyzet-hivatkozs">
    <w:name w:val="footnote reference"/>
    <w:aliases w:val="Footnote symbol,BVI fnr,Times 10 Point,Exposant 3 Point,Footnote Reference Number, Exposant 3 Point,16 Point,Superscript 6 Point, BVI fnr,Jegyzetszöveg Char1,Char3 Char1,Char Char1 Char1,Char Char3 Char1,Char1 Char1,Char11 Char1"/>
    <w:basedOn w:val="Bekezdsalapbettpusa"/>
    <w:qFormat/>
    <w:rsid w:val="0096596D"/>
    <w:rPr>
      <w:rFonts w:cs="Times New Roman"/>
      <w:vertAlign w:val="superscript"/>
    </w:rPr>
  </w:style>
  <w:style w:type="paragraph" w:customStyle="1" w:styleId="Szvegtrzs31">
    <w:name w:val="Szövegtörzs 31"/>
    <w:basedOn w:val="Norml"/>
    <w:uiPriority w:val="99"/>
    <w:rsid w:val="0096596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6596D"/>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96596D"/>
    <w:rPr>
      <w:rFonts w:ascii="Calibri" w:eastAsia="Calibri" w:hAnsi="Calibri" w:cs="Times New Roman"/>
    </w:rPr>
  </w:style>
  <w:style w:type="character" w:customStyle="1" w:styleId="SzvegtrzsChar1">
    <w:name w:val="Szövegtörzs Char1"/>
    <w:basedOn w:val="Bekezdsalapbettpusa"/>
    <w:link w:val="Szvegtrzs"/>
    <w:uiPriority w:val="99"/>
    <w:locked/>
    <w:rsid w:val="0096596D"/>
    <w:rPr>
      <w:rFonts w:ascii="Times New Roman" w:eastAsia="Times New Roman" w:hAnsi="Times New Roman" w:cs="Times New Roman"/>
      <w:sz w:val="24"/>
      <w:szCs w:val="24"/>
      <w:lang w:eastAsia="hu-HU"/>
    </w:rPr>
  </w:style>
  <w:style w:type="paragraph" w:customStyle="1" w:styleId="Stlus1">
    <w:name w:val="Stílus1"/>
    <w:basedOn w:val="Norml"/>
    <w:uiPriority w:val="99"/>
    <w:rsid w:val="0096596D"/>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6596D"/>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6596D"/>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6596D"/>
    <w:pPr>
      <w:ind w:left="220"/>
    </w:pPr>
  </w:style>
  <w:style w:type="character" w:styleId="Hiperhivatkozs">
    <w:name w:val="Hyperlink"/>
    <w:basedOn w:val="Bekezdsalapbettpusa"/>
    <w:uiPriority w:val="99"/>
    <w:rsid w:val="0096596D"/>
    <w:rPr>
      <w:rFonts w:cs="Times New Roman"/>
      <w:color w:val="0000FF"/>
      <w:u w:val="single"/>
    </w:rPr>
  </w:style>
  <w:style w:type="paragraph" w:customStyle="1" w:styleId="Default">
    <w:name w:val="Default"/>
    <w:uiPriority w:val="99"/>
    <w:rsid w:val="0096596D"/>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qFormat/>
    <w:rsid w:val="0096596D"/>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6596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6596D"/>
    <w:rPr>
      <w:rFonts w:cs="Times New Roman"/>
    </w:rPr>
  </w:style>
  <w:style w:type="character" w:customStyle="1" w:styleId="CharChar12">
    <w:name w:val="Char Char12"/>
    <w:uiPriority w:val="99"/>
    <w:locked/>
    <w:rsid w:val="0096596D"/>
    <w:rPr>
      <w:sz w:val="24"/>
      <w:lang w:val="hu-HU" w:eastAsia="hu-HU"/>
    </w:rPr>
  </w:style>
  <w:style w:type="character" w:customStyle="1" w:styleId="Header1Char2">
    <w:name w:val="Header1 Char2"/>
    <w:aliases w:val="ƒl?fej Char Char"/>
    <w:uiPriority w:val="99"/>
    <w:rsid w:val="0096596D"/>
    <w:rPr>
      <w:sz w:val="24"/>
      <w:lang w:val="hu-HU" w:eastAsia="hu-HU"/>
    </w:rPr>
  </w:style>
  <w:style w:type="character" w:customStyle="1" w:styleId="Footer1CharChar">
    <w:name w:val="Footer1 Char Char"/>
    <w:uiPriority w:val="99"/>
    <w:rsid w:val="0096596D"/>
    <w:rPr>
      <w:sz w:val="24"/>
      <w:lang w:val="hu-HU" w:eastAsia="hu-HU"/>
    </w:rPr>
  </w:style>
  <w:style w:type="character" w:styleId="Kiemels2">
    <w:name w:val="Strong"/>
    <w:basedOn w:val="Bekezdsalapbettpusa"/>
    <w:uiPriority w:val="99"/>
    <w:qFormat/>
    <w:rsid w:val="0096596D"/>
    <w:rPr>
      <w:rFonts w:cs="Times New Roman"/>
      <w:b/>
    </w:rPr>
  </w:style>
  <w:style w:type="paragraph" w:styleId="Szvegtrzs3">
    <w:name w:val="Body Text 3"/>
    <w:basedOn w:val="Norml"/>
    <w:link w:val="Szvegtrzs3Char"/>
    <w:uiPriority w:val="99"/>
    <w:rsid w:val="0096596D"/>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96596D"/>
    <w:rPr>
      <w:rFonts w:ascii="Times New Roman" w:eastAsia="Times New Roman" w:hAnsi="Times New Roman" w:cs="Times New Roman"/>
      <w:sz w:val="26"/>
      <w:szCs w:val="20"/>
      <w:lang w:eastAsia="hu-HU"/>
    </w:rPr>
  </w:style>
  <w:style w:type="paragraph" w:customStyle="1" w:styleId="bek">
    <w:name w:val="bek"/>
    <w:basedOn w:val="Norml"/>
    <w:uiPriority w:val="99"/>
    <w:rsid w:val="0096596D"/>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lista_2"/>
    <w:basedOn w:val="Norml"/>
    <w:link w:val="ListaszerbekezdsChar"/>
    <w:uiPriority w:val="34"/>
    <w:qFormat/>
    <w:rsid w:val="0096596D"/>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6596D"/>
    <w:pPr>
      <w:ind w:left="720"/>
    </w:pPr>
    <w:rPr>
      <w:rFonts w:eastAsia="Times New Roman"/>
      <w:lang w:val="en-US"/>
    </w:rPr>
  </w:style>
  <w:style w:type="paragraph" w:styleId="Szvegtrzs2">
    <w:name w:val="Body Text 2"/>
    <w:basedOn w:val="Norml"/>
    <w:link w:val="Szvegtrzs2Char"/>
    <w:uiPriority w:val="99"/>
    <w:rsid w:val="0096596D"/>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96596D"/>
    <w:rPr>
      <w:rFonts w:ascii="Times New Roman" w:eastAsia="Times New Roman" w:hAnsi="Times New Roman" w:cs="Times New Roman"/>
      <w:sz w:val="24"/>
      <w:szCs w:val="20"/>
      <w:lang w:eastAsia="hu-HU"/>
    </w:rPr>
  </w:style>
  <w:style w:type="paragraph" w:customStyle="1" w:styleId="Szvegtrzs21">
    <w:name w:val="Szövegtörzs 21"/>
    <w:basedOn w:val="Norml"/>
    <w:rsid w:val="0096596D"/>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6596D"/>
    <w:rPr>
      <w:rFonts w:cs="Times New Roman"/>
      <w:sz w:val="16"/>
    </w:rPr>
  </w:style>
  <w:style w:type="paragraph" w:styleId="Jegyzetszveg">
    <w:name w:val="annotation text"/>
    <w:basedOn w:val="Norml"/>
    <w:link w:val="JegyzetszvegChar"/>
    <w:uiPriority w:val="99"/>
    <w:rsid w:val="0096596D"/>
    <w:rPr>
      <w:sz w:val="20"/>
      <w:szCs w:val="20"/>
    </w:rPr>
  </w:style>
  <w:style w:type="character" w:customStyle="1" w:styleId="JegyzetszvegChar">
    <w:name w:val="Jegyzetszöveg Char"/>
    <w:basedOn w:val="Bekezdsalapbettpusa"/>
    <w:link w:val="Jegyzetszveg"/>
    <w:uiPriority w:val="99"/>
    <w:rsid w:val="0096596D"/>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96596D"/>
    <w:rPr>
      <w:b/>
      <w:bCs/>
    </w:rPr>
  </w:style>
  <w:style w:type="character" w:customStyle="1" w:styleId="MegjegyzstrgyaChar">
    <w:name w:val="Megjegyzés tárgya Char"/>
    <w:basedOn w:val="JegyzetszvegChar"/>
    <w:link w:val="Megjegyzstrgya"/>
    <w:uiPriority w:val="99"/>
    <w:semiHidden/>
    <w:rsid w:val="0096596D"/>
    <w:rPr>
      <w:rFonts w:ascii="Calibri" w:eastAsia="Calibri" w:hAnsi="Calibri" w:cs="Times New Roman"/>
      <w:b/>
      <w:bCs/>
      <w:sz w:val="20"/>
      <w:szCs w:val="20"/>
    </w:rPr>
  </w:style>
  <w:style w:type="paragraph" w:customStyle="1" w:styleId="standard">
    <w:name w:val="standard"/>
    <w:basedOn w:val="Norml"/>
    <w:qFormat/>
    <w:rsid w:val="0096596D"/>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6596D"/>
    <w:rPr>
      <w:rFonts w:ascii="Cambria" w:hAnsi="Cambria"/>
      <w:b/>
      <w:i/>
      <w:sz w:val="28"/>
      <w:lang w:val="hu-HU" w:eastAsia="en-US"/>
    </w:rPr>
  </w:style>
  <w:style w:type="paragraph" w:customStyle="1" w:styleId="NormalParagraphStyle">
    <w:name w:val="NormalParagraphStyle"/>
    <w:basedOn w:val="Norml"/>
    <w:uiPriority w:val="99"/>
    <w:rsid w:val="0096596D"/>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6596D"/>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6596D"/>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6596D"/>
    <w:rPr>
      <w:rFonts w:ascii="Calibri" w:hAnsi="Calibri"/>
      <w:lang w:val="hu-HU" w:eastAsia="en-US"/>
    </w:rPr>
  </w:style>
  <w:style w:type="paragraph" w:customStyle="1" w:styleId="felsorolas3">
    <w:name w:val="felsorolas_3"/>
    <w:basedOn w:val="Norml"/>
    <w:uiPriority w:val="99"/>
    <w:rsid w:val="0096596D"/>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96596D"/>
    <w:pPr>
      <w:spacing w:after="100"/>
      <w:ind w:left="440"/>
    </w:pPr>
  </w:style>
  <w:style w:type="paragraph" w:styleId="Szvegtrzsbehzssal">
    <w:name w:val="Body Text Indent"/>
    <w:basedOn w:val="Norml"/>
    <w:link w:val="SzvegtrzsbehzssalChar"/>
    <w:uiPriority w:val="99"/>
    <w:rsid w:val="0096596D"/>
    <w:pPr>
      <w:spacing w:after="120"/>
      <w:ind w:left="283"/>
    </w:pPr>
  </w:style>
  <w:style w:type="character" w:customStyle="1" w:styleId="SzvegtrzsbehzssalChar">
    <w:name w:val="Szövegtörzs behúzással Char"/>
    <w:basedOn w:val="Bekezdsalapbettpusa"/>
    <w:link w:val="Szvegtrzsbehzssal"/>
    <w:uiPriority w:val="99"/>
    <w:rsid w:val="0096596D"/>
    <w:rPr>
      <w:rFonts w:ascii="Calibri" w:eastAsia="Calibri" w:hAnsi="Calibri" w:cs="Times New Roman"/>
    </w:rPr>
  </w:style>
  <w:style w:type="paragraph" w:styleId="Szvegtrzsbehzssal2">
    <w:name w:val="Body Text Indent 2"/>
    <w:basedOn w:val="Norml"/>
    <w:link w:val="Szvegtrzsbehzssal2Char"/>
    <w:uiPriority w:val="99"/>
    <w:rsid w:val="0096596D"/>
    <w:pPr>
      <w:spacing w:after="120" w:line="480" w:lineRule="auto"/>
      <w:ind w:left="283"/>
    </w:pPr>
  </w:style>
  <w:style w:type="character" w:customStyle="1" w:styleId="Szvegtrzsbehzssal2Char">
    <w:name w:val="Szövegtörzs behúzással 2 Char"/>
    <w:basedOn w:val="Bekezdsalapbettpusa"/>
    <w:link w:val="Szvegtrzsbehzssal2"/>
    <w:uiPriority w:val="99"/>
    <w:rsid w:val="0096596D"/>
    <w:rPr>
      <w:rFonts w:ascii="Calibri" w:eastAsia="Calibri" w:hAnsi="Calibri" w:cs="Times New Roman"/>
    </w:rPr>
  </w:style>
  <w:style w:type="paragraph" w:customStyle="1" w:styleId="BodyText21">
    <w:name w:val="Body Text 21"/>
    <w:basedOn w:val="Norml"/>
    <w:uiPriority w:val="99"/>
    <w:rsid w:val="0096596D"/>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96596D"/>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96596D"/>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96596D"/>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96596D"/>
    <w:pPr>
      <w:spacing w:after="0" w:line="240" w:lineRule="auto"/>
      <w:ind w:left="720"/>
    </w:pPr>
    <w:rPr>
      <w:lang w:eastAsia="hu-HU"/>
    </w:rPr>
  </w:style>
  <w:style w:type="paragraph" w:styleId="Vltozat">
    <w:name w:val="Revision"/>
    <w:hidden/>
    <w:uiPriority w:val="99"/>
    <w:semiHidden/>
    <w:rsid w:val="0096596D"/>
    <w:pPr>
      <w:spacing w:after="0" w:line="240" w:lineRule="auto"/>
    </w:pPr>
    <w:rPr>
      <w:rFonts w:ascii="Calibri" w:eastAsia="Calibri" w:hAnsi="Calibri" w:cs="Times New Roman"/>
    </w:rPr>
  </w:style>
  <w:style w:type="paragraph" w:styleId="Alcm">
    <w:name w:val="Subtitle"/>
    <w:basedOn w:val="Norml"/>
    <w:link w:val="AlcmChar"/>
    <w:uiPriority w:val="99"/>
    <w:qFormat/>
    <w:rsid w:val="0096596D"/>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96596D"/>
    <w:rPr>
      <w:rFonts w:ascii="Times New Roman" w:eastAsia="Times New Roman" w:hAnsi="Times New Roman" w:cs="Times New Roman"/>
      <w:b/>
      <w:sz w:val="24"/>
      <w:szCs w:val="20"/>
      <w:lang w:eastAsia="zh-CN"/>
    </w:rPr>
  </w:style>
  <w:style w:type="character" w:customStyle="1" w:styleId="ListaszerbekezdsChar">
    <w:name w:val="Listaszerű bekezdés Char"/>
    <w:aliases w:val="Welt L Char,lista_2 Char"/>
    <w:link w:val="Listaszerbekezds"/>
    <w:uiPriority w:val="34"/>
    <w:qFormat/>
    <w:locked/>
    <w:rsid w:val="0096596D"/>
    <w:rPr>
      <w:rFonts w:ascii="Times New Roman" w:eastAsia="Times New Roman" w:hAnsi="Times New Roman" w:cs="Times New Roman"/>
      <w:sz w:val="20"/>
      <w:szCs w:val="20"/>
      <w:lang w:eastAsia="hu-HU"/>
    </w:rPr>
  </w:style>
  <w:style w:type="paragraph" w:customStyle="1" w:styleId="Stlus2">
    <w:name w:val="Stílus2"/>
    <w:basedOn w:val="Norml"/>
    <w:link w:val="Stlus2Char"/>
    <w:qFormat/>
    <w:rsid w:val="00AF208A"/>
    <w:pPr>
      <w:tabs>
        <w:tab w:val="num" w:pos="0"/>
        <w:tab w:val="num" w:pos="108"/>
      </w:tabs>
      <w:spacing w:after="0" w:line="240" w:lineRule="auto"/>
      <w:ind w:left="108" w:hanging="432"/>
    </w:pPr>
    <w:rPr>
      <w:rFonts w:ascii="Times New Roman" w:eastAsia="Times New Roman" w:hAnsi="Times New Roman"/>
      <w:sz w:val="24"/>
      <w:szCs w:val="24"/>
      <w:lang w:eastAsia="hu-HU"/>
    </w:rPr>
  </w:style>
  <w:style w:type="character" w:customStyle="1" w:styleId="Stlus2Char">
    <w:name w:val="Stílus2 Char"/>
    <w:link w:val="Stlus2"/>
    <w:rsid w:val="00AF208A"/>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96596D"/>
    <w:rPr>
      <w:rFonts w:ascii="Calibri" w:eastAsia="Calibri" w:hAnsi="Calibri" w:cs="Times New Roman"/>
    </w:rPr>
  </w:style>
  <w:style w:type="paragraph" w:styleId="Cmsor1">
    <w:name w:val="heading 1"/>
    <w:basedOn w:val="Norml"/>
    <w:next w:val="Norml"/>
    <w:link w:val="Cmsor1Char"/>
    <w:uiPriority w:val="99"/>
    <w:qFormat/>
    <w:rsid w:val="0096596D"/>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596D"/>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96596D"/>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96596D"/>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6596D"/>
    <w:pPr>
      <w:spacing w:before="240" w:after="60"/>
      <w:outlineLvl w:val="7"/>
    </w:pPr>
    <w:rPr>
      <w:rFonts w:ascii="Times New Roman" w:hAnsi="Times New Roman"/>
      <w:i/>
      <w:iCs/>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96596D"/>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96596D"/>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96596D"/>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96596D"/>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96596D"/>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96596D"/>
    <w:pPr>
      <w:tabs>
        <w:tab w:val="center" w:pos="4536"/>
        <w:tab w:val="right" w:pos="9072"/>
      </w:tabs>
    </w:pPr>
  </w:style>
  <w:style w:type="character" w:customStyle="1" w:styleId="lfejChar">
    <w:name w:val="Élőfej Char"/>
    <w:aliases w:val="Header1 Char1,ƒl?fej Char1"/>
    <w:basedOn w:val="Bekezdsalapbettpusa"/>
    <w:link w:val="lfej"/>
    <w:uiPriority w:val="99"/>
    <w:rsid w:val="0096596D"/>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96596D"/>
    <w:rPr>
      <w:rFonts w:cs="Times New Roman"/>
      <w:lang w:eastAsia="en-US"/>
    </w:rPr>
  </w:style>
  <w:style w:type="paragraph" w:styleId="llb">
    <w:name w:val="footer"/>
    <w:aliases w:val="Footer1"/>
    <w:basedOn w:val="Norml"/>
    <w:link w:val="llbChar"/>
    <w:uiPriority w:val="99"/>
    <w:rsid w:val="0096596D"/>
    <w:pPr>
      <w:tabs>
        <w:tab w:val="center" w:pos="4536"/>
        <w:tab w:val="right" w:pos="9072"/>
      </w:tabs>
    </w:pPr>
  </w:style>
  <w:style w:type="character" w:customStyle="1" w:styleId="llbChar">
    <w:name w:val="Élőláb Char"/>
    <w:aliases w:val="Footer1 Char"/>
    <w:basedOn w:val="Bekezdsalapbettpusa"/>
    <w:link w:val="llb"/>
    <w:uiPriority w:val="99"/>
    <w:rsid w:val="0096596D"/>
    <w:rPr>
      <w:rFonts w:ascii="Calibri" w:eastAsia="Calibri" w:hAnsi="Calibri" w:cs="Times New Roman"/>
    </w:rPr>
  </w:style>
  <w:style w:type="paragraph" w:styleId="Buborkszveg">
    <w:name w:val="Balloon Text"/>
    <w:basedOn w:val="Norml"/>
    <w:link w:val="BuborkszvegChar"/>
    <w:uiPriority w:val="99"/>
    <w:semiHidden/>
    <w:rsid w:val="0096596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6596D"/>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qFormat/>
    <w:rsid w:val="0096596D"/>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qFormat/>
    <w:rsid w:val="0096596D"/>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96596D"/>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96596D"/>
    <w:rPr>
      <w:rFonts w:cs="Times New Roman"/>
      <w:sz w:val="20"/>
      <w:szCs w:val="20"/>
      <w:lang w:eastAsia="en-US"/>
    </w:rPr>
  </w:style>
  <w:style w:type="character" w:styleId="Lbjegyzet-hivatkozs">
    <w:name w:val="footnote reference"/>
    <w:aliases w:val="Footnote symbol,BVI fnr,Times 10 Point,Exposant 3 Point,Footnote Reference Number, Exposant 3 Point,16 Point,Superscript 6 Point, BVI fnr,Jegyzetszöveg Char1,Char3 Char1,Char Char1 Char1,Char Char3 Char1,Char1 Char1,Char11 Char1"/>
    <w:basedOn w:val="Bekezdsalapbettpusa"/>
    <w:qFormat/>
    <w:rsid w:val="0096596D"/>
    <w:rPr>
      <w:rFonts w:cs="Times New Roman"/>
      <w:vertAlign w:val="superscript"/>
    </w:rPr>
  </w:style>
  <w:style w:type="paragraph" w:customStyle="1" w:styleId="Szvegtrzs31">
    <w:name w:val="Szövegtörzs 31"/>
    <w:basedOn w:val="Norml"/>
    <w:uiPriority w:val="99"/>
    <w:rsid w:val="0096596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6596D"/>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96596D"/>
    <w:rPr>
      <w:rFonts w:ascii="Calibri" w:eastAsia="Calibri" w:hAnsi="Calibri" w:cs="Times New Roman"/>
    </w:rPr>
  </w:style>
  <w:style w:type="character" w:customStyle="1" w:styleId="SzvegtrzsChar1">
    <w:name w:val="Szövegtörzs Char1"/>
    <w:basedOn w:val="Bekezdsalapbettpusa"/>
    <w:link w:val="Szvegtrzs"/>
    <w:uiPriority w:val="99"/>
    <w:locked/>
    <w:rsid w:val="0096596D"/>
    <w:rPr>
      <w:rFonts w:ascii="Times New Roman" w:eastAsia="Times New Roman" w:hAnsi="Times New Roman" w:cs="Times New Roman"/>
      <w:sz w:val="24"/>
      <w:szCs w:val="24"/>
      <w:lang w:eastAsia="hu-HU"/>
    </w:rPr>
  </w:style>
  <w:style w:type="paragraph" w:customStyle="1" w:styleId="Stlus1">
    <w:name w:val="Stílus1"/>
    <w:basedOn w:val="Norml"/>
    <w:uiPriority w:val="99"/>
    <w:rsid w:val="0096596D"/>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6596D"/>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6596D"/>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6596D"/>
    <w:pPr>
      <w:ind w:left="220"/>
    </w:pPr>
  </w:style>
  <w:style w:type="character" w:styleId="Hiperhivatkozs">
    <w:name w:val="Hyperlink"/>
    <w:basedOn w:val="Bekezdsalapbettpusa"/>
    <w:uiPriority w:val="99"/>
    <w:rsid w:val="0096596D"/>
    <w:rPr>
      <w:rFonts w:cs="Times New Roman"/>
      <w:color w:val="0000FF"/>
      <w:u w:val="single"/>
    </w:rPr>
  </w:style>
  <w:style w:type="paragraph" w:customStyle="1" w:styleId="Default">
    <w:name w:val="Default"/>
    <w:uiPriority w:val="99"/>
    <w:rsid w:val="0096596D"/>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qFormat/>
    <w:rsid w:val="0096596D"/>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6596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6596D"/>
    <w:rPr>
      <w:rFonts w:cs="Times New Roman"/>
    </w:rPr>
  </w:style>
  <w:style w:type="character" w:customStyle="1" w:styleId="CharChar12">
    <w:name w:val="Char Char12"/>
    <w:uiPriority w:val="99"/>
    <w:locked/>
    <w:rsid w:val="0096596D"/>
    <w:rPr>
      <w:sz w:val="24"/>
      <w:lang w:val="hu-HU" w:eastAsia="hu-HU"/>
    </w:rPr>
  </w:style>
  <w:style w:type="character" w:customStyle="1" w:styleId="Header1Char2">
    <w:name w:val="Header1 Char2"/>
    <w:aliases w:val="ƒl?fej Char Char"/>
    <w:uiPriority w:val="99"/>
    <w:rsid w:val="0096596D"/>
    <w:rPr>
      <w:sz w:val="24"/>
      <w:lang w:val="hu-HU" w:eastAsia="hu-HU"/>
    </w:rPr>
  </w:style>
  <w:style w:type="character" w:customStyle="1" w:styleId="Footer1CharChar">
    <w:name w:val="Footer1 Char Char"/>
    <w:uiPriority w:val="99"/>
    <w:rsid w:val="0096596D"/>
    <w:rPr>
      <w:sz w:val="24"/>
      <w:lang w:val="hu-HU" w:eastAsia="hu-HU"/>
    </w:rPr>
  </w:style>
  <w:style w:type="character" w:styleId="Kiemels2">
    <w:name w:val="Strong"/>
    <w:basedOn w:val="Bekezdsalapbettpusa"/>
    <w:uiPriority w:val="99"/>
    <w:qFormat/>
    <w:rsid w:val="0096596D"/>
    <w:rPr>
      <w:rFonts w:cs="Times New Roman"/>
      <w:b/>
    </w:rPr>
  </w:style>
  <w:style w:type="paragraph" w:styleId="Szvegtrzs3">
    <w:name w:val="Body Text 3"/>
    <w:basedOn w:val="Norml"/>
    <w:link w:val="Szvegtrzs3Char"/>
    <w:uiPriority w:val="99"/>
    <w:rsid w:val="0096596D"/>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96596D"/>
    <w:rPr>
      <w:rFonts w:ascii="Times New Roman" w:eastAsia="Times New Roman" w:hAnsi="Times New Roman" w:cs="Times New Roman"/>
      <w:sz w:val="26"/>
      <w:szCs w:val="20"/>
      <w:lang w:eastAsia="hu-HU"/>
    </w:rPr>
  </w:style>
  <w:style w:type="paragraph" w:customStyle="1" w:styleId="bek">
    <w:name w:val="bek"/>
    <w:basedOn w:val="Norml"/>
    <w:uiPriority w:val="99"/>
    <w:rsid w:val="0096596D"/>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lista_2"/>
    <w:basedOn w:val="Norml"/>
    <w:link w:val="ListaszerbekezdsChar"/>
    <w:uiPriority w:val="34"/>
    <w:qFormat/>
    <w:rsid w:val="0096596D"/>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6596D"/>
    <w:pPr>
      <w:ind w:left="720"/>
    </w:pPr>
    <w:rPr>
      <w:rFonts w:eastAsia="Times New Roman"/>
      <w:lang w:val="en-US"/>
    </w:rPr>
  </w:style>
  <w:style w:type="paragraph" w:styleId="Szvegtrzs2">
    <w:name w:val="Body Text 2"/>
    <w:basedOn w:val="Norml"/>
    <w:link w:val="Szvegtrzs2Char"/>
    <w:uiPriority w:val="99"/>
    <w:rsid w:val="0096596D"/>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96596D"/>
    <w:rPr>
      <w:rFonts w:ascii="Times New Roman" w:eastAsia="Times New Roman" w:hAnsi="Times New Roman" w:cs="Times New Roman"/>
      <w:sz w:val="24"/>
      <w:szCs w:val="20"/>
      <w:lang w:eastAsia="hu-HU"/>
    </w:rPr>
  </w:style>
  <w:style w:type="paragraph" w:customStyle="1" w:styleId="Szvegtrzs21">
    <w:name w:val="Szövegtörzs 21"/>
    <w:basedOn w:val="Norml"/>
    <w:rsid w:val="0096596D"/>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6596D"/>
    <w:rPr>
      <w:rFonts w:cs="Times New Roman"/>
      <w:sz w:val="16"/>
    </w:rPr>
  </w:style>
  <w:style w:type="paragraph" w:styleId="Jegyzetszveg">
    <w:name w:val="annotation text"/>
    <w:basedOn w:val="Norml"/>
    <w:link w:val="JegyzetszvegChar"/>
    <w:uiPriority w:val="99"/>
    <w:rsid w:val="0096596D"/>
    <w:rPr>
      <w:sz w:val="20"/>
      <w:szCs w:val="20"/>
    </w:rPr>
  </w:style>
  <w:style w:type="character" w:customStyle="1" w:styleId="JegyzetszvegChar">
    <w:name w:val="Jegyzetszöveg Char"/>
    <w:basedOn w:val="Bekezdsalapbettpusa"/>
    <w:link w:val="Jegyzetszveg"/>
    <w:uiPriority w:val="99"/>
    <w:rsid w:val="0096596D"/>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96596D"/>
    <w:rPr>
      <w:b/>
      <w:bCs/>
    </w:rPr>
  </w:style>
  <w:style w:type="character" w:customStyle="1" w:styleId="MegjegyzstrgyaChar">
    <w:name w:val="Megjegyzés tárgya Char"/>
    <w:basedOn w:val="JegyzetszvegChar"/>
    <w:link w:val="Megjegyzstrgya"/>
    <w:uiPriority w:val="99"/>
    <w:semiHidden/>
    <w:rsid w:val="0096596D"/>
    <w:rPr>
      <w:rFonts w:ascii="Calibri" w:eastAsia="Calibri" w:hAnsi="Calibri" w:cs="Times New Roman"/>
      <w:b/>
      <w:bCs/>
      <w:sz w:val="20"/>
      <w:szCs w:val="20"/>
    </w:rPr>
  </w:style>
  <w:style w:type="paragraph" w:customStyle="1" w:styleId="standard">
    <w:name w:val="standard"/>
    <w:basedOn w:val="Norml"/>
    <w:qFormat/>
    <w:rsid w:val="0096596D"/>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6596D"/>
    <w:rPr>
      <w:rFonts w:ascii="Cambria" w:hAnsi="Cambria"/>
      <w:b/>
      <w:i/>
      <w:sz w:val="28"/>
      <w:lang w:val="hu-HU" w:eastAsia="en-US"/>
    </w:rPr>
  </w:style>
  <w:style w:type="paragraph" w:customStyle="1" w:styleId="NormalParagraphStyle">
    <w:name w:val="NormalParagraphStyle"/>
    <w:basedOn w:val="Norml"/>
    <w:uiPriority w:val="99"/>
    <w:rsid w:val="0096596D"/>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6596D"/>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6596D"/>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6596D"/>
    <w:rPr>
      <w:rFonts w:ascii="Calibri" w:hAnsi="Calibri"/>
      <w:lang w:val="hu-HU" w:eastAsia="en-US"/>
    </w:rPr>
  </w:style>
  <w:style w:type="paragraph" w:customStyle="1" w:styleId="felsorolas3">
    <w:name w:val="felsorolas_3"/>
    <w:basedOn w:val="Norml"/>
    <w:uiPriority w:val="99"/>
    <w:rsid w:val="0096596D"/>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96596D"/>
    <w:pPr>
      <w:spacing w:after="100"/>
      <w:ind w:left="440"/>
    </w:pPr>
  </w:style>
  <w:style w:type="paragraph" w:styleId="Szvegtrzsbehzssal">
    <w:name w:val="Body Text Indent"/>
    <w:basedOn w:val="Norml"/>
    <w:link w:val="SzvegtrzsbehzssalChar"/>
    <w:uiPriority w:val="99"/>
    <w:rsid w:val="0096596D"/>
    <w:pPr>
      <w:spacing w:after="120"/>
      <w:ind w:left="283"/>
    </w:pPr>
  </w:style>
  <w:style w:type="character" w:customStyle="1" w:styleId="SzvegtrzsbehzssalChar">
    <w:name w:val="Szövegtörzs behúzással Char"/>
    <w:basedOn w:val="Bekezdsalapbettpusa"/>
    <w:link w:val="Szvegtrzsbehzssal"/>
    <w:uiPriority w:val="99"/>
    <w:rsid w:val="0096596D"/>
    <w:rPr>
      <w:rFonts w:ascii="Calibri" w:eastAsia="Calibri" w:hAnsi="Calibri" w:cs="Times New Roman"/>
    </w:rPr>
  </w:style>
  <w:style w:type="paragraph" w:styleId="Szvegtrzsbehzssal2">
    <w:name w:val="Body Text Indent 2"/>
    <w:basedOn w:val="Norml"/>
    <w:link w:val="Szvegtrzsbehzssal2Char"/>
    <w:uiPriority w:val="99"/>
    <w:rsid w:val="0096596D"/>
    <w:pPr>
      <w:spacing w:after="120" w:line="480" w:lineRule="auto"/>
      <w:ind w:left="283"/>
    </w:pPr>
  </w:style>
  <w:style w:type="character" w:customStyle="1" w:styleId="Szvegtrzsbehzssal2Char">
    <w:name w:val="Szövegtörzs behúzással 2 Char"/>
    <w:basedOn w:val="Bekezdsalapbettpusa"/>
    <w:link w:val="Szvegtrzsbehzssal2"/>
    <w:uiPriority w:val="99"/>
    <w:rsid w:val="0096596D"/>
    <w:rPr>
      <w:rFonts w:ascii="Calibri" w:eastAsia="Calibri" w:hAnsi="Calibri" w:cs="Times New Roman"/>
    </w:rPr>
  </w:style>
  <w:style w:type="paragraph" w:customStyle="1" w:styleId="BodyText21">
    <w:name w:val="Body Text 21"/>
    <w:basedOn w:val="Norml"/>
    <w:uiPriority w:val="99"/>
    <w:rsid w:val="0096596D"/>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96596D"/>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96596D"/>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96596D"/>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96596D"/>
    <w:pPr>
      <w:spacing w:after="0" w:line="240" w:lineRule="auto"/>
      <w:ind w:left="720"/>
    </w:pPr>
    <w:rPr>
      <w:lang w:eastAsia="hu-HU"/>
    </w:rPr>
  </w:style>
  <w:style w:type="paragraph" w:styleId="Vltozat">
    <w:name w:val="Revision"/>
    <w:hidden/>
    <w:uiPriority w:val="99"/>
    <w:semiHidden/>
    <w:rsid w:val="0096596D"/>
    <w:pPr>
      <w:spacing w:after="0" w:line="240" w:lineRule="auto"/>
    </w:pPr>
    <w:rPr>
      <w:rFonts w:ascii="Calibri" w:eastAsia="Calibri" w:hAnsi="Calibri" w:cs="Times New Roman"/>
    </w:rPr>
  </w:style>
  <w:style w:type="paragraph" w:styleId="Alcm">
    <w:name w:val="Subtitle"/>
    <w:basedOn w:val="Norml"/>
    <w:link w:val="AlcmChar"/>
    <w:uiPriority w:val="99"/>
    <w:qFormat/>
    <w:rsid w:val="0096596D"/>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96596D"/>
    <w:rPr>
      <w:rFonts w:ascii="Times New Roman" w:eastAsia="Times New Roman" w:hAnsi="Times New Roman" w:cs="Times New Roman"/>
      <w:b/>
      <w:sz w:val="24"/>
      <w:szCs w:val="20"/>
      <w:lang w:eastAsia="zh-CN"/>
    </w:rPr>
  </w:style>
  <w:style w:type="character" w:customStyle="1" w:styleId="ListaszerbekezdsChar">
    <w:name w:val="Listaszerű bekezdés Char"/>
    <w:aliases w:val="Welt L Char,lista_2 Char"/>
    <w:link w:val="Listaszerbekezds"/>
    <w:uiPriority w:val="34"/>
    <w:qFormat/>
    <w:locked/>
    <w:rsid w:val="0096596D"/>
    <w:rPr>
      <w:rFonts w:ascii="Times New Roman" w:eastAsia="Times New Roman" w:hAnsi="Times New Roman" w:cs="Times New Roman"/>
      <w:sz w:val="20"/>
      <w:szCs w:val="20"/>
      <w:lang w:eastAsia="hu-HU"/>
    </w:rPr>
  </w:style>
  <w:style w:type="paragraph" w:customStyle="1" w:styleId="Stlus2">
    <w:name w:val="Stílus2"/>
    <w:basedOn w:val="Norml"/>
    <w:link w:val="Stlus2Char"/>
    <w:qFormat/>
    <w:rsid w:val="00AF208A"/>
    <w:pPr>
      <w:tabs>
        <w:tab w:val="num" w:pos="0"/>
        <w:tab w:val="num" w:pos="108"/>
      </w:tabs>
      <w:spacing w:after="0" w:line="240" w:lineRule="auto"/>
      <w:ind w:left="108" w:hanging="432"/>
    </w:pPr>
    <w:rPr>
      <w:rFonts w:ascii="Times New Roman" w:eastAsia="Times New Roman" w:hAnsi="Times New Roman"/>
      <w:sz w:val="24"/>
      <w:szCs w:val="24"/>
      <w:lang w:eastAsia="hu-HU"/>
    </w:rPr>
  </w:style>
  <w:style w:type="character" w:customStyle="1" w:styleId="Stlus2Char">
    <w:name w:val="Stílus2 Char"/>
    <w:link w:val="Stlus2"/>
    <w:rsid w:val="00AF208A"/>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951319">
      <w:bodyDiv w:val="1"/>
      <w:marLeft w:val="0"/>
      <w:marRight w:val="0"/>
      <w:marTop w:val="0"/>
      <w:marBottom w:val="0"/>
      <w:divBdr>
        <w:top w:val="none" w:sz="0" w:space="0" w:color="auto"/>
        <w:left w:val="none" w:sz="0" w:space="0" w:color="auto"/>
        <w:bottom w:val="none" w:sz="0" w:space="0" w:color="auto"/>
        <w:right w:val="none" w:sz="0" w:space="0" w:color="auto"/>
      </w:divBdr>
    </w:div>
    <w:div w:id="160510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ki.antsz.hu" TargetMode="External"/><Relationship Id="rId18" Type="http://schemas.openxmlformats.org/officeDocument/2006/relationships/hyperlink" Target="http://www.munka.hu" TargetMode="External"/><Relationship Id="rId3" Type="http://schemas.openxmlformats.org/officeDocument/2006/relationships/styles" Target="styles.xml"/><Relationship Id="rId21" Type="http://schemas.openxmlformats.org/officeDocument/2006/relationships/hyperlink" Target="mailto:referenciakeres@mav-start.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ugyfelszolgalat@ngm.gov.hu"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mbfh.h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mailto:hivatal@mbfh.hu"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referenciakeres@mav-start.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ommf.gov.h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8F461-6042-4BFC-AC94-622496DD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10755</Words>
  <Characters>74210</Characters>
  <Application>Microsoft Office Word</Application>
  <DocSecurity>0</DocSecurity>
  <Lines>618</Lines>
  <Paragraphs>169</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84796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dc:creator>
  <cp:lastModifiedBy>Szigeti Szilvia</cp:lastModifiedBy>
  <cp:revision>3</cp:revision>
  <cp:lastPrinted>2018-03-01T15:04:00Z</cp:lastPrinted>
  <dcterms:created xsi:type="dcterms:W3CDTF">2018-06-29T08:07:00Z</dcterms:created>
  <dcterms:modified xsi:type="dcterms:W3CDTF">2018-06-29T08:18:00Z</dcterms:modified>
</cp:coreProperties>
</file>