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7C5DAC" w:rsidP="00F83544">
      <w:pPr>
        <w:keepNext/>
        <w:keepLines/>
        <w:spacing w:after="0" w:line="240" w:lineRule="auto"/>
        <w:jc w:val="right"/>
        <w:rPr>
          <w:rFonts w:ascii="Times New Roman" w:hAnsi="Times New Roman"/>
          <w:b/>
        </w:rPr>
      </w:pPr>
      <w:bookmarkStart w:id="0" w:name="_GoBack"/>
      <w:bookmarkEnd w:id="0"/>
      <w:r>
        <w:rPr>
          <w:rFonts w:ascii="Times New Roman" w:hAnsi="Times New Roman"/>
          <w:b/>
        </w:rPr>
        <w:t>56588</w:t>
      </w:r>
      <w:r w:rsidR="00BF4266" w:rsidRPr="009C5378">
        <w:rPr>
          <w:rFonts w:ascii="Times New Roman" w:hAnsi="Times New Roman"/>
          <w:b/>
        </w:rPr>
        <w:t>/</w:t>
      </w:r>
      <w:r w:rsidR="004C23BE" w:rsidRPr="009C5378">
        <w:rPr>
          <w:rFonts w:ascii="Times New Roman" w:hAnsi="Times New Roman"/>
          <w:b/>
        </w:rPr>
        <w:t>201</w:t>
      </w:r>
      <w:r w:rsidR="004C23BE">
        <w:rPr>
          <w:rFonts w:ascii="Times New Roman" w:hAnsi="Times New Roman"/>
          <w:b/>
        </w:rPr>
        <w:t>7</w:t>
      </w:r>
      <w:r w:rsidR="00336336" w:rsidRPr="009C5378">
        <w:rPr>
          <w:rFonts w:ascii="Times New Roman" w:hAnsi="Times New Roman"/>
          <w:b/>
        </w:rPr>
        <w:t>/START</w:t>
      </w: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377D98">
      <w:pPr>
        <w:keepNext/>
        <w:keepLines/>
        <w:spacing w:after="0" w:line="240" w:lineRule="auto"/>
        <w:jc w:val="center"/>
        <w:rPr>
          <w:rFonts w:ascii="Times New Roman" w:hAnsi="Times New Roman"/>
          <w:b/>
          <w:sz w:val="32"/>
          <w:szCs w:val="32"/>
        </w:rPr>
      </w:pPr>
    </w:p>
    <w:p w:rsidR="00336336" w:rsidRPr="00405BF8" w:rsidRDefault="00336336" w:rsidP="00377D98">
      <w:pPr>
        <w:keepNext/>
        <w:keepLines/>
        <w:spacing w:after="0" w:line="240" w:lineRule="auto"/>
        <w:jc w:val="center"/>
        <w:rPr>
          <w:rFonts w:ascii="Times New Roman" w:hAnsi="Times New Roman"/>
          <w:b/>
        </w:rPr>
      </w:pPr>
    </w:p>
    <w:p w:rsidR="00336336" w:rsidRPr="00F642EC" w:rsidRDefault="00336336" w:rsidP="00377D98">
      <w:pPr>
        <w:keepNext/>
        <w:keepLines/>
        <w:spacing w:after="0" w:line="240" w:lineRule="auto"/>
        <w:jc w:val="center"/>
        <w:rPr>
          <w:rFonts w:ascii="Times New Roman" w:hAnsi="Times New Roman"/>
        </w:rPr>
      </w:pPr>
    </w:p>
    <w:p w:rsidR="00991168" w:rsidRDefault="00991168" w:rsidP="00377D98">
      <w:pPr>
        <w:keepNext/>
        <w:keepLines/>
        <w:spacing w:after="0" w:line="240" w:lineRule="auto"/>
        <w:jc w:val="center"/>
        <w:rPr>
          <w:rFonts w:ascii="Times New Roman" w:hAnsi="Times New Roman"/>
          <w:b/>
        </w:rPr>
      </w:pPr>
      <w:r w:rsidRPr="00F642EC">
        <w:rPr>
          <w:rFonts w:ascii="Times New Roman" w:hAnsi="Times New Roman"/>
          <w:b/>
          <w:i/>
        </w:rPr>
        <w:t>„</w:t>
      </w:r>
      <w:r w:rsidR="004C5F89" w:rsidRPr="004C5F89">
        <w:rPr>
          <w:rFonts w:ascii="Times New Roman" w:hAnsi="Times New Roman"/>
          <w:b/>
          <w:i/>
        </w:rPr>
        <w:t>IC+ 70 sorozatgyártás projekt – Központi diagnosztikai rendszer beszerzése</w:t>
      </w:r>
      <w:r w:rsidRPr="00F642EC">
        <w:rPr>
          <w:rFonts w:ascii="Times New Roman" w:hAnsi="Times New Roman"/>
          <w:b/>
          <w:i/>
        </w:rPr>
        <w:t>”</w:t>
      </w:r>
    </w:p>
    <w:p w:rsidR="00336336" w:rsidRDefault="00336336" w:rsidP="00377D98">
      <w:pPr>
        <w:keepNext/>
        <w:keepLines/>
        <w:spacing w:after="0" w:line="240" w:lineRule="auto"/>
        <w:jc w:val="center"/>
        <w:rPr>
          <w:rFonts w:ascii="Times New Roman" w:hAnsi="Times New Roman"/>
        </w:rPr>
      </w:pPr>
      <w:r w:rsidRPr="00405BF8">
        <w:rPr>
          <w:rFonts w:ascii="Times New Roman" w:hAnsi="Times New Roman"/>
        </w:rPr>
        <w:t>tárgyában</w:t>
      </w:r>
      <w:r>
        <w:rPr>
          <w:rFonts w:ascii="Times New Roman" w:hAnsi="Times New Roman"/>
        </w:rPr>
        <w:t>,</w:t>
      </w:r>
    </w:p>
    <w:p w:rsidR="00336336" w:rsidRPr="00405BF8" w:rsidRDefault="00336336" w:rsidP="00377D98">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656226" w:rsidRDefault="00336336" w:rsidP="00377D98">
      <w:pPr>
        <w:pStyle w:val="Default"/>
        <w:keepNext/>
        <w:keepLines/>
        <w:jc w:val="center"/>
        <w:rPr>
          <w:b/>
          <w:bCs/>
          <w:color w:val="auto"/>
          <w:sz w:val="22"/>
          <w:szCs w:val="22"/>
        </w:rPr>
      </w:pPr>
      <w:r w:rsidRPr="00656226">
        <w:rPr>
          <w:color w:val="auto"/>
          <w:sz w:val="22"/>
          <w:szCs w:val="22"/>
        </w:rPr>
        <w:t>A közbeszerzési eljárás száma:</w:t>
      </w:r>
    </w:p>
    <w:p w:rsidR="00336336" w:rsidRPr="00656226" w:rsidRDefault="00336336" w:rsidP="00377D98">
      <w:pPr>
        <w:keepNext/>
        <w:keepLines/>
        <w:spacing w:after="0" w:line="240" w:lineRule="auto"/>
        <w:jc w:val="center"/>
        <w:rPr>
          <w:rFonts w:ascii="Times New Roman" w:hAnsi="Times New Roman"/>
        </w:rPr>
      </w:pPr>
      <w:r w:rsidRPr="00656226">
        <w:rPr>
          <w:rFonts w:ascii="Times New Roman" w:hAnsi="Times New Roman"/>
          <w:b/>
          <w:bCs/>
        </w:rPr>
        <w:t xml:space="preserve">TED </w:t>
      </w:r>
      <w:r w:rsidR="00656226" w:rsidRPr="00656226">
        <w:rPr>
          <w:rFonts w:ascii="Times New Roman" w:hAnsi="Times New Roman"/>
          <w:b/>
          <w:bCs/>
        </w:rPr>
        <w:t>2018/S 038-083811</w:t>
      </w:r>
    </w:p>
    <w:p w:rsidR="00336336" w:rsidRPr="007C5DAC" w:rsidRDefault="00336336" w:rsidP="00377D98">
      <w:pPr>
        <w:keepNext/>
        <w:keepLines/>
        <w:spacing w:after="0" w:line="240" w:lineRule="auto"/>
        <w:jc w:val="center"/>
        <w:rPr>
          <w:rFonts w:ascii="Times New Roman" w:hAnsi="Times New Roman"/>
          <w:highlight w:val="yellow"/>
        </w:rPr>
      </w:pPr>
    </w:p>
    <w:p w:rsidR="00336336" w:rsidRPr="007C5DAC" w:rsidRDefault="00336336" w:rsidP="00377D98">
      <w:pPr>
        <w:keepNext/>
        <w:keepLines/>
        <w:spacing w:after="0" w:line="240" w:lineRule="auto"/>
        <w:jc w:val="center"/>
        <w:rPr>
          <w:rFonts w:ascii="Times New Roman" w:hAnsi="Times New Roman"/>
          <w:highlight w:val="yellow"/>
        </w:rPr>
      </w:pPr>
    </w:p>
    <w:p w:rsidR="00336336" w:rsidRPr="007C5DAC" w:rsidRDefault="00336336" w:rsidP="00377D98">
      <w:pPr>
        <w:keepNext/>
        <w:keepLines/>
        <w:spacing w:after="0" w:line="240" w:lineRule="auto"/>
        <w:jc w:val="center"/>
        <w:rPr>
          <w:rFonts w:ascii="Times New Roman" w:hAnsi="Times New Roman"/>
          <w:highlight w:val="yellow"/>
        </w:rPr>
      </w:pPr>
    </w:p>
    <w:p w:rsidR="00336336" w:rsidRPr="007C5DAC" w:rsidRDefault="00336336" w:rsidP="00377D98">
      <w:pPr>
        <w:keepNext/>
        <w:keepLines/>
        <w:spacing w:after="0" w:line="240" w:lineRule="auto"/>
        <w:jc w:val="center"/>
        <w:rPr>
          <w:rFonts w:ascii="Times New Roman" w:hAnsi="Times New Roman"/>
          <w:highlight w:val="yellow"/>
        </w:rPr>
      </w:pPr>
    </w:p>
    <w:p w:rsidR="00336336" w:rsidRPr="00656226" w:rsidRDefault="00336336" w:rsidP="00377D98">
      <w:pPr>
        <w:keepNext/>
        <w:keepLines/>
        <w:spacing w:after="0" w:line="240" w:lineRule="auto"/>
        <w:jc w:val="center"/>
        <w:rPr>
          <w:rFonts w:ascii="Times New Roman" w:hAnsi="Times New Roman"/>
        </w:rPr>
      </w:pPr>
    </w:p>
    <w:p w:rsidR="00336336" w:rsidRPr="00656226" w:rsidRDefault="00336336" w:rsidP="00377D98">
      <w:pPr>
        <w:keepNext/>
        <w:keepLines/>
        <w:spacing w:after="0" w:line="240" w:lineRule="auto"/>
        <w:jc w:val="center"/>
        <w:rPr>
          <w:rFonts w:ascii="Times New Roman" w:hAnsi="Times New Roman"/>
        </w:rPr>
      </w:pPr>
    </w:p>
    <w:p w:rsidR="00336336" w:rsidRPr="00656226" w:rsidRDefault="00336336" w:rsidP="00377D98">
      <w:pPr>
        <w:keepNext/>
        <w:keepLines/>
        <w:spacing w:after="0" w:line="240" w:lineRule="auto"/>
        <w:jc w:val="center"/>
        <w:rPr>
          <w:rFonts w:ascii="Times New Roman" w:hAnsi="Times New Roman"/>
        </w:rPr>
      </w:pPr>
    </w:p>
    <w:p w:rsidR="00336336" w:rsidRPr="00656226" w:rsidRDefault="00336336" w:rsidP="00377D98">
      <w:pPr>
        <w:keepNext/>
        <w:keepLines/>
        <w:spacing w:after="0" w:line="240" w:lineRule="auto"/>
        <w:jc w:val="center"/>
        <w:rPr>
          <w:rFonts w:ascii="Times New Roman" w:hAnsi="Times New Roman"/>
        </w:rPr>
      </w:pPr>
    </w:p>
    <w:p w:rsidR="00336336" w:rsidRPr="00405BF8" w:rsidRDefault="004F2F6B"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656226">
        <w:rPr>
          <w:rFonts w:ascii="Times New Roman" w:hAnsi="Times New Roman"/>
          <w:b/>
        </w:rPr>
        <w:t>2018</w:t>
      </w:r>
      <w:r w:rsidR="004C5F89" w:rsidRPr="00656226">
        <w:rPr>
          <w:rFonts w:ascii="Times New Roman" w:hAnsi="Times New Roman"/>
          <w:b/>
        </w:rPr>
        <w:t>.</w:t>
      </w:r>
    </w:p>
    <w:p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656226"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507140620" w:history="1">
        <w:r w:rsidR="00656226" w:rsidRPr="00F607E4">
          <w:rPr>
            <w:rStyle w:val="Hiperhivatkozs"/>
          </w:rPr>
          <w:t>I.</w:t>
        </w:r>
        <w:r w:rsidR="00656226">
          <w:rPr>
            <w:rFonts w:asciiTheme="minorHAnsi" w:eastAsiaTheme="minorEastAsia" w:hAnsiTheme="minorHAnsi" w:cstheme="minorBidi"/>
            <w:bCs w:val="0"/>
            <w:lang w:eastAsia="hu-HU"/>
          </w:rPr>
          <w:tab/>
        </w:r>
        <w:r w:rsidR="00656226" w:rsidRPr="00F607E4">
          <w:rPr>
            <w:rStyle w:val="Hiperhivatkozs"/>
          </w:rPr>
          <w:t>Útmutató az ajánlat elkészítéséhez</w:t>
        </w:r>
        <w:r w:rsidR="00656226">
          <w:rPr>
            <w:webHidden/>
          </w:rPr>
          <w:tab/>
        </w:r>
        <w:r w:rsidR="00656226">
          <w:rPr>
            <w:webHidden/>
          </w:rPr>
          <w:fldChar w:fldCharType="begin"/>
        </w:r>
        <w:r w:rsidR="00656226">
          <w:rPr>
            <w:webHidden/>
          </w:rPr>
          <w:instrText xml:space="preserve"> PAGEREF _Toc507140620 \h </w:instrText>
        </w:r>
        <w:r w:rsidR="00656226">
          <w:rPr>
            <w:webHidden/>
          </w:rPr>
        </w:r>
        <w:r w:rsidR="00656226">
          <w:rPr>
            <w:webHidden/>
          </w:rPr>
          <w:fldChar w:fldCharType="separate"/>
        </w:r>
        <w:r w:rsidR="00414FD9">
          <w:rPr>
            <w:webHidden/>
          </w:rPr>
          <w:t>4</w:t>
        </w:r>
        <w:r w:rsidR="00656226">
          <w:rPr>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1" w:history="1">
        <w:r w:rsidR="00656226" w:rsidRPr="00F607E4">
          <w:rPr>
            <w:rStyle w:val="Hiperhivatkozs"/>
            <w:noProof/>
          </w:rPr>
          <w:t>1.</w:t>
        </w:r>
        <w:r w:rsidR="00656226">
          <w:rPr>
            <w:rFonts w:asciiTheme="minorHAnsi" w:eastAsiaTheme="minorEastAsia" w:hAnsiTheme="minorHAnsi" w:cstheme="minorBidi"/>
            <w:noProof/>
            <w:lang w:eastAsia="hu-HU"/>
          </w:rPr>
          <w:tab/>
        </w:r>
        <w:r w:rsidR="00656226" w:rsidRPr="00F607E4">
          <w:rPr>
            <w:rStyle w:val="Hiperhivatkozs"/>
            <w:noProof/>
          </w:rPr>
          <w:t>Általános tudnivalók</w:t>
        </w:r>
        <w:r w:rsidR="00656226">
          <w:rPr>
            <w:noProof/>
            <w:webHidden/>
          </w:rPr>
          <w:tab/>
        </w:r>
        <w:r w:rsidR="00656226">
          <w:rPr>
            <w:noProof/>
            <w:webHidden/>
          </w:rPr>
          <w:fldChar w:fldCharType="begin"/>
        </w:r>
        <w:r w:rsidR="00656226">
          <w:rPr>
            <w:noProof/>
            <w:webHidden/>
          </w:rPr>
          <w:instrText xml:space="preserve"> PAGEREF _Toc507140621 \h </w:instrText>
        </w:r>
        <w:r w:rsidR="00656226">
          <w:rPr>
            <w:noProof/>
            <w:webHidden/>
          </w:rPr>
        </w:r>
        <w:r w:rsidR="00656226">
          <w:rPr>
            <w:noProof/>
            <w:webHidden/>
          </w:rPr>
          <w:fldChar w:fldCharType="separate"/>
        </w:r>
        <w:r>
          <w:rPr>
            <w:noProof/>
            <w:webHidden/>
          </w:rPr>
          <w:t>4</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2" w:history="1">
        <w:r w:rsidR="00656226" w:rsidRPr="00F607E4">
          <w:rPr>
            <w:rStyle w:val="Hiperhivatkozs"/>
            <w:noProof/>
          </w:rPr>
          <w:t>2.</w:t>
        </w:r>
        <w:r w:rsidR="00656226">
          <w:rPr>
            <w:rFonts w:asciiTheme="minorHAnsi" w:eastAsiaTheme="minorEastAsia" w:hAnsiTheme="minorHAnsi" w:cstheme="minorBidi"/>
            <w:noProof/>
            <w:lang w:eastAsia="hu-HU"/>
          </w:rPr>
          <w:tab/>
        </w:r>
        <w:r w:rsidR="00656226" w:rsidRPr="00F607E4">
          <w:rPr>
            <w:rStyle w:val="Hiperhivatkozs"/>
            <w:noProof/>
          </w:rPr>
          <w:t>Előzetes kikötések</w:t>
        </w:r>
        <w:r w:rsidR="00656226">
          <w:rPr>
            <w:noProof/>
            <w:webHidden/>
          </w:rPr>
          <w:tab/>
        </w:r>
        <w:r w:rsidR="00656226">
          <w:rPr>
            <w:noProof/>
            <w:webHidden/>
          </w:rPr>
          <w:fldChar w:fldCharType="begin"/>
        </w:r>
        <w:r w:rsidR="00656226">
          <w:rPr>
            <w:noProof/>
            <w:webHidden/>
          </w:rPr>
          <w:instrText xml:space="preserve"> PAGEREF _Toc507140622 \h </w:instrText>
        </w:r>
        <w:r w:rsidR="00656226">
          <w:rPr>
            <w:noProof/>
            <w:webHidden/>
          </w:rPr>
        </w:r>
        <w:r w:rsidR="00656226">
          <w:rPr>
            <w:noProof/>
            <w:webHidden/>
          </w:rPr>
          <w:fldChar w:fldCharType="separate"/>
        </w:r>
        <w:r>
          <w:rPr>
            <w:noProof/>
            <w:webHidden/>
          </w:rPr>
          <w:t>4</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3" w:history="1">
        <w:r w:rsidR="00656226" w:rsidRPr="00F607E4">
          <w:rPr>
            <w:rStyle w:val="Hiperhivatkozs"/>
            <w:noProof/>
          </w:rPr>
          <w:t>3.</w:t>
        </w:r>
        <w:r w:rsidR="00656226">
          <w:rPr>
            <w:rFonts w:asciiTheme="minorHAnsi" w:eastAsiaTheme="minorEastAsia" w:hAnsiTheme="minorHAnsi" w:cstheme="minorBidi"/>
            <w:noProof/>
            <w:lang w:eastAsia="hu-HU"/>
          </w:rPr>
          <w:tab/>
        </w:r>
        <w:r w:rsidR="00656226" w:rsidRPr="00F607E4">
          <w:rPr>
            <w:rStyle w:val="Hiperhivatkozs"/>
            <w:noProof/>
          </w:rPr>
          <w:t>Az eljárást megindító felhívás visszavonása</w:t>
        </w:r>
        <w:r w:rsidR="00656226">
          <w:rPr>
            <w:noProof/>
            <w:webHidden/>
          </w:rPr>
          <w:tab/>
        </w:r>
        <w:r w:rsidR="00656226">
          <w:rPr>
            <w:noProof/>
            <w:webHidden/>
          </w:rPr>
          <w:fldChar w:fldCharType="begin"/>
        </w:r>
        <w:r w:rsidR="00656226">
          <w:rPr>
            <w:noProof/>
            <w:webHidden/>
          </w:rPr>
          <w:instrText xml:space="preserve"> PAGEREF _Toc507140623 \h </w:instrText>
        </w:r>
        <w:r w:rsidR="00656226">
          <w:rPr>
            <w:noProof/>
            <w:webHidden/>
          </w:rPr>
        </w:r>
        <w:r w:rsidR="00656226">
          <w:rPr>
            <w:noProof/>
            <w:webHidden/>
          </w:rPr>
          <w:fldChar w:fldCharType="separate"/>
        </w:r>
        <w:r>
          <w:rPr>
            <w:noProof/>
            <w:webHidden/>
          </w:rPr>
          <w:t>5</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4" w:history="1">
        <w:r w:rsidR="00656226" w:rsidRPr="00F607E4">
          <w:rPr>
            <w:rStyle w:val="Hiperhivatkozs"/>
            <w:noProof/>
          </w:rPr>
          <w:t>4.</w:t>
        </w:r>
        <w:r w:rsidR="00656226">
          <w:rPr>
            <w:rFonts w:asciiTheme="minorHAnsi" w:eastAsiaTheme="minorEastAsia" w:hAnsiTheme="minorHAnsi" w:cstheme="minorBidi"/>
            <w:noProof/>
            <w:lang w:eastAsia="hu-HU"/>
          </w:rPr>
          <w:tab/>
        </w:r>
        <w:r w:rsidR="00656226" w:rsidRPr="00F607E4">
          <w:rPr>
            <w:rStyle w:val="Hiperhivatkozs"/>
            <w:noProof/>
          </w:rPr>
          <w:t>Az ajánlati felhívás és egyéb Közbeszerzési Dokumentumok, az ajánlat módosítása</w:t>
        </w:r>
        <w:r w:rsidR="00656226">
          <w:rPr>
            <w:noProof/>
            <w:webHidden/>
          </w:rPr>
          <w:tab/>
        </w:r>
        <w:r w:rsidR="00656226">
          <w:rPr>
            <w:noProof/>
            <w:webHidden/>
          </w:rPr>
          <w:fldChar w:fldCharType="begin"/>
        </w:r>
        <w:r w:rsidR="00656226">
          <w:rPr>
            <w:noProof/>
            <w:webHidden/>
          </w:rPr>
          <w:instrText xml:space="preserve"> PAGEREF _Toc507140624 \h </w:instrText>
        </w:r>
        <w:r w:rsidR="00656226">
          <w:rPr>
            <w:noProof/>
            <w:webHidden/>
          </w:rPr>
        </w:r>
        <w:r w:rsidR="00656226">
          <w:rPr>
            <w:noProof/>
            <w:webHidden/>
          </w:rPr>
          <w:fldChar w:fldCharType="separate"/>
        </w:r>
        <w:r>
          <w:rPr>
            <w:noProof/>
            <w:webHidden/>
          </w:rPr>
          <w:t>5</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5" w:history="1">
        <w:r w:rsidR="00656226" w:rsidRPr="00F607E4">
          <w:rPr>
            <w:rStyle w:val="Hiperhivatkozs"/>
            <w:noProof/>
          </w:rPr>
          <w:t>5.</w:t>
        </w:r>
        <w:r w:rsidR="00656226">
          <w:rPr>
            <w:rFonts w:asciiTheme="minorHAnsi" w:eastAsiaTheme="minorEastAsia" w:hAnsiTheme="minorHAnsi" w:cstheme="minorBidi"/>
            <w:noProof/>
            <w:lang w:eastAsia="hu-HU"/>
          </w:rPr>
          <w:tab/>
        </w:r>
        <w:r w:rsidR="00656226" w:rsidRPr="00F607E4">
          <w:rPr>
            <w:rStyle w:val="Hiperhivatkozs"/>
            <w:noProof/>
          </w:rPr>
          <w:t>Kapcsolattartásra vonatkozó szabályok</w:t>
        </w:r>
        <w:r w:rsidR="00656226">
          <w:rPr>
            <w:noProof/>
            <w:webHidden/>
          </w:rPr>
          <w:tab/>
        </w:r>
        <w:r w:rsidR="00656226">
          <w:rPr>
            <w:noProof/>
            <w:webHidden/>
          </w:rPr>
          <w:fldChar w:fldCharType="begin"/>
        </w:r>
        <w:r w:rsidR="00656226">
          <w:rPr>
            <w:noProof/>
            <w:webHidden/>
          </w:rPr>
          <w:instrText xml:space="preserve"> PAGEREF _Toc507140625 \h </w:instrText>
        </w:r>
        <w:r w:rsidR="00656226">
          <w:rPr>
            <w:noProof/>
            <w:webHidden/>
          </w:rPr>
        </w:r>
        <w:r w:rsidR="00656226">
          <w:rPr>
            <w:noProof/>
            <w:webHidden/>
          </w:rPr>
          <w:fldChar w:fldCharType="separate"/>
        </w:r>
        <w:r>
          <w:rPr>
            <w:noProof/>
            <w:webHidden/>
          </w:rPr>
          <w:t>5</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6" w:history="1">
        <w:r w:rsidR="00656226" w:rsidRPr="00F607E4">
          <w:rPr>
            <w:rStyle w:val="Hiperhivatkozs"/>
            <w:noProof/>
          </w:rPr>
          <w:t>6.</w:t>
        </w:r>
        <w:r w:rsidR="00656226">
          <w:rPr>
            <w:rFonts w:asciiTheme="minorHAnsi" w:eastAsiaTheme="minorEastAsia" w:hAnsiTheme="minorHAnsi" w:cstheme="minorBidi"/>
            <w:noProof/>
            <w:lang w:eastAsia="hu-HU"/>
          </w:rPr>
          <w:tab/>
        </w:r>
        <w:r w:rsidR="00656226" w:rsidRPr="00F607E4">
          <w:rPr>
            <w:rStyle w:val="Hiperhivatkozs"/>
            <w:noProof/>
          </w:rPr>
          <w:t>Kiegészítő tájékoztatás</w:t>
        </w:r>
        <w:r w:rsidR="00656226">
          <w:rPr>
            <w:noProof/>
            <w:webHidden/>
          </w:rPr>
          <w:tab/>
        </w:r>
        <w:r w:rsidR="00656226">
          <w:rPr>
            <w:noProof/>
            <w:webHidden/>
          </w:rPr>
          <w:fldChar w:fldCharType="begin"/>
        </w:r>
        <w:r w:rsidR="00656226">
          <w:rPr>
            <w:noProof/>
            <w:webHidden/>
          </w:rPr>
          <w:instrText xml:space="preserve"> PAGEREF _Toc507140626 \h </w:instrText>
        </w:r>
        <w:r w:rsidR="00656226">
          <w:rPr>
            <w:noProof/>
            <w:webHidden/>
          </w:rPr>
        </w:r>
        <w:r w:rsidR="00656226">
          <w:rPr>
            <w:noProof/>
            <w:webHidden/>
          </w:rPr>
          <w:fldChar w:fldCharType="separate"/>
        </w:r>
        <w:r>
          <w:rPr>
            <w:noProof/>
            <w:webHidden/>
          </w:rPr>
          <w:t>6</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7" w:history="1">
        <w:r w:rsidR="00656226" w:rsidRPr="00F607E4">
          <w:rPr>
            <w:rStyle w:val="Hiperhivatkozs"/>
            <w:noProof/>
          </w:rPr>
          <w:t>7.</w:t>
        </w:r>
        <w:r w:rsidR="00656226">
          <w:rPr>
            <w:rFonts w:asciiTheme="minorHAnsi" w:eastAsiaTheme="minorEastAsia" w:hAnsiTheme="minorHAnsi" w:cstheme="minorBidi"/>
            <w:noProof/>
            <w:lang w:eastAsia="hu-HU"/>
          </w:rPr>
          <w:tab/>
        </w:r>
        <w:r w:rsidR="00656226" w:rsidRPr="00F607E4">
          <w:rPr>
            <w:rStyle w:val="Hiperhivatkozs"/>
            <w:noProof/>
          </w:rPr>
          <w:t>Közös ajánlattételre vonatkozó szabályok</w:t>
        </w:r>
        <w:r w:rsidR="00656226">
          <w:rPr>
            <w:noProof/>
            <w:webHidden/>
          </w:rPr>
          <w:tab/>
        </w:r>
        <w:r w:rsidR="00656226">
          <w:rPr>
            <w:noProof/>
            <w:webHidden/>
          </w:rPr>
          <w:fldChar w:fldCharType="begin"/>
        </w:r>
        <w:r w:rsidR="00656226">
          <w:rPr>
            <w:noProof/>
            <w:webHidden/>
          </w:rPr>
          <w:instrText xml:space="preserve"> PAGEREF _Toc507140627 \h </w:instrText>
        </w:r>
        <w:r w:rsidR="00656226">
          <w:rPr>
            <w:noProof/>
            <w:webHidden/>
          </w:rPr>
        </w:r>
        <w:r w:rsidR="00656226">
          <w:rPr>
            <w:noProof/>
            <w:webHidden/>
          </w:rPr>
          <w:fldChar w:fldCharType="separate"/>
        </w:r>
        <w:r>
          <w:rPr>
            <w:noProof/>
            <w:webHidden/>
          </w:rPr>
          <w:t>6</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8" w:history="1">
        <w:r w:rsidR="00656226" w:rsidRPr="00F607E4">
          <w:rPr>
            <w:rStyle w:val="Hiperhivatkozs"/>
            <w:noProof/>
          </w:rPr>
          <w:t>8.</w:t>
        </w:r>
        <w:r w:rsidR="00656226">
          <w:rPr>
            <w:rFonts w:asciiTheme="minorHAnsi" w:eastAsiaTheme="minorEastAsia" w:hAnsiTheme="minorHAnsi" w:cstheme="minorBidi"/>
            <w:noProof/>
            <w:lang w:eastAsia="hu-HU"/>
          </w:rPr>
          <w:tab/>
        </w:r>
        <w:r w:rsidR="00656226" w:rsidRPr="00F607E4">
          <w:rPr>
            <w:rStyle w:val="Hiperhivatkozs"/>
            <w:noProof/>
          </w:rPr>
          <w:t>Az ajánlattétel költsége</w:t>
        </w:r>
        <w:r w:rsidR="00656226">
          <w:rPr>
            <w:noProof/>
            <w:webHidden/>
          </w:rPr>
          <w:tab/>
        </w:r>
        <w:r w:rsidR="00656226">
          <w:rPr>
            <w:noProof/>
            <w:webHidden/>
          </w:rPr>
          <w:fldChar w:fldCharType="begin"/>
        </w:r>
        <w:r w:rsidR="00656226">
          <w:rPr>
            <w:noProof/>
            <w:webHidden/>
          </w:rPr>
          <w:instrText xml:space="preserve"> PAGEREF _Toc507140628 \h </w:instrText>
        </w:r>
        <w:r w:rsidR="00656226">
          <w:rPr>
            <w:noProof/>
            <w:webHidden/>
          </w:rPr>
        </w:r>
        <w:r w:rsidR="00656226">
          <w:rPr>
            <w:noProof/>
            <w:webHidden/>
          </w:rPr>
          <w:fldChar w:fldCharType="separate"/>
        </w:r>
        <w:r>
          <w:rPr>
            <w:noProof/>
            <w:webHidden/>
          </w:rPr>
          <w:t>7</w:t>
        </w:r>
        <w:r w:rsidR="00656226">
          <w:rPr>
            <w:noProof/>
            <w:webHidden/>
          </w:rPr>
          <w:fldChar w:fldCharType="end"/>
        </w:r>
      </w:hyperlink>
    </w:p>
    <w:p w:rsidR="00656226" w:rsidRDefault="00414FD9">
      <w:pPr>
        <w:pStyle w:val="TJ3"/>
        <w:tabs>
          <w:tab w:val="left" w:pos="880"/>
          <w:tab w:val="right" w:leader="dot" w:pos="9060"/>
        </w:tabs>
        <w:rPr>
          <w:rFonts w:asciiTheme="minorHAnsi" w:eastAsiaTheme="minorEastAsia" w:hAnsiTheme="minorHAnsi" w:cstheme="minorBidi"/>
          <w:noProof/>
          <w:lang w:eastAsia="hu-HU"/>
        </w:rPr>
      </w:pPr>
      <w:hyperlink w:anchor="_Toc507140629" w:history="1">
        <w:r w:rsidR="00656226" w:rsidRPr="00F607E4">
          <w:rPr>
            <w:rStyle w:val="Hiperhivatkozs"/>
            <w:noProof/>
          </w:rPr>
          <w:t>9.</w:t>
        </w:r>
        <w:r w:rsidR="00656226">
          <w:rPr>
            <w:rFonts w:asciiTheme="minorHAnsi" w:eastAsiaTheme="minorEastAsia" w:hAnsiTheme="minorHAnsi" w:cstheme="minorBidi"/>
            <w:noProof/>
            <w:lang w:eastAsia="hu-HU"/>
          </w:rPr>
          <w:tab/>
        </w:r>
        <w:r w:rsidR="00656226" w:rsidRPr="00F607E4">
          <w:rPr>
            <w:rStyle w:val="Hiperhivatkozs"/>
            <w:noProof/>
          </w:rPr>
          <w:t>Az ajánlat formája, benyújtásának helye és határideje</w:t>
        </w:r>
        <w:r w:rsidR="00656226">
          <w:rPr>
            <w:noProof/>
            <w:webHidden/>
          </w:rPr>
          <w:tab/>
        </w:r>
        <w:r w:rsidR="00656226">
          <w:rPr>
            <w:noProof/>
            <w:webHidden/>
          </w:rPr>
          <w:fldChar w:fldCharType="begin"/>
        </w:r>
        <w:r w:rsidR="00656226">
          <w:rPr>
            <w:noProof/>
            <w:webHidden/>
          </w:rPr>
          <w:instrText xml:space="preserve"> PAGEREF _Toc507140629 \h </w:instrText>
        </w:r>
        <w:r w:rsidR="00656226">
          <w:rPr>
            <w:noProof/>
            <w:webHidden/>
          </w:rPr>
        </w:r>
        <w:r w:rsidR="00656226">
          <w:rPr>
            <w:noProof/>
            <w:webHidden/>
          </w:rPr>
          <w:fldChar w:fldCharType="separate"/>
        </w:r>
        <w:r>
          <w:rPr>
            <w:noProof/>
            <w:webHidden/>
          </w:rPr>
          <w:t>7</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0" w:history="1">
        <w:r w:rsidR="00656226" w:rsidRPr="00F607E4">
          <w:rPr>
            <w:rStyle w:val="Hiperhivatkozs"/>
            <w:noProof/>
          </w:rPr>
          <w:t>10.</w:t>
        </w:r>
        <w:r w:rsidR="00656226">
          <w:rPr>
            <w:rFonts w:asciiTheme="minorHAnsi" w:eastAsiaTheme="minorEastAsia" w:hAnsiTheme="minorHAnsi" w:cstheme="minorBidi"/>
            <w:noProof/>
            <w:lang w:eastAsia="hu-HU"/>
          </w:rPr>
          <w:tab/>
        </w:r>
        <w:r w:rsidR="00656226" w:rsidRPr="00F607E4">
          <w:rPr>
            <w:rStyle w:val="Hiperhivatkozs"/>
            <w:noProof/>
          </w:rPr>
          <w:t>Az ajánlattétel nyelve</w:t>
        </w:r>
        <w:r w:rsidR="00656226">
          <w:rPr>
            <w:noProof/>
            <w:webHidden/>
          </w:rPr>
          <w:tab/>
        </w:r>
        <w:r w:rsidR="00656226">
          <w:rPr>
            <w:noProof/>
            <w:webHidden/>
          </w:rPr>
          <w:fldChar w:fldCharType="begin"/>
        </w:r>
        <w:r w:rsidR="00656226">
          <w:rPr>
            <w:noProof/>
            <w:webHidden/>
          </w:rPr>
          <w:instrText xml:space="preserve"> PAGEREF _Toc507140630 \h </w:instrText>
        </w:r>
        <w:r w:rsidR="00656226">
          <w:rPr>
            <w:noProof/>
            <w:webHidden/>
          </w:rPr>
        </w:r>
        <w:r w:rsidR="00656226">
          <w:rPr>
            <w:noProof/>
            <w:webHidden/>
          </w:rPr>
          <w:fldChar w:fldCharType="separate"/>
        </w:r>
        <w:r>
          <w:rPr>
            <w:noProof/>
            <w:webHidden/>
          </w:rPr>
          <w:t>9</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1" w:history="1">
        <w:r w:rsidR="00656226" w:rsidRPr="00F607E4">
          <w:rPr>
            <w:rStyle w:val="Hiperhivatkozs"/>
            <w:noProof/>
          </w:rPr>
          <w:t>11.</w:t>
        </w:r>
        <w:r w:rsidR="00656226">
          <w:rPr>
            <w:rFonts w:asciiTheme="minorHAnsi" w:eastAsiaTheme="minorEastAsia" w:hAnsiTheme="minorHAnsi" w:cstheme="minorBidi"/>
            <w:noProof/>
            <w:lang w:eastAsia="hu-HU"/>
          </w:rPr>
          <w:tab/>
        </w:r>
        <w:r w:rsidR="00656226" w:rsidRPr="00F607E4">
          <w:rPr>
            <w:rStyle w:val="Hiperhivatkozs"/>
            <w:noProof/>
          </w:rPr>
          <w:t>Üzleti titok</w:t>
        </w:r>
        <w:r w:rsidR="00656226">
          <w:rPr>
            <w:noProof/>
            <w:webHidden/>
          </w:rPr>
          <w:tab/>
        </w:r>
        <w:r w:rsidR="00656226">
          <w:rPr>
            <w:noProof/>
            <w:webHidden/>
          </w:rPr>
          <w:fldChar w:fldCharType="begin"/>
        </w:r>
        <w:r w:rsidR="00656226">
          <w:rPr>
            <w:noProof/>
            <w:webHidden/>
          </w:rPr>
          <w:instrText xml:space="preserve"> PAGEREF _Toc507140631 \h </w:instrText>
        </w:r>
        <w:r w:rsidR="00656226">
          <w:rPr>
            <w:noProof/>
            <w:webHidden/>
          </w:rPr>
        </w:r>
        <w:r w:rsidR="00656226">
          <w:rPr>
            <w:noProof/>
            <w:webHidden/>
          </w:rPr>
          <w:fldChar w:fldCharType="separate"/>
        </w:r>
        <w:r>
          <w:rPr>
            <w:noProof/>
            <w:webHidden/>
          </w:rPr>
          <w:t>9</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2" w:history="1">
        <w:r w:rsidR="00656226" w:rsidRPr="00F607E4">
          <w:rPr>
            <w:rStyle w:val="Hiperhivatkozs"/>
            <w:noProof/>
          </w:rPr>
          <w:t>12.</w:t>
        </w:r>
        <w:r w:rsidR="00656226">
          <w:rPr>
            <w:rFonts w:asciiTheme="minorHAnsi" w:eastAsiaTheme="minorEastAsia" w:hAnsiTheme="minorHAnsi" w:cstheme="minorBidi"/>
            <w:noProof/>
            <w:lang w:eastAsia="hu-HU"/>
          </w:rPr>
          <w:tab/>
        </w:r>
        <w:r w:rsidR="00656226" w:rsidRPr="00F607E4">
          <w:rPr>
            <w:rStyle w:val="Hiperhivatkozs"/>
            <w:noProof/>
          </w:rPr>
          <w:t>Kapacitást nyújtó szervezet igénybe vétele</w:t>
        </w:r>
        <w:r w:rsidR="00656226">
          <w:rPr>
            <w:noProof/>
            <w:webHidden/>
          </w:rPr>
          <w:tab/>
        </w:r>
        <w:r w:rsidR="00656226">
          <w:rPr>
            <w:noProof/>
            <w:webHidden/>
          </w:rPr>
          <w:fldChar w:fldCharType="begin"/>
        </w:r>
        <w:r w:rsidR="00656226">
          <w:rPr>
            <w:noProof/>
            <w:webHidden/>
          </w:rPr>
          <w:instrText xml:space="preserve"> PAGEREF _Toc507140632 \h </w:instrText>
        </w:r>
        <w:r w:rsidR="00656226">
          <w:rPr>
            <w:noProof/>
            <w:webHidden/>
          </w:rPr>
        </w:r>
        <w:r w:rsidR="00656226">
          <w:rPr>
            <w:noProof/>
            <w:webHidden/>
          </w:rPr>
          <w:fldChar w:fldCharType="separate"/>
        </w:r>
        <w:r>
          <w:rPr>
            <w:noProof/>
            <w:webHidden/>
          </w:rPr>
          <w:t>9</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3" w:history="1">
        <w:r w:rsidR="00656226" w:rsidRPr="00F607E4">
          <w:rPr>
            <w:rStyle w:val="Hiperhivatkozs"/>
            <w:noProof/>
          </w:rPr>
          <w:t>13.</w:t>
        </w:r>
        <w:r w:rsidR="00656226">
          <w:rPr>
            <w:rFonts w:asciiTheme="minorHAnsi" w:eastAsiaTheme="minorEastAsia" w:hAnsiTheme="minorHAnsi" w:cstheme="minorBidi"/>
            <w:noProof/>
            <w:lang w:eastAsia="hu-HU"/>
          </w:rPr>
          <w:tab/>
        </w:r>
        <w:r w:rsidR="00656226" w:rsidRPr="00F607E4">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656226">
          <w:rPr>
            <w:noProof/>
            <w:webHidden/>
          </w:rPr>
          <w:tab/>
        </w:r>
        <w:r w:rsidR="00656226">
          <w:rPr>
            <w:noProof/>
            <w:webHidden/>
          </w:rPr>
          <w:fldChar w:fldCharType="begin"/>
        </w:r>
        <w:r w:rsidR="00656226">
          <w:rPr>
            <w:noProof/>
            <w:webHidden/>
          </w:rPr>
          <w:instrText xml:space="preserve"> PAGEREF _Toc507140633 \h </w:instrText>
        </w:r>
        <w:r w:rsidR="00656226">
          <w:rPr>
            <w:noProof/>
            <w:webHidden/>
          </w:rPr>
        </w:r>
        <w:r w:rsidR="00656226">
          <w:rPr>
            <w:noProof/>
            <w:webHidden/>
          </w:rPr>
          <w:fldChar w:fldCharType="separate"/>
        </w:r>
        <w:r>
          <w:rPr>
            <w:noProof/>
            <w:webHidden/>
          </w:rPr>
          <w:t>10</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4" w:history="1">
        <w:r w:rsidR="00656226" w:rsidRPr="00F607E4">
          <w:rPr>
            <w:rStyle w:val="Hiperhivatkozs"/>
            <w:noProof/>
          </w:rPr>
          <w:t>14.</w:t>
        </w:r>
        <w:r w:rsidR="00656226">
          <w:rPr>
            <w:rFonts w:asciiTheme="minorHAnsi" w:eastAsiaTheme="minorEastAsia" w:hAnsiTheme="minorHAnsi" w:cstheme="minorBidi"/>
            <w:noProof/>
            <w:lang w:eastAsia="hu-HU"/>
          </w:rPr>
          <w:tab/>
        </w:r>
        <w:r w:rsidR="00656226" w:rsidRPr="00F607E4">
          <w:rPr>
            <w:rStyle w:val="Hiperhivatkozs"/>
            <w:noProof/>
          </w:rPr>
          <w:t>Az ajánlatok bírálata</w:t>
        </w:r>
        <w:r w:rsidR="00656226">
          <w:rPr>
            <w:noProof/>
            <w:webHidden/>
          </w:rPr>
          <w:tab/>
        </w:r>
        <w:r w:rsidR="00656226">
          <w:rPr>
            <w:noProof/>
            <w:webHidden/>
          </w:rPr>
          <w:fldChar w:fldCharType="begin"/>
        </w:r>
        <w:r w:rsidR="00656226">
          <w:rPr>
            <w:noProof/>
            <w:webHidden/>
          </w:rPr>
          <w:instrText xml:space="preserve"> PAGEREF _Toc507140634 \h </w:instrText>
        </w:r>
        <w:r w:rsidR="00656226">
          <w:rPr>
            <w:noProof/>
            <w:webHidden/>
          </w:rPr>
        </w:r>
        <w:r w:rsidR="00656226">
          <w:rPr>
            <w:noProof/>
            <w:webHidden/>
          </w:rPr>
          <w:fldChar w:fldCharType="separate"/>
        </w:r>
        <w:r>
          <w:rPr>
            <w:noProof/>
            <w:webHidden/>
          </w:rPr>
          <w:t>11</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5" w:history="1">
        <w:r w:rsidR="00656226" w:rsidRPr="00F607E4">
          <w:rPr>
            <w:rStyle w:val="Hiperhivatkozs"/>
            <w:noProof/>
          </w:rPr>
          <w:t>15.</w:t>
        </w:r>
        <w:r w:rsidR="00656226">
          <w:rPr>
            <w:rFonts w:asciiTheme="minorHAnsi" w:eastAsiaTheme="minorEastAsia" w:hAnsiTheme="minorHAnsi" w:cstheme="minorBidi"/>
            <w:noProof/>
            <w:lang w:eastAsia="hu-HU"/>
          </w:rPr>
          <w:tab/>
        </w:r>
        <w:r w:rsidR="00656226" w:rsidRPr="00F607E4">
          <w:rPr>
            <w:rStyle w:val="Hiperhivatkozs"/>
            <w:noProof/>
          </w:rPr>
          <w:t>Az eljárást lezáró döntés</w:t>
        </w:r>
        <w:r w:rsidR="00656226">
          <w:rPr>
            <w:noProof/>
            <w:webHidden/>
          </w:rPr>
          <w:tab/>
        </w:r>
        <w:r w:rsidR="00656226">
          <w:rPr>
            <w:noProof/>
            <w:webHidden/>
          </w:rPr>
          <w:fldChar w:fldCharType="begin"/>
        </w:r>
        <w:r w:rsidR="00656226">
          <w:rPr>
            <w:noProof/>
            <w:webHidden/>
          </w:rPr>
          <w:instrText xml:space="preserve"> PAGEREF _Toc507140635 \h </w:instrText>
        </w:r>
        <w:r w:rsidR="00656226">
          <w:rPr>
            <w:noProof/>
            <w:webHidden/>
          </w:rPr>
        </w:r>
        <w:r w:rsidR="00656226">
          <w:rPr>
            <w:noProof/>
            <w:webHidden/>
          </w:rPr>
          <w:fldChar w:fldCharType="separate"/>
        </w:r>
        <w:r>
          <w:rPr>
            <w:noProof/>
            <w:webHidden/>
          </w:rPr>
          <w:t>12</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6" w:history="1">
        <w:r w:rsidR="00656226" w:rsidRPr="00F607E4">
          <w:rPr>
            <w:rStyle w:val="Hiperhivatkozs"/>
            <w:noProof/>
          </w:rPr>
          <w:t>16.</w:t>
        </w:r>
        <w:r w:rsidR="00656226">
          <w:rPr>
            <w:rFonts w:asciiTheme="minorHAnsi" w:eastAsiaTheme="minorEastAsia" w:hAnsiTheme="minorHAnsi" w:cstheme="minorBidi"/>
            <w:noProof/>
            <w:lang w:eastAsia="hu-HU"/>
          </w:rPr>
          <w:tab/>
        </w:r>
        <w:r w:rsidR="00656226" w:rsidRPr="00F607E4">
          <w:rPr>
            <w:rStyle w:val="Hiperhivatkozs"/>
            <w:noProof/>
          </w:rPr>
          <w:t>Ajánlatkérő tájékoztatása a Kbt. 73. § (5) bekezdése alapján</w:t>
        </w:r>
        <w:r w:rsidR="00656226">
          <w:rPr>
            <w:noProof/>
            <w:webHidden/>
          </w:rPr>
          <w:tab/>
        </w:r>
        <w:r w:rsidR="00656226">
          <w:rPr>
            <w:noProof/>
            <w:webHidden/>
          </w:rPr>
          <w:fldChar w:fldCharType="begin"/>
        </w:r>
        <w:r w:rsidR="00656226">
          <w:rPr>
            <w:noProof/>
            <w:webHidden/>
          </w:rPr>
          <w:instrText xml:space="preserve"> PAGEREF _Toc507140636 \h </w:instrText>
        </w:r>
        <w:r w:rsidR="00656226">
          <w:rPr>
            <w:noProof/>
            <w:webHidden/>
          </w:rPr>
        </w:r>
        <w:r w:rsidR="00656226">
          <w:rPr>
            <w:noProof/>
            <w:webHidden/>
          </w:rPr>
          <w:fldChar w:fldCharType="separate"/>
        </w:r>
        <w:r>
          <w:rPr>
            <w:noProof/>
            <w:webHidden/>
          </w:rPr>
          <w:t>12</w:t>
        </w:r>
        <w:r w:rsidR="00656226">
          <w:rPr>
            <w:noProof/>
            <w:webHidden/>
          </w:rPr>
          <w:fldChar w:fldCharType="end"/>
        </w:r>
      </w:hyperlink>
    </w:p>
    <w:p w:rsidR="00656226" w:rsidRDefault="00414FD9">
      <w:pPr>
        <w:pStyle w:val="TJ3"/>
        <w:tabs>
          <w:tab w:val="left" w:pos="1100"/>
          <w:tab w:val="right" w:leader="dot" w:pos="9060"/>
        </w:tabs>
        <w:rPr>
          <w:rFonts w:asciiTheme="minorHAnsi" w:eastAsiaTheme="minorEastAsia" w:hAnsiTheme="minorHAnsi" w:cstheme="minorBidi"/>
          <w:noProof/>
          <w:lang w:eastAsia="hu-HU"/>
        </w:rPr>
      </w:pPr>
      <w:hyperlink w:anchor="_Toc507140637" w:history="1">
        <w:r w:rsidR="00656226" w:rsidRPr="00F607E4">
          <w:rPr>
            <w:rStyle w:val="Hiperhivatkozs"/>
            <w:noProof/>
          </w:rPr>
          <w:t>17.</w:t>
        </w:r>
        <w:r w:rsidR="00656226">
          <w:rPr>
            <w:rFonts w:asciiTheme="minorHAnsi" w:eastAsiaTheme="minorEastAsia" w:hAnsiTheme="minorHAnsi" w:cstheme="minorBidi"/>
            <w:noProof/>
            <w:lang w:eastAsia="hu-HU"/>
          </w:rPr>
          <w:tab/>
        </w:r>
        <w:r w:rsidR="00656226" w:rsidRPr="00F607E4">
          <w:rPr>
            <w:rStyle w:val="Hiperhivatkozs"/>
            <w:noProof/>
          </w:rPr>
          <w:t>További információk</w:t>
        </w:r>
        <w:r w:rsidR="00656226">
          <w:rPr>
            <w:noProof/>
            <w:webHidden/>
          </w:rPr>
          <w:tab/>
        </w:r>
        <w:r w:rsidR="00656226">
          <w:rPr>
            <w:noProof/>
            <w:webHidden/>
          </w:rPr>
          <w:fldChar w:fldCharType="begin"/>
        </w:r>
        <w:r w:rsidR="00656226">
          <w:rPr>
            <w:noProof/>
            <w:webHidden/>
          </w:rPr>
          <w:instrText xml:space="preserve"> PAGEREF _Toc507140637 \h </w:instrText>
        </w:r>
        <w:r w:rsidR="00656226">
          <w:rPr>
            <w:noProof/>
            <w:webHidden/>
          </w:rPr>
        </w:r>
        <w:r w:rsidR="00656226">
          <w:rPr>
            <w:noProof/>
            <w:webHidden/>
          </w:rPr>
          <w:fldChar w:fldCharType="separate"/>
        </w:r>
        <w:r>
          <w:rPr>
            <w:noProof/>
            <w:webHidden/>
          </w:rPr>
          <w:t>13</w:t>
        </w:r>
        <w:r w:rsidR="00656226">
          <w:rPr>
            <w:noProof/>
            <w:webHidden/>
          </w:rPr>
          <w:fldChar w:fldCharType="end"/>
        </w:r>
      </w:hyperlink>
    </w:p>
    <w:p w:rsidR="00656226" w:rsidRDefault="00414FD9">
      <w:pPr>
        <w:pStyle w:val="TJ1"/>
        <w:rPr>
          <w:rFonts w:asciiTheme="minorHAnsi" w:eastAsiaTheme="minorEastAsia" w:hAnsiTheme="minorHAnsi" w:cstheme="minorBidi"/>
          <w:bCs w:val="0"/>
          <w:lang w:eastAsia="hu-HU"/>
        </w:rPr>
      </w:pPr>
      <w:hyperlink w:anchor="_Toc507140638" w:history="1">
        <w:r w:rsidR="00656226" w:rsidRPr="00F607E4">
          <w:rPr>
            <w:rStyle w:val="Hiperhivatkozs"/>
          </w:rPr>
          <w:t>II.</w:t>
        </w:r>
        <w:r w:rsidR="00656226">
          <w:rPr>
            <w:rFonts w:asciiTheme="minorHAnsi" w:eastAsiaTheme="minorEastAsia" w:hAnsiTheme="minorHAnsi" w:cstheme="minorBidi"/>
            <w:bCs w:val="0"/>
            <w:lang w:eastAsia="hu-HU"/>
          </w:rPr>
          <w:tab/>
        </w:r>
        <w:r w:rsidR="00656226" w:rsidRPr="00F607E4">
          <w:rPr>
            <w:rStyle w:val="Hiperhivatkozs"/>
          </w:rPr>
          <w:t>Műszaki leírás</w:t>
        </w:r>
        <w:r w:rsidR="00656226">
          <w:rPr>
            <w:webHidden/>
          </w:rPr>
          <w:tab/>
        </w:r>
        <w:r w:rsidR="00656226">
          <w:rPr>
            <w:webHidden/>
          </w:rPr>
          <w:fldChar w:fldCharType="begin"/>
        </w:r>
        <w:r w:rsidR="00656226">
          <w:rPr>
            <w:webHidden/>
          </w:rPr>
          <w:instrText xml:space="preserve"> PAGEREF _Toc507140638 \h </w:instrText>
        </w:r>
        <w:r w:rsidR="00656226">
          <w:rPr>
            <w:webHidden/>
          </w:rPr>
        </w:r>
        <w:r w:rsidR="00656226">
          <w:rPr>
            <w:webHidden/>
          </w:rPr>
          <w:fldChar w:fldCharType="separate"/>
        </w:r>
        <w:r>
          <w:rPr>
            <w:webHidden/>
          </w:rPr>
          <w:t>16</w:t>
        </w:r>
        <w:r w:rsidR="00656226">
          <w:rPr>
            <w:webHidden/>
          </w:rPr>
          <w:fldChar w:fldCharType="end"/>
        </w:r>
      </w:hyperlink>
    </w:p>
    <w:p w:rsidR="00656226" w:rsidRDefault="00414FD9">
      <w:pPr>
        <w:pStyle w:val="TJ1"/>
        <w:rPr>
          <w:rFonts w:asciiTheme="minorHAnsi" w:eastAsiaTheme="minorEastAsia" w:hAnsiTheme="minorHAnsi" w:cstheme="minorBidi"/>
          <w:bCs w:val="0"/>
          <w:lang w:eastAsia="hu-HU"/>
        </w:rPr>
      </w:pPr>
      <w:hyperlink w:anchor="_Toc507140639" w:history="1">
        <w:r w:rsidR="00656226" w:rsidRPr="00F607E4">
          <w:rPr>
            <w:rStyle w:val="Hiperhivatkozs"/>
          </w:rPr>
          <w:t>III.</w:t>
        </w:r>
        <w:r w:rsidR="00656226">
          <w:rPr>
            <w:rFonts w:asciiTheme="minorHAnsi" w:eastAsiaTheme="minorEastAsia" w:hAnsiTheme="minorHAnsi" w:cstheme="minorBidi"/>
            <w:bCs w:val="0"/>
            <w:lang w:eastAsia="hu-HU"/>
          </w:rPr>
          <w:tab/>
        </w:r>
        <w:r w:rsidR="00656226" w:rsidRPr="00F607E4">
          <w:rPr>
            <w:rStyle w:val="Hiperhivatkozs"/>
          </w:rPr>
          <w:t>Szerződéstervezet</w:t>
        </w:r>
        <w:r w:rsidR="00656226">
          <w:rPr>
            <w:webHidden/>
          </w:rPr>
          <w:tab/>
        </w:r>
        <w:r w:rsidR="00656226">
          <w:rPr>
            <w:webHidden/>
          </w:rPr>
          <w:fldChar w:fldCharType="begin"/>
        </w:r>
        <w:r w:rsidR="00656226">
          <w:rPr>
            <w:webHidden/>
          </w:rPr>
          <w:instrText xml:space="preserve"> PAGEREF _Toc507140639 \h </w:instrText>
        </w:r>
        <w:r w:rsidR="00656226">
          <w:rPr>
            <w:webHidden/>
          </w:rPr>
        </w:r>
        <w:r w:rsidR="00656226">
          <w:rPr>
            <w:webHidden/>
          </w:rPr>
          <w:fldChar w:fldCharType="separate"/>
        </w:r>
        <w:r>
          <w:rPr>
            <w:webHidden/>
          </w:rPr>
          <w:t>17</w:t>
        </w:r>
        <w:r w:rsidR="00656226">
          <w:rPr>
            <w:webHidden/>
          </w:rPr>
          <w:fldChar w:fldCharType="end"/>
        </w:r>
      </w:hyperlink>
    </w:p>
    <w:p w:rsidR="00656226" w:rsidRDefault="00414FD9">
      <w:pPr>
        <w:pStyle w:val="TJ1"/>
        <w:rPr>
          <w:rFonts w:asciiTheme="minorHAnsi" w:eastAsiaTheme="minorEastAsia" w:hAnsiTheme="minorHAnsi" w:cstheme="minorBidi"/>
          <w:bCs w:val="0"/>
          <w:lang w:eastAsia="hu-HU"/>
        </w:rPr>
      </w:pPr>
      <w:hyperlink w:anchor="_Toc507140640" w:history="1">
        <w:r w:rsidR="00656226" w:rsidRPr="00F607E4">
          <w:rPr>
            <w:rStyle w:val="Hiperhivatkozs"/>
          </w:rPr>
          <w:t>IV.</w:t>
        </w:r>
        <w:r w:rsidR="00656226">
          <w:rPr>
            <w:rFonts w:asciiTheme="minorHAnsi" w:eastAsiaTheme="minorEastAsia" w:hAnsiTheme="minorHAnsi" w:cstheme="minorBidi"/>
            <w:bCs w:val="0"/>
            <w:lang w:eastAsia="hu-HU"/>
          </w:rPr>
          <w:tab/>
        </w:r>
        <w:r w:rsidR="00656226" w:rsidRPr="00F607E4">
          <w:rPr>
            <w:rStyle w:val="Hiperhivatkozs"/>
          </w:rPr>
          <w:t>Igazolások- és nyilatkozatok jegyzéke</w:t>
        </w:r>
        <w:r w:rsidR="00656226">
          <w:rPr>
            <w:webHidden/>
          </w:rPr>
          <w:tab/>
        </w:r>
        <w:r w:rsidR="00656226">
          <w:rPr>
            <w:webHidden/>
          </w:rPr>
          <w:fldChar w:fldCharType="begin"/>
        </w:r>
        <w:r w:rsidR="00656226">
          <w:rPr>
            <w:webHidden/>
          </w:rPr>
          <w:instrText xml:space="preserve"> PAGEREF _Toc507140640 \h </w:instrText>
        </w:r>
        <w:r w:rsidR="00656226">
          <w:rPr>
            <w:webHidden/>
          </w:rPr>
        </w:r>
        <w:r w:rsidR="00656226">
          <w:rPr>
            <w:webHidden/>
          </w:rPr>
          <w:fldChar w:fldCharType="separate"/>
        </w:r>
        <w:r>
          <w:rPr>
            <w:webHidden/>
          </w:rPr>
          <w:t>18</w:t>
        </w:r>
        <w:r w:rsidR="00656226">
          <w:rPr>
            <w:webHidden/>
          </w:rPr>
          <w:fldChar w:fldCharType="end"/>
        </w:r>
      </w:hyperlink>
    </w:p>
    <w:p w:rsidR="00656226" w:rsidRDefault="00414FD9">
      <w:pPr>
        <w:pStyle w:val="TJ1"/>
        <w:rPr>
          <w:rFonts w:asciiTheme="minorHAnsi" w:eastAsiaTheme="minorEastAsia" w:hAnsiTheme="minorHAnsi" w:cstheme="minorBidi"/>
          <w:bCs w:val="0"/>
          <w:lang w:eastAsia="hu-HU"/>
        </w:rPr>
      </w:pPr>
      <w:hyperlink w:anchor="_Toc507140641" w:history="1">
        <w:r w:rsidR="00656226" w:rsidRPr="00F607E4">
          <w:rPr>
            <w:rStyle w:val="Hiperhivatkozs"/>
          </w:rPr>
          <w:t>V.</w:t>
        </w:r>
        <w:r w:rsidR="00656226">
          <w:rPr>
            <w:rFonts w:asciiTheme="minorHAnsi" w:eastAsiaTheme="minorEastAsia" w:hAnsiTheme="minorHAnsi" w:cstheme="minorBidi"/>
            <w:bCs w:val="0"/>
            <w:lang w:eastAsia="hu-HU"/>
          </w:rPr>
          <w:tab/>
        </w:r>
        <w:r w:rsidR="00656226" w:rsidRPr="00F607E4">
          <w:rPr>
            <w:rStyle w:val="Hiperhivatkozs"/>
          </w:rPr>
          <w:t>Nyilatkozatminták</w:t>
        </w:r>
        <w:r w:rsidR="00656226">
          <w:rPr>
            <w:webHidden/>
          </w:rPr>
          <w:tab/>
        </w:r>
        <w:r w:rsidR="00656226">
          <w:rPr>
            <w:webHidden/>
          </w:rPr>
          <w:fldChar w:fldCharType="begin"/>
        </w:r>
        <w:r w:rsidR="00656226">
          <w:rPr>
            <w:webHidden/>
          </w:rPr>
          <w:instrText xml:space="preserve"> PAGEREF _Toc507140641 \h </w:instrText>
        </w:r>
        <w:r w:rsidR="00656226">
          <w:rPr>
            <w:webHidden/>
          </w:rPr>
        </w:r>
        <w:r w:rsidR="00656226">
          <w:rPr>
            <w:webHidden/>
          </w:rPr>
          <w:fldChar w:fldCharType="separate"/>
        </w:r>
        <w:r>
          <w:rPr>
            <w:webHidden/>
          </w:rPr>
          <w:t>20</w:t>
        </w:r>
        <w:r w:rsidR="00656226">
          <w:rPr>
            <w:webHidden/>
          </w:rPr>
          <w:fldChar w:fldCharType="end"/>
        </w:r>
      </w:hyperlink>
    </w:p>
    <w:p w:rsidR="00656226" w:rsidRDefault="00414FD9">
      <w:pPr>
        <w:pStyle w:val="TJ2"/>
        <w:tabs>
          <w:tab w:val="left" w:pos="880"/>
        </w:tabs>
        <w:rPr>
          <w:rFonts w:asciiTheme="minorHAnsi" w:eastAsiaTheme="minorEastAsia" w:hAnsiTheme="minorHAnsi" w:cstheme="minorBidi"/>
          <w:noProof/>
          <w:lang w:eastAsia="hu-HU"/>
        </w:rPr>
      </w:pPr>
      <w:hyperlink w:anchor="_Toc507140642" w:history="1">
        <w:r w:rsidR="00656226" w:rsidRPr="00F607E4">
          <w:rPr>
            <w:rStyle w:val="Hiperhivatkozs"/>
            <w:noProof/>
          </w:rPr>
          <w:t>A)</w:t>
        </w:r>
        <w:r w:rsidR="00656226">
          <w:rPr>
            <w:rFonts w:asciiTheme="minorHAnsi" w:eastAsiaTheme="minorEastAsia" w:hAnsiTheme="minorHAnsi" w:cstheme="minorBidi"/>
            <w:noProof/>
            <w:lang w:eastAsia="hu-HU"/>
          </w:rPr>
          <w:tab/>
        </w:r>
        <w:r w:rsidR="00656226" w:rsidRPr="00F607E4">
          <w:rPr>
            <w:rStyle w:val="Hiperhivatkozs"/>
            <w:noProof/>
          </w:rPr>
          <w:t>Az ajánlat összeállítása során alkalmazandó nyilatkozatminták</w:t>
        </w:r>
        <w:r w:rsidR="00656226">
          <w:rPr>
            <w:noProof/>
            <w:webHidden/>
          </w:rPr>
          <w:tab/>
        </w:r>
        <w:r w:rsidR="00656226">
          <w:rPr>
            <w:noProof/>
            <w:webHidden/>
          </w:rPr>
          <w:fldChar w:fldCharType="begin"/>
        </w:r>
        <w:r w:rsidR="00656226">
          <w:rPr>
            <w:noProof/>
            <w:webHidden/>
          </w:rPr>
          <w:instrText xml:space="preserve"> PAGEREF _Toc507140642 \h </w:instrText>
        </w:r>
        <w:r w:rsidR="00656226">
          <w:rPr>
            <w:noProof/>
            <w:webHidden/>
          </w:rPr>
        </w:r>
        <w:r w:rsidR="00656226">
          <w:rPr>
            <w:noProof/>
            <w:webHidden/>
          </w:rPr>
          <w:fldChar w:fldCharType="separate"/>
        </w:r>
        <w:r>
          <w:rPr>
            <w:noProof/>
            <w:webHidden/>
          </w:rPr>
          <w:t>21</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3" w:history="1">
        <w:r w:rsidR="00656226" w:rsidRPr="00F607E4">
          <w:rPr>
            <w:rStyle w:val="Hiperhivatkozs"/>
            <w:noProof/>
          </w:rPr>
          <w:t>1. számú melléklet:</w:t>
        </w:r>
        <w:r w:rsidR="00656226">
          <w:rPr>
            <w:rFonts w:asciiTheme="minorHAnsi" w:eastAsiaTheme="minorEastAsia" w:hAnsiTheme="minorHAnsi" w:cstheme="minorBidi"/>
            <w:noProof/>
            <w:lang w:eastAsia="hu-HU"/>
          </w:rPr>
          <w:tab/>
        </w:r>
        <w:r w:rsidR="00656226" w:rsidRPr="00F607E4">
          <w:rPr>
            <w:rStyle w:val="Hiperhivatkozs"/>
            <w:noProof/>
          </w:rPr>
          <w:t>Felolvasólap</w:t>
        </w:r>
        <w:r w:rsidR="00656226">
          <w:rPr>
            <w:noProof/>
            <w:webHidden/>
          </w:rPr>
          <w:tab/>
        </w:r>
        <w:r w:rsidR="00656226">
          <w:rPr>
            <w:noProof/>
            <w:webHidden/>
          </w:rPr>
          <w:fldChar w:fldCharType="begin"/>
        </w:r>
        <w:r w:rsidR="00656226">
          <w:rPr>
            <w:noProof/>
            <w:webHidden/>
          </w:rPr>
          <w:instrText xml:space="preserve"> PAGEREF _Toc507140643 \h </w:instrText>
        </w:r>
        <w:r w:rsidR="00656226">
          <w:rPr>
            <w:noProof/>
            <w:webHidden/>
          </w:rPr>
        </w:r>
        <w:r w:rsidR="00656226">
          <w:rPr>
            <w:noProof/>
            <w:webHidden/>
          </w:rPr>
          <w:fldChar w:fldCharType="separate"/>
        </w:r>
        <w:r>
          <w:rPr>
            <w:noProof/>
            <w:webHidden/>
          </w:rPr>
          <w:t>21</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4" w:history="1">
        <w:r w:rsidR="00656226" w:rsidRPr="00F607E4">
          <w:rPr>
            <w:rStyle w:val="Hiperhivatkozs"/>
            <w:noProof/>
          </w:rPr>
          <w:t>2. számú melléklet:</w:t>
        </w:r>
        <w:r w:rsidR="00656226">
          <w:rPr>
            <w:rFonts w:asciiTheme="minorHAnsi" w:eastAsiaTheme="minorEastAsia" w:hAnsiTheme="minorHAnsi" w:cstheme="minorBidi"/>
            <w:noProof/>
            <w:lang w:eastAsia="hu-HU"/>
          </w:rPr>
          <w:tab/>
        </w:r>
        <w:r w:rsidR="00656226" w:rsidRPr="00F607E4">
          <w:rPr>
            <w:rStyle w:val="Hiperhivatkozs"/>
            <w:noProof/>
          </w:rPr>
          <w:t>Árrészletező táblázat</w:t>
        </w:r>
        <w:r w:rsidR="00656226">
          <w:rPr>
            <w:noProof/>
            <w:webHidden/>
          </w:rPr>
          <w:tab/>
        </w:r>
        <w:r w:rsidR="00656226">
          <w:rPr>
            <w:noProof/>
            <w:webHidden/>
          </w:rPr>
          <w:fldChar w:fldCharType="begin"/>
        </w:r>
        <w:r w:rsidR="00656226">
          <w:rPr>
            <w:noProof/>
            <w:webHidden/>
          </w:rPr>
          <w:instrText xml:space="preserve"> PAGEREF _Toc507140644 \h </w:instrText>
        </w:r>
        <w:r w:rsidR="00656226">
          <w:rPr>
            <w:noProof/>
            <w:webHidden/>
          </w:rPr>
        </w:r>
        <w:r w:rsidR="00656226">
          <w:rPr>
            <w:noProof/>
            <w:webHidden/>
          </w:rPr>
          <w:fldChar w:fldCharType="separate"/>
        </w:r>
        <w:r>
          <w:rPr>
            <w:noProof/>
            <w:webHidden/>
          </w:rPr>
          <w:t>22</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5" w:history="1">
        <w:r w:rsidR="00656226" w:rsidRPr="00F607E4">
          <w:rPr>
            <w:rStyle w:val="Hiperhivatkozs"/>
            <w:noProof/>
          </w:rPr>
          <w:t>3. számú melléklet:</w:t>
        </w:r>
        <w:r w:rsidR="00656226">
          <w:rPr>
            <w:rFonts w:asciiTheme="minorHAnsi" w:eastAsiaTheme="minorEastAsia" w:hAnsiTheme="minorHAnsi" w:cstheme="minorBidi"/>
            <w:noProof/>
            <w:lang w:eastAsia="hu-HU"/>
          </w:rPr>
          <w:tab/>
        </w:r>
        <w:r w:rsidR="00656226" w:rsidRPr="00F607E4">
          <w:rPr>
            <w:rStyle w:val="Hiperhivatkozs"/>
            <w:noProof/>
          </w:rPr>
          <w:t>Ajánlattevői nyilatkozat a Kbt. 66. § (2) bekezdése tekintetében</w:t>
        </w:r>
        <w:r w:rsidR="00656226">
          <w:rPr>
            <w:noProof/>
            <w:webHidden/>
          </w:rPr>
          <w:tab/>
        </w:r>
        <w:r w:rsidR="00656226">
          <w:rPr>
            <w:noProof/>
            <w:webHidden/>
          </w:rPr>
          <w:fldChar w:fldCharType="begin"/>
        </w:r>
        <w:r w:rsidR="00656226">
          <w:rPr>
            <w:noProof/>
            <w:webHidden/>
          </w:rPr>
          <w:instrText xml:space="preserve"> PAGEREF _Toc507140645 \h </w:instrText>
        </w:r>
        <w:r w:rsidR="00656226">
          <w:rPr>
            <w:noProof/>
            <w:webHidden/>
          </w:rPr>
        </w:r>
        <w:r w:rsidR="00656226">
          <w:rPr>
            <w:noProof/>
            <w:webHidden/>
          </w:rPr>
          <w:fldChar w:fldCharType="separate"/>
        </w:r>
        <w:r>
          <w:rPr>
            <w:noProof/>
            <w:webHidden/>
          </w:rPr>
          <w:t>23</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6" w:history="1">
        <w:r w:rsidR="00656226" w:rsidRPr="00F607E4">
          <w:rPr>
            <w:rStyle w:val="Hiperhivatkozs"/>
            <w:noProof/>
          </w:rPr>
          <w:t>4. számú melléklet:</w:t>
        </w:r>
        <w:r w:rsidR="00656226">
          <w:rPr>
            <w:rFonts w:asciiTheme="minorHAnsi" w:eastAsiaTheme="minorEastAsia" w:hAnsiTheme="minorHAnsi" w:cstheme="minorBidi"/>
            <w:noProof/>
            <w:lang w:eastAsia="hu-HU"/>
          </w:rPr>
          <w:tab/>
        </w:r>
        <w:r w:rsidR="00656226" w:rsidRPr="00F607E4">
          <w:rPr>
            <w:rStyle w:val="Hiperhivatkozs"/>
            <w:noProof/>
          </w:rPr>
          <w:t>Ajánlattevő nyilatkozata a Kbt. 66. § (4) bekezdése tekintetében</w:t>
        </w:r>
        <w:r w:rsidR="00656226">
          <w:rPr>
            <w:noProof/>
            <w:webHidden/>
          </w:rPr>
          <w:tab/>
        </w:r>
        <w:r w:rsidR="00656226">
          <w:rPr>
            <w:noProof/>
            <w:webHidden/>
          </w:rPr>
          <w:fldChar w:fldCharType="begin"/>
        </w:r>
        <w:r w:rsidR="00656226">
          <w:rPr>
            <w:noProof/>
            <w:webHidden/>
          </w:rPr>
          <w:instrText xml:space="preserve"> PAGEREF _Toc507140646 \h </w:instrText>
        </w:r>
        <w:r w:rsidR="00656226">
          <w:rPr>
            <w:noProof/>
            <w:webHidden/>
          </w:rPr>
        </w:r>
        <w:r w:rsidR="00656226">
          <w:rPr>
            <w:noProof/>
            <w:webHidden/>
          </w:rPr>
          <w:fldChar w:fldCharType="separate"/>
        </w:r>
        <w:r>
          <w:rPr>
            <w:noProof/>
            <w:webHidden/>
          </w:rPr>
          <w:t>24</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7" w:history="1">
        <w:r w:rsidR="00656226" w:rsidRPr="00F607E4">
          <w:rPr>
            <w:rStyle w:val="Hiperhivatkozs"/>
            <w:noProof/>
          </w:rPr>
          <w:t>5.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közös ajánlattételről</w:t>
        </w:r>
        <w:r w:rsidR="00656226">
          <w:rPr>
            <w:noProof/>
            <w:webHidden/>
          </w:rPr>
          <w:tab/>
        </w:r>
        <w:r w:rsidR="00656226">
          <w:rPr>
            <w:noProof/>
            <w:webHidden/>
          </w:rPr>
          <w:fldChar w:fldCharType="begin"/>
        </w:r>
        <w:r w:rsidR="00656226">
          <w:rPr>
            <w:noProof/>
            <w:webHidden/>
          </w:rPr>
          <w:instrText xml:space="preserve"> PAGEREF _Toc507140647 \h </w:instrText>
        </w:r>
        <w:r w:rsidR="00656226">
          <w:rPr>
            <w:noProof/>
            <w:webHidden/>
          </w:rPr>
        </w:r>
        <w:r w:rsidR="00656226">
          <w:rPr>
            <w:noProof/>
            <w:webHidden/>
          </w:rPr>
          <w:fldChar w:fldCharType="separate"/>
        </w:r>
        <w:r>
          <w:rPr>
            <w:noProof/>
            <w:webHidden/>
          </w:rPr>
          <w:t>25</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8" w:history="1">
        <w:r w:rsidR="00656226" w:rsidRPr="00F607E4">
          <w:rPr>
            <w:rStyle w:val="Hiperhivatkozs"/>
            <w:noProof/>
          </w:rPr>
          <w:t>6. számú melléklet:</w:t>
        </w:r>
        <w:r w:rsidR="00656226">
          <w:rPr>
            <w:rFonts w:asciiTheme="minorHAnsi" w:eastAsiaTheme="minorEastAsia" w:hAnsiTheme="minorHAnsi" w:cstheme="minorBidi"/>
            <w:noProof/>
            <w:lang w:eastAsia="hu-HU"/>
          </w:rPr>
          <w:tab/>
        </w:r>
        <w:r w:rsidR="00656226" w:rsidRPr="00F607E4">
          <w:rPr>
            <w:rStyle w:val="Hiperhivatkozs"/>
            <w:noProof/>
          </w:rPr>
          <w:t>Egységes Európai Közbeszerzési Dokumentum formanyomtatványa</w:t>
        </w:r>
        <w:r w:rsidR="00656226">
          <w:rPr>
            <w:noProof/>
            <w:webHidden/>
          </w:rPr>
          <w:tab/>
        </w:r>
        <w:r w:rsidR="00656226">
          <w:rPr>
            <w:noProof/>
            <w:webHidden/>
          </w:rPr>
          <w:fldChar w:fldCharType="begin"/>
        </w:r>
        <w:r w:rsidR="00656226">
          <w:rPr>
            <w:noProof/>
            <w:webHidden/>
          </w:rPr>
          <w:instrText xml:space="preserve"> PAGEREF _Toc507140648 \h </w:instrText>
        </w:r>
        <w:r w:rsidR="00656226">
          <w:rPr>
            <w:noProof/>
            <w:webHidden/>
          </w:rPr>
        </w:r>
        <w:r w:rsidR="00656226">
          <w:rPr>
            <w:noProof/>
            <w:webHidden/>
          </w:rPr>
          <w:fldChar w:fldCharType="separate"/>
        </w:r>
        <w:r>
          <w:rPr>
            <w:noProof/>
            <w:webHidden/>
          </w:rPr>
          <w:t>26</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49" w:history="1">
        <w:r w:rsidR="00656226" w:rsidRPr="00F607E4">
          <w:rPr>
            <w:rStyle w:val="Hiperhivatkozs"/>
            <w:noProof/>
          </w:rPr>
          <w:t>7.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Kbt. 66. § (6) bekezdés a) - b) pontja tekintetében</w:t>
        </w:r>
        <w:r w:rsidR="00656226">
          <w:rPr>
            <w:noProof/>
            <w:webHidden/>
          </w:rPr>
          <w:tab/>
        </w:r>
        <w:r w:rsidR="00656226">
          <w:rPr>
            <w:noProof/>
            <w:webHidden/>
          </w:rPr>
          <w:fldChar w:fldCharType="begin"/>
        </w:r>
        <w:r w:rsidR="00656226">
          <w:rPr>
            <w:noProof/>
            <w:webHidden/>
          </w:rPr>
          <w:instrText xml:space="preserve"> PAGEREF _Toc507140649 \h </w:instrText>
        </w:r>
        <w:r w:rsidR="00656226">
          <w:rPr>
            <w:noProof/>
            <w:webHidden/>
          </w:rPr>
        </w:r>
        <w:r w:rsidR="00656226">
          <w:rPr>
            <w:noProof/>
            <w:webHidden/>
          </w:rPr>
          <w:fldChar w:fldCharType="separate"/>
        </w:r>
        <w:r>
          <w:rPr>
            <w:noProof/>
            <w:webHidden/>
          </w:rPr>
          <w:t>63</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50" w:history="1">
        <w:r w:rsidR="00656226" w:rsidRPr="00F607E4">
          <w:rPr>
            <w:rStyle w:val="Hiperhivatkozs"/>
            <w:noProof/>
          </w:rPr>
          <w:t>8.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Kbt. 65. § (7) bekezdése tekintetében</w:t>
        </w:r>
        <w:r w:rsidR="00656226">
          <w:rPr>
            <w:noProof/>
            <w:webHidden/>
          </w:rPr>
          <w:tab/>
        </w:r>
        <w:r w:rsidR="00656226">
          <w:rPr>
            <w:noProof/>
            <w:webHidden/>
          </w:rPr>
          <w:fldChar w:fldCharType="begin"/>
        </w:r>
        <w:r w:rsidR="00656226">
          <w:rPr>
            <w:noProof/>
            <w:webHidden/>
          </w:rPr>
          <w:instrText xml:space="preserve"> PAGEREF _Toc507140650 \h </w:instrText>
        </w:r>
        <w:r w:rsidR="00656226">
          <w:rPr>
            <w:noProof/>
            <w:webHidden/>
          </w:rPr>
        </w:r>
        <w:r w:rsidR="00656226">
          <w:rPr>
            <w:noProof/>
            <w:webHidden/>
          </w:rPr>
          <w:fldChar w:fldCharType="separate"/>
        </w:r>
        <w:r>
          <w:rPr>
            <w:noProof/>
            <w:webHidden/>
          </w:rPr>
          <w:t>64</w:t>
        </w:r>
        <w:r w:rsidR="00656226">
          <w:rPr>
            <w:noProof/>
            <w:webHidden/>
          </w:rPr>
          <w:fldChar w:fldCharType="end"/>
        </w:r>
      </w:hyperlink>
    </w:p>
    <w:p w:rsidR="00656226" w:rsidRDefault="00414FD9">
      <w:pPr>
        <w:pStyle w:val="TJ3"/>
        <w:tabs>
          <w:tab w:val="left" w:pos="2384"/>
          <w:tab w:val="right" w:leader="dot" w:pos="9060"/>
        </w:tabs>
        <w:rPr>
          <w:rFonts w:asciiTheme="minorHAnsi" w:eastAsiaTheme="minorEastAsia" w:hAnsiTheme="minorHAnsi" w:cstheme="minorBidi"/>
          <w:noProof/>
          <w:lang w:eastAsia="hu-HU"/>
        </w:rPr>
      </w:pPr>
      <w:hyperlink w:anchor="_Toc507140651" w:history="1">
        <w:r w:rsidR="00656226" w:rsidRPr="00F607E4">
          <w:rPr>
            <w:rStyle w:val="Hiperhivatkozs"/>
            <w:noProof/>
          </w:rPr>
          <w:t>9. számú melléklet:</w:t>
        </w:r>
        <w:r w:rsidR="00656226">
          <w:rPr>
            <w:rFonts w:asciiTheme="minorHAnsi" w:eastAsiaTheme="minorEastAsia" w:hAnsiTheme="minorHAnsi" w:cstheme="minorBidi"/>
            <w:noProof/>
            <w:lang w:eastAsia="hu-HU"/>
          </w:rPr>
          <w:tab/>
        </w:r>
        <w:r w:rsidR="00656226" w:rsidRPr="00F607E4">
          <w:rPr>
            <w:rStyle w:val="Hiperhivatkozs"/>
            <w:noProof/>
          </w:rPr>
          <w:t>Ajánlattevő nyilatkozata a Kbt. 65. § (8) bekezdése tekintetében</w:t>
        </w:r>
        <w:r w:rsidR="00656226">
          <w:rPr>
            <w:noProof/>
            <w:webHidden/>
          </w:rPr>
          <w:tab/>
        </w:r>
        <w:r w:rsidR="00656226">
          <w:rPr>
            <w:noProof/>
            <w:webHidden/>
          </w:rPr>
          <w:fldChar w:fldCharType="begin"/>
        </w:r>
        <w:r w:rsidR="00656226">
          <w:rPr>
            <w:noProof/>
            <w:webHidden/>
          </w:rPr>
          <w:instrText xml:space="preserve"> PAGEREF _Toc507140651 \h </w:instrText>
        </w:r>
        <w:r w:rsidR="00656226">
          <w:rPr>
            <w:noProof/>
            <w:webHidden/>
          </w:rPr>
        </w:r>
        <w:r w:rsidR="00656226">
          <w:rPr>
            <w:noProof/>
            <w:webHidden/>
          </w:rPr>
          <w:fldChar w:fldCharType="separate"/>
        </w:r>
        <w:r>
          <w:rPr>
            <w:noProof/>
            <w:webHidden/>
          </w:rPr>
          <w:t>65</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2" w:history="1">
        <w:r w:rsidR="00656226" w:rsidRPr="00F607E4">
          <w:rPr>
            <w:rStyle w:val="Hiperhivatkozs"/>
            <w:noProof/>
          </w:rPr>
          <w:t>10. számú melléklet:</w:t>
        </w:r>
        <w:r w:rsidR="00656226">
          <w:rPr>
            <w:rFonts w:asciiTheme="minorHAnsi" w:eastAsiaTheme="minorEastAsia" w:hAnsiTheme="minorHAnsi" w:cstheme="minorBidi"/>
            <w:noProof/>
            <w:lang w:eastAsia="hu-HU"/>
          </w:rPr>
          <w:tab/>
        </w:r>
        <w:r w:rsidR="00656226" w:rsidRPr="00F607E4">
          <w:rPr>
            <w:rStyle w:val="Hiperhivatkozs"/>
            <w:noProof/>
          </w:rPr>
          <w:t>Ajánlattevő nyilatkozata a Kbt. 67. § (4) bekezdése tekintetében</w:t>
        </w:r>
        <w:r w:rsidR="00656226">
          <w:rPr>
            <w:noProof/>
            <w:webHidden/>
          </w:rPr>
          <w:tab/>
        </w:r>
        <w:r w:rsidR="00656226">
          <w:rPr>
            <w:noProof/>
            <w:webHidden/>
          </w:rPr>
          <w:fldChar w:fldCharType="begin"/>
        </w:r>
        <w:r w:rsidR="00656226">
          <w:rPr>
            <w:noProof/>
            <w:webHidden/>
          </w:rPr>
          <w:instrText xml:space="preserve"> PAGEREF _Toc507140652 \h </w:instrText>
        </w:r>
        <w:r w:rsidR="00656226">
          <w:rPr>
            <w:noProof/>
            <w:webHidden/>
          </w:rPr>
        </w:r>
        <w:r w:rsidR="00656226">
          <w:rPr>
            <w:noProof/>
            <w:webHidden/>
          </w:rPr>
          <w:fldChar w:fldCharType="separate"/>
        </w:r>
        <w:r>
          <w:rPr>
            <w:noProof/>
            <w:webHidden/>
          </w:rPr>
          <w:t>66</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3" w:history="1">
        <w:r w:rsidR="00656226" w:rsidRPr="00F607E4">
          <w:rPr>
            <w:rStyle w:val="Hiperhivatkozs"/>
            <w:noProof/>
          </w:rPr>
          <w:t>11.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üzleti titokról</w:t>
        </w:r>
        <w:r w:rsidR="00656226">
          <w:rPr>
            <w:noProof/>
            <w:webHidden/>
          </w:rPr>
          <w:tab/>
        </w:r>
        <w:r w:rsidR="00656226">
          <w:rPr>
            <w:noProof/>
            <w:webHidden/>
          </w:rPr>
          <w:fldChar w:fldCharType="begin"/>
        </w:r>
        <w:r w:rsidR="00656226">
          <w:rPr>
            <w:noProof/>
            <w:webHidden/>
          </w:rPr>
          <w:instrText xml:space="preserve"> PAGEREF _Toc507140653 \h </w:instrText>
        </w:r>
        <w:r w:rsidR="00656226">
          <w:rPr>
            <w:noProof/>
            <w:webHidden/>
          </w:rPr>
        </w:r>
        <w:r w:rsidR="00656226">
          <w:rPr>
            <w:noProof/>
            <w:webHidden/>
          </w:rPr>
          <w:fldChar w:fldCharType="separate"/>
        </w:r>
        <w:r>
          <w:rPr>
            <w:noProof/>
            <w:webHidden/>
          </w:rPr>
          <w:t>67</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4" w:history="1">
        <w:r w:rsidR="00656226" w:rsidRPr="00F607E4">
          <w:rPr>
            <w:rStyle w:val="Hiperhivatkozs"/>
            <w:noProof/>
          </w:rPr>
          <w:t>12.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felelős fordításról</w:t>
        </w:r>
        <w:r w:rsidR="00656226">
          <w:rPr>
            <w:noProof/>
            <w:webHidden/>
          </w:rPr>
          <w:tab/>
        </w:r>
        <w:r w:rsidR="00656226">
          <w:rPr>
            <w:noProof/>
            <w:webHidden/>
          </w:rPr>
          <w:fldChar w:fldCharType="begin"/>
        </w:r>
        <w:r w:rsidR="00656226">
          <w:rPr>
            <w:noProof/>
            <w:webHidden/>
          </w:rPr>
          <w:instrText xml:space="preserve"> PAGEREF _Toc507140654 \h </w:instrText>
        </w:r>
        <w:r w:rsidR="00656226">
          <w:rPr>
            <w:noProof/>
            <w:webHidden/>
          </w:rPr>
        </w:r>
        <w:r w:rsidR="00656226">
          <w:rPr>
            <w:noProof/>
            <w:webHidden/>
          </w:rPr>
          <w:fldChar w:fldCharType="separate"/>
        </w:r>
        <w:r>
          <w:rPr>
            <w:noProof/>
            <w:webHidden/>
          </w:rPr>
          <w:t>68</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5" w:history="1">
        <w:r w:rsidR="00656226" w:rsidRPr="00F607E4">
          <w:rPr>
            <w:rStyle w:val="Hiperhivatkozs"/>
            <w:noProof/>
          </w:rPr>
          <w:t>13.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papír alapú és az elektronikus példány egyezőségéről</w:t>
        </w:r>
        <w:r w:rsidR="00656226">
          <w:rPr>
            <w:noProof/>
            <w:webHidden/>
          </w:rPr>
          <w:tab/>
        </w:r>
        <w:r w:rsidR="00656226">
          <w:rPr>
            <w:noProof/>
            <w:webHidden/>
          </w:rPr>
          <w:fldChar w:fldCharType="begin"/>
        </w:r>
        <w:r w:rsidR="00656226">
          <w:rPr>
            <w:noProof/>
            <w:webHidden/>
          </w:rPr>
          <w:instrText xml:space="preserve"> PAGEREF _Toc507140655 \h </w:instrText>
        </w:r>
        <w:r w:rsidR="00656226">
          <w:rPr>
            <w:noProof/>
            <w:webHidden/>
          </w:rPr>
        </w:r>
        <w:r w:rsidR="00656226">
          <w:rPr>
            <w:noProof/>
            <w:webHidden/>
          </w:rPr>
          <w:fldChar w:fldCharType="separate"/>
        </w:r>
        <w:r>
          <w:rPr>
            <w:noProof/>
            <w:webHidden/>
          </w:rPr>
          <w:t>69</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6" w:history="1">
        <w:r w:rsidR="00656226" w:rsidRPr="00F607E4">
          <w:rPr>
            <w:rStyle w:val="Hiperhivatkozs"/>
            <w:noProof/>
          </w:rPr>
          <w:t>14. számú melléklet:</w:t>
        </w:r>
        <w:r w:rsidR="00656226">
          <w:rPr>
            <w:rFonts w:asciiTheme="minorHAnsi" w:eastAsiaTheme="minorEastAsia" w:hAnsiTheme="minorHAnsi" w:cstheme="minorBidi"/>
            <w:noProof/>
            <w:lang w:eastAsia="hu-HU"/>
          </w:rPr>
          <w:tab/>
        </w:r>
        <w:r w:rsidR="00656226" w:rsidRPr="00F607E4">
          <w:rPr>
            <w:rStyle w:val="Hiperhivatkozs"/>
            <w:noProof/>
          </w:rPr>
          <w:t>Átláthatósági nyilatkozat</w:t>
        </w:r>
        <w:r w:rsidR="00656226">
          <w:rPr>
            <w:noProof/>
            <w:webHidden/>
          </w:rPr>
          <w:tab/>
        </w:r>
        <w:r w:rsidR="00656226">
          <w:rPr>
            <w:noProof/>
            <w:webHidden/>
          </w:rPr>
          <w:fldChar w:fldCharType="begin"/>
        </w:r>
        <w:r w:rsidR="00656226">
          <w:rPr>
            <w:noProof/>
            <w:webHidden/>
          </w:rPr>
          <w:instrText xml:space="preserve"> PAGEREF _Toc507140656 \h </w:instrText>
        </w:r>
        <w:r w:rsidR="00656226">
          <w:rPr>
            <w:noProof/>
            <w:webHidden/>
          </w:rPr>
        </w:r>
        <w:r w:rsidR="00656226">
          <w:rPr>
            <w:noProof/>
            <w:webHidden/>
          </w:rPr>
          <w:fldChar w:fldCharType="separate"/>
        </w:r>
        <w:r>
          <w:rPr>
            <w:noProof/>
            <w:webHidden/>
          </w:rPr>
          <w:t>70</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7" w:history="1">
        <w:r w:rsidR="00656226" w:rsidRPr="00F607E4">
          <w:rPr>
            <w:rStyle w:val="Hiperhivatkozs"/>
            <w:noProof/>
          </w:rPr>
          <w:t>15.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változásbejegyzési eljárásról</w:t>
        </w:r>
        <w:r w:rsidR="00656226">
          <w:rPr>
            <w:noProof/>
            <w:webHidden/>
          </w:rPr>
          <w:tab/>
        </w:r>
        <w:r w:rsidR="00656226">
          <w:rPr>
            <w:noProof/>
            <w:webHidden/>
          </w:rPr>
          <w:fldChar w:fldCharType="begin"/>
        </w:r>
        <w:r w:rsidR="00656226">
          <w:rPr>
            <w:noProof/>
            <w:webHidden/>
          </w:rPr>
          <w:instrText xml:space="preserve"> PAGEREF _Toc507140657 \h </w:instrText>
        </w:r>
        <w:r w:rsidR="00656226">
          <w:rPr>
            <w:noProof/>
            <w:webHidden/>
          </w:rPr>
        </w:r>
        <w:r w:rsidR="00656226">
          <w:rPr>
            <w:noProof/>
            <w:webHidden/>
          </w:rPr>
          <w:fldChar w:fldCharType="separate"/>
        </w:r>
        <w:r>
          <w:rPr>
            <w:noProof/>
            <w:webHidden/>
          </w:rPr>
          <w:t>71</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58" w:history="1">
        <w:r w:rsidR="00656226" w:rsidRPr="00F607E4">
          <w:rPr>
            <w:rStyle w:val="Hiperhivatkozs"/>
            <w:noProof/>
          </w:rPr>
          <w:t>16. számú melléklet:</w:t>
        </w:r>
        <w:r w:rsidR="00656226">
          <w:rPr>
            <w:rFonts w:asciiTheme="minorHAnsi" w:eastAsiaTheme="minorEastAsia" w:hAnsiTheme="minorHAnsi" w:cstheme="minorBidi"/>
            <w:noProof/>
            <w:lang w:eastAsia="hu-HU"/>
          </w:rPr>
          <w:tab/>
        </w:r>
        <w:r w:rsidR="00656226" w:rsidRPr="00F607E4">
          <w:rPr>
            <w:rStyle w:val="Hiperhivatkozs"/>
            <w:noProof/>
          </w:rPr>
          <w:t>Titoktartási Nyilatkozat</w:t>
        </w:r>
        <w:r w:rsidR="00656226">
          <w:rPr>
            <w:noProof/>
            <w:webHidden/>
          </w:rPr>
          <w:tab/>
        </w:r>
        <w:r w:rsidR="00656226">
          <w:rPr>
            <w:noProof/>
            <w:webHidden/>
          </w:rPr>
          <w:fldChar w:fldCharType="begin"/>
        </w:r>
        <w:r w:rsidR="00656226">
          <w:rPr>
            <w:noProof/>
            <w:webHidden/>
          </w:rPr>
          <w:instrText xml:space="preserve"> PAGEREF _Toc507140658 \h </w:instrText>
        </w:r>
        <w:r w:rsidR="00656226">
          <w:rPr>
            <w:noProof/>
            <w:webHidden/>
          </w:rPr>
        </w:r>
        <w:r w:rsidR="00656226">
          <w:rPr>
            <w:noProof/>
            <w:webHidden/>
          </w:rPr>
          <w:fldChar w:fldCharType="separate"/>
        </w:r>
        <w:r>
          <w:rPr>
            <w:noProof/>
            <w:webHidden/>
          </w:rPr>
          <w:t>72</w:t>
        </w:r>
        <w:r w:rsidR="00656226">
          <w:rPr>
            <w:noProof/>
            <w:webHidden/>
          </w:rPr>
          <w:fldChar w:fldCharType="end"/>
        </w:r>
      </w:hyperlink>
    </w:p>
    <w:p w:rsidR="00656226" w:rsidRDefault="00414FD9">
      <w:pPr>
        <w:pStyle w:val="TJ2"/>
        <w:tabs>
          <w:tab w:val="left" w:pos="880"/>
        </w:tabs>
        <w:rPr>
          <w:rFonts w:asciiTheme="minorHAnsi" w:eastAsiaTheme="minorEastAsia" w:hAnsiTheme="minorHAnsi" w:cstheme="minorBidi"/>
          <w:noProof/>
          <w:lang w:eastAsia="hu-HU"/>
        </w:rPr>
      </w:pPr>
      <w:hyperlink w:anchor="_Toc507140659" w:history="1">
        <w:r w:rsidR="00656226" w:rsidRPr="00F607E4">
          <w:rPr>
            <w:rStyle w:val="Hiperhivatkozs"/>
            <w:noProof/>
          </w:rPr>
          <w:t>B)</w:t>
        </w:r>
        <w:r w:rsidR="00656226">
          <w:rPr>
            <w:rFonts w:asciiTheme="minorHAnsi" w:eastAsiaTheme="minorEastAsia" w:hAnsiTheme="minorHAnsi" w:cstheme="minorBidi"/>
            <w:noProof/>
            <w:lang w:eastAsia="hu-HU"/>
          </w:rPr>
          <w:tab/>
        </w:r>
        <w:r w:rsidR="00656226" w:rsidRPr="00F607E4">
          <w:rPr>
            <w:rStyle w:val="Hiperhivatkozs"/>
            <w:noProof/>
          </w:rPr>
          <w:t>Az Ajánlatkérő Kbt. 69. (4) bekezdése szerinti Felhívása esetén alkalmazandó nyilatkozatminták</w:t>
        </w:r>
        <w:r w:rsidR="00656226">
          <w:rPr>
            <w:noProof/>
            <w:webHidden/>
          </w:rPr>
          <w:tab/>
        </w:r>
        <w:r w:rsidR="00656226">
          <w:rPr>
            <w:noProof/>
            <w:webHidden/>
          </w:rPr>
          <w:fldChar w:fldCharType="begin"/>
        </w:r>
        <w:r w:rsidR="00656226">
          <w:rPr>
            <w:noProof/>
            <w:webHidden/>
          </w:rPr>
          <w:instrText xml:space="preserve"> PAGEREF _Toc507140659 \h </w:instrText>
        </w:r>
        <w:r w:rsidR="00656226">
          <w:rPr>
            <w:noProof/>
            <w:webHidden/>
          </w:rPr>
        </w:r>
        <w:r w:rsidR="00656226">
          <w:rPr>
            <w:noProof/>
            <w:webHidden/>
          </w:rPr>
          <w:fldChar w:fldCharType="separate"/>
        </w:r>
        <w:r>
          <w:rPr>
            <w:noProof/>
            <w:webHidden/>
          </w:rPr>
          <w:t>74</w:t>
        </w:r>
        <w:r w:rsidR="00656226">
          <w:rPr>
            <w:noProof/>
            <w:webHidden/>
          </w:rPr>
          <w:fldChar w:fldCharType="end"/>
        </w:r>
      </w:hyperlink>
    </w:p>
    <w:p w:rsidR="00656226" w:rsidRDefault="00414FD9">
      <w:pPr>
        <w:pStyle w:val="TJ3"/>
        <w:tabs>
          <w:tab w:val="right" w:leader="dot" w:pos="9060"/>
        </w:tabs>
        <w:rPr>
          <w:rFonts w:asciiTheme="minorHAnsi" w:eastAsiaTheme="minorEastAsia" w:hAnsiTheme="minorHAnsi" w:cstheme="minorBidi"/>
          <w:noProof/>
          <w:lang w:eastAsia="hu-HU"/>
        </w:rPr>
      </w:pPr>
      <w:hyperlink w:anchor="_Toc507140660" w:history="1">
        <w:r w:rsidR="00656226" w:rsidRPr="00F607E4">
          <w:rPr>
            <w:rStyle w:val="Hiperhivatkozs"/>
            <w:noProof/>
          </w:rPr>
          <w:t>17. számú melléklet: Nyilatkozat a Kbt. 62. § (1) bekezdés k) pont kb) alpontja tekintetében</w:t>
        </w:r>
        <w:r w:rsidR="00656226">
          <w:rPr>
            <w:noProof/>
            <w:webHidden/>
          </w:rPr>
          <w:tab/>
        </w:r>
        <w:r w:rsidR="00656226">
          <w:rPr>
            <w:noProof/>
            <w:webHidden/>
          </w:rPr>
          <w:fldChar w:fldCharType="begin"/>
        </w:r>
        <w:r w:rsidR="00656226">
          <w:rPr>
            <w:noProof/>
            <w:webHidden/>
          </w:rPr>
          <w:instrText xml:space="preserve"> PAGEREF _Toc507140660 \h </w:instrText>
        </w:r>
        <w:r w:rsidR="00656226">
          <w:rPr>
            <w:noProof/>
            <w:webHidden/>
          </w:rPr>
        </w:r>
        <w:r w:rsidR="00656226">
          <w:rPr>
            <w:noProof/>
            <w:webHidden/>
          </w:rPr>
          <w:fldChar w:fldCharType="separate"/>
        </w:r>
        <w:r>
          <w:rPr>
            <w:noProof/>
            <w:webHidden/>
          </w:rPr>
          <w:t>75</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61" w:history="1">
        <w:r w:rsidR="00656226" w:rsidRPr="00F607E4">
          <w:rPr>
            <w:rStyle w:val="Hiperhivatkozs"/>
            <w:noProof/>
          </w:rPr>
          <w:t>18. számú melléklet:</w:t>
        </w:r>
        <w:r w:rsidR="00656226">
          <w:rPr>
            <w:rFonts w:asciiTheme="minorHAnsi" w:eastAsiaTheme="minorEastAsia" w:hAnsiTheme="minorHAnsi" w:cstheme="minorBidi"/>
            <w:noProof/>
            <w:lang w:eastAsia="hu-HU"/>
          </w:rPr>
          <w:tab/>
        </w:r>
        <w:r w:rsidR="00656226" w:rsidRPr="00F607E4">
          <w:rPr>
            <w:rStyle w:val="Hiperhivatkozs"/>
            <w:noProof/>
          </w:rPr>
          <w:t>Nyilatkozat a Kbt. 62. § (1) bekezdés k) pont kc) alpontja tekintetében</w:t>
        </w:r>
        <w:r w:rsidR="00656226">
          <w:rPr>
            <w:noProof/>
            <w:webHidden/>
          </w:rPr>
          <w:tab/>
        </w:r>
        <w:r w:rsidR="00656226">
          <w:rPr>
            <w:noProof/>
            <w:webHidden/>
          </w:rPr>
          <w:fldChar w:fldCharType="begin"/>
        </w:r>
        <w:r w:rsidR="00656226">
          <w:rPr>
            <w:noProof/>
            <w:webHidden/>
          </w:rPr>
          <w:instrText xml:space="preserve"> PAGEREF _Toc507140661 \h </w:instrText>
        </w:r>
        <w:r w:rsidR="00656226">
          <w:rPr>
            <w:noProof/>
            <w:webHidden/>
          </w:rPr>
        </w:r>
        <w:r w:rsidR="00656226">
          <w:rPr>
            <w:noProof/>
            <w:webHidden/>
          </w:rPr>
          <w:fldChar w:fldCharType="separate"/>
        </w:r>
        <w:r>
          <w:rPr>
            <w:noProof/>
            <w:webHidden/>
          </w:rPr>
          <w:t>76</w:t>
        </w:r>
        <w:r w:rsidR="00656226">
          <w:rPr>
            <w:noProof/>
            <w:webHidden/>
          </w:rPr>
          <w:fldChar w:fldCharType="end"/>
        </w:r>
      </w:hyperlink>
    </w:p>
    <w:p w:rsidR="00656226" w:rsidRDefault="00414FD9">
      <w:pPr>
        <w:pStyle w:val="TJ3"/>
        <w:tabs>
          <w:tab w:val="left" w:pos="2496"/>
          <w:tab w:val="right" w:leader="dot" w:pos="9060"/>
        </w:tabs>
        <w:rPr>
          <w:rFonts w:asciiTheme="minorHAnsi" w:eastAsiaTheme="minorEastAsia" w:hAnsiTheme="minorHAnsi" w:cstheme="minorBidi"/>
          <w:noProof/>
          <w:lang w:eastAsia="hu-HU"/>
        </w:rPr>
      </w:pPr>
      <w:hyperlink w:anchor="_Toc507140662" w:history="1">
        <w:r w:rsidR="00656226" w:rsidRPr="00F607E4">
          <w:rPr>
            <w:rStyle w:val="Hiperhivatkozs"/>
            <w:noProof/>
          </w:rPr>
          <w:t>19. számú melléklet:</w:t>
        </w:r>
        <w:r w:rsidR="00656226">
          <w:rPr>
            <w:rFonts w:asciiTheme="minorHAnsi" w:eastAsiaTheme="minorEastAsia" w:hAnsiTheme="minorHAnsi" w:cstheme="minorBidi"/>
            <w:noProof/>
            <w:lang w:eastAsia="hu-HU"/>
          </w:rPr>
          <w:tab/>
        </w:r>
        <w:r w:rsidR="00656226" w:rsidRPr="00F607E4">
          <w:rPr>
            <w:rStyle w:val="Hiperhivatkozs"/>
            <w:noProof/>
          </w:rPr>
          <w:t>Referencia nyilatkozat</w:t>
        </w:r>
        <w:r w:rsidR="00656226">
          <w:rPr>
            <w:noProof/>
            <w:webHidden/>
          </w:rPr>
          <w:tab/>
        </w:r>
        <w:r w:rsidR="00656226">
          <w:rPr>
            <w:noProof/>
            <w:webHidden/>
          </w:rPr>
          <w:fldChar w:fldCharType="begin"/>
        </w:r>
        <w:r w:rsidR="00656226">
          <w:rPr>
            <w:noProof/>
            <w:webHidden/>
          </w:rPr>
          <w:instrText xml:space="preserve"> PAGEREF _Toc507140662 \h </w:instrText>
        </w:r>
        <w:r w:rsidR="00656226">
          <w:rPr>
            <w:noProof/>
            <w:webHidden/>
          </w:rPr>
        </w:r>
        <w:r w:rsidR="00656226">
          <w:rPr>
            <w:noProof/>
            <w:webHidden/>
          </w:rPr>
          <w:fldChar w:fldCharType="separate"/>
        </w:r>
        <w:r>
          <w:rPr>
            <w:noProof/>
            <w:webHidden/>
          </w:rPr>
          <w:t>77</w:t>
        </w:r>
        <w:r w:rsidR="00656226">
          <w:rPr>
            <w:noProof/>
            <w:webHidden/>
          </w:rPr>
          <w:fldChar w:fldCharType="end"/>
        </w:r>
      </w:hyperlink>
    </w:p>
    <w:p w:rsidR="00336336" w:rsidRDefault="00336336" w:rsidP="007E2258">
      <w:pPr>
        <w:keepNext/>
        <w:keepLines/>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rsidR="00336336" w:rsidRPr="00405BF8" w:rsidRDefault="00336336" w:rsidP="00377D98">
      <w:pPr>
        <w:keepNext/>
        <w:keepLines/>
        <w:jc w:val="both"/>
        <w:rPr>
          <w:rFonts w:ascii="Times New Roman" w:hAnsi="Times New Roman"/>
        </w:rPr>
      </w:pPr>
      <w:r>
        <w:rPr>
          <w:rFonts w:ascii="Times New Roman" w:hAnsi="Times New Roman"/>
          <w:b/>
          <w:bCs/>
        </w:rPr>
        <w:br w:type="page"/>
      </w:r>
    </w:p>
    <w:p w:rsidR="00336336" w:rsidRPr="004D54F7" w:rsidRDefault="00336336" w:rsidP="006D4600">
      <w:pPr>
        <w:pStyle w:val="Cmsor1"/>
        <w:numPr>
          <w:ilvl w:val="0"/>
          <w:numId w:val="11"/>
        </w:numPr>
        <w:spacing w:before="120" w:after="0" w:line="240" w:lineRule="auto"/>
      </w:pPr>
      <w:bookmarkStart w:id="1" w:name="_Toc507140620"/>
      <w:r>
        <w:t>Útmutató</w:t>
      </w:r>
      <w:r w:rsidR="00991168">
        <w:t xml:space="preserve"> az ajánlat elkészítéséhez</w:t>
      </w:r>
      <w:bookmarkEnd w:id="1"/>
    </w:p>
    <w:p w:rsidR="00336336" w:rsidRDefault="00336336" w:rsidP="006D4600">
      <w:pPr>
        <w:pStyle w:val="Cmsor3"/>
        <w:numPr>
          <w:ilvl w:val="0"/>
          <w:numId w:val="8"/>
        </w:numPr>
        <w:spacing w:before="120" w:after="0" w:line="240" w:lineRule="auto"/>
        <w:jc w:val="both"/>
      </w:pPr>
      <w:bookmarkStart w:id="2" w:name="_Toc507140621"/>
      <w:r>
        <w:t>Általános tudnivalók</w:t>
      </w:r>
      <w:bookmarkEnd w:id="2"/>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rsidR="005D21C1" w:rsidRDefault="005D21C1" w:rsidP="006D4600">
      <w:pPr>
        <w:pStyle w:val="Cmsor3"/>
        <w:numPr>
          <w:ilvl w:val="0"/>
          <w:numId w:val="8"/>
        </w:numPr>
        <w:spacing w:before="120" w:after="0" w:line="240" w:lineRule="auto"/>
        <w:jc w:val="both"/>
      </w:pPr>
      <w:bookmarkStart w:id="3" w:name="_Toc468455007"/>
      <w:bookmarkStart w:id="4" w:name="_Toc468456800"/>
      <w:bookmarkStart w:id="5" w:name="_Toc468459391"/>
      <w:bookmarkStart w:id="6" w:name="_Toc468460359"/>
      <w:bookmarkStart w:id="7" w:name="_Toc507140622"/>
      <w:bookmarkEnd w:id="3"/>
      <w:bookmarkEnd w:id="4"/>
      <w:bookmarkEnd w:id="5"/>
      <w:bookmarkEnd w:id="6"/>
      <w:r>
        <w:t>Előzetes kikötések</w:t>
      </w:r>
      <w:bookmarkEnd w:id="7"/>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rsidR="00991168" w:rsidRPr="00F642EC" w:rsidRDefault="00991168"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rsidR="00BE626D" w:rsidRPr="0006393E" w:rsidRDefault="00991168" w:rsidP="00BE626D">
      <w:pPr>
        <w:spacing w:before="120" w:after="0" w:line="240" w:lineRule="auto"/>
        <w:jc w:val="both"/>
        <w:rPr>
          <w:rFonts w:ascii="Times New Roman" w:hAnsi="Times New Roman"/>
        </w:rPr>
      </w:pPr>
      <w:r w:rsidRPr="0006393E">
        <w:rPr>
          <w:rFonts w:ascii="Times New Roman" w:hAnsi="Times New Roman"/>
        </w:rPr>
        <w:t xml:space="preserve">A Közbeszerzési Dokumentumokat Ajánlatkérő az ajánlati felhívás közzétételének időpontjától,  az ajánlati felhívás I.3) pontjában megadott </w:t>
      </w:r>
      <w:hyperlink r:id="rId13" w:history="1">
        <w:r w:rsidRPr="0006393E">
          <w:rPr>
            <w:rStyle w:val="Hiperhivatkozs"/>
          </w:rPr>
          <w:t>http://www.mavcsoport.hu/mav-csoport/beszerzesi-hirdetmenyek/folyamatban</w:t>
        </w:r>
      </w:hyperlink>
      <w:r w:rsidRPr="0006393E">
        <w:t xml:space="preserve"> </w:t>
      </w:r>
      <w:r w:rsidRPr="0006393E">
        <w:rPr>
          <w:rFonts w:ascii="Times New Roman" w:hAnsi="Times New Roman"/>
        </w:rPr>
        <w:t>honlapon, elektronikus úton, térítésmentesen teszi hozzáférhetővé a gazdasági szereplők számára</w:t>
      </w:r>
      <w:r w:rsidR="00227C64" w:rsidRPr="0006393E">
        <w:rPr>
          <w:rFonts w:ascii="Times New Roman" w:hAnsi="Times New Roman"/>
        </w:rPr>
        <w:t>.</w:t>
      </w:r>
    </w:p>
    <w:p w:rsidR="0045490C" w:rsidRPr="0006393E" w:rsidRDefault="0045490C" w:rsidP="00BE626D">
      <w:pPr>
        <w:spacing w:before="120" w:after="0" w:line="240" w:lineRule="auto"/>
        <w:jc w:val="both"/>
        <w:rPr>
          <w:rFonts w:ascii="Times New Roman" w:hAnsi="Times New Roman"/>
        </w:rPr>
      </w:pPr>
    </w:p>
    <w:p w:rsidR="0045490C" w:rsidRPr="0006393E" w:rsidRDefault="0045490C" w:rsidP="0045490C">
      <w:pPr>
        <w:spacing w:before="120"/>
        <w:jc w:val="both"/>
        <w:rPr>
          <w:rFonts w:ascii="Times New Roman" w:hAnsi="Times New Roman"/>
          <w:color w:val="000000"/>
          <w:lang w:eastAsia="hu-HU"/>
        </w:rPr>
      </w:pPr>
      <w:r w:rsidRPr="0006393E">
        <w:rPr>
          <w:rFonts w:ascii="Times New Roman" w:hAnsi="Times New Roman"/>
          <w:color w:val="000000"/>
          <w:lang w:eastAsia="hu-HU"/>
        </w:rPr>
        <w:t>Ajánlatkérő a Közbeszerzési Dokumentumok részét képező műszaki leírást a Kbt. 39. § (2) bekezdés d) pontja figyelembe vételével, a gazdasági szereplők kérésére, titoktartási nyilatkozat kitöltését, cégszerű aláírását és Ajánlatkérő részére történő átadását/megküldését követően, elektronikus adathordozón bocsátja rendelkezésre.</w:t>
      </w:r>
    </w:p>
    <w:p w:rsidR="0045490C" w:rsidRPr="0006393E" w:rsidRDefault="0045490C" w:rsidP="0045490C">
      <w:pPr>
        <w:spacing w:before="120"/>
        <w:jc w:val="both"/>
        <w:rPr>
          <w:rFonts w:ascii="Times New Roman" w:hAnsi="Times New Roman"/>
          <w:color w:val="000000"/>
          <w:lang w:eastAsia="hu-HU"/>
        </w:rPr>
      </w:pPr>
      <w:r w:rsidRPr="0006393E">
        <w:rPr>
          <w:rFonts w:ascii="Times New Roman" w:hAnsi="Times New Roman"/>
          <w:color w:val="000000"/>
          <w:lang w:eastAsia="hu-HU"/>
        </w:rPr>
        <w:t>További információk:</w:t>
      </w:r>
    </w:p>
    <w:p w:rsidR="0045490C" w:rsidRPr="0006393E" w:rsidRDefault="0045490C" w:rsidP="0045490C">
      <w:pPr>
        <w:spacing w:before="120" w:after="0" w:line="240" w:lineRule="auto"/>
        <w:jc w:val="both"/>
        <w:rPr>
          <w:rFonts w:ascii="Times New Roman" w:hAnsi="Times New Roman"/>
          <w:color w:val="000000"/>
          <w:u w:val="single"/>
          <w:lang w:eastAsia="hu-HU"/>
        </w:rPr>
      </w:pPr>
      <w:r w:rsidRPr="0006393E">
        <w:rPr>
          <w:rFonts w:ascii="Times New Roman" w:hAnsi="Times New Roman"/>
          <w:color w:val="000000"/>
          <w:u w:val="single"/>
          <w:lang w:eastAsia="hu-HU"/>
        </w:rPr>
        <w:t>A titoktartási nyilatkozat (</w:t>
      </w:r>
      <w:r w:rsidR="0006393E">
        <w:rPr>
          <w:rFonts w:ascii="Times New Roman" w:hAnsi="Times New Roman"/>
          <w:color w:val="000000"/>
          <w:u w:val="single"/>
          <w:lang w:eastAsia="hu-HU"/>
        </w:rPr>
        <w:t>1</w:t>
      </w:r>
      <w:r w:rsidR="00125BB7">
        <w:rPr>
          <w:rFonts w:ascii="Times New Roman" w:hAnsi="Times New Roman"/>
          <w:color w:val="000000"/>
          <w:u w:val="single"/>
          <w:lang w:eastAsia="hu-HU"/>
        </w:rPr>
        <w:t>6</w:t>
      </w:r>
      <w:r w:rsidRPr="0006393E">
        <w:rPr>
          <w:rFonts w:ascii="Times New Roman" w:hAnsi="Times New Roman"/>
          <w:color w:val="000000"/>
          <w:u w:val="single"/>
          <w:lang w:eastAsia="hu-HU"/>
        </w:rPr>
        <w:t>. sz. melléklet) átadásának/megküldésének paraméterei:</w:t>
      </w:r>
    </w:p>
    <w:p w:rsidR="0045490C" w:rsidRPr="0006393E" w:rsidRDefault="0045490C" w:rsidP="0045490C">
      <w:pPr>
        <w:pStyle w:val="Listaszerbekezds"/>
        <w:numPr>
          <w:ilvl w:val="0"/>
          <w:numId w:val="70"/>
        </w:numPr>
        <w:spacing w:before="120" w:line="240" w:lineRule="auto"/>
        <w:rPr>
          <w:b/>
          <w:color w:val="000000"/>
          <w:sz w:val="22"/>
        </w:rPr>
      </w:pPr>
      <w:r w:rsidRPr="0006393E">
        <w:rPr>
          <w:b/>
          <w:color w:val="000000"/>
          <w:sz w:val="22"/>
        </w:rPr>
        <w:t>átvétel MÁV-START Zrt. (1087 Budapest, Könyves Kálmán krt. 54-60. 129. szoba) – munkanapokon 9.00-14.00 óráig, vagy</w:t>
      </w:r>
    </w:p>
    <w:p w:rsidR="0045490C" w:rsidRPr="0006393E" w:rsidRDefault="0045490C" w:rsidP="0045490C">
      <w:pPr>
        <w:pStyle w:val="Listaszerbekezds"/>
        <w:numPr>
          <w:ilvl w:val="0"/>
          <w:numId w:val="70"/>
        </w:numPr>
        <w:spacing w:before="120" w:line="240" w:lineRule="auto"/>
        <w:rPr>
          <w:color w:val="000000"/>
          <w:sz w:val="22"/>
        </w:rPr>
      </w:pPr>
      <w:r w:rsidRPr="0006393E">
        <w:rPr>
          <w:b/>
          <w:color w:val="000000"/>
          <w:sz w:val="22"/>
        </w:rPr>
        <w:t>megküldés</w:t>
      </w:r>
      <w:r w:rsidRPr="0006393E">
        <w:rPr>
          <w:color w:val="000000"/>
          <w:sz w:val="22"/>
        </w:rPr>
        <w:t xml:space="preserve"> a </w:t>
      </w:r>
      <w:proofErr w:type="spellStart"/>
      <w:r w:rsidRPr="0006393E">
        <w:rPr>
          <w:b/>
          <w:color w:val="000000"/>
          <w:sz w:val="22"/>
        </w:rPr>
        <w:t>mester.andras</w:t>
      </w:r>
      <w:proofErr w:type="spellEnd"/>
      <w:r w:rsidRPr="0006393E">
        <w:rPr>
          <w:b/>
          <w:color w:val="000000"/>
          <w:sz w:val="22"/>
        </w:rPr>
        <w:t>@mav-start.hu</w:t>
      </w:r>
      <w:r w:rsidRPr="0006393E">
        <w:rPr>
          <w:color w:val="000000"/>
          <w:sz w:val="22"/>
        </w:rPr>
        <w:t xml:space="preserve">  e-mail címre. </w:t>
      </w:r>
    </w:p>
    <w:p w:rsidR="0045490C" w:rsidRPr="0006393E" w:rsidRDefault="0045490C" w:rsidP="0045490C">
      <w:pPr>
        <w:spacing w:before="120"/>
        <w:jc w:val="both"/>
        <w:rPr>
          <w:rFonts w:ascii="Times New Roman" w:hAnsi="Times New Roman"/>
          <w:color w:val="000000"/>
          <w:u w:val="single"/>
          <w:lang w:eastAsia="hu-HU"/>
        </w:rPr>
      </w:pPr>
    </w:p>
    <w:p w:rsidR="0045490C" w:rsidRPr="0006393E" w:rsidRDefault="0045490C" w:rsidP="0045490C">
      <w:pPr>
        <w:spacing w:before="120"/>
        <w:jc w:val="both"/>
        <w:rPr>
          <w:rFonts w:ascii="Times New Roman" w:hAnsi="Times New Roman"/>
          <w:color w:val="000000"/>
          <w:u w:val="single"/>
          <w:lang w:eastAsia="hu-HU"/>
        </w:rPr>
      </w:pPr>
      <w:r w:rsidRPr="0006393E">
        <w:rPr>
          <w:rFonts w:ascii="Times New Roman" w:hAnsi="Times New Roman"/>
          <w:color w:val="000000"/>
          <w:u w:val="single"/>
          <w:lang w:eastAsia="hu-HU"/>
        </w:rPr>
        <w:t>Az elektronikus adathordozó átadásának paraméterei:</w:t>
      </w:r>
    </w:p>
    <w:p w:rsidR="0045490C" w:rsidRPr="0006393E" w:rsidRDefault="0045490C" w:rsidP="0045490C">
      <w:pPr>
        <w:spacing w:before="120"/>
        <w:jc w:val="both"/>
        <w:rPr>
          <w:rFonts w:ascii="Times New Roman" w:hAnsi="Times New Roman"/>
          <w:color w:val="000000"/>
          <w:lang w:eastAsia="hu-HU"/>
        </w:rPr>
      </w:pPr>
      <w:r w:rsidRPr="0006393E">
        <w:rPr>
          <w:rFonts w:ascii="Times New Roman" w:hAnsi="Times New Roman"/>
          <w:color w:val="000000"/>
          <w:lang w:eastAsia="hu-HU"/>
        </w:rPr>
        <w:t>MÁV-START Zrt. (1087 Budapest, Könyves Kálmán krt. 54-60. 129. szoba) – munkanapokon 9.00-14.00 óráig.</w:t>
      </w:r>
    </w:p>
    <w:p w:rsidR="0045490C" w:rsidRPr="00227C64" w:rsidRDefault="0045490C" w:rsidP="00BE626D">
      <w:pPr>
        <w:spacing w:before="120" w:after="0" w:line="240" w:lineRule="auto"/>
        <w:jc w:val="both"/>
        <w:rPr>
          <w:rFonts w:ascii="Times New Roman" w:hAnsi="Times New Roman"/>
        </w:rPr>
      </w:pPr>
    </w:p>
    <w:p w:rsidR="007C115F" w:rsidRDefault="00991168" w:rsidP="00377D98">
      <w:pPr>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rsidR="007C115F" w:rsidRDefault="007C115F" w:rsidP="006A4E26">
      <w:pPr>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 xml:space="preserve">azok letöltéséről </w:t>
      </w:r>
      <w:r w:rsidRPr="0006393E">
        <w:rPr>
          <w:rFonts w:ascii="Times New Roman" w:hAnsi="Times New Roman"/>
        </w:rPr>
        <w:t>gondoskodott.</w:t>
      </w:r>
      <w:r w:rsidR="004C5F89" w:rsidRPr="0006393E">
        <w:t xml:space="preserve"> </w:t>
      </w:r>
      <w:r w:rsidR="004C5F89" w:rsidRPr="0006393E">
        <w:rPr>
          <w:rFonts w:ascii="Times New Roman" w:hAnsi="Times New Roman"/>
        </w:rPr>
        <w:t>Az teljeskörű eléréshez a műszaki leírás átvétele is szükséges.</w:t>
      </w:r>
    </w:p>
    <w:p w:rsidR="007C115F" w:rsidRDefault="007C115F" w:rsidP="006A4E26">
      <w:pPr>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határidő lejártáig ajánlatkérő honlapját rendszeresen figyelemmel kísérje és szükség esetén a folyamatában</w:t>
      </w:r>
      <w:r w:rsidR="006A4E26">
        <w:rPr>
          <w:rFonts w:ascii="Times New Roman" w:hAnsi="Times New Roman"/>
        </w:rPr>
        <w:t xml:space="preserve"> </w:t>
      </w:r>
      <w:r w:rsidRPr="00077119">
        <w:rPr>
          <w:rFonts w:ascii="Times New Roman" w:hAnsi="Times New Roman"/>
        </w:rPr>
        <w:t>későbbiekben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rsidR="00336336" w:rsidRDefault="00336336" w:rsidP="006D4600">
      <w:pPr>
        <w:pStyle w:val="Cmsor3"/>
        <w:numPr>
          <w:ilvl w:val="0"/>
          <w:numId w:val="8"/>
        </w:numPr>
        <w:spacing w:before="120" w:after="0" w:line="240" w:lineRule="auto"/>
        <w:jc w:val="both"/>
      </w:pPr>
      <w:bookmarkStart w:id="8" w:name="_Toc468455009"/>
      <w:bookmarkStart w:id="9" w:name="_Toc468456802"/>
      <w:bookmarkStart w:id="10" w:name="_Toc468459393"/>
      <w:bookmarkStart w:id="11" w:name="_Toc468460361"/>
      <w:bookmarkStart w:id="12" w:name="_Toc468455010"/>
      <w:bookmarkStart w:id="13" w:name="_Toc468456803"/>
      <w:bookmarkStart w:id="14" w:name="_Toc468459394"/>
      <w:bookmarkStart w:id="15" w:name="_Toc468460362"/>
      <w:bookmarkStart w:id="16" w:name="_Toc468455014"/>
      <w:bookmarkStart w:id="17" w:name="_Toc468456807"/>
      <w:bookmarkStart w:id="18" w:name="_Toc468459398"/>
      <w:bookmarkStart w:id="19" w:name="_Toc468460366"/>
      <w:bookmarkStart w:id="20" w:name="_Toc468455016"/>
      <w:bookmarkStart w:id="21" w:name="_Toc468456809"/>
      <w:bookmarkStart w:id="22" w:name="_Toc468459400"/>
      <w:bookmarkStart w:id="23" w:name="_Toc468460368"/>
      <w:bookmarkStart w:id="24" w:name="_Toc50714062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7D98">
        <w:t>A</w:t>
      </w:r>
      <w:r>
        <w:t>z eljárást megindító felhívás visszavonása</w:t>
      </w:r>
      <w:bookmarkEnd w:id="24"/>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rsidR="00336336" w:rsidRPr="00377D98" w:rsidRDefault="00336336" w:rsidP="006D4600">
      <w:pPr>
        <w:pStyle w:val="Cmsor3"/>
        <w:numPr>
          <w:ilvl w:val="0"/>
          <w:numId w:val="8"/>
        </w:numPr>
        <w:spacing w:before="120" w:after="0" w:line="240" w:lineRule="auto"/>
        <w:jc w:val="both"/>
      </w:pPr>
      <w:bookmarkStart w:id="25" w:name="_Toc507140624"/>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5"/>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rsidR="00336336" w:rsidRPr="00377D98" w:rsidRDefault="00336336" w:rsidP="006D4600">
      <w:pPr>
        <w:pStyle w:val="Cmsor3"/>
        <w:numPr>
          <w:ilvl w:val="0"/>
          <w:numId w:val="8"/>
        </w:numPr>
        <w:spacing w:before="120" w:after="0" w:line="240" w:lineRule="auto"/>
        <w:jc w:val="both"/>
      </w:pPr>
      <w:bookmarkStart w:id="26" w:name="_Toc507140625"/>
      <w:r w:rsidRPr="004D54F7">
        <w:t>Kapcsolattartásra vonatkozó szabályok</w:t>
      </w:r>
      <w:bookmarkEnd w:id="26"/>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rsidR="00336336" w:rsidRDefault="00336336" w:rsidP="00377D98">
      <w:pPr>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377D98">
      <w:pPr>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rsidR="00ED2D9F" w:rsidRPr="006A4E26" w:rsidRDefault="00ED2D9F" w:rsidP="00ED2D9F">
      <w:pPr>
        <w:jc w:val="both"/>
        <w:rPr>
          <w:rFonts w:ascii="Times New Roman" w:hAnsi="Times New Roman"/>
        </w:rPr>
      </w:pPr>
      <w:r w:rsidRPr="006A4E26">
        <w:rPr>
          <w:rFonts w:ascii="Times New Roman" w:hAnsi="Times New Roman"/>
        </w:rPr>
        <w:t xml:space="preserve">A gazdasági szereplők a MÁV-START Zrt. részére teljesített </w:t>
      </w:r>
      <w:proofErr w:type="spellStart"/>
      <w:r w:rsidRPr="006A4E26">
        <w:rPr>
          <w:rFonts w:ascii="Times New Roman" w:hAnsi="Times New Roman"/>
        </w:rPr>
        <w:t>referenciá</w:t>
      </w:r>
      <w:proofErr w:type="spell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rsidR="00ED2D9F" w:rsidRDefault="00ED2D9F" w:rsidP="00ED2D9F">
      <w:pPr>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ED2D9F" w:rsidRPr="00ED2D9F" w:rsidRDefault="00ED2D9F" w:rsidP="00ED2D9F">
      <w:pPr>
        <w:spacing w:before="120" w:after="0" w:line="240" w:lineRule="auto"/>
        <w:jc w:val="both"/>
        <w:rPr>
          <w:rFonts w:ascii="Times New Roman" w:hAnsi="Times New Roman"/>
          <w:vertAlign w:val="superscript"/>
        </w:rPr>
      </w:pPr>
    </w:p>
    <w:p w:rsidR="00336336" w:rsidRPr="00377D98" w:rsidRDefault="00336336" w:rsidP="006D4600">
      <w:pPr>
        <w:pStyle w:val="Cmsor3"/>
        <w:numPr>
          <w:ilvl w:val="0"/>
          <w:numId w:val="8"/>
        </w:numPr>
        <w:spacing w:before="120" w:after="0" w:line="240" w:lineRule="auto"/>
        <w:jc w:val="both"/>
      </w:pPr>
      <w:bookmarkStart w:id="27" w:name="_Toc507140626"/>
      <w:r w:rsidRPr="004D54F7">
        <w:t>Kiegészítő tájékoztatás</w:t>
      </w:r>
      <w:bookmarkEnd w:id="27"/>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xml:space="preserve">. </w:t>
      </w:r>
      <w:r w:rsidRPr="00227C64">
        <w:rPr>
          <w:rFonts w:ascii="Times New Roman" w:hAnsi="Times New Roman"/>
          <w:b/>
          <w:i/>
        </w:rPr>
        <w:t>(A kérdéseket e-mail-ben, szerkeszthető formátumban (pl.: .</w:t>
      </w:r>
      <w:proofErr w:type="spellStart"/>
      <w:r w:rsidRPr="00227C64">
        <w:rPr>
          <w:rFonts w:ascii="Times New Roman" w:hAnsi="Times New Roman"/>
          <w:b/>
          <w:i/>
        </w:rPr>
        <w:t>doc</w:t>
      </w:r>
      <w:proofErr w:type="spellEnd"/>
      <w:r w:rsidRPr="00227C64">
        <w:rPr>
          <w:rFonts w:ascii="Times New Roman" w:hAnsi="Times New Roman"/>
          <w:b/>
          <w:i/>
        </w:rPr>
        <w:t>/egyéb Word-formátum) is szükséges megküldeni.)</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jánlatkérő nem tudja határidőben megadni, vagy a kiegészítő tájékoztatással egyidejűleg a Közbeszerzési Dokumentumokat módosítja, a Kbt. 52. § (4) bekezdésében foglaltakat is értelemszerűen alkalmazza.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tájékoztatás(ok)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rsidR="00561D72" w:rsidRPr="004D54F7" w:rsidRDefault="00561D72" w:rsidP="00377D98">
      <w:pPr>
        <w:spacing w:before="120" w:after="0" w:line="240" w:lineRule="auto"/>
        <w:jc w:val="both"/>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rsidR="00336336" w:rsidRPr="00377D98" w:rsidRDefault="00336336" w:rsidP="006D4600">
      <w:pPr>
        <w:pStyle w:val="Cmsor3"/>
        <w:numPr>
          <w:ilvl w:val="0"/>
          <w:numId w:val="8"/>
        </w:numPr>
        <w:spacing w:before="120" w:after="0" w:line="240" w:lineRule="auto"/>
        <w:jc w:val="both"/>
      </w:pPr>
      <w:bookmarkStart w:id="28" w:name="_Toc507140627"/>
      <w:r w:rsidRPr="004D54F7">
        <w:t xml:space="preserve">Közös </w:t>
      </w:r>
      <w:r w:rsidR="007E314B">
        <w:t>ajánlattételre</w:t>
      </w:r>
      <w:r w:rsidRPr="004D54F7">
        <w:t xml:space="preserve"> vonatkozó szabályok</w:t>
      </w:r>
      <w:bookmarkEnd w:id="28"/>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rsidR="007E314B" w:rsidRPr="00F642EC" w:rsidRDefault="007E314B"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rsidR="00336336" w:rsidRDefault="00336336" w:rsidP="00377D98">
      <w:pPr>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rsidR="00336336" w:rsidRPr="00377D98" w:rsidRDefault="00336336" w:rsidP="006D4600">
      <w:pPr>
        <w:pStyle w:val="Cmsor3"/>
        <w:numPr>
          <w:ilvl w:val="0"/>
          <w:numId w:val="8"/>
        </w:numPr>
        <w:spacing w:before="120" w:after="0" w:line="240" w:lineRule="auto"/>
        <w:jc w:val="both"/>
      </w:pPr>
      <w:bookmarkStart w:id="29" w:name="_Toc507140628"/>
      <w:r w:rsidRPr="004D54F7">
        <w:t>A</w:t>
      </w:r>
      <w:r w:rsidR="00FC0856">
        <w:t>z ajánlattétel</w:t>
      </w:r>
      <w:r w:rsidRPr="004D54F7">
        <w:t xml:space="preserve"> költsége</w:t>
      </w:r>
      <w:bookmarkEnd w:id="29"/>
    </w:p>
    <w:p w:rsidR="00FC0856" w:rsidRPr="00F642EC" w:rsidRDefault="00FC0856"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rsidR="00FC0856" w:rsidRDefault="00FC0856" w:rsidP="00377D98">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rsidR="00FC0856" w:rsidRPr="00F642EC" w:rsidRDefault="00FC0856" w:rsidP="00377D98">
      <w:pPr>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rsidR="00FC0856" w:rsidRPr="00F642EC" w:rsidRDefault="00FC0856"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rsidR="00336336" w:rsidRPr="00377D98" w:rsidRDefault="00FC0856" w:rsidP="006D4600">
      <w:pPr>
        <w:pStyle w:val="Cmsor3"/>
        <w:numPr>
          <w:ilvl w:val="0"/>
          <w:numId w:val="8"/>
        </w:numPr>
        <w:spacing w:before="120" w:after="0" w:line="240" w:lineRule="auto"/>
        <w:jc w:val="both"/>
      </w:pPr>
      <w:bookmarkStart w:id="30" w:name="_Toc468455027"/>
      <w:bookmarkStart w:id="31" w:name="_Toc468456820"/>
      <w:bookmarkStart w:id="32" w:name="_Toc468459411"/>
      <w:bookmarkStart w:id="33" w:name="_Toc468460379"/>
      <w:bookmarkStart w:id="34" w:name="_Toc468455028"/>
      <w:bookmarkStart w:id="35" w:name="_Toc468456821"/>
      <w:bookmarkStart w:id="36" w:name="_Toc468459412"/>
      <w:bookmarkStart w:id="37" w:name="_Toc468460380"/>
      <w:bookmarkStart w:id="38" w:name="_Toc468455033"/>
      <w:bookmarkStart w:id="39" w:name="_Toc468456826"/>
      <w:bookmarkStart w:id="40" w:name="_Toc468459417"/>
      <w:bookmarkStart w:id="41" w:name="_Toc468460385"/>
      <w:bookmarkStart w:id="42" w:name="_Toc468455034"/>
      <w:bookmarkStart w:id="43" w:name="_Toc468456827"/>
      <w:bookmarkStart w:id="44" w:name="_Toc468459418"/>
      <w:bookmarkStart w:id="45" w:name="_Toc468460386"/>
      <w:bookmarkStart w:id="46" w:name="_Toc468455035"/>
      <w:bookmarkStart w:id="47" w:name="_Toc468456828"/>
      <w:bookmarkStart w:id="48" w:name="_Toc468459419"/>
      <w:bookmarkStart w:id="49" w:name="_Toc468460387"/>
      <w:bookmarkStart w:id="50" w:name="_Toc468455036"/>
      <w:bookmarkStart w:id="51" w:name="_Toc468456829"/>
      <w:bookmarkStart w:id="52" w:name="_Toc468459420"/>
      <w:bookmarkStart w:id="53" w:name="_Toc468460388"/>
      <w:bookmarkStart w:id="54" w:name="_Toc468455038"/>
      <w:bookmarkStart w:id="55" w:name="_Toc468456831"/>
      <w:bookmarkStart w:id="56" w:name="_Toc468459422"/>
      <w:bookmarkStart w:id="57" w:name="_Toc468460390"/>
      <w:bookmarkStart w:id="58" w:name="_Toc468455039"/>
      <w:bookmarkStart w:id="59" w:name="_Toc468456832"/>
      <w:bookmarkStart w:id="60" w:name="_Toc468459423"/>
      <w:bookmarkStart w:id="61" w:name="_Toc468460391"/>
      <w:bookmarkStart w:id="62" w:name="_Toc5071406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2"/>
    </w:p>
    <w:p w:rsidR="00336336" w:rsidRDefault="00FC0856" w:rsidP="00377D98">
      <w:pPr>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 .</w:t>
      </w:r>
      <w:proofErr w:type="spellStart"/>
      <w:r w:rsidR="00336336" w:rsidRPr="004D54F7">
        <w:rPr>
          <w:rFonts w:ascii="Times New Roman" w:hAnsi="Times New Roman"/>
        </w:rPr>
        <w:t>pdf</w:t>
      </w:r>
      <w:proofErr w:type="spell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rsidR="00336336" w:rsidRPr="004D54F7" w:rsidRDefault="00FC0856" w:rsidP="00377D98">
      <w:pPr>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rsidR="00336336" w:rsidRDefault="00336336" w:rsidP="00EA64DD">
      <w:pPr>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r w:rsidR="00F10595">
        <w:rPr>
          <w:rFonts w:ascii="Times New Roman" w:hAnsi="Times New Roman"/>
          <w:b/>
        </w:rPr>
        <w:t>.</w:t>
      </w:r>
    </w:p>
    <w:p w:rsidR="00FC0856" w:rsidRPr="00F642EC" w:rsidRDefault="00FC0856" w:rsidP="00EA64DD">
      <w:pPr>
        <w:spacing w:before="120" w:after="0" w:line="240" w:lineRule="auto"/>
        <w:ind w:left="993" w:hanging="993"/>
        <w:jc w:val="both"/>
        <w:rPr>
          <w:rFonts w:ascii="Times New Roman" w:hAnsi="Times New Roman"/>
          <w:b/>
        </w:rPr>
      </w:pPr>
      <w:r>
        <w:rPr>
          <w:rFonts w:ascii="Times New Roman" w:hAnsi="Times New Roman"/>
        </w:rPr>
        <w:tab/>
      </w:r>
      <w:r w:rsidRPr="00F642EC">
        <w:rPr>
          <w:rFonts w:ascii="Times New Roman" w:hAnsi="Times New Roman"/>
          <w:b/>
        </w:rPr>
        <w:t>Az ajánlattételi határidő lejártát megelőző 15 percben a bontás helyszíneként megadott tárgyaló.</w:t>
      </w:r>
    </w:p>
    <w:p w:rsidR="00336336" w:rsidRPr="004D54F7" w:rsidRDefault="00336336" w:rsidP="00EA64DD">
      <w:pPr>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F10595">
        <w:rPr>
          <w:rFonts w:ascii="Times New Roman" w:hAnsi="Times New Roman"/>
        </w:rPr>
        <w:t xml:space="preserve"> </w:t>
      </w:r>
      <w:r w:rsidR="00B51EC0">
        <w:rPr>
          <w:rFonts w:ascii="Times New Roman" w:hAnsi="Times New Roman"/>
        </w:rPr>
        <w:t>dr. Mester András</w:t>
      </w:r>
    </w:p>
    <w:p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p>
    <w:p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4C5F89" w:rsidRPr="004C5F89">
        <w:rPr>
          <w:rFonts w:ascii="Times New Roman" w:hAnsi="Times New Roman"/>
          <w:b/>
          <w:i/>
          <w:color w:val="000000"/>
          <w:lang w:eastAsia="hu-HU"/>
        </w:rPr>
        <w:t>IC+ 70 sorozatgyártás projekt – Központi diagnosztikai rendszer 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2B2FB4">
        <w:rPr>
          <w:rFonts w:ascii="Times New Roman" w:hAnsi="Times New Roman"/>
          <w:b/>
          <w:i/>
          <w:color w:val="000000"/>
          <w:lang w:eastAsia="hu-HU"/>
        </w:rPr>
        <w:t>Határidő (</w:t>
      </w:r>
      <w:r w:rsidR="00F453CC" w:rsidRPr="002B2FB4">
        <w:rPr>
          <w:rFonts w:ascii="Times New Roman" w:hAnsi="Times New Roman"/>
          <w:b/>
          <w:i/>
          <w:color w:val="000000"/>
          <w:lang w:eastAsia="hu-HU"/>
        </w:rPr>
        <w:t>2018</w:t>
      </w:r>
      <w:r w:rsidR="00961F56" w:rsidRPr="002B2FB4">
        <w:rPr>
          <w:rFonts w:ascii="Times New Roman" w:hAnsi="Times New Roman"/>
          <w:b/>
          <w:i/>
          <w:color w:val="000000"/>
          <w:lang w:eastAsia="hu-HU"/>
        </w:rPr>
        <w:t xml:space="preserve">. </w:t>
      </w:r>
      <w:r w:rsidR="002B2FB4" w:rsidRPr="002B2FB4">
        <w:rPr>
          <w:rFonts w:ascii="Times New Roman" w:hAnsi="Times New Roman"/>
          <w:b/>
          <w:i/>
          <w:color w:val="000000"/>
          <w:lang w:eastAsia="hu-HU"/>
        </w:rPr>
        <w:t>április</w:t>
      </w:r>
      <w:r w:rsidR="00F453CC" w:rsidRPr="002B2FB4">
        <w:rPr>
          <w:rFonts w:ascii="Times New Roman" w:hAnsi="Times New Roman"/>
          <w:b/>
          <w:i/>
          <w:color w:val="000000"/>
          <w:lang w:eastAsia="hu-HU"/>
        </w:rPr>
        <w:t xml:space="preserve"> </w:t>
      </w:r>
      <w:r w:rsidR="002B2FB4" w:rsidRPr="002B2FB4">
        <w:rPr>
          <w:rFonts w:ascii="Times New Roman" w:hAnsi="Times New Roman"/>
          <w:b/>
          <w:i/>
          <w:color w:val="000000"/>
          <w:lang w:eastAsia="hu-HU"/>
        </w:rPr>
        <w:t>05.</w:t>
      </w:r>
      <w:r w:rsidR="00546E76" w:rsidRPr="002B2FB4">
        <w:rPr>
          <w:rFonts w:ascii="Times New Roman" w:hAnsi="Times New Roman"/>
          <w:b/>
          <w:i/>
          <w:color w:val="000000"/>
          <w:lang w:eastAsia="hu-HU"/>
        </w:rPr>
        <w:t xml:space="preserve"> </w:t>
      </w:r>
      <w:r w:rsidR="002B2FB4" w:rsidRPr="002B2FB4">
        <w:rPr>
          <w:rFonts w:ascii="Times New Roman" w:hAnsi="Times New Roman"/>
          <w:b/>
          <w:i/>
          <w:color w:val="000000"/>
          <w:lang w:eastAsia="hu-HU"/>
        </w:rPr>
        <w:t>11:</w:t>
      </w:r>
      <w:r w:rsidR="00A818B9" w:rsidRPr="002B2FB4">
        <w:rPr>
          <w:rFonts w:ascii="Times New Roman" w:hAnsi="Times New Roman"/>
          <w:b/>
          <w:i/>
          <w:color w:val="000000"/>
          <w:lang w:eastAsia="hu-HU"/>
        </w:rPr>
        <w:t xml:space="preserve">00 </w:t>
      </w:r>
      <w:r w:rsidR="00546E76" w:rsidRPr="002B2FB4">
        <w:rPr>
          <w:rFonts w:ascii="Times New Roman" w:hAnsi="Times New Roman"/>
          <w:b/>
          <w:i/>
          <w:color w:val="000000"/>
          <w:lang w:eastAsia="hu-HU"/>
        </w:rPr>
        <w:t>óra</w:t>
      </w:r>
      <w:r w:rsidR="00961F56" w:rsidRPr="002B2FB4">
        <w:rPr>
          <w:rFonts w:ascii="Times New Roman" w:hAnsi="Times New Roman"/>
          <w:b/>
          <w:i/>
          <w:color w:val="000000"/>
          <w:lang w:eastAsia="hu-HU"/>
        </w:rPr>
        <w:t>) előtt nem bontható fel!”</w:t>
      </w:r>
      <w:r w:rsidRPr="002B2FB4">
        <w:rPr>
          <w:rFonts w:ascii="Times New Roman" w:hAnsi="Times New Roman"/>
        </w:rPr>
        <w:t xml:space="preserve"> feliratot kell feltüntetni</w:t>
      </w:r>
      <w:r w:rsidR="00BA5129" w:rsidRPr="002B2FB4">
        <w:rPr>
          <w:rFonts w:ascii="Times New Roman" w:hAnsi="Times New Roman"/>
        </w:rPr>
        <w:t>!</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eredeti példányát állagsérelem nélkül nem szétbontható módon, lapozhatóan kell összefűzni,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jánlattevő cégjegyzésre jogosultjának, vagy a vezető tisztségviselő által erre meghatalmazott személy(</w:t>
      </w:r>
      <w:proofErr w:type="spellStart"/>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emiatt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rsidR="00223A51" w:rsidRPr="00BF4E8D" w:rsidRDefault="00223A51" w:rsidP="00F642EC">
      <w:pPr>
        <w:spacing w:before="120" w:after="0" w:line="240" w:lineRule="auto"/>
        <w:jc w:val="both"/>
        <w:rPr>
          <w:rFonts w:ascii="Times New Roman" w:hAnsi="Times New Roman"/>
          <w:u w:val="single"/>
        </w:rPr>
      </w:pPr>
      <w:r w:rsidRPr="00BF4E8D">
        <w:rPr>
          <w:rFonts w:ascii="Times New Roman" w:hAnsi="Times New Roman"/>
          <w:u w:val="single"/>
        </w:rPr>
        <w:t xml:space="preserve">Az ajánlatok bontását megelőzően </w:t>
      </w:r>
      <w:r w:rsidR="00340FFA">
        <w:rPr>
          <w:rFonts w:ascii="Times New Roman" w:hAnsi="Times New Roman"/>
          <w:u w:val="single"/>
        </w:rPr>
        <w:t>A</w:t>
      </w:r>
      <w:r w:rsidR="00BB72A8">
        <w:rPr>
          <w:rFonts w:ascii="Times New Roman" w:hAnsi="Times New Roman"/>
          <w:u w:val="single"/>
        </w:rPr>
        <w:t xml:space="preserve">jánlatkérő </w:t>
      </w:r>
      <w:r w:rsidRPr="00BF4E8D">
        <w:rPr>
          <w:rFonts w:ascii="Times New Roman" w:hAnsi="Times New Roman"/>
          <w:u w:val="single"/>
        </w:rPr>
        <w:t>ismerteti a szerződés teljesítéséhez rendelkezésre álló anyagi fedezet összegét.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1842A7" w:rsidRDefault="001842A7" w:rsidP="006D4600">
      <w:pPr>
        <w:pStyle w:val="Cmsor3"/>
        <w:numPr>
          <w:ilvl w:val="0"/>
          <w:numId w:val="8"/>
        </w:numPr>
        <w:spacing w:before="120" w:after="0" w:line="240" w:lineRule="auto"/>
        <w:jc w:val="both"/>
      </w:pPr>
      <w:bookmarkStart w:id="63" w:name="_Toc468455044"/>
      <w:bookmarkStart w:id="64" w:name="_Toc468456837"/>
      <w:bookmarkStart w:id="65" w:name="_Toc468459428"/>
      <w:bookmarkStart w:id="66" w:name="_Toc468460396"/>
      <w:bookmarkStart w:id="67" w:name="_Toc468455045"/>
      <w:bookmarkStart w:id="68" w:name="_Toc468456838"/>
      <w:bookmarkStart w:id="69" w:name="_Toc468459429"/>
      <w:bookmarkStart w:id="70" w:name="_Toc468460397"/>
      <w:bookmarkStart w:id="71" w:name="_Toc507140630"/>
      <w:bookmarkEnd w:id="63"/>
      <w:bookmarkEnd w:id="64"/>
      <w:bookmarkEnd w:id="65"/>
      <w:bookmarkEnd w:id="66"/>
      <w:bookmarkEnd w:id="67"/>
      <w:bookmarkEnd w:id="68"/>
      <w:bookmarkEnd w:id="69"/>
      <w:bookmarkEnd w:id="70"/>
      <w:r>
        <w:t>A</w:t>
      </w:r>
      <w:r w:rsidR="00223A51">
        <w:t>z ajánlattétel</w:t>
      </w:r>
      <w:r>
        <w:t xml:space="preserve"> nyelve</w:t>
      </w:r>
      <w:bookmarkEnd w:id="71"/>
    </w:p>
    <w:p w:rsidR="00223A51" w:rsidRPr="00F642EC" w:rsidRDefault="00223A51" w:rsidP="00F642EC">
      <w:pPr>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rsidR="001842A7" w:rsidRDefault="001842A7" w:rsidP="006D4600">
      <w:pPr>
        <w:pStyle w:val="Cmsor3"/>
        <w:numPr>
          <w:ilvl w:val="0"/>
          <w:numId w:val="8"/>
        </w:numPr>
        <w:spacing w:before="120" w:after="0" w:line="240" w:lineRule="auto"/>
        <w:jc w:val="both"/>
      </w:pPr>
      <w:bookmarkStart w:id="72" w:name="_Toc468455048"/>
      <w:bookmarkStart w:id="73" w:name="_Toc468456841"/>
      <w:bookmarkStart w:id="74" w:name="_Toc468459432"/>
      <w:bookmarkStart w:id="75" w:name="_Toc468460400"/>
      <w:bookmarkStart w:id="76" w:name="_Toc507140631"/>
      <w:bookmarkEnd w:id="72"/>
      <w:bookmarkEnd w:id="73"/>
      <w:bookmarkEnd w:id="74"/>
      <w:bookmarkEnd w:id="75"/>
      <w:r>
        <w:t>Üzleti titok</w:t>
      </w:r>
      <w:bookmarkEnd w:id="76"/>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ezáltal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B3214"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rsidR="002B3214" w:rsidRPr="00F642EC" w:rsidRDefault="002B3214" w:rsidP="00F642EC">
      <w:pPr>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rsidR="001842A7" w:rsidRDefault="001842A7" w:rsidP="00EE6EF5">
      <w:pPr>
        <w:pStyle w:val="Cmsor3"/>
        <w:numPr>
          <w:ilvl w:val="0"/>
          <w:numId w:val="8"/>
        </w:numPr>
        <w:spacing w:before="120" w:after="0" w:line="240" w:lineRule="auto"/>
        <w:jc w:val="both"/>
      </w:pPr>
      <w:bookmarkStart w:id="77" w:name="_Toc468455051"/>
      <w:bookmarkStart w:id="78" w:name="_Toc468456844"/>
      <w:bookmarkStart w:id="79" w:name="_Toc468459435"/>
      <w:bookmarkStart w:id="80" w:name="_Toc468460403"/>
      <w:bookmarkStart w:id="81" w:name="_Toc468455052"/>
      <w:bookmarkStart w:id="82" w:name="_Toc468456845"/>
      <w:bookmarkStart w:id="83" w:name="_Toc468459436"/>
      <w:bookmarkStart w:id="84" w:name="_Toc468460404"/>
      <w:bookmarkStart w:id="85" w:name="_Toc507140632"/>
      <w:bookmarkEnd w:id="77"/>
      <w:bookmarkEnd w:id="78"/>
      <w:bookmarkEnd w:id="79"/>
      <w:bookmarkEnd w:id="80"/>
      <w:bookmarkEnd w:id="81"/>
      <w:bookmarkEnd w:id="82"/>
      <w:bookmarkEnd w:id="83"/>
      <w:bookmarkEnd w:id="84"/>
      <w:r>
        <w:t>Kapacitást nyújtó szervezet igénybe vétele</w:t>
      </w:r>
      <w:bookmarkEnd w:id="85"/>
    </w:p>
    <w:p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
    <w:p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4F71" w:rsidRPr="00F642EC" w:rsidRDefault="00F74F71"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1842A7" w:rsidRPr="00F95CEB" w:rsidRDefault="001842A7" w:rsidP="00EE6EF5">
      <w:pPr>
        <w:widowControl w:val="0"/>
        <w:autoSpaceDE w:val="0"/>
        <w:autoSpaceDN w:val="0"/>
        <w:adjustRightInd w:val="0"/>
        <w:spacing w:before="120" w:after="0"/>
        <w:ind w:left="399"/>
        <w:jc w:val="both"/>
        <w:rPr>
          <w:rFonts w:ascii="Times New Roman" w:hAnsi="Times New Roman"/>
          <w:color w:val="000000"/>
          <w:lang w:eastAsia="hu-HU"/>
        </w:rPr>
      </w:pPr>
      <w:r w:rsidRPr="00F95CEB">
        <w:rPr>
          <w:rFonts w:ascii="Times New Roman" w:hAnsi="Times New Roman"/>
          <w:color w:val="000000"/>
          <w:lang w:eastAsia="hu-HU"/>
        </w:rPr>
        <w:t>amennyiben az adott alkalmassági követelmény tekintetében releváns a Kbt. 65. § (9) bekezdése, ebben az esetben</w:t>
      </w:r>
      <w:r>
        <w:rPr>
          <w:rFonts w:ascii="Times New Roman" w:hAnsi="Times New Roman"/>
          <w:color w:val="000000"/>
          <w:lang w:eastAsia="hu-HU"/>
        </w:rPr>
        <w:t>:</w:t>
      </w:r>
    </w:p>
    <w:p w:rsidR="00962F99" w:rsidRPr="00962F99" w:rsidRDefault="00962F99" w:rsidP="00962F99">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962F99">
        <w:rPr>
          <w:rFonts w:ascii="Times New Roman" w:hAnsi="Times New Roman"/>
          <w:color w:val="000000"/>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rsidR="00962F99" w:rsidRPr="00962F99" w:rsidRDefault="00962F99" w:rsidP="00962F99">
      <w:pPr>
        <w:widowControl w:val="0"/>
        <w:autoSpaceDE w:val="0"/>
        <w:autoSpaceDN w:val="0"/>
        <w:adjustRightInd w:val="0"/>
        <w:spacing w:before="20" w:after="0"/>
        <w:ind w:left="399"/>
        <w:jc w:val="both"/>
        <w:rPr>
          <w:rFonts w:ascii="Times New Roman" w:hAnsi="Times New Roman"/>
          <w:color w:val="000000"/>
          <w:lang w:eastAsia="hu-HU"/>
        </w:rPr>
      </w:pPr>
    </w:p>
    <w:p w:rsidR="00962F99" w:rsidRPr="00962F99" w:rsidRDefault="00962F99" w:rsidP="00962F99">
      <w:pPr>
        <w:widowControl w:val="0"/>
        <w:autoSpaceDE w:val="0"/>
        <w:autoSpaceDN w:val="0"/>
        <w:adjustRightInd w:val="0"/>
        <w:jc w:val="both"/>
        <w:rPr>
          <w:rFonts w:ascii="Times New Roman" w:eastAsia="Times New Roman" w:hAnsi="Times New Roman"/>
          <w:lang w:eastAsia="hu-HU"/>
        </w:rPr>
      </w:pPr>
      <w:r w:rsidRPr="00962F99">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rsidR="00BA5129" w:rsidRPr="00BF4E8D" w:rsidRDefault="00BA5129" w:rsidP="00BF4E8D">
      <w:pPr>
        <w:pStyle w:val="Cmsor3"/>
        <w:numPr>
          <w:ilvl w:val="0"/>
          <w:numId w:val="8"/>
        </w:numPr>
        <w:spacing w:before="120" w:after="0" w:line="240" w:lineRule="auto"/>
        <w:jc w:val="both"/>
      </w:pPr>
      <w:bookmarkStart w:id="86" w:name="_Toc507140633"/>
      <w:r w:rsidRPr="00BF4E8D">
        <w:t>Az Egységes Európai Közbeszerzési Dokumentumban az alkalmassági követelményeknek való megfelelés előzetes igazolása során megadni kért információk az egyes alkalmassági követelmények tekintetében:</w:t>
      </w:r>
      <w:bookmarkEnd w:id="86"/>
    </w:p>
    <w:p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 xml:space="preserve">felhívás III.1.2) pont P/1. követelmény: </w:t>
      </w:r>
    </w:p>
    <w:p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BA5129" w:rsidRPr="00BF4E8D" w:rsidRDefault="00E42B68" w:rsidP="00BF4E8D">
      <w:pPr>
        <w:pStyle w:val="Listaszerbekezds"/>
        <w:numPr>
          <w:ilvl w:val="0"/>
          <w:numId w:val="73"/>
        </w:numPr>
        <w:spacing w:before="120" w:line="240" w:lineRule="auto"/>
        <w:ind w:left="714" w:hanging="357"/>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rsidR="00BA5129" w:rsidRPr="00BF4E8D" w:rsidRDefault="00BA5129" w:rsidP="00BF4E8D">
      <w:pPr>
        <w:pStyle w:val="Listaszerbekezds"/>
        <w:numPr>
          <w:ilvl w:val="0"/>
          <w:numId w:val="73"/>
        </w:numPr>
        <w:spacing w:before="120" w:line="240" w:lineRule="auto"/>
        <w:ind w:left="714" w:hanging="357"/>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rsidR="00BA5129" w:rsidRPr="00BF4E8D" w:rsidRDefault="00E42B68" w:rsidP="00BF4E8D">
      <w:pPr>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 M/1. követelmény:</w:t>
      </w:r>
    </w:p>
    <w:p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BA5129" w:rsidRPr="00BF4E8D" w:rsidRDefault="00BA5129" w:rsidP="00BF4E8D">
      <w:pPr>
        <w:pStyle w:val="Listaszerbekezds"/>
        <w:numPr>
          <w:ilvl w:val="0"/>
          <w:numId w:val="74"/>
        </w:numPr>
        <w:spacing w:before="120" w:line="240" w:lineRule="auto"/>
        <w:ind w:left="714" w:hanging="357"/>
        <w:rPr>
          <w:i/>
          <w:sz w:val="22"/>
        </w:rPr>
      </w:pPr>
      <w:r w:rsidRPr="00BF4E8D">
        <w:rPr>
          <w:sz w:val="22"/>
        </w:rPr>
        <w:t xml:space="preserve">a „Leírás” oszlopban: a szállítás tárgyának ismertetése </w:t>
      </w:r>
      <w:r w:rsidRPr="00BF4E8D">
        <w:rPr>
          <w:i/>
          <w:sz w:val="22"/>
        </w:rPr>
        <w:t>(olyan részletezettséggel, hogy abból az előírt alkalmassági feltételnek történő megfelelés egyértelműen megállapítható legyen)</w:t>
      </w:r>
      <w:r w:rsidRPr="00BF4E8D">
        <w:rPr>
          <w:sz w:val="22"/>
        </w:rPr>
        <w:t xml:space="preserve">, valamint nyilatkozat arra, hogy a teljesítés az előírásoknak és a szerződésnek megfelelően történt-e” </w:t>
      </w:r>
      <w:r w:rsidRPr="00BF4E8D">
        <w:rPr>
          <w:i/>
          <w:sz w:val="22"/>
        </w:rPr>
        <w:t xml:space="preserve">(A leírásból egyértelműen derüljön ki, hogy a referencia tárgya </w:t>
      </w:r>
      <w:r w:rsidRPr="00BF4E8D">
        <w:rPr>
          <w:b/>
          <w:i/>
          <w:sz w:val="22"/>
          <w:u w:val="single"/>
        </w:rPr>
        <w:t>szállítás</w:t>
      </w:r>
      <w:r w:rsidRPr="00BF4E8D">
        <w:rPr>
          <w:i/>
          <w:sz w:val="22"/>
        </w:rPr>
        <w:t xml:space="preserve"> volt.);</w:t>
      </w:r>
    </w:p>
    <w:p w:rsidR="00BA5129" w:rsidRPr="00BF4E8D" w:rsidRDefault="00BA5129" w:rsidP="00317DBC">
      <w:pPr>
        <w:pStyle w:val="Listaszerbekezds"/>
        <w:numPr>
          <w:ilvl w:val="0"/>
          <w:numId w:val="74"/>
        </w:numPr>
        <w:spacing w:before="120" w:line="240" w:lineRule="auto"/>
        <w:rPr>
          <w:sz w:val="22"/>
        </w:rPr>
      </w:pPr>
      <w:r w:rsidRPr="00BF4E8D">
        <w:rPr>
          <w:sz w:val="22"/>
        </w:rPr>
        <w:t>az „összegek” oszl</w:t>
      </w:r>
      <w:r w:rsidR="0084748C" w:rsidRPr="00BF4E8D">
        <w:rPr>
          <w:sz w:val="22"/>
        </w:rPr>
        <w:t xml:space="preserve">opban: </w:t>
      </w:r>
      <w:r w:rsidR="00317DBC" w:rsidRPr="00317DBC">
        <w:rPr>
          <w:sz w:val="24"/>
          <w:szCs w:val="24"/>
        </w:rPr>
        <w:t xml:space="preserve">a </w:t>
      </w:r>
      <w:r w:rsidR="00317DBC">
        <w:rPr>
          <w:sz w:val="24"/>
          <w:szCs w:val="24"/>
        </w:rPr>
        <w:t xml:space="preserve">teljesített </w:t>
      </w:r>
      <w:r w:rsidR="00317DBC" w:rsidRPr="00317DBC">
        <w:rPr>
          <w:sz w:val="24"/>
          <w:szCs w:val="24"/>
        </w:rPr>
        <w:t>referencia szerinti szállítás –</w:t>
      </w:r>
      <w:r w:rsidR="00317DBC">
        <w:rPr>
          <w:sz w:val="24"/>
          <w:szCs w:val="24"/>
        </w:rPr>
        <w:t xml:space="preserve"> </w:t>
      </w:r>
      <w:r w:rsidR="00317DBC" w:rsidRPr="00317DBC">
        <w:rPr>
          <w:sz w:val="24"/>
          <w:szCs w:val="24"/>
        </w:rPr>
        <w:t>alkalmassági követelmény szerinti – mennyiségi adata (saját teljesítés mértéke a vizsgált időszak vonatkozásában)</w:t>
      </w:r>
      <w:r w:rsidR="007B79A3" w:rsidRPr="00077119">
        <w:rPr>
          <w:sz w:val="24"/>
          <w:szCs w:val="24"/>
        </w:rPr>
        <w:t>)</w:t>
      </w:r>
      <w:r w:rsidR="007B79A3">
        <w:rPr>
          <w:sz w:val="24"/>
          <w:szCs w:val="24"/>
        </w:rPr>
        <w:t>;</w:t>
      </w:r>
    </w:p>
    <w:p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 xml:space="preserve">a „dátumok” oszlopban: a referencia </w:t>
      </w:r>
      <w:r w:rsidRPr="00BF4E8D">
        <w:rPr>
          <w:b/>
          <w:sz w:val="22"/>
          <w:u w:val="single"/>
        </w:rPr>
        <w:t>teljesítésének kezdő és befejező</w:t>
      </w:r>
      <w:r w:rsidRPr="00BF4E8D">
        <w:rPr>
          <w:sz w:val="22"/>
        </w:rPr>
        <w:t xml:space="preserve"> időpontja </w:t>
      </w:r>
      <w:r w:rsidRPr="00BF4E8D">
        <w:rPr>
          <w:i/>
          <w:sz w:val="22"/>
        </w:rPr>
        <w:t>(év, hónap, nap pontossággal)</w:t>
      </w:r>
      <w:r w:rsidRPr="00BF4E8D">
        <w:rPr>
          <w:sz w:val="22"/>
        </w:rPr>
        <w:t>;</w:t>
      </w:r>
    </w:p>
    <w:p w:rsidR="00BA5129" w:rsidRDefault="00BA5129" w:rsidP="00BF4E8D">
      <w:pPr>
        <w:pStyle w:val="Listaszerbekezds"/>
        <w:numPr>
          <w:ilvl w:val="0"/>
          <w:numId w:val="74"/>
        </w:numPr>
        <w:spacing w:before="120" w:line="240" w:lineRule="auto"/>
        <w:ind w:left="714" w:hanging="357"/>
        <w:rPr>
          <w:sz w:val="22"/>
        </w:rPr>
      </w:pPr>
      <w:r w:rsidRPr="00BF4E8D">
        <w:rPr>
          <w:sz w:val="22"/>
        </w:rPr>
        <w:t>a „megrendelők” oszlopban: a szerződést kötő másik fél megnevezése.</w:t>
      </w:r>
    </w:p>
    <w:p w:rsidR="00442626" w:rsidRPr="00BF4E8D" w:rsidRDefault="00442626" w:rsidP="00442626">
      <w:pPr>
        <w:pStyle w:val="Listaszerbekezds"/>
        <w:spacing w:before="120" w:line="240" w:lineRule="auto"/>
        <w:ind w:left="714"/>
        <w:rPr>
          <w:sz w:val="22"/>
        </w:rPr>
      </w:pPr>
    </w:p>
    <w:p w:rsidR="00336336" w:rsidRPr="00377D98" w:rsidRDefault="00336336" w:rsidP="00BF4E8D">
      <w:pPr>
        <w:pStyle w:val="Cmsor3"/>
        <w:numPr>
          <w:ilvl w:val="0"/>
          <w:numId w:val="8"/>
        </w:numPr>
        <w:spacing w:before="120" w:after="0" w:line="240" w:lineRule="auto"/>
        <w:jc w:val="both"/>
      </w:pPr>
      <w:bookmarkStart w:id="87" w:name="_Toc507140634"/>
      <w:r w:rsidRPr="004D54F7">
        <w:t>A</w:t>
      </w:r>
      <w:r w:rsidR="00F74F71">
        <w:t>z ajánlatok</w:t>
      </w:r>
      <w:r w:rsidRPr="004D54F7">
        <w:t xml:space="preserve"> </w:t>
      </w:r>
      <w:r>
        <w:t>bírálata</w:t>
      </w:r>
      <w:bookmarkEnd w:id="87"/>
    </w:p>
    <w:p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w:t>
      </w:r>
      <w:r w:rsidR="00356A7A">
        <w:rPr>
          <w:rFonts w:ascii="Times New Roman" w:hAnsi="Times New Roman"/>
          <w:b/>
        </w:rPr>
        <w:t>z ajánlati árat a jelen</w:t>
      </w:r>
      <w:r w:rsidRPr="0052300D">
        <w:rPr>
          <w:rFonts w:ascii="Times New Roman" w:hAnsi="Times New Roman"/>
          <w:b/>
        </w:rPr>
        <w:t xml:space="preserve"> </w:t>
      </w:r>
      <w:r w:rsidR="00356A7A">
        <w:rPr>
          <w:rFonts w:ascii="Times New Roman" w:hAnsi="Times New Roman"/>
          <w:b/>
        </w:rPr>
        <w:t>Közbeszerzési Dokumentumokban szereplő, a Felolvasólap elválaszthatatlan mellékletét képező</w:t>
      </w:r>
      <w:r w:rsidR="00BF4E8D">
        <w:rPr>
          <w:rFonts w:ascii="Times New Roman" w:hAnsi="Times New Roman"/>
          <w:b/>
        </w:rPr>
        <w:t>,</w:t>
      </w:r>
      <w:r w:rsidR="00356A7A">
        <w:rPr>
          <w:rFonts w:ascii="Times New Roman" w:hAnsi="Times New Roman"/>
          <w:b/>
        </w:rPr>
        <w:t xml:space="preserve"> </w:t>
      </w:r>
      <w:r w:rsidR="00BF4E8D">
        <w:rPr>
          <w:rFonts w:ascii="Times New Roman" w:hAnsi="Times New Roman"/>
          <w:b/>
        </w:rPr>
        <w:t>a táblázatban található kiegészítő-magyarázó információk figyelembe</w:t>
      </w:r>
      <w:r w:rsidR="00BF4E8D" w:rsidRPr="0052300D">
        <w:rPr>
          <w:rFonts w:ascii="Times New Roman" w:hAnsi="Times New Roman"/>
          <w:b/>
        </w:rPr>
        <w:t xml:space="preserve"> </w:t>
      </w:r>
      <w:r w:rsidR="00BF4E8D">
        <w:rPr>
          <w:rFonts w:ascii="Times New Roman" w:hAnsi="Times New Roman"/>
          <w:b/>
        </w:rPr>
        <w:t xml:space="preserve">vételével </w:t>
      </w:r>
      <w:r w:rsidR="00242346">
        <w:rPr>
          <w:rFonts w:ascii="Times New Roman" w:hAnsi="Times New Roman"/>
          <w:b/>
        </w:rPr>
        <w:t xml:space="preserve">értelemszerű </w:t>
      </w:r>
      <w:r w:rsidR="00BF4E8D">
        <w:rPr>
          <w:rFonts w:ascii="Times New Roman" w:hAnsi="Times New Roman"/>
          <w:b/>
        </w:rPr>
        <w:t xml:space="preserve">kitöltött </w:t>
      </w:r>
      <w:r w:rsidRPr="0052300D">
        <w:rPr>
          <w:rFonts w:ascii="Times New Roman" w:hAnsi="Times New Roman"/>
          <w:b/>
        </w:rPr>
        <w:t xml:space="preserve">részletes </w:t>
      </w:r>
      <w:r w:rsidR="00356A7A">
        <w:rPr>
          <w:rFonts w:ascii="Times New Roman" w:hAnsi="Times New Roman"/>
          <w:b/>
        </w:rPr>
        <w:t>„</w:t>
      </w:r>
      <w:r w:rsidR="007B79A3">
        <w:rPr>
          <w:rFonts w:ascii="Times New Roman" w:hAnsi="Times New Roman"/>
          <w:b/>
        </w:rPr>
        <w:t>árrészletező táblázat</w:t>
      </w:r>
      <w:r w:rsidRPr="0052300D">
        <w:rPr>
          <w:rFonts w:ascii="Times New Roman" w:hAnsi="Times New Roman"/>
          <w:b/>
        </w:rPr>
        <w:t>”</w:t>
      </w:r>
      <w:r w:rsidR="00356A7A">
        <w:rPr>
          <w:rFonts w:ascii="Times New Roman" w:hAnsi="Times New Roman"/>
          <w:b/>
        </w:rPr>
        <w:t xml:space="preserve"> </w:t>
      </w:r>
      <w:r w:rsidR="00BF4E8D">
        <w:rPr>
          <w:rFonts w:ascii="Times New Roman" w:hAnsi="Times New Roman"/>
          <w:b/>
        </w:rPr>
        <w:t>s</w:t>
      </w:r>
      <w:r w:rsidR="00242346">
        <w:rPr>
          <w:rFonts w:ascii="Times New Roman" w:hAnsi="Times New Roman"/>
          <w:b/>
        </w:rPr>
        <w:t>orain</w:t>
      </w:r>
      <w:r w:rsidR="00BF4E8D">
        <w:rPr>
          <w:rFonts w:ascii="Times New Roman" w:hAnsi="Times New Roman"/>
          <w:b/>
        </w:rPr>
        <w:t xml:space="preserve"> </w:t>
      </w:r>
      <w:r w:rsidR="00356A7A">
        <w:rPr>
          <w:rFonts w:ascii="Times New Roman" w:hAnsi="Times New Roman"/>
          <w:b/>
        </w:rPr>
        <w:t>kell megadni, és a Felolvasólapon az „</w:t>
      </w:r>
      <w:r w:rsidR="007B79A3">
        <w:rPr>
          <w:rFonts w:ascii="Times New Roman" w:hAnsi="Times New Roman"/>
          <w:b/>
        </w:rPr>
        <w:t>árrészletező táblázat</w:t>
      </w:r>
      <w:r w:rsidR="00356A7A">
        <w:rPr>
          <w:rFonts w:ascii="Times New Roman" w:hAnsi="Times New Roman"/>
          <w:b/>
        </w:rPr>
        <w:t>”</w:t>
      </w:r>
      <w:r w:rsidRPr="0052300D">
        <w:rPr>
          <w:rFonts w:ascii="Times New Roman" w:hAnsi="Times New Roman"/>
          <w:b/>
        </w:rPr>
        <w:t xml:space="preserve"> </w:t>
      </w:r>
      <w:r w:rsidRPr="00444403">
        <w:rPr>
          <w:rFonts w:ascii="Times New Roman" w:hAnsi="Times New Roman"/>
          <w:b/>
          <w:i/>
        </w:rPr>
        <w:t>„</w:t>
      </w:r>
      <w:r w:rsidR="008E093D">
        <w:rPr>
          <w:rFonts w:ascii="Times New Roman" w:hAnsi="Times New Roman"/>
          <w:b/>
          <w:i/>
        </w:rPr>
        <w:t>a felolvasólapin is feltüntetendő Ne</w:t>
      </w:r>
      <w:r w:rsidRPr="00444403">
        <w:rPr>
          <w:rFonts w:ascii="Times New Roman" w:hAnsi="Times New Roman"/>
          <w:b/>
          <w:i/>
        </w:rPr>
        <w:t>ttó ajánlati összérték”</w:t>
      </w:r>
      <w:r w:rsidRPr="0052300D">
        <w:rPr>
          <w:rFonts w:ascii="Times New Roman" w:hAnsi="Times New Roman"/>
          <w:b/>
        </w:rPr>
        <w:t xml:space="preserve"> sorát kell feltüntetni</w:t>
      </w:r>
      <w:r w:rsidR="00356A7A">
        <w:rPr>
          <w:rFonts w:ascii="Times New Roman" w:hAnsi="Times New Roman"/>
          <w:b/>
        </w:rPr>
        <w:t xml:space="preserve">, mely egyösszegű </w:t>
      </w:r>
      <w:r w:rsidRPr="0052300D">
        <w:rPr>
          <w:rFonts w:ascii="Times New Roman" w:hAnsi="Times New Roman"/>
          <w:b/>
        </w:rPr>
        <w:t>ár kerül értékelésre.</w:t>
      </w:r>
    </w:p>
    <w:p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rsidR="0016715F" w:rsidRPr="0016715F" w:rsidRDefault="0016715F" w:rsidP="0016715F">
      <w:pPr>
        <w:spacing w:before="120" w:after="0" w:line="240" w:lineRule="auto"/>
        <w:jc w:val="both"/>
        <w:rPr>
          <w:rFonts w:ascii="Times New Roman" w:hAnsi="Times New Roman"/>
        </w:rPr>
      </w:pPr>
      <w:r w:rsidRPr="0016715F">
        <w:rPr>
          <w:rFonts w:ascii="Times New Roman" w:hAnsi="Times New Roman"/>
        </w:rPr>
        <w:t>A kizáró okokra vonatkozó igazolásokat az ajánlatkérő kifejezetten erre irányuló, külön felhívására szükséges benyújtani, a Kbt. 69. § (4)-(6) bekezdésében foglaltak szerint</w:t>
      </w:r>
    </w:p>
    <w:p w:rsidR="0016715F" w:rsidRPr="0016715F" w:rsidRDefault="0016715F" w:rsidP="0016715F">
      <w:pPr>
        <w:spacing w:before="120" w:after="0" w:line="240" w:lineRule="auto"/>
        <w:ind w:left="567"/>
        <w:jc w:val="both"/>
        <w:rPr>
          <w:rFonts w:ascii="Times New Roman" w:hAnsi="Times New Roman"/>
        </w:rPr>
      </w:pPr>
      <w:r w:rsidRPr="0016715F">
        <w:rPr>
          <w:rFonts w:ascii="Times New Roman" w:hAnsi="Times New Roman"/>
        </w:rPr>
        <w:t>- a Magyarországon letelepedett Ajánlattevők esetében a 321/2015. (X. 30.) Korm. rendelet III. fejezet 8. §</w:t>
      </w:r>
      <w:proofErr w:type="spellStart"/>
      <w:r w:rsidRPr="0016715F">
        <w:rPr>
          <w:rFonts w:ascii="Times New Roman" w:hAnsi="Times New Roman"/>
        </w:rPr>
        <w:t>-ban</w:t>
      </w:r>
      <w:proofErr w:type="spellEnd"/>
      <w:r w:rsidRPr="0016715F">
        <w:rPr>
          <w:rFonts w:ascii="Times New Roman" w:hAnsi="Times New Roman"/>
        </w:rPr>
        <w:t xml:space="preserve"> meghatározottaknak, </w:t>
      </w:r>
    </w:p>
    <w:p w:rsidR="0016715F" w:rsidRPr="00F642EC" w:rsidRDefault="0016715F" w:rsidP="0016715F">
      <w:pPr>
        <w:spacing w:before="120" w:after="0" w:line="240" w:lineRule="auto"/>
        <w:ind w:left="567"/>
        <w:jc w:val="both"/>
        <w:rPr>
          <w:rFonts w:ascii="Times New Roman" w:hAnsi="Times New Roman"/>
        </w:rPr>
      </w:pPr>
      <w:r w:rsidRPr="0016715F">
        <w:rPr>
          <w:rFonts w:ascii="Times New Roman" w:hAnsi="Times New Roman"/>
        </w:rPr>
        <w:t>- a nem Magyarországon letelepedett Ajánlattevők esetében a 321/2015. (X. 30.) Korm. rendelet III. fejezet 10. §</w:t>
      </w:r>
      <w:proofErr w:type="spellStart"/>
      <w:r w:rsidRPr="0016715F">
        <w:rPr>
          <w:rFonts w:ascii="Times New Roman" w:hAnsi="Times New Roman"/>
        </w:rPr>
        <w:t>-ban</w:t>
      </w:r>
      <w:proofErr w:type="spellEnd"/>
      <w:r w:rsidRPr="0016715F">
        <w:rPr>
          <w:rFonts w:ascii="Times New Roman" w:hAnsi="Times New Roman"/>
        </w:rPr>
        <w:t xml:space="preserve"> foglaltaknak megfelelően.</w:t>
      </w:r>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rsidR="00D34DFE" w:rsidRPr="00F642EC" w:rsidRDefault="00D34DFE"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rsidR="00336336" w:rsidRPr="00377D98" w:rsidRDefault="00336336" w:rsidP="00242346">
      <w:pPr>
        <w:pStyle w:val="Cmsor3"/>
        <w:numPr>
          <w:ilvl w:val="0"/>
          <w:numId w:val="8"/>
        </w:numPr>
        <w:spacing w:before="120" w:after="0" w:line="240" w:lineRule="auto"/>
        <w:jc w:val="both"/>
      </w:pPr>
      <w:bookmarkStart w:id="88" w:name="_Toc468455060"/>
      <w:bookmarkStart w:id="89" w:name="_Toc468456853"/>
      <w:bookmarkStart w:id="90" w:name="_Toc468459444"/>
      <w:bookmarkStart w:id="91" w:name="_Toc468460412"/>
      <w:bookmarkStart w:id="92" w:name="_Toc468455062"/>
      <w:bookmarkStart w:id="93" w:name="_Toc468456855"/>
      <w:bookmarkStart w:id="94" w:name="_Toc468459446"/>
      <w:bookmarkStart w:id="95" w:name="_Toc468460414"/>
      <w:bookmarkStart w:id="96" w:name="_Toc468455063"/>
      <w:bookmarkStart w:id="97" w:name="_Toc468456856"/>
      <w:bookmarkStart w:id="98" w:name="_Toc468459447"/>
      <w:bookmarkStart w:id="99" w:name="_Toc468460415"/>
      <w:bookmarkStart w:id="100" w:name="_Toc507140635"/>
      <w:bookmarkEnd w:id="88"/>
      <w:bookmarkEnd w:id="89"/>
      <w:bookmarkEnd w:id="90"/>
      <w:bookmarkEnd w:id="91"/>
      <w:bookmarkEnd w:id="92"/>
      <w:bookmarkEnd w:id="93"/>
      <w:bookmarkEnd w:id="94"/>
      <w:bookmarkEnd w:id="95"/>
      <w:bookmarkEnd w:id="96"/>
      <w:bookmarkEnd w:id="97"/>
      <w:bookmarkEnd w:id="98"/>
      <w:bookmarkEnd w:id="99"/>
      <w:r w:rsidRPr="004D54F7">
        <w:t>A</w:t>
      </w:r>
      <w:r w:rsidR="00D34DFE">
        <w:t xml:space="preserve">z eljárást </w:t>
      </w:r>
      <w:r w:rsidRPr="004D54F7">
        <w:t>lezáró döntés</w:t>
      </w:r>
      <w:bookmarkEnd w:id="100"/>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4C2590" w:rsidRDefault="00336336" w:rsidP="00377D98">
      <w:pPr>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6327B9" w:rsidRPr="00242346" w:rsidRDefault="006327B9" w:rsidP="00242346">
      <w:pPr>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rsidR="006327B9" w:rsidRDefault="006327B9" w:rsidP="00242346">
      <w:pPr>
        <w:pStyle w:val="Cmsor3"/>
        <w:numPr>
          <w:ilvl w:val="0"/>
          <w:numId w:val="8"/>
        </w:numPr>
        <w:spacing w:before="120" w:after="0" w:line="240" w:lineRule="auto"/>
        <w:jc w:val="both"/>
      </w:pPr>
      <w:bookmarkStart w:id="101" w:name="_Toc507140636"/>
      <w:r>
        <w:t>Ajánlatkérő tájékoztatása a Kbt. 73. § (5) bekezdése alapján</w:t>
      </w:r>
      <w:bookmarkEnd w:id="101"/>
    </w:p>
    <w:p w:rsidR="006327B9" w:rsidRDefault="006327B9" w:rsidP="006327B9">
      <w:pPr>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Állami Népegészségügyi és Tisztiorvosi Szolgálat (ÁNTSZ)</w:t>
      </w:r>
    </w:p>
    <w:p w:rsidR="006327B9" w:rsidRPr="005B4D4E" w:rsidRDefault="006327B9" w:rsidP="006327B9">
      <w:pPr>
        <w:tabs>
          <w:tab w:val="left" w:pos="0"/>
        </w:tabs>
        <w:spacing w:after="0" w:line="240" w:lineRule="auto"/>
        <w:jc w:val="both"/>
      </w:pPr>
      <w:r w:rsidRPr="005B4D4E">
        <w:rPr>
          <w:rFonts w:ascii="Times New Roman" w:hAnsi="Times New Roman"/>
        </w:rPr>
        <w:t>Székhely: 1097 Budapest, Gyáli út 2-6.</w:t>
      </w:r>
    </w:p>
    <w:p w:rsidR="006327B9" w:rsidRPr="005B4D4E" w:rsidRDefault="006327B9" w:rsidP="006327B9">
      <w:pPr>
        <w:tabs>
          <w:tab w:val="left" w:pos="0"/>
        </w:tabs>
        <w:spacing w:after="0" w:line="240" w:lineRule="auto"/>
        <w:jc w:val="both"/>
      </w:pPr>
      <w:r w:rsidRPr="005B4D4E">
        <w:rPr>
          <w:rFonts w:ascii="Times New Roman" w:hAnsi="Times New Roman"/>
        </w:rPr>
        <w:t>Levelezési cím: 1437 Budapest, Pf. 839.</w:t>
      </w:r>
    </w:p>
    <w:p w:rsidR="006327B9" w:rsidRPr="005B4D4E" w:rsidRDefault="006327B9" w:rsidP="006327B9">
      <w:pPr>
        <w:tabs>
          <w:tab w:val="left" w:pos="0"/>
        </w:tabs>
        <w:spacing w:after="0" w:line="240" w:lineRule="auto"/>
        <w:jc w:val="both"/>
      </w:pPr>
      <w:r w:rsidRPr="005B4D4E">
        <w:rPr>
          <w:rFonts w:ascii="Times New Roman" w:hAnsi="Times New Roman"/>
        </w:rPr>
        <w:t>Tel.: +36-1-476-1100</w:t>
      </w:r>
    </w:p>
    <w:p w:rsidR="006327B9" w:rsidRPr="005B4D4E" w:rsidRDefault="006327B9" w:rsidP="006327B9">
      <w:pPr>
        <w:tabs>
          <w:tab w:val="left" w:pos="0"/>
        </w:tabs>
        <w:spacing w:after="0" w:line="240" w:lineRule="auto"/>
        <w:jc w:val="both"/>
      </w:pPr>
      <w:r w:rsidRPr="005B4D4E">
        <w:rPr>
          <w:rFonts w:ascii="Times New Roman" w:hAnsi="Times New Roman"/>
        </w:rPr>
        <w:t>Fax: +36-1-476-1390</w:t>
      </w:r>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 Munkafelügyeleti Főosztály</w:t>
      </w:r>
    </w:p>
    <w:p w:rsidR="006327B9" w:rsidRPr="005B4D4E" w:rsidRDefault="006327B9" w:rsidP="006327B9">
      <w:pPr>
        <w:tabs>
          <w:tab w:val="left" w:pos="0"/>
        </w:tabs>
        <w:spacing w:after="0" w:line="240" w:lineRule="auto"/>
        <w:jc w:val="both"/>
      </w:pPr>
      <w:r w:rsidRPr="005B4D4E">
        <w:rPr>
          <w:rFonts w:ascii="Times New Roman" w:hAnsi="Times New Roman"/>
        </w:rPr>
        <w:t>Székhely: 1086 Budapest, Szeszgyár u. 4.</w:t>
      </w:r>
    </w:p>
    <w:p w:rsidR="006327B9" w:rsidRPr="005B4D4E" w:rsidRDefault="006327B9" w:rsidP="006327B9">
      <w:pPr>
        <w:tabs>
          <w:tab w:val="left" w:pos="0"/>
        </w:tabs>
        <w:spacing w:after="0" w:line="240" w:lineRule="auto"/>
        <w:jc w:val="both"/>
      </w:pPr>
      <w:r w:rsidRPr="005B4D4E">
        <w:rPr>
          <w:rFonts w:ascii="Times New Roman" w:hAnsi="Times New Roman"/>
        </w:rPr>
        <w:t>Tel.: +36-1- 299-9090</w:t>
      </w:r>
    </w:p>
    <w:p w:rsidR="006327B9" w:rsidRPr="005B4D4E" w:rsidRDefault="006327B9" w:rsidP="006327B9">
      <w:pPr>
        <w:tabs>
          <w:tab w:val="left" w:pos="0"/>
        </w:tabs>
        <w:spacing w:after="0" w:line="240" w:lineRule="auto"/>
        <w:jc w:val="both"/>
      </w:pPr>
      <w:r w:rsidRPr="005B4D4E">
        <w:rPr>
          <w:rFonts w:ascii="Times New Roman" w:hAnsi="Times New Roman"/>
        </w:rPr>
        <w:t>Fax: +36-1- 299-9093</w:t>
      </w:r>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Magyar Bányászati és Földtani Hivatal</w:t>
      </w:r>
    </w:p>
    <w:p w:rsidR="006327B9" w:rsidRPr="005B4D4E" w:rsidRDefault="006327B9" w:rsidP="006327B9">
      <w:pPr>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rsidR="006327B9" w:rsidRPr="005B4D4E" w:rsidRDefault="006327B9" w:rsidP="006327B9">
      <w:pPr>
        <w:tabs>
          <w:tab w:val="left" w:pos="0"/>
        </w:tabs>
        <w:spacing w:after="0" w:line="240" w:lineRule="auto"/>
        <w:jc w:val="both"/>
      </w:pPr>
      <w:r w:rsidRPr="005B4D4E">
        <w:rPr>
          <w:rFonts w:ascii="Times New Roman" w:hAnsi="Times New Roman"/>
        </w:rPr>
        <w:t>Levelezési cím: 1590 Budapest, Pf. 95.</w:t>
      </w:r>
    </w:p>
    <w:p w:rsidR="006327B9" w:rsidRPr="005B4D4E" w:rsidRDefault="006327B9" w:rsidP="006327B9">
      <w:pPr>
        <w:tabs>
          <w:tab w:val="left" w:pos="0"/>
        </w:tabs>
        <w:spacing w:after="0" w:line="240" w:lineRule="auto"/>
        <w:jc w:val="both"/>
      </w:pPr>
      <w:r w:rsidRPr="005B4D4E">
        <w:rPr>
          <w:rFonts w:ascii="Times New Roman" w:hAnsi="Times New Roman"/>
        </w:rPr>
        <w:t>Tel.: +36-1-301-2900</w:t>
      </w:r>
    </w:p>
    <w:p w:rsidR="006327B9" w:rsidRPr="005B4D4E" w:rsidRDefault="006327B9" w:rsidP="006327B9">
      <w:pPr>
        <w:tabs>
          <w:tab w:val="left" w:pos="0"/>
        </w:tabs>
        <w:spacing w:after="0" w:line="240" w:lineRule="auto"/>
        <w:jc w:val="both"/>
      </w:pPr>
      <w:r w:rsidRPr="005B4D4E">
        <w:rPr>
          <w:rFonts w:ascii="Times New Roman" w:hAnsi="Times New Roman"/>
        </w:rPr>
        <w:t>Fax: +36-1-301-2903</w:t>
      </w:r>
    </w:p>
    <w:p w:rsidR="006327B9" w:rsidRDefault="006327B9" w:rsidP="006327B9">
      <w:pPr>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w:t>
      </w:r>
    </w:p>
    <w:p w:rsidR="006327B9" w:rsidRPr="005B4D4E" w:rsidRDefault="006327B9" w:rsidP="006327B9">
      <w:pPr>
        <w:tabs>
          <w:tab w:val="left" w:pos="0"/>
        </w:tabs>
        <w:spacing w:after="0" w:line="240" w:lineRule="auto"/>
        <w:jc w:val="both"/>
      </w:pPr>
      <w:r w:rsidRPr="005B4D4E">
        <w:rPr>
          <w:rFonts w:ascii="Times New Roman" w:hAnsi="Times New Roman"/>
        </w:rPr>
        <w:t>Székhely: 1051 Budapest, József nádor tér 4.</w:t>
      </w:r>
    </w:p>
    <w:p w:rsidR="006327B9" w:rsidRPr="005B4D4E" w:rsidRDefault="006327B9" w:rsidP="006327B9">
      <w:pPr>
        <w:tabs>
          <w:tab w:val="left" w:pos="0"/>
        </w:tabs>
        <w:spacing w:after="0" w:line="240" w:lineRule="auto"/>
        <w:jc w:val="both"/>
      </w:pPr>
      <w:r w:rsidRPr="005B4D4E">
        <w:rPr>
          <w:rFonts w:ascii="Times New Roman" w:hAnsi="Times New Roman"/>
        </w:rPr>
        <w:t>Telefonszám:06-1-795-1400</w:t>
      </w:r>
    </w:p>
    <w:p w:rsidR="006327B9" w:rsidRPr="005B4D4E" w:rsidRDefault="006327B9" w:rsidP="006327B9">
      <w:pPr>
        <w:tabs>
          <w:tab w:val="left" w:pos="0"/>
        </w:tabs>
        <w:spacing w:after="0" w:line="240" w:lineRule="auto"/>
        <w:jc w:val="both"/>
      </w:pPr>
      <w:r w:rsidRPr="005B4D4E">
        <w:rPr>
          <w:rFonts w:ascii="Times New Roman" w:hAnsi="Times New Roman"/>
        </w:rPr>
        <w:t>Telefax: 06-1-795-0716</w:t>
      </w:r>
    </w:p>
    <w:p w:rsidR="006327B9" w:rsidRDefault="006327B9" w:rsidP="006327B9">
      <w:pPr>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Nemzeti Foglalkoztatási Szolgálat</w:t>
      </w:r>
    </w:p>
    <w:p w:rsidR="006327B9" w:rsidRPr="005B4D4E" w:rsidRDefault="006327B9" w:rsidP="006327B9">
      <w:pPr>
        <w:tabs>
          <w:tab w:val="left" w:pos="0"/>
        </w:tabs>
        <w:spacing w:after="0" w:line="240" w:lineRule="auto"/>
        <w:jc w:val="both"/>
      </w:pPr>
      <w:r w:rsidRPr="005B4D4E">
        <w:rPr>
          <w:rFonts w:ascii="Times New Roman" w:hAnsi="Times New Roman"/>
        </w:rPr>
        <w:t xml:space="preserve">Székhely: 1089 Budapest, Kálvária tér 7. </w:t>
      </w:r>
    </w:p>
    <w:p w:rsidR="006327B9" w:rsidRPr="005B4D4E" w:rsidRDefault="006327B9" w:rsidP="006327B9">
      <w:pPr>
        <w:tabs>
          <w:tab w:val="left" w:pos="0"/>
        </w:tabs>
        <w:spacing w:after="0" w:line="240" w:lineRule="auto"/>
        <w:jc w:val="both"/>
      </w:pPr>
      <w:r w:rsidRPr="005B4D4E">
        <w:rPr>
          <w:rFonts w:ascii="Times New Roman" w:hAnsi="Times New Roman"/>
        </w:rPr>
        <w:t xml:space="preserve">Levelezési cím: 1476 Budapest, Pf. 75. </w:t>
      </w:r>
    </w:p>
    <w:p w:rsidR="006327B9" w:rsidRPr="005B4D4E" w:rsidRDefault="006327B9" w:rsidP="006327B9">
      <w:pPr>
        <w:tabs>
          <w:tab w:val="left" w:pos="0"/>
        </w:tabs>
        <w:spacing w:after="0" w:line="240" w:lineRule="auto"/>
        <w:jc w:val="both"/>
      </w:pPr>
      <w:r w:rsidRPr="005B4D4E">
        <w:rPr>
          <w:rFonts w:ascii="Times New Roman" w:hAnsi="Times New Roman"/>
        </w:rPr>
        <w:t xml:space="preserve">Tel.: +36-1-303-9300 </w:t>
      </w:r>
    </w:p>
    <w:p w:rsidR="006327B9" w:rsidRPr="005B4D4E" w:rsidRDefault="006327B9" w:rsidP="006327B9">
      <w:pPr>
        <w:tabs>
          <w:tab w:val="left" w:pos="0"/>
        </w:tabs>
        <w:spacing w:after="0" w:line="240" w:lineRule="auto"/>
        <w:jc w:val="both"/>
      </w:pPr>
      <w:r w:rsidRPr="005B4D4E">
        <w:rPr>
          <w:rFonts w:ascii="Times New Roman" w:hAnsi="Times New Roman"/>
        </w:rPr>
        <w:t>Fax: +36-1-210-4255</w:t>
      </w:r>
    </w:p>
    <w:p w:rsidR="006327B9" w:rsidRDefault="006327B9" w:rsidP="006327B9">
      <w:pPr>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rsidR="006327B9" w:rsidRDefault="006327B9" w:rsidP="006327B9">
      <w:pPr>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rsidR="006327B9" w:rsidRPr="005B4D4E" w:rsidRDefault="006327B9" w:rsidP="006327B9">
      <w:pPr>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rsidR="006327B9" w:rsidRPr="005B4D4E" w:rsidRDefault="006327B9" w:rsidP="006327B9">
      <w:pPr>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rsidR="006327B9" w:rsidRPr="009C5378" w:rsidRDefault="006327B9" w:rsidP="006327B9">
      <w:pPr>
        <w:tabs>
          <w:tab w:val="left" w:pos="0"/>
        </w:tabs>
        <w:spacing w:before="120" w:after="0" w:line="240" w:lineRule="auto"/>
        <w:jc w:val="both"/>
        <w:rPr>
          <w:b/>
        </w:rPr>
      </w:pPr>
      <w:r w:rsidRPr="009C5378">
        <w:rPr>
          <w:rFonts w:ascii="Times New Roman" w:hAnsi="Times New Roman"/>
          <w:b/>
        </w:rPr>
        <w:t>Munkavédelmi Információs Szolgálat (MISZ) elérhetőségek</w:t>
      </w:r>
    </w:p>
    <w:p w:rsidR="006327B9" w:rsidRPr="005B4D4E" w:rsidRDefault="006327B9" w:rsidP="006327B9">
      <w:pPr>
        <w:tabs>
          <w:tab w:val="left" w:pos="0"/>
        </w:tabs>
        <w:spacing w:after="0" w:line="240" w:lineRule="auto"/>
        <w:jc w:val="both"/>
      </w:pPr>
      <w:r w:rsidRPr="005B4D4E">
        <w:rPr>
          <w:rFonts w:ascii="Times New Roman" w:hAnsi="Times New Roman"/>
        </w:rPr>
        <w:t>Tel.: 06-80/204-292</w:t>
      </w:r>
    </w:p>
    <w:p w:rsidR="006327B9" w:rsidRPr="005B4D4E" w:rsidRDefault="006327B9" w:rsidP="006327B9">
      <w:pPr>
        <w:tabs>
          <w:tab w:val="left" w:pos="0"/>
        </w:tabs>
        <w:spacing w:after="0" w:line="240" w:lineRule="auto"/>
        <w:jc w:val="both"/>
      </w:pPr>
      <w:r w:rsidRPr="005B4D4E">
        <w:rPr>
          <w:rFonts w:ascii="Times New Roman" w:hAnsi="Times New Roman"/>
        </w:rPr>
        <w:t>és információs elektronikus postacímén:</w:t>
      </w:r>
    </w:p>
    <w:p w:rsidR="006327B9" w:rsidRDefault="006327B9" w:rsidP="006327B9">
      <w:pPr>
        <w:tabs>
          <w:tab w:val="left" w:pos="0"/>
        </w:tabs>
        <w:spacing w:after="0" w:line="240" w:lineRule="auto"/>
        <w:jc w:val="both"/>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rsidR="00665E27" w:rsidRPr="00377D98" w:rsidRDefault="00665E27" w:rsidP="00242346">
      <w:pPr>
        <w:pStyle w:val="Cmsor3"/>
        <w:numPr>
          <w:ilvl w:val="0"/>
          <w:numId w:val="8"/>
        </w:numPr>
        <w:spacing w:before="120" w:after="0" w:line="240" w:lineRule="auto"/>
        <w:jc w:val="both"/>
      </w:pPr>
      <w:bookmarkStart w:id="102" w:name="_Toc468455065"/>
      <w:bookmarkStart w:id="103" w:name="_Toc468456858"/>
      <w:bookmarkStart w:id="104" w:name="_Toc468459449"/>
      <w:bookmarkStart w:id="105" w:name="_Toc468460417"/>
      <w:bookmarkStart w:id="106" w:name="_Toc507140637"/>
      <w:bookmarkEnd w:id="102"/>
      <w:bookmarkEnd w:id="103"/>
      <w:bookmarkEnd w:id="104"/>
      <w:bookmarkEnd w:id="105"/>
      <w:r>
        <w:t>További információk</w:t>
      </w:r>
      <w:bookmarkEnd w:id="106"/>
    </w:p>
    <w:p w:rsidR="00D45616" w:rsidRDefault="00D45616" w:rsidP="00F642EC">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rsidR="00665E27" w:rsidRDefault="00665E27" w:rsidP="00040928">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w:t>
      </w:r>
      <w:r w:rsidR="00040928" w:rsidRPr="00040928">
        <w:rPr>
          <w:sz w:val="22"/>
        </w:rPr>
        <w:t xml:space="preserve">2004. évi XXXIV. </w:t>
      </w:r>
      <w:r w:rsidRPr="00EE6EF5">
        <w:rPr>
          <w:sz w:val="22"/>
        </w:rPr>
        <w:t>törvény szerint mikro-, kis vagy középvállalkozásnak minősül-e, vagy a törvény hatálya alá nem tartozónak minősül.</w:t>
      </w:r>
    </w:p>
    <w:p w:rsidR="00665E27" w:rsidRDefault="00665E27" w:rsidP="00EE6EF5">
      <w:pPr>
        <w:pStyle w:val="Listaszerbekezds"/>
        <w:spacing w:before="120" w:line="240" w:lineRule="auto"/>
        <w:ind w:left="360"/>
        <w:rPr>
          <w:sz w:val="22"/>
        </w:rPr>
      </w:pPr>
      <w:r w:rsidRPr="00EE6EF5">
        <w:rPr>
          <w:sz w:val="22"/>
        </w:rPr>
        <w:t xml:space="preserve">Amennyiben </w:t>
      </w:r>
      <w:r w:rsidR="00D34DFE" w:rsidRPr="00317DBC">
        <w:rPr>
          <w:sz w:val="22"/>
        </w:rPr>
        <w:t>Ajánlattevő</w:t>
      </w:r>
      <w:r w:rsidRPr="00317DBC">
        <w:rPr>
          <w:sz w:val="22"/>
        </w:rPr>
        <w:t xml:space="preserve"> a </w:t>
      </w:r>
      <w:r w:rsidR="00040928" w:rsidRPr="00317DBC">
        <w:rPr>
          <w:sz w:val="22"/>
        </w:rPr>
        <w:t xml:space="preserve">2004. évi XXXIV. </w:t>
      </w:r>
      <w:r w:rsidRPr="00317DBC">
        <w:rPr>
          <w:sz w:val="22"/>
        </w:rPr>
        <w:t>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alvállalkozó, vagy Kbt. 65. § (7) bekezdés szerinti szervezet által készített –</w:t>
      </w:r>
      <w:r w:rsidRPr="00EE6EF5">
        <w:rPr>
          <w:sz w:val="22"/>
        </w:rPr>
        <w:t xml:space="preserve"> dokumentumot (nyilatkozatot) a végén cégszerűen alá kell írnia az adott gazdálkodó szervezetnél erre jogosult(</w:t>
      </w:r>
      <w:proofErr w:type="spellStart"/>
      <w:r w:rsidRPr="00EE6EF5">
        <w:rPr>
          <w:sz w:val="22"/>
        </w:rPr>
        <w:t>ak</w:t>
      </w:r>
      <w:proofErr w:type="spellEnd"/>
      <w:r w:rsidRPr="00EE6EF5">
        <w:rPr>
          <w:sz w:val="22"/>
        </w:rPr>
        <w:t>)</w:t>
      </w:r>
      <w:proofErr w:type="spellStart"/>
      <w:r w:rsidRPr="00EE6EF5">
        <w:rPr>
          <w:sz w:val="22"/>
        </w:rPr>
        <w:t>nak</w:t>
      </w:r>
      <w:proofErr w:type="spellEnd"/>
      <w:r w:rsidRPr="00EE6EF5">
        <w:rPr>
          <w:sz w:val="22"/>
        </w:rPr>
        <w:t xml:space="preserve"> vagy olyan személynek, vagy személyeknek aki(k) erre a jogosult személy(</w:t>
      </w:r>
      <w:proofErr w:type="spellStart"/>
      <w:r w:rsidRPr="00EE6EF5">
        <w:rPr>
          <w:sz w:val="22"/>
        </w:rPr>
        <w:t>ek</w:t>
      </w:r>
      <w:proofErr w:type="spellEnd"/>
      <w:r w:rsidRPr="00EE6EF5">
        <w:rPr>
          <w:sz w:val="22"/>
        </w:rPr>
        <w:t>)</w:t>
      </w:r>
      <w:proofErr w:type="spellStart"/>
      <w:r w:rsidRPr="00EE6EF5">
        <w:rPr>
          <w:sz w:val="22"/>
        </w:rPr>
        <w:t>től</w:t>
      </w:r>
      <w:proofErr w:type="spellEnd"/>
      <w:r w:rsidRPr="00EE6EF5">
        <w:rPr>
          <w:sz w:val="22"/>
        </w:rPr>
        <w:t xml:space="preserve"> írásos meghatalmazást kaptak</w:t>
      </w:r>
      <w:r w:rsidR="00D34DFE">
        <w:rPr>
          <w:sz w:val="22"/>
        </w:rPr>
        <w:t>.</w:t>
      </w:r>
    </w:p>
    <w:p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jánlattevő, az alvállalkozó vagy a kapacitást nyújtó szervezet (személy) részéről az ajánlatot aláíró és/vagy nyilatkozatot tevő, kötelezettséget vállaló cégjegyzésre jogosult személy(</w:t>
      </w:r>
      <w:proofErr w:type="spellStart"/>
      <w:r w:rsidRPr="00F642EC">
        <w:rPr>
          <w:sz w:val="22"/>
        </w:rPr>
        <w:t>ek</w:t>
      </w:r>
      <w:proofErr w:type="spellEnd"/>
      <w:r w:rsidRPr="00F642EC">
        <w:rPr>
          <w:sz w:val="22"/>
        </w:rPr>
        <w:t xml:space="preserve">) aláírási címpéldányát/címpéldányait vagy a </w:t>
      </w:r>
      <w:proofErr w:type="spellStart"/>
      <w:r w:rsidRPr="00F642EC">
        <w:rPr>
          <w:sz w:val="22"/>
        </w:rPr>
        <w:t>Ctv</w:t>
      </w:r>
      <w:proofErr w:type="spellEnd"/>
      <w:r w:rsidRPr="00F642EC">
        <w:rPr>
          <w:sz w:val="22"/>
        </w:rPr>
        <w:t>. 9. §</w:t>
      </w:r>
      <w:proofErr w:type="spellStart"/>
      <w:r w:rsidRPr="00F642EC">
        <w:rPr>
          <w:sz w:val="22"/>
        </w:rPr>
        <w:t>-a</w:t>
      </w:r>
      <w:proofErr w:type="spellEnd"/>
      <w:r w:rsidRPr="00F642EC">
        <w:rPr>
          <w:sz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691714" w:rsidRPr="00EC2D0A"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242346">
        <w:rPr>
          <w:color w:val="000000"/>
          <w:sz w:val="22"/>
          <w:szCs w:val="22"/>
        </w:rPr>
        <w:t>mérlegfordulónapokon</w:t>
      </w:r>
      <w:proofErr w:type="spellEnd"/>
      <w:r w:rsidR="00691714" w:rsidRPr="00242346">
        <w:rPr>
          <w:color w:val="000000"/>
          <w:sz w:val="22"/>
          <w:szCs w:val="22"/>
        </w:rPr>
        <w:t xml:space="preserve"> érvényes MNB devizaárfolyamot alkalmazza, ennek hiányában az ECB által ugyanebben az időpontban jegyzett devizák keresztárfolyamából számított </w:t>
      </w:r>
      <w:r w:rsidR="00691714" w:rsidRPr="00EC2D0A">
        <w:rPr>
          <w:color w:val="000000"/>
          <w:sz w:val="22"/>
          <w:szCs w:val="22"/>
        </w:rPr>
        <w:t>árfolyam kerül alkalmazásra.</w:t>
      </w:r>
    </w:p>
    <w:p w:rsidR="000B422C" w:rsidRPr="00EC2D0A" w:rsidRDefault="00691714" w:rsidP="00242346">
      <w:pPr>
        <w:pStyle w:val="Listaszerbekezds"/>
        <w:spacing w:before="120" w:line="240" w:lineRule="auto"/>
        <w:ind w:left="360"/>
        <w:rPr>
          <w:color w:val="000000"/>
          <w:sz w:val="22"/>
          <w:szCs w:val="22"/>
        </w:rPr>
      </w:pPr>
      <w:r w:rsidRPr="00EC2D0A">
        <w:rPr>
          <w:sz w:val="22"/>
          <w:szCs w:val="22"/>
        </w:rPr>
        <w:t xml:space="preserve">Az ajánlati felhívás III.1.3) </w:t>
      </w:r>
      <w:r w:rsidR="000B422C" w:rsidRPr="00EC2D0A">
        <w:rPr>
          <w:sz w:val="22"/>
          <w:szCs w:val="22"/>
        </w:rPr>
        <w:t xml:space="preserve">pontjának </w:t>
      </w:r>
      <w:r w:rsidRPr="00EC2D0A">
        <w:rPr>
          <w:sz w:val="22"/>
          <w:szCs w:val="22"/>
        </w:rPr>
        <w:t>kiegészítéseként Ajánlatkérő közli</w:t>
      </w:r>
      <w:r w:rsidR="000B422C" w:rsidRPr="00EC2D0A">
        <w:rPr>
          <w:sz w:val="22"/>
          <w:szCs w:val="22"/>
        </w:rPr>
        <w:t>, hogy</w:t>
      </w:r>
      <w:r w:rsidRPr="00EC2D0A">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sidRPr="00EC2D0A">
        <w:rPr>
          <w:color w:val="000000"/>
          <w:sz w:val="22"/>
          <w:szCs w:val="22"/>
        </w:rPr>
        <w:t xml:space="preserve">z ajánlati felhívás </w:t>
      </w:r>
      <w:r w:rsidRPr="00EC2D0A">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Amennyiben az Ajánlattevő </w:t>
      </w:r>
      <w:r w:rsidRPr="00EC2D0A">
        <w:rPr>
          <w:i/>
          <w:sz w:val="22"/>
          <w:szCs w:val="22"/>
        </w:rPr>
        <w:t>– átalakulásra hivatkozással –</w:t>
      </w:r>
      <w:r w:rsidRPr="00EC2D0A">
        <w:rPr>
          <w:sz w:val="22"/>
          <w:szCs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rsidR="002518C4" w:rsidRPr="00EC2D0A" w:rsidRDefault="00FD74D4" w:rsidP="002518C4">
      <w:pPr>
        <w:pStyle w:val="Listaszerbekezds"/>
        <w:spacing w:before="120" w:line="240" w:lineRule="auto"/>
        <w:ind w:left="360"/>
        <w:rPr>
          <w:sz w:val="22"/>
          <w:szCs w:val="22"/>
        </w:rPr>
      </w:pPr>
      <w:r w:rsidRPr="00EC2D0A">
        <w:rPr>
          <w:sz w:val="22"/>
          <w:szCs w:val="22"/>
        </w:rPr>
        <w:t xml:space="preserve">A Kbt. 65. § (11) bekezdése alapján nem használhatja fel </w:t>
      </w:r>
      <w:r w:rsidR="00C2729C" w:rsidRPr="00EC2D0A">
        <w:rPr>
          <w:sz w:val="22"/>
          <w:szCs w:val="22"/>
        </w:rPr>
        <w:t>az Ajánlattevő</w:t>
      </w:r>
      <w:r w:rsidRPr="00EC2D0A">
        <w:rPr>
          <w:sz w:val="22"/>
          <w:szCs w:val="22"/>
        </w:rPr>
        <w:t xml:space="preserve"> alkalmassága igazolására azokat az adatokat, amelyek felhasználására jogutódlás eredményeként </w:t>
      </w:r>
      <w:r w:rsidR="00C2729C" w:rsidRPr="00EC2D0A">
        <w:rPr>
          <w:i/>
          <w:sz w:val="22"/>
          <w:szCs w:val="22"/>
        </w:rPr>
        <w:t xml:space="preserve">– a </w:t>
      </w:r>
      <w:r w:rsidRPr="00EC2D0A">
        <w:rPr>
          <w:i/>
          <w:sz w:val="22"/>
          <w:szCs w:val="22"/>
        </w:rPr>
        <w:t xml:space="preserve">jogelőd a Kbt. 65. § (7) bekezdés szerinti bevonása nélkül </w:t>
      </w:r>
      <w:r w:rsidR="00C2729C" w:rsidRPr="00EC2D0A">
        <w:rPr>
          <w:i/>
          <w:sz w:val="22"/>
          <w:szCs w:val="22"/>
        </w:rPr>
        <w:t>–</w:t>
      </w:r>
      <w:r w:rsidR="00C2729C" w:rsidRPr="00EC2D0A">
        <w:rPr>
          <w:sz w:val="22"/>
          <w:szCs w:val="22"/>
        </w:rPr>
        <w:t xml:space="preserve"> </w:t>
      </w:r>
      <w:r w:rsidRPr="00EC2D0A">
        <w:rPr>
          <w:sz w:val="22"/>
          <w:szCs w:val="22"/>
        </w:rPr>
        <w:t xml:space="preserve">maga lenne jogosult, ha a jogelőd </w:t>
      </w:r>
      <w:r w:rsidR="00C2729C" w:rsidRPr="00EC2D0A">
        <w:rPr>
          <w:sz w:val="22"/>
          <w:szCs w:val="22"/>
        </w:rPr>
        <w:t>Ajánlattevő</w:t>
      </w:r>
      <w:r w:rsidRPr="00EC2D0A">
        <w:rPr>
          <w:sz w:val="22"/>
          <w:szCs w:val="22"/>
        </w:rPr>
        <w:t xml:space="preserve"> tekintetében az eljárásban alkalmazandó valamely kizáró ok fennáll, vagy </w:t>
      </w:r>
      <w:r w:rsidR="00C2729C" w:rsidRPr="00EC2D0A">
        <w:rPr>
          <w:i/>
          <w:sz w:val="22"/>
          <w:szCs w:val="22"/>
        </w:rPr>
        <w:t>–</w:t>
      </w:r>
      <w:r w:rsidRPr="00EC2D0A">
        <w:rPr>
          <w:i/>
          <w:sz w:val="22"/>
          <w:szCs w:val="22"/>
        </w:rPr>
        <w:t xml:space="preserve"> </w:t>
      </w:r>
      <w:r w:rsidR="00C2729C" w:rsidRPr="00EC2D0A">
        <w:rPr>
          <w:i/>
          <w:sz w:val="22"/>
          <w:szCs w:val="22"/>
        </w:rPr>
        <w:t xml:space="preserve">ha </w:t>
      </w:r>
      <w:r w:rsidRPr="00EC2D0A">
        <w:rPr>
          <w:i/>
          <w:sz w:val="22"/>
          <w:szCs w:val="22"/>
        </w:rPr>
        <w:t xml:space="preserve">a jogelőd megszűnt </w:t>
      </w:r>
      <w:r w:rsidR="00C2729C" w:rsidRPr="00EC2D0A">
        <w:rPr>
          <w:i/>
          <w:sz w:val="22"/>
          <w:szCs w:val="22"/>
        </w:rPr>
        <w:t>–</w:t>
      </w:r>
      <w:r w:rsidRPr="00EC2D0A">
        <w:rPr>
          <w:sz w:val="22"/>
          <w:szCs w:val="22"/>
        </w:rPr>
        <w:t xml:space="preserve"> </w:t>
      </w:r>
      <w:r w:rsidR="00C2729C" w:rsidRPr="00EC2D0A">
        <w:rPr>
          <w:sz w:val="22"/>
          <w:szCs w:val="22"/>
        </w:rPr>
        <w:t xml:space="preserve">megszűnése </w:t>
      </w:r>
      <w:r w:rsidRPr="00EC2D0A">
        <w:rPr>
          <w:sz w:val="22"/>
          <w:szCs w:val="22"/>
        </w:rPr>
        <w:t>hiányában fennállna. A</w:t>
      </w:r>
      <w:r w:rsidR="00C2729C" w:rsidRPr="00EC2D0A">
        <w:rPr>
          <w:sz w:val="22"/>
          <w:szCs w:val="22"/>
        </w:rPr>
        <w:t>z Ajánlattevő</w:t>
      </w:r>
      <w:r w:rsidRPr="00EC2D0A">
        <w:rPr>
          <w:sz w:val="22"/>
          <w:szCs w:val="22"/>
        </w:rPr>
        <w:t xml:space="preserve"> ebben az esetben is élhet a </w:t>
      </w:r>
      <w:r w:rsidR="00C2729C" w:rsidRPr="00EC2D0A">
        <w:rPr>
          <w:sz w:val="22"/>
          <w:szCs w:val="22"/>
        </w:rPr>
        <w:t xml:space="preserve">Kbt. </w:t>
      </w:r>
      <w:r w:rsidRPr="00EC2D0A">
        <w:rPr>
          <w:sz w:val="22"/>
          <w:szCs w:val="22"/>
        </w:rPr>
        <w:t>64. § szerinti lehetőséggel és felhasználhatja a jogelődnek az alkalmasság igazolására szolgáló adatait, ha a korábban felmerült kizáró okkal összefüggésben igazolja megbízhatóságát.</w:t>
      </w:r>
    </w:p>
    <w:p w:rsidR="00FD74D4" w:rsidRPr="00EC2D0A" w:rsidRDefault="00FD74D4" w:rsidP="00EE6EF5">
      <w:pPr>
        <w:pStyle w:val="Listaszerbekezds"/>
        <w:numPr>
          <w:ilvl w:val="0"/>
          <w:numId w:val="29"/>
        </w:numPr>
        <w:spacing w:before="120" w:line="240" w:lineRule="auto"/>
        <w:rPr>
          <w:sz w:val="22"/>
          <w:szCs w:val="22"/>
        </w:rPr>
      </w:pPr>
      <w:r w:rsidRPr="00EC2D0A">
        <w:rPr>
          <w:sz w:val="22"/>
          <w:szCs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C2729C" w:rsidRPr="00EC2D0A" w:rsidRDefault="00FD74D4" w:rsidP="00F642EC">
      <w:pPr>
        <w:pStyle w:val="Listaszerbekezds"/>
        <w:numPr>
          <w:ilvl w:val="0"/>
          <w:numId w:val="29"/>
        </w:numPr>
        <w:spacing w:before="120" w:line="240" w:lineRule="auto"/>
        <w:rPr>
          <w:sz w:val="22"/>
          <w:szCs w:val="22"/>
        </w:rPr>
      </w:pPr>
      <w:r w:rsidRPr="00EC2D0A">
        <w:rPr>
          <w:sz w:val="22"/>
          <w:szCs w:val="22"/>
        </w:rPr>
        <w:t xml:space="preserve">Ajánlatkérő valamennyi értesítést </w:t>
      </w:r>
      <w:r w:rsidRPr="00EC2D0A">
        <w:rPr>
          <w:i/>
          <w:sz w:val="22"/>
          <w:szCs w:val="22"/>
        </w:rPr>
        <w:t>(így különösen: jegyzőkönyv, összegezés)</w:t>
      </w:r>
      <w:r w:rsidRPr="00EC2D0A">
        <w:rPr>
          <w:sz w:val="22"/>
          <w:szCs w:val="22"/>
        </w:rPr>
        <w:t xml:space="preserve"> a felolvasólapon megadott faxszámra és/vagy e-mailen is megküldi </w:t>
      </w:r>
      <w:r w:rsidR="00C2729C" w:rsidRPr="00EC2D0A">
        <w:rPr>
          <w:sz w:val="22"/>
          <w:szCs w:val="22"/>
        </w:rPr>
        <w:t>Ajánlattevők</w:t>
      </w:r>
      <w:r w:rsidRPr="00EC2D0A">
        <w:rPr>
          <w:sz w:val="22"/>
          <w:szCs w:val="22"/>
        </w:rPr>
        <w:t xml:space="preserve"> részére. </w:t>
      </w:r>
      <w:r w:rsidR="00C2729C" w:rsidRPr="00EC2D0A">
        <w:rPr>
          <w:sz w:val="22"/>
          <w:szCs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EC2D0A">
        <w:rPr>
          <w:i/>
          <w:sz w:val="22"/>
          <w:szCs w:val="22"/>
        </w:rPr>
        <w:t>(technikai ok, szabadság stb.).</w:t>
      </w:r>
      <w:r w:rsidR="00C2729C" w:rsidRPr="00EC2D0A">
        <w:rPr>
          <w:sz w:val="22"/>
          <w:szCs w:val="22"/>
        </w:rPr>
        <w:t xml:space="preserve"> Amennyiben Ajánlattevő a felolvasólapon megadott elérhetőséget módosítani, kiegészíteni kívánja, úgy erről köteles Ajánlatkérőt külön e-mailben vagy faxon tájékoztatni. </w:t>
      </w:r>
      <w:r w:rsidR="00C2729C" w:rsidRPr="00EC2D0A">
        <w:rPr>
          <w:i/>
          <w:sz w:val="22"/>
          <w:szCs w:val="22"/>
        </w:rPr>
        <w:t xml:space="preserve">(Ajánlatkérő e körben nem fogadja el az ún. „out of </w:t>
      </w:r>
      <w:proofErr w:type="spellStart"/>
      <w:r w:rsidR="00C2729C" w:rsidRPr="00EC2D0A">
        <w:rPr>
          <w:i/>
          <w:sz w:val="22"/>
          <w:szCs w:val="22"/>
        </w:rPr>
        <w:t>office</w:t>
      </w:r>
      <w:proofErr w:type="spellEnd"/>
      <w:r w:rsidR="00C2729C" w:rsidRPr="00EC2D0A">
        <w:rPr>
          <w:i/>
          <w:sz w:val="22"/>
          <w:szCs w:val="22"/>
        </w:rPr>
        <w:t>” / „házon kívül” üzeneteket, ehelyett kéri, hogy Ajánlattevők ezen adatok módosításáról külön e-mailt szíveskedjenek küldeni).</w:t>
      </w:r>
    </w:p>
    <w:p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Az ajánlati felhívásban és a Közbeszerzési Dokumentumokban nem szabályozottakra a közbeszerzésekről szóló 2015. évi CXLIII. törvény, valamint a hozzá kapcsolódó végrehajtási rendeletek </w:t>
      </w:r>
      <w:r w:rsidRPr="00EC2D0A">
        <w:rPr>
          <w:i/>
          <w:sz w:val="22"/>
          <w:szCs w:val="22"/>
        </w:rPr>
        <w:t>[különös tekintettel a 307/2015. (X.27.) Korm. rendelet, a 321/2015. (X.30.) Korm. rendelet]</w:t>
      </w:r>
      <w:r w:rsidRPr="00EC2D0A">
        <w:rPr>
          <w:sz w:val="22"/>
          <w:szCs w:val="22"/>
        </w:rPr>
        <w:t xml:space="preserve"> és a hatályos Ptk. előírásai irányadóak.</w:t>
      </w:r>
    </w:p>
    <w:p w:rsidR="007F3280" w:rsidRPr="00EC2D0A" w:rsidRDefault="007F3280" w:rsidP="008B75B9">
      <w:pPr>
        <w:pStyle w:val="Listaszerbekezds"/>
        <w:numPr>
          <w:ilvl w:val="0"/>
          <w:numId w:val="29"/>
        </w:numPr>
        <w:spacing w:before="120" w:line="240" w:lineRule="auto"/>
        <w:rPr>
          <w:sz w:val="22"/>
          <w:szCs w:val="22"/>
        </w:rPr>
      </w:pPr>
      <w:r w:rsidRPr="00EC2D0A">
        <w:rPr>
          <w:sz w:val="22"/>
          <w:szCs w:val="22"/>
        </w:rPr>
        <w:t>Az eljárásba bevont felelős akkreditált közbeszerzési szaktanácsadó neve és elérhetősége:</w:t>
      </w:r>
    </w:p>
    <w:p w:rsidR="007F3280" w:rsidRPr="00EC2D0A" w:rsidRDefault="007F3280" w:rsidP="00BE626D">
      <w:pPr>
        <w:pStyle w:val="Listaszerbekezds"/>
        <w:spacing w:line="240" w:lineRule="auto"/>
        <w:ind w:left="360"/>
        <w:rPr>
          <w:b/>
          <w:sz w:val="22"/>
          <w:szCs w:val="22"/>
        </w:rPr>
      </w:pPr>
      <w:r w:rsidRPr="00EC2D0A">
        <w:rPr>
          <w:b/>
          <w:sz w:val="22"/>
          <w:szCs w:val="22"/>
        </w:rPr>
        <w:t>Támis Norbert</w:t>
      </w:r>
    </w:p>
    <w:p w:rsidR="007F3280" w:rsidRPr="00EC2D0A" w:rsidRDefault="007F3280" w:rsidP="00BE626D">
      <w:pPr>
        <w:pStyle w:val="Listaszerbekezds"/>
        <w:tabs>
          <w:tab w:val="left" w:pos="2268"/>
        </w:tabs>
        <w:spacing w:line="240" w:lineRule="auto"/>
        <w:ind w:left="360"/>
        <w:rPr>
          <w:b/>
          <w:sz w:val="22"/>
          <w:szCs w:val="22"/>
        </w:rPr>
      </w:pPr>
      <w:r w:rsidRPr="00EC2D0A">
        <w:rPr>
          <w:b/>
          <w:sz w:val="22"/>
          <w:szCs w:val="22"/>
        </w:rPr>
        <w:t>Lajstromszám:</w:t>
      </w:r>
      <w:r w:rsidRPr="00EC2D0A">
        <w:rPr>
          <w:b/>
          <w:sz w:val="22"/>
          <w:szCs w:val="22"/>
        </w:rPr>
        <w:tab/>
        <w:t>00109</w:t>
      </w:r>
    </w:p>
    <w:p w:rsidR="007F3280" w:rsidRPr="00EC2D0A" w:rsidRDefault="007F3280" w:rsidP="00BE626D">
      <w:pPr>
        <w:pStyle w:val="Listaszerbekezds"/>
        <w:tabs>
          <w:tab w:val="left" w:pos="2268"/>
        </w:tabs>
        <w:spacing w:line="240" w:lineRule="auto"/>
        <w:ind w:left="360"/>
        <w:rPr>
          <w:sz w:val="22"/>
          <w:szCs w:val="22"/>
        </w:rPr>
      </w:pPr>
      <w:r w:rsidRPr="00EC2D0A">
        <w:rPr>
          <w:sz w:val="22"/>
          <w:szCs w:val="22"/>
        </w:rPr>
        <w:t>Levelezési cím:</w:t>
      </w:r>
      <w:r w:rsidRPr="00EC2D0A">
        <w:rPr>
          <w:sz w:val="22"/>
          <w:szCs w:val="22"/>
        </w:rPr>
        <w:tab/>
        <w:t>1087 Budapest, Könyves Kálmán krt. 54-60. II. emelet 265. iroda</w:t>
      </w:r>
    </w:p>
    <w:p w:rsidR="002518C4" w:rsidRPr="00EC2D0A" w:rsidRDefault="007F3280" w:rsidP="00BE626D">
      <w:pPr>
        <w:pStyle w:val="Listaszerbekezds"/>
        <w:tabs>
          <w:tab w:val="left" w:pos="2268"/>
        </w:tabs>
        <w:spacing w:line="240" w:lineRule="auto"/>
        <w:ind w:left="360"/>
        <w:rPr>
          <w:rStyle w:val="Hiperhivatkozs"/>
          <w:sz w:val="22"/>
          <w:szCs w:val="22"/>
        </w:rPr>
      </w:pPr>
      <w:r w:rsidRPr="00EC2D0A">
        <w:rPr>
          <w:sz w:val="22"/>
          <w:szCs w:val="22"/>
        </w:rPr>
        <w:t>E-mail cím:</w:t>
      </w:r>
      <w:r w:rsidRPr="00EC2D0A">
        <w:rPr>
          <w:sz w:val="22"/>
          <w:szCs w:val="22"/>
        </w:rPr>
        <w:tab/>
      </w:r>
      <w:hyperlink r:id="rId24" w:history="1">
        <w:r w:rsidRPr="00EC2D0A">
          <w:rPr>
            <w:rStyle w:val="Hiperhivatkozs"/>
            <w:sz w:val="22"/>
            <w:szCs w:val="22"/>
          </w:rPr>
          <w:t>tamis.norbert@mav-start.hu</w:t>
        </w:r>
      </w:hyperlink>
      <w:r w:rsidRPr="00EC2D0A">
        <w:rPr>
          <w:sz w:val="22"/>
          <w:szCs w:val="22"/>
        </w:rPr>
        <w:t xml:space="preserve">; </w:t>
      </w:r>
      <w:hyperlink r:id="rId25" w:history="1">
        <w:r w:rsidRPr="00EC2D0A">
          <w:rPr>
            <w:rStyle w:val="Hiperhivatkozs"/>
            <w:sz w:val="22"/>
            <w:szCs w:val="22"/>
          </w:rPr>
          <w:t>tamisnorbert@gmail.com</w:t>
        </w:r>
      </w:hyperlink>
    </w:p>
    <w:p w:rsidR="00B434FF" w:rsidRPr="00962F99" w:rsidRDefault="00B434FF" w:rsidP="00242346">
      <w:pPr>
        <w:pStyle w:val="Listaszerbekezds"/>
        <w:spacing w:before="120" w:line="240" w:lineRule="auto"/>
        <w:ind w:left="360"/>
        <w:rPr>
          <w:b/>
          <w:color w:val="FF0000"/>
          <w:sz w:val="22"/>
          <w:szCs w:val="22"/>
        </w:rPr>
      </w:pPr>
      <w:r w:rsidRPr="00962F99">
        <w:rPr>
          <w:b/>
          <w:color w:val="FF0000"/>
          <w:sz w:val="22"/>
          <w:szCs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C14DCE" w:rsidRDefault="00B434FF" w:rsidP="001C6C81">
      <w:pPr>
        <w:pStyle w:val="Listaszerbekezds"/>
        <w:spacing w:before="120" w:line="240" w:lineRule="auto"/>
        <w:ind w:left="360"/>
        <w:rPr>
          <w:color w:val="FF0000"/>
          <w:sz w:val="22"/>
          <w:szCs w:val="22"/>
        </w:rPr>
      </w:pPr>
      <w:r w:rsidRPr="00962F99">
        <w:rPr>
          <w:color w:val="FF0000"/>
          <w:sz w:val="22"/>
          <w:szCs w:val="22"/>
        </w:rPr>
        <w:t>Ajánlatkérő kizárólag azon beadványokat tekinti beérkezettnek, amelyek az eljárás hivatalos kapcsolattartójához, az ő megjelölt elérhetőségére érkeznek be.</w:t>
      </w:r>
    </w:p>
    <w:p w:rsidR="00C14DCE" w:rsidRPr="00EC2D0A" w:rsidRDefault="00C14DCE" w:rsidP="00EE6EF5">
      <w:pPr>
        <w:pStyle w:val="Listaszerbekezds"/>
        <w:spacing w:before="120" w:line="240" w:lineRule="auto"/>
        <w:ind w:left="360"/>
        <w:rPr>
          <w:sz w:val="22"/>
          <w:szCs w:val="22"/>
        </w:rPr>
      </w:pPr>
    </w:p>
    <w:p w:rsidR="00BF5BB1" w:rsidRDefault="00C14DCE" w:rsidP="00E9623D">
      <w:pPr>
        <w:pStyle w:val="Listaszerbekezds"/>
        <w:numPr>
          <w:ilvl w:val="0"/>
          <w:numId w:val="29"/>
        </w:numPr>
        <w:spacing w:before="60" w:line="240" w:lineRule="auto"/>
        <w:rPr>
          <w:b/>
          <w:sz w:val="22"/>
          <w:szCs w:val="22"/>
        </w:rPr>
      </w:pPr>
      <w:r w:rsidRPr="00EC2D0A">
        <w:rPr>
          <w:b/>
          <w:sz w:val="22"/>
          <w:szCs w:val="22"/>
        </w:rPr>
        <w:t xml:space="preserve">Ajánlatkérő az ajánlat részeként </w:t>
      </w:r>
      <w:r w:rsidR="00E85ABD" w:rsidRPr="00EC2D0A">
        <w:rPr>
          <w:b/>
          <w:sz w:val="22"/>
          <w:szCs w:val="22"/>
        </w:rPr>
        <w:t xml:space="preserve">- a beszerzés tárgyára tekintettel - </w:t>
      </w:r>
      <w:r w:rsidRPr="00EC2D0A">
        <w:rPr>
          <w:b/>
          <w:sz w:val="22"/>
          <w:szCs w:val="22"/>
        </w:rPr>
        <w:t>a következő dokumentumokat kéri csatolni:</w:t>
      </w:r>
    </w:p>
    <w:p w:rsidR="00882E03" w:rsidRPr="00EC2D0A" w:rsidRDefault="00BF5BB1" w:rsidP="0006393E">
      <w:pPr>
        <w:pStyle w:val="Listaszerbekezds"/>
        <w:spacing w:before="60" w:line="240" w:lineRule="auto"/>
        <w:ind w:left="360"/>
        <w:rPr>
          <w:b/>
          <w:sz w:val="22"/>
          <w:szCs w:val="22"/>
        </w:rPr>
      </w:pPr>
      <w:r>
        <w:rPr>
          <w:b/>
          <w:sz w:val="22"/>
          <w:szCs w:val="22"/>
        </w:rPr>
        <w:t>– a Műszaki leírás 1</w:t>
      </w:r>
      <w:r w:rsidR="00DA4773">
        <w:rPr>
          <w:b/>
          <w:sz w:val="22"/>
          <w:szCs w:val="22"/>
        </w:rPr>
        <w:t>1</w:t>
      </w:r>
      <w:r>
        <w:rPr>
          <w:b/>
          <w:sz w:val="22"/>
          <w:szCs w:val="22"/>
        </w:rPr>
        <w:t>.1. pontja szerinti dokumentumok.</w:t>
      </w:r>
    </w:p>
    <w:p w:rsidR="005A7E9D" w:rsidRPr="00EC2D0A" w:rsidRDefault="005A7E9D" w:rsidP="005A7E9D">
      <w:pPr>
        <w:pStyle w:val="Listaszerbekezds"/>
        <w:spacing w:before="60" w:line="240" w:lineRule="auto"/>
        <w:ind w:left="759"/>
        <w:rPr>
          <w:sz w:val="22"/>
          <w:szCs w:val="22"/>
        </w:rPr>
      </w:pPr>
    </w:p>
    <w:p w:rsidR="005A7E9D" w:rsidRDefault="005A7E9D" w:rsidP="005A7E9D">
      <w:pPr>
        <w:pStyle w:val="Listaszerbekezds"/>
        <w:numPr>
          <w:ilvl w:val="0"/>
          <w:numId w:val="29"/>
        </w:numPr>
        <w:tabs>
          <w:tab w:val="num" w:pos="0"/>
        </w:tabs>
        <w:adjustRightInd/>
        <w:spacing w:before="120" w:line="240" w:lineRule="auto"/>
        <w:textAlignment w:val="auto"/>
        <w:rPr>
          <w:b/>
          <w:sz w:val="22"/>
          <w:szCs w:val="22"/>
        </w:rPr>
      </w:pPr>
      <w:r w:rsidRPr="00EC2D0A">
        <w:rPr>
          <w:b/>
          <w:sz w:val="22"/>
          <w:szCs w:val="22"/>
        </w:rPr>
        <w:t>Ajánlatkérő felhívja Ajánlattevő figyelmét, hogy a kiadott árrészletező táblázat valamennyi sorát KÖTELEZŐ kitölteni, amennyiben erre nem kerül sor, úgy az az ajánlat érvénytelenségét vonhatja maga után.</w:t>
      </w:r>
    </w:p>
    <w:p w:rsidR="002811F8" w:rsidRDefault="002811F8" w:rsidP="002811F8">
      <w:pPr>
        <w:pStyle w:val="Listaszerbekezds"/>
        <w:adjustRightInd/>
        <w:spacing w:before="120" w:line="240" w:lineRule="auto"/>
        <w:ind w:left="360"/>
        <w:textAlignment w:val="auto"/>
        <w:rPr>
          <w:b/>
          <w:sz w:val="22"/>
          <w:szCs w:val="22"/>
        </w:rPr>
      </w:pPr>
    </w:p>
    <w:p w:rsidR="00C154AF" w:rsidRDefault="002811F8" w:rsidP="00837D8D">
      <w:pPr>
        <w:pStyle w:val="Listaszerbekezds"/>
        <w:numPr>
          <w:ilvl w:val="0"/>
          <w:numId w:val="29"/>
        </w:numPr>
        <w:spacing w:line="240" w:lineRule="auto"/>
        <w:rPr>
          <w:sz w:val="22"/>
          <w:szCs w:val="22"/>
        </w:rPr>
      </w:pPr>
      <w:r w:rsidRPr="002811F8">
        <w:rPr>
          <w:sz w:val="22"/>
          <w:szCs w:val="22"/>
        </w:rPr>
        <w:t>Az ajánlati árat a jelen Közb</w:t>
      </w:r>
      <w:r>
        <w:rPr>
          <w:sz w:val="22"/>
          <w:szCs w:val="22"/>
        </w:rPr>
        <w:t>eszerzési Dokumentumok részét képező M</w:t>
      </w:r>
      <w:r w:rsidRPr="002811F8">
        <w:rPr>
          <w:sz w:val="22"/>
          <w:szCs w:val="22"/>
        </w:rPr>
        <w:t xml:space="preserve">űszaki leírás szerinti </w:t>
      </w:r>
      <w:r>
        <w:rPr>
          <w:sz w:val="22"/>
          <w:szCs w:val="22"/>
        </w:rPr>
        <w:t>árrészletező táblázat</w:t>
      </w:r>
      <w:r w:rsidRPr="002811F8">
        <w:rPr>
          <w:sz w:val="22"/>
          <w:szCs w:val="22"/>
        </w:rPr>
        <w:t xml:space="preserve"> értelemszerű kitöltésével szükséges megadni, a Felolvasólapon a nettó ajánlati összértéket kérjük feltüntetni</w:t>
      </w:r>
      <w:r w:rsidR="00404D37">
        <w:rPr>
          <w:sz w:val="22"/>
          <w:szCs w:val="22"/>
        </w:rPr>
        <w:t xml:space="preserve"> </w:t>
      </w:r>
      <w:r w:rsidR="00837D8D">
        <w:rPr>
          <w:sz w:val="22"/>
          <w:szCs w:val="22"/>
        </w:rPr>
        <w:t>[</w:t>
      </w:r>
      <w:r w:rsidR="00837D8D" w:rsidRPr="00837D8D">
        <w:rPr>
          <w:sz w:val="22"/>
          <w:szCs w:val="22"/>
        </w:rPr>
        <w:t>70 készletnyi központi diagnosztikai rendszer nettó összárának és a kapcsolódó szolgáltatások nettó összárainak az összege (az Árrészletező táblázat „a Felolvasólapon is feltüntetendő Nettó ajánlati összérték” sora)</w:t>
      </w:r>
      <w:r w:rsidR="007C183F">
        <w:rPr>
          <w:sz w:val="22"/>
          <w:szCs w:val="22"/>
        </w:rPr>
        <w:t>]</w:t>
      </w:r>
      <w:r w:rsidRPr="0006393E">
        <w:rPr>
          <w:sz w:val="22"/>
          <w:szCs w:val="22"/>
        </w:rPr>
        <w:t>.</w:t>
      </w:r>
      <w:r w:rsidRPr="00BF5BB1">
        <w:rPr>
          <w:sz w:val="22"/>
          <w:szCs w:val="22"/>
        </w:rPr>
        <w:t xml:space="preserve"> </w:t>
      </w:r>
    </w:p>
    <w:p w:rsidR="002811F8" w:rsidRPr="0006393E" w:rsidRDefault="002811F8" w:rsidP="0006393E">
      <w:pPr>
        <w:pStyle w:val="Listaszerbekezds"/>
        <w:spacing w:line="240" w:lineRule="auto"/>
        <w:ind w:left="357"/>
        <w:rPr>
          <w:sz w:val="22"/>
          <w:szCs w:val="22"/>
        </w:rPr>
      </w:pPr>
      <w:r w:rsidRPr="00BF5BB1">
        <w:rPr>
          <w:sz w:val="22"/>
          <w:szCs w:val="22"/>
        </w:rPr>
        <w:t>A nettó ajánlati összértéket, v</w:t>
      </w:r>
      <w:r w:rsidRPr="0006393E">
        <w:rPr>
          <w:sz w:val="22"/>
          <w:szCs w:val="22"/>
        </w:rPr>
        <w:t xml:space="preserve">alamint az annak alapját képező, az egyes termékekre megajánlott </w:t>
      </w:r>
      <w:r w:rsidR="00404D37" w:rsidRPr="0006393E">
        <w:rPr>
          <w:sz w:val="22"/>
          <w:szCs w:val="22"/>
        </w:rPr>
        <w:t xml:space="preserve">nettó </w:t>
      </w:r>
      <w:r w:rsidRPr="0006393E">
        <w:rPr>
          <w:sz w:val="22"/>
          <w:szCs w:val="22"/>
        </w:rPr>
        <w:t>egységára</w:t>
      </w:r>
      <w:r w:rsidR="00404D37" w:rsidRPr="0006393E">
        <w:rPr>
          <w:sz w:val="22"/>
          <w:szCs w:val="22"/>
        </w:rPr>
        <w:t>ka</w:t>
      </w:r>
      <w:r w:rsidRPr="0006393E">
        <w:rPr>
          <w:sz w:val="22"/>
          <w:szCs w:val="22"/>
        </w:rPr>
        <w:t xml:space="preserve">t </w:t>
      </w:r>
      <w:r w:rsidR="00404D37" w:rsidRPr="0006393E">
        <w:rPr>
          <w:sz w:val="22"/>
          <w:szCs w:val="22"/>
        </w:rPr>
        <w:t xml:space="preserve">és az 1 teljes készletre vonatkozó nettó értéket </w:t>
      </w:r>
      <w:r w:rsidRPr="0006393E">
        <w:rPr>
          <w:sz w:val="22"/>
          <w:szCs w:val="22"/>
        </w:rPr>
        <w:t xml:space="preserve">két </w:t>
      </w:r>
      <w:proofErr w:type="spellStart"/>
      <w:r w:rsidRPr="0006393E">
        <w:rPr>
          <w:sz w:val="22"/>
          <w:szCs w:val="22"/>
        </w:rPr>
        <w:t>tizedesjegy</w:t>
      </w:r>
      <w:proofErr w:type="spellEnd"/>
      <w:r w:rsidRPr="0006393E">
        <w:rPr>
          <w:sz w:val="22"/>
          <w:szCs w:val="22"/>
        </w:rPr>
        <w:t xml:space="preserve"> pontosságig kéri az ajánlatkérő megadni!</w:t>
      </w:r>
    </w:p>
    <w:p w:rsidR="002C50CC" w:rsidRPr="00EC2D0A" w:rsidRDefault="002C50CC" w:rsidP="00882E03">
      <w:pPr>
        <w:pStyle w:val="Listaszerbekezds"/>
        <w:spacing w:before="60" w:line="240" w:lineRule="auto"/>
        <w:ind w:left="360"/>
        <w:rPr>
          <w:color w:val="000000"/>
          <w:sz w:val="22"/>
          <w:szCs w:val="22"/>
        </w:rPr>
      </w:pPr>
    </w:p>
    <w:p w:rsidR="00882E03" w:rsidRDefault="002C50CC" w:rsidP="00EC2D0A">
      <w:pPr>
        <w:pStyle w:val="Listaszerbekezds"/>
        <w:numPr>
          <w:ilvl w:val="0"/>
          <w:numId w:val="29"/>
        </w:numPr>
        <w:spacing w:before="60" w:line="240" w:lineRule="auto"/>
        <w:rPr>
          <w:sz w:val="22"/>
          <w:szCs w:val="22"/>
        </w:rPr>
      </w:pPr>
      <w:r w:rsidRPr="00EC2D0A">
        <w:rPr>
          <w:sz w:val="22"/>
          <w:szCs w:val="22"/>
        </w:rPr>
        <w:t>Ajánlatkérő felhívja</w:t>
      </w:r>
      <w:r w:rsidR="00EC2D0A" w:rsidRPr="00EC2D0A">
        <w:rPr>
          <w:sz w:val="22"/>
          <w:szCs w:val="22"/>
        </w:rPr>
        <w:t xml:space="preserve"> továbbá</w:t>
      </w:r>
      <w:r w:rsidRPr="00EC2D0A">
        <w:rPr>
          <w:sz w:val="22"/>
          <w:szCs w:val="22"/>
        </w:rPr>
        <w:t xml:space="preserve"> a figyelmet, hogy a szállítási határidő</w:t>
      </w:r>
      <w:r w:rsidR="00EC2D0A" w:rsidRPr="00EC2D0A">
        <w:rPr>
          <w:sz w:val="22"/>
          <w:szCs w:val="22"/>
        </w:rPr>
        <w:t>ket A</w:t>
      </w:r>
      <w:r w:rsidRPr="00EC2D0A">
        <w:rPr>
          <w:sz w:val="22"/>
          <w:szCs w:val="22"/>
        </w:rPr>
        <w:t xml:space="preserve">jánlattevő az árrészletező </w:t>
      </w:r>
      <w:r w:rsidRPr="0006393E">
        <w:rPr>
          <w:sz w:val="22"/>
          <w:szCs w:val="22"/>
        </w:rPr>
        <w:t xml:space="preserve">táblázat </w:t>
      </w:r>
      <w:r w:rsidR="00962F99" w:rsidRPr="0006393E">
        <w:rPr>
          <w:sz w:val="22"/>
          <w:szCs w:val="22"/>
        </w:rPr>
        <w:t xml:space="preserve">F oszlopában </w:t>
      </w:r>
      <w:r w:rsidR="00EC2D0A" w:rsidRPr="0006393E">
        <w:rPr>
          <w:sz w:val="22"/>
          <w:szCs w:val="22"/>
        </w:rPr>
        <w:t>„</w:t>
      </w:r>
      <w:r w:rsidR="00962F99" w:rsidRPr="0006393E">
        <w:rPr>
          <w:sz w:val="22"/>
          <w:szCs w:val="22"/>
        </w:rPr>
        <w:t>Szállítási határidő</w:t>
      </w:r>
      <w:r w:rsidR="00C154AF" w:rsidRPr="0006393E">
        <w:rPr>
          <w:sz w:val="22"/>
          <w:szCs w:val="22"/>
        </w:rPr>
        <w:t>”</w:t>
      </w:r>
      <w:r w:rsidR="00962F99" w:rsidRPr="0006393E">
        <w:rPr>
          <w:sz w:val="22"/>
          <w:szCs w:val="22"/>
        </w:rPr>
        <w:t xml:space="preserve"> </w:t>
      </w:r>
      <w:r w:rsidR="00C154AF" w:rsidRPr="0006393E">
        <w:rPr>
          <w:sz w:val="22"/>
          <w:szCs w:val="22"/>
        </w:rPr>
        <w:t>hónapokban</w:t>
      </w:r>
      <w:r w:rsidR="00C154AF">
        <w:rPr>
          <w:sz w:val="22"/>
          <w:szCs w:val="22"/>
        </w:rPr>
        <w:t xml:space="preserve"> </w:t>
      </w:r>
      <w:r w:rsidRPr="00EC2D0A">
        <w:rPr>
          <w:sz w:val="22"/>
          <w:szCs w:val="22"/>
        </w:rPr>
        <w:t xml:space="preserve">megadni köteles, ez azonban nem értékelési szempont. A szállítási határidő nem lehet hosszabb, mint a Lehívás Szállító általi kézhezvételétől számított </w:t>
      </w:r>
      <w:r w:rsidR="00DA4773">
        <w:rPr>
          <w:sz w:val="22"/>
          <w:szCs w:val="22"/>
        </w:rPr>
        <w:t>5</w:t>
      </w:r>
      <w:r w:rsidR="00C154AF" w:rsidRPr="00EC2D0A">
        <w:rPr>
          <w:sz w:val="22"/>
          <w:szCs w:val="22"/>
        </w:rPr>
        <w:t xml:space="preserve"> </w:t>
      </w:r>
      <w:r w:rsidRPr="00EC2D0A">
        <w:rPr>
          <w:sz w:val="22"/>
          <w:szCs w:val="22"/>
        </w:rPr>
        <w:t>hónap.</w:t>
      </w:r>
    </w:p>
    <w:p w:rsidR="00E9623D" w:rsidRDefault="00E9623D" w:rsidP="00E9623D">
      <w:pPr>
        <w:pStyle w:val="Listaszerbekezds"/>
        <w:numPr>
          <w:ilvl w:val="0"/>
          <w:numId w:val="29"/>
        </w:numPr>
        <w:spacing w:before="60" w:line="240" w:lineRule="auto"/>
        <w:rPr>
          <w:sz w:val="22"/>
          <w:szCs w:val="22"/>
        </w:rPr>
      </w:pPr>
      <w:r w:rsidRPr="00E9623D">
        <w:rPr>
          <w:sz w:val="22"/>
          <w:szCs w:val="22"/>
        </w:rPr>
        <w:t>Ajánlattevőnek legkésőbb a szerződéskötésig csatolnia kell a megajánlott készletek tartalmát bemutató készletrészletező táblázatot</w:t>
      </w:r>
      <w:r>
        <w:rPr>
          <w:sz w:val="22"/>
          <w:szCs w:val="22"/>
        </w:rPr>
        <w:t>.</w:t>
      </w:r>
    </w:p>
    <w:p w:rsidR="00EC2D0A" w:rsidRPr="00EC2D0A" w:rsidRDefault="00EC2D0A" w:rsidP="00EC2D0A">
      <w:pPr>
        <w:pStyle w:val="Listaszerbekezds"/>
        <w:rPr>
          <w:sz w:val="22"/>
          <w:szCs w:val="22"/>
        </w:rPr>
      </w:pPr>
    </w:p>
    <w:p w:rsidR="00EC2D0A" w:rsidRDefault="00EC2D0A" w:rsidP="00EC2D0A">
      <w:pPr>
        <w:pStyle w:val="Listaszerbekezds"/>
        <w:numPr>
          <w:ilvl w:val="0"/>
          <w:numId w:val="29"/>
        </w:numPr>
        <w:spacing w:before="60" w:line="240" w:lineRule="auto"/>
        <w:rPr>
          <w:color w:val="000000"/>
          <w:sz w:val="22"/>
          <w:szCs w:val="22"/>
        </w:rPr>
      </w:pPr>
      <w:r w:rsidRPr="00EC2D0A">
        <w:rPr>
          <w:color w:val="000000"/>
          <w:sz w:val="22"/>
          <w:szCs w:val="22"/>
        </w:rPr>
        <w:t>A Kbt. 131. § (4) bekezdés szerinti szervezettel megkötendő szerződés a Felek részéről történő aláírás napján lép hatályba és a szerződésből eredő kötelezettségek mindkét fél általi maradéktalan teljesítésével szűnik meg.</w:t>
      </w:r>
    </w:p>
    <w:p w:rsidR="00444403" w:rsidRPr="00EC2D0A" w:rsidRDefault="00EC2D0A" w:rsidP="002811F8">
      <w:pPr>
        <w:pStyle w:val="Listaszerbekezds"/>
        <w:numPr>
          <w:ilvl w:val="0"/>
          <w:numId w:val="29"/>
        </w:numPr>
        <w:adjustRightInd/>
        <w:spacing w:before="120" w:line="240" w:lineRule="auto"/>
        <w:ind w:left="357" w:hanging="357"/>
        <w:textAlignment w:val="auto"/>
        <w:rPr>
          <w:sz w:val="22"/>
          <w:szCs w:val="22"/>
        </w:rPr>
      </w:pPr>
      <w:r>
        <w:rPr>
          <w:sz w:val="22"/>
          <w:szCs w:val="22"/>
        </w:rPr>
        <w:t>Ajánlatkérő felhívja</w:t>
      </w:r>
      <w:r w:rsidR="00444403" w:rsidRPr="00EC2D0A">
        <w:rPr>
          <w:sz w:val="22"/>
          <w:szCs w:val="22"/>
        </w:rPr>
        <w:t xml:space="preserve">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EC2D0A">
        <w:rPr>
          <w:sz w:val="22"/>
          <w:szCs w:val="22"/>
        </w:rPr>
        <w:t xml:space="preserve"> </w:t>
      </w:r>
    </w:p>
    <w:p w:rsidR="00336336" w:rsidRPr="00E9623D" w:rsidRDefault="00336336" w:rsidP="0006393E">
      <w:pPr>
        <w:spacing w:before="120" w:line="240" w:lineRule="auto"/>
      </w:pPr>
      <w:r w:rsidRPr="001952C3">
        <w:br w:type="page"/>
      </w:r>
    </w:p>
    <w:p w:rsidR="00336336" w:rsidRDefault="00336336" w:rsidP="005C64BF">
      <w:pPr>
        <w:pStyle w:val="Cmsor1"/>
        <w:numPr>
          <w:ilvl w:val="0"/>
          <w:numId w:val="11"/>
        </w:numPr>
        <w:spacing w:after="0" w:line="240" w:lineRule="auto"/>
      </w:pPr>
      <w:bookmarkStart w:id="107" w:name="_Toc507140638"/>
      <w:r w:rsidRPr="004D54F7">
        <w:t>Műszaki leírás</w:t>
      </w:r>
      <w:bookmarkEnd w:id="107"/>
    </w:p>
    <w:p w:rsidR="00EC54FB" w:rsidRPr="0006393E" w:rsidRDefault="00D73723" w:rsidP="00A21B6A">
      <w:pPr>
        <w:spacing w:before="120" w:after="0" w:line="240" w:lineRule="auto"/>
        <w:jc w:val="both"/>
        <w:rPr>
          <w:rFonts w:ascii="Times New Roman" w:hAnsi="Times New Roman"/>
          <w:color w:val="000000"/>
          <w:lang w:eastAsia="hu-HU"/>
        </w:rPr>
      </w:pPr>
      <w:r w:rsidRPr="0006393E">
        <w:rPr>
          <w:rFonts w:ascii="Times New Roman" w:hAnsi="Times New Roman"/>
          <w:color w:val="000000"/>
          <w:lang w:eastAsia="hu-HU"/>
        </w:rPr>
        <w:t>A műszaki tartalom részletes leírás</w:t>
      </w:r>
      <w:r w:rsidR="00EC54FB" w:rsidRPr="0006393E">
        <w:rPr>
          <w:rFonts w:ascii="Times New Roman" w:hAnsi="Times New Roman"/>
          <w:color w:val="000000"/>
          <w:lang w:eastAsia="hu-HU"/>
        </w:rPr>
        <w:t xml:space="preserve">ához </w:t>
      </w:r>
      <w:r w:rsidR="00EC54FB" w:rsidRPr="0006393E">
        <w:rPr>
          <w:rFonts w:ascii="Times New Roman" w:hAnsi="Times New Roman"/>
          <w:i/>
          <w:color w:val="000000"/>
          <w:lang w:eastAsia="hu-HU"/>
        </w:rPr>
        <w:t xml:space="preserve">– </w:t>
      </w:r>
      <w:r w:rsidRPr="0006393E">
        <w:rPr>
          <w:rFonts w:ascii="Times New Roman" w:hAnsi="Times New Roman"/>
          <w:i/>
          <w:color w:val="000000"/>
          <w:lang w:eastAsia="hu-HU"/>
        </w:rPr>
        <w:t>mely tartalmazza a részletes műszaki adat</w:t>
      </w:r>
      <w:r w:rsidR="00EC54FB" w:rsidRPr="0006393E">
        <w:rPr>
          <w:rFonts w:ascii="Times New Roman" w:hAnsi="Times New Roman"/>
          <w:i/>
          <w:color w:val="000000"/>
          <w:lang w:eastAsia="hu-HU"/>
        </w:rPr>
        <w:t>o</w:t>
      </w:r>
      <w:r w:rsidR="00B85216" w:rsidRPr="0006393E">
        <w:rPr>
          <w:rFonts w:ascii="Times New Roman" w:hAnsi="Times New Roman"/>
          <w:i/>
          <w:color w:val="000000"/>
          <w:lang w:eastAsia="hu-HU"/>
        </w:rPr>
        <w:t xml:space="preserve">kat </w:t>
      </w:r>
      <w:r w:rsidR="00EC54FB" w:rsidRPr="0006393E">
        <w:rPr>
          <w:rFonts w:ascii="Times New Roman" w:hAnsi="Times New Roman"/>
          <w:i/>
          <w:color w:val="000000"/>
          <w:lang w:eastAsia="hu-HU"/>
        </w:rPr>
        <w:t xml:space="preserve">– </w:t>
      </w:r>
      <w:r w:rsidR="00EC54FB" w:rsidRPr="0006393E">
        <w:rPr>
          <w:rFonts w:ascii="Times New Roman" w:hAnsi="Times New Roman"/>
          <w:color w:val="000000"/>
          <w:lang w:eastAsia="hu-HU"/>
        </w:rPr>
        <w:t xml:space="preserve">való korlátlan és teljes körű hozzáférés biztosítása sértené </w:t>
      </w:r>
      <w:r w:rsidRPr="0006393E">
        <w:rPr>
          <w:rFonts w:ascii="Times New Roman" w:hAnsi="Times New Roman"/>
          <w:color w:val="000000"/>
          <w:lang w:eastAsia="hu-HU"/>
        </w:rPr>
        <w:t>Ajánlatkérő</w:t>
      </w:r>
      <w:r w:rsidR="00EC54FB" w:rsidRPr="0006393E">
        <w:rPr>
          <w:rFonts w:ascii="Times New Roman" w:hAnsi="Times New Roman"/>
          <w:color w:val="000000"/>
          <w:lang w:eastAsia="hu-HU"/>
        </w:rPr>
        <w:t xml:space="preserve">nek </w:t>
      </w:r>
      <w:r w:rsidRPr="0006393E">
        <w:rPr>
          <w:rFonts w:ascii="Times New Roman" w:hAnsi="Times New Roman"/>
          <w:color w:val="000000"/>
          <w:lang w:eastAsia="hu-HU"/>
        </w:rPr>
        <w:t>az üzleti titok védelméhez fűződő érdekei</w:t>
      </w:r>
      <w:r w:rsidR="00EC54FB" w:rsidRPr="0006393E">
        <w:rPr>
          <w:rFonts w:ascii="Times New Roman" w:hAnsi="Times New Roman"/>
          <w:color w:val="000000"/>
          <w:lang w:eastAsia="hu-HU"/>
        </w:rPr>
        <w:t xml:space="preserve">t, ezért a Kbt. 39. § (2) </w:t>
      </w:r>
      <w:r w:rsidRPr="0006393E">
        <w:rPr>
          <w:rFonts w:ascii="Times New Roman" w:hAnsi="Times New Roman"/>
          <w:color w:val="000000"/>
          <w:lang w:eastAsia="hu-HU"/>
        </w:rPr>
        <w:t xml:space="preserve">bekezdés d) pontja alapján </w:t>
      </w:r>
      <w:r w:rsidR="00EC54FB" w:rsidRPr="0006393E">
        <w:rPr>
          <w:rFonts w:ascii="Times New Roman" w:hAnsi="Times New Roman"/>
          <w:color w:val="000000"/>
          <w:lang w:eastAsia="hu-HU"/>
        </w:rPr>
        <w:t>ezen információkat Ajánlatkérő az alábbiak szerint, az elektronikus úttól eltérő módon bocsátja rendelkezésre.</w:t>
      </w:r>
    </w:p>
    <w:p w:rsidR="00EC54FB" w:rsidRPr="0006393E" w:rsidRDefault="00EC54FB" w:rsidP="005C64BF">
      <w:pPr>
        <w:spacing w:before="120" w:after="0" w:line="240" w:lineRule="auto"/>
        <w:jc w:val="both"/>
        <w:rPr>
          <w:rFonts w:ascii="Times New Roman" w:hAnsi="Times New Roman"/>
          <w:color w:val="000000"/>
          <w:lang w:eastAsia="hu-HU"/>
        </w:rPr>
      </w:pPr>
      <w:r w:rsidRPr="0006393E">
        <w:rPr>
          <w:rFonts w:ascii="Times New Roman" w:hAnsi="Times New Roman"/>
          <w:color w:val="000000"/>
          <w:lang w:eastAsia="hu-HU"/>
        </w:rPr>
        <w:t xml:space="preserve">Ajánlatkérő a Közbeszerzési Dokumentumok részét képező </w:t>
      </w:r>
      <w:r w:rsidR="00175CBE" w:rsidRPr="0006393E">
        <w:rPr>
          <w:rFonts w:ascii="Times New Roman" w:hAnsi="Times New Roman"/>
          <w:color w:val="000000"/>
          <w:lang w:eastAsia="hu-HU"/>
        </w:rPr>
        <w:t xml:space="preserve">részletes </w:t>
      </w:r>
      <w:r w:rsidRPr="0006393E">
        <w:rPr>
          <w:rFonts w:ascii="Times New Roman" w:hAnsi="Times New Roman"/>
          <w:color w:val="000000"/>
          <w:lang w:eastAsia="hu-HU"/>
        </w:rPr>
        <w:t>műszaki leírás</w:t>
      </w:r>
      <w:r w:rsidR="00175CBE" w:rsidRPr="0006393E">
        <w:rPr>
          <w:rFonts w:ascii="Times New Roman" w:hAnsi="Times New Roman"/>
          <w:color w:val="000000"/>
          <w:lang w:eastAsia="hu-HU"/>
        </w:rPr>
        <w:t>t a ga</w:t>
      </w:r>
      <w:r w:rsidRPr="0006393E">
        <w:rPr>
          <w:rFonts w:ascii="Times New Roman" w:hAnsi="Times New Roman"/>
          <w:color w:val="000000"/>
          <w:lang w:eastAsia="hu-HU"/>
        </w:rPr>
        <w:t>zdasági szereplő</w:t>
      </w:r>
      <w:r w:rsidR="00175CBE" w:rsidRPr="0006393E">
        <w:rPr>
          <w:rFonts w:ascii="Times New Roman" w:hAnsi="Times New Roman"/>
          <w:color w:val="000000"/>
          <w:lang w:eastAsia="hu-HU"/>
        </w:rPr>
        <w:t xml:space="preserve"> kifejezett </w:t>
      </w:r>
      <w:r w:rsidRPr="0006393E">
        <w:rPr>
          <w:rFonts w:ascii="Times New Roman" w:hAnsi="Times New Roman"/>
          <w:color w:val="000000"/>
          <w:lang w:eastAsia="hu-HU"/>
        </w:rPr>
        <w:t>kérésére, titoktartási nyilatkozat (</w:t>
      </w:r>
      <w:r w:rsidR="00D53FFE" w:rsidRPr="0006393E">
        <w:rPr>
          <w:rFonts w:ascii="Times New Roman" w:hAnsi="Times New Roman"/>
          <w:i/>
          <w:color w:val="000000"/>
          <w:lang w:eastAsia="hu-HU"/>
        </w:rPr>
        <w:t>17</w:t>
      </w:r>
      <w:r w:rsidRPr="0006393E">
        <w:rPr>
          <w:rFonts w:ascii="Times New Roman" w:hAnsi="Times New Roman"/>
          <w:i/>
          <w:color w:val="000000"/>
          <w:lang w:eastAsia="hu-HU"/>
        </w:rPr>
        <w:t>. sz. melléklet</w:t>
      </w:r>
      <w:r w:rsidRPr="0006393E">
        <w:rPr>
          <w:rFonts w:ascii="Times New Roman" w:hAnsi="Times New Roman"/>
          <w:color w:val="000000"/>
          <w:lang w:eastAsia="hu-HU"/>
        </w:rPr>
        <w:t>) kitöltését, cégszerű aláírását és Ajánlatkérő részére történő átadását/megküldését követően, elektronikus adathordozón bocsátja rendelkezésre.</w:t>
      </w:r>
    </w:p>
    <w:p w:rsidR="00175CBE" w:rsidRPr="0006393E" w:rsidRDefault="00EC54FB" w:rsidP="005C64BF">
      <w:pPr>
        <w:spacing w:before="120" w:after="0" w:line="240" w:lineRule="auto"/>
        <w:jc w:val="both"/>
        <w:rPr>
          <w:rFonts w:ascii="Times New Roman" w:hAnsi="Times New Roman"/>
          <w:b/>
          <w:color w:val="000000"/>
          <w:lang w:eastAsia="hu-HU"/>
        </w:rPr>
      </w:pPr>
      <w:r w:rsidRPr="0006393E">
        <w:rPr>
          <w:rFonts w:ascii="Times New Roman" w:hAnsi="Times New Roman"/>
          <w:b/>
          <w:color w:val="000000"/>
          <w:lang w:eastAsia="hu-HU"/>
        </w:rPr>
        <w:t>A titoktartási nyilatkozat (</w:t>
      </w:r>
      <w:r w:rsidR="002B2FB4">
        <w:rPr>
          <w:rFonts w:ascii="Times New Roman" w:hAnsi="Times New Roman"/>
          <w:b/>
          <w:i/>
          <w:color w:val="000000"/>
          <w:lang w:eastAsia="hu-HU"/>
        </w:rPr>
        <w:t>16</w:t>
      </w:r>
      <w:r w:rsidRPr="0006393E">
        <w:rPr>
          <w:rFonts w:ascii="Times New Roman" w:hAnsi="Times New Roman"/>
          <w:b/>
          <w:i/>
          <w:color w:val="000000"/>
          <w:lang w:eastAsia="hu-HU"/>
        </w:rPr>
        <w:t>. sz</w:t>
      </w:r>
      <w:r w:rsidR="005C64BF" w:rsidRPr="0006393E">
        <w:rPr>
          <w:rFonts w:ascii="Times New Roman" w:hAnsi="Times New Roman"/>
          <w:b/>
          <w:i/>
          <w:color w:val="000000"/>
          <w:lang w:eastAsia="hu-HU"/>
        </w:rPr>
        <w:t xml:space="preserve">ámú </w:t>
      </w:r>
      <w:r w:rsidRPr="0006393E">
        <w:rPr>
          <w:rFonts w:ascii="Times New Roman" w:hAnsi="Times New Roman"/>
          <w:b/>
          <w:i/>
          <w:color w:val="000000"/>
          <w:lang w:eastAsia="hu-HU"/>
        </w:rPr>
        <w:t>melléklet</w:t>
      </w:r>
      <w:r w:rsidRPr="0006393E">
        <w:rPr>
          <w:rFonts w:ascii="Times New Roman" w:hAnsi="Times New Roman"/>
          <w:b/>
          <w:color w:val="000000"/>
          <w:lang w:eastAsia="hu-HU"/>
        </w:rPr>
        <w:t xml:space="preserve">) átadásának/megküldésének </w:t>
      </w:r>
      <w:r w:rsidR="00175CBE" w:rsidRPr="0006393E">
        <w:rPr>
          <w:rFonts w:ascii="Times New Roman" w:hAnsi="Times New Roman"/>
          <w:b/>
          <w:color w:val="000000"/>
          <w:lang w:eastAsia="hu-HU"/>
        </w:rPr>
        <w:t>paraméterei:</w:t>
      </w:r>
    </w:p>
    <w:p w:rsidR="00175CBE" w:rsidRPr="0006393E" w:rsidRDefault="00EC54FB" w:rsidP="005C64BF">
      <w:pPr>
        <w:pStyle w:val="Listaszerbekezds"/>
        <w:numPr>
          <w:ilvl w:val="0"/>
          <w:numId w:val="36"/>
        </w:numPr>
        <w:spacing w:before="120" w:line="240" w:lineRule="auto"/>
        <w:rPr>
          <w:b/>
          <w:color w:val="000000"/>
          <w:sz w:val="22"/>
          <w:szCs w:val="22"/>
        </w:rPr>
      </w:pPr>
      <w:r w:rsidRPr="0006393E">
        <w:rPr>
          <w:b/>
          <w:color w:val="000000"/>
          <w:sz w:val="22"/>
          <w:szCs w:val="22"/>
        </w:rPr>
        <w:t>átvétel MÁV-START Zrt. (1087 Budapest, Könyves Kálmán krt. 54-60. 129. szoba) – munkanapokon 9.00-14.00 óráig</w:t>
      </w:r>
      <w:r w:rsidR="00175CBE" w:rsidRPr="0006393E">
        <w:rPr>
          <w:b/>
          <w:color w:val="000000"/>
          <w:sz w:val="22"/>
          <w:szCs w:val="22"/>
        </w:rPr>
        <w:t>,</w:t>
      </w:r>
    </w:p>
    <w:p w:rsidR="00EC54FB" w:rsidRPr="0006393E" w:rsidRDefault="00EC54FB" w:rsidP="005C64BF">
      <w:pPr>
        <w:pStyle w:val="Listaszerbekezds"/>
        <w:numPr>
          <w:ilvl w:val="0"/>
          <w:numId w:val="36"/>
        </w:numPr>
        <w:spacing w:before="120" w:line="240" w:lineRule="auto"/>
        <w:rPr>
          <w:color w:val="000000"/>
          <w:sz w:val="22"/>
          <w:szCs w:val="22"/>
        </w:rPr>
      </w:pPr>
      <w:r w:rsidRPr="0006393E">
        <w:rPr>
          <w:color w:val="000000"/>
          <w:sz w:val="22"/>
          <w:szCs w:val="22"/>
        </w:rPr>
        <w:t>vagy megküldés a</w:t>
      </w:r>
      <w:r w:rsidR="00175CBE" w:rsidRPr="0006393E">
        <w:rPr>
          <w:color w:val="000000"/>
          <w:sz w:val="22"/>
          <w:szCs w:val="22"/>
        </w:rPr>
        <w:t xml:space="preserve"> </w:t>
      </w:r>
      <w:proofErr w:type="spellStart"/>
      <w:r w:rsidR="00D53FFE" w:rsidRPr="0006393E">
        <w:rPr>
          <w:b/>
          <w:sz w:val="22"/>
          <w:szCs w:val="22"/>
        </w:rPr>
        <w:t>mester.andras</w:t>
      </w:r>
      <w:proofErr w:type="spellEnd"/>
      <w:r w:rsidR="00D53FFE" w:rsidRPr="0006393E">
        <w:rPr>
          <w:b/>
          <w:sz w:val="22"/>
          <w:szCs w:val="22"/>
        </w:rPr>
        <w:t>@mav-start.hu</w:t>
      </w:r>
      <w:r w:rsidR="00D53FFE" w:rsidRPr="0006393E">
        <w:rPr>
          <w:color w:val="000000"/>
          <w:sz w:val="22"/>
          <w:szCs w:val="22"/>
        </w:rPr>
        <w:t xml:space="preserve"> </w:t>
      </w:r>
      <w:r w:rsidR="00175CBE" w:rsidRPr="0006393E">
        <w:rPr>
          <w:color w:val="000000"/>
          <w:sz w:val="22"/>
          <w:szCs w:val="22"/>
        </w:rPr>
        <w:t>e-mail</w:t>
      </w:r>
      <w:r w:rsidRPr="0006393E">
        <w:rPr>
          <w:color w:val="000000"/>
          <w:sz w:val="22"/>
          <w:szCs w:val="22"/>
        </w:rPr>
        <w:t xml:space="preserve"> címre. </w:t>
      </w:r>
    </w:p>
    <w:p w:rsidR="00175CBE" w:rsidRPr="0006393E" w:rsidRDefault="00EC54FB" w:rsidP="00242AE8">
      <w:pPr>
        <w:spacing w:before="120" w:after="0" w:line="240" w:lineRule="auto"/>
        <w:jc w:val="both"/>
        <w:rPr>
          <w:rFonts w:ascii="Times New Roman" w:hAnsi="Times New Roman"/>
          <w:b/>
          <w:color w:val="000000"/>
          <w:lang w:eastAsia="hu-HU"/>
        </w:rPr>
      </w:pPr>
      <w:r w:rsidRPr="0006393E">
        <w:rPr>
          <w:rFonts w:ascii="Times New Roman" w:hAnsi="Times New Roman"/>
          <w:b/>
          <w:color w:val="000000"/>
          <w:lang w:eastAsia="hu-HU"/>
        </w:rPr>
        <w:t xml:space="preserve">Az elektronikus adathordozó </w:t>
      </w:r>
      <w:r w:rsidR="00175CBE" w:rsidRPr="0006393E">
        <w:rPr>
          <w:rFonts w:ascii="Times New Roman" w:hAnsi="Times New Roman"/>
          <w:b/>
          <w:color w:val="000000"/>
          <w:lang w:eastAsia="hu-HU"/>
        </w:rPr>
        <w:t xml:space="preserve">átadásának </w:t>
      </w:r>
      <w:r w:rsidR="00E9623D" w:rsidRPr="0006393E">
        <w:rPr>
          <w:rFonts w:ascii="Times New Roman" w:hAnsi="Times New Roman"/>
          <w:b/>
          <w:color w:val="000000"/>
          <w:lang w:eastAsia="hu-HU"/>
        </w:rPr>
        <w:t>helye és ideje</w:t>
      </w:r>
      <w:r w:rsidR="00175CBE" w:rsidRPr="0006393E">
        <w:rPr>
          <w:rFonts w:ascii="Times New Roman" w:hAnsi="Times New Roman"/>
          <w:b/>
          <w:color w:val="000000"/>
          <w:lang w:eastAsia="hu-HU"/>
        </w:rPr>
        <w:t>:</w:t>
      </w:r>
    </w:p>
    <w:p w:rsidR="00EC54FB" w:rsidRPr="0006393E" w:rsidRDefault="00EC54FB" w:rsidP="005C64BF">
      <w:pPr>
        <w:spacing w:before="120" w:line="240" w:lineRule="auto"/>
        <w:jc w:val="both"/>
        <w:rPr>
          <w:rFonts w:ascii="Times New Roman" w:hAnsi="Times New Roman"/>
          <w:b/>
          <w:color w:val="000000"/>
          <w:lang w:eastAsia="hu-HU"/>
        </w:rPr>
      </w:pPr>
      <w:r w:rsidRPr="0006393E">
        <w:rPr>
          <w:rFonts w:ascii="Times New Roman" w:hAnsi="Times New Roman"/>
          <w:b/>
          <w:color w:val="000000"/>
          <w:lang w:eastAsia="hu-HU"/>
        </w:rPr>
        <w:t>MÁV-START Zrt. (1087 Budapest, Könyves Kálmán krt. 54-60. 129. szoba) – munkanapokon 9.00</w:t>
      </w:r>
      <w:r w:rsidR="005C64BF" w:rsidRPr="0006393E">
        <w:rPr>
          <w:rFonts w:ascii="Times New Roman" w:hAnsi="Times New Roman"/>
          <w:b/>
          <w:color w:val="000000"/>
          <w:lang w:eastAsia="hu-HU"/>
        </w:rPr>
        <w:noBreakHyphen/>
      </w:r>
      <w:r w:rsidRPr="0006393E">
        <w:rPr>
          <w:rFonts w:ascii="Times New Roman" w:hAnsi="Times New Roman"/>
          <w:b/>
          <w:color w:val="000000"/>
          <w:lang w:eastAsia="hu-HU"/>
        </w:rPr>
        <w:t>14.00 óráig.</w:t>
      </w:r>
    </w:p>
    <w:p w:rsidR="00EC54FB" w:rsidRPr="005C64BF" w:rsidRDefault="00EC54FB" w:rsidP="005C64BF">
      <w:pPr>
        <w:spacing w:line="240" w:lineRule="auto"/>
        <w:jc w:val="both"/>
        <w:rPr>
          <w:rFonts w:ascii="Times New Roman" w:hAnsi="Times New Roman"/>
        </w:rPr>
      </w:pPr>
    </w:p>
    <w:p w:rsidR="00336336" w:rsidRDefault="00336336" w:rsidP="006D4600">
      <w:pPr>
        <w:pStyle w:val="Cmsor1"/>
        <w:numPr>
          <w:ilvl w:val="0"/>
          <w:numId w:val="11"/>
        </w:numPr>
        <w:spacing w:before="120" w:after="0" w:line="240" w:lineRule="auto"/>
      </w:pPr>
      <w:r>
        <w:br w:type="page"/>
      </w:r>
      <w:bookmarkStart w:id="108" w:name="_Toc507140639"/>
      <w:r w:rsidRPr="004D54F7">
        <w:t>Szerződéstervezet</w:t>
      </w:r>
      <w:bookmarkEnd w:id="108"/>
    </w:p>
    <w:p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t>
      </w:r>
      <w:proofErr w:type="spellStart"/>
      <w:r w:rsidRPr="005C64BF">
        <w:rPr>
          <w:rFonts w:ascii="Times New Roman" w:hAnsi="Times New Roman"/>
          <w:color w:val="000000"/>
          <w:lang w:eastAsia="hu-HU"/>
        </w:rPr>
        <w:t>word</w:t>
      </w:r>
      <w:proofErr w:type="spellEnd"/>
      <w:r w:rsidRPr="005C64BF">
        <w:rPr>
          <w:rFonts w:ascii="Times New Roman" w:hAnsi="Times New Roman"/>
          <w:color w:val="000000"/>
          <w:lang w:eastAsia="hu-HU"/>
        </w:rPr>
        <w:t xml:space="preserve"> dokumentumban kerül csatolásra.</w:t>
      </w:r>
    </w:p>
    <w:p w:rsidR="00336336" w:rsidRPr="00377D98" w:rsidRDefault="00336336" w:rsidP="006D4600">
      <w:pPr>
        <w:pStyle w:val="Cmsor1"/>
        <w:numPr>
          <w:ilvl w:val="0"/>
          <w:numId w:val="11"/>
        </w:numPr>
        <w:spacing w:before="120" w:after="0" w:line="240" w:lineRule="auto"/>
      </w:pPr>
      <w:r>
        <w:br w:type="page"/>
      </w:r>
      <w:bookmarkStart w:id="109" w:name="_Toc507140640"/>
      <w:r w:rsidRPr="004D54F7">
        <w:t>Igazolások- és nyilatkozatok jegyzéke</w:t>
      </w:r>
      <w:bookmarkEnd w:id="109"/>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rsidTr="005D3D06">
        <w:trPr>
          <w:tblHeader/>
          <w:jc w:val="center"/>
        </w:trPr>
        <w:tc>
          <w:tcPr>
            <w:tcW w:w="8931" w:type="dxa"/>
            <w:gridSpan w:val="2"/>
            <w:shd w:val="pct12" w:color="auto" w:fill="auto"/>
          </w:tcPr>
          <w:p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rsidTr="00F642EC">
        <w:trPr>
          <w:tblHeader/>
          <w:jc w:val="center"/>
        </w:trPr>
        <w:tc>
          <w:tcPr>
            <w:tcW w:w="2341" w:type="dxa"/>
            <w:vAlign w:val="center"/>
          </w:tcPr>
          <w:p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rsidTr="005D3D06">
        <w:trPr>
          <w:tblHeader/>
          <w:jc w:val="center"/>
        </w:trPr>
        <w:tc>
          <w:tcPr>
            <w:tcW w:w="2341" w:type="dxa"/>
          </w:tcPr>
          <w:p w:rsidR="00522A6B" w:rsidRPr="00914490" w:rsidRDefault="00522A6B" w:rsidP="005D3D06">
            <w:pPr>
              <w:keepNext/>
              <w:keepLines/>
              <w:spacing w:after="0" w:line="240" w:lineRule="auto"/>
              <w:ind w:right="-108"/>
              <w:jc w:val="both"/>
              <w:rPr>
                <w:rFonts w:ascii="Times New Roman" w:hAnsi="Times New Roman"/>
              </w:rPr>
            </w:pPr>
          </w:p>
        </w:tc>
        <w:tc>
          <w:tcPr>
            <w:tcW w:w="6590" w:type="dxa"/>
          </w:tcPr>
          <w:p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F642EC">
            <w:pPr>
              <w:keepNext/>
              <w:keepLines/>
              <w:spacing w:after="0" w:line="240" w:lineRule="auto"/>
              <w:jc w:val="both"/>
              <w:rPr>
                <w:rFonts w:ascii="Times New Roman" w:hAnsi="Times New Roman"/>
              </w:rPr>
            </w:pPr>
            <w:r w:rsidRPr="00914490">
              <w:rPr>
                <w:rFonts w:ascii="Times New Roman" w:hAnsi="Times New Roman"/>
              </w:rPr>
              <w:t>Felolvasólap</w:t>
            </w:r>
          </w:p>
        </w:tc>
      </w:tr>
      <w:tr w:rsidR="00522A6B" w:rsidRPr="00F642EC" w:rsidTr="001C40CB">
        <w:trPr>
          <w:tblHeader/>
          <w:jc w:val="center"/>
        </w:trPr>
        <w:tc>
          <w:tcPr>
            <w:tcW w:w="2341" w:type="dxa"/>
          </w:tcPr>
          <w:p w:rsidR="00522A6B" w:rsidRPr="00914490" w:rsidRDefault="00522A6B" w:rsidP="00377D98">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522A6B" w:rsidRPr="00914490" w:rsidRDefault="00BE0125" w:rsidP="00F642EC">
            <w:pPr>
              <w:keepNext/>
              <w:keepLines/>
              <w:spacing w:after="0" w:line="240" w:lineRule="auto"/>
              <w:ind w:right="-108"/>
              <w:jc w:val="both"/>
              <w:rPr>
                <w:rFonts w:ascii="Times New Roman" w:hAnsi="Times New Roman"/>
              </w:rPr>
            </w:pPr>
            <w:r>
              <w:rPr>
                <w:rFonts w:ascii="Times New Roman" w:hAnsi="Times New Roman"/>
              </w:rPr>
              <w:t>Beárazott árrészletező táblázat</w:t>
            </w:r>
          </w:p>
        </w:tc>
      </w:tr>
      <w:tr w:rsidR="00522A6B" w:rsidRPr="00F642EC" w:rsidTr="005D3D06">
        <w:trPr>
          <w:tblHeader/>
          <w:jc w:val="center"/>
        </w:trPr>
        <w:tc>
          <w:tcPr>
            <w:tcW w:w="2341" w:type="dxa"/>
          </w:tcPr>
          <w:p w:rsidR="00522A6B" w:rsidRPr="00F642EC" w:rsidRDefault="00522A6B" w:rsidP="005D3D06">
            <w:pPr>
              <w:keepNext/>
              <w:keepLines/>
              <w:spacing w:after="0" w:line="240" w:lineRule="auto"/>
              <w:ind w:right="-108"/>
              <w:jc w:val="both"/>
              <w:rPr>
                <w:rFonts w:ascii="Times New Roman" w:hAnsi="Times New Roman"/>
              </w:rPr>
            </w:pPr>
            <w:r w:rsidRPr="00F642EC">
              <w:rPr>
                <w:rFonts w:ascii="Times New Roman" w:hAnsi="Times New Roman"/>
              </w:rPr>
              <w:t>3. számú melléklet</w:t>
            </w:r>
          </w:p>
        </w:tc>
        <w:tc>
          <w:tcPr>
            <w:tcW w:w="6590" w:type="dxa"/>
          </w:tcPr>
          <w:p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rsidTr="001C40CB">
        <w:trPr>
          <w:tblHeader/>
          <w:jc w:val="center"/>
        </w:trPr>
        <w:tc>
          <w:tcPr>
            <w:tcW w:w="2341" w:type="dxa"/>
          </w:tcPr>
          <w:p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rsidTr="001C40CB">
        <w:trPr>
          <w:tblHeader/>
          <w:jc w:val="center"/>
        </w:trPr>
        <w:tc>
          <w:tcPr>
            <w:tcW w:w="2341" w:type="dxa"/>
          </w:tcPr>
          <w:p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rsidTr="001C40CB">
        <w:trPr>
          <w:tblHeader/>
          <w:jc w:val="center"/>
        </w:trPr>
        <w:tc>
          <w:tcPr>
            <w:tcW w:w="2341" w:type="dxa"/>
          </w:tcPr>
          <w:p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6</w:t>
            </w:r>
            <w:r w:rsidR="00336336" w:rsidRPr="00914490">
              <w:rPr>
                <w:rFonts w:ascii="Times New Roman" w:hAnsi="Times New Roman"/>
              </w:rPr>
              <w:t>.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522A6B" w:rsidP="00377D98">
            <w:pPr>
              <w:keepNext/>
              <w:keepLines/>
              <w:spacing w:after="0" w:line="240" w:lineRule="auto"/>
              <w:ind w:right="-108"/>
              <w:jc w:val="both"/>
              <w:rPr>
                <w:rFonts w:ascii="Times New Roman" w:hAnsi="Times New Roman"/>
              </w:rPr>
            </w:pPr>
            <w:r>
              <w:rPr>
                <w:rFonts w:ascii="Times New Roman" w:hAnsi="Times New Roman"/>
              </w:rPr>
              <w:t>8</w:t>
            </w:r>
            <w:r w:rsidR="00730AC7" w:rsidRPr="00914490">
              <w:rPr>
                <w:rFonts w:ascii="Times New Roman" w:hAnsi="Times New Roman"/>
              </w:rPr>
              <w:t>. számú melléklet</w:t>
            </w:r>
          </w:p>
        </w:tc>
        <w:tc>
          <w:tcPr>
            <w:tcW w:w="6590" w:type="dxa"/>
          </w:tcPr>
          <w:p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10</w:t>
            </w:r>
            <w:r w:rsidR="001B2EB8" w:rsidRPr="00914490">
              <w:rPr>
                <w:rFonts w:ascii="Times New Roman" w:hAnsi="Times New Roman"/>
              </w:rPr>
              <w:t>. számú melléklet</w:t>
            </w:r>
          </w:p>
        </w:tc>
        <w:tc>
          <w:tcPr>
            <w:tcW w:w="6590" w:type="dxa"/>
          </w:tcPr>
          <w:p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11</w:t>
            </w:r>
            <w:r w:rsidR="00914490">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12</w:t>
            </w:r>
            <w:r w:rsidR="00472615">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13</w:t>
            </w:r>
            <w:r w:rsidR="002F54FD">
              <w:rPr>
                <w:rFonts w:ascii="Times New Roman" w:hAnsi="Times New Roman"/>
              </w:rPr>
              <w:t>.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rsidTr="001C40CB">
        <w:trPr>
          <w:tblHeader/>
          <w:jc w:val="center"/>
        </w:trPr>
        <w:tc>
          <w:tcPr>
            <w:tcW w:w="2341" w:type="dxa"/>
          </w:tcPr>
          <w:p w:rsidR="00D75318" w:rsidRDefault="00D75318" w:rsidP="00900B5A">
            <w:pPr>
              <w:keepNext/>
              <w:keepLines/>
              <w:spacing w:after="0" w:line="240" w:lineRule="auto"/>
              <w:ind w:right="-108"/>
              <w:jc w:val="both"/>
              <w:rPr>
                <w:rFonts w:ascii="Times New Roman" w:hAnsi="Times New Roman"/>
              </w:rPr>
            </w:pPr>
            <w:r>
              <w:rPr>
                <w:rFonts w:ascii="Times New Roman" w:hAnsi="Times New Roman"/>
              </w:rPr>
              <w:t>1</w:t>
            </w:r>
            <w:r w:rsidR="00B7754C">
              <w:rPr>
                <w:rFonts w:ascii="Times New Roman" w:hAnsi="Times New Roman"/>
              </w:rPr>
              <w:t>5</w:t>
            </w:r>
            <w:r>
              <w:rPr>
                <w:rFonts w:ascii="Times New Roman" w:hAnsi="Times New Roman"/>
              </w:rPr>
              <w:t>. sz</w:t>
            </w:r>
            <w:r w:rsidR="00900B5A">
              <w:rPr>
                <w:rFonts w:ascii="Times New Roman" w:hAnsi="Times New Roman"/>
              </w:rPr>
              <w:t xml:space="preserve">ámú </w:t>
            </w:r>
            <w:r>
              <w:rPr>
                <w:rFonts w:ascii="Times New Roman" w:hAnsi="Times New Roman"/>
              </w:rPr>
              <w:t>melléklet</w:t>
            </w:r>
          </w:p>
        </w:tc>
        <w:tc>
          <w:tcPr>
            <w:tcW w:w="6590" w:type="dxa"/>
          </w:tcPr>
          <w:p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45490C" w:rsidRPr="00EB58D2" w:rsidTr="001C40CB">
        <w:trPr>
          <w:tblHeader/>
          <w:jc w:val="center"/>
        </w:trPr>
        <w:tc>
          <w:tcPr>
            <w:tcW w:w="2341" w:type="dxa"/>
          </w:tcPr>
          <w:p w:rsidR="0045490C" w:rsidRDefault="0045490C" w:rsidP="00900B5A">
            <w:pPr>
              <w:keepNext/>
              <w:keepLines/>
              <w:spacing w:after="0" w:line="240" w:lineRule="auto"/>
              <w:ind w:right="-108"/>
              <w:jc w:val="both"/>
              <w:rPr>
                <w:rFonts w:ascii="Times New Roman" w:hAnsi="Times New Roman"/>
              </w:rPr>
            </w:pPr>
            <w:r>
              <w:rPr>
                <w:rFonts w:ascii="Times New Roman" w:hAnsi="Times New Roman"/>
              </w:rPr>
              <w:t>1</w:t>
            </w:r>
            <w:r w:rsidR="00B7754C">
              <w:rPr>
                <w:rFonts w:ascii="Times New Roman" w:hAnsi="Times New Roman"/>
              </w:rPr>
              <w:t>6</w:t>
            </w:r>
            <w:r>
              <w:rPr>
                <w:rFonts w:ascii="Times New Roman" w:hAnsi="Times New Roman"/>
              </w:rPr>
              <w:t>. számú melléklet</w:t>
            </w:r>
          </w:p>
        </w:tc>
        <w:tc>
          <w:tcPr>
            <w:tcW w:w="6590" w:type="dxa"/>
          </w:tcPr>
          <w:p w:rsidR="0045490C" w:rsidRDefault="0045490C" w:rsidP="00377D98">
            <w:pPr>
              <w:keepNext/>
              <w:keepLines/>
              <w:spacing w:after="0" w:line="240" w:lineRule="auto"/>
              <w:jc w:val="both"/>
              <w:rPr>
                <w:rFonts w:ascii="Times New Roman" w:hAnsi="Times New Roman"/>
              </w:rPr>
            </w:pPr>
            <w:r>
              <w:rPr>
                <w:rFonts w:ascii="Times New Roman" w:hAnsi="Times New Roman"/>
              </w:rPr>
              <w:t>Titoktartási nyilatkozat</w:t>
            </w:r>
          </w:p>
        </w:tc>
      </w:tr>
      <w:tr w:rsidR="00C154AF" w:rsidRPr="00EB58D2" w:rsidTr="001C40CB">
        <w:trPr>
          <w:tblHeader/>
          <w:jc w:val="center"/>
        </w:trPr>
        <w:tc>
          <w:tcPr>
            <w:tcW w:w="2341" w:type="dxa"/>
          </w:tcPr>
          <w:p w:rsidR="00C154AF" w:rsidRDefault="00C154AF" w:rsidP="00900B5A">
            <w:pPr>
              <w:keepNext/>
              <w:keepLines/>
              <w:spacing w:after="0" w:line="240" w:lineRule="auto"/>
              <w:ind w:right="-108"/>
              <w:jc w:val="both"/>
              <w:rPr>
                <w:rFonts w:ascii="Times New Roman" w:hAnsi="Times New Roman"/>
              </w:rPr>
            </w:pPr>
          </w:p>
        </w:tc>
        <w:tc>
          <w:tcPr>
            <w:tcW w:w="6590" w:type="dxa"/>
          </w:tcPr>
          <w:p w:rsidR="00C154AF" w:rsidRDefault="00C154AF" w:rsidP="00DA4773">
            <w:pPr>
              <w:keepNext/>
              <w:keepLines/>
              <w:spacing w:after="0" w:line="240" w:lineRule="auto"/>
              <w:jc w:val="both"/>
              <w:rPr>
                <w:rFonts w:ascii="Times New Roman" w:hAnsi="Times New Roman"/>
              </w:rPr>
            </w:pPr>
            <w:r>
              <w:rPr>
                <w:rFonts w:ascii="Times New Roman" w:hAnsi="Times New Roman"/>
              </w:rPr>
              <w:t>A Műszaki leírás 1</w:t>
            </w:r>
            <w:r w:rsidR="00DA4773">
              <w:rPr>
                <w:rFonts w:ascii="Times New Roman" w:hAnsi="Times New Roman"/>
              </w:rPr>
              <w:t>1</w:t>
            </w:r>
            <w:r>
              <w:rPr>
                <w:rFonts w:ascii="Times New Roman" w:hAnsi="Times New Roman"/>
              </w:rPr>
              <w:t>.1. pontja szerinti dokumentumok</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6D5A70" w:rsidP="00F642EC">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az alvállalkozó vagy a kapacitást nyújtó szervezet (személy) részéről a jelentkezést aláíró és/vagy nyilatkozatot tevő, kötelezettséget vállaló cégjegyzésre jogosult személy(</w:t>
            </w:r>
            <w:proofErr w:type="spellStart"/>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rsidTr="005D3D06">
        <w:trPr>
          <w:tblHeader/>
          <w:jc w:val="center"/>
        </w:trPr>
        <w:tc>
          <w:tcPr>
            <w:tcW w:w="8931" w:type="dxa"/>
            <w:gridSpan w:val="2"/>
            <w:shd w:val="pct12" w:color="auto" w:fill="auto"/>
          </w:tcPr>
          <w:p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057CD2" w:rsidRPr="00405BF8" w:rsidTr="001C40CB">
        <w:trPr>
          <w:tblHeader/>
          <w:jc w:val="center"/>
        </w:trPr>
        <w:tc>
          <w:tcPr>
            <w:tcW w:w="2341" w:type="dxa"/>
          </w:tcPr>
          <w:p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t>1</w:t>
            </w:r>
            <w:r w:rsidR="00B7754C">
              <w:rPr>
                <w:rFonts w:ascii="Times New Roman" w:hAnsi="Times New Roman"/>
              </w:rPr>
              <w:t>7</w:t>
            </w:r>
            <w:r w:rsidR="001D1C7B">
              <w:rPr>
                <w:rFonts w:ascii="Times New Roman" w:hAnsi="Times New Roman"/>
              </w:rPr>
              <w:t>. számú melléklet</w:t>
            </w:r>
          </w:p>
        </w:tc>
        <w:tc>
          <w:tcPr>
            <w:tcW w:w="6590" w:type="dxa"/>
          </w:tcPr>
          <w:p w:rsidR="00057CD2" w:rsidRPr="00057CD2" w:rsidRDefault="00057CD2" w:rsidP="00F642EC">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rsidTr="001C40CB">
        <w:trPr>
          <w:tblHeader/>
          <w:jc w:val="center"/>
        </w:trPr>
        <w:tc>
          <w:tcPr>
            <w:tcW w:w="2341" w:type="dxa"/>
          </w:tcPr>
          <w:p w:rsidR="00D761D0" w:rsidRPr="00057CD2" w:rsidRDefault="006D5A70" w:rsidP="00444403">
            <w:pPr>
              <w:keepNext/>
              <w:keepLines/>
              <w:spacing w:after="0" w:line="240" w:lineRule="auto"/>
              <w:ind w:right="-108"/>
              <w:jc w:val="both"/>
              <w:rPr>
                <w:rFonts w:ascii="Times New Roman" w:hAnsi="Times New Roman"/>
              </w:rPr>
            </w:pPr>
            <w:r>
              <w:rPr>
                <w:rFonts w:ascii="Times New Roman" w:hAnsi="Times New Roman"/>
              </w:rPr>
              <w:t>1</w:t>
            </w:r>
            <w:r w:rsidR="00B7754C">
              <w:rPr>
                <w:rFonts w:ascii="Times New Roman" w:hAnsi="Times New Roman"/>
              </w:rPr>
              <w:t>8</w:t>
            </w:r>
            <w:r w:rsidR="001D1C7B">
              <w:rPr>
                <w:rFonts w:ascii="Times New Roman" w:hAnsi="Times New Roman"/>
              </w:rPr>
              <w:t>. számú melléklet</w:t>
            </w:r>
          </w:p>
        </w:tc>
        <w:tc>
          <w:tcPr>
            <w:tcW w:w="6590" w:type="dxa"/>
          </w:tcPr>
          <w:p w:rsidR="00D761D0" w:rsidRPr="00472615" w:rsidRDefault="00D761D0"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rsidTr="001C40CB">
        <w:trPr>
          <w:tblHeader/>
          <w:jc w:val="center"/>
        </w:trPr>
        <w:tc>
          <w:tcPr>
            <w:tcW w:w="2341" w:type="dxa"/>
          </w:tcPr>
          <w:p w:rsidR="00D761D0" w:rsidRPr="00057CD2" w:rsidRDefault="00B7754C" w:rsidP="00D75318">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377D98">
            <w:pPr>
              <w:keepNext/>
              <w:keepLines/>
              <w:spacing w:after="0" w:line="240" w:lineRule="auto"/>
              <w:ind w:right="-108"/>
              <w:jc w:val="both"/>
              <w:rPr>
                <w:rFonts w:ascii="Times New Roman" w:hAnsi="Times New Roman"/>
              </w:rPr>
            </w:pP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110" w:name="_Toc507140641"/>
      <w:r>
        <w:t>N</w:t>
      </w:r>
      <w:r w:rsidRPr="004D54F7">
        <w:t>yilatkozatminták</w:t>
      </w:r>
      <w:bookmarkEnd w:id="110"/>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5D3D06" w:rsidP="006D4600">
      <w:pPr>
        <w:pStyle w:val="Cmsor2"/>
        <w:numPr>
          <w:ilvl w:val="1"/>
          <w:numId w:val="12"/>
        </w:numPr>
        <w:jc w:val="both"/>
      </w:pPr>
      <w:bookmarkStart w:id="111" w:name="_Toc507140642"/>
      <w:r>
        <w:t>Az ajánlat összeállítása során alkalmazandó</w:t>
      </w:r>
      <w:r w:rsidR="00F72FCF">
        <w:t xml:space="preserve"> nyilatkozatminták</w:t>
      </w:r>
      <w:bookmarkEnd w:id="111"/>
    </w:p>
    <w:p w:rsidR="005D3D06" w:rsidRPr="00377D98" w:rsidRDefault="005D3D06" w:rsidP="005D3D06">
      <w:pPr>
        <w:pStyle w:val="Cmsor3"/>
        <w:spacing w:before="0" w:after="0" w:line="240" w:lineRule="auto"/>
        <w:ind w:left="1985" w:hanging="1985"/>
      </w:pPr>
      <w:bookmarkStart w:id="112" w:name="_Toc507140643"/>
      <w:r w:rsidRPr="00377D98">
        <w:t>1. számú melléklet:</w:t>
      </w:r>
      <w:r>
        <w:tab/>
      </w:r>
      <w:r w:rsidRPr="00377D98">
        <w:t>Felolvasólap</w:t>
      </w:r>
      <w:bookmarkEnd w:id="112"/>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6068B4" w:rsidRPr="00885D80">
        <w:rPr>
          <w:b/>
          <w:i/>
          <w:caps/>
          <w:color w:val="000000"/>
          <w:sz w:val="22"/>
          <w:szCs w:val="22"/>
        </w:rPr>
        <w:t>„</w:t>
      </w:r>
      <w:r w:rsidR="004C5F89" w:rsidRPr="004C5F89">
        <w:rPr>
          <w:b/>
          <w:i/>
        </w:rPr>
        <w:t>IC+ 70 sorozatgyártás projekt – Központi diagnosztikai rendszer beszerzése</w:t>
      </w:r>
      <w:r w:rsidR="006068B4" w:rsidRPr="00885D80">
        <w:rPr>
          <w:b/>
          <w:i/>
          <w:caps/>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r w:rsidRPr="00377D98">
        <w:rPr>
          <w:b/>
          <w:sz w:val="22"/>
          <w:szCs w:val="22"/>
        </w:rPr>
        <w:t>:  …</w:t>
      </w:r>
      <w:r w:rsidR="00D02802">
        <w:rPr>
          <w:b/>
          <w:sz w:val="22"/>
          <w:szCs w:val="22"/>
        </w:rPr>
        <w:t>……..</w:t>
      </w:r>
      <w:r w:rsidRPr="00377D98">
        <w:rPr>
          <w:b/>
          <w:sz w:val="22"/>
          <w:szCs w:val="22"/>
        </w:rPr>
        <w:t xml:space="preserve"> </w:t>
      </w:r>
      <w:r w:rsidR="008439DA">
        <w:rPr>
          <w:b/>
          <w:sz w:val="22"/>
          <w:szCs w:val="22"/>
        </w:rPr>
        <w:t>HUF</w:t>
      </w:r>
      <w:r w:rsidRPr="00377D98">
        <w:rPr>
          <w:b/>
          <w:sz w:val="22"/>
          <w:szCs w:val="22"/>
        </w:rPr>
        <w:t>*</w:t>
      </w:r>
      <w:r w:rsidR="00454041">
        <w:rPr>
          <w:b/>
          <w:sz w:val="22"/>
          <w:szCs w:val="22"/>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D02802" w:rsidRDefault="00C74D41" w:rsidP="00C74D41">
      <w:pPr>
        <w:keepNext/>
        <w:keepLines/>
        <w:tabs>
          <w:tab w:val="left" w:pos="0"/>
          <w:tab w:val="left" w:leader="dot" w:pos="2268"/>
        </w:tabs>
        <w:spacing w:before="360" w:after="0" w:line="240" w:lineRule="auto"/>
        <w:jc w:val="center"/>
        <w:rPr>
          <w:rFonts w:ascii="Times New Roman" w:hAnsi="Times New Roman"/>
          <w:sz w:val="28"/>
        </w:rPr>
      </w:pPr>
      <w:r w:rsidRPr="00C74D41">
        <w:rPr>
          <w:rFonts w:ascii="Times New Roman" w:hAnsi="Times New Roman"/>
          <w:sz w:val="28"/>
        </w:rPr>
        <w:t>……………………………………..</w:t>
      </w:r>
    </w:p>
    <w:p w:rsidR="005D3D06" w:rsidRPr="00D02802" w:rsidRDefault="005D3D06" w:rsidP="00C74D41">
      <w:pPr>
        <w:pStyle w:val="Szvegtrzs21"/>
        <w:keepNext/>
        <w:keepLines/>
        <w:spacing w:line="240" w:lineRule="auto"/>
        <w:ind w:right="142"/>
        <w:jc w:val="center"/>
        <w:rPr>
          <w:i w:val="0"/>
          <w:smallCaps w:val="0"/>
          <w:sz w:val="22"/>
          <w:szCs w:val="22"/>
        </w:rPr>
      </w:pPr>
      <w:r w:rsidRPr="00D02802">
        <w:rPr>
          <w:i w:val="0"/>
          <w:smallCaps w:val="0"/>
          <w:sz w:val="22"/>
          <w:szCs w:val="22"/>
        </w:rPr>
        <w:t>(Cégszerű aláírás a kötelezettségvállalásra</w:t>
      </w:r>
    </w:p>
    <w:p w:rsidR="005D3D06" w:rsidRPr="00D02802" w:rsidRDefault="005D3D06" w:rsidP="00C74D41">
      <w:pPr>
        <w:pStyle w:val="Szvegtrzs21"/>
        <w:keepNext/>
        <w:keepLines/>
        <w:spacing w:line="240" w:lineRule="auto"/>
        <w:ind w:right="142"/>
        <w:jc w:val="center"/>
        <w:rPr>
          <w:i w:val="0"/>
          <w:smallCaps w:val="0"/>
          <w:sz w:val="22"/>
          <w:szCs w:val="22"/>
        </w:rPr>
      </w:pPr>
      <w:r w:rsidRPr="00D02802">
        <w:rPr>
          <w:i w:val="0"/>
          <w:smallCaps w:val="0"/>
          <w:sz w:val="22"/>
          <w:szCs w:val="22"/>
        </w:rPr>
        <w:t>jogosult/jogosultak, vagy aláírás</w:t>
      </w:r>
    </w:p>
    <w:p w:rsidR="005D3D06" w:rsidRPr="00D02802" w:rsidRDefault="005D3D06" w:rsidP="00C74D41">
      <w:pPr>
        <w:pStyle w:val="Szvegtrzs21"/>
        <w:jc w:val="center"/>
        <w:rPr>
          <w:sz w:val="32"/>
        </w:rPr>
      </w:pPr>
      <w:r w:rsidRPr="00D02802">
        <w:rPr>
          <w:i w:val="0"/>
          <w:smallCaps w:val="0"/>
          <w:sz w:val="22"/>
          <w:szCs w:val="22"/>
        </w:rPr>
        <w:t>a meghatalmazott/meghatalmazottak részéről)</w:t>
      </w:r>
    </w:p>
    <w:p w:rsidR="00454041" w:rsidRPr="00900B5A" w:rsidRDefault="00454041" w:rsidP="00900B5A">
      <w:pPr>
        <w:pStyle w:val="Szvegtrzs21"/>
        <w:keepNext/>
        <w:keepLines/>
        <w:spacing w:before="600" w:line="240" w:lineRule="auto"/>
        <w:ind w:right="142"/>
        <w:rPr>
          <w:smallCaps w:val="0"/>
          <w:sz w:val="18"/>
          <w:szCs w:val="22"/>
        </w:rPr>
      </w:pPr>
      <w:r w:rsidRPr="00900B5A">
        <w:rPr>
          <w:smallCaps w:val="0"/>
          <w:sz w:val="18"/>
          <w:szCs w:val="22"/>
        </w:rPr>
        <w:t>*</w:t>
      </w:r>
      <w:r w:rsidR="009C131E" w:rsidRPr="009C131E">
        <w:rPr>
          <w:color w:val="000000"/>
          <w:sz w:val="20"/>
        </w:rPr>
        <w:t xml:space="preserve"> </w:t>
      </w:r>
      <w:r w:rsidR="009C131E" w:rsidRPr="009C131E">
        <w:rPr>
          <w:i w:val="0"/>
          <w:smallCaps w:val="0"/>
          <w:color w:val="000000"/>
          <w:spacing w:val="0"/>
          <w:sz w:val="20"/>
          <w:lang w:eastAsia="ar-SA"/>
        </w:rPr>
        <w:t xml:space="preserve">Árrészletező táblázat </w:t>
      </w:r>
      <w:r w:rsidR="009C131E" w:rsidRPr="009C131E">
        <w:rPr>
          <w:b/>
          <w:i w:val="0"/>
          <w:smallCaps w:val="0"/>
          <w:color w:val="000000"/>
          <w:spacing w:val="0"/>
          <w:sz w:val="20"/>
          <w:lang w:eastAsia="ar-SA"/>
        </w:rPr>
        <w:t>„70 készlet</w:t>
      </w:r>
      <w:r w:rsidR="00D02802">
        <w:rPr>
          <w:b/>
          <w:i w:val="0"/>
          <w:smallCaps w:val="0"/>
          <w:color w:val="000000"/>
          <w:spacing w:val="0"/>
          <w:sz w:val="20"/>
          <w:lang w:eastAsia="ar-SA"/>
        </w:rPr>
        <w:t xml:space="preserve">nyi központi diagnosztikai rendszer nettó </w:t>
      </w:r>
      <w:r w:rsidR="009363E7">
        <w:rPr>
          <w:b/>
          <w:i w:val="0"/>
          <w:smallCaps w:val="0"/>
          <w:color w:val="000000"/>
          <w:spacing w:val="0"/>
          <w:sz w:val="20"/>
          <w:lang w:eastAsia="ar-SA"/>
        </w:rPr>
        <w:t>összárának</w:t>
      </w:r>
      <w:r w:rsidR="00D02802">
        <w:rPr>
          <w:b/>
          <w:i w:val="0"/>
          <w:smallCaps w:val="0"/>
          <w:color w:val="000000"/>
          <w:spacing w:val="0"/>
          <w:sz w:val="20"/>
          <w:lang w:eastAsia="ar-SA"/>
        </w:rPr>
        <w:t xml:space="preserve"> és a kapcsolódó szolgáltatások</w:t>
      </w:r>
      <w:r w:rsidR="009363E7">
        <w:rPr>
          <w:b/>
          <w:i w:val="0"/>
          <w:smallCaps w:val="0"/>
          <w:color w:val="000000"/>
          <w:spacing w:val="0"/>
          <w:sz w:val="20"/>
          <w:lang w:eastAsia="ar-SA"/>
        </w:rPr>
        <w:t xml:space="preserve"> nettó</w:t>
      </w:r>
      <w:r w:rsidR="00D02802">
        <w:rPr>
          <w:b/>
          <w:i w:val="0"/>
          <w:smallCaps w:val="0"/>
          <w:color w:val="000000"/>
          <w:spacing w:val="0"/>
          <w:sz w:val="20"/>
          <w:lang w:eastAsia="ar-SA"/>
        </w:rPr>
        <w:t xml:space="preserve"> össz</w:t>
      </w:r>
      <w:r w:rsidR="003A0152">
        <w:rPr>
          <w:b/>
          <w:i w:val="0"/>
          <w:smallCaps w:val="0"/>
          <w:color w:val="000000"/>
          <w:spacing w:val="0"/>
          <w:sz w:val="20"/>
          <w:lang w:eastAsia="ar-SA"/>
        </w:rPr>
        <w:t>áraina</w:t>
      </w:r>
      <w:r w:rsidR="00D02802">
        <w:rPr>
          <w:b/>
          <w:i w:val="0"/>
          <w:smallCaps w:val="0"/>
          <w:color w:val="000000"/>
          <w:spacing w:val="0"/>
          <w:sz w:val="20"/>
          <w:lang w:eastAsia="ar-SA"/>
        </w:rPr>
        <w:t>k az összege</w:t>
      </w:r>
      <w:r w:rsidR="009C131E" w:rsidRPr="009C131E">
        <w:rPr>
          <w:b/>
          <w:i w:val="0"/>
          <w:smallCaps w:val="0"/>
          <w:color w:val="000000"/>
          <w:spacing w:val="0"/>
          <w:sz w:val="20"/>
          <w:lang w:eastAsia="ar-SA"/>
        </w:rPr>
        <w:t xml:space="preserve"> (</w:t>
      </w:r>
      <w:r w:rsidR="00D02802">
        <w:rPr>
          <w:b/>
          <w:i w:val="0"/>
          <w:smallCaps w:val="0"/>
          <w:color w:val="000000"/>
          <w:spacing w:val="0"/>
          <w:sz w:val="20"/>
          <w:lang w:eastAsia="ar-SA"/>
        </w:rPr>
        <w:t xml:space="preserve">az Árrészletező táblázat </w:t>
      </w:r>
      <w:r w:rsidR="00D02802" w:rsidRPr="008E093D">
        <w:rPr>
          <w:b/>
          <w:smallCaps w:val="0"/>
          <w:color w:val="000000"/>
          <w:spacing w:val="0"/>
          <w:sz w:val="20"/>
          <w:lang w:eastAsia="ar-SA"/>
        </w:rPr>
        <w:t>„</w:t>
      </w:r>
      <w:r w:rsidR="008E093D" w:rsidRPr="008E093D">
        <w:rPr>
          <w:b/>
          <w:smallCaps w:val="0"/>
          <w:color w:val="000000"/>
          <w:spacing w:val="0"/>
          <w:sz w:val="20"/>
          <w:lang w:eastAsia="ar-SA"/>
        </w:rPr>
        <w:t xml:space="preserve">a Felolvasólapon is feltüntetendő </w:t>
      </w:r>
      <w:r w:rsidR="00D02802" w:rsidRPr="008E093D">
        <w:rPr>
          <w:b/>
          <w:smallCaps w:val="0"/>
          <w:color w:val="000000"/>
          <w:spacing w:val="0"/>
          <w:sz w:val="20"/>
          <w:lang w:eastAsia="ar-SA"/>
        </w:rPr>
        <w:t>Nettó ajánlati összérték”</w:t>
      </w:r>
      <w:r w:rsidR="009C131E" w:rsidRPr="009C131E">
        <w:rPr>
          <w:b/>
          <w:i w:val="0"/>
          <w:smallCaps w:val="0"/>
          <w:color w:val="000000"/>
          <w:spacing w:val="0"/>
          <w:sz w:val="20"/>
          <w:lang w:eastAsia="ar-SA"/>
        </w:rPr>
        <w:t xml:space="preserve"> </w:t>
      </w:r>
      <w:r w:rsidR="009C131E" w:rsidRPr="00D02802">
        <w:rPr>
          <w:b/>
          <w:i w:val="0"/>
          <w:smallCaps w:val="0"/>
          <w:color w:val="000000"/>
          <w:spacing w:val="0"/>
          <w:sz w:val="20"/>
          <w:lang w:eastAsia="ar-SA"/>
        </w:rPr>
        <w:t>sora</w:t>
      </w:r>
      <w:r w:rsidR="00D02802" w:rsidRPr="00D02802">
        <w:rPr>
          <w:b/>
          <w:i w:val="0"/>
          <w:smallCaps w:val="0"/>
          <w:color w:val="000000"/>
          <w:spacing w:val="0"/>
          <w:sz w:val="20"/>
          <w:lang w:eastAsia="ar-SA"/>
        </w:rPr>
        <w:t>)</w:t>
      </w:r>
    </w:p>
    <w:p w:rsidR="005D3D06" w:rsidRPr="00900B5A" w:rsidRDefault="00454041" w:rsidP="00900B5A">
      <w:pPr>
        <w:pStyle w:val="Szvegtrzs21"/>
        <w:keepNext/>
        <w:keepLines/>
        <w:spacing w:before="120" w:line="240" w:lineRule="auto"/>
        <w:ind w:right="142"/>
        <w:rPr>
          <w:smallCaps w:val="0"/>
          <w:sz w:val="18"/>
          <w:szCs w:val="22"/>
        </w:rPr>
      </w:pPr>
      <w:r w:rsidRPr="00900B5A">
        <w:rPr>
          <w:smallCaps w:val="0"/>
          <w:sz w:val="18"/>
          <w:szCs w:val="22"/>
        </w:rPr>
        <w:t>*</w:t>
      </w:r>
      <w:r w:rsidR="00D02802">
        <w:rPr>
          <w:smallCaps w:val="0"/>
          <w:sz w:val="18"/>
          <w:szCs w:val="22"/>
        </w:rPr>
        <w:t>*két tizedes jegy pontosságig;</w:t>
      </w:r>
    </w:p>
    <w:p w:rsidR="005D3D06" w:rsidRDefault="005D3D06" w:rsidP="005D3D06">
      <w:pPr>
        <w:spacing w:after="0" w:line="240" w:lineRule="auto"/>
        <w:jc w:val="both"/>
        <w:rPr>
          <w:rFonts w:ascii="Times New Roman" w:eastAsia="Times New Roman" w:hAnsi="Times New Roman"/>
          <w:color w:val="000000"/>
          <w:lang w:eastAsia="hu-HU"/>
        </w:rPr>
      </w:pPr>
      <w:r>
        <w:rPr>
          <w:color w:val="000000"/>
        </w:rPr>
        <w:br w:type="page"/>
      </w:r>
    </w:p>
    <w:p w:rsidR="00B42B3F" w:rsidRDefault="00B42B3F" w:rsidP="005D3D06">
      <w:pPr>
        <w:pStyle w:val="Cmsor3"/>
        <w:spacing w:before="0" w:after="0" w:line="240" w:lineRule="auto"/>
        <w:ind w:left="1985" w:hanging="1985"/>
        <w:sectPr w:rsidR="00B42B3F" w:rsidSect="001C40CB">
          <w:headerReference w:type="first" r:id="rId26"/>
          <w:pgSz w:w="11906" w:h="16838" w:code="9"/>
          <w:pgMar w:top="1418" w:right="1418" w:bottom="1418" w:left="1418" w:header="709" w:footer="709" w:gutter="0"/>
          <w:cols w:space="708"/>
          <w:titlePg/>
          <w:docGrid w:linePitch="360"/>
        </w:sectPr>
      </w:pPr>
    </w:p>
    <w:p w:rsidR="00B42B3F" w:rsidRDefault="006068B4" w:rsidP="005D3D06">
      <w:pPr>
        <w:pStyle w:val="Cmsor3"/>
        <w:spacing w:before="0" w:after="0" w:line="240" w:lineRule="auto"/>
        <w:ind w:left="1985" w:hanging="1985"/>
      </w:pPr>
      <w:bookmarkStart w:id="113" w:name="_Toc507140644"/>
      <w:r>
        <w:t>2</w:t>
      </w:r>
      <w:r w:rsidR="005D3D06">
        <w:t xml:space="preserve">. számú </w:t>
      </w:r>
      <w:r w:rsidR="005D3D06" w:rsidRPr="007B5428">
        <w:t>melléklet:</w:t>
      </w:r>
      <w:r w:rsidR="005D3D06">
        <w:tab/>
      </w:r>
      <w:r w:rsidR="00935C4B">
        <w:t>Á</w:t>
      </w:r>
      <w:r w:rsidR="00BE0125">
        <w:t>rrészletező táblázat</w:t>
      </w:r>
      <w:bookmarkEnd w:id="113"/>
    </w:p>
    <w:p w:rsidR="00136969" w:rsidRPr="00136969" w:rsidRDefault="00136969" w:rsidP="00136969">
      <w:pPr>
        <w:spacing w:after="0" w:line="240" w:lineRule="auto"/>
        <w:jc w:val="both"/>
        <w:rPr>
          <w:rFonts w:ascii="Times New Roman" w:hAnsi="Times New Roman"/>
          <w:b/>
          <w:color w:val="000000"/>
        </w:rPr>
      </w:pPr>
      <w:r w:rsidRPr="00136969">
        <w:rPr>
          <w:rFonts w:ascii="Times New Roman" w:hAnsi="Times New Roman"/>
          <w:b/>
          <w:color w:val="000000"/>
        </w:rPr>
        <w:t>Ajánlattevő neve: …………………………..</w:t>
      </w:r>
    </w:p>
    <w:p w:rsidR="00136969" w:rsidRPr="00136969" w:rsidRDefault="00136969" w:rsidP="00136969">
      <w:pPr>
        <w:spacing w:line="240" w:lineRule="auto"/>
        <w:jc w:val="both"/>
        <w:rPr>
          <w:rFonts w:ascii="Times New Roman" w:hAnsi="Times New Roman"/>
          <w:b/>
          <w:color w:val="000000"/>
        </w:rPr>
      </w:pPr>
      <w:r w:rsidRPr="00136969">
        <w:rPr>
          <w:rFonts w:ascii="Times New Roman" w:hAnsi="Times New Roman"/>
          <w:b/>
          <w:color w:val="000000"/>
        </w:rPr>
        <w:t>Székhelye: …………………………………...</w:t>
      </w:r>
    </w:p>
    <w:bookmarkStart w:id="114" w:name="_MON_1572170398"/>
    <w:bookmarkEnd w:id="114"/>
    <w:p w:rsidR="00136969" w:rsidRPr="00136969" w:rsidRDefault="007F7069" w:rsidP="00136969">
      <w:pPr>
        <w:spacing w:line="240" w:lineRule="auto"/>
        <w:jc w:val="both"/>
        <w:rPr>
          <w:rFonts w:ascii="Times New Roman" w:hAnsi="Times New Roman"/>
          <w:sz w:val="18"/>
        </w:rPr>
      </w:pPr>
      <w:r>
        <w:object w:dxaOrig="18341" w:dyaOrig="7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295.5pt" o:ole="">
            <v:imagedata r:id="rId27" o:title=""/>
          </v:shape>
          <o:OLEObject Type="Embed" ProgID="Excel.Sheet.12" ShapeID="_x0000_i1025" DrawAspect="Content" ObjectID="_1580882674" r:id="rId28"/>
        </w:object>
      </w:r>
      <w:r w:rsidR="00136969" w:rsidRPr="00136969">
        <w:rPr>
          <w:rFonts w:ascii="Times New Roman" w:hAnsi="Times New Roman"/>
          <w:sz w:val="18"/>
        </w:rPr>
        <w:t xml:space="preserve"> Keltezés (helység, év, hónap, nap)</w:t>
      </w:r>
    </w:p>
    <w:p w:rsidR="00136969" w:rsidRPr="00136969" w:rsidRDefault="00136969" w:rsidP="00136969">
      <w:pPr>
        <w:keepNext/>
        <w:keepLines/>
        <w:tabs>
          <w:tab w:val="left" w:pos="0"/>
          <w:tab w:val="left" w:leader="dot" w:pos="2268"/>
        </w:tabs>
        <w:spacing w:before="360" w:after="0" w:line="240" w:lineRule="auto"/>
        <w:jc w:val="center"/>
        <w:rPr>
          <w:rFonts w:ascii="Times New Roman" w:hAnsi="Times New Roman"/>
        </w:rPr>
      </w:pPr>
      <w:r w:rsidRPr="00136969">
        <w:rPr>
          <w:rFonts w:ascii="Times New Roman" w:hAnsi="Times New Roman"/>
        </w:rPr>
        <w:t>……………………………………..</w:t>
      </w:r>
    </w:p>
    <w:p w:rsidR="00136969" w:rsidRPr="00136969" w:rsidRDefault="00136969" w:rsidP="00136969">
      <w:pPr>
        <w:pStyle w:val="Szvegtrzs21"/>
        <w:keepNext/>
        <w:keepLines/>
        <w:spacing w:line="240" w:lineRule="auto"/>
        <w:ind w:right="142"/>
        <w:jc w:val="center"/>
        <w:rPr>
          <w:i w:val="0"/>
          <w:smallCaps w:val="0"/>
          <w:sz w:val="18"/>
          <w:szCs w:val="22"/>
        </w:rPr>
      </w:pPr>
      <w:r w:rsidRPr="00136969">
        <w:rPr>
          <w:i w:val="0"/>
          <w:smallCaps w:val="0"/>
          <w:sz w:val="18"/>
          <w:szCs w:val="22"/>
        </w:rPr>
        <w:t>(Cégszerű aláírás a kötelezettségvállalásra</w:t>
      </w:r>
    </w:p>
    <w:p w:rsidR="00136969" w:rsidRPr="00136969" w:rsidRDefault="00136969" w:rsidP="00136969">
      <w:pPr>
        <w:pStyle w:val="Szvegtrzs21"/>
        <w:keepNext/>
        <w:keepLines/>
        <w:spacing w:line="240" w:lineRule="auto"/>
        <w:ind w:right="142"/>
        <w:jc w:val="center"/>
        <w:rPr>
          <w:i w:val="0"/>
          <w:smallCaps w:val="0"/>
          <w:sz w:val="18"/>
          <w:szCs w:val="22"/>
        </w:rPr>
      </w:pPr>
      <w:r w:rsidRPr="00136969">
        <w:rPr>
          <w:i w:val="0"/>
          <w:smallCaps w:val="0"/>
          <w:sz w:val="18"/>
          <w:szCs w:val="22"/>
        </w:rPr>
        <w:t>jogosult/jogosultak, vagy aláírás</w:t>
      </w:r>
    </w:p>
    <w:p w:rsidR="00136969" w:rsidRPr="00935C4B" w:rsidRDefault="00136969" w:rsidP="00136969">
      <w:pPr>
        <w:pStyle w:val="Szvegtrzs21"/>
        <w:jc w:val="center"/>
        <w:sectPr w:rsidR="00136969" w:rsidRPr="00935C4B" w:rsidSect="00B42B3F">
          <w:headerReference w:type="first" r:id="rId29"/>
          <w:pgSz w:w="16838" w:h="11906" w:orient="landscape" w:code="9"/>
          <w:pgMar w:top="1418" w:right="1418" w:bottom="1418" w:left="1418" w:header="709" w:footer="709" w:gutter="0"/>
          <w:cols w:space="708"/>
          <w:titlePg/>
          <w:docGrid w:linePitch="360"/>
        </w:sectPr>
      </w:pPr>
      <w:r w:rsidRPr="00136969">
        <w:rPr>
          <w:i w:val="0"/>
          <w:smallCaps w:val="0"/>
          <w:sz w:val="18"/>
          <w:szCs w:val="22"/>
        </w:rPr>
        <w:t>a meghatalmazott/meghatalmazottak részéről)</w:t>
      </w:r>
    </w:p>
    <w:p w:rsidR="005D3D06" w:rsidRPr="007B5428" w:rsidRDefault="006068B4" w:rsidP="005D3D06">
      <w:pPr>
        <w:pStyle w:val="Cmsor3"/>
        <w:spacing w:before="0" w:after="0" w:line="240" w:lineRule="auto"/>
        <w:ind w:left="1985" w:hanging="1985"/>
      </w:pPr>
      <w:bookmarkStart w:id="115" w:name="_Toc507140645"/>
      <w:r>
        <w:t>3. számú melléklet:</w:t>
      </w:r>
      <w:r>
        <w:tab/>
      </w:r>
      <w:r w:rsidR="005D3D06" w:rsidRPr="007B5428">
        <w:t>Ajánlattevői nyilatkozat a Kbt. 66. § (2) bekezdése tekintetében</w:t>
      </w:r>
      <w:bookmarkEnd w:id="115"/>
      <w:r w:rsidR="005D3D06" w:rsidRPr="007B5428">
        <w:t xml:space="preserve"> </w:t>
      </w:r>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sidR="006068B4">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006068B4" w:rsidRPr="00C8601E">
        <w:rPr>
          <w:rFonts w:ascii="Times New Roman" w:eastAsia="Calibri" w:hAnsi="Times New Roman"/>
          <w:b/>
          <w:i/>
          <w:caps w:val="0"/>
          <w:spacing w:val="0"/>
          <w:kern w:val="0"/>
          <w:sz w:val="22"/>
          <w:szCs w:val="22"/>
        </w:rPr>
        <w:t>„</w:t>
      </w:r>
      <w:r w:rsidR="004C5F89" w:rsidRPr="004C5F89">
        <w:rPr>
          <w:rFonts w:ascii="Times New Roman" w:eastAsia="Calibri" w:hAnsi="Times New Roman"/>
          <w:b/>
          <w:i/>
          <w:caps w:val="0"/>
          <w:spacing w:val="0"/>
          <w:kern w:val="0"/>
          <w:sz w:val="22"/>
          <w:szCs w:val="22"/>
        </w:rPr>
        <w:t>IC+ 70 sorozatgyártás projekt – Központi diagnosztikai rendszer beszerzése</w:t>
      </w:r>
      <w:r w:rsidR="006068B4"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C74D41" w:rsidRDefault="00C74D41" w:rsidP="003C1670">
      <w:pPr>
        <w:keepNext/>
        <w:keepLines/>
        <w:tabs>
          <w:tab w:val="left" w:pos="0"/>
          <w:tab w:val="left" w:leader="dot" w:pos="2268"/>
        </w:tabs>
        <w:spacing w:before="360" w:after="0" w:line="240" w:lineRule="auto"/>
        <w:jc w:val="center"/>
        <w:rPr>
          <w:rFonts w:ascii="Times New Roman" w:hAnsi="Times New Roman"/>
          <w:b/>
          <w:sz w:val="24"/>
        </w:rPr>
      </w:pPr>
      <w:r w:rsidRPr="00C74D41">
        <w:rPr>
          <w:rFonts w:ascii="Times New Roman" w:hAnsi="Times New Roman"/>
          <w:b/>
          <w:sz w:val="24"/>
        </w:rPr>
        <w:t>……………………………………..</w:t>
      </w:r>
    </w:p>
    <w:p w:rsidR="005D3D06" w:rsidRPr="003C1670" w:rsidRDefault="005D3D06" w:rsidP="003C1670">
      <w:pPr>
        <w:pStyle w:val="Szvegtrzs21"/>
        <w:keepNext/>
        <w:keepLines/>
        <w:spacing w:line="240" w:lineRule="auto"/>
        <w:ind w:right="142"/>
        <w:jc w:val="center"/>
        <w:rPr>
          <w:i w:val="0"/>
          <w:smallCaps w:val="0"/>
          <w:sz w:val="22"/>
          <w:szCs w:val="22"/>
        </w:rPr>
      </w:pPr>
      <w:r w:rsidRPr="003C1670">
        <w:rPr>
          <w:i w:val="0"/>
          <w:smallCaps w:val="0"/>
          <w:sz w:val="22"/>
          <w:szCs w:val="22"/>
        </w:rPr>
        <w:t>(Cégszerű aláírás a kötelezettségvállalásra</w:t>
      </w:r>
    </w:p>
    <w:p w:rsidR="005D3D06" w:rsidRPr="003C1670" w:rsidRDefault="005D3D06" w:rsidP="003C1670">
      <w:pPr>
        <w:pStyle w:val="Szvegtrzs21"/>
        <w:keepNext/>
        <w:keepLines/>
        <w:spacing w:line="240" w:lineRule="auto"/>
        <w:ind w:right="142"/>
        <w:jc w:val="center"/>
        <w:rPr>
          <w:i w:val="0"/>
          <w:smallCaps w:val="0"/>
          <w:sz w:val="22"/>
          <w:szCs w:val="22"/>
        </w:rPr>
      </w:pPr>
      <w:r w:rsidRPr="003C1670">
        <w:rPr>
          <w:i w:val="0"/>
          <w:smallCaps w:val="0"/>
          <w:sz w:val="22"/>
          <w:szCs w:val="22"/>
        </w:rPr>
        <w:t>jogosult/jogosultak, vagy aláírás</w:t>
      </w:r>
    </w:p>
    <w:p w:rsidR="005D3D06" w:rsidRPr="003C1670" w:rsidRDefault="005D3D06" w:rsidP="003C1670">
      <w:pPr>
        <w:pStyle w:val="Szvegtrzs21"/>
        <w:jc w:val="center"/>
        <w:rPr>
          <w:sz w:val="32"/>
        </w:rPr>
      </w:pPr>
      <w:r w:rsidRPr="003C1670">
        <w:rPr>
          <w:i w:val="0"/>
          <w:smallCaps w:val="0"/>
          <w:sz w:val="22"/>
          <w:szCs w:val="22"/>
        </w:rPr>
        <w:t>a meghatalmazott/meghatalmazottak részéről)</w:t>
      </w:r>
    </w:p>
    <w:p w:rsidR="005D3D06" w:rsidRPr="007C183F" w:rsidRDefault="005D3D06" w:rsidP="005D3D06">
      <w:pPr>
        <w:pStyle w:val="Szvegtrzsbehzssal"/>
        <w:spacing w:line="240" w:lineRule="auto"/>
        <w:ind w:left="0"/>
        <w:jc w:val="both"/>
        <w:rPr>
          <w:rFonts w:ascii="Times New Roman" w:hAnsi="Times New Roman"/>
          <w:sz w:val="28"/>
        </w:rPr>
      </w:pPr>
    </w:p>
    <w:p w:rsidR="005D3D06" w:rsidRPr="001952C3" w:rsidRDefault="005D3D06" w:rsidP="005D3D06">
      <w:pPr>
        <w:jc w:val="both"/>
      </w:pPr>
      <w:r w:rsidRPr="001952C3">
        <w:br w:type="page"/>
      </w:r>
    </w:p>
    <w:p w:rsidR="006068B4" w:rsidRDefault="006068B4" w:rsidP="006068B4">
      <w:pPr>
        <w:pStyle w:val="Cmsor3"/>
        <w:spacing w:before="0" w:after="0" w:line="240" w:lineRule="auto"/>
        <w:ind w:left="1985" w:hanging="1985"/>
      </w:pPr>
      <w:bookmarkStart w:id="116" w:name="_Toc507140646"/>
      <w:r>
        <w:t>4. számú melléklet:</w:t>
      </w:r>
      <w:r>
        <w:tab/>
        <w:t>Ajánlattevő nyilatkozata a Kbt. 66. § (4) bekezdése tekintetében</w:t>
      </w:r>
      <w:bookmarkEnd w:id="116"/>
    </w:p>
    <w:p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Pr="00AB0D0B">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6068B4" w:rsidRPr="00AB0D0B" w:rsidRDefault="006068B4" w:rsidP="006068B4">
      <w:pPr>
        <w:pStyle w:val="Listaszerbekezds"/>
        <w:numPr>
          <w:ilvl w:val="0"/>
          <w:numId w:val="13"/>
        </w:numPr>
        <w:rPr>
          <w:sz w:val="22"/>
          <w:szCs w:val="22"/>
        </w:rPr>
      </w:pPr>
      <w:proofErr w:type="spellStart"/>
      <w:r w:rsidRPr="00AB0D0B">
        <w:rPr>
          <w:sz w:val="22"/>
          <w:szCs w:val="22"/>
        </w:rPr>
        <w:t>mikrovállalkozásnak</w:t>
      </w:r>
      <w:proofErr w:type="spellEnd"/>
    </w:p>
    <w:p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kisvállalkozásnak</w:t>
      </w:r>
    </w:p>
    <w:p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középvállalkozásnak</w:t>
      </w:r>
      <w:r w:rsidRPr="00AB0D0B">
        <w:rPr>
          <w:rStyle w:val="Lbjegyzet-hivatkozs"/>
          <w:sz w:val="22"/>
          <w:szCs w:val="22"/>
        </w:rPr>
        <w:footnoteReference w:id="4"/>
      </w:r>
      <w:r w:rsidRPr="00AB0D0B">
        <w:rPr>
          <w:sz w:val="22"/>
          <w:szCs w:val="22"/>
        </w:rPr>
        <w:t xml:space="preserve"> minősül.</w:t>
      </w:r>
    </w:p>
    <w:p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rsidR="00C74D41" w:rsidRPr="00C74D41" w:rsidRDefault="00C74D41" w:rsidP="00C74D41">
      <w:pPr>
        <w:keepNext/>
        <w:keepLines/>
        <w:tabs>
          <w:tab w:val="left" w:pos="0"/>
          <w:tab w:val="left" w:leader="dot" w:pos="2268"/>
        </w:tabs>
        <w:spacing w:before="360" w:after="0" w:line="240" w:lineRule="auto"/>
        <w:jc w:val="center"/>
        <w:rPr>
          <w:rFonts w:ascii="Times New Roman" w:hAnsi="Times New Roman"/>
          <w:b/>
          <w:sz w:val="24"/>
        </w:rPr>
      </w:pPr>
      <w:r w:rsidRPr="00C74D41">
        <w:rPr>
          <w:rFonts w:ascii="Times New Roman" w:hAnsi="Times New Roman"/>
          <w:b/>
          <w:sz w:val="24"/>
        </w:rPr>
        <w:t>……………………………………..</w:t>
      </w:r>
    </w:p>
    <w:p w:rsidR="006068B4" w:rsidRPr="0006393E" w:rsidRDefault="006068B4" w:rsidP="00C74D41">
      <w:pPr>
        <w:pStyle w:val="Szvegtrzs21"/>
        <w:keepNext/>
        <w:keepLines/>
        <w:spacing w:line="240" w:lineRule="auto"/>
        <w:ind w:right="142"/>
        <w:jc w:val="center"/>
        <w:rPr>
          <w:i w:val="0"/>
          <w:smallCaps w:val="0"/>
          <w:sz w:val="22"/>
          <w:szCs w:val="22"/>
        </w:rPr>
      </w:pPr>
      <w:r w:rsidRPr="0006393E">
        <w:rPr>
          <w:i w:val="0"/>
          <w:smallCaps w:val="0"/>
          <w:sz w:val="22"/>
          <w:szCs w:val="22"/>
        </w:rPr>
        <w:t>(Cégszerű aláírás a kötelezettségvállalásra</w:t>
      </w:r>
    </w:p>
    <w:p w:rsidR="006068B4" w:rsidRPr="0006393E" w:rsidRDefault="006068B4" w:rsidP="00C74D41">
      <w:pPr>
        <w:pStyle w:val="Szvegtrzs21"/>
        <w:keepNext/>
        <w:keepLines/>
        <w:spacing w:line="240" w:lineRule="auto"/>
        <w:ind w:right="142"/>
        <w:jc w:val="center"/>
        <w:rPr>
          <w:i w:val="0"/>
          <w:smallCaps w:val="0"/>
          <w:sz w:val="22"/>
          <w:szCs w:val="22"/>
        </w:rPr>
      </w:pPr>
      <w:r w:rsidRPr="0006393E">
        <w:rPr>
          <w:i w:val="0"/>
          <w:smallCaps w:val="0"/>
          <w:sz w:val="22"/>
          <w:szCs w:val="22"/>
        </w:rPr>
        <w:t>jogosult/jogosultak, vagy aláírás</w:t>
      </w:r>
    </w:p>
    <w:p w:rsidR="006068B4" w:rsidRPr="0006393E" w:rsidRDefault="006068B4" w:rsidP="00C74D41">
      <w:pPr>
        <w:pStyle w:val="Szvegtrzs21"/>
        <w:jc w:val="center"/>
        <w:rPr>
          <w:sz w:val="32"/>
        </w:rPr>
      </w:pPr>
      <w:r w:rsidRPr="0006393E">
        <w:rPr>
          <w:i w:val="0"/>
          <w:smallCaps w:val="0"/>
          <w:sz w:val="22"/>
          <w:szCs w:val="22"/>
        </w:rPr>
        <w:t>a meghatalmazott/meghatalmazottak részéről)</w:t>
      </w:r>
    </w:p>
    <w:p w:rsidR="00D97CDF" w:rsidRPr="00BE730D" w:rsidRDefault="006068B4" w:rsidP="00D97CDF">
      <w:pPr>
        <w:pStyle w:val="Cmsor3"/>
        <w:spacing w:before="0" w:after="0" w:line="240" w:lineRule="auto"/>
        <w:ind w:left="1985" w:hanging="1985"/>
      </w:pPr>
      <w:r w:rsidRPr="00405BF8">
        <w:br w:type="page"/>
      </w:r>
      <w:bookmarkStart w:id="117" w:name="_Toc507140647"/>
      <w:r w:rsidR="00D97CDF">
        <w:t>5</w:t>
      </w:r>
      <w:r w:rsidR="00D97CDF" w:rsidRPr="004D54F7">
        <w:t>. sz</w:t>
      </w:r>
      <w:r w:rsidR="00D97CDF">
        <w:t xml:space="preserve">ámú </w:t>
      </w:r>
      <w:r w:rsidR="00D97CDF" w:rsidRPr="004D54F7">
        <w:t>melléklet</w:t>
      </w:r>
      <w:r w:rsidR="00D97CDF">
        <w:t>:</w:t>
      </w:r>
      <w:r w:rsidR="00D97CDF">
        <w:tab/>
        <w:t>Nyilatkozat közös ajánlattételről</w:t>
      </w:r>
      <w:bookmarkEnd w:id="117"/>
    </w:p>
    <w:p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97CDF" w:rsidRPr="00405BF8" w:rsidRDefault="00D97CDF" w:rsidP="00D97CDF">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AB0D0B">
        <w:rPr>
          <w:rFonts w:ascii="Times New Roman" w:hAnsi="Times New Roman"/>
          <w:b/>
          <w:i/>
          <w:color w:val="000000"/>
          <w:lang w:eastAsia="hu-HU"/>
        </w:rPr>
        <w:t xml:space="preserve">” </w:t>
      </w:r>
      <w:r w:rsidRPr="00AB0D0B">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rsidR="00D97CDF" w:rsidRPr="002B4F03" w:rsidRDefault="00C74D41" w:rsidP="00C74D41">
      <w:pPr>
        <w:keepNext/>
        <w:keepLines/>
        <w:tabs>
          <w:tab w:val="left" w:pos="0"/>
          <w:tab w:val="left" w:leader="dot" w:pos="2268"/>
          <w:tab w:val="left" w:pos="2385"/>
          <w:tab w:val="left" w:pos="6105"/>
        </w:tabs>
        <w:spacing w:before="360" w:after="0" w:line="240" w:lineRule="auto"/>
        <w:jc w:val="center"/>
        <w:rPr>
          <w:rFonts w:ascii="Times New Roman" w:hAnsi="Times New Roman"/>
          <w:b/>
        </w:rPr>
      </w:pPr>
      <w:r>
        <w:rPr>
          <w:rFonts w:ascii="Times New Roman" w:hAnsi="Times New Roman"/>
          <w:b/>
        </w:rPr>
        <w:t>………………………………………..                                  ……………………….……………….</w:t>
      </w:r>
    </w:p>
    <w:p w:rsidR="00D97CDF" w:rsidRPr="0006393E" w:rsidRDefault="00D97CDF" w:rsidP="00C74D41">
      <w:pPr>
        <w:pStyle w:val="Szvegtrzs21"/>
        <w:keepNext/>
        <w:keepLines/>
        <w:tabs>
          <w:tab w:val="left" w:pos="4536"/>
        </w:tabs>
        <w:spacing w:line="240" w:lineRule="auto"/>
        <w:ind w:right="142"/>
        <w:jc w:val="center"/>
        <w:rPr>
          <w:i w:val="0"/>
          <w:smallCaps w:val="0"/>
          <w:sz w:val="22"/>
          <w:szCs w:val="22"/>
        </w:rPr>
      </w:pPr>
      <w:r w:rsidRPr="0006393E">
        <w:rPr>
          <w:i w:val="0"/>
          <w:smallCaps w:val="0"/>
          <w:sz w:val="22"/>
          <w:szCs w:val="22"/>
        </w:rPr>
        <w:t>(Cégszerű aláírás a kötelezettségvállalásra</w:t>
      </w:r>
      <w:r w:rsidRPr="0006393E">
        <w:rPr>
          <w:i w:val="0"/>
          <w:smallCaps w:val="0"/>
          <w:sz w:val="22"/>
          <w:szCs w:val="22"/>
        </w:rPr>
        <w:tab/>
        <w:t xml:space="preserve"> (Cégszerű aláírás a kötelezettségvállalásra</w:t>
      </w:r>
    </w:p>
    <w:p w:rsidR="00D97CDF" w:rsidRPr="0006393E" w:rsidRDefault="00D97CDF" w:rsidP="00C74D41">
      <w:pPr>
        <w:pStyle w:val="Szvegtrzs21"/>
        <w:keepNext/>
        <w:keepLines/>
        <w:tabs>
          <w:tab w:val="left" w:pos="4536"/>
        </w:tabs>
        <w:spacing w:line="240" w:lineRule="auto"/>
        <w:ind w:right="142"/>
        <w:jc w:val="center"/>
        <w:rPr>
          <w:i w:val="0"/>
          <w:smallCaps w:val="0"/>
          <w:sz w:val="22"/>
          <w:szCs w:val="22"/>
        </w:rPr>
      </w:pPr>
      <w:r w:rsidRPr="0006393E">
        <w:rPr>
          <w:i w:val="0"/>
          <w:smallCaps w:val="0"/>
          <w:sz w:val="22"/>
          <w:szCs w:val="22"/>
        </w:rPr>
        <w:t>jogosult/jogosultak, vagy aláírás</w:t>
      </w:r>
      <w:r w:rsidRPr="0006393E">
        <w:rPr>
          <w:i w:val="0"/>
          <w:smallCaps w:val="0"/>
          <w:sz w:val="22"/>
          <w:szCs w:val="22"/>
        </w:rPr>
        <w:tab/>
        <w:t>jogosult/jogosultak, vagy aláírás</w:t>
      </w:r>
    </w:p>
    <w:p w:rsidR="00D97CDF" w:rsidRPr="0006393E" w:rsidRDefault="00D97CDF" w:rsidP="00C74D41">
      <w:pPr>
        <w:pStyle w:val="Szvegtrzs21"/>
        <w:tabs>
          <w:tab w:val="left" w:pos="4536"/>
        </w:tabs>
        <w:jc w:val="center"/>
        <w:rPr>
          <w:i w:val="0"/>
          <w:sz w:val="32"/>
        </w:rPr>
      </w:pPr>
      <w:r w:rsidRPr="0006393E">
        <w:rPr>
          <w:i w:val="0"/>
          <w:smallCaps w:val="0"/>
          <w:sz w:val="22"/>
          <w:szCs w:val="22"/>
        </w:rPr>
        <w:t>a meghatalmazott/meghatalmazottak részéről)</w:t>
      </w:r>
      <w:r w:rsidRPr="0006393E">
        <w:rPr>
          <w:i w:val="0"/>
          <w:smallCaps w:val="0"/>
          <w:sz w:val="22"/>
          <w:szCs w:val="22"/>
        </w:rPr>
        <w:tab/>
        <w:t>a meghatalmazott/meghatalmazottak részéről)</w:t>
      </w:r>
      <w:r w:rsidRPr="0006393E">
        <w:rPr>
          <w:i w:val="0"/>
          <w:sz w:val="32"/>
        </w:rPr>
        <w:br w:type="page"/>
      </w:r>
    </w:p>
    <w:p w:rsidR="00B3486F" w:rsidRPr="000273CC" w:rsidRDefault="005A425A" w:rsidP="00B3486F">
      <w:pPr>
        <w:pStyle w:val="Cmsor3"/>
        <w:spacing w:before="0" w:after="0" w:line="240" w:lineRule="auto"/>
        <w:ind w:left="1985" w:hanging="1985"/>
      </w:pPr>
      <w:bookmarkStart w:id="118" w:name="_Toc507140648"/>
      <w:r>
        <w:t>6</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8"/>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r w:rsidRPr="008F170B">
              <w:rPr>
                <w:rFonts w:cs="Myriad Pro"/>
                <w:b/>
                <w:bCs/>
                <w:color w:val="000000"/>
                <w:sz w:val="16"/>
                <w:szCs w:val="16"/>
              </w:rPr>
              <w:t>[  ],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B3486F" w:rsidRPr="00F642EC" w:rsidRDefault="009E45EE" w:rsidP="00727C04">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C8601E">
              <w:rPr>
                <w:rFonts w:ascii="Times New Roman" w:hAnsi="Times New Roman"/>
                <w:b/>
                <w:i/>
                <w:sz w:val="16"/>
              </w:rPr>
              <w:t xml:space="preserve">IC+ </w:t>
            </w:r>
            <w:r w:rsidR="00BF4266">
              <w:rPr>
                <w:rFonts w:ascii="Times New Roman" w:hAnsi="Times New Roman"/>
                <w:b/>
                <w:i/>
                <w:sz w:val="16"/>
              </w:rPr>
              <w:t xml:space="preserve">70 </w:t>
            </w:r>
            <w:r w:rsidRPr="00C8601E">
              <w:rPr>
                <w:rFonts w:ascii="Times New Roman" w:hAnsi="Times New Roman"/>
                <w:b/>
                <w:i/>
                <w:sz w:val="16"/>
              </w:rPr>
              <w:t xml:space="preserve">sorozatgyártás projekt – </w:t>
            </w:r>
            <w:r w:rsidR="00856D5E" w:rsidRPr="00856D5E">
              <w:rPr>
                <w:rFonts w:ascii="Times New Roman" w:hAnsi="Times New Roman"/>
                <w:b/>
                <w:i/>
                <w:sz w:val="16"/>
              </w:rPr>
              <w:t>IC+ 70 sorozatgyártás projekt – Központi diagnosztikai rendszer beszerzése</w:t>
            </w:r>
            <w:r w:rsidRPr="00C8601E">
              <w:rPr>
                <w:rFonts w:ascii="Times New Roman" w:hAnsi="Times New Roman"/>
                <w:b/>
                <w:i/>
                <w:color w:val="000000"/>
                <w:sz w:val="16"/>
                <w:lang w:eastAsia="hu-HU"/>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
        </w:tc>
        <w:tc>
          <w:tcPr>
            <w:tcW w:w="4606" w:type="dxa"/>
          </w:tcPr>
          <w:p w:rsidR="00B3486F" w:rsidRPr="009C5378" w:rsidRDefault="00856D5E" w:rsidP="003D7AFA">
            <w:pPr>
              <w:spacing w:before="20" w:after="20" w:line="240" w:lineRule="auto"/>
              <w:jc w:val="both"/>
              <w:rPr>
                <w:rFonts w:cs="Myriad Pro"/>
                <w:b/>
                <w:color w:val="000000"/>
                <w:sz w:val="16"/>
                <w:szCs w:val="16"/>
              </w:rPr>
            </w:pPr>
            <w:r>
              <w:rPr>
                <w:rFonts w:cs="Myriad Pro"/>
                <w:b/>
                <w:color w:val="000000"/>
                <w:sz w:val="16"/>
                <w:szCs w:val="16"/>
              </w:rPr>
              <w:t>56671</w:t>
            </w:r>
            <w:r w:rsidRPr="009B221D">
              <w:rPr>
                <w:rFonts w:cs="Myriad Pro"/>
                <w:b/>
                <w:color w:val="000000"/>
                <w:sz w:val="16"/>
                <w:szCs w:val="16"/>
              </w:rPr>
              <w:t>/</w:t>
            </w:r>
            <w:r w:rsidR="009E45EE" w:rsidRPr="009B221D">
              <w:rPr>
                <w:rFonts w:cs="Myriad Pro"/>
                <w:b/>
                <w:color w:val="000000"/>
                <w:sz w:val="16"/>
                <w:szCs w:val="16"/>
              </w:rPr>
              <w:t>2017</w:t>
            </w:r>
            <w:r w:rsidR="00B3486F" w:rsidRPr="009B221D">
              <w:rPr>
                <w:rFonts w:cs="Myriad Pro"/>
                <w:b/>
                <w:color w:val="000000"/>
                <w:sz w:val="16"/>
                <w:szCs w:val="16"/>
              </w:rPr>
              <w:t>/START</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B3486F" w:rsidRDefault="00B3486F" w:rsidP="00B3486F">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Kapcsolattartó személy vagy személyek</w:t>
            </w:r>
            <w:r w:rsidRPr="00AF6EBB">
              <w:rPr>
                <w:rStyle w:val="Lbjegyzet-hivatkozs"/>
                <w:rFonts w:cs="Myriad Pro"/>
                <w:color w:val="000000"/>
                <w:sz w:val="16"/>
                <w:szCs w:val="16"/>
              </w:rPr>
              <w:footnoteReference w:id="10"/>
            </w:r>
            <w:r w:rsidRPr="00AF6EBB">
              <w:rPr>
                <w:rFonts w:cs="Myriad Pro"/>
                <w:color w:val="000000"/>
                <w:sz w:val="16"/>
                <w:szCs w:val="16"/>
              </w:rPr>
              <w:t>:</w:t>
            </w:r>
          </w:p>
          <w:p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 gazdasági szereplő mikro-, kis- vagy 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t>Csak ha a közbeszerzés 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 [  ]</w:t>
            </w:r>
            <w:r w:rsidRPr="00AF6EBB">
              <w:rPr>
                <w:rFonts w:cs="Myriad Pro"/>
                <w:color w:val="000000"/>
                <w:sz w:val="16"/>
                <w:szCs w:val="16"/>
              </w:rPr>
              <w:t xml:space="preserve"> Nem alkalmazható</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Kérjük, tüntesse fel a referenciákat, amelyeken a felvétel vagy a tanúsítás alapul, és adott esetben a hivatalos jegyzékben elért minősítést</w:t>
            </w:r>
            <w:r w:rsidRPr="00AF6EBB">
              <w:rPr>
                <w:rStyle w:val="Lbjegyzet-hivatkozs"/>
                <w:rFonts w:cs="Myriad Pro"/>
                <w:color w:val="000000"/>
                <w:sz w:val="16"/>
                <w:szCs w:val="16"/>
              </w:rPr>
              <w:footnoteReference w:id="14"/>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r w:rsidRPr="00AF6EBB">
              <w:rPr>
                <w:rFonts w:cs="Myriad Pro"/>
                <w:color w:val="000000"/>
                <w:sz w:val="16"/>
                <w:szCs w:val="16"/>
              </w:rPr>
              <w:t>A felvétel vagy a tanúsítás az összes előírt kiválasztási szempontra kiterjed?</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akkor töltse ki a hiányzó információt a IV. rész A., B., C. vagy D. szakaszában az esettől függően,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xml:space="preserve">A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 Igen [  ] Nem</w:t>
            </w:r>
          </w:p>
        </w:tc>
      </w:tr>
      <w:tr w:rsidR="00B3486F" w:rsidRPr="00AF6EBB" w:rsidTr="003D7AFA">
        <w:tc>
          <w:tcPr>
            <w:tcW w:w="9212" w:type="dxa"/>
            <w:gridSpan w:val="2"/>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Adott esetben annak a résznek (azoknak a részeknek) a feltüntetése, amelyekre a gazdasági szereplő pályázni kíván: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B3486F" w:rsidRPr="00AF6EBB" w:rsidRDefault="00B3486F" w:rsidP="00B3486F">
      <w:pPr>
        <w:spacing w:before="120" w:after="0" w:line="240" w:lineRule="auto"/>
        <w:jc w:val="both"/>
        <w:rPr>
          <w:rFonts w:cs="Myriad Pro"/>
          <w:b/>
          <w:bCs/>
          <w:i/>
          <w:iCs/>
          <w:color w:val="000000"/>
          <w:sz w:val="16"/>
          <w:szCs w:val="16"/>
        </w:rPr>
      </w:pP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]Igen [  ]Nem</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A. és B. szakaszában, valamint a III. részben </w:t>
            </w:r>
            <w:r w:rsidRPr="00AF6EBB">
              <w:rPr>
                <w:rFonts w:cs="Myriad Pro"/>
                <w:i/>
                <w:iCs/>
                <w:color w:val="000000"/>
                <w:sz w:val="16"/>
                <w:szCs w:val="16"/>
              </w:rPr>
              <w:t>meghatározott információkat, megfelelően kitöltve és az érintett szervezetek által aláírva.</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való 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3. </w:t>
            </w:r>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Terrorista bűncselekmény vagy terrorista csoporthoz kapcsolódó 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b) Határozza meg az elítélt személyét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Dátum:[  ], pont(ok): [  ], ok(</w:t>
            </w:r>
            <w:proofErr w:type="spellStart"/>
            <w:r w:rsidRPr="00AF6EBB">
              <w:rPr>
                <w:rFonts w:cs="Myriad Pro"/>
                <w:color w:val="000000"/>
                <w:sz w:val="16"/>
                <w:szCs w:val="16"/>
              </w:rPr>
              <w:t>ok</w:t>
            </w:r>
            <w:proofErr w:type="spellEnd"/>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kizárási időszak hossza [……] és az érintett pont(ok)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AF6EBB">
              <w:rPr>
                <w:rStyle w:val="Lbjegyzet-hivatkozs"/>
                <w:rFonts w:cs="Myriad Pro"/>
                <w:i/>
                <w:iCs/>
                <w:color w:val="000000"/>
                <w:sz w:val="16"/>
                <w:szCs w:val="16"/>
              </w:rPr>
              <w:footnoteReference w:id="27"/>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r w:rsidRPr="00AF6EBB">
              <w:rPr>
                <w:rStyle w:val="Lbjegyzet-hivatkozs"/>
                <w:rFonts w:cs="Myriad Pro"/>
                <w:color w:val="000000"/>
                <w:sz w:val="16"/>
                <w:szCs w:val="16"/>
              </w:rPr>
              <w:footnoteReference w:id="29"/>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3497"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kötelezettségszegés megállapításának módja: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a kizárási időtartam hossza: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Adók</w:t>
            </w:r>
          </w:p>
        </w:tc>
        <w:tc>
          <w:tcPr>
            <w:tcW w:w="2799"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rsidTr="003D7AFA">
        <w:tc>
          <w:tcPr>
            <w:tcW w:w="3497" w:type="dxa"/>
            <w:vMerge/>
          </w:tcPr>
          <w:p w:rsidR="00B3486F" w:rsidRPr="00AF6EBB" w:rsidRDefault="00B3486F" w:rsidP="003D7AFA">
            <w:pPr>
              <w:spacing w:before="20" w:after="20" w:line="240" w:lineRule="auto"/>
              <w:jc w:val="both"/>
              <w:rPr>
                <w:rFonts w:cs="Myriad Pro"/>
                <w:b/>
                <w:bCs/>
                <w:color w:val="000000"/>
                <w:sz w:val="13"/>
                <w:szCs w:val="13"/>
              </w:rPr>
            </w:pPr>
          </w:p>
        </w:tc>
        <w:tc>
          <w:tcPr>
            <w:tcW w:w="2992"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c>
          <w:tcPr>
            <w:tcW w:w="2799"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B3486F" w:rsidRPr="00AF6EBB" w:rsidRDefault="00B3486F" w:rsidP="00B3486F">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környezetvédelmi, a szociális és a munkajog 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 Igen [  ] Nem</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A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AF6EBB">
              <w:rPr>
                <w:rStyle w:val="Lbjegyzet-hivatkozs"/>
                <w:rFonts w:cs="Myriad Pro"/>
                <w:color w:val="000000"/>
                <w:sz w:val="16"/>
                <w:szCs w:val="16"/>
              </w:rPr>
              <w:footnoteReference w:id="34"/>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súlyos szakmai 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4A15B5"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rsidTr="003D7AFA">
        <w:tc>
          <w:tcPr>
            <w:tcW w:w="4606" w:type="dxa"/>
            <w:vMerge/>
          </w:tcPr>
          <w:p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r w:rsidRPr="00AF6EBB">
              <w:rPr>
                <w:rFonts w:cs="Myriad Pro"/>
                <w:color w:val="000000"/>
                <w:sz w:val="16"/>
                <w:szCs w:val="16"/>
              </w:rPr>
              <w:t>A</w:t>
            </w:r>
            <w:proofErr w:type="spell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Késedelem nélkül be tudta nyújtani az ajánlatkérő szerv vagy a közszolgáltató ajánlatkérő által megkívánt kiegészítő iratokat, és</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B3486F" w:rsidRPr="00AF6EBB" w:rsidRDefault="00B3486F" w:rsidP="00856D5E">
      <w:pPr>
        <w:spacing w:before="120" w:after="0" w:line="240" w:lineRule="auto"/>
        <w:jc w:val="center"/>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vonatkozó </w:t>
            </w:r>
            <w:r w:rsidRPr="00AF6EBB">
              <w:rPr>
                <w:rFonts w:cs="Myriad Pro"/>
                <w:b/>
                <w:bCs/>
                <w:color w:val="000000"/>
                <w:sz w:val="16"/>
                <w:szCs w:val="16"/>
              </w:rPr>
              <w:t>szakmai vagy 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
          <w:p w:rsidR="00B3486F" w:rsidRPr="00AF6EBB" w:rsidRDefault="00B3486F" w:rsidP="003D7AFA">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2) Szolgáltatásnyújtásra irányuló szerződéseknél:</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 …] [  ] Igen [  ] 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r w:rsidRPr="00AF6EBB">
              <w:rPr>
                <w:rFonts w:cs="Myriad Pro"/>
                <w:color w:val="000000"/>
                <w:sz w:val="16"/>
                <w:szCs w:val="16"/>
              </w:rPr>
              <w:t xml:space="preserve">A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r w:rsidRPr="00AF6EBB">
              <w:rPr>
                <w:rFonts w:cs="Myriad Pro"/>
                <w:color w:val="000000"/>
                <w:sz w:val="16"/>
                <w:szCs w:val="16"/>
              </w:rPr>
              <w:t xml:space="preserve">A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év: [……] árbevétel:[……][…]pénznem</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 xml:space="preserve">[……],[……][…]pénznem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4A15B5"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r w:rsidRPr="00AF6EBB">
              <w:rPr>
                <w:rFonts w:cs="Myriad Pro"/>
                <w:color w:val="000000"/>
                <w:sz w:val="16"/>
                <w:szCs w:val="16"/>
              </w:rPr>
              <w:t xml:space="preserve">A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év: [……] árbevétel:[……][…]pénznem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 árbevétel:[……][…]pénznem</w:t>
            </w:r>
          </w:p>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 árbevétel:[……][…]pénznem</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[……],[……][…]pénznem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3"/>
            </w:r>
          </w:p>
          <w:p w:rsidR="00B3486F" w:rsidRPr="004A15B5" w:rsidRDefault="00B3486F" w:rsidP="003D7AFA">
            <w:pPr>
              <w:spacing w:before="20" w:after="20" w:line="240" w:lineRule="auto"/>
              <w:jc w:val="both"/>
              <w:rPr>
                <w:rFonts w:cs="Myriad Pro"/>
                <w:color w:val="000000"/>
                <w:sz w:val="10"/>
                <w:szCs w:val="10"/>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C: T</w:t>
      </w:r>
      <w:r>
        <w:rPr>
          <w:rFonts w:cs="Myriad Pro"/>
          <w:b/>
          <w:bCs/>
          <w:color w:val="000000"/>
          <w:sz w:val="13"/>
          <w:szCs w:val="13"/>
        </w:rPr>
        <w:t>ECHNIKAI ÉS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A lista elkészítésekor kérjük, tüntesse fel az összegeket, a dátumokat és a közületi vagy 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center"/>
                    <w:rPr>
                      <w:rFonts w:cs="Myriad Pro"/>
                      <w:b/>
                      <w:bCs/>
                      <w:i/>
                      <w:iCs/>
                      <w:color w:val="000000"/>
                      <w:sz w:val="16"/>
                      <w:szCs w:val="16"/>
                    </w:rPr>
                  </w:pPr>
                  <w:r w:rsidRPr="008F170B">
                    <w:rPr>
                      <w:rFonts w:cs="Myriad Pro"/>
                      <w:color w:val="000000"/>
                      <w:sz w:val="16"/>
                      <w:szCs w:val="16"/>
                    </w:rPr>
                    <w:t>mennyiségek</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r>
          </w:tbl>
          <w:p w:rsidR="00B3486F" w:rsidRPr="00150966" w:rsidRDefault="00B3486F" w:rsidP="003D7AFA">
            <w:pPr>
              <w:spacing w:before="20" w:after="20" w:line="240" w:lineRule="auto"/>
              <w:jc w:val="both"/>
              <w:rPr>
                <w:rFonts w:cs="Myriad Pro"/>
                <w:b/>
                <w:bCs/>
                <w:i/>
                <w:iCs/>
                <w:color w:val="000000"/>
                <w:sz w:val="16"/>
                <w:szCs w:val="16"/>
              </w:rPr>
            </w:pP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856D5E">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 Igen [  ] Nem</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Default="00B3486F" w:rsidP="003D7AFA">
            <w:pPr>
              <w:spacing w:before="20" w:after="20" w:line="240" w:lineRule="auto"/>
              <w:jc w:val="both"/>
              <w:rPr>
                <w:rFonts w:cs="Myriad Pro"/>
                <w:i/>
                <w:iCs/>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150966" w:rsidRDefault="00B3486F" w:rsidP="003D7AFA">
            <w:pPr>
              <w:spacing w:before="20" w:after="20" w:line="240" w:lineRule="auto"/>
              <w:jc w:val="both"/>
              <w:rPr>
                <w:rFonts w:cs="Myriad Pro"/>
                <w:i/>
                <w:iCs/>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bl>
    <w:p w:rsidR="00B3486F" w:rsidRPr="00150966" w:rsidRDefault="00B3486F" w:rsidP="00B3486F">
      <w:pPr>
        <w:spacing w:before="120" w:after="0" w:line="240" w:lineRule="auto"/>
        <w:jc w:val="both"/>
        <w:rPr>
          <w:rFonts w:cs="Myriad Pro"/>
          <w:b/>
          <w:bCs/>
          <w:i/>
          <w:iCs/>
          <w:color w:val="000000"/>
          <w:sz w:val="16"/>
          <w:szCs w:val="16"/>
        </w:rPr>
      </w:pPr>
    </w:p>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rsidTr="003D7AFA">
        <w:tc>
          <w:tcPr>
            <w:tcW w:w="9212" w:type="dxa"/>
            <w:shd w:val="clear" w:color="auto" w:fill="BFBFBF"/>
          </w:tcPr>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rsidTr="003D7AFA">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Ha e tanúsítványok vagy egyéb igazolások valamelyike elektronikus formában rendelkezésre áll</w:t>
            </w:r>
            <w:r w:rsidRPr="00150966">
              <w:rPr>
                <w:rStyle w:val="Lbjegyzet-hivatkozs"/>
                <w:rFonts w:cs="Myriad Pro"/>
                <w:i/>
                <w:iCs/>
                <w:color w:val="000000"/>
                <w:sz w:val="16"/>
                <w:szCs w:val="16"/>
              </w:rPr>
              <w:footnoteReference w:id="51"/>
            </w:r>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 Igen [  ] Nem</w:t>
            </w:r>
            <w:r w:rsidRPr="00150966">
              <w:rPr>
                <w:rStyle w:val="Lbjegyzet-hivatkozs"/>
                <w:rFonts w:cs="Myriad Pro"/>
                <w:color w:val="000000"/>
                <w:sz w:val="16"/>
                <w:szCs w:val="16"/>
              </w:rPr>
              <w:footnoteReference w:id="52"/>
            </w: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r w:rsidRPr="00150966">
              <w:rPr>
                <w:rStyle w:val="Lbjegyzet-hivatkozs"/>
                <w:rFonts w:cs="Myriad Pro"/>
                <w:i/>
                <w:iCs/>
                <w:color w:val="000000"/>
                <w:sz w:val="16"/>
                <w:szCs w:val="16"/>
              </w:rPr>
              <w:footnoteReference w:id="53"/>
            </w:r>
          </w:p>
        </w:tc>
      </w:tr>
    </w:tbl>
    <w:p w:rsidR="00B3486F" w:rsidRPr="00150966" w:rsidRDefault="00B3486F" w:rsidP="00FD0459">
      <w:pPr>
        <w:spacing w:before="120" w:after="0" w:line="240" w:lineRule="auto"/>
        <w:jc w:val="center"/>
        <w:rPr>
          <w:rFonts w:cs="Myriad Pro"/>
          <w:b/>
          <w:bCs/>
          <w:color w:val="000000"/>
          <w:sz w:val="16"/>
          <w:szCs w:val="16"/>
        </w:rPr>
      </w:pPr>
      <w:r w:rsidRPr="00150966">
        <w:rPr>
          <w:rFonts w:cs="Myriad Pro"/>
          <w:b/>
          <w:bCs/>
          <w:color w:val="000000"/>
          <w:sz w:val="16"/>
          <w:szCs w:val="16"/>
        </w:rPr>
        <w:t>VI. rész: Záró nyilatkozat</w:t>
      </w:r>
    </w:p>
    <w:p w:rsidR="00B3486F" w:rsidRPr="00150966" w:rsidRDefault="00B3486F" w:rsidP="00B3486F">
      <w:pPr>
        <w:spacing w:before="120" w:after="0" w:line="240" w:lineRule="auto"/>
        <w:jc w:val="both"/>
        <w:rPr>
          <w:rFonts w:cs="Myriad Pro"/>
          <w:color w:val="000000"/>
          <w:sz w:val="16"/>
          <w:szCs w:val="16"/>
        </w:rPr>
      </w:pPr>
      <w:r w:rsidRPr="00150966">
        <w:rPr>
          <w:rFonts w:cs="Myriad Pro"/>
          <w:color w:val="000000"/>
          <w:sz w:val="16"/>
          <w:szCs w:val="16"/>
        </w:rPr>
        <w:t>Alulírott(</w:t>
      </w:r>
      <w:proofErr w:type="spellStart"/>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rsidR="00B3486F" w:rsidRPr="00150966"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sidRPr="00150966">
        <w:rPr>
          <w:vertAlign w:val="superscript"/>
        </w:rPr>
        <w:footnoteReference w:id="54"/>
      </w:r>
      <w:r w:rsidRPr="00150966">
        <w:rPr>
          <w:rFonts w:cs="Myriad Pro"/>
          <w:i/>
          <w:iCs/>
          <w:color w:val="000000"/>
          <w:sz w:val="16"/>
          <w:szCs w:val="16"/>
        </w:rPr>
        <w:t>,</w:t>
      </w:r>
    </w:p>
    <w:p w:rsidR="00B3486F" w:rsidRPr="00150966" w:rsidRDefault="00B3486F" w:rsidP="00B3486F">
      <w:pPr>
        <w:pStyle w:val="Listaszerbekezds"/>
        <w:spacing w:line="240" w:lineRule="auto"/>
        <w:ind w:left="714"/>
        <w:rPr>
          <w:rFonts w:cs="Myriad Pro"/>
          <w:i/>
          <w:iCs/>
          <w:color w:val="000000"/>
          <w:sz w:val="16"/>
          <w:szCs w:val="16"/>
        </w:rPr>
      </w:pPr>
      <w:r w:rsidRPr="00150966">
        <w:rPr>
          <w:rFonts w:cs="Myriad Pro"/>
          <w:i/>
          <w:iCs/>
          <w:color w:val="000000"/>
          <w:sz w:val="16"/>
          <w:szCs w:val="16"/>
        </w:rPr>
        <w:t xml:space="preserve">vagy </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C315E3" w:rsidRDefault="00B3486F" w:rsidP="00B3486F">
      <w:pPr>
        <w:spacing w:before="120" w:after="0" w:line="240" w:lineRule="auto"/>
        <w:jc w:val="both"/>
        <w:rPr>
          <w:rFonts w:cs="Myriad Pro"/>
          <w:color w:val="000000"/>
          <w:sz w:val="16"/>
          <w:szCs w:val="16"/>
        </w:rPr>
      </w:pPr>
      <w:r w:rsidRPr="00D46EE0">
        <w:rPr>
          <w:rFonts w:cs="Myriad Pro"/>
          <w:color w:val="000000"/>
          <w:sz w:val="16"/>
          <w:szCs w:val="16"/>
        </w:rPr>
        <w:t>Keltezés, hely, és – ahol megkívánt vagy szükséges – aláírás(ok): [……]</w:t>
      </w:r>
    </w:p>
    <w:p w:rsidR="00C315E3" w:rsidRDefault="00C315E3">
      <w:pPr>
        <w:spacing w:after="0" w:line="240" w:lineRule="auto"/>
        <w:rPr>
          <w:rFonts w:cs="Myriad Pro"/>
          <w:color w:val="000000"/>
          <w:sz w:val="16"/>
          <w:szCs w:val="16"/>
        </w:rPr>
      </w:pPr>
      <w:r>
        <w:rPr>
          <w:rFonts w:cs="Myriad Pro"/>
          <w:color w:val="000000"/>
          <w:sz w:val="16"/>
          <w:szCs w:val="16"/>
        </w:rPr>
        <w:br w:type="page"/>
      </w:r>
    </w:p>
    <w:p w:rsidR="00C315E3" w:rsidRPr="00C315E3" w:rsidRDefault="00C315E3" w:rsidP="00C315E3">
      <w:pPr>
        <w:spacing w:before="120" w:after="120" w:line="240" w:lineRule="auto"/>
        <w:jc w:val="center"/>
        <w:rPr>
          <w:rFonts w:ascii="Times New Roman" w:hAnsi="Times New Roman"/>
          <w:b/>
          <w:caps/>
          <w:u w:val="single"/>
          <w:lang w:eastAsia="en-GB"/>
        </w:rPr>
      </w:pPr>
      <w:r w:rsidRPr="00C315E3">
        <w:rPr>
          <w:rFonts w:ascii="Times New Roman" w:hAnsi="Times New Roman"/>
          <w:b/>
          <w:caps/>
          <w:u w:val="single"/>
          <w:lang w:eastAsia="en-GB"/>
        </w:rPr>
        <w:t>KITÖLTÉSI ÚTMUTATÓ</w:t>
      </w:r>
    </w:p>
    <w:p w:rsidR="00C315E3" w:rsidRPr="00C315E3" w:rsidRDefault="00C315E3" w:rsidP="00C315E3">
      <w:pPr>
        <w:spacing w:before="120" w:after="120" w:line="240" w:lineRule="auto"/>
        <w:jc w:val="center"/>
        <w:rPr>
          <w:rFonts w:ascii="Times New Roman" w:hAnsi="Times New Roman"/>
          <w:b/>
          <w:caps/>
          <w:u w:val="single"/>
          <w:lang w:eastAsia="en-GB"/>
        </w:rPr>
      </w:pPr>
      <w:r w:rsidRPr="00C315E3">
        <w:rPr>
          <w:rFonts w:ascii="Times New Roman" w:hAnsi="Times New Roman"/>
          <w:b/>
          <w:caps/>
          <w:u w:val="single"/>
          <w:lang w:eastAsia="en-GB"/>
        </w:rPr>
        <w:t>Az egységes európai közbeszerzési dokumentum (EEKD) formanyomtatványÁHOZ</w:t>
      </w:r>
    </w:p>
    <w:p w:rsidR="00C315E3" w:rsidRPr="00C315E3" w:rsidRDefault="00C315E3" w:rsidP="00C315E3">
      <w:pPr>
        <w:spacing w:before="120" w:after="120" w:line="240" w:lineRule="auto"/>
        <w:jc w:val="center"/>
        <w:rPr>
          <w:rFonts w:ascii="Times New Roman" w:hAnsi="Times New Roman"/>
          <w:b/>
          <w:caps/>
          <w:u w:val="single"/>
          <w:lang w:eastAsia="en-GB"/>
        </w:rPr>
      </w:pPr>
    </w:p>
    <w:p w:rsidR="00C315E3" w:rsidRPr="00C315E3" w:rsidRDefault="00C315E3" w:rsidP="00C315E3">
      <w:pPr>
        <w:spacing w:before="120" w:after="120" w:line="240" w:lineRule="auto"/>
        <w:rPr>
          <w:rFonts w:ascii="Times New Roman" w:hAnsi="Times New Roman"/>
          <w:b/>
          <w:u w:val="single"/>
          <w:lang w:eastAsia="en-GB"/>
        </w:rPr>
      </w:pPr>
      <w:r w:rsidRPr="00C315E3">
        <w:rPr>
          <w:rFonts w:ascii="Times New Roman" w:hAnsi="Times New Roman"/>
          <w:b/>
          <w:u w:val="single"/>
          <w:lang w:eastAsia="en-GB"/>
        </w:rPr>
        <w:t>A benyújtással kapcsolatos információk:</w:t>
      </w:r>
    </w:p>
    <w:p w:rsidR="00C315E3" w:rsidRPr="00C315E3" w:rsidRDefault="00C315E3" w:rsidP="00C315E3">
      <w:pPr>
        <w:numPr>
          <w:ilvl w:val="0"/>
          <w:numId w:val="53"/>
        </w:numPr>
        <w:spacing w:before="120" w:after="120" w:line="240" w:lineRule="auto"/>
        <w:contextualSpacing/>
        <w:jc w:val="both"/>
        <w:rPr>
          <w:rFonts w:ascii="Times New Roman" w:hAnsi="Times New Roman"/>
          <w:b/>
          <w:caps/>
          <w:sz w:val="20"/>
          <w:szCs w:val="20"/>
          <w:u w:val="single"/>
          <w:lang w:eastAsia="en-GB"/>
        </w:rPr>
      </w:pPr>
      <w:r w:rsidRPr="00C315E3">
        <w:rPr>
          <w:rFonts w:ascii="Times" w:eastAsia="Times New Roman" w:hAnsi="Times" w:cs="Times"/>
          <w:sz w:val="20"/>
          <w:szCs w:val="20"/>
          <w:lang w:eastAsia="hu-HU"/>
        </w:rPr>
        <w:t>Közös ajánlattétel vagy részvételi jelentkezés esetén a közös ajánlattevők vagy részvételre jelentkezők mindegyikének külön formanyomtatványt kell benyújtania [321/2015. (X.30.) Korm. rendelet 3. § (3) bekezdés]</w:t>
      </w:r>
      <w:r w:rsidRPr="00C315E3">
        <w:rPr>
          <w:rFonts w:ascii="Times New Roman" w:hAnsi="Times New Roman"/>
          <w:b/>
          <w:sz w:val="20"/>
          <w:szCs w:val="20"/>
          <w:u w:val="single"/>
          <w:lang w:eastAsia="en-GB"/>
        </w:rPr>
        <w:t xml:space="preserve"> </w:t>
      </w:r>
    </w:p>
    <w:p w:rsidR="00C315E3" w:rsidRPr="00C315E3" w:rsidRDefault="00C315E3" w:rsidP="00C315E3">
      <w:pPr>
        <w:numPr>
          <w:ilvl w:val="0"/>
          <w:numId w:val="53"/>
        </w:numPr>
        <w:spacing w:before="120" w:after="120" w:line="240" w:lineRule="auto"/>
        <w:contextualSpacing/>
        <w:jc w:val="both"/>
        <w:rPr>
          <w:rFonts w:ascii="Times" w:eastAsia="Times New Roman" w:hAnsi="Times" w:cs="Times"/>
          <w:sz w:val="20"/>
          <w:szCs w:val="20"/>
          <w:lang w:eastAsia="hu-HU"/>
        </w:rPr>
      </w:pPr>
      <w:r w:rsidRPr="00C315E3">
        <w:rPr>
          <w:rFonts w:ascii="Times" w:eastAsia="Times New Roman" w:hAnsi="Times" w:cs="Times"/>
          <w:sz w:val="20"/>
          <w:szCs w:val="20"/>
          <w:lang w:eastAsia="hu-HU"/>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C315E3" w:rsidRPr="00C315E3" w:rsidRDefault="00C315E3" w:rsidP="00C315E3">
      <w:pPr>
        <w:spacing w:before="120" w:after="120" w:line="240" w:lineRule="auto"/>
        <w:jc w:val="both"/>
        <w:rPr>
          <w:rFonts w:ascii="Times" w:hAnsi="Times" w:cs="Times"/>
        </w:rPr>
      </w:pPr>
    </w:p>
    <w:p w:rsidR="00C315E3" w:rsidRPr="00C315E3" w:rsidRDefault="00C315E3" w:rsidP="00C315E3">
      <w:pPr>
        <w:spacing w:before="120" w:after="120" w:line="240" w:lineRule="auto"/>
        <w:rPr>
          <w:rFonts w:ascii="Times New Roman" w:hAnsi="Times New Roman"/>
          <w:b/>
          <w:u w:val="single"/>
          <w:lang w:eastAsia="en-GB"/>
        </w:rPr>
      </w:pPr>
      <w:r w:rsidRPr="00C315E3">
        <w:rPr>
          <w:rFonts w:ascii="Times New Roman" w:hAnsi="Times New Roman"/>
          <w:b/>
          <w:u w:val="single"/>
          <w:lang w:eastAsia="en-GB"/>
        </w:rPr>
        <w:t>A kitöltéssel kapcsolatos általános információk:</w:t>
      </w:r>
    </w:p>
    <w:p w:rsidR="00C315E3" w:rsidRPr="00C315E3" w:rsidRDefault="00C315E3" w:rsidP="00C315E3">
      <w:pPr>
        <w:widowControl w:val="0"/>
        <w:numPr>
          <w:ilvl w:val="0"/>
          <w:numId w:val="53"/>
        </w:numPr>
        <w:spacing w:before="120" w:after="360" w:line="240" w:lineRule="auto"/>
        <w:contextualSpacing/>
        <w:jc w:val="both"/>
        <w:rPr>
          <w:rFonts w:ascii="Times New Roman" w:hAnsi="Times New Roman"/>
          <w:sz w:val="20"/>
          <w:szCs w:val="20"/>
          <w:lang w:eastAsia="en-GB"/>
        </w:rPr>
      </w:pPr>
      <w:r w:rsidRPr="00C315E3">
        <w:rPr>
          <w:rFonts w:ascii="Times New Roman" w:hAnsi="Times New Roman"/>
          <w:sz w:val="20"/>
          <w:szCs w:val="20"/>
          <w:lang w:eastAsia="en-GB"/>
        </w:rPr>
        <w:t xml:space="preserve">A formanyomtatvány II. részétől </w:t>
      </w:r>
      <w:r w:rsidRPr="00C315E3">
        <w:rPr>
          <w:rFonts w:ascii="Times New Roman" w:hAnsi="Times New Roman"/>
          <w:b/>
          <w:sz w:val="20"/>
          <w:szCs w:val="20"/>
          <w:lang w:eastAsia="en-GB"/>
        </w:rPr>
        <w:t xml:space="preserve">a gazdasági szereplő </w:t>
      </w:r>
      <w:r w:rsidRPr="00C315E3">
        <w:rPr>
          <w:rFonts w:ascii="Times New Roman" w:hAnsi="Times New Roman"/>
          <w:sz w:val="20"/>
          <w:szCs w:val="20"/>
          <w:lang w:eastAsia="en-GB"/>
        </w:rPr>
        <w:t xml:space="preserve">tölti ki a formanyomtatványt oly módon, hogy </w:t>
      </w:r>
      <w:r w:rsidRPr="00C315E3">
        <w:rPr>
          <w:rFonts w:ascii="Times New Roman" w:hAnsi="Times New Roman"/>
          <w:b/>
          <w:sz w:val="20"/>
          <w:szCs w:val="20"/>
          <w:u w:val="single"/>
          <w:lang w:eastAsia="en-GB"/>
        </w:rPr>
        <w:t>a formanyomtatvány jobb oldali oszlopában adja meg a kitöltendő részekhez kapcsolódó szükséges információkat</w:t>
      </w:r>
      <w:r w:rsidRPr="00C315E3">
        <w:rPr>
          <w:rFonts w:ascii="Times New Roman" w:hAnsi="Times New Roman"/>
          <w:sz w:val="20"/>
          <w:szCs w:val="20"/>
          <w:lang w:eastAsia="en-GB"/>
        </w:rPr>
        <w:t>, adatokat, internetes elérhetőségeket stb.</w:t>
      </w:r>
    </w:p>
    <w:p w:rsidR="00C315E3" w:rsidRPr="00C315E3" w:rsidRDefault="00C315E3" w:rsidP="00C315E3">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C315E3" w:rsidRPr="00C315E3" w:rsidRDefault="00C315E3" w:rsidP="00C315E3">
      <w:pPr>
        <w:widowControl w:val="0"/>
        <w:numPr>
          <w:ilvl w:val="0"/>
          <w:numId w:val="53"/>
        </w:numPr>
        <w:spacing w:before="120" w:after="360" w:line="240" w:lineRule="auto"/>
        <w:contextualSpacing/>
        <w:jc w:val="both"/>
        <w:rPr>
          <w:rFonts w:ascii="Times New Roman" w:hAnsi="Times New Roman"/>
          <w:sz w:val="20"/>
          <w:szCs w:val="20"/>
          <w:lang w:eastAsia="en-GB"/>
        </w:rPr>
      </w:pPr>
      <w:r w:rsidRPr="00C315E3">
        <w:rPr>
          <w:rFonts w:ascii="Times New Roman" w:hAnsi="Times New Roman"/>
          <w:b/>
          <w:sz w:val="20"/>
          <w:szCs w:val="20"/>
          <w:lang w:eastAsia="en-GB"/>
        </w:rPr>
        <w:t>Ajánlatkérő</w:t>
      </w:r>
      <w:r w:rsidRPr="00C315E3">
        <w:rPr>
          <w:rFonts w:ascii="Times New Roman" w:hAnsi="Times New Roman"/>
          <w:sz w:val="20"/>
          <w:szCs w:val="20"/>
          <w:lang w:eastAsia="en-GB"/>
        </w:rPr>
        <w:t xml:space="preserve"> az alábbi kitöltési útmutatóban </w:t>
      </w:r>
      <w:r w:rsidRPr="00C315E3">
        <w:rPr>
          <w:rFonts w:ascii="Times New Roman" w:hAnsi="Times New Roman"/>
          <w:b/>
          <w:sz w:val="20"/>
          <w:szCs w:val="20"/>
          <w:lang w:eastAsia="en-GB"/>
        </w:rPr>
        <w:t>színkiemeléssel jelzi azokat a részeket, melyeket a gazdasági szereplőknek értelemszerűen kell feltölteni</w:t>
      </w:r>
      <w:r w:rsidRPr="00C315E3">
        <w:rPr>
          <w:rFonts w:ascii="Times New Roman" w:hAnsi="Times New Roman"/>
          <w:sz w:val="20"/>
          <w:szCs w:val="20"/>
          <w:lang w:eastAsia="en-GB"/>
        </w:rPr>
        <w:t xml:space="preserve"> a jobb oldali oszlopban a kapcsolódó információkkal, </w:t>
      </w:r>
      <w:r w:rsidRPr="00C315E3">
        <w:rPr>
          <w:rFonts w:ascii="Times New Roman" w:hAnsi="Times New Roman"/>
          <w:b/>
          <w:sz w:val="20"/>
          <w:szCs w:val="20"/>
          <w:lang w:eastAsia="en-GB"/>
        </w:rPr>
        <w:t>továbbá</w:t>
      </w:r>
      <w:r w:rsidRPr="00C315E3">
        <w:rPr>
          <w:rFonts w:ascii="Times New Roman" w:hAnsi="Times New Roman"/>
          <w:sz w:val="20"/>
          <w:szCs w:val="20"/>
          <w:lang w:eastAsia="en-GB"/>
        </w:rPr>
        <w:t xml:space="preserve"> </w:t>
      </w:r>
      <w:r w:rsidRPr="00C315E3">
        <w:rPr>
          <w:rFonts w:ascii="Times New Roman" w:hAnsi="Times New Roman"/>
          <w:b/>
          <w:sz w:val="20"/>
          <w:szCs w:val="20"/>
          <w:u w:val="single"/>
          <w:lang w:eastAsia="en-GB"/>
        </w:rPr>
        <w:t>dőltbetűvel kiegészítő információkat ad</w:t>
      </w:r>
      <w:r w:rsidRPr="00C315E3">
        <w:rPr>
          <w:rFonts w:ascii="Times New Roman" w:hAnsi="Times New Roman"/>
          <w:b/>
          <w:sz w:val="20"/>
          <w:szCs w:val="20"/>
          <w:lang w:eastAsia="en-GB"/>
        </w:rPr>
        <w:t xml:space="preserve"> a vonatkozó részek kitöltéshez</w:t>
      </w:r>
      <w:r w:rsidRPr="00C315E3">
        <w:rPr>
          <w:rFonts w:ascii="Times New Roman" w:hAnsi="Times New Roman"/>
          <w:sz w:val="20"/>
          <w:szCs w:val="20"/>
          <w:lang w:eastAsia="en-GB"/>
        </w:rPr>
        <w:t>.</w:t>
      </w:r>
    </w:p>
    <w:p w:rsidR="00C315E3" w:rsidRPr="00C315E3" w:rsidRDefault="00C315E3" w:rsidP="00C315E3">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C315E3" w:rsidRPr="00C315E3" w:rsidRDefault="00C315E3" w:rsidP="00C315E3">
      <w:pPr>
        <w:widowControl w:val="0"/>
        <w:numPr>
          <w:ilvl w:val="0"/>
          <w:numId w:val="53"/>
        </w:numPr>
        <w:spacing w:before="120" w:after="360" w:line="240" w:lineRule="auto"/>
        <w:contextualSpacing/>
        <w:jc w:val="both"/>
        <w:rPr>
          <w:rFonts w:ascii="Times New Roman" w:hAnsi="Times New Roman"/>
          <w:sz w:val="20"/>
          <w:szCs w:val="20"/>
          <w:lang w:eastAsia="en-GB"/>
        </w:rPr>
      </w:pPr>
      <w:r w:rsidRPr="00C315E3">
        <w:rPr>
          <w:rFonts w:ascii="Times New Roman" w:hAnsi="Times New Roman"/>
          <w:sz w:val="20"/>
          <w:szCs w:val="20"/>
          <w:lang w:eastAsia="en-GB"/>
        </w:rPr>
        <w:t xml:space="preserve">A 321/2015. (X.30.) Korm. rendelet 6. § (1) bekezdésére tekintettel, miszerint </w:t>
      </w:r>
      <w:r w:rsidRPr="00C315E3">
        <w:rPr>
          <w:rFonts w:ascii="Times New Roman" w:hAnsi="Times New Roman"/>
          <w:b/>
          <w:sz w:val="20"/>
          <w:szCs w:val="20"/>
          <w:lang w:eastAsia="en-GB"/>
        </w:rPr>
        <w:t xml:space="preserve">„ha az ajánlatkérő a Kbt. 69. § (11) bekezdésében foglaltaknak megfelelően közvetlenül hozzáfér a kizáró okok hiányát, valamint az alkalmassági feltételeket igazoló adatbázisokhoz, </w:t>
      </w:r>
      <w:r w:rsidRPr="00C315E3">
        <w:rPr>
          <w:rFonts w:ascii="Times New Roman" w:hAnsi="Times New Roman"/>
          <w:b/>
          <w:sz w:val="20"/>
          <w:szCs w:val="20"/>
          <w:u w:val="single"/>
          <w:lang w:eastAsia="en-GB"/>
        </w:rPr>
        <w:t>a gazdasági szereplőknek ezen adatbázisok elérhetőségét is fel kell tüntetniük a formanyomtatvány megfelelő részeiben</w:t>
      </w:r>
      <w:r w:rsidRPr="00C315E3">
        <w:rPr>
          <w:rFonts w:ascii="Times New Roman" w:hAnsi="Times New Roman"/>
          <w:sz w:val="20"/>
          <w:szCs w:val="20"/>
          <w:u w:val="single"/>
          <w:lang w:eastAsia="en-GB"/>
        </w:rPr>
        <w:t xml:space="preserve"> </w:t>
      </w:r>
      <w:r w:rsidRPr="00C315E3">
        <w:rPr>
          <w:rFonts w:ascii="Times New Roman" w:hAnsi="Times New Roman"/>
          <w:b/>
          <w:sz w:val="20"/>
          <w:szCs w:val="20"/>
          <w:u w:val="single"/>
          <w:lang w:eastAsia="en-GB"/>
        </w:rPr>
        <w:t xml:space="preserve">– </w:t>
      </w:r>
      <w:r w:rsidRPr="00C315E3">
        <w:rPr>
          <w:rFonts w:ascii="Times" w:eastAsia="Times New Roman" w:hAnsi="Times" w:cs="Times"/>
          <w:b/>
          <w:color w:val="000000"/>
          <w:sz w:val="20"/>
          <w:szCs w:val="20"/>
          <w:lang w:eastAsia="hu-HU"/>
        </w:rPr>
        <w:t>azon adatbázisok elérhetőségének kivételével, amelyek ellenőrzését a kizáró okok igazolása körében az ajánlatkérő számára e rendelet előírja.</w:t>
      </w:r>
      <w:r w:rsidRPr="00C315E3">
        <w:rPr>
          <w:rFonts w:ascii="Times New Roman" w:hAnsi="Times New Roman"/>
          <w:sz w:val="20"/>
          <w:szCs w:val="20"/>
          <w:u w:val="single"/>
          <w:lang w:eastAsia="en-GB"/>
        </w:rPr>
        <w:t>”</w:t>
      </w:r>
      <w:r w:rsidRPr="00C315E3">
        <w:rPr>
          <w:rFonts w:ascii="Times New Roman" w:hAnsi="Times New Roman"/>
          <w:sz w:val="20"/>
          <w:szCs w:val="20"/>
          <w:lang w:eastAsia="en-GB"/>
        </w:rPr>
        <w:t xml:space="preserve">, </w:t>
      </w:r>
      <w:r w:rsidRPr="00C315E3">
        <w:rPr>
          <w:rFonts w:ascii="Times New Roman" w:hAnsi="Times New Roman"/>
          <w:b/>
          <w:sz w:val="20"/>
          <w:szCs w:val="20"/>
          <w:lang w:eastAsia="en-GB"/>
        </w:rPr>
        <w:t>Ajánlatkérő</w:t>
      </w:r>
      <w:r w:rsidRPr="00C315E3">
        <w:rPr>
          <w:rFonts w:ascii="Times New Roman" w:hAnsi="Times New Roman"/>
          <w:sz w:val="20"/>
          <w:szCs w:val="20"/>
          <w:lang w:eastAsia="en-GB"/>
        </w:rPr>
        <w:t xml:space="preserve"> a gazdasági szereplőket az EEKD kitöltésében az alábbiakban azzal is segíti, hogy </w:t>
      </w:r>
      <w:r w:rsidRPr="00C315E3">
        <w:rPr>
          <w:rFonts w:ascii="Times New Roman" w:hAnsi="Times New Roman"/>
          <w:b/>
          <w:sz w:val="20"/>
          <w:szCs w:val="20"/>
          <w:lang w:eastAsia="en-GB"/>
        </w:rPr>
        <w:t xml:space="preserve">jelzi a vonatkozó részeknél azokat az adatbázis elérhetőségeket </w:t>
      </w:r>
      <w:r w:rsidRPr="00C315E3">
        <w:rPr>
          <w:rFonts w:ascii="Times New Roman" w:hAnsi="Times New Roman"/>
          <w:sz w:val="20"/>
          <w:szCs w:val="20"/>
          <w:lang w:eastAsia="en-GB"/>
        </w:rPr>
        <w:t>(dőltbetűs hivatkozások a jobb oldali oszlopban)</w:t>
      </w:r>
      <w:r w:rsidRPr="00C315E3">
        <w:rPr>
          <w:rFonts w:ascii="Times New Roman" w:hAnsi="Times New Roman"/>
          <w:b/>
          <w:sz w:val="20"/>
          <w:szCs w:val="20"/>
          <w:lang w:eastAsia="en-GB"/>
        </w:rPr>
        <w:t>, melyek a belföldi letelepedésű gazdasági szereplők tekintetében relevánsak lehetnek</w:t>
      </w:r>
      <w:r w:rsidRPr="00C315E3">
        <w:rPr>
          <w:rFonts w:ascii="Times New Roman" w:hAnsi="Times New Roman"/>
          <w:sz w:val="20"/>
          <w:szCs w:val="20"/>
          <w:lang w:eastAsia="en-GB"/>
        </w:rPr>
        <w:t>.</w:t>
      </w:r>
    </w:p>
    <w:p w:rsidR="00C315E3" w:rsidRPr="00C315E3" w:rsidRDefault="00C315E3" w:rsidP="00C315E3">
      <w:pPr>
        <w:widowControl w:val="0"/>
        <w:adjustRightInd w:val="0"/>
        <w:spacing w:before="120" w:after="120" w:line="240" w:lineRule="auto"/>
        <w:ind w:left="708"/>
        <w:jc w:val="both"/>
        <w:textAlignment w:val="baseline"/>
        <w:rPr>
          <w:rFonts w:ascii="Times New Roman" w:hAnsi="Times New Roman"/>
          <w:b/>
          <w:caps/>
          <w:sz w:val="20"/>
          <w:szCs w:val="20"/>
          <w:u w:val="single"/>
          <w:lang w:eastAsia="en-GB"/>
        </w:rPr>
      </w:pPr>
    </w:p>
    <w:p w:rsidR="00C315E3" w:rsidRPr="00C315E3" w:rsidRDefault="00C315E3" w:rsidP="00C315E3">
      <w:pPr>
        <w:spacing w:before="120" w:after="120" w:line="240" w:lineRule="auto"/>
        <w:jc w:val="center"/>
        <w:rPr>
          <w:rFonts w:ascii="Times New Roman" w:hAnsi="Times New Roman"/>
          <w:b/>
          <w:caps/>
          <w:u w:val="single"/>
          <w:lang w:eastAsia="en-GB"/>
        </w:rPr>
      </w:pPr>
      <w:r w:rsidRPr="00C315E3">
        <w:rPr>
          <w:rFonts w:ascii="Times New Roman" w:hAnsi="Times New Roman"/>
          <w:b/>
          <w:caps/>
          <w:u w:val="single"/>
          <w:lang w:eastAsia="en-GB"/>
        </w:rPr>
        <w:t>Az egységes európai közbeszerzési dokumentum formanyomtatványÁHOZ</w:t>
      </w:r>
    </w:p>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I. rész: A közbeszerzési eljárásra és az ajánlatkérő szervre vagy a közszolgáltató ajánlatkérőre vonatkozó információk</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 xml:space="preserve">Olyan közbeszerzési eljárásoknál, amelyekben az eljárást megindító felhívást az </w:t>
      </w:r>
      <w:r w:rsidRPr="00C315E3">
        <w:rPr>
          <w:b/>
          <w:i/>
        </w:rPr>
        <w:t>Európai Unió Hivatalos Lapjában</w:t>
      </w:r>
      <w:r w:rsidRPr="00C315E3">
        <w:rPr>
          <w:b/>
        </w:rPr>
        <w:t xml:space="preserve"> tették közzé, az I. részben előírt információ automatikusan beolvasásra kerül,feltéve, hogy a fent említett elektronikus </w:t>
      </w:r>
      <w:proofErr w:type="spellStart"/>
      <w:r w:rsidRPr="00C315E3">
        <w:rPr>
          <w:b/>
        </w:rPr>
        <w:t>ESPD-szolgáltatást</w:t>
      </w:r>
      <w:proofErr w:type="spellEnd"/>
      <w:r w:rsidRPr="00C315E3">
        <w:rPr>
          <w:b/>
          <w:vertAlign w:val="superscript"/>
        </w:rPr>
        <w:footnoteReference w:id="56"/>
      </w:r>
      <w:r w:rsidRPr="00C315E3">
        <w:rPr>
          <w:b/>
        </w:rPr>
        <w:t xml:space="preserve"> használták az egységes európai közbeszerzési dokumentum kitöltéséhez</w:t>
      </w:r>
      <w:r w:rsidRPr="00C315E3">
        <w:t>.</w:t>
      </w:r>
      <w:r w:rsidRPr="00C315E3">
        <w:rPr>
          <w:b/>
        </w:rPr>
        <w:t xml:space="preserve"> Az </w:t>
      </w:r>
      <w:r w:rsidRPr="00C315E3">
        <w:rPr>
          <w:b/>
          <w:i/>
        </w:rPr>
        <w:t>Európai Unió Hivatalos lapjában</w:t>
      </w:r>
      <w:r w:rsidRPr="00C315E3">
        <w:rPr>
          <w:b/>
        </w:rPr>
        <w:t xml:space="preserve"> közzétett vonatkozó hirdetmény</w:t>
      </w:r>
      <w:r w:rsidRPr="00C315E3">
        <w:rPr>
          <w:b/>
          <w:vertAlign w:val="superscript"/>
        </w:rPr>
        <w:footnoteReference w:id="57"/>
      </w:r>
      <w:r w:rsidRPr="00C315E3">
        <w:rPr>
          <w:b/>
        </w:rPr>
        <w:t xml:space="preserve"> hivatkozási adatai (</w:t>
      </w:r>
      <w:r w:rsidRPr="00C315E3">
        <w:rPr>
          <w:b/>
          <w:i/>
        </w:rPr>
        <w:t>a gazdasági szereplő tölti ki!):</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 xml:space="preserve">A Hivatalos Lap S sorozatának száma </w:t>
      </w:r>
      <w:r w:rsidRPr="00C315E3">
        <w:rPr>
          <w:b/>
          <w:highlight w:val="yellow"/>
        </w:rPr>
        <w:t>[</w:t>
      </w:r>
      <w:r w:rsidR="00656226">
        <w:rPr>
          <w:b/>
          <w:highlight w:val="yellow"/>
        </w:rPr>
        <w:t>S38</w:t>
      </w:r>
      <w:r w:rsidRPr="00C315E3">
        <w:rPr>
          <w:b/>
          <w:highlight w:val="yellow"/>
        </w:rPr>
        <w:t>]</w:t>
      </w:r>
      <w:r w:rsidRPr="00C315E3">
        <w:rPr>
          <w:b/>
        </w:rPr>
        <w:t xml:space="preserve">, dátum </w:t>
      </w:r>
      <w:r w:rsidRPr="00C315E3">
        <w:rPr>
          <w:b/>
          <w:highlight w:val="yellow"/>
        </w:rPr>
        <w:t>[</w:t>
      </w:r>
      <w:r w:rsidR="00656226">
        <w:rPr>
          <w:b/>
          <w:highlight w:val="yellow"/>
        </w:rPr>
        <w:t>23.02.2018</w:t>
      </w:r>
      <w:r w:rsidRPr="00C315E3">
        <w:rPr>
          <w:b/>
          <w:highlight w:val="yellow"/>
        </w:rPr>
        <w:t>]</w:t>
      </w:r>
      <w:r w:rsidRPr="00C315E3">
        <w:rPr>
          <w:b/>
        </w:rPr>
        <w:t xml:space="preserve">, [  ] oldal, a hirdetmény száma a Hivatalos Lap S sorozatban: </w:t>
      </w:r>
      <w:r w:rsidR="00656226" w:rsidRPr="00656226">
        <w:rPr>
          <w:b/>
          <w:highlight w:val="yellow"/>
        </w:rPr>
        <w:t>2018/S 038-083811</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 xml:space="preserve">Amennyiben nincs előírva hirdetmény közzététele az </w:t>
      </w:r>
      <w:r w:rsidRPr="00C315E3">
        <w:rPr>
          <w:b/>
          <w:i/>
        </w:rPr>
        <w:t>Európai Unió Hivatalos Lapjában</w:t>
      </w:r>
      <w:r w:rsidRPr="00C315E3">
        <w:rPr>
          <w:b/>
        </w:rPr>
        <w:t>, kérjük, hogy adjon meg egyéb olyan információt, amely lehetővé teszi a közbeszerzési eljárás egyértelmű azonosítását (pl. nemzeti szintű közzététel hivatkozási adata): --------</w:t>
      </w:r>
    </w:p>
    <w:p w:rsidR="00C315E3" w:rsidRPr="00C315E3" w:rsidRDefault="00C315E3" w:rsidP="00C315E3">
      <w:pPr>
        <w:keepNext/>
        <w:spacing w:before="120" w:after="120" w:line="240" w:lineRule="auto"/>
        <w:jc w:val="center"/>
        <w:rPr>
          <w:rFonts w:ascii="Times New Roman" w:hAnsi="Times New Roman"/>
          <w:b/>
          <w:smallCaps/>
          <w:lang w:eastAsia="en-GB"/>
        </w:rPr>
      </w:pPr>
      <w:r w:rsidRPr="00C315E3">
        <w:rPr>
          <w:rFonts w:ascii="Times New Roman" w:hAnsi="Times New Roman"/>
          <w:b/>
          <w:smallCaps/>
          <w:lang w:eastAsia="en-GB"/>
        </w:rPr>
        <w:t>A közbeszerzési eljárásra vonatkozó információk</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jc w:val="both"/>
      </w:pPr>
      <w:r w:rsidRPr="00C315E3">
        <w:rPr>
          <w:b/>
        </w:rPr>
        <w:t xml:space="preserve"> Az I. részben előírt információ automatikusan megjelenik, feltéve, hogy a fent említett </w:t>
      </w:r>
      <w:proofErr w:type="spellStart"/>
      <w:r w:rsidRPr="00C315E3">
        <w:rPr>
          <w:b/>
        </w:rPr>
        <w:t>ESPD-szolgáltatást</w:t>
      </w:r>
      <w:proofErr w:type="spellEnd"/>
      <w:r w:rsidRPr="00C315E3">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C315E3" w:rsidRPr="00C315E3" w:rsidTr="00C315E3">
        <w:trPr>
          <w:trHeight w:val="349"/>
        </w:trPr>
        <w:tc>
          <w:tcPr>
            <w:tcW w:w="2943" w:type="dxa"/>
            <w:shd w:val="clear" w:color="auto" w:fill="auto"/>
          </w:tcPr>
          <w:p w:rsidR="00C315E3" w:rsidRPr="00C315E3" w:rsidRDefault="00C315E3" w:rsidP="00C315E3">
            <w:pPr>
              <w:rPr>
                <w:b/>
              </w:rPr>
            </w:pPr>
            <w:r w:rsidRPr="00C315E3">
              <w:rPr>
                <w:b/>
              </w:rPr>
              <w:t>A beszerző azonosítása</w:t>
            </w:r>
            <w:r w:rsidRPr="00C315E3">
              <w:rPr>
                <w:b/>
                <w:vertAlign w:val="superscript"/>
              </w:rPr>
              <w:footnoteReference w:id="58"/>
            </w:r>
          </w:p>
        </w:tc>
        <w:tc>
          <w:tcPr>
            <w:tcW w:w="6346" w:type="dxa"/>
            <w:shd w:val="clear" w:color="auto" w:fill="auto"/>
          </w:tcPr>
          <w:p w:rsidR="00C315E3" w:rsidRPr="00C315E3" w:rsidRDefault="00C315E3" w:rsidP="00C315E3">
            <w:pPr>
              <w:rPr>
                <w:b/>
              </w:rPr>
            </w:pPr>
            <w:r w:rsidRPr="00C315E3">
              <w:rPr>
                <w:b/>
              </w:rPr>
              <w:t>Válasz:</w:t>
            </w:r>
          </w:p>
        </w:tc>
      </w:tr>
      <w:tr w:rsidR="00C315E3" w:rsidRPr="00C315E3" w:rsidTr="00C315E3">
        <w:trPr>
          <w:trHeight w:val="349"/>
        </w:trPr>
        <w:tc>
          <w:tcPr>
            <w:tcW w:w="2943" w:type="dxa"/>
            <w:shd w:val="clear" w:color="auto" w:fill="auto"/>
          </w:tcPr>
          <w:p w:rsidR="00C315E3" w:rsidRPr="00C315E3" w:rsidRDefault="00C315E3" w:rsidP="00C315E3">
            <w:r w:rsidRPr="00C315E3">
              <w:t xml:space="preserve">Név: </w:t>
            </w:r>
          </w:p>
        </w:tc>
        <w:tc>
          <w:tcPr>
            <w:tcW w:w="6346" w:type="dxa"/>
            <w:shd w:val="clear" w:color="auto" w:fill="auto"/>
          </w:tcPr>
          <w:p w:rsidR="00C315E3" w:rsidRPr="00C315E3" w:rsidRDefault="00C315E3" w:rsidP="00C315E3">
            <w:pPr>
              <w:rPr>
                <w:rFonts w:ascii="Arial" w:eastAsia="MS Mincho" w:hAnsi="Arial" w:cs="Arial"/>
                <w:lang w:eastAsia="ja-JP"/>
              </w:rPr>
            </w:pPr>
            <w:r w:rsidRPr="00C315E3">
              <w:rPr>
                <w:rFonts w:ascii="Arial" w:eastAsia="MS Mincho" w:hAnsi="Arial" w:cs="Arial"/>
                <w:lang w:eastAsia="ja-JP"/>
              </w:rPr>
              <w:t>MÁV-START Vasúti Személyszállító Zrt.</w:t>
            </w:r>
          </w:p>
        </w:tc>
      </w:tr>
      <w:tr w:rsidR="00C315E3" w:rsidRPr="00C315E3" w:rsidTr="00C315E3">
        <w:trPr>
          <w:trHeight w:val="485"/>
        </w:trPr>
        <w:tc>
          <w:tcPr>
            <w:tcW w:w="2943" w:type="dxa"/>
            <w:shd w:val="clear" w:color="auto" w:fill="auto"/>
          </w:tcPr>
          <w:p w:rsidR="00C315E3" w:rsidRPr="00C315E3" w:rsidRDefault="00C315E3" w:rsidP="00C315E3">
            <w:pPr>
              <w:rPr>
                <w:b/>
              </w:rPr>
            </w:pPr>
            <w:r w:rsidRPr="00C315E3">
              <w:rPr>
                <w:b/>
              </w:rPr>
              <w:t>Melyik beszerzést érinti?</w:t>
            </w:r>
          </w:p>
        </w:tc>
        <w:tc>
          <w:tcPr>
            <w:tcW w:w="6346" w:type="dxa"/>
            <w:shd w:val="clear" w:color="auto" w:fill="auto"/>
          </w:tcPr>
          <w:p w:rsidR="00C315E3" w:rsidRPr="00C315E3" w:rsidRDefault="00C315E3" w:rsidP="00C315E3">
            <w:pPr>
              <w:autoSpaceDE w:val="0"/>
              <w:autoSpaceDN w:val="0"/>
              <w:adjustRightInd w:val="0"/>
              <w:rPr>
                <w:rFonts w:ascii="Arial" w:eastAsia="MS Mincho" w:hAnsi="Arial" w:cs="Arial"/>
                <w:b/>
                <w:i/>
                <w:lang w:eastAsia="ja-JP"/>
              </w:rPr>
            </w:pPr>
            <w:r w:rsidRPr="00C315E3">
              <w:rPr>
                <w:rFonts w:ascii="Arial" w:eastAsia="MS Mincho" w:hAnsi="Arial" w:cs="Arial"/>
                <w:b/>
                <w:i/>
                <w:lang w:eastAsia="ja-JP"/>
              </w:rPr>
              <w:t xml:space="preserve">Válasz: </w:t>
            </w:r>
          </w:p>
        </w:tc>
      </w:tr>
      <w:tr w:rsidR="00C315E3" w:rsidRPr="00C315E3" w:rsidTr="00C315E3">
        <w:trPr>
          <w:trHeight w:val="484"/>
        </w:trPr>
        <w:tc>
          <w:tcPr>
            <w:tcW w:w="2943" w:type="dxa"/>
            <w:shd w:val="clear" w:color="auto" w:fill="auto"/>
          </w:tcPr>
          <w:p w:rsidR="00C315E3" w:rsidRPr="00C315E3" w:rsidRDefault="00C315E3" w:rsidP="00C315E3">
            <w:r w:rsidRPr="00C315E3">
              <w:t>A közbeszerzés megnevezése vagy rövid ismertetése</w:t>
            </w:r>
            <w:r w:rsidRPr="00C315E3">
              <w:rPr>
                <w:vertAlign w:val="superscript"/>
              </w:rPr>
              <w:footnoteReference w:id="59"/>
            </w:r>
            <w:r w:rsidRPr="00C315E3">
              <w:t>:</w:t>
            </w:r>
          </w:p>
        </w:tc>
        <w:tc>
          <w:tcPr>
            <w:tcW w:w="6346" w:type="dxa"/>
            <w:shd w:val="clear" w:color="auto" w:fill="auto"/>
          </w:tcPr>
          <w:p w:rsidR="00C315E3" w:rsidRPr="003A5EFD" w:rsidRDefault="00C315E3" w:rsidP="00C315E3">
            <w:pPr>
              <w:rPr>
                <w:rFonts w:ascii="Arial" w:hAnsi="Arial" w:cs="Arial"/>
                <w:b/>
              </w:rPr>
            </w:pPr>
            <w:r w:rsidRPr="003A5EFD">
              <w:rPr>
                <w:rFonts w:ascii="Arial" w:hAnsi="Arial" w:cs="Arial"/>
                <w:b/>
                <w:highlight w:val="yellow"/>
              </w:rPr>
              <w:t>IC+ 70 sorozatgyártás projekt – Központi diagnosztikai rendszer beszerzése</w:t>
            </w:r>
          </w:p>
        </w:tc>
      </w:tr>
      <w:tr w:rsidR="00C315E3" w:rsidRPr="00C315E3" w:rsidTr="00C315E3">
        <w:trPr>
          <w:trHeight w:val="484"/>
        </w:trPr>
        <w:tc>
          <w:tcPr>
            <w:tcW w:w="2943" w:type="dxa"/>
            <w:shd w:val="clear" w:color="auto" w:fill="auto"/>
          </w:tcPr>
          <w:p w:rsidR="00C315E3" w:rsidRPr="00C315E3" w:rsidRDefault="00C315E3" w:rsidP="00C315E3">
            <w:pPr>
              <w:rPr>
                <w:sz w:val="20"/>
                <w:szCs w:val="20"/>
              </w:rPr>
            </w:pPr>
            <w:r w:rsidRPr="00C315E3">
              <w:rPr>
                <w:sz w:val="20"/>
                <w:szCs w:val="20"/>
              </w:rPr>
              <w:t>Az ajánlatkérő szerv vagy a közszolgáltató ajánlatkérő által az aktához rendelt hivatkozási szám (</w:t>
            </w:r>
            <w:r w:rsidRPr="00C315E3">
              <w:rPr>
                <w:i/>
                <w:sz w:val="20"/>
                <w:szCs w:val="20"/>
              </w:rPr>
              <w:t>adott esetben</w:t>
            </w:r>
            <w:r w:rsidRPr="00C315E3">
              <w:rPr>
                <w:sz w:val="20"/>
                <w:szCs w:val="20"/>
              </w:rPr>
              <w:t>)</w:t>
            </w:r>
            <w:r w:rsidRPr="00C315E3">
              <w:rPr>
                <w:sz w:val="20"/>
                <w:szCs w:val="20"/>
                <w:vertAlign w:val="superscript"/>
              </w:rPr>
              <w:footnoteReference w:id="60"/>
            </w:r>
            <w:r w:rsidRPr="00C315E3">
              <w:rPr>
                <w:sz w:val="20"/>
                <w:szCs w:val="20"/>
              </w:rPr>
              <w:t>:</w:t>
            </w:r>
          </w:p>
        </w:tc>
        <w:tc>
          <w:tcPr>
            <w:tcW w:w="6346" w:type="dxa"/>
            <w:shd w:val="clear" w:color="auto" w:fill="auto"/>
          </w:tcPr>
          <w:p w:rsidR="00C315E3" w:rsidRPr="003A5EFD" w:rsidRDefault="003A5EFD" w:rsidP="00C315E3">
            <w:pPr>
              <w:rPr>
                <w:rFonts w:ascii="Arial" w:hAnsi="Arial" w:cs="Arial"/>
                <w:b/>
              </w:rPr>
            </w:pPr>
            <w:r w:rsidRPr="003A5EFD">
              <w:rPr>
                <w:rFonts w:ascii="Arial" w:hAnsi="Arial" w:cs="Arial"/>
                <w:b/>
                <w:highlight w:val="yellow"/>
              </w:rPr>
              <w:t>56671/2017/START</w:t>
            </w:r>
          </w:p>
        </w:tc>
      </w:tr>
    </w:tbl>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left" w:pos="4644"/>
        </w:tabs>
      </w:pPr>
      <w:r w:rsidRPr="00C315E3">
        <w:rPr>
          <w:b/>
        </w:rPr>
        <w:t>Az egységes európai közbeszerzési dokumentum minden szakaszában az összes egyéb információt a gazdasági szereplőnek kell kitöltenie.</w:t>
      </w:r>
    </w:p>
    <w:p w:rsidR="00C315E3" w:rsidRPr="00C315E3" w:rsidRDefault="00C315E3" w:rsidP="00C315E3">
      <w:pPr>
        <w:keepNext/>
        <w:spacing w:before="120" w:after="360" w:line="240" w:lineRule="auto"/>
        <w:jc w:val="center"/>
        <w:rPr>
          <w:rFonts w:ascii="Times New Roman" w:hAnsi="Times New Roman"/>
          <w:b/>
          <w:i/>
          <w:highlight w:val="green"/>
          <w:lang w:eastAsia="en-GB"/>
        </w:rPr>
      </w:pPr>
    </w:p>
    <w:p w:rsidR="00C315E3" w:rsidRPr="00C315E3" w:rsidRDefault="00C315E3" w:rsidP="00C315E3">
      <w:pPr>
        <w:keepNext/>
        <w:spacing w:before="120" w:after="360" w:line="240" w:lineRule="auto"/>
        <w:jc w:val="center"/>
        <w:rPr>
          <w:rFonts w:ascii="Times New Roman" w:hAnsi="Times New Roman"/>
          <w:b/>
          <w:i/>
          <w:lang w:eastAsia="en-GB"/>
        </w:rPr>
      </w:pPr>
      <w:r w:rsidRPr="00C315E3">
        <w:rPr>
          <w:rFonts w:ascii="Times New Roman" w:hAnsi="Times New Roman"/>
          <w:b/>
          <w:i/>
          <w:lang w:eastAsia="en-GB"/>
        </w:rPr>
        <w:t>Az alábbi, további részeket a gazdasági szereplő tölti ki!</w:t>
      </w:r>
    </w:p>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II. rész: A gazdasági szereplőre vonatkozó információk</w:t>
      </w:r>
    </w:p>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 xml:space="preserve">A: </w:t>
      </w:r>
      <w:proofErr w:type="spellStart"/>
      <w:r w:rsidRPr="00C315E3">
        <w:rPr>
          <w:rFonts w:ascii="Times New Roman" w:hAnsi="Times New Roman"/>
          <w:b/>
          <w:smallCaps/>
          <w:lang w:eastAsia="en-GB"/>
        </w:rPr>
        <w:t>A</w:t>
      </w:r>
      <w:proofErr w:type="spellEnd"/>
      <w:r w:rsidRPr="00C315E3">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C315E3" w:rsidRPr="00C315E3" w:rsidTr="00C315E3">
        <w:tc>
          <w:tcPr>
            <w:tcW w:w="4137" w:type="dxa"/>
            <w:shd w:val="clear" w:color="auto" w:fill="auto"/>
          </w:tcPr>
          <w:p w:rsidR="00C315E3" w:rsidRPr="00C315E3" w:rsidRDefault="00C315E3" w:rsidP="00C315E3">
            <w:pPr>
              <w:rPr>
                <w:b/>
              </w:rPr>
            </w:pPr>
            <w:r w:rsidRPr="00C315E3">
              <w:rPr>
                <w:b/>
              </w:rPr>
              <w:t>Azonosítás:</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Válasz</w:t>
            </w:r>
            <w:proofErr w:type="spellEnd"/>
            <w:r w:rsidRPr="00C315E3">
              <w:rPr>
                <w:rFonts w:ascii="Times New Roman" w:eastAsia="Times New Roman" w:hAnsi="Times New Roman"/>
                <w:b/>
                <w:szCs w:val="20"/>
                <w:lang w:val="en-GB" w:eastAsia="ar-SA"/>
              </w:rPr>
              <w:t>:</w:t>
            </w:r>
          </w:p>
        </w:tc>
      </w:tr>
      <w:tr w:rsidR="00C315E3" w:rsidRPr="00C315E3" w:rsidTr="00C315E3">
        <w:tc>
          <w:tcPr>
            <w:tcW w:w="4137" w:type="dxa"/>
            <w:shd w:val="clear" w:color="auto" w:fill="auto"/>
          </w:tcPr>
          <w:p w:rsidR="00C315E3" w:rsidRPr="00C315E3" w:rsidRDefault="00C315E3" w:rsidP="00C315E3">
            <w:pPr>
              <w:spacing w:before="120" w:after="120" w:line="240" w:lineRule="auto"/>
              <w:ind w:left="850" w:hanging="850"/>
              <w:jc w:val="both"/>
              <w:rPr>
                <w:rFonts w:ascii="Times New Roman" w:hAnsi="Times New Roman"/>
                <w:sz w:val="24"/>
                <w:lang w:eastAsia="en-GB"/>
              </w:rPr>
            </w:pPr>
            <w:r w:rsidRPr="00C315E3">
              <w:rPr>
                <w:rFonts w:ascii="Times New Roman" w:hAnsi="Times New Roman"/>
                <w:lang w:eastAsia="en-GB"/>
              </w:rPr>
              <w:t>Név:</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r w:rsidRPr="00C315E3">
              <w:rPr>
                <w:rFonts w:ascii="Times New Roman" w:eastAsia="Times New Roman" w:hAnsi="Times New Roman"/>
                <w:sz w:val="24"/>
                <w:szCs w:val="20"/>
                <w:highlight w:val="yellow"/>
                <w:lang w:val="en-GB" w:eastAsia="ar-SA"/>
              </w:rPr>
              <w:t>……………….</w:t>
            </w:r>
          </w:p>
        </w:tc>
      </w:tr>
      <w:tr w:rsidR="00C315E3" w:rsidRPr="00C315E3" w:rsidTr="00C315E3">
        <w:trPr>
          <w:trHeight w:val="1372"/>
        </w:trPr>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proofErr w:type="spellStart"/>
            <w:r w:rsidRPr="00C315E3">
              <w:rPr>
                <w:rFonts w:ascii="Times New Roman" w:eastAsia="Times New Roman" w:hAnsi="Times New Roman"/>
                <w:szCs w:val="20"/>
                <w:lang w:eastAsia="ar-SA"/>
              </w:rPr>
              <w:t>Héa-azonosító</w:t>
            </w:r>
            <w:proofErr w:type="spellEnd"/>
            <w:r w:rsidRPr="00C315E3">
              <w:rPr>
                <w:rFonts w:ascii="Times New Roman" w:eastAsia="Times New Roman" w:hAnsi="Times New Roman"/>
                <w:szCs w:val="20"/>
                <w:lang w:eastAsia="ar-SA"/>
              </w:rPr>
              <w:t xml:space="preserve"> szám (uniós adószám), adott esetben:</w:t>
            </w:r>
          </w:p>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lang w:eastAsia="ar-SA"/>
              </w:rPr>
              <w:t xml:space="preserve">Ha nincs </w:t>
            </w:r>
            <w:proofErr w:type="spellStart"/>
            <w:r w:rsidRPr="00C315E3">
              <w:rPr>
                <w:rFonts w:ascii="Times New Roman" w:eastAsia="Times New Roman" w:hAnsi="Times New Roman"/>
                <w:szCs w:val="20"/>
                <w:lang w:eastAsia="ar-SA"/>
              </w:rPr>
              <w:t>héa-azonosító</w:t>
            </w:r>
            <w:proofErr w:type="spellEnd"/>
            <w:r w:rsidRPr="00C315E3">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r w:rsidRPr="00C315E3">
              <w:rPr>
                <w:rFonts w:ascii="Times New Roman" w:eastAsia="Times New Roman" w:hAnsi="Times New Roman"/>
                <w:sz w:val="24"/>
                <w:szCs w:val="20"/>
                <w:highlight w:val="yellow"/>
                <w:lang w:val="en-GB" w:eastAsia="ar-SA"/>
              </w:rPr>
              <w:t>………………..</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proofErr w:type="spellStart"/>
            <w:r w:rsidRPr="00C315E3">
              <w:rPr>
                <w:rFonts w:ascii="Times New Roman" w:eastAsia="Times New Roman" w:hAnsi="Times New Roman"/>
                <w:szCs w:val="20"/>
                <w:lang w:val="en-GB" w:eastAsia="ar-SA"/>
              </w:rPr>
              <w:t>Postai</w:t>
            </w:r>
            <w:proofErr w:type="spellEnd"/>
            <w:r w:rsidRPr="00C315E3">
              <w:rPr>
                <w:rFonts w:ascii="Times New Roman" w:eastAsia="Times New Roman" w:hAnsi="Times New Roman"/>
                <w:szCs w:val="20"/>
                <w:lang w:val="en-GB" w:eastAsia="ar-SA"/>
              </w:rPr>
              <w:t xml:space="preserve"> </w:t>
            </w:r>
            <w:proofErr w:type="spellStart"/>
            <w:r w:rsidRPr="00C315E3">
              <w:rPr>
                <w:rFonts w:ascii="Times New Roman" w:eastAsia="Times New Roman" w:hAnsi="Times New Roman"/>
                <w:szCs w:val="20"/>
                <w:lang w:val="en-GB" w:eastAsia="ar-SA"/>
              </w:rPr>
              <w:t>cím</w:t>
            </w:r>
            <w:proofErr w:type="spellEnd"/>
            <w:r w:rsidRPr="00C315E3">
              <w:rPr>
                <w:rFonts w:ascii="Times New Roman" w:eastAsia="Times New Roman" w:hAnsi="Times New Roman"/>
                <w:szCs w:val="20"/>
                <w:lang w:val="en-GB" w:eastAsia="ar-SA"/>
              </w:rPr>
              <w:t xml:space="preserve">: </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r w:rsidRPr="00C315E3">
              <w:rPr>
                <w:rFonts w:ascii="Times New Roman" w:eastAsia="Times New Roman" w:hAnsi="Times New Roman"/>
                <w:sz w:val="24"/>
                <w:szCs w:val="20"/>
                <w:highlight w:val="yellow"/>
                <w:lang w:val="en-GB" w:eastAsia="ar-SA"/>
              </w:rPr>
              <w:t>………………..</w:t>
            </w:r>
          </w:p>
        </w:tc>
      </w:tr>
      <w:tr w:rsidR="00C315E3" w:rsidRPr="00C315E3" w:rsidTr="00C315E3">
        <w:trPr>
          <w:trHeight w:val="2002"/>
        </w:trPr>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lang w:eastAsia="ar-SA"/>
              </w:rPr>
              <w:t>Kapcsolattartó személy vagy személyek</w:t>
            </w:r>
            <w:r w:rsidRPr="00C315E3">
              <w:rPr>
                <w:rFonts w:ascii="Times New Roman" w:eastAsia="Times New Roman" w:hAnsi="Times New Roman"/>
                <w:szCs w:val="20"/>
                <w:vertAlign w:val="superscript"/>
                <w:lang w:val="en-GB" w:eastAsia="ar-SA"/>
              </w:rPr>
              <w:footnoteReference w:id="61"/>
            </w:r>
            <w:r w:rsidRPr="00C315E3">
              <w:rPr>
                <w:rFonts w:ascii="Times New Roman" w:eastAsia="Times New Roman" w:hAnsi="Times New Roman"/>
                <w:szCs w:val="20"/>
                <w:lang w:eastAsia="ar-SA"/>
              </w:rPr>
              <w:t>:</w:t>
            </w:r>
          </w:p>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lang w:eastAsia="ar-SA"/>
              </w:rPr>
              <w:t>Telefon:</w:t>
            </w:r>
          </w:p>
          <w:p w:rsidR="00C315E3" w:rsidRPr="00C315E3" w:rsidRDefault="00C315E3" w:rsidP="00C315E3">
            <w:pPr>
              <w:suppressAutoHyphens/>
              <w:spacing w:after="240" w:line="240" w:lineRule="auto"/>
              <w:jc w:val="both"/>
              <w:rPr>
                <w:rFonts w:ascii="Times New Roman" w:eastAsia="Times New Roman" w:hAnsi="Times New Roman"/>
                <w:sz w:val="24"/>
                <w:szCs w:val="20"/>
                <w:lang w:val="de-DE" w:eastAsia="ar-SA"/>
              </w:rPr>
            </w:pPr>
            <w:proofErr w:type="spellStart"/>
            <w:r w:rsidRPr="00C315E3">
              <w:rPr>
                <w:rFonts w:ascii="Times New Roman" w:eastAsia="Times New Roman" w:hAnsi="Times New Roman"/>
                <w:szCs w:val="20"/>
                <w:lang w:val="de-DE" w:eastAsia="ar-SA"/>
              </w:rPr>
              <w:t>E-mail</w:t>
            </w:r>
            <w:proofErr w:type="spellEnd"/>
            <w:r w:rsidRPr="00C315E3">
              <w:rPr>
                <w:rFonts w:ascii="Times New Roman" w:eastAsia="Times New Roman" w:hAnsi="Times New Roman"/>
                <w:szCs w:val="20"/>
                <w:lang w:val="de-DE" w:eastAsia="ar-SA"/>
              </w:rPr>
              <w:t xml:space="preserve"> </w:t>
            </w:r>
            <w:proofErr w:type="spellStart"/>
            <w:r w:rsidRPr="00C315E3">
              <w:rPr>
                <w:rFonts w:ascii="Times New Roman" w:eastAsia="Times New Roman" w:hAnsi="Times New Roman"/>
                <w:szCs w:val="20"/>
                <w:lang w:val="de-DE" w:eastAsia="ar-SA"/>
              </w:rPr>
              <w:t>cím</w:t>
            </w:r>
            <w:proofErr w:type="spellEnd"/>
            <w:r w:rsidRPr="00C315E3">
              <w:rPr>
                <w:rFonts w:ascii="Times New Roman" w:eastAsia="Times New Roman" w:hAnsi="Times New Roman"/>
                <w:szCs w:val="20"/>
                <w:lang w:val="de-DE" w:eastAsia="ar-SA"/>
              </w:rPr>
              <w:t>:</w:t>
            </w:r>
          </w:p>
          <w:p w:rsidR="00C315E3" w:rsidRPr="00C315E3" w:rsidRDefault="00C315E3" w:rsidP="00C315E3">
            <w:pPr>
              <w:suppressAutoHyphens/>
              <w:spacing w:after="240" w:line="240" w:lineRule="auto"/>
              <w:jc w:val="both"/>
              <w:rPr>
                <w:rFonts w:ascii="Times New Roman" w:eastAsia="Times New Roman" w:hAnsi="Times New Roman"/>
                <w:sz w:val="24"/>
                <w:szCs w:val="20"/>
                <w:lang w:val="de-DE" w:eastAsia="ar-SA"/>
              </w:rPr>
            </w:pPr>
            <w:proofErr w:type="spellStart"/>
            <w:r w:rsidRPr="00C315E3">
              <w:rPr>
                <w:rFonts w:ascii="Times New Roman" w:eastAsia="Times New Roman" w:hAnsi="Times New Roman"/>
                <w:sz w:val="24"/>
                <w:szCs w:val="20"/>
                <w:lang w:val="de-DE" w:eastAsia="ar-SA"/>
              </w:rPr>
              <w:t>Internetcím</w:t>
            </w:r>
            <w:proofErr w:type="spellEnd"/>
            <w:r w:rsidRPr="00C315E3">
              <w:rPr>
                <w:rFonts w:ascii="Times New Roman" w:eastAsia="Times New Roman" w:hAnsi="Times New Roman"/>
                <w:sz w:val="24"/>
                <w:szCs w:val="20"/>
                <w:lang w:val="de-DE" w:eastAsia="ar-SA"/>
              </w:rPr>
              <w:t xml:space="preserve"> (</w:t>
            </w:r>
            <w:proofErr w:type="spellStart"/>
            <w:r w:rsidRPr="00C315E3">
              <w:rPr>
                <w:rFonts w:ascii="Times New Roman" w:eastAsia="Times New Roman" w:hAnsi="Times New Roman"/>
                <w:i/>
                <w:sz w:val="24"/>
                <w:szCs w:val="20"/>
                <w:lang w:val="de-DE" w:eastAsia="ar-SA"/>
              </w:rPr>
              <w:t>adott</w:t>
            </w:r>
            <w:proofErr w:type="spellEnd"/>
            <w:r w:rsidRPr="00C315E3">
              <w:rPr>
                <w:rFonts w:ascii="Times New Roman" w:eastAsia="Times New Roman" w:hAnsi="Times New Roman"/>
                <w:i/>
                <w:sz w:val="24"/>
                <w:szCs w:val="20"/>
                <w:lang w:val="de-DE" w:eastAsia="ar-SA"/>
              </w:rPr>
              <w:t xml:space="preserve"> </w:t>
            </w:r>
            <w:proofErr w:type="spellStart"/>
            <w:r w:rsidRPr="00C315E3">
              <w:rPr>
                <w:rFonts w:ascii="Times New Roman" w:eastAsia="Times New Roman" w:hAnsi="Times New Roman"/>
                <w:i/>
                <w:sz w:val="24"/>
                <w:szCs w:val="20"/>
                <w:lang w:val="de-DE" w:eastAsia="ar-SA"/>
              </w:rPr>
              <w:t>esetben</w:t>
            </w:r>
            <w:proofErr w:type="spellEnd"/>
            <w:r w:rsidRPr="00C315E3">
              <w:rPr>
                <w:rFonts w:ascii="Times New Roman" w:eastAsia="Times New Roman" w:hAnsi="Times New Roman"/>
                <w:sz w:val="24"/>
                <w:szCs w:val="20"/>
                <w:lang w:val="de-DE" w:eastAsia="ar-SA"/>
              </w:rPr>
              <w:t>):</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Cs w:val="20"/>
                <w:lang w:val="fr-FR" w:eastAsia="ar-SA"/>
              </w:rPr>
            </w:pPr>
            <w:r w:rsidRPr="00C315E3">
              <w:rPr>
                <w:rFonts w:ascii="Times New Roman" w:eastAsia="Times New Roman" w:hAnsi="Times New Roman"/>
                <w:sz w:val="24"/>
                <w:szCs w:val="20"/>
                <w:highlight w:val="yellow"/>
                <w:lang w:val="en-GB" w:eastAsia="ar-SA"/>
              </w:rPr>
              <w:t>………………..</w:t>
            </w:r>
          </w:p>
          <w:p w:rsidR="00C315E3" w:rsidRPr="00C315E3" w:rsidRDefault="00C315E3" w:rsidP="00C315E3">
            <w:pPr>
              <w:suppressAutoHyphens/>
              <w:spacing w:after="240" w:line="240" w:lineRule="auto"/>
              <w:jc w:val="both"/>
              <w:rPr>
                <w:rFonts w:ascii="Times New Roman" w:eastAsia="Times New Roman" w:hAnsi="Times New Roman"/>
                <w:szCs w:val="20"/>
                <w:lang w:val="fr-FR" w:eastAsia="ar-SA"/>
              </w:rPr>
            </w:pPr>
            <w:r w:rsidRPr="00C315E3">
              <w:rPr>
                <w:rFonts w:ascii="Times New Roman" w:eastAsia="Times New Roman" w:hAnsi="Times New Roman"/>
                <w:sz w:val="24"/>
                <w:szCs w:val="20"/>
                <w:highlight w:val="yellow"/>
                <w:lang w:val="en-GB" w:eastAsia="ar-SA"/>
              </w:rPr>
              <w:t>………………..</w:t>
            </w:r>
          </w:p>
          <w:p w:rsidR="00C315E3" w:rsidRPr="00C315E3" w:rsidRDefault="00C315E3" w:rsidP="00C315E3">
            <w:pPr>
              <w:suppressAutoHyphens/>
              <w:spacing w:after="240" w:line="240" w:lineRule="auto"/>
              <w:jc w:val="both"/>
              <w:rPr>
                <w:rFonts w:ascii="Times New Roman" w:eastAsia="Times New Roman" w:hAnsi="Times New Roman"/>
                <w:sz w:val="24"/>
                <w:szCs w:val="20"/>
                <w:lang w:val="fr-FR" w:eastAsia="ar-SA"/>
              </w:rPr>
            </w:pPr>
            <w:r w:rsidRPr="00C315E3">
              <w:rPr>
                <w:rFonts w:ascii="Times New Roman" w:eastAsia="Times New Roman" w:hAnsi="Times New Roman"/>
                <w:sz w:val="24"/>
                <w:szCs w:val="20"/>
                <w:highlight w:val="yellow"/>
                <w:lang w:val="en-GB" w:eastAsia="ar-SA"/>
              </w:rPr>
              <w:t>………………..</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Általános</w:t>
            </w:r>
            <w:proofErr w:type="spellEnd"/>
            <w:r w:rsidRPr="00C315E3">
              <w:rPr>
                <w:rFonts w:ascii="Times New Roman" w:eastAsia="Times New Roman" w:hAnsi="Times New Roman"/>
                <w:b/>
                <w:szCs w:val="20"/>
                <w:lang w:val="en-GB" w:eastAsia="ar-SA"/>
              </w:rPr>
              <w:t xml:space="preserve"> </w:t>
            </w:r>
            <w:proofErr w:type="spellStart"/>
            <w:r w:rsidRPr="00C315E3">
              <w:rPr>
                <w:rFonts w:ascii="Times New Roman" w:eastAsia="Times New Roman" w:hAnsi="Times New Roman"/>
                <w:b/>
                <w:szCs w:val="20"/>
                <w:lang w:val="en-GB" w:eastAsia="ar-SA"/>
              </w:rPr>
              <w:t>információ</w:t>
            </w:r>
            <w:proofErr w:type="spellEnd"/>
            <w:r w:rsidRPr="00C315E3">
              <w:rPr>
                <w:rFonts w:ascii="Times New Roman" w:eastAsia="Times New Roman" w:hAnsi="Times New Roman"/>
                <w:b/>
                <w:szCs w:val="20"/>
                <w:lang w:val="en-GB" w:eastAsia="ar-SA"/>
              </w:rPr>
              <w:t>:</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Válasz</w:t>
            </w:r>
            <w:proofErr w:type="spellEnd"/>
            <w:r w:rsidRPr="00C315E3">
              <w:rPr>
                <w:rFonts w:ascii="Times New Roman" w:eastAsia="Times New Roman" w:hAnsi="Times New Roman"/>
                <w:b/>
                <w:szCs w:val="20"/>
                <w:lang w:val="en-GB" w:eastAsia="ar-SA"/>
              </w:rPr>
              <w:t>:</w:t>
            </w:r>
          </w:p>
        </w:tc>
      </w:tr>
      <w:tr w:rsidR="00C315E3" w:rsidRPr="00C315E3" w:rsidTr="00C315E3">
        <w:tc>
          <w:tcPr>
            <w:tcW w:w="4137" w:type="dxa"/>
            <w:tcBorders>
              <w:bottom w:val="single" w:sz="4" w:space="0" w:color="auto"/>
            </w:tcBorders>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highlight w:val="yellow"/>
                <w:lang w:eastAsia="ar-SA"/>
              </w:rPr>
              <w:t>A gazdasági szereplő mikro-, kis- vagy középvállalkozás</w:t>
            </w:r>
            <w:r w:rsidRPr="00C315E3">
              <w:rPr>
                <w:rFonts w:ascii="Times New Roman" w:eastAsia="Times New Roman" w:hAnsi="Times New Roman"/>
                <w:szCs w:val="20"/>
                <w:highlight w:val="yellow"/>
                <w:vertAlign w:val="superscript"/>
                <w:lang w:val="en-GB" w:eastAsia="ar-SA"/>
              </w:rPr>
              <w:footnoteReference w:id="62"/>
            </w:r>
            <w:r w:rsidRPr="00C315E3">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Cs w:val="20"/>
                <w:lang w:val="en-GB" w:eastAsia="ar-SA"/>
              </w:rPr>
            </w:pPr>
            <w:r w:rsidRPr="00C315E3">
              <w:rPr>
                <w:rFonts w:ascii="Times New Roman" w:eastAsia="Times New Roman" w:hAnsi="Times New Roman"/>
                <w:szCs w:val="20"/>
                <w:highlight w:val="yellow"/>
                <w:lang w:val="en-GB" w:eastAsia="ar-SA"/>
              </w:rPr>
              <w:t xml:space="preserve">[ ] </w:t>
            </w:r>
            <w:proofErr w:type="spellStart"/>
            <w:r w:rsidRPr="00C315E3">
              <w:rPr>
                <w:rFonts w:ascii="Times New Roman" w:eastAsia="Times New Roman" w:hAnsi="Times New Roman"/>
                <w:szCs w:val="20"/>
                <w:highlight w:val="yellow"/>
                <w:lang w:val="en-GB" w:eastAsia="ar-SA"/>
              </w:rPr>
              <w:t>Igen</w:t>
            </w:r>
            <w:proofErr w:type="spellEnd"/>
            <w:r w:rsidRPr="00C315E3">
              <w:rPr>
                <w:rFonts w:ascii="Times New Roman" w:eastAsia="Times New Roman" w:hAnsi="Times New Roman"/>
                <w:szCs w:val="20"/>
                <w:highlight w:val="yellow"/>
                <w:lang w:val="en-GB" w:eastAsia="ar-SA"/>
              </w:rPr>
              <w:t xml:space="preserve"> [ ] </w:t>
            </w:r>
            <w:proofErr w:type="spellStart"/>
            <w:r w:rsidRPr="00C315E3">
              <w:rPr>
                <w:rFonts w:ascii="Times New Roman" w:eastAsia="Times New Roman" w:hAnsi="Times New Roman"/>
                <w:szCs w:val="20"/>
                <w:highlight w:val="yellow"/>
                <w:lang w:val="en-GB" w:eastAsia="ar-SA"/>
              </w:rPr>
              <w:t>Nem</w:t>
            </w:r>
            <w:proofErr w:type="spellEnd"/>
          </w:p>
          <w:p w:rsidR="00C315E3" w:rsidRPr="00C315E3" w:rsidRDefault="00C315E3" w:rsidP="00C315E3">
            <w:pPr>
              <w:suppressAutoHyphens/>
              <w:spacing w:after="240" w:line="240" w:lineRule="auto"/>
              <w:jc w:val="both"/>
              <w:rPr>
                <w:rFonts w:ascii="Times New Roman" w:eastAsia="Times New Roman" w:hAnsi="Times New Roman"/>
                <w:i/>
                <w:sz w:val="24"/>
                <w:szCs w:val="20"/>
                <w:lang w:val="en-GB" w:eastAsia="ar-SA"/>
              </w:rPr>
            </w:pPr>
          </w:p>
        </w:tc>
      </w:tr>
      <w:tr w:rsidR="00C315E3" w:rsidRPr="00C315E3" w:rsidTr="00C315E3">
        <w:tc>
          <w:tcPr>
            <w:tcW w:w="4137" w:type="dxa"/>
            <w:tcBorders>
              <w:tl2br w:val="nil"/>
            </w:tcBorders>
            <w:shd w:val="clear" w:color="auto" w:fill="auto"/>
          </w:tcPr>
          <w:p w:rsidR="00C315E3" w:rsidRPr="00C315E3" w:rsidRDefault="00C315E3" w:rsidP="00C315E3">
            <w:pPr>
              <w:suppressAutoHyphens/>
              <w:spacing w:after="240" w:line="240" w:lineRule="auto"/>
              <w:rPr>
                <w:rFonts w:ascii="Times New Roman" w:eastAsia="Times New Roman" w:hAnsi="Times New Roman"/>
                <w:sz w:val="24"/>
                <w:szCs w:val="20"/>
                <w:lang w:eastAsia="ar-SA"/>
              </w:rPr>
            </w:pPr>
            <w:r w:rsidRPr="00C315E3">
              <w:rPr>
                <w:rFonts w:ascii="Times New Roman" w:eastAsia="Times New Roman" w:hAnsi="Times New Roman"/>
                <w:b/>
                <w:szCs w:val="20"/>
                <w:lang w:eastAsia="ar-SA"/>
              </w:rPr>
              <w:t>Csak ha a közbeszerzés fenntartott</w:t>
            </w:r>
            <w:r w:rsidRPr="00C315E3">
              <w:rPr>
                <w:rFonts w:ascii="Times New Roman" w:eastAsia="Times New Roman" w:hAnsi="Times New Roman"/>
                <w:b/>
                <w:szCs w:val="20"/>
                <w:vertAlign w:val="superscript"/>
                <w:lang w:val="en-GB" w:eastAsia="ar-SA"/>
              </w:rPr>
              <w:footnoteReference w:id="63"/>
            </w:r>
            <w:r w:rsidRPr="00C315E3">
              <w:rPr>
                <w:rFonts w:ascii="Times New Roman" w:eastAsia="Times New Roman" w:hAnsi="Times New Roman"/>
                <w:b/>
                <w:szCs w:val="20"/>
                <w:lang w:eastAsia="ar-SA"/>
              </w:rPr>
              <w:t>:</w:t>
            </w:r>
            <w:r w:rsidRPr="00C315E3">
              <w:rPr>
                <w:rFonts w:ascii="Times New Roman" w:eastAsia="Times New Roman" w:hAnsi="Times New Roman"/>
                <w:szCs w:val="20"/>
                <w:lang w:eastAsia="ar-SA"/>
              </w:rPr>
              <w:t>A gazdasági szereplő védett műhely, szociális vállalkozás</w:t>
            </w:r>
            <w:r w:rsidRPr="00C315E3">
              <w:rPr>
                <w:rFonts w:ascii="Times New Roman" w:eastAsia="Times New Roman" w:hAnsi="Times New Roman"/>
                <w:szCs w:val="20"/>
                <w:vertAlign w:val="superscript"/>
                <w:lang w:val="en-GB" w:eastAsia="ar-SA"/>
              </w:rPr>
              <w:footnoteReference w:id="64"/>
            </w:r>
            <w:r w:rsidRPr="00C315E3">
              <w:rPr>
                <w:rFonts w:ascii="Times New Roman" w:eastAsia="Times New Roman" w:hAnsi="Times New Roman"/>
                <w:szCs w:val="20"/>
                <w:lang w:eastAsia="ar-SA"/>
              </w:rPr>
              <w:t xml:space="preserve"> vagy védett munkahely-teremtési programok keretében fogja teljesíteni a szerződést?</w:t>
            </w:r>
            <w:r w:rsidRPr="00C315E3">
              <w:rPr>
                <w:rFonts w:ascii="Times New Roman" w:eastAsia="Times New Roman" w:hAnsi="Times New Roman"/>
                <w:sz w:val="24"/>
                <w:szCs w:val="20"/>
                <w:lang w:eastAsia="ar-SA"/>
              </w:rPr>
              <w:br/>
            </w:r>
            <w:r w:rsidRPr="00C315E3">
              <w:rPr>
                <w:rFonts w:ascii="Times New Roman" w:eastAsia="Times New Roman" w:hAnsi="Times New Roman"/>
                <w:b/>
                <w:szCs w:val="20"/>
                <w:lang w:eastAsia="ar-SA"/>
              </w:rPr>
              <w:t>Ha igen,</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mi a fogyatékossággal élő vagy hátrányos helyzetű munkavállalók százalékos aránya?</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C315E3" w:rsidRPr="00C315E3" w:rsidRDefault="00C315E3" w:rsidP="00C315E3">
            <w:pPr>
              <w:suppressAutoHyphens/>
              <w:spacing w:after="240" w:line="240" w:lineRule="auto"/>
              <w:rPr>
                <w:rFonts w:ascii="Times New Roman" w:eastAsia="Times New Roman" w:hAnsi="Times New Roman"/>
                <w:sz w:val="24"/>
                <w:szCs w:val="20"/>
                <w:lang w:val="en-GB" w:eastAsia="ar-SA"/>
              </w:rPr>
            </w:pPr>
            <w:r w:rsidRPr="00C315E3">
              <w:rPr>
                <w:rFonts w:ascii="Times New Roman" w:eastAsia="Times New Roman" w:hAnsi="Times New Roman"/>
                <w:szCs w:val="20"/>
                <w:lang w:val="en-GB" w:eastAsia="ar-SA"/>
              </w:rPr>
              <w:t xml:space="preserve">[ ] </w:t>
            </w:r>
            <w:proofErr w:type="spellStart"/>
            <w:r w:rsidRPr="00C315E3">
              <w:rPr>
                <w:rFonts w:ascii="Times New Roman" w:eastAsia="Times New Roman" w:hAnsi="Times New Roman"/>
                <w:szCs w:val="20"/>
                <w:lang w:val="en-GB" w:eastAsia="ar-SA"/>
              </w:rPr>
              <w:t>Igen</w:t>
            </w:r>
            <w:proofErr w:type="spellEnd"/>
            <w:r w:rsidRPr="00C315E3">
              <w:rPr>
                <w:rFonts w:ascii="Times New Roman" w:eastAsia="Times New Roman" w:hAnsi="Times New Roman"/>
                <w:szCs w:val="20"/>
                <w:lang w:val="en-GB" w:eastAsia="ar-SA"/>
              </w:rPr>
              <w:t xml:space="preserve"> [ ] </w:t>
            </w:r>
            <w:proofErr w:type="spellStart"/>
            <w:r w:rsidRPr="00C315E3">
              <w:rPr>
                <w:rFonts w:ascii="Times New Roman" w:eastAsia="Times New Roman" w:hAnsi="Times New Roman"/>
                <w:szCs w:val="20"/>
                <w:lang w:val="en-GB" w:eastAsia="ar-SA"/>
              </w:rPr>
              <w:t>Nem</w:t>
            </w:r>
            <w:proofErr w:type="spellEnd"/>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Cs w:val="20"/>
                <w:lang w:val="en-GB" w:eastAsia="ar-SA"/>
              </w:rPr>
              <w:t>[…]</w:t>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Cs w:val="20"/>
                <w:lang w:val="en-GB" w:eastAsia="ar-SA"/>
              </w:rPr>
              <w:t>[….]</w:t>
            </w:r>
            <w:r w:rsidRPr="00C315E3">
              <w:rPr>
                <w:rFonts w:ascii="Times New Roman" w:eastAsia="Times New Roman" w:hAnsi="Times New Roman"/>
                <w:sz w:val="24"/>
                <w:szCs w:val="20"/>
                <w:lang w:val="en-GB" w:eastAsia="ar-SA"/>
              </w:rPr>
              <w:br/>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Cs w:val="20"/>
                <w:lang w:val="en-GB" w:eastAsia="ar-SA"/>
              </w:rPr>
            </w:pPr>
            <w:r w:rsidRPr="00C315E3">
              <w:rPr>
                <w:rFonts w:ascii="Times New Roman" w:eastAsia="Times New Roman" w:hAnsi="Times New Roman"/>
                <w:szCs w:val="20"/>
                <w:highlight w:val="yellow"/>
                <w:lang w:val="en-GB" w:eastAsia="ar-SA"/>
              </w:rPr>
              <w:t xml:space="preserve">[] </w:t>
            </w:r>
            <w:proofErr w:type="spellStart"/>
            <w:r w:rsidRPr="00C315E3">
              <w:rPr>
                <w:rFonts w:ascii="Times New Roman" w:eastAsia="Times New Roman" w:hAnsi="Times New Roman"/>
                <w:szCs w:val="20"/>
                <w:highlight w:val="yellow"/>
                <w:lang w:val="en-GB" w:eastAsia="ar-SA"/>
              </w:rPr>
              <w:t>Igen</w:t>
            </w:r>
            <w:proofErr w:type="spellEnd"/>
            <w:r w:rsidRPr="00C315E3">
              <w:rPr>
                <w:rFonts w:ascii="Times New Roman" w:eastAsia="Times New Roman" w:hAnsi="Times New Roman"/>
                <w:szCs w:val="20"/>
                <w:highlight w:val="yellow"/>
                <w:lang w:val="en-GB" w:eastAsia="ar-SA"/>
              </w:rPr>
              <w:t xml:space="preserve"> [] </w:t>
            </w:r>
            <w:proofErr w:type="spellStart"/>
            <w:r w:rsidRPr="00C315E3">
              <w:rPr>
                <w:rFonts w:ascii="Times New Roman" w:eastAsia="Times New Roman" w:hAnsi="Times New Roman"/>
                <w:szCs w:val="20"/>
                <w:highlight w:val="yellow"/>
                <w:lang w:val="en-GB" w:eastAsia="ar-SA"/>
              </w:rPr>
              <w:t>Nem</w:t>
            </w:r>
            <w:proofErr w:type="spellEnd"/>
            <w:r w:rsidRPr="00C315E3">
              <w:rPr>
                <w:rFonts w:ascii="Times New Roman" w:eastAsia="Times New Roman" w:hAnsi="Times New Roman"/>
                <w:szCs w:val="20"/>
                <w:lang w:val="en-GB" w:eastAsia="ar-SA"/>
              </w:rPr>
              <w:t xml:space="preserve"> [] </w:t>
            </w:r>
            <w:proofErr w:type="spellStart"/>
            <w:r w:rsidRPr="00C315E3">
              <w:rPr>
                <w:rFonts w:ascii="Times New Roman" w:eastAsia="Times New Roman" w:hAnsi="Times New Roman"/>
                <w:szCs w:val="20"/>
                <w:lang w:val="en-GB" w:eastAsia="ar-SA"/>
              </w:rPr>
              <w:t>Nem</w:t>
            </w:r>
            <w:proofErr w:type="spellEnd"/>
            <w:r w:rsidRPr="00C315E3">
              <w:rPr>
                <w:rFonts w:ascii="Times New Roman" w:eastAsia="Times New Roman" w:hAnsi="Times New Roman"/>
                <w:szCs w:val="20"/>
                <w:lang w:val="en-GB" w:eastAsia="ar-SA"/>
              </w:rPr>
              <w:t xml:space="preserve"> </w:t>
            </w:r>
            <w:proofErr w:type="spellStart"/>
            <w:r w:rsidRPr="00C315E3">
              <w:rPr>
                <w:rFonts w:ascii="Times New Roman" w:eastAsia="Times New Roman" w:hAnsi="Times New Roman"/>
                <w:szCs w:val="20"/>
                <w:lang w:val="en-GB" w:eastAsia="ar-SA"/>
              </w:rPr>
              <w:t>alkalmazható</w:t>
            </w:r>
            <w:proofErr w:type="spellEnd"/>
          </w:p>
          <w:p w:rsidR="00C315E3" w:rsidRPr="00C315E3" w:rsidRDefault="00C315E3" w:rsidP="00C315E3">
            <w:pPr>
              <w:suppressAutoHyphens/>
              <w:spacing w:after="240" w:line="240" w:lineRule="auto"/>
              <w:jc w:val="both"/>
              <w:rPr>
                <w:rFonts w:ascii="Times New Roman" w:eastAsia="Times New Roman" w:hAnsi="Times New Roman"/>
                <w:i/>
                <w:szCs w:val="20"/>
                <w:lang w:val="en-GB" w:eastAsia="ar-SA"/>
              </w:rPr>
            </w:pPr>
            <w:proofErr w:type="spellStart"/>
            <w:r w:rsidRPr="00C315E3">
              <w:rPr>
                <w:rFonts w:ascii="Times New Roman" w:eastAsia="Times New Roman" w:hAnsi="Times New Roman"/>
                <w:i/>
                <w:szCs w:val="20"/>
                <w:lang w:val="en-GB" w:eastAsia="ar-SA"/>
              </w:rPr>
              <w:t>Az</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alábbi</w:t>
            </w:r>
            <w:proofErr w:type="spellEnd"/>
            <w:r w:rsidRPr="00C315E3">
              <w:rPr>
                <w:rFonts w:ascii="Times New Roman" w:eastAsia="Times New Roman" w:hAnsi="Times New Roman"/>
                <w:i/>
                <w:szCs w:val="20"/>
                <w:lang w:val="en-GB" w:eastAsia="ar-SA"/>
              </w:rPr>
              <w:t xml:space="preserve"> sort (“Ha </w:t>
            </w:r>
            <w:proofErr w:type="spellStart"/>
            <w:r w:rsidRPr="00C315E3">
              <w:rPr>
                <w:rFonts w:ascii="Times New Roman" w:eastAsia="Times New Roman" w:hAnsi="Times New Roman"/>
                <w:i/>
                <w:szCs w:val="20"/>
                <w:lang w:val="en-GB" w:eastAsia="ar-SA"/>
              </w:rPr>
              <w:t>igen</w:t>
            </w:r>
            <w:proofErr w:type="spellEnd"/>
            <w:r w:rsidRPr="00C315E3">
              <w:rPr>
                <w:rFonts w:ascii="Times New Roman" w:eastAsia="Times New Roman" w:hAnsi="Times New Roman"/>
                <w:i/>
                <w:szCs w:val="20"/>
                <w:lang w:val="en-GB" w:eastAsia="ar-SA"/>
              </w:rPr>
              <w:t xml:space="preserve">” / “Ha </w:t>
            </w:r>
            <w:proofErr w:type="spellStart"/>
            <w:r w:rsidRPr="00C315E3">
              <w:rPr>
                <w:rFonts w:ascii="Times New Roman" w:eastAsia="Times New Roman" w:hAnsi="Times New Roman"/>
                <w:i/>
                <w:szCs w:val="20"/>
                <w:lang w:val="en-GB" w:eastAsia="ar-SA"/>
              </w:rPr>
              <w:t>nem</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alternatívák</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értelemszerűen</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az</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itt</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adott</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válasznak</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megfelelően</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szükséges</w:t>
            </w:r>
            <w:proofErr w:type="spellEnd"/>
            <w:r w:rsidRPr="00C315E3">
              <w:rPr>
                <w:rFonts w:ascii="Times New Roman" w:eastAsia="Times New Roman" w:hAnsi="Times New Roman"/>
                <w:i/>
                <w:szCs w:val="20"/>
                <w:lang w:val="en-GB" w:eastAsia="ar-SA"/>
              </w:rPr>
              <w:t xml:space="preserve"> </w:t>
            </w:r>
            <w:proofErr w:type="spellStart"/>
            <w:r w:rsidRPr="00C315E3">
              <w:rPr>
                <w:rFonts w:ascii="Times New Roman" w:eastAsia="Times New Roman" w:hAnsi="Times New Roman"/>
                <w:i/>
                <w:szCs w:val="20"/>
                <w:lang w:val="en-GB" w:eastAsia="ar-SA"/>
              </w:rPr>
              <w:t>kitölteni</w:t>
            </w:r>
            <w:proofErr w:type="spellEnd"/>
            <w:r w:rsidRPr="00C315E3">
              <w:rPr>
                <w:rFonts w:ascii="Times New Roman" w:eastAsia="Times New Roman" w:hAnsi="Times New Roman"/>
                <w:i/>
                <w:szCs w:val="20"/>
                <w:lang w:val="en-GB" w:eastAsia="ar-SA"/>
              </w:rPr>
              <w:t>.</w:t>
            </w:r>
          </w:p>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b/>
                <w:szCs w:val="20"/>
                <w:highlight w:val="yellow"/>
                <w:lang w:eastAsia="ar-SA"/>
              </w:rPr>
              <w:t>Ha igen:</w:t>
            </w:r>
          </w:p>
          <w:p w:rsidR="00C315E3" w:rsidRPr="00C315E3" w:rsidRDefault="00C315E3" w:rsidP="00C315E3">
            <w:pPr>
              <w:suppressAutoHyphens/>
              <w:spacing w:after="240" w:line="240" w:lineRule="auto"/>
              <w:jc w:val="both"/>
              <w:rPr>
                <w:rFonts w:ascii="Times New Roman" w:eastAsia="Times New Roman" w:hAnsi="Times New Roman"/>
                <w:b/>
                <w:sz w:val="24"/>
                <w:szCs w:val="20"/>
                <w:lang w:eastAsia="ar-SA"/>
              </w:rPr>
            </w:pPr>
            <w:r w:rsidRPr="00C315E3">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C315E3" w:rsidRPr="00C315E3" w:rsidRDefault="00C315E3" w:rsidP="00C315E3">
            <w:pPr>
              <w:suppressAutoHyphens/>
              <w:spacing w:after="240" w:line="240" w:lineRule="auto"/>
              <w:rPr>
                <w:rFonts w:ascii="Times New Roman" w:eastAsia="Times New Roman" w:hAnsi="Times New Roman"/>
                <w:szCs w:val="20"/>
                <w:lang w:eastAsia="ar-SA"/>
              </w:rPr>
            </w:pPr>
            <w:r w:rsidRPr="00C315E3">
              <w:rPr>
                <w:rFonts w:ascii="Times New Roman" w:eastAsia="Times New Roman" w:hAnsi="Times New Roman"/>
                <w:szCs w:val="20"/>
                <w:lang w:eastAsia="ar-SA"/>
              </w:rPr>
              <w:t>a) Kérjük, adott esetben adja meg a jegyzék vagy az igazolás nevét és a vonatkozó nyilvántartási vagy igazolási számot:</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b) Ha a felvételről szóló igazolás vagy tanúsítvány elektronikusan elérhető, kérjük, tüntesse fel:</w:t>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C315E3">
              <w:rPr>
                <w:rFonts w:ascii="Times New Roman" w:eastAsia="Times New Roman" w:hAnsi="Times New Roman"/>
                <w:szCs w:val="20"/>
                <w:vertAlign w:val="superscript"/>
                <w:lang w:val="en-GB" w:eastAsia="ar-SA"/>
              </w:rPr>
              <w:footnoteReference w:id="65"/>
            </w:r>
            <w:r w:rsidRPr="00C315E3">
              <w:rPr>
                <w:rFonts w:ascii="Times New Roman" w:eastAsia="Times New Roman" w:hAnsi="Times New Roman"/>
                <w:szCs w:val="20"/>
                <w:lang w:eastAsia="ar-SA"/>
              </w:rPr>
              <w:t>:</w:t>
            </w:r>
          </w:p>
          <w:p w:rsidR="00C315E3" w:rsidRPr="00C315E3" w:rsidRDefault="00C315E3" w:rsidP="00C315E3">
            <w:pPr>
              <w:suppressAutoHyphens/>
              <w:spacing w:after="240" w:line="240" w:lineRule="auto"/>
              <w:rPr>
                <w:rFonts w:ascii="Times New Roman" w:eastAsia="Times New Roman" w:hAnsi="Times New Roman"/>
                <w:szCs w:val="20"/>
                <w:lang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d) A felvétel vagy a tanúsítás az összes előírt kiválasztási szempontra kiterjed?</w:t>
            </w:r>
          </w:p>
          <w:p w:rsidR="00C315E3" w:rsidRPr="00C315E3" w:rsidRDefault="00C315E3" w:rsidP="00C315E3">
            <w:pPr>
              <w:suppressAutoHyphens/>
              <w:spacing w:after="0" w:line="240" w:lineRule="auto"/>
              <w:rPr>
                <w:rFonts w:ascii="Times New Roman" w:eastAsia="Times New Roman" w:hAnsi="Times New Roman"/>
                <w:b/>
                <w:szCs w:val="20"/>
                <w:lang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b/>
                <w:szCs w:val="20"/>
                <w:highlight w:val="yellow"/>
                <w:lang w:eastAsia="ar-SA"/>
              </w:rPr>
              <w:t>Ha nem:</w:t>
            </w:r>
          </w:p>
          <w:p w:rsidR="00C315E3" w:rsidRPr="00C315E3" w:rsidRDefault="00C315E3" w:rsidP="00C315E3">
            <w:pPr>
              <w:suppressAutoHyphens/>
              <w:spacing w:after="0" w:line="240" w:lineRule="auto"/>
              <w:rPr>
                <w:rFonts w:ascii="Times New Roman" w:eastAsia="Times New Roman" w:hAnsi="Times New Roman"/>
                <w:b/>
                <w:szCs w:val="20"/>
                <w:u w:val="single"/>
                <w:lang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b/>
                <w:szCs w:val="20"/>
                <w:u w:val="single"/>
                <w:lang w:eastAsia="ar-SA"/>
              </w:rPr>
              <w:t xml:space="preserve">Ezen kívül kérjük, hogy </w:t>
            </w:r>
            <w:r w:rsidRPr="00C315E3">
              <w:rPr>
                <w:rFonts w:ascii="Times New Roman" w:eastAsia="Times New Roman" w:hAnsi="Times New Roman"/>
                <w:b/>
                <w:i/>
                <w:szCs w:val="20"/>
                <w:u w:val="single"/>
                <w:lang w:eastAsia="ar-SA"/>
              </w:rPr>
              <w:t>KIZÁRÓLAG</w:t>
            </w:r>
            <w:r w:rsidRPr="00C315E3">
              <w:rPr>
                <w:rFonts w:ascii="Times New Roman" w:eastAsia="Times New Roman" w:hAnsi="Times New Roman"/>
                <w:b/>
                <w:szCs w:val="20"/>
                <w:u w:val="single"/>
                <w:lang w:eastAsia="ar-SA"/>
              </w:rPr>
              <w:t xml:space="preserve"> akkor töltse ki a hiányzó információt a IV. rész A., B., C. vagy D. szakaszában az esettől függően,</w:t>
            </w:r>
          </w:p>
          <w:p w:rsidR="00C315E3" w:rsidRPr="00C315E3" w:rsidRDefault="00C315E3" w:rsidP="00C315E3">
            <w:pPr>
              <w:suppressAutoHyphens/>
              <w:spacing w:after="0" w:line="240" w:lineRule="auto"/>
              <w:rPr>
                <w:rFonts w:ascii="Times New Roman" w:eastAsia="Times New Roman" w:hAnsi="Times New Roman"/>
                <w:b/>
                <w:i/>
                <w:szCs w:val="20"/>
                <w:lang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b/>
                <w:i/>
                <w:szCs w:val="20"/>
                <w:lang w:eastAsia="ar-SA"/>
              </w:rPr>
              <w:t>ha a vonatkozó hirdetmény vagy közbeszerzési dokumentumok ezt előírják:</w:t>
            </w:r>
          </w:p>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lang w:eastAsia="ar-SA"/>
              </w:rPr>
              <w:br/>
              <w:t xml:space="preserve">e) A gazdasági szereplő tud-e </w:t>
            </w:r>
            <w:r w:rsidRPr="00C315E3">
              <w:rPr>
                <w:rFonts w:ascii="Times New Roman" w:eastAsia="Times New Roman" w:hAnsi="Times New Roman"/>
                <w:b/>
                <w:szCs w:val="20"/>
                <w:lang w:eastAsia="ar-SA"/>
              </w:rPr>
              <w:t>igazolást</w:t>
            </w:r>
            <w:r w:rsidRPr="00C315E3">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C315E3">
              <w:rPr>
                <w:rFonts w:ascii="Times New Roman" w:eastAsia="Times New Roman" w:hAnsi="Times New Roman"/>
                <w:szCs w:val="20"/>
                <w:lang w:eastAsia="ar-SA"/>
              </w:rPr>
              <w:br/>
            </w:r>
            <w:r w:rsidRPr="00C315E3">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C315E3" w:rsidRPr="00C315E3" w:rsidRDefault="00C315E3" w:rsidP="00C315E3">
            <w:pPr>
              <w:suppressAutoHyphens/>
              <w:spacing w:after="240" w:line="240" w:lineRule="auto"/>
              <w:rPr>
                <w:rFonts w:ascii="Times New Roman" w:eastAsia="Times New Roman" w:hAnsi="Times New Roman"/>
                <w:szCs w:val="20"/>
                <w:lang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p>
          <w:p w:rsidR="00C315E3" w:rsidRPr="00C315E3" w:rsidRDefault="00C315E3" w:rsidP="00C315E3">
            <w:pPr>
              <w:suppressAutoHyphens/>
              <w:spacing w:after="240" w:line="240" w:lineRule="auto"/>
              <w:rPr>
                <w:rFonts w:ascii="Times New Roman" w:eastAsia="Times New Roman" w:hAnsi="Times New Roman"/>
                <w:szCs w:val="20"/>
                <w:lang w:eastAsia="ar-SA"/>
              </w:rPr>
            </w:pPr>
            <w:r w:rsidRPr="00C315E3">
              <w:rPr>
                <w:rFonts w:ascii="Times New Roman" w:eastAsia="Times New Roman" w:hAnsi="Times New Roman"/>
                <w:szCs w:val="20"/>
                <w:lang w:eastAsia="ar-SA"/>
              </w:rPr>
              <w:t>a) [……]</w:t>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b) (internetcím, a kibocsátó hatóság vagy testület, a dokumentáció pontos hivatkozási adatai):</w:t>
            </w:r>
            <w:r w:rsidRPr="00C315E3">
              <w:rPr>
                <w:rFonts w:ascii="Times New Roman" w:eastAsia="Times New Roman" w:hAnsi="Times New Roman"/>
                <w:szCs w:val="20"/>
                <w:lang w:eastAsia="ar-SA"/>
              </w:rPr>
              <w:br/>
              <w:t>[……][……][……][……]</w:t>
            </w:r>
          </w:p>
          <w:p w:rsidR="00C315E3" w:rsidRPr="00C315E3" w:rsidRDefault="00C315E3" w:rsidP="00C315E3">
            <w:pPr>
              <w:suppressAutoHyphens/>
              <w:spacing w:after="0" w:line="240" w:lineRule="auto"/>
              <w:rPr>
                <w:rFonts w:ascii="Times New Roman" w:eastAsia="Times New Roman" w:hAnsi="Times New Roman"/>
                <w:szCs w:val="20"/>
                <w:lang w:eastAsia="ar-SA"/>
              </w:rPr>
            </w:pPr>
            <w:r w:rsidRPr="00C315E3">
              <w:rPr>
                <w:rFonts w:ascii="Times New Roman" w:eastAsia="Times New Roman" w:hAnsi="Times New Roman"/>
                <w:szCs w:val="20"/>
                <w:lang w:eastAsia="ar-SA"/>
              </w:rPr>
              <w:br/>
              <w:t>c) [……]</w:t>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p>
          <w:p w:rsidR="00C315E3" w:rsidRPr="00C315E3" w:rsidRDefault="00C315E3" w:rsidP="00C315E3">
            <w:pPr>
              <w:suppressAutoHyphens/>
              <w:spacing w:after="0" w:line="240" w:lineRule="auto"/>
              <w:rPr>
                <w:rFonts w:ascii="Times New Roman" w:eastAsia="Times New Roman" w:hAnsi="Times New Roman"/>
                <w:szCs w:val="20"/>
                <w:lang w:eastAsia="ar-SA"/>
              </w:rPr>
            </w:pPr>
            <w:r w:rsidRPr="00C315E3">
              <w:rPr>
                <w:rFonts w:ascii="Times New Roman" w:eastAsia="Times New Roman" w:hAnsi="Times New Roman"/>
                <w:szCs w:val="20"/>
                <w:lang w:eastAsia="ar-SA"/>
              </w:rPr>
              <w:t>d) [] Igen [] Nem</w:t>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p>
          <w:p w:rsidR="00C315E3" w:rsidRPr="00C315E3" w:rsidRDefault="00C315E3" w:rsidP="00C315E3">
            <w:pPr>
              <w:suppressAutoHyphens/>
              <w:spacing w:after="240" w:line="240" w:lineRule="auto"/>
              <w:rPr>
                <w:rFonts w:ascii="Times New Roman" w:eastAsia="Times New Roman" w:hAnsi="Times New Roman"/>
                <w:szCs w:val="20"/>
                <w:lang w:eastAsia="ar-SA"/>
              </w:rPr>
            </w:pPr>
          </w:p>
          <w:p w:rsidR="00C315E3" w:rsidRPr="00C315E3" w:rsidRDefault="00C315E3" w:rsidP="00C315E3">
            <w:pPr>
              <w:suppressAutoHyphens/>
              <w:spacing w:after="240" w:line="240" w:lineRule="auto"/>
              <w:rPr>
                <w:rFonts w:ascii="Times New Roman" w:eastAsia="Times New Roman" w:hAnsi="Times New Roman"/>
                <w:szCs w:val="20"/>
                <w:lang w:eastAsia="ar-SA"/>
              </w:rPr>
            </w:pPr>
          </w:p>
          <w:p w:rsidR="00C315E3" w:rsidRPr="00C315E3" w:rsidRDefault="00C315E3" w:rsidP="00C315E3">
            <w:pPr>
              <w:suppressAutoHyphens/>
              <w:spacing w:after="240" w:line="240" w:lineRule="auto"/>
              <w:rPr>
                <w:rFonts w:ascii="Times New Roman" w:eastAsia="Times New Roman" w:hAnsi="Times New Roman"/>
                <w:szCs w:val="20"/>
                <w:lang w:eastAsia="ar-SA"/>
              </w:rPr>
            </w:pPr>
          </w:p>
          <w:p w:rsidR="00C315E3" w:rsidRPr="00C315E3" w:rsidRDefault="00C315E3" w:rsidP="00C315E3">
            <w:pPr>
              <w:suppressAutoHyphens/>
              <w:spacing w:after="240" w:line="240" w:lineRule="auto"/>
              <w:rPr>
                <w:rFonts w:ascii="Times New Roman" w:eastAsia="Times New Roman" w:hAnsi="Times New Roman"/>
                <w:szCs w:val="20"/>
                <w:highlight w:val="yellow"/>
                <w:lang w:eastAsia="ar-SA"/>
              </w:rPr>
            </w:pPr>
            <w:r w:rsidRPr="00C315E3">
              <w:rPr>
                <w:rFonts w:ascii="Times New Roman" w:eastAsia="Times New Roman" w:hAnsi="Times New Roman"/>
                <w:szCs w:val="20"/>
                <w:highlight w:val="yellow"/>
                <w:lang w:eastAsia="ar-SA"/>
              </w:rPr>
              <w:t>e) [] Igen [] Nem</w:t>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r w:rsidRPr="00C315E3">
              <w:rPr>
                <w:rFonts w:ascii="Times New Roman" w:eastAsia="Times New Roman" w:hAnsi="Times New Roman"/>
                <w:sz w:val="24"/>
                <w:szCs w:val="20"/>
                <w:lang w:eastAsia="ar-SA"/>
              </w:rPr>
              <w:br/>
            </w:r>
          </w:p>
          <w:p w:rsidR="00C315E3" w:rsidRPr="00C315E3" w:rsidRDefault="00C315E3" w:rsidP="00C315E3">
            <w:pPr>
              <w:suppressAutoHyphens/>
              <w:spacing w:after="240" w:line="240" w:lineRule="auto"/>
              <w:rPr>
                <w:rFonts w:ascii="Times New Roman" w:eastAsia="Times New Roman" w:hAnsi="Times New Roman"/>
                <w:szCs w:val="20"/>
                <w:highlight w:val="yellow"/>
                <w:lang w:eastAsia="ar-SA"/>
              </w:rPr>
            </w:pPr>
          </w:p>
          <w:p w:rsidR="00C315E3" w:rsidRPr="00C315E3" w:rsidRDefault="00C315E3" w:rsidP="00C315E3">
            <w:pPr>
              <w:suppressAutoHyphens/>
              <w:spacing w:after="240" w:line="240" w:lineRule="auto"/>
              <w:rPr>
                <w:rFonts w:ascii="Times New Roman" w:eastAsia="Times New Roman" w:hAnsi="Times New Roman"/>
                <w:szCs w:val="20"/>
                <w:lang w:eastAsia="ar-SA"/>
              </w:rPr>
            </w:pPr>
            <w:r w:rsidRPr="00C315E3">
              <w:rPr>
                <w:rFonts w:ascii="Times New Roman" w:eastAsia="Times New Roman" w:hAnsi="Times New Roman"/>
                <w:szCs w:val="20"/>
                <w:highlight w:val="yellow"/>
                <w:lang w:eastAsia="ar-SA"/>
              </w:rPr>
              <w:t>(internetcím, a kibocsátó hatóság vagy testület, a dokumentáció pontos hivatkozási adatai):</w:t>
            </w:r>
            <w:r w:rsidRPr="00C315E3">
              <w:rPr>
                <w:rFonts w:ascii="Times New Roman" w:eastAsia="Times New Roman" w:hAnsi="Times New Roman"/>
                <w:szCs w:val="20"/>
                <w:highlight w:val="yellow"/>
                <w:lang w:eastAsia="ar-SA"/>
              </w:rPr>
              <w:br/>
              <w:t>[……][……][……][……]</w:t>
            </w:r>
          </w:p>
          <w:p w:rsidR="00C315E3" w:rsidRPr="00C315E3" w:rsidRDefault="00C315E3" w:rsidP="00C315E3">
            <w:pPr>
              <w:suppressAutoHyphens/>
              <w:spacing w:after="240" w:line="240" w:lineRule="auto"/>
              <w:rPr>
                <w:rFonts w:ascii="Times New Roman" w:eastAsia="Times New Roman" w:hAnsi="Times New Roman"/>
                <w:sz w:val="24"/>
                <w:szCs w:val="20"/>
                <w:lang w:eastAsia="ar-SA"/>
              </w:rPr>
            </w:pPr>
          </w:p>
        </w:tc>
      </w:tr>
      <w:tr w:rsidR="00C315E3" w:rsidRPr="00C315E3" w:rsidTr="00C315E3">
        <w:tc>
          <w:tcPr>
            <w:tcW w:w="4137" w:type="dxa"/>
            <w:shd w:val="clear" w:color="auto" w:fill="auto"/>
          </w:tcPr>
          <w:p w:rsidR="00C315E3" w:rsidRPr="00C315E3" w:rsidRDefault="00C315E3" w:rsidP="00C315E3">
            <w:pPr>
              <w:rPr>
                <w:b/>
              </w:rPr>
            </w:pPr>
            <w:r w:rsidRPr="00C315E3">
              <w:rPr>
                <w:b/>
              </w:rPr>
              <w:t>Részvétel formája:</w:t>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Válasz</w:t>
            </w:r>
            <w:proofErr w:type="spellEnd"/>
            <w:r w:rsidRPr="00C315E3">
              <w:rPr>
                <w:rFonts w:ascii="Times New Roman" w:eastAsia="Times New Roman" w:hAnsi="Times New Roman"/>
                <w:b/>
                <w:szCs w:val="20"/>
                <w:lang w:val="en-GB" w:eastAsia="ar-SA"/>
              </w:rPr>
              <w:t>:</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eastAsia="ar-SA"/>
              </w:rPr>
            </w:pPr>
            <w:r w:rsidRPr="00C315E3">
              <w:rPr>
                <w:rFonts w:ascii="Times New Roman" w:eastAsia="Times New Roman" w:hAnsi="Times New Roman"/>
                <w:szCs w:val="20"/>
                <w:highlight w:val="yellow"/>
                <w:lang w:eastAsia="ar-SA"/>
              </w:rPr>
              <w:t>A gazdasági szereplő másokkal együtt vesz részt a közbeszerzési eljárásban?</w:t>
            </w:r>
            <w:r w:rsidRPr="00C315E3">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sz w:val="24"/>
                <w:szCs w:val="20"/>
                <w:lang w:val="en-GB" w:eastAsia="ar-SA"/>
              </w:rPr>
            </w:pPr>
            <w:r w:rsidRPr="00C315E3">
              <w:rPr>
                <w:rFonts w:ascii="Times New Roman" w:eastAsia="Times New Roman" w:hAnsi="Times New Roman"/>
                <w:szCs w:val="20"/>
                <w:highlight w:val="yellow"/>
                <w:lang w:val="en-GB" w:eastAsia="ar-SA"/>
              </w:rPr>
              <w:t xml:space="preserve">[] </w:t>
            </w:r>
            <w:proofErr w:type="spellStart"/>
            <w:r w:rsidRPr="00C315E3">
              <w:rPr>
                <w:rFonts w:ascii="Times New Roman" w:eastAsia="Times New Roman" w:hAnsi="Times New Roman"/>
                <w:szCs w:val="20"/>
                <w:highlight w:val="yellow"/>
                <w:lang w:val="en-GB" w:eastAsia="ar-SA"/>
              </w:rPr>
              <w:t>Igen</w:t>
            </w:r>
            <w:proofErr w:type="spellEnd"/>
            <w:r w:rsidRPr="00C315E3">
              <w:rPr>
                <w:rFonts w:ascii="Times New Roman" w:eastAsia="Times New Roman" w:hAnsi="Times New Roman"/>
                <w:szCs w:val="20"/>
                <w:highlight w:val="yellow"/>
                <w:lang w:val="en-GB" w:eastAsia="ar-SA"/>
              </w:rPr>
              <w:t xml:space="preserve"> [ ] </w:t>
            </w:r>
            <w:proofErr w:type="spellStart"/>
            <w:r w:rsidRPr="00C315E3">
              <w:rPr>
                <w:rFonts w:ascii="Times New Roman" w:eastAsia="Times New Roman" w:hAnsi="Times New Roman"/>
                <w:szCs w:val="20"/>
                <w:highlight w:val="yellow"/>
                <w:lang w:val="en-GB" w:eastAsia="ar-SA"/>
              </w:rPr>
              <w:t>Nem</w:t>
            </w:r>
            <w:proofErr w:type="spellEnd"/>
          </w:p>
        </w:tc>
      </w:tr>
      <w:tr w:rsidR="00C315E3" w:rsidRPr="00C315E3" w:rsidTr="00C315E3">
        <w:tc>
          <w:tcPr>
            <w:tcW w:w="9288" w:type="dxa"/>
            <w:gridSpan w:val="2"/>
            <w:shd w:val="clear" w:color="auto" w:fill="BFBFBF"/>
          </w:tcPr>
          <w:p w:rsidR="00C315E3" w:rsidRPr="00C315E3" w:rsidRDefault="00C315E3" w:rsidP="00C315E3">
            <w:pPr>
              <w:suppressAutoHyphens/>
              <w:spacing w:after="240" w:line="240" w:lineRule="auto"/>
              <w:jc w:val="both"/>
              <w:rPr>
                <w:rFonts w:ascii="Times New Roman" w:eastAsia="Times New Roman" w:hAnsi="Times New Roman"/>
                <w:b/>
                <w:sz w:val="24"/>
                <w:szCs w:val="20"/>
                <w:lang w:eastAsia="ar-SA"/>
              </w:rPr>
            </w:pPr>
            <w:r w:rsidRPr="00C315E3">
              <w:rPr>
                <w:rFonts w:ascii="Times New Roman" w:eastAsia="Times New Roman" w:hAnsi="Times New Roman"/>
                <w:b/>
                <w:szCs w:val="20"/>
                <w:highlight w:val="yellow"/>
                <w:lang w:eastAsia="ar-SA"/>
              </w:rPr>
              <w:t>Ha igen</w:t>
            </w:r>
            <w:r w:rsidRPr="00C315E3">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rPr>
                <w:rFonts w:ascii="Times New Roman" w:eastAsia="Times New Roman" w:hAnsi="Times New Roman"/>
                <w:sz w:val="24"/>
                <w:szCs w:val="20"/>
                <w:lang w:eastAsia="ar-SA"/>
              </w:rPr>
            </w:pPr>
            <w:r w:rsidRPr="00C315E3">
              <w:rPr>
                <w:rFonts w:ascii="Times New Roman" w:eastAsia="Times New Roman" w:hAnsi="Times New Roman"/>
                <w:b/>
                <w:szCs w:val="20"/>
                <w:highlight w:val="yellow"/>
                <w:lang w:eastAsia="ar-SA"/>
              </w:rPr>
              <w:t>Ha igen:</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a</w:t>
            </w:r>
            <w:r w:rsidRPr="00C315E3">
              <w:rPr>
                <w:rFonts w:ascii="Times New Roman" w:eastAsia="Times New Roman" w:hAnsi="Times New Roman"/>
                <w:szCs w:val="20"/>
                <w:highlight w:val="yellow"/>
                <w:lang w:eastAsia="ar-SA"/>
              </w:rPr>
              <w:t>) Kérjük, adja meg</w:t>
            </w:r>
            <w:r w:rsidRPr="00C315E3">
              <w:rPr>
                <w:rFonts w:ascii="Times New Roman" w:eastAsia="Times New Roman" w:hAnsi="Times New Roman"/>
                <w:szCs w:val="20"/>
                <w:lang w:eastAsia="ar-SA"/>
              </w:rPr>
              <w:t xml:space="preserve"> a gazdasági szereplő csoportban betöltött szerepét (vezető, specifikus feladatokért felelős, ...):</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 xml:space="preserve">b) </w:t>
            </w:r>
            <w:r w:rsidRPr="00C315E3">
              <w:rPr>
                <w:rFonts w:ascii="Times New Roman" w:eastAsia="Times New Roman" w:hAnsi="Times New Roman"/>
                <w:szCs w:val="20"/>
                <w:highlight w:val="yellow"/>
                <w:lang w:eastAsia="ar-SA"/>
              </w:rPr>
              <w:t>Kérjük, adja meg</w:t>
            </w:r>
            <w:r w:rsidRPr="00C315E3">
              <w:rPr>
                <w:rFonts w:ascii="Times New Roman" w:eastAsia="Times New Roman" w:hAnsi="Times New Roman"/>
                <w:szCs w:val="20"/>
                <w:lang w:eastAsia="ar-SA"/>
              </w:rPr>
              <w:t>, mely gazdasági szereplők a közbeszerzési eljárásban együtt részt vevő csoport tagjai:</w:t>
            </w: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eastAsia="ar-SA"/>
              </w:rPr>
              <w:t xml:space="preserve">c) </w:t>
            </w:r>
            <w:r w:rsidRPr="00C315E3">
              <w:rPr>
                <w:rFonts w:ascii="Times New Roman" w:eastAsia="Times New Roman" w:hAnsi="Times New Roman"/>
                <w:szCs w:val="20"/>
                <w:highlight w:val="yellow"/>
                <w:lang w:eastAsia="ar-SA"/>
              </w:rPr>
              <w:t>Adott esetben</w:t>
            </w:r>
            <w:r w:rsidRPr="00C315E3">
              <w:rPr>
                <w:rFonts w:ascii="Times New Roman" w:eastAsia="Times New Roman" w:hAnsi="Times New Roman"/>
                <w:szCs w:val="20"/>
                <w:lang w:eastAsia="ar-SA"/>
              </w:rPr>
              <w:t xml:space="preserve"> a részt vevő csoport neve:</w:t>
            </w:r>
          </w:p>
        </w:tc>
        <w:tc>
          <w:tcPr>
            <w:tcW w:w="5151" w:type="dxa"/>
            <w:shd w:val="clear" w:color="auto" w:fill="auto"/>
          </w:tcPr>
          <w:p w:rsidR="00C315E3" w:rsidRPr="00C315E3" w:rsidRDefault="00C315E3" w:rsidP="00C315E3">
            <w:pPr>
              <w:suppressAutoHyphens/>
              <w:spacing w:after="240" w:line="240" w:lineRule="auto"/>
              <w:rPr>
                <w:rFonts w:ascii="Times New Roman" w:eastAsia="Times New Roman" w:hAnsi="Times New Roman"/>
                <w:sz w:val="24"/>
                <w:szCs w:val="20"/>
                <w:lang w:val="en-GB" w:eastAsia="ar-SA"/>
              </w:rPr>
            </w:pPr>
            <w:r w:rsidRPr="00C315E3">
              <w:rPr>
                <w:rFonts w:ascii="Times New Roman" w:eastAsia="Times New Roman" w:hAnsi="Times New Roman"/>
                <w:sz w:val="24"/>
                <w:szCs w:val="20"/>
                <w:lang w:eastAsia="ar-SA"/>
              </w:rPr>
              <w:br/>
            </w:r>
            <w:r w:rsidRPr="00C315E3">
              <w:rPr>
                <w:rFonts w:ascii="Times New Roman" w:eastAsia="Times New Roman" w:hAnsi="Times New Roman"/>
                <w:szCs w:val="20"/>
                <w:lang w:val="en-GB" w:eastAsia="ar-SA"/>
              </w:rPr>
              <w:t>a:) [</w:t>
            </w:r>
            <w:r w:rsidRPr="00C315E3">
              <w:rPr>
                <w:rFonts w:ascii="Times New Roman" w:eastAsia="Times New Roman" w:hAnsi="Times New Roman"/>
                <w:szCs w:val="20"/>
                <w:highlight w:val="yellow"/>
                <w:lang w:val="en-GB" w:eastAsia="ar-SA"/>
              </w:rPr>
              <w:t>……</w:t>
            </w:r>
            <w:r w:rsidRPr="00C315E3">
              <w:rPr>
                <w:rFonts w:ascii="Times New Roman" w:eastAsia="Times New Roman" w:hAnsi="Times New Roman"/>
                <w:szCs w:val="20"/>
                <w:lang w:val="en-GB" w:eastAsia="ar-SA"/>
              </w:rPr>
              <w:t>]</w:t>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Cs w:val="20"/>
                <w:lang w:val="en-GB" w:eastAsia="ar-SA"/>
              </w:rPr>
              <w:t xml:space="preserve">b): </w:t>
            </w:r>
            <w:r w:rsidRPr="00C315E3">
              <w:rPr>
                <w:rFonts w:ascii="Times New Roman" w:eastAsia="Times New Roman" w:hAnsi="Times New Roman"/>
                <w:szCs w:val="20"/>
                <w:highlight w:val="yellow"/>
                <w:lang w:val="en-GB" w:eastAsia="ar-SA"/>
              </w:rPr>
              <w:t>[……]</w:t>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 w:val="24"/>
                <w:szCs w:val="20"/>
                <w:lang w:val="en-GB" w:eastAsia="ar-SA"/>
              </w:rPr>
              <w:br/>
            </w:r>
            <w:r w:rsidRPr="00C315E3">
              <w:rPr>
                <w:rFonts w:ascii="Times New Roman" w:eastAsia="Times New Roman" w:hAnsi="Times New Roman"/>
                <w:szCs w:val="20"/>
                <w:lang w:val="en-GB" w:eastAsia="ar-SA"/>
              </w:rPr>
              <w:t>c): [</w:t>
            </w:r>
            <w:r w:rsidRPr="00C315E3">
              <w:rPr>
                <w:rFonts w:ascii="Times New Roman" w:eastAsia="Times New Roman" w:hAnsi="Times New Roman"/>
                <w:szCs w:val="20"/>
                <w:highlight w:val="yellow"/>
                <w:lang w:val="en-GB" w:eastAsia="ar-SA"/>
              </w:rPr>
              <w:t>……]</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Részek</w:t>
            </w:r>
            <w:proofErr w:type="spellEnd"/>
          </w:p>
        </w:tc>
        <w:tc>
          <w:tcPr>
            <w:tcW w:w="5151" w:type="dxa"/>
            <w:shd w:val="clear" w:color="auto" w:fill="auto"/>
          </w:tcPr>
          <w:p w:rsidR="00C315E3" w:rsidRPr="00C315E3" w:rsidRDefault="00C315E3" w:rsidP="00C315E3">
            <w:pPr>
              <w:suppressAutoHyphens/>
              <w:spacing w:after="240" w:line="240" w:lineRule="auto"/>
              <w:rPr>
                <w:rFonts w:ascii="Times New Roman" w:eastAsia="Times New Roman" w:hAnsi="Times New Roman"/>
                <w:b/>
                <w:sz w:val="24"/>
                <w:szCs w:val="20"/>
                <w:lang w:val="en-GB" w:eastAsia="ar-SA"/>
              </w:rPr>
            </w:pPr>
            <w:proofErr w:type="spellStart"/>
            <w:r w:rsidRPr="00C315E3">
              <w:rPr>
                <w:rFonts w:ascii="Times New Roman" w:eastAsia="Times New Roman" w:hAnsi="Times New Roman"/>
                <w:b/>
                <w:szCs w:val="20"/>
                <w:lang w:val="en-GB" w:eastAsia="ar-SA"/>
              </w:rPr>
              <w:t>Válasz</w:t>
            </w:r>
            <w:proofErr w:type="spellEnd"/>
            <w:r w:rsidRPr="00C315E3">
              <w:rPr>
                <w:rFonts w:ascii="Times New Roman" w:eastAsia="Times New Roman" w:hAnsi="Times New Roman"/>
                <w:b/>
                <w:szCs w:val="20"/>
                <w:lang w:val="en-GB" w:eastAsia="ar-SA"/>
              </w:rPr>
              <w:t>:</w:t>
            </w:r>
          </w:p>
        </w:tc>
      </w:tr>
      <w:tr w:rsidR="00C315E3" w:rsidRPr="00C315E3" w:rsidTr="00C315E3">
        <w:tc>
          <w:tcPr>
            <w:tcW w:w="4137" w:type="dxa"/>
            <w:shd w:val="clear" w:color="auto" w:fill="auto"/>
          </w:tcPr>
          <w:p w:rsidR="00C315E3" w:rsidRPr="00C315E3" w:rsidRDefault="00C315E3" w:rsidP="00C315E3">
            <w:pPr>
              <w:suppressAutoHyphens/>
              <w:spacing w:after="240" w:line="240" w:lineRule="auto"/>
              <w:jc w:val="both"/>
              <w:rPr>
                <w:rFonts w:ascii="Times New Roman" w:eastAsia="Times New Roman" w:hAnsi="Times New Roman"/>
                <w:b/>
                <w:i/>
                <w:sz w:val="24"/>
                <w:szCs w:val="20"/>
                <w:lang w:eastAsia="ar-SA"/>
              </w:rPr>
            </w:pPr>
            <w:r w:rsidRPr="00C315E3">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C315E3" w:rsidRPr="00C315E3" w:rsidRDefault="00C315E3" w:rsidP="00C315E3">
            <w:pPr>
              <w:suppressAutoHyphens/>
              <w:spacing w:after="240" w:line="240" w:lineRule="auto"/>
              <w:rPr>
                <w:rFonts w:ascii="Times New Roman" w:eastAsia="Times New Roman" w:hAnsi="Times New Roman"/>
                <w:b/>
                <w:i/>
                <w:sz w:val="24"/>
                <w:szCs w:val="20"/>
                <w:lang w:eastAsia="ar-SA"/>
              </w:rPr>
            </w:pPr>
            <w:r w:rsidRPr="00C315E3">
              <w:t>[……]</w:t>
            </w:r>
            <w:r w:rsidRPr="00C315E3">
              <w:rPr>
                <w:rFonts w:ascii="Times New Roman" w:eastAsia="Times New Roman" w:hAnsi="Times New Roman"/>
                <w:b/>
                <w:i/>
                <w:sz w:val="24"/>
                <w:szCs w:val="20"/>
                <w:lang w:eastAsia="ar-SA"/>
              </w:rPr>
              <w:t xml:space="preserve"> </w:t>
            </w:r>
          </w:p>
          <w:p w:rsidR="00C315E3" w:rsidRPr="00C315E3" w:rsidRDefault="00C315E3" w:rsidP="00C315E3">
            <w:pPr>
              <w:suppressAutoHyphens/>
              <w:spacing w:after="240" w:line="240" w:lineRule="auto"/>
              <w:rPr>
                <w:rFonts w:ascii="Times New Roman" w:eastAsia="Times New Roman" w:hAnsi="Times New Roman"/>
                <w:b/>
                <w:i/>
                <w:sz w:val="24"/>
                <w:szCs w:val="20"/>
                <w:lang w:eastAsia="ar-SA"/>
              </w:rPr>
            </w:pP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B: A gazdasági szereplő képviselőire vonatkozó információk</w:t>
      </w:r>
    </w:p>
    <w:p w:rsidR="00C315E3" w:rsidRPr="00C315E3" w:rsidRDefault="00C315E3" w:rsidP="00C315E3">
      <w:pPr>
        <w:pBdr>
          <w:top w:val="single" w:sz="4" w:space="1" w:color="auto"/>
          <w:left w:val="single" w:sz="4" w:space="4" w:color="auto"/>
          <w:bottom w:val="single" w:sz="4" w:space="1" w:color="auto"/>
          <w:right w:val="single" w:sz="4" w:space="0" w:color="auto"/>
        </w:pBdr>
        <w:shd w:val="clear" w:color="auto" w:fill="BFBFBF"/>
        <w:rPr>
          <w:i/>
        </w:rPr>
      </w:pPr>
      <w:r w:rsidRPr="00C315E3">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Képviselet, ha van:</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r w:rsidRPr="00C315E3">
              <w:rPr>
                <w:highlight w:val="yellow"/>
              </w:rPr>
              <w:t xml:space="preserve">Teljes név; </w:t>
            </w:r>
            <w:r w:rsidRPr="00C315E3">
              <w:rPr>
                <w:highlight w:val="yellow"/>
              </w:rPr>
              <w:br/>
              <w:t>valamint a születési idő és hely, ha szükséges:</w:t>
            </w:r>
            <w:r w:rsidRPr="00C315E3">
              <w:t xml:space="preserve"> </w:t>
            </w:r>
          </w:p>
        </w:tc>
        <w:tc>
          <w:tcPr>
            <w:tcW w:w="4645" w:type="dxa"/>
            <w:shd w:val="clear" w:color="auto" w:fill="auto"/>
          </w:tcPr>
          <w:p w:rsidR="00C315E3" w:rsidRPr="00C315E3" w:rsidRDefault="00C315E3" w:rsidP="00C315E3">
            <w:pPr>
              <w:rPr>
                <w:highlight w:val="yellow"/>
              </w:rPr>
            </w:pPr>
            <w:r w:rsidRPr="00C315E3">
              <w:rPr>
                <w:highlight w:val="yellow"/>
              </w:rPr>
              <w:t>[……];</w:t>
            </w:r>
            <w:r w:rsidRPr="00C315E3">
              <w:rPr>
                <w:highlight w:val="yellow"/>
              </w:rPr>
              <w:br/>
              <w:t>[……]</w:t>
            </w:r>
          </w:p>
        </w:tc>
      </w:tr>
      <w:tr w:rsidR="00C315E3" w:rsidRPr="00C315E3" w:rsidTr="00C315E3">
        <w:tc>
          <w:tcPr>
            <w:tcW w:w="4644" w:type="dxa"/>
            <w:shd w:val="clear" w:color="auto" w:fill="auto"/>
          </w:tcPr>
          <w:p w:rsidR="00C315E3" w:rsidRPr="00C315E3" w:rsidRDefault="00C315E3" w:rsidP="00C315E3">
            <w:r w:rsidRPr="00C315E3">
              <w:rPr>
                <w:highlight w:val="yellow"/>
              </w:rPr>
              <w:t>Beosztás/milyen minőségben jár el:</w:t>
            </w:r>
          </w:p>
        </w:tc>
        <w:tc>
          <w:tcPr>
            <w:tcW w:w="4645" w:type="dxa"/>
            <w:shd w:val="clear" w:color="auto" w:fill="auto"/>
          </w:tcPr>
          <w:p w:rsidR="00C315E3" w:rsidRPr="00C315E3" w:rsidRDefault="00C315E3" w:rsidP="00C315E3">
            <w:pPr>
              <w:rPr>
                <w:highlight w:val="yellow"/>
              </w:rPr>
            </w:pPr>
            <w:r w:rsidRPr="00C315E3">
              <w:rPr>
                <w:highlight w:val="yellow"/>
              </w:rPr>
              <w:t>[……]</w:t>
            </w:r>
          </w:p>
        </w:tc>
      </w:tr>
      <w:tr w:rsidR="00C315E3" w:rsidRPr="00C315E3" w:rsidTr="00C315E3">
        <w:tc>
          <w:tcPr>
            <w:tcW w:w="4644" w:type="dxa"/>
            <w:shd w:val="clear" w:color="auto" w:fill="auto"/>
          </w:tcPr>
          <w:p w:rsidR="00C315E3" w:rsidRPr="00C315E3" w:rsidRDefault="00C315E3" w:rsidP="00C315E3">
            <w:r w:rsidRPr="00C315E3">
              <w:rPr>
                <w:highlight w:val="yellow"/>
              </w:rPr>
              <w:t>Postai cím:</w:t>
            </w:r>
          </w:p>
        </w:tc>
        <w:tc>
          <w:tcPr>
            <w:tcW w:w="4645" w:type="dxa"/>
            <w:shd w:val="clear" w:color="auto" w:fill="auto"/>
          </w:tcPr>
          <w:p w:rsidR="00C315E3" w:rsidRPr="00C315E3" w:rsidRDefault="00C315E3" w:rsidP="00C315E3">
            <w:pPr>
              <w:rPr>
                <w:highlight w:val="yellow"/>
              </w:rPr>
            </w:pPr>
            <w:r w:rsidRPr="00C315E3">
              <w:rPr>
                <w:highlight w:val="yellow"/>
              </w:rPr>
              <w:t>[……]</w:t>
            </w:r>
          </w:p>
        </w:tc>
      </w:tr>
      <w:tr w:rsidR="00C315E3" w:rsidRPr="00C315E3" w:rsidTr="00C315E3">
        <w:tc>
          <w:tcPr>
            <w:tcW w:w="4644" w:type="dxa"/>
            <w:shd w:val="clear" w:color="auto" w:fill="auto"/>
          </w:tcPr>
          <w:p w:rsidR="00C315E3" w:rsidRPr="00C315E3" w:rsidRDefault="00C315E3" w:rsidP="00C315E3">
            <w:r w:rsidRPr="00C315E3">
              <w:rPr>
                <w:highlight w:val="yellow"/>
              </w:rPr>
              <w:t>Telefon:</w:t>
            </w:r>
          </w:p>
        </w:tc>
        <w:tc>
          <w:tcPr>
            <w:tcW w:w="4645" w:type="dxa"/>
            <w:shd w:val="clear" w:color="auto" w:fill="auto"/>
          </w:tcPr>
          <w:p w:rsidR="00C315E3" w:rsidRPr="00C315E3" w:rsidRDefault="00C315E3" w:rsidP="00C315E3">
            <w:pPr>
              <w:rPr>
                <w:highlight w:val="yellow"/>
              </w:rPr>
            </w:pPr>
            <w:r w:rsidRPr="00C315E3">
              <w:rPr>
                <w:highlight w:val="yellow"/>
              </w:rPr>
              <w:t>[……]</w:t>
            </w:r>
          </w:p>
        </w:tc>
      </w:tr>
      <w:tr w:rsidR="00C315E3" w:rsidRPr="00C315E3" w:rsidTr="00C315E3">
        <w:tc>
          <w:tcPr>
            <w:tcW w:w="4644" w:type="dxa"/>
            <w:shd w:val="clear" w:color="auto" w:fill="auto"/>
          </w:tcPr>
          <w:p w:rsidR="00C315E3" w:rsidRPr="00C315E3" w:rsidRDefault="00C315E3" w:rsidP="00C315E3">
            <w:r w:rsidRPr="00C315E3">
              <w:rPr>
                <w:highlight w:val="yellow"/>
              </w:rPr>
              <w:t>E-mail cím:</w:t>
            </w:r>
          </w:p>
        </w:tc>
        <w:tc>
          <w:tcPr>
            <w:tcW w:w="4645" w:type="dxa"/>
            <w:shd w:val="clear" w:color="auto" w:fill="auto"/>
          </w:tcPr>
          <w:p w:rsidR="00C315E3" w:rsidRPr="00C315E3" w:rsidRDefault="00C315E3" w:rsidP="00C315E3">
            <w:pPr>
              <w:rPr>
                <w:highlight w:val="yellow"/>
              </w:rPr>
            </w:pPr>
            <w:r w:rsidRPr="00C315E3">
              <w:rPr>
                <w:highlight w:val="yellow"/>
              </w:rPr>
              <w:t>[……]</w:t>
            </w:r>
          </w:p>
        </w:tc>
      </w:tr>
      <w:tr w:rsidR="00C315E3" w:rsidRPr="00C315E3" w:rsidTr="00C315E3">
        <w:tc>
          <w:tcPr>
            <w:tcW w:w="4644" w:type="dxa"/>
            <w:shd w:val="clear" w:color="auto" w:fill="auto"/>
          </w:tcPr>
          <w:p w:rsidR="00C315E3" w:rsidRPr="00C315E3" w:rsidRDefault="00C315E3" w:rsidP="00C315E3">
            <w:r w:rsidRPr="00C315E3">
              <w:rPr>
                <w:highlight w:val="yellow"/>
              </w:rPr>
              <w:t>Amennyiben szükséges, részletezze</w:t>
            </w:r>
            <w:r w:rsidRPr="00C315E3">
              <w:t xml:space="preserve"> a képviseletre vonatkozó információkat (a képviselet formája, köre, célja stb.):</w:t>
            </w:r>
          </w:p>
        </w:tc>
        <w:tc>
          <w:tcPr>
            <w:tcW w:w="4645" w:type="dxa"/>
            <w:shd w:val="clear" w:color="auto" w:fill="auto"/>
          </w:tcPr>
          <w:p w:rsidR="00C315E3" w:rsidRPr="00C315E3" w:rsidRDefault="00C315E3" w:rsidP="00C315E3">
            <w:pPr>
              <w:rPr>
                <w:highlight w:val="yellow"/>
              </w:rPr>
            </w:pPr>
            <w:r w:rsidRPr="00C315E3">
              <w:rPr>
                <w:highlight w:val="yellow"/>
              </w:rPr>
              <w:t>[……]</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Igénybevétel:</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r w:rsidRPr="00C315E3">
              <w:t xml:space="preserve">Az alábbi IV. részben feltüntetett kiválasztási kritériumoknak és (adott esetben) az alábbi V. részben feltüntetett kritériumoknak és szabályoknak való megfelelés során a gazdasági szereplő </w:t>
            </w:r>
            <w:r w:rsidRPr="00C315E3">
              <w:rPr>
                <w:highlight w:val="yellow"/>
              </w:rPr>
              <w:t>igénybe veszi-e más szervezetek kapacitásait?</w:t>
            </w:r>
            <w:r w:rsidRPr="00C315E3">
              <w:t xml:space="preserve"> </w:t>
            </w:r>
          </w:p>
        </w:tc>
        <w:tc>
          <w:tcPr>
            <w:tcW w:w="4645" w:type="dxa"/>
            <w:shd w:val="clear" w:color="auto" w:fill="auto"/>
          </w:tcPr>
          <w:p w:rsidR="00C315E3" w:rsidRPr="00C315E3" w:rsidRDefault="00C315E3" w:rsidP="00C315E3">
            <w:r w:rsidRPr="00C315E3">
              <w:rPr>
                <w:highlight w:val="yellow"/>
              </w:rPr>
              <w:t>[ ]Igen [ ]Nem</w:t>
            </w:r>
          </w:p>
          <w:p w:rsidR="00C315E3" w:rsidRPr="00C315E3" w:rsidRDefault="00C315E3" w:rsidP="00C315E3">
            <w:pPr>
              <w:jc w:val="both"/>
              <w:rPr>
                <w:i/>
              </w:rPr>
            </w:pPr>
            <w:r w:rsidRPr="00C315E3">
              <w:rPr>
                <w:b/>
                <w:i/>
              </w:rPr>
              <w:t>Amennyiben részajánlat-tétel lehetséges, úgy részenként szükséges megadni az információt</w:t>
            </w:r>
            <w:r w:rsidRPr="00C315E3">
              <w:rPr>
                <w:i/>
              </w:rPr>
              <w:t>, egyértelműen jelölve, hogy az mely részre (vagy  mely részekre) vonatkozik!</w:t>
            </w:r>
          </w:p>
          <w:p w:rsidR="00C315E3" w:rsidRPr="00C315E3" w:rsidRDefault="00C315E3" w:rsidP="00C315E3"/>
        </w:tc>
      </w:tr>
    </w:tbl>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pPr>
      <w:r w:rsidRPr="00C315E3">
        <w:rPr>
          <w:b/>
          <w:i/>
        </w:rPr>
        <w:t>Amennyiben igen</w:t>
      </w:r>
      <w:r w:rsidRPr="00C315E3">
        <w:rPr>
          <w:i/>
        </w:rPr>
        <w:t xml:space="preserve">, </w:t>
      </w:r>
      <w:r w:rsidRPr="00C315E3">
        <w:rPr>
          <w:b/>
          <w:i/>
        </w:rPr>
        <w:t>minden</w:t>
      </w:r>
      <w:r w:rsidRPr="00C315E3">
        <w:rPr>
          <w:i/>
        </w:rPr>
        <w:t xml:space="preserve"> egyes érintett szervezetre vonatkozóan külön egységes európai közbeszerzési dokumentumban adja meg az </w:t>
      </w:r>
      <w:r w:rsidRPr="00C315E3">
        <w:rPr>
          <w:b/>
          <w:i/>
        </w:rPr>
        <w:t>e rész A. és B. szakaszában, valamint a III. részben</w:t>
      </w:r>
      <w:r w:rsidRPr="00C315E3">
        <w:rPr>
          <w:i/>
        </w:rPr>
        <w:t xml:space="preserve"> meghatározott információkat, megfelelően kitöltve és az érintett szervezetek által aláírva.</w:t>
      </w:r>
      <w:r w:rsidRPr="00C315E3">
        <w:t xml:space="preserve"> </w:t>
      </w:r>
      <w:r w:rsidRPr="00C315E3">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C315E3">
        <w:br/>
        <w:t>Amennyiben a gazdasági szereplő által igénybe vett meghatározott kapacitások tekintetében ez releváns, minden egyes szervezetre vonatkozóan adja meg a IV. és az V. részben meghatározott információkat is</w:t>
      </w:r>
      <w:r w:rsidRPr="00C315E3">
        <w:rPr>
          <w:vertAlign w:val="superscript"/>
        </w:rPr>
        <w:footnoteReference w:id="67"/>
      </w:r>
      <w:r w:rsidRPr="00C315E3">
        <w:t>.</w:t>
      </w:r>
    </w:p>
    <w:p w:rsidR="00C315E3" w:rsidRPr="00C315E3" w:rsidRDefault="00C315E3" w:rsidP="00C315E3">
      <w:pPr>
        <w:keepNext/>
        <w:spacing w:before="120" w:after="360" w:line="240" w:lineRule="auto"/>
        <w:jc w:val="center"/>
        <w:rPr>
          <w:rFonts w:ascii="Times New Roman" w:hAnsi="Times New Roman"/>
          <w:b/>
          <w:u w:val="single"/>
          <w:lang w:eastAsia="en-GB"/>
        </w:rPr>
      </w:pPr>
      <w:r w:rsidRPr="00C315E3">
        <w:rPr>
          <w:rFonts w:ascii="Times New Roman" w:hAnsi="Times New Roman"/>
          <w:b/>
          <w:lang w:eastAsia="en-GB"/>
        </w:rPr>
        <w:t xml:space="preserve">D: </w:t>
      </w:r>
      <w:r w:rsidRPr="00C315E3">
        <w:rPr>
          <w:rFonts w:ascii="Times New Roman" w:hAnsi="Times New Roman"/>
          <w:b/>
          <w:smallCaps/>
          <w:lang w:eastAsia="en-GB"/>
        </w:rPr>
        <w:t>Információk azokról az alvállalkozókról, akiknek kapacitásait a gazdasági szereplő nem veszi igénybe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315E3" w:rsidRPr="00C315E3" w:rsidTr="00C315E3">
        <w:tc>
          <w:tcPr>
            <w:tcW w:w="4644" w:type="dxa"/>
            <w:shd w:val="clear" w:color="auto" w:fill="auto"/>
          </w:tcPr>
          <w:p w:rsidR="00C315E3" w:rsidRPr="00C315E3" w:rsidRDefault="00C315E3" w:rsidP="00C315E3">
            <w:pPr>
              <w:rPr>
                <w:b/>
              </w:rPr>
            </w:pPr>
            <w:r w:rsidRPr="00C315E3">
              <w:rPr>
                <w:b/>
              </w:rPr>
              <w:t>Alvállalkozás:</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r w:rsidRPr="00C315E3">
              <w:rPr>
                <w:highlight w:val="yellow"/>
              </w:rPr>
              <w:t>Szándékozik-e a gazdasági szereplő a szerződés bármely részét alvállalkozásba adni harmadik félnek?</w:t>
            </w:r>
          </w:p>
        </w:tc>
        <w:tc>
          <w:tcPr>
            <w:tcW w:w="4645" w:type="dxa"/>
            <w:shd w:val="clear" w:color="auto" w:fill="auto"/>
          </w:tcPr>
          <w:p w:rsidR="00C315E3" w:rsidRPr="00C315E3" w:rsidRDefault="00C315E3" w:rsidP="00C315E3">
            <w:r w:rsidRPr="00C315E3">
              <w:rPr>
                <w:highlight w:val="yellow"/>
              </w:rPr>
              <w:t>[ ]Igen []Nem</w:t>
            </w:r>
            <w:r w:rsidRPr="00C315E3">
              <w:br/>
            </w:r>
            <w:r w:rsidRPr="00C315E3">
              <w:rPr>
                <w:b/>
              </w:rPr>
              <w:t>Ha igen, és amennyiben ismert, kérjük, sorolja fel a javasolt alvállalkozókat</w:t>
            </w:r>
            <w:r w:rsidRPr="00C315E3">
              <w:t xml:space="preserve">: </w:t>
            </w:r>
          </w:p>
          <w:p w:rsidR="00C315E3" w:rsidRPr="00C315E3" w:rsidRDefault="00C315E3" w:rsidP="00C315E3">
            <w:r w:rsidRPr="00C315E3">
              <w:rPr>
                <w:highlight w:val="yellow"/>
              </w:rPr>
              <w:t>[…]</w:t>
            </w:r>
          </w:p>
          <w:p w:rsidR="00C315E3" w:rsidRPr="00C315E3" w:rsidRDefault="00C315E3" w:rsidP="00C315E3">
            <w:pPr>
              <w:jc w:val="both"/>
              <w:rPr>
                <w:i/>
              </w:rPr>
            </w:pPr>
            <w:r w:rsidRPr="00C315E3">
              <w:rPr>
                <w:b/>
                <w:i/>
              </w:rPr>
              <w:t>Amennyiben részajánlat-tétel lehetséges, úgy részenként szükséges megadni az információt,</w:t>
            </w:r>
            <w:r w:rsidRPr="00C315E3">
              <w:rPr>
                <w:b/>
              </w:rPr>
              <w:t xml:space="preserve"> </w:t>
            </w:r>
            <w:r w:rsidRPr="00C315E3">
              <w:rPr>
                <w:i/>
              </w:rPr>
              <w:t>egyértelműen jelölve, hogy az mely részre (vagy mely részekre) vonatkozik!</w:t>
            </w:r>
          </w:p>
          <w:p w:rsidR="00C315E3" w:rsidRPr="00C315E3" w:rsidRDefault="00C315E3" w:rsidP="00C315E3">
            <w:pPr>
              <w:jc w:val="both"/>
            </w:pPr>
            <w:r w:rsidRPr="00C315E3">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C315E3" w:rsidRPr="00C315E3" w:rsidRDefault="00C315E3" w:rsidP="00C315E3"/>
        </w:tc>
      </w:tr>
    </w:tbl>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C315E3">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C315E3" w:rsidRPr="00C315E3" w:rsidRDefault="00C315E3" w:rsidP="00C315E3">
      <w:pPr>
        <w:keepNext/>
        <w:spacing w:before="120" w:after="360" w:line="240" w:lineRule="auto"/>
        <w:jc w:val="center"/>
        <w:rPr>
          <w:rFonts w:ascii="Times New Roman" w:hAnsi="Times New Roman"/>
          <w:b/>
          <w:lang w:eastAsia="en-GB"/>
        </w:rPr>
      </w:pPr>
    </w:p>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III. rész: Kizárási okok</w:t>
      </w:r>
    </w:p>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A: Büntetőeljárásban hozott ítéletekkel kapcsolatos okok</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pPr>
      <w:r w:rsidRPr="00C315E3">
        <w:t>A 2014/24/EU irányelv 57. cikkének (1) bekezdése a következő kizárási okokat határozza meg:</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C315E3">
        <w:rPr>
          <w:rFonts w:ascii="Times New Roman" w:hAnsi="Times New Roman"/>
          <w:sz w:val="24"/>
          <w:lang w:eastAsia="en-GB"/>
        </w:rPr>
        <w:t>Bűnszervezetben való részvétel</w:t>
      </w:r>
      <w:r w:rsidRPr="00C315E3">
        <w:rPr>
          <w:rFonts w:ascii="Times New Roman" w:hAnsi="Times New Roman"/>
          <w:sz w:val="24"/>
          <w:vertAlign w:val="superscript"/>
          <w:lang w:eastAsia="en-GB"/>
        </w:rPr>
        <w:footnoteReference w:id="68"/>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C315E3">
        <w:rPr>
          <w:rFonts w:ascii="Times New Roman" w:hAnsi="Times New Roman"/>
          <w:i/>
          <w:lang w:eastAsia="en-GB"/>
        </w:rPr>
        <w:t xml:space="preserve">Kbt. 62. § (1) bekezdés </w:t>
      </w:r>
      <w:proofErr w:type="spellStart"/>
      <w:r w:rsidRPr="00C315E3">
        <w:rPr>
          <w:rFonts w:ascii="Times New Roman" w:hAnsi="Times New Roman"/>
          <w:i/>
          <w:lang w:eastAsia="en-GB"/>
        </w:rPr>
        <w:t>aa</w:t>
      </w:r>
      <w:proofErr w:type="spellEnd"/>
      <w:r w:rsidRPr="00C315E3">
        <w:rPr>
          <w:rFonts w:ascii="Times New Roman" w:hAnsi="Times New Roman"/>
          <w:i/>
          <w:lang w:eastAsia="en-GB"/>
        </w:rPr>
        <w:t xml:space="preserve">) pont, valamint a Kbt. 62. § (2) bekezdésnek a Kbt. 62. § (1) bekezdés </w:t>
      </w:r>
      <w:proofErr w:type="spellStart"/>
      <w:r w:rsidRPr="00C315E3">
        <w:rPr>
          <w:rFonts w:ascii="Times New Roman" w:hAnsi="Times New Roman"/>
          <w:i/>
          <w:lang w:eastAsia="en-GB"/>
        </w:rPr>
        <w:t>aa</w:t>
      </w:r>
      <w:proofErr w:type="spellEnd"/>
      <w:r w:rsidRPr="00C315E3">
        <w:rPr>
          <w:rFonts w:ascii="Times New Roman" w:hAnsi="Times New Roman"/>
          <w:i/>
          <w:lang w:eastAsia="en-GB"/>
        </w:rPr>
        <w:t xml:space="preserve">) pontjára vonatkozó része </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C315E3">
        <w:rPr>
          <w:rFonts w:ascii="Times New Roman" w:hAnsi="Times New Roman"/>
          <w:lang w:eastAsia="en-GB"/>
        </w:rPr>
        <w:t>Korrupció</w:t>
      </w:r>
      <w:r w:rsidRPr="00C315E3">
        <w:rPr>
          <w:rFonts w:ascii="Times New Roman" w:hAnsi="Times New Roman"/>
          <w:vertAlign w:val="superscript"/>
          <w:lang w:eastAsia="en-GB"/>
        </w:rPr>
        <w:footnoteReference w:id="69"/>
      </w:r>
      <w:r w:rsidRPr="00C315E3">
        <w:rPr>
          <w:rFonts w:ascii="Times New Roman" w:hAnsi="Times New Roman"/>
          <w:lang w:eastAsia="en-GB"/>
        </w:rPr>
        <w:t>;</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ab) pont, valamint a Kbt. 62. § (2) bekezdésnek a Kbt. 62. § (1) bekezdés ab) pontra vonatkozó része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0" w:name="_DV_M1264"/>
      <w:bookmarkEnd w:id="120"/>
      <w:r w:rsidRPr="00C315E3">
        <w:rPr>
          <w:rFonts w:ascii="Times New Roman" w:hAnsi="Times New Roman"/>
          <w:lang w:eastAsia="en-GB"/>
        </w:rPr>
        <w:t>Csalás</w:t>
      </w:r>
      <w:r w:rsidRPr="00C315E3">
        <w:rPr>
          <w:rFonts w:ascii="Times New Roman" w:hAnsi="Times New Roman"/>
          <w:vertAlign w:val="superscript"/>
          <w:lang w:eastAsia="en-GB"/>
        </w:rPr>
        <w:footnoteReference w:id="70"/>
      </w:r>
      <w:r w:rsidRPr="00C315E3">
        <w:rPr>
          <w:rFonts w:ascii="Times New Roman" w:hAnsi="Times New Roman"/>
          <w:lang w:eastAsia="en-GB"/>
        </w:rPr>
        <w:t>;</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C315E3">
        <w:rPr>
          <w:rFonts w:ascii="Times New Roman" w:hAnsi="Times New Roman"/>
          <w:i/>
          <w:lang w:eastAsia="en-GB"/>
        </w:rPr>
        <w:t xml:space="preserve"> 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xml:space="preserve">. </w:t>
      </w:r>
      <w:proofErr w:type="spellStart"/>
      <w:r w:rsidRPr="00C315E3">
        <w:rPr>
          <w:rFonts w:ascii="Times New Roman" w:hAnsi="Times New Roman"/>
          <w:i/>
          <w:lang w:eastAsia="en-GB"/>
        </w:rPr>
        <w:t>ac</w:t>
      </w:r>
      <w:proofErr w:type="spellEnd"/>
      <w:r w:rsidRPr="00C315E3">
        <w:rPr>
          <w:rFonts w:ascii="Times New Roman" w:hAnsi="Times New Roman"/>
          <w:i/>
          <w:lang w:eastAsia="en-GB"/>
        </w:rPr>
        <w:t xml:space="preserve">) pont, valamint a Kbt. 62. § (2) bekezdésnek a Kbt. 62. § (1) bekezdés </w:t>
      </w:r>
      <w:proofErr w:type="spellStart"/>
      <w:r w:rsidRPr="00C315E3">
        <w:rPr>
          <w:rFonts w:ascii="Times New Roman" w:hAnsi="Times New Roman"/>
          <w:i/>
          <w:lang w:eastAsia="en-GB"/>
        </w:rPr>
        <w:t>ac</w:t>
      </w:r>
      <w:proofErr w:type="spellEnd"/>
      <w:r w:rsidRPr="00C315E3">
        <w:rPr>
          <w:rFonts w:ascii="Times New Roman" w:hAnsi="Times New Roman"/>
          <w:i/>
          <w:lang w:eastAsia="en-GB"/>
        </w:rPr>
        <w:t>) pontra vonatkozó része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21" w:name="_DV_M1266"/>
      <w:bookmarkEnd w:id="121"/>
      <w:r w:rsidRPr="00C315E3">
        <w:rPr>
          <w:rFonts w:ascii="Times New Roman" w:hAnsi="Times New Roman"/>
          <w:lang w:eastAsia="en-GB"/>
        </w:rPr>
        <w:t>Terrorista bűncselekmény vagy terrorista csoporthoz kapcsolódó bűncselekmény</w:t>
      </w:r>
      <w:r w:rsidRPr="00C315E3">
        <w:rPr>
          <w:rFonts w:ascii="Times New Roman" w:hAnsi="Times New Roman"/>
          <w:vertAlign w:val="superscript"/>
          <w:lang w:eastAsia="en-GB"/>
        </w:rPr>
        <w:footnoteReference w:id="71"/>
      </w:r>
      <w:r w:rsidRPr="00C315E3">
        <w:rPr>
          <w:rFonts w:ascii="Times New Roman" w:hAnsi="Times New Roman"/>
          <w:lang w:eastAsia="en-GB"/>
        </w:rPr>
        <w:t>;</w:t>
      </w:r>
      <w:r w:rsidRPr="00C315E3">
        <w:t xml:space="preserve"> </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xml:space="preserve">. ad) pont, valamint a Kbt. 62. § (2) bekezdésnek a Kbt. 62. § (1) bekezdés ad) pontra vonatkozó része </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2" w:name="_DV_M1268"/>
      <w:bookmarkEnd w:id="122"/>
      <w:r w:rsidRPr="00C315E3">
        <w:rPr>
          <w:rFonts w:ascii="Times New Roman" w:hAnsi="Times New Roman"/>
          <w:lang w:eastAsia="en-GB"/>
        </w:rPr>
        <w:t>Pénzmosás vagy terrorizmus finanszírozása</w:t>
      </w:r>
      <w:bookmarkStart w:id="123" w:name="_DV_C1915"/>
      <w:r w:rsidRPr="00C315E3">
        <w:rPr>
          <w:rFonts w:ascii="Times New Roman" w:hAnsi="Times New Roman"/>
          <w:vertAlign w:val="superscript"/>
          <w:lang w:eastAsia="en-GB"/>
        </w:rPr>
        <w:footnoteReference w:id="72"/>
      </w:r>
      <w:bookmarkEnd w:id="123"/>
      <w:r w:rsidRPr="00C315E3">
        <w:rPr>
          <w:rFonts w:ascii="Times New Roman" w:hAnsi="Times New Roman"/>
          <w:lang w:eastAsia="en-GB"/>
        </w:rPr>
        <w:t>;</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xml:space="preserve">. </w:t>
      </w:r>
      <w:proofErr w:type="spellStart"/>
      <w:r w:rsidRPr="00C315E3">
        <w:rPr>
          <w:rFonts w:ascii="Times New Roman" w:hAnsi="Times New Roman"/>
          <w:i/>
          <w:lang w:eastAsia="en-GB"/>
        </w:rPr>
        <w:t>ae</w:t>
      </w:r>
      <w:proofErr w:type="spellEnd"/>
      <w:r w:rsidRPr="00C315E3">
        <w:rPr>
          <w:rFonts w:ascii="Times New Roman" w:hAnsi="Times New Roman"/>
          <w:i/>
          <w:lang w:eastAsia="en-GB"/>
        </w:rPr>
        <w:t xml:space="preserve">) pont, valamint a Kbt. 62. § (2) bekezdésnek a Kbt. 62. § (1) bekezdés </w:t>
      </w:r>
      <w:proofErr w:type="spellStart"/>
      <w:r w:rsidRPr="00C315E3">
        <w:rPr>
          <w:rFonts w:ascii="Times New Roman" w:hAnsi="Times New Roman"/>
          <w:i/>
          <w:lang w:eastAsia="en-GB"/>
        </w:rPr>
        <w:t>ae</w:t>
      </w:r>
      <w:proofErr w:type="spellEnd"/>
      <w:r w:rsidRPr="00C315E3">
        <w:rPr>
          <w:rFonts w:ascii="Times New Roman" w:hAnsi="Times New Roman"/>
          <w:i/>
          <w:lang w:eastAsia="en-GB"/>
        </w:rPr>
        <w:t xml:space="preserve">) pontra vonatkozó része </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C315E3">
        <w:rPr>
          <w:rFonts w:ascii="Times New Roman" w:hAnsi="Times New Roman"/>
          <w:sz w:val="24"/>
          <w:lang w:eastAsia="en-GB"/>
        </w:rPr>
        <w:t>Gyermekmunka és az emberkereskedelem más formái</w:t>
      </w:r>
      <w:r w:rsidRPr="00C315E3">
        <w:rPr>
          <w:rFonts w:ascii="Times New Roman" w:hAnsi="Times New Roman"/>
          <w:sz w:val="24"/>
          <w:vertAlign w:val="superscript"/>
          <w:lang w:eastAsia="en-GB"/>
        </w:rPr>
        <w:footnoteReference w:id="73"/>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xml:space="preserve">. </w:t>
      </w:r>
      <w:proofErr w:type="spellStart"/>
      <w:r w:rsidRPr="00C315E3">
        <w:rPr>
          <w:rFonts w:ascii="Times New Roman" w:hAnsi="Times New Roman"/>
          <w:i/>
          <w:lang w:eastAsia="en-GB"/>
        </w:rPr>
        <w:t>af</w:t>
      </w:r>
      <w:proofErr w:type="spellEnd"/>
      <w:r w:rsidRPr="00C315E3">
        <w:rPr>
          <w:rFonts w:ascii="Times New Roman" w:hAnsi="Times New Roman"/>
          <w:i/>
          <w:lang w:eastAsia="en-GB"/>
        </w:rPr>
        <w:t xml:space="preserve">) pont, valamint a Kbt. 62. § (2) bekezdésnek a Kbt. 62. § (1) bekezdés </w:t>
      </w:r>
      <w:proofErr w:type="spellStart"/>
      <w:r w:rsidRPr="00C315E3">
        <w:rPr>
          <w:rFonts w:ascii="Times New Roman" w:hAnsi="Times New Roman"/>
          <w:i/>
          <w:lang w:eastAsia="en-GB"/>
        </w:rPr>
        <w:t>af</w:t>
      </w:r>
      <w:proofErr w:type="spellEnd"/>
      <w:r w:rsidRPr="00C315E3">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Az irányelv 57. cikke (1) bekezdésében foglalt okokat végrehajtó nemzeti rendelkezések szerinti büntetőeljárásban hozott ítéletekkel kapcsolatos okok:</w:t>
            </w:r>
          </w:p>
        </w:tc>
        <w:tc>
          <w:tcPr>
            <w:tcW w:w="4644"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r w:rsidRPr="00C315E3">
              <w:rPr>
                <w:b/>
                <w:highlight w:val="yellow"/>
              </w:rPr>
              <w:t>Jogerősen elítélték-e a gazdasági szereplőt</w:t>
            </w:r>
            <w:r w:rsidRPr="00C315E3">
              <w:t xml:space="preserve"> </w:t>
            </w:r>
            <w:r w:rsidRPr="00C315E3">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C315E3">
              <w:t xml:space="preserve"> </w:t>
            </w:r>
          </w:p>
        </w:tc>
        <w:tc>
          <w:tcPr>
            <w:tcW w:w="4644" w:type="dxa"/>
            <w:shd w:val="clear" w:color="auto" w:fill="auto"/>
          </w:tcPr>
          <w:p w:rsidR="00C315E3" w:rsidRPr="00C315E3" w:rsidRDefault="00C315E3" w:rsidP="00C315E3">
            <w:r w:rsidRPr="00C315E3">
              <w:rPr>
                <w:highlight w:val="yellow"/>
              </w:rPr>
              <w:t>[] Igen [ ] Nem</w:t>
            </w:r>
          </w:p>
          <w:p w:rsidR="00C315E3" w:rsidRPr="00C315E3" w:rsidRDefault="00C315E3" w:rsidP="00C315E3">
            <w:r w:rsidRPr="00C315E3">
              <w:rPr>
                <w:highlight w:val="yellow"/>
              </w:rPr>
              <w:t xml:space="preserve">Ha a vonatkozó információ elektronikusan elérhető, kérjük, adja meg a következő </w:t>
            </w:r>
            <w:r w:rsidRPr="00C315E3">
              <w:rPr>
                <w:b/>
                <w:highlight w:val="yellow"/>
              </w:rPr>
              <w:t>információkat:</w:t>
            </w:r>
            <w:r w:rsidRPr="00C315E3">
              <w:t xml:space="preserve"> (internetcím, a kibocsátó hatóság vagy testület, a dokumentáció pontos hivatkozási adatai):</w:t>
            </w:r>
            <w:r w:rsidRPr="00C315E3">
              <w:br/>
            </w:r>
            <w:r w:rsidRPr="003A5EFD">
              <w:rPr>
                <w:highlight w:val="yellow"/>
              </w:rPr>
              <w:t>[……][……][……][……]</w:t>
            </w:r>
            <w:r w:rsidRPr="00C315E3">
              <w:rPr>
                <w:vertAlign w:val="superscript"/>
              </w:rPr>
              <w:footnoteReference w:id="74"/>
            </w:r>
          </w:p>
          <w:p w:rsidR="00C315E3" w:rsidRPr="00C315E3" w:rsidRDefault="00C315E3" w:rsidP="00C315E3"/>
        </w:tc>
      </w:tr>
      <w:tr w:rsidR="00C315E3" w:rsidRPr="00C315E3" w:rsidTr="00C315E3">
        <w:tc>
          <w:tcPr>
            <w:tcW w:w="4644" w:type="dxa"/>
            <w:shd w:val="clear" w:color="auto" w:fill="auto"/>
          </w:tcPr>
          <w:p w:rsidR="00C315E3" w:rsidRPr="00C315E3" w:rsidRDefault="00C315E3" w:rsidP="00C315E3">
            <w:r w:rsidRPr="00C315E3">
              <w:rPr>
                <w:b/>
              </w:rPr>
              <w:t>Amennyiben igen</w:t>
            </w:r>
            <w:r w:rsidRPr="00C315E3">
              <w:t>, kérjük,</w:t>
            </w:r>
            <w:r w:rsidRPr="00C315E3">
              <w:rPr>
                <w:vertAlign w:val="superscript"/>
              </w:rPr>
              <w:footnoteReference w:id="75"/>
            </w:r>
            <w:r w:rsidRPr="00C315E3">
              <w:t xml:space="preserve"> adja meg a következő információkat:</w:t>
            </w:r>
            <w:r w:rsidRPr="00C315E3">
              <w:br/>
              <w:t>a) Elítélés dátuma, adja meg, hogy az 1–6. pontok közül melyik érintett, valamint az ítélet okát (okait),</w:t>
            </w:r>
            <w:r w:rsidRPr="00C315E3">
              <w:br/>
              <w:t>b) Határozza meg az elítélt személyét [ ];</w:t>
            </w:r>
            <w:r w:rsidRPr="00C315E3">
              <w:br/>
            </w:r>
            <w:r w:rsidRPr="00C315E3">
              <w:rPr>
                <w:b/>
              </w:rPr>
              <w:t>c) Amennyiben az ítélet közvetlenül megállapítja:</w:t>
            </w:r>
          </w:p>
        </w:tc>
        <w:tc>
          <w:tcPr>
            <w:tcW w:w="4644" w:type="dxa"/>
            <w:shd w:val="clear" w:color="auto" w:fill="auto"/>
          </w:tcPr>
          <w:p w:rsidR="00C315E3" w:rsidRPr="00C315E3" w:rsidRDefault="00C315E3" w:rsidP="00C315E3">
            <w:r w:rsidRPr="00C315E3">
              <w:br/>
              <w:t>a) Dátum:[   ], pont(ok): [   ], ok(</w:t>
            </w:r>
            <w:proofErr w:type="spellStart"/>
            <w:r w:rsidRPr="00C315E3">
              <w:t>ok</w:t>
            </w:r>
            <w:proofErr w:type="spellEnd"/>
            <w:r w:rsidRPr="00C315E3">
              <w:t>):[   ]</w:t>
            </w:r>
            <w:r w:rsidRPr="00C315E3">
              <w:br/>
            </w:r>
            <w:r w:rsidRPr="00C315E3">
              <w:br/>
            </w:r>
            <w:r w:rsidRPr="00C315E3">
              <w:br/>
              <w:t>b) [……]</w:t>
            </w:r>
            <w:r w:rsidRPr="00C315E3">
              <w:br/>
              <w:t>c) A kizárási időszak hossza [……] és az érintett pont(ok) [   ]</w:t>
            </w:r>
          </w:p>
          <w:p w:rsidR="00C315E3" w:rsidRPr="00C315E3" w:rsidRDefault="00C315E3" w:rsidP="00C315E3">
            <w:r w:rsidRPr="00C315E3">
              <w:t>Ha a vonatkozó információ elektronikusan elérhető, kérjük, adja meg a következő információkat: (internetcím, a kibocsátó hatóság vagy testület, a dokumentáció pontos hivatkozási adatai): [……][……][……][……]</w:t>
            </w:r>
            <w:r w:rsidRPr="00C315E3">
              <w:rPr>
                <w:vertAlign w:val="superscript"/>
              </w:rPr>
              <w:footnoteReference w:id="76"/>
            </w:r>
          </w:p>
        </w:tc>
      </w:tr>
      <w:tr w:rsidR="00C315E3" w:rsidRPr="00C315E3" w:rsidTr="00C315E3">
        <w:tc>
          <w:tcPr>
            <w:tcW w:w="4644" w:type="dxa"/>
            <w:shd w:val="clear" w:color="auto" w:fill="auto"/>
          </w:tcPr>
          <w:p w:rsidR="00C315E3" w:rsidRPr="00C315E3" w:rsidRDefault="00C315E3" w:rsidP="00C315E3">
            <w:r w:rsidRPr="00C315E3">
              <w:t>Ítéletek esetén hozott-e a gazdasági szereplő olyan intézkedéseket, amelyek a releváns kizárási okok ellenére igazolják megbízhatóságát</w:t>
            </w:r>
            <w:r w:rsidRPr="00C315E3">
              <w:rPr>
                <w:vertAlign w:val="superscript"/>
              </w:rPr>
              <w:footnoteReference w:id="77"/>
            </w:r>
            <w:r w:rsidRPr="00C315E3">
              <w:rPr>
                <w:b/>
              </w:rPr>
              <w:t>(</w:t>
            </w:r>
            <w:r w:rsidRPr="00C315E3">
              <w:rPr>
                <w:rFonts w:ascii="Times New Roman" w:hAnsi="Times New Roman"/>
                <w:sz w:val="24"/>
              </w:rPr>
              <w:t>öntisztázás</w:t>
            </w:r>
            <w:r w:rsidRPr="00C315E3">
              <w:rPr>
                <w:rFonts w:ascii="Times New Roman" w:hAnsi="Times New Roman"/>
              </w:rPr>
              <w:t>)</w:t>
            </w:r>
            <w:r w:rsidRPr="00C315E3">
              <w:t>?</w:t>
            </w:r>
          </w:p>
        </w:tc>
        <w:tc>
          <w:tcPr>
            <w:tcW w:w="4644" w:type="dxa"/>
            <w:shd w:val="clear" w:color="auto" w:fill="auto"/>
          </w:tcPr>
          <w:p w:rsidR="00C315E3" w:rsidRPr="00C315E3" w:rsidRDefault="00C315E3" w:rsidP="00C315E3">
            <w:r w:rsidRPr="00C315E3">
              <w:t xml:space="preserve">[] Igen [] Nem </w:t>
            </w:r>
          </w:p>
        </w:tc>
      </w:tr>
      <w:tr w:rsidR="00C315E3" w:rsidRPr="00C315E3" w:rsidTr="00C315E3">
        <w:tc>
          <w:tcPr>
            <w:tcW w:w="4644" w:type="dxa"/>
            <w:shd w:val="clear" w:color="auto" w:fill="auto"/>
          </w:tcPr>
          <w:p w:rsidR="00C315E3" w:rsidRPr="00C315E3" w:rsidRDefault="00C315E3" w:rsidP="00C315E3">
            <w:r w:rsidRPr="00C315E3">
              <w:rPr>
                <w:b/>
              </w:rPr>
              <w:t>Amennyiben igen</w:t>
            </w:r>
            <w:r w:rsidRPr="00C315E3">
              <w:t>, kérjük, ismertesse ezeket az intézkedéseket</w:t>
            </w:r>
            <w:r w:rsidRPr="00C315E3">
              <w:rPr>
                <w:vertAlign w:val="superscript"/>
              </w:rPr>
              <w:footnoteReference w:id="78"/>
            </w:r>
            <w:r w:rsidRPr="00C315E3">
              <w:t>:</w:t>
            </w:r>
          </w:p>
        </w:tc>
        <w:tc>
          <w:tcPr>
            <w:tcW w:w="4644" w:type="dxa"/>
            <w:shd w:val="clear" w:color="auto" w:fill="auto"/>
          </w:tcPr>
          <w:p w:rsidR="00C315E3" w:rsidRPr="00C315E3" w:rsidRDefault="00C315E3" w:rsidP="00C315E3">
            <w:r w:rsidRPr="00C315E3">
              <w:t>[……]</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C315E3" w:rsidRPr="00C315E3" w:rsidTr="00C315E3">
        <w:tc>
          <w:tcPr>
            <w:tcW w:w="4644" w:type="dxa"/>
            <w:shd w:val="clear" w:color="auto" w:fill="auto"/>
          </w:tcPr>
          <w:p w:rsidR="00C315E3" w:rsidRPr="00C315E3" w:rsidRDefault="00C315E3" w:rsidP="00C315E3">
            <w:pPr>
              <w:rPr>
                <w:b/>
              </w:rPr>
            </w:pPr>
            <w:r w:rsidRPr="00C315E3">
              <w:rPr>
                <w:b/>
              </w:rPr>
              <w:t>Adó vagy társadalombiztosítási járulék fizetése:</w:t>
            </w:r>
          </w:p>
          <w:p w:rsidR="00C315E3" w:rsidRPr="00C315E3" w:rsidRDefault="00C315E3" w:rsidP="00C315E3">
            <w:pPr>
              <w:rPr>
                <w:highlight w:val="yellow"/>
              </w:rPr>
            </w:pPr>
            <w:r w:rsidRPr="00C315E3">
              <w:rPr>
                <w:i/>
              </w:rPr>
              <w:t xml:space="preserve">Kbt. 62. § (1) </w:t>
            </w:r>
            <w:proofErr w:type="spellStart"/>
            <w:r w:rsidRPr="00C315E3">
              <w:rPr>
                <w:i/>
              </w:rPr>
              <w:t>bek</w:t>
            </w:r>
            <w:proofErr w:type="spellEnd"/>
            <w:r w:rsidRPr="00C315E3">
              <w:rPr>
                <w:i/>
              </w:rPr>
              <w:t>. b) pont</w:t>
            </w:r>
            <w:r w:rsidRPr="00C315E3">
              <w:t xml:space="preserve"> </w:t>
            </w:r>
          </w:p>
        </w:tc>
        <w:tc>
          <w:tcPr>
            <w:tcW w:w="4645" w:type="dxa"/>
            <w:gridSpan w:val="2"/>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pPr>
              <w:rPr>
                <w:i/>
              </w:rPr>
            </w:pPr>
            <w:r w:rsidRPr="00C315E3">
              <w:rPr>
                <w:b/>
                <w:highlight w:val="yellow"/>
              </w:rPr>
              <w:t>Teljesítette-e a gazdasági szereplő összes</w:t>
            </w:r>
            <w:r w:rsidRPr="00C315E3">
              <w:rPr>
                <w:highlight w:val="yellow"/>
              </w:rPr>
              <w:t xml:space="preserve"> </w:t>
            </w:r>
            <w:r w:rsidRPr="00C315E3">
              <w:rPr>
                <w:b/>
                <w:highlight w:val="yellow"/>
              </w:rPr>
              <w:t>kötelezettségét az adók és társadalombiztosítási járulékok megfizetése tekintetében</w:t>
            </w:r>
            <w:r w:rsidRPr="00C315E3">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C315E3" w:rsidRPr="00C315E3" w:rsidRDefault="00C315E3" w:rsidP="00C315E3">
            <w:r w:rsidRPr="00C315E3">
              <w:rPr>
                <w:highlight w:val="yellow"/>
              </w:rPr>
              <w:t>[ ] Igen [] Nem</w:t>
            </w:r>
          </w:p>
        </w:tc>
      </w:tr>
      <w:tr w:rsidR="00C315E3" w:rsidRPr="00C315E3" w:rsidTr="00C315E3">
        <w:trPr>
          <w:trHeight w:val="470"/>
        </w:trPr>
        <w:tc>
          <w:tcPr>
            <w:tcW w:w="4644" w:type="dxa"/>
            <w:vMerge w:val="restart"/>
            <w:shd w:val="clear" w:color="auto" w:fill="auto"/>
          </w:tcPr>
          <w:p w:rsidR="00C315E3" w:rsidRPr="00C315E3" w:rsidRDefault="00C315E3" w:rsidP="00C315E3">
            <w:r w:rsidRPr="00C315E3">
              <w:br/>
            </w:r>
            <w:r w:rsidRPr="00C315E3">
              <w:rPr>
                <w:b/>
              </w:rPr>
              <w:t>Ha nem</w:t>
            </w:r>
            <w:r w:rsidRPr="00C315E3">
              <w:t>, akkor kérjük, adja meg a következő információkat:</w:t>
            </w:r>
            <w:r w:rsidRPr="00C315E3">
              <w:br/>
              <w:t>a) Érintett ország vagy tagállam</w:t>
            </w:r>
            <w:r w:rsidRPr="00C315E3">
              <w:br/>
              <w:t>b) Mi az érintett összeg?</w:t>
            </w:r>
            <w:r w:rsidRPr="00C315E3">
              <w:br/>
              <w:t>c) A kötelezettségszegés megállapításának módja:</w:t>
            </w:r>
            <w:r w:rsidRPr="00C315E3">
              <w:br/>
              <w:t xml:space="preserve">1) Bírósági vagy közigazgatási </w:t>
            </w:r>
            <w:r w:rsidRPr="00C315E3">
              <w:rPr>
                <w:b/>
              </w:rPr>
              <w:t>határozat</w:t>
            </w:r>
            <w:r w:rsidRPr="00C315E3">
              <w:t>:</w:t>
            </w:r>
          </w:p>
          <w:p w:rsidR="00C315E3" w:rsidRPr="00C315E3" w:rsidRDefault="00C315E3" w:rsidP="00C315E3">
            <w:pPr>
              <w:tabs>
                <w:tab w:val="num" w:pos="1417"/>
              </w:tabs>
              <w:spacing w:before="120" w:after="120" w:line="240" w:lineRule="auto"/>
              <w:ind w:left="1417" w:hanging="567"/>
              <w:jc w:val="both"/>
              <w:rPr>
                <w:rFonts w:ascii="Times New Roman" w:hAnsi="Times New Roman"/>
                <w:sz w:val="24"/>
                <w:lang w:eastAsia="en-GB"/>
              </w:rPr>
            </w:pPr>
            <w:r w:rsidRPr="00C315E3">
              <w:rPr>
                <w:rFonts w:ascii="Times New Roman" w:hAnsi="Times New Roman"/>
                <w:lang w:eastAsia="en-GB"/>
              </w:rPr>
              <w:tab/>
              <w:t>Ez a határozat jogerős és kötelező?</w:t>
            </w:r>
          </w:p>
          <w:p w:rsidR="00C315E3" w:rsidRPr="00C315E3" w:rsidRDefault="00C315E3" w:rsidP="00C315E3">
            <w:pPr>
              <w:numPr>
                <w:ilvl w:val="0"/>
                <w:numId w:val="51"/>
              </w:numPr>
              <w:spacing w:before="120" w:after="120" w:line="240" w:lineRule="auto"/>
              <w:jc w:val="both"/>
              <w:rPr>
                <w:rFonts w:ascii="Times New Roman" w:hAnsi="Times New Roman"/>
                <w:sz w:val="24"/>
                <w:lang w:eastAsia="en-GB"/>
              </w:rPr>
            </w:pPr>
            <w:r w:rsidRPr="00C315E3">
              <w:rPr>
                <w:rFonts w:ascii="Times New Roman" w:hAnsi="Times New Roman"/>
                <w:lang w:eastAsia="en-GB"/>
              </w:rPr>
              <w:t>Kérjük, adja meg az ítélet vagy a határozat dátumát.</w:t>
            </w:r>
          </w:p>
          <w:p w:rsidR="00C315E3" w:rsidRPr="00C315E3" w:rsidRDefault="00C315E3" w:rsidP="00C315E3">
            <w:pPr>
              <w:numPr>
                <w:ilvl w:val="0"/>
                <w:numId w:val="51"/>
              </w:numPr>
              <w:spacing w:before="120" w:after="120" w:line="240" w:lineRule="auto"/>
              <w:jc w:val="both"/>
              <w:rPr>
                <w:rFonts w:ascii="Times New Roman" w:hAnsi="Times New Roman"/>
                <w:sz w:val="24"/>
                <w:lang w:eastAsia="en-GB"/>
              </w:rPr>
            </w:pPr>
            <w:r w:rsidRPr="00C315E3">
              <w:rPr>
                <w:rFonts w:ascii="Times New Roman" w:hAnsi="Times New Roman"/>
                <w:lang w:eastAsia="en-GB"/>
              </w:rPr>
              <w:t xml:space="preserve">Ítélet esetén, </w:t>
            </w:r>
            <w:r w:rsidRPr="00C315E3">
              <w:rPr>
                <w:rFonts w:ascii="Times New Roman" w:hAnsi="Times New Roman"/>
                <w:b/>
                <w:lang w:eastAsia="en-GB"/>
              </w:rPr>
              <w:t>amennyiben erről közvetlenül rendelkezik</w:t>
            </w:r>
            <w:r w:rsidRPr="00C315E3">
              <w:rPr>
                <w:rFonts w:ascii="Times New Roman" w:hAnsi="Times New Roman"/>
                <w:lang w:eastAsia="en-GB"/>
              </w:rPr>
              <w:t>, a kizárási időtartam hossza:</w:t>
            </w:r>
          </w:p>
          <w:p w:rsidR="00C315E3" w:rsidRPr="00C315E3" w:rsidRDefault="00C315E3" w:rsidP="00C315E3">
            <w:r w:rsidRPr="00C315E3">
              <w:t xml:space="preserve">2) </w:t>
            </w:r>
            <w:r w:rsidRPr="00C315E3">
              <w:rPr>
                <w:b/>
              </w:rPr>
              <w:t>Egyéb mód</w:t>
            </w:r>
            <w:r w:rsidRPr="00C315E3">
              <w:t>? Kérjük, részletezze:</w:t>
            </w:r>
          </w:p>
          <w:p w:rsidR="00C315E3" w:rsidRPr="00C315E3" w:rsidRDefault="00C315E3" w:rsidP="00C315E3">
            <w:r w:rsidRPr="00C315E3">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C315E3" w:rsidRPr="00C315E3" w:rsidRDefault="00C315E3" w:rsidP="00C315E3">
            <w:pPr>
              <w:spacing w:before="120" w:after="120" w:line="240" w:lineRule="auto"/>
              <w:rPr>
                <w:rFonts w:ascii="Times New Roman" w:hAnsi="Times New Roman"/>
                <w:b/>
                <w:sz w:val="24"/>
                <w:lang w:eastAsia="en-GB"/>
              </w:rPr>
            </w:pPr>
            <w:r w:rsidRPr="00C315E3">
              <w:rPr>
                <w:rFonts w:ascii="Times New Roman" w:hAnsi="Times New Roman"/>
                <w:b/>
                <w:lang w:eastAsia="en-GB"/>
              </w:rPr>
              <w:t>Adók</w:t>
            </w:r>
          </w:p>
        </w:tc>
        <w:tc>
          <w:tcPr>
            <w:tcW w:w="2323" w:type="dxa"/>
            <w:shd w:val="clear" w:color="auto" w:fill="auto"/>
          </w:tcPr>
          <w:p w:rsidR="00C315E3" w:rsidRPr="00C315E3" w:rsidRDefault="00C315E3" w:rsidP="00C315E3">
            <w:pPr>
              <w:rPr>
                <w:b/>
              </w:rPr>
            </w:pPr>
            <w:r w:rsidRPr="00C315E3">
              <w:rPr>
                <w:b/>
              </w:rPr>
              <w:t>Társadalombiztosítási hozzájárulás</w:t>
            </w:r>
          </w:p>
        </w:tc>
      </w:tr>
      <w:tr w:rsidR="00C315E3" w:rsidRPr="00C315E3" w:rsidTr="00C315E3">
        <w:trPr>
          <w:trHeight w:val="1977"/>
        </w:trPr>
        <w:tc>
          <w:tcPr>
            <w:tcW w:w="4644" w:type="dxa"/>
            <w:vMerge/>
            <w:shd w:val="clear" w:color="auto" w:fill="auto"/>
          </w:tcPr>
          <w:p w:rsidR="00C315E3" w:rsidRPr="00C315E3" w:rsidRDefault="00C315E3" w:rsidP="00C315E3">
            <w:pPr>
              <w:rPr>
                <w:b/>
              </w:rPr>
            </w:pPr>
          </w:p>
        </w:tc>
        <w:tc>
          <w:tcPr>
            <w:tcW w:w="2322" w:type="dxa"/>
            <w:shd w:val="clear" w:color="auto" w:fill="auto"/>
          </w:tcPr>
          <w:p w:rsidR="00C315E3" w:rsidRPr="00C315E3" w:rsidRDefault="00C315E3" w:rsidP="00C315E3">
            <w:r w:rsidRPr="00C315E3">
              <w:br/>
              <w:t>a) [……]</w:t>
            </w:r>
            <w:r w:rsidRPr="00C315E3">
              <w:br/>
              <w:t>b) [……]</w:t>
            </w:r>
            <w:r w:rsidRPr="00C315E3">
              <w:br/>
            </w:r>
            <w:r w:rsidRPr="00C315E3">
              <w:br/>
            </w:r>
            <w:r w:rsidRPr="00C315E3">
              <w:br/>
              <w:t>c1) [] Igen [] Nem</w:t>
            </w:r>
          </w:p>
          <w:p w:rsidR="00C315E3" w:rsidRPr="00C315E3" w:rsidRDefault="00C315E3" w:rsidP="00C315E3">
            <w:pPr>
              <w:tabs>
                <w:tab w:val="num" w:pos="850"/>
              </w:tabs>
              <w:spacing w:before="120" w:after="120" w:line="240" w:lineRule="auto"/>
              <w:ind w:left="850" w:hanging="850"/>
              <w:jc w:val="both"/>
              <w:rPr>
                <w:rFonts w:ascii="Times New Roman" w:hAnsi="Times New Roman"/>
                <w:sz w:val="24"/>
                <w:lang w:eastAsia="en-GB"/>
              </w:rPr>
            </w:pPr>
            <w:r w:rsidRPr="00C315E3">
              <w:rPr>
                <w:rFonts w:ascii="Times New Roman" w:hAnsi="Times New Roman"/>
                <w:lang w:eastAsia="en-GB"/>
              </w:rPr>
              <w:t>[] Igen [] Nem</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r w:rsidRPr="00C315E3">
              <w:rPr>
                <w:rFonts w:ascii="Times New Roman" w:hAnsi="Times New Roman"/>
                <w:sz w:val="24"/>
                <w:lang w:eastAsia="en-GB"/>
              </w:rPr>
              <w:br/>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r w:rsidRPr="00C315E3">
              <w:rPr>
                <w:rFonts w:ascii="Times New Roman" w:hAnsi="Times New Roman"/>
                <w:sz w:val="24"/>
                <w:lang w:eastAsia="en-GB"/>
              </w:rPr>
              <w:br/>
            </w:r>
            <w:r w:rsidRPr="00C315E3">
              <w:rPr>
                <w:rFonts w:ascii="Times New Roman" w:hAnsi="Times New Roman"/>
                <w:sz w:val="24"/>
                <w:lang w:eastAsia="en-GB"/>
              </w:rPr>
              <w:br/>
            </w:r>
          </w:p>
          <w:p w:rsidR="00C315E3" w:rsidRPr="00C315E3" w:rsidRDefault="00C315E3" w:rsidP="00C315E3">
            <w:r w:rsidRPr="00C315E3">
              <w:t>c2) [ …]</w:t>
            </w:r>
            <w:r w:rsidRPr="00C315E3">
              <w:br/>
            </w:r>
            <w:r w:rsidRPr="00C315E3">
              <w:br/>
              <w:t>d) [] Igen [] Nem</w:t>
            </w:r>
            <w:r w:rsidRPr="00C315E3">
              <w:br/>
            </w:r>
            <w:r w:rsidRPr="00C315E3">
              <w:rPr>
                <w:b/>
              </w:rPr>
              <w:t>Ha igen</w:t>
            </w:r>
            <w:r w:rsidRPr="00C315E3">
              <w:t>, kérjük, részletezze: [……]</w:t>
            </w:r>
          </w:p>
          <w:p w:rsidR="00C315E3" w:rsidRPr="00C315E3" w:rsidRDefault="00C315E3" w:rsidP="00C315E3"/>
          <w:p w:rsidR="00C315E3" w:rsidRPr="00C315E3" w:rsidRDefault="00C315E3" w:rsidP="00C315E3"/>
        </w:tc>
        <w:tc>
          <w:tcPr>
            <w:tcW w:w="2323" w:type="dxa"/>
            <w:shd w:val="clear" w:color="auto" w:fill="auto"/>
          </w:tcPr>
          <w:p w:rsidR="00C315E3" w:rsidRPr="00C315E3" w:rsidRDefault="00C315E3" w:rsidP="00C315E3">
            <w:r w:rsidRPr="00C315E3">
              <w:br/>
              <w:t>a) [……]</w:t>
            </w:r>
            <w:r w:rsidRPr="00C315E3">
              <w:br/>
              <w:t>b) [……]</w:t>
            </w:r>
            <w:r w:rsidRPr="00C315E3">
              <w:br/>
            </w:r>
            <w:r w:rsidRPr="00C315E3">
              <w:br/>
            </w:r>
            <w:r w:rsidRPr="00C315E3">
              <w:br/>
              <w:t>c1) [] Igen [] Nem</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 Igen [] Nem</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r w:rsidRPr="00C315E3">
              <w:rPr>
                <w:rFonts w:ascii="Times New Roman" w:hAnsi="Times New Roman"/>
                <w:sz w:val="24"/>
                <w:lang w:eastAsia="en-GB"/>
              </w:rPr>
              <w:br/>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r w:rsidRPr="00C315E3">
              <w:rPr>
                <w:rFonts w:ascii="Times New Roman" w:hAnsi="Times New Roman"/>
                <w:sz w:val="24"/>
                <w:lang w:eastAsia="en-GB"/>
              </w:rPr>
              <w:br/>
            </w:r>
            <w:r w:rsidRPr="00C315E3">
              <w:rPr>
                <w:rFonts w:ascii="Times New Roman" w:hAnsi="Times New Roman"/>
                <w:sz w:val="24"/>
                <w:lang w:eastAsia="en-GB"/>
              </w:rPr>
              <w:br/>
            </w:r>
          </w:p>
          <w:p w:rsidR="00C315E3" w:rsidRPr="00C315E3" w:rsidRDefault="00C315E3" w:rsidP="00C315E3">
            <w:r w:rsidRPr="00C315E3">
              <w:t>c2) [ …]</w:t>
            </w:r>
            <w:r w:rsidRPr="00C315E3">
              <w:br/>
            </w:r>
            <w:r w:rsidRPr="00C315E3">
              <w:br/>
              <w:t>d) [] Igen [] Nem</w:t>
            </w:r>
            <w:r w:rsidRPr="00C315E3">
              <w:br/>
            </w:r>
            <w:r w:rsidRPr="00C315E3">
              <w:rPr>
                <w:b/>
              </w:rPr>
              <w:t>Ha igen</w:t>
            </w:r>
            <w:r w:rsidRPr="00C315E3">
              <w:t>, kérjük, részletezze: [……]</w:t>
            </w:r>
          </w:p>
          <w:p w:rsidR="00C315E3" w:rsidRPr="00C315E3" w:rsidRDefault="00C315E3" w:rsidP="00C315E3"/>
          <w:p w:rsidR="00C315E3" w:rsidRPr="00C315E3" w:rsidRDefault="00C315E3" w:rsidP="00C315E3"/>
        </w:tc>
      </w:tr>
      <w:tr w:rsidR="00C315E3" w:rsidRPr="00C315E3" w:rsidTr="00C315E3">
        <w:tc>
          <w:tcPr>
            <w:tcW w:w="4644" w:type="dxa"/>
            <w:shd w:val="clear" w:color="auto" w:fill="auto"/>
          </w:tcPr>
          <w:p w:rsidR="00C315E3" w:rsidRPr="00C315E3" w:rsidRDefault="00C315E3" w:rsidP="00C315E3">
            <w:pPr>
              <w:rPr>
                <w:b/>
              </w:rPr>
            </w:pPr>
            <w:r w:rsidRPr="00C315E3">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C315E3" w:rsidRPr="00C315E3" w:rsidRDefault="00C315E3" w:rsidP="00C315E3">
            <w:pPr>
              <w:spacing w:after="0"/>
              <w:jc w:val="both"/>
            </w:pPr>
            <w:r w:rsidRPr="003A5EFD">
              <w:rPr>
                <w:highlight w:val="yellow"/>
              </w:rPr>
              <w:t>(internetcím, a kibocsátó hatóság vagy testület, a dokumentáció pontos hivatkozási adatai):</w:t>
            </w:r>
            <w:r w:rsidRPr="00C315E3">
              <w:rPr>
                <w:vertAlign w:val="superscript"/>
              </w:rPr>
              <w:footnoteReference w:id="79"/>
            </w:r>
            <w:r w:rsidRPr="00C315E3">
              <w:br/>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C: Fizetésképtelenséggel, összeférhetetlenséggel vagy szakmai kötelességszegéssel kapcsolatos okok</w:t>
      </w:r>
      <w:r w:rsidRPr="00C315E3">
        <w:rPr>
          <w:rFonts w:ascii="Times New Roman" w:hAnsi="Times New Roman"/>
          <w:b/>
          <w:smallCaps/>
          <w:vertAlign w:val="superscript"/>
          <w:lang w:eastAsia="en-GB"/>
        </w:rPr>
        <w:footnoteReference w:id="80"/>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Esetleges fizetésképtelenség, összeférhetetlenség vagy szakmai kötelességszegés</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rPr>
          <w:trHeight w:val="406"/>
        </w:trPr>
        <w:tc>
          <w:tcPr>
            <w:tcW w:w="4644" w:type="dxa"/>
            <w:vMerge w:val="restart"/>
            <w:shd w:val="clear" w:color="auto" w:fill="auto"/>
          </w:tcPr>
          <w:p w:rsidR="00C315E3" w:rsidRPr="00C315E3" w:rsidRDefault="00C315E3" w:rsidP="00C315E3">
            <w:pPr>
              <w:rPr>
                <w:b/>
              </w:rPr>
            </w:pPr>
            <w:r w:rsidRPr="00C315E3">
              <w:t xml:space="preserve">A gazdasági szereplő </w:t>
            </w:r>
            <w:r w:rsidRPr="00C315E3">
              <w:rPr>
                <w:b/>
              </w:rPr>
              <w:t>tudomása szerint</w:t>
            </w:r>
            <w:r w:rsidRPr="00C315E3">
              <w:t xml:space="preserve"> megszegte-e </w:t>
            </w:r>
            <w:r w:rsidRPr="00C315E3">
              <w:rPr>
                <w:b/>
              </w:rPr>
              <w:t>kötelezettségeit</w:t>
            </w:r>
            <w:r w:rsidRPr="00C315E3">
              <w:t xml:space="preserve"> a </w:t>
            </w:r>
            <w:r w:rsidRPr="00C315E3">
              <w:rPr>
                <w:b/>
              </w:rPr>
              <w:t>környezetvédelmi, a szociális és a munkajog terén</w:t>
            </w:r>
            <w:r w:rsidRPr="00C315E3">
              <w:rPr>
                <w:b/>
                <w:vertAlign w:val="superscript"/>
              </w:rPr>
              <w:footnoteReference w:id="81"/>
            </w:r>
            <w:r w:rsidRPr="00C315E3">
              <w:rPr>
                <w:b/>
              </w:rPr>
              <w:t>?</w:t>
            </w:r>
          </w:p>
          <w:p w:rsidR="00C315E3" w:rsidRPr="00C315E3" w:rsidRDefault="00C315E3" w:rsidP="00C315E3"/>
        </w:tc>
        <w:tc>
          <w:tcPr>
            <w:tcW w:w="4645" w:type="dxa"/>
            <w:shd w:val="clear" w:color="auto" w:fill="auto"/>
          </w:tcPr>
          <w:p w:rsidR="00C315E3" w:rsidRPr="00C315E3" w:rsidRDefault="00C315E3" w:rsidP="00C315E3">
            <w:r w:rsidRPr="00C315E3">
              <w:t>[] Igen [ ] Nem</w:t>
            </w:r>
          </w:p>
        </w:tc>
      </w:tr>
      <w:tr w:rsidR="00C315E3" w:rsidRPr="00C315E3" w:rsidTr="00C315E3">
        <w:trPr>
          <w:trHeight w:val="405"/>
        </w:trPr>
        <w:tc>
          <w:tcPr>
            <w:tcW w:w="4644" w:type="dxa"/>
            <w:vMerge/>
            <w:shd w:val="clear" w:color="auto" w:fill="auto"/>
          </w:tcPr>
          <w:p w:rsidR="00C315E3" w:rsidRPr="00C315E3" w:rsidRDefault="00C315E3" w:rsidP="00C315E3"/>
        </w:tc>
        <w:tc>
          <w:tcPr>
            <w:tcW w:w="4645" w:type="dxa"/>
            <w:shd w:val="clear" w:color="auto" w:fill="auto"/>
          </w:tcPr>
          <w:p w:rsidR="00C315E3" w:rsidRPr="00C315E3" w:rsidRDefault="00C315E3" w:rsidP="00C315E3">
            <w:r w:rsidRPr="00C315E3">
              <w:rPr>
                <w:b/>
              </w:rPr>
              <w:t>Ha igen</w:t>
            </w:r>
            <w:r w:rsidRPr="00C315E3">
              <w:t>, hozott-e a gazdasági szereplő olyan intézkedéseket, amelyek e kizárási okok ellenére igazolják megbízhatóságát (öntisztázás)?</w:t>
            </w:r>
            <w:r w:rsidRPr="00C315E3">
              <w:br/>
              <w:t>[] Igen [] Nem</w:t>
            </w:r>
            <w:r w:rsidRPr="00C315E3">
              <w:br/>
              <w:t>Amennyiben igen, kérjük, ismertesse ezeket az intézkedéseket: [……]</w:t>
            </w:r>
          </w:p>
        </w:tc>
      </w:tr>
      <w:tr w:rsidR="00C315E3" w:rsidRPr="00C315E3" w:rsidTr="00C315E3">
        <w:tc>
          <w:tcPr>
            <w:tcW w:w="4644" w:type="dxa"/>
            <w:shd w:val="clear" w:color="auto" w:fill="auto"/>
          </w:tcPr>
          <w:p w:rsidR="00C315E3" w:rsidRPr="00C315E3" w:rsidRDefault="00C315E3" w:rsidP="00C315E3">
            <w:pPr>
              <w:spacing w:before="120" w:after="120" w:line="240" w:lineRule="auto"/>
              <w:rPr>
                <w:rFonts w:ascii="Times New Roman" w:hAnsi="Times New Roman"/>
                <w:lang w:eastAsia="en-GB"/>
              </w:rPr>
            </w:pPr>
            <w:r w:rsidRPr="00C315E3">
              <w:rPr>
                <w:rFonts w:ascii="Times New Roman" w:hAnsi="Times New Roman"/>
                <w:highlight w:val="yellow"/>
                <w:lang w:eastAsia="en-GB"/>
              </w:rPr>
              <w:t>A gazdasági szereplő a következő helyzetek bármelyikében van-e:</w:t>
            </w:r>
          </w:p>
          <w:p w:rsidR="00C315E3" w:rsidRPr="00C315E3" w:rsidRDefault="00C315E3" w:rsidP="00C315E3">
            <w:pPr>
              <w:spacing w:before="120" w:after="120" w:line="240" w:lineRule="auto"/>
              <w:rPr>
                <w:rFonts w:ascii="Times New Roman" w:hAnsi="Times New Roman"/>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c) pont</w:t>
            </w:r>
          </w:p>
          <w:p w:rsidR="00C315E3" w:rsidRPr="00C315E3" w:rsidRDefault="00C315E3" w:rsidP="00C315E3">
            <w:pPr>
              <w:spacing w:before="120" w:after="120" w:line="240" w:lineRule="auto"/>
              <w:rPr>
                <w:rFonts w:ascii="Times New Roman" w:hAnsi="Times New Roman"/>
                <w:i/>
                <w:lang w:eastAsia="en-GB"/>
              </w:rPr>
            </w:pPr>
            <w:r w:rsidRPr="00C315E3">
              <w:rPr>
                <w:rFonts w:ascii="Times New Roman" w:hAnsi="Times New Roman"/>
                <w:lang w:eastAsia="en-GB"/>
              </w:rPr>
              <w:t>a)</w:t>
            </w:r>
            <w:r w:rsidRPr="00C315E3">
              <w:rPr>
                <w:rFonts w:ascii="Times New Roman" w:hAnsi="Times New Roman"/>
                <w:b/>
                <w:lang w:eastAsia="en-GB"/>
              </w:rPr>
              <w:t xml:space="preserve"> Csődeljárás, </w:t>
            </w:r>
            <w:r w:rsidRPr="00C315E3">
              <w:rPr>
                <w:rFonts w:ascii="Times New Roman" w:hAnsi="Times New Roman"/>
                <w:lang w:eastAsia="en-GB"/>
              </w:rPr>
              <w:t>vagy</w:t>
            </w:r>
            <w:r w:rsidRPr="00C315E3">
              <w:rPr>
                <w:rFonts w:ascii="Times New Roman" w:hAnsi="Times New Roman"/>
                <w:sz w:val="24"/>
                <w:lang w:eastAsia="en-GB"/>
              </w:rPr>
              <w:br/>
            </w:r>
            <w:r w:rsidRPr="00C315E3">
              <w:rPr>
                <w:rFonts w:ascii="Times New Roman" w:hAnsi="Times New Roman"/>
                <w:lang w:eastAsia="en-GB"/>
              </w:rPr>
              <w:t>b)</w:t>
            </w:r>
            <w:r w:rsidRPr="00C315E3">
              <w:rPr>
                <w:rFonts w:ascii="Times New Roman" w:hAnsi="Times New Roman"/>
                <w:b/>
                <w:lang w:eastAsia="en-GB"/>
              </w:rPr>
              <w:t xml:space="preserve"> Fizetésképtelenségi eljárás</w:t>
            </w:r>
            <w:r w:rsidRPr="00C315E3">
              <w:rPr>
                <w:rFonts w:ascii="Times New Roman" w:hAnsi="Times New Roman"/>
                <w:lang w:eastAsia="en-GB"/>
              </w:rPr>
              <w:t xml:space="preserve"> vagy felszámolási eljárás alatt áll, vagy</w:t>
            </w:r>
            <w:r w:rsidRPr="00C315E3">
              <w:rPr>
                <w:rFonts w:ascii="Times New Roman" w:hAnsi="Times New Roman"/>
                <w:sz w:val="24"/>
                <w:lang w:eastAsia="en-GB"/>
              </w:rPr>
              <w:br/>
            </w:r>
            <w:r w:rsidRPr="00C315E3">
              <w:rPr>
                <w:rFonts w:ascii="Times New Roman" w:hAnsi="Times New Roman"/>
                <w:lang w:eastAsia="en-GB"/>
              </w:rPr>
              <w:t xml:space="preserve">c) </w:t>
            </w:r>
            <w:r w:rsidRPr="00C315E3">
              <w:rPr>
                <w:rFonts w:ascii="Times New Roman" w:hAnsi="Times New Roman"/>
                <w:b/>
                <w:lang w:eastAsia="en-GB"/>
              </w:rPr>
              <w:t>Hitelezőkkel csődegyezséget kötött</w:t>
            </w:r>
            <w:r w:rsidRPr="00C315E3">
              <w:rPr>
                <w:rFonts w:ascii="Times New Roman" w:hAnsi="Times New Roman"/>
                <w:lang w:eastAsia="en-GB"/>
              </w:rPr>
              <w:t>, vagy</w:t>
            </w:r>
            <w:r w:rsidRPr="00C315E3">
              <w:rPr>
                <w:rFonts w:ascii="Times New Roman" w:hAnsi="Times New Roman"/>
                <w:sz w:val="24"/>
                <w:lang w:eastAsia="en-GB"/>
              </w:rPr>
              <w:br/>
            </w:r>
            <w:r w:rsidRPr="00C315E3">
              <w:rPr>
                <w:rFonts w:ascii="Times New Roman" w:hAnsi="Times New Roman"/>
                <w:lang w:eastAsia="en-GB"/>
              </w:rPr>
              <w:t>d) A nemzeti törvények és rendeletek szerinti hasonló eljárás következtében bármely hasonló helyzetben van</w:t>
            </w:r>
            <w:r w:rsidRPr="00C315E3">
              <w:rPr>
                <w:rFonts w:ascii="Times New Roman" w:hAnsi="Times New Roman"/>
                <w:vertAlign w:val="superscript"/>
                <w:lang w:eastAsia="en-GB"/>
              </w:rPr>
              <w:footnoteReference w:id="82"/>
            </w:r>
            <w:r w:rsidRPr="00C315E3">
              <w:rPr>
                <w:rFonts w:ascii="Times New Roman" w:hAnsi="Times New Roman"/>
                <w:lang w:eastAsia="en-GB"/>
              </w:rPr>
              <w:t>, vagy</w:t>
            </w:r>
            <w:r w:rsidRPr="00C315E3">
              <w:rPr>
                <w:rFonts w:ascii="Times New Roman" w:hAnsi="Times New Roman"/>
                <w:sz w:val="24"/>
                <w:lang w:eastAsia="en-GB"/>
              </w:rPr>
              <w:br/>
            </w:r>
            <w:r w:rsidRPr="00C315E3">
              <w:rPr>
                <w:rFonts w:ascii="Times New Roman" w:hAnsi="Times New Roman"/>
                <w:lang w:eastAsia="en-GB"/>
              </w:rPr>
              <w:t>e) Vagyonát felszámoló vagy bíróság kezeli, vagy</w:t>
            </w:r>
            <w:r w:rsidRPr="00C315E3">
              <w:rPr>
                <w:rFonts w:ascii="Times New Roman" w:hAnsi="Times New Roman"/>
                <w:sz w:val="24"/>
                <w:lang w:eastAsia="en-GB"/>
              </w:rPr>
              <w:br/>
            </w: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d) pont</w:t>
            </w:r>
          </w:p>
          <w:p w:rsidR="00C315E3" w:rsidRPr="00C315E3" w:rsidRDefault="00C315E3" w:rsidP="00C315E3">
            <w:pPr>
              <w:spacing w:before="120" w:after="120" w:line="240" w:lineRule="auto"/>
              <w:rPr>
                <w:rFonts w:ascii="Times New Roman" w:hAnsi="Times New Roman"/>
                <w:b/>
                <w:sz w:val="24"/>
                <w:lang w:eastAsia="en-GB"/>
              </w:rPr>
            </w:pPr>
            <w:r w:rsidRPr="00C315E3">
              <w:rPr>
                <w:rFonts w:ascii="Times New Roman" w:hAnsi="Times New Roman"/>
                <w:lang w:eastAsia="en-GB"/>
              </w:rPr>
              <w:t>f) Üzleti tevékenységét felfüggesztette?</w:t>
            </w:r>
            <w:r w:rsidRPr="00C315E3">
              <w:rPr>
                <w:rFonts w:ascii="Times New Roman" w:hAnsi="Times New Roman"/>
                <w:sz w:val="24"/>
                <w:lang w:eastAsia="en-GB"/>
              </w:rPr>
              <w:br/>
            </w:r>
            <w:r w:rsidRPr="00C315E3">
              <w:rPr>
                <w:rFonts w:ascii="Times New Roman" w:hAnsi="Times New Roman"/>
                <w:b/>
                <w:lang w:eastAsia="en-GB"/>
              </w:rPr>
              <w:t>Ha igen:</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Kérjük, részletezze:</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C315E3">
              <w:rPr>
                <w:rFonts w:ascii="Times New Roman" w:hAnsi="Times New Roman"/>
                <w:vertAlign w:val="superscript"/>
                <w:lang w:eastAsia="en-GB"/>
              </w:rPr>
              <w:footnoteReference w:id="83"/>
            </w:r>
            <w:r w:rsidRPr="00C315E3">
              <w:rPr>
                <w:rFonts w:ascii="Times New Roman" w:hAnsi="Times New Roman"/>
                <w:lang w:eastAsia="en-GB"/>
              </w:rPr>
              <w:t>.</w:t>
            </w:r>
          </w:p>
          <w:p w:rsidR="00C315E3" w:rsidRPr="00C315E3" w:rsidRDefault="00C315E3" w:rsidP="00C315E3">
            <w:pPr>
              <w:spacing w:before="120" w:after="120" w:line="240" w:lineRule="auto"/>
              <w:rPr>
                <w:rFonts w:ascii="Times New Roman" w:hAnsi="Times New Roman"/>
                <w:sz w:val="24"/>
                <w:lang w:eastAsia="en-GB"/>
              </w:rPr>
            </w:pPr>
            <w:r w:rsidRPr="00C315E3">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C315E3" w:rsidRPr="00C315E3" w:rsidRDefault="00C315E3" w:rsidP="00C315E3">
            <w:r w:rsidRPr="00C315E3">
              <w:rPr>
                <w:highlight w:val="yellow"/>
              </w:rPr>
              <w:t>[ ] Igen [ ] Nem</w:t>
            </w:r>
            <w:r w:rsidRPr="00C315E3">
              <w:br/>
            </w:r>
            <w:r w:rsidRPr="00C315E3">
              <w:br/>
            </w:r>
            <w:r w:rsidRPr="00C315E3">
              <w:br/>
            </w:r>
            <w:r w:rsidRPr="00C315E3">
              <w:br/>
            </w:r>
            <w:r w:rsidRPr="00C315E3">
              <w:br/>
            </w:r>
            <w:r w:rsidRPr="00C315E3">
              <w:br/>
            </w:r>
            <w:r w:rsidRPr="00C315E3">
              <w:br/>
            </w:r>
            <w:r w:rsidRPr="00C315E3">
              <w:br/>
            </w:r>
            <w:r w:rsidRPr="00C315E3">
              <w:br/>
            </w:r>
            <w:r w:rsidRPr="00C315E3">
              <w:br/>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p>
          <w:p w:rsidR="00C315E3" w:rsidRPr="00C315E3" w:rsidRDefault="00C315E3" w:rsidP="00C315E3">
            <w:pPr>
              <w:numPr>
                <w:ilvl w:val="0"/>
                <w:numId w:val="50"/>
              </w:numPr>
              <w:spacing w:before="120" w:after="120" w:line="240" w:lineRule="auto"/>
              <w:jc w:val="both"/>
              <w:rPr>
                <w:rFonts w:ascii="Times New Roman" w:hAnsi="Times New Roman"/>
                <w:sz w:val="24"/>
                <w:lang w:eastAsia="en-GB"/>
              </w:rPr>
            </w:pPr>
            <w:r w:rsidRPr="00C315E3">
              <w:rPr>
                <w:rFonts w:ascii="Times New Roman" w:hAnsi="Times New Roman"/>
                <w:lang w:eastAsia="en-GB"/>
              </w:rPr>
              <w:t>[……]</w:t>
            </w:r>
            <w:r w:rsidRPr="00C315E3">
              <w:rPr>
                <w:rFonts w:ascii="Times New Roman" w:hAnsi="Times New Roman"/>
                <w:sz w:val="24"/>
                <w:lang w:eastAsia="en-GB"/>
              </w:rPr>
              <w:br/>
            </w:r>
            <w:r w:rsidRPr="00C315E3">
              <w:rPr>
                <w:rFonts w:ascii="Times New Roman" w:hAnsi="Times New Roman"/>
                <w:sz w:val="24"/>
                <w:lang w:eastAsia="en-GB"/>
              </w:rPr>
              <w:br/>
            </w:r>
            <w:r w:rsidRPr="00C315E3">
              <w:rPr>
                <w:rFonts w:ascii="Times New Roman" w:hAnsi="Times New Roman"/>
                <w:sz w:val="24"/>
                <w:lang w:eastAsia="en-GB"/>
              </w:rPr>
              <w:br/>
            </w:r>
          </w:p>
          <w:p w:rsidR="00C315E3" w:rsidRPr="00C315E3" w:rsidRDefault="00C315E3" w:rsidP="00C315E3">
            <w:pPr>
              <w:spacing w:before="120" w:after="120" w:line="240" w:lineRule="auto"/>
              <w:ind w:left="850"/>
              <w:jc w:val="both"/>
              <w:rPr>
                <w:rFonts w:ascii="Times New Roman" w:hAnsi="Times New Roman"/>
                <w:sz w:val="24"/>
                <w:lang w:eastAsia="en-GB"/>
              </w:rPr>
            </w:pPr>
            <w:r w:rsidRPr="00C315E3">
              <w:rPr>
                <w:rFonts w:ascii="Times New Roman" w:hAnsi="Times New Roman"/>
                <w:sz w:val="24"/>
                <w:lang w:eastAsia="en-GB"/>
              </w:rPr>
              <w:br/>
            </w:r>
          </w:p>
          <w:p w:rsidR="00C315E3" w:rsidRPr="00C315E3" w:rsidRDefault="00C315E3" w:rsidP="00C315E3">
            <w:pPr>
              <w:spacing w:after="0" w:line="240" w:lineRule="auto"/>
            </w:pPr>
            <w:r w:rsidRPr="00C315E3">
              <w:rPr>
                <w:highlight w:val="yellow"/>
              </w:rPr>
              <w:t>(internetcím, a kibocsátó hatóság vagy testület, a dokumentáció pontos hivatkozási adatai):</w:t>
            </w:r>
            <w:r w:rsidRPr="00C315E3">
              <w:t xml:space="preserve"> </w:t>
            </w:r>
          </w:p>
          <w:p w:rsidR="00C315E3" w:rsidRPr="00C315E3" w:rsidRDefault="00C315E3" w:rsidP="00C315E3">
            <w:pPr>
              <w:spacing w:after="0" w:line="240" w:lineRule="auto"/>
            </w:pPr>
          </w:p>
          <w:p w:rsidR="00C315E3" w:rsidRPr="00C315E3" w:rsidRDefault="00C315E3" w:rsidP="00C315E3">
            <w:pPr>
              <w:spacing w:after="0" w:line="240" w:lineRule="auto"/>
            </w:pPr>
          </w:p>
        </w:tc>
      </w:tr>
      <w:tr w:rsidR="00C315E3" w:rsidRPr="00C315E3" w:rsidTr="00C315E3">
        <w:trPr>
          <w:trHeight w:val="303"/>
        </w:trPr>
        <w:tc>
          <w:tcPr>
            <w:tcW w:w="4644" w:type="dxa"/>
            <w:vMerge w:val="restart"/>
            <w:shd w:val="clear" w:color="auto" w:fill="auto"/>
          </w:tcPr>
          <w:p w:rsidR="00C315E3" w:rsidRPr="00C315E3" w:rsidRDefault="00C315E3" w:rsidP="00C315E3">
            <w:pPr>
              <w:spacing w:before="120" w:after="120" w:line="240" w:lineRule="auto"/>
              <w:rPr>
                <w:rFonts w:ascii="Times New Roman" w:hAnsi="Times New Roman"/>
                <w:sz w:val="24"/>
                <w:lang w:eastAsia="en-GB"/>
              </w:rPr>
            </w:pPr>
            <w:r w:rsidRPr="00C315E3">
              <w:rPr>
                <w:rFonts w:ascii="Times New Roman" w:hAnsi="Times New Roman"/>
                <w:lang w:eastAsia="en-GB"/>
              </w:rPr>
              <w:t xml:space="preserve">Elkövetett-e a gazdasági szereplő </w:t>
            </w:r>
            <w:r w:rsidRPr="00C315E3">
              <w:rPr>
                <w:rFonts w:ascii="Times New Roman" w:hAnsi="Times New Roman"/>
                <w:b/>
                <w:lang w:eastAsia="en-GB"/>
              </w:rPr>
              <w:t>súlyos szakmai kötelességszegést</w:t>
            </w:r>
            <w:r w:rsidRPr="00C315E3">
              <w:rPr>
                <w:rFonts w:ascii="Times New Roman" w:hAnsi="Times New Roman"/>
                <w:b/>
                <w:vertAlign w:val="superscript"/>
                <w:lang w:eastAsia="en-GB"/>
              </w:rPr>
              <w:footnoteReference w:id="84"/>
            </w:r>
            <w:r w:rsidRPr="00C315E3">
              <w:rPr>
                <w:rFonts w:ascii="Times New Roman" w:hAnsi="Times New Roman"/>
                <w:lang w:eastAsia="en-GB"/>
              </w:rPr>
              <w:t xml:space="preserve">? </w:t>
            </w:r>
            <w:r w:rsidRPr="00C315E3">
              <w:rPr>
                <w:rFonts w:ascii="Times New Roman" w:hAnsi="Times New Roman"/>
                <w:lang w:eastAsia="en-GB"/>
              </w:rPr>
              <w:br/>
              <w:t>Ha igen, kérjük, részletezze:</w:t>
            </w:r>
          </w:p>
        </w:tc>
        <w:tc>
          <w:tcPr>
            <w:tcW w:w="4645" w:type="dxa"/>
            <w:shd w:val="clear" w:color="auto" w:fill="auto"/>
          </w:tcPr>
          <w:p w:rsidR="00C315E3" w:rsidRPr="00C315E3" w:rsidRDefault="00C315E3" w:rsidP="00C315E3">
            <w:r w:rsidRPr="00C315E3">
              <w:t>[ ] Igen [ ] Nem,</w:t>
            </w:r>
            <w:r w:rsidRPr="00C315E3">
              <w:br/>
            </w:r>
            <w:r w:rsidRPr="00C315E3">
              <w:br/>
              <w:t xml:space="preserve"> [……]</w:t>
            </w:r>
          </w:p>
        </w:tc>
      </w:tr>
      <w:tr w:rsidR="00C315E3" w:rsidRPr="00C315E3" w:rsidTr="00C315E3">
        <w:trPr>
          <w:trHeight w:val="303"/>
        </w:trPr>
        <w:tc>
          <w:tcPr>
            <w:tcW w:w="4644" w:type="dxa"/>
            <w:vMerge/>
            <w:shd w:val="clear" w:color="auto" w:fill="auto"/>
          </w:tcPr>
          <w:p w:rsidR="00C315E3" w:rsidRPr="00C315E3" w:rsidRDefault="00C315E3" w:rsidP="00C315E3">
            <w:pPr>
              <w:spacing w:before="120" w:after="120" w:line="240" w:lineRule="auto"/>
              <w:rPr>
                <w:rFonts w:ascii="Times New Roman" w:hAnsi="Times New Roman"/>
                <w:sz w:val="24"/>
                <w:lang w:eastAsia="en-GB"/>
              </w:rPr>
            </w:pPr>
          </w:p>
        </w:tc>
        <w:tc>
          <w:tcPr>
            <w:tcW w:w="4645" w:type="dxa"/>
            <w:shd w:val="clear" w:color="auto" w:fill="auto"/>
          </w:tcPr>
          <w:p w:rsidR="00C315E3" w:rsidRPr="00C315E3" w:rsidRDefault="00C315E3" w:rsidP="00C315E3">
            <w:r w:rsidRPr="00C315E3">
              <w:rPr>
                <w:b/>
              </w:rPr>
              <w:t>Ha igen</w:t>
            </w:r>
            <w:r w:rsidRPr="00C315E3">
              <w:t xml:space="preserve">, tett-e a gazdasági szereplő öntisztázó intézkedéseket? </w:t>
            </w:r>
          </w:p>
          <w:p w:rsidR="00C315E3" w:rsidRPr="00C315E3" w:rsidRDefault="00C315E3" w:rsidP="00C315E3">
            <w:r w:rsidRPr="00C315E3">
              <w:t>[] Igen [] Nem</w:t>
            </w:r>
            <w:r w:rsidRPr="00C315E3">
              <w:br/>
            </w:r>
            <w:r w:rsidRPr="00C315E3">
              <w:rPr>
                <w:b/>
              </w:rPr>
              <w:t>Amennyiben igen</w:t>
            </w:r>
            <w:r w:rsidRPr="00C315E3">
              <w:t xml:space="preserve">, kérjük, ismertesse ezeket az intézkedéseket: </w:t>
            </w:r>
          </w:p>
          <w:p w:rsidR="00C315E3" w:rsidRPr="00C315E3" w:rsidRDefault="00C315E3" w:rsidP="00C315E3">
            <w:r w:rsidRPr="00C315E3">
              <w:t>[……]</w:t>
            </w:r>
          </w:p>
        </w:tc>
      </w:tr>
      <w:tr w:rsidR="00C315E3" w:rsidRPr="00C315E3" w:rsidTr="00C315E3">
        <w:trPr>
          <w:trHeight w:val="515"/>
        </w:trPr>
        <w:tc>
          <w:tcPr>
            <w:tcW w:w="4644" w:type="dxa"/>
            <w:vMerge w:val="restart"/>
            <w:shd w:val="clear" w:color="auto" w:fill="auto"/>
          </w:tcPr>
          <w:p w:rsidR="00C315E3" w:rsidRPr="00C315E3" w:rsidRDefault="00C315E3" w:rsidP="00C315E3">
            <w:pPr>
              <w:spacing w:before="120" w:after="120" w:line="240" w:lineRule="auto"/>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n) és o) pont</w:t>
            </w:r>
          </w:p>
          <w:p w:rsidR="00C315E3" w:rsidRPr="00C315E3" w:rsidRDefault="00C315E3" w:rsidP="00C315E3">
            <w:pPr>
              <w:spacing w:before="120" w:after="120" w:line="240" w:lineRule="auto"/>
              <w:rPr>
                <w:rFonts w:ascii="Times New Roman" w:hAnsi="Times New Roman"/>
                <w:sz w:val="24"/>
                <w:lang w:eastAsia="en-GB"/>
              </w:rPr>
            </w:pPr>
            <w:r w:rsidRPr="00C315E3">
              <w:rPr>
                <w:rFonts w:ascii="Times New Roman" w:hAnsi="Times New Roman"/>
                <w:b/>
                <w:highlight w:val="yellow"/>
                <w:lang w:eastAsia="en-GB"/>
              </w:rPr>
              <w:t>Kötött-e a gazdasági szereplő a verseny torzítását célzó megállapodást</w:t>
            </w:r>
            <w:r w:rsidRPr="00C315E3">
              <w:rPr>
                <w:rFonts w:ascii="Times New Roman" w:hAnsi="Times New Roman"/>
                <w:highlight w:val="yellow"/>
                <w:lang w:eastAsia="en-GB"/>
              </w:rPr>
              <w:t xml:space="preserve"> más gazdasági szereplőkkel?</w:t>
            </w:r>
            <w:r w:rsidRPr="00C315E3">
              <w:rPr>
                <w:rFonts w:ascii="Times New Roman" w:hAnsi="Times New Roman"/>
                <w:lang w:eastAsia="en-GB"/>
              </w:rPr>
              <w:br/>
            </w:r>
            <w:r w:rsidRPr="00C315E3">
              <w:rPr>
                <w:rFonts w:ascii="Times New Roman" w:hAnsi="Times New Roman"/>
                <w:b/>
                <w:lang w:eastAsia="en-GB"/>
              </w:rPr>
              <w:t>Ha igen</w:t>
            </w:r>
            <w:r w:rsidRPr="00C315E3">
              <w:rPr>
                <w:rFonts w:ascii="Times New Roman" w:hAnsi="Times New Roman"/>
                <w:lang w:eastAsia="en-GB"/>
              </w:rPr>
              <w:t>, kérjük, részletezze:</w:t>
            </w:r>
          </w:p>
        </w:tc>
        <w:tc>
          <w:tcPr>
            <w:tcW w:w="4645" w:type="dxa"/>
            <w:shd w:val="clear" w:color="auto" w:fill="auto"/>
          </w:tcPr>
          <w:p w:rsidR="00C315E3" w:rsidRPr="00C315E3" w:rsidRDefault="00C315E3" w:rsidP="00C315E3">
            <w:r w:rsidRPr="00C315E3">
              <w:rPr>
                <w:highlight w:val="yellow"/>
              </w:rPr>
              <w:t>[ ] Igen [ ] Nem</w:t>
            </w:r>
          </w:p>
          <w:p w:rsidR="00C315E3" w:rsidRPr="00C315E3" w:rsidRDefault="00C315E3" w:rsidP="00C315E3">
            <w:r w:rsidRPr="00C315E3">
              <w:rPr>
                <w:i/>
              </w:rPr>
              <w:br/>
            </w:r>
            <w:r w:rsidRPr="00C315E3">
              <w:br/>
              <w:t>[…]</w:t>
            </w:r>
          </w:p>
        </w:tc>
      </w:tr>
      <w:tr w:rsidR="00C315E3" w:rsidRPr="00C315E3" w:rsidTr="00C315E3">
        <w:trPr>
          <w:trHeight w:val="514"/>
        </w:trPr>
        <w:tc>
          <w:tcPr>
            <w:tcW w:w="4644" w:type="dxa"/>
            <w:vMerge/>
            <w:shd w:val="clear" w:color="auto" w:fill="auto"/>
          </w:tcPr>
          <w:p w:rsidR="00C315E3" w:rsidRPr="00C315E3" w:rsidRDefault="00C315E3" w:rsidP="00C315E3">
            <w:pPr>
              <w:spacing w:before="120" w:after="120" w:line="240" w:lineRule="auto"/>
              <w:rPr>
                <w:rFonts w:ascii="Times New Roman" w:hAnsi="Times New Roman"/>
                <w:lang w:eastAsia="en-GB"/>
              </w:rPr>
            </w:pPr>
          </w:p>
        </w:tc>
        <w:tc>
          <w:tcPr>
            <w:tcW w:w="4645" w:type="dxa"/>
            <w:shd w:val="clear" w:color="auto" w:fill="auto"/>
          </w:tcPr>
          <w:p w:rsidR="00C315E3" w:rsidRPr="00C315E3" w:rsidRDefault="00C315E3" w:rsidP="00C315E3">
            <w:r w:rsidRPr="00C315E3">
              <w:rPr>
                <w:b/>
              </w:rPr>
              <w:t>Ha igen</w:t>
            </w:r>
            <w:r w:rsidRPr="00C315E3">
              <w:t xml:space="preserve">, tett-e a gazdasági szereplő öntisztázó intézkedéseket? </w:t>
            </w:r>
          </w:p>
          <w:p w:rsidR="00C315E3" w:rsidRPr="00C315E3" w:rsidRDefault="00C315E3" w:rsidP="00C315E3">
            <w:r w:rsidRPr="00C315E3">
              <w:t>[] Igen [] Nem</w:t>
            </w:r>
            <w:r w:rsidRPr="00C315E3">
              <w:br/>
            </w:r>
            <w:r w:rsidRPr="00C315E3">
              <w:rPr>
                <w:b/>
              </w:rPr>
              <w:t>Amennyiben igen</w:t>
            </w:r>
            <w:r w:rsidRPr="00C315E3">
              <w:t>, kérjük, ismertesse ezeket az intézkedéseket: [……]</w:t>
            </w:r>
          </w:p>
        </w:tc>
      </w:tr>
      <w:tr w:rsidR="00C315E3" w:rsidRPr="00C315E3" w:rsidTr="00C315E3">
        <w:trPr>
          <w:trHeight w:val="1316"/>
        </w:trPr>
        <w:tc>
          <w:tcPr>
            <w:tcW w:w="4644" w:type="dxa"/>
            <w:shd w:val="clear" w:color="auto" w:fill="auto"/>
          </w:tcPr>
          <w:p w:rsidR="00C315E3" w:rsidRPr="00C315E3" w:rsidRDefault="00C315E3" w:rsidP="00C315E3">
            <w:pPr>
              <w:spacing w:before="120" w:after="120" w:line="240" w:lineRule="auto"/>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xml:space="preserve">. m) pont </w:t>
            </w:r>
          </w:p>
          <w:p w:rsidR="00C315E3" w:rsidRPr="00C315E3" w:rsidRDefault="00C315E3" w:rsidP="00C315E3">
            <w:pPr>
              <w:spacing w:before="120" w:after="120" w:line="240" w:lineRule="auto"/>
              <w:rPr>
                <w:rFonts w:ascii="Times New Roman" w:hAnsi="Times New Roman"/>
                <w:lang w:eastAsia="en-GB"/>
              </w:rPr>
            </w:pPr>
            <w:r w:rsidRPr="00C315E3">
              <w:rPr>
                <w:rFonts w:ascii="Times New Roman" w:hAnsi="Times New Roman"/>
                <w:highlight w:val="yellow"/>
                <w:lang w:eastAsia="en-GB"/>
              </w:rPr>
              <w:t xml:space="preserve">Van-e tudomása a gazdasági szereplőnek bármilyen </w:t>
            </w:r>
            <w:r w:rsidRPr="00C315E3">
              <w:rPr>
                <w:rFonts w:ascii="Times New Roman" w:hAnsi="Times New Roman"/>
                <w:b/>
                <w:highlight w:val="yellow"/>
                <w:lang w:eastAsia="en-GB"/>
              </w:rPr>
              <w:t>összeférhetetlenségről</w:t>
            </w:r>
            <w:r w:rsidRPr="00C315E3">
              <w:rPr>
                <w:rFonts w:ascii="Times New Roman" w:hAnsi="Times New Roman"/>
                <w:b/>
                <w:highlight w:val="yellow"/>
                <w:vertAlign w:val="superscript"/>
                <w:lang w:eastAsia="en-GB"/>
              </w:rPr>
              <w:footnoteReference w:id="85"/>
            </w:r>
            <w:r w:rsidRPr="00C315E3">
              <w:rPr>
                <w:rFonts w:ascii="Times New Roman" w:hAnsi="Times New Roman"/>
                <w:highlight w:val="yellow"/>
                <w:lang w:eastAsia="en-GB"/>
              </w:rPr>
              <w:t xml:space="preserve"> a közbeszerzési eljárásban való részvételéből fakadóan?</w:t>
            </w:r>
            <w:r w:rsidRPr="00C315E3">
              <w:rPr>
                <w:rFonts w:ascii="Times New Roman" w:hAnsi="Times New Roman"/>
                <w:lang w:eastAsia="en-GB"/>
              </w:rPr>
              <w:br/>
            </w:r>
            <w:r w:rsidRPr="00C315E3">
              <w:rPr>
                <w:rFonts w:ascii="Times New Roman" w:hAnsi="Times New Roman"/>
                <w:b/>
                <w:lang w:eastAsia="en-GB"/>
              </w:rPr>
              <w:t>Ha igen</w:t>
            </w:r>
            <w:r w:rsidRPr="00C315E3">
              <w:rPr>
                <w:rFonts w:ascii="Times New Roman" w:hAnsi="Times New Roman"/>
                <w:lang w:eastAsia="en-GB"/>
              </w:rPr>
              <w:t>, kérjük, részletezze:</w:t>
            </w:r>
          </w:p>
        </w:tc>
        <w:tc>
          <w:tcPr>
            <w:tcW w:w="4645" w:type="dxa"/>
            <w:shd w:val="clear" w:color="auto" w:fill="auto"/>
          </w:tcPr>
          <w:p w:rsidR="00C315E3" w:rsidRPr="00C315E3" w:rsidRDefault="00C315E3" w:rsidP="00C315E3">
            <w:r w:rsidRPr="00C315E3">
              <w:rPr>
                <w:highlight w:val="yellow"/>
              </w:rPr>
              <w:t>[ ] Igen [ ] Nem</w:t>
            </w:r>
            <w:r w:rsidRPr="00C315E3">
              <w:br/>
            </w:r>
            <w:r w:rsidRPr="00C315E3">
              <w:br/>
            </w:r>
            <w:r w:rsidRPr="00C315E3">
              <w:br/>
              <w:t>[…]</w:t>
            </w:r>
          </w:p>
        </w:tc>
      </w:tr>
      <w:tr w:rsidR="00C315E3" w:rsidRPr="00C315E3" w:rsidTr="00C315E3">
        <w:trPr>
          <w:trHeight w:val="1544"/>
        </w:trPr>
        <w:tc>
          <w:tcPr>
            <w:tcW w:w="4644" w:type="dxa"/>
            <w:tcBorders>
              <w:bottom w:val="single" w:sz="4" w:space="0" w:color="auto"/>
            </w:tcBorders>
            <w:shd w:val="clear" w:color="auto" w:fill="auto"/>
          </w:tcPr>
          <w:p w:rsidR="00C315E3" w:rsidRPr="00C315E3" w:rsidRDefault="00C315E3" w:rsidP="00C315E3">
            <w:pPr>
              <w:spacing w:before="120" w:after="120" w:line="240" w:lineRule="auto"/>
              <w:rPr>
                <w:rFonts w:ascii="Times New Roman" w:hAnsi="Times New Roman"/>
                <w:i/>
                <w:lang w:eastAsia="en-GB"/>
              </w:rPr>
            </w:pP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m) pont</w:t>
            </w:r>
          </w:p>
          <w:p w:rsidR="00C315E3" w:rsidRPr="00C315E3" w:rsidRDefault="00C315E3" w:rsidP="00C315E3">
            <w:pPr>
              <w:spacing w:before="120" w:after="120" w:line="240" w:lineRule="auto"/>
              <w:rPr>
                <w:rFonts w:ascii="Times New Roman" w:hAnsi="Times New Roman"/>
                <w:lang w:eastAsia="en-GB"/>
              </w:rPr>
            </w:pPr>
            <w:r w:rsidRPr="00C315E3">
              <w:rPr>
                <w:rFonts w:ascii="Times New Roman" w:hAnsi="Times New Roman"/>
                <w:b/>
                <w:highlight w:val="yellow"/>
                <w:lang w:eastAsia="en-GB"/>
              </w:rPr>
              <w:t xml:space="preserve">Nyújtott-e a gazdasági szereplő vagy </w:t>
            </w:r>
            <w:r w:rsidRPr="00C315E3">
              <w:rPr>
                <w:rFonts w:ascii="Times New Roman" w:hAnsi="Times New Roman"/>
                <w:highlight w:val="yellow"/>
                <w:lang w:eastAsia="en-GB"/>
              </w:rPr>
              <w:t xml:space="preserve">valamely hozzá kapcsolódó vállalkozás </w:t>
            </w:r>
            <w:r w:rsidRPr="00C315E3">
              <w:rPr>
                <w:rFonts w:ascii="Times New Roman" w:hAnsi="Times New Roman"/>
                <w:b/>
                <w:highlight w:val="yellow"/>
                <w:lang w:eastAsia="en-GB"/>
              </w:rPr>
              <w:t>tanácsadást</w:t>
            </w:r>
            <w:r w:rsidRPr="00C315E3">
              <w:rPr>
                <w:rFonts w:ascii="Times New Roman" w:hAnsi="Times New Roman"/>
                <w:highlight w:val="yellow"/>
                <w:lang w:eastAsia="en-GB"/>
              </w:rPr>
              <w:t xml:space="preserve"> az ajánlatkérő szervnek</w:t>
            </w:r>
            <w:r w:rsidRPr="00C315E3">
              <w:rPr>
                <w:rFonts w:ascii="Times New Roman" w:hAnsi="Times New Roman"/>
                <w:lang w:eastAsia="en-GB"/>
              </w:rPr>
              <w:t xml:space="preserve"> vagy a közszolgáltató ajánlatkérőnek, vagy </w:t>
            </w:r>
            <w:r w:rsidRPr="00C315E3">
              <w:rPr>
                <w:rFonts w:ascii="Times New Roman" w:hAnsi="Times New Roman"/>
                <w:b/>
                <w:lang w:eastAsia="en-GB"/>
              </w:rPr>
              <w:t>részt vett-e</w:t>
            </w:r>
            <w:r w:rsidRPr="00C315E3">
              <w:rPr>
                <w:rFonts w:ascii="Times New Roman" w:hAnsi="Times New Roman"/>
                <w:lang w:eastAsia="en-GB"/>
              </w:rPr>
              <w:t xml:space="preserve"> más módon a közbeszerzési eljárás </w:t>
            </w:r>
            <w:r w:rsidRPr="00C315E3">
              <w:rPr>
                <w:rFonts w:ascii="Times New Roman" w:hAnsi="Times New Roman"/>
                <w:b/>
                <w:lang w:eastAsia="en-GB"/>
              </w:rPr>
              <w:t>előkészítésében</w:t>
            </w:r>
            <w:r w:rsidRPr="00C315E3">
              <w:rPr>
                <w:rFonts w:ascii="Times New Roman" w:hAnsi="Times New Roman"/>
                <w:lang w:eastAsia="en-GB"/>
              </w:rPr>
              <w:t>?</w:t>
            </w:r>
            <w:r w:rsidRPr="00C315E3">
              <w:rPr>
                <w:rFonts w:ascii="Times New Roman" w:hAnsi="Times New Roman"/>
                <w:lang w:eastAsia="en-GB"/>
              </w:rPr>
              <w:br/>
            </w:r>
            <w:r w:rsidRPr="00C315E3">
              <w:rPr>
                <w:rFonts w:ascii="Times New Roman" w:hAnsi="Times New Roman"/>
                <w:b/>
                <w:lang w:eastAsia="en-GB"/>
              </w:rPr>
              <w:t>Ha igen</w:t>
            </w:r>
            <w:r w:rsidRPr="00C315E3">
              <w:rPr>
                <w:rFonts w:ascii="Times New Roman" w:hAnsi="Times New Roman"/>
                <w:lang w:eastAsia="en-GB"/>
              </w:rPr>
              <w:t>, kérjük, részletezze:</w:t>
            </w:r>
          </w:p>
        </w:tc>
        <w:tc>
          <w:tcPr>
            <w:tcW w:w="4645" w:type="dxa"/>
            <w:tcBorders>
              <w:bottom w:val="single" w:sz="4" w:space="0" w:color="auto"/>
            </w:tcBorders>
            <w:shd w:val="clear" w:color="auto" w:fill="auto"/>
          </w:tcPr>
          <w:p w:rsidR="00C315E3" w:rsidRPr="00C315E3" w:rsidRDefault="00C315E3" w:rsidP="00C315E3">
            <w:r w:rsidRPr="00C315E3">
              <w:rPr>
                <w:highlight w:val="yellow"/>
              </w:rPr>
              <w:t>[ ] Igen [ ] Nem</w:t>
            </w:r>
            <w:r w:rsidRPr="00C315E3">
              <w:br/>
            </w:r>
            <w:r w:rsidRPr="00C315E3">
              <w:br/>
            </w:r>
            <w:r w:rsidRPr="00C315E3">
              <w:br/>
            </w:r>
            <w:r w:rsidRPr="00C315E3">
              <w:br/>
              <w:t>[…]</w:t>
            </w:r>
          </w:p>
        </w:tc>
      </w:tr>
      <w:tr w:rsidR="00C315E3" w:rsidRPr="00C315E3" w:rsidTr="00C315E3">
        <w:trPr>
          <w:trHeight w:val="932"/>
        </w:trPr>
        <w:tc>
          <w:tcPr>
            <w:tcW w:w="4644" w:type="dxa"/>
            <w:vMerge w:val="restart"/>
            <w:tcBorders>
              <w:tl2br w:val="nil"/>
            </w:tcBorders>
            <w:shd w:val="clear" w:color="auto" w:fill="auto"/>
          </w:tcPr>
          <w:p w:rsidR="00C315E3" w:rsidRPr="00C315E3" w:rsidRDefault="00C315E3" w:rsidP="00C315E3">
            <w:pPr>
              <w:spacing w:before="120" w:after="120" w:line="240" w:lineRule="auto"/>
              <w:rPr>
                <w:rFonts w:ascii="Times New Roman" w:hAnsi="Times New Roman"/>
                <w:lang w:eastAsia="en-GB"/>
              </w:rPr>
            </w:pPr>
            <w:r w:rsidRPr="00C315E3">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C315E3">
              <w:rPr>
                <w:rFonts w:ascii="Times New Roman" w:hAnsi="Times New Roman"/>
                <w:b/>
                <w:lang w:eastAsia="en-GB"/>
              </w:rPr>
              <w:t xml:space="preserve"> lejárat előtti megszüntetését</w:t>
            </w:r>
            <w:r w:rsidRPr="00C315E3">
              <w:rPr>
                <w:rFonts w:ascii="Times New Roman" w:hAnsi="Times New Roman"/>
                <w:lang w:eastAsia="en-GB"/>
              </w:rPr>
              <w:t xml:space="preserve"> vagy az említett korábbi szerződéshez kapcsolódó kártérítési követelést vagy egyéb hasonló szankciókat?</w:t>
            </w:r>
            <w:r w:rsidRPr="00C315E3">
              <w:rPr>
                <w:rFonts w:ascii="Times New Roman" w:hAnsi="Times New Roman"/>
                <w:lang w:eastAsia="en-GB"/>
              </w:rPr>
              <w:br/>
            </w:r>
            <w:r w:rsidRPr="00C315E3">
              <w:rPr>
                <w:rFonts w:ascii="Times New Roman" w:hAnsi="Times New Roman"/>
                <w:b/>
                <w:lang w:eastAsia="en-GB"/>
              </w:rPr>
              <w:t>Ha igen</w:t>
            </w:r>
            <w:r w:rsidRPr="00C315E3">
              <w:rPr>
                <w:rFonts w:ascii="Times New Roman" w:hAnsi="Times New Roman"/>
                <w:lang w:eastAsia="en-GB"/>
              </w:rPr>
              <w:t>, kérjük, részletezze:</w:t>
            </w:r>
          </w:p>
        </w:tc>
        <w:tc>
          <w:tcPr>
            <w:tcW w:w="4645" w:type="dxa"/>
            <w:tcBorders>
              <w:tl2br w:val="nil"/>
            </w:tcBorders>
            <w:shd w:val="clear" w:color="auto" w:fill="auto"/>
          </w:tcPr>
          <w:p w:rsidR="00C315E3" w:rsidRPr="00C315E3" w:rsidRDefault="00C315E3" w:rsidP="00C315E3">
            <w:r w:rsidRPr="00C315E3">
              <w:t>[ ] Igen [ ] Nem</w:t>
            </w:r>
            <w:r w:rsidRPr="00C315E3">
              <w:br/>
            </w:r>
            <w:r w:rsidRPr="00C315E3">
              <w:br/>
            </w:r>
            <w:r w:rsidRPr="00C315E3">
              <w:br/>
            </w:r>
            <w:r w:rsidRPr="00C315E3">
              <w:br/>
              <w:t>[…]</w:t>
            </w:r>
          </w:p>
        </w:tc>
      </w:tr>
      <w:tr w:rsidR="00C315E3" w:rsidRPr="00C315E3" w:rsidTr="00C315E3">
        <w:trPr>
          <w:trHeight w:val="931"/>
        </w:trPr>
        <w:tc>
          <w:tcPr>
            <w:tcW w:w="4644" w:type="dxa"/>
            <w:vMerge/>
            <w:tcBorders>
              <w:tl2br w:val="nil"/>
            </w:tcBorders>
            <w:shd w:val="clear" w:color="auto" w:fill="auto"/>
          </w:tcPr>
          <w:p w:rsidR="00C315E3" w:rsidRPr="00C315E3" w:rsidRDefault="00C315E3" w:rsidP="00C315E3">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C315E3" w:rsidRPr="00C315E3" w:rsidRDefault="00C315E3" w:rsidP="00C315E3">
            <w:r w:rsidRPr="00C315E3">
              <w:rPr>
                <w:b/>
              </w:rPr>
              <w:t>Ha igen</w:t>
            </w:r>
            <w:r w:rsidRPr="00C315E3">
              <w:t xml:space="preserve">, tett-e a gazdasági szereplő öntisztázó intézkedéseket? </w:t>
            </w:r>
          </w:p>
          <w:p w:rsidR="00C315E3" w:rsidRPr="00C315E3" w:rsidRDefault="00C315E3" w:rsidP="00C315E3">
            <w:r w:rsidRPr="00C315E3">
              <w:t>[] Igen [] Nem</w:t>
            </w:r>
            <w:r w:rsidRPr="00C315E3">
              <w:br/>
            </w:r>
            <w:r w:rsidRPr="00C315E3">
              <w:rPr>
                <w:b/>
              </w:rPr>
              <w:t>Amennyiben igen</w:t>
            </w:r>
            <w:r w:rsidRPr="00C315E3">
              <w:t>, kérjük, ismertesse ezeket az intézkedéseket: [……]</w:t>
            </w:r>
          </w:p>
        </w:tc>
      </w:tr>
      <w:tr w:rsidR="00C315E3" w:rsidRPr="00C315E3" w:rsidTr="00C315E3">
        <w:tc>
          <w:tcPr>
            <w:tcW w:w="4644" w:type="dxa"/>
            <w:shd w:val="clear" w:color="auto" w:fill="auto"/>
          </w:tcPr>
          <w:p w:rsidR="00C315E3" w:rsidRPr="00C315E3" w:rsidRDefault="00C315E3" w:rsidP="00C315E3">
            <w:pPr>
              <w:spacing w:before="120" w:after="120" w:line="240" w:lineRule="auto"/>
              <w:rPr>
                <w:rFonts w:ascii="Times New Roman" w:hAnsi="Times New Roman"/>
                <w:i/>
                <w:lang w:eastAsia="en-GB"/>
              </w:rPr>
            </w:pPr>
            <w:r w:rsidRPr="00C315E3">
              <w:rPr>
                <w:rFonts w:ascii="Times New Roman" w:hAnsi="Times New Roman"/>
                <w:highlight w:val="yellow"/>
                <w:lang w:eastAsia="en-GB"/>
              </w:rPr>
              <w:t>Megerősíti-e a gazdasági szereplő a következőket?</w:t>
            </w:r>
            <w:r w:rsidRPr="00C315E3">
              <w:rPr>
                <w:rFonts w:ascii="Times New Roman" w:hAnsi="Times New Roman"/>
                <w:lang w:eastAsia="en-GB"/>
              </w:rPr>
              <w:br/>
            </w:r>
            <w:r w:rsidRPr="00C315E3">
              <w:rPr>
                <w:rFonts w:ascii="Times New Roman" w:hAnsi="Times New Roman"/>
                <w:i/>
                <w:lang w:eastAsia="en-GB"/>
              </w:rPr>
              <w:t xml:space="preserve">Kbt. 62. § (1) </w:t>
            </w:r>
            <w:proofErr w:type="spellStart"/>
            <w:r w:rsidRPr="00C315E3">
              <w:rPr>
                <w:rFonts w:ascii="Times New Roman" w:hAnsi="Times New Roman"/>
                <w:i/>
                <w:lang w:eastAsia="en-GB"/>
              </w:rPr>
              <w:t>bek</w:t>
            </w:r>
            <w:proofErr w:type="spellEnd"/>
            <w:r w:rsidRPr="00C315E3">
              <w:rPr>
                <w:rFonts w:ascii="Times New Roman" w:hAnsi="Times New Roman"/>
                <w:i/>
                <w:lang w:eastAsia="en-GB"/>
              </w:rPr>
              <w:t>. i) pont</w:t>
            </w:r>
          </w:p>
          <w:p w:rsidR="00C315E3" w:rsidRPr="00C315E3" w:rsidRDefault="00C315E3" w:rsidP="00C315E3">
            <w:pPr>
              <w:spacing w:before="120" w:after="120" w:line="240" w:lineRule="auto"/>
              <w:jc w:val="both"/>
              <w:rPr>
                <w:rFonts w:ascii="Times New Roman" w:hAnsi="Times New Roman"/>
                <w:sz w:val="24"/>
                <w:lang w:eastAsia="en-GB"/>
              </w:rPr>
            </w:pPr>
            <w:r w:rsidRPr="00C315E3">
              <w:rPr>
                <w:rFonts w:ascii="Times New Roman" w:hAnsi="Times New Roman"/>
                <w:lang w:eastAsia="en-GB"/>
              </w:rPr>
              <w:t xml:space="preserve">a) </w:t>
            </w:r>
            <w:proofErr w:type="spellStart"/>
            <w:r w:rsidRPr="00C315E3">
              <w:rPr>
                <w:rFonts w:ascii="Times New Roman" w:hAnsi="Times New Roman"/>
                <w:lang w:eastAsia="en-GB"/>
              </w:rPr>
              <w:t>A</w:t>
            </w:r>
            <w:proofErr w:type="spellEnd"/>
            <w:r w:rsidRPr="00C315E3">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C315E3">
              <w:rPr>
                <w:rFonts w:ascii="Times New Roman" w:hAnsi="Times New Roman"/>
                <w:b/>
                <w:lang w:eastAsia="en-GB"/>
              </w:rPr>
              <w:t>hamis nyilatkozatot</w:t>
            </w:r>
            <w:r w:rsidRPr="00C315E3">
              <w:rPr>
                <w:rFonts w:ascii="Times New Roman" w:hAnsi="Times New Roman"/>
                <w:lang w:eastAsia="en-GB"/>
              </w:rPr>
              <w:t>,</w:t>
            </w:r>
            <w:r w:rsidRPr="00C315E3">
              <w:rPr>
                <w:rFonts w:ascii="Times New Roman" w:hAnsi="Times New Roman"/>
                <w:lang w:eastAsia="en-GB"/>
              </w:rPr>
              <w:br/>
              <w:t xml:space="preserve">b) Nem </w:t>
            </w:r>
            <w:r w:rsidRPr="00C315E3">
              <w:rPr>
                <w:rFonts w:ascii="Times New Roman" w:hAnsi="Times New Roman"/>
                <w:b/>
                <w:lang w:eastAsia="en-GB"/>
              </w:rPr>
              <w:t>tartott vissza</w:t>
            </w:r>
            <w:r w:rsidRPr="00C315E3">
              <w:rPr>
                <w:rFonts w:ascii="Times New Roman" w:hAnsi="Times New Roman"/>
                <w:lang w:eastAsia="en-GB"/>
              </w:rPr>
              <w:t xml:space="preserve"> ilyen információt,</w:t>
            </w:r>
            <w:r w:rsidRPr="00C315E3">
              <w:rPr>
                <w:rFonts w:ascii="Times New Roman" w:hAnsi="Times New Roman"/>
                <w:lang w:eastAsia="en-GB"/>
              </w:rPr>
              <w:br/>
              <w:t>c) Késedelem nélkül be tudta nyújtani az ajánlatkérő szerv vagy a közszolgáltató ajánlatkérő által megkívánt kiegészítő iratokat, és</w:t>
            </w:r>
            <w:r w:rsidRPr="00C315E3">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C315E3" w:rsidRPr="00C315E3" w:rsidRDefault="00C315E3" w:rsidP="00C315E3">
            <w:r w:rsidRPr="00C315E3">
              <w:rPr>
                <w:highlight w:val="yellow"/>
              </w:rPr>
              <w:t>[ ] Igen [ ] Nem</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315E3" w:rsidRPr="00C315E3" w:rsidTr="00C315E3">
        <w:tc>
          <w:tcPr>
            <w:tcW w:w="4644" w:type="dxa"/>
          </w:tcPr>
          <w:p w:rsidR="00C315E3" w:rsidRPr="00C315E3" w:rsidRDefault="00C315E3" w:rsidP="00C315E3">
            <w:pPr>
              <w:rPr>
                <w:rFonts w:ascii="Arial" w:eastAsia="MS Mincho" w:hAnsi="Arial" w:cs="Arial"/>
                <w:bCs/>
                <w:szCs w:val="24"/>
                <w:lang w:eastAsia="ja-JP"/>
              </w:rPr>
            </w:pPr>
            <w:r w:rsidRPr="00C315E3">
              <w:rPr>
                <w:rFonts w:ascii="Arial" w:eastAsia="MS Mincho" w:hAnsi="Arial" w:cs="Arial"/>
                <w:bCs/>
                <w:szCs w:val="24"/>
                <w:lang w:eastAsia="ja-JP"/>
              </w:rPr>
              <w:t xml:space="preserve">Tisztán nemzeti kizárási okok </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tcPr>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w:t>
            </w:r>
            <w:proofErr w:type="spellStart"/>
            <w:r w:rsidRPr="00B7754C">
              <w:rPr>
                <w:rFonts w:ascii="Arial" w:eastAsia="MS Mincho" w:hAnsi="Arial" w:cs="Arial"/>
                <w:bCs/>
                <w:i/>
                <w:szCs w:val="24"/>
                <w:lang w:eastAsia="ja-JP"/>
              </w:rPr>
              <w:t>ag</w:t>
            </w:r>
            <w:proofErr w:type="spellEnd"/>
            <w:r w:rsidRPr="00B7754C">
              <w:rPr>
                <w:rFonts w:ascii="Arial" w:eastAsia="MS Mincho" w:hAnsi="Arial" w:cs="Arial"/>
                <w:bCs/>
                <w:i/>
                <w:szCs w:val="24"/>
                <w:lang w:eastAsia="ja-JP"/>
              </w:rPr>
              <w:t>) pont</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 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ah) pont</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 Kbt. 62. § (2)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az (1) bekezdés </w:t>
            </w:r>
            <w:proofErr w:type="spellStart"/>
            <w:r w:rsidRPr="00B7754C">
              <w:rPr>
                <w:rFonts w:ascii="Arial" w:eastAsia="MS Mincho" w:hAnsi="Arial" w:cs="Arial"/>
                <w:bCs/>
                <w:i/>
                <w:szCs w:val="24"/>
                <w:lang w:eastAsia="ja-JP"/>
              </w:rPr>
              <w:t>ag</w:t>
            </w:r>
            <w:proofErr w:type="spellEnd"/>
            <w:r w:rsidRPr="00B7754C">
              <w:rPr>
                <w:rFonts w:ascii="Arial" w:eastAsia="MS Mincho" w:hAnsi="Arial" w:cs="Arial"/>
                <w:bCs/>
                <w:i/>
                <w:szCs w:val="24"/>
                <w:lang w:eastAsia="ja-JP"/>
              </w:rPr>
              <w:t xml:space="preserve">) és ah) pontjai kapcsán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e) pont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f) pont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g) pont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p) pont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xml:space="preserve">. k) pont </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l) pont</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 xml:space="preserve">Kbt. 62. § (1) </w:t>
            </w:r>
            <w:proofErr w:type="spellStart"/>
            <w:r w:rsidRPr="00B7754C">
              <w:rPr>
                <w:rFonts w:ascii="Arial" w:eastAsia="MS Mincho" w:hAnsi="Arial" w:cs="Arial"/>
                <w:bCs/>
                <w:i/>
                <w:szCs w:val="24"/>
                <w:lang w:eastAsia="ja-JP"/>
              </w:rPr>
              <w:t>bek</w:t>
            </w:r>
            <w:proofErr w:type="spellEnd"/>
            <w:r w:rsidRPr="00B7754C">
              <w:rPr>
                <w:rFonts w:ascii="Arial" w:eastAsia="MS Mincho" w:hAnsi="Arial" w:cs="Arial"/>
                <w:bCs/>
                <w:i/>
                <w:szCs w:val="24"/>
                <w:lang w:eastAsia="ja-JP"/>
              </w:rPr>
              <w:t>. q) pont</w:t>
            </w:r>
          </w:p>
          <w:p w:rsidR="00B7754C" w:rsidRPr="00125BB7" w:rsidRDefault="00B7754C" w:rsidP="00B7754C">
            <w:pPr>
              <w:rPr>
                <w:rFonts w:ascii="Arial" w:eastAsia="MS Mincho" w:hAnsi="Arial" w:cs="Arial"/>
                <w:bCs/>
                <w:i/>
                <w:szCs w:val="24"/>
                <w:highlight w:val="yellow"/>
                <w:lang w:eastAsia="ja-JP"/>
              </w:rPr>
            </w:pPr>
            <w:r w:rsidRPr="00125BB7">
              <w:rPr>
                <w:rFonts w:ascii="Arial" w:eastAsia="MS Mincho" w:hAnsi="Arial" w:cs="Arial"/>
                <w:bCs/>
                <w:i/>
                <w:szCs w:val="24"/>
                <w:highlight w:val="yellow"/>
                <w:lang w:eastAsia="ja-JP"/>
              </w:rPr>
              <w:t xml:space="preserve">Vonatkoznak-e a gazdasági szereplőre azok a tisztán nemzeti kizárási okok, amelyeket a vonatkozó hirdetmény vagy a közbeszerzési dokumentumok meghatároznak? </w:t>
            </w:r>
          </w:p>
          <w:p w:rsidR="00B7754C" w:rsidRPr="00B7754C" w:rsidRDefault="00B7754C" w:rsidP="00B7754C">
            <w:pPr>
              <w:rPr>
                <w:rFonts w:ascii="Arial" w:eastAsia="MS Mincho" w:hAnsi="Arial" w:cs="Arial"/>
                <w:bCs/>
                <w:i/>
                <w:szCs w:val="24"/>
                <w:lang w:eastAsia="ja-JP"/>
              </w:rPr>
            </w:pPr>
            <w:r w:rsidRPr="00125BB7">
              <w:rPr>
                <w:rFonts w:ascii="Arial" w:eastAsia="MS Mincho" w:hAnsi="Arial" w:cs="Arial"/>
                <w:bCs/>
                <w:i/>
                <w:szCs w:val="24"/>
                <w:highlight w:val="yellow"/>
                <w:lang w:eastAsia="ja-JP"/>
              </w:rPr>
              <w:t>Ha a vonatkozó hirdetményben vagy a közbeszerzési dokumentumokban megkívánt dokumentáció elektronikus formában rendelkezésre áll, kérjük, adja meg a következő információkat:</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Kbt. 62. § (1) Az eljárásban nem lehet ajánlattevő, részvételre jelentkező, alvállalkozó, és nem vehet részt alkalmasság igazolásában olyan gazdasági szereplő, aki</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a) az alábbi bűncselekmények valamelyikét elkövette, és a bűncselekmény elkövetése az elmúlt öt évben jogerős bírósági ítéletben megállapítást nyert, amíg a büntetett előélethez fűződő hátrányok alól nem mentesült:</w:t>
            </w:r>
          </w:p>
          <w:p w:rsidR="00B7754C" w:rsidRPr="00B7754C" w:rsidRDefault="00B7754C" w:rsidP="00B7754C">
            <w:pPr>
              <w:rPr>
                <w:rFonts w:ascii="Arial" w:eastAsia="MS Mincho" w:hAnsi="Arial" w:cs="Arial"/>
                <w:bCs/>
                <w:i/>
                <w:szCs w:val="24"/>
                <w:lang w:eastAsia="ja-JP"/>
              </w:rPr>
            </w:pPr>
            <w:proofErr w:type="spellStart"/>
            <w:r w:rsidRPr="00B7754C">
              <w:rPr>
                <w:rFonts w:ascii="Arial" w:eastAsia="MS Mincho" w:hAnsi="Arial" w:cs="Arial"/>
                <w:bCs/>
                <w:i/>
                <w:szCs w:val="24"/>
                <w:lang w:eastAsia="ja-JP"/>
              </w:rPr>
              <w:t>ag</w:t>
            </w:r>
            <w:proofErr w:type="spellEnd"/>
            <w:r w:rsidRPr="00B7754C">
              <w:rPr>
                <w:rFonts w:ascii="Arial" w:eastAsia="MS Mincho" w:hAnsi="Arial" w:cs="Arial"/>
                <w:bCs/>
                <w:i/>
                <w:szCs w:val="24"/>
                <w:lang w:eastAsia="ja-JP"/>
              </w:rPr>
              <w:t>) az 1978. évi IV. törvény, illetve a Btk. szerinti versenyt korlátozó megállapodás közbeszerzési és koncessziós eljárásban;</w:t>
            </w: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ah) a gazdasági szereplő személyes joga szerinti, az a)</w:t>
            </w:r>
            <w:proofErr w:type="spellStart"/>
            <w:r w:rsidRPr="00B7754C">
              <w:rPr>
                <w:rFonts w:ascii="Arial" w:eastAsia="MS Mincho" w:hAnsi="Arial" w:cs="Arial"/>
                <w:bCs/>
                <w:i/>
                <w:szCs w:val="24"/>
                <w:lang w:eastAsia="ja-JP"/>
              </w:rPr>
              <w:t>-g</w:t>
            </w:r>
            <w:proofErr w:type="spellEnd"/>
            <w:r w:rsidRPr="00B7754C">
              <w:rPr>
                <w:rFonts w:ascii="Arial" w:eastAsia="MS Mincho" w:hAnsi="Arial" w:cs="Arial"/>
                <w:bCs/>
                <w:i/>
                <w:szCs w:val="24"/>
                <w:lang w:eastAsia="ja-JP"/>
              </w:rPr>
              <w:t>) pontokban felsoroltakhoz hasonló bűncselekmény</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e) gazdasági, illetve szakmai tevékenységével kapcsolatban bűncselekmény elkövetése az elmúlt három éven belül jogerős bírósági ítéletben megállapítást nyert;</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g)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k) tekintetében a következő feltételek valamelyike megvalósul:</w:t>
            </w:r>
          </w:p>
          <w:p w:rsidR="00B7754C" w:rsidRPr="00B7754C" w:rsidRDefault="00B7754C" w:rsidP="00B7754C">
            <w:pPr>
              <w:rPr>
                <w:rFonts w:ascii="Arial" w:eastAsia="MS Mincho" w:hAnsi="Arial" w:cs="Arial"/>
                <w:bCs/>
                <w:i/>
                <w:szCs w:val="24"/>
                <w:lang w:eastAsia="ja-JP"/>
              </w:rPr>
            </w:pPr>
            <w:proofErr w:type="spellStart"/>
            <w:r w:rsidRPr="00B7754C">
              <w:rPr>
                <w:rFonts w:ascii="Arial" w:eastAsia="MS Mincho" w:hAnsi="Arial" w:cs="Arial"/>
                <w:bCs/>
                <w:i/>
                <w:szCs w:val="24"/>
                <w:lang w:eastAsia="ja-JP"/>
              </w:rPr>
              <w:t>ka</w:t>
            </w:r>
            <w:proofErr w:type="spellEnd"/>
            <w:r w:rsidRPr="00B7754C">
              <w:rPr>
                <w:rFonts w:ascii="Arial" w:eastAsia="MS Mincho" w:hAnsi="Arial" w:cs="Arial"/>
                <w:bCs/>
                <w:i/>
                <w:szCs w:val="24"/>
                <w:lang w:eastAsia="ja-JP"/>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7754C" w:rsidRPr="00B7754C" w:rsidRDefault="00B7754C" w:rsidP="00B7754C">
            <w:pPr>
              <w:rPr>
                <w:rFonts w:ascii="Arial" w:eastAsia="MS Mincho" w:hAnsi="Arial" w:cs="Arial"/>
                <w:bCs/>
                <w:i/>
                <w:szCs w:val="24"/>
                <w:lang w:eastAsia="ja-JP"/>
              </w:rPr>
            </w:pPr>
            <w:proofErr w:type="spellStart"/>
            <w:r w:rsidRPr="00B7754C">
              <w:rPr>
                <w:rFonts w:ascii="Arial" w:eastAsia="MS Mincho" w:hAnsi="Arial" w:cs="Arial"/>
                <w:bCs/>
                <w:i/>
                <w:szCs w:val="24"/>
                <w:lang w:eastAsia="ja-JP"/>
              </w:rPr>
              <w:t>kb</w:t>
            </w:r>
            <w:proofErr w:type="spellEnd"/>
            <w:r w:rsidRPr="00B7754C">
              <w:rPr>
                <w:rFonts w:ascii="Arial" w:eastAsia="MS Mincho" w:hAnsi="Arial" w:cs="Arial"/>
                <w:bCs/>
                <w:i/>
                <w:szCs w:val="24"/>
                <w:lang w:eastAsia="ja-JP"/>
              </w:rPr>
              <w:t>) olyan társaság, amely a pénzmosás és a terrorizmus finanszírozása megelőzéséről és megakadályozásáról szóló 2017. évi LIII. törvény 3. § 38. pont a)</w:t>
            </w:r>
            <w:proofErr w:type="spellStart"/>
            <w:r w:rsidRPr="00B7754C">
              <w:rPr>
                <w:rFonts w:ascii="Arial" w:eastAsia="MS Mincho" w:hAnsi="Arial" w:cs="Arial"/>
                <w:bCs/>
                <w:i/>
                <w:szCs w:val="24"/>
                <w:lang w:eastAsia="ja-JP"/>
              </w:rPr>
              <w:t>-b</w:t>
            </w:r>
            <w:proofErr w:type="spellEnd"/>
            <w:r w:rsidRPr="00B7754C">
              <w:rPr>
                <w:rFonts w:ascii="Arial" w:eastAsia="MS Mincho" w:hAnsi="Arial" w:cs="Arial"/>
                <w:bCs/>
                <w:i/>
                <w:szCs w:val="24"/>
                <w:lang w:eastAsia="ja-JP"/>
              </w:rPr>
              <w:t xml:space="preserve">) vagy d) alpontja szerinti tényleges tulajdonosát nem képes megnevezni, vagy </w:t>
            </w:r>
          </w:p>
          <w:p w:rsidR="00B7754C" w:rsidRPr="00B7754C" w:rsidRDefault="00B7754C" w:rsidP="00B7754C">
            <w:pPr>
              <w:rPr>
                <w:rFonts w:ascii="Arial" w:eastAsia="MS Mincho" w:hAnsi="Arial" w:cs="Arial"/>
                <w:bCs/>
                <w:i/>
                <w:szCs w:val="24"/>
                <w:lang w:eastAsia="ja-JP"/>
              </w:rPr>
            </w:pPr>
            <w:proofErr w:type="spellStart"/>
            <w:r w:rsidRPr="00B7754C">
              <w:rPr>
                <w:rFonts w:ascii="Arial" w:eastAsia="MS Mincho" w:hAnsi="Arial" w:cs="Arial"/>
                <w:bCs/>
                <w:i/>
                <w:szCs w:val="24"/>
                <w:lang w:eastAsia="ja-JP"/>
              </w:rPr>
              <w:t>kc</w:t>
            </w:r>
            <w:proofErr w:type="spellEnd"/>
            <w:r w:rsidRPr="00B7754C">
              <w:rPr>
                <w:rFonts w:ascii="Arial" w:eastAsia="MS Mincho" w:hAnsi="Arial" w:cs="Arial"/>
                <w:bCs/>
                <w:i/>
                <w:szCs w:val="24"/>
                <w:lang w:eastAsia="ja-JP"/>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B7754C">
              <w:rPr>
                <w:rFonts w:ascii="Arial" w:eastAsia="MS Mincho" w:hAnsi="Arial" w:cs="Arial"/>
                <w:bCs/>
                <w:i/>
                <w:szCs w:val="24"/>
                <w:lang w:eastAsia="ja-JP"/>
              </w:rPr>
              <w:t>kb</w:t>
            </w:r>
            <w:proofErr w:type="spellEnd"/>
            <w:r w:rsidRPr="00B7754C">
              <w:rPr>
                <w:rFonts w:ascii="Arial" w:eastAsia="MS Mincho" w:hAnsi="Arial" w:cs="Arial"/>
                <w:bCs/>
                <w:i/>
                <w:szCs w:val="24"/>
                <w:lang w:eastAsia="ja-JP"/>
              </w:rPr>
              <w:t>) alpont szerinti feltétel fennáll;</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l) harmadik országbeli állampolgár Magyarországon engedélyhez kötött foglalkoztatása esetén a munkaügyi hatóság által a munkaügyi ellenőrzésről szóló 1996. évi LXXV. törvény 7/A. §</w:t>
            </w:r>
            <w:proofErr w:type="spellStart"/>
            <w:r w:rsidRPr="00B7754C">
              <w:rPr>
                <w:rFonts w:ascii="Arial" w:eastAsia="MS Mincho" w:hAnsi="Arial" w:cs="Arial"/>
                <w:bCs/>
                <w:i/>
                <w:szCs w:val="24"/>
                <w:lang w:eastAsia="ja-JP"/>
              </w:rPr>
              <w:t>-a</w:t>
            </w:r>
            <w:proofErr w:type="spellEnd"/>
            <w:r w:rsidRPr="00B7754C">
              <w:rPr>
                <w:rFonts w:ascii="Arial" w:eastAsia="MS Mincho" w:hAnsi="Arial" w:cs="Arial"/>
                <w:bCs/>
                <w:i/>
                <w:szCs w:val="24"/>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7754C" w:rsidRPr="00B7754C" w:rsidRDefault="00B7754C" w:rsidP="00B7754C">
            <w:pPr>
              <w:rPr>
                <w:rFonts w:ascii="Arial" w:eastAsia="MS Mincho" w:hAnsi="Arial" w:cs="Arial"/>
                <w:bCs/>
                <w:i/>
                <w:szCs w:val="24"/>
                <w:lang w:eastAsia="ja-JP"/>
              </w:rPr>
            </w:pPr>
          </w:p>
          <w:p w:rsidR="00B7754C" w:rsidRPr="00B7754C" w:rsidRDefault="00B7754C" w:rsidP="00B7754C">
            <w:pPr>
              <w:rPr>
                <w:rFonts w:ascii="Arial" w:eastAsia="MS Mincho" w:hAnsi="Arial" w:cs="Arial"/>
                <w:bCs/>
                <w:i/>
                <w:szCs w:val="24"/>
                <w:lang w:eastAsia="ja-JP"/>
              </w:rPr>
            </w:pPr>
            <w:r w:rsidRPr="00B7754C">
              <w:rPr>
                <w:rFonts w:ascii="Arial" w:eastAsia="MS Mincho" w:hAnsi="Arial" w:cs="Arial"/>
                <w:bCs/>
                <w:i/>
                <w:szCs w:val="24"/>
                <w:lang w:eastAsia="ja-JP"/>
              </w:rPr>
              <w:t>p) 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rsidR="00B7754C" w:rsidRPr="00B7754C" w:rsidRDefault="00B7754C" w:rsidP="00B7754C">
            <w:pPr>
              <w:rPr>
                <w:rFonts w:ascii="Arial" w:eastAsia="MS Mincho" w:hAnsi="Arial" w:cs="Arial"/>
                <w:bCs/>
                <w:i/>
                <w:szCs w:val="24"/>
                <w:lang w:eastAsia="ja-JP"/>
              </w:rPr>
            </w:pPr>
          </w:p>
          <w:p w:rsidR="00C315E3" w:rsidRPr="00C315E3" w:rsidRDefault="00B7754C" w:rsidP="00C315E3">
            <w:pPr>
              <w:spacing w:after="20"/>
              <w:ind w:firstLine="180"/>
              <w:jc w:val="both"/>
              <w:rPr>
                <w:rFonts w:ascii="Arial" w:eastAsia="Times New Roman" w:hAnsi="Arial" w:cs="Arial"/>
                <w:i/>
                <w:szCs w:val="24"/>
              </w:rPr>
            </w:pPr>
            <w:r w:rsidRPr="00B7754C">
              <w:rPr>
                <w:rFonts w:ascii="Arial" w:eastAsia="MS Mincho" w:hAnsi="Arial" w:cs="Arial"/>
                <w:bCs/>
                <w:i/>
                <w:szCs w:val="24"/>
                <w:lang w:eastAsia="ja-JP"/>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C315E3" w:rsidRPr="00C315E3" w:rsidRDefault="00C315E3" w:rsidP="00C315E3">
            <w:pPr>
              <w:rPr>
                <w:rFonts w:ascii="Arial" w:eastAsia="MS Mincho" w:hAnsi="Arial" w:cs="Arial"/>
                <w:bCs/>
                <w:szCs w:val="24"/>
                <w:lang w:eastAsia="ja-JP"/>
              </w:rPr>
            </w:pPr>
          </w:p>
        </w:tc>
        <w:tc>
          <w:tcPr>
            <w:tcW w:w="4645" w:type="dxa"/>
            <w:shd w:val="clear" w:color="auto" w:fill="auto"/>
          </w:tcPr>
          <w:p w:rsidR="00C315E3" w:rsidRPr="00C315E3" w:rsidRDefault="00C315E3" w:rsidP="00C315E3">
            <w:r w:rsidRPr="00C315E3">
              <w:rPr>
                <w:highlight w:val="yellow"/>
              </w:rPr>
              <w:t>[ ] Igen [ ] Nem</w:t>
            </w:r>
            <w:r w:rsidRPr="00C315E3">
              <w:br/>
            </w:r>
            <w:r w:rsidRPr="00C315E3">
              <w:br/>
            </w:r>
            <w:r w:rsidRPr="00C315E3">
              <w:br/>
            </w:r>
            <w:r w:rsidRPr="00C315E3">
              <w:rPr>
                <w:highlight w:val="yellow"/>
              </w:rPr>
              <w:t>(internetcím, a kibocsátó hatóság vagy testület, a dokumentáció pontos hivatkozási adatai):</w:t>
            </w:r>
            <w:r w:rsidRPr="00C315E3">
              <w:rPr>
                <w:highlight w:val="yellow"/>
                <w:vertAlign w:val="superscript"/>
              </w:rPr>
              <w:footnoteReference w:id="86"/>
            </w:r>
          </w:p>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r w:rsidRPr="00C315E3">
              <w:rPr>
                <w:highlight w:val="yellow"/>
              </w:rPr>
              <w:t>[….]</w:t>
            </w:r>
          </w:p>
          <w:p w:rsidR="00C315E3" w:rsidRPr="00C315E3" w:rsidRDefault="00C315E3" w:rsidP="00C315E3"/>
          <w:p w:rsidR="00C315E3" w:rsidRPr="00C315E3" w:rsidRDefault="00C315E3" w:rsidP="00C315E3">
            <w:pPr>
              <w:rPr>
                <w:highlight w:val="green"/>
              </w:rPr>
            </w:pPr>
          </w:p>
          <w:p w:rsidR="00C315E3" w:rsidRPr="00C315E3" w:rsidRDefault="00C315E3" w:rsidP="00C315E3">
            <w:pPr>
              <w:rPr>
                <w:highlight w:val="green"/>
              </w:rPr>
            </w:pPr>
          </w:p>
          <w:p w:rsidR="00C315E3" w:rsidRPr="00C315E3" w:rsidRDefault="00C315E3" w:rsidP="00C315E3">
            <w:pPr>
              <w:rPr>
                <w:highlight w:val="yellow"/>
              </w:rPr>
            </w:pPr>
          </w:p>
          <w:p w:rsidR="00C315E3" w:rsidRPr="00C315E3" w:rsidRDefault="00C315E3" w:rsidP="00C315E3">
            <w:pPr>
              <w:rPr>
                <w:highlight w:val="yellow"/>
              </w:rPr>
            </w:pPr>
          </w:p>
          <w:p w:rsidR="00C315E3" w:rsidRPr="00C315E3" w:rsidRDefault="00C315E3" w:rsidP="00C315E3">
            <w:pPr>
              <w:rPr>
                <w:highlight w:val="yellow"/>
              </w:rPr>
            </w:pPr>
          </w:p>
          <w:p w:rsidR="00C315E3" w:rsidRPr="00C315E3" w:rsidRDefault="00C315E3" w:rsidP="00C315E3">
            <w:pPr>
              <w:rPr>
                <w:highlight w:val="yellow"/>
              </w:rPr>
            </w:pPr>
          </w:p>
          <w:p w:rsidR="00C315E3" w:rsidRPr="00C315E3" w:rsidRDefault="00C315E3" w:rsidP="00C315E3">
            <w:pPr>
              <w:rPr>
                <w:highlight w:val="yellow"/>
              </w:rPr>
            </w:pPr>
          </w:p>
          <w:p w:rsidR="00C315E3" w:rsidRPr="00C315E3" w:rsidRDefault="00C315E3" w:rsidP="00C315E3">
            <w:pPr>
              <w:rPr>
                <w:highlight w:val="yellow"/>
              </w:rPr>
            </w:pPr>
          </w:p>
          <w:p w:rsidR="00C315E3" w:rsidRPr="00C315E3" w:rsidRDefault="00C315E3" w:rsidP="00C315E3">
            <w:r w:rsidRPr="00C315E3">
              <w:rPr>
                <w:highlight w:val="yellow"/>
              </w:rPr>
              <w:t>[….]</w:t>
            </w:r>
          </w:p>
          <w:p w:rsidR="00C315E3" w:rsidRPr="00C315E3" w:rsidRDefault="00C315E3" w:rsidP="00C315E3"/>
          <w:p w:rsidR="00C315E3" w:rsidRPr="00C315E3" w:rsidRDefault="00C315E3" w:rsidP="00C315E3">
            <w:pPr>
              <w:spacing w:after="0" w:line="240" w:lineRule="auto"/>
              <w:rPr>
                <w:highlight w:val="green"/>
              </w:rPr>
            </w:pPr>
          </w:p>
          <w:p w:rsidR="00C315E3" w:rsidRPr="00C315E3" w:rsidRDefault="00C315E3" w:rsidP="00C315E3">
            <w:pPr>
              <w:spacing w:after="0" w:line="240" w:lineRule="auto"/>
              <w:rPr>
                <w:highlight w:val="green"/>
              </w:rPr>
            </w:pPr>
          </w:p>
          <w:p w:rsidR="00C315E3" w:rsidRPr="00C315E3" w:rsidRDefault="00C315E3" w:rsidP="00C315E3">
            <w:pPr>
              <w:spacing w:after="0" w:line="240" w:lineRule="auto"/>
              <w:rPr>
                <w:highlight w:val="green"/>
              </w:rPr>
            </w:pPr>
          </w:p>
          <w:p w:rsidR="00C315E3" w:rsidRPr="00C315E3" w:rsidRDefault="00C315E3" w:rsidP="00C315E3">
            <w:pPr>
              <w:rPr>
                <w:highlight w:val="yellow"/>
              </w:rPr>
            </w:pPr>
          </w:p>
          <w:p w:rsidR="00C315E3" w:rsidRPr="00C315E3" w:rsidRDefault="00C315E3" w:rsidP="00C315E3">
            <w:r w:rsidRPr="00C315E3">
              <w:rPr>
                <w:highlight w:val="yellow"/>
              </w:rPr>
              <w:t>[….]</w:t>
            </w: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pPr>
          </w:p>
          <w:p w:rsidR="00C315E3" w:rsidRPr="00C315E3" w:rsidRDefault="00C315E3" w:rsidP="00C315E3">
            <w:pPr>
              <w:spacing w:after="0" w:line="240" w:lineRule="auto"/>
              <w:jc w:val="both"/>
              <w:rPr>
                <w:i/>
                <w:highlight w:val="green"/>
              </w:rPr>
            </w:pPr>
          </w:p>
          <w:p w:rsidR="00C315E3" w:rsidRPr="00C315E3" w:rsidRDefault="00C315E3" w:rsidP="00C315E3">
            <w:pPr>
              <w:spacing w:after="0" w:line="240" w:lineRule="auto"/>
              <w:jc w:val="both"/>
              <w:rPr>
                <w:i/>
                <w:highlight w:val="green"/>
              </w:rPr>
            </w:pPr>
          </w:p>
          <w:p w:rsidR="00C315E3" w:rsidRPr="00C315E3" w:rsidRDefault="00C315E3" w:rsidP="00C315E3">
            <w:r w:rsidRPr="00C315E3">
              <w:rPr>
                <w:highlight w:val="yellow"/>
              </w:rPr>
              <w:t>[….]</w:t>
            </w:r>
          </w:p>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p w:rsidR="00C315E3" w:rsidRPr="00C315E3" w:rsidRDefault="00C315E3" w:rsidP="00C315E3">
            <w:r w:rsidRPr="00C315E3">
              <w:rPr>
                <w:highlight w:val="yellow"/>
              </w:rPr>
              <w:t>[….]</w:t>
            </w:r>
          </w:p>
          <w:p w:rsidR="00C315E3" w:rsidRPr="00C315E3" w:rsidRDefault="00C315E3" w:rsidP="00C315E3"/>
          <w:p w:rsidR="00C315E3" w:rsidRPr="00C315E3" w:rsidRDefault="00C315E3" w:rsidP="00C315E3"/>
        </w:tc>
      </w:tr>
      <w:tr w:rsidR="00C315E3" w:rsidRPr="00C315E3" w:rsidTr="00C315E3">
        <w:tc>
          <w:tcPr>
            <w:tcW w:w="4644" w:type="dxa"/>
          </w:tcPr>
          <w:p w:rsidR="00C315E3" w:rsidRPr="00C315E3" w:rsidRDefault="00C315E3" w:rsidP="00C315E3">
            <w:pPr>
              <w:rPr>
                <w:rFonts w:ascii="Arial" w:eastAsia="MS Mincho" w:hAnsi="Arial" w:cs="Arial"/>
                <w:bCs/>
                <w:szCs w:val="24"/>
                <w:lang w:eastAsia="ja-JP"/>
              </w:rPr>
            </w:pPr>
            <w:r w:rsidRPr="00C315E3">
              <w:rPr>
                <w:rFonts w:ascii="Arial" w:eastAsia="MS Mincho" w:hAnsi="Arial" w:cs="Arial"/>
                <w:bCs/>
                <w:szCs w:val="24"/>
                <w:lang w:eastAsia="ja-JP"/>
              </w:rPr>
              <w:t>Amennyiben a tisztán nemzeti kizárási okok fennállnak, tett-e a gazdasági szereplő öntisztázó intézkedéseket?</w:t>
            </w:r>
          </w:p>
          <w:p w:rsidR="00C315E3" w:rsidRPr="00C315E3" w:rsidRDefault="00C315E3" w:rsidP="00C315E3">
            <w:pPr>
              <w:rPr>
                <w:rFonts w:ascii="Arial" w:eastAsia="MS Mincho" w:hAnsi="Arial" w:cs="Arial"/>
                <w:bCs/>
                <w:szCs w:val="24"/>
                <w:lang w:eastAsia="ja-JP"/>
              </w:rPr>
            </w:pPr>
            <w:r w:rsidRPr="00C315E3">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C315E3" w:rsidRPr="00C315E3" w:rsidRDefault="00C315E3" w:rsidP="00C315E3">
            <w:r w:rsidRPr="00C315E3">
              <w:t>[] Igen [] Nem</w:t>
            </w:r>
            <w:r w:rsidRPr="00C315E3">
              <w:br/>
            </w:r>
            <w:r w:rsidRPr="00C315E3">
              <w:br/>
            </w:r>
            <w:r w:rsidRPr="00C315E3">
              <w:br/>
              <w:t>[……]</w:t>
            </w:r>
          </w:p>
        </w:tc>
      </w:tr>
    </w:tbl>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IV. rész: Kiválasztási szempontok</w:t>
      </w:r>
    </w:p>
    <w:p w:rsidR="00C315E3" w:rsidRPr="00C315E3" w:rsidRDefault="00C315E3" w:rsidP="00C315E3">
      <w:r w:rsidRPr="00C315E3">
        <w:rPr>
          <w:b/>
        </w:rPr>
        <w:t>A kiválasztási szempontokat illetően (</w:t>
      </w:r>
      <w:r w:rsidRPr="00C315E3">
        <w:rPr>
          <w:b/>
        </w:rPr>
        <w:sym w:font="Symbol" w:char="F061"/>
      </w:r>
      <w:r w:rsidRPr="00C315E3">
        <w:rPr>
          <w:b/>
        </w:rPr>
        <w:t>szakasz vagy e rész A–D szakaszai), a gazdasági szereplő kijelenti a következőket:</w:t>
      </w:r>
    </w:p>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sym w:font="Symbol" w:char="F061"/>
      </w:r>
      <w:r w:rsidRPr="00C315E3">
        <w:rPr>
          <w:rFonts w:ascii="Times New Roman" w:hAnsi="Times New Roman"/>
          <w:b/>
          <w:smallCaps/>
          <w:lang w:eastAsia="en-GB"/>
        </w:rPr>
        <w:t>: Az összes kiválasztási szempont általános jelzése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C315E3">
        <w:rPr>
          <w:b/>
        </w:rPr>
        <w:sym w:font="Symbol" w:char="F061"/>
      </w:r>
      <w:r w:rsidRPr="00C315E3">
        <w:rPr>
          <w:b/>
        </w:rPr>
        <w:t xml:space="preserve"> szakaszának kitöltésére anélkül, hogy a IV. rész bármely további szakaszát ki kellene töltenie</w:t>
      </w:r>
      <w:r w:rsidRPr="00C315E3">
        <w:rPr>
          <w:b/>
          <w:vertAlign w:val="superscript"/>
        </w:rPr>
        <w:footnoteReference w:id="87"/>
      </w:r>
      <w:r w:rsidRPr="00C315E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315E3" w:rsidRPr="00C315E3" w:rsidTr="00C315E3">
        <w:tc>
          <w:tcPr>
            <w:tcW w:w="4606" w:type="dxa"/>
            <w:shd w:val="clear" w:color="auto" w:fill="auto"/>
          </w:tcPr>
          <w:p w:rsidR="00C315E3" w:rsidRPr="00C315E3" w:rsidRDefault="00C315E3" w:rsidP="00C315E3">
            <w:pPr>
              <w:rPr>
                <w:b/>
              </w:rPr>
            </w:pPr>
            <w:r w:rsidRPr="00C315E3">
              <w:rPr>
                <w:b/>
              </w:rPr>
              <w:t>Minden előírt kiválasztási szempont teljesítése</w:t>
            </w:r>
          </w:p>
        </w:tc>
        <w:tc>
          <w:tcPr>
            <w:tcW w:w="4607" w:type="dxa"/>
            <w:shd w:val="clear" w:color="auto" w:fill="auto"/>
          </w:tcPr>
          <w:p w:rsidR="00C315E3" w:rsidRPr="00C315E3" w:rsidRDefault="00C315E3" w:rsidP="00C315E3">
            <w:pPr>
              <w:rPr>
                <w:b/>
              </w:rPr>
            </w:pPr>
            <w:r w:rsidRPr="00C315E3">
              <w:rPr>
                <w:b/>
              </w:rPr>
              <w:t>Válasz:</w:t>
            </w:r>
          </w:p>
        </w:tc>
      </w:tr>
      <w:tr w:rsidR="00C315E3" w:rsidRPr="00C315E3" w:rsidTr="00C315E3">
        <w:tc>
          <w:tcPr>
            <w:tcW w:w="4606" w:type="dxa"/>
            <w:shd w:val="clear" w:color="auto" w:fill="auto"/>
          </w:tcPr>
          <w:p w:rsidR="00C315E3" w:rsidRPr="00C315E3" w:rsidRDefault="00C315E3" w:rsidP="00C315E3">
            <w:r w:rsidRPr="00C315E3">
              <w:t>Megfelel az előírt kiválasztási szempontoknak:</w:t>
            </w:r>
          </w:p>
        </w:tc>
        <w:tc>
          <w:tcPr>
            <w:tcW w:w="4607" w:type="dxa"/>
            <w:shd w:val="clear" w:color="auto" w:fill="auto"/>
          </w:tcPr>
          <w:p w:rsidR="00C315E3" w:rsidRPr="00C315E3" w:rsidRDefault="00C315E3" w:rsidP="00C315E3">
            <w:r w:rsidRPr="00C315E3">
              <w:t>[ ] Igen [] Nem</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A: Alkalmasság szakmai tevékenység végzésére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tcBorders>
              <w:tl2br w:val="nil"/>
            </w:tcBorders>
            <w:shd w:val="clear" w:color="auto" w:fill="auto"/>
          </w:tcPr>
          <w:p w:rsidR="00C315E3" w:rsidRPr="00C315E3" w:rsidRDefault="00C315E3" w:rsidP="00C315E3">
            <w:pPr>
              <w:rPr>
                <w:b/>
              </w:rPr>
            </w:pPr>
            <w:r w:rsidRPr="00C315E3">
              <w:rPr>
                <w:b/>
              </w:rPr>
              <w:t>Alkalmasság szakmai tevékenység végzésére</w:t>
            </w:r>
          </w:p>
        </w:tc>
        <w:tc>
          <w:tcPr>
            <w:tcW w:w="4645" w:type="dxa"/>
            <w:tcBorders>
              <w:tl2br w:val="nil"/>
            </w:tcBorders>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rPr>
                <w:b/>
              </w:rPr>
              <w:t>1) Be van jegyezve</w:t>
            </w:r>
            <w:r w:rsidRPr="00C315E3">
              <w:t xml:space="preserve"> a letelepedés helye szerinti tagállamának vonatkozó </w:t>
            </w:r>
            <w:r w:rsidRPr="00C315E3">
              <w:rPr>
                <w:b/>
              </w:rPr>
              <w:t>szakmai vagy cégnyilvántartásába</w:t>
            </w:r>
            <w:r w:rsidRPr="00C315E3">
              <w:rPr>
                <w:b/>
                <w:vertAlign w:val="superscript"/>
              </w:rPr>
              <w:footnoteReference w:id="88"/>
            </w:r>
            <w:r w:rsidRPr="00C315E3">
              <w:t>:</w:t>
            </w:r>
            <w:r w:rsidRPr="00C315E3">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315E3" w:rsidRPr="00C315E3" w:rsidRDefault="00C315E3" w:rsidP="00C315E3">
            <w:r w:rsidRPr="00C315E3">
              <w:t>[…]</w:t>
            </w:r>
            <w:r w:rsidRPr="00C315E3">
              <w:br/>
            </w:r>
            <w:r w:rsidRPr="00C315E3">
              <w:br/>
              <w:t>(internetcím, a kibocsátó hatóság vagy testület, a dokumentáció pontos hivatkozási adatai): [……][……][……]</w:t>
            </w:r>
          </w:p>
        </w:tc>
      </w:tr>
      <w:tr w:rsidR="00C315E3" w:rsidRPr="00C315E3" w:rsidTr="00C315E3">
        <w:tc>
          <w:tcPr>
            <w:tcW w:w="4644" w:type="dxa"/>
            <w:tcBorders>
              <w:tl2br w:val="nil"/>
            </w:tcBorders>
            <w:shd w:val="clear" w:color="auto" w:fill="auto"/>
          </w:tcPr>
          <w:p w:rsidR="00C315E3" w:rsidRPr="00C315E3" w:rsidRDefault="00C315E3" w:rsidP="00C315E3">
            <w:pPr>
              <w:rPr>
                <w:b/>
              </w:rPr>
            </w:pPr>
            <w:r w:rsidRPr="00C315E3">
              <w:rPr>
                <w:b/>
              </w:rPr>
              <w:t>2) Szolgáltatásnyújtásra irányuló szerződéseknél:</w:t>
            </w:r>
            <w:r w:rsidRPr="00C315E3">
              <w:br/>
              <w:t xml:space="preserve">A gazdasági szereplőnek meghatározott </w:t>
            </w:r>
            <w:r w:rsidRPr="00C315E3">
              <w:rPr>
                <w:b/>
              </w:rPr>
              <w:t>engedéllyel</w:t>
            </w:r>
            <w:r w:rsidRPr="00C315E3">
              <w:t xml:space="preserve"> kell-e rendelkeznie vagy meghatározott szervezet </w:t>
            </w:r>
            <w:r w:rsidRPr="00C315E3">
              <w:rPr>
                <w:b/>
              </w:rPr>
              <w:t>tagjának</w:t>
            </w:r>
            <w:r w:rsidRPr="00C315E3">
              <w:t xml:space="preserve"> kell-e lennie ahhoz, hogy a gazdasági szereplő letelepedési helye szerinti országban az adott szolgáltatást nyújthassa? </w:t>
            </w:r>
            <w:r w:rsidRPr="00C315E3">
              <w:br/>
            </w:r>
            <w:r w:rsidRPr="00C315E3">
              <w:br/>
              <w:t>Ha a vonatkozó információ elektronikusan elérhető, kérjük, adja meg a következő információkat:</w:t>
            </w:r>
          </w:p>
        </w:tc>
        <w:tc>
          <w:tcPr>
            <w:tcW w:w="4645" w:type="dxa"/>
            <w:tcBorders>
              <w:tl2br w:val="nil"/>
            </w:tcBorders>
            <w:shd w:val="clear" w:color="auto" w:fill="auto"/>
          </w:tcPr>
          <w:p w:rsidR="00C315E3" w:rsidRPr="00C315E3" w:rsidRDefault="00C315E3" w:rsidP="00C315E3">
            <w:r w:rsidRPr="00C315E3">
              <w:br/>
              <w:t>[] Igen [] Nem</w:t>
            </w:r>
            <w:r w:rsidRPr="00C315E3">
              <w:br/>
            </w:r>
            <w:r w:rsidRPr="00C315E3">
              <w:br/>
              <w:t>Ha igen, kérjük, adja meg, hogy ez miben áll, és jelezze, hogy a gazdasági szereplő rendelkezik-e ezzel: [ …] [] Igen [] Nem</w:t>
            </w:r>
          </w:p>
          <w:p w:rsidR="00C315E3" w:rsidRPr="00C315E3" w:rsidRDefault="00C315E3" w:rsidP="00C315E3"/>
          <w:p w:rsidR="00C315E3" w:rsidRPr="00C315E3" w:rsidRDefault="00C315E3" w:rsidP="00C315E3">
            <w:r w:rsidRPr="00C315E3">
              <w:br/>
              <w:t>(internetcím, a kibocsátó hatóság vagy testület, a dokumentáció pontos hivatkozási adatai): [……][……][……]</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B: Gazdasági és pénzügyi helyzet</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315E3" w:rsidRPr="00C315E3" w:rsidTr="00C315E3">
        <w:tc>
          <w:tcPr>
            <w:tcW w:w="4644" w:type="dxa"/>
            <w:shd w:val="clear" w:color="auto" w:fill="auto"/>
          </w:tcPr>
          <w:p w:rsidR="00C315E3" w:rsidRPr="00C315E3" w:rsidRDefault="00C315E3" w:rsidP="00C315E3">
            <w:pPr>
              <w:rPr>
                <w:b/>
              </w:rPr>
            </w:pPr>
            <w:r w:rsidRPr="00C315E3">
              <w:rPr>
                <w:b/>
              </w:rPr>
              <w:t>Gazdasági és pénzügyi helyzet</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tcBorders>
              <w:bottom w:val="single" w:sz="4" w:space="0" w:color="auto"/>
            </w:tcBorders>
            <w:shd w:val="clear" w:color="auto" w:fill="auto"/>
          </w:tcPr>
          <w:p w:rsidR="00C315E3" w:rsidRPr="00C315E3" w:rsidRDefault="00C315E3" w:rsidP="00C315E3">
            <w:r w:rsidRPr="00C315E3">
              <w:t xml:space="preserve">1a) </w:t>
            </w:r>
            <w:r w:rsidRPr="00C315E3">
              <w:rPr>
                <w:highlight w:val="yellow"/>
              </w:rPr>
              <w:t xml:space="preserve">A gazdasági szereplő („általános”) </w:t>
            </w:r>
            <w:r w:rsidRPr="00C315E3">
              <w:rPr>
                <w:b/>
                <w:highlight w:val="yellow"/>
              </w:rPr>
              <w:t>éves árbevétele</w:t>
            </w:r>
            <w:r w:rsidRPr="00C315E3">
              <w:rPr>
                <w:highlight w:val="yellow"/>
              </w:rPr>
              <w:t xml:space="preserve"> a vonatkozó hirdetményben vagy a közbeszerzési dokumentumokban előírt számú pénzügyi évben a következő:</w:t>
            </w:r>
            <w:r w:rsidRPr="00C315E3">
              <w:br/>
            </w:r>
            <w:r w:rsidRPr="00C315E3">
              <w:rPr>
                <w:b/>
              </w:rPr>
              <w:t>És/vagy</w:t>
            </w:r>
            <w:r w:rsidRPr="00C315E3">
              <w:br/>
              <w:t xml:space="preserve">1b) A gazdasági szereplő </w:t>
            </w:r>
            <w:proofErr w:type="spellStart"/>
            <w:r w:rsidRPr="00C315E3">
              <w:rPr>
                <w:b/>
              </w:rPr>
              <w:t>átlagoséves</w:t>
            </w:r>
            <w:proofErr w:type="spellEnd"/>
            <w:r w:rsidRPr="00C315E3">
              <w:rPr>
                <w:b/>
              </w:rPr>
              <w:t xml:space="preserve"> árbevétele a vonatkozó hirdetményben vagy a közbeszerzési dokumentumokban előírt számú évben a következő</w:t>
            </w:r>
            <w:r w:rsidRPr="00C315E3">
              <w:rPr>
                <w:b/>
                <w:vertAlign w:val="superscript"/>
              </w:rPr>
              <w:footnoteReference w:id="89"/>
            </w:r>
            <w:r w:rsidRPr="00C315E3">
              <w:rPr>
                <w:b/>
              </w:rPr>
              <w:t xml:space="preserve"> (</w:t>
            </w:r>
            <w:r w:rsidRPr="00C315E3">
              <w:t>)</w:t>
            </w:r>
            <w:r w:rsidRPr="00C315E3">
              <w:rPr>
                <w:b/>
              </w:rPr>
              <w:t>:</w:t>
            </w:r>
            <w:r w:rsidRPr="00C315E3">
              <w:br/>
            </w:r>
            <w:r w:rsidRPr="00C315E3">
              <w:rPr>
                <w:highlight w:val="yellow"/>
              </w:rPr>
              <w:t>Ha a vonatkozó információ elektronikusan elérhető, kérjük, adja meg a következő információkat</w:t>
            </w:r>
            <w:r w:rsidRPr="00C315E3">
              <w:t>:</w:t>
            </w:r>
          </w:p>
        </w:tc>
        <w:tc>
          <w:tcPr>
            <w:tcW w:w="4645" w:type="dxa"/>
            <w:tcBorders>
              <w:bottom w:val="single" w:sz="4" w:space="0" w:color="auto"/>
            </w:tcBorders>
            <w:shd w:val="clear" w:color="auto" w:fill="auto"/>
          </w:tcPr>
          <w:p w:rsidR="00C315E3" w:rsidRPr="00C315E3" w:rsidRDefault="00C315E3" w:rsidP="00C315E3">
            <w:pPr>
              <w:jc w:val="both"/>
              <w:rPr>
                <w:i/>
              </w:rPr>
            </w:pPr>
            <w:r w:rsidRPr="00C315E3">
              <w:rPr>
                <w:highlight w:val="yellow"/>
              </w:rPr>
              <w:t>év: [……] árbevétel:</w:t>
            </w:r>
            <w:r w:rsidRPr="00C315E3">
              <w:rPr>
                <w:b/>
                <w:i/>
                <w:highlight w:val="yellow"/>
                <w:u w:val="single"/>
              </w:rPr>
              <w:t>nettó</w:t>
            </w:r>
            <w:r w:rsidRPr="00C315E3">
              <w:rPr>
                <w:highlight w:val="yellow"/>
              </w:rPr>
              <w:t>[……][…]pénznem</w:t>
            </w:r>
            <w:r w:rsidRPr="00C315E3">
              <w:rPr>
                <w:highlight w:val="yellow"/>
              </w:rPr>
              <w:br/>
              <w:t>év: [……] árbevétel:</w:t>
            </w:r>
            <w:r w:rsidRPr="00C315E3">
              <w:rPr>
                <w:b/>
                <w:i/>
                <w:highlight w:val="yellow"/>
                <w:u w:val="single"/>
              </w:rPr>
              <w:t>nettó</w:t>
            </w:r>
            <w:r w:rsidRPr="00C315E3">
              <w:rPr>
                <w:highlight w:val="yellow"/>
              </w:rPr>
              <w:t>[……][…]pénznem</w:t>
            </w:r>
            <w:r w:rsidRPr="00C315E3">
              <w:rPr>
                <w:highlight w:val="yellow"/>
              </w:rPr>
              <w:br/>
              <w:t>év: [……] árbevétel:</w:t>
            </w:r>
            <w:r w:rsidRPr="00C315E3">
              <w:rPr>
                <w:b/>
                <w:i/>
                <w:highlight w:val="yellow"/>
                <w:u w:val="single"/>
              </w:rPr>
              <w:t>nettó</w:t>
            </w:r>
            <w:r w:rsidRPr="00C315E3">
              <w:rPr>
                <w:i/>
                <w:highlight w:val="yellow"/>
              </w:rPr>
              <w:t>[</w:t>
            </w:r>
            <w:r w:rsidRPr="00C315E3">
              <w:rPr>
                <w:highlight w:val="yellow"/>
              </w:rPr>
              <w:t>……][…]pénznem</w:t>
            </w:r>
            <w:r w:rsidRPr="00C315E3">
              <w:br/>
            </w:r>
            <w:r w:rsidRPr="00C315E3">
              <w:rPr>
                <w:i/>
              </w:rPr>
              <w:t xml:space="preserve">Az eljárást megindító felhívás alapján a gazdasági szereplőnek az általános forgalmi adó nélkül számított </w:t>
            </w:r>
            <w:r w:rsidRPr="00C315E3">
              <w:rPr>
                <w:b/>
                <w:i/>
              </w:rPr>
              <w:t>(nettó) értéket kell feltüntetnie</w:t>
            </w:r>
            <w:r w:rsidRPr="00C315E3">
              <w:rPr>
                <w:i/>
              </w:rPr>
              <w:t>, és ennek tényét jelölnie kell.</w:t>
            </w:r>
          </w:p>
          <w:p w:rsidR="00C315E3" w:rsidRPr="00C315E3" w:rsidRDefault="00C315E3" w:rsidP="00C315E3">
            <w:pPr>
              <w:jc w:val="both"/>
            </w:pPr>
            <w:r w:rsidRPr="00C315E3">
              <w:t>(évek száma, átlagos árbevétel)</w:t>
            </w:r>
            <w:r w:rsidRPr="00C315E3">
              <w:rPr>
                <w:b/>
              </w:rPr>
              <w:t>:</w:t>
            </w:r>
            <w:r w:rsidRPr="00C315E3">
              <w:t xml:space="preserve"> [……],[……][…]pénznem</w:t>
            </w:r>
          </w:p>
          <w:p w:rsidR="00C315E3" w:rsidRPr="00C315E3" w:rsidRDefault="003A5EFD" w:rsidP="00C315E3">
            <w:pPr>
              <w:jc w:val="both"/>
              <w:rPr>
                <w:rFonts w:ascii="Times New Roman" w:hAnsi="Times New Roman"/>
                <w:i/>
              </w:rPr>
            </w:pPr>
            <w:r>
              <w:rPr>
                <w:rFonts w:ascii="Times New Roman" w:hAnsi="Times New Roman"/>
                <w:i/>
              </w:rPr>
              <w:t xml:space="preserve">Ajánlattevőnek </w:t>
            </w:r>
            <w:r w:rsidR="00C315E3" w:rsidRPr="00C315E3">
              <w:rPr>
                <w:rFonts w:ascii="Times New Roman" w:hAnsi="Times New Roman"/>
                <w:i/>
              </w:rPr>
              <w:t xml:space="preserve">az előző három, </w:t>
            </w:r>
            <w:proofErr w:type="spellStart"/>
            <w:r w:rsidR="00C315E3" w:rsidRPr="00C315E3">
              <w:rPr>
                <w:rFonts w:ascii="Times New Roman" w:hAnsi="Times New Roman"/>
                <w:i/>
              </w:rPr>
              <w:t>mérlegfordulónappal</w:t>
            </w:r>
            <w:proofErr w:type="spellEnd"/>
            <w:r w:rsidR="00C315E3" w:rsidRPr="00C315E3">
              <w:rPr>
                <w:rFonts w:ascii="Times New Roman" w:hAnsi="Times New Roman"/>
                <w:i/>
              </w:rPr>
              <w:t xml:space="preserve"> lezárt üzleti év közül elegendő azon üzleti év/évek árbevételéről nyilatkoznia amellyel/amelyekkel a minimumkövetelménynek való megfelelést igazolni tudja.</w:t>
            </w:r>
          </w:p>
          <w:p w:rsidR="00C315E3" w:rsidRPr="00C315E3" w:rsidRDefault="00C315E3" w:rsidP="00C315E3">
            <w:pPr>
              <w:jc w:val="both"/>
              <w:rPr>
                <w:i/>
              </w:rPr>
            </w:pPr>
            <w:r w:rsidRPr="00C315E3">
              <w:rPr>
                <w:rFonts w:ascii="Times New Roman" w:hAnsi="Times New Roman"/>
                <w:i/>
                <w:sz w:val="24"/>
                <w:szCs w:val="24"/>
              </w:rPr>
              <w:t xml:space="preserve">Nem Magyarországon letelepedett gazdasági szereplő esetén üzleti évenként a </w:t>
            </w:r>
            <w:proofErr w:type="spellStart"/>
            <w:r w:rsidRPr="00C315E3">
              <w:rPr>
                <w:rFonts w:ascii="Times New Roman" w:hAnsi="Times New Roman"/>
                <w:b/>
                <w:i/>
                <w:sz w:val="24"/>
                <w:szCs w:val="24"/>
              </w:rPr>
              <w:t>mérlegfordulónapot</w:t>
            </w:r>
            <w:proofErr w:type="spellEnd"/>
            <w:r w:rsidRPr="00C315E3">
              <w:rPr>
                <w:rFonts w:ascii="Times New Roman" w:hAnsi="Times New Roman"/>
                <w:b/>
                <w:i/>
                <w:sz w:val="24"/>
                <w:szCs w:val="24"/>
              </w:rPr>
              <w:t xml:space="preserve"> is</w:t>
            </w:r>
            <w:r w:rsidRPr="00C315E3">
              <w:rPr>
                <w:rFonts w:ascii="Times New Roman" w:hAnsi="Times New Roman"/>
                <w:i/>
                <w:sz w:val="24"/>
                <w:szCs w:val="24"/>
              </w:rPr>
              <w:t xml:space="preserve"> fel kell tüntetni.</w:t>
            </w:r>
          </w:p>
          <w:p w:rsidR="00C315E3" w:rsidRPr="00C315E3" w:rsidRDefault="00C315E3" w:rsidP="00C315E3">
            <w:pPr>
              <w:rPr>
                <w:highlight w:val="yellow"/>
              </w:rPr>
            </w:pPr>
            <w:r w:rsidRPr="00C315E3">
              <w:t xml:space="preserve">(internetcím, a kibocsátó hatóság vagy testület, a dokumentáció pontos hivatkozási adatai): </w:t>
            </w:r>
            <w:r w:rsidRPr="00C315E3">
              <w:rPr>
                <w:highlight w:val="yellow"/>
              </w:rPr>
              <w:t>[……][……][……]</w:t>
            </w:r>
          </w:p>
          <w:p w:rsidR="00C315E3" w:rsidRPr="00C315E3" w:rsidRDefault="00C315E3" w:rsidP="00C315E3">
            <w:pPr>
              <w:spacing w:after="0" w:line="240" w:lineRule="auto"/>
              <w:rPr>
                <w:b/>
                <w:i/>
                <w:highlight w:val="yellow"/>
              </w:rPr>
            </w:pPr>
            <w:r w:rsidRPr="00C315E3">
              <w:rPr>
                <w:b/>
                <w:i/>
                <w:highlight w:val="yellow"/>
              </w:rPr>
              <w:t>Igazságügyi Minisztérium</w:t>
            </w:r>
          </w:p>
          <w:p w:rsidR="00C315E3" w:rsidRPr="00C315E3" w:rsidRDefault="00414FD9" w:rsidP="00C315E3">
            <w:pPr>
              <w:spacing w:after="0" w:line="240" w:lineRule="auto"/>
              <w:rPr>
                <w:b/>
                <w:i/>
              </w:rPr>
            </w:pPr>
            <w:hyperlink r:id="rId30" w:history="1">
              <w:r w:rsidR="00C315E3" w:rsidRPr="00C315E3">
                <w:rPr>
                  <w:b/>
                  <w:i/>
                  <w:color w:val="0000FF"/>
                  <w:highlight w:val="yellow"/>
                  <w:u w:val="single"/>
                </w:rPr>
                <w:t>www.e-beszamolo.im.gov.hu</w:t>
              </w:r>
            </w:hyperlink>
          </w:p>
          <w:p w:rsidR="00C315E3" w:rsidRPr="00C315E3" w:rsidRDefault="00C315E3" w:rsidP="00C315E3">
            <w:pPr>
              <w:spacing w:after="0" w:line="240" w:lineRule="auto"/>
            </w:pP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t xml:space="preserve">2a) A gazdasági szereplő éves („specifikus”) </w:t>
            </w:r>
            <w:r w:rsidRPr="00C315E3">
              <w:rPr>
                <w:b/>
              </w:rPr>
              <w:t>árbevétele a szerződés által érintett üzleti területre vonatkozóan</w:t>
            </w:r>
            <w:r w:rsidRPr="00C315E3">
              <w:t>, a vonatkozó hirdetményben vagy a közbeszerzési dokumentumokban meghatározott módon az előírt pénzügyi évek tekintetében a következő:</w:t>
            </w:r>
            <w:r w:rsidRPr="00C315E3">
              <w:br/>
            </w:r>
            <w:r w:rsidRPr="00C315E3">
              <w:rPr>
                <w:b/>
              </w:rPr>
              <w:t>És/vagy</w:t>
            </w:r>
            <w:r w:rsidRPr="00C315E3">
              <w:br/>
              <w:t xml:space="preserve">2b) A gazdasági szereplő </w:t>
            </w:r>
            <w:proofErr w:type="spellStart"/>
            <w:r w:rsidRPr="00C315E3">
              <w:rPr>
                <w:b/>
              </w:rPr>
              <w:t>átlagoséves</w:t>
            </w:r>
            <w:proofErr w:type="spellEnd"/>
            <w:r w:rsidRPr="00C315E3">
              <w:rPr>
                <w:b/>
              </w:rPr>
              <w:t xml:space="preserve"> árbevétele a területen és a vonatkozó hirdetményben vagy a közbeszerzési dokumentumokban előírt számú évben a következő</w:t>
            </w:r>
            <w:r w:rsidRPr="00C315E3">
              <w:rPr>
                <w:b/>
                <w:vertAlign w:val="superscript"/>
              </w:rPr>
              <w:footnoteReference w:id="90"/>
            </w:r>
            <w:r w:rsidRPr="00C315E3">
              <w:rPr>
                <w:b/>
              </w:rPr>
              <w:t>:</w:t>
            </w:r>
            <w:r w:rsidRPr="00C315E3">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315E3" w:rsidRPr="00C315E3" w:rsidRDefault="00C315E3" w:rsidP="00C315E3">
            <w:r w:rsidRPr="00C315E3">
              <w:t>év: [……] árbevétel:[……][…]pénznem</w:t>
            </w:r>
            <w:r w:rsidRPr="00C315E3">
              <w:br/>
              <w:t>év: [……] árbevétel:[……][…]pénznem</w:t>
            </w:r>
            <w:r w:rsidRPr="00C315E3">
              <w:br/>
              <w:t>év: [……] árbevétel:[……][…]pénznem</w:t>
            </w:r>
            <w:r w:rsidRPr="00C315E3">
              <w:br/>
            </w:r>
            <w:r w:rsidRPr="00C315E3">
              <w:br/>
            </w:r>
            <w:r w:rsidRPr="00C315E3">
              <w:br/>
            </w:r>
            <w:r w:rsidRPr="00C315E3">
              <w:br/>
            </w:r>
            <w:r w:rsidRPr="00C315E3">
              <w:br/>
              <w:t>(évek száma, átlagos árbevétel): [……],[……][…]pénznem</w:t>
            </w:r>
          </w:p>
          <w:p w:rsidR="00C315E3" w:rsidRPr="00C315E3" w:rsidRDefault="00C315E3" w:rsidP="00C315E3">
            <w:r w:rsidRPr="00C315E3">
              <w:br/>
              <w:t>(internetcím, a kibocsátó hatóság vagy testület, a dokumentáció pontos hivatkozási adatai): [……][……][……]</w:t>
            </w:r>
          </w:p>
        </w:tc>
      </w:tr>
      <w:tr w:rsidR="00C315E3" w:rsidRPr="00C315E3" w:rsidTr="00C315E3">
        <w:tc>
          <w:tcPr>
            <w:tcW w:w="4644" w:type="dxa"/>
            <w:tcBorders>
              <w:tl2br w:val="nil"/>
            </w:tcBorders>
            <w:shd w:val="clear" w:color="auto" w:fill="auto"/>
          </w:tcPr>
          <w:p w:rsidR="00C315E3" w:rsidRPr="00C315E3" w:rsidRDefault="00C315E3" w:rsidP="00C315E3">
            <w:r w:rsidRPr="00C315E3">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C315E3" w:rsidRPr="00C315E3" w:rsidRDefault="00C315E3" w:rsidP="00C315E3">
            <w:r w:rsidRPr="00C315E3">
              <w:t>[……]</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t xml:space="preserve">4) A vonatkozó hirdetményben vagy a közbeszerzési dokumentumokban meghatározott </w:t>
            </w:r>
            <w:r w:rsidRPr="00C315E3">
              <w:rPr>
                <w:b/>
              </w:rPr>
              <w:t>pénzügyi mutatók</w:t>
            </w:r>
            <w:r w:rsidRPr="00C315E3">
              <w:rPr>
                <w:b/>
                <w:vertAlign w:val="superscript"/>
              </w:rPr>
              <w:footnoteReference w:id="91"/>
            </w:r>
            <w:r w:rsidRPr="00C315E3">
              <w:t xml:space="preserve"> tekintetében a gazdasági szereplő kijelenti, hogy az előírt mutató(k) tényleges értéke(i) a következő(k):</w:t>
            </w:r>
            <w:r w:rsidRPr="00C315E3">
              <w:br/>
            </w:r>
          </w:p>
          <w:p w:rsidR="00C315E3" w:rsidRPr="00C315E3" w:rsidRDefault="00C315E3" w:rsidP="00C315E3">
            <w:r w:rsidRPr="00C315E3">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315E3" w:rsidRPr="00C315E3" w:rsidRDefault="00C315E3" w:rsidP="00C315E3">
            <w:r w:rsidRPr="00C315E3">
              <w:t>(az előírt mutató azonosítása – x és y</w:t>
            </w:r>
            <w:r w:rsidRPr="00C315E3">
              <w:rPr>
                <w:vertAlign w:val="superscript"/>
              </w:rPr>
              <w:footnoteReference w:id="92"/>
            </w:r>
            <w:r w:rsidRPr="00C315E3">
              <w:t xml:space="preserve"> aránya - és az érték):</w:t>
            </w:r>
            <w:r w:rsidRPr="00C315E3">
              <w:br/>
              <w:t>[……], [……]</w:t>
            </w:r>
            <w:r w:rsidRPr="00C315E3">
              <w:rPr>
                <w:vertAlign w:val="superscript"/>
              </w:rPr>
              <w:footnoteReference w:id="93"/>
            </w:r>
            <w:r w:rsidRPr="00C315E3">
              <w:br/>
            </w:r>
          </w:p>
          <w:p w:rsidR="00C315E3" w:rsidRPr="00C315E3" w:rsidRDefault="00C315E3" w:rsidP="00C315E3">
            <w:r w:rsidRPr="00C315E3">
              <w:br/>
              <w:t>(internetcím, a kibocsátó hatóság vagy testület, a dokumentáció pontos hivatkozási adatai): [……][……][……]</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t xml:space="preserve">5) </w:t>
            </w:r>
            <w:r w:rsidRPr="00C315E3">
              <w:rPr>
                <w:b/>
              </w:rPr>
              <w:t>Szakmai felelősségbiztosításának</w:t>
            </w:r>
            <w:r w:rsidRPr="00C315E3">
              <w:t xml:space="preserve"> biztosítási összege a következő:</w:t>
            </w:r>
            <w:r w:rsidRPr="00C315E3">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315E3" w:rsidRPr="00C315E3" w:rsidRDefault="00C315E3" w:rsidP="00C315E3">
            <w:r w:rsidRPr="00C315E3">
              <w:t>[……],[……][…]pénznem</w:t>
            </w:r>
          </w:p>
          <w:p w:rsidR="00C315E3" w:rsidRPr="00C315E3" w:rsidRDefault="00C315E3" w:rsidP="00C315E3">
            <w:r w:rsidRPr="00C315E3">
              <w:br/>
              <w:t>(internetcím, a kibocsátó hatóság vagy testület, a dokumentáció pontos hivatkozási adatai): [……][……][……]</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6) Az </w:t>
            </w:r>
            <w:r w:rsidRPr="00C315E3">
              <w:rPr>
                <w:b/>
              </w:rPr>
              <w:t>esetleges egyéb gazdasági vagy pénzügyi követelmények</w:t>
            </w:r>
            <w:r w:rsidRPr="00C315E3">
              <w:t xml:space="preserve"> tekintetében, amelyeket a vonatkozó hirdetményben vagy a közbeszerzési dokumentumokban meghatároztak, a gazdasági szereplő kijelenti a következőket:</w:t>
            </w:r>
            <w:r w:rsidRPr="00C315E3">
              <w:br/>
              <w:t xml:space="preserve">Ha a vonatkozó hirdetményben vagy a közbeszerzési dokumentumokban </w:t>
            </w:r>
            <w:r w:rsidRPr="00C315E3">
              <w:rPr>
                <w:b/>
              </w:rPr>
              <w:t>esetlegesen</w:t>
            </w:r>
            <w:r w:rsidRPr="00C315E3">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C315E3" w:rsidRPr="00C315E3" w:rsidRDefault="00C315E3" w:rsidP="00C315E3">
            <w:r w:rsidRPr="00C315E3">
              <w:t>[……]</w:t>
            </w:r>
            <w:r w:rsidRPr="00C315E3">
              <w:br/>
            </w:r>
            <w:r w:rsidRPr="00C315E3">
              <w:br/>
            </w:r>
            <w:r w:rsidRPr="00C315E3">
              <w:br/>
            </w:r>
            <w:r w:rsidRPr="00C315E3">
              <w:br/>
            </w:r>
            <w:r w:rsidRPr="00C315E3">
              <w:br/>
              <w:t>(internetcím, a kibocsátó hatóság vagy testület, a dokumentáció pontos hivatkozási adatai): [……][……][……]</w:t>
            </w:r>
          </w:p>
        </w:tc>
      </w:tr>
    </w:tbl>
    <w:p w:rsidR="00C315E3" w:rsidRPr="00C315E3" w:rsidRDefault="00C315E3" w:rsidP="00C315E3">
      <w:pPr>
        <w:keepNext/>
        <w:spacing w:before="120" w:after="360" w:line="240" w:lineRule="auto"/>
        <w:jc w:val="center"/>
        <w:rPr>
          <w:rFonts w:ascii="Times New Roman" w:hAnsi="Times New Roman"/>
          <w:b/>
          <w:smallCaps/>
          <w:lang w:eastAsia="en-GB"/>
        </w:rPr>
      </w:pPr>
      <w:r w:rsidRPr="00C315E3">
        <w:rPr>
          <w:rFonts w:ascii="Times New Roman" w:hAnsi="Times New Roman"/>
          <w:b/>
          <w:smallCaps/>
          <w:lang w:eastAsia="en-GB"/>
        </w:rPr>
        <w:t>C: Technikai és szakmai alkalmasság</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851"/>
      </w:tblGrid>
      <w:tr w:rsidR="00C315E3" w:rsidRPr="00C315E3" w:rsidTr="00C315E3">
        <w:tc>
          <w:tcPr>
            <w:tcW w:w="4644" w:type="dxa"/>
            <w:tcBorders>
              <w:bottom w:val="single" w:sz="4" w:space="0" w:color="auto"/>
            </w:tcBorders>
            <w:shd w:val="clear" w:color="auto" w:fill="auto"/>
          </w:tcPr>
          <w:p w:rsidR="00C315E3" w:rsidRPr="00C315E3" w:rsidRDefault="00C315E3" w:rsidP="00C315E3">
            <w:pPr>
              <w:rPr>
                <w:b/>
              </w:rPr>
            </w:pPr>
            <w:bookmarkStart w:id="124" w:name="_DV_M4300"/>
            <w:bookmarkStart w:id="125" w:name="_DV_M4301"/>
            <w:bookmarkEnd w:id="124"/>
            <w:bookmarkEnd w:id="125"/>
            <w:r w:rsidRPr="00C315E3">
              <w:rPr>
                <w:b/>
              </w:rPr>
              <w:t>Technikai és szakmai alkalmasság</w:t>
            </w:r>
          </w:p>
        </w:tc>
        <w:tc>
          <w:tcPr>
            <w:tcW w:w="4645" w:type="dxa"/>
            <w:tcBorders>
              <w:bottom w:val="single" w:sz="4" w:space="0" w:color="auto"/>
            </w:tcBorders>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1a) Csak </w:t>
            </w:r>
            <w:r w:rsidRPr="00C315E3">
              <w:rPr>
                <w:b/>
                <w:i/>
              </w:rPr>
              <w:t>építési beruházásra vonatkozó közbeszerzési szerződések</w:t>
            </w:r>
            <w:r w:rsidRPr="00C315E3">
              <w:rPr>
                <w:b/>
              </w:rPr>
              <w:t xml:space="preserve"> esetében</w:t>
            </w:r>
            <w:r w:rsidRPr="00C315E3">
              <w:rPr>
                <w:highlight w:val="lightGray"/>
              </w:rPr>
              <w:t>:</w:t>
            </w:r>
            <w:r w:rsidRPr="00C315E3">
              <w:br/>
              <w:t>A referencia-időszak folyamán</w:t>
            </w:r>
            <w:r w:rsidRPr="00C315E3">
              <w:rPr>
                <w:vertAlign w:val="superscript"/>
              </w:rPr>
              <w:footnoteReference w:id="94"/>
            </w:r>
            <w:r w:rsidRPr="00C315E3">
              <w:t xml:space="preserve"> a gazdasági szereplő </w:t>
            </w:r>
            <w:r w:rsidRPr="00C315E3">
              <w:rPr>
                <w:b/>
              </w:rPr>
              <w:t>a meghatározott típusú munkákból a következőket végezte</w:t>
            </w:r>
            <w:r w:rsidRPr="00C315E3">
              <w:t xml:space="preserve">: </w:t>
            </w:r>
            <w:r w:rsidRPr="00C315E3">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C315E3" w:rsidRPr="00C315E3" w:rsidRDefault="00C315E3" w:rsidP="00C315E3">
            <w:r w:rsidRPr="00C315E3">
              <w:t>Évek száma (ezt az időszakot a vonatkozó hirdetmény vagy a közbeszerzési dokumentumok határozzák meg): […]</w:t>
            </w:r>
            <w:r w:rsidRPr="00C315E3">
              <w:br/>
              <w:t>Munkák:  […...]</w:t>
            </w:r>
          </w:p>
          <w:p w:rsidR="00C315E3" w:rsidRPr="00C315E3" w:rsidRDefault="00C315E3" w:rsidP="00C315E3">
            <w:r w:rsidRPr="00C315E3">
              <w:br/>
              <w:t>(internetcím, a kibocsátó hatóság vagy testület, a dokumentáció pontos hivatkozási adatai): [……][……][……]</w:t>
            </w:r>
          </w:p>
        </w:tc>
      </w:tr>
      <w:tr w:rsidR="00C315E3" w:rsidRPr="00C315E3" w:rsidTr="00C315E3">
        <w:tc>
          <w:tcPr>
            <w:tcW w:w="4644" w:type="dxa"/>
            <w:shd w:val="clear" w:color="auto" w:fill="auto"/>
          </w:tcPr>
          <w:p w:rsidR="00C315E3" w:rsidRPr="00C315E3" w:rsidRDefault="00C315E3" w:rsidP="00C315E3">
            <w:pPr>
              <w:rPr>
                <w:shd w:val="clear" w:color="000000" w:fill="auto"/>
              </w:rPr>
            </w:pPr>
            <w:r w:rsidRPr="00C315E3">
              <w:t xml:space="preserve">1b) Csak </w:t>
            </w:r>
            <w:r w:rsidRPr="00C315E3">
              <w:rPr>
                <w:b/>
                <w:i/>
              </w:rPr>
              <w:t>árubeszerzésre és szolgáltatásnyújtásra irányuló közbeszerzési szerződések</w:t>
            </w:r>
            <w:r w:rsidRPr="00C315E3">
              <w:t xml:space="preserve"> esetében:</w:t>
            </w:r>
            <w:r w:rsidRPr="00C315E3">
              <w:br/>
            </w:r>
            <w:r w:rsidRPr="00C315E3">
              <w:rPr>
                <w:highlight w:val="yellow"/>
              </w:rPr>
              <w:t>A referencia-időszak folyamán</w:t>
            </w:r>
            <w:r w:rsidRPr="00C315E3">
              <w:rPr>
                <w:highlight w:val="yellow"/>
                <w:vertAlign w:val="superscript"/>
              </w:rPr>
              <w:footnoteReference w:id="95"/>
            </w:r>
            <w:r w:rsidRPr="00C315E3">
              <w:rPr>
                <w:highlight w:val="yellow"/>
              </w:rPr>
              <w:t xml:space="preserve"> a gazdasági szereplő </w:t>
            </w:r>
            <w:r w:rsidRPr="00C315E3">
              <w:rPr>
                <w:b/>
                <w:highlight w:val="yellow"/>
              </w:rPr>
              <w:t>a meghatározott típusokon belül a következő főbb szállításokat végezte, vagy a következő főbb szolgáltatásokat nyújtotta</w:t>
            </w:r>
            <w:r w:rsidRPr="00C315E3">
              <w:rPr>
                <w:b/>
              </w:rPr>
              <w:t xml:space="preserve">: </w:t>
            </w:r>
            <w:r w:rsidRPr="00C315E3">
              <w:t>A lista elkészítésekor kérjük, tüntesse fel az összegeket, a dátumokat és a közületi vagy magánmegrendelőket</w:t>
            </w:r>
            <w:r w:rsidRPr="00C315E3">
              <w:rPr>
                <w:vertAlign w:val="superscript"/>
              </w:rPr>
              <w:footnoteReference w:id="96"/>
            </w:r>
            <w:r w:rsidRPr="00C315E3">
              <w:t>:</w:t>
            </w:r>
          </w:p>
        </w:tc>
        <w:tc>
          <w:tcPr>
            <w:tcW w:w="4645" w:type="dxa"/>
            <w:shd w:val="clear" w:color="auto" w:fill="auto"/>
          </w:tcPr>
          <w:p w:rsidR="00C315E3" w:rsidRPr="00C315E3" w:rsidRDefault="00C315E3" w:rsidP="00C315E3">
            <w:r w:rsidRPr="00C315E3">
              <w:br/>
              <w:t xml:space="preserve">Évek száma (ezt az időszakot a vonatkozó hirdetmény vagy a közbeszerzési dokumentumok határozzák meg): </w:t>
            </w:r>
            <w:r w:rsidRPr="00C315E3">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70"/>
              <w:gridCol w:w="1019"/>
              <w:gridCol w:w="1399"/>
            </w:tblGrid>
            <w:tr w:rsidR="00C315E3" w:rsidRPr="00C315E3" w:rsidTr="00C315E3">
              <w:trPr>
                <w:trHeight w:val="458"/>
              </w:trPr>
              <w:tc>
                <w:tcPr>
                  <w:tcW w:w="768" w:type="dxa"/>
                  <w:shd w:val="clear" w:color="auto" w:fill="auto"/>
                </w:tcPr>
                <w:p w:rsidR="00C315E3" w:rsidRPr="00C315E3" w:rsidRDefault="00C315E3" w:rsidP="00C315E3">
                  <w:pPr>
                    <w:rPr>
                      <w:highlight w:val="yellow"/>
                    </w:rPr>
                  </w:pPr>
                  <w:r w:rsidRPr="00C315E3">
                    <w:rPr>
                      <w:highlight w:val="yellow"/>
                    </w:rPr>
                    <w:t>Leírás</w:t>
                  </w:r>
                </w:p>
              </w:tc>
              <w:tc>
                <w:tcPr>
                  <w:tcW w:w="1014" w:type="dxa"/>
                  <w:shd w:val="clear" w:color="auto" w:fill="auto"/>
                </w:tcPr>
                <w:p w:rsidR="00C315E3" w:rsidRPr="00C315E3" w:rsidRDefault="00C315E3" w:rsidP="00C315E3">
                  <w:pPr>
                    <w:rPr>
                      <w:highlight w:val="yellow"/>
                    </w:rPr>
                  </w:pPr>
                  <w:r w:rsidRPr="00C315E3">
                    <w:rPr>
                      <w:highlight w:val="yellow"/>
                    </w:rPr>
                    <w:t>összegek</w:t>
                  </w:r>
                </w:p>
              </w:tc>
              <w:tc>
                <w:tcPr>
                  <w:tcW w:w="1238" w:type="dxa"/>
                  <w:shd w:val="clear" w:color="auto" w:fill="auto"/>
                </w:tcPr>
                <w:p w:rsidR="00C315E3" w:rsidRPr="00C315E3" w:rsidRDefault="00C315E3" w:rsidP="00C315E3">
                  <w:pPr>
                    <w:rPr>
                      <w:highlight w:val="yellow"/>
                    </w:rPr>
                  </w:pPr>
                  <w:r w:rsidRPr="00C315E3">
                    <w:rPr>
                      <w:highlight w:val="yellow"/>
                    </w:rPr>
                    <w:t>dátumok</w:t>
                  </w:r>
                </w:p>
              </w:tc>
              <w:tc>
                <w:tcPr>
                  <w:tcW w:w="1399" w:type="dxa"/>
                  <w:shd w:val="clear" w:color="auto" w:fill="auto"/>
                </w:tcPr>
                <w:p w:rsidR="00C315E3" w:rsidRPr="00C315E3" w:rsidRDefault="00C315E3" w:rsidP="00C315E3">
                  <w:pPr>
                    <w:rPr>
                      <w:highlight w:val="yellow"/>
                    </w:rPr>
                  </w:pPr>
                  <w:r w:rsidRPr="00C315E3">
                    <w:rPr>
                      <w:highlight w:val="yellow"/>
                    </w:rPr>
                    <w:t>megrendelők</w:t>
                  </w:r>
                </w:p>
              </w:tc>
            </w:tr>
            <w:tr w:rsidR="00C315E3" w:rsidRPr="00C315E3" w:rsidTr="00C315E3">
              <w:tc>
                <w:tcPr>
                  <w:tcW w:w="768" w:type="dxa"/>
                  <w:shd w:val="clear" w:color="auto" w:fill="auto"/>
                </w:tcPr>
                <w:p w:rsidR="00C315E3" w:rsidRPr="00C315E3" w:rsidRDefault="00C315E3" w:rsidP="00C315E3"/>
                <w:p w:rsidR="00C315E3" w:rsidRPr="00C315E3" w:rsidRDefault="00C315E3" w:rsidP="00C315E3"/>
              </w:tc>
              <w:tc>
                <w:tcPr>
                  <w:tcW w:w="1014" w:type="dxa"/>
                  <w:shd w:val="clear" w:color="auto" w:fill="auto"/>
                </w:tcPr>
                <w:p w:rsidR="00C315E3" w:rsidRPr="00C315E3" w:rsidRDefault="003A5EFD" w:rsidP="003A5EFD">
                  <w:pPr>
                    <w:rPr>
                      <w:i/>
                    </w:rPr>
                  </w:pPr>
                  <w:r w:rsidRPr="00C315E3">
                    <w:rPr>
                      <w:i/>
                      <w:highlight w:val="cyan"/>
                    </w:rPr>
                    <w:t xml:space="preserve"> </w:t>
                  </w:r>
                  <w:r w:rsidR="00C315E3" w:rsidRPr="009247F8">
                    <w:rPr>
                      <w:i/>
                      <w:highlight w:val="yellow"/>
                    </w:rPr>
                    <w:t>[……][…]</w:t>
                  </w:r>
                  <w:r w:rsidRPr="009247F8">
                    <w:rPr>
                      <w:i/>
                      <w:highlight w:val="yellow"/>
                    </w:rPr>
                    <w:t>darab</w:t>
                  </w:r>
                </w:p>
              </w:tc>
              <w:tc>
                <w:tcPr>
                  <w:tcW w:w="1238" w:type="dxa"/>
                  <w:shd w:val="clear" w:color="auto" w:fill="auto"/>
                </w:tcPr>
                <w:p w:rsidR="00C315E3" w:rsidRPr="00C315E3" w:rsidRDefault="00C315E3" w:rsidP="00C315E3"/>
              </w:tc>
              <w:tc>
                <w:tcPr>
                  <w:tcW w:w="1399" w:type="dxa"/>
                  <w:shd w:val="clear" w:color="auto" w:fill="auto"/>
                </w:tcPr>
                <w:p w:rsidR="00C315E3" w:rsidRPr="00C315E3" w:rsidRDefault="00C315E3" w:rsidP="00C315E3"/>
              </w:tc>
            </w:tr>
          </w:tbl>
          <w:p w:rsidR="00C315E3" w:rsidRPr="00C315E3" w:rsidRDefault="00C315E3" w:rsidP="00C315E3">
            <w:pPr>
              <w:jc w:val="both"/>
              <w:rPr>
                <w:i/>
              </w:rPr>
            </w:pPr>
            <w:r w:rsidRPr="00C315E3">
              <w:rPr>
                <w:i/>
              </w:rPr>
              <w:t>A fenti táblázatban az alábbi információkat kell megadni:</w:t>
            </w:r>
          </w:p>
          <w:p w:rsidR="00C315E3" w:rsidRPr="009247F8" w:rsidRDefault="00C315E3" w:rsidP="00C315E3">
            <w:pPr>
              <w:spacing w:after="0"/>
              <w:jc w:val="both"/>
              <w:rPr>
                <w:rFonts w:ascii="Times New Roman" w:hAnsi="Times New Roman"/>
                <w:i/>
              </w:rPr>
            </w:pPr>
            <w:r w:rsidRPr="00C315E3">
              <w:rPr>
                <w:rFonts w:ascii="Times New Roman" w:hAnsi="Times New Roman"/>
                <w:i/>
              </w:rPr>
              <w:t xml:space="preserve">- a „Leírás” oszlopban: a </w:t>
            </w:r>
            <w:r w:rsidRPr="003A5EFD">
              <w:rPr>
                <w:rFonts w:ascii="Times New Roman" w:hAnsi="Times New Roman"/>
                <w:i/>
              </w:rPr>
              <w:t>szállítás</w:t>
            </w:r>
            <w:r w:rsidRPr="00C315E3">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w:t>
            </w:r>
            <w:r w:rsidRPr="009247F8">
              <w:rPr>
                <w:rFonts w:ascii="Times New Roman" w:hAnsi="Times New Roman"/>
                <w:i/>
              </w:rPr>
              <w:t>a szerződésnek megfelelően történt-e”</w:t>
            </w:r>
          </w:p>
          <w:p w:rsidR="00C315E3" w:rsidRPr="009247F8" w:rsidRDefault="00C315E3" w:rsidP="00C315E3">
            <w:pPr>
              <w:jc w:val="both"/>
              <w:rPr>
                <w:rFonts w:ascii="Times New Roman" w:hAnsi="Times New Roman"/>
                <w:i/>
              </w:rPr>
            </w:pPr>
            <w:r w:rsidRPr="009247F8">
              <w:rPr>
                <w:rFonts w:ascii="Times New Roman" w:hAnsi="Times New Roman"/>
                <w:i/>
              </w:rPr>
              <w:t>(A leírásból egyértelműen derüljön ki, hogy a referencia tárgya szállítás volt.)</w:t>
            </w:r>
          </w:p>
          <w:p w:rsidR="00C315E3" w:rsidRPr="00C315E3" w:rsidRDefault="00C315E3" w:rsidP="00C315E3">
            <w:pPr>
              <w:jc w:val="both"/>
              <w:rPr>
                <w:rFonts w:ascii="Times New Roman" w:hAnsi="Times New Roman"/>
                <w:i/>
              </w:rPr>
            </w:pPr>
            <w:r w:rsidRPr="00C315E3">
              <w:rPr>
                <w:rFonts w:ascii="Times New Roman" w:hAnsi="Times New Roman"/>
                <w:i/>
              </w:rPr>
              <w:t xml:space="preserve">- az „összegek” </w:t>
            </w:r>
            <w:r w:rsidRPr="009247F8">
              <w:rPr>
                <w:rFonts w:ascii="Times New Roman" w:hAnsi="Times New Roman"/>
                <w:i/>
              </w:rPr>
              <w:t xml:space="preserve">oszlopban: teljesített </w:t>
            </w:r>
            <w:r w:rsidR="009247F8">
              <w:rPr>
                <w:rFonts w:ascii="Times New Roman" w:hAnsi="Times New Roman"/>
                <w:i/>
              </w:rPr>
              <w:t xml:space="preserve">referencia szerinti </w:t>
            </w:r>
            <w:r w:rsidRPr="009247F8">
              <w:rPr>
                <w:rFonts w:ascii="Times New Roman" w:hAnsi="Times New Roman"/>
                <w:i/>
              </w:rPr>
              <w:t xml:space="preserve">szállítás mennyiségi adata  (saját teljesítés mértéke </w:t>
            </w:r>
            <w:r w:rsidRPr="00C315E3">
              <w:rPr>
                <w:rFonts w:ascii="Times New Roman" w:hAnsi="Times New Roman"/>
                <w:i/>
              </w:rPr>
              <w:t>a vizsgált időszak vonatkozásában)</w:t>
            </w:r>
          </w:p>
          <w:p w:rsidR="00C315E3" w:rsidRPr="00C315E3" w:rsidRDefault="00C315E3" w:rsidP="00C315E3">
            <w:pPr>
              <w:jc w:val="both"/>
              <w:rPr>
                <w:rFonts w:ascii="Times New Roman" w:hAnsi="Times New Roman"/>
                <w:i/>
              </w:rPr>
            </w:pPr>
            <w:r w:rsidRPr="009247F8">
              <w:rPr>
                <w:rFonts w:ascii="Times New Roman" w:hAnsi="Times New Roman"/>
                <w:i/>
              </w:rPr>
              <w:t>- a „dátumok” oszlopban: a referencia teljesítésének kezdő és befejező időpontját (év, hónap, nap pontossággal).</w:t>
            </w:r>
            <w:r w:rsidRPr="009247F8">
              <w:t xml:space="preserve"> </w:t>
            </w:r>
            <w:r w:rsidRPr="009247F8">
              <w:rPr>
                <w:rFonts w:ascii="Times New Roman" w:hAnsi="Times New Roman"/>
                <w:i/>
              </w:rPr>
              <w:t>Az alkalmassági követelménynek való megfelelés előzetes igazolása során kizárólag a vizsgált időszak alatt teljesített referencia vehető figyelembe.</w:t>
            </w:r>
          </w:p>
          <w:p w:rsidR="00C315E3" w:rsidRPr="00C315E3" w:rsidRDefault="009247F8" w:rsidP="00C315E3">
            <w:pPr>
              <w:jc w:val="both"/>
              <w:rPr>
                <w:i/>
              </w:rPr>
            </w:pPr>
            <w:r>
              <w:rPr>
                <w:rFonts w:ascii="Times New Roman" w:hAnsi="Times New Roman"/>
                <w:i/>
              </w:rPr>
              <w:t xml:space="preserve">- a „megrendelők” oszlopban: </w:t>
            </w:r>
            <w:r w:rsidR="00C315E3" w:rsidRPr="00C315E3">
              <w:rPr>
                <w:rFonts w:ascii="Times New Roman" w:hAnsi="Times New Roman"/>
                <w:i/>
              </w:rPr>
              <w:t>a szerződést kötő másik fél megnevezése.</w:t>
            </w:r>
          </w:p>
          <w:p w:rsidR="00C315E3" w:rsidRPr="00C315E3" w:rsidRDefault="00C315E3" w:rsidP="00C315E3">
            <w:pPr>
              <w:jc w:val="both"/>
              <w:rPr>
                <w:b/>
                <w:i/>
              </w:rPr>
            </w:pPr>
          </w:p>
        </w:tc>
      </w:tr>
      <w:tr w:rsidR="00C315E3" w:rsidRPr="00C315E3" w:rsidTr="00C315E3">
        <w:tc>
          <w:tcPr>
            <w:tcW w:w="4644" w:type="dxa"/>
            <w:tcBorders>
              <w:bottom w:val="single" w:sz="4" w:space="0" w:color="auto"/>
            </w:tcBorders>
            <w:shd w:val="clear" w:color="auto" w:fill="auto"/>
          </w:tcPr>
          <w:p w:rsidR="00C315E3" w:rsidRPr="003C1670" w:rsidRDefault="00C315E3" w:rsidP="00C315E3">
            <w:pPr>
              <w:rPr>
                <w:shd w:val="clear" w:color="000000" w:fill="auto"/>
              </w:rPr>
            </w:pPr>
            <w:r w:rsidRPr="003C1670">
              <w:t xml:space="preserve">2) A gazdasági szereplő a következő </w:t>
            </w:r>
            <w:r w:rsidRPr="003C1670">
              <w:rPr>
                <w:b/>
              </w:rPr>
              <w:t>szakembereket vagy műszaki szervezeteket</w:t>
            </w:r>
            <w:r w:rsidRPr="003C1670">
              <w:rPr>
                <w:b/>
                <w:vertAlign w:val="superscript"/>
              </w:rPr>
              <w:footnoteReference w:id="97"/>
            </w:r>
            <w:r w:rsidRPr="003C1670">
              <w:t xml:space="preserve"> veheti igénybe, különös tekintettel a minőség-ellenőrzésért felelős szakemberekre vagy szervezetekre:</w:t>
            </w:r>
            <w:r w:rsidRPr="003C1670">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C315E3" w:rsidRPr="003C1670" w:rsidRDefault="00C315E3" w:rsidP="00C315E3">
            <w:r w:rsidRPr="003C1670">
              <w:t>[……]</w:t>
            </w:r>
            <w:r w:rsidRPr="003C1670">
              <w:br/>
            </w:r>
            <w:r w:rsidRPr="003C1670">
              <w:br/>
            </w:r>
            <w:r w:rsidRPr="003C1670">
              <w:br/>
              <w:t>[……]</w:t>
            </w:r>
          </w:p>
          <w:p w:rsidR="00C315E3" w:rsidRPr="003C1670" w:rsidRDefault="00C315E3" w:rsidP="00C315E3"/>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3) A gazdasági szereplő </w:t>
            </w:r>
            <w:r w:rsidRPr="00C315E3">
              <w:rPr>
                <w:b/>
              </w:rPr>
              <w:t>a minőség biztosítása érdekében</w:t>
            </w:r>
            <w:r w:rsidRPr="00C315E3">
              <w:t xml:space="preserve"> a következő </w:t>
            </w:r>
            <w:r w:rsidRPr="00C315E3">
              <w:rPr>
                <w:b/>
              </w:rPr>
              <w:t>műszaki hátteret</w:t>
            </w:r>
            <w:r w:rsidRPr="00C315E3">
              <w:t xml:space="preserve"> veszi igénybe, valamint </w:t>
            </w:r>
            <w:r w:rsidRPr="00C315E3">
              <w:rPr>
                <w:b/>
              </w:rPr>
              <w:t>tanulmányi és kutatási létesítményei</w:t>
            </w:r>
            <w:r w:rsidRPr="00C315E3">
              <w:t xml:space="preserve"> a következők: </w:t>
            </w:r>
          </w:p>
        </w:tc>
        <w:tc>
          <w:tcPr>
            <w:tcW w:w="4645" w:type="dxa"/>
            <w:tcBorders>
              <w:tl2br w:val="nil"/>
            </w:tcBorders>
            <w:shd w:val="clear" w:color="auto" w:fill="auto"/>
          </w:tcPr>
          <w:p w:rsidR="00C315E3" w:rsidRPr="00C315E3" w:rsidRDefault="00C315E3" w:rsidP="00C315E3">
            <w:r w:rsidRPr="00C315E3">
              <w:t>[……]</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4) A gazdasági szereplő a következő </w:t>
            </w:r>
            <w:r w:rsidRPr="00C315E3">
              <w:rPr>
                <w:b/>
              </w:rPr>
              <w:t>ellátási lánc-irányítási</w:t>
            </w:r>
            <w:r w:rsidRPr="00C315E3">
              <w:t xml:space="preserve"> és ellenőrzési rendszereket tudja alkalmazni a szerződés teljesítése során:</w:t>
            </w:r>
          </w:p>
        </w:tc>
        <w:tc>
          <w:tcPr>
            <w:tcW w:w="4645" w:type="dxa"/>
            <w:tcBorders>
              <w:tl2br w:val="nil"/>
            </w:tcBorders>
            <w:shd w:val="clear" w:color="auto" w:fill="auto"/>
          </w:tcPr>
          <w:p w:rsidR="00C315E3" w:rsidRPr="00C315E3" w:rsidRDefault="00C315E3" w:rsidP="00C315E3">
            <w:r w:rsidRPr="00C315E3">
              <w:t>[……]</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rPr>
                <w:b/>
              </w:rPr>
              <w:t>5) Összetett leszállítandó termékek vagy teljesítendő szolgáltatások, vagy – rendkívüli esetben – különleges célra szolgáló termékek vagy szolgáltatások esetében:</w:t>
            </w:r>
            <w:r w:rsidRPr="00C315E3">
              <w:br/>
              <w:t xml:space="preserve">A gazdasági szereplő lehetővé teszi </w:t>
            </w:r>
            <w:r w:rsidRPr="00C315E3">
              <w:rPr>
                <w:b/>
              </w:rPr>
              <w:t>termelési vagy műszaki kapacitásaira</w:t>
            </w:r>
            <w:r w:rsidRPr="00C315E3">
              <w:t xml:space="preserve">, és amennyiben szükséges, a rendelkezésére álló </w:t>
            </w:r>
            <w:r w:rsidRPr="00C315E3">
              <w:rPr>
                <w:b/>
              </w:rPr>
              <w:t>tanulmányi és kutatási eszközökre</w:t>
            </w:r>
            <w:r w:rsidRPr="00C315E3">
              <w:t xml:space="preserve"> és </w:t>
            </w:r>
            <w:r w:rsidRPr="00C315E3">
              <w:rPr>
                <w:b/>
              </w:rPr>
              <w:t>minőségellenőrzési intézkedéseire</w:t>
            </w:r>
            <w:r w:rsidRPr="00C315E3">
              <w:t xml:space="preserve"> vonatkozó </w:t>
            </w:r>
            <w:r w:rsidRPr="00C315E3">
              <w:rPr>
                <w:b/>
              </w:rPr>
              <w:t>vizsgálatok</w:t>
            </w:r>
            <w:r w:rsidRPr="00C315E3">
              <w:rPr>
                <w:b/>
                <w:vertAlign w:val="superscript"/>
              </w:rPr>
              <w:footnoteReference w:id="98"/>
            </w:r>
            <w:r w:rsidRPr="00C315E3">
              <w:t xml:space="preserve"> elvégzését.</w:t>
            </w:r>
          </w:p>
        </w:tc>
        <w:tc>
          <w:tcPr>
            <w:tcW w:w="4645" w:type="dxa"/>
            <w:tcBorders>
              <w:bottom w:val="single" w:sz="4" w:space="0" w:color="auto"/>
              <w:tl2br w:val="nil"/>
            </w:tcBorders>
            <w:shd w:val="clear" w:color="auto" w:fill="auto"/>
          </w:tcPr>
          <w:p w:rsidR="00C315E3" w:rsidRPr="00C315E3" w:rsidRDefault="00C315E3" w:rsidP="00C315E3">
            <w:r w:rsidRPr="00C315E3">
              <w:br/>
            </w:r>
            <w:r w:rsidRPr="00C315E3">
              <w:br/>
            </w:r>
            <w:r w:rsidRPr="00C315E3">
              <w:br/>
              <w:t>[] Igen [] Nem</w:t>
            </w:r>
          </w:p>
        </w:tc>
      </w:tr>
      <w:tr w:rsidR="00C315E3" w:rsidRPr="00C315E3" w:rsidTr="00C315E3">
        <w:tc>
          <w:tcPr>
            <w:tcW w:w="4644" w:type="dxa"/>
            <w:tcBorders>
              <w:tl2br w:val="nil"/>
            </w:tcBorders>
            <w:shd w:val="clear" w:color="auto" w:fill="auto"/>
          </w:tcPr>
          <w:p w:rsidR="00C315E3" w:rsidRPr="00C315E3" w:rsidRDefault="00C315E3" w:rsidP="00C315E3">
            <w:pPr>
              <w:rPr>
                <w:b/>
                <w:shd w:val="clear" w:color="000000" w:fill="auto"/>
              </w:rPr>
            </w:pPr>
            <w:r w:rsidRPr="00C315E3">
              <w:t xml:space="preserve">6) A következő </w:t>
            </w:r>
            <w:r w:rsidRPr="00C315E3">
              <w:rPr>
                <w:b/>
              </w:rPr>
              <w:t>iskolai végzettséggel és szakképzettséggel</w:t>
            </w:r>
            <w:r w:rsidRPr="00C315E3">
              <w:t xml:space="preserve"> rendelkeznek:</w:t>
            </w:r>
            <w:r w:rsidRPr="00C315E3">
              <w:br/>
              <w:t xml:space="preserve">a) </w:t>
            </w:r>
            <w:proofErr w:type="spellStart"/>
            <w:r w:rsidRPr="00C315E3">
              <w:t>A</w:t>
            </w:r>
            <w:proofErr w:type="spellEnd"/>
            <w:r w:rsidRPr="00C315E3">
              <w:t xml:space="preserve"> szolgáltató vagy maga a vállalkozó,</w:t>
            </w:r>
            <w:r w:rsidRPr="00C315E3">
              <w:br/>
            </w:r>
            <w:r w:rsidRPr="00C315E3">
              <w:rPr>
                <w:i/>
              </w:rPr>
              <w:t>és/vagy</w:t>
            </w:r>
            <w:r w:rsidRPr="00C315E3">
              <w:t xml:space="preserve"> (a vonatkozó hirdetményben vagy a közbeszerzési dokumentumokban foglalt követelményektől függően)</w:t>
            </w:r>
            <w:r w:rsidRPr="00C315E3">
              <w:br/>
              <w:t>b) Annak vezetői személyzete:</w:t>
            </w:r>
          </w:p>
        </w:tc>
        <w:tc>
          <w:tcPr>
            <w:tcW w:w="4645" w:type="dxa"/>
            <w:tcBorders>
              <w:tl2br w:val="nil"/>
            </w:tcBorders>
            <w:shd w:val="clear" w:color="auto" w:fill="auto"/>
          </w:tcPr>
          <w:p w:rsidR="00C315E3" w:rsidRPr="00C315E3" w:rsidRDefault="00C315E3" w:rsidP="00C315E3">
            <w:r w:rsidRPr="00C315E3">
              <w:br/>
            </w:r>
            <w:r w:rsidRPr="00C315E3">
              <w:br/>
              <w:t>a) [……]</w:t>
            </w:r>
            <w:r w:rsidRPr="00C315E3">
              <w:br/>
            </w:r>
            <w:r w:rsidRPr="00C315E3">
              <w:br/>
            </w:r>
            <w:r w:rsidRPr="00C315E3">
              <w:br/>
            </w:r>
            <w:r w:rsidRPr="00C315E3">
              <w:br/>
              <w:t>b) [……]</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7) A gazdasági szereplő a következő </w:t>
            </w:r>
            <w:r w:rsidRPr="00C315E3">
              <w:rPr>
                <w:b/>
              </w:rPr>
              <w:t>környezetvédelmi intézkedéseket</w:t>
            </w:r>
            <w:r w:rsidRPr="00C315E3">
              <w:t xml:space="preserve"> tudja alkalmazni a szerződés teljesítése során:</w:t>
            </w:r>
          </w:p>
        </w:tc>
        <w:tc>
          <w:tcPr>
            <w:tcW w:w="4645" w:type="dxa"/>
            <w:tcBorders>
              <w:tl2br w:val="nil"/>
            </w:tcBorders>
            <w:shd w:val="clear" w:color="auto" w:fill="auto"/>
          </w:tcPr>
          <w:p w:rsidR="00C315E3" w:rsidRPr="00C315E3" w:rsidRDefault="00C315E3" w:rsidP="00C315E3">
            <w:r w:rsidRPr="00C315E3">
              <w:t>[……]</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8) A gazdasági szereplő </w:t>
            </w:r>
            <w:r w:rsidRPr="00C315E3">
              <w:rPr>
                <w:b/>
              </w:rPr>
              <w:t>átlagos éves statisztikai állományi létszáma</w:t>
            </w:r>
            <w:r w:rsidRPr="00C315E3">
              <w:t xml:space="preserve"> és vezetői létszáma az utolsó három évre vonatkozóan a következő volt:</w:t>
            </w:r>
          </w:p>
        </w:tc>
        <w:tc>
          <w:tcPr>
            <w:tcW w:w="4645" w:type="dxa"/>
            <w:tcBorders>
              <w:tl2br w:val="nil"/>
            </w:tcBorders>
            <w:shd w:val="clear" w:color="auto" w:fill="auto"/>
          </w:tcPr>
          <w:p w:rsidR="00C315E3" w:rsidRPr="00C315E3" w:rsidRDefault="00C315E3" w:rsidP="00C315E3">
            <w:r w:rsidRPr="00C315E3">
              <w:t>Év, átlagos statisztikai állományi létszám:</w:t>
            </w:r>
            <w:r w:rsidRPr="00C315E3">
              <w:br/>
              <w:t>[……],[……],</w:t>
            </w:r>
            <w:r w:rsidRPr="00C315E3">
              <w:br/>
              <w:t>[……],[……],</w:t>
            </w:r>
            <w:r w:rsidRPr="00C315E3">
              <w:br/>
              <w:t>[……],[……],</w:t>
            </w:r>
            <w:r w:rsidRPr="00C315E3">
              <w:br/>
              <w:t>Év, vezetői létszám:</w:t>
            </w:r>
            <w:r w:rsidRPr="00C315E3">
              <w:br/>
              <w:t>[……],[……],</w:t>
            </w:r>
            <w:r w:rsidRPr="00C315E3">
              <w:br/>
              <w:t>[……],[……],</w:t>
            </w:r>
            <w:r w:rsidRPr="00C315E3">
              <w:br/>
              <w:t>[……],[……]</w:t>
            </w:r>
          </w:p>
        </w:tc>
      </w:tr>
      <w:tr w:rsidR="00C315E3" w:rsidRPr="00C315E3" w:rsidTr="00C315E3">
        <w:tc>
          <w:tcPr>
            <w:tcW w:w="4644" w:type="dxa"/>
            <w:tcBorders>
              <w:bottom w:val="single" w:sz="4" w:space="0" w:color="auto"/>
            </w:tcBorders>
            <w:shd w:val="clear" w:color="auto" w:fill="auto"/>
          </w:tcPr>
          <w:p w:rsidR="00C315E3" w:rsidRPr="003C1670" w:rsidRDefault="00C315E3" w:rsidP="00C315E3">
            <w:r w:rsidRPr="003C1670">
              <w:t xml:space="preserve">9) A következő </w:t>
            </w:r>
            <w:r w:rsidRPr="003C1670">
              <w:rPr>
                <w:b/>
              </w:rPr>
              <w:t>eszközök, berendezések vagy műszaki felszerelések</w:t>
            </w:r>
            <w:r w:rsidRPr="003C1670">
              <w:t xml:space="preserve"> fognak a gazdasági szereplő rendelkezésére állni a szerződés teljesítéséhez:</w:t>
            </w:r>
          </w:p>
        </w:tc>
        <w:tc>
          <w:tcPr>
            <w:tcW w:w="4645" w:type="dxa"/>
            <w:tcBorders>
              <w:bottom w:val="single" w:sz="4" w:space="0" w:color="auto"/>
            </w:tcBorders>
            <w:shd w:val="clear" w:color="auto" w:fill="auto"/>
          </w:tcPr>
          <w:p w:rsidR="00C315E3" w:rsidRPr="003C1670" w:rsidRDefault="00C315E3" w:rsidP="00C315E3">
            <w:r w:rsidRPr="003C1670">
              <w:t>[……]</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t xml:space="preserve">10) A gazdasági szereplő a szerződés következő </w:t>
            </w:r>
            <w:r w:rsidRPr="00C315E3">
              <w:rPr>
                <w:b/>
              </w:rPr>
              <w:t>részére (azaz százalékára)</w:t>
            </w:r>
            <w:r w:rsidRPr="00C315E3">
              <w:t xml:space="preserve"> nézve </w:t>
            </w:r>
            <w:r w:rsidRPr="00C315E3">
              <w:rPr>
                <w:vertAlign w:val="superscript"/>
              </w:rPr>
              <w:footnoteReference w:id="99"/>
            </w:r>
            <w:r w:rsidRPr="00C315E3">
              <w:rPr>
                <w:b/>
              </w:rPr>
              <w:t>kíván esetleg harmadik féllel szerződést kötni</w:t>
            </w:r>
            <w:r w:rsidRPr="00C315E3">
              <w:t>:</w:t>
            </w:r>
          </w:p>
        </w:tc>
        <w:tc>
          <w:tcPr>
            <w:tcW w:w="4645" w:type="dxa"/>
            <w:tcBorders>
              <w:bottom w:val="single" w:sz="4" w:space="0" w:color="auto"/>
              <w:tl2br w:val="nil"/>
            </w:tcBorders>
            <w:shd w:val="clear" w:color="auto" w:fill="auto"/>
          </w:tcPr>
          <w:p w:rsidR="00C315E3" w:rsidRPr="00C315E3" w:rsidRDefault="00C315E3" w:rsidP="00C315E3">
            <w:r w:rsidRPr="00C315E3">
              <w:t>[……]</w:t>
            </w:r>
          </w:p>
        </w:tc>
      </w:tr>
      <w:tr w:rsidR="00C315E3" w:rsidRPr="00C315E3" w:rsidTr="00C315E3">
        <w:tc>
          <w:tcPr>
            <w:tcW w:w="4644" w:type="dxa"/>
            <w:tcBorders>
              <w:bottom w:val="single" w:sz="4" w:space="0" w:color="auto"/>
              <w:tl2br w:val="nil"/>
            </w:tcBorders>
            <w:shd w:val="clear" w:color="auto" w:fill="auto"/>
          </w:tcPr>
          <w:p w:rsidR="00C315E3" w:rsidRPr="00C315E3" w:rsidRDefault="00C315E3" w:rsidP="00C315E3">
            <w:r w:rsidRPr="00C315E3">
              <w:t xml:space="preserve">11) </w:t>
            </w:r>
            <w:r w:rsidRPr="00C315E3">
              <w:rPr>
                <w:b/>
                <w:i/>
              </w:rPr>
              <w:t>Árubeszerzésre irányuló közbeszerzési szerződés</w:t>
            </w:r>
            <w:r w:rsidRPr="00C315E3">
              <w:t xml:space="preserve"> esetében:</w:t>
            </w:r>
            <w:r w:rsidRPr="00C315E3">
              <w:br/>
              <w:t>A gazdasági szereplő szállítani fogja a leszállítandó termékekre vonatkozó mintákat, leírásokat vagy fényképeket, amelyeket nem kell hitelességi tanúsítványnak kísérnie;</w:t>
            </w:r>
            <w:r w:rsidRPr="00C315E3">
              <w:br/>
              <w:t>Adott esetben a gazdasági szereplő továbbá kijelenti, hogy rendelkezésre fogja bocsátani az előírt hitelességi igazolásokat.</w:t>
            </w:r>
            <w:r w:rsidRPr="00C315E3">
              <w:br/>
              <w:t>Ha a vonatkozó információ elektronikusan elérhető, kérjük, adja meg a következő információkat</w:t>
            </w:r>
            <w:r w:rsidRPr="00C315E3">
              <w:rPr>
                <w:i/>
              </w:rPr>
              <w:t>:</w:t>
            </w:r>
          </w:p>
        </w:tc>
        <w:tc>
          <w:tcPr>
            <w:tcW w:w="4645" w:type="dxa"/>
            <w:tcBorders>
              <w:bottom w:val="single" w:sz="4" w:space="0" w:color="auto"/>
              <w:tl2br w:val="nil"/>
            </w:tcBorders>
            <w:shd w:val="clear" w:color="auto" w:fill="auto"/>
          </w:tcPr>
          <w:p w:rsidR="00C315E3" w:rsidRPr="00C315E3" w:rsidRDefault="00C315E3" w:rsidP="00C315E3">
            <w:r w:rsidRPr="00C315E3">
              <w:br/>
              <w:t>[] Igen [] Nem</w:t>
            </w:r>
            <w:r w:rsidRPr="00C315E3">
              <w:br/>
            </w:r>
            <w:r w:rsidRPr="00C315E3">
              <w:br/>
            </w:r>
            <w:r w:rsidRPr="00C315E3">
              <w:br/>
            </w:r>
            <w:r w:rsidRPr="00C315E3">
              <w:br/>
              <w:t>[] Igen [] Nem</w:t>
            </w:r>
            <w:r w:rsidRPr="00C315E3">
              <w:br/>
            </w:r>
          </w:p>
          <w:p w:rsidR="00C315E3" w:rsidRPr="00C315E3" w:rsidRDefault="00C315E3" w:rsidP="00C315E3">
            <w:r w:rsidRPr="00C315E3">
              <w:br/>
              <w:t>(internetcím, a kibocsátó hatóság vagy testület, a dokumentáció pontos hivatkozási adatai): [……][……][……]</w:t>
            </w:r>
          </w:p>
        </w:tc>
      </w:tr>
      <w:tr w:rsidR="00C315E3" w:rsidRPr="00C315E3" w:rsidTr="00C315E3">
        <w:tc>
          <w:tcPr>
            <w:tcW w:w="4644" w:type="dxa"/>
            <w:tcBorders>
              <w:tl2br w:val="nil"/>
            </w:tcBorders>
            <w:shd w:val="clear" w:color="auto" w:fill="auto"/>
          </w:tcPr>
          <w:p w:rsidR="00C315E3" w:rsidRPr="00C315E3" w:rsidRDefault="00C315E3" w:rsidP="00C315E3">
            <w:pPr>
              <w:rPr>
                <w:shd w:val="clear" w:color="000000" w:fill="auto"/>
              </w:rPr>
            </w:pPr>
            <w:r w:rsidRPr="00C315E3">
              <w:t xml:space="preserve">12) </w:t>
            </w:r>
            <w:r w:rsidRPr="00C315E3">
              <w:rPr>
                <w:b/>
                <w:i/>
              </w:rPr>
              <w:t>Árubeszerzésre irányuló közbeszerzési szerződés</w:t>
            </w:r>
            <w:r w:rsidRPr="00C315E3">
              <w:t xml:space="preserve"> esetében:</w:t>
            </w:r>
            <w:r w:rsidRPr="00C315E3">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C315E3">
              <w:br/>
            </w:r>
            <w:r w:rsidRPr="00C315E3">
              <w:rPr>
                <w:b/>
              </w:rPr>
              <w:t>Amennyiben nem</w:t>
            </w:r>
            <w:r w:rsidRPr="00C315E3">
              <w:t>, úgy kérjük, adja meg ennek okát, és azt, hogy milyen egyéb bizonyítási eszközök bocsáthatók rendelkezésre:</w:t>
            </w:r>
            <w:r w:rsidRPr="00C315E3">
              <w:br/>
              <w:t>Ha a vonatkozó információ elektronikusan elérhető, kérjük, adja meg a következő információkat:</w:t>
            </w:r>
          </w:p>
        </w:tc>
        <w:tc>
          <w:tcPr>
            <w:tcW w:w="4645" w:type="dxa"/>
            <w:tcBorders>
              <w:tl2br w:val="nil"/>
            </w:tcBorders>
            <w:shd w:val="clear" w:color="auto" w:fill="auto"/>
          </w:tcPr>
          <w:p w:rsidR="00C315E3" w:rsidRPr="00C315E3" w:rsidRDefault="00C315E3" w:rsidP="00C315E3">
            <w:r w:rsidRPr="00C315E3">
              <w:br/>
              <w:t>[] Igen [] Nem</w:t>
            </w:r>
            <w:r w:rsidRPr="00C315E3">
              <w:br/>
            </w:r>
            <w:r w:rsidRPr="00C315E3">
              <w:br/>
            </w:r>
            <w:r w:rsidRPr="00C315E3">
              <w:br/>
            </w:r>
            <w:r w:rsidRPr="00C315E3">
              <w:br/>
            </w:r>
            <w:r w:rsidRPr="00C315E3">
              <w:br/>
            </w:r>
            <w:r w:rsidRPr="00C315E3">
              <w:br/>
            </w:r>
            <w:r w:rsidRPr="00C315E3">
              <w:br/>
            </w:r>
            <w:r w:rsidRPr="00C315E3">
              <w:br/>
            </w:r>
            <w:r w:rsidRPr="00C315E3">
              <w:br/>
              <w:t>[…]</w:t>
            </w:r>
          </w:p>
          <w:p w:rsidR="00C315E3" w:rsidRPr="00C315E3" w:rsidRDefault="00C315E3" w:rsidP="00C315E3">
            <w:r w:rsidRPr="00C315E3">
              <w:br/>
              <w:t>(internetcím, a kibocsátó hatóság vagy testület, a dokumentáció pontos hivatkozási adatai): [……][……][……]</w:t>
            </w:r>
          </w:p>
        </w:tc>
      </w:tr>
    </w:tbl>
    <w:p w:rsidR="00C315E3" w:rsidRPr="00C315E3" w:rsidRDefault="00C315E3" w:rsidP="00C315E3">
      <w:pPr>
        <w:keepNext/>
        <w:spacing w:before="120" w:after="360" w:line="240" w:lineRule="auto"/>
        <w:jc w:val="center"/>
        <w:rPr>
          <w:rFonts w:ascii="Times New Roman" w:hAnsi="Times New Roman"/>
          <w:b/>
          <w:smallCaps/>
          <w:lang w:eastAsia="en-GB"/>
        </w:rPr>
      </w:pPr>
      <w:bookmarkStart w:id="126" w:name="_DV_M4307"/>
      <w:bookmarkStart w:id="127" w:name="_DV_M4308"/>
      <w:bookmarkStart w:id="128" w:name="_DV_M4309"/>
      <w:bookmarkStart w:id="129" w:name="_DV_M4310"/>
      <w:bookmarkStart w:id="130" w:name="_DV_M4311"/>
      <w:bookmarkStart w:id="131" w:name="_DV_M4312"/>
      <w:bookmarkEnd w:id="126"/>
      <w:bookmarkEnd w:id="127"/>
      <w:bookmarkEnd w:id="128"/>
      <w:bookmarkEnd w:id="129"/>
      <w:bookmarkEnd w:id="130"/>
      <w:bookmarkEnd w:id="131"/>
      <w:r w:rsidRPr="00C315E3">
        <w:rPr>
          <w:rFonts w:ascii="Times New Roman" w:hAnsi="Times New Roman"/>
          <w:b/>
          <w:smallCaps/>
          <w:lang w:eastAsia="en-GB"/>
        </w:rPr>
        <w:t>D: Minőségbiztosítási rendszerek és környezetvédelmi vezetési szabványok</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 xml:space="preserve">A gazdasági szereplőnek </w:t>
      </w:r>
      <w:r w:rsidRPr="00C315E3">
        <w:rPr>
          <w:b/>
          <w:u w:val="single"/>
        </w:rPr>
        <w:t>kizárólag</w:t>
      </w:r>
      <w:r w:rsidRPr="00C315E3">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Minőségbiztosítási rendszerek és környezetvédelmi vezetési szabványok</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tcBorders>
              <w:bottom w:val="single" w:sz="4" w:space="0" w:color="auto"/>
            </w:tcBorders>
            <w:shd w:val="clear" w:color="auto" w:fill="auto"/>
          </w:tcPr>
          <w:p w:rsidR="00C315E3" w:rsidRPr="003C1670" w:rsidRDefault="00C315E3" w:rsidP="00C315E3">
            <w:r w:rsidRPr="003C1670">
              <w:t xml:space="preserve">Be tud-e nyújtani a gazdasági szereplő olyan, független testület által kiállított </w:t>
            </w:r>
            <w:r w:rsidRPr="003C1670">
              <w:rPr>
                <w:b/>
              </w:rPr>
              <w:t>igazolást,</w:t>
            </w:r>
            <w:r w:rsidRPr="003C1670">
              <w:t xml:space="preserve"> amely tanúsítja, hogy a gazdasági szereplő egyes meghatározott </w:t>
            </w:r>
            <w:r w:rsidRPr="003C1670">
              <w:rPr>
                <w:b/>
              </w:rPr>
              <w:t>minőségbiztosítási szabványoknak</w:t>
            </w:r>
            <w:r w:rsidRPr="003C1670">
              <w:t xml:space="preserve"> megfelel, ideértve a fogyatékossággal élők számára biztosított hozzáférésére vonatkozó szabványokat is?</w:t>
            </w:r>
            <w:r w:rsidRPr="003C1670">
              <w:br/>
            </w:r>
            <w:r w:rsidRPr="003C1670">
              <w:rPr>
                <w:b/>
              </w:rPr>
              <w:t>Amennyiben nem</w:t>
            </w:r>
            <w:r w:rsidRPr="003C1670">
              <w:t>, úgy kérjük, adja meg ennek okát, valamint azt, hogy milyen egyéb bizonyítási eszközök bocsáthatók rendelkezésre a minőségbiztosítási rendszert illetően:</w:t>
            </w:r>
            <w:r w:rsidRPr="003C1670">
              <w:br/>
              <w:t>Ha a vonatkozó információ elektronikusan elérhető, kérjük, adja meg a következő információkat:</w:t>
            </w:r>
          </w:p>
        </w:tc>
        <w:tc>
          <w:tcPr>
            <w:tcW w:w="4645" w:type="dxa"/>
            <w:tcBorders>
              <w:bottom w:val="single" w:sz="4" w:space="0" w:color="auto"/>
            </w:tcBorders>
            <w:shd w:val="clear" w:color="auto" w:fill="auto"/>
          </w:tcPr>
          <w:p w:rsidR="00C315E3" w:rsidRPr="003C1670" w:rsidRDefault="00C315E3" w:rsidP="00C315E3">
            <w:r w:rsidRPr="003C1670">
              <w:t>[] Igen [] Nem</w:t>
            </w:r>
            <w:r w:rsidRPr="003C1670">
              <w:br/>
            </w:r>
            <w:r w:rsidRPr="003C1670">
              <w:br/>
            </w:r>
            <w:r w:rsidRPr="003C1670">
              <w:br/>
            </w:r>
            <w:r w:rsidRPr="003C1670">
              <w:br/>
            </w:r>
          </w:p>
          <w:p w:rsidR="00C315E3" w:rsidRPr="003C1670" w:rsidRDefault="00C315E3" w:rsidP="00C315E3">
            <w:r w:rsidRPr="003C1670">
              <w:br/>
              <w:t>[……] [……]</w:t>
            </w:r>
            <w:r w:rsidRPr="003C1670">
              <w:br/>
            </w:r>
          </w:p>
          <w:p w:rsidR="00C315E3" w:rsidRPr="003C1670" w:rsidRDefault="00C315E3" w:rsidP="00C315E3">
            <w:r w:rsidRPr="003C1670">
              <w:br/>
              <w:t>(internetcím, a kibocsátó hatóság vagy testület, a dokumentáció pontos hivatkozási adatai): [……][……][……]</w:t>
            </w:r>
          </w:p>
        </w:tc>
      </w:tr>
      <w:tr w:rsidR="00C315E3" w:rsidRPr="00C315E3" w:rsidTr="00C315E3">
        <w:tc>
          <w:tcPr>
            <w:tcW w:w="4644" w:type="dxa"/>
            <w:tcBorders>
              <w:tl2br w:val="nil"/>
            </w:tcBorders>
            <w:shd w:val="clear" w:color="auto" w:fill="auto"/>
          </w:tcPr>
          <w:p w:rsidR="00C315E3" w:rsidRPr="00C315E3" w:rsidRDefault="00C315E3" w:rsidP="00C315E3">
            <w:r w:rsidRPr="00C315E3">
              <w:t xml:space="preserve">Be tud-e nyújtani a gazdasági szereplő olyan, független testület által kiállított </w:t>
            </w:r>
            <w:r w:rsidRPr="00C315E3">
              <w:rPr>
                <w:b/>
              </w:rPr>
              <w:t>igazolást,</w:t>
            </w:r>
            <w:r w:rsidRPr="00C315E3">
              <w:t xml:space="preserve"> amely tanúsítja, hogy a gazdasági szereplő az előírt</w:t>
            </w:r>
            <w:r w:rsidRPr="00C315E3">
              <w:rPr>
                <w:b/>
              </w:rPr>
              <w:t xml:space="preserve"> környezetvédelmi vezetési rendszereknek vagy szabványoknak</w:t>
            </w:r>
            <w:r w:rsidRPr="00C315E3">
              <w:t xml:space="preserve"> megfelel?</w:t>
            </w:r>
            <w:r w:rsidRPr="00C315E3">
              <w:br/>
            </w:r>
            <w:r w:rsidRPr="00C315E3">
              <w:rPr>
                <w:b/>
              </w:rPr>
              <w:t>Amennyiben nem</w:t>
            </w:r>
            <w:r w:rsidRPr="00C315E3">
              <w:t xml:space="preserve">, úgy kérjük, adja meg ennek okát, valamint azt, hogy milyen egyéb bizonyítási eszközök bocsáthatók rendelkezésre a </w:t>
            </w:r>
            <w:r w:rsidRPr="00C315E3">
              <w:rPr>
                <w:b/>
              </w:rPr>
              <w:t>környezetvédelmi vezetési rendszereket vagy szabványokat</w:t>
            </w:r>
            <w:r w:rsidRPr="00C315E3">
              <w:t xml:space="preserve"> illetően:</w:t>
            </w:r>
            <w:r w:rsidRPr="00C315E3">
              <w:br/>
              <w:t>Ha a vonatkozó információ elektronikusan elérhető, kérjük, adja meg a következő információkat:</w:t>
            </w:r>
          </w:p>
        </w:tc>
        <w:tc>
          <w:tcPr>
            <w:tcW w:w="4645" w:type="dxa"/>
            <w:tcBorders>
              <w:tl2br w:val="nil"/>
            </w:tcBorders>
            <w:shd w:val="clear" w:color="auto" w:fill="auto"/>
          </w:tcPr>
          <w:p w:rsidR="00C315E3" w:rsidRPr="00C315E3" w:rsidRDefault="00C315E3" w:rsidP="00C315E3">
            <w:r w:rsidRPr="00C315E3">
              <w:t>[] Igen [] Nem</w:t>
            </w:r>
            <w:r w:rsidRPr="00C315E3">
              <w:br/>
            </w:r>
            <w:r w:rsidRPr="00C315E3">
              <w:br/>
            </w:r>
            <w:r w:rsidRPr="00C315E3">
              <w:br/>
            </w:r>
            <w:r w:rsidRPr="00C315E3">
              <w:br/>
            </w:r>
            <w:r w:rsidRPr="00C315E3">
              <w:br/>
              <w:t>[……] [……]</w:t>
            </w:r>
            <w:r w:rsidRPr="00C315E3">
              <w:br/>
            </w:r>
          </w:p>
          <w:p w:rsidR="00C315E3" w:rsidRPr="00C315E3" w:rsidRDefault="00C315E3" w:rsidP="00C315E3">
            <w:r w:rsidRPr="00C315E3">
              <w:br/>
              <w:t>(internetcím, a kibocsátó hatóság vagy testület, a dokumentáció pontos hivatkozási adatai): [……][……][……]</w:t>
            </w:r>
          </w:p>
        </w:tc>
      </w:tr>
    </w:tbl>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V. rész: Az alkalmasnak minősített részvételre jelentkezők számának csökkentése</w:t>
      </w:r>
    </w:p>
    <w:p w:rsidR="00C315E3" w:rsidRPr="00C315E3" w:rsidRDefault="00C315E3" w:rsidP="00C315E3">
      <w:pPr>
        <w:pBdr>
          <w:top w:val="single" w:sz="4" w:space="1" w:color="auto"/>
          <w:left w:val="single" w:sz="4" w:space="4" w:color="auto"/>
          <w:bottom w:val="single" w:sz="4" w:space="1" w:color="auto"/>
          <w:right w:val="single" w:sz="4" w:space="4" w:color="auto"/>
        </w:pBdr>
        <w:shd w:val="clear" w:color="auto" w:fill="BFBFBF"/>
        <w:rPr>
          <w:b/>
        </w:rPr>
      </w:pPr>
      <w:r w:rsidRPr="00C315E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C315E3">
        <w:br/>
      </w:r>
      <w:r w:rsidRPr="00C315E3">
        <w:rPr>
          <w:b/>
        </w:rPr>
        <w:t>Csak meghívásos eljárás, tárgyalásos eljárás, versenypárbeszéd és innovációs partnerség esetében:</w:t>
      </w:r>
    </w:p>
    <w:p w:rsidR="00C315E3" w:rsidRPr="00C315E3" w:rsidRDefault="00C315E3" w:rsidP="00C315E3">
      <w:pPr>
        <w:rPr>
          <w:b/>
        </w:rPr>
      </w:pPr>
      <w:r w:rsidRPr="00C315E3">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315E3" w:rsidRPr="00C315E3" w:rsidTr="00C315E3">
        <w:tc>
          <w:tcPr>
            <w:tcW w:w="4644" w:type="dxa"/>
            <w:shd w:val="clear" w:color="auto" w:fill="auto"/>
          </w:tcPr>
          <w:p w:rsidR="00C315E3" w:rsidRPr="00C315E3" w:rsidRDefault="00C315E3" w:rsidP="00C315E3">
            <w:pPr>
              <w:rPr>
                <w:b/>
              </w:rPr>
            </w:pPr>
            <w:r w:rsidRPr="00C315E3">
              <w:rPr>
                <w:b/>
              </w:rPr>
              <w:t>A számok csökkentése</w:t>
            </w:r>
          </w:p>
        </w:tc>
        <w:tc>
          <w:tcPr>
            <w:tcW w:w="4645" w:type="dxa"/>
            <w:shd w:val="clear" w:color="auto" w:fill="auto"/>
          </w:tcPr>
          <w:p w:rsidR="00C315E3" w:rsidRPr="00C315E3" w:rsidRDefault="00C315E3" w:rsidP="00C315E3">
            <w:pPr>
              <w:rPr>
                <w:b/>
              </w:rPr>
            </w:pPr>
            <w:r w:rsidRPr="00C315E3">
              <w:rPr>
                <w:b/>
              </w:rPr>
              <w:t>Válasz:</w:t>
            </w:r>
          </w:p>
        </w:tc>
      </w:tr>
      <w:tr w:rsidR="00C315E3" w:rsidRPr="00C315E3" w:rsidTr="00C315E3">
        <w:tc>
          <w:tcPr>
            <w:tcW w:w="4644" w:type="dxa"/>
            <w:shd w:val="clear" w:color="auto" w:fill="auto"/>
          </w:tcPr>
          <w:p w:rsidR="00C315E3" w:rsidRPr="00C315E3" w:rsidRDefault="00C315E3" w:rsidP="00C315E3">
            <w:pPr>
              <w:rPr>
                <w:b/>
              </w:rPr>
            </w:pPr>
            <w:r w:rsidRPr="00C315E3">
              <w:t xml:space="preserve">A gazdasági szereplő a következő módon </w:t>
            </w:r>
            <w:r w:rsidRPr="00C315E3">
              <w:rPr>
                <w:b/>
              </w:rPr>
              <w:t>felel meg</w:t>
            </w:r>
            <w:r w:rsidRPr="00C315E3">
              <w:t xml:space="preserve"> a részvételre jelentkezők számának csökkentésére alkalmazandó objektív és </w:t>
            </w:r>
            <w:proofErr w:type="spellStart"/>
            <w:r w:rsidRPr="00C315E3">
              <w:t>megkülönböztetésmentes</w:t>
            </w:r>
            <w:proofErr w:type="spellEnd"/>
            <w:r w:rsidRPr="00C315E3">
              <w:t xml:space="preserve"> szempontoknak vagy szabályoknak:</w:t>
            </w:r>
            <w:r w:rsidRPr="00C315E3">
              <w:br/>
              <w:t xml:space="preserve">Amennyiben bizonyos tanúsítványok vagy egyéb igazolások szükségesek, kérjük, tüntesse fel </w:t>
            </w:r>
            <w:r w:rsidRPr="00C315E3">
              <w:rPr>
                <w:b/>
              </w:rPr>
              <w:t>mindegyikre</w:t>
            </w:r>
            <w:r w:rsidRPr="00C315E3">
              <w:t xml:space="preserve"> nézve, hogy a gazdasági szereplő rendelkezik-e a megkívánt dokumentumokkal:</w:t>
            </w:r>
            <w:r w:rsidRPr="00C315E3">
              <w:br/>
              <w:t>Ha e tanúsítványok vagy egyéb igazolások valamelyike elektronikus formában rendelkezésre áll</w:t>
            </w:r>
            <w:r w:rsidRPr="00C315E3">
              <w:rPr>
                <w:vertAlign w:val="superscript"/>
              </w:rPr>
              <w:footnoteReference w:id="100"/>
            </w:r>
            <w:r w:rsidRPr="00C315E3">
              <w:t xml:space="preserve">, kérjük, hogy </w:t>
            </w:r>
            <w:r w:rsidRPr="00C315E3">
              <w:rPr>
                <w:b/>
              </w:rPr>
              <w:t>mindegyikre</w:t>
            </w:r>
            <w:r w:rsidRPr="00C315E3">
              <w:t xml:space="preserve"> nézve adja meg a következő információkat:</w:t>
            </w:r>
          </w:p>
        </w:tc>
        <w:tc>
          <w:tcPr>
            <w:tcW w:w="4645" w:type="dxa"/>
            <w:shd w:val="clear" w:color="auto" w:fill="auto"/>
          </w:tcPr>
          <w:p w:rsidR="00C315E3" w:rsidRPr="00C315E3" w:rsidRDefault="00C315E3" w:rsidP="00C315E3">
            <w:r w:rsidRPr="00C315E3">
              <w:t>[….]</w:t>
            </w:r>
            <w:r w:rsidRPr="00C315E3">
              <w:br/>
            </w:r>
            <w:r w:rsidRPr="00C315E3">
              <w:br/>
            </w:r>
          </w:p>
          <w:p w:rsidR="00C315E3" w:rsidRPr="00C315E3" w:rsidRDefault="00C315E3" w:rsidP="00C315E3">
            <w:pPr>
              <w:rPr>
                <w:b/>
              </w:rPr>
            </w:pPr>
            <w:r w:rsidRPr="00C315E3">
              <w:br/>
              <w:t>[] Igen [] Nem</w:t>
            </w:r>
            <w:r w:rsidRPr="00C315E3">
              <w:rPr>
                <w:vertAlign w:val="superscript"/>
              </w:rPr>
              <w:footnoteReference w:id="101"/>
            </w:r>
            <w:r w:rsidRPr="00C315E3">
              <w:br/>
            </w:r>
            <w:r w:rsidRPr="00C315E3">
              <w:br/>
            </w:r>
            <w:r w:rsidRPr="00C315E3">
              <w:br/>
            </w:r>
            <w:r w:rsidRPr="00C315E3">
              <w:br/>
              <w:t>(internetcím, a kibocsátó hatóság vagy testület, a dokumentáció pontos hivatkozási adatai): [……][……][……]</w:t>
            </w:r>
            <w:r w:rsidRPr="00C315E3">
              <w:rPr>
                <w:vertAlign w:val="superscript"/>
              </w:rPr>
              <w:footnoteReference w:id="102"/>
            </w:r>
          </w:p>
        </w:tc>
      </w:tr>
    </w:tbl>
    <w:p w:rsidR="00C315E3" w:rsidRPr="00C315E3" w:rsidRDefault="00C315E3" w:rsidP="00C315E3">
      <w:pPr>
        <w:keepNext/>
        <w:spacing w:before="120" w:after="360" w:line="240" w:lineRule="auto"/>
        <w:jc w:val="center"/>
        <w:rPr>
          <w:rFonts w:ascii="Times New Roman" w:hAnsi="Times New Roman"/>
          <w:b/>
          <w:lang w:eastAsia="en-GB"/>
        </w:rPr>
      </w:pPr>
      <w:r w:rsidRPr="00C315E3">
        <w:rPr>
          <w:rFonts w:ascii="Times New Roman" w:hAnsi="Times New Roman"/>
          <w:b/>
          <w:lang w:eastAsia="en-GB"/>
        </w:rPr>
        <w:t>VI. rész: Záró nyilatkozat</w:t>
      </w:r>
    </w:p>
    <w:p w:rsidR="00C315E3" w:rsidRPr="00C315E3" w:rsidRDefault="00C315E3" w:rsidP="00C315E3">
      <w:pPr>
        <w:rPr>
          <w:i/>
        </w:rPr>
      </w:pPr>
      <w:r w:rsidRPr="00C315E3">
        <w:rPr>
          <w:i/>
        </w:rPr>
        <w:t>Alulírott(</w:t>
      </w:r>
      <w:proofErr w:type="spellStart"/>
      <w:r w:rsidRPr="00C315E3">
        <w:rPr>
          <w:i/>
        </w:rPr>
        <w:t>ak</w:t>
      </w:r>
      <w:proofErr w:type="spellEnd"/>
      <w:r w:rsidRPr="00C315E3">
        <w:rPr>
          <w:i/>
        </w:rPr>
        <w:t xml:space="preserve">) a hamis nyilatkozat következményeinek teljes tudatában kijelenti(k), hogy a fenti II–V. részben megadott információk pontosak és helytállóak. </w:t>
      </w:r>
    </w:p>
    <w:p w:rsidR="00C315E3" w:rsidRPr="00C315E3" w:rsidRDefault="00C315E3" w:rsidP="00C315E3">
      <w:pPr>
        <w:rPr>
          <w:i/>
        </w:rPr>
      </w:pPr>
      <w:r w:rsidRPr="00C315E3">
        <w:rPr>
          <w:i/>
        </w:rPr>
        <w:t>Alulírott(</w:t>
      </w:r>
      <w:proofErr w:type="spellStart"/>
      <w:r w:rsidRPr="00C315E3">
        <w:rPr>
          <w:i/>
        </w:rPr>
        <w:t>ak</w:t>
      </w:r>
      <w:proofErr w:type="spellEnd"/>
      <w:r w:rsidRPr="00C315E3">
        <w:rPr>
          <w:i/>
        </w:rPr>
        <w:t>) kijelenti(k), hogy a hivatkozott tanúsítványokat és egyéb igazolásokat kérésre képes(</w:t>
      </w:r>
      <w:proofErr w:type="spellStart"/>
      <w:r w:rsidRPr="00C315E3">
        <w:rPr>
          <w:i/>
        </w:rPr>
        <w:t>ek</w:t>
      </w:r>
      <w:proofErr w:type="spellEnd"/>
      <w:r w:rsidRPr="00C315E3">
        <w:rPr>
          <w:i/>
        </w:rPr>
        <w:t>) lesz(</w:t>
      </w:r>
      <w:proofErr w:type="spellStart"/>
      <w:r w:rsidRPr="00C315E3">
        <w:rPr>
          <w:i/>
        </w:rPr>
        <w:t>nek</w:t>
      </w:r>
      <w:proofErr w:type="spellEnd"/>
      <w:r w:rsidRPr="00C315E3">
        <w:rPr>
          <w:i/>
        </w:rPr>
        <w:t>) késedelem nélkül rendelkezésre bocsátani, kivéve amennyiben:</w:t>
      </w:r>
    </w:p>
    <w:p w:rsidR="00C315E3" w:rsidRPr="00C315E3" w:rsidRDefault="00C315E3" w:rsidP="00C315E3">
      <w:pPr>
        <w:rPr>
          <w:i/>
        </w:rPr>
      </w:pPr>
      <w:r w:rsidRPr="00C315E3">
        <w:rPr>
          <w:i/>
        </w:rPr>
        <w:t>a) Az ajánlatkérő szervnek vagy a közszolgáltató ajánlatkérőnek lehetősége van arra, hogy egy bármely tagállamban lévő, ingyenesen hozzáférhető nemzeti adatbázisba belépve közvetlenül hozzájusson a kiegészítő iratokhoz</w:t>
      </w:r>
      <w:r w:rsidRPr="00C315E3">
        <w:rPr>
          <w:i/>
          <w:vertAlign w:val="superscript"/>
        </w:rPr>
        <w:footnoteReference w:id="103"/>
      </w:r>
      <w:r w:rsidRPr="00C315E3">
        <w:rPr>
          <w:i/>
        </w:rPr>
        <w:t>, vagy</w:t>
      </w:r>
    </w:p>
    <w:p w:rsidR="00C315E3" w:rsidRPr="00C315E3" w:rsidRDefault="00C315E3" w:rsidP="00C315E3">
      <w:pPr>
        <w:rPr>
          <w:i/>
        </w:rPr>
      </w:pPr>
      <w:r w:rsidRPr="00C315E3">
        <w:rPr>
          <w:i/>
        </w:rPr>
        <w:t>b) Legkésőbb 2018. április 18-án</w:t>
      </w:r>
      <w:r w:rsidRPr="00C315E3">
        <w:rPr>
          <w:i/>
          <w:vertAlign w:val="superscript"/>
        </w:rPr>
        <w:footnoteReference w:id="104"/>
      </w:r>
      <w:r w:rsidRPr="00C315E3">
        <w:rPr>
          <w:i/>
        </w:rPr>
        <w:t xml:space="preserve"> az ajánlatkérő szervezetnek vagy a közszolgáltató ajánlatkérőnek már birtokában van az érintett dokumentáció.</w:t>
      </w:r>
    </w:p>
    <w:p w:rsidR="00C315E3" w:rsidRPr="00C315E3" w:rsidRDefault="00C315E3" w:rsidP="00C315E3">
      <w:pPr>
        <w:rPr>
          <w:rFonts w:cs="Myriad Pro"/>
          <w:i/>
          <w:iCs/>
          <w:color w:val="000000"/>
        </w:rPr>
      </w:pPr>
    </w:p>
    <w:p w:rsidR="00C315E3" w:rsidRPr="00C315E3" w:rsidRDefault="00C315E3" w:rsidP="00C315E3">
      <w:pPr>
        <w:jc w:val="both"/>
        <w:rPr>
          <w:rFonts w:cs="Myriad Pro"/>
          <w:i/>
          <w:iCs/>
          <w:color w:val="000000"/>
        </w:rPr>
      </w:pPr>
      <w:r w:rsidRPr="00C315E3">
        <w:rPr>
          <w:rFonts w:cs="Myriad Pro"/>
          <w:i/>
          <w:iCs/>
          <w:color w:val="000000"/>
        </w:rPr>
        <w:t>Alulírott(</w:t>
      </w:r>
      <w:proofErr w:type="spellStart"/>
      <w:r w:rsidRPr="00C315E3">
        <w:rPr>
          <w:rFonts w:cs="Myriad Pro"/>
          <w:i/>
          <w:iCs/>
          <w:color w:val="000000"/>
        </w:rPr>
        <w:t>ak</w:t>
      </w:r>
      <w:proofErr w:type="spellEnd"/>
      <w:r w:rsidRPr="00C315E3">
        <w:rPr>
          <w:rFonts w:cs="Myriad Pro"/>
          <w:i/>
          <w:iCs/>
          <w:color w:val="000000"/>
        </w:rPr>
        <w:t>) hozzájárul(</w:t>
      </w:r>
      <w:proofErr w:type="spellStart"/>
      <w:r w:rsidRPr="00C315E3">
        <w:rPr>
          <w:rFonts w:cs="Myriad Pro"/>
          <w:i/>
          <w:iCs/>
          <w:color w:val="000000"/>
        </w:rPr>
        <w:t>nak</w:t>
      </w:r>
      <w:proofErr w:type="spellEnd"/>
      <w:r w:rsidRPr="00C315E3">
        <w:rPr>
          <w:rFonts w:cs="Myriad Pro"/>
          <w:i/>
          <w:iCs/>
          <w:color w:val="000000"/>
        </w:rPr>
        <w:t>) ahhoz, hogy [</w:t>
      </w:r>
      <w:r w:rsidRPr="00C315E3">
        <w:rPr>
          <w:rFonts w:cs="Myriad Pro"/>
          <w:i/>
          <w:iCs/>
          <w:color w:val="000000"/>
          <w:highlight w:val="yellow"/>
        </w:rPr>
        <w:t>az I. rész A. szakaszában megadott ajánlatkérő szerv vagy közszolgáltató ajánlatkérő</w:t>
      </w:r>
      <w:r w:rsidRPr="00C315E3">
        <w:rPr>
          <w:rFonts w:cs="Myriad Pro"/>
          <w:i/>
          <w:iCs/>
          <w:color w:val="000000"/>
        </w:rPr>
        <w:t>] hozzáférjen a jelen egységes európai közbeszerzési dokumentum [</w:t>
      </w:r>
      <w:r w:rsidRPr="00C315E3">
        <w:rPr>
          <w:rFonts w:cs="Myriad Pro"/>
          <w:i/>
          <w:iCs/>
          <w:color w:val="000000"/>
          <w:highlight w:val="yellow"/>
        </w:rPr>
        <w:t>a megfelelő rész/szakasz/pont azonosítása</w:t>
      </w:r>
      <w:r w:rsidRPr="00C315E3">
        <w:rPr>
          <w:rFonts w:cs="Myriad Pro"/>
          <w:i/>
          <w:iCs/>
          <w:color w:val="000000"/>
        </w:rPr>
        <w:t>] alatt a [</w:t>
      </w:r>
      <w:proofErr w:type="spellStart"/>
      <w:r w:rsidRPr="00C315E3">
        <w:rPr>
          <w:rFonts w:cs="Myriad Pro"/>
          <w:i/>
          <w:iCs/>
          <w:color w:val="000000"/>
          <w:highlight w:val="yellow"/>
        </w:rPr>
        <w:t>a</w:t>
      </w:r>
      <w:proofErr w:type="spellEnd"/>
      <w:r w:rsidRPr="00C315E3">
        <w:rPr>
          <w:rFonts w:cs="Myriad Pro"/>
          <w:i/>
          <w:iCs/>
          <w:color w:val="000000"/>
          <w:highlight w:val="yellow"/>
        </w:rPr>
        <w:t xml:space="preserve"> közbeszerzési eljárás azonosítása</w:t>
      </w:r>
      <w:r w:rsidRPr="00C315E3">
        <w:rPr>
          <w:rFonts w:cs="Myriad Pro"/>
          <w:i/>
          <w:iCs/>
          <w:color w:val="000000"/>
        </w:rPr>
        <w:t>:  (rövid ismertetés, hivatkozás az Európai Unió Hivatalos Lapjában közzétett hirdetményre, hivatkozási szám)] céljára megadott információkat igazoló dokumentumokhoz.</w:t>
      </w:r>
    </w:p>
    <w:p w:rsidR="00C315E3" w:rsidRPr="00C315E3" w:rsidRDefault="00C315E3" w:rsidP="00C315E3">
      <w:pPr>
        <w:spacing w:after="0"/>
        <w:jc w:val="both"/>
        <w:rPr>
          <w:rFonts w:cs="Myriad Pro"/>
          <w:b/>
          <w:i/>
          <w:iCs/>
          <w:color w:val="000000"/>
        </w:rPr>
      </w:pPr>
      <w:r w:rsidRPr="00C315E3">
        <w:rPr>
          <w:rFonts w:cs="Myriad Pro"/>
          <w:b/>
          <w:i/>
          <w:iCs/>
          <w:color w:val="000000"/>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rsidR="00C315E3" w:rsidRPr="00C315E3" w:rsidRDefault="00C315E3" w:rsidP="00C315E3">
      <w:pPr>
        <w:spacing w:after="0"/>
        <w:jc w:val="both"/>
        <w:rPr>
          <w:rFonts w:cs="Myriad Pro"/>
          <w:b/>
          <w:i/>
          <w:iCs/>
          <w:color w:val="000000"/>
        </w:rPr>
      </w:pPr>
    </w:p>
    <w:p w:rsidR="00C315E3" w:rsidRPr="00C315E3" w:rsidRDefault="00C315E3" w:rsidP="00C315E3">
      <w:pPr>
        <w:jc w:val="both"/>
        <w:rPr>
          <w:rFonts w:cs="Myriad Pro"/>
          <w:b/>
          <w:i/>
          <w:iCs/>
          <w:color w:val="000000"/>
        </w:rPr>
      </w:pPr>
      <w:r w:rsidRPr="00C315E3">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rsidR="00C315E3" w:rsidRPr="00C315E3" w:rsidRDefault="00C315E3" w:rsidP="00C315E3">
      <w:pPr>
        <w:jc w:val="both"/>
        <w:rPr>
          <w:rFonts w:cs="Myriad Pro"/>
          <w:i/>
          <w:iCs/>
          <w:color w:val="000000"/>
        </w:rPr>
      </w:pPr>
      <w:r w:rsidRPr="00C315E3">
        <w:rPr>
          <w:rFonts w:cs="Myriad Pro"/>
          <w:i/>
          <w:iCs/>
          <w:color w:val="000000"/>
        </w:rPr>
        <w:t>Alulírott(</w:t>
      </w:r>
      <w:proofErr w:type="spellStart"/>
      <w:r w:rsidRPr="00C315E3">
        <w:rPr>
          <w:rFonts w:cs="Myriad Pro"/>
          <w:i/>
          <w:iCs/>
          <w:color w:val="000000"/>
        </w:rPr>
        <w:t>ak</w:t>
      </w:r>
      <w:proofErr w:type="spellEnd"/>
      <w:r w:rsidRPr="00C315E3">
        <w:rPr>
          <w:rFonts w:cs="Myriad Pro"/>
          <w:i/>
          <w:iCs/>
          <w:color w:val="000000"/>
        </w:rPr>
        <w:t>) hozzájárul(</w:t>
      </w:r>
      <w:proofErr w:type="spellStart"/>
      <w:r w:rsidRPr="00C315E3">
        <w:rPr>
          <w:rFonts w:cs="Myriad Pro"/>
          <w:i/>
          <w:iCs/>
          <w:color w:val="000000"/>
        </w:rPr>
        <w:t>nak</w:t>
      </w:r>
      <w:proofErr w:type="spellEnd"/>
      <w:r w:rsidRPr="00C315E3">
        <w:rPr>
          <w:rFonts w:cs="Myriad Pro"/>
          <w:i/>
          <w:iCs/>
          <w:color w:val="000000"/>
        </w:rPr>
        <w:t>) ahhoz, hogy [</w:t>
      </w:r>
      <w:r w:rsidRPr="00C315E3">
        <w:rPr>
          <w:rFonts w:cs="Myriad Pro"/>
          <w:b/>
          <w:i/>
          <w:iCs/>
          <w:color w:val="000000"/>
          <w:highlight w:val="yellow"/>
        </w:rPr>
        <w:t>a MÁV START Zrt.</w:t>
      </w:r>
      <w:r w:rsidRPr="00C315E3">
        <w:rPr>
          <w:rFonts w:cs="Myriad Pro"/>
          <w:i/>
          <w:iCs/>
          <w:color w:val="000000"/>
        </w:rPr>
        <w:t xml:space="preserve">] hozzáférjen a jelen egységes európai közbeszerzési dokumentum </w:t>
      </w:r>
      <w:r w:rsidRPr="00C315E3">
        <w:rPr>
          <w:rFonts w:cs="Myriad Pro"/>
          <w:i/>
          <w:iCs/>
          <w:color w:val="000000"/>
          <w:highlight w:val="yellow"/>
        </w:rPr>
        <w:t>[</w:t>
      </w:r>
      <w:r w:rsidRPr="00C315E3">
        <w:rPr>
          <w:rFonts w:cs="Myriad Pro"/>
          <w:b/>
          <w:i/>
          <w:iCs/>
          <w:color w:val="000000"/>
          <w:highlight w:val="yellow"/>
        </w:rPr>
        <w:t>II. rész A pontja, III. rész A, B, C és D pontjai; IV. rész B pont 1a) alpontja, C pont 1b) pontja és 2) alpontja és 9) alpontja és D pontja</w:t>
      </w:r>
      <w:r w:rsidRPr="00C315E3">
        <w:rPr>
          <w:rFonts w:cs="Myriad Pro"/>
          <w:i/>
          <w:iCs/>
          <w:color w:val="000000"/>
        </w:rPr>
        <w:t xml:space="preserve">] alatt a </w:t>
      </w:r>
      <w:r w:rsidRPr="003C1670">
        <w:rPr>
          <w:rFonts w:cs="Myriad Pro"/>
          <w:i/>
          <w:iCs/>
          <w:color w:val="000000"/>
          <w:highlight w:val="yellow"/>
        </w:rPr>
        <w:t>[</w:t>
      </w:r>
      <w:r w:rsidR="003C1670" w:rsidRPr="003C1670">
        <w:rPr>
          <w:rFonts w:cs="Myriad Pro"/>
          <w:b/>
          <w:i/>
          <w:iCs/>
          <w:color w:val="000000"/>
          <w:highlight w:val="yellow"/>
        </w:rPr>
        <w:t xml:space="preserve">IC+ 70 sorozatgyártás projekt – Központi diagnosztikai rendszer beszerzése </w:t>
      </w:r>
      <w:r w:rsidRPr="00C315E3">
        <w:rPr>
          <w:rFonts w:cs="Myriad Pro"/>
          <w:b/>
          <w:i/>
          <w:iCs/>
          <w:color w:val="000000"/>
          <w:highlight w:val="yellow"/>
        </w:rPr>
        <w:t>tárgyú</w:t>
      </w:r>
      <w:r w:rsidRPr="00C315E3">
        <w:rPr>
          <w:rFonts w:cs="Myriad Pro"/>
          <w:i/>
          <w:iCs/>
          <w:color w:val="000000"/>
          <w:highlight w:val="yellow"/>
        </w:rPr>
        <w:t xml:space="preserve"> </w:t>
      </w:r>
      <w:r w:rsidRPr="00C315E3">
        <w:rPr>
          <w:rFonts w:cs="Myriad Pro"/>
          <w:b/>
          <w:i/>
          <w:iCs/>
          <w:color w:val="000000"/>
          <w:highlight w:val="yellow"/>
        </w:rPr>
        <w:t>közbeszerzési eljárás (TED [  ][  ][  ][  ]/S [  ][  ][  ]– [  ][  ][  ][  ][  ][  ][  ]  ])</w:t>
      </w:r>
      <w:r w:rsidRPr="00C315E3">
        <w:rPr>
          <w:rFonts w:cs="Myriad Pro"/>
          <w:i/>
          <w:iCs/>
          <w:color w:val="000000"/>
          <w:highlight w:val="yellow"/>
        </w:rPr>
        <w:t>]</w:t>
      </w:r>
      <w:r w:rsidRPr="00C315E3">
        <w:rPr>
          <w:rFonts w:cs="Myriad Pro"/>
          <w:i/>
          <w:iCs/>
          <w:color w:val="000000"/>
        </w:rPr>
        <w:t xml:space="preserve"> céljára megadott információkat igazoló dokumentumokhoz.</w:t>
      </w:r>
    </w:p>
    <w:p w:rsidR="00C315E3" w:rsidRPr="00C315E3" w:rsidRDefault="00C315E3" w:rsidP="00C315E3">
      <w:pPr>
        <w:jc w:val="both"/>
        <w:rPr>
          <w:rFonts w:cs="Myriad Pro"/>
          <w:b/>
          <w:i/>
          <w:iCs/>
          <w:color w:val="000000"/>
        </w:rPr>
      </w:pPr>
      <w:r w:rsidRPr="00C315E3">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rsidR="00C315E3" w:rsidRPr="00C315E3" w:rsidRDefault="00C315E3" w:rsidP="00C315E3">
      <w:pPr>
        <w:jc w:val="both"/>
        <w:rPr>
          <w:rFonts w:cs="Myriad Pro"/>
          <w:i/>
          <w:iCs/>
          <w:color w:val="000000"/>
        </w:rPr>
      </w:pPr>
    </w:p>
    <w:p w:rsidR="00C315E3" w:rsidRPr="00C315E3" w:rsidRDefault="00C315E3" w:rsidP="00C315E3">
      <w:pPr>
        <w:rPr>
          <w:rFonts w:ascii="Times New Roman" w:hAnsi="Times New Roman"/>
          <w:i/>
          <w:lang w:eastAsia="en-GB"/>
        </w:rPr>
      </w:pPr>
      <w:r w:rsidRPr="00C315E3">
        <w:rPr>
          <w:rFonts w:cs="Myriad Pro"/>
          <w:color w:val="000000"/>
          <w:highlight w:val="yellow"/>
        </w:rPr>
        <w:t>Keltezés, hely,</w:t>
      </w:r>
      <w:r w:rsidRPr="00C315E3">
        <w:rPr>
          <w:rFonts w:cs="Myriad Pro"/>
          <w:color w:val="000000"/>
        </w:rPr>
        <w:t xml:space="preserve"> és – ahol megkívánt vagy szükséges – </w:t>
      </w:r>
      <w:r w:rsidRPr="00C315E3">
        <w:rPr>
          <w:rFonts w:cs="Myriad Pro"/>
          <w:color w:val="000000"/>
          <w:highlight w:val="yellow"/>
        </w:rPr>
        <w:t>aláírás(ok)</w:t>
      </w:r>
      <w:r w:rsidRPr="00C315E3">
        <w:rPr>
          <w:rFonts w:cs="Myriad Pro"/>
          <w:color w:val="000000"/>
        </w:rPr>
        <w:t>: [……]</w:t>
      </w:r>
    </w:p>
    <w:p w:rsidR="00C315E3" w:rsidRPr="00C315E3" w:rsidRDefault="00C315E3" w:rsidP="00C315E3">
      <w:pPr>
        <w:keepNext/>
        <w:keepLines/>
        <w:spacing w:after="0" w:line="240" w:lineRule="auto"/>
        <w:jc w:val="both"/>
        <w:rPr>
          <w:rFonts w:ascii="Times New Roman" w:hAnsi="Times New Roman"/>
        </w:rPr>
      </w:pPr>
    </w:p>
    <w:p w:rsidR="00C315E3" w:rsidRPr="00C315E3" w:rsidRDefault="00C315E3" w:rsidP="00C315E3">
      <w:pPr>
        <w:rPr>
          <w:rFonts w:ascii="Times New Roman" w:hAnsi="Times New Roman"/>
          <w:b/>
          <w:bCs/>
          <w:iCs/>
        </w:rPr>
      </w:pPr>
      <w:r w:rsidRPr="00C315E3">
        <w:rPr>
          <w:rFonts w:ascii="Times New Roman" w:hAnsi="Times New Roman"/>
          <w:i/>
        </w:rPr>
        <w:br w:type="page"/>
      </w:r>
    </w:p>
    <w:p w:rsidR="00B3486F" w:rsidRDefault="005A425A" w:rsidP="00B3486F">
      <w:pPr>
        <w:pStyle w:val="Cmsor3"/>
        <w:spacing w:before="0" w:after="0" w:line="240" w:lineRule="auto"/>
        <w:ind w:left="1985" w:hanging="1985"/>
      </w:pPr>
      <w:bookmarkStart w:id="132" w:name="_Toc507140649"/>
      <w:r>
        <w:t>7</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32"/>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B3486F" w:rsidRPr="005C6657" w:rsidRDefault="00B3486F" w:rsidP="00B3486F">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rsidR="009029A7" w:rsidRPr="00C05161" w:rsidRDefault="009029A7" w:rsidP="00F642EC">
      <w:pPr>
        <w:keepNext/>
        <w:keepLines/>
        <w:spacing w:before="240" w:after="0" w:line="240" w:lineRule="auto"/>
        <w:rPr>
          <w:rFonts w:ascii="Times New Roman" w:hAnsi="Times New Roman"/>
        </w:rPr>
      </w:pPr>
    </w:p>
    <w:p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rsidR="009029A7" w:rsidRPr="000E3B0E" w:rsidRDefault="009029A7" w:rsidP="009029A7">
      <w:pPr>
        <w:pStyle w:val="Alcm"/>
        <w:keepNext/>
        <w:keepLines/>
        <w:jc w:val="both"/>
        <w:rPr>
          <w:i/>
          <w:sz w:val="22"/>
          <w:szCs w:val="22"/>
        </w:rPr>
      </w:pP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Default="009029A7" w:rsidP="009029A7">
      <w:pPr>
        <w:pStyle w:val="Alcm"/>
        <w:keepNext/>
        <w:keepLines/>
        <w:jc w:val="both"/>
        <w:rPr>
          <w:b w:val="0"/>
          <w:i/>
          <w:sz w:val="22"/>
          <w:szCs w:val="22"/>
        </w:rPr>
      </w:pPr>
    </w:p>
    <w:p w:rsidR="009029A7" w:rsidRDefault="009029A7" w:rsidP="009029A7">
      <w:pPr>
        <w:pStyle w:val="Alcm"/>
        <w:keepNext/>
        <w:keepLines/>
        <w:ind w:firstLine="708"/>
        <w:jc w:val="both"/>
        <w:rPr>
          <w:b w:val="0"/>
          <w:i/>
          <w:sz w:val="22"/>
          <w:szCs w:val="22"/>
        </w:rPr>
      </w:pPr>
      <w:r w:rsidRPr="00C05161">
        <w:rPr>
          <w:b w:val="0"/>
          <w:i/>
          <w:sz w:val="22"/>
          <w:szCs w:val="22"/>
        </w:rPr>
        <w:t xml:space="preserve">továbbá az ezen részek tekintetében </w:t>
      </w:r>
    </w:p>
    <w:p w:rsidR="009029A7" w:rsidRDefault="009029A7" w:rsidP="009029A7">
      <w:pPr>
        <w:pStyle w:val="Alcm"/>
        <w:keepNext/>
        <w:keepLines/>
        <w:jc w:val="both"/>
        <w:rPr>
          <w:b w:val="0"/>
          <w:i/>
          <w:sz w:val="22"/>
          <w:szCs w:val="22"/>
        </w:rPr>
      </w:pPr>
    </w:p>
    <w:p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010842">
        <w:rPr>
          <w:b w:val="0"/>
          <w:i/>
        </w:rPr>
        <w:t>z ajánlat</w:t>
      </w:r>
      <w:r w:rsidR="00935C4B">
        <w:rPr>
          <w:b w:val="0"/>
          <w:i/>
        </w:rPr>
        <w:t xml:space="preserve"> </w:t>
      </w:r>
      <w:r w:rsidRPr="0058676F">
        <w:rPr>
          <w:b w:val="0"/>
          <w:i/>
        </w:rPr>
        <w:t>benyújtásakor még nem ismert</w:t>
      </w:r>
      <w:r>
        <w:rPr>
          <w:b w:val="0"/>
          <w:i/>
        </w:rPr>
        <w:t>.</w:t>
      </w:r>
    </w:p>
    <w:p w:rsidR="009029A7" w:rsidRDefault="009029A7" w:rsidP="009029A7">
      <w:pPr>
        <w:pStyle w:val="Alcm"/>
        <w:keepNext/>
        <w:keepLines/>
        <w:ind w:left="709"/>
        <w:jc w:val="both"/>
        <w:rPr>
          <w:b w:val="0"/>
          <w:i/>
        </w:rPr>
      </w:pPr>
    </w:p>
    <w:p w:rsidR="009029A7" w:rsidRDefault="009029A7" w:rsidP="009029A7">
      <w:pPr>
        <w:pStyle w:val="Alcm"/>
        <w:keepNext/>
        <w:keepLines/>
        <w:jc w:val="center"/>
        <w:rPr>
          <w:b w:val="0"/>
          <w:i/>
        </w:rPr>
      </w:pPr>
      <w:r w:rsidRPr="002C4CE8">
        <w:rPr>
          <w:b w:val="0"/>
          <w:i/>
        </w:rPr>
        <w:t>VAGY</w:t>
      </w:r>
    </w:p>
    <w:p w:rsidR="009029A7" w:rsidRPr="002C4CE8" w:rsidRDefault="009029A7" w:rsidP="009029A7">
      <w:pPr>
        <w:pStyle w:val="Alcm"/>
        <w:keepNext/>
        <w:keepLines/>
        <w:jc w:val="center"/>
        <w:rPr>
          <w:b w:val="0"/>
          <w:i/>
        </w:rPr>
      </w:pPr>
    </w:p>
    <w:p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 xml:space="preserve">igénybe venni kívánt és </w:t>
      </w:r>
      <w:r w:rsidR="00010842">
        <w:rPr>
          <w:b w:val="0"/>
          <w:i/>
          <w:sz w:val="22"/>
          <w:szCs w:val="22"/>
        </w:rPr>
        <w:t>az ajánlat</w:t>
      </w:r>
      <w:r w:rsidRPr="00CD6333">
        <w:rPr>
          <w:b w:val="0"/>
          <w:i/>
          <w:sz w:val="22"/>
          <w:szCs w:val="22"/>
        </w:rPr>
        <w:t xml:space="preserve"> benyújtásakor már ismert alvállalkozókat az alábbiak szerint nevezem meg</w:t>
      </w:r>
      <w:r>
        <w:rPr>
          <w:b w:val="0"/>
          <w:i/>
          <w:sz w:val="22"/>
          <w:szCs w:val="22"/>
        </w:rPr>
        <w:t>:</w:t>
      </w:r>
      <w:r w:rsidRPr="0058676F">
        <w:rPr>
          <w:b w:val="0"/>
          <w:i/>
        </w:rPr>
        <w:t>*</w:t>
      </w:r>
    </w:p>
    <w:p w:rsidR="009029A7" w:rsidRPr="00C05161" w:rsidRDefault="009029A7" w:rsidP="009029A7">
      <w:pPr>
        <w:pStyle w:val="Alcm"/>
        <w:keepNext/>
        <w:keepLines/>
        <w:jc w:val="both"/>
        <w:rPr>
          <w:b w:val="0"/>
          <w:i/>
          <w:sz w:val="22"/>
          <w:szCs w:val="22"/>
        </w:rPr>
      </w:pPr>
    </w:p>
    <w:p w:rsidR="009029A7" w:rsidRPr="0058676F" w:rsidRDefault="009029A7" w:rsidP="009029A7">
      <w:pPr>
        <w:pStyle w:val="Alcm"/>
        <w:keepNext/>
        <w:keepLines/>
        <w:numPr>
          <w:ilvl w:val="0"/>
          <w:numId w:val="7"/>
        </w:numPr>
        <w:jc w:val="both"/>
        <w:rPr>
          <w:b w:val="0"/>
          <w:i/>
          <w:sz w:val="22"/>
          <w:szCs w:val="22"/>
        </w:rPr>
      </w:pPr>
      <w:r w:rsidRPr="0058676F">
        <w:rPr>
          <w:b w:val="0"/>
          <w:i/>
          <w:sz w:val="22"/>
          <w:szCs w:val="22"/>
        </w:rPr>
        <w:t>alvállalkozó1 ……………………….</w:t>
      </w:r>
    </w:p>
    <w:p w:rsidR="009029A7" w:rsidRDefault="009029A7" w:rsidP="009029A7">
      <w:pPr>
        <w:pStyle w:val="Alcm"/>
        <w:keepNext/>
        <w:keepLines/>
        <w:numPr>
          <w:ilvl w:val="0"/>
          <w:numId w:val="7"/>
        </w:numPr>
        <w:jc w:val="both"/>
        <w:rPr>
          <w:b w:val="0"/>
          <w:i/>
          <w:sz w:val="22"/>
          <w:szCs w:val="22"/>
        </w:rPr>
      </w:pPr>
      <w:r w:rsidRPr="0058676F">
        <w:rPr>
          <w:b w:val="0"/>
          <w:i/>
          <w:sz w:val="22"/>
          <w:szCs w:val="22"/>
        </w:rPr>
        <w:t>alvállalkozó2 …………………….…</w:t>
      </w:r>
    </w:p>
    <w:p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rsidR="00B3486F" w:rsidRPr="00E041AA" w:rsidRDefault="00E041AA" w:rsidP="003C1670">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B3486F" w:rsidRPr="003C1670" w:rsidRDefault="00B3486F" w:rsidP="003C1670">
      <w:pPr>
        <w:pStyle w:val="Szvegtrzs21"/>
        <w:keepNext/>
        <w:keepLines/>
        <w:spacing w:line="240" w:lineRule="auto"/>
        <w:ind w:right="142"/>
        <w:jc w:val="center"/>
        <w:rPr>
          <w:i w:val="0"/>
          <w:smallCaps w:val="0"/>
          <w:sz w:val="22"/>
          <w:szCs w:val="22"/>
        </w:rPr>
      </w:pPr>
      <w:r w:rsidRPr="003C1670">
        <w:rPr>
          <w:i w:val="0"/>
          <w:smallCaps w:val="0"/>
          <w:sz w:val="22"/>
          <w:szCs w:val="22"/>
        </w:rPr>
        <w:t>(Cégszerű aláírás a kötelezettségvállalásra</w:t>
      </w:r>
    </w:p>
    <w:p w:rsidR="00B3486F" w:rsidRPr="003C1670" w:rsidRDefault="00B3486F" w:rsidP="003C1670">
      <w:pPr>
        <w:pStyle w:val="Szvegtrzs21"/>
        <w:keepNext/>
        <w:keepLines/>
        <w:spacing w:line="240" w:lineRule="auto"/>
        <w:ind w:right="142"/>
        <w:jc w:val="center"/>
        <w:rPr>
          <w:i w:val="0"/>
          <w:smallCaps w:val="0"/>
          <w:sz w:val="22"/>
          <w:szCs w:val="22"/>
        </w:rPr>
      </w:pPr>
      <w:r w:rsidRPr="003C1670">
        <w:rPr>
          <w:i w:val="0"/>
          <w:smallCaps w:val="0"/>
          <w:sz w:val="22"/>
          <w:szCs w:val="22"/>
        </w:rPr>
        <w:t>jogosult/jogosultak, vagy aláírás</w:t>
      </w:r>
    </w:p>
    <w:p w:rsidR="00B3486F" w:rsidRPr="003C1670" w:rsidRDefault="00B3486F" w:rsidP="003C1670">
      <w:pPr>
        <w:pStyle w:val="Szvegtrzs21"/>
        <w:jc w:val="center"/>
        <w:rPr>
          <w:sz w:val="32"/>
        </w:rPr>
      </w:pPr>
      <w:r w:rsidRPr="003C1670">
        <w:rPr>
          <w:i w:val="0"/>
          <w:smallCaps w:val="0"/>
          <w:sz w:val="22"/>
          <w:szCs w:val="22"/>
        </w:rPr>
        <w:t>a meghatalmazott/meghatalmazottak részéről)</w:t>
      </w:r>
    </w:p>
    <w:p w:rsidR="00B3486F" w:rsidRPr="00757E95"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5A425A" w:rsidRPr="001B2EB8" w:rsidRDefault="005A425A" w:rsidP="005A425A">
      <w:pPr>
        <w:pStyle w:val="Cmsor3"/>
        <w:spacing w:before="0" w:after="0" w:line="240" w:lineRule="auto"/>
        <w:ind w:left="1985" w:hanging="1985"/>
      </w:pPr>
      <w:bookmarkStart w:id="133" w:name="_Toc507140650"/>
      <w:r>
        <w:t>8. számú melléklet:</w:t>
      </w:r>
      <w:r>
        <w:tab/>
        <w:t>Nyilatkozat a Kbt. 65. § (7) bekezdése tekintetében</w:t>
      </w:r>
      <w:r w:rsidRPr="00377D98">
        <w:rPr>
          <w:vertAlign w:val="superscript"/>
        </w:rPr>
        <w:footnoteReference w:id="106"/>
      </w:r>
      <w:bookmarkEnd w:id="133"/>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E041AA" w:rsidRDefault="00E041AA" w:rsidP="003C1670">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5A425A" w:rsidRPr="003C1670" w:rsidRDefault="005A425A" w:rsidP="003C1670">
      <w:pPr>
        <w:pStyle w:val="Szvegtrzs21"/>
        <w:keepNext/>
        <w:keepLines/>
        <w:spacing w:line="240" w:lineRule="auto"/>
        <w:ind w:right="142"/>
        <w:jc w:val="center"/>
        <w:rPr>
          <w:i w:val="0"/>
          <w:smallCaps w:val="0"/>
          <w:sz w:val="22"/>
          <w:szCs w:val="22"/>
        </w:rPr>
      </w:pPr>
      <w:r w:rsidRPr="003C1670">
        <w:rPr>
          <w:i w:val="0"/>
          <w:smallCaps w:val="0"/>
          <w:sz w:val="22"/>
          <w:szCs w:val="22"/>
        </w:rPr>
        <w:t>(Cégszerű aláírás a kötelezettségvállalásra</w:t>
      </w:r>
    </w:p>
    <w:p w:rsidR="005A425A" w:rsidRPr="003C1670" w:rsidRDefault="005A425A" w:rsidP="003C1670">
      <w:pPr>
        <w:pStyle w:val="Szvegtrzs21"/>
        <w:keepNext/>
        <w:keepLines/>
        <w:spacing w:line="240" w:lineRule="auto"/>
        <w:ind w:right="142"/>
        <w:jc w:val="center"/>
        <w:rPr>
          <w:i w:val="0"/>
          <w:smallCaps w:val="0"/>
          <w:sz w:val="22"/>
          <w:szCs w:val="22"/>
        </w:rPr>
      </w:pPr>
      <w:r w:rsidRPr="003C1670">
        <w:rPr>
          <w:i w:val="0"/>
          <w:smallCaps w:val="0"/>
          <w:sz w:val="22"/>
          <w:szCs w:val="22"/>
        </w:rPr>
        <w:t>jogosult/jogosultak, vagy aláírás</w:t>
      </w:r>
    </w:p>
    <w:p w:rsidR="005A425A" w:rsidRPr="003C1670" w:rsidRDefault="005A425A" w:rsidP="003C1670">
      <w:pPr>
        <w:pStyle w:val="Szvegtrzs21"/>
        <w:jc w:val="center"/>
        <w:rPr>
          <w:sz w:val="32"/>
        </w:rPr>
      </w:pPr>
      <w:r w:rsidRPr="003C1670">
        <w:rPr>
          <w:i w:val="0"/>
          <w:smallCaps w:val="0"/>
          <w:sz w:val="22"/>
          <w:szCs w:val="22"/>
        </w:rPr>
        <w:t>a meghatalmazott/meghatalmazottak részéről)</w:t>
      </w:r>
      <w:r w:rsidRPr="003C1670">
        <w:rPr>
          <w:i w:val="0"/>
          <w:smallCaps w:val="0"/>
          <w:sz w:val="32"/>
        </w:rPr>
        <w:br w:type="page"/>
      </w:r>
    </w:p>
    <w:p w:rsidR="005A425A" w:rsidRPr="00F11BC8" w:rsidRDefault="005A425A" w:rsidP="005A425A">
      <w:pPr>
        <w:pStyle w:val="Cmsor3"/>
        <w:spacing w:before="0" w:after="0" w:line="240" w:lineRule="auto"/>
        <w:ind w:left="1985" w:hanging="1985"/>
      </w:pPr>
      <w:bookmarkStart w:id="134" w:name="_Toc507140651"/>
      <w:r>
        <w:t>9. számú melléklet:</w:t>
      </w:r>
      <w:r>
        <w:tab/>
        <w:t>Ajánlattevő nyilatkozata a Kbt. 65. § (8) bekezdése tekintetében</w:t>
      </w:r>
      <w:bookmarkEnd w:id="134"/>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E041AA" w:rsidRDefault="00E041AA" w:rsidP="003C1670">
      <w:pPr>
        <w:keepNext/>
        <w:keepLines/>
        <w:tabs>
          <w:tab w:val="left" w:pos="0"/>
          <w:tab w:val="left" w:leader="dot" w:pos="2268"/>
        </w:tabs>
        <w:spacing w:before="360" w:after="0" w:line="240" w:lineRule="auto"/>
        <w:jc w:val="center"/>
        <w:rPr>
          <w:rFonts w:ascii="Times New Roman" w:hAnsi="Times New Roman"/>
          <w:b/>
          <w:sz w:val="24"/>
        </w:rPr>
      </w:pPr>
      <w:r w:rsidRPr="00E041AA">
        <w:rPr>
          <w:rFonts w:ascii="Times New Roman" w:hAnsi="Times New Roman"/>
          <w:b/>
          <w:sz w:val="24"/>
        </w:rPr>
        <w:t>……………………………………..</w:t>
      </w:r>
    </w:p>
    <w:p w:rsidR="005A425A" w:rsidRPr="003C1670" w:rsidRDefault="005A425A" w:rsidP="003C1670">
      <w:pPr>
        <w:pStyle w:val="Szvegtrzs21"/>
        <w:keepNext/>
        <w:keepLines/>
        <w:spacing w:line="240" w:lineRule="auto"/>
        <w:ind w:right="142"/>
        <w:jc w:val="center"/>
        <w:rPr>
          <w:i w:val="0"/>
          <w:smallCaps w:val="0"/>
          <w:sz w:val="22"/>
          <w:szCs w:val="22"/>
        </w:rPr>
      </w:pPr>
      <w:r w:rsidRPr="003C1670">
        <w:rPr>
          <w:i w:val="0"/>
          <w:smallCaps w:val="0"/>
          <w:sz w:val="22"/>
          <w:szCs w:val="22"/>
        </w:rPr>
        <w:t>(Cégszerű aláírás a kötelezettségvállalásra</w:t>
      </w:r>
    </w:p>
    <w:p w:rsidR="005A425A" w:rsidRPr="003C1670" w:rsidRDefault="005A425A" w:rsidP="003C1670">
      <w:pPr>
        <w:pStyle w:val="Szvegtrzs21"/>
        <w:keepNext/>
        <w:keepLines/>
        <w:spacing w:line="240" w:lineRule="auto"/>
        <w:ind w:right="142"/>
        <w:jc w:val="center"/>
        <w:rPr>
          <w:i w:val="0"/>
          <w:smallCaps w:val="0"/>
          <w:sz w:val="22"/>
          <w:szCs w:val="22"/>
        </w:rPr>
      </w:pPr>
      <w:r w:rsidRPr="003C1670">
        <w:rPr>
          <w:i w:val="0"/>
          <w:smallCaps w:val="0"/>
          <w:sz w:val="22"/>
          <w:szCs w:val="22"/>
        </w:rPr>
        <w:t>jogosult/jogosultak, vagy aláírás</w:t>
      </w:r>
    </w:p>
    <w:p w:rsidR="005A425A" w:rsidRDefault="005A425A" w:rsidP="003C1670">
      <w:pPr>
        <w:pStyle w:val="Szvegtrzs21"/>
        <w:jc w:val="center"/>
      </w:pPr>
      <w:r w:rsidRPr="003C1670">
        <w:rPr>
          <w:i w:val="0"/>
          <w:smallCaps w:val="0"/>
          <w:sz w:val="22"/>
          <w:szCs w:val="22"/>
        </w:rPr>
        <w:t>a meghatalmazott/meghatalmazottak részéről)</w:t>
      </w:r>
      <w:r>
        <w:rPr>
          <w:i w:val="0"/>
          <w:smallCaps w:val="0"/>
        </w:rPr>
        <w:br w:type="page"/>
      </w:r>
    </w:p>
    <w:p w:rsidR="005A425A" w:rsidRPr="007A13D3" w:rsidRDefault="005A425A" w:rsidP="00F642EC">
      <w:pPr>
        <w:pStyle w:val="Cmsor3"/>
        <w:spacing w:before="0" w:after="0" w:line="240" w:lineRule="auto"/>
        <w:ind w:left="2268" w:hanging="2268"/>
      </w:pPr>
      <w:bookmarkStart w:id="135" w:name="_Toc507140652"/>
      <w:r>
        <w:t>10</w:t>
      </w:r>
      <w:r w:rsidRPr="007A13D3">
        <w:t>. sz</w:t>
      </w:r>
      <w:r>
        <w:t>ámú</w:t>
      </w:r>
      <w:r w:rsidRPr="007A13D3">
        <w:t xml:space="preserve"> melléklet:</w:t>
      </w:r>
      <w:r>
        <w:tab/>
      </w:r>
      <w:r w:rsidR="00A55546">
        <w:t>Ajánlattevő</w:t>
      </w:r>
      <w:r w:rsidRPr="007A13D3">
        <w:t xml:space="preserve"> nyilatkozata a Kbt. 67. § (4) bekezdése tekintetében</w:t>
      </w:r>
      <w:bookmarkEnd w:id="135"/>
    </w:p>
    <w:p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rsidR="005A425A" w:rsidRPr="00405BF8" w:rsidRDefault="005A425A" w:rsidP="005A425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885D80">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E041AA" w:rsidRDefault="00E041AA" w:rsidP="003C1670">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5A425A" w:rsidRPr="00E041AA" w:rsidRDefault="005A425A" w:rsidP="003C1670">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5A425A" w:rsidRPr="003C1670" w:rsidRDefault="005A425A" w:rsidP="003C1670">
      <w:pPr>
        <w:pStyle w:val="Szvegtrzs21"/>
        <w:keepNext/>
        <w:keepLines/>
        <w:spacing w:line="240" w:lineRule="auto"/>
        <w:ind w:right="142"/>
        <w:jc w:val="center"/>
        <w:rPr>
          <w:i w:val="0"/>
          <w:smallCaps w:val="0"/>
          <w:sz w:val="22"/>
          <w:szCs w:val="22"/>
        </w:rPr>
      </w:pPr>
      <w:r w:rsidRPr="003C1670">
        <w:rPr>
          <w:i w:val="0"/>
          <w:smallCaps w:val="0"/>
          <w:sz w:val="22"/>
          <w:szCs w:val="22"/>
        </w:rPr>
        <w:t>jogosult/jogosultak, vagy aláírás</w:t>
      </w:r>
    </w:p>
    <w:p w:rsidR="005A425A" w:rsidRDefault="005A425A" w:rsidP="003C1670">
      <w:pPr>
        <w:pStyle w:val="Szvegtrzs21"/>
        <w:jc w:val="center"/>
      </w:pPr>
      <w:r w:rsidRPr="003C1670">
        <w:rPr>
          <w:i w:val="0"/>
          <w:smallCaps w:val="0"/>
          <w:sz w:val="22"/>
          <w:szCs w:val="22"/>
        </w:rPr>
        <w:t>a meghatalmazott/meghatalmazottak részéről)</w:t>
      </w:r>
      <w:r>
        <w:rPr>
          <w:i w:val="0"/>
          <w:smallCaps w:val="0"/>
        </w:rPr>
        <w:br w:type="page"/>
      </w:r>
    </w:p>
    <w:p w:rsidR="005D3D06" w:rsidRDefault="005A425A" w:rsidP="005D3D06">
      <w:pPr>
        <w:pStyle w:val="Cmsor3"/>
        <w:spacing w:before="0" w:after="0" w:line="240" w:lineRule="auto"/>
        <w:ind w:left="2268" w:hanging="2268"/>
      </w:pPr>
      <w:bookmarkStart w:id="136" w:name="_Toc507140653"/>
      <w:r>
        <w:t>11</w:t>
      </w:r>
      <w:r w:rsidR="005D3D06">
        <w:t>. számú melléklet:</w:t>
      </w:r>
      <w:r w:rsidR="005D3D06">
        <w:tab/>
        <w:t>Nyilatkozat üzleti titokról</w:t>
      </w:r>
      <w:bookmarkEnd w:id="136"/>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5D3D06" w:rsidRPr="00E041AA" w:rsidRDefault="005D3D06" w:rsidP="00E041AA">
      <w:pPr>
        <w:pStyle w:val="Szvegtrzs21"/>
        <w:jc w:val="center"/>
        <w:rPr>
          <w:i w:val="0"/>
          <w:smallCaps w:val="0"/>
          <w:sz w:val="22"/>
          <w:szCs w:val="22"/>
        </w:rPr>
      </w:pPr>
      <w:r w:rsidRPr="00E041AA">
        <w:rPr>
          <w:i w:val="0"/>
          <w:smallCaps w:val="0"/>
          <w:sz w:val="22"/>
          <w:szCs w:val="22"/>
        </w:rPr>
        <w:t>a meghatalmazott/meghatalmazottak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5D3D06" w:rsidRDefault="005D3D06" w:rsidP="005D3D06">
      <w:pPr>
        <w:pStyle w:val="Cmsor3"/>
        <w:spacing w:before="0" w:after="0" w:line="240" w:lineRule="auto"/>
        <w:ind w:left="2268" w:hanging="2268"/>
      </w:pPr>
      <w:r>
        <w:br w:type="page"/>
      </w:r>
      <w:bookmarkStart w:id="137" w:name="_Toc507140654"/>
      <w:r>
        <w:t>1</w:t>
      </w:r>
      <w:r w:rsidR="003C0EEB">
        <w:t>2</w:t>
      </w:r>
      <w:r>
        <w:t>. számú melléklet:</w:t>
      </w:r>
      <w:r>
        <w:tab/>
        <w:t>Nyilatkozat a felelős fordításról</w:t>
      </w:r>
      <w:bookmarkEnd w:id="137"/>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5D3D06" w:rsidRPr="00E041AA" w:rsidRDefault="005D3D06" w:rsidP="00E041AA">
      <w:pPr>
        <w:pStyle w:val="Szvegtrzs21"/>
        <w:jc w:val="center"/>
        <w:rPr>
          <w:i w:val="0"/>
          <w:smallCaps w:val="0"/>
          <w:sz w:val="22"/>
          <w:szCs w:val="22"/>
        </w:rPr>
      </w:pPr>
      <w:r w:rsidRPr="00E041AA">
        <w:rPr>
          <w:i w:val="0"/>
          <w:smallCaps w:val="0"/>
          <w:sz w:val="22"/>
          <w:szCs w:val="22"/>
        </w:rPr>
        <w:t>a meghatalmazott/meghatalmazottak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D3D06" w:rsidRDefault="005D3D06" w:rsidP="005D3D06">
      <w:pPr>
        <w:spacing w:after="0" w:line="240" w:lineRule="auto"/>
        <w:jc w:val="both"/>
        <w:rPr>
          <w:rFonts w:ascii="Times New Roman" w:eastAsia="Times New Roman" w:hAnsi="Times New Roman"/>
          <w:bCs/>
          <w:iCs/>
          <w:sz w:val="28"/>
          <w:szCs w:val="28"/>
          <w:u w:val="single"/>
        </w:rPr>
      </w:pPr>
      <w:r>
        <w:br w:type="page"/>
      </w:r>
    </w:p>
    <w:p w:rsidR="005D3D06" w:rsidRPr="00B527C0" w:rsidRDefault="005D3D06" w:rsidP="005D3D06">
      <w:pPr>
        <w:pStyle w:val="Cmsor3"/>
        <w:spacing w:before="0" w:after="0" w:line="240" w:lineRule="auto"/>
        <w:ind w:left="2268" w:hanging="2268"/>
      </w:pPr>
      <w:bookmarkStart w:id="138" w:name="_Toc507140655"/>
      <w:r w:rsidRPr="00B527C0">
        <w:t>1</w:t>
      </w:r>
      <w:r w:rsidR="003C0EEB">
        <w:t>3</w:t>
      </w:r>
      <w:r w:rsidRPr="00B527C0">
        <w:t>. sz</w:t>
      </w:r>
      <w:r>
        <w:t>ámú</w:t>
      </w:r>
      <w:r w:rsidRPr="00B527C0">
        <w:t xml:space="preserve"> melléklet:</w:t>
      </w:r>
      <w:r>
        <w:tab/>
      </w:r>
      <w:r w:rsidRPr="00B527C0">
        <w:t>Nyilatkozat a papír alapú és az el</w:t>
      </w:r>
      <w:r>
        <w:t>e</w:t>
      </w:r>
      <w:r w:rsidRPr="00B527C0">
        <w:t>ktronikus példány egyezőségéről</w:t>
      </w:r>
      <w:bookmarkEnd w:id="138"/>
    </w:p>
    <w:p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9E45EE"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rsidR="005D3D06" w:rsidRPr="00405BF8" w:rsidRDefault="005D3D06" w:rsidP="005D3D06">
      <w:pPr>
        <w:keepNext/>
        <w:keepLines/>
        <w:spacing w:before="480" w:after="0" w:line="240" w:lineRule="auto"/>
        <w:jc w:val="both"/>
        <w:rPr>
          <w:rFonts w:ascii="Times New Roman" w:hAnsi="Times New Roman"/>
          <w:b/>
        </w:rPr>
      </w:pPr>
      <w:r w:rsidRPr="00405BF8">
        <w:rPr>
          <w:rFonts w:ascii="Times New Roman" w:hAnsi="Times New Roman"/>
          <w:b/>
        </w:rPr>
        <w:t>nyilatkozom,</w:t>
      </w:r>
    </w:p>
    <w:p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5D3D06" w:rsidRPr="00E041AA" w:rsidRDefault="005D3D06"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8606CB" w:rsidRPr="00E041AA" w:rsidRDefault="005D3D06" w:rsidP="00E041AA">
      <w:pPr>
        <w:pStyle w:val="Szvegtrzs21"/>
        <w:jc w:val="center"/>
        <w:rPr>
          <w:i w:val="0"/>
          <w:smallCaps w:val="0"/>
          <w:sz w:val="22"/>
          <w:szCs w:val="22"/>
        </w:rPr>
      </w:pPr>
      <w:r w:rsidRPr="00E041AA">
        <w:rPr>
          <w:i w:val="0"/>
          <w:smallCaps w:val="0"/>
          <w:sz w:val="22"/>
          <w:szCs w:val="22"/>
        </w:rPr>
        <w:t>a meghatalma</w:t>
      </w:r>
      <w:r w:rsidR="003C0EEB" w:rsidRPr="00E041AA">
        <w:rPr>
          <w:i w:val="0"/>
          <w:smallCaps w:val="0"/>
          <w:sz w:val="22"/>
          <w:szCs w:val="22"/>
        </w:rPr>
        <w:t>zott/meghatalmazottak részéről)</w:t>
      </w:r>
    </w:p>
    <w:p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rsidR="00444403" w:rsidRPr="00A345E3" w:rsidRDefault="00444403" w:rsidP="00444403">
      <w:pPr>
        <w:pStyle w:val="Cmsor3"/>
        <w:spacing w:before="0" w:after="0" w:line="240" w:lineRule="auto"/>
        <w:ind w:left="2268" w:hanging="2268"/>
      </w:pPr>
      <w:bookmarkStart w:id="139" w:name="_Toc469048330"/>
      <w:bookmarkStart w:id="140" w:name="_Toc507140656"/>
      <w:bookmarkStart w:id="141" w:name="_Toc467152959"/>
      <w:r>
        <w:t>1</w:t>
      </w:r>
      <w:r w:rsidR="005072AA">
        <w:t>4</w:t>
      </w:r>
      <w:r w:rsidRPr="004D54F7">
        <w:t>. sz</w:t>
      </w:r>
      <w:r>
        <w:t>ámú</w:t>
      </w:r>
      <w:r w:rsidRPr="004D54F7">
        <w:t xml:space="preserve"> melléklet:</w:t>
      </w:r>
      <w:r>
        <w:tab/>
        <w:t>Átláthatóság</w:t>
      </w:r>
      <w:bookmarkEnd w:id="139"/>
      <w:r w:rsidR="005072AA">
        <w:t>i</w:t>
      </w:r>
      <w:r w:rsidR="005072AA" w:rsidRPr="005072AA">
        <w:t xml:space="preserve"> </w:t>
      </w:r>
      <w:r w:rsidR="005072AA">
        <w:t>n</w:t>
      </w:r>
      <w:r w:rsidR="005072AA" w:rsidRPr="004D54F7">
        <w:t>yilatkozat</w:t>
      </w:r>
      <w:bookmarkEnd w:id="140"/>
    </w:p>
    <w:p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003E325A"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3E325A"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E1100E" w:rsidRPr="00E041AA" w:rsidRDefault="00E1100E"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E1100E" w:rsidRPr="00E041AA" w:rsidRDefault="00E1100E"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E1100E" w:rsidRPr="00E041AA" w:rsidRDefault="00E1100E" w:rsidP="00E041AA">
      <w:pPr>
        <w:pStyle w:val="Szvegtrzs21"/>
        <w:jc w:val="center"/>
        <w:rPr>
          <w:i w:val="0"/>
          <w:smallCaps w:val="0"/>
          <w:sz w:val="22"/>
          <w:szCs w:val="22"/>
        </w:rPr>
      </w:pPr>
      <w:r w:rsidRPr="00E041AA">
        <w:rPr>
          <w:i w:val="0"/>
          <w:smallCaps w:val="0"/>
          <w:sz w:val="22"/>
          <w:szCs w:val="22"/>
        </w:rPr>
        <w:t>a meghatalmazott/meghatalmazottak részéről)</w:t>
      </w:r>
    </w:p>
    <w:p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bookmarkEnd w:id="141"/>
    <w:p w:rsidR="00E041AA" w:rsidRPr="00E041AA" w:rsidRDefault="00E041AA" w:rsidP="00E041AA">
      <w:pPr>
        <w:pStyle w:val="Szvegtrzs21"/>
        <w:jc w:val="center"/>
        <w:rPr>
          <w:i w:val="0"/>
          <w:smallCaps w:val="0"/>
          <w:sz w:val="22"/>
          <w:szCs w:val="22"/>
        </w:rPr>
      </w:pPr>
    </w:p>
    <w:p w:rsidR="009029A7" w:rsidRPr="00DD7B80" w:rsidRDefault="009029A7" w:rsidP="00E1100E">
      <w:pPr>
        <w:pStyle w:val="Cmsor3"/>
        <w:spacing w:before="0" w:after="0" w:line="240" w:lineRule="auto"/>
        <w:ind w:left="2268" w:hanging="2268"/>
      </w:pPr>
      <w:bookmarkStart w:id="142" w:name="_Toc507140657"/>
      <w:r>
        <w:t>1</w:t>
      </w:r>
      <w:r w:rsidR="00B7754C">
        <w:t>5</w:t>
      </w:r>
      <w:r>
        <w:t>. számú</w:t>
      </w:r>
      <w:r w:rsidR="00E1100E">
        <w:t xml:space="preserve"> melléklet:</w:t>
      </w:r>
      <w:r w:rsidR="00E1100E">
        <w:tab/>
      </w:r>
      <w:r w:rsidRPr="00DD7B80">
        <w:t>Nyilatkozat a változásbejegyzési eljárásról</w:t>
      </w:r>
      <w:bookmarkEnd w:id="142"/>
    </w:p>
    <w:p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E1100E"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E1100E"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9029A7" w:rsidRPr="00DD7B80" w:rsidRDefault="009029A7" w:rsidP="00E1100E">
      <w:pPr>
        <w:jc w:val="center"/>
        <w:rPr>
          <w:rFonts w:ascii="Times New Roman" w:hAnsi="Times New Roman"/>
          <w:b/>
          <w:i/>
        </w:rPr>
      </w:pPr>
      <w:r w:rsidRPr="00DD7B80">
        <w:rPr>
          <w:rFonts w:ascii="Times New Roman" w:hAnsi="Times New Roman"/>
          <w:b/>
          <w:i/>
        </w:rPr>
        <w:t>VAGY</w:t>
      </w:r>
    </w:p>
    <w:p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 xml:space="preserve">Budapest, </w:t>
      </w:r>
      <w:r w:rsidR="004F2F6B" w:rsidRPr="004F2F6B">
        <w:rPr>
          <w:rFonts w:ascii="Times New Roman" w:hAnsi="Times New Roman"/>
        </w:rPr>
        <w:t>2018</w:t>
      </w:r>
      <w:r w:rsidRPr="00323B83">
        <w:rPr>
          <w:rFonts w:ascii="Times New Roman" w:hAnsi="Times New Roman"/>
        </w:rPr>
        <w:t>.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041AA"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E041AA" w:rsidRPr="00E041AA" w:rsidRDefault="00E041AA"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E041AA" w:rsidRPr="00E041AA" w:rsidRDefault="00E041AA"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E041AA" w:rsidRPr="00E041AA" w:rsidRDefault="00E041AA" w:rsidP="00E041AA">
      <w:pPr>
        <w:pStyle w:val="Szvegtrzs21"/>
        <w:jc w:val="center"/>
        <w:rPr>
          <w:i w:val="0"/>
          <w:smallCaps w:val="0"/>
          <w:sz w:val="22"/>
          <w:szCs w:val="22"/>
        </w:rPr>
      </w:pPr>
      <w:r w:rsidRPr="00E041AA">
        <w:rPr>
          <w:i w:val="0"/>
          <w:smallCaps w:val="0"/>
          <w:sz w:val="22"/>
          <w:szCs w:val="22"/>
        </w:rPr>
        <w:t>a meghatalmazott/meghatalmazottak részéről)</w:t>
      </w:r>
    </w:p>
    <w:p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rsidR="00E041AA" w:rsidRDefault="00E041AA">
      <w:pPr>
        <w:spacing w:after="0" w:line="240" w:lineRule="auto"/>
        <w:rPr>
          <w:rFonts w:ascii="Times New Roman" w:eastAsia="Times New Roman" w:hAnsi="Times New Roman"/>
          <w:spacing w:val="4"/>
          <w:sz w:val="18"/>
          <w:lang w:eastAsia="hu-HU"/>
        </w:rPr>
      </w:pPr>
      <w:r>
        <w:rPr>
          <w:i/>
          <w:smallCaps/>
          <w:sz w:val="18"/>
        </w:rPr>
        <w:br w:type="page"/>
      </w:r>
    </w:p>
    <w:p w:rsidR="0045490C" w:rsidRPr="00C04B81" w:rsidRDefault="0045490C" w:rsidP="00C04B81">
      <w:pPr>
        <w:pStyle w:val="Cmsor3"/>
        <w:spacing w:before="0" w:after="0" w:line="240" w:lineRule="auto"/>
        <w:ind w:left="2268" w:hanging="2268"/>
      </w:pPr>
      <w:bookmarkStart w:id="143" w:name="_Toc497729281"/>
      <w:bookmarkStart w:id="144" w:name="_Toc507140658"/>
      <w:r w:rsidRPr="00C04B81">
        <w:t>1</w:t>
      </w:r>
      <w:r w:rsidR="00B7754C">
        <w:t>6</w:t>
      </w:r>
      <w:r w:rsidRPr="00C04B81">
        <w:t>. számú melléklet:</w:t>
      </w:r>
      <w:r w:rsidRPr="00C04B81">
        <w:tab/>
        <w:t>Titoktartási Nyilatkozat</w:t>
      </w:r>
      <w:bookmarkEnd w:id="143"/>
      <w:bookmarkEnd w:id="144"/>
    </w:p>
    <w:p w:rsidR="0045490C" w:rsidRPr="0045490C" w:rsidRDefault="0045490C" w:rsidP="0045490C"/>
    <w:p w:rsidR="0045490C" w:rsidRPr="0045490C" w:rsidRDefault="0045490C" w:rsidP="0045490C">
      <w:pPr>
        <w:jc w:val="both"/>
        <w:rPr>
          <w:rFonts w:ascii="Times New Roman" w:hAnsi="Times New Roman"/>
        </w:rPr>
      </w:pPr>
      <w:r w:rsidRPr="0045490C">
        <w:rPr>
          <w:rFonts w:ascii="Times New Roman" w:hAnsi="Times New Roman"/>
        </w:rPr>
        <w:t>Alulírott, ………………………………. (név), mint a …………………………………… ………………………. (cégnév) (székhely: …………………………………………………….., cégjegyzékszám: Cg……………….; adószám: …………………..; a továbbiakban: Társaság) cégképviseletére jogosult, az „</w:t>
      </w:r>
      <w:r w:rsidR="00D53FFE" w:rsidRPr="00D53FFE">
        <w:rPr>
          <w:rFonts w:ascii="Times New Roman" w:hAnsi="Times New Roman"/>
          <w:b/>
        </w:rPr>
        <w:t>IC+ 70 sorozatgyártás projekt – Központi diagnosztikai rendszer beszerzése</w:t>
      </w:r>
      <w:r w:rsidRPr="0045490C">
        <w:rPr>
          <w:rFonts w:ascii="Times New Roman" w:hAnsi="Times New Roman"/>
        </w:rPr>
        <w:t>” tárgyú, a MÁV-START Vasúti Személyszállító Zártkörűen Működő Részvénytársaság (székhely: 1087 Budapest, Könyves Kálmán krt. 54-60.; Cg. 01-10-045551; adószám: 13834492-2-44, a továbbiakban: MÁV-START Zrt.) által indított a közbeszerzésekről szóló 2015. évi CXLIII. törvény (továbbiakban: Kbt.) XV. fejezete szerinti  tárgyalásos közbeszerzési eljárásban az alábbi nyilatkozatot teszem:</w:t>
      </w:r>
    </w:p>
    <w:p w:rsidR="0045490C" w:rsidRPr="0045490C" w:rsidRDefault="0045490C" w:rsidP="0045490C">
      <w:pPr>
        <w:jc w:val="both"/>
        <w:rPr>
          <w:rFonts w:ascii="Times New Roman" w:hAnsi="Times New Roman"/>
        </w:rPr>
      </w:pPr>
      <w:r w:rsidRPr="0045490C">
        <w:rPr>
          <w:rFonts w:ascii="Times New Roman" w:hAnsi="Times New Roman"/>
        </w:rPr>
        <w:t>Büntető és polgári jogi felelősségem teljes tudatában feltétel nélkül és visszavonhatatlanul kötelezettséget vállalok a Társaság képviseletében arra, hogy a MÁV-START Zrt. által „</w:t>
      </w:r>
      <w:r w:rsidR="00D53FFE" w:rsidRPr="00D53FFE">
        <w:rPr>
          <w:rFonts w:ascii="Times New Roman" w:hAnsi="Times New Roman"/>
        </w:rPr>
        <w:t>IC+ 70 sorozatgyártás projekt – Központi diagnosztikai rendszer beszerzése</w:t>
      </w:r>
      <w:r w:rsidRPr="0045490C">
        <w:rPr>
          <w:rFonts w:ascii="Times New Roman" w:hAnsi="Times New Roman"/>
        </w:rPr>
        <w:t xml:space="preserve">” tárgyban indított tárgyalásos közbeszerzési eljáráshoz kapcsolódóan a MÁV-START Zrt.  által a fent hivatkozott közbeszerzési eljárás keretében Társaságunk számára megismerhetővé tett, illetőleg tudomására jutott bármely adatot, tényt, információt és így különösen a MÁV-START Zrt. kizárólagos szellemi tulajdonát képező és/vagy szerzői jogi védelem alatt álló műszaki dokumentációt (a továbbiakban együtt: Dokumentáció) Társaságunk kizárólag a fent hivatkozott közbeszerzési eljárásban való ajánlattétel érdekében, illetve nyertesség esetén kizárólag a szerződés teljesítéséhez használja fel, azokat harmadik személyek részére nem adja ki, nem teszi megismerhetővé, hozzáférhetővé, nem hozza nyilvánosságra és nem nyilatkozik róla semmilyen személy, szervezet felé a MÁV-START Zrt. erre vonatkozó, kifejezett, előzetes írásbeli hozzájárulása nélkül. </w:t>
      </w:r>
    </w:p>
    <w:p w:rsidR="0045490C" w:rsidRPr="0045490C" w:rsidRDefault="0045490C" w:rsidP="0045490C">
      <w:pPr>
        <w:jc w:val="both"/>
        <w:rPr>
          <w:rFonts w:ascii="Times New Roman" w:hAnsi="Times New Roman"/>
        </w:rPr>
      </w:pPr>
      <w:r w:rsidRPr="0045490C">
        <w:rPr>
          <w:rFonts w:ascii="Times New Roman" w:hAnsi="Times New Roman"/>
        </w:rPr>
        <w:t>A Társaság részére átadott Dokumentáció:</w:t>
      </w:r>
    </w:p>
    <w:p w:rsidR="0045490C" w:rsidRPr="0045490C" w:rsidRDefault="0045490C" w:rsidP="00D53FFE">
      <w:pPr>
        <w:jc w:val="both"/>
        <w:rPr>
          <w:rFonts w:ascii="Times New Roman" w:hAnsi="Times New Roman"/>
        </w:rPr>
      </w:pPr>
      <w:r w:rsidRPr="0045490C">
        <w:rPr>
          <w:rFonts w:ascii="Times New Roman" w:hAnsi="Times New Roman"/>
        </w:rPr>
        <w:t>A „3</w:t>
      </w:r>
      <w:r w:rsidR="00D53FFE">
        <w:rPr>
          <w:rFonts w:ascii="Times New Roman" w:hAnsi="Times New Roman"/>
        </w:rPr>
        <w:t>64</w:t>
      </w:r>
      <w:r w:rsidRPr="0045490C">
        <w:rPr>
          <w:rFonts w:ascii="Times New Roman" w:hAnsi="Times New Roman"/>
        </w:rPr>
        <w:t>-AA-600-</w:t>
      </w:r>
      <w:r w:rsidR="00D53FFE">
        <w:rPr>
          <w:rFonts w:ascii="Times New Roman" w:hAnsi="Times New Roman"/>
        </w:rPr>
        <w:t>23</w:t>
      </w:r>
      <w:r w:rsidRPr="0045490C">
        <w:rPr>
          <w:rFonts w:ascii="Times New Roman" w:hAnsi="Times New Roman"/>
        </w:rPr>
        <w:t>-0</w:t>
      </w:r>
      <w:r w:rsidR="00D53FFE">
        <w:rPr>
          <w:rFonts w:ascii="Times New Roman" w:hAnsi="Times New Roman"/>
        </w:rPr>
        <w:t>1</w:t>
      </w:r>
      <w:r w:rsidRPr="0045490C">
        <w:rPr>
          <w:rFonts w:ascii="Times New Roman" w:hAnsi="Times New Roman"/>
        </w:rPr>
        <w:t xml:space="preserve">-a” </w:t>
      </w:r>
      <w:proofErr w:type="spellStart"/>
      <w:r w:rsidRPr="0045490C">
        <w:rPr>
          <w:rFonts w:ascii="Times New Roman" w:hAnsi="Times New Roman"/>
        </w:rPr>
        <w:t>azonosítójú</w:t>
      </w:r>
      <w:proofErr w:type="spellEnd"/>
      <w:r w:rsidRPr="0045490C">
        <w:rPr>
          <w:rFonts w:ascii="Times New Roman" w:hAnsi="Times New Roman"/>
        </w:rPr>
        <w:t xml:space="preserve"> </w:t>
      </w:r>
      <w:r w:rsidR="00D53FFE">
        <w:rPr>
          <w:rFonts w:ascii="Times New Roman" w:hAnsi="Times New Roman"/>
        </w:rPr>
        <w:t>„</w:t>
      </w:r>
      <w:r w:rsidR="00D53FFE" w:rsidRPr="00D53FFE">
        <w:rPr>
          <w:rFonts w:ascii="Times New Roman" w:hAnsi="Times New Roman"/>
        </w:rPr>
        <w:t>Műszaki leírás IC+ járműhöz</w:t>
      </w:r>
      <w:r w:rsidR="00D53FFE">
        <w:rPr>
          <w:rFonts w:ascii="Times New Roman" w:hAnsi="Times New Roman"/>
        </w:rPr>
        <w:t xml:space="preserve"> </w:t>
      </w:r>
      <w:r w:rsidR="00D53FFE" w:rsidRPr="00D53FFE">
        <w:rPr>
          <w:rFonts w:ascii="Times New Roman" w:hAnsi="Times New Roman"/>
        </w:rPr>
        <w:t>Központi diagnosztikai rendszer</w:t>
      </w:r>
      <w:r w:rsidR="00D53FFE">
        <w:rPr>
          <w:rFonts w:ascii="Times New Roman" w:hAnsi="Times New Roman"/>
        </w:rPr>
        <w:t>”</w:t>
      </w:r>
      <w:r w:rsidR="00D53FFE" w:rsidRPr="00D53FFE">
        <w:rPr>
          <w:rFonts w:ascii="Times New Roman" w:hAnsi="Times New Roman"/>
        </w:rPr>
        <w:t xml:space="preserve"> </w:t>
      </w:r>
      <w:r w:rsidRPr="0045490C">
        <w:rPr>
          <w:rFonts w:ascii="Times New Roman" w:hAnsi="Times New Roman"/>
        </w:rPr>
        <w:t>dokumentum.</w:t>
      </w:r>
    </w:p>
    <w:p w:rsidR="0045490C" w:rsidRPr="0045490C" w:rsidRDefault="0045490C" w:rsidP="0045490C">
      <w:pPr>
        <w:jc w:val="both"/>
        <w:rPr>
          <w:rFonts w:ascii="Times New Roman" w:hAnsi="Times New Roman"/>
        </w:rPr>
      </w:pPr>
    </w:p>
    <w:p w:rsidR="0045490C" w:rsidRPr="0045490C" w:rsidRDefault="0045490C" w:rsidP="0045490C">
      <w:pPr>
        <w:jc w:val="both"/>
        <w:rPr>
          <w:rFonts w:ascii="Times New Roman" w:hAnsi="Times New Roman"/>
        </w:rPr>
      </w:pPr>
      <w:r w:rsidRPr="0045490C">
        <w:rPr>
          <w:rFonts w:ascii="Times New Roman" w:hAnsi="Times New Roman"/>
        </w:rPr>
        <w:t>A Társaság nevében vállalom továbbá, hogy a fentiekben hivatkozott közbeszerzési eljárás kapcsán a MÁV-START Zrt. által Társaságunk számára megismerhetővé tett Dokumentációt tartalmazó irat(ok)</w:t>
      </w:r>
      <w:proofErr w:type="spellStart"/>
      <w:r w:rsidRPr="0045490C">
        <w:rPr>
          <w:rFonts w:ascii="Times New Roman" w:hAnsi="Times New Roman"/>
        </w:rPr>
        <w:t>ról</w:t>
      </w:r>
      <w:proofErr w:type="spellEnd"/>
      <w:r w:rsidRPr="0045490C">
        <w:rPr>
          <w:rFonts w:ascii="Times New Roman" w:hAnsi="Times New Roman"/>
        </w:rPr>
        <w:t>, adathordozó(k)</w:t>
      </w:r>
      <w:proofErr w:type="spellStart"/>
      <w:r w:rsidRPr="0045490C">
        <w:rPr>
          <w:rFonts w:ascii="Times New Roman" w:hAnsi="Times New Roman"/>
        </w:rPr>
        <w:t>ról</w:t>
      </w:r>
      <w:proofErr w:type="spellEnd"/>
      <w:r w:rsidRPr="0045490C">
        <w:rPr>
          <w:rFonts w:ascii="Times New Roman" w:hAnsi="Times New Roman"/>
        </w:rPr>
        <w:t xml:space="preserve"> Társaságunk másolatot nem készít. Társaságunk vállalja továbbá, hogy a fentiekben hivatkozott közbeszerzési eljárás eredménytelensége, illetve az ajánlatunk érvénytelenné nyilvánítása esetén az átadott iratokat az erről való értesítés kézhezvételét követően haladéktalanul, de legkésőbb 3 munkanapon belül a MÁV-START Zrt. részére hiánytalanul visszaszolgáltatja, illetőleg a MÁV-START Zrt. kapcsolattartójának tájékoztatása szerint legkésőbb ezen időpontig bizonyíthatóan megsemmisíti, ide nem értve a közbeszerzési eljáráshoz kapcsolódóan kötelezően megőrzendő dokumentumok egy papír alapú példányát. Vállalom, hogy mindazon ismeretet, adatot, tényt, információt, mely az előzőek szerint nem törölhető, semmisíthető meg Társaságunk időbeli korlátozás nélkül titokban tart és azt nem használja fel oly módon, mely akár közvetlenül, akár közvetetten a MÁV-START Zrt. és/vagy harmadik személyek bármely jogát, jogos érdekét sérthetné, különös tekintettel a következő bekezdésben foglaltakra. </w:t>
      </w:r>
    </w:p>
    <w:p w:rsidR="0045490C" w:rsidRPr="0045490C" w:rsidRDefault="0045490C" w:rsidP="0045490C">
      <w:pPr>
        <w:jc w:val="both"/>
        <w:rPr>
          <w:rFonts w:ascii="Times New Roman" w:hAnsi="Times New Roman"/>
        </w:rPr>
      </w:pPr>
      <w:r w:rsidRPr="0045490C">
        <w:rPr>
          <w:rFonts w:ascii="Times New Roman" w:hAnsi="Times New Roman"/>
        </w:rPr>
        <w:t xml:space="preserve">Visszavonhatatlanul kijelentem továbbá, hogy tudomással bírok arról, hogy a Társaságunk részére átadott Dokumentáció azon része vonatkozásában, amelynek a MÁV-START Zrt. a szerzői – személyhez fűződő és vagyoni – jogi jogosultja, minden jog a MÁV-START </w:t>
      </w:r>
      <w:proofErr w:type="spellStart"/>
      <w:r w:rsidRPr="0045490C">
        <w:rPr>
          <w:rFonts w:ascii="Times New Roman" w:hAnsi="Times New Roman"/>
        </w:rPr>
        <w:t>Zrt-t</w:t>
      </w:r>
      <w:proofErr w:type="spellEnd"/>
      <w:r w:rsidRPr="0045490C">
        <w:rPr>
          <w:rFonts w:ascii="Times New Roman" w:hAnsi="Times New Roman"/>
        </w:rPr>
        <w:t xml:space="preserve"> illeti meg, a Dokumentáció azon része vonatkozásában pedig, amelyre a MÁV-START Zrt. kizárólag felhasználási joggal rendelkezik, a szerzőt illeti meg és, hogy Társaságunkat az eljárásban történő sikeres részvétel érdekében a jelen nyilatkozatban foglalt korlátozások szerint történő felhasználáson kívül semmiféle jogosultság nem illeti meg a megismerhetővé tett adatok, információk, tények és a Dokumentáció vonatkozásában, így ezen jogok akár általam, akár az általam képviselt Társaság által – értve ez alatt a Társaságunk érdekkörébe tartozó bármely munkavállalót vagy egyéb személyt is – történő bármilyen megsértése a MÁV-START Zrt. igényérvényesítését – és adott esetben büntetőeljárás lefolytatásának kezdeményezését – von(hat)ja maga után. Kijelentem és tudomásul veszem, hogy a jelen nyilatkozatban foglaltak kiterjesztően nem értelmezhetőek. (A MÁV-START Zrt., illetve azon Dokumentáció vonatkozásában, amely esetén a MÁV-START Zrt. kizárólag felhasználási joggal rendelkezik, a szerző jogainak sérelmét jelenti bármely, a szellemi tulajdon védelmével kapcsolatos jogosultság bármely nyilvántartásba történő bejegyeztetése – szabadalom, használati minta, formatervezési minta bejegyeztetése, egyéb iparjogvédelmi eljárások –, annak kérelmezése vagy e kérelem előállítása bármely előfeltételének kidolgozása is, amennyiben az az átadott adatok, információk bármilyen, akár közvetlen, akár közvetett felhasználása révén valósul meg.)</w:t>
      </w:r>
    </w:p>
    <w:p w:rsidR="0045490C" w:rsidRPr="0045490C" w:rsidRDefault="0045490C" w:rsidP="0045490C">
      <w:pPr>
        <w:jc w:val="both"/>
        <w:rPr>
          <w:rFonts w:ascii="Times New Roman" w:hAnsi="Times New Roman"/>
        </w:rPr>
      </w:pPr>
      <w:r w:rsidRPr="0045490C">
        <w:rPr>
          <w:rFonts w:ascii="Times New Roman" w:hAnsi="Times New Roman"/>
        </w:rPr>
        <w:t xml:space="preserve">Kijelentem és tudomásul veszem, hogy a jelen nyilatkozattal megerősített titoktartási és egyéb kötelezettségek megszegése esetén a MÁV-START Zrt. és/vagy harmadik személyek felé is teljes kártérítési kötelezettséggel helytállni tartozom. Kifejezetten kijelentem és tudomásul veszem, hogy a jelen nyilatkozatban foglalt kötelezettségek bármely megsértéséből eredő kártérítési felelősség korlátozás nélküli, az kiterjed az igényt megalapozottan érvényesítő személy által elszenvedett összes közvetlen és közvetett kárra is, függetlenül attól, hogy az ilyen kár(ok) bekövetkezésének lehetősége általam vagy az akár az általam képviselt Társaság által bármely módon előre látható volt-e a jelen nyilatkozat megtételének időpontjában vagy sem. </w:t>
      </w:r>
    </w:p>
    <w:p w:rsidR="0045490C" w:rsidRPr="0045490C" w:rsidRDefault="0045490C" w:rsidP="0045490C">
      <w:pPr>
        <w:rPr>
          <w:rFonts w:ascii="Times New Roman" w:hAnsi="Times New Roman"/>
        </w:rPr>
      </w:pPr>
    </w:p>
    <w:p w:rsidR="0045490C" w:rsidRPr="0045490C" w:rsidRDefault="0045490C" w:rsidP="0045490C">
      <w:pPr>
        <w:rPr>
          <w:rFonts w:ascii="Times New Roman" w:hAnsi="Times New Roman"/>
        </w:rPr>
      </w:pPr>
      <w:r w:rsidRPr="0045490C">
        <w:rPr>
          <w:rFonts w:ascii="Times New Roman" w:hAnsi="Times New Roman"/>
        </w:rPr>
        <w:t xml:space="preserve">Kelt ………………………….., </w:t>
      </w:r>
      <w:r w:rsidR="004F2F6B" w:rsidRPr="004F2F6B">
        <w:rPr>
          <w:rFonts w:ascii="Times New Roman" w:hAnsi="Times New Roman"/>
        </w:rPr>
        <w:t>2018</w:t>
      </w:r>
      <w:r w:rsidRPr="0045490C">
        <w:rPr>
          <w:rFonts w:ascii="Times New Roman" w:hAnsi="Times New Roman"/>
        </w:rPr>
        <w:t>. ………………………… hó … napján</w:t>
      </w:r>
    </w:p>
    <w:p w:rsidR="0045490C" w:rsidRPr="0045490C" w:rsidRDefault="0045490C" w:rsidP="0045490C">
      <w:pPr>
        <w:rPr>
          <w:rFonts w:ascii="Times New Roman" w:hAnsi="Times New Roman"/>
        </w:rPr>
      </w:pPr>
    </w:p>
    <w:p w:rsidR="0045490C" w:rsidRPr="0006393E" w:rsidRDefault="0045490C" w:rsidP="0006393E">
      <w:pPr>
        <w:keepNext/>
        <w:keepLines/>
        <w:tabs>
          <w:tab w:val="left" w:pos="0"/>
          <w:tab w:val="left" w:leader="dot" w:pos="2268"/>
        </w:tabs>
        <w:spacing w:before="360" w:after="0" w:line="240" w:lineRule="auto"/>
        <w:jc w:val="center"/>
        <w:rPr>
          <w:rFonts w:ascii="Times New Roman" w:hAnsi="Times New Roman"/>
          <w:b/>
          <w:sz w:val="28"/>
        </w:rPr>
      </w:pPr>
    </w:p>
    <w:p w:rsidR="0045490C" w:rsidRPr="0006393E" w:rsidRDefault="0045490C" w:rsidP="0006393E">
      <w:pPr>
        <w:keepNext/>
        <w:keepLines/>
        <w:spacing w:after="0" w:line="240" w:lineRule="auto"/>
        <w:ind w:right="142"/>
        <w:jc w:val="center"/>
        <w:rPr>
          <w:rFonts w:ascii="Times New Roman" w:eastAsia="Times New Roman" w:hAnsi="Times New Roman"/>
          <w:spacing w:val="4"/>
          <w:lang w:eastAsia="hu-HU"/>
        </w:rPr>
      </w:pPr>
      <w:r w:rsidRPr="0006393E">
        <w:rPr>
          <w:rFonts w:ascii="Times New Roman" w:eastAsia="Times New Roman" w:hAnsi="Times New Roman"/>
          <w:spacing w:val="4"/>
          <w:lang w:eastAsia="hu-HU"/>
        </w:rPr>
        <w:t>(Cégszerű aláírás a kötelezettségvállalásra</w:t>
      </w:r>
    </w:p>
    <w:p w:rsidR="0045490C" w:rsidRPr="0006393E" w:rsidRDefault="0045490C" w:rsidP="0006393E">
      <w:pPr>
        <w:keepNext/>
        <w:keepLines/>
        <w:spacing w:after="0" w:line="240" w:lineRule="auto"/>
        <w:ind w:right="142"/>
        <w:jc w:val="center"/>
        <w:rPr>
          <w:rFonts w:ascii="Times New Roman" w:eastAsia="Times New Roman" w:hAnsi="Times New Roman"/>
          <w:spacing w:val="4"/>
          <w:lang w:eastAsia="hu-HU"/>
        </w:rPr>
      </w:pPr>
      <w:r w:rsidRPr="0006393E">
        <w:rPr>
          <w:rFonts w:ascii="Times New Roman" w:eastAsia="Times New Roman" w:hAnsi="Times New Roman"/>
          <w:spacing w:val="4"/>
          <w:lang w:eastAsia="hu-HU"/>
        </w:rPr>
        <w:t>jogosult/jogosultak, vagy aláírás</w:t>
      </w:r>
    </w:p>
    <w:p w:rsidR="0045490C" w:rsidRPr="0006393E" w:rsidRDefault="0045490C" w:rsidP="0006393E">
      <w:pPr>
        <w:spacing w:after="0" w:line="360" w:lineRule="auto"/>
        <w:jc w:val="center"/>
        <w:rPr>
          <w:rFonts w:ascii="Times New Roman" w:eastAsia="Times New Roman" w:hAnsi="Times New Roman"/>
          <w:spacing w:val="4"/>
          <w:lang w:eastAsia="hu-HU"/>
        </w:rPr>
      </w:pPr>
      <w:r w:rsidRPr="0006393E">
        <w:rPr>
          <w:rFonts w:ascii="Times New Roman" w:eastAsia="Times New Roman" w:hAnsi="Times New Roman"/>
          <w:spacing w:val="4"/>
          <w:lang w:eastAsia="hu-HU"/>
        </w:rPr>
        <w:t>a meghatalmazott/meghatalmazottak részéről)</w:t>
      </w:r>
    </w:p>
    <w:p w:rsidR="0045490C" w:rsidRPr="0045490C" w:rsidRDefault="0045490C" w:rsidP="0045490C">
      <w:pPr>
        <w:spacing w:before="240" w:after="0" w:line="240" w:lineRule="auto"/>
        <w:jc w:val="both"/>
        <w:rPr>
          <w:rFonts w:ascii="Times New Roman" w:eastAsia="Times New Roman" w:hAnsi="Times New Roman"/>
          <w:i/>
          <w:smallCaps/>
          <w:spacing w:val="4"/>
          <w:sz w:val="24"/>
          <w:szCs w:val="20"/>
          <w:lang w:eastAsia="hu-HU"/>
        </w:rPr>
      </w:pPr>
      <w:r w:rsidRPr="0045490C">
        <w:rPr>
          <w:rFonts w:ascii="Times New Roman" w:eastAsia="Times New Roman" w:hAnsi="Times New Roman"/>
          <w:i/>
          <w:smallCaps/>
          <w:spacing w:val="4"/>
          <w:sz w:val="24"/>
          <w:szCs w:val="20"/>
          <w:lang w:eastAsia="hu-HU"/>
        </w:rPr>
        <w:br w:type="page"/>
      </w:r>
    </w:p>
    <w:p w:rsidR="009029A7" w:rsidRPr="00F642EC" w:rsidRDefault="009029A7" w:rsidP="00B07321">
      <w:pPr>
        <w:spacing w:after="0" w:line="240" w:lineRule="auto"/>
        <w:rPr>
          <w:sz w:val="18"/>
        </w:rPr>
      </w:pPr>
    </w:p>
    <w:p w:rsidR="00E041AA" w:rsidRDefault="003C0EEB" w:rsidP="00F642EC">
      <w:pPr>
        <w:pStyle w:val="Cmsor2"/>
        <w:numPr>
          <w:ilvl w:val="1"/>
          <w:numId w:val="12"/>
        </w:numPr>
        <w:jc w:val="both"/>
      </w:pPr>
      <w:bookmarkStart w:id="145" w:name="_Toc468459470"/>
      <w:bookmarkStart w:id="146" w:name="_Toc468460438"/>
      <w:bookmarkStart w:id="147" w:name="_Toc468459471"/>
      <w:bookmarkStart w:id="148" w:name="_Toc468460439"/>
      <w:bookmarkStart w:id="149" w:name="_Toc468459515"/>
      <w:bookmarkStart w:id="150" w:name="_Toc468460483"/>
      <w:bookmarkStart w:id="151" w:name="_Toc468459532"/>
      <w:bookmarkStart w:id="152" w:name="_Toc468460500"/>
      <w:bookmarkStart w:id="153" w:name="_Toc468459551"/>
      <w:bookmarkStart w:id="154" w:name="_Toc468460519"/>
      <w:bookmarkStart w:id="155" w:name="_Toc468459555"/>
      <w:bookmarkStart w:id="156" w:name="_Toc468460523"/>
      <w:bookmarkStart w:id="157" w:name="_Toc468459556"/>
      <w:bookmarkStart w:id="158" w:name="_Toc468460524"/>
      <w:bookmarkStart w:id="159" w:name="_Toc468459557"/>
      <w:bookmarkStart w:id="160" w:name="_Toc468460525"/>
      <w:bookmarkStart w:id="161" w:name="_Toc468459558"/>
      <w:bookmarkStart w:id="162" w:name="_Toc468460526"/>
      <w:bookmarkStart w:id="163" w:name="_Toc468459559"/>
      <w:bookmarkStart w:id="164" w:name="_Toc468460527"/>
      <w:bookmarkStart w:id="165" w:name="_Toc468459560"/>
      <w:bookmarkStart w:id="166" w:name="_Toc468460528"/>
      <w:bookmarkStart w:id="167" w:name="_Toc468459567"/>
      <w:bookmarkStart w:id="168" w:name="_Toc468460535"/>
      <w:bookmarkStart w:id="169" w:name="_Toc468459575"/>
      <w:bookmarkStart w:id="170" w:name="_Toc468460543"/>
      <w:bookmarkStart w:id="171" w:name="_Toc468459578"/>
      <w:bookmarkStart w:id="172" w:name="_Toc468460546"/>
      <w:bookmarkStart w:id="173" w:name="_Toc468460232"/>
      <w:bookmarkStart w:id="174" w:name="_Toc468461200"/>
      <w:bookmarkStart w:id="175" w:name="_Toc468460233"/>
      <w:bookmarkStart w:id="176" w:name="_Toc468461201"/>
      <w:bookmarkStart w:id="177" w:name="_Toc468460234"/>
      <w:bookmarkStart w:id="178" w:name="_Toc468461202"/>
      <w:bookmarkStart w:id="179" w:name="_Toc468460235"/>
      <w:bookmarkStart w:id="180" w:name="_Toc468461203"/>
      <w:bookmarkStart w:id="181" w:name="_Toc468460236"/>
      <w:bookmarkStart w:id="182" w:name="_Toc468461204"/>
      <w:bookmarkStart w:id="183" w:name="_Toc468460237"/>
      <w:bookmarkStart w:id="184" w:name="_Toc468461205"/>
      <w:bookmarkStart w:id="185" w:name="_Toc468460238"/>
      <w:bookmarkStart w:id="186" w:name="_Toc468461206"/>
      <w:bookmarkStart w:id="187" w:name="_Toc468460239"/>
      <w:bookmarkStart w:id="188" w:name="_Toc468461207"/>
      <w:bookmarkStart w:id="189" w:name="_Toc468460240"/>
      <w:bookmarkStart w:id="190" w:name="_Toc468461208"/>
      <w:bookmarkStart w:id="191" w:name="_Toc468460242"/>
      <w:bookmarkStart w:id="192" w:name="_Toc468461210"/>
      <w:bookmarkStart w:id="193" w:name="_Toc468460245"/>
      <w:bookmarkStart w:id="194" w:name="_Toc468461213"/>
      <w:bookmarkStart w:id="195" w:name="_Toc468460253"/>
      <w:bookmarkStart w:id="196" w:name="_Toc468461221"/>
      <w:bookmarkStart w:id="197" w:name="_Toc468460254"/>
      <w:bookmarkStart w:id="198" w:name="_Toc468461222"/>
      <w:bookmarkStart w:id="199" w:name="_Toc468460255"/>
      <w:bookmarkStart w:id="200" w:name="_Toc468461223"/>
      <w:bookmarkStart w:id="201" w:name="_Toc468460256"/>
      <w:bookmarkStart w:id="202" w:name="_Toc468461224"/>
      <w:bookmarkStart w:id="203" w:name="_Toc468460258"/>
      <w:bookmarkStart w:id="204" w:name="_Toc468461226"/>
      <w:bookmarkStart w:id="205" w:name="_Toc468460262"/>
      <w:bookmarkStart w:id="206" w:name="_Toc468461230"/>
      <w:bookmarkStart w:id="207" w:name="_Toc468460265"/>
      <w:bookmarkStart w:id="208" w:name="_Toc468461233"/>
      <w:bookmarkStart w:id="209" w:name="_Toc468460268"/>
      <w:bookmarkStart w:id="210" w:name="_Toc468461236"/>
      <w:bookmarkStart w:id="211" w:name="_Toc468460275"/>
      <w:bookmarkStart w:id="212" w:name="_Toc468461243"/>
      <w:bookmarkStart w:id="213" w:name="_Toc468460276"/>
      <w:bookmarkStart w:id="214" w:name="_Toc468461244"/>
      <w:bookmarkStart w:id="215" w:name="_Toc468460277"/>
      <w:bookmarkStart w:id="216" w:name="_Toc468461245"/>
      <w:bookmarkStart w:id="217" w:name="_Toc468460278"/>
      <w:bookmarkStart w:id="218" w:name="_Toc468461246"/>
      <w:bookmarkStart w:id="219" w:name="_Toc468460301"/>
      <w:bookmarkStart w:id="220" w:name="_Toc468461269"/>
      <w:bookmarkStart w:id="221" w:name="_Toc468460304"/>
      <w:bookmarkStart w:id="222" w:name="_Toc468461272"/>
      <w:bookmarkStart w:id="223" w:name="_Toc468460309"/>
      <w:bookmarkStart w:id="224" w:name="_Toc468461277"/>
      <w:bookmarkStart w:id="225" w:name="_Toc468460314"/>
      <w:bookmarkStart w:id="226" w:name="_Toc468461282"/>
      <w:bookmarkStart w:id="227" w:name="_Toc468460315"/>
      <w:bookmarkStart w:id="228" w:name="_Toc468461283"/>
      <w:bookmarkStart w:id="229" w:name="_Toc468460319"/>
      <w:bookmarkStart w:id="230" w:name="_Toc468461287"/>
      <w:bookmarkStart w:id="231" w:name="_Toc468460320"/>
      <w:bookmarkStart w:id="232" w:name="_Toc468461288"/>
      <w:bookmarkStart w:id="233" w:name="_Toc468460329"/>
      <w:bookmarkStart w:id="234" w:name="_Toc468461297"/>
      <w:bookmarkStart w:id="235" w:name="_Toc468460332"/>
      <w:bookmarkStart w:id="236" w:name="_Toc468461300"/>
      <w:bookmarkStart w:id="237" w:name="_Toc468460338"/>
      <w:bookmarkStart w:id="238" w:name="_Toc468461306"/>
      <w:bookmarkStart w:id="239" w:name="_Toc468460341"/>
      <w:bookmarkStart w:id="240" w:name="_Toc468461309"/>
      <w:bookmarkStart w:id="241" w:name="_Toc468460349"/>
      <w:bookmarkStart w:id="242" w:name="_Toc468461317"/>
      <w:bookmarkStart w:id="243" w:name="_Toc468460350"/>
      <w:bookmarkStart w:id="244" w:name="_Toc468461318"/>
      <w:bookmarkStart w:id="245" w:name="_Toc468460351"/>
      <w:bookmarkStart w:id="246" w:name="_Toc468461319"/>
      <w:bookmarkStart w:id="247" w:name="_Toc50714065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Az Ajánlatkérő Kbt. 69. (4) bekezdése szerinti Felhívása esetén</w:t>
      </w:r>
      <w:r w:rsidR="00F72FCF">
        <w:t xml:space="preserve"> alkalmazandó nyilatkozatminták</w:t>
      </w:r>
      <w:bookmarkEnd w:id="247"/>
    </w:p>
    <w:p w:rsidR="00F72FCF" w:rsidRPr="00E041AA" w:rsidRDefault="00E041AA" w:rsidP="00E041AA">
      <w:pPr>
        <w:spacing w:after="0" w:line="240" w:lineRule="auto"/>
        <w:rPr>
          <w:rFonts w:ascii="Times New Roman" w:eastAsia="Times New Roman" w:hAnsi="Times New Roman"/>
          <w:bCs/>
          <w:iCs/>
          <w:sz w:val="28"/>
          <w:szCs w:val="28"/>
          <w:u w:val="single"/>
        </w:rPr>
      </w:pPr>
      <w:r>
        <w:br w:type="page"/>
      </w:r>
    </w:p>
    <w:p w:rsidR="00B7754C" w:rsidRPr="00A345E3" w:rsidRDefault="00EF0FF2" w:rsidP="00B7754C">
      <w:pPr>
        <w:pStyle w:val="Cmsor3"/>
        <w:jc w:val="both"/>
      </w:pPr>
      <w:bookmarkStart w:id="248" w:name="_Toc507140660"/>
      <w:r>
        <w:t>1</w:t>
      </w:r>
      <w:r w:rsidR="00B7754C">
        <w:t>7</w:t>
      </w:r>
      <w:r w:rsidR="00336336" w:rsidRPr="004D54F7">
        <w:t>. sz</w:t>
      </w:r>
      <w:r w:rsidR="0031792A">
        <w:t>ámú</w:t>
      </w:r>
      <w:r w:rsidR="0031792A" w:rsidRPr="004D54F7">
        <w:t xml:space="preserve"> </w:t>
      </w:r>
      <w:r w:rsidR="00336336" w:rsidRPr="004D54F7">
        <w:t>melléklet</w:t>
      </w:r>
      <w:r w:rsidR="0048575B" w:rsidRPr="004D54F7">
        <w:t>:</w:t>
      </w:r>
      <w:r w:rsidR="00B7754C">
        <w:t xml:space="preserve"> </w:t>
      </w:r>
      <w:r w:rsidR="00B7754C" w:rsidRPr="00B07321">
        <w:t xml:space="preserve">Nyilatkozat a Kbt. 62. § (1) bekezdés k) pont </w:t>
      </w:r>
      <w:proofErr w:type="spellStart"/>
      <w:r w:rsidR="00B7754C" w:rsidRPr="00B07321">
        <w:t>kb</w:t>
      </w:r>
      <w:proofErr w:type="spellEnd"/>
      <w:r w:rsidR="00B7754C" w:rsidRPr="00B07321">
        <w:t>) alpontja tekintetében</w:t>
      </w:r>
      <w:bookmarkEnd w:id="248"/>
    </w:p>
    <w:p w:rsidR="00B7754C" w:rsidRPr="001934A6" w:rsidRDefault="00B7754C" w:rsidP="00B7754C">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B7754C" w:rsidRPr="00405BF8" w:rsidRDefault="00B7754C" w:rsidP="00B7754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"IC+ 70 sorozatgyártás projekt – Központi diagnosztikai rendszer beszerzése</w:t>
      </w:r>
      <w:r w:rsidRPr="00B07321">
        <w:rPr>
          <w:rFonts w:ascii="Times New Roman" w:hAnsi="Times New Roman"/>
          <w:b/>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B7754C" w:rsidRPr="00405BF8" w:rsidTr="00B7754C">
        <w:tc>
          <w:tcPr>
            <w:tcW w:w="2977" w:type="dxa"/>
          </w:tcPr>
          <w:p w:rsidR="00B7754C" w:rsidRPr="00405BF8" w:rsidRDefault="00B7754C" w:rsidP="00B7754C">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B7754C" w:rsidRPr="00405BF8" w:rsidRDefault="00B7754C" w:rsidP="00B7754C">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B7754C" w:rsidRPr="00E73CB9" w:rsidRDefault="00B7754C" w:rsidP="00B7754C">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B7754C" w:rsidRPr="00405BF8" w:rsidTr="00B7754C">
        <w:tc>
          <w:tcPr>
            <w:tcW w:w="2977" w:type="dxa"/>
          </w:tcPr>
          <w:p w:rsidR="00B7754C" w:rsidRPr="00405BF8" w:rsidRDefault="00B7754C" w:rsidP="00B7754C">
            <w:pPr>
              <w:keepNext/>
              <w:keepLines/>
              <w:spacing w:after="0" w:line="240" w:lineRule="auto"/>
              <w:jc w:val="both"/>
              <w:rPr>
                <w:rFonts w:ascii="Times New Roman" w:hAnsi="Times New Roman"/>
              </w:rPr>
            </w:pPr>
          </w:p>
        </w:tc>
        <w:tc>
          <w:tcPr>
            <w:tcW w:w="3260" w:type="dxa"/>
          </w:tcPr>
          <w:p w:rsidR="00B7754C" w:rsidRPr="00405BF8" w:rsidRDefault="00B7754C" w:rsidP="00B7754C">
            <w:pPr>
              <w:keepNext/>
              <w:keepLines/>
              <w:spacing w:after="0" w:line="240" w:lineRule="auto"/>
              <w:jc w:val="both"/>
              <w:rPr>
                <w:rFonts w:ascii="Times New Roman" w:hAnsi="Times New Roman"/>
              </w:rPr>
            </w:pPr>
          </w:p>
        </w:tc>
        <w:tc>
          <w:tcPr>
            <w:tcW w:w="3544" w:type="dxa"/>
          </w:tcPr>
          <w:p w:rsidR="00B7754C" w:rsidRPr="00405BF8" w:rsidRDefault="00B7754C" w:rsidP="00B7754C">
            <w:pPr>
              <w:keepNext/>
              <w:keepLines/>
              <w:spacing w:after="0" w:line="240" w:lineRule="auto"/>
              <w:jc w:val="both"/>
              <w:rPr>
                <w:rFonts w:ascii="Times New Roman" w:hAnsi="Times New Roman"/>
              </w:rPr>
            </w:pPr>
          </w:p>
        </w:tc>
      </w:tr>
      <w:tr w:rsidR="00B7754C" w:rsidRPr="00405BF8" w:rsidTr="00B7754C">
        <w:tc>
          <w:tcPr>
            <w:tcW w:w="2977" w:type="dxa"/>
          </w:tcPr>
          <w:p w:rsidR="00B7754C" w:rsidRPr="00405BF8" w:rsidRDefault="00B7754C" w:rsidP="00B7754C">
            <w:pPr>
              <w:keepNext/>
              <w:keepLines/>
              <w:spacing w:after="0" w:line="240" w:lineRule="auto"/>
              <w:jc w:val="both"/>
              <w:rPr>
                <w:rFonts w:ascii="Times New Roman" w:hAnsi="Times New Roman"/>
              </w:rPr>
            </w:pPr>
          </w:p>
        </w:tc>
        <w:tc>
          <w:tcPr>
            <w:tcW w:w="3260" w:type="dxa"/>
          </w:tcPr>
          <w:p w:rsidR="00B7754C" w:rsidRPr="00405BF8" w:rsidRDefault="00B7754C" w:rsidP="00B7754C">
            <w:pPr>
              <w:keepNext/>
              <w:keepLines/>
              <w:spacing w:after="0" w:line="240" w:lineRule="auto"/>
              <w:jc w:val="both"/>
              <w:rPr>
                <w:rFonts w:ascii="Times New Roman" w:hAnsi="Times New Roman"/>
              </w:rPr>
            </w:pPr>
          </w:p>
        </w:tc>
        <w:tc>
          <w:tcPr>
            <w:tcW w:w="3544" w:type="dxa"/>
          </w:tcPr>
          <w:p w:rsidR="00B7754C" w:rsidRPr="00405BF8" w:rsidRDefault="00B7754C" w:rsidP="00B7754C">
            <w:pPr>
              <w:keepNext/>
              <w:keepLines/>
              <w:spacing w:after="0" w:line="240" w:lineRule="auto"/>
              <w:jc w:val="both"/>
              <w:rPr>
                <w:rFonts w:ascii="Times New Roman" w:hAnsi="Times New Roman"/>
              </w:rPr>
            </w:pPr>
          </w:p>
        </w:tc>
      </w:tr>
    </w:tbl>
    <w:p w:rsidR="00B7754C" w:rsidRPr="0010424E" w:rsidRDefault="00B7754C" w:rsidP="00B7754C">
      <w:pPr>
        <w:keepNext/>
        <w:keepLines/>
        <w:spacing w:after="0" w:line="240" w:lineRule="auto"/>
        <w:jc w:val="center"/>
        <w:rPr>
          <w:rFonts w:ascii="Times New Roman" w:hAnsi="Times New Roman"/>
          <w:sz w:val="6"/>
          <w:szCs w:val="6"/>
        </w:rPr>
      </w:pPr>
    </w:p>
    <w:p w:rsidR="00B7754C" w:rsidRDefault="00B7754C" w:rsidP="00B7754C">
      <w:pPr>
        <w:keepNext/>
        <w:keepLines/>
        <w:spacing w:after="0" w:line="240" w:lineRule="auto"/>
        <w:jc w:val="center"/>
        <w:rPr>
          <w:rFonts w:ascii="Times New Roman" w:hAnsi="Times New Roman"/>
          <w:b/>
        </w:rPr>
      </w:pPr>
      <w:r>
        <w:rPr>
          <w:rFonts w:ascii="Times New Roman" w:hAnsi="Times New Roman"/>
          <w:b/>
        </w:rPr>
        <w:t>VAGY</w:t>
      </w:r>
    </w:p>
    <w:p w:rsidR="00B7754C" w:rsidRDefault="00B7754C" w:rsidP="00B7754C">
      <w:pPr>
        <w:keepNext/>
        <w:keepLines/>
        <w:spacing w:after="0" w:line="240" w:lineRule="auto"/>
        <w:jc w:val="center"/>
        <w:rPr>
          <w:rFonts w:ascii="Times New Roman" w:hAnsi="Times New Roman"/>
          <w:b/>
        </w:rPr>
      </w:pPr>
    </w:p>
    <w:p w:rsidR="00B7754C" w:rsidRDefault="00B7754C" w:rsidP="00B7754C">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B7754C" w:rsidRDefault="00B7754C" w:rsidP="00B7754C">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„IC+ 70 sorozatgyártás projekt – Központi diagnosztikai rendszer beszerzése”</w:t>
      </w:r>
      <w:r w:rsidRPr="00B7754C">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B7754C" w:rsidRDefault="00B7754C" w:rsidP="00B7754C">
      <w:pPr>
        <w:keepNext/>
        <w:keepLines/>
        <w:spacing w:after="0" w:line="360" w:lineRule="auto"/>
        <w:jc w:val="both"/>
        <w:rPr>
          <w:rFonts w:ascii="Times New Roman" w:hAnsi="Times New Roman"/>
        </w:rPr>
      </w:pPr>
    </w:p>
    <w:p w:rsidR="00B7754C" w:rsidRPr="00405BF8" w:rsidRDefault="00B7754C" w:rsidP="00B7754C">
      <w:pPr>
        <w:keepNext/>
        <w:keepLines/>
        <w:spacing w:after="0" w:line="360" w:lineRule="auto"/>
        <w:jc w:val="both"/>
        <w:rPr>
          <w:rFonts w:ascii="Times New Roman" w:hAnsi="Times New Roman"/>
        </w:rPr>
      </w:pPr>
      <w:r w:rsidRPr="00405BF8">
        <w:rPr>
          <w:rFonts w:ascii="Times New Roman" w:hAnsi="Times New Roman"/>
        </w:rPr>
        <w:t>&lt;Kelt&gt;</w:t>
      </w:r>
    </w:p>
    <w:p w:rsidR="00B7754C" w:rsidRPr="00405BF8" w:rsidRDefault="00B7754C" w:rsidP="00B7754C">
      <w:pPr>
        <w:keepNext/>
        <w:keepLines/>
        <w:spacing w:after="0"/>
        <w:jc w:val="center"/>
        <w:rPr>
          <w:rFonts w:ascii="Times New Roman" w:hAnsi="Times New Roman"/>
          <w:b/>
        </w:rPr>
      </w:pPr>
      <w:r w:rsidRPr="00405BF8">
        <w:rPr>
          <w:rFonts w:ascii="Times New Roman" w:hAnsi="Times New Roman"/>
          <w:b/>
        </w:rPr>
        <w:t>…………………………..</w:t>
      </w:r>
    </w:p>
    <w:p w:rsidR="00B7754C" w:rsidRPr="00405BF8" w:rsidRDefault="00B7754C" w:rsidP="00B7754C">
      <w:pPr>
        <w:pStyle w:val="Szvegtrzs21"/>
        <w:keepNext/>
        <w:keepLines/>
        <w:spacing w:line="240" w:lineRule="auto"/>
        <w:ind w:right="142"/>
        <w:jc w:val="center"/>
        <w:rPr>
          <w:i w:val="0"/>
          <w:smallCaps w:val="0"/>
          <w:sz w:val="22"/>
          <w:szCs w:val="22"/>
        </w:rPr>
      </w:pPr>
      <w:r w:rsidRPr="00405BF8">
        <w:rPr>
          <w:i w:val="0"/>
          <w:smallCaps w:val="0"/>
          <w:sz w:val="22"/>
          <w:szCs w:val="22"/>
        </w:rPr>
        <w:t>(Cégszerű aláírás a kötelezettségvállalásra</w:t>
      </w:r>
      <w:r>
        <w:rPr>
          <w:i w:val="0"/>
          <w:smallCaps w:val="0"/>
          <w:sz w:val="22"/>
          <w:szCs w:val="22"/>
        </w:rPr>
        <w:t xml:space="preserve"> </w:t>
      </w:r>
      <w:r w:rsidRPr="00405BF8">
        <w:rPr>
          <w:i w:val="0"/>
          <w:smallCaps w:val="0"/>
          <w:sz w:val="22"/>
          <w:szCs w:val="22"/>
        </w:rPr>
        <w:t xml:space="preserve">jogosult/jogosultak, vagy aláírás </w:t>
      </w:r>
    </w:p>
    <w:p w:rsidR="00B7754C" w:rsidRDefault="00B7754C" w:rsidP="00B7754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E73CB9" w:rsidRDefault="00336336" w:rsidP="00377D98">
      <w:pPr>
        <w:pStyle w:val="Cmsor3"/>
        <w:spacing w:before="0" w:after="0" w:line="240" w:lineRule="auto"/>
        <w:ind w:left="2268" w:hanging="2268"/>
      </w:pPr>
      <w:r w:rsidRPr="00405BF8">
        <w:br w:type="page"/>
      </w:r>
      <w:bookmarkStart w:id="249" w:name="_Toc507140661"/>
      <w:r w:rsidR="003D7AFA">
        <w:t>1</w:t>
      </w:r>
      <w:r w:rsidR="00B7754C">
        <w:t>8</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49"/>
    </w:p>
    <w:p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107369"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
    <w:p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4C5F89" w:rsidRPr="004C5F89">
        <w:rPr>
          <w:rFonts w:ascii="Times New Roman" w:hAnsi="Times New Roman"/>
          <w:b/>
          <w:i/>
        </w:rPr>
        <w:t>IC+ 70 sorozatgyártás projekt – Központi diagnosztikai rendszer beszerzése</w:t>
      </w:r>
      <w:r w:rsidR="00107369"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041AA" w:rsidRPr="00E041AA" w:rsidRDefault="00E041AA" w:rsidP="00E041AA">
      <w:pPr>
        <w:keepNext/>
        <w:keepLines/>
        <w:tabs>
          <w:tab w:val="left" w:pos="0"/>
          <w:tab w:val="left" w:leader="dot" w:pos="2268"/>
        </w:tabs>
        <w:spacing w:before="360" w:after="0" w:line="240" w:lineRule="auto"/>
        <w:jc w:val="center"/>
        <w:rPr>
          <w:rFonts w:ascii="Times New Roman" w:hAnsi="Times New Roman"/>
          <w:b/>
        </w:rPr>
      </w:pPr>
      <w:r w:rsidRPr="00E041AA">
        <w:rPr>
          <w:rFonts w:ascii="Times New Roman" w:hAnsi="Times New Roman"/>
          <w:b/>
        </w:rPr>
        <w:t>……………………………………..</w:t>
      </w:r>
    </w:p>
    <w:p w:rsidR="00E041AA" w:rsidRPr="00E041AA" w:rsidRDefault="00E041AA" w:rsidP="00E041AA">
      <w:pPr>
        <w:pStyle w:val="Szvegtrzs21"/>
        <w:keepNext/>
        <w:keepLines/>
        <w:spacing w:line="240" w:lineRule="auto"/>
        <w:ind w:right="142"/>
        <w:jc w:val="center"/>
        <w:rPr>
          <w:i w:val="0"/>
          <w:smallCaps w:val="0"/>
          <w:sz w:val="22"/>
          <w:szCs w:val="22"/>
        </w:rPr>
      </w:pPr>
      <w:r w:rsidRPr="00E041AA">
        <w:rPr>
          <w:i w:val="0"/>
          <w:smallCaps w:val="0"/>
          <w:sz w:val="22"/>
          <w:szCs w:val="22"/>
        </w:rPr>
        <w:t>(Cégszerű aláírás a kötelezettségvállalásra</w:t>
      </w:r>
    </w:p>
    <w:p w:rsidR="00E041AA" w:rsidRPr="00E041AA" w:rsidRDefault="00E041AA" w:rsidP="00E041AA">
      <w:pPr>
        <w:pStyle w:val="Szvegtrzs21"/>
        <w:keepNext/>
        <w:keepLines/>
        <w:spacing w:line="240" w:lineRule="auto"/>
        <w:ind w:right="142"/>
        <w:jc w:val="center"/>
        <w:rPr>
          <w:i w:val="0"/>
          <w:smallCaps w:val="0"/>
          <w:sz w:val="22"/>
          <w:szCs w:val="22"/>
        </w:rPr>
      </w:pPr>
      <w:r w:rsidRPr="00E041AA">
        <w:rPr>
          <w:i w:val="0"/>
          <w:smallCaps w:val="0"/>
          <w:sz w:val="22"/>
          <w:szCs w:val="22"/>
        </w:rPr>
        <w:t>jogosult/jogosultak, vagy aláírás</w:t>
      </w:r>
    </w:p>
    <w:p w:rsidR="00E041AA" w:rsidRPr="00E041AA" w:rsidRDefault="00E041AA" w:rsidP="00E041AA">
      <w:pPr>
        <w:pStyle w:val="Szvegtrzs21"/>
        <w:jc w:val="center"/>
        <w:rPr>
          <w:i w:val="0"/>
          <w:smallCaps w:val="0"/>
          <w:sz w:val="22"/>
          <w:szCs w:val="22"/>
        </w:rPr>
      </w:pPr>
      <w:r w:rsidRPr="00E041AA">
        <w:rPr>
          <w:i w:val="0"/>
          <w:smallCaps w:val="0"/>
          <w:sz w:val="22"/>
          <w:szCs w:val="22"/>
        </w:rPr>
        <w:t>a meghatalmazott/meghatalmazottak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B7754C" w:rsidP="00377D98">
      <w:pPr>
        <w:pStyle w:val="Cmsor3"/>
        <w:spacing w:before="0" w:after="0" w:line="240" w:lineRule="auto"/>
        <w:ind w:left="2268" w:hanging="2268"/>
      </w:pPr>
      <w:bookmarkStart w:id="250" w:name="_Toc507140662"/>
      <w:r>
        <w:t>19</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50"/>
    </w:p>
    <w:p w:rsidR="00AB3B0C" w:rsidRPr="00377D98" w:rsidRDefault="00AB3B0C"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Referencia nyilatkozat</w:t>
      </w:r>
    </w:p>
    <w:p w:rsidR="00336336" w:rsidRPr="00E4367E" w:rsidRDefault="00336336" w:rsidP="00377D98">
      <w:pPr>
        <w:keepNext/>
        <w:spacing w:before="480"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377D98">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sidR="003D7AFA">
        <w:rPr>
          <w:rFonts w:ascii="Times New Roman" w:hAnsi="Times New Roman"/>
          <w:i/>
        </w:rPr>
        <w:t>Ajánlattevő</w:t>
      </w:r>
      <w:r w:rsidR="003D7AFA" w:rsidRPr="00405BF8">
        <w:rPr>
          <w:rFonts w:ascii="Times New Roman" w:hAnsi="Times New Roman"/>
          <w:i/>
        </w:rPr>
        <w:t xml:space="preserve"> </w:t>
      </w:r>
      <w:r w:rsidRPr="00405BF8">
        <w:rPr>
          <w:rFonts w:ascii="Times New Roman" w:hAnsi="Times New Roman"/>
          <w:i/>
        </w:rPr>
        <w:t xml:space="preserve">választása alapján a szerződést kötő másik fél által kiadott vagy aláírt igazolást – kell kitöltve </w:t>
      </w:r>
      <w:r w:rsidR="003D7AFA">
        <w:rPr>
          <w:rFonts w:ascii="Times New Roman" w:hAnsi="Times New Roman"/>
          <w:i/>
        </w:rPr>
        <w:t xml:space="preserve">Ajánlatkérő </w:t>
      </w:r>
      <w:r w:rsidR="00711048">
        <w:rPr>
          <w:rFonts w:ascii="Times New Roman" w:hAnsi="Times New Roman"/>
          <w:i/>
        </w:rPr>
        <w:t>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B842FF">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D7AFA">
        <w:rPr>
          <w:rFonts w:ascii="Times New Roman" w:hAnsi="Times New Roman"/>
        </w:rPr>
        <w:t>Ajánlattevő</w:t>
      </w:r>
      <w:r w:rsidR="003D7AFA" w:rsidRPr="00405BF8">
        <w:rPr>
          <w:rFonts w:ascii="Times New Roman" w:hAnsi="Times New Roman"/>
        </w:rPr>
        <w:t xml:space="preserve"> </w:t>
      </w:r>
      <w:r w:rsidRPr="00405BF8">
        <w:rPr>
          <w:rFonts w:ascii="Times New Roman" w:hAnsi="Times New Roman"/>
        </w:rPr>
        <w:t>/ kapacitást rendelkezésre bocsátó szervezet (személy)</w:t>
      </w:r>
      <w:r w:rsidRPr="00405BF8">
        <w:rPr>
          <w:rStyle w:val="Lbjegyzet-hivatkozs"/>
          <w:rFonts w:ascii="Times New Roman" w:hAnsi="Times New Roman"/>
        </w:rPr>
        <w:footnoteReference w:customMarkFollows="1" w:id="110"/>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4C5F89" w:rsidRPr="004C5F89">
        <w:rPr>
          <w:rFonts w:ascii="Times New Roman" w:hAnsi="Times New Roman"/>
          <w:b/>
          <w:i/>
          <w:color w:val="000000"/>
          <w:lang w:eastAsia="hu-HU"/>
        </w:rPr>
        <w:t>IC+ 70 sorozatgyártás projekt – Központi diagnosztikai rendszer beszerzése</w:t>
      </w:r>
      <w:r w:rsidR="00107369" w:rsidRPr="00885D80">
        <w:rPr>
          <w:rFonts w:ascii="Times New Roman" w:hAnsi="Times New Roman"/>
          <w:b/>
          <w:i/>
          <w:color w:val="000000"/>
          <w:lang w:eastAsia="hu-HU"/>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w:t>
      </w:r>
      <w:r w:rsidR="00A55546">
        <w:rPr>
          <w:rFonts w:ascii="Times New Roman" w:hAnsi="Times New Roman"/>
        </w:rPr>
        <w:t>nyílt</w:t>
      </w:r>
      <w:r w:rsidR="00A55546" w:rsidRPr="00405BF8">
        <w:rPr>
          <w:rFonts w:ascii="Times New Roman" w:hAnsi="Times New Roman"/>
        </w:rPr>
        <w:t xml:space="preserve"> </w:t>
      </w:r>
      <w:r w:rsidRPr="00405BF8">
        <w:rPr>
          <w:rFonts w:ascii="Times New Roman" w:hAnsi="Times New Roman"/>
        </w:rPr>
        <w:t xml:space="preserve">eljárásban ezúton nyilatkozom, hogy </w:t>
      </w:r>
      <w:r w:rsidR="00A55546">
        <w:rPr>
          <w:rFonts w:ascii="Times New Roman" w:hAnsi="Times New Roman"/>
        </w:rPr>
        <w:t>az ajánlati</w:t>
      </w:r>
      <w:r w:rsidRPr="00405BF8">
        <w:rPr>
          <w:rFonts w:ascii="Times New Roman" w:hAnsi="Times New Roman"/>
        </w:rPr>
        <w:t xml:space="preserve"> felhívásban előírt </w:t>
      </w:r>
      <w:r w:rsidR="006070D4">
        <w:rPr>
          <w:rFonts w:ascii="Times New Roman" w:hAnsi="Times New Roman"/>
          <w:b/>
          <w:i/>
        </w:rPr>
        <w:t>vasúti járműhöz szállított</w:t>
      </w:r>
      <w:r w:rsidR="006070D4" w:rsidRPr="006070D4">
        <w:rPr>
          <w:rFonts w:ascii="Times New Roman" w:hAnsi="Times New Roman"/>
          <w:b/>
          <w:i/>
        </w:rPr>
        <w:t xml:space="preserve"> központi diagnosztikai rendszer szállítására vonatkozó </w:t>
      </w:r>
      <w:r w:rsidRPr="00405BF8">
        <w:rPr>
          <w:rFonts w:ascii="Times New Roman" w:hAnsi="Times New Roman"/>
        </w:rPr>
        <w:t xml:space="preserve">vonatkozóan </w:t>
      </w:r>
      <w:r w:rsidR="003D7AFA">
        <w:rPr>
          <w:rFonts w:ascii="Times New Roman" w:hAnsi="Times New Roman"/>
        </w:rPr>
        <w:t>az ajánlati felhívás</w:t>
      </w:r>
      <w:r w:rsidRPr="00405BF8">
        <w:rPr>
          <w:rFonts w:ascii="Times New Roman" w:hAnsi="Times New Roman"/>
        </w:rPr>
        <w:t xml:space="preserve"> feladásától </w:t>
      </w:r>
      <w:r w:rsidRPr="00377D98">
        <w:rPr>
          <w:rFonts w:ascii="Times New Roman" w:hAnsi="Times New Roman"/>
        </w:rPr>
        <w:t xml:space="preserve">visszaszámított </w:t>
      </w:r>
      <w:r w:rsidRPr="00B842FF">
        <w:rPr>
          <w:rFonts w:ascii="Times New Roman" w:hAnsi="Times New Roman"/>
          <w:b/>
          <w:highlight w:val="yellow"/>
        </w:rPr>
        <w:t>h</w:t>
      </w:r>
      <w:r w:rsidR="00B842FF" w:rsidRPr="00B842FF">
        <w:rPr>
          <w:rFonts w:ascii="Times New Roman" w:hAnsi="Times New Roman"/>
          <w:b/>
          <w:highlight w:val="yellow"/>
        </w:rPr>
        <w:t>árom év (36</w:t>
      </w:r>
      <w:r w:rsidRPr="00B842FF">
        <w:rPr>
          <w:rFonts w:ascii="Times New Roman" w:hAnsi="Times New Roman"/>
          <w:b/>
          <w:highlight w:val="yellow"/>
        </w:rPr>
        <w:t xml:space="preserve"> hónap)</w:t>
      </w:r>
      <w:r w:rsidRPr="00377D98">
        <w:rPr>
          <w:rFonts w:ascii="Times New Roman" w:hAnsi="Times New Roman"/>
        </w:rPr>
        <w:t xml:space="preserve"> legjelentősebb </w:t>
      </w:r>
      <w:r w:rsidRPr="00377D98">
        <w:rPr>
          <w:rFonts w:ascii="Times New Roman" w:hAnsi="Times New Roman"/>
          <w:b/>
        </w:rPr>
        <w:t>szállításai</w:t>
      </w:r>
      <w:r w:rsidRPr="00377D98">
        <w:rPr>
          <w:rFonts w:ascii="Times New Roman" w:hAnsi="Times New Roman"/>
        </w:rPr>
        <w:t xml:space="preserve"> az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rsidTr="001C40CB">
        <w:trPr>
          <w:jc w:val="center"/>
        </w:trPr>
        <w:tc>
          <w:tcPr>
            <w:tcW w:w="2483"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336336" w:rsidRPr="00377D98" w:rsidRDefault="00336336" w:rsidP="00377D98">
            <w:pPr>
              <w:keepNext/>
              <w:keepLines/>
              <w:spacing w:after="0" w:line="240" w:lineRule="auto"/>
              <w:jc w:val="center"/>
              <w:rPr>
                <w:rFonts w:ascii="Times New Roman" w:hAnsi="Times New Roman"/>
                <w:sz w:val="20"/>
              </w:rPr>
            </w:pPr>
          </w:p>
        </w:tc>
        <w:tc>
          <w:tcPr>
            <w:tcW w:w="2309"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251" w:name="OLE_LINK1"/>
            <w:bookmarkStart w:id="252" w:name="OLE_LINK2"/>
            <w:r w:rsidRPr="00377D98">
              <w:rPr>
                <w:rFonts w:ascii="Times New Roman" w:hAnsi="Times New Roman"/>
                <w:sz w:val="20"/>
              </w:rPr>
              <w:t>kezdő időpontja (év, hónap, nap pontossággal</w:t>
            </w:r>
            <w:bookmarkEnd w:id="251"/>
            <w:bookmarkEnd w:id="252"/>
            <w:r w:rsidRPr="00377D98">
              <w:rPr>
                <w:rFonts w:ascii="Times New Roman" w:hAnsi="Times New Roman"/>
                <w:sz w:val="20"/>
              </w:rPr>
              <w:t>)</w:t>
            </w:r>
          </w:p>
        </w:tc>
        <w:tc>
          <w:tcPr>
            <w:tcW w:w="1901"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336336" w:rsidRPr="00B842FF" w:rsidRDefault="00B842FF" w:rsidP="00377D98">
            <w:pPr>
              <w:keepNext/>
              <w:keepLines/>
              <w:spacing w:after="0" w:line="240" w:lineRule="auto"/>
              <w:jc w:val="center"/>
              <w:rPr>
                <w:rFonts w:ascii="Times New Roman" w:hAnsi="Times New Roman"/>
                <w:sz w:val="20"/>
                <w:szCs w:val="20"/>
              </w:rPr>
            </w:pPr>
            <w:r w:rsidRPr="00B842FF">
              <w:rPr>
                <w:rFonts w:ascii="Times New Roman" w:hAnsi="Times New Roman"/>
                <w:sz w:val="20"/>
                <w:szCs w:val="20"/>
              </w:rPr>
              <w:t>A teljesített szállításért kapott nettó ellenszolgáltatás összege (saját teljesítés értéke a vizsgált időszak vonatkozásában)</w:t>
            </w: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bl>
    <w:p w:rsidR="00336336" w:rsidRPr="00377D98" w:rsidRDefault="00336336" w:rsidP="00377D98">
      <w:pPr>
        <w:keepNext/>
        <w:keepLines/>
        <w:spacing w:before="120" w:after="0" w:line="240" w:lineRule="auto"/>
        <w:jc w:val="both"/>
        <w:rPr>
          <w:rFonts w:ascii="Times New Roman" w:hAnsi="Times New Roman"/>
          <w:b/>
        </w:rPr>
      </w:pPr>
      <w:r w:rsidRPr="00377D98">
        <w:rPr>
          <w:rFonts w:ascii="Times" w:hAnsi="Times" w:cs="Times"/>
          <w:b/>
        </w:rPr>
        <w:t xml:space="preserve">Továbbá nyilatkozom arról, hogy a teljesítés </w:t>
      </w:r>
      <w:r w:rsidR="00442D69">
        <w:rPr>
          <w:rFonts w:ascii="Times" w:hAnsi="Times" w:cs="Times"/>
          <w:b/>
        </w:rPr>
        <w:t xml:space="preserve">minden esetben </w:t>
      </w:r>
      <w:r w:rsidRPr="00377D98">
        <w:rPr>
          <w:rFonts w:ascii="Times" w:hAnsi="Times" w:cs="Times"/>
          <w:b/>
        </w:rPr>
        <w:t>az előírásoknak és a szerződésnek megfelelően történt.</w:t>
      </w:r>
    </w:p>
    <w:p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B3B0C" w:rsidRPr="002B4F03" w:rsidRDefault="00AB3B0C" w:rsidP="0006393E">
      <w:pPr>
        <w:keepNext/>
        <w:keepLines/>
        <w:tabs>
          <w:tab w:val="left" w:pos="0"/>
          <w:tab w:val="left" w:leader="dot" w:pos="2268"/>
        </w:tabs>
        <w:spacing w:before="240" w:after="0" w:line="240" w:lineRule="auto"/>
        <w:jc w:val="center"/>
        <w:rPr>
          <w:rFonts w:ascii="Times New Roman" w:hAnsi="Times New Roman"/>
          <w:b/>
        </w:rPr>
      </w:pPr>
    </w:p>
    <w:p w:rsidR="00AB3B0C" w:rsidRPr="0006393E" w:rsidRDefault="00AB3B0C" w:rsidP="0006393E">
      <w:pPr>
        <w:pStyle w:val="Szvegtrzs21"/>
        <w:keepNext/>
        <w:keepLines/>
        <w:spacing w:line="240" w:lineRule="auto"/>
        <w:ind w:right="142"/>
        <w:jc w:val="center"/>
        <w:rPr>
          <w:i w:val="0"/>
          <w:smallCaps w:val="0"/>
          <w:sz w:val="20"/>
          <w:szCs w:val="22"/>
        </w:rPr>
      </w:pPr>
      <w:r w:rsidRPr="0006393E">
        <w:rPr>
          <w:i w:val="0"/>
          <w:smallCaps w:val="0"/>
          <w:sz w:val="20"/>
          <w:szCs w:val="22"/>
        </w:rPr>
        <w:t>(Cégszerű aláírás a kötelezettségvállalásra</w:t>
      </w:r>
    </w:p>
    <w:p w:rsidR="00AB3B0C" w:rsidRPr="0006393E" w:rsidRDefault="00AB3B0C" w:rsidP="0006393E">
      <w:pPr>
        <w:pStyle w:val="Szvegtrzs21"/>
        <w:keepNext/>
        <w:keepLines/>
        <w:spacing w:line="240" w:lineRule="auto"/>
        <w:ind w:right="142"/>
        <w:jc w:val="center"/>
        <w:rPr>
          <w:i w:val="0"/>
          <w:smallCaps w:val="0"/>
          <w:sz w:val="20"/>
          <w:szCs w:val="22"/>
        </w:rPr>
      </w:pPr>
      <w:r w:rsidRPr="0006393E">
        <w:rPr>
          <w:i w:val="0"/>
          <w:smallCaps w:val="0"/>
          <w:sz w:val="20"/>
          <w:szCs w:val="22"/>
        </w:rPr>
        <w:t>jogosult/jogosultak, vagy aláírás</w:t>
      </w:r>
    </w:p>
    <w:p w:rsidR="00E4367E" w:rsidRPr="0006393E" w:rsidRDefault="00AB3B0C" w:rsidP="0006393E">
      <w:pPr>
        <w:keepNext/>
        <w:keepLines/>
        <w:spacing w:after="0" w:line="240" w:lineRule="auto"/>
        <w:jc w:val="center"/>
        <w:rPr>
          <w:sz w:val="24"/>
        </w:rPr>
      </w:pPr>
      <w:r w:rsidRPr="0006393E">
        <w:rPr>
          <w:sz w:val="20"/>
        </w:rPr>
        <w:t>a meghatalmazott/meghatalmazottak részéről)</w:t>
      </w:r>
    </w:p>
    <w:sectPr w:rsidR="00E4367E" w:rsidRPr="0006393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4C" w:rsidRDefault="00B7754C" w:rsidP="009B73D3">
      <w:pPr>
        <w:spacing w:after="0" w:line="240" w:lineRule="auto"/>
      </w:pPr>
      <w:r>
        <w:separator/>
      </w:r>
    </w:p>
  </w:endnote>
  <w:endnote w:type="continuationSeparator" w:id="0">
    <w:p w:rsidR="00B7754C" w:rsidRDefault="00B7754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Default="00B7754C"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7754C" w:rsidRDefault="00B7754C"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Pr="001F2F18" w:rsidRDefault="00B7754C"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14FD9">
      <w:rPr>
        <w:rStyle w:val="Oldalszm"/>
        <w:rFonts w:ascii="Times New Roman" w:hAnsi="Times New Roman"/>
        <w:noProof/>
      </w:rPr>
      <w:t>3</w:t>
    </w:r>
    <w:r w:rsidRPr="001F2F18">
      <w:rPr>
        <w:rStyle w:val="Oldalszm"/>
        <w:rFonts w:ascii="Times New Roman" w:hAnsi="Times New Roman"/>
      </w:rPr>
      <w:fldChar w:fldCharType="end"/>
    </w:r>
  </w:p>
  <w:p w:rsidR="00B7754C" w:rsidRDefault="00B7754C"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Pr="000071EC" w:rsidRDefault="00B7754C"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14FD9">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B7754C" w:rsidRPr="00A40DD2" w:rsidRDefault="00B7754C"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4C" w:rsidRDefault="00B7754C" w:rsidP="009B73D3">
      <w:pPr>
        <w:spacing w:after="0" w:line="240" w:lineRule="auto"/>
      </w:pPr>
      <w:r>
        <w:separator/>
      </w:r>
    </w:p>
  </w:footnote>
  <w:footnote w:type="continuationSeparator" w:id="0">
    <w:p w:rsidR="00B7754C" w:rsidRDefault="00B7754C" w:rsidP="009B73D3">
      <w:pPr>
        <w:spacing w:after="0" w:line="240" w:lineRule="auto"/>
      </w:pPr>
      <w:r>
        <w:continuationSeparator/>
      </w:r>
    </w:p>
  </w:footnote>
  <w:footnote w:id="1">
    <w:p w:rsidR="00B7754C" w:rsidRPr="008C0069" w:rsidRDefault="00B7754C"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rsidR="00B7754C" w:rsidRDefault="00B7754C"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B7754C" w:rsidRDefault="00B7754C"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B7754C" w:rsidRDefault="00B7754C"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B7754C" w:rsidRPr="000A4BE0" w:rsidRDefault="00B7754C"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B7754C" w:rsidRDefault="00B7754C"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B7754C" w:rsidRDefault="00B7754C"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B7754C" w:rsidRPr="000A4BE0" w:rsidRDefault="00B7754C"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B7754C" w:rsidRPr="000A4BE0" w:rsidRDefault="00B7754C"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B7754C" w:rsidRPr="000A4BE0" w:rsidRDefault="00B7754C"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B7754C" w:rsidRDefault="00B7754C"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B7754C" w:rsidRDefault="00B7754C"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B7754C" w:rsidRDefault="00B7754C"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B7754C" w:rsidRDefault="00B7754C"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B7754C" w:rsidRDefault="00B7754C"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B7754C" w:rsidRPr="008F170B" w:rsidRDefault="00B7754C"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rsidR="00B7754C" w:rsidRPr="008F170B" w:rsidRDefault="00B7754C"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rsidR="00B7754C" w:rsidRPr="008F170B" w:rsidRDefault="00B7754C"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B7754C" w:rsidRDefault="00B7754C"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B7754C" w:rsidRDefault="00B7754C"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B7754C" w:rsidRDefault="00B7754C"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B7754C" w:rsidRDefault="00B7754C"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B7754C" w:rsidRDefault="00B7754C"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B7754C" w:rsidRPr="001A2A2A"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B7754C" w:rsidRPr="00011DCA"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B7754C" w:rsidRPr="00F74DE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B7754C" w:rsidRPr="00FD1006"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B7754C" w:rsidRPr="00FD1006"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B7754C" w:rsidRPr="002C475F"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B7754C" w:rsidRPr="00D90077"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B7754C" w:rsidRPr="00595858"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B7754C" w:rsidRPr="00F74DE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19" w:name="_DV_C939"/>
      <w:r>
        <w:t>beilleszkedése</w:t>
      </w:r>
      <w:bookmarkEnd w:id="119"/>
      <w:r>
        <w:t>.</w:t>
      </w:r>
    </w:p>
  </w:footnote>
  <w:footnote w:id="65">
    <w:p w:rsidR="00B7754C" w:rsidRPr="00740F49"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B7754C" w:rsidRPr="001A2A2A"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B7754C" w:rsidRPr="00751AB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B7754C" w:rsidRPr="00953D55"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B7754C" w:rsidRPr="00953D55"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B7754C" w:rsidRPr="00953D55"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B7754C" w:rsidRPr="00953D55"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2">
    <w:p w:rsidR="00B7754C" w:rsidRPr="00953D55"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3">
    <w:p w:rsidR="00B7754C" w:rsidRPr="00B02DB1"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4">
    <w:p w:rsidR="00B7754C" w:rsidRPr="004927E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B7754C" w:rsidRPr="00D93D6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B7754C" w:rsidRPr="004927E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B7754C" w:rsidRPr="00EA76B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B7754C" w:rsidRPr="00595858"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B7754C" w:rsidRPr="000C6D4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B7754C" w:rsidRPr="007943E3"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B7754C" w:rsidRPr="00F506C0"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B7754C" w:rsidRPr="00F506C0"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B7754C" w:rsidRPr="00D93D6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B7754C" w:rsidRPr="00EA6A87"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B7754C" w:rsidRPr="00EA6A87"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B7754C" w:rsidRPr="004927E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B7754C" w:rsidRPr="00471E02" w:rsidRDefault="00B7754C" w:rsidP="00C315E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B7754C" w:rsidRPr="00471E02" w:rsidRDefault="00B7754C" w:rsidP="00C315E3">
      <w:pPr>
        <w:pStyle w:val="Lbjegyzetszveg"/>
      </w:pPr>
    </w:p>
  </w:footnote>
  <w:footnote w:id="88">
    <w:p w:rsidR="00B7754C" w:rsidRPr="00064F3E"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B7754C" w:rsidRPr="00A9472E"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B7754C" w:rsidRPr="00A9472E"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B7754C" w:rsidRPr="00197A99"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B7754C" w:rsidRPr="00126C86"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B7754C" w:rsidRPr="000C6D4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B7754C" w:rsidRPr="00EF70A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B7754C" w:rsidRPr="00EF70A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B7754C" w:rsidRPr="001B1B7A"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B7754C" w:rsidRPr="009D444A"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B7754C" w:rsidRPr="00197A99"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B7754C" w:rsidRPr="006D7B07"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B7754C" w:rsidRPr="00B95EC1"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B7754C" w:rsidRPr="000C6D4B"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B7754C" w:rsidRPr="00B95EC1"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B7754C" w:rsidRPr="00463B9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B7754C" w:rsidRPr="00463B94" w:rsidRDefault="00B7754C" w:rsidP="00C315E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B7754C" w:rsidRPr="001B2EB8" w:rsidRDefault="00B7754C"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rsidR="00B7754C" w:rsidRPr="00BE730D" w:rsidRDefault="00B7754C"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B7754C" w:rsidRPr="006C7061" w:rsidRDefault="00B7754C"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B7754C" w:rsidRPr="006C7061" w:rsidRDefault="00B7754C"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B7754C" w:rsidRPr="00A9423B" w:rsidRDefault="00B7754C" w:rsidP="00B7754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B7754C"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B7754C" w:rsidRPr="00A9423B" w:rsidRDefault="00B7754C" w:rsidP="00B7754C">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B7754C" w:rsidRPr="00A9423B" w:rsidRDefault="00B7754C" w:rsidP="00B7754C">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B7754C" w:rsidRPr="00A9423B" w:rsidRDefault="00B7754C" w:rsidP="00B7754C">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B7754C" w:rsidRPr="00A9423B" w:rsidRDefault="00B7754C" w:rsidP="00B7754C">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B7754C" w:rsidRPr="00DD4322" w:rsidRDefault="00B7754C" w:rsidP="00B7754C">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B7754C" w:rsidRDefault="00B7754C" w:rsidP="00B7754C">
      <w:pPr>
        <w:pStyle w:val="NormlWeb"/>
        <w:spacing w:before="0" w:beforeAutospacing="0" w:after="0" w:afterAutospacing="0"/>
        <w:ind w:left="150" w:right="150" w:firstLine="240"/>
        <w:jc w:val="both"/>
      </w:pPr>
    </w:p>
  </w:footnote>
  <w:footnote w:id="110">
    <w:p w:rsidR="00B7754C" w:rsidRDefault="00B7754C"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Pr="00773C19" w:rsidRDefault="00B7754C" w:rsidP="001C40CB">
    <w:pPr>
      <w:pStyle w:val="lfej"/>
      <w:jc w:val="center"/>
    </w:pPr>
    <w:r>
      <w:rPr>
        <w:noProof/>
        <w:lang w:eastAsia="hu-HU"/>
      </w:rPr>
      <w:drawing>
        <wp:inline distT="0" distB="0" distL="0" distR="0" wp14:anchorId="0BD49213" wp14:editId="74F49361">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Pr="00A40DD2" w:rsidRDefault="00B7754C"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4C" w:rsidRPr="00A40DD2" w:rsidRDefault="00B7754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7">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9">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35"/>
  </w:num>
  <w:num w:numId="5">
    <w:abstractNumId w:val="20"/>
  </w:num>
  <w:num w:numId="6">
    <w:abstractNumId w:val="30"/>
  </w:num>
  <w:num w:numId="7">
    <w:abstractNumId w:val="28"/>
  </w:num>
  <w:num w:numId="8">
    <w:abstractNumId w:val="44"/>
  </w:num>
  <w:num w:numId="9">
    <w:abstractNumId w:val="48"/>
  </w:num>
  <w:num w:numId="10">
    <w:abstractNumId w:val="14"/>
  </w:num>
  <w:num w:numId="11">
    <w:abstractNumId w:val="3"/>
  </w:num>
  <w:num w:numId="12">
    <w:abstractNumId w:val="49"/>
  </w:num>
  <w:num w:numId="13">
    <w:abstractNumId w:val="10"/>
  </w:num>
  <w:num w:numId="14">
    <w:abstractNumId w:val="31"/>
  </w:num>
  <w:num w:numId="15">
    <w:abstractNumId w:val="41"/>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5"/>
  </w:num>
  <w:num w:numId="29">
    <w:abstractNumId w:val="37"/>
  </w:num>
  <w:num w:numId="30">
    <w:abstractNumId w:val="6"/>
  </w:num>
  <w:num w:numId="31">
    <w:abstractNumId w:val="1"/>
  </w:num>
  <w:num w:numId="32">
    <w:abstractNumId w:val="0"/>
  </w:num>
  <w:num w:numId="33">
    <w:abstractNumId w:val="21"/>
  </w:num>
  <w:num w:numId="34">
    <w:abstractNumId w:val="47"/>
  </w:num>
  <w:num w:numId="35">
    <w:abstractNumId w:val="23"/>
  </w:num>
  <w:num w:numId="36">
    <w:abstractNumId w:val="29"/>
  </w:num>
  <w:num w:numId="37">
    <w:abstractNumId w:val="19"/>
  </w:num>
  <w:num w:numId="38">
    <w:abstractNumId w:val="45"/>
  </w:num>
  <w:num w:numId="39">
    <w:abstractNumId w:val="27"/>
  </w:num>
  <w:num w:numId="40">
    <w:abstractNumId w:val="43"/>
  </w:num>
  <w:num w:numId="41">
    <w:abstractNumId w:val="22"/>
  </w:num>
  <w:num w:numId="42">
    <w:abstractNumId w:val="46"/>
  </w:num>
  <w:num w:numId="43">
    <w:abstractNumId w:val="4"/>
  </w:num>
  <w:num w:numId="44">
    <w:abstractNumId w:val="32"/>
  </w:num>
  <w:num w:numId="45">
    <w:abstractNumId w:val="11"/>
  </w:num>
  <w:num w:numId="46">
    <w:abstractNumId w:val="39"/>
  </w:num>
  <w:num w:numId="47">
    <w:abstractNumId w:val="8"/>
  </w:num>
  <w:num w:numId="48">
    <w:abstractNumId w:val="36"/>
    <w:lvlOverride w:ilvl="0">
      <w:startOverride w:val="1"/>
    </w:lvlOverride>
  </w:num>
  <w:num w:numId="49">
    <w:abstractNumId w:val="26"/>
    <w:lvlOverride w:ilvl="0">
      <w:startOverride w:val="1"/>
    </w:lvlOverride>
  </w:num>
  <w:num w:numId="50">
    <w:abstractNumId w:val="36"/>
  </w:num>
  <w:num w:numId="51">
    <w:abstractNumId w:val="26"/>
  </w:num>
  <w:num w:numId="52">
    <w:abstractNumId w:val="15"/>
  </w:num>
  <w:num w:numId="53">
    <w:abstractNumId w:val="24"/>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num>
  <w:num w:numId="67">
    <w:abstractNumId w:val="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9"/>
  </w:num>
  <w:num w:numId="71">
    <w:abstractNumId w:val="16"/>
  </w:num>
  <w:num w:numId="72">
    <w:abstractNumId w:val="40"/>
  </w:num>
  <w:num w:numId="73">
    <w:abstractNumId w:val="33"/>
  </w:num>
  <w:num w:numId="74">
    <w:abstractNumId w:val="12"/>
  </w:num>
  <w:num w:numId="75">
    <w:abstractNumId w:val="34"/>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71EC"/>
    <w:rsid w:val="00010842"/>
    <w:rsid w:val="00016350"/>
    <w:rsid w:val="00022143"/>
    <w:rsid w:val="00022A8B"/>
    <w:rsid w:val="000273CC"/>
    <w:rsid w:val="000338DF"/>
    <w:rsid w:val="00040928"/>
    <w:rsid w:val="00046E2E"/>
    <w:rsid w:val="000529CA"/>
    <w:rsid w:val="00055F9B"/>
    <w:rsid w:val="0005732C"/>
    <w:rsid w:val="00057CD2"/>
    <w:rsid w:val="00057E3B"/>
    <w:rsid w:val="0006373B"/>
    <w:rsid w:val="0006393E"/>
    <w:rsid w:val="000651AA"/>
    <w:rsid w:val="0007657D"/>
    <w:rsid w:val="000911DD"/>
    <w:rsid w:val="0009161E"/>
    <w:rsid w:val="0009439D"/>
    <w:rsid w:val="000A4BE0"/>
    <w:rsid w:val="000A580A"/>
    <w:rsid w:val="000A7B3E"/>
    <w:rsid w:val="000B422C"/>
    <w:rsid w:val="000B618D"/>
    <w:rsid w:val="000C18F6"/>
    <w:rsid w:val="000C3997"/>
    <w:rsid w:val="000D09B5"/>
    <w:rsid w:val="000E4C79"/>
    <w:rsid w:val="000F03EF"/>
    <w:rsid w:val="000F467A"/>
    <w:rsid w:val="000F7343"/>
    <w:rsid w:val="000F7BC8"/>
    <w:rsid w:val="0010424E"/>
    <w:rsid w:val="00107369"/>
    <w:rsid w:val="00110E86"/>
    <w:rsid w:val="00110F18"/>
    <w:rsid w:val="00113C39"/>
    <w:rsid w:val="00116D55"/>
    <w:rsid w:val="00117C0A"/>
    <w:rsid w:val="00122445"/>
    <w:rsid w:val="00124D3D"/>
    <w:rsid w:val="001255F1"/>
    <w:rsid w:val="00125BB7"/>
    <w:rsid w:val="001306E3"/>
    <w:rsid w:val="00132111"/>
    <w:rsid w:val="00136969"/>
    <w:rsid w:val="00136F4D"/>
    <w:rsid w:val="001433BB"/>
    <w:rsid w:val="00143B27"/>
    <w:rsid w:val="0014626F"/>
    <w:rsid w:val="0014671B"/>
    <w:rsid w:val="00150966"/>
    <w:rsid w:val="00150C04"/>
    <w:rsid w:val="00151513"/>
    <w:rsid w:val="00161030"/>
    <w:rsid w:val="00161A79"/>
    <w:rsid w:val="0016715F"/>
    <w:rsid w:val="00174DE0"/>
    <w:rsid w:val="00175CBE"/>
    <w:rsid w:val="001842A7"/>
    <w:rsid w:val="001952C3"/>
    <w:rsid w:val="001A13B9"/>
    <w:rsid w:val="001A4851"/>
    <w:rsid w:val="001A5AC8"/>
    <w:rsid w:val="001A5E03"/>
    <w:rsid w:val="001B2EB8"/>
    <w:rsid w:val="001C02DF"/>
    <w:rsid w:val="001C40CB"/>
    <w:rsid w:val="001C5890"/>
    <w:rsid w:val="001C5DE9"/>
    <w:rsid w:val="001C6C81"/>
    <w:rsid w:val="001D0F06"/>
    <w:rsid w:val="001D1C7B"/>
    <w:rsid w:val="001D7970"/>
    <w:rsid w:val="001E0824"/>
    <w:rsid w:val="001E22EA"/>
    <w:rsid w:val="001E279B"/>
    <w:rsid w:val="001E6C6A"/>
    <w:rsid w:val="001E7AE0"/>
    <w:rsid w:val="001F2F18"/>
    <w:rsid w:val="001F3FE8"/>
    <w:rsid w:val="001F59BB"/>
    <w:rsid w:val="00205944"/>
    <w:rsid w:val="00206A24"/>
    <w:rsid w:val="00210E6E"/>
    <w:rsid w:val="00213D28"/>
    <w:rsid w:val="002215AA"/>
    <w:rsid w:val="00223A51"/>
    <w:rsid w:val="002249BA"/>
    <w:rsid w:val="00226991"/>
    <w:rsid w:val="00227C64"/>
    <w:rsid w:val="00227E5B"/>
    <w:rsid w:val="00227FCA"/>
    <w:rsid w:val="002307AB"/>
    <w:rsid w:val="00234711"/>
    <w:rsid w:val="00240584"/>
    <w:rsid w:val="00242346"/>
    <w:rsid w:val="00242AE8"/>
    <w:rsid w:val="00243097"/>
    <w:rsid w:val="00245983"/>
    <w:rsid w:val="00246E5B"/>
    <w:rsid w:val="00246F62"/>
    <w:rsid w:val="0025162A"/>
    <w:rsid w:val="002518C4"/>
    <w:rsid w:val="00251D73"/>
    <w:rsid w:val="00252B49"/>
    <w:rsid w:val="00256D94"/>
    <w:rsid w:val="00265291"/>
    <w:rsid w:val="002736C5"/>
    <w:rsid w:val="002811F8"/>
    <w:rsid w:val="002913DA"/>
    <w:rsid w:val="00297D14"/>
    <w:rsid w:val="002A267D"/>
    <w:rsid w:val="002B2221"/>
    <w:rsid w:val="002B2FB4"/>
    <w:rsid w:val="002B3214"/>
    <w:rsid w:val="002C50CC"/>
    <w:rsid w:val="002C633B"/>
    <w:rsid w:val="002D0007"/>
    <w:rsid w:val="002D3CA3"/>
    <w:rsid w:val="002D6E59"/>
    <w:rsid w:val="002E096B"/>
    <w:rsid w:val="002E275A"/>
    <w:rsid w:val="002F0196"/>
    <w:rsid w:val="002F2F9C"/>
    <w:rsid w:val="002F41F8"/>
    <w:rsid w:val="002F54FD"/>
    <w:rsid w:val="002F7493"/>
    <w:rsid w:val="00301AA5"/>
    <w:rsid w:val="003069B3"/>
    <w:rsid w:val="0031792A"/>
    <w:rsid w:val="00317DBC"/>
    <w:rsid w:val="003207DB"/>
    <w:rsid w:val="003209D6"/>
    <w:rsid w:val="00323766"/>
    <w:rsid w:val="0032417F"/>
    <w:rsid w:val="00324B0E"/>
    <w:rsid w:val="003251B5"/>
    <w:rsid w:val="003260B9"/>
    <w:rsid w:val="00330065"/>
    <w:rsid w:val="00331B86"/>
    <w:rsid w:val="00336336"/>
    <w:rsid w:val="00340CFE"/>
    <w:rsid w:val="00340FFA"/>
    <w:rsid w:val="003448F9"/>
    <w:rsid w:val="00350422"/>
    <w:rsid w:val="00351965"/>
    <w:rsid w:val="00356929"/>
    <w:rsid w:val="00356A7A"/>
    <w:rsid w:val="00360936"/>
    <w:rsid w:val="00377D98"/>
    <w:rsid w:val="00395807"/>
    <w:rsid w:val="003A0152"/>
    <w:rsid w:val="003A5EFD"/>
    <w:rsid w:val="003A641E"/>
    <w:rsid w:val="003B396D"/>
    <w:rsid w:val="003C0EEB"/>
    <w:rsid w:val="003C1670"/>
    <w:rsid w:val="003C2FE8"/>
    <w:rsid w:val="003D1C91"/>
    <w:rsid w:val="003D2170"/>
    <w:rsid w:val="003D533F"/>
    <w:rsid w:val="003D7AFA"/>
    <w:rsid w:val="003E325A"/>
    <w:rsid w:val="003E67AE"/>
    <w:rsid w:val="003F5E2A"/>
    <w:rsid w:val="00401900"/>
    <w:rsid w:val="00404D37"/>
    <w:rsid w:val="00405BF8"/>
    <w:rsid w:val="004068CA"/>
    <w:rsid w:val="00407D7B"/>
    <w:rsid w:val="00414A50"/>
    <w:rsid w:val="00414FD9"/>
    <w:rsid w:val="00415A7D"/>
    <w:rsid w:val="00420302"/>
    <w:rsid w:val="004274BD"/>
    <w:rsid w:val="00433D51"/>
    <w:rsid w:val="00433DEF"/>
    <w:rsid w:val="00442626"/>
    <w:rsid w:val="00442D69"/>
    <w:rsid w:val="00444403"/>
    <w:rsid w:val="00450840"/>
    <w:rsid w:val="00454041"/>
    <w:rsid w:val="0045490C"/>
    <w:rsid w:val="00455F3E"/>
    <w:rsid w:val="0046271D"/>
    <w:rsid w:val="004628A6"/>
    <w:rsid w:val="00463F7E"/>
    <w:rsid w:val="00465DCE"/>
    <w:rsid w:val="00467D44"/>
    <w:rsid w:val="00472615"/>
    <w:rsid w:val="004819D0"/>
    <w:rsid w:val="0048575B"/>
    <w:rsid w:val="00490B30"/>
    <w:rsid w:val="00495487"/>
    <w:rsid w:val="00495868"/>
    <w:rsid w:val="004A08AA"/>
    <w:rsid w:val="004A15B5"/>
    <w:rsid w:val="004A243B"/>
    <w:rsid w:val="004A4A9F"/>
    <w:rsid w:val="004B20FD"/>
    <w:rsid w:val="004B312D"/>
    <w:rsid w:val="004C15D5"/>
    <w:rsid w:val="004C23BE"/>
    <w:rsid w:val="004C2590"/>
    <w:rsid w:val="004C3BAD"/>
    <w:rsid w:val="004C4B1E"/>
    <w:rsid w:val="004C5F89"/>
    <w:rsid w:val="004C6141"/>
    <w:rsid w:val="004C74AC"/>
    <w:rsid w:val="004D217E"/>
    <w:rsid w:val="004D54F7"/>
    <w:rsid w:val="004D5DDE"/>
    <w:rsid w:val="004D77D3"/>
    <w:rsid w:val="004D7C9B"/>
    <w:rsid w:val="004D7EF2"/>
    <w:rsid w:val="004E02B3"/>
    <w:rsid w:val="004E2049"/>
    <w:rsid w:val="004F1239"/>
    <w:rsid w:val="004F2A4B"/>
    <w:rsid w:val="004F2F6B"/>
    <w:rsid w:val="004F5F71"/>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CCD"/>
    <w:rsid w:val="0053479D"/>
    <w:rsid w:val="00537605"/>
    <w:rsid w:val="00545FF1"/>
    <w:rsid w:val="00546E76"/>
    <w:rsid w:val="005470B1"/>
    <w:rsid w:val="00553E6B"/>
    <w:rsid w:val="00561D72"/>
    <w:rsid w:val="00565679"/>
    <w:rsid w:val="00567525"/>
    <w:rsid w:val="005710C6"/>
    <w:rsid w:val="00582539"/>
    <w:rsid w:val="00582D83"/>
    <w:rsid w:val="00587668"/>
    <w:rsid w:val="00591D7D"/>
    <w:rsid w:val="005956B5"/>
    <w:rsid w:val="005961AD"/>
    <w:rsid w:val="005A1948"/>
    <w:rsid w:val="005A2163"/>
    <w:rsid w:val="005A425A"/>
    <w:rsid w:val="005A6896"/>
    <w:rsid w:val="005A7E9D"/>
    <w:rsid w:val="005B4D4E"/>
    <w:rsid w:val="005C0BF0"/>
    <w:rsid w:val="005C64BF"/>
    <w:rsid w:val="005C6657"/>
    <w:rsid w:val="005D1D97"/>
    <w:rsid w:val="005D21C1"/>
    <w:rsid w:val="005D3D06"/>
    <w:rsid w:val="005D5606"/>
    <w:rsid w:val="005E5D8F"/>
    <w:rsid w:val="005F0978"/>
    <w:rsid w:val="005F3082"/>
    <w:rsid w:val="005F41D6"/>
    <w:rsid w:val="00600B54"/>
    <w:rsid w:val="00601757"/>
    <w:rsid w:val="00603CEF"/>
    <w:rsid w:val="006068B4"/>
    <w:rsid w:val="006070D4"/>
    <w:rsid w:val="00613F2F"/>
    <w:rsid w:val="00617849"/>
    <w:rsid w:val="006225F7"/>
    <w:rsid w:val="00630F22"/>
    <w:rsid w:val="006327B9"/>
    <w:rsid w:val="00637EFD"/>
    <w:rsid w:val="00641627"/>
    <w:rsid w:val="00646CE2"/>
    <w:rsid w:val="00650D53"/>
    <w:rsid w:val="00655624"/>
    <w:rsid w:val="00656226"/>
    <w:rsid w:val="006576CB"/>
    <w:rsid w:val="00663F56"/>
    <w:rsid w:val="0066415D"/>
    <w:rsid w:val="006643C5"/>
    <w:rsid w:val="00665E27"/>
    <w:rsid w:val="00670953"/>
    <w:rsid w:val="006834C3"/>
    <w:rsid w:val="00684302"/>
    <w:rsid w:val="00684771"/>
    <w:rsid w:val="00691714"/>
    <w:rsid w:val="0069267F"/>
    <w:rsid w:val="00693F88"/>
    <w:rsid w:val="006A4754"/>
    <w:rsid w:val="006A4E26"/>
    <w:rsid w:val="006A548E"/>
    <w:rsid w:val="006B0044"/>
    <w:rsid w:val="006B48DF"/>
    <w:rsid w:val="006C1015"/>
    <w:rsid w:val="006C25AB"/>
    <w:rsid w:val="006C2794"/>
    <w:rsid w:val="006C7061"/>
    <w:rsid w:val="006D0B51"/>
    <w:rsid w:val="006D4600"/>
    <w:rsid w:val="006D5A70"/>
    <w:rsid w:val="006D68CA"/>
    <w:rsid w:val="006E3AA8"/>
    <w:rsid w:val="006E3F59"/>
    <w:rsid w:val="006E66FC"/>
    <w:rsid w:val="006F47EC"/>
    <w:rsid w:val="006F59A3"/>
    <w:rsid w:val="006F67C2"/>
    <w:rsid w:val="006F786E"/>
    <w:rsid w:val="006F7BB4"/>
    <w:rsid w:val="00703346"/>
    <w:rsid w:val="007045B6"/>
    <w:rsid w:val="007064DC"/>
    <w:rsid w:val="00706CA7"/>
    <w:rsid w:val="007107D9"/>
    <w:rsid w:val="00711048"/>
    <w:rsid w:val="0071214D"/>
    <w:rsid w:val="00713DE0"/>
    <w:rsid w:val="00727C04"/>
    <w:rsid w:val="00730AC7"/>
    <w:rsid w:val="007314A1"/>
    <w:rsid w:val="00731873"/>
    <w:rsid w:val="0073201E"/>
    <w:rsid w:val="0073249E"/>
    <w:rsid w:val="007337DA"/>
    <w:rsid w:val="0074312D"/>
    <w:rsid w:val="00746345"/>
    <w:rsid w:val="00747944"/>
    <w:rsid w:val="00751C55"/>
    <w:rsid w:val="00752242"/>
    <w:rsid w:val="00755F4E"/>
    <w:rsid w:val="00757974"/>
    <w:rsid w:val="00757E95"/>
    <w:rsid w:val="0076776F"/>
    <w:rsid w:val="00770AF9"/>
    <w:rsid w:val="00771492"/>
    <w:rsid w:val="00773588"/>
    <w:rsid w:val="00773C19"/>
    <w:rsid w:val="007770B2"/>
    <w:rsid w:val="0078066E"/>
    <w:rsid w:val="00786EB7"/>
    <w:rsid w:val="00787481"/>
    <w:rsid w:val="00795F2D"/>
    <w:rsid w:val="00796CE8"/>
    <w:rsid w:val="007A13D3"/>
    <w:rsid w:val="007A1CE7"/>
    <w:rsid w:val="007A5947"/>
    <w:rsid w:val="007A64A4"/>
    <w:rsid w:val="007B2FAB"/>
    <w:rsid w:val="007B36DA"/>
    <w:rsid w:val="007B4E68"/>
    <w:rsid w:val="007B5428"/>
    <w:rsid w:val="007B6D95"/>
    <w:rsid w:val="007B79A3"/>
    <w:rsid w:val="007C115F"/>
    <w:rsid w:val="007C183F"/>
    <w:rsid w:val="007C5047"/>
    <w:rsid w:val="007C5DAC"/>
    <w:rsid w:val="007C7EE1"/>
    <w:rsid w:val="007D09A8"/>
    <w:rsid w:val="007D1684"/>
    <w:rsid w:val="007D1ECF"/>
    <w:rsid w:val="007D389C"/>
    <w:rsid w:val="007E12E4"/>
    <w:rsid w:val="007E2258"/>
    <w:rsid w:val="007E314B"/>
    <w:rsid w:val="007E44C1"/>
    <w:rsid w:val="007E7B19"/>
    <w:rsid w:val="007F2889"/>
    <w:rsid w:val="007F3280"/>
    <w:rsid w:val="007F3B21"/>
    <w:rsid w:val="007F7069"/>
    <w:rsid w:val="00801854"/>
    <w:rsid w:val="0080742B"/>
    <w:rsid w:val="00810708"/>
    <w:rsid w:val="00822354"/>
    <w:rsid w:val="00826602"/>
    <w:rsid w:val="0082698A"/>
    <w:rsid w:val="0083151B"/>
    <w:rsid w:val="00833C64"/>
    <w:rsid w:val="00834677"/>
    <w:rsid w:val="008352D7"/>
    <w:rsid w:val="00837B29"/>
    <w:rsid w:val="00837D8D"/>
    <w:rsid w:val="0084003A"/>
    <w:rsid w:val="00840D02"/>
    <w:rsid w:val="008439DA"/>
    <w:rsid w:val="00843C20"/>
    <w:rsid w:val="00845A41"/>
    <w:rsid w:val="0084748C"/>
    <w:rsid w:val="0084780C"/>
    <w:rsid w:val="00847922"/>
    <w:rsid w:val="00847BD5"/>
    <w:rsid w:val="00854F36"/>
    <w:rsid w:val="00856D5E"/>
    <w:rsid w:val="0086023E"/>
    <w:rsid w:val="008606CB"/>
    <w:rsid w:val="0088030A"/>
    <w:rsid w:val="00880AA3"/>
    <w:rsid w:val="00881258"/>
    <w:rsid w:val="00881B05"/>
    <w:rsid w:val="00882E03"/>
    <w:rsid w:val="00885653"/>
    <w:rsid w:val="008917BE"/>
    <w:rsid w:val="00896040"/>
    <w:rsid w:val="00896818"/>
    <w:rsid w:val="008A108B"/>
    <w:rsid w:val="008A21BA"/>
    <w:rsid w:val="008A5A81"/>
    <w:rsid w:val="008B4293"/>
    <w:rsid w:val="008B42D5"/>
    <w:rsid w:val="008B4A5C"/>
    <w:rsid w:val="008B4CA3"/>
    <w:rsid w:val="008B568F"/>
    <w:rsid w:val="008B75B9"/>
    <w:rsid w:val="008C0069"/>
    <w:rsid w:val="008C0411"/>
    <w:rsid w:val="008C42C1"/>
    <w:rsid w:val="008C639B"/>
    <w:rsid w:val="008E093D"/>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247F8"/>
    <w:rsid w:val="00932CBA"/>
    <w:rsid w:val="00934304"/>
    <w:rsid w:val="00934D0A"/>
    <w:rsid w:val="00935C4B"/>
    <w:rsid w:val="009363E7"/>
    <w:rsid w:val="00940C73"/>
    <w:rsid w:val="0094153C"/>
    <w:rsid w:val="00944E32"/>
    <w:rsid w:val="00946090"/>
    <w:rsid w:val="00947FB2"/>
    <w:rsid w:val="0095358B"/>
    <w:rsid w:val="00956920"/>
    <w:rsid w:val="00961F56"/>
    <w:rsid w:val="00962E80"/>
    <w:rsid w:val="00962F99"/>
    <w:rsid w:val="00964646"/>
    <w:rsid w:val="00966BD8"/>
    <w:rsid w:val="00966C7A"/>
    <w:rsid w:val="00967609"/>
    <w:rsid w:val="00973A13"/>
    <w:rsid w:val="00974045"/>
    <w:rsid w:val="009819C2"/>
    <w:rsid w:val="009902E7"/>
    <w:rsid w:val="00991168"/>
    <w:rsid w:val="00991FD4"/>
    <w:rsid w:val="009A54D4"/>
    <w:rsid w:val="009A7926"/>
    <w:rsid w:val="009B221D"/>
    <w:rsid w:val="009B73D3"/>
    <w:rsid w:val="009C131E"/>
    <w:rsid w:val="009C3862"/>
    <w:rsid w:val="009C5378"/>
    <w:rsid w:val="009C6A3A"/>
    <w:rsid w:val="009C7F29"/>
    <w:rsid w:val="009D34E1"/>
    <w:rsid w:val="009E097A"/>
    <w:rsid w:val="009E0BC1"/>
    <w:rsid w:val="009E1F38"/>
    <w:rsid w:val="009E3BD4"/>
    <w:rsid w:val="009E45EE"/>
    <w:rsid w:val="009E4AA7"/>
    <w:rsid w:val="009E6D0E"/>
    <w:rsid w:val="009F0EE5"/>
    <w:rsid w:val="009F635C"/>
    <w:rsid w:val="00A14D3E"/>
    <w:rsid w:val="00A21B6A"/>
    <w:rsid w:val="00A23537"/>
    <w:rsid w:val="00A25880"/>
    <w:rsid w:val="00A25E7C"/>
    <w:rsid w:val="00A3185F"/>
    <w:rsid w:val="00A345E3"/>
    <w:rsid w:val="00A35226"/>
    <w:rsid w:val="00A40DD2"/>
    <w:rsid w:val="00A418C2"/>
    <w:rsid w:val="00A44912"/>
    <w:rsid w:val="00A44A1D"/>
    <w:rsid w:val="00A55546"/>
    <w:rsid w:val="00A57E48"/>
    <w:rsid w:val="00A624A6"/>
    <w:rsid w:val="00A66461"/>
    <w:rsid w:val="00A72220"/>
    <w:rsid w:val="00A73272"/>
    <w:rsid w:val="00A73F2A"/>
    <w:rsid w:val="00A75870"/>
    <w:rsid w:val="00A80768"/>
    <w:rsid w:val="00A80EC9"/>
    <w:rsid w:val="00A818B9"/>
    <w:rsid w:val="00A824E3"/>
    <w:rsid w:val="00A85467"/>
    <w:rsid w:val="00A87629"/>
    <w:rsid w:val="00A87BE0"/>
    <w:rsid w:val="00A94BAD"/>
    <w:rsid w:val="00A96480"/>
    <w:rsid w:val="00AA04C7"/>
    <w:rsid w:val="00AA3C28"/>
    <w:rsid w:val="00AB0D0B"/>
    <w:rsid w:val="00AB145D"/>
    <w:rsid w:val="00AB3B0C"/>
    <w:rsid w:val="00AC0024"/>
    <w:rsid w:val="00AC305B"/>
    <w:rsid w:val="00AC69ED"/>
    <w:rsid w:val="00AC6D4D"/>
    <w:rsid w:val="00AD5EC3"/>
    <w:rsid w:val="00AD6CBC"/>
    <w:rsid w:val="00AE7CCF"/>
    <w:rsid w:val="00AF3A93"/>
    <w:rsid w:val="00AF6EBB"/>
    <w:rsid w:val="00B001EB"/>
    <w:rsid w:val="00B0244C"/>
    <w:rsid w:val="00B05838"/>
    <w:rsid w:val="00B05B55"/>
    <w:rsid w:val="00B06F79"/>
    <w:rsid w:val="00B07321"/>
    <w:rsid w:val="00B10A3A"/>
    <w:rsid w:val="00B11845"/>
    <w:rsid w:val="00B121B3"/>
    <w:rsid w:val="00B16810"/>
    <w:rsid w:val="00B17CD9"/>
    <w:rsid w:val="00B215FE"/>
    <w:rsid w:val="00B26F67"/>
    <w:rsid w:val="00B3486F"/>
    <w:rsid w:val="00B35C56"/>
    <w:rsid w:val="00B40D8B"/>
    <w:rsid w:val="00B42B3F"/>
    <w:rsid w:val="00B434FF"/>
    <w:rsid w:val="00B44103"/>
    <w:rsid w:val="00B45D59"/>
    <w:rsid w:val="00B462ED"/>
    <w:rsid w:val="00B46604"/>
    <w:rsid w:val="00B51EC0"/>
    <w:rsid w:val="00B527C0"/>
    <w:rsid w:val="00B55183"/>
    <w:rsid w:val="00B55944"/>
    <w:rsid w:val="00B658A0"/>
    <w:rsid w:val="00B658F4"/>
    <w:rsid w:val="00B65EDA"/>
    <w:rsid w:val="00B74BFC"/>
    <w:rsid w:val="00B75284"/>
    <w:rsid w:val="00B7754C"/>
    <w:rsid w:val="00B80950"/>
    <w:rsid w:val="00B83BAC"/>
    <w:rsid w:val="00B842FF"/>
    <w:rsid w:val="00B85216"/>
    <w:rsid w:val="00B90869"/>
    <w:rsid w:val="00B9215B"/>
    <w:rsid w:val="00B92396"/>
    <w:rsid w:val="00B97FD1"/>
    <w:rsid w:val="00BA1CFC"/>
    <w:rsid w:val="00BA2060"/>
    <w:rsid w:val="00BA39A2"/>
    <w:rsid w:val="00BA5129"/>
    <w:rsid w:val="00BA6EB2"/>
    <w:rsid w:val="00BA7662"/>
    <w:rsid w:val="00BB19D0"/>
    <w:rsid w:val="00BB68B6"/>
    <w:rsid w:val="00BB72A8"/>
    <w:rsid w:val="00BC23D5"/>
    <w:rsid w:val="00BD6E79"/>
    <w:rsid w:val="00BE0125"/>
    <w:rsid w:val="00BE2A7B"/>
    <w:rsid w:val="00BE626D"/>
    <w:rsid w:val="00BE730D"/>
    <w:rsid w:val="00BF4266"/>
    <w:rsid w:val="00BF4E8D"/>
    <w:rsid w:val="00BF5BB1"/>
    <w:rsid w:val="00C0387E"/>
    <w:rsid w:val="00C04B81"/>
    <w:rsid w:val="00C04D7F"/>
    <w:rsid w:val="00C10B0E"/>
    <w:rsid w:val="00C11913"/>
    <w:rsid w:val="00C14DCE"/>
    <w:rsid w:val="00C154AF"/>
    <w:rsid w:val="00C25DEF"/>
    <w:rsid w:val="00C27298"/>
    <w:rsid w:val="00C2729C"/>
    <w:rsid w:val="00C279B1"/>
    <w:rsid w:val="00C30743"/>
    <w:rsid w:val="00C315E3"/>
    <w:rsid w:val="00C40802"/>
    <w:rsid w:val="00C429F5"/>
    <w:rsid w:val="00C434DF"/>
    <w:rsid w:val="00C4538A"/>
    <w:rsid w:val="00C45F5B"/>
    <w:rsid w:val="00C5262B"/>
    <w:rsid w:val="00C62714"/>
    <w:rsid w:val="00C62EDD"/>
    <w:rsid w:val="00C67DCA"/>
    <w:rsid w:val="00C7405B"/>
    <w:rsid w:val="00C74D41"/>
    <w:rsid w:val="00C8601E"/>
    <w:rsid w:val="00C902F0"/>
    <w:rsid w:val="00C92ABF"/>
    <w:rsid w:val="00C955B4"/>
    <w:rsid w:val="00CA5578"/>
    <w:rsid w:val="00CA639B"/>
    <w:rsid w:val="00CD235A"/>
    <w:rsid w:val="00CD282B"/>
    <w:rsid w:val="00CE388E"/>
    <w:rsid w:val="00CE676F"/>
    <w:rsid w:val="00CF0962"/>
    <w:rsid w:val="00CF2EA9"/>
    <w:rsid w:val="00CF3E72"/>
    <w:rsid w:val="00D02802"/>
    <w:rsid w:val="00D06978"/>
    <w:rsid w:val="00D12EE1"/>
    <w:rsid w:val="00D1553F"/>
    <w:rsid w:val="00D20B32"/>
    <w:rsid w:val="00D21442"/>
    <w:rsid w:val="00D23257"/>
    <w:rsid w:val="00D26AFD"/>
    <w:rsid w:val="00D32F21"/>
    <w:rsid w:val="00D34DFE"/>
    <w:rsid w:val="00D45616"/>
    <w:rsid w:val="00D46EE0"/>
    <w:rsid w:val="00D53FFE"/>
    <w:rsid w:val="00D63A0D"/>
    <w:rsid w:val="00D64A6A"/>
    <w:rsid w:val="00D64F4F"/>
    <w:rsid w:val="00D65657"/>
    <w:rsid w:val="00D662ED"/>
    <w:rsid w:val="00D72833"/>
    <w:rsid w:val="00D73723"/>
    <w:rsid w:val="00D7454E"/>
    <w:rsid w:val="00D75318"/>
    <w:rsid w:val="00D75812"/>
    <w:rsid w:val="00D761D0"/>
    <w:rsid w:val="00D80639"/>
    <w:rsid w:val="00D81A42"/>
    <w:rsid w:val="00D83DF1"/>
    <w:rsid w:val="00D9081B"/>
    <w:rsid w:val="00D92368"/>
    <w:rsid w:val="00D93C6C"/>
    <w:rsid w:val="00D94BE8"/>
    <w:rsid w:val="00D978DD"/>
    <w:rsid w:val="00D97A2F"/>
    <w:rsid w:val="00D97CDF"/>
    <w:rsid w:val="00DA2B2C"/>
    <w:rsid w:val="00DA4773"/>
    <w:rsid w:val="00DA7138"/>
    <w:rsid w:val="00DB586F"/>
    <w:rsid w:val="00DC56C8"/>
    <w:rsid w:val="00DC7B0B"/>
    <w:rsid w:val="00DD4322"/>
    <w:rsid w:val="00DD6EEF"/>
    <w:rsid w:val="00DD70BF"/>
    <w:rsid w:val="00DE0749"/>
    <w:rsid w:val="00DF0E6D"/>
    <w:rsid w:val="00DF272D"/>
    <w:rsid w:val="00E041AA"/>
    <w:rsid w:val="00E044AF"/>
    <w:rsid w:val="00E04F25"/>
    <w:rsid w:val="00E1100E"/>
    <w:rsid w:val="00E14C30"/>
    <w:rsid w:val="00E231FA"/>
    <w:rsid w:val="00E2507E"/>
    <w:rsid w:val="00E31F4B"/>
    <w:rsid w:val="00E357BE"/>
    <w:rsid w:val="00E378C5"/>
    <w:rsid w:val="00E42B68"/>
    <w:rsid w:val="00E4367E"/>
    <w:rsid w:val="00E43937"/>
    <w:rsid w:val="00E443AA"/>
    <w:rsid w:val="00E53954"/>
    <w:rsid w:val="00E546F6"/>
    <w:rsid w:val="00E610DB"/>
    <w:rsid w:val="00E627A7"/>
    <w:rsid w:val="00E7076C"/>
    <w:rsid w:val="00E71F48"/>
    <w:rsid w:val="00E73CB9"/>
    <w:rsid w:val="00E76757"/>
    <w:rsid w:val="00E82622"/>
    <w:rsid w:val="00E8452C"/>
    <w:rsid w:val="00E8502B"/>
    <w:rsid w:val="00E85ABD"/>
    <w:rsid w:val="00E917BF"/>
    <w:rsid w:val="00E9197A"/>
    <w:rsid w:val="00E91A64"/>
    <w:rsid w:val="00E91B3A"/>
    <w:rsid w:val="00E9623D"/>
    <w:rsid w:val="00E96905"/>
    <w:rsid w:val="00EA64DD"/>
    <w:rsid w:val="00EB4CE5"/>
    <w:rsid w:val="00EB58D2"/>
    <w:rsid w:val="00EC19CF"/>
    <w:rsid w:val="00EC2D0A"/>
    <w:rsid w:val="00EC538B"/>
    <w:rsid w:val="00EC54FB"/>
    <w:rsid w:val="00EC5B36"/>
    <w:rsid w:val="00ED06D3"/>
    <w:rsid w:val="00ED2D9F"/>
    <w:rsid w:val="00ED35A1"/>
    <w:rsid w:val="00EE3D1B"/>
    <w:rsid w:val="00EE6E21"/>
    <w:rsid w:val="00EE6EF5"/>
    <w:rsid w:val="00EF0A13"/>
    <w:rsid w:val="00EF0FF2"/>
    <w:rsid w:val="00F0079C"/>
    <w:rsid w:val="00F020BC"/>
    <w:rsid w:val="00F0486F"/>
    <w:rsid w:val="00F058FE"/>
    <w:rsid w:val="00F10595"/>
    <w:rsid w:val="00F124CD"/>
    <w:rsid w:val="00F175B0"/>
    <w:rsid w:val="00F21DB6"/>
    <w:rsid w:val="00F24830"/>
    <w:rsid w:val="00F33BA5"/>
    <w:rsid w:val="00F37D6D"/>
    <w:rsid w:val="00F453CC"/>
    <w:rsid w:val="00F5104D"/>
    <w:rsid w:val="00F51F86"/>
    <w:rsid w:val="00F560DA"/>
    <w:rsid w:val="00F60EB0"/>
    <w:rsid w:val="00F61244"/>
    <w:rsid w:val="00F6129B"/>
    <w:rsid w:val="00F642EC"/>
    <w:rsid w:val="00F64D80"/>
    <w:rsid w:val="00F653F9"/>
    <w:rsid w:val="00F72FCF"/>
    <w:rsid w:val="00F73655"/>
    <w:rsid w:val="00F74F71"/>
    <w:rsid w:val="00F77C66"/>
    <w:rsid w:val="00F80143"/>
    <w:rsid w:val="00F81875"/>
    <w:rsid w:val="00F82225"/>
    <w:rsid w:val="00F83544"/>
    <w:rsid w:val="00F83D85"/>
    <w:rsid w:val="00F856CE"/>
    <w:rsid w:val="00F868A3"/>
    <w:rsid w:val="00FB015A"/>
    <w:rsid w:val="00FB3A5C"/>
    <w:rsid w:val="00FC0856"/>
    <w:rsid w:val="00FC3FFA"/>
    <w:rsid w:val="00FC48DE"/>
    <w:rsid w:val="00FC7BEA"/>
    <w:rsid w:val="00FD0459"/>
    <w:rsid w:val="00FD0523"/>
    <w:rsid w:val="00FD4233"/>
    <w:rsid w:val="00FD54C9"/>
    <w:rsid w:val="00FD74D4"/>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E041AA"/>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E041AA"/>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package" Target="embeddings/Microsoft_Excel_Worksheet1.xlsx"/><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image" Target="media/image2.emf"/><Relationship Id="rId30" Type="http://schemas.openxmlformats.org/officeDocument/2006/relationships/hyperlink" Target="http://www.e-beszamolo.im.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E354-287B-4E2F-A598-2AC20592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18511</Words>
  <Characters>135766</Characters>
  <Application>Microsoft Office Word</Application>
  <DocSecurity>0</DocSecurity>
  <Lines>1131</Lines>
  <Paragraphs>307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Mester András</cp:lastModifiedBy>
  <cp:revision>9</cp:revision>
  <cp:lastPrinted>2018-02-23T08:18:00Z</cp:lastPrinted>
  <dcterms:created xsi:type="dcterms:W3CDTF">2018-02-05T08:36:00Z</dcterms:created>
  <dcterms:modified xsi:type="dcterms:W3CDTF">2018-02-23T08:18:00Z</dcterms:modified>
</cp:coreProperties>
</file>