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CD48DD" w:rsidRDefault="00CA5578" w:rsidP="004D54F7">
      <w:pPr>
        <w:pStyle w:val="Cmsor1"/>
        <w:rPr>
          <w:iCs/>
        </w:rPr>
      </w:pPr>
      <w:bookmarkStart w:id="0" w:name="_Toc442115877"/>
      <w:bookmarkStart w:id="1" w:name="_Toc476902055"/>
      <w:bookmarkStart w:id="2" w:name="_GoBack"/>
      <w:bookmarkEnd w:id="2"/>
      <w:r w:rsidRPr="00CD48DD">
        <w:t>I</w:t>
      </w:r>
      <w:r w:rsidR="00336336" w:rsidRPr="00CD48DD">
        <w:t>V. Igazolások- és nyilatkozatok jegyzéke</w:t>
      </w:r>
      <w:bookmarkEnd w:id="0"/>
      <w:bookmarkEnd w:id="1"/>
    </w:p>
    <w:p w:rsidR="00336336" w:rsidRPr="00CD48DD" w:rsidRDefault="00336336" w:rsidP="009B73D3">
      <w:pPr>
        <w:keepNext/>
        <w:keepLines/>
        <w:spacing w:after="0" w:line="240" w:lineRule="auto"/>
        <w:jc w:val="both"/>
        <w:rPr>
          <w:rFonts w:ascii="Times New Roman" w:hAnsi="Times New Roman"/>
          <w:highlight w:val="cyan"/>
        </w:rPr>
      </w:pPr>
    </w:p>
    <w:p w:rsidR="00336336" w:rsidRPr="00CD48DD" w:rsidRDefault="00336336" w:rsidP="009B73D3">
      <w:pPr>
        <w:keepNext/>
        <w:keepLines/>
        <w:spacing w:after="0" w:line="240" w:lineRule="auto"/>
        <w:jc w:val="both"/>
        <w:rPr>
          <w:rFonts w:ascii="Times New Roman" w:hAnsi="Times New Roman"/>
          <w:b/>
        </w:rPr>
      </w:pPr>
      <w:r w:rsidRPr="00CD48DD">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D48DD">
        <w:rPr>
          <w:rFonts w:ascii="Times New Roman" w:hAnsi="Times New Roman"/>
          <w:b/>
        </w:rPr>
        <w:t>az eljárás adott szakaszának megfelelően</w:t>
      </w:r>
      <w:r w:rsidRPr="00CD48DD">
        <w:rPr>
          <w:rFonts w:ascii="Times New Roman" w:hAnsi="Times New Roman"/>
          <w:b/>
        </w:rPr>
        <w:t xml:space="preserve"> alkalmazva és </w:t>
      </w:r>
      <w:r w:rsidR="00881258" w:rsidRPr="00CD48DD">
        <w:rPr>
          <w:rFonts w:ascii="Times New Roman" w:hAnsi="Times New Roman"/>
          <w:b/>
        </w:rPr>
        <w:t xml:space="preserve">– ahol az ajánlatkérő nyilatkozatmintát is rendelkezésre bocsát, azt – értelemszerűen </w:t>
      </w:r>
      <w:r w:rsidRPr="00CD48DD">
        <w:rPr>
          <w:rFonts w:ascii="Times New Roman" w:hAnsi="Times New Roman"/>
          <w:b/>
        </w:rPr>
        <w:t>kitöltve</w:t>
      </w:r>
      <w:r w:rsidR="00881258" w:rsidRPr="00CD48DD">
        <w:rPr>
          <w:rFonts w:ascii="Times New Roman" w:hAnsi="Times New Roman"/>
          <w:b/>
        </w:rPr>
        <w:t xml:space="preserve"> csatolják részvételi jele</w:t>
      </w:r>
      <w:r w:rsidR="00455F3E" w:rsidRPr="00CD48DD">
        <w:rPr>
          <w:rFonts w:ascii="Times New Roman" w:hAnsi="Times New Roman"/>
          <w:b/>
        </w:rPr>
        <w:t>n</w:t>
      </w:r>
      <w:r w:rsidR="00881258" w:rsidRPr="00CD48DD">
        <w:rPr>
          <w:rFonts w:ascii="Times New Roman" w:hAnsi="Times New Roman"/>
          <w:b/>
        </w:rPr>
        <w:t>tkezésükben/ajánlatukban</w:t>
      </w:r>
      <w:r w:rsidRPr="00CD48DD">
        <w:rPr>
          <w:rFonts w:ascii="Times New Roman" w:hAnsi="Times New Roman"/>
          <w:b/>
        </w:rPr>
        <w:t>!</w:t>
      </w:r>
    </w:p>
    <w:p w:rsidR="00336336" w:rsidRPr="00CD48DD" w:rsidRDefault="00336336" w:rsidP="009B73D3">
      <w:pPr>
        <w:keepNext/>
        <w:keepLines/>
        <w:spacing w:after="0" w:line="240" w:lineRule="auto"/>
        <w:jc w:val="both"/>
        <w:rPr>
          <w:rFonts w:ascii="Times New Roman" w:hAnsi="Times New Roman"/>
          <w:highlight w:val="cyan"/>
        </w:rPr>
      </w:pPr>
    </w:p>
    <w:p w:rsidR="00336336" w:rsidRPr="00CD48DD" w:rsidRDefault="00336336" w:rsidP="009B73D3">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CD48DD" w:rsidTr="001C40CB">
        <w:trPr>
          <w:tblHeader/>
          <w:jc w:val="center"/>
        </w:trPr>
        <w:tc>
          <w:tcPr>
            <w:tcW w:w="2341" w:type="dxa"/>
          </w:tcPr>
          <w:p w:rsidR="00336336" w:rsidRPr="00CD48DD" w:rsidRDefault="00336336" w:rsidP="001C40CB">
            <w:pPr>
              <w:keepNext/>
              <w:keepLines/>
              <w:spacing w:after="0" w:line="240" w:lineRule="auto"/>
              <w:ind w:right="-108"/>
              <w:rPr>
                <w:rFonts w:ascii="Times New Roman" w:hAnsi="Times New Roman"/>
                <w:b/>
              </w:rPr>
            </w:pPr>
            <w:r w:rsidRPr="00CD48DD">
              <w:rPr>
                <w:rFonts w:ascii="Times New Roman" w:hAnsi="Times New Roman"/>
                <w:b/>
              </w:rPr>
              <w:t>Melléklet a forma - nyomtatványok között</w:t>
            </w:r>
          </w:p>
        </w:tc>
        <w:tc>
          <w:tcPr>
            <w:tcW w:w="6590" w:type="dxa"/>
          </w:tcPr>
          <w:p w:rsidR="00336336" w:rsidRPr="00CD48DD" w:rsidRDefault="00336336" w:rsidP="001C40CB">
            <w:pPr>
              <w:keepNext/>
              <w:keepLines/>
              <w:spacing w:after="0" w:line="240" w:lineRule="auto"/>
              <w:jc w:val="both"/>
              <w:rPr>
                <w:rFonts w:ascii="Times New Roman" w:hAnsi="Times New Roman"/>
                <w:b/>
              </w:rPr>
            </w:pPr>
            <w:r w:rsidRPr="00CD48DD">
              <w:rPr>
                <w:rFonts w:ascii="Times New Roman" w:hAnsi="Times New Roman"/>
                <w:b/>
              </w:rPr>
              <w:t>Iratanyag megnevezése</w:t>
            </w:r>
          </w:p>
        </w:tc>
      </w:tr>
      <w:tr w:rsidR="006C5983" w:rsidRPr="00CD48DD" w:rsidTr="00517828">
        <w:trPr>
          <w:tblHeader/>
          <w:jc w:val="center"/>
        </w:trPr>
        <w:tc>
          <w:tcPr>
            <w:tcW w:w="8931" w:type="dxa"/>
            <w:gridSpan w:val="2"/>
          </w:tcPr>
          <w:p w:rsidR="006C5983" w:rsidRPr="00CD48DD" w:rsidRDefault="006C5983" w:rsidP="00693DFA">
            <w:pPr>
              <w:keepNext/>
              <w:keepLines/>
              <w:spacing w:after="0" w:line="240" w:lineRule="auto"/>
              <w:jc w:val="center"/>
              <w:rPr>
                <w:rFonts w:ascii="Times New Roman" w:hAnsi="Times New Roman"/>
                <w:b/>
              </w:rPr>
            </w:pPr>
            <w:r w:rsidRPr="00CD48DD">
              <w:rPr>
                <w:rFonts w:ascii="Times New Roman" w:hAnsi="Times New Roman"/>
                <w:b/>
              </w:rPr>
              <w:t>Részvételi szakasz</w:t>
            </w:r>
            <w:r>
              <w:rPr>
                <w:rFonts w:ascii="Times New Roman" w:hAnsi="Times New Roman"/>
                <w:b/>
              </w:rPr>
              <w:t xml:space="preserve">ban </w:t>
            </w:r>
            <w:r w:rsidRPr="006C5983">
              <w:rPr>
                <w:rFonts w:ascii="Times New Roman" w:hAnsi="Times New Roman"/>
                <w:b/>
              </w:rPr>
              <w:t>benyújtandó dokumentumok:</w:t>
            </w:r>
          </w:p>
        </w:tc>
      </w:tr>
      <w:tr w:rsidR="00336336" w:rsidRPr="00CD48DD" w:rsidTr="001C40CB">
        <w:trPr>
          <w:tblHeader/>
          <w:jc w:val="center"/>
        </w:trPr>
        <w:tc>
          <w:tcPr>
            <w:tcW w:w="2341" w:type="dxa"/>
          </w:tcPr>
          <w:p w:rsidR="00336336" w:rsidRPr="00CD48DD" w:rsidRDefault="00336336" w:rsidP="001C40CB">
            <w:pPr>
              <w:keepNext/>
              <w:keepLines/>
              <w:spacing w:after="0" w:line="240" w:lineRule="auto"/>
              <w:ind w:right="-108"/>
              <w:jc w:val="both"/>
              <w:rPr>
                <w:rFonts w:ascii="Times New Roman" w:hAnsi="Times New Roman"/>
              </w:rPr>
            </w:pPr>
            <w:r w:rsidRPr="00CD48DD">
              <w:rPr>
                <w:rFonts w:ascii="Times New Roman" w:hAnsi="Times New Roman"/>
              </w:rPr>
              <w:t>1. számú melléklet</w:t>
            </w:r>
          </w:p>
        </w:tc>
        <w:tc>
          <w:tcPr>
            <w:tcW w:w="6590" w:type="dxa"/>
          </w:tcPr>
          <w:p w:rsidR="00336336" w:rsidRPr="00CD48DD" w:rsidRDefault="00336336" w:rsidP="00730AC7">
            <w:pPr>
              <w:keepNext/>
              <w:keepLines/>
              <w:spacing w:after="0" w:line="240" w:lineRule="auto"/>
              <w:jc w:val="both"/>
              <w:rPr>
                <w:rFonts w:ascii="Times New Roman" w:hAnsi="Times New Roman"/>
              </w:rPr>
            </w:pPr>
            <w:r w:rsidRPr="00CD48DD">
              <w:rPr>
                <w:rFonts w:ascii="Times New Roman" w:hAnsi="Times New Roman"/>
              </w:rPr>
              <w:t>Felolvasólap</w:t>
            </w:r>
            <w:r w:rsidR="00AD6CBC" w:rsidRPr="00CD48DD">
              <w:rPr>
                <w:rFonts w:ascii="Times New Roman" w:hAnsi="Times New Roman"/>
              </w:rPr>
              <w:t xml:space="preserve"> </w:t>
            </w:r>
            <w:r w:rsidR="00A87629" w:rsidRPr="00CD48DD">
              <w:rPr>
                <w:rFonts w:ascii="Times New Roman" w:hAnsi="Times New Roman"/>
              </w:rPr>
              <w:t>(</w:t>
            </w:r>
            <w:r w:rsidR="00AD6CBC" w:rsidRPr="00CD48DD">
              <w:rPr>
                <w:rFonts w:ascii="Times New Roman" w:hAnsi="Times New Roman"/>
              </w:rPr>
              <w:t>részvételi szakasz</w:t>
            </w:r>
            <w:r w:rsidR="00A87629" w:rsidRPr="00CD48DD">
              <w:rPr>
                <w:rFonts w:ascii="Times New Roman" w:hAnsi="Times New Roman"/>
              </w:rPr>
              <w:t>)</w:t>
            </w:r>
          </w:p>
        </w:tc>
      </w:tr>
      <w:tr w:rsidR="00336336" w:rsidRPr="00CD48DD" w:rsidTr="001C40CB">
        <w:trPr>
          <w:tblHeader/>
          <w:jc w:val="center"/>
        </w:trPr>
        <w:tc>
          <w:tcPr>
            <w:tcW w:w="2341" w:type="dxa"/>
          </w:tcPr>
          <w:p w:rsidR="00336336" w:rsidRPr="00CD48DD" w:rsidRDefault="00336336" w:rsidP="001C40CB">
            <w:pPr>
              <w:keepNext/>
              <w:keepLines/>
              <w:spacing w:after="0" w:line="240" w:lineRule="auto"/>
              <w:ind w:right="-108"/>
              <w:jc w:val="both"/>
              <w:rPr>
                <w:rFonts w:ascii="Times New Roman" w:hAnsi="Times New Roman"/>
              </w:rPr>
            </w:pPr>
          </w:p>
        </w:tc>
        <w:tc>
          <w:tcPr>
            <w:tcW w:w="6590" w:type="dxa"/>
          </w:tcPr>
          <w:p w:rsidR="00336336" w:rsidRPr="00CD48DD" w:rsidRDefault="00336336" w:rsidP="001C40CB">
            <w:pPr>
              <w:keepNext/>
              <w:keepLines/>
              <w:spacing w:after="0" w:line="240" w:lineRule="auto"/>
              <w:jc w:val="both"/>
              <w:rPr>
                <w:rFonts w:ascii="Times New Roman" w:hAnsi="Times New Roman"/>
              </w:rPr>
            </w:pPr>
            <w:r w:rsidRPr="00CD48DD">
              <w:rPr>
                <w:rFonts w:ascii="Times New Roman" w:hAnsi="Times New Roman"/>
              </w:rPr>
              <w:t>Oldalszámozott tartalomjegyzék</w:t>
            </w:r>
          </w:p>
        </w:tc>
      </w:tr>
      <w:tr w:rsidR="00336336" w:rsidRPr="00CD48DD" w:rsidTr="001C40CB">
        <w:trPr>
          <w:tblHeader/>
          <w:jc w:val="center"/>
        </w:trPr>
        <w:tc>
          <w:tcPr>
            <w:tcW w:w="2341" w:type="dxa"/>
          </w:tcPr>
          <w:p w:rsidR="00336336" w:rsidRPr="00CD48DD" w:rsidRDefault="00336336" w:rsidP="001C40CB">
            <w:pPr>
              <w:keepNext/>
              <w:keepLines/>
              <w:spacing w:after="0" w:line="240" w:lineRule="auto"/>
              <w:ind w:right="-108"/>
              <w:jc w:val="both"/>
              <w:rPr>
                <w:rFonts w:ascii="Times New Roman" w:hAnsi="Times New Roman"/>
              </w:rPr>
            </w:pPr>
            <w:r w:rsidRPr="00CD48DD">
              <w:rPr>
                <w:rFonts w:ascii="Times New Roman" w:hAnsi="Times New Roman"/>
              </w:rPr>
              <w:t>2. számú melléklet</w:t>
            </w:r>
          </w:p>
        </w:tc>
        <w:tc>
          <w:tcPr>
            <w:tcW w:w="6590" w:type="dxa"/>
          </w:tcPr>
          <w:p w:rsidR="00336336" w:rsidRPr="00CD48DD" w:rsidRDefault="004F2A4B" w:rsidP="001C40CB">
            <w:pPr>
              <w:keepNext/>
              <w:keepLines/>
              <w:spacing w:after="0" w:line="240" w:lineRule="auto"/>
              <w:jc w:val="both"/>
              <w:rPr>
                <w:rFonts w:ascii="Times New Roman" w:hAnsi="Times New Roman"/>
              </w:rPr>
            </w:pPr>
            <w:r w:rsidRPr="00CD48DD">
              <w:rPr>
                <w:rFonts w:ascii="Times New Roman" w:hAnsi="Times New Roman"/>
              </w:rPr>
              <w:t>Részvételre jelentkező nyilatkozata a Kbt. 66. § (4) bekezdése tekintetében</w:t>
            </w:r>
          </w:p>
        </w:tc>
      </w:tr>
      <w:tr w:rsidR="00336336" w:rsidRPr="00CD48DD" w:rsidTr="001C40CB">
        <w:trPr>
          <w:tblHeader/>
          <w:jc w:val="center"/>
        </w:trPr>
        <w:tc>
          <w:tcPr>
            <w:tcW w:w="2341" w:type="dxa"/>
          </w:tcPr>
          <w:p w:rsidR="00336336" w:rsidRPr="00CD48DD" w:rsidRDefault="00336336" w:rsidP="001C40CB">
            <w:pPr>
              <w:keepNext/>
              <w:keepLines/>
              <w:spacing w:after="0" w:line="240" w:lineRule="auto"/>
              <w:ind w:right="-108"/>
              <w:jc w:val="both"/>
              <w:rPr>
                <w:rFonts w:ascii="Times New Roman" w:hAnsi="Times New Roman"/>
              </w:rPr>
            </w:pPr>
            <w:r w:rsidRPr="00CD48DD">
              <w:rPr>
                <w:rFonts w:ascii="Times New Roman" w:hAnsi="Times New Roman"/>
              </w:rPr>
              <w:t>3. számú melléklet</w:t>
            </w:r>
          </w:p>
        </w:tc>
        <w:tc>
          <w:tcPr>
            <w:tcW w:w="6590" w:type="dxa"/>
          </w:tcPr>
          <w:p w:rsidR="00336336" w:rsidRPr="00CD48DD" w:rsidRDefault="00336336" w:rsidP="001C40CB">
            <w:pPr>
              <w:keepNext/>
              <w:keepLines/>
              <w:spacing w:after="0" w:line="240" w:lineRule="auto"/>
              <w:jc w:val="both"/>
              <w:rPr>
                <w:rFonts w:ascii="Times New Roman" w:hAnsi="Times New Roman"/>
              </w:rPr>
            </w:pPr>
            <w:r w:rsidRPr="00CD48DD">
              <w:rPr>
                <w:rFonts w:ascii="Times New Roman" w:hAnsi="Times New Roman"/>
              </w:rPr>
              <w:t xml:space="preserve">Nyilatkozat közös részvételre jelentkezésről </w:t>
            </w:r>
            <w:r w:rsidRPr="00CD48DD">
              <w:rPr>
                <w:rFonts w:ascii="Times New Roman" w:hAnsi="Times New Roman"/>
                <w:i/>
              </w:rPr>
              <w:t>(adott esetben)</w:t>
            </w:r>
          </w:p>
        </w:tc>
      </w:tr>
      <w:tr w:rsidR="00336336" w:rsidRPr="00CD48DD" w:rsidTr="001C40CB">
        <w:trPr>
          <w:tblHeader/>
          <w:jc w:val="center"/>
        </w:trPr>
        <w:tc>
          <w:tcPr>
            <w:tcW w:w="2341" w:type="dxa"/>
          </w:tcPr>
          <w:p w:rsidR="00336336" w:rsidRPr="00CD48DD" w:rsidRDefault="00336336" w:rsidP="001C40CB">
            <w:pPr>
              <w:keepNext/>
              <w:keepLines/>
              <w:spacing w:after="0" w:line="240" w:lineRule="auto"/>
              <w:ind w:right="-108"/>
              <w:jc w:val="both"/>
              <w:rPr>
                <w:rFonts w:ascii="Times New Roman" w:hAnsi="Times New Roman"/>
              </w:rPr>
            </w:pPr>
          </w:p>
        </w:tc>
        <w:tc>
          <w:tcPr>
            <w:tcW w:w="6590" w:type="dxa"/>
          </w:tcPr>
          <w:p w:rsidR="00336336" w:rsidRPr="00CD48DD" w:rsidRDefault="00336336" w:rsidP="001C40CB">
            <w:pPr>
              <w:keepNext/>
              <w:keepLines/>
              <w:spacing w:after="0" w:line="240" w:lineRule="auto"/>
              <w:jc w:val="both"/>
              <w:rPr>
                <w:rFonts w:ascii="Times New Roman" w:hAnsi="Times New Roman"/>
              </w:rPr>
            </w:pPr>
            <w:r w:rsidRPr="00CD48DD">
              <w:rPr>
                <w:rFonts w:ascii="Times New Roman" w:hAnsi="Times New Roman"/>
              </w:rPr>
              <w:t xml:space="preserve">Együttműködési megállapodás </w:t>
            </w:r>
            <w:r w:rsidRPr="00CD48DD">
              <w:rPr>
                <w:rFonts w:ascii="Times New Roman" w:hAnsi="Times New Roman"/>
                <w:i/>
              </w:rPr>
              <w:t>(közös részvételi jelentkezés esetén)</w:t>
            </w:r>
          </w:p>
        </w:tc>
      </w:tr>
      <w:tr w:rsidR="00336336" w:rsidRPr="00CD48DD" w:rsidTr="001C40CB">
        <w:trPr>
          <w:tblHeader/>
          <w:jc w:val="center"/>
        </w:trPr>
        <w:tc>
          <w:tcPr>
            <w:tcW w:w="2341" w:type="dxa"/>
          </w:tcPr>
          <w:p w:rsidR="00336336" w:rsidRPr="00CD48DD" w:rsidRDefault="00336336" w:rsidP="001C40CB">
            <w:pPr>
              <w:keepNext/>
              <w:keepLines/>
              <w:spacing w:after="0" w:line="240" w:lineRule="auto"/>
              <w:ind w:right="-108"/>
              <w:jc w:val="both"/>
              <w:rPr>
                <w:rFonts w:ascii="Times New Roman" w:hAnsi="Times New Roman"/>
              </w:rPr>
            </w:pPr>
            <w:r w:rsidRPr="00CD48DD">
              <w:rPr>
                <w:rFonts w:ascii="Times New Roman" w:hAnsi="Times New Roman"/>
              </w:rPr>
              <w:t>4. számú melléklet</w:t>
            </w:r>
          </w:p>
        </w:tc>
        <w:tc>
          <w:tcPr>
            <w:tcW w:w="6590" w:type="dxa"/>
          </w:tcPr>
          <w:p w:rsidR="00336336" w:rsidRPr="00CD48DD" w:rsidRDefault="001B2EB8" w:rsidP="00F61244">
            <w:pPr>
              <w:keepNext/>
              <w:keepLines/>
              <w:spacing w:after="0" w:line="240" w:lineRule="auto"/>
              <w:jc w:val="both"/>
              <w:rPr>
                <w:rFonts w:ascii="Times New Roman" w:hAnsi="Times New Roman"/>
              </w:rPr>
            </w:pPr>
            <w:r w:rsidRPr="00CD48DD">
              <w:rPr>
                <w:rFonts w:ascii="Times New Roman" w:hAnsi="Times New Roman"/>
              </w:rPr>
              <w:t>Egységes Európai Közbeszerzési Dokumentum</w:t>
            </w:r>
          </w:p>
        </w:tc>
      </w:tr>
      <w:tr w:rsidR="00336336" w:rsidRPr="00CD48DD" w:rsidTr="001C40CB">
        <w:trPr>
          <w:tblHeader/>
          <w:jc w:val="center"/>
        </w:trPr>
        <w:tc>
          <w:tcPr>
            <w:tcW w:w="2341" w:type="dxa"/>
          </w:tcPr>
          <w:p w:rsidR="00336336" w:rsidRPr="00CD48DD" w:rsidRDefault="00730AC7" w:rsidP="001C40CB">
            <w:pPr>
              <w:keepNext/>
              <w:keepLines/>
              <w:spacing w:after="0" w:line="240" w:lineRule="auto"/>
              <w:ind w:right="-108"/>
              <w:jc w:val="both"/>
              <w:rPr>
                <w:rFonts w:ascii="Times New Roman" w:hAnsi="Times New Roman"/>
              </w:rPr>
            </w:pPr>
            <w:r w:rsidRPr="00CD48DD">
              <w:rPr>
                <w:rFonts w:ascii="Times New Roman" w:hAnsi="Times New Roman"/>
              </w:rPr>
              <w:t>5. számú melléklet</w:t>
            </w:r>
          </w:p>
        </w:tc>
        <w:tc>
          <w:tcPr>
            <w:tcW w:w="6590" w:type="dxa"/>
          </w:tcPr>
          <w:p w:rsidR="00336336" w:rsidRPr="00CD48DD" w:rsidRDefault="001B2EB8" w:rsidP="00565AE8">
            <w:pPr>
              <w:pStyle w:val="NormlWeb"/>
              <w:keepNext/>
              <w:keepLines/>
              <w:spacing w:before="0" w:beforeAutospacing="0" w:after="0" w:afterAutospacing="0"/>
              <w:ind w:right="150"/>
              <w:jc w:val="both"/>
              <w:rPr>
                <w:color w:val="auto"/>
                <w:sz w:val="22"/>
                <w:szCs w:val="22"/>
              </w:rPr>
            </w:pPr>
            <w:r w:rsidRPr="00CD48DD">
              <w:rPr>
                <w:sz w:val="22"/>
                <w:szCs w:val="22"/>
              </w:rPr>
              <w:t>Részvételre jelentkező nyilatkozata a Kbt. 66. § (6) bekezdés a)</w:t>
            </w:r>
            <w:r w:rsidR="00982ED6" w:rsidRPr="00CD48DD">
              <w:rPr>
                <w:sz w:val="22"/>
                <w:szCs w:val="22"/>
              </w:rPr>
              <w:t xml:space="preserve">–b) </w:t>
            </w:r>
            <w:r w:rsidRPr="00CD48DD">
              <w:rPr>
                <w:sz w:val="22"/>
                <w:szCs w:val="22"/>
              </w:rPr>
              <w:t>pontja tekintetében</w:t>
            </w:r>
          </w:p>
        </w:tc>
      </w:tr>
      <w:tr w:rsidR="00730AC7" w:rsidRPr="00CD48DD" w:rsidTr="001C40CB">
        <w:trPr>
          <w:tblHeader/>
          <w:jc w:val="center"/>
        </w:trPr>
        <w:tc>
          <w:tcPr>
            <w:tcW w:w="2341" w:type="dxa"/>
          </w:tcPr>
          <w:p w:rsidR="00730AC7" w:rsidRPr="00CD48DD" w:rsidDel="00D83DF1" w:rsidRDefault="00730AC7" w:rsidP="001C40CB">
            <w:pPr>
              <w:keepNext/>
              <w:keepLines/>
              <w:spacing w:after="0" w:line="240" w:lineRule="auto"/>
              <w:ind w:right="-108"/>
              <w:jc w:val="both"/>
              <w:rPr>
                <w:rFonts w:ascii="Times New Roman" w:hAnsi="Times New Roman"/>
              </w:rPr>
            </w:pPr>
            <w:r w:rsidRPr="00CD48DD">
              <w:rPr>
                <w:rFonts w:ascii="Times New Roman" w:hAnsi="Times New Roman"/>
              </w:rPr>
              <w:t>6. számú melléklet</w:t>
            </w:r>
          </w:p>
        </w:tc>
        <w:tc>
          <w:tcPr>
            <w:tcW w:w="6590" w:type="dxa"/>
          </w:tcPr>
          <w:p w:rsidR="00730AC7" w:rsidRPr="00CD48DD" w:rsidRDefault="001B2EB8" w:rsidP="001B2EB8">
            <w:pPr>
              <w:keepNext/>
              <w:keepLines/>
              <w:spacing w:after="0" w:line="240" w:lineRule="auto"/>
              <w:jc w:val="both"/>
              <w:rPr>
                <w:rFonts w:ascii="Times New Roman" w:eastAsia="Arial Unicode MS" w:hAnsi="Times New Roman"/>
              </w:rPr>
            </w:pPr>
            <w:r w:rsidRPr="00CD48DD">
              <w:rPr>
                <w:rFonts w:ascii="Times New Roman" w:eastAsia="Arial Unicode MS" w:hAnsi="Times New Roman"/>
              </w:rPr>
              <w:t xml:space="preserve">Részvételre jelentkező nyilatkozata a Kbt. 65. § (7) bekezdése tekintetében </w:t>
            </w:r>
            <w:r w:rsidRPr="00CD48DD">
              <w:rPr>
                <w:rFonts w:ascii="Times New Roman" w:eastAsia="Arial Unicode MS" w:hAnsi="Times New Roman"/>
                <w:i/>
              </w:rPr>
              <w:t>(adott esetben)</w:t>
            </w:r>
          </w:p>
        </w:tc>
      </w:tr>
      <w:tr w:rsidR="001B2EB8" w:rsidRPr="00CD48DD" w:rsidTr="001C40CB">
        <w:trPr>
          <w:tblHeader/>
          <w:jc w:val="center"/>
        </w:trPr>
        <w:tc>
          <w:tcPr>
            <w:tcW w:w="2341" w:type="dxa"/>
          </w:tcPr>
          <w:p w:rsidR="001B2EB8" w:rsidRPr="00CD48DD" w:rsidRDefault="001B2EB8" w:rsidP="001C40CB">
            <w:pPr>
              <w:keepNext/>
              <w:keepLines/>
              <w:spacing w:after="0" w:line="240" w:lineRule="auto"/>
              <w:ind w:right="-108"/>
              <w:jc w:val="both"/>
              <w:rPr>
                <w:rFonts w:ascii="Times New Roman" w:hAnsi="Times New Roman"/>
              </w:rPr>
            </w:pPr>
          </w:p>
        </w:tc>
        <w:tc>
          <w:tcPr>
            <w:tcW w:w="6590" w:type="dxa"/>
          </w:tcPr>
          <w:p w:rsidR="001B2EB8" w:rsidRPr="00CD48DD" w:rsidRDefault="001B2EB8" w:rsidP="00A32305">
            <w:pPr>
              <w:keepNext/>
              <w:keepLines/>
              <w:spacing w:after="0" w:line="240" w:lineRule="auto"/>
              <w:jc w:val="both"/>
              <w:rPr>
                <w:rFonts w:ascii="Times New Roman" w:hAnsi="Times New Roman"/>
              </w:rPr>
            </w:pPr>
            <w:r w:rsidRPr="00CD48DD">
              <w:rPr>
                <w:rFonts w:ascii="Times New Roman" w:eastAsia="Times New Roman" w:hAnsi="Times New Roman"/>
                <w:lang w:eastAsia="hu-HU"/>
              </w:rPr>
              <w:t xml:space="preserve">Amennyiben részvételre jelentkező a 321/2015. (X.30.) 21. § (1) a) pontja szerinti alkalmassági feltételek bármelyikének igazolása esetén </w:t>
            </w:r>
            <w:proofErr w:type="spellStart"/>
            <w:r w:rsidRPr="00CD48DD">
              <w:rPr>
                <w:rFonts w:ascii="Times New Roman" w:eastAsia="Times New Roman" w:hAnsi="Times New Roman"/>
                <w:lang w:eastAsia="hu-HU"/>
              </w:rPr>
              <w:t>ba</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rmely</w:t>
            </w:r>
            <w:proofErr w:type="spellEnd"/>
            <w:r w:rsidRPr="00CD48DD">
              <w:rPr>
                <w:rFonts w:ascii="Times New Roman" w:eastAsia="Times New Roman" w:hAnsi="Times New Roman"/>
                <w:lang w:eastAsia="hu-HU"/>
              </w:rPr>
              <w:t xml:space="preserve"> más szervezet vagy szemé</w:t>
            </w:r>
            <w:proofErr w:type="spellStart"/>
            <w:r w:rsidRPr="00CD48DD">
              <w:rPr>
                <w:rFonts w:ascii="Times New Roman" w:eastAsia="Times New Roman" w:hAnsi="Times New Roman"/>
                <w:lang w:eastAsia="hu-HU"/>
              </w:rPr>
              <w:t>ly</w:t>
            </w:r>
            <w:proofErr w:type="spellEnd"/>
            <w:r w:rsidRPr="00CD48DD">
              <w:rPr>
                <w:rFonts w:ascii="Times New Roman" w:eastAsia="Times New Roman" w:hAnsi="Times New Roman"/>
                <w:lang w:eastAsia="hu-HU"/>
              </w:rPr>
              <w:t xml:space="preserve"> </w:t>
            </w:r>
            <w:proofErr w:type="spellStart"/>
            <w:r w:rsidRPr="00CD48DD">
              <w:rPr>
                <w:rFonts w:ascii="Times New Roman" w:eastAsia="Times New Roman" w:hAnsi="Times New Roman"/>
                <w:lang w:eastAsia="hu-HU"/>
              </w:rPr>
              <w:t>kapacita</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sa</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ra</w:t>
            </w:r>
            <w:proofErr w:type="spellEnd"/>
            <w:r w:rsidRPr="00CD48DD">
              <w:rPr>
                <w:rFonts w:ascii="Times New Roman" w:eastAsia="Times New Roman" w:hAnsi="Times New Roman"/>
                <w:lang w:eastAsia="hu-HU"/>
              </w:rPr>
              <w:t xml:space="preserve"> </w:t>
            </w:r>
            <w:proofErr w:type="spellStart"/>
            <w:r w:rsidRPr="00CD48DD">
              <w:rPr>
                <w:rFonts w:ascii="Times New Roman" w:eastAsia="Times New Roman" w:hAnsi="Times New Roman"/>
                <w:lang w:eastAsia="hu-HU"/>
              </w:rPr>
              <w:t>ta</w:t>
            </w:r>
            <w:proofErr w:type="spellEnd"/>
            <w:r w:rsidRPr="00CD48DD">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CD48DD">
              <w:rPr>
                <w:rFonts w:ascii="Times New Roman" w:eastAsia="Times New Roman" w:hAnsi="Times New Roman"/>
                <w:lang w:eastAsia="hu-HU"/>
              </w:rPr>
              <w:t>kapacita</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sait</w:t>
            </w:r>
            <w:proofErr w:type="spellEnd"/>
            <w:r w:rsidRPr="00CD48DD">
              <w:rPr>
                <w:rFonts w:ascii="Times New Roman" w:eastAsia="Times New Roman" w:hAnsi="Times New Roman"/>
                <w:lang w:eastAsia="hu-HU"/>
              </w:rPr>
              <w:t xml:space="preserve"> </w:t>
            </w:r>
            <w:proofErr w:type="spellStart"/>
            <w:r w:rsidRPr="00CD48DD">
              <w:rPr>
                <w:rFonts w:ascii="Times New Roman" w:eastAsia="Times New Roman" w:hAnsi="Times New Roman"/>
                <w:lang w:eastAsia="hu-HU"/>
              </w:rPr>
              <w:t>rendelkeze</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sre</w:t>
            </w:r>
            <w:proofErr w:type="spellEnd"/>
            <w:r w:rsidRPr="00CD48DD">
              <w:rPr>
                <w:rFonts w:ascii="Times New Roman" w:eastAsia="Times New Roman" w:hAnsi="Times New Roman"/>
                <w:lang w:eastAsia="hu-HU"/>
              </w:rPr>
              <w:t xml:space="preserve"> bocsá</w:t>
            </w:r>
            <w:proofErr w:type="spellStart"/>
            <w:r w:rsidRPr="00CD48DD">
              <w:rPr>
                <w:rFonts w:ascii="Times New Roman" w:eastAsia="Times New Roman" w:hAnsi="Times New Roman"/>
                <w:lang w:eastAsia="hu-HU"/>
              </w:rPr>
              <w:t>to</w:t>
            </w:r>
            <w:proofErr w:type="spellEnd"/>
            <w:r w:rsidRPr="00CD48DD">
              <w:rPr>
                <w:rFonts w:ascii="Times New Roman" w:eastAsia="Times New Roman" w:hAnsi="Times New Roman"/>
                <w:lang w:eastAsia="hu-HU"/>
              </w:rPr>
              <w:t xml:space="preserve">́ szervezet olyan </w:t>
            </w:r>
            <w:proofErr w:type="spellStart"/>
            <w:r w:rsidRPr="00CD48DD">
              <w:rPr>
                <w:rFonts w:ascii="Times New Roman" w:eastAsia="Times New Roman" w:hAnsi="Times New Roman"/>
                <w:lang w:eastAsia="hu-HU"/>
              </w:rPr>
              <w:t>szerzo</w:t>
            </w:r>
            <w:proofErr w:type="spellEnd"/>
            <w:r w:rsidRPr="00CD48DD">
              <w:rPr>
                <w:rFonts w:ascii="Times New Roman" w:eastAsia="Times New Roman" w:hAnsi="Times New Roman"/>
                <w:lang w:eastAsia="hu-HU"/>
              </w:rPr>
              <w:t>̋dé</w:t>
            </w:r>
            <w:proofErr w:type="spellStart"/>
            <w:r w:rsidRPr="00CD48DD">
              <w:rPr>
                <w:rFonts w:ascii="Times New Roman" w:eastAsia="Times New Roman" w:hAnsi="Times New Roman"/>
                <w:lang w:eastAsia="hu-HU"/>
              </w:rPr>
              <w:t>ses</w:t>
            </w:r>
            <w:proofErr w:type="spellEnd"/>
            <w:r w:rsidRPr="00CD48DD">
              <w:rPr>
                <w:rFonts w:ascii="Times New Roman" w:eastAsia="Times New Roman" w:hAnsi="Times New Roman"/>
                <w:lang w:eastAsia="hu-HU"/>
              </w:rPr>
              <w:t xml:space="preserve"> vagy </w:t>
            </w:r>
            <w:proofErr w:type="spellStart"/>
            <w:r w:rsidRPr="00CD48DD">
              <w:rPr>
                <w:rFonts w:ascii="Times New Roman" w:eastAsia="Times New Roman" w:hAnsi="Times New Roman"/>
                <w:lang w:eastAsia="hu-HU"/>
              </w:rPr>
              <w:t>elo</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szerzo</w:t>
            </w:r>
            <w:proofErr w:type="spellEnd"/>
            <w:r w:rsidRPr="00CD48DD">
              <w:rPr>
                <w:rFonts w:ascii="Times New Roman" w:eastAsia="Times New Roman" w:hAnsi="Times New Roman"/>
                <w:lang w:eastAsia="hu-HU"/>
              </w:rPr>
              <w:t>̋dé</w:t>
            </w:r>
            <w:proofErr w:type="spellStart"/>
            <w:r w:rsidRPr="00CD48DD">
              <w:rPr>
                <w:rFonts w:ascii="Times New Roman" w:eastAsia="Times New Roman" w:hAnsi="Times New Roman"/>
                <w:lang w:eastAsia="hu-HU"/>
              </w:rPr>
              <w:t>sben</w:t>
            </w:r>
            <w:proofErr w:type="spellEnd"/>
            <w:r w:rsidRPr="00CD48DD">
              <w:rPr>
                <w:rFonts w:ascii="Times New Roman" w:eastAsia="Times New Roman" w:hAnsi="Times New Roman"/>
                <w:lang w:eastAsia="hu-HU"/>
              </w:rPr>
              <w:t xml:space="preserve"> </w:t>
            </w:r>
            <w:proofErr w:type="spellStart"/>
            <w:r w:rsidRPr="00CD48DD">
              <w:rPr>
                <w:rFonts w:ascii="Times New Roman" w:eastAsia="Times New Roman" w:hAnsi="Times New Roman"/>
                <w:lang w:eastAsia="hu-HU"/>
              </w:rPr>
              <w:t>va</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llalt</w:t>
            </w:r>
            <w:proofErr w:type="spellEnd"/>
            <w:r w:rsidRPr="00CD48DD">
              <w:rPr>
                <w:rFonts w:ascii="Times New Roman" w:eastAsia="Times New Roman" w:hAnsi="Times New Roman"/>
                <w:lang w:eastAsia="hu-HU"/>
              </w:rPr>
              <w:t xml:space="preserve"> </w:t>
            </w:r>
            <w:proofErr w:type="spellStart"/>
            <w:r w:rsidRPr="00CD48DD">
              <w:rPr>
                <w:rFonts w:ascii="Times New Roman" w:eastAsia="Times New Roman" w:hAnsi="Times New Roman"/>
                <w:lang w:eastAsia="hu-HU"/>
              </w:rPr>
              <w:t>ko</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telezettse</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gva</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llala</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sa</w:t>
            </w:r>
            <w:proofErr w:type="spellEnd"/>
            <w:r w:rsidRPr="00CD48DD">
              <w:rPr>
                <w:rFonts w:ascii="Times New Roman" w:eastAsia="Times New Roman" w:hAnsi="Times New Roman"/>
                <w:lang w:eastAsia="hu-HU"/>
              </w:rPr>
              <w:t xml:space="preserve">́t </w:t>
            </w:r>
            <w:proofErr w:type="spellStart"/>
            <w:r w:rsidRPr="00CD48DD">
              <w:rPr>
                <w:rFonts w:ascii="Times New Roman" w:eastAsia="Times New Roman" w:hAnsi="Times New Roman"/>
                <w:lang w:eastAsia="hu-HU"/>
              </w:rPr>
              <w:t>tartalmazo</w:t>
            </w:r>
            <w:proofErr w:type="spellEnd"/>
            <w:r w:rsidRPr="00CD48DD">
              <w:rPr>
                <w:rFonts w:ascii="Times New Roman" w:eastAsia="Times New Roman" w:hAnsi="Times New Roman"/>
                <w:lang w:eastAsia="hu-HU"/>
              </w:rPr>
              <w:t xml:space="preserve">́ okiratot, amely </w:t>
            </w:r>
            <w:proofErr w:type="spellStart"/>
            <w:r w:rsidRPr="00CD48DD">
              <w:rPr>
                <w:rFonts w:ascii="Times New Roman" w:eastAsia="Times New Roman" w:hAnsi="Times New Roman"/>
                <w:lang w:eastAsia="hu-HU"/>
              </w:rPr>
              <w:t>ala</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ta</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masztja</w:t>
            </w:r>
            <w:proofErr w:type="spellEnd"/>
            <w:r w:rsidRPr="00CD48DD">
              <w:rPr>
                <w:rFonts w:ascii="Times New Roman" w:eastAsia="Times New Roman" w:hAnsi="Times New Roman"/>
                <w:lang w:eastAsia="hu-HU"/>
              </w:rPr>
              <w:t xml:space="preserve">, hogy a </w:t>
            </w:r>
            <w:proofErr w:type="spellStart"/>
            <w:r w:rsidRPr="00CD48DD">
              <w:rPr>
                <w:rFonts w:ascii="Times New Roman" w:eastAsia="Times New Roman" w:hAnsi="Times New Roman"/>
                <w:lang w:eastAsia="hu-HU"/>
              </w:rPr>
              <w:t>szerzo</w:t>
            </w:r>
            <w:proofErr w:type="spellEnd"/>
            <w:r w:rsidRPr="00CD48DD">
              <w:rPr>
                <w:rFonts w:ascii="Times New Roman" w:eastAsia="Times New Roman" w:hAnsi="Times New Roman"/>
                <w:lang w:eastAsia="hu-HU"/>
              </w:rPr>
              <w:t xml:space="preserve">̋dés </w:t>
            </w:r>
            <w:proofErr w:type="spellStart"/>
            <w:r w:rsidRPr="00CD48DD">
              <w:rPr>
                <w:rFonts w:ascii="Times New Roman" w:eastAsia="Times New Roman" w:hAnsi="Times New Roman"/>
                <w:lang w:eastAsia="hu-HU"/>
              </w:rPr>
              <w:t>teljesi</w:t>
            </w:r>
            <w:proofErr w:type="spellEnd"/>
            <w:r w:rsidRPr="00CD48DD">
              <w:rPr>
                <w:rFonts w:ascii="Times New Roman" w:eastAsia="Times New Roman" w:hAnsi="Times New Roman"/>
                <w:lang w:eastAsia="hu-HU"/>
              </w:rPr>
              <w:t>́tésé</w:t>
            </w:r>
            <w:proofErr w:type="spellStart"/>
            <w:r w:rsidRPr="00CD48DD">
              <w:rPr>
                <w:rFonts w:ascii="Times New Roman" w:eastAsia="Times New Roman" w:hAnsi="Times New Roman"/>
                <w:lang w:eastAsia="hu-HU"/>
              </w:rPr>
              <w:t>hez</w:t>
            </w:r>
            <w:proofErr w:type="spellEnd"/>
            <w:r w:rsidRPr="00CD48DD">
              <w:rPr>
                <w:rFonts w:ascii="Times New Roman" w:eastAsia="Times New Roman" w:hAnsi="Times New Roman"/>
                <w:lang w:eastAsia="hu-HU"/>
              </w:rPr>
              <w:t xml:space="preserve"> </w:t>
            </w:r>
            <w:proofErr w:type="spellStart"/>
            <w:r w:rsidRPr="00CD48DD">
              <w:rPr>
                <w:rFonts w:ascii="Times New Roman" w:eastAsia="Times New Roman" w:hAnsi="Times New Roman"/>
                <w:lang w:eastAsia="hu-HU"/>
              </w:rPr>
              <w:t>szu</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kse</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ges</w:t>
            </w:r>
            <w:proofErr w:type="spellEnd"/>
            <w:r w:rsidRPr="00CD48DD">
              <w:rPr>
                <w:rFonts w:ascii="Times New Roman" w:eastAsia="Times New Roman" w:hAnsi="Times New Roman"/>
                <w:lang w:eastAsia="hu-HU"/>
              </w:rPr>
              <w:t xml:space="preserve"> </w:t>
            </w:r>
            <w:proofErr w:type="spellStart"/>
            <w:r w:rsidRPr="00CD48DD">
              <w:rPr>
                <w:rFonts w:ascii="Times New Roman" w:eastAsia="Times New Roman" w:hAnsi="Times New Roman"/>
                <w:lang w:eastAsia="hu-HU"/>
              </w:rPr>
              <w:t>ero</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forra</w:t>
            </w:r>
            <w:proofErr w:type="spellEnd"/>
            <w:r w:rsidRPr="00CD48DD">
              <w:rPr>
                <w:rFonts w:ascii="Times New Roman" w:eastAsia="Times New Roman" w:hAnsi="Times New Roman"/>
                <w:lang w:eastAsia="hu-HU"/>
              </w:rPr>
              <w:t xml:space="preserve">́sok </w:t>
            </w:r>
            <w:proofErr w:type="spellStart"/>
            <w:r w:rsidRPr="00CD48DD">
              <w:rPr>
                <w:rFonts w:ascii="Times New Roman" w:eastAsia="Times New Roman" w:hAnsi="Times New Roman"/>
                <w:lang w:eastAsia="hu-HU"/>
              </w:rPr>
              <w:t>rendelkeze</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sre</w:t>
            </w:r>
            <w:proofErr w:type="spellEnd"/>
            <w:r w:rsidRPr="00CD48DD">
              <w:rPr>
                <w:rFonts w:ascii="Times New Roman" w:eastAsia="Times New Roman" w:hAnsi="Times New Roman"/>
                <w:lang w:eastAsia="hu-HU"/>
              </w:rPr>
              <w:t xml:space="preserve"> á</w:t>
            </w:r>
            <w:proofErr w:type="spellStart"/>
            <w:r w:rsidRPr="00CD48DD">
              <w:rPr>
                <w:rFonts w:ascii="Times New Roman" w:eastAsia="Times New Roman" w:hAnsi="Times New Roman"/>
                <w:lang w:eastAsia="hu-HU"/>
              </w:rPr>
              <w:t>llnak</w:t>
            </w:r>
            <w:proofErr w:type="spellEnd"/>
            <w:r w:rsidRPr="00CD48DD">
              <w:rPr>
                <w:rFonts w:ascii="Times New Roman" w:eastAsia="Times New Roman" w:hAnsi="Times New Roman"/>
                <w:lang w:eastAsia="hu-HU"/>
              </w:rPr>
              <w:t xml:space="preserve"> majd a </w:t>
            </w:r>
            <w:proofErr w:type="spellStart"/>
            <w:r w:rsidRPr="00CD48DD">
              <w:rPr>
                <w:rFonts w:ascii="Times New Roman" w:eastAsia="Times New Roman" w:hAnsi="Times New Roman"/>
                <w:lang w:eastAsia="hu-HU"/>
              </w:rPr>
              <w:t>szerzo</w:t>
            </w:r>
            <w:proofErr w:type="spellEnd"/>
            <w:r w:rsidRPr="00CD48DD">
              <w:rPr>
                <w:rFonts w:ascii="Times New Roman" w:eastAsia="Times New Roman" w:hAnsi="Times New Roman"/>
                <w:lang w:eastAsia="hu-HU"/>
              </w:rPr>
              <w:t xml:space="preserve">̋dés </w:t>
            </w:r>
            <w:proofErr w:type="spellStart"/>
            <w:r w:rsidRPr="00CD48DD">
              <w:rPr>
                <w:rFonts w:ascii="Times New Roman" w:eastAsia="Times New Roman" w:hAnsi="Times New Roman"/>
                <w:lang w:eastAsia="hu-HU"/>
              </w:rPr>
              <w:t>teljesi</w:t>
            </w:r>
            <w:proofErr w:type="spellEnd"/>
            <w:r w:rsidRPr="00CD48DD">
              <w:rPr>
                <w:rFonts w:ascii="Times New Roman" w:eastAsia="Times New Roman" w:hAnsi="Times New Roman"/>
                <w:lang w:eastAsia="hu-HU"/>
              </w:rPr>
              <w:t>́tésé</w:t>
            </w:r>
            <w:proofErr w:type="spellStart"/>
            <w:r w:rsidRPr="00CD48DD">
              <w:rPr>
                <w:rFonts w:ascii="Times New Roman" w:eastAsia="Times New Roman" w:hAnsi="Times New Roman"/>
                <w:lang w:eastAsia="hu-HU"/>
              </w:rPr>
              <w:t>nek</w:t>
            </w:r>
            <w:proofErr w:type="spellEnd"/>
            <w:r w:rsidRPr="00CD48DD">
              <w:rPr>
                <w:rFonts w:ascii="Times New Roman" w:eastAsia="Times New Roman" w:hAnsi="Times New Roman"/>
                <w:lang w:eastAsia="hu-HU"/>
              </w:rPr>
              <w:t xml:space="preserve"> </w:t>
            </w:r>
            <w:proofErr w:type="spellStart"/>
            <w:r w:rsidRPr="00CD48DD">
              <w:rPr>
                <w:rFonts w:ascii="Times New Roman" w:eastAsia="Times New Roman" w:hAnsi="Times New Roman"/>
                <w:lang w:eastAsia="hu-HU"/>
              </w:rPr>
              <w:t>ido</w:t>
            </w:r>
            <w:proofErr w:type="spellEnd"/>
            <w:r w:rsidRPr="00CD48DD">
              <w:rPr>
                <w:rFonts w:ascii="Times New Roman" w:eastAsia="Times New Roman" w:hAnsi="Times New Roman"/>
                <w:lang w:eastAsia="hu-HU"/>
              </w:rPr>
              <w:t xml:space="preserve">̋tartama alatt. </w:t>
            </w:r>
            <w:r w:rsidRPr="00CD48DD">
              <w:rPr>
                <w:rFonts w:ascii="Times New Roman" w:eastAsia="Times New Roman" w:hAnsi="Times New Roman"/>
                <w:i/>
                <w:lang w:eastAsia="hu-HU"/>
              </w:rPr>
              <w:t>(adott esetben)</w:t>
            </w:r>
          </w:p>
        </w:tc>
      </w:tr>
      <w:tr w:rsidR="001B2EB8" w:rsidRPr="00CD48DD" w:rsidTr="001C40CB">
        <w:trPr>
          <w:tblHeader/>
          <w:jc w:val="center"/>
        </w:trPr>
        <w:tc>
          <w:tcPr>
            <w:tcW w:w="2341" w:type="dxa"/>
          </w:tcPr>
          <w:p w:rsidR="001B2EB8" w:rsidRPr="00CD48DD" w:rsidRDefault="001B2EB8" w:rsidP="001C40CB">
            <w:pPr>
              <w:keepNext/>
              <w:keepLines/>
              <w:spacing w:after="0" w:line="240" w:lineRule="auto"/>
              <w:ind w:right="-108"/>
              <w:jc w:val="both"/>
              <w:rPr>
                <w:rFonts w:ascii="Times New Roman" w:hAnsi="Times New Roman"/>
              </w:rPr>
            </w:pPr>
            <w:r w:rsidRPr="00CD48DD">
              <w:rPr>
                <w:rFonts w:ascii="Times New Roman" w:hAnsi="Times New Roman"/>
              </w:rPr>
              <w:t>7. számú melléklet</w:t>
            </w:r>
          </w:p>
        </w:tc>
        <w:tc>
          <w:tcPr>
            <w:tcW w:w="6590" w:type="dxa"/>
          </w:tcPr>
          <w:p w:rsidR="001B2EB8" w:rsidRPr="00CD48DD" w:rsidRDefault="00914490" w:rsidP="00B74BFC">
            <w:pPr>
              <w:keepNext/>
              <w:keepLines/>
              <w:spacing w:after="0" w:line="240" w:lineRule="auto"/>
              <w:jc w:val="both"/>
              <w:rPr>
                <w:rFonts w:ascii="Times New Roman" w:hAnsi="Times New Roman"/>
              </w:rPr>
            </w:pPr>
            <w:r w:rsidRPr="00CD48DD">
              <w:rPr>
                <w:rFonts w:ascii="Times New Roman" w:hAnsi="Times New Roman"/>
              </w:rPr>
              <w:t xml:space="preserve">Amennyiben részvételre jelentkező a 321/2015. (X.30.) Korm. rendelet 19. § (1) bekezdés c) pontja szerinti alkalmassági feltétel (P/1.) igazolása esetén más szervezet vagy személy kapacitására támaszkodva kíván megfelelni, ebben az esetben </w:t>
            </w:r>
            <w:r w:rsidRPr="00CD48DD">
              <w:rPr>
                <w:rFonts w:ascii="Times New Roman" w:hAnsi="Times New Roman"/>
                <w:color w:val="000000"/>
                <w:lang w:eastAsia="hu-HU"/>
              </w:rPr>
              <w:t>részvételre jelentkezőnek</w:t>
            </w:r>
            <w:r w:rsidRPr="00CD48DD">
              <w:rPr>
                <w:rFonts w:ascii="Times New Roman" w:hAnsi="Times New Roman"/>
              </w:rPr>
              <w:t xml:space="preserve"> a részvételi jelentkezésében csatolni kell nyilatkozatát a kapacitást nyújtó szervezet adataira vonatkozóan. </w:t>
            </w:r>
            <w:r w:rsidRPr="00CD48DD">
              <w:rPr>
                <w:rFonts w:ascii="Times New Roman" w:hAnsi="Times New Roman"/>
                <w:i/>
              </w:rPr>
              <w:t>(adott esetben)</w:t>
            </w:r>
          </w:p>
        </w:tc>
      </w:tr>
      <w:tr w:rsidR="001B2EB8" w:rsidRPr="00CD48DD" w:rsidTr="001C40CB">
        <w:trPr>
          <w:tblHeader/>
          <w:jc w:val="center"/>
        </w:trPr>
        <w:tc>
          <w:tcPr>
            <w:tcW w:w="2341" w:type="dxa"/>
          </w:tcPr>
          <w:p w:rsidR="001B2EB8" w:rsidRPr="00CD48DD" w:rsidRDefault="001B2EB8" w:rsidP="001C40CB">
            <w:pPr>
              <w:keepNext/>
              <w:keepLines/>
              <w:spacing w:after="0" w:line="240" w:lineRule="auto"/>
              <w:ind w:right="-108"/>
              <w:jc w:val="both"/>
              <w:rPr>
                <w:rFonts w:ascii="Times New Roman" w:hAnsi="Times New Roman"/>
              </w:rPr>
            </w:pPr>
            <w:r w:rsidRPr="00CD48DD">
              <w:rPr>
                <w:rFonts w:ascii="Times New Roman" w:hAnsi="Times New Roman"/>
              </w:rPr>
              <w:t>8. számú melléklet</w:t>
            </w:r>
          </w:p>
        </w:tc>
        <w:tc>
          <w:tcPr>
            <w:tcW w:w="6590" w:type="dxa"/>
          </w:tcPr>
          <w:p w:rsidR="001B2EB8" w:rsidRPr="00CD48DD" w:rsidRDefault="001B2EB8" w:rsidP="000A4562">
            <w:pPr>
              <w:keepNext/>
              <w:keepLines/>
              <w:spacing w:after="0" w:line="240" w:lineRule="auto"/>
              <w:jc w:val="both"/>
              <w:rPr>
                <w:rFonts w:ascii="Times New Roman" w:hAnsi="Times New Roman"/>
              </w:rPr>
            </w:pPr>
            <w:r w:rsidRPr="00CD48DD">
              <w:rPr>
                <w:rFonts w:ascii="Times New Roman" w:hAnsi="Times New Roman"/>
              </w:rPr>
              <w:t>Részvételre jelentkező nyilatkozata a Kbt.</w:t>
            </w:r>
            <w:r w:rsidR="00914490" w:rsidRPr="00CD48DD">
              <w:rPr>
                <w:rFonts w:ascii="Times New Roman" w:hAnsi="Times New Roman"/>
              </w:rPr>
              <w:t xml:space="preserve"> 67. § (4) bekezdése tekintetében</w:t>
            </w:r>
          </w:p>
        </w:tc>
      </w:tr>
      <w:tr w:rsidR="001B2EB8" w:rsidRPr="00CD48DD" w:rsidTr="001C40CB">
        <w:trPr>
          <w:tblHeader/>
          <w:jc w:val="center"/>
        </w:trPr>
        <w:tc>
          <w:tcPr>
            <w:tcW w:w="2341" w:type="dxa"/>
          </w:tcPr>
          <w:p w:rsidR="001B2EB8" w:rsidRPr="00D86990" w:rsidRDefault="00914490" w:rsidP="001C40CB">
            <w:pPr>
              <w:keepNext/>
              <w:keepLines/>
              <w:spacing w:after="0" w:line="240" w:lineRule="auto"/>
              <w:ind w:right="-108"/>
              <w:jc w:val="both"/>
              <w:rPr>
                <w:rFonts w:ascii="Times New Roman" w:hAnsi="Times New Roman"/>
              </w:rPr>
            </w:pPr>
            <w:r w:rsidRPr="00D86990">
              <w:rPr>
                <w:rFonts w:ascii="Times New Roman" w:hAnsi="Times New Roman"/>
              </w:rPr>
              <w:t>9. számú melléklet</w:t>
            </w:r>
          </w:p>
        </w:tc>
        <w:tc>
          <w:tcPr>
            <w:tcW w:w="6590" w:type="dxa"/>
          </w:tcPr>
          <w:p w:rsidR="001B2EB8" w:rsidRPr="00D86990" w:rsidRDefault="00472615" w:rsidP="00B74BFC">
            <w:pPr>
              <w:keepNext/>
              <w:keepLines/>
              <w:spacing w:after="0" w:line="240" w:lineRule="auto"/>
              <w:jc w:val="both"/>
              <w:rPr>
                <w:rFonts w:ascii="Times New Roman" w:hAnsi="Times New Roman"/>
              </w:rPr>
            </w:pPr>
            <w:r w:rsidRPr="00D86990">
              <w:rPr>
                <w:rFonts w:ascii="Times New Roman" w:hAnsi="Times New Roman"/>
              </w:rPr>
              <w:t xml:space="preserve">Nyilatkozat üzlet titokról </w:t>
            </w:r>
            <w:r w:rsidRPr="00D86990">
              <w:rPr>
                <w:rFonts w:ascii="Times New Roman" w:hAnsi="Times New Roman"/>
                <w:i/>
              </w:rPr>
              <w:t>(adott esetben)</w:t>
            </w:r>
          </w:p>
        </w:tc>
      </w:tr>
      <w:tr w:rsidR="00EF0A13" w:rsidRPr="00CD48DD" w:rsidTr="001C40CB">
        <w:trPr>
          <w:tblHeader/>
          <w:jc w:val="center"/>
        </w:trPr>
        <w:tc>
          <w:tcPr>
            <w:tcW w:w="2341" w:type="dxa"/>
          </w:tcPr>
          <w:p w:rsidR="00EF0A13" w:rsidRPr="00D86990" w:rsidRDefault="00EF0A13" w:rsidP="001C40CB">
            <w:pPr>
              <w:keepNext/>
              <w:keepLines/>
              <w:spacing w:after="0" w:line="240" w:lineRule="auto"/>
              <w:ind w:right="-108"/>
              <w:jc w:val="both"/>
              <w:rPr>
                <w:rFonts w:ascii="Times New Roman" w:hAnsi="Times New Roman"/>
              </w:rPr>
            </w:pPr>
          </w:p>
        </w:tc>
        <w:tc>
          <w:tcPr>
            <w:tcW w:w="6590" w:type="dxa"/>
          </w:tcPr>
          <w:p w:rsidR="00EF0A13" w:rsidRPr="00D86990" w:rsidRDefault="00EF0A13" w:rsidP="00B74BFC">
            <w:pPr>
              <w:keepNext/>
              <w:keepLines/>
              <w:spacing w:after="0" w:line="240" w:lineRule="auto"/>
              <w:jc w:val="both"/>
              <w:rPr>
                <w:rFonts w:ascii="Times New Roman" w:hAnsi="Times New Roman"/>
              </w:rPr>
            </w:pPr>
            <w:r w:rsidRPr="00D86990">
              <w:rPr>
                <w:rFonts w:ascii="Times New Roman" w:hAnsi="Times New Roman"/>
              </w:rPr>
              <w:t xml:space="preserve">Felelős fordítások </w:t>
            </w:r>
            <w:r w:rsidRPr="00D86990">
              <w:rPr>
                <w:rFonts w:ascii="Times New Roman" w:hAnsi="Times New Roman"/>
                <w:i/>
              </w:rPr>
              <w:t>(adott esetben)</w:t>
            </w:r>
          </w:p>
        </w:tc>
      </w:tr>
      <w:tr w:rsidR="00656C55" w:rsidRPr="00CD48DD" w:rsidTr="001C40CB">
        <w:trPr>
          <w:tblHeader/>
          <w:jc w:val="center"/>
        </w:trPr>
        <w:tc>
          <w:tcPr>
            <w:tcW w:w="2341" w:type="dxa"/>
          </w:tcPr>
          <w:p w:rsidR="00656C55" w:rsidRPr="00D86990" w:rsidRDefault="00656C55" w:rsidP="001C40CB">
            <w:pPr>
              <w:keepNext/>
              <w:keepLines/>
              <w:spacing w:after="0" w:line="240" w:lineRule="auto"/>
              <w:ind w:right="-108"/>
              <w:jc w:val="both"/>
              <w:rPr>
                <w:rFonts w:ascii="Times New Roman" w:hAnsi="Times New Roman"/>
              </w:rPr>
            </w:pPr>
            <w:r w:rsidRPr="00D86990">
              <w:rPr>
                <w:rFonts w:ascii="Times New Roman" w:hAnsi="Times New Roman"/>
              </w:rPr>
              <w:t>10. számú melléklet</w:t>
            </w:r>
          </w:p>
        </w:tc>
        <w:tc>
          <w:tcPr>
            <w:tcW w:w="6590" w:type="dxa"/>
          </w:tcPr>
          <w:p w:rsidR="00656C55" w:rsidRPr="00D86990" w:rsidRDefault="00656C55" w:rsidP="00B74BFC">
            <w:pPr>
              <w:keepNext/>
              <w:keepLines/>
              <w:spacing w:after="0" w:line="240" w:lineRule="auto"/>
              <w:jc w:val="both"/>
              <w:rPr>
                <w:rFonts w:ascii="Times New Roman" w:hAnsi="Times New Roman"/>
              </w:rPr>
            </w:pPr>
            <w:r w:rsidRPr="00D86990">
              <w:rPr>
                <w:rFonts w:ascii="Times New Roman" w:hAnsi="Times New Roman"/>
              </w:rPr>
              <w:t>Nyilatkozat a változásbejegyzési eljárásról</w:t>
            </w:r>
          </w:p>
        </w:tc>
      </w:tr>
      <w:tr w:rsidR="00656C55" w:rsidRPr="00CD48DD" w:rsidTr="001C40CB">
        <w:trPr>
          <w:tblHeader/>
          <w:jc w:val="center"/>
        </w:trPr>
        <w:tc>
          <w:tcPr>
            <w:tcW w:w="2341" w:type="dxa"/>
          </w:tcPr>
          <w:p w:rsidR="00656C55" w:rsidRPr="00D86990" w:rsidRDefault="00656C55" w:rsidP="001C40CB">
            <w:pPr>
              <w:keepNext/>
              <w:keepLines/>
              <w:spacing w:after="0" w:line="240" w:lineRule="auto"/>
              <w:ind w:right="-108"/>
              <w:jc w:val="both"/>
              <w:rPr>
                <w:rFonts w:ascii="Times New Roman" w:hAnsi="Times New Roman"/>
              </w:rPr>
            </w:pPr>
            <w:r w:rsidRPr="00D86990">
              <w:rPr>
                <w:rFonts w:ascii="Times New Roman" w:hAnsi="Times New Roman"/>
              </w:rPr>
              <w:t>11. számú melléklet</w:t>
            </w:r>
          </w:p>
        </w:tc>
        <w:tc>
          <w:tcPr>
            <w:tcW w:w="6590" w:type="dxa"/>
          </w:tcPr>
          <w:p w:rsidR="00656C55" w:rsidRPr="00D86990" w:rsidRDefault="00656C55" w:rsidP="00B74BFC">
            <w:pPr>
              <w:keepNext/>
              <w:keepLines/>
              <w:spacing w:after="0" w:line="240" w:lineRule="auto"/>
              <w:jc w:val="both"/>
              <w:rPr>
                <w:rFonts w:ascii="Times New Roman" w:hAnsi="Times New Roman"/>
              </w:rPr>
            </w:pPr>
            <w:r w:rsidRPr="00D86990">
              <w:rPr>
                <w:rFonts w:ascii="Times New Roman" w:hAnsi="Times New Roman"/>
              </w:rPr>
              <w:t xml:space="preserve">Közbeszerzési Dokumentumok eléréséről nyilatkozat (adott esetben, regisztrációs adatlap megküldése és visszaigazolása hiányában) </w:t>
            </w:r>
          </w:p>
        </w:tc>
      </w:tr>
      <w:tr w:rsidR="001B2EB8" w:rsidRPr="00CD48DD" w:rsidTr="001C40CB">
        <w:trPr>
          <w:tblHeader/>
          <w:jc w:val="center"/>
        </w:trPr>
        <w:tc>
          <w:tcPr>
            <w:tcW w:w="2341" w:type="dxa"/>
          </w:tcPr>
          <w:p w:rsidR="001B2EB8" w:rsidRPr="00D86990" w:rsidRDefault="00656C55" w:rsidP="00656C55">
            <w:pPr>
              <w:keepNext/>
              <w:keepLines/>
              <w:spacing w:after="0" w:line="240" w:lineRule="auto"/>
              <w:ind w:right="-108"/>
              <w:jc w:val="both"/>
              <w:rPr>
                <w:rFonts w:ascii="Times New Roman" w:hAnsi="Times New Roman"/>
              </w:rPr>
            </w:pPr>
            <w:r w:rsidRPr="00D86990">
              <w:rPr>
                <w:rFonts w:ascii="Times New Roman" w:hAnsi="Times New Roman"/>
              </w:rPr>
              <w:t>12</w:t>
            </w:r>
            <w:r w:rsidR="00472615" w:rsidRPr="00D86990">
              <w:rPr>
                <w:rFonts w:ascii="Times New Roman" w:hAnsi="Times New Roman"/>
              </w:rPr>
              <w:t>. számú melléklet</w:t>
            </w:r>
          </w:p>
        </w:tc>
        <w:tc>
          <w:tcPr>
            <w:tcW w:w="6590" w:type="dxa"/>
          </w:tcPr>
          <w:p w:rsidR="001B2EB8" w:rsidRPr="00D86990" w:rsidRDefault="00472615" w:rsidP="00B74BFC">
            <w:pPr>
              <w:keepNext/>
              <w:keepLines/>
              <w:spacing w:after="0" w:line="240" w:lineRule="auto"/>
              <w:jc w:val="both"/>
              <w:rPr>
                <w:rFonts w:ascii="Times New Roman" w:hAnsi="Times New Roman"/>
              </w:rPr>
            </w:pPr>
            <w:r w:rsidRPr="00D86990">
              <w:rPr>
                <w:rFonts w:ascii="Times New Roman" w:hAnsi="Times New Roman"/>
              </w:rPr>
              <w:t xml:space="preserve">Nyilatkozat felelős fordításról </w:t>
            </w:r>
            <w:r w:rsidRPr="00D86990">
              <w:rPr>
                <w:rFonts w:ascii="Times New Roman" w:hAnsi="Times New Roman"/>
                <w:i/>
              </w:rPr>
              <w:t>(adott esetben)</w:t>
            </w:r>
          </w:p>
        </w:tc>
      </w:tr>
      <w:tr w:rsidR="002F54FD" w:rsidRPr="00CD48DD" w:rsidTr="001C40CB">
        <w:trPr>
          <w:tblHeader/>
          <w:jc w:val="center"/>
        </w:trPr>
        <w:tc>
          <w:tcPr>
            <w:tcW w:w="2341" w:type="dxa"/>
          </w:tcPr>
          <w:p w:rsidR="002F54FD" w:rsidRPr="00D86990" w:rsidRDefault="00656C55" w:rsidP="00656C55">
            <w:pPr>
              <w:keepNext/>
              <w:keepLines/>
              <w:spacing w:after="0" w:line="240" w:lineRule="auto"/>
              <w:ind w:right="-108"/>
              <w:jc w:val="both"/>
              <w:rPr>
                <w:rFonts w:ascii="Times New Roman" w:hAnsi="Times New Roman"/>
              </w:rPr>
            </w:pPr>
            <w:r w:rsidRPr="00D86990">
              <w:rPr>
                <w:rFonts w:ascii="Times New Roman" w:hAnsi="Times New Roman"/>
              </w:rPr>
              <w:t>13</w:t>
            </w:r>
            <w:r w:rsidR="002F54FD" w:rsidRPr="00D86990">
              <w:rPr>
                <w:rFonts w:ascii="Times New Roman" w:hAnsi="Times New Roman"/>
              </w:rPr>
              <w:t>. számú melléklet</w:t>
            </w:r>
          </w:p>
        </w:tc>
        <w:tc>
          <w:tcPr>
            <w:tcW w:w="6590" w:type="dxa"/>
          </w:tcPr>
          <w:p w:rsidR="002F54FD" w:rsidRPr="00D86990" w:rsidRDefault="002F54FD" w:rsidP="00EF0A13">
            <w:pPr>
              <w:keepNext/>
              <w:keepLines/>
              <w:spacing w:after="0" w:line="240" w:lineRule="auto"/>
              <w:jc w:val="both"/>
              <w:rPr>
                <w:rFonts w:ascii="Times New Roman" w:hAnsi="Times New Roman"/>
              </w:rPr>
            </w:pPr>
            <w:r w:rsidRPr="00D86990">
              <w:rPr>
                <w:rFonts w:ascii="Times New Roman" w:hAnsi="Times New Roman"/>
              </w:rPr>
              <w:t>Nyilatkozat a</w:t>
            </w:r>
            <w:r w:rsidR="00EF0A13" w:rsidRPr="00D86990">
              <w:rPr>
                <w:rFonts w:ascii="Times New Roman" w:hAnsi="Times New Roman"/>
              </w:rPr>
              <w:t xml:space="preserve"> pa</w:t>
            </w:r>
            <w:r w:rsidRPr="00D86990">
              <w:rPr>
                <w:rFonts w:ascii="Times New Roman" w:hAnsi="Times New Roman"/>
              </w:rPr>
              <w:t xml:space="preserve">pír alapú </w:t>
            </w:r>
            <w:r w:rsidR="00EF0A13" w:rsidRPr="00D86990">
              <w:rPr>
                <w:rFonts w:ascii="Times New Roman" w:hAnsi="Times New Roman"/>
              </w:rPr>
              <w:t xml:space="preserve">és az elektronikus </w:t>
            </w:r>
            <w:r w:rsidRPr="00D86990">
              <w:rPr>
                <w:rFonts w:ascii="Times New Roman" w:hAnsi="Times New Roman"/>
              </w:rPr>
              <w:t>példány egyezőségéről</w:t>
            </w:r>
          </w:p>
        </w:tc>
      </w:tr>
      <w:tr w:rsidR="002F54FD" w:rsidRPr="00CD48DD" w:rsidTr="001C40CB">
        <w:trPr>
          <w:tblHeader/>
          <w:jc w:val="center"/>
        </w:trPr>
        <w:tc>
          <w:tcPr>
            <w:tcW w:w="2341" w:type="dxa"/>
          </w:tcPr>
          <w:p w:rsidR="002F54FD" w:rsidRPr="00D86990" w:rsidRDefault="002F54FD" w:rsidP="001C40CB">
            <w:pPr>
              <w:keepNext/>
              <w:keepLines/>
              <w:spacing w:after="0" w:line="240" w:lineRule="auto"/>
              <w:ind w:right="-108"/>
              <w:jc w:val="both"/>
              <w:rPr>
                <w:rFonts w:ascii="Times New Roman" w:hAnsi="Times New Roman"/>
              </w:rPr>
            </w:pPr>
          </w:p>
        </w:tc>
        <w:tc>
          <w:tcPr>
            <w:tcW w:w="6590" w:type="dxa"/>
          </w:tcPr>
          <w:p w:rsidR="002F54FD" w:rsidRPr="00D86990" w:rsidRDefault="002F54FD" w:rsidP="00B74BFC">
            <w:pPr>
              <w:keepNext/>
              <w:keepLines/>
              <w:spacing w:after="0" w:line="240" w:lineRule="auto"/>
              <w:jc w:val="both"/>
              <w:rPr>
                <w:rFonts w:ascii="Times New Roman" w:hAnsi="Times New Roman"/>
              </w:rPr>
            </w:pPr>
            <w:r w:rsidRPr="00D86990">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D86990">
              <w:rPr>
                <w:rFonts w:ascii="Times New Roman" w:eastAsia="Times New Roman" w:hAnsi="Times New Roman"/>
                <w:lang w:eastAsia="hu-HU"/>
              </w:rPr>
              <w:t>személy(</w:t>
            </w:r>
            <w:proofErr w:type="spellStart"/>
            <w:proofErr w:type="gramEnd"/>
            <w:r w:rsidRPr="00D86990">
              <w:rPr>
                <w:rFonts w:ascii="Times New Roman" w:eastAsia="Times New Roman" w:hAnsi="Times New Roman"/>
                <w:lang w:eastAsia="hu-HU"/>
              </w:rPr>
              <w:t>ek</w:t>
            </w:r>
            <w:proofErr w:type="spellEnd"/>
            <w:r w:rsidRPr="00D86990">
              <w:rPr>
                <w:rFonts w:ascii="Times New Roman" w:eastAsia="Times New Roman" w:hAnsi="Times New Roman"/>
                <w:lang w:eastAsia="hu-HU"/>
              </w:rPr>
              <w:t xml:space="preserve">) aláírási címpéldányát/címpéldányait vagy a </w:t>
            </w:r>
            <w:proofErr w:type="spellStart"/>
            <w:r w:rsidRPr="00D86990">
              <w:rPr>
                <w:rFonts w:ascii="Times New Roman" w:eastAsia="Times New Roman" w:hAnsi="Times New Roman"/>
                <w:lang w:eastAsia="hu-HU"/>
              </w:rPr>
              <w:t>Ctv</w:t>
            </w:r>
            <w:proofErr w:type="spellEnd"/>
            <w:r w:rsidRPr="00D86990">
              <w:rPr>
                <w:rFonts w:ascii="Times New Roman" w:eastAsia="Times New Roman" w:hAnsi="Times New Roman"/>
                <w:lang w:eastAsia="hu-HU"/>
              </w:rPr>
              <w:t>. 9. §</w:t>
            </w:r>
            <w:proofErr w:type="spellStart"/>
            <w:r w:rsidRPr="00D86990">
              <w:rPr>
                <w:rFonts w:ascii="Times New Roman" w:eastAsia="Times New Roman" w:hAnsi="Times New Roman"/>
                <w:lang w:eastAsia="hu-HU"/>
              </w:rPr>
              <w:t>-a</w:t>
            </w:r>
            <w:proofErr w:type="spellEnd"/>
            <w:r w:rsidRPr="00D86990">
              <w:rPr>
                <w:rFonts w:ascii="Times New Roman" w:eastAsia="Times New Roman" w:hAnsi="Times New Roman"/>
                <w:lang w:eastAsia="hu-HU"/>
              </w:rPr>
              <w:t xml:space="preserve"> szerinti aláírási mintát egyszerű másolatban.</w:t>
            </w:r>
          </w:p>
        </w:tc>
      </w:tr>
      <w:tr w:rsidR="002F54FD" w:rsidRPr="00CD48DD" w:rsidTr="001C40CB">
        <w:trPr>
          <w:tblHeader/>
          <w:jc w:val="center"/>
        </w:trPr>
        <w:tc>
          <w:tcPr>
            <w:tcW w:w="2341" w:type="dxa"/>
          </w:tcPr>
          <w:p w:rsidR="002F54FD" w:rsidRPr="00CD48DD" w:rsidRDefault="002F54FD" w:rsidP="001C40CB">
            <w:pPr>
              <w:keepNext/>
              <w:keepLines/>
              <w:spacing w:after="0" w:line="240" w:lineRule="auto"/>
              <w:ind w:right="-108"/>
              <w:jc w:val="both"/>
              <w:rPr>
                <w:rFonts w:ascii="Times New Roman" w:hAnsi="Times New Roman"/>
              </w:rPr>
            </w:pPr>
          </w:p>
        </w:tc>
        <w:tc>
          <w:tcPr>
            <w:tcW w:w="6590" w:type="dxa"/>
          </w:tcPr>
          <w:p w:rsidR="002F54FD" w:rsidRPr="00CD48DD" w:rsidRDefault="002F54FD" w:rsidP="00B74BFC">
            <w:pPr>
              <w:keepNext/>
              <w:keepLines/>
              <w:spacing w:after="0" w:line="240" w:lineRule="auto"/>
              <w:jc w:val="both"/>
              <w:rPr>
                <w:rFonts w:ascii="Times New Roman" w:hAnsi="Times New Roman"/>
              </w:rPr>
            </w:pPr>
            <w:r w:rsidRPr="00CD48D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CD48DD" w:rsidTr="001C40CB">
        <w:trPr>
          <w:tblHeader/>
          <w:jc w:val="center"/>
        </w:trPr>
        <w:tc>
          <w:tcPr>
            <w:tcW w:w="2341" w:type="dxa"/>
          </w:tcPr>
          <w:p w:rsidR="00A87629" w:rsidRPr="00CD48DD" w:rsidRDefault="00A87629" w:rsidP="002F54FD">
            <w:pPr>
              <w:keepNext/>
              <w:keepLines/>
              <w:spacing w:after="0" w:line="240" w:lineRule="auto"/>
              <w:ind w:right="-108"/>
              <w:jc w:val="both"/>
              <w:rPr>
                <w:rFonts w:ascii="Times New Roman" w:hAnsi="Times New Roman"/>
              </w:rPr>
            </w:pPr>
          </w:p>
        </w:tc>
        <w:tc>
          <w:tcPr>
            <w:tcW w:w="6590" w:type="dxa"/>
          </w:tcPr>
          <w:p w:rsidR="00A87629" w:rsidRPr="00CD48DD" w:rsidRDefault="00A87629" w:rsidP="00B74BFC">
            <w:pPr>
              <w:keepNext/>
              <w:keepLines/>
              <w:spacing w:after="0" w:line="240" w:lineRule="auto"/>
              <w:jc w:val="both"/>
              <w:rPr>
                <w:rFonts w:ascii="Times New Roman" w:hAnsi="Times New Roman"/>
              </w:rPr>
            </w:pPr>
            <w:r w:rsidRPr="00CD48DD">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tc>
      </w:tr>
      <w:tr w:rsidR="006C5983" w:rsidRPr="00CD48DD" w:rsidTr="00517828">
        <w:trPr>
          <w:tblHeader/>
          <w:jc w:val="center"/>
        </w:trPr>
        <w:tc>
          <w:tcPr>
            <w:tcW w:w="8931" w:type="dxa"/>
            <w:gridSpan w:val="2"/>
          </w:tcPr>
          <w:p w:rsidR="006C5983" w:rsidRPr="00CD48DD" w:rsidRDefault="006C5983" w:rsidP="00693DFA">
            <w:pPr>
              <w:keepNext/>
              <w:keepLines/>
              <w:spacing w:after="0" w:line="240" w:lineRule="auto"/>
              <w:jc w:val="center"/>
              <w:rPr>
                <w:rFonts w:ascii="Times New Roman" w:hAnsi="Times New Roman"/>
                <w:b/>
              </w:rPr>
            </w:pPr>
            <w:r w:rsidRPr="00CD48DD">
              <w:rPr>
                <w:rFonts w:ascii="Times New Roman" w:hAnsi="Times New Roman"/>
                <w:b/>
              </w:rPr>
              <w:t>Ajánlattételi szakasz</w:t>
            </w:r>
            <w:r>
              <w:rPr>
                <w:rFonts w:ascii="Times New Roman" w:hAnsi="Times New Roman"/>
                <w:b/>
              </w:rPr>
              <w:t xml:space="preserve">ban </w:t>
            </w:r>
            <w:r w:rsidRPr="006C5983">
              <w:rPr>
                <w:rFonts w:ascii="Times New Roman" w:hAnsi="Times New Roman"/>
                <w:b/>
              </w:rPr>
              <w:t>benyújtandó dokumentumok:</w:t>
            </w:r>
          </w:p>
        </w:tc>
      </w:tr>
      <w:tr w:rsidR="00B74BFC" w:rsidRPr="00CD48DD" w:rsidTr="001C40CB">
        <w:trPr>
          <w:tblHeader/>
          <w:jc w:val="center"/>
        </w:trPr>
        <w:tc>
          <w:tcPr>
            <w:tcW w:w="2341" w:type="dxa"/>
          </w:tcPr>
          <w:p w:rsidR="00B74BFC" w:rsidRPr="00CD48DD" w:rsidDel="00D83DF1" w:rsidRDefault="00656C55" w:rsidP="00656C55">
            <w:pPr>
              <w:keepNext/>
              <w:keepLines/>
              <w:spacing w:after="0" w:line="240" w:lineRule="auto"/>
              <w:ind w:right="-108"/>
              <w:jc w:val="both"/>
              <w:rPr>
                <w:rFonts w:ascii="Times New Roman" w:hAnsi="Times New Roman"/>
              </w:rPr>
            </w:pPr>
            <w:r w:rsidRPr="00CD48DD">
              <w:rPr>
                <w:rFonts w:ascii="Times New Roman" w:hAnsi="Times New Roman"/>
              </w:rPr>
              <w:t>1</w:t>
            </w:r>
            <w:r>
              <w:rPr>
                <w:rFonts w:ascii="Times New Roman" w:hAnsi="Times New Roman"/>
              </w:rPr>
              <w:t>4</w:t>
            </w:r>
            <w:r w:rsidR="00B74BFC" w:rsidRPr="00CD48DD">
              <w:rPr>
                <w:rFonts w:ascii="Times New Roman" w:hAnsi="Times New Roman"/>
              </w:rPr>
              <w:t>. számú melléklet</w:t>
            </w:r>
          </w:p>
        </w:tc>
        <w:tc>
          <w:tcPr>
            <w:tcW w:w="6590" w:type="dxa"/>
          </w:tcPr>
          <w:p w:rsidR="00B74BFC" w:rsidRPr="00CD48DD" w:rsidDel="00B74BFC" w:rsidRDefault="00B74BFC" w:rsidP="00B74BFC">
            <w:pPr>
              <w:keepNext/>
              <w:keepLines/>
              <w:spacing w:after="0" w:line="240" w:lineRule="auto"/>
              <w:jc w:val="both"/>
              <w:rPr>
                <w:rFonts w:ascii="Times New Roman" w:hAnsi="Times New Roman"/>
              </w:rPr>
            </w:pPr>
            <w:r w:rsidRPr="00CD48DD">
              <w:rPr>
                <w:rFonts w:ascii="Times New Roman" w:hAnsi="Times New Roman"/>
              </w:rPr>
              <w:t xml:space="preserve">Felolvasólap </w:t>
            </w:r>
            <w:r w:rsidR="002F54FD" w:rsidRPr="00CD48DD">
              <w:rPr>
                <w:rFonts w:ascii="Times New Roman" w:hAnsi="Times New Roman"/>
              </w:rPr>
              <w:t>(</w:t>
            </w:r>
            <w:r w:rsidRPr="00CD48DD">
              <w:rPr>
                <w:rFonts w:ascii="Times New Roman" w:hAnsi="Times New Roman"/>
              </w:rPr>
              <w:t>ajánlattételi szakasz</w:t>
            </w:r>
            <w:r w:rsidR="002F54FD" w:rsidRPr="00CD48DD">
              <w:rPr>
                <w:rFonts w:ascii="Times New Roman" w:hAnsi="Times New Roman"/>
              </w:rPr>
              <w:t>)</w:t>
            </w:r>
          </w:p>
        </w:tc>
      </w:tr>
      <w:tr w:rsidR="00565AE8" w:rsidRPr="00CD48DD" w:rsidTr="001C40CB">
        <w:trPr>
          <w:tblHeader/>
          <w:jc w:val="center"/>
        </w:trPr>
        <w:tc>
          <w:tcPr>
            <w:tcW w:w="2341" w:type="dxa"/>
          </w:tcPr>
          <w:p w:rsidR="00565AE8" w:rsidRPr="00CD48DD" w:rsidRDefault="00565AE8" w:rsidP="002F54FD">
            <w:pPr>
              <w:keepNext/>
              <w:keepLines/>
              <w:spacing w:after="0" w:line="240" w:lineRule="auto"/>
              <w:ind w:right="-108"/>
              <w:jc w:val="both"/>
              <w:rPr>
                <w:rFonts w:ascii="Times New Roman" w:hAnsi="Times New Roman"/>
              </w:rPr>
            </w:pPr>
          </w:p>
        </w:tc>
        <w:tc>
          <w:tcPr>
            <w:tcW w:w="6590" w:type="dxa"/>
          </w:tcPr>
          <w:p w:rsidR="00565AE8" w:rsidRPr="00CD48DD" w:rsidRDefault="00565AE8" w:rsidP="00B74BFC">
            <w:pPr>
              <w:keepNext/>
              <w:keepLines/>
              <w:spacing w:after="0" w:line="240" w:lineRule="auto"/>
              <w:jc w:val="both"/>
              <w:rPr>
                <w:rFonts w:ascii="Times New Roman" w:hAnsi="Times New Roman"/>
              </w:rPr>
            </w:pPr>
            <w:r>
              <w:rPr>
                <w:rFonts w:ascii="Times New Roman" w:hAnsi="Times New Roman"/>
              </w:rPr>
              <w:t>Beárazott tétellista</w:t>
            </w:r>
          </w:p>
        </w:tc>
      </w:tr>
      <w:tr w:rsidR="002F54FD" w:rsidRPr="00CD48DD" w:rsidTr="001C40CB">
        <w:trPr>
          <w:tblHeader/>
          <w:jc w:val="center"/>
        </w:trPr>
        <w:tc>
          <w:tcPr>
            <w:tcW w:w="2341" w:type="dxa"/>
          </w:tcPr>
          <w:p w:rsidR="002F54FD" w:rsidRPr="00CD48DD" w:rsidDel="00472615" w:rsidRDefault="00656C55" w:rsidP="00656C55">
            <w:pPr>
              <w:keepNext/>
              <w:keepLines/>
              <w:spacing w:after="0" w:line="240" w:lineRule="auto"/>
              <w:ind w:right="-108"/>
              <w:jc w:val="both"/>
              <w:rPr>
                <w:rFonts w:ascii="Times New Roman" w:hAnsi="Times New Roman"/>
              </w:rPr>
            </w:pPr>
            <w:r w:rsidRPr="00CD48DD">
              <w:rPr>
                <w:rFonts w:ascii="Times New Roman" w:hAnsi="Times New Roman"/>
              </w:rPr>
              <w:t>1</w:t>
            </w:r>
            <w:r>
              <w:rPr>
                <w:rFonts w:ascii="Times New Roman" w:hAnsi="Times New Roman"/>
              </w:rPr>
              <w:t>5</w:t>
            </w:r>
            <w:r w:rsidR="00A87629" w:rsidRPr="00CD48DD">
              <w:rPr>
                <w:rFonts w:ascii="Times New Roman" w:hAnsi="Times New Roman"/>
              </w:rPr>
              <w:t>. számú melléklet</w:t>
            </w:r>
          </w:p>
        </w:tc>
        <w:tc>
          <w:tcPr>
            <w:tcW w:w="6590" w:type="dxa"/>
          </w:tcPr>
          <w:p w:rsidR="002F54FD" w:rsidRPr="00CD48DD" w:rsidRDefault="00057CD2" w:rsidP="00B74BFC">
            <w:pPr>
              <w:keepNext/>
              <w:keepLines/>
              <w:spacing w:after="0" w:line="240" w:lineRule="auto"/>
              <w:jc w:val="both"/>
              <w:rPr>
                <w:rFonts w:ascii="Times New Roman" w:hAnsi="Times New Roman"/>
              </w:rPr>
            </w:pPr>
            <w:r w:rsidRPr="00CD48DD">
              <w:rPr>
                <w:rFonts w:ascii="Times New Roman" w:hAnsi="Times New Roman"/>
              </w:rPr>
              <w:t>Ajánlattevői nyilatkozat a Kbt. 66. § (2) bekezdése tekintetében</w:t>
            </w:r>
          </w:p>
        </w:tc>
      </w:tr>
      <w:tr w:rsidR="00336336" w:rsidRPr="00CD48DD" w:rsidTr="001C40CB">
        <w:trPr>
          <w:tblHeader/>
          <w:jc w:val="center"/>
        </w:trPr>
        <w:tc>
          <w:tcPr>
            <w:tcW w:w="2341" w:type="dxa"/>
          </w:tcPr>
          <w:p w:rsidR="00336336" w:rsidRPr="00B144FA" w:rsidDel="00D83DF1" w:rsidRDefault="00656C55" w:rsidP="00656C55">
            <w:pPr>
              <w:keepNext/>
              <w:keepLines/>
              <w:spacing w:after="0" w:line="240" w:lineRule="auto"/>
              <w:ind w:right="-108"/>
              <w:jc w:val="both"/>
              <w:rPr>
                <w:rFonts w:ascii="Times New Roman" w:hAnsi="Times New Roman"/>
              </w:rPr>
            </w:pPr>
            <w:r w:rsidRPr="00B144FA">
              <w:rPr>
                <w:rFonts w:ascii="Times New Roman" w:hAnsi="Times New Roman"/>
              </w:rPr>
              <w:t>1</w:t>
            </w:r>
            <w:r>
              <w:rPr>
                <w:rFonts w:ascii="Times New Roman" w:hAnsi="Times New Roman"/>
              </w:rPr>
              <w:t>6</w:t>
            </w:r>
            <w:r w:rsidR="00B74BFC" w:rsidRPr="00B144FA">
              <w:rPr>
                <w:rFonts w:ascii="Times New Roman" w:hAnsi="Times New Roman"/>
              </w:rPr>
              <w:t>. számú melléklet</w:t>
            </w:r>
          </w:p>
        </w:tc>
        <w:tc>
          <w:tcPr>
            <w:tcW w:w="6590" w:type="dxa"/>
          </w:tcPr>
          <w:p w:rsidR="00336336" w:rsidRPr="00B144FA" w:rsidRDefault="00057CD2" w:rsidP="00B74BFC">
            <w:pPr>
              <w:keepNext/>
              <w:keepLines/>
              <w:spacing w:after="0" w:line="240" w:lineRule="auto"/>
              <w:jc w:val="both"/>
              <w:rPr>
                <w:rFonts w:ascii="Times New Roman" w:hAnsi="Times New Roman"/>
              </w:rPr>
            </w:pPr>
            <w:r w:rsidRPr="00B144FA">
              <w:rPr>
                <w:rFonts w:ascii="Times New Roman" w:hAnsi="Times New Roman"/>
              </w:rPr>
              <w:t>Nyilatkozat a Kbt. 84. § (1) bekezdés d) pontja szerint a kizáró okokra vonatkozóan</w:t>
            </w:r>
          </w:p>
        </w:tc>
      </w:tr>
      <w:tr w:rsidR="00FE5809" w:rsidRPr="00CD48DD" w:rsidTr="001C40CB">
        <w:trPr>
          <w:tblHeader/>
          <w:jc w:val="center"/>
        </w:trPr>
        <w:tc>
          <w:tcPr>
            <w:tcW w:w="2341" w:type="dxa"/>
          </w:tcPr>
          <w:p w:rsidR="00FE5809" w:rsidRPr="00B144FA" w:rsidRDefault="00FE5809" w:rsidP="00656C55">
            <w:pPr>
              <w:keepNext/>
              <w:keepLines/>
              <w:spacing w:after="0" w:line="240" w:lineRule="auto"/>
              <w:ind w:right="-108"/>
              <w:jc w:val="both"/>
              <w:rPr>
                <w:rFonts w:ascii="Times New Roman" w:hAnsi="Times New Roman"/>
              </w:rPr>
            </w:pPr>
            <w:r w:rsidRPr="00D86990">
              <w:rPr>
                <w:rFonts w:ascii="Times New Roman" w:hAnsi="Times New Roman"/>
              </w:rPr>
              <w:t>1</w:t>
            </w:r>
            <w:r w:rsidR="00656C55">
              <w:rPr>
                <w:rFonts w:ascii="Times New Roman" w:hAnsi="Times New Roman"/>
              </w:rPr>
              <w:t>7</w:t>
            </w:r>
            <w:r w:rsidRPr="00D86990">
              <w:rPr>
                <w:rFonts w:ascii="Times New Roman" w:hAnsi="Times New Roman"/>
              </w:rPr>
              <w:t>. számú melléklet</w:t>
            </w:r>
          </w:p>
        </w:tc>
        <w:tc>
          <w:tcPr>
            <w:tcW w:w="6590" w:type="dxa"/>
          </w:tcPr>
          <w:p w:rsidR="00FE5809" w:rsidRPr="00B144FA" w:rsidRDefault="00FE5809" w:rsidP="00D761D0">
            <w:pPr>
              <w:keepNext/>
              <w:keepLines/>
              <w:spacing w:after="0" w:line="240" w:lineRule="auto"/>
              <w:jc w:val="both"/>
              <w:rPr>
                <w:rFonts w:ascii="Times New Roman" w:hAnsi="Times New Roman"/>
              </w:rPr>
            </w:pPr>
            <w:r w:rsidRPr="00D86990">
              <w:rPr>
                <w:rFonts w:ascii="Times New Roman" w:hAnsi="Times New Roman"/>
              </w:rPr>
              <w:t>Nyilatkozat a környezetvédelmi termékdíjra vonatkozóan</w:t>
            </w:r>
          </w:p>
        </w:tc>
      </w:tr>
      <w:tr w:rsidR="00FE5809" w:rsidRPr="00CD48DD" w:rsidTr="001C40CB">
        <w:trPr>
          <w:tblHeader/>
          <w:jc w:val="center"/>
        </w:trPr>
        <w:tc>
          <w:tcPr>
            <w:tcW w:w="2341" w:type="dxa"/>
          </w:tcPr>
          <w:p w:rsidR="00FE5809" w:rsidRPr="00D86990" w:rsidRDefault="00FE5809" w:rsidP="00656C55">
            <w:pPr>
              <w:keepNext/>
              <w:keepLines/>
              <w:spacing w:after="0" w:line="240" w:lineRule="auto"/>
              <w:ind w:right="-108"/>
              <w:jc w:val="both"/>
              <w:rPr>
                <w:rFonts w:ascii="Times New Roman" w:hAnsi="Times New Roman"/>
              </w:rPr>
            </w:pPr>
            <w:r w:rsidRPr="00D86990">
              <w:rPr>
                <w:rFonts w:ascii="Times New Roman" w:hAnsi="Times New Roman"/>
              </w:rPr>
              <w:t>1</w:t>
            </w:r>
            <w:r w:rsidR="00656C55" w:rsidRPr="00D86990">
              <w:rPr>
                <w:rFonts w:ascii="Times New Roman" w:hAnsi="Times New Roman"/>
              </w:rPr>
              <w:t>8</w:t>
            </w:r>
            <w:r w:rsidRPr="00D86990">
              <w:rPr>
                <w:rFonts w:ascii="Times New Roman" w:hAnsi="Times New Roman"/>
              </w:rPr>
              <w:t>. számú melléklet</w:t>
            </w:r>
          </w:p>
        </w:tc>
        <w:tc>
          <w:tcPr>
            <w:tcW w:w="6590" w:type="dxa"/>
          </w:tcPr>
          <w:p w:rsidR="00FE5809" w:rsidRPr="00D86990" w:rsidRDefault="00FE5809" w:rsidP="00D761D0">
            <w:pPr>
              <w:keepNext/>
              <w:keepLines/>
              <w:spacing w:after="0" w:line="240" w:lineRule="auto"/>
              <w:jc w:val="both"/>
              <w:rPr>
                <w:rFonts w:ascii="Times New Roman" w:hAnsi="Times New Roman"/>
              </w:rPr>
            </w:pPr>
            <w:r w:rsidRPr="00D86990">
              <w:rPr>
                <w:rFonts w:ascii="Times New Roman" w:hAnsi="Times New Roman"/>
              </w:rPr>
              <w:t>Ajánlattevői nyilatkozat a szerződéstervezettel kapcsolatos módosítási javaslatokról</w:t>
            </w:r>
          </w:p>
        </w:tc>
      </w:tr>
      <w:tr w:rsidR="00336336" w:rsidRPr="00CD48DD" w:rsidTr="001C40CB">
        <w:trPr>
          <w:tblHeader/>
          <w:jc w:val="center"/>
        </w:trPr>
        <w:tc>
          <w:tcPr>
            <w:tcW w:w="2341" w:type="dxa"/>
          </w:tcPr>
          <w:p w:rsidR="00336336" w:rsidRPr="00D86990" w:rsidRDefault="00FE5809" w:rsidP="00656C55">
            <w:pPr>
              <w:keepNext/>
              <w:keepLines/>
              <w:spacing w:after="0" w:line="240" w:lineRule="auto"/>
              <w:ind w:right="-108"/>
              <w:jc w:val="both"/>
              <w:rPr>
                <w:rFonts w:ascii="Times New Roman" w:hAnsi="Times New Roman"/>
              </w:rPr>
            </w:pPr>
            <w:r w:rsidRPr="00D86990">
              <w:rPr>
                <w:rFonts w:ascii="Times New Roman" w:hAnsi="Times New Roman"/>
              </w:rPr>
              <w:t>1</w:t>
            </w:r>
            <w:r w:rsidR="00656C55" w:rsidRPr="00D86990">
              <w:rPr>
                <w:rFonts w:ascii="Times New Roman" w:hAnsi="Times New Roman"/>
              </w:rPr>
              <w:t>9</w:t>
            </w:r>
            <w:r w:rsidR="00336336" w:rsidRPr="00D86990">
              <w:rPr>
                <w:rFonts w:ascii="Times New Roman" w:hAnsi="Times New Roman"/>
              </w:rPr>
              <w:t>. számú melléklet</w:t>
            </w:r>
          </w:p>
        </w:tc>
        <w:tc>
          <w:tcPr>
            <w:tcW w:w="6590" w:type="dxa"/>
          </w:tcPr>
          <w:p w:rsidR="00336336" w:rsidRPr="00D86990" w:rsidRDefault="00D761D0" w:rsidP="00D761D0">
            <w:pPr>
              <w:keepNext/>
              <w:keepLines/>
              <w:spacing w:after="0" w:line="240" w:lineRule="auto"/>
              <w:jc w:val="both"/>
              <w:rPr>
                <w:rFonts w:ascii="Times New Roman" w:hAnsi="Times New Roman"/>
              </w:rPr>
            </w:pPr>
            <w:r w:rsidRPr="00D86990">
              <w:rPr>
                <w:rFonts w:ascii="Times New Roman" w:hAnsi="Times New Roman"/>
              </w:rPr>
              <w:t xml:space="preserve">Nyilatkozat üzleti titokról </w:t>
            </w:r>
            <w:r w:rsidRPr="00D86990">
              <w:rPr>
                <w:rFonts w:ascii="Times New Roman" w:hAnsi="Times New Roman"/>
                <w:i/>
              </w:rPr>
              <w:t>(adott esetben)</w:t>
            </w:r>
          </w:p>
        </w:tc>
      </w:tr>
      <w:tr w:rsidR="00656C55" w:rsidRPr="00CD48DD" w:rsidTr="001C40CB">
        <w:trPr>
          <w:tblHeader/>
          <w:jc w:val="center"/>
        </w:trPr>
        <w:tc>
          <w:tcPr>
            <w:tcW w:w="2341" w:type="dxa"/>
          </w:tcPr>
          <w:p w:rsidR="00656C55" w:rsidRPr="00D86990" w:rsidRDefault="00656C55" w:rsidP="001C40CB">
            <w:pPr>
              <w:keepNext/>
              <w:keepLines/>
              <w:spacing w:after="0" w:line="240" w:lineRule="auto"/>
              <w:ind w:right="-108"/>
              <w:jc w:val="both"/>
              <w:rPr>
                <w:rFonts w:ascii="Times New Roman" w:hAnsi="Times New Roman"/>
              </w:rPr>
            </w:pPr>
            <w:r w:rsidRPr="00D86990">
              <w:rPr>
                <w:rFonts w:ascii="Times New Roman" w:hAnsi="Times New Roman"/>
              </w:rPr>
              <w:t>20. számú melléklet</w:t>
            </w:r>
          </w:p>
        </w:tc>
        <w:tc>
          <w:tcPr>
            <w:tcW w:w="6590" w:type="dxa"/>
          </w:tcPr>
          <w:p w:rsidR="00656C55" w:rsidRPr="00D86990" w:rsidRDefault="00656C55" w:rsidP="00EF0A13">
            <w:pPr>
              <w:keepNext/>
              <w:keepLines/>
              <w:spacing w:after="0" w:line="240" w:lineRule="auto"/>
              <w:jc w:val="both"/>
              <w:rPr>
                <w:rFonts w:ascii="Times New Roman" w:hAnsi="Times New Roman"/>
              </w:rPr>
            </w:pPr>
            <w:r w:rsidRPr="00D86990">
              <w:rPr>
                <w:rFonts w:ascii="Times New Roman" w:hAnsi="Times New Roman"/>
              </w:rPr>
              <w:t>Nyilatkozat a változásbejegyzési eljárásról</w:t>
            </w:r>
          </w:p>
        </w:tc>
      </w:tr>
      <w:tr w:rsidR="00EF0A13" w:rsidRPr="00CD48DD" w:rsidTr="001C40CB">
        <w:trPr>
          <w:tblHeader/>
          <w:jc w:val="center"/>
        </w:trPr>
        <w:tc>
          <w:tcPr>
            <w:tcW w:w="2341" w:type="dxa"/>
          </w:tcPr>
          <w:p w:rsidR="00EF0A13" w:rsidRPr="00D86990" w:rsidRDefault="00EF0A13" w:rsidP="001C40CB">
            <w:pPr>
              <w:keepNext/>
              <w:keepLines/>
              <w:spacing w:after="0" w:line="240" w:lineRule="auto"/>
              <w:ind w:right="-108"/>
              <w:jc w:val="both"/>
              <w:rPr>
                <w:rFonts w:ascii="Times New Roman" w:hAnsi="Times New Roman"/>
              </w:rPr>
            </w:pPr>
          </w:p>
        </w:tc>
        <w:tc>
          <w:tcPr>
            <w:tcW w:w="6590" w:type="dxa"/>
          </w:tcPr>
          <w:p w:rsidR="00EF0A13" w:rsidRPr="00D86990" w:rsidRDefault="00EF0A13" w:rsidP="00EF0A13">
            <w:pPr>
              <w:keepNext/>
              <w:keepLines/>
              <w:spacing w:after="0" w:line="240" w:lineRule="auto"/>
              <w:jc w:val="both"/>
              <w:rPr>
                <w:rFonts w:ascii="Times New Roman" w:hAnsi="Times New Roman"/>
              </w:rPr>
            </w:pPr>
            <w:r w:rsidRPr="00D86990">
              <w:rPr>
                <w:rFonts w:ascii="Times New Roman" w:hAnsi="Times New Roman"/>
              </w:rPr>
              <w:t xml:space="preserve">Felelős fordítások </w:t>
            </w:r>
            <w:r w:rsidRPr="00D86990">
              <w:rPr>
                <w:rFonts w:ascii="Times New Roman" w:hAnsi="Times New Roman"/>
                <w:i/>
              </w:rPr>
              <w:t>(adott esetben)</w:t>
            </w:r>
          </w:p>
        </w:tc>
      </w:tr>
      <w:tr w:rsidR="00336336" w:rsidRPr="00CD48DD" w:rsidTr="001C40CB">
        <w:trPr>
          <w:tblHeader/>
          <w:jc w:val="center"/>
        </w:trPr>
        <w:tc>
          <w:tcPr>
            <w:tcW w:w="2341" w:type="dxa"/>
          </w:tcPr>
          <w:p w:rsidR="00336336" w:rsidRPr="00D86990" w:rsidRDefault="00656C55" w:rsidP="00656C55">
            <w:pPr>
              <w:keepNext/>
              <w:keepLines/>
              <w:spacing w:after="0" w:line="240" w:lineRule="auto"/>
              <w:ind w:right="-108"/>
              <w:jc w:val="both"/>
              <w:rPr>
                <w:rFonts w:ascii="Times New Roman" w:hAnsi="Times New Roman"/>
              </w:rPr>
            </w:pPr>
            <w:r w:rsidRPr="00D86990">
              <w:rPr>
                <w:rFonts w:ascii="Times New Roman" w:hAnsi="Times New Roman"/>
              </w:rPr>
              <w:t>21</w:t>
            </w:r>
            <w:r w:rsidR="00D761D0" w:rsidRPr="00D86990">
              <w:rPr>
                <w:rFonts w:ascii="Times New Roman" w:hAnsi="Times New Roman"/>
              </w:rPr>
              <w:t>. számú melléklet</w:t>
            </w:r>
          </w:p>
        </w:tc>
        <w:tc>
          <w:tcPr>
            <w:tcW w:w="6590" w:type="dxa"/>
          </w:tcPr>
          <w:p w:rsidR="00336336" w:rsidRPr="00D86990" w:rsidRDefault="00EF0A13" w:rsidP="001C40CB">
            <w:pPr>
              <w:keepNext/>
              <w:keepLines/>
              <w:spacing w:after="0" w:line="240" w:lineRule="auto"/>
              <w:jc w:val="both"/>
              <w:rPr>
                <w:rFonts w:ascii="Times New Roman" w:hAnsi="Times New Roman"/>
              </w:rPr>
            </w:pPr>
            <w:r w:rsidRPr="00D86990">
              <w:rPr>
                <w:rFonts w:ascii="Times New Roman" w:hAnsi="Times New Roman"/>
              </w:rPr>
              <w:t xml:space="preserve">Nyilatkozat a felelős fordításról </w:t>
            </w:r>
            <w:r w:rsidRPr="00D86990">
              <w:rPr>
                <w:rFonts w:ascii="Times New Roman" w:hAnsi="Times New Roman"/>
                <w:i/>
              </w:rPr>
              <w:t>(adott esetben)</w:t>
            </w:r>
          </w:p>
        </w:tc>
      </w:tr>
      <w:tr w:rsidR="00336336" w:rsidRPr="00CD48DD" w:rsidTr="001C40CB">
        <w:trPr>
          <w:tblHeader/>
          <w:jc w:val="center"/>
        </w:trPr>
        <w:tc>
          <w:tcPr>
            <w:tcW w:w="2341" w:type="dxa"/>
          </w:tcPr>
          <w:p w:rsidR="00336336" w:rsidRPr="00CD48DD" w:rsidRDefault="00656C55" w:rsidP="00656C55">
            <w:pPr>
              <w:keepNext/>
              <w:keepLines/>
              <w:spacing w:after="0" w:line="240" w:lineRule="auto"/>
              <w:ind w:right="-108"/>
              <w:jc w:val="both"/>
              <w:rPr>
                <w:rFonts w:ascii="Times New Roman" w:hAnsi="Times New Roman"/>
              </w:rPr>
            </w:pPr>
            <w:r>
              <w:rPr>
                <w:rFonts w:ascii="Times New Roman" w:hAnsi="Times New Roman"/>
              </w:rPr>
              <w:t>22</w:t>
            </w:r>
            <w:r w:rsidR="00336336" w:rsidRPr="00CD48DD">
              <w:rPr>
                <w:rFonts w:ascii="Times New Roman" w:hAnsi="Times New Roman"/>
              </w:rPr>
              <w:t>. számú melléklet</w:t>
            </w:r>
          </w:p>
        </w:tc>
        <w:tc>
          <w:tcPr>
            <w:tcW w:w="6590" w:type="dxa"/>
          </w:tcPr>
          <w:p w:rsidR="00336336" w:rsidRPr="00CD48DD" w:rsidRDefault="00336336" w:rsidP="00EF0A13">
            <w:pPr>
              <w:keepNext/>
              <w:keepLines/>
              <w:spacing w:after="0" w:line="240" w:lineRule="auto"/>
              <w:jc w:val="both"/>
              <w:rPr>
                <w:rFonts w:ascii="Times New Roman" w:hAnsi="Times New Roman"/>
              </w:rPr>
            </w:pPr>
            <w:r w:rsidRPr="00CD48DD">
              <w:rPr>
                <w:rFonts w:ascii="Times New Roman" w:hAnsi="Times New Roman"/>
              </w:rPr>
              <w:t xml:space="preserve">Nyilatkozat </w:t>
            </w:r>
            <w:r w:rsidR="00EF0A13" w:rsidRPr="00CD48DD">
              <w:rPr>
                <w:rFonts w:ascii="Times New Roman" w:hAnsi="Times New Roman"/>
              </w:rPr>
              <w:t>a papír alapú és az elektronikus példány egyezőségéről</w:t>
            </w:r>
          </w:p>
        </w:tc>
      </w:tr>
      <w:tr w:rsidR="00DB4AEF" w:rsidRPr="00CD48DD" w:rsidTr="001C40CB">
        <w:trPr>
          <w:tblHeader/>
          <w:jc w:val="center"/>
        </w:trPr>
        <w:tc>
          <w:tcPr>
            <w:tcW w:w="2341" w:type="dxa"/>
          </w:tcPr>
          <w:p w:rsidR="00DB4AEF" w:rsidRPr="00CD48DD" w:rsidRDefault="00FE5809" w:rsidP="00656C55">
            <w:pPr>
              <w:keepNext/>
              <w:keepLines/>
              <w:spacing w:after="0" w:line="240" w:lineRule="auto"/>
              <w:ind w:right="-108"/>
              <w:jc w:val="both"/>
              <w:rPr>
                <w:rFonts w:ascii="Times New Roman" w:hAnsi="Times New Roman"/>
              </w:rPr>
            </w:pPr>
            <w:r>
              <w:rPr>
                <w:rFonts w:ascii="Times New Roman" w:hAnsi="Times New Roman"/>
              </w:rPr>
              <w:t>2</w:t>
            </w:r>
            <w:r w:rsidR="00656C55">
              <w:rPr>
                <w:rFonts w:ascii="Times New Roman" w:hAnsi="Times New Roman"/>
              </w:rPr>
              <w:t>3</w:t>
            </w:r>
            <w:r w:rsidR="00DB4AEF">
              <w:rPr>
                <w:rFonts w:ascii="Times New Roman" w:hAnsi="Times New Roman"/>
              </w:rPr>
              <w:t xml:space="preserve">. számú melléklet </w:t>
            </w:r>
          </w:p>
        </w:tc>
        <w:tc>
          <w:tcPr>
            <w:tcW w:w="6590" w:type="dxa"/>
          </w:tcPr>
          <w:p w:rsidR="00DB4AEF" w:rsidRPr="00CD48DD" w:rsidRDefault="00DB4AEF" w:rsidP="00EF0A13">
            <w:pPr>
              <w:keepNext/>
              <w:keepLines/>
              <w:spacing w:after="0" w:line="240" w:lineRule="auto"/>
              <w:jc w:val="both"/>
              <w:rPr>
                <w:rFonts w:ascii="Times New Roman" w:hAnsi="Times New Roman"/>
              </w:rPr>
            </w:pPr>
            <w:r>
              <w:rPr>
                <w:rFonts w:ascii="Times New Roman" w:hAnsi="Times New Roman"/>
              </w:rPr>
              <w:t xml:space="preserve">Nyilatkozat az átláthatóságról </w:t>
            </w:r>
          </w:p>
        </w:tc>
      </w:tr>
      <w:tr w:rsidR="0011667D" w:rsidRPr="00CD48DD" w:rsidTr="001C40CB">
        <w:trPr>
          <w:tblHeader/>
          <w:jc w:val="center"/>
        </w:trPr>
        <w:tc>
          <w:tcPr>
            <w:tcW w:w="2341" w:type="dxa"/>
          </w:tcPr>
          <w:p w:rsidR="0011667D" w:rsidRPr="00CD48DD" w:rsidRDefault="0011667D" w:rsidP="00B07A76">
            <w:pPr>
              <w:keepNext/>
              <w:keepLines/>
              <w:spacing w:after="0" w:line="240" w:lineRule="auto"/>
              <w:ind w:right="-108"/>
              <w:jc w:val="both"/>
              <w:rPr>
                <w:rFonts w:ascii="Times New Roman" w:hAnsi="Times New Roman"/>
              </w:rPr>
            </w:pPr>
          </w:p>
        </w:tc>
        <w:tc>
          <w:tcPr>
            <w:tcW w:w="6590" w:type="dxa"/>
          </w:tcPr>
          <w:p w:rsidR="0011667D" w:rsidRPr="00D86990" w:rsidRDefault="0011667D" w:rsidP="001046B4">
            <w:pPr>
              <w:autoSpaceDE w:val="0"/>
              <w:autoSpaceDN w:val="0"/>
              <w:adjustRightInd w:val="0"/>
              <w:spacing w:after="0" w:line="240" w:lineRule="auto"/>
              <w:jc w:val="both"/>
              <w:rPr>
                <w:rFonts w:ascii="Times New Roman" w:hAnsi="Times New Roman"/>
                <w:highlight w:val="red"/>
              </w:rPr>
            </w:pPr>
            <w:r w:rsidRPr="00B144FA">
              <w:rPr>
                <w:rFonts w:ascii="Times New Roman" w:hAnsi="Times New Roman"/>
              </w:rPr>
              <w:t xml:space="preserve">A megajánlani kívánt </w:t>
            </w:r>
            <w:proofErr w:type="spellStart"/>
            <w:r w:rsidRPr="00B144FA">
              <w:rPr>
                <w:rFonts w:ascii="Times New Roman" w:hAnsi="Times New Roman"/>
              </w:rPr>
              <w:t>tárcsafékbetétek</w:t>
            </w:r>
            <w:proofErr w:type="spellEnd"/>
            <w:r w:rsidRPr="00B144FA">
              <w:rPr>
                <w:rFonts w:ascii="Times New Roman" w:hAnsi="Times New Roman"/>
              </w:rPr>
              <w:t xml:space="preserve"> UIC 541-3 döntvény I 4.2. mellékletében szereplő érvényes végleges engedélye. </w:t>
            </w:r>
            <w:r w:rsidRPr="00B144FA">
              <w:rPr>
                <w:rFonts w:ascii="Times New Roman" w:hAnsi="Times New Roman"/>
                <w:i/>
              </w:rPr>
              <w:t>(1.</w:t>
            </w:r>
            <w:r w:rsidR="00B12D1C">
              <w:rPr>
                <w:rFonts w:ascii="Times New Roman" w:hAnsi="Times New Roman"/>
                <w:i/>
              </w:rPr>
              <w:t xml:space="preserve"> </w:t>
            </w:r>
            <w:r w:rsidR="003D2ECB" w:rsidRPr="00D86990">
              <w:rPr>
                <w:rFonts w:ascii="Times New Roman" w:hAnsi="Times New Roman"/>
                <w:i/>
              </w:rPr>
              <w:t>és 2.</w:t>
            </w:r>
            <w:r w:rsidRPr="00B144FA">
              <w:rPr>
                <w:rFonts w:ascii="Times New Roman" w:hAnsi="Times New Roman"/>
                <w:i/>
              </w:rPr>
              <w:t xml:space="preserve"> rész vonatkozásában)</w:t>
            </w:r>
          </w:p>
        </w:tc>
      </w:tr>
      <w:tr w:rsidR="0011667D" w:rsidRPr="00CD48DD" w:rsidTr="001C40CB">
        <w:trPr>
          <w:tblHeader/>
          <w:jc w:val="center"/>
        </w:trPr>
        <w:tc>
          <w:tcPr>
            <w:tcW w:w="2341" w:type="dxa"/>
          </w:tcPr>
          <w:p w:rsidR="0011667D" w:rsidRPr="00CD48DD" w:rsidRDefault="0011667D" w:rsidP="00B07A76">
            <w:pPr>
              <w:keepNext/>
              <w:keepLines/>
              <w:spacing w:after="0" w:line="240" w:lineRule="auto"/>
              <w:ind w:right="-108"/>
              <w:jc w:val="both"/>
              <w:rPr>
                <w:rFonts w:ascii="Times New Roman" w:hAnsi="Times New Roman"/>
              </w:rPr>
            </w:pPr>
          </w:p>
        </w:tc>
        <w:tc>
          <w:tcPr>
            <w:tcW w:w="6590" w:type="dxa"/>
          </w:tcPr>
          <w:p w:rsidR="0011667D" w:rsidRPr="00CD48DD" w:rsidRDefault="0011667D" w:rsidP="00BC5CF4">
            <w:pPr>
              <w:autoSpaceDE w:val="0"/>
              <w:autoSpaceDN w:val="0"/>
              <w:adjustRightInd w:val="0"/>
              <w:spacing w:after="0" w:line="240" w:lineRule="auto"/>
              <w:jc w:val="both"/>
              <w:rPr>
                <w:rFonts w:ascii="Times New Roman" w:hAnsi="Times New Roman"/>
              </w:rPr>
            </w:pPr>
            <w:r>
              <w:rPr>
                <w:rFonts w:ascii="Times New Roman" w:hAnsi="Times New Roman"/>
              </w:rPr>
              <w:t>A</w:t>
            </w:r>
            <w:r w:rsidRPr="0011667D">
              <w:rPr>
                <w:rFonts w:ascii="Times New Roman" w:hAnsi="Times New Roman"/>
              </w:rPr>
              <w:t xml:space="preserve"> megajánlott fékbetét UIC 541-3 döntvény 2.1.4.1. szerinti műszaki adatlapj</w:t>
            </w:r>
            <w:r w:rsidR="00BC5CF4">
              <w:rPr>
                <w:rFonts w:ascii="Times New Roman" w:hAnsi="Times New Roman"/>
              </w:rPr>
              <w:t>a</w:t>
            </w:r>
            <w:r>
              <w:rPr>
                <w:rFonts w:ascii="Times New Roman" w:hAnsi="Times New Roman"/>
              </w:rPr>
              <w:t xml:space="preserve"> </w:t>
            </w:r>
            <w:r w:rsidRPr="001718AC">
              <w:rPr>
                <w:rFonts w:ascii="Times New Roman" w:hAnsi="Times New Roman"/>
                <w:i/>
              </w:rPr>
              <w:t xml:space="preserve">(1. </w:t>
            </w:r>
            <w:r w:rsidR="00B12D1C">
              <w:rPr>
                <w:rFonts w:ascii="Times New Roman" w:hAnsi="Times New Roman"/>
                <w:i/>
              </w:rPr>
              <w:t xml:space="preserve">és 2. </w:t>
            </w:r>
            <w:r w:rsidRPr="001718AC">
              <w:rPr>
                <w:rFonts w:ascii="Times New Roman" w:hAnsi="Times New Roman"/>
                <w:i/>
              </w:rPr>
              <w:t>rész vonatkozásában)</w:t>
            </w:r>
          </w:p>
        </w:tc>
      </w:tr>
      <w:tr w:rsidR="0011667D" w:rsidRPr="00CD48DD" w:rsidTr="001C40CB">
        <w:trPr>
          <w:tblHeader/>
          <w:jc w:val="center"/>
        </w:trPr>
        <w:tc>
          <w:tcPr>
            <w:tcW w:w="2341" w:type="dxa"/>
          </w:tcPr>
          <w:p w:rsidR="0011667D" w:rsidRPr="00CD48DD" w:rsidRDefault="0011667D" w:rsidP="00B07A76">
            <w:pPr>
              <w:keepNext/>
              <w:keepLines/>
              <w:spacing w:after="0" w:line="240" w:lineRule="auto"/>
              <w:ind w:right="-108"/>
              <w:jc w:val="both"/>
              <w:rPr>
                <w:rFonts w:ascii="Times New Roman" w:hAnsi="Times New Roman"/>
              </w:rPr>
            </w:pPr>
          </w:p>
        </w:tc>
        <w:tc>
          <w:tcPr>
            <w:tcW w:w="6590" w:type="dxa"/>
          </w:tcPr>
          <w:p w:rsidR="0011667D" w:rsidRPr="00B12D1C" w:rsidRDefault="0011667D" w:rsidP="0011667D">
            <w:pPr>
              <w:autoSpaceDE w:val="0"/>
              <w:autoSpaceDN w:val="0"/>
              <w:adjustRightInd w:val="0"/>
              <w:spacing w:after="0" w:line="240" w:lineRule="auto"/>
              <w:jc w:val="both"/>
              <w:rPr>
                <w:rFonts w:ascii="Times New Roman" w:hAnsi="Times New Roman"/>
              </w:rPr>
            </w:pPr>
            <w:r w:rsidRPr="00B12D1C">
              <w:rPr>
                <w:rFonts w:ascii="Times New Roman" w:hAnsi="Times New Roman"/>
              </w:rPr>
              <w:t xml:space="preserve">A megajánlani kívánt </w:t>
            </w:r>
            <w:proofErr w:type="spellStart"/>
            <w:r w:rsidRPr="00B12D1C">
              <w:rPr>
                <w:rFonts w:ascii="Times New Roman" w:hAnsi="Times New Roman"/>
              </w:rPr>
              <w:t>tárcsafékbetétek</w:t>
            </w:r>
            <w:proofErr w:type="spellEnd"/>
            <w:r w:rsidRPr="00B12D1C">
              <w:rPr>
                <w:rFonts w:ascii="Times New Roman" w:hAnsi="Times New Roman"/>
              </w:rPr>
              <w:t xml:space="preserve"> </w:t>
            </w:r>
            <w:proofErr w:type="spellStart"/>
            <w:r w:rsidRPr="00B12D1C">
              <w:rPr>
                <w:rFonts w:ascii="Times New Roman" w:hAnsi="Times New Roman"/>
              </w:rPr>
              <w:t>fékpróbapadon</w:t>
            </w:r>
            <w:proofErr w:type="spellEnd"/>
            <w:r w:rsidRPr="00B12D1C">
              <w:rPr>
                <w:rFonts w:ascii="Times New Roman" w:hAnsi="Times New Roman"/>
              </w:rPr>
              <w:t xml:space="preserve"> felvett vizsgálati jelentés (az UIC 541-3 2.2 szerint) másolata</w:t>
            </w:r>
            <w:r w:rsidR="00BC5CF4" w:rsidRPr="00B12D1C">
              <w:rPr>
                <w:rFonts w:ascii="Times New Roman" w:hAnsi="Times New Roman"/>
              </w:rPr>
              <w:t xml:space="preserve"> </w:t>
            </w:r>
            <w:r w:rsidR="00BC5CF4" w:rsidRPr="00B12D1C">
              <w:rPr>
                <w:rFonts w:ascii="Times New Roman" w:hAnsi="Times New Roman"/>
                <w:i/>
              </w:rPr>
              <w:t>(1.</w:t>
            </w:r>
            <w:r w:rsidR="00A526EF" w:rsidRPr="00B12D1C">
              <w:rPr>
                <w:rFonts w:ascii="Times New Roman" w:hAnsi="Times New Roman"/>
                <w:i/>
              </w:rPr>
              <w:t xml:space="preserve"> és 2.</w:t>
            </w:r>
            <w:r w:rsidR="00BC5CF4" w:rsidRPr="00B12D1C">
              <w:rPr>
                <w:rFonts w:ascii="Times New Roman" w:hAnsi="Times New Roman"/>
                <w:i/>
              </w:rPr>
              <w:t xml:space="preserve"> rész vonatkozásában)</w:t>
            </w:r>
          </w:p>
        </w:tc>
      </w:tr>
      <w:tr w:rsidR="0011667D" w:rsidRPr="00CD48DD" w:rsidTr="001C40CB">
        <w:trPr>
          <w:tblHeader/>
          <w:jc w:val="center"/>
        </w:trPr>
        <w:tc>
          <w:tcPr>
            <w:tcW w:w="2341" w:type="dxa"/>
          </w:tcPr>
          <w:p w:rsidR="0011667D" w:rsidRPr="00CD48DD" w:rsidRDefault="0011667D" w:rsidP="00B07A76">
            <w:pPr>
              <w:keepNext/>
              <w:keepLines/>
              <w:spacing w:after="0" w:line="240" w:lineRule="auto"/>
              <w:ind w:right="-108"/>
              <w:jc w:val="both"/>
              <w:rPr>
                <w:rFonts w:ascii="Times New Roman" w:hAnsi="Times New Roman"/>
              </w:rPr>
            </w:pPr>
          </w:p>
        </w:tc>
        <w:tc>
          <w:tcPr>
            <w:tcW w:w="6590" w:type="dxa"/>
          </w:tcPr>
          <w:p w:rsidR="0011667D" w:rsidRPr="00B12D1C" w:rsidRDefault="0011667D" w:rsidP="0011667D">
            <w:pPr>
              <w:autoSpaceDE w:val="0"/>
              <w:autoSpaceDN w:val="0"/>
              <w:adjustRightInd w:val="0"/>
              <w:spacing w:after="0" w:line="240" w:lineRule="auto"/>
              <w:jc w:val="both"/>
              <w:rPr>
                <w:rFonts w:ascii="Times New Roman" w:hAnsi="Times New Roman"/>
              </w:rPr>
            </w:pPr>
            <w:r w:rsidRPr="00B12D1C">
              <w:rPr>
                <w:rFonts w:ascii="Times New Roman" w:hAnsi="Times New Roman"/>
              </w:rPr>
              <w:t xml:space="preserve">A megajánlani kívánt </w:t>
            </w:r>
            <w:proofErr w:type="spellStart"/>
            <w:r w:rsidRPr="00B12D1C">
              <w:rPr>
                <w:rFonts w:ascii="Times New Roman" w:hAnsi="Times New Roman"/>
              </w:rPr>
              <w:t>tárcsafékbetétek</w:t>
            </w:r>
            <w:proofErr w:type="spellEnd"/>
            <w:r w:rsidRPr="00B12D1C">
              <w:rPr>
                <w:rFonts w:ascii="Times New Roman" w:hAnsi="Times New Roman"/>
              </w:rPr>
              <w:t xml:space="preserve"> vasúti járművön végzett tartampróba során felvett üzemi próba vizsgálati jelentés (az UIC 541-3 2.2 szerint) másolata</w:t>
            </w:r>
            <w:r w:rsidR="00BC5CF4" w:rsidRPr="00B12D1C">
              <w:rPr>
                <w:rFonts w:ascii="Times New Roman" w:hAnsi="Times New Roman"/>
              </w:rPr>
              <w:t xml:space="preserve"> </w:t>
            </w:r>
            <w:r w:rsidR="00BC5CF4" w:rsidRPr="00B12D1C">
              <w:rPr>
                <w:rFonts w:ascii="Times New Roman" w:hAnsi="Times New Roman"/>
                <w:i/>
              </w:rPr>
              <w:t>(1.</w:t>
            </w:r>
            <w:r w:rsidR="00A526EF" w:rsidRPr="00B12D1C">
              <w:rPr>
                <w:rFonts w:ascii="Times New Roman" w:hAnsi="Times New Roman"/>
                <w:i/>
              </w:rPr>
              <w:t xml:space="preserve"> és 2.</w:t>
            </w:r>
            <w:r w:rsidR="00BC5CF4" w:rsidRPr="00B12D1C">
              <w:rPr>
                <w:rFonts w:ascii="Times New Roman" w:hAnsi="Times New Roman"/>
                <w:i/>
              </w:rPr>
              <w:t xml:space="preserve"> rész vonatkozásában)</w:t>
            </w:r>
          </w:p>
        </w:tc>
      </w:tr>
      <w:tr w:rsidR="0011667D" w:rsidRPr="00CD48DD" w:rsidTr="001C40CB">
        <w:trPr>
          <w:tblHeader/>
          <w:jc w:val="center"/>
        </w:trPr>
        <w:tc>
          <w:tcPr>
            <w:tcW w:w="2341" w:type="dxa"/>
          </w:tcPr>
          <w:p w:rsidR="0011667D" w:rsidRPr="00CD48DD" w:rsidRDefault="0011667D" w:rsidP="00B07A76">
            <w:pPr>
              <w:keepNext/>
              <w:keepLines/>
              <w:spacing w:after="0" w:line="240" w:lineRule="auto"/>
              <w:ind w:right="-108"/>
              <w:jc w:val="both"/>
              <w:rPr>
                <w:rFonts w:ascii="Times New Roman" w:hAnsi="Times New Roman"/>
              </w:rPr>
            </w:pPr>
          </w:p>
        </w:tc>
        <w:tc>
          <w:tcPr>
            <w:tcW w:w="6590" w:type="dxa"/>
          </w:tcPr>
          <w:p w:rsidR="0011667D" w:rsidRPr="00B12D1C" w:rsidRDefault="00BC5CF4" w:rsidP="00BC5CF4">
            <w:pPr>
              <w:autoSpaceDE w:val="0"/>
              <w:autoSpaceDN w:val="0"/>
              <w:adjustRightInd w:val="0"/>
              <w:spacing w:after="0" w:line="240" w:lineRule="auto"/>
              <w:jc w:val="both"/>
              <w:rPr>
                <w:rFonts w:ascii="Times New Roman" w:hAnsi="Times New Roman"/>
              </w:rPr>
            </w:pPr>
            <w:r w:rsidRPr="00B12D1C">
              <w:rPr>
                <w:rFonts w:ascii="Times New Roman" w:hAnsi="Times New Roman"/>
              </w:rPr>
              <w:t>A</w:t>
            </w:r>
            <w:r w:rsidR="0011667D" w:rsidRPr="00B12D1C">
              <w:rPr>
                <w:rFonts w:ascii="Times New Roman" w:hAnsi="Times New Roman"/>
              </w:rPr>
              <w:t xml:space="preserve"> megajánlani kívánt </w:t>
            </w:r>
            <w:proofErr w:type="spellStart"/>
            <w:r w:rsidR="0011667D" w:rsidRPr="00B12D1C">
              <w:rPr>
                <w:rFonts w:ascii="Times New Roman" w:hAnsi="Times New Roman"/>
              </w:rPr>
              <w:t>tárcsafékbetétek</w:t>
            </w:r>
            <w:proofErr w:type="spellEnd"/>
            <w:r w:rsidR="0011667D" w:rsidRPr="00B12D1C">
              <w:rPr>
                <w:rFonts w:ascii="Times New Roman" w:hAnsi="Times New Roman"/>
              </w:rPr>
              <w:t xml:space="preserve"> UIC konformitás vizsgálati jelentés másolat</w:t>
            </w:r>
            <w:r w:rsidRPr="00B12D1C">
              <w:rPr>
                <w:rFonts w:ascii="Times New Roman" w:hAnsi="Times New Roman"/>
              </w:rPr>
              <w:t xml:space="preserve">a </w:t>
            </w:r>
            <w:r w:rsidRPr="00B12D1C">
              <w:rPr>
                <w:rFonts w:ascii="Times New Roman" w:hAnsi="Times New Roman"/>
                <w:i/>
              </w:rPr>
              <w:t>(1.</w:t>
            </w:r>
            <w:r w:rsidR="00A526EF" w:rsidRPr="00B12D1C">
              <w:rPr>
                <w:rFonts w:ascii="Times New Roman" w:hAnsi="Times New Roman"/>
                <w:i/>
              </w:rPr>
              <w:t xml:space="preserve"> és 2.</w:t>
            </w:r>
            <w:r w:rsidRPr="00B12D1C">
              <w:rPr>
                <w:rFonts w:ascii="Times New Roman" w:hAnsi="Times New Roman"/>
                <w:i/>
              </w:rPr>
              <w:t xml:space="preserve"> rész vonatkozásában)</w:t>
            </w:r>
          </w:p>
        </w:tc>
      </w:tr>
      <w:tr w:rsidR="004D4FE9" w:rsidRPr="00CD48DD" w:rsidTr="001C40CB">
        <w:trPr>
          <w:tblHeader/>
          <w:jc w:val="center"/>
        </w:trPr>
        <w:tc>
          <w:tcPr>
            <w:tcW w:w="2341" w:type="dxa"/>
          </w:tcPr>
          <w:p w:rsidR="004D4FE9" w:rsidRPr="00CD48DD" w:rsidRDefault="004D4FE9" w:rsidP="00B07A76">
            <w:pPr>
              <w:keepNext/>
              <w:keepLines/>
              <w:spacing w:after="0" w:line="240" w:lineRule="auto"/>
              <w:ind w:right="-108"/>
              <w:jc w:val="both"/>
              <w:rPr>
                <w:rFonts w:ascii="Times New Roman" w:hAnsi="Times New Roman"/>
              </w:rPr>
            </w:pPr>
          </w:p>
        </w:tc>
        <w:tc>
          <w:tcPr>
            <w:tcW w:w="6590" w:type="dxa"/>
          </w:tcPr>
          <w:p w:rsidR="004D4FE9" w:rsidRDefault="004D4FE9" w:rsidP="004D4FE9">
            <w:pPr>
              <w:autoSpaceDE w:val="0"/>
              <w:autoSpaceDN w:val="0"/>
              <w:adjustRightInd w:val="0"/>
              <w:spacing w:after="0" w:line="240" w:lineRule="auto"/>
              <w:jc w:val="both"/>
              <w:rPr>
                <w:rFonts w:ascii="Times New Roman" w:hAnsi="Times New Roman"/>
              </w:rPr>
            </w:pPr>
            <w:r>
              <w:rPr>
                <w:rFonts w:ascii="Times New Roman" w:hAnsi="Times New Roman"/>
              </w:rPr>
              <w:t>A</w:t>
            </w:r>
            <w:r w:rsidRPr="004D4FE9">
              <w:rPr>
                <w:rFonts w:ascii="Times New Roman" w:hAnsi="Times New Roman"/>
              </w:rPr>
              <w:t xml:space="preserve"> gyártó érvényes IRIS (International </w:t>
            </w:r>
            <w:proofErr w:type="spellStart"/>
            <w:r w:rsidRPr="004D4FE9">
              <w:rPr>
                <w:rFonts w:ascii="Times New Roman" w:hAnsi="Times New Roman"/>
              </w:rPr>
              <w:t>Railway</w:t>
            </w:r>
            <w:proofErr w:type="spellEnd"/>
            <w:r w:rsidRPr="004D4FE9">
              <w:rPr>
                <w:rFonts w:ascii="Times New Roman" w:hAnsi="Times New Roman"/>
              </w:rPr>
              <w:t xml:space="preserve"> </w:t>
            </w:r>
            <w:proofErr w:type="spellStart"/>
            <w:r w:rsidRPr="004D4FE9">
              <w:rPr>
                <w:rFonts w:ascii="Times New Roman" w:hAnsi="Times New Roman"/>
              </w:rPr>
              <w:t>Industry</w:t>
            </w:r>
            <w:proofErr w:type="spellEnd"/>
            <w:r w:rsidRPr="004D4FE9">
              <w:rPr>
                <w:rFonts w:ascii="Times New Roman" w:hAnsi="Times New Roman"/>
              </w:rPr>
              <w:t xml:space="preserve"> Standard) szerinti 7-es (</w:t>
            </w:r>
            <w:proofErr w:type="spellStart"/>
            <w:r w:rsidRPr="004D4FE9">
              <w:rPr>
                <w:rFonts w:ascii="Times New Roman" w:hAnsi="Times New Roman"/>
              </w:rPr>
              <w:t>Braking</w:t>
            </w:r>
            <w:proofErr w:type="spellEnd"/>
            <w:r w:rsidRPr="004D4FE9">
              <w:rPr>
                <w:rFonts w:ascii="Times New Roman" w:hAnsi="Times New Roman"/>
              </w:rPr>
              <w:t xml:space="preserve"> </w:t>
            </w:r>
            <w:proofErr w:type="spellStart"/>
            <w:r w:rsidRPr="004D4FE9">
              <w:rPr>
                <w:rFonts w:ascii="Times New Roman" w:hAnsi="Times New Roman"/>
              </w:rPr>
              <w:t>system</w:t>
            </w:r>
            <w:proofErr w:type="spellEnd"/>
            <w:r w:rsidRPr="004D4FE9">
              <w:rPr>
                <w:rFonts w:ascii="Times New Roman" w:hAnsi="Times New Roman"/>
              </w:rPr>
              <w:t>) terület (</w:t>
            </w:r>
            <w:proofErr w:type="spellStart"/>
            <w:r w:rsidRPr="004D4FE9">
              <w:rPr>
                <w:rFonts w:ascii="Times New Roman" w:hAnsi="Times New Roman"/>
              </w:rPr>
              <w:t>scope</w:t>
            </w:r>
            <w:proofErr w:type="spellEnd"/>
            <w:r w:rsidRPr="004D4FE9">
              <w:rPr>
                <w:rFonts w:ascii="Times New Roman" w:hAnsi="Times New Roman"/>
              </w:rPr>
              <w:t>) szerinti gyártási (</w:t>
            </w:r>
            <w:proofErr w:type="spellStart"/>
            <w:r w:rsidRPr="004D4FE9">
              <w:rPr>
                <w:rFonts w:ascii="Times New Roman" w:hAnsi="Times New Roman"/>
              </w:rPr>
              <w:t>Manufacturing</w:t>
            </w:r>
            <w:proofErr w:type="spellEnd"/>
            <w:r w:rsidRPr="004D4FE9">
              <w:rPr>
                <w:rFonts w:ascii="Times New Roman" w:hAnsi="Times New Roman"/>
              </w:rPr>
              <w:t>) tevékenység minősítéséről szóló vagy azzal egyenértékű érvényes tanúsítvány másolat</w:t>
            </w:r>
            <w:r>
              <w:rPr>
                <w:rFonts w:ascii="Times New Roman" w:hAnsi="Times New Roman"/>
              </w:rPr>
              <w:t>a</w:t>
            </w:r>
            <w:r w:rsidRPr="004D4FE9">
              <w:rPr>
                <w:rFonts w:ascii="Times New Roman" w:hAnsi="Times New Roman"/>
              </w:rPr>
              <w:t>.</w:t>
            </w:r>
            <w:r>
              <w:rPr>
                <w:rFonts w:ascii="Times New Roman" w:hAnsi="Times New Roman"/>
              </w:rPr>
              <w:t xml:space="preserve"> </w:t>
            </w:r>
            <w:r w:rsidRPr="001718AC">
              <w:rPr>
                <w:rFonts w:ascii="Times New Roman" w:hAnsi="Times New Roman"/>
                <w:i/>
              </w:rPr>
              <w:t xml:space="preserve">(1. </w:t>
            </w:r>
            <w:r w:rsidR="003D2ECB">
              <w:rPr>
                <w:rFonts w:ascii="Times New Roman" w:hAnsi="Times New Roman"/>
                <w:i/>
              </w:rPr>
              <w:t xml:space="preserve">és 2. </w:t>
            </w:r>
            <w:r w:rsidRPr="001718AC">
              <w:rPr>
                <w:rFonts w:ascii="Times New Roman" w:hAnsi="Times New Roman"/>
                <w:i/>
              </w:rPr>
              <w:t>rész vonatkozásában)</w:t>
            </w:r>
          </w:p>
        </w:tc>
      </w:tr>
      <w:tr w:rsidR="00AB5778" w:rsidRPr="00CD48DD" w:rsidTr="001C40CB">
        <w:trPr>
          <w:tblHeader/>
          <w:jc w:val="center"/>
        </w:trPr>
        <w:tc>
          <w:tcPr>
            <w:tcW w:w="2341" w:type="dxa"/>
          </w:tcPr>
          <w:p w:rsidR="00AB5778" w:rsidRPr="00CD48DD" w:rsidRDefault="00AB5778" w:rsidP="00B07A76">
            <w:pPr>
              <w:keepNext/>
              <w:keepLines/>
              <w:spacing w:after="0" w:line="240" w:lineRule="auto"/>
              <w:ind w:right="-108"/>
              <w:jc w:val="both"/>
              <w:rPr>
                <w:rFonts w:ascii="Times New Roman" w:hAnsi="Times New Roman"/>
              </w:rPr>
            </w:pPr>
          </w:p>
        </w:tc>
        <w:tc>
          <w:tcPr>
            <w:tcW w:w="6590" w:type="dxa"/>
          </w:tcPr>
          <w:p w:rsidR="00AB5778" w:rsidRDefault="00AB5778" w:rsidP="004D4FE9">
            <w:pPr>
              <w:autoSpaceDE w:val="0"/>
              <w:autoSpaceDN w:val="0"/>
              <w:adjustRightInd w:val="0"/>
              <w:spacing w:after="0" w:line="240" w:lineRule="auto"/>
              <w:jc w:val="both"/>
              <w:rPr>
                <w:rFonts w:ascii="Times New Roman" w:hAnsi="Times New Roman"/>
              </w:rPr>
            </w:pPr>
            <w:r w:rsidRPr="00CD48DD">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CD48DD">
              <w:rPr>
                <w:rFonts w:ascii="Times New Roman" w:hAnsi="Times New Roman"/>
              </w:rPr>
              <w:t>személy(</w:t>
            </w:r>
            <w:proofErr w:type="spellStart"/>
            <w:proofErr w:type="gramEnd"/>
            <w:r w:rsidRPr="00CD48DD">
              <w:rPr>
                <w:rFonts w:ascii="Times New Roman" w:hAnsi="Times New Roman"/>
              </w:rPr>
              <w:t>ek</w:t>
            </w:r>
            <w:proofErr w:type="spellEnd"/>
            <w:r w:rsidRPr="00CD48DD">
              <w:rPr>
                <w:rFonts w:ascii="Times New Roman" w:hAnsi="Times New Roman"/>
              </w:rPr>
              <w:t xml:space="preserve">) aláírási címpéldányát/címpéldányait vagy a </w:t>
            </w:r>
            <w:proofErr w:type="spellStart"/>
            <w:r w:rsidRPr="00CD48DD">
              <w:rPr>
                <w:rFonts w:ascii="Times New Roman" w:hAnsi="Times New Roman"/>
              </w:rPr>
              <w:t>Ctv</w:t>
            </w:r>
            <w:proofErr w:type="spellEnd"/>
            <w:r w:rsidRPr="00CD48DD">
              <w:rPr>
                <w:rFonts w:ascii="Times New Roman" w:hAnsi="Times New Roman"/>
              </w:rPr>
              <w:t>. 9. §</w:t>
            </w:r>
            <w:proofErr w:type="spellStart"/>
            <w:r w:rsidRPr="00CD48DD">
              <w:rPr>
                <w:rFonts w:ascii="Times New Roman" w:hAnsi="Times New Roman"/>
              </w:rPr>
              <w:t>-a</w:t>
            </w:r>
            <w:proofErr w:type="spellEnd"/>
            <w:r w:rsidRPr="00CD48DD">
              <w:rPr>
                <w:rFonts w:ascii="Times New Roman" w:hAnsi="Times New Roman"/>
              </w:rPr>
              <w:t xml:space="preserve"> szerinti aláírási mintát egyszerű másolatban.</w:t>
            </w:r>
          </w:p>
        </w:tc>
      </w:tr>
      <w:tr w:rsidR="00AB5778" w:rsidRPr="00CD48DD" w:rsidTr="001C40CB">
        <w:trPr>
          <w:tblHeader/>
          <w:jc w:val="center"/>
        </w:trPr>
        <w:tc>
          <w:tcPr>
            <w:tcW w:w="2341" w:type="dxa"/>
          </w:tcPr>
          <w:p w:rsidR="00AB5778" w:rsidRPr="00CD48DD" w:rsidRDefault="00AB5778" w:rsidP="00B07A76">
            <w:pPr>
              <w:keepNext/>
              <w:keepLines/>
              <w:spacing w:after="0" w:line="240" w:lineRule="auto"/>
              <w:ind w:right="-108"/>
              <w:jc w:val="both"/>
              <w:rPr>
                <w:rFonts w:ascii="Times New Roman" w:hAnsi="Times New Roman"/>
              </w:rPr>
            </w:pPr>
          </w:p>
        </w:tc>
        <w:tc>
          <w:tcPr>
            <w:tcW w:w="6590" w:type="dxa"/>
          </w:tcPr>
          <w:p w:rsidR="00AB5778" w:rsidRDefault="00AB5778" w:rsidP="004D4FE9">
            <w:pPr>
              <w:autoSpaceDE w:val="0"/>
              <w:autoSpaceDN w:val="0"/>
              <w:adjustRightInd w:val="0"/>
              <w:spacing w:after="0" w:line="240" w:lineRule="auto"/>
              <w:jc w:val="both"/>
              <w:rPr>
                <w:rFonts w:ascii="Times New Roman" w:hAnsi="Times New Roman"/>
              </w:rPr>
            </w:pPr>
            <w:r w:rsidRPr="00CD48DD">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AB5778" w:rsidRPr="00CD48DD" w:rsidTr="001C40CB">
        <w:trPr>
          <w:tblHeader/>
          <w:jc w:val="center"/>
        </w:trPr>
        <w:tc>
          <w:tcPr>
            <w:tcW w:w="2341" w:type="dxa"/>
          </w:tcPr>
          <w:p w:rsidR="00AB5778" w:rsidRPr="00CD48DD" w:rsidRDefault="00AB5778" w:rsidP="00B07A76">
            <w:pPr>
              <w:keepNext/>
              <w:keepLines/>
              <w:spacing w:after="0" w:line="240" w:lineRule="auto"/>
              <w:ind w:right="-108"/>
              <w:jc w:val="both"/>
              <w:rPr>
                <w:rFonts w:ascii="Times New Roman" w:hAnsi="Times New Roman"/>
              </w:rPr>
            </w:pPr>
          </w:p>
        </w:tc>
        <w:tc>
          <w:tcPr>
            <w:tcW w:w="6590" w:type="dxa"/>
          </w:tcPr>
          <w:p w:rsidR="00AB5778" w:rsidRDefault="00AB5778" w:rsidP="004D4FE9">
            <w:pPr>
              <w:autoSpaceDE w:val="0"/>
              <w:autoSpaceDN w:val="0"/>
              <w:adjustRightInd w:val="0"/>
              <w:spacing w:after="0" w:line="240" w:lineRule="auto"/>
              <w:jc w:val="both"/>
              <w:rPr>
                <w:rFonts w:ascii="Times New Roman" w:hAnsi="Times New Roman"/>
              </w:rPr>
            </w:pPr>
            <w:r w:rsidRPr="00CD48DD">
              <w:rPr>
                <w:rFonts w:ascii="Times New Roman" w:hAnsi="Times New Roman"/>
              </w:rPr>
              <w:t xml:space="preserve">Az ajánlathoz az ajánlattevő </w:t>
            </w:r>
            <w:proofErr w:type="gramStart"/>
            <w:r w:rsidRPr="00CD48DD">
              <w:rPr>
                <w:rFonts w:ascii="Times New Roman" w:hAnsi="Times New Roman"/>
              </w:rPr>
              <w:t>vonatkozásában folyamatban</w:t>
            </w:r>
            <w:proofErr w:type="gramEnd"/>
            <w:r w:rsidRPr="00CD48DD">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r w:rsidR="006C5983" w:rsidRPr="00CD48DD" w:rsidTr="00517828">
        <w:trPr>
          <w:tblHeader/>
          <w:jc w:val="center"/>
        </w:trPr>
        <w:tc>
          <w:tcPr>
            <w:tcW w:w="8931" w:type="dxa"/>
            <w:gridSpan w:val="2"/>
          </w:tcPr>
          <w:p w:rsidR="006C5983" w:rsidRDefault="006C5983" w:rsidP="00693DFA">
            <w:pPr>
              <w:autoSpaceDE w:val="0"/>
              <w:autoSpaceDN w:val="0"/>
              <w:adjustRightInd w:val="0"/>
              <w:spacing w:after="0" w:line="240" w:lineRule="auto"/>
              <w:jc w:val="center"/>
              <w:rPr>
                <w:rFonts w:ascii="Times New Roman" w:hAnsi="Times New Roman"/>
              </w:rPr>
            </w:pPr>
            <w:r w:rsidRPr="00693DFA">
              <w:rPr>
                <w:rFonts w:ascii="Times New Roman" w:hAnsi="Times New Roman"/>
                <w:b/>
              </w:rPr>
              <w:t>Az Ajánlatkérő Kbt. 69. § (4) bekezdés szerinti, kifejezetten erre irányuló, külön</w:t>
            </w:r>
            <w:r>
              <w:rPr>
                <w:rFonts w:ascii="Times New Roman" w:hAnsi="Times New Roman"/>
                <w:b/>
              </w:rPr>
              <w:t xml:space="preserve"> </w:t>
            </w:r>
            <w:r w:rsidRPr="00693DFA">
              <w:rPr>
                <w:rFonts w:ascii="Times New Roman" w:hAnsi="Times New Roman"/>
                <w:b/>
              </w:rPr>
              <w:t>felhívására benyújtandó dokumentumok:</w:t>
            </w:r>
          </w:p>
        </w:tc>
      </w:tr>
      <w:tr w:rsidR="00057CD2" w:rsidRPr="00CD48DD" w:rsidTr="001C40CB">
        <w:trPr>
          <w:tblHeader/>
          <w:jc w:val="center"/>
        </w:trPr>
        <w:tc>
          <w:tcPr>
            <w:tcW w:w="2341" w:type="dxa"/>
          </w:tcPr>
          <w:p w:rsidR="00057CD2" w:rsidRPr="00CD48DD" w:rsidRDefault="00FE5809" w:rsidP="00656C55">
            <w:pPr>
              <w:keepNext/>
              <w:keepLines/>
              <w:spacing w:after="0" w:line="240" w:lineRule="auto"/>
              <w:ind w:right="-108"/>
              <w:jc w:val="both"/>
              <w:rPr>
                <w:rFonts w:ascii="Times New Roman" w:hAnsi="Times New Roman"/>
              </w:rPr>
            </w:pPr>
            <w:r>
              <w:rPr>
                <w:rFonts w:ascii="Times New Roman" w:hAnsi="Times New Roman"/>
              </w:rPr>
              <w:t>2</w:t>
            </w:r>
            <w:r w:rsidR="00656C55">
              <w:rPr>
                <w:rFonts w:ascii="Times New Roman" w:hAnsi="Times New Roman"/>
              </w:rPr>
              <w:t>4</w:t>
            </w:r>
            <w:r w:rsidR="001D1C7B" w:rsidRPr="00CD48DD">
              <w:rPr>
                <w:rFonts w:ascii="Times New Roman" w:hAnsi="Times New Roman"/>
              </w:rPr>
              <w:t>. számú melléklet</w:t>
            </w:r>
          </w:p>
        </w:tc>
        <w:tc>
          <w:tcPr>
            <w:tcW w:w="6590" w:type="dxa"/>
          </w:tcPr>
          <w:p w:rsidR="00057CD2" w:rsidRPr="00CD48DD" w:rsidRDefault="00057CD2" w:rsidP="001C40CB">
            <w:pPr>
              <w:autoSpaceDE w:val="0"/>
              <w:autoSpaceDN w:val="0"/>
              <w:adjustRightInd w:val="0"/>
              <w:spacing w:after="0" w:line="240" w:lineRule="auto"/>
              <w:jc w:val="both"/>
              <w:rPr>
                <w:rFonts w:ascii="Times New Roman" w:hAnsi="Times New Roman"/>
                <w:lang w:eastAsia="hu-HU"/>
              </w:rPr>
            </w:pPr>
            <w:r w:rsidRPr="00CD48DD">
              <w:rPr>
                <w:rFonts w:ascii="Times New Roman" w:hAnsi="Times New Roman"/>
              </w:rPr>
              <w:t xml:space="preserve">Ajánlattevő nyilatkozata a Kbt. 62. § (1) bekezdés k) </w:t>
            </w:r>
            <w:proofErr w:type="spellStart"/>
            <w:r w:rsidRPr="00CD48DD">
              <w:rPr>
                <w:rFonts w:ascii="Times New Roman" w:hAnsi="Times New Roman"/>
              </w:rPr>
              <w:t>kb</w:t>
            </w:r>
            <w:proofErr w:type="spellEnd"/>
            <w:r w:rsidRPr="00CD48DD">
              <w:rPr>
                <w:rFonts w:ascii="Times New Roman" w:hAnsi="Times New Roman"/>
              </w:rPr>
              <w:t>) alpontja tekintetében</w:t>
            </w:r>
            <w:r w:rsidR="001D1C7B" w:rsidRPr="00CD48DD">
              <w:rPr>
                <w:rFonts w:ascii="Times New Roman" w:hAnsi="Times New Roman"/>
              </w:rPr>
              <w:t xml:space="preserve"> </w:t>
            </w:r>
            <w:r w:rsidR="001D1C7B" w:rsidRPr="00DB4AEF">
              <w:rPr>
                <w:rFonts w:ascii="Times New Roman" w:hAnsi="Times New Roman"/>
                <w:b/>
                <w:i/>
              </w:rPr>
              <w:t>(ajánlatkérő felhívására csatolandó)</w:t>
            </w:r>
          </w:p>
        </w:tc>
      </w:tr>
      <w:tr w:rsidR="00D761D0" w:rsidRPr="00CD48DD" w:rsidTr="001C40CB">
        <w:trPr>
          <w:tblHeader/>
          <w:jc w:val="center"/>
        </w:trPr>
        <w:tc>
          <w:tcPr>
            <w:tcW w:w="2341" w:type="dxa"/>
          </w:tcPr>
          <w:p w:rsidR="00D761D0" w:rsidRPr="00CD48DD" w:rsidRDefault="00FE5809" w:rsidP="00656C55">
            <w:pPr>
              <w:keepNext/>
              <w:keepLines/>
              <w:spacing w:after="0" w:line="240" w:lineRule="auto"/>
              <w:ind w:right="-108"/>
              <w:jc w:val="both"/>
              <w:rPr>
                <w:rFonts w:ascii="Times New Roman" w:hAnsi="Times New Roman"/>
              </w:rPr>
            </w:pPr>
            <w:r w:rsidRPr="00CD48DD">
              <w:rPr>
                <w:rFonts w:ascii="Times New Roman" w:hAnsi="Times New Roman"/>
              </w:rPr>
              <w:t>2</w:t>
            </w:r>
            <w:r w:rsidR="00656C55">
              <w:rPr>
                <w:rFonts w:ascii="Times New Roman" w:hAnsi="Times New Roman"/>
              </w:rPr>
              <w:t>5</w:t>
            </w:r>
            <w:r w:rsidR="001D1C7B" w:rsidRPr="00CD48DD">
              <w:rPr>
                <w:rFonts w:ascii="Times New Roman" w:hAnsi="Times New Roman"/>
              </w:rPr>
              <w:t>. számú melléklet</w:t>
            </w:r>
          </w:p>
        </w:tc>
        <w:tc>
          <w:tcPr>
            <w:tcW w:w="6590" w:type="dxa"/>
          </w:tcPr>
          <w:p w:rsidR="00D761D0" w:rsidRPr="00CD48DD" w:rsidRDefault="00D761D0" w:rsidP="001C40CB">
            <w:pPr>
              <w:autoSpaceDE w:val="0"/>
              <w:autoSpaceDN w:val="0"/>
              <w:adjustRightInd w:val="0"/>
              <w:spacing w:after="0" w:line="240" w:lineRule="auto"/>
              <w:jc w:val="both"/>
              <w:rPr>
                <w:rFonts w:ascii="Times New Roman" w:hAnsi="Times New Roman"/>
              </w:rPr>
            </w:pPr>
            <w:r w:rsidRPr="00CD48DD">
              <w:rPr>
                <w:rFonts w:ascii="Times New Roman" w:hAnsi="Times New Roman"/>
              </w:rPr>
              <w:t xml:space="preserve">Ajánlattevő nyilatkozata a Kbt. 62. § (1) bekezdés k) </w:t>
            </w:r>
            <w:proofErr w:type="spellStart"/>
            <w:r w:rsidRPr="00CD48DD">
              <w:rPr>
                <w:rFonts w:ascii="Times New Roman" w:hAnsi="Times New Roman"/>
              </w:rPr>
              <w:t>kc</w:t>
            </w:r>
            <w:proofErr w:type="spellEnd"/>
            <w:r w:rsidRPr="00CD48DD">
              <w:rPr>
                <w:rFonts w:ascii="Times New Roman" w:hAnsi="Times New Roman"/>
              </w:rPr>
              <w:t>) alpontja tekintetében</w:t>
            </w:r>
            <w:r w:rsidR="001D1C7B" w:rsidRPr="00CD48DD">
              <w:rPr>
                <w:rFonts w:ascii="Times New Roman" w:hAnsi="Times New Roman"/>
              </w:rPr>
              <w:t xml:space="preserve"> </w:t>
            </w:r>
            <w:r w:rsidR="001D1C7B" w:rsidRPr="00CD48DD">
              <w:rPr>
                <w:rFonts w:ascii="Times New Roman" w:hAnsi="Times New Roman"/>
                <w:i/>
              </w:rPr>
              <w:t>(</w:t>
            </w:r>
            <w:r w:rsidR="001D1C7B" w:rsidRPr="00DB4AEF">
              <w:rPr>
                <w:rFonts w:ascii="Times New Roman" w:hAnsi="Times New Roman"/>
                <w:b/>
                <w:i/>
              </w:rPr>
              <w:t>ajánlatkérő felhívására csatolandó)</w:t>
            </w:r>
          </w:p>
        </w:tc>
      </w:tr>
      <w:tr w:rsidR="00D761D0" w:rsidRPr="00CD48DD" w:rsidTr="001C40CB">
        <w:trPr>
          <w:tblHeader/>
          <w:jc w:val="center"/>
        </w:trPr>
        <w:tc>
          <w:tcPr>
            <w:tcW w:w="2341" w:type="dxa"/>
          </w:tcPr>
          <w:p w:rsidR="00D761D0" w:rsidRPr="00CD48DD" w:rsidRDefault="00FE5809" w:rsidP="00656C55">
            <w:pPr>
              <w:keepNext/>
              <w:keepLines/>
              <w:spacing w:after="0" w:line="240" w:lineRule="auto"/>
              <w:ind w:right="-108"/>
              <w:jc w:val="both"/>
              <w:rPr>
                <w:rFonts w:ascii="Times New Roman" w:hAnsi="Times New Roman"/>
              </w:rPr>
            </w:pPr>
            <w:r w:rsidRPr="00CD48DD">
              <w:rPr>
                <w:rFonts w:ascii="Times New Roman" w:hAnsi="Times New Roman"/>
              </w:rPr>
              <w:t>2</w:t>
            </w:r>
            <w:r w:rsidR="00656C55">
              <w:rPr>
                <w:rFonts w:ascii="Times New Roman" w:hAnsi="Times New Roman"/>
              </w:rPr>
              <w:t>6</w:t>
            </w:r>
            <w:r w:rsidR="001D1C7B" w:rsidRPr="00CD48DD">
              <w:rPr>
                <w:rFonts w:ascii="Times New Roman" w:hAnsi="Times New Roman"/>
              </w:rPr>
              <w:t>. számú melléklet</w:t>
            </w:r>
          </w:p>
        </w:tc>
        <w:tc>
          <w:tcPr>
            <w:tcW w:w="6590" w:type="dxa"/>
          </w:tcPr>
          <w:p w:rsidR="00D761D0" w:rsidRPr="00CD48DD" w:rsidRDefault="001D1C7B" w:rsidP="00722DDE">
            <w:pPr>
              <w:autoSpaceDE w:val="0"/>
              <w:autoSpaceDN w:val="0"/>
              <w:adjustRightInd w:val="0"/>
              <w:spacing w:after="0" w:line="240" w:lineRule="auto"/>
              <w:jc w:val="both"/>
              <w:rPr>
                <w:rFonts w:ascii="Times New Roman" w:hAnsi="Times New Roman"/>
              </w:rPr>
            </w:pPr>
            <w:r w:rsidRPr="00CD48DD">
              <w:rPr>
                <w:rFonts w:ascii="Times New Roman" w:hAnsi="Times New Roman"/>
                <w:lang w:eastAsia="hu-HU"/>
              </w:rPr>
              <w:t>A 321/2015 (X.30.) Korm. rendelet 21. § (1) a) pontja szerinti alkalmassági előírás vonatkozásában becsatolandó referencia nyilatkozat</w:t>
            </w:r>
            <w:r w:rsidRPr="00CD48DD">
              <w:rPr>
                <w:rFonts w:ascii="Times New Roman" w:hAnsi="Times New Roman"/>
                <w:i/>
                <w:iCs/>
              </w:rPr>
              <w:t xml:space="preserve"> </w:t>
            </w:r>
            <w:r w:rsidRPr="00DB4AEF">
              <w:rPr>
                <w:rFonts w:ascii="Times New Roman" w:hAnsi="Times New Roman"/>
                <w:b/>
                <w:i/>
                <w:iCs/>
              </w:rPr>
              <w:t>(ajánlatkérő felhívására csatolandó)</w:t>
            </w:r>
          </w:p>
        </w:tc>
      </w:tr>
      <w:tr w:rsidR="00D761D0" w:rsidRPr="00CD48DD" w:rsidTr="001C40CB">
        <w:trPr>
          <w:tblHeader/>
          <w:jc w:val="center"/>
        </w:trPr>
        <w:tc>
          <w:tcPr>
            <w:tcW w:w="2341" w:type="dxa"/>
          </w:tcPr>
          <w:p w:rsidR="00D761D0" w:rsidRPr="00CD48DD" w:rsidRDefault="00D761D0" w:rsidP="001C40CB">
            <w:pPr>
              <w:keepNext/>
              <w:keepLines/>
              <w:spacing w:after="0" w:line="240" w:lineRule="auto"/>
              <w:ind w:right="-108"/>
              <w:jc w:val="both"/>
              <w:rPr>
                <w:rFonts w:ascii="Times New Roman" w:hAnsi="Times New Roman"/>
              </w:rPr>
            </w:pPr>
          </w:p>
        </w:tc>
        <w:tc>
          <w:tcPr>
            <w:tcW w:w="6590" w:type="dxa"/>
          </w:tcPr>
          <w:p w:rsidR="00D761D0" w:rsidRPr="00CD48DD" w:rsidRDefault="00D761D0" w:rsidP="001C40CB">
            <w:pPr>
              <w:autoSpaceDE w:val="0"/>
              <w:autoSpaceDN w:val="0"/>
              <w:adjustRightInd w:val="0"/>
              <w:spacing w:after="0" w:line="240" w:lineRule="auto"/>
              <w:jc w:val="both"/>
              <w:rPr>
                <w:rFonts w:ascii="Times New Roman" w:hAnsi="Times New Roman"/>
              </w:rPr>
            </w:pPr>
            <w:r w:rsidRPr="00CD48DD">
              <w:rPr>
                <w:rFonts w:ascii="Times New Roman" w:hAnsi="Times New Roman"/>
              </w:rPr>
              <w:t xml:space="preserve">Referenciaigazolás </w:t>
            </w:r>
            <w:r w:rsidRPr="00CD48DD">
              <w:rPr>
                <w:rFonts w:ascii="Times New Roman" w:hAnsi="Times New Roman"/>
                <w:i/>
              </w:rPr>
              <w:t>(adott esetben)</w:t>
            </w:r>
          </w:p>
        </w:tc>
      </w:tr>
    </w:tbl>
    <w:p w:rsidR="00A85467" w:rsidRPr="00CD48DD" w:rsidRDefault="00A85467" w:rsidP="009B73D3">
      <w:pPr>
        <w:keepNext/>
        <w:keepLines/>
        <w:spacing w:after="0" w:line="240" w:lineRule="auto"/>
        <w:jc w:val="both"/>
        <w:rPr>
          <w:rFonts w:ascii="Times New Roman" w:hAnsi="Times New Roman"/>
        </w:rPr>
      </w:pPr>
    </w:p>
    <w:p w:rsidR="00A85467" w:rsidRPr="00CD48DD" w:rsidRDefault="00A85467" w:rsidP="009B73D3">
      <w:pPr>
        <w:keepNext/>
        <w:keepLines/>
        <w:spacing w:after="0" w:line="240" w:lineRule="auto"/>
        <w:jc w:val="both"/>
        <w:rPr>
          <w:rFonts w:ascii="Times New Roman" w:hAnsi="Times New Roman"/>
        </w:rPr>
      </w:pPr>
    </w:p>
    <w:p w:rsidR="00946090" w:rsidRPr="00CD48DD" w:rsidRDefault="00336336" w:rsidP="004D54F7">
      <w:pPr>
        <w:pStyle w:val="Cmsor2"/>
        <w:rPr>
          <w:sz w:val="22"/>
          <w:szCs w:val="22"/>
        </w:rPr>
      </w:pPr>
      <w:r w:rsidRPr="00CD48DD">
        <w:rPr>
          <w:sz w:val="22"/>
          <w:szCs w:val="22"/>
        </w:rPr>
        <w:br w:type="page"/>
      </w:r>
    </w:p>
    <w:p w:rsidR="00946090" w:rsidRPr="00CD48DD" w:rsidRDefault="00946090" w:rsidP="00946090">
      <w:pPr>
        <w:pStyle w:val="Cmsor1"/>
      </w:pPr>
      <w:bookmarkStart w:id="3" w:name="_Toc442115878"/>
      <w:bookmarkStart w:id="4" w:name="_Toc476902056"/>
      <w:r w:rsidRPr="00CD48DD">
        <w:lastRenderedPageBreak/>
        <w:t>V. Nyilatkozatminták</w:t>
      </w:r>
      <w:bookmarkEnd w:id="3"/>
      <w:bookmarkEnd w:id="4"/>
    </w:p>
    <w:p w:rsidR="00336336" w:rsidRPr="00CD48DD" w:rsidRDefault="00336336" w:rsidP="009B73D3">
      <w:pPr>
        <w:keepNext/>
        <w:keepLines/>
        <w:spacing w:after="0" w:line="240" w:lineRule="auto"/>
        <w:jc w:val="both"/>
        <w:rPr>
          <w:rFonts w:ascii="Times New Roman" w:hAnsi="Times New Roman"/>
        </w:rPr>
      </w:pPr>
    </w:p>
    <w:p w:rsidR="00787481" w:rsidRPr="00CD48DD" w:rsidRDefault="00336336" w:rsidP="009B73D3">
      <w:pPr>
        <w:keepNext/>
        <w:keepLines/>
        <w:spacing w:after="0" w:line="240" w:lineRule="auto"/>
        <w:jc w:val="both"/>
        <w:rPr>
          <w:rFonts w:ascii="Times New Roman" w:hAnsi="Times New Roman"/>
        </w:rPr>
      </w:pPr>
      <w:r w:rsidRPr="00CD48DD">
        <w:rPr>
          <w:rFonts w:ascii="Times New Roman" w:hAnsi="Times New Roman"/>
        </w:rPr>
        <w:t xml:space="preserve">Felhívjuk a </w:t>
      </w:r>
      <w:r w:rsidR="00787481" w:rsidRPr="00CD48DD">
        <w:rPr>
          <w:rFonts w:ascii="Times New Roman" w:hAnsi="Times New Roman"/>
        </w:rPr>
        <w:t>r</w:t>
      </w:r>
      <w:r w:rsidRPr="00CD48DD">
        <w:rPr>
          <w:rFonts w:ascii="Times New Roman" w:hAnsi="Times New Roman"/>
        </w:rPr>
        <w:t>észvételre jelentkezők</w:t>
      </w:r>
      <w:r w:rsidR="00787481" w:rsidRPr="00CD48DD">
        <w:rPr>
          <w:rFonts w:ascii="Times New Roman" w:hAnsi="Times New Roman"/>
        </w:rPr>
        <w:t>/a</w:t>
      </w:r>
      <w:r w:rsidR="00455F3E" w:rsidRPr="00CD48DD">
        <w:rPr>
          <w:rFonts w:ascii="Times New Roman" w:hAnsi="Times New Roman"/>
        </w:rPr>
        <w:t>z</w:t>
      </w:r>
      <w:r w:rsidR="00787481" w:rsidRPr="00CD48DD">
        <w:rPr>
          <w:rFonts w:ascii="Times New Roman" w:hAnsi="Times New Roman"/>
        </w:rPr>
        <w:t xml:space="preserve"> ajánlattevők</w:t>
      </w:r>
      <w:r w:rsidRPr="00CD48DD">
        <w:rPr>
          <w:rFonts w:ascii="Times New Roman" w:hAnsi="Times New Roman"/>
        </w:rPr>
        <w:t xml:space="preserve"> figyelmét, hogy az alábbi formanyomtatványok ajánlatkérő </w:t>
      </w:r>
      <w:r w:rsidRPr="00CD48DD">
        <w:rPr>
          <w:rFonts w:ascii="Times New Roman" w:hAnsi="Times New Roman"/>
          <w:b/>
          <w:u w:val="single"/>
        </w:rPr>
        <w:t>tartalmi</w:t>
      </w:r>
      <w:r w:rsidRPr="00CD48DD">
        <w:rPr>
          <w:rFonts w:ascii="Times New Roman" w:hAnsi="Times New Roman"/>
        </w:rPr>
        <w:t xml:space="preserve"> elvárásait rögzítik, azok formájának alkalmazása nem kötelező.</w:t>
      </w:r>
    </w:p>
    <w:p w:rsidR="00787481" w:rsidRPr="00CD48DD" w:rsidRDefault="00336336" w:rsidP="009B73D3">
      <w:pPr>
        <w:keepNext/>
        <w:keepLines/>
        <w:spacing w:after="0" w:line="240" w:lineRule="auto"/>
        <w:jc w:val="both"/>
        <w:rPr>
          <w:rFonts w:ascii="Times New Roman" w:hAnsi="Times New Roman"/>
        </w:rPr>
      </w:pPr>
      <w:r w:rsidRPr="00CD48DD">
        <w:rPr>
          <w:rFonts w:ascii="Times New Roman" w:hAnsi="Times New Roman"/>
        </w:rPr>
        <w:t>Felhívjuk továbbá a figyelmet arra, hogy a formanyomtatványokért valamint azok használatáért az ajánlatkérő felelősséget nem vállal, azaz</w:t>
      </w:r>
      <w:r w:rsidR="00787481" w:rsidRPr="00CD48DD">
        <w:rPr>
          <w:rFonts w:ascii="Times New Roman" w:hAnsi="Times New Roman"/>
        </w:rPr>
        <w:t xml:space="preserve"> a r</w:t>
      </w:r>
      <w:r w:rsidRPr="00CD48DD">
        <w:rPr>
          <w:rFonts w:ascii="Times New Roman" w:hAnsi="Times New Roman"/>
        </w:rPr>
        <w:t>észvételre jelentkezők</w:t>
      </w:r>
      <w:r w:rsidR="00787481" w:rsidRPr="00CD48DD">
        <w:rPr>
          <w:rFonts w:ascii="Times New Roman" w:hAnsi="Times New Roman"/>
        </w:rPr>
        <w:t>/</w:t>
      </w:r>
      <w:r w:rsidR="00455F3E" w:rsidRPr="00CD48DD">
        <w:rPr>
          <w:rFonts w:ascii="Times New Roman" w:hAnsi="Times New Roman"/>
        </w:rPr>
        <w:t xml:space="preserve">az </w:t>
      </w:r>
      <w:r w:rsidR="00787481" w:rsidRPr="00CD48DD">
        <w:rPr>
          <w:rFonts w:ascii="Times New Roman" w:hAnsi="Times New Roman"/>
        </w:rPr>
        <w:t xml:space="preserve">ajánlattevők </w:t>
      </w:r>
      <w:r w:rsidRPr="00CD48DD">
        <w:rPr>
          <w:rFonts w:ascii="Times New Roman" w:hAnsi="Times New Roman"/>
        </w:rPr>
        <w:t>a formanyomtatványokat saját felelősségükre alkalmazhatják.</w:t>
      </w:r>
    </w:p>
    <w:p w:rsidR="00336336" w:rsidRPr="00CD48DD" w:rsidRDefault="00787481" w:rsidP="009B73D3">
      <w:pPr>
        <w:keepNext/>
        <w:keepLines/>
        <w:spacing w:after="0" w:line="240" w:lineRule="auto"/>
        <w:jc w:val="both"/>
        <w:rPr>
          <w:rFonts w:ascii="Times New Roman" w:hAnsi="Times New Roman"/>
        </w:rPr>
      </w:pPr>
      <w:r w:rsidRPr="00CD48DD">
        <w:rPr>
          <w:rFonts w:ascii="Times New Roman" w:hAnsi="Times New Roman"/>
        </w:rPr>
        <w:t xml:space="preserve">A részvételre </w:t>
      </w:r>
      <w:r w:rsidR="00336336" w:rsidRPr="00CD48DD">
        <w:rPr>
          <w:rFonts w:ascii="Times New Roman" w:hAnsi="Times New Roman"/>
        </w:rPr>
        <w:t>jelentkezőknek</w:t>
      </w:r>
      <w:r w:rsidRPr="00CD48DD">
        <w:rPr>
          <w:rFonts w:ascii="Times New Roman" w:hAnsi="Times New Roman"/>
        </w:rPr>
        <w:t>/az ajánlattevőknek</w:t>
      </w:r>
      <w:r w:rsidR="00336336" w:rsidRPr="00CD48DD">
        <w:rPr>
          <w:rFonts w:ascii="Times New Roman" w:hAnsi="Times New Roman"/>
        </w:rPr>
        <w:t xml:space="preserve"> a formanyomtatványokat értelemszerűen kell kitöltenie.</w:t>
      </w:r>
    </w:p>
    <w:p w:rsidR="00F72FCF" w:rsidRPr="00CD48DD" w:rsidRDefault="00F72FCF" w:rsidP="009B73D3">
      <w:pPr>
        <w:keepNext/>
        <w:keepLines/>
        <w:spacing w:after="0" w:line="240" w:lineRule="auto"/>
        <w:jc w:val="both"/>
        <w:rPr>
          <w:rFonts w:ascii="Times New Roman" w:hAnsi="Times New Roman"/>
        </w:rPr>
      </w:pPr>
    </w:p>
    <w:p w:rsidR="005F3082" w:rsidRPr="00CD48DD" w:rsidRDefault="00336336" w:rsidP="009B73D3">
      <w:pPr>
        <w:pStyle w:val="Cmsor2"/>
        <w:keepLines/>
        <w:spacing w:before="0" w:after="0" w:line="240" w:lineRule="auto"/>
        <w:rPr>
          <w:sz w:val="22"/>
          <w:szCs w:val="22"/>
        </w:rPr>
      </w:pPr>
      <w:r w:rsidRPr="00CD48DD">
        <w:rPr>
          <w:sz w:val="22"/>
          <w:szCs w:val="22"/>
        </w:rPr>
        <w:br w:type="page"/>
      </w:r>
    </w:p>
    <w:p w:rsidR="00F72FCF" w:rsidRPr="00CD48DD" w:rsidRDefault="00F72FCF" w:rsidP="00F72FCF">
      <w:pPr>
        <w:pStyle w:val="Cmsor2"/>
      </w:pPr>
      <w:bookmarkStart w:id="5" w:name="_Toc442115879"/>
      <w:bookmarkStart w:id="6" w:name="_Toc476902057"/>
      <w:r w:rsidRPr="00CD48DD">
        <w:lastRenderedPageBreak/>
        <w:t>A) Részvételi szakaszban alkalmazandó nyilatkozatminták</w:t>
      </w:r>
      <w:bookmarkEnd w:id="5"/>
      <w:bookmarkEnd w:id="6"/>
    </w:p>
    <w:p w:rsidR="005F3082" w:rsidRPr="00CD48DD" w:rsidRDefault="005F3082" w:rsidP="004D54F7">
      <w:pPr>
        <w:pStyle w:val="Cmsor3"/>
        <w:jc w:val="both"/>
      </w:pPr>
      <w:bookmarkStart w:id="7" w:name="_Toc442115880"/>
      <w:bookmarkStart w:id="8" w:name="_Toc476902058"/>
      <w:r w:rsidRPr="00CD48DD">
        <w:t xml:space="preserve">1. </w:t>
      </w:r>
      <w:r w:rsidR="00A96480" w:rsidRPr="00CD48DD">
        <w:t>sz. melléklet</w:t>
      </w:r>
      <w:r w:rsidR="00600B54" w:rsidRPr="00CD48DD">
        <w:t>: Felolvasólap</w:t>
      </w:r>
      <w:r w:rsidR="000273CC" w:rsidRPr="00CD48DD">
        <w:t xml:space="preserve"> (részvételi szakasz)</w:t>
      </w:r>
      <w:bookmarkEnd w:id="7"/>
      <w:bookmarkEnd w:id="8"/>
    </w:p>
    <w:p w:rsidR="00336336" w:rsidRPr="00CD48DD" w:rsidRDefault="00336336" w:rsidP="004D54F7">
      <w:pPr>
        <w:tabs>
          <w:tab w:val="left" w:pos="0"/>
        </w:tabs>
        <w:spacing w:after="120"/>
        <w:jc w:val="center"/>
        <w:rPr>
          <w:rFonts w:ascii="Times New Roman" w:hAnsi="Times New Roman"/>
          <w:i/>
        </w:rPr>
      </w:pPr>
      <w:r w:rsidRPr="00CD48DD">
        <w:rPr>
          <w:rFonts w:ascii="Times New Roman" w:hAnsi="Times New Roman"/>
          <w:i/>
        </w:rPr>
        <w:t>Felolvasólap</w:t>
      </w:r>
      <w:r w:rsidRPr="00CD48DD">
        <w:rPr>
          <w:rFonts w:ascii="Times New Roman" w:hAnsi="Times New Roman"/>
        </w:rPr>
        <w:footnoteReference w:id="1"/>
      </w:r>
    </w:p>
    <w:p w:rsidR="00871C65" w:rsidRPr="00CD48DD" w:rsidRDefault="00871C65" w:rsidP="00871C65">
      <w:pPr>
        <w:keepNext/>
        <w:keepLines/>
        <w:spacing w:after="0" w:line="240" w:lineRule="auto"/>
        <w:jc w:val="center"/>
        <w:rPr>
          <w:rFonts w:ascii="Times New Roman" w:hAnsi="Times New Roman"/>
          <w:b/>
          <w:bCs/>
        </w:rPr>
      </w:pPr>
      <w:proofErr w:type="gramStart"/>
      <w:r w:rsidRPr="00CD48DD">
        <w:rPr>
          <w:rFonts w:ascii="Times New Roman" w:hAnsi="Times New Roman"/>
          <w:b/>
          <w:bCs/>
        </w:rPr>
        <w:t>az</w:t>
      </w:r>
      <w:proofErr w:type="gramEnd"/>
      <w:r w:rsidRPr="00CD48DD">
        <w:rPr>
          <w:rFonts w:ascii="Times New Roman" w:hAnsi="Times New Roman"/>
          <w:b/>
          <w:bCs/>
        </w:rPr>
        <w:t xml:space="preserve"> 1. </w:t>
      </w:r>
      <w:r w:rsidR="00336336" w:rsidRPr="00CD48DD">
        <w:rPr>
          <w:rFonts w:ascii="Times New Roman" w:hAnsi="Times New Roman"/>
          <w:b/>
          <w:bCs/>
        </w:rPr>
        <w:t xml:space="preserve">rész vonatkozásában </w:t>
      </w:r>
    </w:p>
    <w:p w:rsidR="00871C65" w:rsidRPr="00CD48DD" w:rsidRDefault="00F91A22" w:rsidP="00871C65">
      <w:pPr>
        <w:keepNext/>
        <w:keepLines/>
        <w:spacing w:after="0" w:line="240" w:lineRule="auto"/>
        <w:jc w:val="center"/>
        <w:rPr>
          <w:rFonts w:ascii="Times New Roman" w:hAnsi="Times New Roman"/>
        </w:rPr>
      </w:pPr>
      <w:r w:rsidRPr="004168BC">
        <w:rPr>
          <w:rFonts w:ascii="Times New Roman" w:hAnsi="Times New Roman"/>
          <w:b/>
          <w:bCs/>
          <w:highlight w:val="cyan"/>
        </w:rPr>
        <w:t>…….</w:t>
      </w:r>
    </w:p>
    <w:p w:rsidR="00336336" w:rsidRPr="00CD48DD"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CD48DD" w:rsidTr="001C40CB">
        <w:tc>
          <w:tcPr>
            <w:tcW w:w="3888" w:type="dxa"/>
          </w:tcPr>
          <w:p w:rsidR="00336336" w:rsidRPr="00CD48DD" w:rsidRDefault="00336336" w:rsidP="001C40CB">
            <w:pPr>
              <w:keepNext/>
              <w:keepLines/>
              <w:spacing w:after="0" w:line="240" w:lineRule="auto"/>
              <w:jc w:val="both"/>
              <w:rPr>
                <w:rFonts w:ascii="Times New Roman" w:hAnsi="Times New Roman"/>
              </w:rPr>
            </w:pPr>
            <w:r w:rsidRPr="00CD48DD">
              <w:rPr>
                <w:rFonts w:ascii="Times New Roman" w:hAnsi="Times New Roman"/>
                <w:b/>
              </w:rPr>
              <w:t>Részvételre jelentkező neve</w:t>
            </w:r>
            <w:r w:rsidRPr="00CD48DD">
              <w:rPr>
                <w:rFonts w:ascii="Times New Roman" w:hAnsi="Times New Roman"/>
              </w:rPr>
              <w:t>:</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Részvételre jelentkező lakcíme / székhelye:</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Részvételre jelentkező levelezési címe:</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Részvételre jelentkező telefonszáma:</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Részvételre jelentkező telefaxszáma:</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Részvételre jelentkező kapcsolattartójának neve:</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Részvételre jelentkező kapcsolattartójának telefonszáma:</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Részvételre jelentkező kapcsolattartójának telefaxszáma:</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Részvételre jelentkező kapcsolattartójának e-mail címe:</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bl>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9B73D3">
      <w:pPr>
        <w:keepNext/>
        <w:keepLines/>
        <w:spacing w:after="0" w:line="240" w:lineRule="auto"/>
        <w:jc w:val="both"/>
        <w:rPr>
          <w:rFonts w:ascii="Times New Roman" w:hAnsi="Times New Roman"/>
        </w:rPr>
      </w:pPr>
      <w:r w:rsidRPr="00CD48DD">
        <w:rPr>
          <w:rFonts w:ascii="Times New Roman" w:hAnsi="Times New Roman"/>
          <w:b/>
        </w:rPr>
        <w:t>&lt;Közös részvételre jelentkezés&gt; esetén</w:t>
      </w:r>
      <w:r w:rsidRPr="00CD48DD">
        <w:rPr>
          <w:rFonts w:ascii="Times New Roman" w:hAnsi="Times New Roman"/>
        </w:rPr>
        <w:t>:</w:t>
      </w:r>
    </w:p>
    <w:p w:rsidR="00336336" w:rsidRPr="00CD48DD"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CD48DD" w:rsidTr="001C40CB">
        <w:tc>
          <w:tcPr>
            <w:tcW w:w="3888" w:type="dxa"/>
          </w:tcPr>
          <w:p w:rsidR="00336336" w:rsidRPr="00CD48DD" w:rsidRDefault="00336336" w:rsidP="00F4683C">
            <w:pPr>
              <w:keepNext/>
              <w:keepLines/>
              <w:spacing w:after="0" w:line="240" w:lineRule="auto"/>
              <w:rPr>
                <w:rFonts w:ascii="Times New Roman" w:hAnsi="Times New Roman"/>
              </w:rPr>
            </w:pPr>
            <w:r w:rsidRPr="00CD48DD">
              <w:rPr>
                <w:rFonts w:ascii="Times New Roman" w:hAnsi="Times New Roman"/>
              </w:rPr>
              <w:t>Közös részvételre jelentkező 1 neve: (</w:t>
            </w:r>
            <w:r w:rsidR="00F4683C" w:rsidRPr="00CD48DD">
              <w:rPr>
                <w:rFonts w:ascii="Times New Roman" w:hAnsi="Times New Roman"/>
                <w:b/>
              </w:rPr>
              <w:t>közös részvételre jelentkezőket képviselő részvételre jelentkező</w:t>
            </w:r>
            <w:r w:rsidR="00F4683C" w:rsidRPr="00CD48DD">
              <w:rPr>
                <w:rFonts w:ascii="Times New Roman" w:hAnsi="Times New Roman"/>
              </w:rPr>
              <w:t>)</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Közös részvételre jelentkező lakcíme / székhelye:</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Közös részvételre jelentkező levelezési címe:</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Közös részvételre jelentkező telefonszáma:</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Közös részvételre jelentkező telefaxszáma:</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bl>
    <w:p w:rsidR="00336336" w:rsidRPr="00CD48DD"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Közös részvételre jelentkező 2 neve:</w:t>
            </w:r>
          </w:p>
          <w:p w:rsidR="00BF5819" w:rsidRPr="00CD48DD" w:rsidRDefault="00336336" w:rsidP="00F4683C">
            <w:pPr>
              <w:keepNext/>
              <w:keepLines/>
              <w:spacing w:after="0" w:line="240" w:lineRule="auto"/>
              <w:rPr>
                <w:rFonts w:ascii="Times New Roman" w:hAnsi="Times New Roman"/>
                <w:b/>
              </w:rPr>
            </w:pPr>
            <w:r w:rsidRPr="00CD48DD">
              <w:rPr>
                <w:rFonts w:ascii="Times New Roman" w:hAnsi="Times New Roman"/>
              </w:rPr>
              <w:t>(</w:t>
            </w:r>
            <w:r w:rsidRPr="00CD48DD">
              <w:rPr>
                <w:rFonts w:ascii="Times New Roman" w:hAnsi="Times New Roman"/>
                <w:b/>
              </w:rPr>
              <w:t>k</w:t>
            </w:r>
            <w:r w:rsidR="00F4683C" w:rsidRPr="00CD48DD">
              <w:rPr>
                <w:rFonts w:ascii="Times New Roman" w:hAnsi="Times New Roman"/>
                <w:b/>
              </w:rPr>
              <w:t>özös részvételre jelentkező</w:t>
            </w:r>
          </w:p>
          <w:p w:rsidR="00336336" w:rsidRPr="00CD48DD" w:rsidRDefault="00336336" w:rsidP="00F4683C">
            <w:pPr>
              <w:keepNext/>
              <w:keepLines/>
              <w:spacing w:after="0" w:line="240" w:lineRule="auto"/>
              <w:rPr>
                <w:rFonts w:ascii="Times New Roman" w:hAnsi="Times New Roman"/>
              </w:rPr>
            </w:pPr>
            <w:r w:rsidRPr="00CD48DD">
              <w:rPr>
                <w:rFonts w:ascii="Times New Roman" w:hAnsi="Times New Roman"/>
              </w:rPr>
              <w:t>)</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Közös részvételre jelentkező lakcíme / székhelye:</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Közös részvételre jelentkező levelezési címe:</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Közös részvételre jelentkező telefonszáma:</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Közös részvételre jelentkező telefaxszáma:</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bl>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pPr>
        <w:keepNext/>
        <w:keepLines/>
        <w:spacing w:after="0" w:line="240" w:lineRule="auto"/>
        <w:jc w:val="both"/>
        <w:rPr>
          <w:rFonts w:ascii="Times New Roman" w:hAnsi="Times New Roman"/>
        </w:rPr>
      </w:pPr>
      <w:r w:rsidRPr="00CD48DD">
        <w:rPr>
          <w:rFonts w:ascii="Times New Roman" w:hAnsi="Times New Roman"/>
        </w:rPr>
        <w:br w:type="page"/>
      </w:r>
    </w:p>
    <w:p w:rsidR="00336336" w:rsidRPr="00CD48DD" w:rsidRDefault="00336336" w:rsidP="009B73D3">
      <w:pPr>
        <w:keepNext/>
        <w:keepLines/>
        <w:spacing w:after="0" w:line="240" w:lineRule="auto"/>
        <w:jc w:val="both"/>
        <w:rPr>
          <w:rFonts w:ascii="Times New Roman" w:hAnsi="Times New Roman"/>
          <w:b/>
        </w:rPr>
      </w:pPr>
      <w:r w:rsidRPr="00CD48DD">
        <w:rPr>
          <w:rFonts w:ascii="Times New Roman" w:hAnsi="Times New Roman"/>
          <w:b/>
        </w:rPr>
        <w:lastRenderedPageBreak/>
        <w:t>(több közös részvételre jelentkező esetén tetszőleges számban ismételhető a fenti táblázat)&gt;</w:t>
      </w:r>
    </w:p>
    <w:p w:rsidR="00336336" w:rsidRPr="00CD48DD"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 xml:space="preserve">Közös részvételre jelentkezők </w:t>
            </w:r>
            <w:r w:rsidRPr="00CD48DD">
              <w:rPr>
                <w:rFonts w:ascii="Times New Roman" w:hAnsi="Times New Roman"/>
                <w:b/>
                <w:i/>
              </w:rPr>
              <w:t>képviselőjének</w:t>
            </w:r>
            <w:r w:rsidRPr="00CD48DD">
              <w:rPr>
                <w:rFonts w:ascii="Times New Roman" w:hAnsi="Times New Roman"/>
              </w:rPr>
              <w:t xml:space="preserve"> neve:</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 xml:space="preserve">Közös részvételre jelentkezők </w:t>
            </w:r>
            <w:r w:rsidRPr="00CD48DD">
              <w:rPr>
                <w:rFonts w:ascii="Times New Roman" w:hAnsi="Times New Roman"/>
                <w:b/>
                <w:i/>
              </w:rPr>
              <w:t>képviselőjének</w:t>
            </w:r>
            <w:r w:rsidRPr="00CD48DD">
              <w:rPr>
                <w:rFonts w:ascii="Times New Roman" w:hAnsi="Times New Roman"/>
              </w:rPr>
              <w:t xml:space="preserve"> lakcíme / székhelye:</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 xml:space="preserve">Közös részvételre jelentkezők </w:t>
            </w:r>
            <w:r w:rsidRPr="00CD48DD">
              <w:rPr>
                <w:rFonts w:ascii="Times New Roman" w:hAnsi="Times New Roman"/>
                <w:b/>
                <w:i/>
              </w:rPr>
              <w:t>képviselőjének</w:t>
            </w:r>
            <w:r w:rsidRPr="00CD48DD">
              <w:rPr>
                <w:rFonts w:ascii="Times New Roman" w:hAnsi="Times New Roman"/>
              </w:rPr>
              <w:t xml:space="preserve"> levelezési címe:</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 xml:space="preserve">Közös részvételre jelentkezők </w:t>
            </w:r>
            <w:r w:rsidRPr="00CD48DD">
              <w:rPr>
                <w:rFonts w:ascii="Times New Roman" w:hAnsi="Times New Roman"/>
                <w:b/>
                <w:i/>
              </w:rPr>
              <w:t>képviselőjének</w:t>
            </w:r>
            <w:r w:rsidRPr="00CD48DD">
              <w:rPr>
                <w:rFonts w:ascii="Times New Roman" w:hAnsi="Times New Roman"/>
              </w:rPr>
              <w:t xml:space="preserve"> telefonszáma:</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3888" w:type="dxa"/>
          </w:tcPr>
          <w:p w:rsidR="00336336" w:rsidRPr="00CD48DD" w:rsidRDefault="00336336" w:rsidP="001C40CB">
            <w:pPr>
              <w:keepNext/>
              <w:keepLines/>
              <w:spacing w:after="0" w:line="240" w:lineRule="auto"/>
              <w:rPr>
                <w:rFonts w:ascii="Times New Roman" w:hAnsi="Times New Roman"/>
              </w:rPr>
            </w:pPr>
            <w:r w:rsidRPr="00CD48DD">
              <w:rPr>
                <w:rFonts w:ascii="Times New Roman" w:hAnsi="Times New Roman"/>
              </w:rPr>
              <w:t xml:space="preserve">Közös részvételre jelentkezők </w:t>
            </w:r>
            <w:r w:rsidRPr="00CD48DD">
              <w:rPr>
                <w:rFonts w:ascii="Times New Roman" w:hAnsi="Times New Roman"/>
                <w:b/>
                <w:i/>
              </w:rPr>
              <w:t>képviselőjének</w:t>
            </w:r>
            <w:r w:rsidRPr="00CD48DD">
              <w:rPr>
                <w:rFonts w:ascii="Times New Roman" w:hAnsi="Times New Roman"/>
              </w:rPr>
              <w:t xml:space="preserve"> telefaxszáma:</w:t>
            </w:r>
          </w:p>
        </w:tc>
        <w:tc>
          <w:tcPr>
            <w:tcW w:w="5400" w:type="dxa"/>
          </w:tcPr>
          <w:p w:rsidR="00336336" w:rsidRPr="00CD48DD" w:rsidRDefault="00336336" w:rsidP="001C40CB">
            <w:pPr>
              <w:keepNext/>
              <w:keepLines/>
              <w:spacing w:after="0" w:line="240" w:lineRule="auto"/>
              <w:jc w:val="both"/>
              <w:rPr>
                <w:rFonts w:ascii="Times New Roman" w:hAnsi="Times New Roman"/>
              </w:rPr>
            </w:pPr>
          </w:p>
        </w:tc>
      </w:tr>
    </w:tbl>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9B73D3">
      <w:pPr>
        <w:keepNext/>
        <w:keepLines/>
        <w:spacing w:after="0" w:line="240" w:lineRule="auto"/>
        <w:jc w:val="both"/>
        <w:rPr>
          <w:rFonts w:ascii="Times New Roman" w:hAnsi="Times New Roman"/>
        </w:rPr>
      </w:pPr>
      <w:r w:rsidRPr="00CD48DD">
        <w:rPr>
          <w:rFonts w:ascii="Times New Roman" w:hAnsi="Times New Roman"/>
        </w:rPr>
        <w:t>(több közös részvételre jelentkező esetén tetszőleges számban ismételhető a fenti táblázat)&gt;</w:t>
      </w:r>
    </w:p>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3D2170">
      <w:pPr>
        <w:keepNext/>
        <w:keepLines/>
        <w:spacing w:after="0" w:line="240" w:lineRule="auto"/>
        <w:jc w:val="both"/>
        <w:rPr>
          <w:rFonts w:ascii="Times New Roman" w:hAnsi="Times New Roman"/>
        </w:rPr>
      </w:pPr>
      <w:proofErr w:type="gramStart"/>
      <w:r w:rsidRPr="00CD48DD">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00612A00" w:rsidRPr="00CD48DD">
        <w:rPr>
          <w:rFonts w:ascii="Times New Roman" w:hAnsi="Times New Roman"/>
        </w:rPr>
        <w:t xml:space="preserve">a </w:t>
      </w:r>
      <w:r w:rsidR="00871C65" w:rsidRPr="001718AC">
        <w:rPr>
          <w:rFonts w:ascii="Times New Roman" w:hAnsi="Times New Roman"/>
          <w:b/>
        </w:rPr>
        <w:t>„</w:t>
      </w:r>
      <w:r w:rsidR="00295936" w:rsidRPr="001718AC">
        <w:rPr>
          <w:rFonts w:ascii="Times New Roman" w:hAnsi="Times New Roman"/>
          <w:b/>
        </w:rPr>
        <w:t>Tárcsafék betétek beszerzése</w:t>
      </w:r>
      <w:r w:rsidR="00871C65" w:rsidRPr="001718AC">
        <w:rPr>
          <w:rFonts w:ascii="Times New Roman" w:hAnsi="Times New Roman"/>
          <w:b/>
        </w:rPr>
        <w:t>”</w:t>
      </w:r>
      <w:r w:rsidRPr="00CD48DD" w:rsidDel="00F64D80">
        <w:rPr>
          <w:rFonts w:ascii="Times New Roman" w:hAnsi="Times New Roman"/>
          <w:b/>
        </w:rPr>
        <w:t xml:space="preserve"> </w:t>
      </w:r>
      <w:r w:rsidRPr="00CD48DD">
        <w:rPr>
          <w:rFonts w:ascii="Times New Roman" w:hAnsi="Times New Roman"/>
        </w:rPr>
        <w:t xml:space="preserve">tárgyban indított </w:t>
      </w:r>
      <w:r w:rsidR="00757E95" w:rsidRPr="00CD48DD">
        <w:rPr>
          <w:rFonts w:ascii="Times New Roman" w:hAnsi="Times New Roman"/>
        </w:rPr>
        <w:t xml:space="preserve">közösségi </w:t>
      </w:r>
      <w:r w:rsidRPr="00CD48DD">
        <w:rPr>
          <w:rFonts w:ascii="Times New Roman" w:hAnsi="Times New Roman"/>
        </w:rPr>
        <w:t xml:space="preserve">tárgyalásos eljárás részvételi felhívásában és a </w:t>
      </w:r>
      <w:r w:rsidR="00F72FCF" w:rsidRPr="00CD48DD">
        <w:rPr>
          <w:rFonts w:ascii="Times New Roman" w:hAnsi="Times New Roman"/>
        </w:rPr>
        <w:t>K</w:t>
      </w:r>
      <w:r w:rsidR="00A96480" w:rsidRPr="00CD48DD">
        <w:rPr>
          <w:rFonts w:ascii="Times New Roman" w:hAnsi="Times New Roman"/>
        </w:rPr>
        <w:t xml:space="preserve">özbeszerzési </w:t>
      </w:r>
      <w:r w:rsidR="00F72FCF" w:rsidRPr="00CD48DD">
        <w:rPr>
          <w:rFonts w:ascii="Times New Roman" w:hAnsi="Times New Roman"/>
        </w:rPr>
        <w:t>D</w:t>
      </w:r>
      <w:r w:rsidR="00A96480" w:rsidRPr="00CD48DD">
        <w:rPr>
          <w:rFonts w:ascii="Times New Roman" w:hAnsi="Times New Roman"/>
        </w:rPr>
        <w:t>okumentumokban</w:t>
      </w:r>
      <w:r w:rsidRPr="00CD48DD">
        <w:rPr>
          <w:rFonts w:ascii="Times New Roman" w:hAnsi="Times New Roman"/>
        </w:rPr>
        <w:t xml:space="preserve"> foglalt valamennyi formai és tartalmi követelmény, utasítás, kikötés gondos áttekintése után a részvételi felhívásban és a </w:t>
      </w:r>
      <w:r w:rsidR="00A96480" w:rsidRPr="00CD48DD">
        <w:rPr>
          <w:rFonts w:ascii="Times New Roman" w:hAnsi="Times New Roman"/>
        </w:rPr>
        <w:t>közbeszerzési dokumentumokban</w:t>
      </w:r>
      <w:r w:rsidRPr="00CD48DD">
        <w:rPr>
          <w:rFonts w:ascii="Times New Roman" w:hAnsi="Times New Roman"/>
        </w:rPr>
        <w:t xml:space="preserve"> foglalt valamennyi feltételt megismertük, megértettük és azokat a jelen nyilatkozattal elfogadjuk.</w:t>
      </w:r>
      <w:proofErr w:type="gramEnd"/>
    </w:p>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9B73D3">
      <w:pPr>
        <w:keepNext/>
        <w:keepLines/>
        <w:spacing w:after="0" w:line="240" w:lineRule="auto"/>
        <w:jc w:val="both"/>
        <w:rPr>
          <w:rFonts w:ascii="Times New Roman" w:hAnsi="Times New Roman"/>
        </w:rPr>
      </w:pPr>
      <w:r w:rsidRPr="00CD48DD">
        <w:rPr>
          <w:rFonts w:ascii="Times New Roman" w:hAnsi="Times New Roman"/>
        </w:rPr>
        <w:t>&lt;Kelt&gt;</w:t>
      </w:r>
    </w:p>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9B73D3">
      <w:pPr>
        <w:keepNext/>
        <w:keepLines/>
        <w:spacing w:after="0" w:line="240" w:lineRule="auto"/>
        <w:jc w:val="center"/>
        <w:rPr>
          <w:rFonts w:ascii="Times New Roman" w:hAnsi="Times New Roman"/>
          <w:b/>
        </w:rPr>
      </w:pPr>
      <w:r w:rsidRPr="00CD48DD">
        <w:rPr>
          <w:rFonts w:ascii="Times New Roman" w:hAnsi="Times New Roman"/>
          <w:b/>
        </w:rPr>
        <w:t>…………………………..</w:t>
      </w:r>
    </w:p>
    <w:p w:rsidR="00336336" w:rsidRPr="00CD48DD" w:rsidRDefault="00336336" w:rsidP="009B73D3">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336336" w:rsidRPr="00CD48DD" w:rsidRDefault="00336336" w:rsidP="009B73D3">
      <w:pPr>
        <w:pStyle w:val="Szvegtrzs21"/>
        <w:keepNext/>
        <w:keepLines/>
        <w:spacing w:line="240" w:lineRule="auto"/>
        <w:ind w:right="142"/>
        <w:jc w:val="center"/>
        <w:rPr>
          <w:i w:val="0"/>
          <w:smallCaps w:val="0"/>
          <w:sz w:val="22"/>
          <w:szCs w:val="22"/>
        </w:rPr>
      </w:pPr>
      <w:proofErr w:type="gramStart"/>
      <w:r w:rsidRPr="00CD48DD">
        <w:rPr>
          <w:i w:val="0"/>
          <w:smallCaps w:val="0"/>
          <w:sz w:val="22"/>
          <w:szCs w:val="22"/>
        </w:rPr>
        <w:t>jogosult</w:t>
      </w:r>
      <w:proofErr w:type="gramEnd"/>
      <w:r w:rsidRPr="00CD48DD">
        <w:rPr>
          <w:i w:val="0"/>
          <w:smallCaps w:val="0"/>
          <w:sz w:val="22"/>
          <w:szCs w:val="22"/>
        </w:rPr>
        <w:t xml:space="preserve">/jogosultak, vagy aláírás </w:t>
      </w:r>
    </w:p>
    <w:p w:rsidR="00336336" w:rsidRPr="00CD48DD" w:rsidRDefault="00336336" w:rsidP="009B73D3">
      <w:pPr>
        <w:pStyle w:val="Szvegtrzs21"/>
        <w:keepNext/>
        <w:keepLines/>
        <w:spacing w:line="240" w:lineRule="auto"/>
        <w:ind w:right="142"/>
        <w:jc w:val="center"/>
        <w:rPr>
          <w:i w:val="0"/>
          <w:smallCaps w:val="0"/>
          <w:sz w:val="22"/>
          <w:szCs w:val="22"/>
        </w:rPr>
      </w:pPr>
      <w:proofErr w:type="gramStart"/>
      <w:r w:rsidRPr="00CD48DD">
        <w:rPr>
          <w:i w:val="0"/>
          <w:smallCaps w:val="0"/>
          <w:sz w:val="22"/>
          <w:szCs w:val="22"/>
        </w:rPr>
        <w:t>a</w:t>
      </w:r>
      <w:proofErr w:type="gramEnd"/>
      <w:r w:rsidRPr="00CD48DD">
        <w:rPr>
          <w:i w:val="0"/>
          <w:smallCaps w:val="0"/>
          <w:sz w:val="22"/>
          <w:szCs w:val="22"/>
        </w:rPr>
        <w:t xml:space="preserve"> meghatalmazott/meghatalmazottak részéről)</w:t>
      </w:r>
    </w:p>
    <w:p w:rsidR="00336336" w:rsidRPr="00CD48DD" w:rsidRDefault="00336336" w:rsidP="009B73D3">
      <w:pPr>
        <w:pStyle w:val="Szvegtrzs21"/>
        <w:keepNext/>
        <w:keepLines/>
        <w:spacing w:line="240" w:lineRule="auto"/>
        <w:ind w:right="142"/>
        <w:jc w:val="right"/>
        <w:rPr>
          <w:sz w:val="22"/>
          <w:szCs w:val="22"/>
        </w:rPr>
      </w:pPr>
    </w:p>
    <w:p w:rsidR="00871C65" w:rsidRPr="00CD48DD" w:rsidRDefault="00871C65" w:rsidP="00871C65">
      <w:pPr>
        <w:pStyle w:val="Cmsor3"/>
        <w:jc w:val="both"/>
        <w:sectPr w:rsidR="00871C65" w:rsidRPr="00CD48DD" w:rsidSect="00580551">
          <w:headerReference w:type="first" r:id="rId9"/>
          <w:pgSz w:w="11906" w:h="16838" w:code="9"/>
          <w:pgMar w:top="1418" w:right="1418" w:bottom="1418" w:left="1418" w:header="709" w:footer="709" w:gutter="0"/>
          <w:cols w:space="708"/>
          <w:titlePg/>
          <w:docGrid w:linePitch="360"/>
        </w:sectPr>
      </w:pPr>
    </w:p>
    <w:p w:rsidR="00871C65" w:rsidRPr="00CD48DD" w:rsidRDefault="00871C65" w:rsidP="00871C65">
      <w:pPr>
        <w:pStyle w:val="Cmsor3"/>
        <w:jc w:val="both"/>
      </w:pPr>
      <w:bookmarkStart w:id="9" w:name="_Toc476902059"/>
      <w:r w:rsidRPr="00CD48DD">
        <w:lastRenderedPageBreak/>
        <w:t>1. sz. melléklet: Felolvasólap (részvételi szakasz)</w:t>
      </w:r>
      <w:bookmarkEnd w:id="9"/>
    </w:p>
    <w:p w:rsidR="00871C65" w:rsidRPr="00CD48DD" w:rsidRDefault="00871C65" w:rsidP="00871C65">
      <w:pPr>
        <w:tabs>
          <w:tab w:val="left" w:pos="0"/>
        </w:tabs>
        <w:spacing w:after="120"/>
        <w:jc w:val="center"/>
        <w:rPr>
          <w:rFonts w:ascii="Times New Roman" w:hAnsi="Times New Roman"/>
          <w:i/>
        </w:rPr>
      </w:pPr>
      <w:r w:rsidRPr="00CD48DD">
        <w:rPr>
          <w:rFonts w:ascii="Times New Roman" w:hAnsi="Times New Roman"/>
          <w:i/>
        </w:rPr>
        <w:t>Felolvasólap</w:t>
      </w:r>
      <w:r w:rsidRPr="00CD48DD">
        <w:rPr>
          <w:rFonts w:ascii="Times New Roman" w:hAnsi="Times New Roman"/>
        </w:rPr>
        <w:footnoteReference w:id="2"/>
      </w:r>
    </w:p>
    <w:p w:rsidR="00871C65" w:rsidRPr="00CD48DD" w:rsidRDefault="00871C65" w:rsidP="00871C65">
      <w:pPr>
        <w:keepNext/>
        <w:keepLines/>
        <w:spacing w:after="0" w:line="240" w:lineRule="auto"/>
        <w:jc w:val="center"/>
        <w:rPr>
          <w:rFonts w:ascii="Times New Roman" w:hAnsi="Times New Roman"/>
          <w:bCs/>
        </w:rPr>
      </w:pPr>
      <w:r w:rsidRPr="00CD48DD">
        <w:rPr>
          <w:rFonts w:ascii="Times New Roman" w:hAnsi="Times New Roman"/>
          <w:b/>
          <w:bCs/>
        </w:rPr>
        <w:t xml:space="preserve">2. rész vonatkozásában </w:t>
      </w:r>
    </w:p>
    <w:p w:rsidR="00871C65" w:rsidRPr="00CD48DD" w:rsidRDefault="00F91A22" w:rsidP="00871C65">
      <w:pPr>
        <w:keepNext/>
        <w:keepLines/>
        <w:spacing w:after="0" w:line="240" w:lineRule="auto"/>
        <w:jc w:val="center"/>
        <w:rPr>
          <w:rFonts w:ascii="Times New Roman" w:hAnsi="Times New Roman"/>
        </w:rPr>
      </w:pPr>
      <w:r w:rsidRPr="004168BC">
        <w:rPr>
          <w:rFonts w:ascii="Times New Roman" w:hAnsi="Times New Roman"/>
          <w:b/>
          <w:bCs/>
          <w:highlight w:val="cyan"/>
        </w:rPr>
        <w:t>…….</w:t>
      </w:r>
    </w:p>
    <w:p w:rsidR="00871C65" w:rsidRPr="00CD48DD" w:rsidRDefault="00871C65" w:rsidP="00871C65">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871C65" w:rsidRPr="00CD48DD" w:rsidTr="00B91243">
        <w:tc>
          <w:tcPr>
            <w:tcW w:w="3888" w:type="dxa"/>
          </w:tcPr>
          <w:p w:rsidR="00871C65" w:rsidRPr="00CD48DD" w:rsidRDefault="00871C65" w:rsidP="00B91243">
            <w:pPr>
              <w:keepNext/>
              <w:keepLines/>
              <w:spacing w:after="0" w:line="240" w:lineRule="auto"/>
              <w:jc w:val="both"/>
              <w:rPr>
                <w:rFonts w:ascii="Times New Roman" w:hAnsi="Times New Roman"/>
              </w:rPr>
            </w:pPr>
            <w:r w:rsidRPr="00CD48DD">
              <w:rPr>
                <w:rFonts w:ascii="Times New Roman" w:hAnsi="Times New Roman"/>
                <w:b/>
              </w:rPr>
              <w:t>Részvételre jelentkező neve</w:t>
            </w:r>
            <w:r w:rsidRPr="00CD48DD">
              <w:rPr>
                <w:rFonts w:ascii="Times New Roman" w:hAnsi="Times New Roman"/>
              </w:rPr>
              <w:t>:</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Részvételre jelentkező lakcíme / székhelye:</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Részvételre jelentkező levelezési címe:</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Részvételre jelentkező telefonszáma:</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Részvételre jelentkező telefaxszáma:</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Részvételre jelentkező kapcsolattartójának neve:</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Részvételre jelentkező kapcsolattartójának telefonszáma:</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Részvételre jelentkező kapcsolattartójának telefaxszáma:</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Részvételre jelentkező kapcsolattartójának e-mail címe:</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bl>
    <w:p w:rsidR="00871C65" w:rsidRPr="00CD48DD" w:rsidRDefault="00871C65" w:rsidP="00871C65">
      <w:pPr>
        <w:keepNext/>
        <w:keepLines/>
        <w:spacing w:after="0" w:line="240" w:lineRule="auto"/>
        <w:jc w:val="both"/>
        <w:rPr>
          <w:rFonts w:ascii="Times New Roman" w:hAnsi="Times New Roman"/>
        </w:rPr>
      </w:pPr>
    </w:p>
    <w:p w:rsidR="00871C65" w:rsidRPr="00CD48DD" w:rsidRDefault="00871C65" w:rsidP="00871C65">
      <w:pPr>
        <w:keepNext/>
        <w:keepLines/>
        <w:spacing w:after="0" w:line="240" w:lineRule="auto"/>
        <w:jc w:val="both"/>
        <w:rPr>
          <w:rFonts w:ascii="Times New Roman" w:hAnsi="Times New Roman"/>
        </w:rPr>
      </w:pPr>
      <w:r w:rsidRPr="00CD48DD">
        <w:rPr>
          <w:rFonts w:ascii="Times New Roman" w:hAnsi="Times New Roman"/>
          <w:b/>
        </w:rPr>
        <w:t>&lt;Közös részvételre jelentkezés&gt; esetén</w:t>
      </w:r>
      <w:r w:rsidRPr="00CD48DD">
        <w:rPr>
          <w:rFonts w:ascii="Times New Roman" w:hAnsi="Times New Roman"/>
        </w:rPr>
        <w:t>:</w:t>
      </w:r>
    </w:p>
    <w:p w:rsidR="00871C65" w:rsidRPr="00CD48DD" w:rsidRDefault="00871C65" w:rsidP="00871C65">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Közös részvételre jelentkező 1 neve: (</w:t>
            </w:r>
            <w:r w:rsidRPr="00CD48DD">
              <w:rPr>
                <w:rFonts w:ascii="Times New Roman" w:hAnsi="Times New Roman"/>
                <w:b/>
              </w:rPr>
              <w:t>közös részvételre jelentkezőket képviselő részvételre jelentkező</w:t>
            </w:r>
            <w:r w:rsidRPr="00CD48DD">
              <w:rPr>
                <w:rFonts w:ascii="Times New Roman" w:hAnsi="Times New Roman"/>
              </w:rPr>
              <w:t>)</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Közös részvételre jelentkező lakcíme / székhelye:</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Közös részvételre jelentkező levelezési címe:</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Közös részvételre jelentkező telefonszáma:</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Közös részvételre jelentkező telefaxszáma:</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bl>
    <w:p w:rsidR="00871C65" w:rsidRPr="00CD48DD" w:rsidRDefault="00871C65" w:rsidP="00871C65">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Közös részvételre jelentkező 2 neve:</w:t>
            </w:r>
          </w:p>
          <w:p w:rsidR="00871C65" w:rsidRPr="00CD48DD" w:rsidRDefault="00871C65" w:rsidP="00B91243">
            <w:pPr>
              <w:keepNext/>
              <w:keepLines/>
              <w:spacing w:after="0" w:line="240" w:lineRule="auto"/>
              <w:rPr>
                <w:rFonts w:ascii="Times New Roman" w:hAnsi="Times New Roman"/>
                <w:b/>
              </w:rPr>
            </w:pPr>
            <w:r w:rsidRPr="00CD48DD">
              <w:rPr>
                <w:rFonts w:ascii="Times New Roman" w:hAnsi="Times New Roman"/>
              </w:rPr>
              <w:t>(</w:t>
            </w:r>
            <w:r w:rsidRPr="00CD48DD">
              <w:rPr>
                <w:rFonts w:ascii="Times New Roman" w:hAnsi="Times New Roman"/>
                <w:b/>
              </w:rPr>
              <w:t>közös részvételre jelentkező</w:t>
            </w:r>
          </w:p>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Közös részvételre jelentkező lakcíme / székhelye:</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Közös részvételre jelentkező levelezési címe:</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Közös részvételre jelentkező telefonszáma:</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Közös részvételre jelentkező telefaxszáma:</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bl>
    <w:p w:rsidR="00871C65" w:rsidRPr="00CD48DD" w:rsidRDefault="00871C65" w:rsidP="00871C65">
      <w:pPr>
        <w:keepNext/>
        <w:keepLines/>
        <w:spacing w:after="0" w:line="240" w:lineRule="auto"/>
        <w:jc w:val="both"/>
        <w:rPr>
          <w:rFonts w:ascii="Times New Roman" w:hAnsi="Times New Roman"/>
        </w:rPr>
      </w:pPr>
    </w:p>
    <w:p w:rsidR="00871C65" w:rsidRPr="00CD48DD" w:rsidRDefault="00871C65" w:rsidP="00871C65">
      <w:pPr>
        <w:keepNext/>
        <w:keepLines/>
        <w:spacing w:after="0" w:line="240" w:lineRule="auto"/>
        <w:jc w:val="both"/>
        <w:rPr>
          <w:rFonts w:ascii="Times New Roman" w:hAnsi="Times New Roman"/>
        </w:rPr>
      </w:pPr>
      <w:r w:rsidRPr="00CD48DD">
        <w:rPr>
          <w:rFonts w:ascii="Times New Roman" w:hAnsi="Times New Roman"/>
        </w:rPr>
        <w:br w:type="page"/>
      </w:r>
    </w:p>
    <w:p w:rsidR="00871C65" w:rsidRPr="00CD48DD" w:rsidRDefault="00871C65" w:rsidP="00871C65">
      <w:pPr>
        <w:keepNext/>
        <w:keepLines/>
        <w:spacing w:after="0" w:line="240" w:lineRule="auto"/>
        <w:jc w:val="both"/>
        <w:rPr>
          <w:rFonts w:ascii="Times New Roman" w:hAnsi="Times New Roman"/>
          <w:b/>
        </w:rPr>
      </w:pPr>
      <w:r w:rsidRPr="00CD48DD">
        <w:rPr>
          <w:rFonts w:ascii="Times New Roman" w:hAnsi="Times New Roman"/>
          <w:b/>
        </w:rPr>
        <w:lastRenderedPageBreak/>
        <w:t>(több közös részvételre jelentkező esetén tetszőleges számban ismételhető a fenti táblázat)&gt;</w:t>
      </w:r>
    </w:p>
    <w:p w:rsidR="00871C65" w:rsidRPr="00CD48DD" w:rsidRDefault="00871C65" w:rsidP="00871C65">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 xml:space="preserve">Közös részvételre jelentkezők </w:t>
            </w:r>
            <w:r w:rsidRPr="00CD48DD">
              <w:rPr>
                <w:rFonts w:ascii="Times New Roman" w:hAnsi="Times New Roman"/>
                <w:b/>
                <w:i/>
              </w:rPr>
              <w:t>képviselőjének</w:t>
            </w:r>
            <w:r w:rsidRPr="00CD48DD">
              <w:rPr>
                <w:rFonts w:ascii="Times New Roman" w:hAnsi="Times New Roman"/>
              </w:rPr>
              <w:t xml:space="preserve"> neve:</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 xml:space="preserve">Közös részvételre jelentkezők </w:t>
            </w:r>
            <w:r w:rsidRPr="00CD48DD">
              <w:rPr>
                <w:rFonts w:ascii="Times New Roman" w:hAnsi="Times New Roman"/>
                <w:b/>
                <w:i/>
              </w:rPr>
              <w:t>képviselőjének</w:t>
            </w:r>
            <w:r w:rsidRPr="00CD48DD">
              <w:rPr>
                <w:rFonts w:ascii="Times New Roman" w:hAnsi="Times New Roman"/>
              </w:rPr>
              <w:t xml:space="preserve"> lakcíme / székhelye:</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 xml:space="preserve">Közös részvételre jelentkezők </w:t>
            </w:r>
            <w:r w:rsidRPr="00CD48DD">
              <w:rPr>
                <w:rFonts w:ascii="Times New Roman" w:hAnsi="Times New Roman"/>
                <w:b/>
                <w:i/>
              </w:rPr>
              <w:t>képviselőjének</w:t>
            </w:r>
            <w:r w:rsidRPr="00CD48DD">
              <w:rPr>
                <w:rFonts w:ascii="Times New Roman" w:hAnsi="Times New Roman"/>
              </w:rPr>
              <w:t xml:space="preserve"> levelezési címe:</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 xml:space="preserve">Közös részvételre jelentkezők </w:t>
            </w:r>
            <w:r w:rsidRPr="00CD48DD">
              <w:rPr>
                <w:rFonts w:ascii="Times New Roman" w:hAnsi="Times New Roman"/>
                <w:b/>
                <w:i/>
              </w:rPr>
              <w:t>képviselőjének</w:t>
            </w:r>
            <w:r w:rsidRPr="00CD48DD">
              <w:rPr>
                <w:rFonts w:ascii="Times New Roman" w:hAnsi="Times New Roman"/>
              </w:rPr>
              <w:t xml:space="preserve"> telefonszáma:</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r w:rsidR="00871C65" w:rsidRPr="00CD48DD" w:rsidTr="00B91243">
        <w:tc>
          <w:tcPr>
            <w:tcW w:w="3888" w:type="dxa"/>
          </w:tcPr>
          <w:p w:rsidR="00871C65" w:rsidRPr="00CD48DD" w:rsidRDefault="00871C65" w:rsidP="00B91243">
            <w:pPr>
              <w:keepNext/>
              <w:keepLines/>
              <w:spacing w:after="0" w:line="240" w:lineRule="auto"/>
              <w:rPr>
                <w:rFonts w:ascii="Times New Roman" w:hAnsi="Times New Roman"/>
              </w:rPr>
            </w:pPr>
            <w:r w:rsidRPr="00CD48DD">
              <w:rPr>
                <w:rFonts w:ascii="Times New Roman" w:hAnsi="Times New Roman"/>
              </w:rPr>
              <w:t xml:space="preserve">Közös részvételre jelentkezők </w:t>
            </w:r>
            <w:r w:rsidRPr="00CD48DD">
              <w:rPr>
                <w:rFonts w:ascii="Times New Roman" w:hAnsi="Times New Roman"/>
                <w:b/>
                <w:i/>
              </w:rPr>
              <w:t>képviselőjének</w:t>
            </w:r>
            <w:r w:rsidRPr="00CD48DD">
              <w:rPr>
                <w:rFonts w:ascii="Times New Roman" w:hAnsi="Times New Roman"/>
              </w:rPr>
              <w:t xml:space="preserve"> telefaxszáma:</w:t>
            </w:r>
          </w:p>
        </w:tc>
        <w:tc>
          <w:tcPr>
            <w:tcW w:w="5400" w:type="dxa"/>
          </w:tcPr>
          <w:p w:rsidR="00871C65" w:rsidRPr="00CD48DD" w:rsidRDefault="00871C65" w:rsidP="00B91243">
            <w:pPr>
              <w:keepNext/>
              <w:keepLines/>
              <w:spacing w:after="0" w:line="240" w:lineRule="auto"/>
              <w:jc w:val="both"/>
              <w:rPr>
                <w:rFonts w:ascii="Times New Roman" w:hAnsi="Times New Roman"/>
              </w:rPr>
            </w:pPr>
          </w:p>
        </w:tc>
      </w:tr>
    </w:tbl>
    <w:p w:rsidR="00871C65" w:rsidRPr="00CD48DD" w:rsidRDefault="00871C65" w:rsidP="00871C65">
      <w:pPr>
        <w:keepNext/>
        <w:keepLines/>
        <w:spacing w:after="0" w:line="240" w:lineRule="auto"/>
        <w:jc w:val="both"/>
        <w:rPr>
          <w:rFonts w:ascii="Times New Roman" w:hAnsi="Times New Roman"/>
        </w:rPr>
      </w:pPr>
    </w:p>
    <w:p w:rsidR="00871C65" w:rsidRPr="00CD48DD" w:rsidRDefault="00871C65" w:rsidP="00871C65">
      <w:pPr>
        <w:keepNext/>
        <w:keepLines/>
        <w:spacing w:after="0" w:line="240" w:lineRule="auto"/>
        <w:jc w:val="both"/>
        <w:rPr>
          <w:rFonts w:ascii="Times New Roman" w:hAnsi="Times New Roman"/>
        </w:rPr>
      </w:pPr>
      <w:r w:rsidRPr="00CD48DD">
        <w:rPr>
          <w:rFonts w:ascii="Times New Roman" w:hAnsi="Times New Roman"/>
        </w:rPr>
        <w:t>(több közös részvételre jelentkező esetén tetszőleges számban ismételhető a fenti táblázat)&gt;</w:t>
      </w:r>
    </w:p>
    <w:p w:rsidR="00871C65" w:rsidRPr="00CD48DD" w:rsidRDefault="00871C65" w:rsidP="00871C65">
      <w:pPr>
        <w:keepNext/>
        <w:keepLines/>
        <w:spacing w:after="0" w:line="240" w:lineRule="auto"/>
        <w:jc w:val="both"/>
        <w:rPr>
          <w:rFonts w:ascii="Times New Roman" w:hAnsi="Times New Roman"/>
        </w:rPr>
      </w:pPr>
    </w:p>
    <w:p w:rsidR="00871C65" w:rsidRPr="00CD48DD" w:rsidRDefault="00871C65" w:rsidP="00871C65">
      <w:pPr>
        <w:keepNext/>
        <w:keepLines/>
        <w:spacing w:after="0" w:line="240" w:lineRule="auto"/>
        <w:jc w:val="both"/>
        <w:rPr>
          <w:rFonts w:ascii="Times New Roman" w:hAnsi="Times New Roman"/>
        </w:rPr>
      </w:pPr>
      <w:proofErr w:type="gramStart"/>
      <w:r w:rsidRPr="00CD48DD">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a </w:t>
      </w:r>
      <w:r w:rsidRPr="001718AC">
        <w:rPr>
          <w:rFonts w:ascii="Times New Roman" w:hAnsi="Times New Roman"/>
          <w:b/>
        </w:rPr>
        <w:t>„</w:t>
      </w:r>
      <w:r w:rsidR="00295936" w:rsidRPr="001718AC">
        <w:rPr>
          <w:rFonts w:ascii="Times New Roman" w:hAnsi="Times New Roman"/>
          <w:b/>
        </w:rPr>
        <w:t>Tárcsafék betétek beszerzése</w:t>
      </w:r>
      <w:r w:rsidRPr="001718AC">
        <w:rPr>
          <w:rFonts w:ascii="Times New Roman" w:hAnsi="Times New Roman"/>
          <w:b/>
        </w:rPr>
        <w:t>”</w:t>
      </w:r>
      <w:r w:rsidRPr="00CD48DD" w:rsidDel="00F64D80">
        <w:rPr>
          <w:rFonts w:ascii="Times New Roman" w:hAnsi="Times New Roman"/>
          <w:b/>
        </w:rPr>
        <w:t xml:space="preserve"> </w:t>
      </w:r>
      <w:r w:rsidRPr="00CD48DD">
        <w:rPr>
          <w:rFonts w:ascii="Times New Roman" w:hAnsi="Times New Roman"/>
        </w:rPr>
        <w:t>tárgyban indított közösségi tárgyalásos eljárás részvételi felhívásában és a Közbeszerzési Dokumentumokban foglalt valamennyi formai és tartalmi követelmény, utasítás, kikötés gondos áttekintése után a részvételi felhívásban és a közbeszerzési dokumentumokban foglalt valamennyi feltételt megismertük, megértettük és azokat a jelen nyilatkozattal elfogadjuk.</w:t>
      </w:r>
      <w:proofErr w:type="gramEnd"/>
    </w:p>
    <w:p w:rsidR="00871C65" w:rsidRPr="00CD48DD" w:rsidRDefault="00871C65" w:rsidP="00871C65">
      <w:pPr>
        <w:keepNext/>
        <w:keepLines/>
        <w:spacing w:after="0" w:line="240" w:lineRule="auto"/>
        <w:jc w:val="both"/>
        <w:rPr>
          <w:rFonts w:ascii="Times New Roman" w:hAnsi="Times New Roman"/>
        </w:rPr>
      </w:pPr>
    </w:p>
    <w:p w:rsidR="00871C65" w:rsidRPr="00CD48DD" w:rsidRDefault="00871C65" w:rsidP="00871C65">
      <w:pPr>
        <w:keepNext/>
        <w:keepLines/>
        <w:spacing w:after="0" w:line="240" w:lineRule="auto"/>
        <w:jc w:val="both"/>
        <w:rPr>
          <w:rFonts w:ascii="Times New Roman" w:hAnsi="Times New Roman"/>
        </w:rPr>
      </w:pPr>
    </w:p>
    <w:p w:rsidR="00871C65" w:rsidRPr="00CD48DD" w:rsidRDefault="00871C65" w:rsidP="00871C65">
      <w:pPr>
        <w:keepNext/>
        <w:keepLines/>
        <w:spacing w:after="0" w:line="240" w:lineRule="auto"/>
        <w:jc w:val="both"/>
        <w:rPr>
          <w:rFonts w:ascii="Times New Roman" w:hAnsi="Times New Roman"/>
        </w:rPr>
      </w:pPr>
    </w:p>
    <w:p w:rsidR="00871C65" w:rsidRPr="00CD48DD" w:rsidRDefault="00871C65" w:rsidP="00871C65">
      <w:pPr>
        <w:keepNext/>
        <w:keepLines/>
        <w:spacing w:after="0" w:line="240" w:lineRule="auto"/>
        <w:jc w:val="both"/>
        <w:rPr>
          <w:rFonts w:ascii="Times New Roman" w:hAnsi="Times New Roman"/>
        </w:rPr>
      </w:pPr>
      <w:r w:rsidRPr="00CD48DD">
        <w:rPr>
          <w:rFonts w:ascii="Times New Roman" w:hAnsi="Times New Roman"/>
        </w:rPr>
        <w:t>&lt;Kelt&gt;</w:t>
      </w:r>
    </w:p>
    <w:p w:rsidR="00871C65" w:rsidRPr="00CD48DD" w:rsidRDefault="00871C65" w:rsidP="00871C65">
      <w:pPr>
        <w:keepNext/>
        <w:keepLines/>
        <w:spacing w:after="0" w:line="240" w:lineRule="auto"/>
        <w:jc w:val="both"/>
        <w:rPr>
          <w:rFonts w:ascii="Times New Roman" w:hAnsi="Times New Roman"/>
        </w:rPr>
      </w:pPr>
    </w:p>
    <w:p w:rsidR="00871C65" w:rsidRPr="00CD48DD" w:rsidRDefault="00871C65" w:rsidP="00871C65">
      <w:pPr>
        <w:keepNext/>
        <w:keepLines/>
        <w:spacing w:after="0" w:line="240" w:lineRule="auto"/>
        <w:jc w:val="center"/>
        <w:rPr>
          <w:rFonts w:ascii="Times New Roman" w:hAnsi="Times New Roman"/>
          <w:b/>
        </w:rPr>
      </w:pPr>
      <w:r w:rsidRPr="00CD48DD">
        <w:rPr>
          <w:rFonts w:ascii="Times New Roman" w:hAnsi="Times New Roman"/>
          <w:b/>
        </w:rPr>
        <w:t>…………………………..</w:t>
      </w:r>
    </w:p>
    <w:p w:rsidR="00871C65" w:rsidRPr="00CD48DD" w:rsidRDefault="00871C65" w:rsidP="00871C65">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871C65" w:rsidRPr="00CD48DD" w:rsidRDefault="00871C65" w:rsidP="00871C65">
      <w:pPr>
        <w:pStyle w:val="Szvegtrzs21"/>
        <w:keepNext/>
        <w:keepLines/>
        <w:spacing w:line="240" w:lineRule="auto"/>
        <w:ind w:right="142"/>
        <w:jc w:val="center"/>
        <w:rPr>
          <w:i w:val="0"/>
          <w:smallCaps w:val="0"/>
          <w:sz w:val="22"/>
          <w:szCs w:val="22"/>
        </w:rPr>
      </w:pPr>
      <w:proofErr w:type="gramStart"/>
      <w:r w:rsidRPr="00CD48DD">
        <w:rPr>
          <w:i w:val="0"/>
          <w:smallCaps w:val="0"/>
          <w:sz w:val="22"/>
          <w:szCs w:val="22"/>
        </w:rPr>
        <w:t>jogosult</w:t>
      </w:r>
      <w:proofErr w:type="gramEnd"/>
      <w:r w:rsidRPr="00CD48DD">
        <w:rPr>
          <w:i w:val="0"/>
          <w:smallCaps w:val="0"/>
          <w:sz w:val="22"/>
          <w:szCs w:val="22"/>
        </w:rPr>
        <w:t xml:space="preserve">/jogosultak, vagy aláírás </w:t>
      </w:r>
    </w:p>
    <w:p w:rsidR="00871C65" w:rsidRPr="00CD48DD" w:rsidRDefault="00871C65" w:rsidP="00871C65">
      <w:pPr>
        <w:pStyle w:val="Szvegtrzs21"/>
        <w:keepNext/>
        <w:keepLines/>
        <w:spacing w:line="240" w:lineRule="auto"/>
        <w:ind w:right="142"/>
        <w:jc w:val="center"/>
        <w:rPr>
          <w:i w:val="0"/>
          <w:smallCaps w:val="0"/>
          <w:sz w:val="22"/>
          <w:szCs w:val="22"/>
        </w:rPr>
      </w:pPr>
      <w:proofErr w:type="gramStart"/>
      <w:r w:rsidRPr="00CD48DD">
        <w:rPr>
          <w:i w:val="0"/>
          <w:smallCaps w:val="0"/>
          <w:sz w:val="22"/>
          <w:szCs w:val="22"/>
        </w:rPr>
        <w:t>a</w:t>
      </w:r>
      <w:proofErr w:type="gramEnd"/>
      <w:r w:rsidRPr="00CD48DD">
        <w:rPr>
          <w:i w:val="0"/>
          <w:smallCaps w:val="0"/>
          <w:sz w:val="22"/>
          <w:szCs w:val="22"/>
        </w:rPr>
        <w:t xml:space="preserve"> meghatalmazott/meghatalmazottak részéről)</w:t>
      </w:r>
    </w:p>
    <w:p w:rsidR="00336336" w:rsidRPr="00CD48DD" w:rsidRDefault="00336336" w:rsidP="009B73D3">
      <w:pPr>
        <w:pStyle w:val="Szvegtrzs21"/>
        <w:keepNext/>
        <w:keepLines/>
        <w:spacing w:line="240" w:lineRule="auto"/>
        <w:ind w:right="142"/>
        <w:jc w:val="right"/>
        <w:rPr>
          <w:b/>
          <w:smallCaps w:val="0"/>
          <w:sz w:val="22"/>
          <w:szCs w:val="22"/>
        </w:rPr>
      </w:pPr>
      <w:r w:rsidRPr="00CD48DD">
        <w:rPr>
          <w:smallCaps w:val="0"/>
          <w:sz w:val="22"/>
          <w:szCs w:val="22"/>
        </w:rPr>
        <w:br w:type="page"/>
      </w:r>
    </w:p>
    <w:p w:rsidR="00336336" w:rsidRPr="00CD48DD" w:rsidRDefault="00967609" w:rsidP="004D54F7">
      <w:pPr>
        <w:pStyle w:val="Cmsor3"/>
        <w:jc w:val="both"/>
      </w:pPr>
      <w:bookmarkStart w:id="10" w:name="_Toc442115881"/>
      <w:bookmarkStart w:id="11" w:name="_Toc476902060"/>
      <w:r w:rsidRPr="00CD48DD">
        <w:lastRenderedPageBreak/>
        <w:t>2. sz. melléklet</w:t>
      </w:r>
      <w:r w:rsidR="00600B54" w:rsidRPr="00CD48DD">
        <w:t>: Részvételre jelentkező nyilatkozata a Kbt. 66. § (4) bekezdése tekintetében</w:t>
      </w:r>
      <w:bookmarkEnd w:id="10"/>
      <w:bookmarkEnd w:id="11"/>
    </w:p>
    <w:p w:rsidR="00967609" w:rsidRPr="00CD48DD" w:rsidRDefault="00967609" w:rsidP="009B73D3">
      <w:pPr>
        <w:keepNext/>
        <w:keepLines/>
        <w:spacing w:after="0" w:line="240" w:lineRule="auto"/>
        <w:jc w:val="both"/>
        <w:rPr>
          <w:rFonts w:ascii="Times New Roman" w:hAnsi="Times New Roman"/>
        </w:rPr>
      </w:pPr>
    </w:p>
    <w:p w:rsidR="00336336" w:rsidRPr="00CD48DD" w:rsidRDefault="00336336" w:rsidP="004D54F7">
      <w:pPr>
        <w:jc w:val="center"/>
        <w:rPr>
          <w:rFonts w:ascii="Times New Roman" w:hAnsi="Times New Roman"/>
          <w:i/>
        </w:rPr>
      </w:pPr>
      <w:r w:rsidRPr="00CD48DD">
        <w:rPr>
          <w:rFonts w:ascii="Times New Roman" w:hAnsi="Times New Roman"/>
          <w:i/>
        </w:rPr>
        <w:t>Részvételre jelentkező nyilatkozata a Kbt. 6</w:t>
      </w:r>
      <w:r w:rsidR="00967609" w:rsidRPr="00CD48DD">
        <w:rPr>
          <w:rFonts w:ascii="Times New Roman" w:hAnsi="Times New Roman"/>
          <w:i/>
        </w:rPr>
        <w:t>6</w:t>
      </w:r>
      <w:r w:rsidRPr="00CD48DD">
        <w:rPr>
          <w:rFonts w:ascii="Times New Roman" w:hAnsi="Times New Roman"/>
          <w:i/>
        </w:rPr>
        <w:t>. § (</w:t>
      </w:r>
      <w:r w:rsidR="00967609" w:rsidRPr="00CD48DD">
        <w:rPr>
          <w:rFonts w:ascii="Times New Roman" w:hAnsi="Times New Roman"/>
          <w:i/>
        </w:rPr>
        <w:t>4</w:t>
      </w:r>
      <w:r w:rsidRPr="00CD48DD">
        <w:rPr>
          <w:rFonts w:ascii="Times New Roman" w:hAnsi="Times New Roman"/>
          <w:i/>
        </w:rPr>
        <w:t>) bekezdése tekintetében</w:t>
      </w:r>
      <w:r w:rsidRPr="00CD48DD">
        <w:rPr>
          <w:rFonts w:ascii="Times New Roman" w:hAnsi="Times New Roman"/>
          <w:vertAlign w:val="superscript"/>
        </w:rPr>
        <w:footnoteReference w:id="3"/>
      </w:r>
    </w:p>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9B73D3">
      <w:pPr>
        <w:keepNext/>
        <w:keepLines/>
        <w:spacing w:after="0" w:line="240" w:lineRule="auto"/>
        <w:jc w:val="both"/>
        <w:rPr>
          <w:rFonts w:ascii="Times New Roman" w:hAnsi="Times New Roman"/>
        </w:rPr>
      </w:pPr>
    </w:p>
    <w:p w:rsidR="000273CC" w:rsidRPr="00CD48DD" w:rsidRDefault="00336336" w:rsidP="003D2170">
      <w:pPr>
        <w:keepNext/>
        <w:keepLines/>
        <w:spacing w:after="0" w:line="240" w:lineRule="auto"/>
        <w:jc w:val="both"/>
        <w:rPr>
          <w:rFonts w:ascii="Times New Roman" w:hAnsi="Times New Roman"/>
        </w:rPr>
      </w:pPr>
      <w:r w:rsidRPr="00CD48DD">
        <w:rPr>
          <w:rFonts w:ascii="Times New Roman" w:hAnsi="Times New Roman"/>
        </w:rPr>
        <w:t xml:space="preserve">Alulírott &lt;képviselő / meghatalmazott neve&gt; </w:t>
      </w:r>
      <w:proofErr w:type="gramStart"/>
      <w:r w:rsidRPr="00CD48DD">
        <w:rPr>
          <w:rFonts w:ascii="Times New Roman" w:hAnsi="Times New Roman"/>
        </w:rPr>
        <w:t>a(</w:t>
      </w:r>
      <w:proofErr w:type="gramEnd"/>
      <w:r w:rsidRPr="00CD48DD">
        <w:rPr>
          <w:rFonts w:ascii="Times New Roman" w:hAnsi="Times New Roman"/>
        </w:rPr>
        <w:t xml:space="preserve">z) &lt;cégnév&gt; (&lt;székhely&gt;) mint részvételre jelentkező képviseletében ezúton nyilatkozom a MÁV-START Vasúti Személyszállító Zrt., mint ajánlatkérő által </w:t>
      </w:r>
      <w:r w:rsidR="00612A00" w:rsidRPr="00CD48DD">
        <w:rPr>
          <w:rFonts w:ascii="Times New Roman" w:hAnsi="Times New Roman"/>
        </w:rPr>
        <w:t xml:space="preserve">a </w:t>
      </w:r>
      <w:r w:rsidRPr="001718AC">
        <w:rPr>
          <w:rFonts w:ascii="Times New Roman" w:hAnsi="Times New Roman"/>
          <w:b/>
        </w:rPr>
        <w:t>„</w:t>
      </w:r>
      <w:r w:rsidR="00295936" w:rsidRPr="001718AC">
        <w:rPr>
          <w:rFonts w:ascii="Times New Roman" w:hAnsi="Times New Roman"/>
          <w:b/>
        </w:rPr>
        <w:t>Tárcsafék betétek beszerzése</w:t>
      </w:r>
      <w:r w:rsidR="00871C65" w:rsidRPr="001718AC">
        <w:rPr>
          <w:rFonts w:ascii="Times New Roman" w:hAnsi="Times New Roman"/>
          <w:b/>
        </w:rPr>
        <w:t>”</w:t>
      </w:r>
      <w:r w:rsidR="002748EF" w:rsidRPr="00CD48DD" w:rsidDel="002748EF">
        <w:rPr>
          <w:rFonts w:ascii="Times New Roman" w:hAnsi="Times New Roman"/>
          <w:b/>
        </w:rPr>
        <w:t xml:space="preserve"> </w:t>
      </w:r>
      <w:r w:rsidRPr="00CD48DD">
        <w:rPr>
          <w:rFonts w:ascii="Times New Roman" w:hAnsi="Times New Roman"/>
        </w:rPr>
        <w:t xml:space="preserve">tárgyban indított </w:t>
      </w:r>
      <w:r w:rsidR="00757E95" w:rsidRPr="00CD48DD">
        <w:rPr>
          <w:rFonts w:ascii="Times New Roman" w:hAnsi="Times New Roman"/>
        </w:rPr>
        <w:t xml:space="preserve">közösségi </w:t>
      </w:r>
      <w:r w:rsidRPr="00CD48DD">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CD48DD" w:rsidRDefault="00336336" w:rsidP="003D2170">
      <w:pPr>
        <w:keepNext/>
        <w:keepLines/>
        <w:spacing w:after="0" w:line="240" w:lineRule="auto"/>
        <w:jc w:val="both"/>
        <w:rPr>
          <w:rFonts w:ascii="Times New Roman" w:hAnsi="Times New Roman"/>
        </w:rPr>
      </w:pPr>
    </w:p>
    <w:p w:rsidR="000273CC" w:rsidRPr="00CD48DD" w:rsidRDefault="00336336" w:rsidP="000273CC">
      <w:pPr>
        <w:keepNext/>
        <w:keepLines/>
        <w:spacing w:after="0" w:line="360" w:lineRule="auto"/>
        <w:jc w:val="both"/>
        <w:rPr>
          <w:rFonts w:ascii="Times New Roman" w:hAnsi="Times New Roman"/>
        </w:rPr>
      </w:pPr>
      <w:proofErr w:type="spellStart"/>
      <w:r w:rsidRPr="00CD48DD">
        <w:rPr>
          <w:rFonts w:ascii="Times New Roman" w:hAnsi="Times New Roman"/>
        </w:rPr>
        <w:t>mikrovállalkozásnak</w:t>
      </w:r>
      <w:proofErr w:type="spellEnd"/>
    </w:p>
    <w:p w:rsidR="00336336" w:rsidRPr="00CD48DD" w:rsidRDefault="00336336" w:rsidP="000273CC">
      <w:pPr>
        <w:keepNext/>
        <w:keepLines/>
        <w:spacing w:after="0" w:line="360" w:lineRule="auto"/>
        <w:jc w:val="both"/>
        <w:rPr>
          <w:rFonts w:ascii="Times New Roman" w:hAnsi="Times New Roman"/>
        </w:rPr>
      </w:pPr>
      <w:proofErr w:type="gramStart"/>
      <w:r w:rsidRPr="00CD48DD">
        <w:rPr>
          <w:rFonts w:ascii="Times New Roman" w:hAnsi="Times New Roman"/>
        </w:rPr>
        <w:t>kisvállalkozásnak</w:t>
      </w:r>
      <w:proofErr w:type="gramEnd"/>
    </w:p>
    <w:p w:rsidR="00336336" w:rsidRPr="00CD48DD" w:rsidRDefault="00336336" w:rsidP="000273CC">
      <w:pPr>
        <w:keepNext/>
        <w:keepLines/>
        <w:spacing w:after="0" w:line="360" w:lineRule="auto"/>
        <w:jc w:val="both"/>
        <w:rPr>
          <w:rFonts w:ascii="Times New Roman" w:hAnsi="Times New Roman"/>
        </w:rPr>
      </w:pPr>
      <w:proofErr w:type="gramStart"/>
      <w:r w:rsidRPr="00CD48DD">
        <w:rPr>
          <w:rFonts w:ascii="Times New Roman" w:hAnsi="Times New Roman"/>
        </w:rPr>
        <w:t>középvállalkozásnak</w:t>
      </w:r>
      <w:proofErr w:type="gramEnd"/>
      <w:r w:rsidR="00EB6BA8" w:rsidRPr="00CD48DD">
        <w:rPr>
          <w:rStyle w:val="Lbjegyzet-hivatkozs"/>
          <w:rFonts w:ascii="Times New Roman" w:hAnsi="Times New Roman"/>
        </w:rPr>
        <w:footnoteReference w:id="4"/>
      </w:r>
      <w:r w:rsidR="00EB6BA8" w:rsidRPr="00CD48DD">
        <w:rPr>
          <w:rFonts w:ascii="Times New Roman" w:hAnsi="Times New Roman"/>
        </w:rPr>
        <w:t xml:space="preserve"> minősül.</w:t>
      </w:r>
    </w:p>
    <w:p w:rsidR="00336336" w:rsidRPr="00CD48DD" w:rsidRDefault="00336336" w:rsidP="000273CC">
      <w:pPr>
        <w:keepNext/>
        <w:keepLines/>
        <w:spacing w:after="0" w:line="360" w:lineRule="auto"/>
        <w:jc w:val="both"/>
        <w:rPr>
          <w:rFonts w:ascii="Times New Roman" w:hAnsi="Times New Roman"/>
        </w:rPr>
      </w:pPr>
    </w:p>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9B73D3">
      <w:pPr>
        <w:keepNext/>
        <w:keepLines/>
        <w:spacing w:after="0" w:line="240" w:lineRule="auto"/>
        <w:jc w:val="both"/>
        <w:rPr>
          <w:rFonts w:ascii="Times New Roman" w:hAnsi="Times New Roman"/>
        </w:rPr>
      </w:pPr>
      <w:r w:rsidRPr="00CD48DD">
        <w:rPr>
          <w:rFonts w:ascii="Times New Roman" w:hAnsi="Times New Roman"/>
        </w:rPr>
        <w:t>&lt;Kelt&gt;</w:t>
      </w:r>
    </w:p>
    <w:p w:rsidR="00336336" w:rsidRPr="00CD48DD" w:rsidRDefault="00336336" w:rsidP="009B73D3">
      <w:pPr>
        <w:keepNext/>
        <w:keepLines/>
        <w:spacing w:after="0" w:line="240" w:lineRule="auto"/>
        <w:jc w:val="center"/>
        <w:rPr>
          <w:rFonts w:ascii="Times New Roman" w:hAnsi="Times New Roman"/>
          <w:b/>
        </w:rPr>
      </w:pPr>
      <w:r w:rsidRPr="00CD48DD">
        <w:rPr>
          <w:rFonts w:ascii="Times New Roman" w:hAnsi="Times New Roman"/>
          <w:b/>
        </w:rPr>
        <w:t>…………………………..</w:t>
      </w:r>
    </w:p>
    <w:p w:rsidR="00336336" w:rsidRPr="00CD48DD" w:rsidRDefault="00336336" w:rsidP="009B73D3">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336336" w:rsidRPr="00CD48DD" w:rsidRDefault="00336336" w:rsidP="009B73D3">
      <w:pPr>
        <w:pStyle w:val="Szvegtrzs21"/>
        <w:keepNext/>
        <w:keepLines/>
        <w:spacing w:line="240" w:lineRule="auto"/>
        <w:ind w:right="142"/>
        <w:jc w:val="center"/>
        <w:rPr>
          <w:i w:val="0"/>
          <w:smallCaps w:val="0"/>
          <w:sz w:val="22"/>
          <w:szCs w:val="22"/>
        </w:rPr>
      </w:pPr>
      <w:proofErr w:type="gramStart"/>
      <w:r w:rsidRPr="00CD48DD">
        <w:rPr>
          <w:i w:val="0"/>
          <w:smallCaps w:val="0"/>
          <w:sz w:val="22"/>
          <w:szCs w:val="22"/>
        </w:rPr>
        <w:t>jogosult</w:t>
      </w:r>
      <w:proofErr w:type="gramEnd"/>
      <w:r w:rsidRPr="00CD48DD">
        <w:rPr>
          <w:i w:val="0"/>
          <w:smallCaps w:val="0"/>
          <w:sz w:val="22"/>
          <w:szCs w:val="22"/>
        </w:rPr>
        <w:t xml:space="preserve">/jogosultak, vagy aláírás </w:t>
      </w:r>
    </w:p>
    <w:p w:rsidR="00336336" w:rsidRPr="00CD48DD" w:rsidRDefault="00336336" w:rsidP="009B73D3">
      <w:pPr>
        <w:pStyle w:val="Szvegtrzs21"/>
        <w:keepNext/>
        <w:keepLines/>
        <w:spacing w:line="240" w:lineRule="auto"/>
        <w:ind w:right="142"/>
        <w:jc w:val="center"/>
        <w:rPr>
          <w:i w:val="0"/>
          <w:smallCaps w:val="0"/>
          <w:sz w:val="22"/>
          <w:szCs w:val="22"/>
        </w:rPr>
      </w:pPr>
      <w:proofErr w:type="gramStart"/>
      <w:r w:rsidRPr="00CD48DD">
        <w:rPr>
          <w:i w:val="0"/>
          <w:smallCaps w:val="0"/>
          <w:sz w:val="22"/>
          <w:szCs w:val="22"/>
        </w:rPr>
        <w:t>a</w:t>
      </w:r>
      <w:proofErr w:type="gramEnd"/>
      <w:r w:rsidRPr="00CD48DD">
        <w:rPr>
          <w:i w:val="0"/>
          <w:smallCaps w:val="0"/>
          <w:sz w:val="22"/>
          <w:szCs w:val="22"/>
        </w:rPr>
        <w:t xml:space="preserve"> meghatalmazott/meghatalmazottak részéről)</w:t>
      </w:r>
    </w:p>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F868A3">
      <w:pPr>
        <w:pStyle w:val="Cmsor3"/>
        <w:jc w:val="both"/>
      </w:pPr>
      <w:r w:rsidRPr="00CD48DD">
        <w:br w:type="page"/>
      </w:r>
      <w:bookmarkStart w:id="12" w:name="_Toc442115882"/>
      <w:bookmarkStart w:id="13" w:name="_Toc476902061"/>
      <w:r w:rsidRPr="00CD48DD">
        <w:lastRenderedPageBreak/>
        <w:t>3. sz. melléklet</w:t>
      </w:r>
      <w:r w:rsidR="0048575B" w:rsidRPr="00CD48DD">
        <w:t>: Nyilatkozat közös részvételre jelentkezésről</w:t>
      </w:r>
      <w:bookmarkEnd w:id="12"/>
      <w:bookmarkEnd w:id="13"/>
    </w:p>
    <w:p w:rsidR="00336336" w:rsidRPr="00CD48DD" w:rsidRDefault="00336336" w:rsidP="00BE730D">
      <w:pPr>
        <w:keepNext/>
        <w:keepLines/>
        <w:spacing w:after="0"/>
        <w:jc w:val="center"/>
        <w:rPr>
          <w:rFonts w:ascii="Times New Roman" w:hAnsi="Times New Roman"/>
          <w:b/>
          <w:bCs/>
          <w:i/>
        </w:rPr>
      </w:pPr>
    </w:p>
    <w:p w:rsidR="00336336" w:rsidRPr="00CD48DD" w:rsidRDefault="00336336" w:rsidP="009B73D3">
      <w:pPr>
        <w:keepNext/>
        <w:keepLines/>
        <w:spacing w:after="0"/>
        <w:jc w:val="center"/>
        <w:rPr>
          <w:rFonts w:ascii="Times New Roman" w:hAnsi="Times New Roman"/>
          <w:bCs/>
          <w:i/>
        </w:rPr>
      </w:pPr>
      <w:r w:rsidRPr="00CD48DD">
        <w:rPr>
          <w:rFonts w:ascii="Times New Roman" w:hAnsi="Times New Roman"/>
          <w:bCs/>
          <w:i/>
        </w:rPr>
        <w:t>Nyilatkozat közös részvételre jelentkezésről</w:t>
      </w:r>
    </w:p>
    <w:p w:rsidR="00336336" w:rsidRPr="00CD48DD" w:rsidRDefault="00A3430A" w:rsidP="00871C65">
      <w:pPr>
        <w:keepNext/>
        <w:keepLines/>
        <w:spacing w:after="0" w:line="240" w:lineRule="auto"/>
        <w:jc w:val="center"/>
        <w:rPr>
          <w:rFonts w:ascii="Times New Roman" w:hAnsi="Times New Roman"/>
          <w:bCs/>
        </w:rPr>
      </w:pPr>
      <w:proofErr w:type="gramStart"/>
      <w:r>
        <w:rPr>
          <w:rFonts w:ascii="Times New Roman" w:hAnsi="Times New Roman"/>
          <w:b/>
          <w:bCs/>
        </w:rPr>
        <w:t>az</w:t>
      </w:r>
      <w:proofErr w:type="gramEnd"/>
      <w:r>
        <w:rPr>
          <w:rFonts w:ascii="Times New Roman" w:hAnsi="Times New Roman"/>
          <w:b/>
          <w:bCs/>
        </w:rPr>
        <w:t xml:space="preserve"> </w:t>
      </w:r>
      <w:r w:rsidR="00871C65" w:rsidRPr="00CD48DD">
        <w:rPr>
          <w:rFonts w:ascii="Times New Roman" w:hAnsi="Times New Roman"/>
          <w:b/>
          <w:bCs/>
        </w:rPr>
        <w:t xml:space="preserve">1. </w:t>
      </w:r>
      <w:r w:rsidR="00336336" w:rsidRPr="00CD48DD">
        <w:rPr>
          <w:rFonts w:ascii="Times New Roman" w:hAnsi="Times New Roman"/>
          <w:b/>
          <w:bCs/>
        </w:rPr>
        <w:t>rész vonatkozásában</w:t>
      </w:r>
    </w:p>
    <w:p w:rsidR="00336336" w:rsidRPr="00CD48DD" w:rsidRDefault="00F91A22" w:rsidP="00871C65">
      <w:pPr>
        <w:keepNext/>
        <w:keepLines/>
        <w:spacing w:after="0"/>
        <w:jc w:val="center"/>
        <w:rPr>
          <w:rFonts w:ascii="Times New Roman" w:hAnsi="Times New Roman"/>
          <w:b/>
          <w:bCs/>
        </w:rPr>
      </w:pPr>
      <w:r w:rsidRPr="004168BC">
        <w:rPr>
          <w:rFonts w:ascii="Times New Roman" w:hAnsi="Times New Roman"/>
          <w:b/>
          <w:bCs/>
          <w:highlight w:val="cyan"/>
        </w:rPr>
        <w:t>…….</w:t>
      </w:r>
    </w:p>
    <w:p w:rsidR="00871C65" w:rsidRPr="00CD48DD" w:rsidRDefault="00871C65" w:rsidP="00871C65">
      <w:pPr>
        <w:keepNext/>
        <w:keepLines/>
        <w:spacing w:after="0"/>
        <w:jc w:val="center"/>
        <w:rPr>
          <w:rFonts w:ascii="Times New Roman" w:hAnsi="Times New Roman"/>
        </w:rPr>
      </w:pPr>
    </w:p>
    <w:p w:rsidR="00336336" w:rsidRPr="00CD48DD" w:rsidRDefault="00336336" w:rsidP="00757E95">
      <w:pPr>
        <w:keepNext/>
        <w:keepLines/>
        <w:spacing w:after="0" w:line="360" w:lineRule="auto"/>
        <w:jc w:val="both"/>
        <w:rPr>
          <w:rFonts w:ascii="Times New Roman" w:hAnsi="Times New Roman"/>
        </w:rPr>
      </w:pPr>
      <w:proofErr w:type="gramStart"/>
      <w:r w:rsidRPr="00CD48DD">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CD48DD">
        <w:rPr>
          <w:rFonts w:ascii="Times New Roman" w:hAnsi="Times New Roman"/>
          <w:lang w:eastAsia="hu-HU"/>
        </w:rPr>
        <w:t xml:space="preserve">, </w:t>
      </w:r>
      <w:r w:rsidRPr="00CD48DD">
        <w:rPr>
          <w:rFonts w:ascii="Times New Roman" w:hAnsi="Times New Roman"/>
        </w:rPr>
        <w:t xml:space="preserve">mint ajánlatkérő által </w:t>
      </w:r>
      <w:r w:rsidRPr="001718AC">
        <w:rPr>
          <w:rFonts w:ascii="Times New Roman" w:hAnsi="Times New Roman"/>
          <w:b/>
        </w:rPr>
        <w:t>„</w:t>
      </w:r>
      <w:r w:rsidR="00295936" w:rsidRPr="001718AC">
        <w:rPr>
          <w:rFonts w:ascii="Times New Roman" w:hAnsi="Times New Roman"/>
          <w:b/>
        </w:rPr>
        <w:t>Tárcsafék betétek beszerzése</w:t>
      </w:r>
      <w:r w:rsidRPr="00295936">
        <w:rPr>
          <w:rFonts w:ascii="Times New Roman" w:hAnsi="Times New Roman"/>
          <w:b/>
        </w:rPr>
        <w:t>”</w:t>
      </w:r>
      <w:r w:rsidRPr="00CD48DD">
        <w:rPr>
          <w:rFonts w:ascii="Times New Roman" w:hAnsi="Times New Roman"/>
        </w:rPr>
        <w:t xml:space="preserve"> tárgyban indított </w:t>
      </w:r>
      <w:r w:rsidR="00757E95" w:rsidRPr="00CD48DD">
        <w:rPr>
          <w:rFonts w:ascii="Times New Roman" w:hAnsi="Times New Roman"/>
        </w:rPr>
        <w:t xml:space="preserve">közösségi </w:t>
      </w:r>
      <w:r w:rsidRPr="00CD48DD">
        <w:rPr>
          <w:rFonts w:ascii="Times New Roman" w:hAnsi="Times New Roman"/>
        </w:rPr>
        <w:t>tárgyalásos eljárásban a(z) &lt;cégnév&gt; (&lt;székhely&gt;), valamint a(z) &lt;cégnév&gt; (&lt;székhely&gt;) közös részvételre jelentkezést nyújt be.</w:t>
      </w:r>
      <w:proofErr w:type="gramEnd"/>
    </w:p>
    <w:p w:rsidR="00336336" w:rsidRPr="00CD48DD" w:rsidRDefault="00336336" w:rsidP="009B73D3">
      <w:pPr>
        <w:keepNext/>
        <w:keepLines/>
        <w:spacing w:after="0"/>
        <w:rPr>
          <w:rFonts w:ascii="Times New Roman" w:hAnsi="Times New Roman"/>
        </w:rPr>
      </w:pPr>
    </w:p>
    <w:p w:rsidR="00336336" w:rsidRPr="00CD48DD" w:rsidRDefault="00336336" w:rsidP="009B73D3">
      <w:pPr>
        <w:keepNext/>
        <w:keepLines/>
        <w:spacing w:after="0" w:line="360" w:lineRule="auto"/>
        <w:jc w:val="both"/>
        <w:rPr>
          <w:rFonts w:ascii="Times New Roman" w:hAnsi="Times New Roman"/>
        </w:rPr>
      </w:pPr>
      <w:r w:rsidRPr="00CD48DD">
        <w:rPr>
          <w:rFonts w:ascii="Times New Roman" w:hAnsi="Times New Roman"/>
        </w:rPr>
        <w:t>A közös részvételre jelentkezők egymás közötti és külső jogviszonyára a Polgári Törvénykönyvről szóló 2013. évi V. törvény (Ptk.) 6:29. § és 6:30. §</w:t>
      </w:r>
      <w:proofErr w:type="spellStart"/>
      <w:r w:rsidRPr="00CD48DD">
        <w:rPr>
          <w:rFonts w:ascii="Times New Roman" w:hAnsi="Times New Roman"/>
        </w:rPr>
        <w:t>-ában</w:t>
      </w:r>
      <w:proofErr w:type="spellEnd"/>
      <w:r w:rsidRPr="00CD48DD">
        <w:rPr>
          <w:rFonts w:ascii="Times New Roman" w:hAnsi="Times New Roman"/>
        </w:rPr>
        <w:t xml:space="preserve"> foglaltak irányadóak.</w:t>
      </w:r>
    </w:p>
    <w:p w:rsidR="00336336" w:rsidRPr="00CD48DD" w:rsidRDefault="00336336" w:rsidP="009B73D3">
      <w:pPr>
        <w:keepNext/>
        <w:keepLines/>
        <w:spacing w:after="0" w:line="360" w:lineRule="auto"/>
        <w:jc w:val="both"/>
        <w:rPr>
          <w:rFonts w:ascii="Times New Roman" w:hAnsi="Times New Roman"/>
        </w:rPr>
      </w:pPr>
      <w:r w:rsidRPr="00CD48DD">
        <w:rPr>
          <w:rFonts w:ascii="Times New Roman" w:hAnsi="Times New Roman"/>
        </w:rPr>
        <w:t xml:space="preserve">Közös akarattal ezennel úgy nyilatkozunk, hogy a közös részvételre jelentkezők képviseletére, a nevükben történő eljárásra </w:t>
      </w:r>
      <w:proofErr w:type="gramStart"/>
      <w:r w:rsidRPr="00CD48DD">
        <w:rPr>
          <w:rFonts w:ascii="Times New Roman" w:hAnsi="Times New Roman"/>
        </w:rPr>
        <w:t>a(</w:t>
      </w:r>
      <w:proofErr w:type="gramEnd"/>
      <w:r w:rsidRPr="00CD48DD">
        <w:rPr>
          <w:rFonts w:ascii="Times New Roman" w:hAnsi="Times New Roman"/>
        </w:rPr>
        <w:t>z) &lt;cégnév&gt; (&lt;székhely&gt;) teljes joggal jogosult.</w:t>
      </w:r>
    </w:p>
    <w:p w:rsidR="00336336" w:rsidRPr="00CD48DD" w:rsidRDefault="00336336" w:rsidP="009B73D3">
      <w:pPr>
        <w:keepNext/>
        <w:keepLines/>
        <w:spacing w:after="0" w:line="360" w:lineRule="auto"/>
        <w:jc w:val="both"/>
        <w:rPr>
          <w:rFonts w:ascii="Times New Roman" w:hAnsi="Times New Roman"/>
        </w:rPr>
      </w:pPr>
    </w:p>
    <w:p w:rsidR="00336336" w:rsidRPr="00CD48DD" w:rsidRDefault="00336336" w:rsidP="009B73D3">
      <w:pPr>
        <w:keepNext/>
        <w:keepLines/>
        <w:spacing w:after="0" w:line="360" w:lineRule="auto"/>
        <w:jc w:val="both"/>
        <w:rPr>
          <w:rFonts w:ascii="Times New Roman" w:hAnsi="Times New Roman"/>
        </w:rPr>
      </w:pPr>
      <w:r w:rsidRPr="00CD48DD">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CD48DD" w:rsidRDefault="00336336" w:rsidP="009B73D3">
      <w:pPr>
        <w:keepNext/>
        <w:keepLines/>
        <w:tabs>
          <w:tab w:val="num" w:pos="890"/>
        </w:tabs>
        <w:spacing w:after="0" w:line="360" w:lineRule="auto"/>
        <w:jc w:val="both"/>
        <w:rPr>
          <w:rFonts w:ascii="Times New Roman" w:hAnsi="Times New Roman"/>
        </w:rPr>
      </w:pPr>
      <w:r w:rsidRPr="00CD48DD">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CD48DD" w:rsidRDefault="00336336" w:rsidP="009B73D3">
      <w:pPr>
        <w:keepNext/>
        <w:keepLines/>
        <w:spacing w:after="0"/>
        <w:rPr>
          <w:rFonts w:ascii="Times New Roman" w:hAnsi="Times New Roman"/>
        </w:rPr>
      </w:pPr>
    </w:p>
    <w:p w:rsidR="00336336" w:rsidRPr="00CD48DD" w:rsidRDefault="00336336" w:rsidP="009B73D3">
      <w:pPr>
        <w:keepNext/>
        <w:keepLines/>
        <w:spacing w:after="0"/>
        <w:rPr>
          <w:rFonts w:ascii="Times New Roman" w:hAnsi="Times New Roman"/>
        </w:rPr>
      </w:pPr>
      <w:r w:rsidRPr="00CD48DD">
        <w:rPr>
          <w:rFonts w:ascii="Times New Roman" w:hAnsi="Times New Roman"/>
        </w:rPr>
        <w:t>Kelt:</w:t>
      </w:r>
    </w:p>
    <w:p w:rsidR="00336336" w:rsidRPr="00CD48DD"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CD48DD" w:rsidTr="001C40CB">
        <w:trPr>
          <w:jc w:val="center"/>
        </w:trPr>
        <w:tc>
          <w:tcPr>
            <w:tcW w:w="2499" w:type="pct"/>
          </w:tcPr>
          <w:p w:rsidR="00336336" w:rsidRPr="00CD48DD" w:rsidRDefault="00336336" w:rsidP="001C40CB">
            <w:pPr>
              <w:keepNext/>
              <w:keepLines/>
              <w:spacing w:after="0"/>
              <w:jc w:val="center"/>
              <w:rPr>
                <w:rFonts w:ascii="Times New Roman" w:hAnsi="Times New Roman"/>
              </w:rPr>
            </w:pPr>
            <w:r w:rsidRPr="00CD48DD">
              <w:rPr>
                <w:rFonts w:ascii="Times New Roman" w:hAnsi="Times New Roman"/>
              </w:rPr>
              <w:t>………………………………</w:t>
            </w:r>
          </w:p>
        </w:tc>
        <w:tc>
          <w:tcPr>
            <w:tcW w:w="2501" w:type="pct"/>
          </w:tcPr>
          <w:p w:rsidR="00336336" w:rsidRPr="00CD48DD" w:rsidRDefault="00336336" w:rsidP="001C40CB">
            <w:pPr>
              <w:keepNext/>
              <w:keepLines/>
              <w:spacing w:after="0"/>
              <w:jc w:val="center"/>
              <w:rPr>
                <w:rFonts w:ascii="Times New Roman" w:hAnsi="Times New Roman"/>
              </w:rPr>
            </w:pPr>
            <w:r w:rsidRPr="00CD48DD">
              <w:rPr>
                <w:rFonts w:ascii="Times New Roman" w:hAnsi="Times New Roman"/>
              </w:rPr>
              <w:t>………………………………</w:t>
            </w:r>
          </w:p>
        </w:tc>
      </w:tr>
      <w:tr w:rsidR="00336336" w:rsidRPr="00CD48DD" w:rsidTr="001C40CB">
        <w:trPr>
          <w:jc w:val="center"/>
        </w:trPr>
        <w:tc>
          <w:tcPr>
            <w:tcW w:w="2499" w:type="pct"/>
          </w:tcPr>
          <w:p w:rsidR="00336336" w:rsidRPr="00CD48DD" w:rsidRDefault="00336336" w:rsidP="001C40CB">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336336" w:rsidRPr="00CD48DD" w:rsidRDefault="00336336" w:rsidP="001C40CB">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336336" w:rsidRPr="00CD48DD" w:rsidRDefault="00336336" w:rsidP="001C40CB">
            <w:pPr>
              <w:pStyle w:val="Szvegtrzs21"/>
              <w:keepNext/>
              <w:keepLines/>
              <w:spacing w:line="240" w:lineRule="auto"/>
              <w:ind w:right="142"/>
              <w:jc w:val="center"/>
              <w:rPr>
                <w:sz w:val="22"/>
                <w:szCs w:val="22"/>
              </w:rPr>
            </w:pPr>
            <w:r w:rsidRPr="00CD48DD">
              <w:rPr>
                <w:i w:val="0"/>
                <w:smallCaps w:val="0"/>
                <w:sz w:val="22"/>
                <w:szCs w:val="22"/>
              </w:rPr>
              <w:t>a meghatalmazott/meghatalmazottak részéről)</w:t>
            </w:r>
          </w:p>
        </w:tc>
        <w:tc>
          <w:tcPr>
            <w:tcW w:w="2501" w:type="pct"/>
          </w:tcPr>
          <w:p w:rsidR="00336336" w:rsidRPr="00CD48DD" w:rsidRDefault="00336336" w:rsidP="001C40CB">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336336" w:rsidRPr="00CD48DD" w:rsidRDefault="00336336" w:rsidP="001C40CB">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336336" w:rsidRPr="00CD48DD" w:rsidRDefault="00336336" w:rsidP="001C40CB">
            <w:pPr>
              <w:pStyle w:val="Szvegtrzs21"/>
              <w:keepNext/>
              <w:keepLines/>
              <w:spacing w:line="240" w:lineRule="auto"/>
              <w:ind w:right="142"/>
              <w:jc w:val="center"/>
              <w:rPr>
                <w:sz w:val="22"/>
                <w:szCs w:val="22"/>
              </w:rPr>
            </w:pPr>
            <w:r w:rsidRPr="00CD48DD">
              <w:rPr>
                <w:i w:val="0"/>
                <w:smallCaps w:val="0"/>
                <w:sz w:val="22"/>
                <w:szCs w:val="22"/>
              </w:rPr>
              <w:t>a meghatalmazott/meghatalmazottak részéről)</w:t>
            </w:r>
          </w:p>
        </w:tc>
      </w:tr>
    </w:tbl>
    <w:p w:rsidR="00336336" w:rsidRPr="00CD48DD" w:rsidRDefault="00336336" w:rsidP="009B73D3">
      <w:pPr>
        <w:keepNext/>
        <w:keepLines/>
        <w:spacing w:after="0" w:line="240" w:lineRule="auto"/>
        <w:jc w:val="right"/>
        <w:rPr>
          <w:rFonts w:ascii="Times New Roman" w:hAnsi="Times New Roman"/>
          <w:i/>
        </w:rPr>
      </w:pPr>
    </w:p>
    <w:p w:rsidR="00871C65" w:rsidRPr="00CD48DD" w:rsidRDefault="00336336" w:rsidP="00871C65">
      <w:pPr>
        <w:pStyle w:val="Cmsor3"/>
        <w:jc w:val="both"/>
      </w:pPr>
      <w:r w:rsidRPr="00CD48DD">
        <w:rPr>
          <w:i/>
        </w:rPr>
        <w:br w:type="page"/>
      </w:r>
      <w:bookmarkStart w:id="14" w:name="_Toc476902062"/>
      <w:r w:rsidR="00871C65" w:rsidRPr="00CD48DD">
        <w:lastRenderedPageBreak/>
        <w:t>3. sz. melléklet: Nyilatkozat közös részvételre jelentkezésről</w:t>
      </w:r>
      <w:bookmarkEnd w:id="14"/>
    </w:p>
    <w:p w:rsidR="00871C65" w:rsidRPr="00CD48DD" w:rsidRDefault="00871C65" w:rsidP="00871C65">
      <w:pPr>
        <w:keepNext/>
        <w:keepLines/>
        <w:spacing w:after="0"/>
        <w:jc w:val="center"/>
        <w:rPr>
          <w:rFonts w:ascii="Times New Roman" w:hAnsi="Times New Roman"/>
          <w:b/>
          <w:bCs/>
          <w:i/>
        </w:rPr>
      </w:pPr>
    </w:p>
    <w:p w:rsidR="00871C65" w:rsidRPr="00CD48DD" w:rsidRDefault="00871C65" w:rsidP="00871C65">
      <w:pPr>
        <w:keepNext/>
        <w:keepLines/>
        <w:spacing w:after="0"/>
        <w:jc w:val="center"/>
        <w:rPr>
          <w:rFonts w:ascii="Times New Roman" w:hAnsi="Times New Roman"/>
          <w:bCs/>
          <w:i/>
        </w:rPr>
      </w:pPr>
      <w:r w:rsidRPr="00CD48DD">
        <w:rPr>
          <w:rFonts w:ascii="Times New Roman" w:hAnsi="Times New Roman"/>
          <w:bCs/>
          <w:i/>
        </w:rPr>
        <w:t>Nyilatkozat közös részvételre jelentkezésről</w:t>
      </w:r>
    </w:p>
    <w:p w:rsidR="00871C65" w:rsidRPr="00CD48DD" w:rsidRDefault="00A3430A" w:rsidP="00871C65">
      <w:pPr>
        <w:keepNext/>
        <w:keepLines/>
        <w:spacing w:after="0" w:line="240" w:lineRule="auto"/>
        <w:jc w:val="center"/>
        <w:rPr>
          <w:rFonts w:ascii="Times New Roman" w:hAnsi="Times New Roman"/>
          <w:b/>
          <w:bCs/>
        </w:rPr>
      </w:pPr>
      <w:proofErr w:type="gramStart"/>
      <w:r>
        <w:rPr>
          <w:rFonts w:ascii="Times New Roman" w:hAnsi="Times New Roman"/>
          <w:b/>
          <w:bCs/>
        </w:rPr>
        <w:t>a</w:t>
      </w:r>
      <w:proofErr w:type="gramEnd"/>
      <w:r>
        <w:rPr>
          <w:rFonts w:ascii="Times New Roman" w:hAnsi="Times New Roman"/>
          <w:b/>
          <w:bCs/>
        </w:rPr>
        <w:t xml:space="preserve"> </w:t>
      </w:r>
      <w:r w:rsidR="00871C65" w:rsidRPr="00CD48DD">
        <w:rPr>
          <w:rFonts w:ascii="Times New Roman" w:hAnsi="Times New Roman"/>
          <w:b/>
          <w:bCs/>
        </w:rPr>
        <w:t>2. rész vonatkozásában</w:t>
      </w:r>
    </w:p>
    <w:p w:rsidR="00871C65" w:rsidRPr="00CD48DD" w:rsidRDefault="00F91A22" w:rsidP="004927A9">
      <w:pPr>
        <w:keepNext/>
        <w:keepLines/>
        <w:spacing w:after="0" w:line="240" w:lineRule="auto"/>
        <w:jc w:val="center"/>
        <w:rPr>
          <w:rFonts w:ascii="Times New Roman" w:hAnsi="Times New Roman"/>
          <w:b/>
        </w:rPr>
      </w:pPr>
      <w:r w:rsidRPr="004168BC">
        <w:rPr>
          <w:rFonts w:ascii="Times New Roman" w:hAnsi="Times New Roman"/>
          <w:b/>
          <w:bCs/>
          <w:highlight w:val="cyan"/>
        </w:rPr>
        <w:t>…….</w:t>
      </w:r>
    </w:p>
    <w:p w:rsidR="00871C65" w:rsidRPr="00CD48DD" w:rsidRDefault="00871C65" w:rsidP="00871C65">
      <w:pPr>
        <w:keepNext/>
        <w:keepLines/>
        <w:spacing w:after="0"/>
        <w:rPr>
          <w:rFonts w:ascii="Times New Roman" w:hAnsi="Times New Roman"/>
        </w:rPr>
      </w:pPr>
    </w:p>
    <w:p w:rsidR="00871C65" w:rsidRPr="00CD48DD" w:rsidRDefault="00871C65" w:rsidP="00871C65">
      <w:pPr>
        <w:keepNext/>
        <w:keepLines/>
        <w:spacing w:after="0" w:line="360" w:lineRule="auto"/>
        <w:jc w:val="both"/>
        <w:rPr>
          <w:rFonts w:ascii="Times New Roman" w:hAnsi="Times New Roman"/>
        </w:rPr>
      </w:pPr>
      <w:proofErr w:type="gramStart"/>
      <w:r w:rsidRPr="00CD48DD">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CD48DD">
        <w:rPr>
          <w:rFonts w:ascii="Times New Roman" w:hAnsi="Times New Roman"/>
          <w:lang w:eastAsia="hu-HU"/>
        </w:rPr>
        <w:t xml:space="preserve">, </w:t>
      </w:r>
      <w:r w:rsidRPr="00CD48DD">
        <w:rPr>
          <w:rFonts w:ascii="Times New Roman" w:hAnsi="Times New Roman"/>
        </w:rPr>
        <w:t xml:space="preserve">mint ajánlatkérő által </w:t>
      </w:r>
      <w:r w:rsidRPr="001718AC">
        <w:rPr>
          <w:rFonts w:ascii="Times New Roman" w:hAnsi="Times New Roman"/>
          <w:b/>
        </w:rPr>
        <w:t>„</w:t>
      </w:r>
      <w:r w:rsidR="00295936" w:rsidRPr="001718AC">
        <w:rPr>
          <w:rFonts w:ascii="Times New Roman" w:hAnsi="Times New Roman"/>
          <w:b/>
        </w:rPr>
        <w:t>Tárcsafék betétek beszerzése</w:t>
      </w:r>
      <w:r w:rsidRPr="00295936">
        <w:rPr>
          <w:rFonts w:ascii="Times New Roman" w:hAnsi="Times New Roman"/>
          <w:b/>
        </w:rPr>
        <w:t>”</w:t>
      </w:r>
      <w:r w:rsidRPr="00CD48DD">
        <w:rPr>
          <w:rFonts w:ascii="Times New Roman" w:hAnsi="Times New Roman"/>
        </w:rPr>
        <w:t xml:space="preserve"> tárgyban indított közösségi tárgyalásos eljárásban a(z) &lt;cégnév&gt; (&lt;székhely&gt;), valamint a(z) &lt;cégnév&gt; (&lt;székhely&gt;) közös részvételre jelentkezést nyújt be.</w:t>
      </w:r>
      <w:proofErr w:type="gramEnd"/>
    </w:p>
    <w:p w:rsidR="00871C65" w:rsidRPr="00CD48DD" w:rsidRDefault="00871C65" w:rsidP="00871C65">
      <w:pPr>
        <w:keepNext/>
        <w:keepLines/>
        <w:spacing w:after="0"/>
        <w:rPr>
          <w:rFonts w:ascii="Times New Roman" w:hAnsi="Times New Roman"/>
        </w:rPr>
      </w:pPr>
    </w:p>
    <w:p w:rsidR="00871C65" w:rsidRPr="00CD48DD" w:rsidRDefault="00871C65" w:rsidP="00871C65">
      <w:pPr>
        <w:keepNext/>
        <w:keepLines/>
        <w:spacing w:after="0" w:line="360" w:lineRule="auto"/>
        <w:jc w:val="both"/>
        <w:rPr>
          <w:rFonts w:ascii="Times New Roman" w:hAnsi="Times New Roman"/>
        </w:rPr>
      </w:pPr>
      <w:r w:rsidRPr="00CD48DD">
        <w:rPr>
          <w:rFonts w:ascii="Times New Roman" w:hAnsi="Times New Roman"/>
        </w:rPr>
        <w:t>A közös részvételre jelentkezők egymás közötti és külső jogviszonyára a Polgári Törvénykönyvről szóló 2013. évi V. törvény (Ptk.) 6:29. § és 6:30. §</w:t>
      </w:r>
      <w:proofErr w:type="spellStart"/>
      <w:r w:rsidRPr="00CD48DD">
        <w:rPr>
          <w:rFonts w:ascii="Times New Roman" w:hAnsi="Times New Roman"/>
        </w:rPr>
        <w:t>-ában</w:t>
      </w:r>
      <w:proofErr w:type="spellEnd"/>
      <w:r w:rsidRPr="00CD48DD">
        <w:rPr>
          <w:rFonts w:ascii="Times New Roman" w:hAnsi="Times New Roman"/>
        </w:rPr>
        <w:t xml:space="preserve"> foglaltak irányadóak.</w:t>
      </w:r>
    </w:p>
    <w:p w:rsidR="00871C65" w:rsidRPr="00CD48DD" w:rsidRDefault="00871C65" w:rsidP="00871C65">
      <w:pPr>
        <w:keepNext/>
        <w:keepLines/>
        <w:spacing w:after="0" w:line="360" w:lineRule="auto"/>
        <w:jc w:val="both"/>
        <w:rPr>
          <w:rFonts w:ascii="Times New Roman" w:hAnsi="Times New Roman"/>
        </w:rPr>
      </w:pPr>
      <w:r w:rsidRPr="00CD48DD">
        <w:rPr>
          <w:rFonts w:ascii="Times New Roman" w:hAnsi="Times New Roman"/>
        </w:rPr>
        <w:t xml:space="preserve">Közös akarattal ezennel úgy nyilatkozunk, hogy a közös részvételre jelentkezők képviseletére, a nevükben történő eljárásra </w:t>
      </w:r>
      <w:proofErr w:type="gramStart"/>
      <w:r w:rsidRPr="00CD48DD">
        <w:rPr>
          <w:rFonts w:ascii="Times New Roman" w:hAnsi="Times New Roman"/>
        </w:rPr>
        <w:t>a(</w:t>
      </w:r>
      <w:proofErr w:type="gramEnd"/>
      <w:r w:rsidRPr="00CD48DD">
        <w:rPr>
          <w:rFonts w:ascii="Times New Roman" w:hAnsi="Times New Roman"/>
        </w:rPr>
        <w:t>z) &lt;cégnév&gt; (&lt;székhely&gt;) teljes joggal jogosult.</w:t>
      </w:r>
    </w:p>
    <w:p w:rsidR="00871C65" w:rsidRPr="00CD48DD" w:rsidRDefault="00871C65" w:rsidP="00871C65">
      <w:pPr>
        <w:keepNext/>
        <w:keepLines/>
        <w:spacing w:after="0" w:line="360" w:lineRule="auto"/>
        <w:jc w:val="both"/>
        <w:rPr>
          <w:rFonts w:ascii="Times New Roman" w:hAnsi="Times New Roman"/>
        </w:rPr>
      </w:pPr>
    </w:p>
    <w:p w:rsidR="00871C65" w:rsidRPr="00CD48DD" w:rsidRDefault="00871C65" w:rsidP="00871C65">
      <w:pPr>
        <w:keepNext/>
        <w:keepLines/>
        <w:spacing w:after="0" w:line="360" w:lineRule="auto"/>
        <w:jc w:val="both"/>
        <w:rPr>
          <w:rFonts w:ascii="Times New Roman" w:hAnsi="Times New Roman"/>
        </w:rPr>
      </w:pPr>
      <w:r w:rsidRPr="00CD48DD">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871C65" w:rsidRPr="00CD48DD" w:rsidRDefault="00871C65" w:rsidP="00871C65">
      <w:pPr>
        <w:keepNext/>
        <w:keepLines/>
        <w:tabs>
          <w:tab w:val="num" w:pos="890"/>
        </w:tabs>
        <w:spacing w:after="0" w:line="360" w:lineRule="auto"/>
        <w:jc w:val="both"/>
        <w:rPr>
          <w:rFonts w:ascii="Times New Roman" w:hAnsi="Times New Roman"/>
        </w:rPr>
      </w:pPr>
      <w:r w:rsidRPr="00CD48DD">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871C65" w:rsidRPr="00CD48DD" w:rsidRDefault="00871C65" w:rsidP="00871C65">
      <w:pPr>
        <w:keepNext/>
        <w:keepLines/>
        <w:spacing w:after="0"/>
        <w:rPr>
          <w:rFonts w:ascii="Times New Roman" w:hAnsi="Times New Roman"/>
        </w:rPr>
      </w:pPr>
    </w:p>
    <w:p w:rsidR="00871C65" w:rsidRPr="00CD48DD" w:rsidRDefault="00871C65" w:rsidP="00871C65">
      <w:pPr>
        <w:keepNext/>
        <w:keepLines/>
        <w:spacing w:after="0"/>
        <w:rPr>
          <w:rFonts w:ascii="Times New Roman" w:hAnsi="Times New Roman"/>
        </w:rPr>
      </w:pPr>
      <w:r w:rsidRPr="00CD48DD">
        <w:rPr>
          <w:rFonts w:ascii="Times New Roman" w:hAnsi="Times New Roman"/>
        </w:rPr>
        <w:t>Kelt:</w:t>
      </w:r>
    </w:p>
    <w:p w:rsidR="00871C65" w:rsidRPr="00CD48DD" w:rsidRDefault="00871C65" w:rsidP="00871C65">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871C65" w:rsidRPr="00CD48DD" w:rsidTr="00B91243">
        <w:trPr>
          <w:jc w:val="center"/>
        </w:trPr>
        <w:tc>
          <w:tcPr>
            <w:tcW w:w="2499" w:type="pct"/>
          </w:tcPr>
          <w:p w:rsidR="00871C65" w:rsidRPr="00CD48DD" w:rsidRDefault="00871C65" w:rsidP="00B91243">
            <w:pPr>
              <w:keepNext/>
              <w:keepLines/>
              <w:spacing w:after="0"/>
              <w:jc w:val="center"/>
              <w:rPr>
                <w:rFonts w:ascii="Times New Roman" w:hAnsi="Times New Roman"/>
              </w:rPr>
            </w:pPr>
            <w:r w:rsidRPr="00CD48DD">
              <w:rPr>
                <w:rFonts w:ascii="Times New Roman" w:hAnsi="Times New Roman"/>
              </w:rPr>
              <w:t>………………………………</w:t>
            </w:r>
          </w:p>
        </w:tc>
        <w:tc>
          <w:tcPr>
            <w:tcW w:w="2501" w:type="pct"/>
          </w:tcPr>
          <w:p w:rsidR="00871C65" w:rsidRPr="00CD48DD" w:rsidRDefault="00871C65" w:rsidP="00B91243">
            <w:pPr>
              <w:keepNext/>
              <w:keepLines/>
              <w:spacing w:after="0"/>
              <w:jc w:val="center"/>
              <w:rPr>
                <w:rFonts w:ascii="Times New Roman" w:hAnsi="Times New Roman"/>
              </w:rPr>
            </w:pPr>
            <w:r w:rsidRPr="00CD48DD">
              <w:rPr>
                <w:rFonts w:ascii="Times New Roman" w:hAnsi="Times New Roman"/>
              </w:rPr>
              <w:t>………………………………</w:t>
            </w:r>
          </w:p>
        </w:tc>
      </w:tr>
      <w:tr w:rsidR="00871C65" w:rsidRPr="00CD48DD" w:rsidTr="00B91243">
        <w:trPr>
          <w:jc w:val="center"/>
        </w:trPr>
        <w:tc>
          <w:tcPr>
            <w:tcW w:w="2499" w:type="pct"/>
          </w:tcPr>
          <w:p w:rsidR="00871C65" w:rsidRPr="00CD48DD" w:rsidRDefault="00871C65" w:rsidP="00B91243">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871C65" w:rsidRPr="00CD48DD" w:rsidRDefault="00871C65" w:rsidP="00B91243">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871C65" w:rsidRPr="00CD48DD" w:rsidRDefault="00871C65" w:rsidP="00B91243">
            <w:pPr>
              <w:pStyle w:val="Szvegtrzs21"/>
              <w:keepNext/>
              <w:keepLines/>
              <w:spacing w:line="240" w:lineRule="auto"/>
              <w:ind w:right="142"/>
              <w:jc w:val="center"/>
              <w:rPr>
                <w:sz w:val="22"/>
                <w:szCs w:val="22"/>
              </w:rPr>
            </w:pPr>
            <w:r w:rsidRPr="00CD48DD">
              <w:rPr>
                <w:i w:val="0"/>
                <w:smallCaps w:val="0"/>
                <w:sz w:val="22"/>
                <w:szCs w:val="22"/>
              </w:rPr>
              <w:t>a meghatalmazott/meghatalmazottak részéről)</w:t>
            </w:r>
          </w:p>
        </w:tc>
        <w:tc>
          <w:tcPr>
            <w:tcW w:w="2501" w:type="pct"/>
          </w:tcPr>
          <w:p w:rsidR="00871C65" w:rsidRPr="00CD48DD" w:rsidRDefault="00871C65" w:rsidP="00B91243">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871C65" w:rsidRPr="00CD48DD" w:rsidRDefault="00871C65" w:rsidP="00B91243">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871C65" w:rsidRPr="00CD48DD" w:rsidRDefault="00871C65" w:rsidP="00B91243">
            <w:pPr>
              <w:pStyle w:val="Szvegtrzs21"/>
              <w:keepNext/>
              <w:keepLines/>
              <w:spacing w:line="240" w:lineRule="auto"/>
              <w:ind w:right="142"/>
              <w:jc w:val="center"/>
              <w:rPr>
                <w:sz w:val="22"/>
                <w:szCs w:val="22"/>
              </w:rPr>
            </w:pPr>
            <w:r w:rsidRPr="00CD48DD">
              <w:rPr>
                <w:i w:val="0"/>
                <w:smallCaps w:val="0"/>
                <w:sz w:val="22"/>
                <w:szCs w:val="22"/>
              </w:rPr>
              <w:t>a meghatalmazott/meghatalmazottak részéről)</w:t>
            </w:r>
          </w:p>
        </w:tc>
      </w:tr>
    </w:tbl>
    <w:p w:rsidR="00871C65" w:rsidRPr="00CD48DD" w:rsidRDefault="00871C65" w:rsidP="00871C65">
      <w:pPr>
        <w:pStyle w:val="Cmsor3"/>
        <w:jc w:val="both"/>
        <w:sectPr w:rsidR="00871C65" w:rsidRPr="00CD48DD" w:rsidSect="00580551">
          <w:pgSz w:w="11906" w:h="16838" w:code="9"/>
          <w:pgMar w:top="1418" w:right="1418" w:bottom="1418" w:left="1418" w:header="709" w:footer="709" w:gutter="0"/>
          <w:cols w:space="708"/>
          <w:titlePg/>
          <w:docGrid w:linePitch="360"/>
        </w:sectPr>
      </w:pPr>
    </w:p>
    <w:p w:rsidR="00336336" w:rsidRPr="00F21EA3" w:rsidRDefault="001B2EB8" w:rsidP="001B2EB8">
      <w:pPr>
        <w:pStyle w:val="Cmsor3"/>
        <w:jc w:val="both"/>
      </w:pPr>
      <w:bookmarkStart w:id="15" w:name="_Toc442115883"/>
      <w:bookmarkStart w:id="16" w:name="_Toc476902063"/>
      <w:r w:rsidRPr="00CD48DD">
        <w:lastRenderedPageBreak/>
        <w:t>4</w:t>
      </w:r>
      <w:r w:rsidR="00336336" w:rsidRPr="00CD48DD">
        <w:t xml:space="preserve">. </w:t>
      </w:r>
      <w:r w:rsidR="00336336" w:rsidRPr="00F21EA3">
        <w:t>sz. melléklet</w:t>
      </w:r>
      <w:r w:rsidR="0048575B" w:rsidRPr="00F21EA3">
        <w:t xml:space="preserve">: Egységes </w:t>
      </w:r>
      <w:r w:rsidR="00F72FCF" w:rsidRPr="00F21EA3">
        <w:t>E</w:t>
      </w:r>
      <w:r w:rsidR="0048575B" w:rsidRPr="00F21EA3">
        <w:t xml:space="preserve">urópai </w:t>
      </w:r>
      <w:r w:rsidR="00F72FCF" w:rsidRPr="00F21EA3">
        <w:t>K</w:t>
      </w:r>
      <w:r w:rsidR="0048575B" w:rsidRPr="00F21EA3">
        <w:t xml:space="preserve">özbeszerzési </w:t>
      </w:r>
      <w:r w:rsidR="00F72FCF" w:rsidRPr="00F21EA3">
        <w:t>D</w:t>
      </w:r>
      <w:r w:rsidR="0048575B" w:rsidRPr="00F21EA3">
        <w:t>okumentum formanyomtatványa</w:t>
      </w:r>
      <w:bookmarkEnd w:id="15"/>
      <w:bookmarkEnd w:id="16"/>
    </w:p>
    <w:p w:rsidR="00336336" w:rsidRPr="00F21EA3" w:rsidRDefault="00336336" w:rsidP="009B73D3">
      <w:pPr>
        <w:keepNext/>
        <w:keepLines/>
        <w:spacing w:after="0" w:line="240" w:lineRule="auto"/>
        <w:jc w:val="both"/>
        <w:rPr>
          <w:rFonts w:ascii="Times New Roman" w:hAnsi="Times New Roman"/>
        </w:rPr>
      </w:pPr>
    </w:p>
    <w:p w:rsidR="00336336" w:rsidRPr="00F21EA3" w:rsidRDefault="00336336" w:rsidP="009B73D3">
      <w:pPr>
        <w:keepNext/>
        <w:keepLines/>
        <w:spacing w:after="0" w:line="240" w:lineRule="auto"/>
        <w:jc w:val="both"/>
        <w:rPr>
          <w:rFonts w:ascii="Times New Roman" w:hAnsi="Times New Roman"/>
        </w:rPr>
      </w:pPr>
    </w:p>
    <w:p w:rsidR="00336336" w:rsidRPr="00F21EA3" w:rsidRDefault="00336336" w:rsidP="0014671B">
      <w:pPr>
        <w:jc w:val="center"/>
        <w:rPr>
          <w:rFonts w:ascii="Times New Roman" w:hAnsi="Times New Roman"/>
          <w:b/>
          <w:bCs/>
          <w:color w:val="000000"/>
          <w:sz w:val="16"/>
          <w:szCs w:val="16"/>
        </w:rPr>
      </w:pPr>
      <w:r w:rsidRPr="00F21EA3">
        <w:rPr>
          <w:rFonts w:ascii="Times New Roman" w:hAnsi="Times New Roman"/>
          <w:b/>
          <w:bCs/>
          <w:color w:val="000000"/>
          <w:sz w:val="16"/>
          <w:szCs w:val="16"/>
        </w:rPr>
        <w:t>Az egységes európai közbeszerzési dokumentum formanyomtatványa</w:t>
      </w:r>
    </w:p>
    <w:p w:rsidR="00336336" w:rsidRPr="00F21EA3" w:rsidRDefault="00336336" w:rsidP="0014671B">
      <w:pPr>
        <w:ind w:firstLine="426"/>
        <w:rPr>
          <w:rFonts w:ascii="Times New Roman" w:hAnsi="Times New Roman"/>
          <w:b/>
          <w:bCs/>
          <w:color w:val="000000"/>
          <w:sz w:val="16"/>
          <w:szCs w:val="16"/>
        </w:rPr>
      </w:pPr>
      <w:r w:rsidRPr="00F21EA3">
        <w:rPr>
          <w:rFonts w:ascii="Times New Roman" w:hAnsi="Times New Roman"/>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21EA3" w:rsidTr="00AE7CCF">
        <w:tc>
          <w:tcPr>
            <w:tcW w:w="9212" w:type="dxa"/>
            <w:shd w:val="clear" w:color="auto" w:fill="BFBFBF"/>
          </w:tcPr>
          <w:p w:rsidR="00336336" w:rsidRPr="00F21EA3" w:rsidRDefault="00336336" w:rsidP="00AE7CCF">
            <w:pPr>
              <w:spacing w:after="120" w:line="240" w:lineRule="auto"/>
              <w:jc w:val="both"/>
              <w:rPr>
                <w:rFonts w:ascii="Times New Roman" w:hAnsi="Times New Roman"/>
                <w:i/>
                <w:iCs/>
                <w:color w:val="000000"/>
                <w:sz w:val="16"/>
                <w:szCs w:val="16"/>
              </w:rPr>
            </w:pPr>
            <w:r w:rsidRPr="00F21EA3">
              <w:rPr>
                <w:rFonts w:ascii="Times New Roman" w:hAnsi="Times New Roman"/>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F21EA3">
              <w:rPr>
                <w:rFonts w:ascii="Times New Roman" w:hAnsi="Times New Roman"/>
                <w:b/>
                <w:bCs/>
                <w:i/>
                <w:iCs/>
                <w:color w:val="000000"/>
                <w:sz w:val="16"/>
                <w:szCs w:val="16"/>
                <w:u w:val="single"/>
              </w:rPr>
              <w:t xml:space="preserve"> feltéve, hogy az elektronikus </w:t>
            </w:r>
            <w:proofErr w:type="spellStart"/>
            <w:r w:rsidRPr="00F21EA3">
              <w:rPr>
                <w:rFonts w:ascii="Times New Roman" w:hAnsi="Times New Roman"/>
                <w:b/>
                <w:bCs/>
                <w:i/>
                <w:iCs/>
                <w:color w:val="000000"/>
                <w:sz w:val="16"/>
                <w:szCs w:val="16"/>
                <w:u w:val="single"/>
              </w:rPr>
              <w:t>ESPD-szolgáltatást</w:t>
            </w:r>
            <w:proofErr w:type="spellEnd"/>
            <w:r w:rsidRPr="00F21EA3">
              <w:rPr>
                <w:rStyle w:val="Lbjegyzet-hivatkozs"/>
                <w:rFonts w:ascii="Times New Roman" w:hAnsi="Times New Roman"/>
                <w:b/>
                <w:bCs/>
                <w:i/>
                <w:iCs/>
                <w:color w:val="000000"/>
                <w:sz w:val="16"/>
                <w:szCs w:val="16"/>
                <w:u w:val="single"/>
              </w:rPr>
              <w:footnoteReference w:id="5"/>
            </w:r>
            <w:r w:rsidRPr="00F21EA3">
              <w:rPr>
                <w:rFonts w:ascii="Times New Roman" w:hAnsi="Times New Roman"/>
                <w:b/>
                <w:bCs/>
                <w:i/>
                <w:iCs/>
                <w:color w:val="000000"/>
                <w:sz w:val="9"/>
                <w:szCs w:val="9"/>
                <w:u w:val="single"/>
              </w:rPr>
              <w:t xml:space="preserve"> </w:t>
            </w:r>
            <w:r w:rsidRPr="00F21EA3">
              <w:rPr>
                <w:rFonts w:ascii="Times New Roman" w:hAnsi="Times New Roman"/>
                <w:b/>
                <w:bCs/>
                <w:i/>
                <w:iCs/>
                <w:color w:val="000000"/>
                <w:sz w:val="16"/>
                <w:szCs w:val="16"/>
                <w:u w:val="single"/>
              </w:rPr>
              <w:t>használták az egységes európai közbeszerzési dokumentum kitöltéséhez</w:t>
            </w:r>
            <w:r w:rsidRPr="00F21EA3">
              <w:rPr>
                <w:rFonts w:ascii="Times New Roman" w:hAnsi="Times New Roman"/>
                <w:i/>
                <w:iCs/>
                <w:color w:val="000000"/>
                <w:sz w:val="16"/>
                <w:szCs w:val="16"/>
                <w:u w:val="single"/>
              </w:rPr>
              <w:t>.</w:t>
            </w:r>
          </w:p>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b/>
                <w:bCs/>
                <w:color w:val="000000"/>
                <w:sz w:val="16"/>
                <w:szCs w:val="16"/>
              </w:rPr>
              <w:t xml:space="preserve">Az Európai Unió Hivatalos lapjában közzétett </w:t>
            </w:r>
            <w:r w:rsidRPr="00F21EA3">
              <w:rPr>
                <w:rFonts w:ascii="Times New Roman" w:hAnsi="Times New Roman"/>
                <w:b/>
                <w:bCs/>
                <w:i/>
                <w:iCs/>
                <w:color w:val="000000"/>
                <w:sz w:val="16"/>
                <w:szCs w:val="16"/>
              </w:rPr>
              <w:t>vonatkozó hirdetmény</w:t>
            </w:r>
            <w:r w:rsidRPr="00F21EA3">
              <w:rPr>
                <w:rStyle w:val="Lbjegyzet-hivatkozs"/>
                <w:rFonts w:ascii="Times New Roman" w:hAnsi="Times New Roman"/>
                <w:b/>
                <w:bCs/>
                <w:i/>
                <w:iCs/>
                <w:color w:val="000000"/>
                <w:sz w:val="16"/>
                <w:szCs w:val="16"/>
              </w:rPr>
              <w:footnoteReference w:id="6"/>
            </w:r>
            <w:r w:rsidRPr="00F21EA3">
              <w:rPr>
                <w:rFonts w:ascii="Times New Roman" w:hAnsi="Times New Roman"/>
                <w:b/>
                <w:bCs/>
                <w:i/>
                <w:iCs/>
                <w:color w:val="000000"/>
                <w:sz w:val="9"/>
                <w:szCs w:val="9"/>
              </w:rPr>
              <w:t xml:space="preserve"> </w:t>
            </w:r>
            <w:r w:rsidRPr="00F21EA3">
              <w:rPr>
                <w:rFonts w:ascii="Times New Roman" w:hAnsi="Times New Roman"/>
                <w:b/>
                <w:bCs/>
                <w:color w:val="000000"/>
                <w:sz w:val="16"/>
                <w:szCs w:val="16"/>
              </w:rPr>
              <w:t>hivatkozási adatai:</w:t>
            </w:r>
          </w:p>
          <w:p w:rsidR="00336336" w:rsidRPr="00F21EA3" w:rsidRDefault="00336336" w:rsidP="00AE7CCF">
            <w:pPr>
              <w:spacing w:after="120" w:line="240" w:lineRule="auto"/>
              <w:jc w:val="both"/>
              <w:rPr>
                <w:rFonts w:ascii="Times New Roman" w:hAnsi="Times New Roman"/>
                <w:b/>
                <w:bCs/>
                <w:color w:val="000000"/>
                <w:sz w:val="16"/>
                <w:szCs w:val="16"/>
              </w:rPr>
            </w:pPr>
            <w:r w:rsidRPr="00F21EA3">
              <w:rPr>
                <w:rFonts w:ascii="Times New Roman" w:hAnsi="Times New Roman"/>
                <w:b/>
                <w:bCs/>
                <w:color w:val="000000"/>
                <w:sz w:val="16"/>
                <w:szCs w:val="16"/>
              </w:rPr>
              <w:t xml:space="preserve">A Hivatalos Lap S sorozatának száma </w:t>
            </w:r>
            <w:proofErr w:type="gramStart"/>
            <w:r w:rsidRPr="00F21EA3">
              <w:rPr>
                <w:rFonts w:ascii="Times New Roman" w:hAnsi="Times New Roman"/>
                <w:b/>
                <w:bCs/>
                <w:color w:val="000000"/>
                <w:sz w:val="16"/>
                <w:szCs w:val="16"/>
              </w:rPr>
              <w:t>[  ]</w:t>
            </w:r>
            <w:proofErr w:type="gramEnd"/>
            <w:r w:rsidRPr="00F21EA3">
              <w:rPr>
                <w:rFonts w:ascii="Times New Roman" w:hAnsi="Times New Roman"/>
                <w:b/>
                <w:bCs/>
                <w:color w:val="000000"/>
                <w:sz w:val="16"/>
                <w:szCs w:val="16"/>
              </w:rPr>
              <w:t>, dátum [  ], [  ] oldal, a hirdetmény száma a Hivatalos Lap S sorozatban: [  ][  ][  ][  ]/S [  ][  ][  ]– [  ][  ][  ][  ][  ][  ][  ]</w:t>
            </w:r>
          </w:p>
          <w:p w:rsidR="00336336" w:rsidRPr="00F21EA3" w:rsidRDefault="00336336" w:rsidP="00AE7CCF">
            <w:pPr>
              <w:spacing w:after="120" w:line="240" w:lineRule="auto"/>
              <w:jc w:val="both"/>
              <w:rPr>
                <w:rFonts w:ascii="Times New Roman" w:hAnsi="Times New Roman"/>
                <w:b/>
                <w:bCs/>
                <w:i/>
                <w:iCs/>
                <w:color w:val="000000"/>
                <w:sz w:val="16"/>
                <w:szCs w:val="16"/>
                <w:u w:val="single"/>
              </w:rPr>
            </w:pPr>
            <w:r w:rsidRPr="00F21EA3">
              <w:rPr>
                <w:rFonts w:ascii="Times New Roman" w:hAnsi="Times New Roman"/>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F21EA3">
              <w:rPr>
                <w:rFonts w:ascii="Times New Roman" w:hAnsi="Times New Roman"/>
                <w:b/>
                <w:bCs/>
                <w:color w:val="000000"/>
                <w:sz w:val="16"/>
                <w:szCs w:val="16"/>
              </w:rPr>
              <w:t>….</w:t>
            </w:r>
            <w:proofErr w:type="gramEnd"/>
            <w:r w:rsidRPr="00F21EA3">
              <w:rPr>
                <w:rFonts w:ascii="Times New Roman" w:hAnsi="Times New Roman"/>
                <w:b/>
                <w:bCs/>
                <w:color w:val="000000"/>
                <w:sz w:val="16"/>
                <w:szCs w:val="16"/>
              </w:rPr>
              <w:t>]</w:t>
            </w:r>
          </w:p>
        </w:tc>
      </w:tr>
    </w:tbl>
    <w:p w:rsidR="00336336" w:rsidRPr="00F21EA3" w:rsidRDefault="00336336" w:rsidP="0014671B">
      <w:pPr>
        <w:rPr>
          <w:rFonts w:ascii="Times New Roman" w:hAnsi="Times New Roman"/>
          <w:b/>
          <w:bCs/>
          <w:color w:val="000000"/>
          <w:sz w:val="16"/>
          <w:szCs w:val="16"/>
        </w:rPr>
      </w:pPr>
    </w:p>
    <w:p w:rsidR="00336336" w:rsidRPr="00F21EA3" w:rsidRDefault="00336336" w:rsidP="0014671B">
      <w:pPr>
        <w:jc w:val="center"/>
        <w:rPr>
          <w:rFonts w:ascii="Times New Roman" w:hAnsi="Times New Roman"/>
          <w:b/>
          <w:bCs/>
          <w:color w:val="000000"/>
          <w:sz w:val="13"/>
          <w:szCs w:val="13"/>
        </w:rPr>
      </w:pPr>
      <w:r w:rsidRPr="00F21EA3">
        <w:rPr>
          <w:rFonts w:ascii="Times New Roman" w:hAnsi="Times New Roman"/>
          <w:b/>
          <w:bCs/>
          <w:color w:val="000000"/>
          <w:sz w:val="16"/>
          <w:szCs w:val="16"/>
        </w:rPr>
        <w:t xml:space="preserve">A </w:t>
      </w:r>
      <w:r w:rsidRPr="00F21EA3">
        <w:rPr>
          <w:rFonts w:ascii="Times New Roman" w:hAnsi="Times New Roman"/>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21EA3" w:rsidTr="00AE7CCF">
        <w:tc>
          <w:tcPr>
            <w:tcW w:w="9212" w:type="dxa"/>
            <w:shd w:val="clear" w:color="auto" w:fill="BFBFBF"/>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 xml:space="preserve">Az I. részben előírt információ automatikusan megjelenik, </w:t>
            </w:r>
            <w:r w:rsidRPr="00F21EA3">
              <w:rPr>
                <w:rFonts w:ascii="Times New Roman" w:hAnsi="Times New Roman"/>
                <w:b/>
                <w:bCs/>
                <w:i/>
                <w:iCs/>
                <w:color w:val="000000"/>
                <w:sz w:val="16"/>
                <w:szCs w:val="16"/>
                <w:u w:val="single"/>
              </w:rPr>
              <w:t xml:space="preserve">feltéve, hogy a fent említett elektronikus </w:t>
            </w:r>
            <w:proofErr w:type="spellStart"/>
            <w:r w:rsidRPr="00F21EA3">
              <w:rPr>
                <w:rFonts w:ascii="Times New Roman" w:hAnsi="Times New Roman"/>
                <w:b/>
                <w:bCs/>
                <w:i/>
                <w:iCs/>
                <w:color w:val="000000"/>
                <w:sz w:val="16"/>
                <w:szCs w:val="16"/>
                <w:u w:val="single"/>
              </w:rPr>
              <w:t>ESPD-szolgáltatást</w:t>
            </w:r>
            <w:proofErr w:type="spellEnd"/>
            <w:r w:rsidRPr="00F21EA3">
              <w:rPr>
                <w:rFonts w:ascii="Times New Roman" w:hAnsi="Times New Roman"/>
                <w:b/>
                <w:bCs/>
                <w:i/>
                <w:iCs/>
                <w:color w:val="000000"/>
                <w:sz w:val="16"/>
                <w:szCs w:val="16"/>
                <w:u w:val="single"/>
              </w:rPr>
              <w:t xml:space="preserve"> használják az egységes európai közbeszerzési dokumentum létrehozásához és kitöltéséhez. </w:t>
            </w:r>
            <w:r w:rsidRPr="00F21EA3">
              <w:rPr>
                <w:rFonts w:ascii="Times New Roman" w:hAnsi="Times New Roman"/>
                <w:b/>
                <w:bCs/>
                <w:color w:val="000000"/>
                <w:sz w:val="16"/>
                <w:szCs w:val="16"/>
                <w:u w:val="single"/>
              </w:rPr>
              <w:t xml:space="preserve">Ha nem, akkor </w:t>
            </w:r>
            <w:r w:rsidRPr="00F21EA3">
              <w:rPr>
                <w:rFonts w:ascii="Times New Roman" w:hAnsi="Times New Roman"/>
                <w:b/>
                <w:bCs/>
                <w:i/>
                <w:iCs/>
                <w:color w:val="000000"/>
                <w:sz w:val="16"/>
                <w:szCs w:val="16"/>
                <w:u w:val="single"/>
              </w:rPr>
              <w:t xml:space="preserve">ezt az információt </w:t>
            </w:r>
            <w:r w:rsidRPr="00F21EA3">
              <w:rPr>
                <w:rFonts w:ascii="Times New Roman" w:hAnsi="Times New Roman"/>
                <w:b/>
                <w:bCs/>
                <w:color w:val="000000"/>
                <w:sz w:val="16"/>
                <w:szCs w:val="16"/>
                <w:u w:val="single"/>
              </w:rPr>
              <w:t xml:space="preserve">a gazdasági szereplőnek </w:t>
            </w:r>
            <w:r w:rsidRPr="00F21EA3">
              <w:rPr>
                <w:rFonts w:ascii="Times New Roman" w:hAnsi="Times New Roman"/>
                <w:b/>
                <w:bCs/>
                <w:i/>
                <w:iCs/>
                <w:color w:val="000000"/>
                <w:sz w:val="16"/>
                <w:szCs w:val="16"/>
                <w:u w:val="single"/>
              </w:rPr>
              <w:t>kell kitöltenie.</w:t>
            </w:r>
          </w:p>
        </w:tc>
      </w:tr>
    </w:tbl>
    <w:p w:rsidR="00336336" w:rsidRPr="00F21EA3" w:rsidRDefault="00336336" w:rsidP="0014671B">
      <w:pPr>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21EA3" w:rsidTr="00AE7CCF">
        <w:tc>
          <w:tcPr>
            <w:tcW w:w="4606" w:type="dxa"/>
          </w:tcPr>
          <w:p w:rsidR="00336336" w:rsidRPr="00F21EA3" w:rsidRDefault="00336336" w:rsidP="00AE7CCF">
            <w:pPr>
              <w:spacing w:after="0" w:line="240" w:lineRule="auto"/>
              <w:rPr>
                <w:rFonts w:ascii="Times New Roman" w:hAnsi="Times New Roman"/>
                <w:b/>
                <w:bCs/>
                <w:i/>
                <w:iCs/>
                <w:color w:val="000000"/>
                <w:sz w:val="16"/>
                <w:szCs w:val="16"/>
              </w:rPr>
            </w:pPr>
            <w:r w:rsidRPr="00F21EA3">
              <w:rPr>
                <w:rFonts w:ascii="Times New Roman" w:hAnsi="Times New Roman"/>
                <w:b/>
                <w:bCs/>
                <w:i/>
                <w:iCs/>
                <w:color w:val="000000"/>
                <w:sz w:val="16"/>
                <w:szCs w:val="16"/>
              </w:rPr>
              <w:t>A beszerző azonosítása</w:t>
            </w:r>
            <w:r w:rsidRPr="00F21EA3">
              <w:rPr>
                <w:rStyle w:val="Lbjegyzet-hivatkozs"/>
                <w:rFonts w:ascii="Times New Roman" w:hAnsi="Times New Roman"/>
                <w:b/>
                <w:bCs/>
                <w:i/>
                <w:iCs/>
                <w:color w:val="000000"/>
                <w:sz w:val="16"/>
                <w:szCs w:val="16"/>
              </w:rPr>
              <w:footnoteReference w:id="7"/>
            </w:r>
          </w:p>
        </w:tc>
        <w:tc>
          <w:tcPr>
            <w:tcW w:w="4606" w:type="dxa"/>
          </w:tcPr>
          <w:p w:rsidR="00336336" w:rsidRPr="00F21EA3" w:rsidRDefault="00336336" w:rsidP="00AE7CCF">
            <w:pPr>
              <w:spacing w:after="0" w:line="240" w:lineRule="auto"/>
              <w:rPr>
                <w:rFonts w:ascii="Times New Roman" w:hAnsi="Times New Roman"/>
                <w:b/>
                <w:bCs/>
                <w:i/>
                <w:i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336336" w:rsidRPr="00F21EA3" w:rsidRDefault="00336336" w:rsidP="00AE7CCF">
            <w:pPr>
              <w:spacing w:after="0" w:line="240" w:lineRule="auto"/>
              <w:rPr>
                <w:rFonts w:ascii="Times New Roman" w:hAnsi="Times New Roman"/>
                <w:b/>
                <w:bCs/>
                <w:i/>
                <w:iCs/>
                <w:color w:val="000000"/>
                <w:sz w:val="16"/>
                <w:szCs w:val="16"/>
              </w:rPr>
            </w:pPr>
            <w:r w:rsidRPr="00F21EA3">
              <w:rPr>
                <w:rFonts w:ascii="Times New Roman" w:hAnsi="Times New Roman"/>
                <w:color w:val="000000"/>
                <w:sz w:val="16"/>
                <w:szCs w:val="16"/>
              </w:rPr>
              <w:t>Név:</w:t>
            </w:r>
          </w:p>
        </w:tc>
        <w:tc>
          <w:tcPr>
            <w:tcW w:w="4606" w:type="dxa"/>
          </w:tcPr>
          <w:p w:rsidR="00336336" w:rsidRPr="00F21EA3" w:rsidRDefault="00072910" w:rsidP="00F72FCF">
            <w:pPr>
              <w:spacing w:after="0" w:line="240" w:lineRule="auto"/>
              <w:rPr>
                <w:rFonts w:ascii="Times New Roman" w:hAnsi="Times New Roman"/>
                <w:b/>
                <w:bCs/>
                <w:i/>
                <w:iCs/>
                <w:color w:val="000000"/>
                <w:sz w:val="16"/>
                <w:szCs w:val="16"/>
              </w:rPr>
            </w:pPr>
            <w:r>
              <w:rPr>
                <w:rFonts w:ascii="Times New Roman" w:hAnsi="Times New Roman"/>
                <w:color w:val="000000"/>
                <w:sz w:val="16"/>
                <w:szCs w:val="16"/>
              </w:rPr>
              <w:t>Raáb Mátyás</w:t>
            </w:r>
            <w:r w:rsidR="004927A9" w:rsidRPr="00F21EA3">
              <w:rPr>
                <w:rFonts w:ascii="Times New Roman" w:hAnsi="Times New Roman"/>
                <w:color w:val="000000"/>
                <w:sz w:val="16"/>
                <w:szCs w:val="16"/>
              </w:rPr>
              <w:t xml:space="preserve"> </w:t>
            </w:r>
          </w:p>
        </w:tc>
      </w:tr>
      <w:tr w:rsidR="00336336" w:rsidRPr="00F21EA3" w:rsidTr="00AE7CCF">
        <w:tc>
          <w:tcPr>
            <w:tcW w:w="4606" w:type="dxa"/>
          </w:tcPr>
          <w:p w:rsidR="00336336" w:rsidRPr="00F21EA3" w:rsidRDefault="00336336" w:rsidP="00AE7CCF">
            <w:pPr>
              <w:spacing w:after="0" w:line="240" w:lineRule="auto"/>
              <w:rPr>
                <w:rFonts w:ascii="Times New Roman" w:hAnsi="Times New Roman"/>
                <w:b/>
                <w:bCs/>
                <w:i/>
                <w:iCs/>
                <w:color w:val="000000"/>
                <w:sz w:val="16"/>
                <w:szCs w:val="16"/>
              </w:rPr>
            </w:pPr>
            <w:r w:rsidRPr="00F21EA3">
              <w:rPr>
                <w:rFonts w:ascii="Times New Roman" w:hAnsi="Times New Roman"/>
                <w:b/>
                <w:bCs/>
                <w:i/>
                <w:iCs/>
                <w:color w:val="000000"/>
                <w:sz w:val="16"/>
                <w:szCs w:val="16"/>
              </w:rPr>
              <w:t>Melyik beszerzést érinti?</w:t>
            </w:r>
          </w:p>
        </w:tc>
        <w:tc>
          <w:tcPr>
            <w:tcW w:w="4606" w:type="dxa"/>
          </w:tcPr>
          <w:p w:rsidR="00336336" w:rsidRPr="00F21EA3" w:rsidRDefault="00336336" w:rsidP="00AE7CCF">
            <w:pPr>
              <w:spacing w:after="0" w:line="240" w:lineRule="auto"/>
              <w:rPr>
                <w:rFonts w:ascii="Times New Roman" w:hAnsi="Times New Roman"/>
                <w:b/>
                <w:bCs/>
                <w:i/>
                <w:i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336336" w:rsidRPr="00F21EA3" w:rsidRDefault="00336336" w:rsidP="00AE7CCF">
            <w:pPr>
              <w:spacing w:after="0" w:line="240" w:lineRule="auto"/>
              <w:rPr>
                <w:rFonts w:ascii="Times New Roman" w:hAnsi="Times New Roman"/>
                <w:b/>
                <w:bCs/>
                <w:i/>
                <w:iCs/>
                <w:color w:val="000000"/>
                <w:sz w:val="16"/>
                <w:szCs w:val="16"/>
              </w:rPr>
            </w:pPr>
            <w:r w:rsidRPr="00F21EA3">
              <w:rPr>
                <w:rFonts w:ascii="Times New Roman" w:hAnsi="Times New Roman"/>
                <w:color w:val="000000"/>
                <w:sz w:val="16"/>
                <w:szCs w:val="16"/>
              </w:rPr>
              <w:t xml:space="preserve">A közbeszerzés megnevezése vagy rövid </w:t>
            </w:r>
            <w:proofErr w:type="gramStart"/>
            <w:r w:rsidRPr="00F21EA3">
              <w:rPr>
                <w:rFonts w:ascii="Times New Roman" w:hAnsi="Times New Roman"/>
                <w:color w:val="000000"/>
                <w:sz w:val="16"/>
                <w:szCs w:val="16"/>
              </w:rPr>
              <w:t>ismertetése</w:t>
            </w:r>
            <w:r w:rsidRPr="00F21EA3">
              <w:rPr>
                <w:rStyle w:val="Lbjegyzet-hivatkozs"/>
                <w:rFonts w:ascii="Times New Roman" w:hAnsi="Times New Roman"/>
                <w:color w:val="000000"/>
                <w:sz w:val="16"/>
                <w:szCs w:val="16"/>
              </w:rPr>
              <w:footnoteReference w:id="8"/>
            </w:r>
            <w:r w:rsidRPr="00F21EA3">
              <w:rPr>
                <w:rFonts w:ascii="Times New Roman" w:hAnsi="Times New Roman"/>
                <w:color w:val="000000"/>
                <w:sz w:val="16"/>
                <w:szCs w:val="16"/>
              </w:rPr>
              <w:t>:</w:t>
            </w:r>
            <w:proofErr w:type="gramEnd"/>
          </w:p>
        </w:tc>
        <w:tc>
          <w:tcPr>
            <w:tcW w:w="4606" w:type="dxa"/>
          </w:tcPr>
          <w:p w:rsidR="00336336" w:rsidRPr="00F21EA3" w:rsidRDefault="00336336" w:rsidP="002748EF">
            <w:pPr>
              <w:spacing w:after="0" w:line="240" w:lineRule="auto"/>
              <w:rPr>
                <w:rFonts w:ascii="Times New Roman" w:hAnsi="Times New Roman"/>
                <w:b/>
                <w:bCs/>
                <w:i/>
                <w:iCs/>
                <w:color w:val="000000"/>
                <w:sz w:val="16"/>
                <w:szCs w:val="16"/>
              </w:rPr>
            </w:pPr>
            <w:r w:rsidRPr="00F21EA3">
              <w:rPr>
                <w:rFonts w:ascii="Times New Roman" w:hAnsi="Times New Roman"/>
                <w:color w:val="000000"/>
                <w:sz w:val="16"/>
                <w:szCs w:val="16"/>
              </w:rPr>
              <w:t>[</w:t>
            </w:r>
            <w:r w:rsidR="00295936" w:rsidRPr="00295936">
              <w:rPr>
                <w:rFonts w:ascii="Times New Roman" w:hAnsi="Times New Roman"/>
              </w:rPr>
              <w:t>Tárcsafék betétek beszerzése</w:t>
            </w:r>
            <w:r w:rsidRPr="00F21EA3">
              <w:rPr>
                <w:rFonts w:ascii="Times New Roman" w:hAnsi="Times New Roman"/>
                <w:color w:val="000000"/>
                <w:sz w:val="16"/>
                <w:szCs w:val="16"/>
              </w:rPr>
              <w:t>]</w:t>
            </w:r>
          </w:p>
        </w:tc>
      </w:tr>
      <w:tr w:rsidR="00336336" w:rsidRPr="00F21EA3" w:rsidTr="005F70CB">
        <w:trPr>
          <w:trHeight w:val="64"/>
        </w:trPr>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Az ajánlatkérő szerv vagy a közszolgáltató ajánlatkérő által az aktához rendelt hivatkozási szám (</w:t>
            </w:r>
            <w:r w:rsidRPr="00F21EA3">
              <w:rPr>
                <w:rFonts w:ascii="Times New Roman" w:hAnsi="Times New Roman"/>
                <w:i/>
                <w:iCs/>
                <w:color w:val="000000"/>
                <w:sz w:val="16"/>
                <w:szCs w:val="16"/>
              </w:rPr>
              <w:t>adott esetben</w:t>
            </w:r>
            <w:proofErr w:type="gramStart"/>
            <w:r w:rsidRPr="00F21EA3">
              <w:rPr>
                <w:rFonts w:ascii="Times New Roman" w:hAnsi="Times New Roman"/>
                <w:color w:val="000000"/>
                <w:sz w:val="16"/>
                <w:szCs w:val="16"/>
              </w:rPr>
              <w:t>)</w:t>
            </w:r>
            <w:r w:rsidRPr="00F21EA3">
              <w:rPr>
                <w:rStyle w:val="Lbjegyzet-hivatkozs"/>
                <w:rFonts w:ascii="Times New Roman" w:hAnsi="Times New Roman"/>
                <w:color w:val="000000"/>
                <w:sz w:val="16"/>
                <w:szCs w:val="16"/>
              </w:rPr>
              <w:footnoteReference w:id="9"/>
            </w:r>
            <w:r w:rsidRPr="00F21EA3">
              <w:rPr>
                <w:rFonts w:ascii="Times New Roman" w:hAnsi="Times New Roman"/>
                <w:color w:val="000000"/>
                <w:sz w:val="16"/>
                <w:szCs w:val="16"/>
              </w:rPr>
              <w:t>:</w:t>
            </w:r>
            <w:proofErr w:type="gramEnd"/>
          </w:p>
        </w:tc>
        <w:tc>
          <w:tcPr>
            <w:tcW w:w="4606" w:type="dxa"/>
          </w:tcPr>
          <w:p w:rsidR="00336336" w:rsidRPr="00F21EA3" w:rsidRDefault="00336336" w:rsidP="00072910">
            <w:pPr>
              <w:spacing w:after="0" w:line="240" w:lineRule="auto"/>
              <w:rPr>
                <w:rFonts w:ascii="Times New Roman" w:hAnsi="Times New Roman"/>
                <w:b/>
                <w:bCs/>
                <w:i/>
                <w:iCs/>
                <w:color w:val="000000"/>
                <w:sz w:val="16"/>
                <w:szCs w:val="16"/>
              </w:rPr>
            </w:pPr>
            <w:r w:rsidRPr="00F21EA3">
              <w:rPr>
                <w:rFonts w:ascii="Times New Roman" w:hAnsi="Times New Roman"/>
                <w:color w:val="000000"/>
                <w:sz w:val="16"/>
                <w:szCs w:val="16"/>
              </w:rPr>
              <w:t>[</w:t>
            </w:r>
            <w:r w:rsidR="00295936" w:rsidRPr="00F21EA3">
              <w:rPr>
                <w:rFonts w:ascii="Times New Roman" w:hAnsi="Times New Roman"/>
                <w:color w:val="000000"/>
                <w:sz w:val="16"/>
                <w:szCs w:val="16"/>
              </w:rPr>
              <w:t>1</w:t>
            </w:r>
            <w:r w:rsidR="00295936">
              <w:rPr>
                <w:rFonts w:ascii="Times New Roman" w:hAnsi="Times New Roman"/>
                <w:color w:val="000000"/>
                <w:sz w:val="16"/>
                <w:szCs w:val="16"/>
              </w:rPr>
              <w:t>1936</w:t>
            </w:r>
            <w:r w:rsidR="00612A00" w:rsidRPr="00F21EA3">
              <w:rPr>
                <w:rFonts w:ascii="Times New Roman" w:hAnsi="Times New Roman"/>
                <w:color w:val="000000"/>
                <w:sz w:val="16"/>
                <w:szCs w:val="16"/>
              </w:rPr>
              <w:t>/2016/START</w:t>
            </w:r>
            <w:r w:rsidRPr="00F21EA3">
              <w:rPr>
                <w:rFonts w:ascii="Times New Roman" w:hAnsi="Times New Roman"/>
                <w:color w:val="000000"/>
                <w:sz w:val="16"/>
                <w:szCs w:val="16"/>
              </w:rPr>
              <w:t>]</w:t>
            </w:r>
          </w:p>
        </w:tc>
      </w:tr>
    </w:tbl>
    <w:p w:rsidR="00336336" w:rsidRPr="00F21EA3" w:rsidRDefault="00336336" w:rsidP="0014671B">
      <w:pPr>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21EA3" w:rsidTr="00AE7CCF">
        <w:tc>
          <w:tcPr>
            <w:tcW w:w="9212" w:type="dxa"/>
            <w:shd w:val="clear" w:color="auto" w:fill="BFBFBF"/>
          </w:tcPr>
          <w:p w:rsidR="00336336" w:rsidRPr="00F21EA3" w:rsidRDefault="00336336" w:rsidP="00AE7CCF">
            <w:pPr>
              <w:spacing w:after="0" w:line="240" w:lineRule="auto"/>
              <w:jc w:val="both"/>
              <w:rPr>
                <w:rFonts w:ascii="Times New Roman" w:hAnsi="Times New Roman"/>
                <w:b/>
                <w:bCs/>
                <w:i/>
                <w:iCs/>
                <w:color w:val="000000"/>
                <w:sz w:val="16"/>
                <w:szCs w:val="16"/>
                <w:u w:val="single"/>
              </w:rPr>
            </w:pPr>
            <w:r w:rsidRPr="00F21EA3">
              <w:rPr>
                <w:rFonts w:ascii="Times New Roman" w:hAnsi="Times New Roman"/>
                <w:b/>
                <w:bCs/>
                <w:i/>
                <w:iCs/>
                <w:color w:val="000000"/>
                <w:sz w:val="16"/>
                <w:szCs w:val="16"/>
                <w:u w:val="single"/>
              </w:rPr>
              <w:t>Az egységes európai közbeszerzési dokumentum minden szakaszában az összes egyéb információt a gazdasági szereplőnek kell kitöltenie</w:t>
            </w:r>
            <w:r w:rsidRPr="00F21EA3">
              <w:rPr>
                <w:rFonts w:ascii="Times New Roman" w:hAnsi="Times New Roman"/>
                <w:b/>
                <w:bCs/>
                <w:color w:val="000000"/>
                <w:sz w:val="16"/>
                <w:szCs w:val="16"/>
                <w:u w:val="single"/>
              </w:rPr>
              <w:t>.</w:t>
            </w:r>
          </w:p>
        </w:tc>
      </w:tr>
    </w:tbl>
    <w:p w:rsidR="00336336" w:rsidRPr="00F21EA3" w:rsidRDefault="00336336" w:rsidP="0014671B">
      <w:pPr>
        <w:rPr>
          <w:rFonts w:ascii="Times New Roman" w:hAnsi="Times New Roman"/>
          <w:b/>
          <w:bCs/>
          <w:i/>
          <w:iCs/>
          <w:color w:val="000000"/>
          <w:sz w:val="16"/>
          <w:szCs w:val="16"/>
        </w:rPr>
      </w:pPr>
    </w:p>
    <w:p w:rsidR="00336336" w:rsidRPr="00F21EA3" w:rsidRDefault="00336336" w:rsidP="0014671B">
      <w:pPr>
        <w:spacing w:after="120"/>
        <w:jc w:val="center"/>
        <w:rPr>
          <w:rFonts w:ascii="Times New Roman" w:hAnsi="Times New Roman"/>
          <w:b/>
          <w:bCs/>
          <w:color w:val="000000"/>
          <w:sz w:val="16"/>
          <w:szCs w:val="16"/>
        </w:rPr>
      </w:pPr>
      <w:r w:rsidRPr="00F21EA3">
        <w:rPr>
          <w:rFonts w:ascii="Times New Roman" w:hAnsi="Times New Roman"/>
          <w:b/>
          <w:bCs/>
          <w:color w:val="000000"/>
          <w:sz w:val="16"/>
          <w:szCs w:val="16"/>
        </w:rPr>
        <w:t>II. rész: A gazdasági szereplőre vonatkozó információk</w:t>
      </w:r>
    </w:p>
    <w:p w:rsidR="00336336" w:rsidRPr="00F21EA3" w:rsidRDefault="00336336" w:rsidP="0014671B">
      <w:pPr>
        <w:jc w:val="center"/>
        <w:rPr>
          <w:rFonts w:ascii="Times New Roman" w:hAnsi="Times New Roman"/>
          <w:b/>
          <w:bCs/>
          <w:color w:val="000000"/>
          <w:sz w:val="13"/>
          <w:szCs w:val="13"/>
        </w:rPr>
      </w:pPr>
      <w:r w:rsidRPr="00F21EA3">
        <w:rPr>
          <w:rFonts w:ascii="Times New Roman" w:hAnsi="Times New Roman"/>
          <w:b/>
          <w:bCs/>
          <w:color w:val="000000"/>
          <w:sz w:val="16"/>
          <w:szCs w:val="16"/>
        </w:rPr>
        <w:t xml:space="preserve">A: </w:t>
      </w:r>
      <w:proofErr w:type="spellStart"/>
      <w:r w:rsidRPr="00F21EA3">
        <w:rPr>
          <w:rFonts w:ascii="Times New Roman" w:hAnsi="Times New Roman"/>
          <w:b/>
          <w:bCs/>
          <w:color w:val="000000"/>
          <w:sz w:val="16"/>
          <w:szCs w:val="16"/>
        </w:rPr>
        <w:t>A</w:t>
      </w:r>
      <w:proofErr w:type="spellEnd"/>
      <w:r w:rsidRPr="00F21EA3">
        <w:rPr>
          <w:rFonts w:ascii="Times New Roman" w:hAnsi="Times New Roman"/>
          <w:b/>
          <w:bCs/>
          <w:color w:val="000000"/>
          <w:sz w:val="16"/>
          <w:szCs w:val="16"/>
        </w:rPr>
        <w:t xml:space="preserve"> </w:t>
      </w:r>
      <w:r w:rsidRPr="00F21EA3">
        <w:rPr>
          <w:rFonts w:ascii="Times New Roman" w:hAnsi="Times New Roman"/>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21EA3" w:rsidTr="00AE7CCF">
        <w:tc>
          <w:tcPr>
            <w:tcW w:w="4606" w:type="dxa"/>
          </w:tcPr>
          <w:p w:rsidR="00336336" w:rsidRPr="00F21EA3" w:rsidRDefault="00336336" w:rsidP="00AE7CCF">
            <w:pPr>
              <w:spacing w:after="0" w:line="240" w:lineRule="auto"/>
              <w:rPr>
                <w:rFonts w:ascii="Times New Roman" w:hAnsi="Times New Roman"/>
                <w:b/>
                <w:bCs/>
                <w:i/>
                <w:iCs/>
                <w:color w:val="000000"/>
                <w:sz w:val="16"/>
                <w:szCs w:val="16"/>
              </w:rPr>
            </w:pPr>
            <w:r w:rsidRPr="00F21EA3">
              <w:rPr>
                <w:rFonts w:ascii="Times New Roman" w:hAnsi="Times New Roman"/>
                <w:b/>
                <w:bCs/>
                <w:i/>
                <w:iCs/>
                <w:color w:val="000000"/>
                <w:sz w:val="16"/>
                <w:szCs w:val="16"/>
              </w:rPr>
              <w:t>Azonosítás:</w:t>
            </w:r>
          </w:p>
        </w:tc>
        <w:tc>
          <w:tcPr>
            <w:tcW w:w="4606" w:type="dxa"/>
          </w:tcPr>
          <w:p w:rsidR="00336336" w:rsidRPr="00F21EA3" w:rsidRDefault="00336336" w:rsidP="00AE7CCF">
            <w:pPr>
              <w:spacing w:after="0" w:line="240" w:lineRule="auto"/>
              <w:rPr>
                <w:rFonts w:ascii="Times New Roman" w:hAnsi="Times New Roman"/>
                <w:b/>
                <w:bCs/>
                <w:i/>
                <w:i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336336" w:rsidRPr="00F21EA3" w:rsidRDefault="00336336" w:rsidP="00AE7CCF">
            <w:pPr>
              <w:spacing w:after="0" w:line="240" w:lineRule="auto"/>
              <w:rPr>
                <w:rFonts w:ascii="Times New Roman" w:hAnsi="Times New Roman"/>
                <w:b/>
                <w:bCs/>
                <w:i/>
                <w:iCs/>
                <w:color w:val="000000"/>
                <w:sz w:val="16"/>
                <w:szCs w:val="16"/>
              </w:rPr>
            </w:pPr>
            <w:r w:rsidRPr="00F21EA3">
              <w:rPr>
                <w:rFonts w:ascii="Times New Roman" w:hAnsi="Times New Roman"/>
                <w:color w:val="000000"/>
                <w:sz w:val="16"/>
                <w:szCs w:val="16"/>
              </w:rPr>
              <w:t>Név:</w:t>
            </w:r>
          </w:p>
        </w:tc>
        <w:tc>
          <w:tcPr>
            <w:tcW w:w="4606" w:type="dxa"/>
          </w:tcPr>
          <w:p w:rsidR="00336336" w:rsidRPr="00F21EA3" w:rsidRDefault="00336336" w:rsidP="00AE7CCF">
            <w:pPr>
              <w:spacing w:after="0" w:line="240" w:lineRule="auto"/>
              <w:rPr>
                <w:rFonts w:ascii="Times New Roman" w:hAnsi="Times New Roman"/>
                <w:b/>
                <w:bCs/>
                <w:i/>
                <w:iCs/>
                <w:color w:val="000000"/>
                <w:sz w:val="16"/>
                <w:szCs w:val="16"/>
              </w:rPr>
            </w:pPr>
            <w:r w:rsidRPr="00F21EA3">
              <w:rPr>
                <w:rFonts w:ascii="Times New Roman" w:hAnsi="Times New Roman"/>
                <w:color w:val="000000"/>
                <w:sz w:val="16"/>
                <w:szCs w:val="16"/>
              </w:rPr>
              <w:t>[   ]</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Uniós adószám (</w:t>
            </w:r>
            <w:proofErr w:type="spellStart"/>
            <w:r w:rsidRPr="00F21EA3">
              <w:rPr>
                <w:rFonts w:ascii="Times New Roman" w:hAnsi="Times New Roman"/>
                <w:color w:val="000000"/>
                <w:sz w:val="16"/>
                <w:szCs w:val="16"/>
              </w:rPr>
              <w:t>HÉA-azonosító</w:t>
            </w:r>
            <w:proofErr w:type="spellEnd"/>
            <w:r w:rsidRPr="00F21EA3">
              <w:rPr>
                <w:rFonts w:ascii="Times New Roman" w:hAnsi="Times New Roman"/>
                <w:color w:val="000000"/>
                <w:sz w:val="16"/>
                <w:szCs w:val="16"/>
              </w:rPr>
              <w:t xml:space="preserve"> szám), adott esetben: </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lastRenderedPageBreak/>
              <w:t>Ha nincs uniós adószám (</w:t>
            </w:r>
            <w:proofErr w:type="spellStart"/>
            <w:r w:rsidRPr="00F21EA3">
              <w:rPr>
                <w:rFonts w:ascii="Times New Roman" w:hAnsi="Times New Roman"/>
                <w:color w:val="000000"/>
                <w:sz w:val="16"/>
                <w:szCs w:val="16"/>
              </w:rPr>
              <w:t>HÉA-azonosító</w:t>
            </w:r>
            <w:proofErr w:type="spellEnd"/>
            <w:r w:rsidRPr="00F21EA3">
              <w:rPr>
                <w:rFonts w:ascii="Times New Roman" w:hAnsi="Times New Roman"/>
                <w:color w:val="000000"/>
                <w:sz w:val="16"/>
                <w:szCs w:val="16"/>
              </w:rPr>
              <w:t xml:space="preserve"> szám), kérjük egyéb nemzeti azonosító szám feltüntetését, adott esetben, ha szükséges.</w:t>
            </w:r>
          </w:p>
        </w:tc>
        <w:tc>
          <w:tcPr>
            <w:tcW w:w="4606" w:type="dxa"/>
          </w:tcPr>
          <w:p w:rsidR="00336336" w:rsidRPr="00F21EA3" w:rsidRDefault="00336336" w:rsidP="00AE7CCF">
            <w:pPr>
              <w:spacing w:after="120" w:line="240" w:lineRule="auto"/>
              <w:rPr>
                <w:rFonts w:ascii="Times New Roman" w:hAnsi="Times New Roman"/>
                <w:color w:val="000000"/>
                <w:sz w:val="16"/>
                <w:szCs w:val="16"/>
              </w:rPr>
            </w:pPr>
            <w:r w:rsidRPr="00F21EA3">
              <w:rPr>
                <w:rFonts w:ascii="Times New Roman" w:hAnsi="Times New Roman"/>
                <w:color w:val="000000"/>
                <w:sz w:val="16"/>
                <w:szCs w:val="16"/>
              </w:rPr>
              <w:lastRenderedPageBreak/>
              <w:t>[   ]</w:t>
            </w:r>
          </w:p>
          <w:p w:rsidR="00336336" w:rsidRPr="00F21EA3" w:rsidRDefault="00336336" w:rsidP="00AE7CCF">
            <w:pPr>
              <w:spacing w:after="0" w:line="240" w:lineRule="auto"/>
              <w:rPr>
                <w:rFonts w:ascii="Times New Roman" w:hAnsi="Times New Roman"/>
                <w:b/>
                <w:bCs/>
                <w:i/>
                <w:iCs/>
                <w:color w:val="000000"/>
                <w:sz w:val="16"/>
                <w:szCs w:val="16"/>
              </w:rPr>
            </w:pPr>
            <w:r w:rsidRPr="00F21EA3">
              <w:rPr>
                <w:rFonts w:ascii="Times New Roman" w:hAnsi="Times New Roman"/>
                <w:color w:val="000000"/>
                <w:sz w:val="16"/>
                <w:szCs w:val="16"/>
              </w:rPr>
              <w:lastRenderedPageBreak/>
              <w:t>[   ]</w:t>
            </w:r>
          </w:p>
        </w:tc>
      </w:tr>
      <w:tr w:rsidR="00336336" w:rsidRPr="00F21EA3" w:rsidTr="00AE7CCF">
        <w:tc>
          <w:tcPr>
            <w:tcW w:w="4606" w:type="dxa"/>
          </w:tcPr>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lastRenderedPageBreak/>
              <w:t>Postai cím:</w:t>
            </w:r>
          </w:p>
        </w:tc>
        <w:tc>
          <w:tcPr>
            <w:tcW w:w="4606" w:type="dxa"/>
          </w:tcPr>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t xml:space="preserve">Kapcsolattartó személy vagy </w:t>
            </w:r>
            <w:proofErr w:type="gramStart"/>
            <w:r w:rsidRPr="00F21EA3">
              <w:rPr>
                <w:rFonts w:ascii="Times New Roman" w:hAnsi="Times New Roman"/>
                <w:color w:val="000000"/>
                <w:sz w:val="16"/>
                <w:szCs w:val="16"/>
              </w:rPr>
              <w:t>személyek</w:t>
            </w:r>
            <w:r w:rsidRPr="00F21EA3">
              <w:rPr>
                <w:rStyle w:val="Lbjegyzet-hivatkozs"/>
                <w:rFonts w:ascii="Times New Roman" w:hAnsi="Times New Roman"/>
                <w:color w:val="000000"/>
                <w:sz w:val="16"/>
                <w:szCs w:val="16"/>
              </w:rPr>
              <w:footnoteReference w:id="10"/>
            </w:r>
            <w:r w:rsidRPr="00F21EA3">
              <w:rPr>
                <w:rFonts w:ascii="Times New Roman" w:hAnsi="Times New Roman"/>
                <w:color w:val="000000"/>
                <w:sz w:val="16"/>
                <w:szCs w:val="16"/>
              </w:rPr>
              <w:t>:</w:t>
            </w:r>
            <w:proofErr w:type="gramEnd"/>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t>Telefon:</w:t>
            </w: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t>E-mail cím:</w:t>
            </w: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t>Internetcím (</w:t>
            </w:r>
            <w:r w:rsidRPr="00F21EA3">
              <w:rPr>
                <w:rFonts w:ascii="Times New Roman" w:hAnsi="Times New Roman"/>
                <w:i/>
                <w:iCs/>
                <w:color w:val="000000"/>
                <w:sz w:val="16"/>
                <w:szCs w:val="16"/>
              </w:rPr>
              <w:t>adott esetben</w:t>
            </w:r>
            <w:r w:rsidRPr="00F21EA3">
              <w:rPr>
                <w:rFonts w:ascii="Times New Roman" w:hAnsi="Times New Roman"/>
                <w:color w:val="000000"/>
                <w:sz w:val="16"/>
                <w:szCs w:val="16"/>
              </w:rPr>
              <w:t>):</w:t>
            </w:r>
          </w:p>
        </w:tc>
        <w:tc>
          <w:tcPr>
            <w:tcW w:w="4606" w:type="dxa"/>
          </w:tcPr>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t xml:space="preserve">[……] </w:t>
            </w: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t xml:space="preserve">[……] </w:t>
            </w: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t xml:space="preserve">[……] </w:t>
            </w: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b/>
                <w:bCs/>
                <w:i/>
                <w:iCs/>
                <w:color w:val="000000"/>
                <w:sz w:val="16"/>
                <w:szCs w:val="16"/>
              </w:rPr>
              <w:t>Általános információ:</w:t>
            </w:r>
          </w:p>
        </w:tc>
        <w:tc>
          <w:tcPr>
            <w:tcW w:w="4606" w:type="dxa"/>
          </w:tcPr>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t xml:space="preserve">A gazdasági szereplő mikro-, kis- vagy </w:t>
            </w:r>
            <w:proofErr w:type="gramStart"/>
            <w:r w:rsidRPr="00F21EA3">
              <w:rPr>
                <w:rFonts w:ascii="Times New Roman" w:hAnsi="Times New Roman"/>
                <w:color w:val="000000"/>
                <w:sz w:val="16"/>
                <w:szCs w:val="16"/>
              </w:rPr>
              <w:t>középvállalkozás</w:t>
            </w:r>
            <w:r w:rsidRPr="00F21EA3">
              <w:rPr>
                <w:rStyle w:val="Lbjegyzet-hivatkozs"/>
                <w:rFonts w:ascii="Times New Roman" w:hAnsi="Times New Roman"/>
                <w:color w:val="000000"/>
                <w:sz w:val="16"/>
                <w:szCs w:val="16"/>
              </w:rPr>
              <w:footnoteReference w:id="11"/>
            </w:r>
            <w:r w:rsidRPr="00F21EA3">
              <w:rPr>
                <w:rFonts w:ascii="Times New Roman" w:hAnsi="Times New Roman"/>
                <w:color w:val="000000"/>
                <w:sz w:val="16"/>
                <w:szCs w:val="16"/>
              </w:rPr>
              <w:t>?</w:t>
            </w:r>
            <w:proofErr w:type="gramEnd"/>
          </w:p>
        </w:tc>
        <w:tc>
          <w:tcPr>
            <w:tcW w:w="4606" w:type="dxa"/>
          </w:tcPr>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t xml:space="preserve">[  ] Igen </w:t>
            </w:r>
            <w:proofErr w:type="gramStart"/>
            <w:r w:rsidRPr="00F21EA3">
              <w:rPr>
                <w:rFonts w:ascii="Times New Roman" w:hAnsi="Times New Roman"/>
                <w:color w:val="000000"/>
                <w:sz w:val="16"/>
                <w:szCs w:val="16"/>
              </w:rPr>
              <w:t>[  ]</w:t>
            </w:r>
            <w:proofErr w:type="gramEnd"/>
            <w:r w:rsidRPr="00F21EA3">
              <w:rPr>
                <w:rFonts w:ascii="Times New Roman" w:hAnsi="Times New Roman"/>
                <w:color w:val="000000"/>
                <w:sz w:val="16"/>
                <w:szCs w:val="16"/>
              </w:rPr>
              <w:t xml:space="preserve"> Nem</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b/>
                <w:bCs/>
                <w:color w:val="000000"/>
                <w:sz w:val="16"/>
                <w:szCs w:val="16"/>
                <w:u w:val="single"/>
              </w:rPr>
              <w:t xml:space="preserve">Csak ha a közbeszerzés </w:t>
            </w:r>
            <w:proofErr w:type="gramStart"/>
            <w:r w:rsidRPr="00F21EA3">
              <w:rPr>
                <w:rFonts w:ascii="Times New Roman" w:hAnsi="Times New Roman"/>
                <w:b/>
                <w:bCs/>
                <w:color w:val="000000"/>
                <w:sz w:val="16"/>
                <w:szCs w:val="16"/>
                <w:u w:val="single"/>
              </w:rPr>
              <w:t>fenntartott</w:t>
            </w:r>
            <w:r w:rsidRPr="00F21EA3">
              <w:rPr>
                <w:rStyle w:val="Lbjegyzet-hivatkozs"/>
                <w:rFonts w:ascii="Times New Roman" w:hAnsi="Times New Roman"/>
                <w:b/>
                <w:bCs/>
                <w:color w:val="000000"/>
                <w:sz w:val="16"/>
                <w:szCs w:val="16"/>
                <w:u w:val="single"/>
              </w:rPr>
              <w:footnoteReference w:id="12"/>
            </w:r>
            <w:r w:rsidRPr="00F21EA3">
              <w:rPr>
                <w:rFonts w:ascii="Times New Roman" w:hAnsi="Times New Roman"/>
                <w:b/>
                <w:bCs/>
                <w:color w:val="000000"/>
                <w:sz w:val="16"/>
                <w:szCs w:val="16"/>
                <w:u w:val="single"/>
              </w:rPr>
              <w:t>:</w:t>
            </w:r>
            <w:proofErr w:type="gramEnd"/>
            <w:r w:rsidRPr="00F21EA3">
              <w:rPr>
                <w:rFonts w:ascii="Times New Roman" w:hAnsi="Times New Roman"/>
                <w:b/>
                <w:bCs/>
                <w:color w:val="000000"/>
                <w:sz w:val="16"/>
                <w:szCs w:val="16"/>
              </w:rPr>
              <w:t xml:space="preserve"> </w:t>
            </w:r>
            <w:r w:rsidRPr="00F21EA3">
              <w:rPr>
                <w:rFonts w:ascii="Times New Roman" w:hAnsi="Times New Roman"/>
                <w:color w:val="000000"/>
                <w:sz w:val="16"/>
                <w:szCs w:val="16"/>
              </w:rPr>
              <w:t>A gazdasági szereplő védett műhely, szociális vállalkozás</w:t>
            </w:r>
            <w:r w:rsidRPr="00F21EA3">
              <w:rPr>
                <w:rStyle w:val="Lbjegyzet-hivatkozs"/>
                <w:rFonts w:ascii="Times New Roman" w:hAnsi="Times New Roman"/>
                <w:color w:val="000000"/>
                <w:sz w:val="16"/>
                <w:szCs w:val="16"/>
              </w:rPr>
              <w:footnoteReference w:id="13"/>
            </w:r>
            <w:r w:rsidRPr="00F21EA3">
              <w:rPr>
                <w:rFonts w:ascii="Times New Roman" w:hAnsi="Times New Roman"/>
                <w:color w:val="000000"/>
                <w:sz w:val="10"/>
                <w:szCs w:val="10"/>
              </w:rPr>
              <w:t xml:space="preserve"> </w:t>
            </w:r>
            <w:r w:rsidRPr="00F21EA3">
              <w:rPr>
                <w:rFonts w:ascii="Times New Roman" w:hAnsi="Times New Roman"/>
                <w:color w:val="000000"/>
                <w:sz w:val="16"/>
                <w:szCs w:val="16"/>
              </w:rPr>
              <w:t>vagy védett munkahely-teremtési programok keretében fogja teljesíteni a szerződést?</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b/>
                <w:bCs/>
                <w:color w:val="000000"/>
                <w:sz w:val="16"/>
                <w:szCs w:val="16"/>
              </w:rPr>
              <w:t xml:space="preserve">Ha igen, </w:t>
            </w:r>
            <w:r w:rsidRPr="00F21EA3">
              <w:rPr>
                <w:rFonts w:ascii="Times New Roman" w:hAnsi="Times New Roman"/>
                <w:color w:val="000000"/>
                <w:sz w:val="16"/>
                <w:szCs w:val="16"/>
              </w:rPr>
              <w:t>mi a fogyatékossággal élő vagy hátrányos helyzetű munkavállalók százalékos aránya?</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t xml:space="preserve">[  ] Igen </w:t>
            </w:r>
            <w:proofErr w:type="gramStart"/>
            <w:r w:rsidRPr="00F21EA3">
              <w:rPr>
                <w:rFonts w:ascii="Times New Roman" w:hAnsi="Times New Roman"/>
                <w:color w:val="000000"/>
                <w:sz w:val="16"/>
                <w:szCs w:val="16"/>
              </w:rPr>
              <w:t>[  ]</w:t>
            </w:r>
            <w:proofErr w:type="gramEnd"/>
            <w:r w:rsidRPr="00F21EA3">
              <w:rPr>
                <w:rFonts w:ascii="Times New Roman" w:hAnsi="Times New Roman"/>
                <w:color w:val="000000"/>
                <w:sz w:val="16"/>
                <w:szCs w:val="16"/>
              </w:rPr>
              <w:t xml:space="preserve"> Nem</w:t>
            </w: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t>[…]</w:t>
            </w: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Adott esetben, a gazdasági szereplő szerepel-e az elismert (minősített) gazdasági szereplők hivatalos jegyzékében, vagy rendelkezik-e azzal egyenértékű igazolással (pl. nemzeti (elő</w:t>
            </w:r>
            <w:proofErr w:type="gramStart"/>
            <w:r w:rsidRPr="00F21EA3">
              <w:rPr>
                <w:rFonts w:ascii="Times New Roman" w:hAnsi="Times New Roman"/>
                <w:color w:val="000000"/>
                <w:sz w:val="16"/>
                <w:szCs w:val="16"/>
              </w:rPr>
              <w:t>)minősítési</w:t>
            </w:r>
            <w:proofErr w:type="gramEnd"/>
            <w:r w:rsidRPr="00F21EA3">
              <w:rPr>
                <w:rFonts w:ascii="Times New Roman" w:hAnsi="Times New Roman"/>
                <w:color w:val="000000"/>
                <w:sz w:val="16"/>
                <w:szCs w:val="16"/>
              </w:rPr>
              <w:t xml:space="preserve"> rendszer keretében)?</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  ] Igen </w:t>
            </w:r>
            <w:proofErr w:type="gramStart"/>
            <w:r w:rsidRPr="00F21EA3">
              <w:rPr>
                <w:rFonts w:ascii="Times New Roman" w:hAnsi="Times New Roman"/>
                <w:color w:val="000000"/>
                <w:sz w:val="16"/>
                <w:szCs w:val="16"/>
              </w:rPr>
              <w:t>[  ]</w:t>
            </w:r>
            <w:proofErr w:type="gramEnd"/>
            <w:r w:rsidRPr="00F21EA3">
              <w:rPr>
                <w:rFonts w:ascii="Times New Roman" w:hAnsi="Times New Roman"/>
                <w:color w:val="000000"/>
                <w:sz w:val="16"/>
                <w:szCs w:val="16"/>
              </w:rPr>
              <w:t xml:space="preserve"> Nem [  ] Nem alkalmazható</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b/>
                <w:bCs/>
                <w:color w:val="000000"/>
                <w:sz w:val="16"/>
                <w:szCs w:val="16"/>
              </w:rPr>
            </w:pPr>
            <w:r w:rsidRPr="00F21EA3">
              <w:rPr>
                <w:rFonts w:ascii="Times New Roman" w:hAnsi="Times New Roman"/>
                <w:b/>
                <w:bCs/>
                <w:color w:val="000000"/>
                <w:sz w:val="16"/>
                <w:szCs w:val="16"/>
              </w:rPr>
              <w:t>Ha igen:</w:t>
            </w:r>
          </w:p>
          <w:p w:rsidR="00336336" w:rsidRPr="00F21EA3" w:rsidRDefault="00336336" w:rsidP="00AE7CCF">
            <w:pPr>
              <w:spacing w:after="120" w:line="240" w:lineRule="auto"/>
              <w:jc w:val="both"/>
              <w:rPr>
                <w:rFonts w:ascii="Times New Roman" w:hAnsi="Times New Roman"/>
                <w:b/>
                <w:bCs/>
                <w:color w:val="000000"/>
                <w:sz w:val="16"/>
                <w:szCs w:val="16"/>
              </w:rPr>
            </w:pPr>
            <w:r w:rsidRPr="00F21EA3">
              <w:rPr>
                <w:rFonts w:ascii="Times New Roman" w:hAnsi="Times New Roman"/>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a) </w:t>
            </w:r>
            <w:r w:rsidRPr="00F21EA3">
              <w:rPr>
                <w:rFonts w:ascii="Times New Roman" w:hAnsi="Times New Roman"/>
                <w:color w:val="000000"/>
                <w:sz w:val="16"/>
                <w:szCs w:val="16"/>
              </w:rPr>
              <w:t>Kérjük, adott esetben adja meg a jegyzék vagy az igazolás nevét és a vonatkozó nyilvántartási vagy igazolási számot:</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b) </w:t>
            </w:r>
            <w:r w:rsidRPr="00F21EA3">
              <w:rPr>
                <w:rFonts w:ascii="Times New Roman" w:hAnsi="Times New Roman"/>
                <w:color w:val="000000"/>
                <w:sz w:val="16"/>
                <w:szCs w:val="16"/>
              </w:rPr>
              <w:t>Ha a felvételről szóló igazolás vagy tanúsítvány elektronikusan elérhető, kérjük, tüntesse fel:</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c) </w:t>
            </w:r>
            <w:r w:rsidRPr="00F21EA3">
              <w:rPr>
                <w:rFonts w:ascii="Times New Roman" w:hAnsi="Times New Roman"/>
                <w:color w:val="000000"/>
                <w:sz w:val="16"/>
                <w:szCs w:val="16"/>
              </w:rPr>
              <w:t xml:space="preserve">Kérjük, tüntesse fel a referenciákat, amelyeken a felvétel vagy a tanúsítás alapul, és adott esetben a hivatalos jegyzékben elért </w:t>
            </w:r>
            <w:proofErr w:type="gramStart"/>
            <w:r w:rsidRPr="00F21EA3">
              <w:rPr>
                <w:rFonts w:ascii="Times New Roman" w:hAnsi="Times New Roman"/>
                <w:color w:val="000000"/>
                <w:sz w:val="16"/>
                <w:szCs w:val="16"/>
              </w:rPr>
              <w:t>minősítést</w:t>
            </w:r>
            <w:r w:rsidRPr="00F21EA3">
              <w:rPr>
                <w:rStyle w:val="Lbjegyzet-hivatkozs"/>
                <w:rFonts w:ascii="Times New Roman" w:hAnsi="Times New Roman"/>
                <w:color w:val="000000"/>
                <w:sz w:val="16"/>
                <w:szCs w:val="16"/>
              </w:rPr>
              <w:footnoteReference w:id="14"/>
            </w:r>
            <w:r w:rsidRPr="00F21EA3">
              <w:rPr>
                <w:rFonts w:ascii="Times New Roman" w:hAnsi="Times New Roman"/>
                <w:color w:val="000000"/>
                <w:sz w:val="16"/>
                <w:szCs w:val="16"/>
              </w:rPr>
              <w:t>:</w:t>
            </w:r>
            <w:proofErr w:type="gramEnd"/>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d) </w:t>
            </w:r>
            <w:proofErr w:type="gramStart"/>
            <w:r w:rsidRPr="00F21EA3">
              <w:rPr>
                <w:rFonts w:ascii="Times New Roman" w:hAnsi="Times New Roman"/>
                <w:color w:val="000000"/>
                <w:sz w:val="16"/>
                <w:szCs w:val="16"/>
              </w:rPr>
              <w:t>A</w:t>
            </w:r>
            <w:proofErr w:type="gramEnd"/>
            <w:r w:rsidRPr="00F21EA3">
              <w:rPr>
                <w:rFonts w:ascii="Times New Roman" w:hAnsi="Times New Roman"/>
                <w:color w:val="000000"/>
                <w:sz w:val="16"/>
                <w:szCs w:val="16"/>
              </w:rPr>
              <w:t xml:space="preserve"> felvétel vagy a tanúsítás az összes előírt kiválasztási szempontra kiterjed?</w:t>
            </w:r>
          </w:p>
        </w:tc>
        <w:tc>
          <w:tcPr>
            <w:tcW w:w="4606" w:type="dxa"/>
          </w:tcPr>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 xml:space="preserve">a) </w:t>
            </w:r>
            <w:r w:rsidRPr="00F21EA3">
              <w:rPr>
                <w:rFonts w:ascii="Times New Roman" w:hAnsi="Times New Roman"/>
                <w:color w:val="000000"/>
                <w:sz w:val="16"/>
                <w:szCs w:val="16"/>
              </w:rPr>
              <w:t>[</w:t>
            </w:r>
            <w:proofErr w:type="gramStart"/>
            <w:r w:rsidRPr="00F21EA3">
              <w:rPr>
                <w:rFonts w:ascii="Times New Roman" w:hAnsi="Times New Roman"/>
                <w:color w:val="000000"/>
                <w:sz w:val="16"/>
                <w:szCs w:val="16"/>
              </w:rPr>
              <w:t>……</w:t>
            </w:r>
            <w:proofErr w:type="gramEnd"/>
            <w:r w:rsidRPr="00F21EA3">
              <w:rPr>
                <w:rFonts w:ascii="Times New Roman" w:hAnsi="Times New Roman"/>
                <w:color w:val="000000"/>
                <w:sz w:val="16"/>
                <w:szCs w:val="16"/>
              </w:rPr>
              <w:t>]</w:t>
            </w: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 xml:space="preserve">b) </w:t>
            </w:r>
            <w:r w:rsidRPr="00F21EA3">
              <w:rPr>
                <w:rFonts w:ascii="Times New Roman" w:hAnsi="Times New Roman"/>
                <w:color w:val="000000"/>
                <w:sz w:val="16"/>
                <w:szCs w:val="16"/>
              </w:rPr>
              <w:t xml:space="preserve">(internetcím, a kibocsátó hatóság vagy testület, a dokumentáció pontos hivatkozási adatai): </w:t>
            </w:r>
          </w:p>
          <w:p w:rsidR="00336336" w:rsidRPr="00F21EA3" w:rsidRDefault="00336336" w:rsidP="00AE7CCF">
            <w:pPr>
              <w:spacing w:after="0" w:line="240" w:lineRule="auto"/>
              <w:rPr>
                <w:rFonts w:ascii="Times New Roman" w:hAnsi="Times New Roman"/>
                <w:i/>
                <w:iCs/>
                <w:color w:val="000000"/>
                <w:sz w:val="16"/>
                <w:szCs w:val="16"/>
              </w:rPr>
            </w:pPr>
            <w:r w:rsidRPr="00F21EA3">
              <w:rPr>
                <w:rFonts w:ascii="Times New Roman" w:hAnsi="Times New Roman"/>
                <w:i/>
                <w:iCs/>
                <w:color w:val="000000"/>
                <w:sz w:val="16"/>
                <w:szCs w:val="16"/>
              </w:rPr>
              <w:t>[……][……][……][……]</w:t>
            </w:r>
          </w:p>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 xml:space="preserve">c) </w:t>
            </w:r>
            <w:r w:rsidRPr="00F21EA3">
              <w:rPr>
                <w:rFonts w:ascii="Times New Roman" w:hAnsi="Times New Roman"/>
                <w:color w:val="000000"/>
                <w:sz w:val="16"/>
                <w:szCs w:val="16"/>
              </w:rPr>
              <w:t>[</w:t>
            </w:r>
            <w:proofErr w:type="gramStart"/>
            <w:r w:rsidRPr="00F21EA3">
              <w:rPr>
                <w:rFonts w:ascii="Times New Roman" w:hAnsi="Times New Roman"/>
                <w:color w:val="000000"/>
                <w:sz w:val="16"/>
                <w:szCs w:val="16"/>
              </w:rPr>
              <w:t>……</w:t>
            </w:r>
            <w:proofErr w:type="gramEnd"/>
            <w:r w:rsidRPr="00F21EA3">
              <w:rPr>
                <w:rFonts w:ascii="Times New Roman" w:hAnsi="Times New Roman"/>
                <w:color w:val="000000"/>
                <w:sz w:val="16"/>
                <w:szCs w:val="16"/>
              </w:rPr>
              <w:t>]</w:t>
            </w: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 xml:space="preserve">d) </w:t>
            </w:r>
            <w:proofErr w:type="gramStart"/>
            <w:r w:rsidRPr="00F21EA3">
              <w:rPr>
                <w:rFonts w:ascii="Times New Roman" w:hAnsi="Times New Roman"/>
                <w:color w:val="000000"/>
                <w:sz w:val="16"/>
                <w:szCs w:val="16"/>
              </w:rPr>
              <w:t>[  ]</w:t>
            </w:r>
            <w:proofErr w:type="gramEnd"/>
            <w:r w:rsidRPr="00F21EA3">
              <w:rPr>
                <w:rFonts w:ascii="Times New Roman" w:hAnsi="Times New Roman"/>
                <w:color w:val="000000"/>
                <w:sz w:val="16"/>
                <w:szCs w:val="16"/>
              </w:rPr>
              <w:t xml:space="preserve"> Igen [  ] Nem</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b/>
                <w:bCs/>
                <w:color w:val="000000"/>
                <w:sz w:val="16"/>
                <w:szCs w:val="16"/>
              </w:rPr>
            </w:pPr>
            <w:r w:rsidRPr="00F21EA3">
              <w:rPr>
                <w:rFonts w:ascii="Times New Roman" w:hAnsi="Times New Roman"/>
                <w:b/>
                <w:bCs/>
                <w:color w:val="000000"/>
                <w:sz w:val="16"/>
                <w:szCs w:val="16"/>
              </w:rPr>
              <w:t>Ha nem:</w:t>
            </w:r>
          </w:p>
          <w:p w:rsidR="00336336" w:rsidRPr="00F21EA3" w:rsidRDefault="00336336" w:rsidP="00AE7CCF">
            <w:pPr>
              <w:spacing w:after="120" w:line="240" w:lineRule="auto"/>
              <w:jc w:val="both"/>
              <w:rPr>
                <w:rFonts w:ascii="Times New Roman" w:hAnsi="Times New Roman"/>
                <w:b/>
                <w:bCs/>
                <w:color w:val="000000"/>
                <w:sz w:val="16"/>
                <w:szCs w:val="16"/>
              </w:rPr>
            </w:pPr>
            <w:r w:rsidRPr="00F21EA3">
              <w:rPr>
                <w:rFonts w:ascii="Times New Roman" w:hAnsi="Times New Roman"/>
                <w:b/>
                <w:bCs/>
                <w:color w:val="000000"/>
                <w:sz w:val="16"/>
                <w:szCs w:val="16"/>
                <w:u w:val="single"/>
              </w:rPr>
              <w:t xml:space="preserve">Ezen kívül kérjük, hogy </w:t>
            </w:r>
            <w:r w:rsidRPr="00F21EA3">
              <w:rPr>
                <w:rFonts w:ascii="Times New Roman" w:hAnsi="Times New Roman"/>
                <w:b/>
                <w:bCs/>
                <w:i/>
                <w:iCs/>
                <w:color w:val="000000"/>
                <w:sz w:val="16"/>
                <w:szCs w:val="16"/>
                <w:u w:val="single"/>
              </w:rPr>
              <w:t xml:space="preserve">KIZÁRÓLAG </w:t>
            </w:r>
            <w:r w:rsidRPr="00F21EA3">
              <w:rPr>
                <w:rFonts w:ascii="Times New Roman" w:hAnsi="Times New Roman"/>
                <w:b/>
                <w:bCs/>
                <w:color w:val="000000"/>
                <w:sz w:val="16"/>
                <w:szCs w:val="16"/>
                <w:u w:val="single"/>
              </w:rPr>
              <w:t xml:space="preserve">akkor töltse ki a hiányzó információt a IV. rész </w:t>
            </w:r>
            <w:proofErr w:type="gramStart"/>
            <w:r w:rsidRPr="00F21EA3">
              <w:rPr>
                <w:rFonts w:ascii="Times New Roman" w:hAnsi="Times New Roman"/>
                <w:b/>
                <w:bCs/>
                <w:color w:val="000000"/>
                <w:sz w:val="16"/>
                <w:szCs w:val="16"/>
                <w:u w:val="single"/>
              </w:rPr>
              <w:t>A</w:t>
            </w:r>
            <w:proofErr w:type="gramEnd"/>
            <w:r w:rsidRPr="00F21EA3">
              <w:rPr>
                <w:rFonts w:ascii="Times New Roman" w:hAnsi="Times New Roman"/>
                <w:b/>
                <w:bCs/>
                <w:color w:val="000000"/>
                <w:sz w:val="16"/>
                <w:szCs w:val="16"/>
                <w:u w:val="single"/>
              </w:rPr>
              <w:t>., B., C. vagy D. szakaszában az esettől függően,</w:t>
            </w:r>
          </w:p>
          <w:p w:rsidR="00336336" w:rsidRPr="00F21EA3" w:rsidRDefault="00336336" w:rsidP="00AE7CCF">
            <w:pPr>
              <w:spacing w:after="12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ha a vonatkozó hirdetmény vagy közbeszerzési dokumentumok ezt előírják:</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e) </w:t>
            </w:r>
            <w:proofErr w:type="gramStart"/>
            <w:r w:rsidRPr="00F21EA3">
              <w:rPr>
                <w:rFonts w:ascii="Times New Roman" w:hAnsi="Times New Roman"/>
                <w:color w:val="000000"/>
                <w:sz w:val="16"/>
                <w:szCs w:val="16"/>
              </w:rPr>
              <w:t>A</w:t>
            </w:r>
            <w:proofErr w:type="gramEnd"/>
            <w:r w:rsidRPr="00F21EA3">
              <w:rPr>
                <w:rFonts w:ascii="Times New Roman" w:hAnsi="Times New Roman"/>
                <w:color w:val="000000"/>
                <w:sz w:val="16"/>
                <w:szCs w:val="16"/>
              </w:rPr>
              <w:t xml:space="preserve"> gazdasági szereplő tud-e </w:t>
            </w:r>
            <w:r w:rsidRPr="00F21EA3">
              <w:rPr>
                <w:rFonts w:ascii="Times New Roman" w:hAnsi="Times New Roman"/>
                <w:b/>
                <w:bCs/>
                <w:color w:val="000000"/>
                <w:sz w:val="16"/>
                <w:szCs w:val="16"/>
              </w:rPr>
              <w:t xml:space="preserve">igazolást </w:t>
            </w:r>
            <w:r w:rsidRPr="00F21EA3">
              <w:rPr>
                <w:rFonts w:ascii="Times New Roman" w:hAnsi="Times New Roman"/>
                <w:color w:val="000000"/>
                <w:sz w:val="16"/>
                <w:szCs w:val="16"/>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i/>
                <w:iCs/>
                <w:color w:val="000000"/>
                <w:sz w:val="16"/>
                <w:szCs w:val="16"/>
              </w:rPr>
              <w:lastRenderedPageBreak/>
              <w:t>Ha a vonatkozó információ elektronikusan elérhető, kérjük, adja meg a következő információkat:</w:t>
            </w:r>
          </w:p>
        </w:tc>
        <w:tc>
          <w:tcPr>
            <w:tcW w:w="4606" w:type="dxa"/>
          </w:tcPr>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 xml:space="preserve">e) </w:t>
            </w:r>
            <w:r w:rsidRPr="00F21EA3">
              <w:rPr>
                <w:rFonts w:ascii="Times New Roman" w:hAnsi="Times New Roman"/>
                <w:color w:val="000000"/>
                <w:sz w:val="16"/>
                <w:szCs w:val="16"/>
              </w:rPr>
              <w:t>[] Igen [] Nem</w:t>
            </w: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r w:rsidRPr="00F21EA3">
              <w:rPr>
                <w:rFonts w:ascii="Times New Roman" w:hAnsi="Times New Roman"/>
                <w:i/>
                <w:iCs/>
                <w:color w:val="000000"/>
                <w:sz w:val="16"/>
                <w:szCs w:val="16"/>
              </w:rPr>
              <w:lastRenderedPageBreak/>
              <w:t>(internetcím, a kibocsátó hatóság vagy testület, a dokumentáció pontos hivatkozási adatai):</w:t>
            </w:r>
          </w:p>
          <w:p w:rsidR="00336336" w:rsidRPr="00F21EA3" w:rsidRDefault="00336336" w:rsidP="00AE7CCF">
            <w:pPr>
              <w:spacing w:after="0" w:line="240" w:lineRule="auto"/>
              <w:rPr>
                <w:rFonts w:ascii="Times New Roman" w:hAnsi="Times New Roman"/>
                <w:i/>
                <w:iCs/>
                <w:color w:val="000000"/>
                <w:sz w:val="16"/>
                <w:szCs w:val="16"/>
              </w:rPr>
            </w:pPr>
            <w:r w:rsidRPr="00F21EA3">
              <w:rPr>
                <w:rFonts w:ascii="Times New Roman" w:hAnsi="Times New Roman"/>
                <w:i/>
                <w:iCs/>
                <w:color w:val="000000"/>
                <w:sz w:val="16"/>
                <w:szCs w:val="16"/>
              </w:rPr>
              <w:t>[……][……][……][……]</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b/>
                <w:bCs/>
                <w:i/>
                <w:iCs/>
                <w:color w:val="000000"/>
                <w:sz w:val="16"/>
                <w:szCs w:val="16"/>
              </w:rPr>
              <w:lastRenderedPageBreak/>
              <w:t>Részvétel formája:</w:t>
            </w:r>
          </w:p>
        </w:tc>
        <w:tc>
          <w:tcPr>
            <w:tcW w:w="4606" w:type="dxa"/>
          </w:tcPr>
          <w:p w:rsidR="00336336" w:rsidRPr="00F21EA3" w:rsidRDefault="00336336" w:rsidP="00AE7CCF">
            <w:pPr>
              <w:spacing w:after="0" w:line="240" w:lineRule="auto"/>
              <w:rPr>
                <w:rFonts w:ascii="Times New Roman" w:hAnsi="Times New Roman"/>
                <w:i/>
                <w:i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color w:val="000000"/>
                <w:sz w:val="16"/>
                <w:szCs w:val="16"/>
              </w:rPr>
              <w:t>A gazdasági szereplő másokkal együtt vesz részt a közbeszerzési eljárásban?</w:t>
            </w:r>
            <w:r w:rsidRPr="00F21EA3">
              <w:rPr>
                <w:rStyle w:val="Lbjegyzet-hivatkozs"/>
                <w:rFonts w:ascii="Times New Roman" w:hAnsi="Times New Roman"/>
                <w:color w:val="000000"/>
                <w:sz w:val="16"/>
                <w:szCs w:val="16"/>
              </w:rPr>
              <w:footnoteReference w:id="15"/>
            </w:r>
          </w:p>
        </w:tc>
        <w:tc>
          <w:tcPr>
            <w:tcW w:w="4606" w:type="dxa"/>
          </w:tcPr>
          <w:p w:rsidR="00336336" w:rsidRPr="00F21EA3" w:rsidRDefault="00336336" w:rsidP="00AE7CCF">
            <w:pPr>
              <w:spacing w:after="0" w:line="240" w:lineRule="auto"/>
              <w:rPr>
                <w:rFonts w:ascii="Times New Roman" w:hAnsi="Times New Roman"/>
                <w:i/>
                <w:iCs/>
                <w:color w:val="000000"/>
                <w:sz w:val="16"/>
                <w:szCs w:val="16"/>
              </w:rPr>
            </w:pPr>
            <w:r w:rsidRPr="00F21EA3">
              <w:rPr>
                <w:rFonts w:ascii="Times New Roman" w:hAnsi="Times New Roman"/>
                <w:color w:val="000000"/>
                <w:sz w:val="16"/>
                <w:szCs w:val="16"/>
              </w:rPr>
              <w:t xml:space="preserve">[  ] Igen </w:t>
            </w:r>
            <w:proofErr w:type="gramStart"/>
            <w:r w:rsidRPr="00F21EA3">
              <w:rPr>
                <w:rFonts w:ascii="Times New Roman" w:hAnsi="Times New Roman"/>
                <w:color w:val="000000"/>
                <w:sz w:val="16"/>
                <w:szCs w:val="16"/>
              </w:rPr>
              <w:t>[  ]</w:t>
            </w:r>
            <w:proofErr w:type="gramEnd"/>
            <w:r w:rsidRPr="00F21EA3">
              <w:rPr>
                <w:rFonts w:ascii="Times New Roman" w:hAnsi="Times New Roman"/>
                <w:color w:val="000000"/>
                <w:sz w:val="16"/>
                <w:szCs w:val="16"/>
              </w:rPr>
              <w:t xml:space="preserve"> Nem</w:t>
            </w:r>
          </w:p>
        </w:tc>
      </w:tr>
      <w:tr w:rsidR="00336336" w:rsidRPr="00F21EA3" w:rsidTr="00AE7CCF">
        <w:tc>
          <w:tcPr>
            <w:tcW w:w="9212" w:type="dxa"/>
            <w:gridSpan w:val="2"/>
            <w:shd w:val="clear" w:color="auto" w:fill="BFBFBF"/>
          </w:tcPr>
          <w:p w:rsidR="00336336" w:rsidRPr="00F21EA3" w:rsidRDefault="00336336" w:rsidP="00AE7CCF">
            <w:pPr>
              <w:spacing w:after="0" w:line="240" w:lineRule="auto"/>
              <w:rPr>
                <w:rFonts w:ascii="Times New Roman" w:hAnsi="Times New Roman"/>
                <w:i/>
                <w:iCs/>
                <w:color w:val="000000"/>
                <w:sz w:val="16"/>
                <w:szCs w:val="16"/>
              </w:rPr>
            </w:pPr>
            <w:r w:rsidRPr="00F21EA3">
              <w:rPr>
                <w:rFonts w:ascii="Times New Roman" w:hAnsi="Times New Roman"/>
                <w:b/>
                <w:bCs/>
                <w:i/>
                <w:iCs/>
                <w:color w:val="000000"/>
                <w:sz w:val="16"/>
                <w:szCs w:val="16"/>
              </w:rPr>
              <w:t>Ha igen</w:t>
            </w:r>
            <w:r w:rsidRPr="00F21EA3">
              <w:rPr>
                <w:rFonts w:ascii="Times New Roman" w:hAnsi="Times New Roman"/>
                <w:i/>
                <w:iCs/>
                <w:color w:val="000000"/>
                <w:sz w:val="16"/>
                <w:szCs w:val="16"/>
              </w:rPr>
              <w:t>, kérjük, biztosítsa, hogy a többi érintett külön egységes európai közbeszerzési dokumentum formanyomtatványt nyújtson be.</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b/>
                <w:bCs/>
                <w:color w:val="000000"/>
                <w:sz w:val="16"/>
                <w:szCs w:val="16"/>
              </w:rPr>
            </w:pPr>
            <w:r w:rsidRPr="00F21EA3">
              <w:rPr>
                <w:rFonts w:ascii="Times New Roman" w:hAnsi="Times New Roman"/>
                <w:b/>
                <w:bCs/>
                <w:color w:val="000000"/>
                <w:sz w:val="16"/>
                <w:szCs w:val="16"/>
              </w:rPr>
              <w:t>Ha igen:</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a) </w:t>
            </w:r>
            <w:r w:rsidRPr="00F21EA3">
              <w:rPr>
                <w:rFonts w:ascii="Times New Roman" w:hAnsi="Times New Roman"/>
                <w:color w:val="000000"/>
                <w:sz w:val="16"/>
                <w:szCs w:val="16"/>
              </w:rPr>
              <w:t>Kérjük, adja meg a gazdasági szereplő csoportban betöltött szerepét (vezető, specifikus feladatokért felelős</w:t>
            </w:r>
            <w:proofErr w:type="gramStart"/>
            <w:r w:rsidRPr="00F21EA3">
              <w:rPr>
                <w:rFonts w:ascii="Times New Roman" w:hAnsi="Times New Roman"/>
                <w:color w:val="000000"/>
                <w:sz w:val="16"/>
                <w:szCs w:val="16"/>
              </w:rPr>
              <w:t>, .</w:t>
            </w:r>
            <w:proofErr w:type="gramEnd"/>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b) </w:t>
            </w:r>
            <w:r w:rsidRPr="00F21EA3">
              <w:rPr>
                <w:rFonts w:ascii="Times New Roman" w:hAnsi="Times New Roman"/>
                <w:color w:val="000000"/>
                <w:sz w:val="16"/>
                <w:szCs w:val="16"/>
              </w:rPr>
              <w:t>Kérjük, adja meg, mely gazdasági szereplők a közbeszerzési eljárásban együtt részt vevő csoport tagjai:</w:t>
            </w:r>
          </w:p>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i/>
                <w:iCs/>
                <w:color w:val="000000"/>
                <w:sz w:val="16"/>
                <w:szCs w:val="16"/>
              </w:rPr>
              <w:t xml:space="preserve">c) </w:t>
            </w:r>
            <w:r w:rsidRPr="00F21EA3">
              <w:rPr>
                <w:rFonts w:ascii="Times New Roman" w:hAnsi="Times New Roman"/>
                <w:color w:val="000000"/>
                <w:sz w:val="16"/>
                <w:szCs w:val="16"/>
              </w:rPr>
              <w:t>Adott esetben a részt vevő csoport neve:</w:t>
            </w:r>
          </w:p>
        </w:tc>
        <w:tc>
          <w:tcPr>
            <w:tcW w:w="4606" w:type="dxa"/>
          </w:tcPr>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a)</w:t>
            </w:r>
            <w:r w:rsidRPr="00F21EA3">
              <w:rPr>
                <w:rFonts w:ascii="Times New Roman" w:hAnsi="Times New Roman"/>
                <w:color w:val="000000"/>
                <w:sz w:val="16"/>
                <w:szCs w:val="16"/>
              </w:rPr>
              <w:t>: [</w:t>
            </w:r>
            <w:proofErr w:type="gramStart"/>
            <w:r w:rsidRPr="00F21EA3">
              <w:rPr>
                <w:rFonts w:ascii="Times New Roman" w:hAnsi="Times New Roman"/>
                <w:color w:val="000000"/>
                <w:sz w:val="16"/>
                <w:szCs w:val="16"/>
              </w:rPr>
              <w:t>……</w:t>
            </w:r>
            <w:proofErr w:type="gramEnd"/>
            <w:r w:rsidRPr="00F21EA3">
              <w:rPr>
                <w:rFonts w:ascii="Times New Roman" w:hAnsi="Times New Roman"/>
                <w:color w:val="000000"/>
                <w:sz w:val="16"/>
                <w:szCs w:val="16"/>
              </w:rPr>
              <w:t>]</w:t>
            </w: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b)</w:t>
            </w:r>
            <w:r w:rsidRPr="00F21EA3">
              <w:rPr>
                <w:rFonts w:ascii="Times New Roman" w:hAnsi="Times New Roman"/>
                <w:color w:val="000000"/>
                <w:sz w:val="16"/>
                <w:szCs w:val="16"/>
              </w:rPr>
              <w:t>: [</w:t>
            </w:r>
            <w:proofErr w:type="gramStart"/>
            <w:r w:rsidRPr="00F21EA3">
              <w:rPr>
                <w:rFonts w:ascii="Times New Roman" w:hAnsi="Times New Roman"/>
                <w:color w:val="000000"/>
                <w:sz w:val="16"/>
                <w:szCs w:val="16"/>
              </w:rPr>
              <w:t>……</w:t>
            </w:r>
            <w:proofErr w:type="gramEnd"/>
            <w:r w:rsidRPr="00F21EA3">
              <w:rPr>
                <w:rFonts w:ascii="Times New Roman" w:hAnsi="Times New Roman"/>
                <w:color w:val="000000"/>
                <w:sz w:val="16"/>
                <w:szCs w:val="16"/>
              </w:rPr>
              <w:t>]</w:t>
            </w: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r w:rsidRPr="00F21EA3">
              <w:rPr>
                <w:rFonts w:ascii="Times New Roman" w:hAnsi="Times New Roman"/>
                <w:i/>
                <w:iCs/>
                <w:color w:val="000000"/>
                <w:sz w:val="16"/>
                <w:szCs w:val="16"/>
              </w:rPr>
              <w:t>c)</w:t>
            </w:r>
            <w:r w:rsidRPr="00F21EA3">
              <w:rPr>
                <w:rFonts w:ascii="Times New Roman" w:hAnsi="Times New Roman"/>
                <w:color w:val="000000"/>
                <w:sz w:val="16"/>
                <w:szCs w:val="16"/>
              </w:rPr>
              <w:t>: [</w:t>
            </w:r>
            <w:proofErr w:type="gramStart"/>
            <w:r w:rsidRPr="00F21EA3">
              <w:rPr>
                <w:rFonts w:ascii="Times New Roman" w:hAnsi="Times New Roman"/>
                <w:color w:val="000000"/>
                <w:sz w:val="16"/>
                <w:szCs w:val="16"/>
              </w:rPr>
              <w:t>……</w:t>
            </w:r>
            <w:proofErr w:type="gramEnd"/>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b/>
                <w:bCs/>
                <w:i/>
                <w:iCs/>
                <w:color w:val="000000"/>
                <w:sz w:val="16"/>
                <w:szCs w:val="16"/>
              </w:rPr>
              <w:t>Részek</w:t>
            </w:r>
          </w:p>
        </w:tc>
        <w:tc>
          <w:tcPr>
            <w:tcW w:w="4606" w:type="dxa"/>
          </w:tcPr>
          <w:p w:rsidR="00336336" w:rsidRPr="00F21EA3" w:rsidRDefault="00336336" w:rsidP="00AE7CCF">
            <w:pPr>
              <w:spacing w:after="0" w:line="240" w:lineRule="auto"/>
              <w:rPr>
                <w:rFonts w:ascii="Times New Roman" w:hAnsi="Times New Roman"/>
                <w:i/>
                <w:i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color w:val="000000"/>
                <w:sz w:val="16"/>
                <w:szCs w:val="16"/>
              </w:rPr>
              <w:t>Adott esetben annak a résznek (azoknak a részeknek) a feltüntetése, amelyekre a gazdasági szereplő pályázni kíván:</w:t>
            </w:r>
          </w:p>
        </w:tc>
        <w:tc>
          <w:tcPr>
            <w:tcW w:w="4606" w:type="dxa"/>
          </w:tcPr>
          <w:p w:rsidR="00336336" w:rsidRPr="00F21EA3" w:rsidRDefault="00336336" w:rsidP="00AE7CCF">
            <w:pPr>
              <w:spacing w:after="0" w:line="240" w:lineRule="auto"/>
              <w:rPr>
                <w:rFonts w:ascii="Times New Roman" w:hAnsi="Times New Roman"/>
                <w:i/>
                <w:iCs/>
                <w:color w:val="000000"/>
                <w:sz w:val="16"/>
                <w:szCs w:val="16"/>
              </w:rPr>
            </w:pPr>
            <w:r w:rsidRPr="00F21EA3">
              <w:rPr>
                <w:rFonts w:ascii="Times New Roman" w:hAnsi="Times New Roman"/>
                <w:color w:val="000000"/>
                <w:sz w:val="16"/>
                <w:szCs w:val="16"/>
              </w:rPr>
              <w:t>[   ]</w:t>
            </w:r>
          </w:p>
        </w:tc>
      </w:tr>
    </w:tbl>
    <w:p w:rsidR="00336336" w:rsidRPr="00F21EA3" w:rsidRDefault="00336336" w:rsidP="0014671B">
      <w:pPr>
        <w:jc w:val="both"/>
        <w:rPr>
          <w:rFonts w:ascii="Times New Roman" w:hAnsi="Times New Roman"/>
          <w:b/>
          <w:bCs/>
          <w:i/>
          <w:iCs/>
          <w:color w:val="000000"/>
          <w:sz w:val="16"/>
          <w:szCs w:val="16"/>
        </w:rPr>
      </w:pPr>
    </w:p>
    <w:p w:rsidR="00336336" w:rsidRPr="00F21EA3" w:rsidRDefault="00336336" w:rsidP="0014671B">
      <w:pPr>
        <w:jc w:val="center"/>
        <w:rPr>
          <w:rFonts w:ascii="Times New Roman" w:hAnsi="Times New Roman"/>
          <w:b/>
          <w:bCs/>
          <w:color w:val="000000"/>
          <w:sz w:val="13"/>
          <w:szCs w:val="13"/>
        </w:rPr>
      </w:pPr>
      <w:r w:rsidRPr="00F21EA3">
        <w:rPr>
          <w:rFonts w:ascii="Times New Roman" w:hAnsi="Times New Roman"/>
          <w:b/>
          <w:bCs/>
          <w:color w:val="000000"/>
          <w:sz w:val="16"/>
          <w:szCs w:val="16"/>
        </w:rPr>
        <w:t xml:space="preserve">B: A </w:t>
      </w:r>
      <w:r w:rsidRPr="00F21EA3">
        <w:rPr>
          <w:rFonts w:ascii="Times New Roman" w:hAnsi="Times New Roman"/>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21EA3" w:rsidTr="00AE7CCF">
        <w:tc>
          <w:tcPr>
            <w:tcW w:w="9212" w:type="dxa"/>
            <w:shd w:val="clear" w:color="auto" w:fill="BFBFBF"/>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i/>
                <w:iCs/>
                <w:color w:val="000000"/>
                <w:sz w:val="16"/>
                <w:szCs w:val="16"/>
              </w:rPr>
              <w:t>Adott esetben adja meg azon személyek nevét és címét, akik a jelen közbeszerzési eljárásban jogosultak képviselni a gazdasági szereplőt:</w:t>
            </w:r>
          </w:p>
        </w:tc>
      </w:tr>
    </w:tbl>
    <w:p w:rsidR="00336336" w:rsidRPr="00F21EA3" w:rsidRDefault="00336336" w:rsidP="0014671B">
      <w:pPr>
        <w:jc w:val="both"/>
        <w:rPr>
          <w:rFonts w:ascii="Times New Roman" w:hAnsi="Times New Roman"/>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21EA3" w:rsidTr="00AE7CCF">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b/>
                <w:bCs/>
                <w:i/>
                <w:iCs/>
                <w:color w:val="000000"/>
                <w:sz w:val="16"/>
                <w:szCs w:val="16"/>
              </w:rPr>
              <w:t>Képviselet, ha van:</w:t>
            </w:r>
          </w:p>
        </w:tc>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Teljes név;</w:t>
            </w:r>
          </w:p>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t>a születési idő és hely, ha szükséges:</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t>Beosztás/milyen minőségben jár el:</w:t>
            </w:r>
          </w:p>
        </w:tc>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t>Postai cím:</w:t>
            </w:r>
          </w:p>
        </w:tc>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t>Telefon:</w:t>
            </w:r>
          </w:p>
        </w:tc>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t>E-mail cím:</w:t>
            </w:r>
          </w:p>
        </w:tc>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t>Amennyiben szükséges, részletezze a képviseletre vonatkozó információkat (a képviselet formája, köre, célja stb.):</w:t>
            </w:r>
          </w:p>
        </w:tc>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t>[……]</w:t>
            </w:r>
          </w:p>
        </w:tc>
      </w:tr>
    </w:tbl>
    <w:p w:rsidR="00336336" w:rsidRPr="00F21EA3" w:rsidRDefault="00336336" w:rsidP="0014671B">
      <w:pPr>
        <w:jc w:val="both"/>
        <w:rPr>
          <w:rFonts w:ascii="Times New Roman" w:hAnsi="Times New Roman"/>
          <w:i/>
          <w:iCs/>
          <w:color w:val="000000"/>
          <w:sz w:val="16"/>
          <w:szCs w:val="16"/>
        </w:rPr>
      </w:pPr>
    </w:p>
    <w:p w:rsidR="00336336" w:rsidRPr="00F21EA3" w:rsidRDefault="00336336" w:rsidP="0014671B">
      <w:pPr>
        <w:jc w:val="center"/>
        <w:rPr>
          <w:rFonts w:ascii="Times New Roman" w:hAnsi="Times New Roman"/>
          <w:b/>
          <w:bCs/>
          <w:color w:val="000000"/>
          <w:sz w:val="13"/>
          <w:szCs w:val="13"/>
        </w:rPr>
      </w:pPr>
      <w:r w:rsidRPr="00F21EA3">
        <w:rPr>
          <w:rFonts w:ascii="Times New Roman" w:hAnsi="Times New Roman"/>
          <w:b/>
          <w:bCs/>
          <w:color w:val="000000"/>
          <w:sz w:val="16"/>
          <w:szCs w:val="16"/>
        </w:rPr>
        <w:t>C: M</w:t>
      </w:r>
      <w:r w:rsidRPr="00F21EA3">
        <w:rPr>
          <w:rFonts w:ascii="Times New Roman" w:hAnsi="Times New Roman"/>
          <w:b/>
          <w:bCs/>
          <w:color w:val="000000"/>
          <w:sz w:val="13"/>
          <w:szCs w:val="13"/>
        </w:rPr>
        <w:t>ÁS SZERVEZETEK KAPACITÁSAINAK IGÉNYBEVÉTELÉRE VONATKOZÓ INFORMÁCIÓK</w:t>
      </w:r>
      <w:r w:rsidR="00B40D8B" w:rsidRPr="00F21EA3">
        <w:rPr>
          <w:rStyle w:val="Lbjegyzet-hivatkozs"/>
          <w:rFonts w:ascii="Times New Roman" w:hAnsi="Times New Roman"/>
          <w:b/>
          <w:bCs/>
          <w:color w:val="000000"/>
          <w:sz w:val="13"/>
          <w:szCs w:val="13"/>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Igénybevétel:</w:t>
            </w:r>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 xml:space="preserve">[  ]Igen </w:t>
            </w:r>
            <w:proofErr w:type="gramStart"/>
            <w:r w:rsidRPr="00F21EA3">
              <w:rPr>
                <w:rFonts w:ascii="Times New Roman" w:hAnsi="Times New Roman"/>
                <w:color w:val="000000"/>
                <w:sz w:val="16"/>
                <w:szCs w:val="16"/>
              </w:rPr>
              <w:t>[  ]Nem</w:t>
            </w:r>
            <w:proofErr w:type="gramEnd"/>
          </w:p>
        </w:tc>
      </w:tr>
    </w:tbl>
    <w:p w:rsidR="00336336" w:rsidRPr="00F21EA3" w:rsidRDefault="00336336" w:rsidP="0014671B">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21EA3" w:rsidTr="00AE7CCF">
        <w:tc>
          <w:tcPr>
            <w:tcW w:w="9212" w:type="dxa"/>
            <w:shd w:val="clear" w:color="auto" w:fill="BFBFBF"/>
          </w:tcPr>
          <w:p w:rsidR="00336336" w:rsidRPr="00F21EA3" w:rsidRDefault="00336336" w:rsidP="00AE7CCF">
            <w:pPr>
              <w:spacing w:after="120" w:line="240" w:lineRule="auto"/>
              <w:jc w:val="both"/>
              <w:rPr>
                <w:rFonts w:ascii="Times New Roman" w:hAnsi="Times New Roman"/>
                <w:i/>
                <w:iCs/>
                <w:color w:val="000000"/>
                <w:sz w:val="16"/>
                <w:szCs w:val="16"/>
              </w:rPr>
            </w:pPr>
            <w:r w:rsidRPr="00F21EA3">
              <w:rPr>
                <w:rFonts w:ascii="Times New Roman" w:hAnsi="Times New Roman"/>
                <w:b/>
                <w:bCs/>
                <w:i/>
                <w:iCs/>
                <w:color w:val="000000"/>
                <w:sz w:val="16"/>
                <w:szCs w:val="16"/>
              </w:rPr>
              <w:t>Amennyiben igen</w:t>
            </w:r>
            <w:r w:rsidRPr="00F21EA3">
              <w:rPr>
                <w:rFonts w:ascii="Times New Roman" w:hAnsi="Times New Roman"/>
                <w:i/>
                <w:iCs/>
                <w:color w:val="000000"/>
                <w:sz w:val="16"/>
                <w:szCs w:val="16"/>
              </w:rPr>
              <w:t xml:space="preserve">, </w:t>
            </w:r>
            <w:r w:rsidRPr="00F21EA3">
              <w:rPr>
                <w:rFonts w:ascii="Times New Roman" w:hAnsi="Times New Roman"/>
                <w:b/>
                <w:bCs/>
                <w:i/>
                <w:iCs/>
                <w:color w:val="000000"/>
                <w:sz w:val="16"/>
                <w:szCs w:val="16"/>
              </w:rPr>
              <w:t xml:space="preserve">minden </w:t>
            </w:r>
            <w:r w:rsidRPr="00F21EA3">
              <w:rPr>
                <w:rFonts w:ascii="Times New Roman" w:hAnsi="Times New Roman"/>
                <w:i/>
                <w:iCs/>
                <w:color w:val="000000"/>
                <w:sz w:val="16"/>
                <w:szCs w:val="16"/>
              </w:rPr>
              <w:t xml:space="preserve">egyes érintett szervezetre vonatkozóan külön egységes európai közbeszerzési dokumentumban adja meg az </w:t>
            </w:r>
            <w:r w:rsidRPr="00F21EA3">
              <w:rPr>
                <w:rFonts w:ascii="Times New Roman" w:hAnsi="Times New Roman"/>
                <w:b/>
                <w:bCs/>
                <w:i/>
                <w:iCs/>
                <w:color w:val="000000"/>
                <w:sz w:val="16"/>
                <w:szCs w:val="16"/>
              </w:rPr>
              <w:t xml:space="preserve">e rész </w:t>
            </w:r>
            <w:proofErr w:type="gramStart"/>
            <w:r w:rsidRPr="00F21EA3">
              <w:rPr>
                <w:rFonts w:ascii="Times New Roman" w:hAnsi="Times New Roman"/>
                <w:b/>
                <w:bCs/>
                <w:i/>
                <w:iCs/>
                <w:color w:val="000000"/>
                <w:sz w:val="16"/>
                <w:szCs w:val="16"/>
              </w:rPr>
              <w:t>A</w:t>
            </w:r>
            <w:proofErr w:type="gramEnd"/>
            <w:r w:rsidRPr="00F21EA3">
              <w:rPr>
                <w:rFonts w:ascii="Times New Roman" w:hAnsi="Times New Roman"/>
                <w:b/>
                <w:bCs/>
                <w:i/>
                <w:iCs/>
                <w:color w:val="000000"/>
                <w:sz w:val="16"/>
                <w:szCs w:val="16"/>
              </w:rPr>
              <w:t xml:space="preserve">. és B. szakaszában, valamint a III. részben </w:t>
            </w:r>
            <w:r w:rsidRPr="00F21EA3">
              <w:rPr>
                <w:rFonts w:ascii="Times New Roman" w:hAnsi="Times New Roman"/>
                <w:i/>
                <w:iCs/>
                <w:color w:val="000000"/>
                <w:sz w:val="16"/>
                <w:szCs w:val="16"/>
              </w:rPr>
              <w:t>meghatározott információkat, megfelelően kitöltve és az érintett szervezetek által aláírva.</w:t>
            </w:r>
          </w:p>
          <w:p w:rsidR="00336336" w:rsidRPr="00F21EA3" w:rsidRDefault="00336336" w:rsidP="00AE7CCF">
            <w:pPr>
              <w:spacing w:after="120" w:line="240" w:lineRule="auto"/>
              <w:jc w:val="both"/>
              <w:rPr>
                <w:rFonts w:ascii="Times New Roman" w:hAnsi="Times New Roman"/>
                <w:i/>
                <w:iCs/>
                <w:color w:val="000000"/>
                <w:sz w:val="16"/>
                <w:szCs w:val="16"/>
              </w:rPr>
            </w:pPr>
            <w:r w:rsidRPr="00F21EA3">
              <w:rPr>
                <w:rFonts w:ascii="Times New Roman" w:hAnsi="Times New Roman"/>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F21EA3">
              <w:rPr>
                <w:rFonts w:ascii="Times New Roman" w:hAnsi="Times New Roman"/>
                <w:i/>
                <w:iCs/>
                <w:color w:val="000000"/>
                <w:sz w:val="16"/>
                <w:szCs w:val="16"/>
              </w:rPr>
              <w:t>is</w:t>
            </w:r>
            <w:r w:rsidRPr="00F21EA3">
              <w:rPr>
                <w:rStyle w:val="Lbjegyzet-hivatkozs"/>
                <w:rFonts w:ascii="Times New Roman" w:hAnsi="Times New Roman"/>
                <w:i/>
                <w:iCs/>
                <w:color w:val="000000"/>
                <w:sz w:val="16"/>
                <w:szCs w:val="16"/>
              </w:rPr>
              <w:footnoteReference w:id="17"/>
            </w:r>
            <w:r w:rsidRPr="00F21EA3">
              <w:rPr>
                <w:rFonts w:ascii="Times New Roman" w:hAnsi="Times New Roman"/>
                <w:i/>
                <w:iCs/>
                <w:color w:val="000000"/>
                <w:sz w:val="16"/>
                <w:szCs w:val="16"/>
              </w:rPr>
              <w:t>.</w:t>
            </w:r>
            <w:proofErr w:type="gramEnd"/>
          </w:p>
        </w:tc>
      </w:tr>
    </w:tbl>
    <w:p w:rsidR="00336336" w:rsidRPr="00F21EA3" w:rsidRDefault="00336336" w:rsidP="0014671B">
      <w:pPr>
        <w:jc w:val="both"/>
        <w:rPr>
          <w:rFonts w:ascii="Times New Roman" w:hAnsi="Times New Roman"/>
          <w:b/>
          <w:bCs/>
          <w:i/>
          <w:iCs/>
          <w:color w:val="000000"/>
          <w:sz w:val="16"/>
          <w:szCs w:val="16"/>
        </w:rPr>
      </w:pPr>
    </w:p>
    <w:p w:rsidR="00336336" w:rsidRPr="00F21EA3" w:rsidRDefault="00336336" w:rsidP="0014671B">
      <w:pPr>
        <w:jc w:val="center"/>
        <w:rPr>
          <w:rFonts w:ascii="Times New Roman" w:hAnsi="Times New Roman"/>
          <w:b/>
          <w:bCs/>
          <w:color w:val="000000"/>
          <w:sz w:val="16"/>
          <w:szCs w:val="16"/>
          <w:u w:val="single"/>
        </w:rPr>
      </w:pPr>
      <w:r w:rsidRPr="00F21EA3">
        <w:rPr>
          <w:rFonts w:ascii="Times New Roman" w:hAnsi="Times New Roman"/>
          <w:b/>
          <w:bCs/>
          <w:color w:val="000000"/>
          <w:sz w:val="16"/>
          <w:szCs w:val="16"/>
        </w:rPr>
        <w:t xml:space="preserve">D: Információk azokról az alvállalkozókról, akiknek kapacitásait a gazdasági szereplő </w:t>
      </w:r>
      <w:r w:rsidRPr="00F21EA3">
        <w:rPr>
          <w:rFonts w:ascii="Times New Roman" w:hAnsi="Times New Roman"/>
          <w:b/>
          <w:bCs/>
          <w:color w:val="000000"/>
          <w:sz w:val="16"/>
          <w:szCs w:val="16"/>
          <w:u w:val="single"/>
        </w:rPr>
        <w:t>nem veszi igénybe</w:t>
      </w:r>
      <w:r w:rsidR="00B40D8B" w:rsidRPr="00F21EA3">
        <w:rPr>
          <w:rStyle w:val="Lbjegyzet-hivatkozs"/>
          <w:rFonts w:ascii="Times New Roman" w:hAnsi="Times New Roman"/>
          <w:b/>
          <w:bCs/>
          <w:color w:val="000000"/>
          <w:sz w:val="16"/>
          <w:szCs w:val="16"/>
          <w:u w:val="single"/>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21EA3" w:rsidTr="00AE7CCF">
        <w:tc>
          <w:tcPr>
            <w:tcW w:w="9212" w:type="dxa"/>
            <w:shd w:val="clear" w:color="auto" w:fill="BFBFBF"/>
          </w:tcPr>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b/>
                <w:bCs/>
                <w:color w:val="000000"/>
                <w:sz w:val="16"/>
                <w:szCs w:val="16"/>
              </w:rPr>
              <w:t xml:space="preserve">(Ezt a szakaszt csak akkor kell kitölteni, ha az ajánlatkérő szerv vagy a közszolgáltató ajánlatkérő kifejezetten előírja ezt az </w:t>
            </w:r>
            <w:r w:rsidRPr="00F21EA3">
              <w:rPr>
                <w:rFonts w:ascii="Times New Roman" w:hAnsi="Times New Roman"/>
                <w:b/>
                <w:bCs/>
                <w:color w:val="000000"/>
                <w:sz w:val="16"/>
                <w:szCs w:val="16"/>
              </w:rPr>
              <w:lastRenderedPageBreak/>
              <w:t>információt.)</w:t>
            </w:r>
          </w:p>
        </w:tc>
      </w:tr>
    </w:tbl>
    <w:p w:rsidR="00336336" w:rsidRPr="00F21EA3" w:rsidRDefault="00336336" w:rsidP="0014671B">
      <w:pPr>
        <w:spacing w:after="0"/>
        <w:jc w:val="both"/>
        <w:rPr>
          <w:rFonts w:ascii="Times New Roman" w:hAnsi="Times New Roman"/>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b/>
                <w:bCs/>
                <w:i/>
                <w:iCs/>
                <w:color w:val="000000"/>
                <w:sz w:val="16"/>
                <w:szCs w:val="16"/>
              </w:rPr>
              <w:t>Alvállalkozás:</w:t>
            </w:r>
          </w:p>
        </w:tc>
        <w:tc>
          <w:tcPr>
            <w:tcW w:w="4606" w:type="dxa"/>
          </w:tcPr>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color w:val="000000"/>
                <w:sz w:val="16"/>
                <w:szCs w:val="16"/>
              </w:rPr>
              <w:t>Szándékozik-e a gazdasági szereplő a szerződés bármely részét alvállalkozásba adni harmadik félnek?</w:t>
            </w:r>
          </w:p>
        </w:tc>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  ]Igen </w:t>
            </w:r>
            <w:proofErr w:type="gramStart"/>
            <w:r w:rsidRPr="00F21EA3">
              <w:rPr>
                <w:rFonts w:ascii="Times New Roman" w:hAnsi="Times New Roman"/>
                <w:color w:val="000000"/>
                <w:sz w:val="16"/>
                <w:szCs w:val="16"/>
              </w:rPr>
              <w:t>[  ]Nem</w:t>
            </w:r>
            <w:proofErr w:type="gramEnd"/>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Ha </w:t>
            </w:r>
            <w:r w:rsidRPr="00F21EA3">
              <w:rPr>
                <w:rFonts w:ascii="Times New Roman" w:hAnsi="Times New Roman"/>
                <w:b/>
                <w:bCs/>
                <w:color w:val="000000"/>
                <w:sz w:val="16"/>
                <w:szCs w:val="16"/>
              </w:rPr>
              <w:t>igen, és amennyiben ismert</w:t>
            </w:r>
            <w:r w:rsidRPr="00F21EA3">
              <w:rPr>
                <w:rFonts w:ascii="Times New Roman" w:hAnsi="Times New Roman"/>
                <w:color w:val="000000"/>
                <w:sz w:val="16"/>
                <w:szCs w:val="16"/>
              </w:rPr>
              <w:t>, kérjük, sorolja fel a javasolt alvállalkozókat:</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w:t>
            </w:r>
          </w:p>
        </w:tc>
      </w:tr>
    </w:tbl>
    <w:p w:rsidR="00336336" w:rsidRPr="00F21EA3" w:rsidRDefault="00336336" w:rsidP="0014671B">
      <w:pPr>
        <w:spacing w:after="0"/>
        <w:jc w:val="both"/>
        <w:rPr>
          <w:rFonts w:ascii="Times New Roman" w:hAnsi="Times New Roman"/>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21EA3" w:rsidTr="00AE7CCF">
        <w:tc>
          <w:tcPr>
            <w:tcW w:w="9212" w:type="dxa"/>
            <w:shd w:val="clear" w:color="auto" w:fill="BFBFBF"/>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u w:val="single"/>
              </w:rPr>
              <w:t>Ha az ajánlatkérő szerv vagy a közszolgáltató ajánlatkérő kifejezetten kéri ezt az információt</w:t>
            </w:r>
            <w:r w:rsidRPr="00F21EA3">
              <w:rPr>
                <w:rFonts w:ascii="Times New Roman" w:hAnsi="Times New Roman"/>
                <w:b/>
                <w:bCs/>
                <w:i/>
                <w:iCs/>
                <w:color w:val="000000"/>
                <w:sz w:val="16"/>
                <w:szCs w:val="16"/>
              </w:rPr>
              <w:t xml:space="preserve"> az e szakaszban lévő információn kívül, akkor </w:t>
            </w:r>
            <w:r w:rsidRPr="00F21EA3">
              <w:rPr>
                <w:rFonts w:ascii="Times New Roman" w:hAnsi="Times New Roman"/>
                <w:b/>
                <w:bCs/>
                <w:i/>
                <w:iCs/>
                <w:color w:val="000000"/>
                <w:sz w:val="16"/>
                <w:szCs w:val="16"/>
                <w:u w:val="single"/>
              </w:rPr>
              <w:t xml:space="preserve">kérjük, adja meg az e rész </w:t>
            </w:r>
            <w:proofErr w:type="gramStart"/>
            <w:r w:rsidRPr="00F21EA3">
              <w:rPr>
                <w:rFonts w:ascii="Times New Roman" w:hAnsi="Times New Roman"/>
                <w:b/>
                <w:bCs/>
                <w:i/>
                <w:iCs/>
                <w:color w:val="000000"/>
                <w:sz w:val="16"/>
                <w:szCs w:val="16"/>
                <w:u w:val="single"/>
              </w:rPr>
              <w:t>A</w:t>
            </w:r>
            <w:proofErr w:type="gramEnd"/>
            <w:r w:rsidRPr="00F21EA3">
              <w:rPr>
                <w:rFonts w:ascii="Times New Roman" w:hAnsi="Times New Roman"/>
                <w:b/>
                <w:bCs/>
                <w:i/>
                <w:iCs/>
                <w:color w:val="000000"/>
                <w:sz w:val="16"/>
                <w:szCs w:val="16"/>
                <w:u w:val="single"/>
              </w:rPr>
              <w:t>. és B. szakaszában és a III. részben előírt információt mindegyik érintett alvállalkozóra (alválla</w:t>
            </w:r>
            <w:r w:rsidR="008A5A81" w:rsidRPr="00F21EA3">
              <w:rPr>
                <w:rFonts w:ascii="Times New Roman" w:hAnsi="Times New Roman"/>
                <w:b/>
                <w:bCs/>
                <w:i/>
                <w:iCs/>
                <w:color w:val="000000"/>
                <w:sz w:val="16"/>
                <w:szCs w:val="16"/>
                <w:u w:val="single"/>
              </w:rPr>
              <w:t>l</w:t>
            </w:r>
            <w:r w:rsidRPr="00F21EA3">
              <w:rPr>
                <w:rFonts w:ascii="Times New Roman" w:hAnsi="Times New Roman"/>
                <w:b/>
                <w:bCs/>
                <w:i/>
                <w:iCs/>
                <w:color w:val="000000"/>
                <w:sz w:val="16"/>
                <w:szCs w:val="16"/>
                <w:u w:val="single"/>
              </w:rPr>
              <w:t>kozói kategóriára) nézve.</w:t>
            </w:r>
          </w:p>
        </w:tc>
      </w:tr>
    </w:tbl>
    <w:p w:rsidR="00336336" w:rsidRPr="00F21EA3" w:rsidRDefault="00336336" w:rsidP="0014671B">
      <w:pPr>
        <w:spacing w:before="240"/>
        <w:jc w:val="center"/>
        <w:rPr>
          <w:rFonts w:ascii="Times New Roman" w:hAnsi="Times New Roman"/>
          <w:b/>
          <w:bCs/>
          <w:color w:val="000000"/>
          <w:sz w:val="16"/>
          <w:szCs w:val="16"/>
        </w:rPr>
      </w:pPr>
      <w:r w:rsidRPr="00F21EA3">
        <w:rPr>
          <w:rFonts w:ascii="Times New Roman" w:hAnsi="Times New Roman"/>
          <w:b/>
          <w:bCs/>
          <w:color w:val="000000"/>
          <w:sz w:val="16"/>
          <w:szCs w:val="16"/>
        </w:rPr>
        <w:t>III. rész: Kizárási okok</w:t>
      </w:r>
    </w:p>
    <w:p w:rsidR="00336336" w:rsidRPr="00F21EA3" w:rsidRDefault="00336336" w:rsidP="0014671B">
      <w:pPr>
        <w:jc w:val="center"/>
        <w:rPr>
          <w:rFonts w:ascii="Times New Roman" w:hAnsi="Times New Roman"/>
          <w:b/>
          <w:bCs/>
          <w:color w:val="000000"/>
          <w:sz w:val="13"/>
          <w:szCs w:val="13"/>
        </w:rPr>
      </w:pPr>
      <w:r w:rsidRPr="00F21EA3">
        <w:rPr>
          <w:rFonts w:ascii="Times New Roman" w:hAnsi="Times New Roman"/>
          <w:b/>
          <w:bCs/>
          <w:color w:val="000000"/>
          <w:sz w:val="16"/>
          <w:szCs w:val="16"/>
        </w:rPr>
        <w:t>A: B</w:t>
      </w:r>
      <w:r w:rsidRPr="00F21EA3">
        <w:rPr>
          <w:rFonts w:ascii="Times New Roman" w:hAnsi="Times New Roman"/>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21EA3" w:rsidTr="00AE7CCF">
        <w:tc>
          <w:tcPr>
            <w:tcW w:w="9212" w:type="dxa"/>
            <w:shd w:val="clear" w:color="auto" w:fill="BFBFBF"/>
          </w:tcPr>
          <w:p w:rsidR="00336336" w:rsidRPr="00F21EA3" w:rsidRDefault="00336336" w:rsidP="00AE7CCF">
            <w:pPr>
              <w:spacing w:after="120" w:line="240" w:lineRule="auto"/>
              <w:jc w:val="both"/>
              <w:rPr>
                <w:rFonts w:ascii="Times New Roman" w:hAnsi="Times New Roman"/>
                <w:i/>
                <w:iCs/>
                <w:color w:val="000000"/>
                <w:sz w:val="16"/>
                <w:szCs w:val="16"/>
              </w:rPr>
            </w:pPr>
            <w:r w:rsidRPr="00F21EA3">
              <w:rPr>
                <w:rFonts w:ascii="Times New Roman" w:hAnsi="Times New Roman"/>
                <w:i/>
                <w:iCs/>
                <w:color w:val="000000"/>
                <w:sz w:val="16"/>
                <w:szCs w:val="16"/>
              </w:rPr>
              <w:t>A 2014/24/EU irányelv 57. cikkének (1) bekezdése a következő kizárási okokat határozza meg:</w:t>
            </w:r>
          </w:p>
          <w:p w:rsidR="00336336" w:rsidRPr="00F21EA3" w:rsidRDefault="00336336" w:rsidP="00AE7CCF">
            <w:pPr>
              <w:spacing w:after="120" w:line="240" w:lineRule="auto"/>
              <w:jc w:val="both"/>
              <w:rPr>
                <w:rFonts w:ascii="Times New Roman" w:hAnsi="Times New Roman"/>
                <w:i/>
                <w:iCs/>
                <w:color w:val="000000"/>
                <w:sz w:val="16"/>
                <w:szCs w:val="16"/>
              </w:rPr>
            </w:pPr>
            <w:r w:rsidRPr="00F21EA3">
              <w:rPr>
                <w:rFonts w:ascii="Times New Roman" w:hAnsi="Times New Roman"/>
                <w:i/>
                <w:iCs/>
                <w:color w:val="000000"/>
                <w:sz w:val="16"/>
                <w:szCs w:val="16"/>
              </w:rPr>
              <w:t xml:space="preserve">1. </w:t>
            </w:r>
            <w:r w:rsidRPr="00F21EA3">
              <w:rPr>
                <w:rFonts w:ascii="Times New Roman" w:hAnsi="Times New Roman"/>
                <w:b/>
                <w:bCs/>
                <w:i/>
                <w:iCs/>
                <w:color w:val="000000"/>
                <w:sz w:val="16"/>
                <w:szCs w:val="16"/>
              </w:rPr>
              <w:t xml:space="preserve">Bűnszervezetben </w:t>
            </w:r>
            <w:r w:rsidRPr="00F21EA3">
              <w:rPr>
                <w:rFonts w:ascii="Times New Roman" w:hAnsi="Times New Roman"/>
                <w:i/>
                <w:iCs/>
                <w:color w:val="000000"/>
                <w:sz w:val="16"/>
                <w:szCs w:val="16"/>
              </w:rPr>
              <w:t xml:space="preserve">való </w:t>
            </w:r>
            <w:proofErr w:type="gramStart"/>
            <w:r w:rsidRPr="00F21EA3">
              <w:rPr>
                <w:rFonts w:ascii="Times New Roman" w:hAnsi="Times New Roman"/>
                <w:i/>
                <w:iCs/>
                <w:color w:val="000000"/>
                <w:sz w:val="16"/>
                <w:szCs w:val="16"/>
              </w:rPr>
              <w:t>részvétel</w:t>
            </w:r>
            <w:r w:rsidRPr="00F21EA3">
              <w:rPr>
                <w:rStyle w:val="Lbjegyzet-hivatkozs"/>
                <w:rFonts w:ascii="Times New Roman" w:hAnsi="Times New Roman"/>
                <w:i/>
                <w:iCs/>
                <w:color w:val="000000"/>
                <w:sz w:val="16"/>
                <w:szCs w:val="16"/>
              </w:rPr>
              <w:footnoteReference w:id="19"/>
            </w:r>
            <w:r w:rsidRPr="00F21EA3">
              <w:rPr>
                <w:rFonts w:ascii="Times New Roman" w:hAnsi="Times New Roman"/>
                <w:i/>
                <w:iCs/>
                <w:color w:val="000000"/>
                <w:sz w:val="16"/>
                <w:szCs w:val="16"/>
              </w:rPr>
              <w:t>;</w:t>
            </w:r>
            <w:proofErr w:type="gramEnd"/>
          </w:p>
          <w:p w:rsidR="00336336" w:rsidRPr="00F21EA3" w:rsidRDefault="00336336" w:rsidP="00AE7CCF">
            <w:pPr>
              <w:spacing w:after="12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 xml:space="preserve">2. </w:t>
            </w:r>
            <w:proofErr w:type="gramStart"/>
            <w:r w:rsidRPr="00F21EA3">
              <w:rPr>
                <w:rFonts w:ascii="Times New Roman" w:hAnsi="Times New Roman"/>
                <w:b/>
                <w:bCs/>
                <w:i/>
                <w:iCs/>
                <w:color w:val="000000"/>
                <w:sz w:val="16"/>
                <w:szCs w:val="16"/>
              </w:rPr>
              <w:t>Korrupció</w:t>
            </w:r>
            <w:r w:rsidRPr="00F21EA3">
              <w:rPr>
                <w:rStyle w:val="Lbjegyzet-hivatkozs"/>
                <w:rFonts w:ascii="Times New Roman" w:hAnsi="Times New Roman"/>
                <w:b/>
                <w:bCs/>
                <w:i/>
                <w:iCs/>
                <w:color w:val="000000"/>
                <w:sz w:val="16"/>
                <w:szCs w:val="16"/>
              </w:rPr>
              <w:footnoteReference w:id="20"/>
            </w:r>
            <w:r w:rsidRPr="00F21EA3">
              <w:rPr>
                <w:rFonts w:ascii="Times New Roman" w:hAnsi="Times New Roman"/>
                <w:b/>
                <w:bCs/>
                <w:i/>
                <w:iCs/>
                <w:color w:val="000000"/>
                <w:sz w:val="16"/>
                <w:szCs w:val="16"/>
              </w:rPr>
              <w:t>;</w:t>
            </w:r>
            <w:proofErr w:type="gramEnd"/>
          </w:p>
          <w:p w:rsidR="00336336" w:rsidRPr="00F21EA3" w:rsidRDefault="00336336" w:rsidP="00AE7CCF">
            <w:pPr>
              <w:spacing w:after="12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 xml:space="preserve">3. </w:t>
            </w:r>
            <w:proofErr w:type="gramStart"/>
            <w:r w:rsidRPr="00F21EA3">
              <w:rPr>
                <w:rFonts w:ascii="Times New Roman" w:hAnsi="Times New Roman"/>
                <w:b/>
                <w:bCs/>
                <w:i/>
                <w:iCs/>
                <w:color w:val="000000"/>
                <w:sz w:val="16"/>
                <w:szCs w:val="16"/>
              </w:rPr>
              <w:t>Csalás</w:t>
            </w:r>
            <w:r w:rsidRPr="00F21EA3">
              <w:rPr>
                <w:rStyle w:val="Lbjegyzet-hivatkozs"/>
                <w:rFonts w:ascii="Times New Roman" w:hAnsi="Times New Roman"/>
                <w:b/>
                <w:bCs/>
                <w:i/>
                <w:iCs/>
                <w:color w:val="000000"/>
                <w:sz w:val="16"/>
                <w:szCs w:val="16"/>
              </w:rPr>
              <w:footnoteReference w:id="21"/>
            </w:r>
            <w:r w:rsidRPr="00F21EA3">
              <w:rPr>
                <w:rFonts w:ascii="Times New Roman" w:hAnsi="Times New Roman"/>
                <w:b/>
                <w:bCs/>
                <w:i/>
                <w:iCs/>
                <w:color w:val="000000"/>
                <w:sz w:val="16"/>
                <w:szCs w:val="16"/>
              </w:rPr>
              <w:t>;</w:t>
            </w:r>
            <w:proofErr w:type="gramEnd"/>
          </w:p>
          <w:p w:rsidR="00336336" w:rsidRPr="00F21EA3" w:rsidRDefault="00336336" w:rsidP="00AE7CCF">
            <w:pPr>
              <w:spacing w:after="12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 xml:space="preserve">4. </w:t>
            </w:r>
            <w:r w:rsidRPr="00F21EA3">
              <w:rPr>
                <w:rFonts w:ascii="Times New Roman" w:hAnsi="Times New Roman"/>
                <w:b/>
                <w:bCs/>
                <w:i/>
                <w:iCs/>
                <w:color w:val="000000"/>
                <w:sz w:val="16"/>
                <w:szCs w:val="16"/>
              </w:rPr>
              <w:t xml:space="preserve">Terrorista bűncselekmény vagy terrorista csoporthoz kapcsolódó </w:t>
            </w:r>
            <w:proofErr w:type="gramStart"/>
            <w:r w:rsidRPr="00F21EA3">
              <w:rPr>
                <w:rFonts w:ascii="Times New Roman" w:hAnsi="Times New Roman"/>
                <w:b/>
                <w:bCs/>
                <w:i/>
                <w:iCs/>
                <w:color w:val="000000"/>
                <w:sz w:val="16"/>
                <w:szCs w:val="16"/>
              </w:rPr>
              <w:t>bűncselekmény</w:t>
            </w:r>
            <w:r w:rsidRPr="00F21EA3">
              <w:rPr>
                <w:rStyle w:val="Lbjegyzet-hivatkozs"/>
                <w:rFonts w:ascii="Times New Roman" w:hAnsi="Times New Roman"/>
                <w:b/>
                <w:bCs/>
                <w:i/>
                <w:iCs/>
                <w:color w:val="000000"/>
                <w:sz w:val="16"/>
                <w:szCs w:val="16"/>
              </w:rPr>
              <w:footnoteReference w:id="22"/>
            </w:r>
            <w:r w:rsidRPr="00F21EA3">
              <w:rPr>
                <w:rFonts w:ascii="Times New Roman" w:hAnsi="Times New Roman"/>
                <w:b/>
                <w:bCs/>
                <w:i/>
                <w:iCs/>
                <w:color w:val="000000"/>
                <w:sz w:val="16"/>
                <w:szCs w:val="16"/>
              </w:rPr>
              <w:t>;</w:t>
            </w:r>
            <w:proofErr w:type="gramEnd"/>
          </w:p>
          <w:p w:rsidR="00336336" w:rsidRPr="00F21EA3" w:rsidRDefault="00336336" w:rsidP="00AE7CCF">
            <w:pPr>
              <w:spacing w:after="12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 xml:space="preserve">5. </w:t>
            </w:r>
            <w:r w:rsidRPr="00F21EA3">
              <w:rPr>
                <w:rFonts w:ascii="Times New Roman" w:hAnsi="Times New Roman"/>
                <w:b/>
                <w:bCs/>
                <w:i/>
                <w:iCs/>
                <w:color w:val="000000"/>
                <w:sz w:val="16"/>
                <w:szCs w:val="16"/>
              </w:rPr>
              <w:t>Pénzmosás vagy terrorizmus finanszírozása</w:t>
            </w:r>
            <w:r w:rsidRPr="00F21EA3">
              <w:rPr>
                <w:rStyle w:val="Lbjegyzet-hivatkozs"/>
                <w:rFonts w:ascii="Times New Roman" w:hAnsi="Times New Roman"/>
                <w:b/>
                <w:bCs/>
                <w:i/>
                <w:iCs/>
                <w:color w:val="000000"/>
                <w:sz w:val="16"/>
                <w:szCs w:val="16"/>
              </w:rPr>
              <w:footnoteReference w:id="23"/>
            </w:r>
          </w:p>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bCs/>
                <w:i/>
                <w:iCs/>
                <w:color w:val="000000"/>
                <w:sz w:val="16"/>
                <w:szCs w:val="16"/>
              </w:rPr>
              <w:t>6.</w:t>
            </w:r>
            <w:r w:rsidRPr="00F21EA3">
              <w:rPr>
                <w:rFonts w:ascii="Times New Roman" w:hAnsi="Times New Roman"/>
                <w:b/>
                <w:bCs/>
                <w:i/>
                <w:iCs/>
                <w:color w:val="000000"/>
                <w:sz w:val="16"/>
                <w:szCs w:val="16"/>
              </w:rPr>
              <w:t xml:space="preserve"> Gyermekmunka és az emberkereskedelem </w:t>
            </w:r>
            <w:r w:rsidRPr="00F21EA3">
              <w:rPr>
                <w:rFonts w:ascii="Times New Roman" w:hAnsi="Times New Roman"/>
                <w:i/>
                <w:iCs/>
                <w:color w:val="000000"/>
                <w:sz w:val="16"/>
                <w:szCs w:val="16"/>
              </w:rPr>
              <w:t>más formái</w:t>
            </w:r>
            <w:r w:rsidRPr="00F21EA3">
              <w:rPr>
                <w:rStyle w:val="Lbjegyzet-hivatkozs"/>
                <w:rFonts w:ascii="Times New Roman" w:hAnsi="Times New Roman"/>
                <w:i/>
                <w:iCs/>
                <w:color w:val="000000"/>
                <w:sz w:val="16"/>
                <w:szCs w:val="16"/>
              </w:rPr>
              <w:footnoteReference w:id="24"/>
            </w:r>
          </w:p>
        </w:tc>
      </w:tr>
    </w:tbl>
    <w:p w:rsidR="00336336" w:rsidRPr="00F21EA3" w:rsidRDefault="00336336" w:rsidP="0014671B">
      <w:pPr>
        <w:jc w:val="both"/>
        <w:rPr>
          <w:rFonts w:ascii="Times New Roman" w:hAnsi="Times New Roman"/>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21EA3" w:rsidTr="00AE7CCF">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b/>
                <w:bCs/>
                <w:color w:val="000000"/>
                <w:sz w:val="16"/>
                <w:szCs w:val="16"/>
              </w:rPr>
              <w:t xml:space="preserve">Jogerősen elítélték-e a gazdasági szereplőt </w:t>
            </w:r>
            <w:r w:rsidRPr="00F21EA3">
              <w:rPr>
                <w:rFonts w:ascii="Times New Roman" w:hAnsi="Times New Roman"/>
                <w:color w:val="000000"/>
                <w:sz w:val="16"/>
                <w:szCs w:val="16"/>
              </w:rPr>
              <w:t xml:space="preserve">vagy a gazdasági </w:t>
            </w:r>
            <w:proofErr w:type="gramStart"/>
            <w:r w:rsidRPr="00F21EA3">
              <w:rPr>
                <w:rFonts w:ascii="Times New Roman" w:hAnsi="Times New Roman"/>
                <w:color w:val="000000"/>
                <w:sz w:val="16"/>
                <w:szCs w:val="16"/>
              </w:rPr>
              <w:t>szereplő igazgató</w:t>
            </w:r>
            <w:proofErr w:type="gramEnd"/>
            <w:r w:rsidRPr="00F21EA3">
              <w:rPr>
                <w:rFonts w:ascii="Times New Roman" w:hAnsi="Times New Roman"/>
                <w:color w:val="000000"/>
                <w:sz w:val="16"/>
                <w:szCs w:val="16"/>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  ] Igen </w:t>
            </w:r>
            <w:proofErr w:type="gramStart"/>
            <w:r w:rsidRPr="00F21EA3">
              <w:rPr>
                <w:rFonts w:ascii="Times New Roman" w:hAnsi="Times New Roman"/>
                <w:color w:val="000000"/>
                <w:sz w:val="16"/>
                <w:szCs w:val="16"/>
              </w:rPr>
              <w:t>[  ]</w:t>
            </w:r>
            <w:proofErr w:type="gramEnd"/>
            <w:r w:rsidRPr="00F21EA3">
              <w:rPr>
                <w:rFonts w:ascii="Times New Roman" w:hAnsi="Times New Roman"/>
                <w:color w:val="000000"/>
                <w:sz w:val="16"/>
                <w:szCs w:val="16"/>
              </w:rPr>
              <w:t xml:space="preserve"> Nem</w:t>
            </w:r>
          </w:p>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F21EA3">
              <w:rPr>
                <w:rFonts w:ascii="Times New Roman" w:hAnsi="Times New Roman"/>
                <w:i/>
                <w:iCs/>
                <w:color w:val="000000"/>
                <w:sz w:val="16"/>
                <w:szCs w:val="16"/>
              </w:rPr>
              <w:t>……</w:t>
            </w:r>
            <w:proofErr w:type="gramEnd"/>
            <w:r w:rsidRPr="00F21EA3">
              <w:rPr>
                <w:rFonts w:ascii="Times New Roman" w:hAnsi="Times New Roman"/>
                <w:i/>
                <w:iCs/>
                <w:color w:val="000000"/>
                <w:sz w:val="16"/>
                <w:szCs w:val="16"/>
              </w:rPr>
              <w:t>][……][……][……]</w:t>
            </w:r>
            <w:r w:rsidRPr="00F21EA3">
              <w:rPr>
                <w:rStyle w:val="Lbjegyzet-hivatkozs"/>
                <w:rFonts w:ascii="Times New Roman" w:hAnsi="Times New Roman"/>
                <w:i/>
                <w:iCs/>
                <w:color w:val="000000"/>
                <w:sz w:val="16"/>
                <w:szCs w:val="16"/>
              </w:rPr>
              <w:footnoteReference w:id="25"/>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b/>
                <w:bCs/>
                <w:color w:val="000000"/>
                <w:sz w:val="16"/>
                <w:szCs w:val="16"/>
              </w:rPr>
              <w:t>Amennyiben igen</w:t>
            </w:r>
            <w:r w:rsidRPr="00F21EA3">
              <w:rPr>
                <w:rFonts w:ascii="Times New Roman" w:hAnsi="Times New Roman"/>
                <w:color w:val="000000"/>
                <w:sz w:val="16"/>
                <w:szCs w:val="16"/>
              </w:rPr>
              <w:t>, kérjük,</w:t>
            </w:r>
            <w:r w:rsidRPr="00F21EA3">
              <w:rPr>
                <w:rStyle w:val="Lbjegyzet-hivatkozs"/>
                <w:rFonts w:ascii="Times New Roman" w:hAnsi="Times New Roman"/>
                <w:color w:val="000000"/>
                <w:sz w:val="16"/>
                <w:szCs w:val="16"/>
              </w:rPr>
              <w:footnoteReference w:id="26"/>
            </w:r>
            <w:r w:rsidRPr="00F21EA3">
              <w:rPr>
                <w:rFonts w:ascii="Times New Roman" w:hAnsi="Times New Roman"/>
                <w:color w:val="000000"/>
                <w:sz w:val="10"/>
                <w:szCs w:val="10"/>
              </w:rPr>
              <w:t xml:space="preserve"> </w:t>
            </w:r>
            <w:r w:rsidRPr="00F21EA3">
              <w:rPr>
                <w:rFonts w:ascii="Times New Roman" w:hAnsi="Times New Roman"/>
                <w:color w:val="000000"/>
                <w:sz w:val="16"/>
                <w:szCs w:val="16"/>
              </w:rPr>
              <w:t>adja meg a következő információkat:</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a) </w:t>
            </w:r>
            <w:r w:rsidRPr="00F21EA3">
              <w:rPr>
                <w:rFonts w:ascii="Times New Roman" w:hAnsi="Times New Roman"/>
                <w:color w:val="000000"/>
                <w:sz w:val="16"/>
                <w:szCs w:val="16"/>
              </w:rPr>
              <w:t xml:space="preserve">Elítélés dátuma, adja meg, hogy az 1–6. pontok közül melyik </w:t>
            </w:r>
            <w:r w:rsidRPr="00F21EA3">
              <w:rPr>
                <w:rFonts w:ascii="Times New Roman" w:hAnsi="Times New Roman"/>
                <w:color w:val="000000"/>
                <w:sz w:val="16"/>
                <w:szCs w:val="16"/>
              </w:rPr>
              <w:lastRenderedPageBreak/>
              <w:t>érintett, valamint az ítélet okát (okait),</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b) Határozza meg az elítélt személyét </w:t>
            </w:r>
            <w:proofErr w:type="gramStart"/>
            <w:r w:rsidRPr="00F21EA3">
              <w:rPr>
                <w:rFonts w:ascii="Times New Roman" w:hAnsi="Times New Roman"/>
                <w:color w:val="000000"/>
                <w:sz w:val="16"/>
                <w:szCs w:val="16"/>
              </w:rPr>
              <w:t>[  ]</w:t>
            </w:r>
            <w:proofErr w:type="gramEnd"/>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b/>
                <w:bCs/>
                <w:color w:val="000000"/>
                <w:sz w:val="16"/>
                <w:szCs w:val="16"/>
              </w:rPr>
              <w:t>c) Amennyiben az ítélet közvetlenül megállapítja:</w:t>
            </w:r>
          </w:p>
        </w:tc>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a) </w:t>
            </w:r>
            <w:r w:rsidRPr="00F21EA3">
              <w:rPr>
                <w:rFonts w:ascii="Times New Roman" w:hAnsi="Times New Roman"/>
                <w:color w:val="000000"/>
                <w:sz w:val="16"/>
                <w:szCs w:val="16"/>
              </w:rPr>
              <w:t xml:space="preserve">Dátum:[  ], </w:t>
            </w:r>
            <w:proofErr w:type="gramStart"/>
            <w:r w:rsidRPr="00F21EA3">
              <w:rPr>
                <w:rFonts w:ascii="Times New Roman" w:hAnsi="Times New Roman"/>
                <w:color w:val="000000"/>
                <w:sz w:val="16"/>
                <w:szCs w:val="16"/>
              </w:rPr>
              <w:t>pont(</w:t>
            </w:r>
            <w:proofErr w:type="gramEnd"/>
            <w:r w:rsidRPr="00F21EA3">
              <w:rPr>
                <w:rFonts w:ascii="Times New Roman" w:hAnsi="Times New Roman"/>
                <w:color w:val="000000"/>
                <w:sz w:val="16"/>
                <w:szCs w:val="16"/>
              </w:rPr>
              <w:t>ok): [  ], ok(</w:t>
            </w:r>
            <w:proofErr w:type="spellStart"/>
            <w:r w:rsidRPr="00F21EA3">
              <w:rPr>
                <w:rFonts w:ascii="Times New Roman" w:hAnsi="Times New Roman"/>
                <w:color w:val="000000"/>
                <w:sz w:val="16"/>
                <w:szCs w:val="16"/>
              </w:rPr>
              <w:t>ok</w:t>
            </w:r>
            <w:proofErr w:type="spellEnd"/>
            <w:r w:rsidRPr="00F21EA3">
              <w:rPr>
                <w:rFonts w:ascii="Times New Roman" w:hAnsi="Times New Roman"/>
                <w:color w:val="000000"/>
                <w:sz w:val="16"/>
                <w:szCs w:val="16"/>
              </w:rPr>
              <w:t>):[  ]</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b) </w:t>
            </w:r>
            <w:r w:rsidRPr="00F21EA3">
              <w:rPr>
                <w:rFonts w:ascii="Times New Roman" w:hAnsi="Times New Roman"/>
                <w:color w:val="000000"/>
                <w:sz w:val="16"/>
                <w:szCs w:val="16"/>
              </w:rPr>
              <w:t>[</w:t>
            </w:r>
            <w:proofErr w:type="gramStart"/>
            <w:r w:rsidRPr="00F21EA3">
              <w:rPr>
                <w:rFonts w:ascii="Times New Roman" w:hAnsi="Times New Roman"/>
                <w:color w:val="000000"/>
                <w:sz w:val="16"/>
                <w:szCs w:val="16"/>
              </w:rPr>
              <w:t>…….…</w:t>
            </w:r>
            <w:proofErr w:type="gramEnd"/>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c) </w:t>
            </w:r>
            <w:proofErr w:type="gramStart"/>
            <w:r w:rsidRPr="00F21EA3">
              <w:rPr>
                <w:rFonts w:ascii="Times New Roman" w:hAnsi="Times New Roman"/>
                <w:color w:val="000000"/>
                <w:sz w:val="16"/>
                <w:szCs w:val="16"/>
              </w:rPr>
              <w:t>A</w:t>
            </w:r>
            <w:proofErr w:type="gramEnd"/>
            <w:r w:rsidRPr="00F21EA3">
              <w:rPr>
                <w:rFonts w:ascii="Times New Roman" w:hAnsi="Times New Roman"/>
                <w:color w:val="000000"/>
                <w:sz w:val="16"/>
                <w:szCs w:val="16"/>
              </w:rPr>
              <w:t xml:space="preserve"> kizárási időszak hossza [……] és az érintett pont(ok) [  ]</w:t>
            </w:r>
          </w:p>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F21EA3">
              <w:rPr>
                <w:rFonts w:ascii="Times New Roman" w:hAnsi="Times New Roman"/>
                <w:i/>
                <w:iCs/>
                <w:color w:val="000000"/>
                <w:sz w:val="16"/>
                <w:szCs w:val="16"/>
              </w:rPr>
              <w:t>……</w:t>
            </w:r>
            <w:proofErr w:type="gramEnd"/>
            <w:r w:rsidRPr="00F21EA3">
              <w:rPr>
                <w:rFonts w:ascii="Times New Roman" w:hAnsi="Times New Roman"/>
                <w:i/>
                <w:iCs/>
                <w:color w:val="000000"/>
                <w:sz w:val="16"/>
                <w:szCs w:val="16"/>
              </w:rPr>
              <w:t>][……][……][……]</w:t>
            </w:r>
            <w:r w:rsidRPr="00F21EA3">
              <w:rPr>
                <w:rStyle w:val="Lbjegyzet-hivatkozs"/>
                <w:rFonts w:ascii="Times New Roman" w:hAnsi="Times New Roman"/>
                <w:i/>
                <w:iCs/>
                <w:color w:val="000000"/>
                <w:sz w:val="16"/>
                <w:szCs w:val="16"/>
              </w:rPr>
              <w:footnoteReference w:id="27"/>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lastRenderedPageBreak/>
              <w:t>Ítéletek esetén hozott-e a gazdasági szereplő olyan intézkedéseket, amelyek a releváns kizárási okok ellenére igazolják megbízhatóságát</w:t>
            </w:r>
            <w:r w:rsidRPr="00F21EA3">
              <w:rPr>
                <w:rStyle w:val="Lbjegyzet-hivatkozs"/>
                <w:rFonts w:ascii="Times New Roman" w:hAnsi="Times New Roman"/>
                <w:color w:val="000000"/>
                <w:sz w:val="16"/>
                <w:szCs w:val="16"/>
              </w:rPr>
              <w:footnoteReference w:id="28"/>
            </w:r>
            <w:r w:rsidRPr="00F21EA3">
              <w:rPr>
                <w:rFonts w:ascii="Times New Roman" w:hAnsi="Times New Roman"/>
                <w:color w:val="000000"/>
                <w:sz w:val="10"/>
                <w:szCs w:val="10"/>
              </w:rPr>
              <w:t xml:space="preserve"> </w:t>
            </w:r>
            <w:r w:rsidRPr="00F21EA3">
              <w:rPr>
                <w:rFonts w:ascii="Times New Roman" w:hAnsi="Times New Roman"/>
                <w:color w:val="000000"/>
                <w:sz w:val="16"/>
                <w:szCs w:val="16"/>
              </w:rPr>
              <w:t>(Öntisztázás)?</w:t>
            </w:r>
          </w:p>
        </w:tc>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t xml:space="preserve">[  ] Igen </w:t>
            </w:r>
            <w:proofErr w:type="gramStart"/>
            <w:r w:rsidRPr="00F21EA3">
              <w:rPr>
                <w:rFonts w:ascii="Times New Roman" w:hAnsi="Times New Roman"/>
                <w:color w:val="000000"/>
                <w:sz w:val="16"/>
                <w:szCs w:val="16"/>
              </w:rPr>
              <w:t>[  ]</w:t>
            </w:r>
            <w:proofErr w:type="gramEnd"/>
            <w:r w:rsidRPr="00F21EA3">
              <w:rPr>
                <w:rFonts w:ascii="Times New Roman" w:hAnsi="Times New Roman"/>
                <w:color w:val="000000"/>
                <w:sz w:val="16"/>
                <w:szCs w:val="16"/>
              </w:rPr>
              <w:t xml:space="preserve"> Nem</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b/>
                <w:bCs/>
                <w:color w:val="000000"/>
                <w:sz w:val="16"/>
                <w:szCs w:val="16"/>
              </w:rPr>
              <w:t>Amennyiben igen</w:t>
            </w:r>
            <w:r w:rsidRPr="00F21EA3">
              <w:rPr>
                <w:rFonts w:ascii="Times New Roman" w:hAnsi="Times New Roman"/>
                <w:color w:val="000000"/>
                <w:sz w:val="16"/>
                <w:szCs w:val="16"/>
              </w:rPr>
              <w:t xml:space="preserve">, kérjük, ismertesse ezeket az </w:t>
            </w:r>
            <w:proofErr w:type="gramStart"/>
            <w:r w:rsidRPr="00F21EA3">
              <w:rPr>
                <w:rFonts w:ascii="Times New Roman" w:hAnsi="Times New Roman"/>
                <w:color w:val="000000"/>
                <w:sz w:val="16"/>
                <w:szCs w:val="16"/>
              </w:rPr>
              <w:t>intézkedéseket</w:t>
            </w:r>
            <w:r w:rsidRPr="00F21EA3">
              <w:rPr>
                <w:rStyle w:val="Lbjegyzet-hivatkozs"/>
                <w:rFonts w:ascii="Times New Roman" w:hAnsi="Times New Roman"/>
                <w:color w:val="000000"/>
                <w:sz w:val="16"/>
                <w:szCs w:val="16"/>
              </w:rPr>
              <w:footnoteReference w:id="29"/>
            </w:r>
            <w:r w:rsidRPr="00F21EA3">
              <w:rPr>
                <w:rFonts w:ascii="Times New Roman" w:hAnsi="Times New Roman"/>
                <w:color w:val="000000"/>
                <w:sz w:val="16"/>
                <w:szCs w:val="16"/>
              </w:rPr>
              <w:t>:</w:t>
            </w:r>
            <w:proofErr w:type="gramEnd"/>
          </w:p>
        </w:tc>
        <w:tc>
          <w:tcPr>
            <w:tcW w:w="4606" w:type="dxa"/>
          </w:tcPr>
          <w:p w:rsidR="00336336" w:rsidRPr="00F21EA3" w:rsidRDefault="00336336" w:rsidP="00AE7CCF">
            <w:pPr>
              <w:spacing w:after="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t>[……]</w:t>
            </w:r>
          </w:p>
        </w:tc>
      </w:tr>
    </w:tbl>
    <w:p w:rsidR="00336336" w:rsidRPr="00F21EA3" w:rsidRDefault="00336336" w:rsidP="0014671B">
      <w:pPr>
        <w:jc w:val="both"/>
        <w:rPr>
          <w:rFonts w:ascii="Times New Roman" w:hAnsi="Times New Roman"/>
          <w:i/>
          <w:iCs/>
          <w:color w:val="000000"/>
          <w:sz w:val="16"/>
          <w:szCs w:val="16"/>
        </w:rPr>
      </w:pPr>
    </w:p>
    <w:p w:rsidR="00336336" w:rsidRPr="00F21EA3" w:rsidRDefault="00336336" w:rsidP="0014671B">
      <w:pPr>
        <w:jc w:val="center"/>
        <w:rPr>
          <w:rFonts w:ascii="Times New Roman" w:hAnsi="Times New Roman"/>
          <w:b/>
          <w:bCs/>
          <w:color w:val="000000"/>
          <w:sz w:val="13"/>
          <w:szCs w:val="13"/>
        </w:rPr>
      </w:pPr>
      <w:r w:rsidRPr="00F21EA3">
        <w:rPr>
          <w:rFonts w:ascii="Times New Roman" w:hAnsi="Times New Roman"/>
          <w:b/>
          <w:bCs/>
          <w:color w:val="000000"/>
          <w:sz w:val="16"/>
          <w:szCs w:val="16"/>
        </w:rPr>
        <w:t>B: A</w:t>
      </w:r>
      <w:r w:rsidRPr="00F21EA3">
        <w:rPr>
          <w:rFonts w:ascii="Times New Roman" w:hAnsi="Times New Roman"/>
          <w:b/>
          <w:bCs/>
          <w:color w:val="000000"/>
          <w:sz w:val="13"/>
          <w:szCs w:val="13"/>
        </w:rPr>
        <w:t xml:space="preserve">DÓFIZETÉSI VAGY </w:t>
      </w:r>
      <w:proofErr w:type="gramStart"/>
      <w:r w:rsidRPr="00F21EA3">
        <w:rPr>
          <w:rFonts w:ascii="Times New Roman" w:hAnsi="Times New Roman"/>
          <w:b/>
          <w:bCs/>
          <w:color w:val="000000"/>
          <w:sz w:val="13"/>
          <w:szCs w:val="13"/>
        </w:rPr>
        <w:t>A</w:t>
      </w:r>
      <w:proofErr w:type="gramEnd"/>
      <w:r w:rsidRPr="00F21EA3">
        <w:rPr>
          <w:rFonts w:ascii="Times New Roman" w:hAnsi="Times New Roman"/>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F21EA3" w:rsidTr="00AE7CCF">
        <w:tc>
          <w:tcPr>
            <w:tcW w:w="3497" w:type="dxa"/>
          </w:tcPr>
          <w:p w:rsidR="00336336" w:rsidRPr="00F21EA3" w:rsidRDefault="00336336" w:rsidP="00AE7CCF">
            <w:pPr>
              <w:spacing w:after="0" w:line="240" w:lineRule="auto"/>
              <w:rPr>
                <w:rFonts w:ascii="Times New Roman" w:hAnsi="Times New Roman"/>
                <w:b/>
                <w:bCs/>
                <w:color w:val="000000"/>
                <w:sz w:val="13"/>
                <w:szCs w:val="13"/>
              </w:rPr>
            </w:pPr>
            <w:r w:rsidRPr="00F21EA3">
              <w:rPr>
                <w:rFonts w:ascii="Times New Roman" w:hAnsi="Times New Roman"/>
                <w:b/>
                <w:bCs/>
                <w:i/>
                <w:iCs/>
                <w:color w:val="000000"/>
                <w:sz w:val="16"/>
                <w:szCs w:val="16"/>
              </w:rPr>
              <w:t>Adó vagy társadalombiztosítási járulék fizetése:</w:t>
            </w:r>
          </w:p>
        </w:tc>
        <w:tc>
          <w:tcPr>
            <w:tcW w:w="5791" w:type="dxa"/>
            <w:gridSpan w:val="2"/>
          </w:tcPr>
          <w:p w:rsidR="00336336" w:rsidRPr="00F21EA3" w:rsidRDefault="00336336" w:rsidP="00AE7CCF">
            <w:pPr>
              <w:spacing w:after="0" w:line="240" w:lineRule="auto"/>
              <w:rPr>
                <w:rFonts w:ascii="Times New Roman" w:hAnsi="Times New Roman"/>
                <w:b/>
                <w:bCs/>
                <w:i/>
                <w:i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3497" w:type="dxa"/>
          </w:tcPr>
          <w:p w:rsidR="00336336" w:rsidRPr="00F21EA3" w:rsidRDefault="00336336" w:rsidP="00AE7CCF">
            <w:pPr>
              <w:spacing w:after="0" w:line="240" w:lineRule="auto"/>
              <w:jc w:val="both"/>
              <w:rPr>
                <w:rFonts w:ascii="Times New Roman" w:hAnsi="Times New Roman"/>
                <w:b/>
                <w:bCs/>
                <w:color w:val="000000"/>
                <w:sz w:val="13"/>
                <w:szCs w:val="13"/>
              </w:rPr>
            </w:pPr>
            <w:r w:rsidRPr="00F21EA3">
              <w:rPr>
                <w:rFonts w:ascii="Times New Roman" w:hAnsi="Times New Roman"/>
                <w:color w:val="000000"/>
                <w:sz w:val="16"/>
                <w:szCs w:val="16"/>
              </w:rPr>
              <w:t xml:space="preserve">Teljesítette-e a gazdasági szereplő összes </w:t>
            </w:r>
            <w:r w:rsidRPr="00F21EA3">
              <w:rPr>
                <w:rFonts w:ascii="Times New Roman" w:hAnsi="Times New Roman"/>
                <w:b/>
                <w:bCs/>
                <w:color w:val="000000"/>
                <w:sz w:val="16"/>
                <w:szCs w:val="16"/>
              </w:rPr>
              <w:t>kötelezettségét az adók és társadalombiztosítási járulékok megfizetése tekintetében</w:t>
            </w:r>
            <w:r w:rsidRPr="00F21EA3">
              <w:rPr>
                <w:rFonts w:ascii="Times New Roman" w:hAnsi="Times New Roman"/>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color w:val="000000"/>
                <w:sz w:val="16"/>
                <w:szCs w:val="16"/>
              </w:rPr>
              <w:t xml:space="preserve">[  ] Igen </w:t>
            </w:r>
            <w:proofErr w:type="gramStart"/>
            <w:r w:rsidRPr="00F21EA3">
              <w:rPr>
                <w:rFonts w:ascii="Times New Roman" w:hAnsi="Times New Roman"/>
                <w:color w:val="000000"/>
                <w:sz w:val="16"/>
                <w:szCs w:val="16"/>
              </w:rPr>
              <w:t>[  ]</w:t>
            </w:r>
            <w:proofErr w:type="gramEnd"/>
            <w:r w:rsidRPr="00F21EA3">
              <w:rPr>
                <w:rFonts w:ascii="Times New Roman" w:hAnsi="Times New Roman"/>
                <w:color w:val="000000"/>
                <w:sz w:val="16"/>
                <w:szCs w:val="16"/>
              </w:rPr>
              <w:t xml:space="preserve"> Nem</w:t>
            </w:r>
          </w:p>
        </w:tc>
      </w:tr>
      <w:tr w:rsidR="00336336" w:rsidRPr="00F21EA3" w:rsidTr="00AE7CCF">
        <w:tc>
          <w:tcPr>
            <w:tcW w:w="3497" w:type="dxa"/>
            <w:vMerge w:val="restart"/>
          </w:tcPr>
          <w:p w:rsidR="00336336" w:rsidRPr="00F21EA3" w:rsidRDefault="00336336" w:rsidP="00AE7CCF">
            <w:pPr>
              <w:spacing w:before="240" w:after="0" w:line="240" w:lineRule="auto"/>
              <w:jc w:val="both"/>
              <w:rPr>
                <w:rFonts w:ascii="Times New Roman" w:hAnsi="Times New Roman"/>
                <w:color w:val="000000"/>
                <w:sz w:val="16"/>
                <w:szCs w:val="16"/>
              </w:rPr>
            </w:pPr>
            <w:r w:rsidRPr="00F21EA3">
              <w:rPr>
                <w:rFonts w:ascii="Times New Roman" w:hAnsi="Times New Roman"/>
                <w:b/>
                <w:bCs/>
                <w:color w:val="000000"/>
                <w:sz w:val="16"/>
                <w:szCs w:val="16"/>
              </w:rPr>
              <w:t>Ha nem</w:t>
            </w:r>
            <w:r w:rsidRPr="00F21EA3">
              <w:rPr>
                <w:rFonts w:ascii="Times New Roman" w:hAnsi="Times New Roman"/>
                <w:color w:val="000000"/>
                <w:sz w:val="16"/>
                <w:szCs w:val="16"/>
              </w:rPr>
              <w:t>, akkor kérjük, adja meg a következő információkat:</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a) </w:t>
            </w:r>
            <w:r w:rsidRPr="00F21EA3">
              <w:rPr>
                <w:rFonts w:ascii="Times New Roman" w:hAnsi="Times New Roman"/>
                <w:color w:val="000000"/>
                <w:sz w:val="16"/>
                <w:szCs w:val="16"/>
              </w:rPr>
              <w:t>Érintett ország vagy tagállam</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b) </w:t>
            </w:r>
            <w:r w:rsidRPr="00F21EA3">
              <w:rPr>
                <w:rFonts w:ascii="Times New Roman" w:hAnsi="Times New Roman"/>
                <w:color w:val="000000"/>
                <w:sz w:val="16"/>
                <w:szCs w:val="16"/>
              </w:rPr>
              <w:t>Mi az érintett összeg?</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c) </w:t>
            </w:r>
            <w:proofErr w:type="gramStart"/>
            <w:r w:rsidRPr="00F21EA3">
              <w:rPr>
                <w:rFonts w:ascii="Times New Roman" w:hAnsi="Times New Roman"/>
                <w:color w:val="000000"/>
                <w:sz w:val="16"/>
                <w:szCs w:val="16"/>
              </w:rPr>
              <w:t>A</w:t>
            </w:r>
            <w:proofErr w:type="gramEnd"/>
            <w:r w:rsidRPr="00F21EA3">
              <w:rPr>
                <w:rFonts w:ascii="Times New Roman" w:hAnsi="Times New Roman"/>
                <w:color w:val="000000"/>
                <w:sz w:val="16"/>
                <w:szCs w:val="16"/>
              </w:rPr>
              <w:t xml:space="preserve"> kötelezettségszegés megállapításának módja:</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1) Bírósági vagy közigazgatási </w:t>
            </w:r>
            <w:r w:rsidRPr="00F21EA3">
              <w:rPr>
                <w:rFonts w:ascii="Times New Roman" w:hAnsi="Times New Roman"/>
                <w:b/>
                <w:bCs/>
                <w:color w:val="000000"/>
                <w:sz w:val="16"/>
                <w:szCs w:val="16"/>
              </w:rPr>
              <w:t>határozat</w:t>
            </w:r>
            <w:r w:rsidRPr="00F21EA3">
              <w:rPr>
                <w:rFonts w:ascii="Times New Roman" w:hAnsi="Times New Roman"/>
                <w:color w:val="000000"/>
                <w:sz w:val="16"/>
                <w:szCs w:val="16"/>
              </w:rPr>
              <w:t>:</w:t>
            </w:r>
          </w:p>
          <w:p w:rsidR="00336336" w:rsidRPr="00F21EA3" w:rsidRDefault="00336336" w:rsidP="00AE7CCF">
            <w:pPr>
              <w:spacing w:after="120" w:line="240" w:lineRule="auto"/>
              <w:ind w:left="709"/>
              <w:rPr>
                <w:rFonts w:ascii="Times New Roman" w:hAnsi="Times New Roman"/>
                <w:color w:val="000000"/>
                <w:sz w:val="16"/>
                <w:szCs w:val="16"/>
              </w:rPr>
            </w:pPr>
            <w:r w:rsidRPr="00F21EA3">
              <w:rPr>
                <w:rFonts w:ascii="Times New Roman" w:hAnsi="Times New Roman"/>
                <w:color w:val="000000"/>
                <w:sz w:val="16"/>
                <w:szCs w:val="16"/>
              </w:rPr>
              <w:t>– Ez a határozat jogerős és végrehajtható?</w:t>
            </w:r>
          </w:p>
          <w:p w:rsidR="00336336" w:rsidRPr="00F21EA3" w:rsidRDefault="00336336" w:rsidP="00AE7CCF">
            <w:pPr>
              <w:spacing w:after="120" w:line="240" w:lineRule="auto"/>
              <w:ind w:left="709"/>
              <w:rPr>
                <w:rFonts w:ascii="Times New Roman" w:hAnsi="Times New Roman"/>
                <w:color w:val="000000"/>
                <w:sz w:val="16"/>
                <w:szCs w:val="16"/>
              </w:rPr>
            </w:pPr>
            <w:r w:rsidRPr="00F21EA3">
              <w:rPr>
                <w:rFonts w:ascii="Times New Roman" w:hAnsi="Times New Roman"/>
                <w:color w:val="000000"/>
                <w:sz w:val="16"/>
                <w:szCs w:val="16"/>
              </w:rPr>
              <w:t>– Kérjük, adja meg az ítélet vagy a határozat dátumát.</w:t>
            </w:r>
          </w:p>
          <w:p w:rsidR="00336336" w:rsidRPr="00F21EA3" w:rsidRDefault="00336336" w:rsidP="00AE7CCF">
            <w:pPr>
              <w:spacing w:after="120" w:line="240" w:lineRule="auto"/>
              <w:ind w:left="709"/>
              <w:rPr>
                <w:rFonts w:ascii="Times New Roman" w:hAnsi="Times New Roman"/>
                <w:color w:val="000000"/>
                <w:sz w:val="16"/>
                <w:szCs w:val="16"/>
              </w:rPr>
            </w:pPr>
            <w:r w:rsidRPr="00F21EA3">
              <w:rPr>
                <w:rFonts w:ascii="Times New Roman" w:hAnsi="Times New Roman"/>
                <w:color w:val="000000"/>
                <w:sz w:val="16"/>
                <w:szCs w:val="16"/>
              </w:rPr>
              <w:t xml:space="preserve">– Ítélet esetén, </w:t>
            </w:r>
            <w:r w:rsidRPr="00F21EA3">
              <w:rPr>
                <w:rFonts w:ascii="Times New Roman" w:hAnsi="Times New Roman"/>
                <w:b/>
                <w:bCs/>
                <w:color w:val="000000"/>
                <w:sz w:val="16"/>
                <w:szCs w:val="16"/>
              </w:rPr>
              <w:t xml:space="preserve">amennyiben erről közvetlenül </w:t>
            </w:r>
            <w:r w:rsidRPr="00F21EA3">
              <w:rPr>
                <w:rFonts w:ascii="Times New Roman" w:hAnsi="Times New Roman"/>
                <w:b/>
                <w:bCs/>
                <w:color w:val="000000"/>
                <w:sz w:val="16"/>
                <w:szCs w:val="16"/>
                <w:u w:val="single"/>
              </w:rPr>
              <w:t>rendelkezik</w:t>
            </w:r>
            <w:proofErr w:type="gramStart"/>
            <w:r w:rsidRPr="00F21EA3">
              <w:rPr>
                <w:rFonts w:ascii="Times New Roman" w:hAnsi="Times New Roman"/>
                <w:color w:val="000000"/>
                <w:sz w:val="16"/>
                <w:szCs w:val="16"/>
              </w:rPr>
              <w:t>,  a</w:t>
            </w:r>
            <w:proofErr w:type="gramEnd"/>
            <w:r w:rsidRPr="00F21EA3">
              <w:rPr>
                <w:rFonts w:ascii="Times New Roman" w:hAnsi="Times New Roman"/>
                <w:color w:val="000000"/>
                <w:sz w:val="16"/>
                <w:szCs w:val="16"/>
              </w:rPr>
              <w:t xml:space="preserve"> kizárási időtartam hossza:</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2) </w:t>
            </w:r>
            <w:r w:rsidRPr="00F21EA3">
              <w:rPr>
                <w:rFonts w:ascii="Times New Roman" w:hAnsi="Times New Roman"/>
                <w:b/>
                <w:bCs/>
                <w:color w:val="000000"/>
                <w:sz w:val="16"/>
                <w:szCs w:val="16"/>
              </w:rPr>
              <w:t>Egyéb mód</w:t>
            </w:r>
            <w:r w:rsidRPr="00F21EA3">
              <w:rPr>
                <w:rFonts w:ascii="Times New Roman" w:hAnsi="Times New Roman"/>
                <w:color w:val="000000"/>
                <w:sz w:val="16"/>
                <w:szCs w:val="16"/>
              </w:rPr>
              <w:t>? Kérjük, részletezze:</w:t>
            </w:r>
          </w:p>
          <w:p w:rsidR="00336336" w:rsidRPr="00F21EA3" w:rsidRDefault="00336336" w:rsidP="00AE7CCF">
            <w:pPr>
              <w:spacing w:after="0" w:line="240" w:lineRule="auto"/>
              <w:jc w:val="both"/>
              <w:rPr>
                <w:rFonts w:ascii="Times New Roman" w:hAnsi="Times New Roman"/>
                <w:b/>
                <w:bCs/>
                <w:color w:val="000000"/>
                <w:sz w:val="13"/>
                <w:szCs w:val="13"/>
              </w:rPr>
            </w:pPr>
            <w:r w:rsidRPr="00F21EA3">
              <w:rPr>
                <w:rFonts w:ascii="Times New Roman" w:hAnsi="Times New Roman"/>
                <w:i/>
                <w:iCs/>
                <w:color w:val="000000"/>
                <w:sz w:val="16"/>
                <w:szCs w:val="16"/>
              </w:rPr>
              <w:t xml:space="preserve">d) </w:t>
            </w:r>
            <w:r w:rsidRPr="00F21EA3">
              <w:rPr>
                <w:rFonts w:ascii="Times New Roman" w:hAnsi="Times New Roman"/>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F21EA3" w:rsidRDefault="00336336" w:rsidP="00AE7CCF">
            <w:pPr>
              <w:spacing w:after="0" w:line="240" w:lineRule="auto"/>
              <w:rPr>
                <w:rFonts w:ascii="Times New Roman" w:hAnsi="Times New Roman"/>
                <w:b/>
                <w:bCs/>
                <w:color w:val="000000"/>
                <w:sz w:val="13"/>
                <w:szCs w:val="13"/>
              </w:rPr>
            </w:pPr>
            <w:r w:rsidRPr="00F21EA3">
              <w:rPr>
                <w:rFonts w:ascii="Times New Roman" w:hAnsi="Times New Roman"/>
                <w:b/>
                <w:bCs/>
                <w:color w:val="000000"/>
                <w:sz w:val="16"/>
                <w:szCs w:val="16"/>
              </w:rPr>
              <w:t>Adók</w:t>
            </w:r>
          </w:p>
        </w:tc>
        <w:tc>
          <w:tcPr>
            <w:tcW w:w="2799" w:type="dxa"/>
          </w:tcPr>
          <w:p w:rsidR="00336336" w:rsidRPr="00F21EA3" w:rsidRDefault="00336336" w:rsidP="00AE7CCF">
            <w:pPr>
              <w:spacing w:after="0" w:line="240" w:lineRule="auto"/>
              <w:rPr>
                <w:rFonts w:ascii="Times New Roman" w:hAnsi="Times New Roman"/>
                <w:b/>
                <w:bCs/>
                <w:color w:val="000000"/>
                <w:sz w:val="13"/>
                <w:szCs w:val="13"/>
              </w:rPr>
            </w:pPr>
            <w:r w:rsidRPr="00F21EA3">
              <w:rPr>
                <w:rFonts w:ascii="Times New Roman" w:hAnsi="Times New Roman"/>
                <w:b/>
                <w:bCs/>
                <w:color w:val="000000"/>
                <w:sz w:val="16"/>
                <w:szCs w:val="16"/>
              </w:rPr>
              <w:t>Társadalombiztosítási hozzájárulás</w:t>
            </w:r>
          </w:p>
        </w:tc>
      </w:tr>
      <w:tr w:rsidR="00336336" w:rsidRPr="00F21EA3" w:rsidTr="00AE7CCF">
        <w:tc>
          <w:tcPr>
            <w:tcW w:w="3497" w:type="dxa"/>
            <w:vMerge/>
          </w:tcPr>
          <w:p w:rsidR="00336336" w:rsidRPr="00F21EA3" w:rsidRDefault="00336336" w:rsidP="00AE7CCF">
            <w:pPr>
              <w:spacing w:after="0" w:line="240" w:lineRule="auto"/>
              <w:jc w:val="center"/>
              <w:rPr>
                <w:rFonts w:ascii="Times New Roman" w:hAnsi="Times New Roman"/>
                <w:b/>
                <w:bCs/>
                <w:color w:val="000000"/>
                <w:sz w:val="13"/>
                <w:szCs w:val="13"/>
              </w:rPr>
            </w:pPr>
          </w:p>
        </w:tc>
        <w:tc>
          <w:tcPr>
            <w:tcW w:w="2992" w:type="dxa"/>
          </w:tcPr>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 xml:space="preserve">a) </w:t>
            </w:r>
            <w:r w:rsidRPr="00F21EA3">
              <w:rPr>
                <w:rFonts w:ascii="Times New Roman" w:hAnsi="Times New Roman"/>
                <w:color w:val="000000"/>
                <w:sz w:val="16"/>
                <w:szCs w:val="16"/>
              </w:rPr>
              <w:t>[</w:t>
            </w:r>
            <w:proofErr w:type="gramStart"/>
            <w:r w:rsidRPr="00F21EA3">
              <w:rPr>
                <w:rFonts w:ascii="Times New Roman" w:hAnsi="Times New Roman"/>
                <w:color w:val="000000"/>
                <w:sz w:val="16"/>
                <w:szCs w:val="16"/>
              </w:rPr>
              <w:t>……</w:t>
            </w:r>
            <w:proofErr w:type="gramEnd"/>
            <w:r w:rsidRPr="00F21EA3">
              <w:rPr>
                <w:rFonts w:ascii="Times New Roman" w:hAnsi="Times New Roman"/>
                <w:color w:val="000000"/>
                <w:sz w:val="16"/>
                <w:szCs w:val="16"/>
              </w:rPr>
              <w:t>]</w:t>
            </w: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 xml:space="preserve">b) </w:t>
            </w:r>
            <w:r w:rsidRPr="00F21EA3">
              <w:rPr>
                <w:rFonts w:ascii="Times New Roman" w:hAnsi="Times New Roman"/>
                <w:color w:val="000000"/>
                <w:sz w:val="16"/>
                <w:szCs w:val="16"/>
              </w:rPr>
              <w:t>[</w:t>
            </w:r>
            <w:proofErr w:type="gramStart"/>
            <w:r w:rsidRPr="00F21EA3">
              <w:rPr>
                <w:rFonts w:ascii="Times New Roman" w:hAnsi="Times New Roman"/>
                <w:color w:val="000000"/>
                <w:sz w:val="16"/>
                <w:szCs w:val="16"/>
              </w:rPr>
              <w:t>……</w:t>
            </w:r>
            <w:proofErr w:type="gramEnd"/>
            <w:r w:rsidRPr="00F21EA3">
              <w:rPr>
                <w:rFonts w:ascii="Times New Roman" w:hAnsi="Times New Roman"/>
                <w:color w:val="000000"/>
                <w:sz w:val="16"/>
                <w:szCs w:val="16"/>
              </w:rPr>
              <w:t>]</w:t>
            </w: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 xml:space="preserve">c1) </w:t>
            </w:r>
            <w:proofErr w:type="gramStart"/>
            <w:r w:rsidRPr="00F21EA3">
              <w:rPr>
                <w:rFonts w:ascii="Times New Roman" w:hAnsi="Times New Roman"/>
                <w:color w:val="000000"/>
                <w:sz w:val="16"/>
                <w:szCs w:val="16"/>
              </w:rPr>
              <w:t>[  ]</w:t>
            </w:r>
            <w:proofErr w:type="gramEnd"/>
            <w:r w:rsidRPr="00F21EA3">
              <w:rPr>
                <w:rFonts w:ascii="Times New Roman" w:hAnsi="Times New Roman"/>
                <w:color w:val="000000"/>
                <w:sz w:val="16"/>
                <w:szCs w:val="16"/>
              </w:rPr>
              <w:t xml:space="preserve"> Igen [  ] Nem</w:t>
            </w: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ind w:left="472"/>
              <w:rPr>
                <w:rFonts w:ascii="Times New Roman" w:hAnsi="Times New Roman"/>
                <w:color w:val="000000"/>
                <w:sz w:val="16"/>
                <w:szCs w:val="16"/>
              </w:rPr>
            </w:pPr>
            <w:r w:rsidRPr="00F21EA3">
              <w:rPr>
                <w:rFonts w:ascii="Times New Roman" w:hAnsi="Times New Roman"/>
                <w:color w:val="000000"/>
                <w:sz w:val="16"/>
                <w:szCs w:val="16"/>
              </w:rPr>
              <w:t xml:space="preserve">– [  ] Igen </w:t>
            </w:r>
            <w:proofErr w:type="gramStart"/>
            <w:r w:rsidRPr="00F21EA3">
              <w:rPr>
                <w:rFonts w:ascii="Times New Roman" w:hAnsi="Times New Roman"/>
                <w:color w:val="000000"/>
                <w:sz w:val="16"/>
                <w:szCs w:val="16"/>
              </w:rPr>
              <w:t>[  ]</w:t>
            </w:r>
            <w:proofErr w:type="gramEnd"/>
            <w:r w:rsidRPr="00F21EA3">
              <w:rPr>
                <w:rFonts w:ascii="Times New Roman" w:hAnsi="Times New Roman"/>
                <w:color w:val="000000"/>
                <w:sz w:val="16"/>
                <w:szCs w:val="16"/>
              </w:rPr>
              <w:t xml:space="preserve"> Nem</w:t>
            </w:r>
          </w:p>
          <w:p w:rsidR="00336336" w:rsidRPr="00F21EA3" w:rsidRDefault="00336336" w:rsidP="00AE7CCF">
            <w:pPr>
              <w:spacing w:after="0" w:line="240" w:lineRule="auto"/>
              <w:ind w:left="472"/>
              <w:rPr>
                <w:rFonts w:ascii="Times New Roman" w:hAnsi="Times New Roman"/>
                <w:color w:val="000000"/>
                <w:sz w:val="16"/>
                <w:szCs w:val="16"/>
              </w:rPr>
            </w:pPr>
          </w:p>
          <w:p w:rsidR="00336336" w:rsidRPr="00F21EA3" w:rsidRDefault="00336336" w:rsidP="00AE7CCF">
            <w:pPr>
              <w:spacing w:after="0" w:line="240" w:lineRule="auto"/>
              <w:ind w:left="472"/>
              <w:rPr>
                <w:rFonts w:ascii="Times New Roman" w:hAnsi="Times New Roman"/>
                <w:color w:val="000000"/>
                <w:sz w:val="16"/>
                <w:szCs w:val="16"/>
              </w:rPr>
            </w:pPr>
          </w:p>
          <w:p w:rsidR="00336336" w:rsidRPr="00F21EA3" w:rsidRDefault="00336336" w:rsidP="00AE7CCF">
            <w:pPr>
              <w:spacing w:after="0" w:line="240" w:lineRule="auto"/>
              <w:ind w:left="472"/>
              <w:rPr>
                <w:rFonts w:ascii="Times New Roman" w:hAnsi="Times New Roman"/>
                <w:color w:val="000000"/>
                <w:sz w:val="16"/>
                <w:szCs w:val="16"/>
              </w:rPr>
            </w:pPr>
            <w:r w:rsidRPr="00F21EA3">
              <w:rPr>
                <w:rFonts w:ascii="Times New Roman" w:hAnsi="Times New Roman"/>
                <w:color w:val="000000"/>
                <w:sz w:val="16"/>
                <w:szCs w:val="16"/>
              </w:rPr>
              <w:t>– [……]</w:t>
            </w:r>
          </w:p>
          <w:p w:rsidR="00336336" w:rsidRPr="00F21EA3" w:rsidRDefault="00336336" w:rsidP="00AE7CCF">
            <w:pPr>
              <w:spacing w:after="0" w:line="240" w:lineRule="auto"/>
              <w:ind w:left="472"/>
              <w:rPr>
                <w:rFonts w:ascii="Times New Roman" w:hAnsi="Times New Roman"/>
                <w:color w:val="000000"/>
                <w:sz w:val="16"/>
                <w:szCs w:val="16"/>
              </w:rPr>
            </w:pPr>
          </w:p>
          <w:p w:rsidR="00336336" w:rsidRPr="00F21EA3" w:rsidRDefault="00336336" w:rsidP="00AE7CCF">
            <w:pPr>
              <w:spacing w:after="0" w:line="240" w:lineRule="auto"/>
              <w:ind w:left="472"/>
              <w:rPr>
                <w:rFonts w:ascii="Times New Roman" w:hAnsi="Times New Roman"/>
                <w:color w:val="000000"/>
                <w:sz w:val="16"/>
                <w:szCs w:val="16"/>
              </w:rPr>
            </w:pPr>
            <w:r w:rsidRPr="00F21EA3">
              <w:rPr>
                <w:rFonts w:ascii="Times New Roman" w:hAnsi="Times New Roman"/>
                <w:color w:val="000000"/>
                <w:sz w:val="16"/>
                <w:szCs w:val="16"/>
              </w:rPr>
              <w:t>– [……]</w:t>
            </w: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 xml:space="preserve">c2) </w:t>
            </w:r>
            <w:proofErr w:type="gramStart"/>
            <w:r w:rsidRPr="00F21EA3">
              <w:rPr>
                <w:rFonts w:ascii="Times New Roman" w:hAnsi="Times New Roman"/>
                <w:color w:val="000000"/>
                <w:sz w:val="16"/>
                <w:szCs w:val="16"/>
              </w:rPr>
              <w:t>[ …</w:t>
            </w:r>
            <w:proofErr w:type="gramEnd"/>
            <w:r w:rsidRPr="00F21EA3">
              <w:rPr>
                <w:rFonts w:ascii="Times New Roman" w:hAnsi="Times New Roman"/>
                <w:color w:val="000000"/>
                <w:sz w:val="16"/>
                <w:szCs w:val="16"/>
              </w:rPr>
              <w:t>]</w:t>
            </w: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 xml:space="preserve">d) </w:t>
            </w:r>
            <w:proofErr w:type="gramStart"/>
            <w:r w:rsidRPr="00F21EA3">
              <w:rPr>
                <w:rFonts w:ascii="Times New Roman" w:hAnsi="Times New Roman"/>
                <w:color w:val="000000"/>
                <w:sz w:val="16"/>
                <w:szCs w:val="16"/>
              </w:rPr>
              <w:t>[  ]</w:t>
            </w:r>
            <w:proofErr w:type="gramEnd"/>
            <w:r w:rsidRPr="00F21EA3">
              <w:rPr>
                <w:rFonts w:ascii="Times New Roman" w:hAnsi="Times New Roman"/>
                <w:color w:val="000000"/>
                <w:sz w:val="16"/>
                <w:szCs w:val="16"/>
              </w:rPr>
              <w:t xml:space="preserve"> Igen [  ] Nem</w:t>
            </w:r>
          </w:p>
          <w:p w:rsidR="00336336" w:rsidRPr="00F21EA3" w:rsidRDefault="00336336" w:rsidP="00AE7CCF">
            <w:pPr>
              <w:spacing w:after="0" w:line="240" w:lineRule="auto"/>
              <w:rPr>
                <w:rFonts w:ascii="Times New Roman" w:hAnsi="Times New Roman"/>
                <w:b/>
                <w:bCs/>
                <w:color w:val="000000"/>
                <w:sz w:val="13"/>
                <w:szCs w:val="13"/>
              </w:rPr>
            </w:pPr>
            <w:r w:rsidRPr="00F21EA3">
              <w:rPr>
                <w:rFonts w:ascii="Times New Roman" w:hAnsi="Times New Roman"/>
                <w:b/>
                <w:bCs/>
                <w:color w:val="000000"/>
                <w:sz w:val="16"/>
                <w:szCs w:val="16"/>
              </w:rPr>
              <w:t>Ha igen</w:t>
            </w:r>
            <w:r w:rsidRPr="00F21EA3">
              <w:rPr>
                <w:rFonts w:ascii="Times New Roman" w:hAnsi="Times New Roman"/>
                <w:color w:val="000000"/>
                <w:sz w:val="16"/>
                <w:szCs w:val="16"/>
              </w:rPr>
              <w:t>, kérjük, részletezze: [</w:t>
            </w:r>
            <w:proofErr w:type="gramStart"/>
            <w:r w:rsidRPr="00F21EA3">
              <w:rPr>
                <w:rFonts w:ascii="Times New Roman" w:hAnsi="Times New Roman"/>
                <w:color w:val="000000"/>
                <w:sz w:val="16"/>
                <w:szCs w:val="16"/>
              </w:rPr>
              <w:t>……</w:t>
            </w:r>
            <w:proofErr w:type="gramEnd"/>
            <w:r w:rsidRPr="00F21EA3">
              <w:rPr>
                <w:rFonts w:ascii="Times New Roman" w:hAnsi="Times New Roman"/>
                <w:color w:val="000000"/>
                <w:sz w:val="16"/>
                <w:szCs w:val="16"/>
              </w:rPr>
              <w:t>]</w:t>
            </w:r>
          </w:p>
        </w:tc>
        <w:tc>
          <w:tcPr>
            <w:tcW w:w="2799" w:type="dxa"/>
          </w:tcPr>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i/>
                <w:iCs/>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 xml:space="preserve">a) </w:t>
            </w:r>
            <w:r w:rsidRPr="00F21EA3">
              <w:rPr>
                <w:rFonts w:ascii="Times New Roman" w:hAnsi="Times New Roman"/>
                <w:color w:val="000000"/>
                <w:sz w:val="16"/>
                <w:szCs w:val="16"/>
              </w:rPr>
              <w:t>[</w:t>
            </w:r>
            <w:proofErr w:type="gramStart"/>
            <w:r w:rsidRPr="00F21EA3">
              <w:rPr>
                <w:rFonts w:ascii="Times New Roman" w:hAnsi="Times New Roman"/>
                <w:color w:val="000000"/>
                <w:sz w:val="16"/>
                <w:szCs w:val="16"/>
              </w:rPr>
              <w:t>……</w:t>
            </w:r>
            <w:proofErr w:type="gramEnd"/>
            <w:r w:rsidRPr="00F21EA3">
              <w:rPr>
                <w:rFonts w:ascii="Times New Roman" w:hAnsi="Times New Roman"/>
                <w:color w:val="000000"/>
                <w:sz w:val="16"/>
                <w:szCs w:val="16"/>
              </w:rPr>
              <w:t>]</w:t>
            </w: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 xml:space="preserve">b) </w:t>
            </w:r>
            <w:r w:rsidRPr="00F21EA3">
              <w:rPr>
                <w:rFonts w:ascii="Times New Roman" w:hAnsi="Times New Roman"/>
                <w:color w:val="000000"/>
                <w:sz w:val="16"/>
                <w:szCs w:val="16"/>
              </w:rPr>
              <w:t>[</w:t>
            </w:r>
            <w:proofErr w:type="gramStart"/>
            <w:r w:rsidRPr="00F21EA3">
              <w:rPr>
                <w:rFonts w:ascii="Times New Roman" w:hAnsi="Times New Roman"/>
                <w:color w:val="000000"/>
                <w:sz w:val="16"/>
                <w:szCs w:val="16"/>
              </w:rPr>
              <w:t>……</w:t>
            </w:r>
            <w:proofErr w:type="gramEnd"/>
            <w:r w:rsidRPr="00F21EA3">
              <w:rPr>
                <w:rFonts w:ascii="Times New Roman" w:hAnsi="Times New Roman"/>
                <w:color w:val="000000"/>
                <w:sz w:val="16"/>
                <w:szCs w:val="16"/>
              </w:rPr>
              <w:t>]</w:t>
            </w: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 xml:space="preserve">c1) </w:t>
            </w:r>
            <w:proofErr w:type="gramStart"/>
            <w:r w:rsidRPr="00F21EA3">
              <w:rPr>
                <w:rFonts w:ascii="Times New Roman" w:hAnsi="Times New Roman"/>
                <w:color w:val="000000"/>
                <w:sz w:val="16"/>
                <w:szCs w:val="16"/>
              </w:rPr>
              <w:t>[  ]</w:t>
            </w:r>
            <w:proofErr w:type="gramEnd"/>
            <w:r w:rsidRPr="00F21EA3">
              <w:rPr>
                <w:rFonts w:ascii="Times New Roman" w:hAnsi="Times New Roman"/>
                <w:color w:val="000000"/>
                <w:sz w:val="16"/>
                <w:szCs w:val="16"/>
              </w:rPr>
              <w:t xml:space="preserve"> Igen [  ] Nem</w:t>
            </w: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ind w:left="472"/>
              <w:rPr>
                <w:rFonts w:ascii="Times New Roman" w:hAnsi="Times New Roman"/>
                <w:color w:val="000000"/>
                <w:sz w:val="16"/>
                <w:szCs w:val="16"/>
              </w:rPr>
            </w:pPr>
            <w:r w:rsidRPr="00F21EA3">
              <w:rPr>
                <w:rFonts w:ascii="Times New Roman" w:hAnsi="Times New Roman"/>
                <w:color w:val="000000"/>
                <w:sz w:val="16"/>
                <w:szCs w:val="16"/>
              </w:rPr>
              <w:t xml:space="preserve">– [  ] Igen </w:t>
            </w:r>
            <w:proofErr w:type="gramStart"/>
            <w:r w:rsidRPr="00F21EA3">
              <w:rPr>
                <w:rFonts w:ascii="Times New Roman" w:hAnsi="Times New Roman"/>
                <w:color w:val="000000"/>
                <w:sz w:val="16"/>
                <w:szCs w:val="16"/>
              </w:rPr>
              <w:t>[  ]</w:t>
            </w:r>
            <w:proofErr w:type="gramEnd"/>
            <w:r w:rsidRPr="00F21EA3">
              <w:rPr>
                <w:rFonts w:ascii="Times New Roman" w:hAnsi="Times New Roman"/>
                <w:color w:val="000000"/>
                <w:sz w:val="16"/>
                <w:szCs w:val="16"/>
              </w:rPr>
              <w:t xml:space="preserve"> Nem</w:t>
            </w:r>
          </w:p>
          <w:p w:rsidR="00336336" w:rsidRPr="00F21EA3" w:rsidRDefault="00336336" w:rsidP="00AE7CCF">
            <w:pPr>
              <w:spacing w:after="0" w:line="240" w:lineRule="auto"/>
              <w:ind w:left="472"/>
              <w:rPr>
                <w:rFonts w:ascii="Times New Roman" w:hAnsi="Times New Roman"/>
                <w:color w:val="000000"/>
                <w:sz w:val="16"/>
                <w:szCs w:val="16"/>
              </w:rPr>
            </w:pPr>
          </w:p>
          <w:p w:rsidR="00336336" w:rsidRPr="00F21EA3" w:rsidRDefault="00336336" w:rsidP="00AE7CCF">
            <w:pPr>
              <w:spacing w:after="0" w:line="240" w:lineRule="auto"/>
              <w:ind w:left="472"/>
              <w:rPr>
                <w:rFonts w:ascii="Times New Roman" w:hAnsi="Times New Roman"/>
                <w:color w:val="000000"/>
                <w:sz w:val="16"/>
                <w:szCs w:val="16"/>
              </w:rPr>
            </w:pPr>
          </w:p>
          <w:p w:rsidR="00336336" w:rsidRPr="00F21EA3" w:rsidRDefault="00336336" w:rsidP="00AE7CCF">
            <w:pPr>
              <w:spacing w:after="0" w:line="240" w:lineRule="auto"/>
              <w:ind w:left="472"/>
              <w:rPr>
                <w:rFonts w:ascii="Times New Roman" w:hAnsi="Times New Roman"/>
                <w:color w:val="000000"/>
                <w:sz w:val="16"/>
                <w:szCs w:val="16"/>
              </w:rPr>
            </w:pPr>
            <w:r w:rsidRPr="00F21EA3">
              <w:rPr>
                <w:rFonts w:ascii="Times New Roman" w:hAnsi="Times New Roman"/>
                <w:color w:val="000000"/>
                <w:sz w:val="16"/>
                <w:szCs w:val="16"/>
              </w:rPr>
              <w:t>– [……]</w:t>
            </w:r>
          </w:p>
          <w:p w:rsidR="00336336" w:rsidRPr="00F21EA3" w:rsidRDefault="00336336" w:rsidP="00AE7CCF">
            <w:pPr>
              <w:spacing w:after="0" w:line="240" w:lineRule="auto"/>
              <w:ind w:left="472"/>
              <w:rPr>
                <w:rFonts w:ascii="Times New Roman" w:hAnsi="Times New Roman"/>
                <w:color w:val="000000"/>
                <w:sz w:val="16"/>
                <w:szCs w:val="16"/>
              </w:rPr>
            </w:pPr>
          </w:p>
          <w:p w:rsidR="00336336" w:rsidRPr="00F21EA3" w:rsidRDefault="00336336" w:rsidP="00AE7CCF">
            <w:pPr>
              <w:spacing w:after="0" w:line="240" w:lineRule="auto"/>
              <w:ind w:left="472"/>
              <w:rPr>
                <w:rFonts w:ascii="Times New Roman" w:hAnsi="Times New Roman"/>
                <w:color w:val="000000"/>
                <w:sz w:val="16"/>
                <w:szCs w:val="16"/>
              </w:rPr>
            </w:pPr>
            <w:r w:rsidRPr="00F21EA3">
              <w:rPr>
                <w:rFonts w:ascii="Times New Roman" w:hAnsi="Times New Roman"/>
                <w:color w:val="000000"/>
                <w:sz w:val="16"/>
                <w:szCs w:val="16"/>
              </w:rPr>
              <w:t>– [……]</w:t>
            </w: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 xml:space="preserve">c2) </w:t>
            </w:r>
            <w:proofErr w:type="gramStart"/>
            <w:r w:rsidRPr="00F21EA3">
              <w:rPr>
                <w:rFonts w:ascii="Times New Roman" w:hAnsi="Times New Roman"/>
                <w:color w:val="000000"/>
                <w:sz w:val="16"/>
                <w:szCs w:val="16"/>
              </w:rPr>
              <w:t>[ …</w:t>
            </w:r>
            <w:proofErr w:type="gramEnd"/>
            <w:r w:rsidRPr="00F21EA3">
              <w:rPr>
                <w:rFonts w:ascii="Times New Roman" w:hAnsi="Times New Roman"/>
                <w:color w:val="000000"/>
                <w:sz w:val="16"/>
                <w:szCs w:val="16"/>
              </w:rPr>
              <w:t>]</w:t>
            </w:r>
          </w:p>
          <w:p w:rsidR="00336336" w:rsidRPr="00F21EA3" w:rsidRDefault="00336336" w:rsidP="00AE7CCF">
            <w:pPr>
              <w:spacing w:after="0" w:line="240" w:lineRule="auto"/>
              <w:rPr>
                <w:rFonts w:ascii="Times New Roman" w:hAnsi="Times New Roman"/>
                <w:color w:val="000000"/>
                <w:sz w:val="16"/>
                <w:szCs w:val="16"/>
              </w:rPr>
            </w:pPr>
          </w:p>
          <w:p w:rsidR="00336336" w:rsidRPr="00F21EA3" w:rsidRDefault="00336336" w:rsidP="00AE7CCF">
            <w:pPr>
              <w:spacing w:after="0" w:line="240" w:lineRule="auto"/>
              <w:rPr>
                <w:rFonts w:ascii="Times New Roman" w:hAnsi="Times New Roman"/>
                <w:color w:val="000000"/>
                <w:sz w:val="16"/>
                <w:szCs w:val="16"/>
              </w:rPr>
            </w:pPr>
            <w:r w:rsidRPr="00F21EA3">
              <w:rPr>
                <w:rFonts w:ascii="Times New Roman" w:hAnsi="Times New Roman"/>
                <w:i/>
                <w:iCs/>
                <w:color w:val="000000"/>
                <w:sz w:val="16"/>
                <w:szCs w:val="16"/>
              </w:rPr>
              <w:t xml:space="preserve">d) </w:t>
            </w:r>
            <w:proofErr w:type="gramStart"/>
            <w:r w:rsidRPr="00F21EA3">
              <w:rPr>
                <w:rFonts w:ascii="Times New Roman" w:hAnsi="Times New Roman"/>
                <w:color w:val="000000"/>
                <w:sz w:val="16"/>
                <w:szCs w:val="16"/>
              </w:rPr>
              <w:t>[  ]</w:t>
            </w:r>
            <w:proofErr w:type="gramEnd"/>
            <w:r w:rsidRPr="00F21EA3">
              <w:rPr>
                <w:rFonts w:ascii="Times New Roman" w:hAnsi="Times New Roman"/>
                <w:color w:val="000000"/>
                <w:sz w:val="16"/>
                <w:szCs w:val="16"/>
              </w:rPr>
              <w:t xml:space="preserve"> Igen [  ] Nem</w:t>
            </w:r>
          </w:p>
          <w:p w:rsidR="00336336" w:rsidRPr="00F21EA3" w:rsidRDefault="00336336" w:rsidP="00AE7CCF">
            <w:pPr>
              <w:spacing w:after="0" w:line="240" w:lineRule="auto"/>
              <w:jc w:val="center"/>
              <w:rPr>
                <w:rFonts w:ascii="Times New Roman" w:hAnsi="Times New Roman"/>
                <w:b/>
                <w:bCs/>
                <w:color w:val="000000"/>
                <w:sz w:val="13"/>
                <w:szCs w:val="13"/>
              </w:rPr>
            </w:pPr>
            <w:r w:rsidRPr="00F21EA3">
              <w:rPr>
                <w:rFonts w:ascii="Times New Roman" w:hAnsi="Times New Roman"/>
                <w:b/>
                <w:bCs/>
                <w:color w:val="000000"/>
                <w:sz w:val="16"/>
                <w:szCs w:val="16"/>
              </w:rPr>
              <w:t>Ha igen</w:t>
            </w:r>
            <w:r w:rsidRPr="00F21EA3">
              <w:rPr>
                <w:rFonts w:ascii="Times New Roman" w:hAnsi="Times New Roman"/>
                <w:color w:val="000000"/>
                <w:sz w:val="16"/>
                <w:szCs w:val="16"/>
              </w:rPr>
              <w:t>, kérjük, részletezze: [</w:t>
            </w:r>
            <w:proofErr w:type="gramStart"/>
            <w:r w:rsidRPr="00F21EA3">
              <w:rPr>
                <w:rFonts w:ascii="Times New Roman" w:hAnsi="Times New Roman"/>
                <w:color w:val="000000"/>
                <w:sz w:val="16"/>
                <w:szCs w:val="16"/>
              </w:rPr>
              <w:t>……</w:t>
            </w:r>
            <w:proofErr w:type="gramEnd"/>
            <w:r w:rsidRPr="00F21EA3">
              <w:rPr>
                <w:rFonts w:ascii="Times New Roman" w:hAnsi="Times New Roman"/>
                <w:color w:val="000000"/>
                <w:sz w:val="16"/>
                <w:szCs w:val="16"/>
              </w:rPr>
              <w:t>]</w:t>
            </w:r>
          </w:p>
        </w:tc>
      </w:tr>
      <w:tr w:rsidR="00336336" w:rsidRPr="00F21EA3" w:rsidTr="00AE7CCF">
        <w:tc>
          <w:tcPr>
            <w:tcW w:w="3497" w:type="dxa"/>
          </w:tcPr>
          <w:p w:rsidR="00336336" w:rsidRPr="00F21EA3" w:rsidRDefault="00336336" w:rsidP="00AE7CCF">
            <w:pPr>
              <w:spacing w:after="0" w:line="240" w:lineRule="auto"/>
              <w:jc w:val="both"/>
              <w:rPr>
                <w:rFonts w:ascii="Times New Roman" w:hAnsi="Times New Roman"/>
                <w:b/>
                <w:bCs/>
                <w:color w:val="000000"/>
                <w:sz w:val="13"/>
                <w:szCs w:val="13"/>
              </w:rPr>
            </w:pPr>
            <w:r w:rsidRPr="00F21EA3">
              <w:rPr>
                <w:rFonts w:ascii="Times New Roman" w:hAnsi="Times New Roman"/>
                <w:i/>
                <w:iCs/>
                <w:color w:val="000000"/>
                <w:sz w:val="16"/>
                <w:szCs w:val="16"/>
              </w:rPr>
              <w:t>Ha az adók vagy társadalombiztosítási járulékok befizetésére vonatkozó dokumentáció elektronikusan elérhető, kérjük, adja meg a következő információkat:</w:t>
            </w:r>
          </w:p>
        </w:tc>
        <w:tc>
          <w:tcPr>
            <w:tcW w:w="5791" w:type="dxa"/>
            <w:gridSpan w:val="2"/>
          </w:tcPr>
          <w:p w:rsidR="00336336" w:rsidRPr="00F21EA3" w:rsidRDefault="00336336" w:rsidP="00AE7CCF">
            <w:pPr>
              <w:spacing w:after="0" w:line="240" w:lineRule="auto"/>
              <w:jc w:val="both"/>
              <w:rPr>
                <w:rFonts w:ascii="Times New Roman" w:hAnsi="Times New Roman"/>
                <w:i/>
                <w:iCs/>
                <w:color w:val="000000"/>
                <w:sz w:val="10"/>
                <w:szCs w:val="10"/>
              </w:rPr>
            </w:pPr>
            <w:r w:rsidRPr="00F21EA3">
              <w:rPr>
                <w:rFonts w:ascii="Times New Roman" w:hAnsi="Times New Roman"/>
                <w:i/>
                <w:iCs/>
                <w:color w:val="000000"/>
                <w:sz w:val="16"/>
                <w:szCs w:val="16"/>
              </w:rPr>
              <w:t>(internetcím, a kibocsátó hatóság vagy testület, a dokumentáció pontos hivatkozási adatai):</w:t>
            </w:r>
            <w:r w:rsidRPr="00F21EA3">
              <w:rPr>
                <w:rStyle w:val="Lbjegyzet-hivatkozs"/>
                <w:rFonts w:ascii="Times New Roman" w:hAnsi="Times New Roman"/>
                <w:i/>
                <w:iCs/>
                <w:color w:val="000000"/>
                <w:sz w:val="16"/>
                <w:szCs w:val="16"/>
              </w:rPr>
              <w:footnoteReference w:id="30"/>
            </w:r>
          </w:p>
          <w:p w:rsidR="00336336" w:rsidRPr="00F21EA3" w:rsidRDefault="00336336" w:rsidP="00AE7CCF">
            <w:pPr>
              <w:spacing w:after="0" w:line="240" w:lineRule="auto"/>
              <w:jc w:val="both"/>
              <w:rPr>
                <w:rFonts w:ascii="Times New Roman" w:hAnsi="Times New Roman"/>
                <w:b/>
                <w:bCs/>
                <w:color w:val="000000"/>
                <w:sz w:val="13"/>
                <w:szCs w:val="13"/>
              </w:rPr>
            </w:pPr>
            <w:r w:rsidRPr="00F21EA3">
              <w:rPr>
                <w:rFonts w:ascii="Times New Roman" w:hAnsi="Times New Roman"/>
                <w:i/>
                <w:iCs/>
                <w:color w:val="000000"/>
                <w:sz w:val="16"/>
                <w:szCs w:val="16"/>
              </w:rPr>
              <w:t>[……][……][……]</w:t>
            </w:r>
          </w:p>
        </w:tc>
      </w:tr>
    </w:tbl>
    <w:p w:rsidR="00336336" w:rsidRPr="00F21EA3" w:rsidRDefault="00336336" w:rsidP="0014671B">
      <w:pPr>
        <w:jc w:val="both"/>
        <w:rPr>
          <w:rFonts w:ascii="Times New Roman" w:hAnsi="Times New Roman"/>
          <w:b/>
          <w:bCs/>
          <w:color w:val="000000"/>
          <w:sz w:val="16"/>
          <w:szCs w:val="16"/>
        </w:rPr>
      </w:pPr>
    </w:p>
    <w:p w:rsidR="00336336" w:rsidRPr="00F21EA3" w:rsidRDefault="00336336" w:rsidP="0014671B">
      <w:pPr>
        <w:jc w:val="center"/>
        <w:rPr>
          <w:rFonts w:ascii="Times New Roman" w:hAnsi="Times New Roman"/>
          <w:b/>
          <w:bCs/>
          <w:color w:val="000000"/>
          <w:sz w:val="10"/>
          <w:szCs w:val="10"/>
        </w:rPr>
      </w:pPr>
      <w:r w:rsidRPr="00F21EA3">
        <w:rPr>
          <w:rFonts w:ascii="Times New Roman" w:hAnsi="Times New Roman"/>
          <w:b/>
          <w:bCs/>
          <w:color w:val="000000"/>
          <w:sz w:val="16"/>
          <w:szCs w:val="16"/>
        </w:rPr>
        <w:t>C: F</w:t>
      </w:r>
      <w:r w:rsidRPr="00F21EA3">
        <w:rPr>
          <w:rFonts w:ascii="Times New Roman" w:hAnsi="Times New Roman"/>
          <w:b/>
          <w:bCs/>
          <w:color w:val="000000"/>
          <w:sz w:val="13"/>
          <w:szCs w:val="13"/>
        </w:rPr>
        <w:t>IZETÉSKÉPTELENSÉGGEL</w:t>
      </w:r>
      <w:r w:rsidRPr="00F21EA3">
        <w:rPr>
          <w:rFonts w:ascii="Times New Roman" w:hAnsi="Times New Roman"/>
          <w:b/>
          <w:bCs/>
          <w:color w:val="000000"/>
          <w:sz w:val="16"/>
          <w:szCs w:val="16"/>
        </w:rPr>
        <w:t xml:space="preserve">, </w:t>
      </w:r>
      <w:r w:rsidRPr="00F21EA3">
        <w:rPr>
          <w:rFonts w:ascii="Times New Roman" w:hAnsi="Times New Roman"/>
          <w:b/>
          <w:bCs/>
          <w:color w:val="000000"/>
          <w:sz w:val="13"/>
          <w:szCs w:val="13"/>
        </w:rPr>
        <w:t>ÖSSZEFÉRHETETLENSÉGGEL VAGY SZAKMAI KÖTELESSÉGSZEGÉSSEL KAPCSOLATOS OKOK</w:t>
      </w:r>
      <w:r w:rsidRPr="00F21EA3">
        <w:rPr>
          <w:rStyle w:val="Lbjegyzet-hivatkozs"/>
          <w:rFonts w:ascii="Times New Roman" w:hAnsi="Times New Roman"/>
          <w:b/>
          <w:bCs/>
          <w:color w:val="000000"/>
          <w:sz w:val="13"/>
          <w:szCs w:val="13"/>
        </w:rPr>
        <w:footnoteReference w:id="3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21EA3" w:rsidTr="00AE7CCF">
        <w:tc>
          <w:tcPr>
            <w:tcW w:w="9212" w:type="dxa"/>
            <w:shd w:val="clear" w:color="auto" w:fill="BFBFBF"/>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 xml:space="preserve">Felhívjuk a figyelmet, hogy e közbeszerzés alkalmazásában lehetséges, hogy a következő kizárási okok valamelyikét a nemzeti jog, a </w:t>
            </w:r>
            <w:r w:rsidRPr="00F21EA3">
              <w:rPr>
                <w:rFonts w:ascii="Times New Roman" w:hAnsi="Times New Roman"/>
                <w:b/>
                <w:bCs/>
                <w:i/>
                <w:iCs/>
                <w:color w:val="000000"/>
                <w:sz w:val="16"/>
                <w:szCs w:val="16"/>
              </w:rPr>
              <w:lastRenderedPageBreak/>
              <w:t>vonatkozó hirdetmény vagy a közbeszerzési dokumentumok pontosabban meghatározzák. Így például a nemzeti jog rendelkezhet úgy, hogy a „súlyos szakmai kötelességszegés” fogalma több különböző magatartásformát takarhat.</w:t>
            </w:r>
          </w:p>
        </w:tc>
      </w:tr>
    </w:tbl>
    <w:p w:rsidR="00336336" w:rsidRPr="00F21EA3" w:rsidRDefault="00336336" w:rsidP="0014671B">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Esetleges fizetésképtelenség, összeférhetetlenség vagy szakmai kötelességszegés</w:t>
            </w:r>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vMerge w:val="restart"/>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 xml:space="preserve">A gazdasági szereplő </w:t>
            </w:r>
            <w:r w:rsidRPr="00F21EA3">
              <w:rPr>
                <w:rFonts w:ascii="Times New Roman" w:hAnsi="Times New Roman"/>
                <w:b/>
                <w:bCs/>
                <w:color w:val="000000"/>
                <w:sz w:val="16"/>
                <w:szCs w:val="16"/>
              </w:rPr>
              <w:t xml:space="preserve">tudomása szerint </w:t>
            </w:r>
            <w:r w:rsidRPr="00F21EA3">
              <w:rPr>
                <w:rFonts w:ascii="Times New Roman" w:hAnsi="Times New Roman"/>
                <w:color w:val="000000"/>
                <w:sz w:val="16"/>
                <w:szCs w:val="16"/>
              </w:rPr>
              <w:t xml:space="preserve">megszegte-e </w:t>
            </w:r>
            <w:r w:rsidRPr="00F21EA3">
              <w:rPr>
                <w:rFonts w:ascii="Times New Roman" w:hAnsi="Times New Roman"/>
                <w:b/>
                <w:bCs/>
                <w:color w:val="000000"/>
                <w:sz w:val="16"/>
                <w:szCs w:val="16"/>
              </w:rPr>
              <w:t xml:space="preserve">kötelezettségeit </w:t>
            </w:r>
            <w:r w:rsidRPr="00F21EA3">
              <w:rPr>
                <w:rFonts w:ascii="Times New Roman" w:hAnsi="Times New Roman"/>
                <w:color w:val="000000"/>
                <w:sz w:val="16"/>
                <w:szCs w:val="16"/>
              </w:rPr>
              <w:t xml:space="preserve">a </w:t>
            </w:r>
            <w:r w:rsidRPr="00F21EA3">
              <w:rPr>
                <w:rFonts w:ascii="Times New Roman" w:hAnsi="Times New Roman"/>
                <w:b/>
                <w:bCs/>
                <w:color w:val="000000"/>
                <w:sz w:val="16"/>
                <w:szCs w:val="16"/>
              </w:rPr>
              <w:t xml:space="preserve">környezetvédelmi, a szociális és a munkajog </w:t>
            </w:r>
            <w:proofErr w:type="gramStart"/>
            <w:r w:rsidRPr="00F21EA3">
              <w:rPr>
                <w:rFonts w:ascii="Times New Roman" w:hAnsi="Times New Roman"/>
                <w:b/>
                <w:bCs/>
                <w:color w:val="000000"/>
                <w:sz w:val="16"/>
                <w:szCs w:val="16"/>
              </w:rPr>
              <w:t>terén</w:t>
            </w:r>
            <w:r w:rsidRPr="00F21EA3">
              <w:rPr>
                <w:rStyle w:val="Lbjegyzet-hivatkozs"/>
                <w:rFonts w:ascii="Times New Roman" w:hAnsi="Times New Roman"/>
                <w:b/>
                <w:bCs/>
                <w:color w:val="000000"/>
                <w:sz w:val="16"/>
                <w:szCs w:val="16"/>
              </w:rPr>
              <w:footnoteReference w:id="32"/>
            </w:r>
            <w:r w:rsidRPr="00F21EA3">
              <w:rPr>
                <w:rFonts w:ascii="Times New Roman" w:hAnsi="Times New Roman"/>
                <w:b/>
                <w:bCs/>
                <w:color w:val="000000"/>
                <w:sz w:val="16"/>
                <w:szCs w:val="16"/>
              </w:rPr>
              <w:t>?</w:t>
            </w:r>
            <w:proofErr w:type="gramEnd"/>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 xml:space="preserve">[  ] Igen </w:t>
            </w:r>
            <w:proofErr w:type="gramStart"/>
            <w:r w:rsidRPr="00F21EA3">
              <w:rPr>
                <w:rFonts w:ascii="Times New Roman" w:hAnsi="Times New Roman"/>
                <w:color w:val="000000"/>
                <w:sz w:val="16"/>
                <w:szCs w:val="16"/>
              </w:rPr>
              <w:t>[  ]</w:t>
            </w:r>
            <w:proofErr w:type="gramEnd"/>
            <w:r w:rsidRPr="00F21EA3">
              <w:rPr>
                <w:rFonts w:ascii="Times New Roman" w:hAnsi="Times New Roman"/>
                <w:color w:val="000000"/>
                <w:sz w:val="16"/>
                <w:szCs w:val="16"/>
              </w:rPr>
              <w:t xml:space="preserve"> Nem</w:t>
            </w:r>
          </w:p>
        </w:tc>
      </w:tr>
      <w:tr w:rsidR="00336336" w:rsidRPr="00F21EA3" w:rsidTr="00AE7CCF">
        <w:tc>
          <w:tcPr>
            <w:tcW w:w="4606" w:type="dxa"/>
            <w:vMerge/>
          </w:tcPr>
          <w:p w:rsidR="00336336" w:rsidRPr="00F21EA3" w:rsidRDefault="00336336" w:rsidP="00AE7CCF">
            <w:pPr>
              <w:spacing w:after="0" w:line="240" w:lineRule="auto"/>
              <w:jc w:val="both"/>
              <w:rPr>
                <w:rFonts w:ascii="Times New Roman" w:hAnsi="Times New Roman"/>
                <w:b/>
                <w:bCs/>
                <w:i/>
                <w:iCs/>
                <w:color w:val="000000"/>
                <w:sz w:val="16"/>
                <w:szCs w:val="16"/>
              </w:rPr>
            </w:pPr>
          </w:p>
        </w:tc>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b/>
                <w:bCs/>
                <w:color w:val="000000"/>
                <w:sz w:val="16"/>
                <w:szCs w:val="16"/>
              </w:rPr>
              <w:t>Ha igen</w:t>
            </w:r>
            <w:r w:rsidRPr="00F21EA3">
              <w:rPr>
                <w:rFonts w:ascii="Times New Roman" w:hAnsi="Times New Roman"/>
                <w:color w:val="000000"/>
                <w:sz w:val="16"/>
                <w:szCs w:val="16"/>
              </w:rPr>
              <w:t>, hozott-e a gazdasági szereplő olyan intézkedéseket, amelyek e kizárási okok ellenére igazolják megbízhatóságát (Öntisztázás)?</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  ] Igen </w:t>
            </w:r>
            <w:proofErr w:type="gramStart"/>
            <w:r w:rsidRPr="00F21EA3">
              <w:rPr>
                <w:rFonts w:ascii="Times New Roman" w:hAnsi="Times New Roman"/>
                <w:color w:val="000000"/>
                <w:sz w:val="16"/>
                <w:szCs w:val="16"/>
              </w:rPr>
              <w:t>[  ]</w:t>
            </w:r>
            <w:proofErr w:type="gramEnd"/>
            <w:r w:rsidRPr="00F21EA3">
              <w:rPr>
                <w:rFonts w:ascii="Times New Roman" w:hAnsi="Times New Roman"/>
                <w:color w:val="000000"/>
                <w:sz w:val="16"/>
                <w:szCs w:val="16"/>
              </w:rPr>
              <w:t xml:space="preserve"> Nem</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color w:val="000000"/>
                <w:sz w:val="16"/>
                <w:szCs w:val="16"/>
              </w:rPr>
              <w:t>Amennyiben igen</w:t>
            </w:r>
            <w:r w:rsidRPr="00F21EA3">
              <w:rPr>
                <w:rFonts w:ascii="Times New Roman" w:hAnsi="Times New Roman"/>
                <w:color w:val="000000"/>
                <w:sz w:val="16"/>
                <w:szCs w:val="16"/>
              </w:rPr>
              <w:t>, kérjük, ismertesse ezeket az intézkedéseket: [</w:t>
            </w:r>
            <w:proofErr w:type="gramStart"/>
            <w:r w:rsidRPr="00F21EA3">
              <w:rPr>
                <w:rFonts w:ascii="Times New Roman" w:hAnsi="Times New Roman"/>
                <w:color w:val="000000"/>
                <w:sz w:val="16"/>
                <w:szCs w:val="16"/>
              </w:rPr>
              <w:t>……</w:t>
            </w:r>
            <w:proofErr w:type="gramEnd"/>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A gazdasági szereplő a következő helyzetek bármelyikében van-e: </w:t>
            </w:r>
            <w:r w:rsidRPr="00F21EA3">
              <w:rPr>
                <w:rFonts w:ascii="Times New Roman" w:hAnsi="Times New Roman"/>
                <w:i/>
                <w:iCs/>
                <w:color w:val="000000"/>
                <w:sz w:val="16"/>
                <w:szCs w:val="16"/>
              </w:rPr>
              <w:t xml:space="preserve">a) </w:t>
            </w:r>
            <w:r w:rsidRPr="00F21EA3">
              <w:rPr>
                <w:rFonts w:ascii="Times New Roman" w:hAnsi="Times New Roman"/>
                <w:b/>
                <w:bCs/>
                <w:color w:val="000000"/>
                <w:sz w:val="16"/>
                <w:szCs w:val="16"/>
              </w:rPr>
              <w:t xml:space="preserve">Csődeljárás, </w:t>
            </w:r>
            <w:r w:rsidRPr="00F21EA3">
              <w:rPr>
                <w:rFonts w:ascii="Times New Roman" w:hAnsi="Times New Roman"/>
                <w:color w:val="000000"/>
                <w:sz w:val="16"/>
                <w:szCs w:val="16"/>
              </w:rPr>
              <w:t>vagy</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b) </w:t>
            </w:r>
            <w:r w:rsidRPr="00F21EA3">
              <w:rPr>
                <w:rFonts w:ascii="Times New Roman" w:hAnsi="Times New Roman"/>
                <w:b/>
                <w:bCs/>
                <w:color w:val="000000"/>
                <w:sz w:val="16"/>
                <w:szCs w:val="16"/>
              </w:rPr>
              <w:t xml:space="preserve">Fizetésképtelenségi eljárás </w:t>
            </w:r>
            <w:r w:rsidRPr="00F21EA3">
              <w:rPr>
                <w:rFonts w:ascii="Times New Roman" w:hAnsi="Times New Roman"/>
                <w:color w:val="000000"/>
                <w:sz w:val="16"/>
                <w:szCs w:val="16"/>
              </w:rPr>
              <w:t>vagy felszámolási eljárás alatt áll, vagy</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c) </w:t>
            </w:r>
            <w:r w:rsidRPr="00F21EA3">
              <w:rPr>
                <w:rFonts w:ascii="Times New Roman" w:hAnsi="Times New Roman"/>
                <w:b/>
                <w:bCs/>
                <w:color w:val="000000"/>
                <w:sz w:val="16"/>
                <w:szCs w:val="16"/>
              </w:rPr>
              <w:t>Hitelezőkkel csődegyezséget kötött</w:t>
            </w:r>
            <w:r w:rsidRPr="00F21EA3">
              <w:rPr>
                <w:rFonts w:ascii="Times New Roman" w:hAnsi="Times New Roman"/>
                <w:color w:val="000000"/>
                <w:sz w:val="16"/>
                <w:szCs w:val="16"/>
              </w:rPr>
              <w:t>, vagy</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d) </w:t>
            </w:r>
            <w:proofErr w:type="gramStart"/>
            <w:r w:rsidRPr="00F21EA3">
              <w:rPr>
                <w:rFonts w:ascii="Times New Roman" w:hAnsi="Times New Roman"/>
                <w:color w:val="000000"/>
                <w:sz w:val="16"/>
                <w:szCs w:val="16"/>
              </w:rPr>
              <w:t>A</w:t>
            </w:r>
            <w:proofErr w:type="gramEnd"/>
            <w:r w:rsidRPr="00F21EA3">
              <w:rPr>
                <w:rFonts w:ascii="Times New Roman" w:hAnsi="Times New Roman"/>
                <w:color w:val="000000"/>
                <w:sz w:val="16"/>
                <w:szCs w:val="16"/>
              </w:rPr>
              <w:t xml:space="preserve"> nemzeti törvények és rendeletek szerinti hasonló eljárás következtében bármely hasonló helyzetben van</w:t>
            </w:r>
            <w:r w:rsidRPr="00F21EA3">
              <w:rPr>
                <w:rStyle w:val="Lbjegyzet-hivatkozs"/>
                <w:rFonts w:ascii="Times New Roman" w:hAnsi="Times New Roman"/>
                <w:color w:val="000000"/>
                <w:sz w:val="16"/>
                <w:szCs w:val="16"/>
              </w:rPr>
              <w:footnoteReference w:id="33"/>
            </w:r>
            <w:r w:rsidRPr="00F21EA3">
              <w:rPr>
                <w:rFonts w:ascii="Times New Roman" w:hAnsi="Times New Roman"/>
                <w:color w:val="000000"/>
                <w:sz w:val="16"/>
                <w:szCs w:val="16"/>
              </w:rPr>
              <w:t>, vagy</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e) </w:t>
            </w:r>
            <w:r w:rsidRPr="00F21EA3">
              <w:rPr>
                <w:rFonts w:ascii="Times New Roman" w:hAnsi="Times New Roman"/>
                <w:color w:val="000000"/>
                <w:sz w:val="16"/>
                <w:szCs w:val="16"/>
              </w:rPr>
              <w:t>Vagyonát felszámoló vagy bíróság kezeli, vagy</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f) </w:t>
            </w:r>
            <w:r w:rsidRPr="00F21EA3">
              <w:rPr>
                <w:rFonts w:ascii="Times New Roman" w:hAnsi="Times New Roman"/>
                <w:color w:val="000000"/>
                <w:sz w:val="16"/>
                <w:szCs w:val="16"/>
              </w:rPr>
              <w:t>Üzleti tevékenységét felfüggesztette?</w:t>
            </w:r>
          </w:p>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b/>
                <w:bCs/>
                <w:color w:val="000000"/>
                <w:sz w:val="16"/>
                <w:szCs w:val="16"/>
              </w:rPr>
              <w:t>Ha igen:</w:t>
            </w:r>
          </w:p>
          <w:p w:rsidR="00336336" w:rsidRPr="00F21EA3" w:rsidRDefault="00336336" w:rsidP="00AE7CCF">
            <w:pPr>
              <w:spacing w:after="120" w:line="240" w:lineRule="auto"/>
              <w:ind w:left="426"/>
              <w:jc w:val="both"/>
              <w:rPr>
                <w:rFonts w:ascii="Times New Roman" w:hAnsi="Times New Roman"/>
                <w:color w:val="000000"/>
                <w:sz w:val="16"/>
                <w:szCs w:val="16"/>
              </w:rPr>
            </w:pPr>
            <w:r w:rsidRPr="00F21EA3">
              <w:rPr>
                <w:rFonts w:ascii="Times New Roman" w:hAnsi="Times New Roman"/>
                <w:color w:val="000000"/>
                <w:sz w:val="16"/>
                <w:szCs w:val="16"/>
              </w:rPr>
              <w:t>– Kérjük, részletezze:</w:t>
            </w:r>
          </w:p>
          <w:p w:rsidR="00336336" w:rsidRPr="00F21EA3" w:rsidRDefault="00336336" w:rsidP="00AE7CCF">
            <w:pPr>
              <w:spacing w:after="120" w:line="240" w:lineRule="auto"/>
              <w:ind w:left="425"/>
              <w:jc w:val="both"/>
              <w:rPr>
                <w:rFonts w:ascii="Times New Roman" w:hAnsi="Times New Roman"/>
                <w:color w:val="000000"/>
                <w:sz w:val="16"/>
                <w:szCs w:val="16"/>
              </w:rPr>
            </w:pPr>
            <w:r w:rsidRPr="00F21EA3">
              <w:rPr>
                <w:rFonts w:ascii="Times New Roman" w:hAnsi="Times New Roman"/>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F21EA3">
              <w:rPr>
                <w:rFonts w:ascii="Times New Roman" w:hAnsi="Times New Roman"/>
                <w:color w:val="000000"/>
                <w:sz w:val="16"/>
                <w:szCs w:val="16"/>
              </w:rPr>
              <w:t>teljesítésére</w:t>
            </w:r>
            <w:r w:rsidRPr="00F21EA3">
              <w:rPr>
                <w:rStyle w:val="Lbjegyzet-hivatkozs"/>
                <w:rFonts w:ascii="Times New Roman" w:hAnsi="Times New Roman"/>
                <w:color w:val="000000"/>
                <w:sz w:val="16"/>
                <w:szCs w:val="16"/>
              </w:rPr>
              <w:footnoteReference w:id="34"/>
            </w:r>
            <w:r w:rsidRPr="00F21EA3">
              <w:rPr>
                <w:rFonts w:ascii="Times New Roman" w:hAnsi="Times New Roman"/>
                <w:color w:val="000000"/>
                <w:sz w:val="16"/>
                <w:szCs w:val="16"/>
              </w:rPr>
              <w:t>.</w:t>
            </w:r>
            <w:proofErr w:type="gramEnd"/>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Ha a vonatkozó információ elektronikusan elérhető, kérjük, adja meg a következő információkat:</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  ] Igen </w:t>
            </w:r>
            <w:proofErr w:type="gramStart"/>
            <w:r w:rsidRPr="00F21EA3">
              <w:rPr>
                <w:rFonts w:ascii="Times New Roman" w:hAnsi="Times New Roman"/>
                <w:color w:val="000000"/>
                <w:sz w:val="16"/>
                <w:szCs w:val="16"/>
              </w:rPr>
              <w:t>[  ]</w:t>
            </w:r>
            <w:proofErr w:type="gramEnd"/>
            <w:r w:rsidRPr="00F21EA3">
              <w:rPr>
                <w:rFonts w:ascii="Times New Roman" w:hAnsi="Times New Roman"/>
                <w:color w:val="000000"/>
                <w:sz w:val="16"/>
                <w:szCs w:val="16"/>
              </w:rPr>
              <w:t xml:space="preserve"> Nem</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ind w:firstLine="497"/>
              <w:jc w:val="both"/>
              <w:rPr>
                <w:rFonts w:ascii="Times New Roman" w:hAnsi="Times New Roman"/>
                <w:color w:val="000000"/>
                <w:sz w:val="16"/>
                <w:szCs w:val="16"/>
              </w:rPr>
            </w:pPr>
            <w:r w:rsidRPr="00F21EA3">
              <w:rPr>
                <w:rFonts w:ascii="Times New Roman" w:hAnsi="Times New Roman"/>
                <w:color w:val="000000"/>
                <w:sz w:val="16"/>
                <w:szCs w:val="16"/>
              </w:rPr>
              <w:t>– [……]</w:t>
            </w:r>
          </w:p>
          <w:p w:rsidR="00336336" w:rsidRPr="00F21EA3" w:rsidRDefault="00336336" w:rsidP="00AE7CCF">
            <w:pPr>
              <w:spacing w:after="0" w:line="240" w:lineRule="auto"/>
              <w:ind w:firstLine="497"/>
              <w:jc w:val="both"/>
              <w:rPr>
                <w:rFonts w:ascii="Times New Roman" w:hAnsi="Times New Roman"/>
                <w:color w:val="000000"/>
                <w:sz w:val="16"/>
                <w:szCs w:val="16"/>
              </w:rPr>
            </w:pPr>
            <w:r w:rsidRPr="00F21EA3">
              <w:rPr>
                <w:rFonts w:ascii="Times New Roman" w:hAnsi="Times New Roman"/>
                <w:color w:val="000000"/>
                <w:sz w:val="16"/>
                <w:szCs w:val="16"/>
              </w:rPr>
              <w:t>– [……]</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(internetcím, a kibocsátó hatóság vagy testület, a dokumentáció pontos hivatkozási adatai): [</w:t>
            </w:r>
            <w:proofErr w:type="gramStart"/>
            <w:r w:rsidRPr="00F21EA3">
              <w:rPr>
                <w:rFonts w:ascii="Times New Roman" w:hAnsi="Times New Roman"/>
                <w:i/>
                <w:iCs/>
                <w:color w:val="000000"/>
                <w:sz w:val="16"/>
                <w:szCs w:val="16"/>
              </w:rPr>
              <w:t>……</w:t>
            </w:r>
            <w:proofErr w:type="gramEnd"/>
            <w:r w:rsidRPr="00F21EA3">
              <w:rPr>
                <w:rFonts w:ascii="Times New Roman" w:hAnsi="Times New Roman"/>
                <w:i/>
                <w:iCs/>
                <w:color w:val="000000"/>
                <w:sz w:val="16"/>
                <w:szCs w:val="16"/>
              </w:rPr>
              <w:t>][……][……]</w:t>
            </w:r>
          </w:p>
        </w:tc>
      </w:tr>
      <w:tr w:rsidR="00336336" w:rsidRPr="00F21EA3" w:rsidTr="00AE7CCF">
        <w:tc>
          <w:tcPr>
            <w:tcW w:w="4606" w:type="dxa"/>
            <w:vMerge w:val="restart"/>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Elkövetett-e a gazdasági szereplő </w:t>
            </w:r>
            <w:r w:rsidRPr="00F21EA3">
              <w:rPr>
                <w:rFonts w:ascii="Times New Roman" w:hAnsi="Times New Roman"/>
                <w:b/>
                <w:bCs/>
                <w:color w:val="000000"/>
                <w:sz w:val="16"/>
                <w:szCs w:val="16"/>
              </w:rPr>
              <w:t xml:space="preserve">súlyos szakmai </w:t>
            </w:r>
            <w:proofErr w:type="gramStart"/>
            <w:r w:rsidRPr="00F21EA3">
              <w:rPr>
                <w:rFonts w:ascii="Times New Roman" w:hAnsi="Times New Roman"/>
                <w:b/>
                <w:bCs/>
                <w:color w:val="000000"/>
                <w:sz w:val="16"/>
                <w:szCs w:val="16"/>
              </w:rPr>
              <w:t>kötelességszegést</w:t>
            </w:r>
            <w:r w:rsidRPr="00F21EA3">
              <w:rPr>
                <w:rStyle w:val="Lbjegyzet-hivatkozs"/>
                <w:rFonts w:ascii="Times New Roman" w:hAnsi="Times New Roman"/>
                <w:b/>
                <w:bCs/>
                <w:color w:val="000000"/>
                <w:sz w:val="16"/>
                <w:szCs w:val="16"/>
              </w:rPr>
              <w:footnoteReference w:id="35"/>
            </w:r>
            <w:r w:rsidRPr="00F21EA3">
              <w:rPr>
                <w:rFonts w:ascii="Times New Roman" w:hAnsi="Times New Roman"/>
                <w:color w:val="000000"/>
                <w:sz w:val="16"/>
                <w:szCs w:val="16"/>
              </w:rPr>
              <w:t>?</w:t>
            </w:r>
            <w:proofErr w:type="gramEnd"/>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Ha igen, kérjük, részletezze:</w:t>
            </w:r>
          </w:p>
        </w:tc>
        <w:tc>
          <w:tcPr>
            <w:tcW w:w="4606" w:type="dxa"/>
          </w:tcPr>
          <w:p w:rsidR="00336336" w:rsidRPr="00F21EA3" w:rsidRDefault="00336336" w:rsidP="00AE7CCF">
            <w:pPr>
              <w:spacing w:after="240" w:line="240" w:lineRule="auto"/>
              <w:jc w:val="both"/>
              <w:rPr>
                <w:rFonts w:ascii="Times New Roman" w:hAnsi="Times New Roman"/>
                <w:color w:val="000000"/>
                <w:sz w:val="16"/>
                <w:szCs w:val="16"/>
              </w:rPr>
            </w:pPr>
            <w:r w:rsidRPr="00F21EA3">
              <w:rPr>
                <w:rFonts w:ascii="Times New Roman" w:hAnsi="Times New Roman"/>
                <w:color w:val="000000"/>
                <w:sz w:val="16"/>
                <w:szCs w:val="16"/>
              </w:rPr>
              <w:t>[] Igen [] Nem,</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vMerge/>
          </w:tcPr>
          <w:p w:rsidR="00336336" w:rsidRPr="00F21EA3" w:rsidRDefault="00336336" w:rsidP="00AE7CCF">
            <w:pPr>
              <w:spacing w:after="0" w:line="240" w:lineRule="auto"/>
              <w:jc w:val="both"/>
              <w:rPr>
                <w:rFonts w:ascii="Times New Roman" w:hAnsi="Times New Roman"/>
                <w:b/>
                <w:bCs/>
                <w:i/>
                <w:iCs/>
                <w:color w:val="000000"/>
                <w:sz w:val="16"/>
                <w:szCs w:val="16"/>
              </w:rPr>
            </w:pP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b/>
                <w:bCs/>
                <w:color w:val="000000"/>
                <w:sz w:val="16"/>
                <w:szCs w:val="16"/>
              </w:rPr>
              <w:t>Ha igen</w:t>
            </w:r>
            <w:r w:rsidRPr="00F21EA3">
              <w:rPr>
                <w:rFonts w:ascii="Times New Roman" w:hAnsi="Times New Roman"/>
                <w:color w:val="000000"/>
                <w:sz w:val="16"/>
                <w:szCs w:val="16"/>
              </w:rPr>
              <w:t>, tett-e a gazdasági szereplő öntisztázó intézkedéseket?</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  ] Igen </w:t>
            </w:r>
            <w:proofErr w:type="gramStart"/>
            <w:r w:rsidRPr="00F21EA3">
              <w:rPr>
                <w:rFonts w:ascii="Times New Roman" w:hAnsi="Times New Roman"/>
                <w:color w:val="000000"/>
                <w:sz w:val="16"/>
                <w:szCs w:val="16"/>
              </w:rPr>
              <w:t>[  ]</w:t>
            </w:r>
            <w:proofErr w:type="gramEnd"/>
            <w:r w:rsidRPr="00F21EA3">
              <w:rPr>
                <w:rFonts w:ascii="Times New Roman" w:hAnsi="Times New Roman"/>
                <w:color w:val="000000"/>
                <w:sz w:val="16"/>
                <w:szCs w:val="16"/>
              </w:rPr>
              <w:t xml:space="preserve"> Nem</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color w:val="000000"/>
                <w:sz w:val="16"/>
                <w:szCs w:val="16"/>
              </w:rPr>
              <w:t>Amennyiben igen</w:t>
            </w:r>
            <w:r w:rsidRPr="00F21EA3">
              <w:rPr>
                <w:rFonts w:ascii="Times New Roman" w:hAnsi="Times New Roman"/>
                <w:color w:val="000000"/>
                <w:sz w:val="16"/>
                <w:szCs w:val="16"/>
              </w:rPr>
              <w:t>, kérjük, ismertesse ezeket az intézkedéseket: [</w:t>
            </w:r>
            <w:proofErr w:type="gramStart"/>
            <w:r w:rsidRPr="00F21EA3">
              <w:rPr>
                <w:rFonts w:ascii="Times New Roman" w:hAnsi="Times New Roman"/>
                <w:color w:val="000000"/>
                <w:sz w:val="16"/>
                <w:szCs w:val="16"/>
              </w:rPr>
              <w:t>……</w:t>
            </w:r>
            <w:proofErr w:type="gramEnd"/>
            <w:r w:rsidRPr="00F21EA3">
              <w:rPr>
                <w:rFonts w:ascii="Times New Roman" w:hAnsi="Times New Roman"/>
                <w:color w:val="000000"/>
                <w:sz w:val="16"/>
                <w:szCs w:val="16"/>
              </w:rPr>
              <w:t>]</w:t>
            </w:r>
          </w:p>
        </w:tc>
      </w:tr>
      <w:tr w:rsidR="00336336" w:rsidRPr="00F21EA3" w:rsidTr="00AE7CCF">
        <w:tc>
          <w:tcPr>
            <w:tcW w:w="4606" w:type="dxa"/>
            <w:vMerge w:val="restart"/>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color w:val="000000"/>
                <w:sz w:val="16"/>
                <w:szCs w:val="16"/>
              </w:rPr>
              <w:t xml:space="preserve">Kötött-e a gazdasági szereplő a verseny torzítását célzó megállapodást </w:t>
            </w:r>
            <w:r w:rsidRPr="00F21EA3">
              <w:rPr>
                <w:rFonts w:ascii="Times New Roman" w:hAnsi="Times New Roman"/>
                <w:color w:val="000000"/>
                <w:sz w:val="16"/>
                <w:szCs w:val="16"/>
              </w:rPr>
              <w:t xml:space="preserve">más gazdasági szereplőkkel? </w:t>
            </w:r>
            <w:r w:rsidRPr="00F21EA3">
              <w:rPr>
                <w:rFonts w:ascii="Times New Roman" w:hAnsi="Times New Roman"/>
                <w:b/>
                <w:bCs/>
                <w:color w:val="000000"/>
                <w:sz w:val="16"/>
                <w:szCs w:val="16"/>
              </w:rPr>
              <w:t>Ha igen</w:t>
            </w:r>
            <w:r w:rsidRPr="00F21EA3">
              <w:rPr>
                <w:rFonts w:ascii="Times New Roman" w:hAnsi="Times New Roman"/>
                <w:color w:val="000000"/>
                <w:sz w:val="16"/>
                <w:szCs w:val="16"/>
              </w:rPr>
              <w:t>, kérjük, részletezze:</w:t>
            </w:r>
          </w:p>
        </w:tc>
        <w:tc>
          <w:tcPr>
            <w:tcW w:w="4606" w:type="dxa"/>
          </w:tcPr>
          <w:p w:rsidR="00336336" w:rsidRPr="00F21EA3" w:rsidRDefault="00336336" w:rsidP="00AE7CCF">
            <w:pPr>
              <w:spacing w:after="24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  ] Igen </w:t>
            </w:r>
            <w:proofErr w:type="gramStart"/>
            <w:r w:rsidRPr="00F21EA3">
              <w:rPr>
                <w:rFonts w:ascii="Times New Roman" w:hAnsi="Times New Roman"/>
                <w:color w:val="000000"/>
                <w:sz w:val="16"/>
                <w:szCs w:val="16"/>
              </w:rPr>
              <w:t>[  ]</w:t>
            </w:r>
            <w:proofErr w:type="gramEnd"/>
            <w:r w:rsidRPr="00F21EA3">
              <w:rPr>
                <w:rFonts w:ascii="Times New Roman" w:hAnsi="Times New Roman"/>
                <w:color w:val="000000"/>
                <w:sz w:val="16"/>
                <w:szCs w:val="16"/>
              </w:rPr>
              <w:t xml:space="preserve"> Nem</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vMerge/>
          </w:tcPr>
          <w:p w:rsidR="00336336" w:rsidRPr="00F21EA3" w:rsidRDefault="00336336" w:rsidP="00AE7CCF">
            <w:pPr>
              <w:spacing w:after="0" w:line="240" w:lineRule="auto"/>
              <w:jc w:val="both"/>
              <w:rPr>
                <w:rFonts w:ascii="Times New Roman" w:hAnsi="Times New Roman"/>
                <w:b/>
                <w:bCs/>
                <w:i/>
                <w:iCs/>
                <w:color w:val="000000"/>
                <w:sz w:val="16"/>
                <w:szCs w:val="16"/>
              </w:rPr>
            </w:pP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b/>
                <w:bCs/>
                <w:color w:val="000000"/>
                <w:sz w:val="16"/>
                <w:szCs w:val="16"/>
              </w:rPr>
              <w:t>Ha igen</w:t>
            </w:r>
            <w:r w:rsidRPr="00F21EA3">
              <w:rPr>
                <w:rFonts w:ascii="Times New Roman" w:hAnsi="Times New Roman"/>
                <w:color w:val="000000"/>
                <w:sz w:val="16"/>
                <w:szCs w:val="16"/>
              </w:rPr>
              <w:t>, tett-e a gazdasági szereplő öntisztázó intézkedéseket?</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  ] Igen </w:t>
            </w:r>
            <w:proofErr w:type="gramStart"/>
            <w:r w:rsidRPr="00F21EA3">
              <w:rPr>
                <w:rFonts w:ascii="Times New Roman" w:hAnsi="Times New Roman"/>
                <w:color w:val="000000"/>
                <w:sz w:val="16"/>
                <w:szCs w:val="16"/>
              </w:rPr>
              <w:t>[  ]</w:t>
            </w:r>
            <w:proofErr w:type="gramEnd"/>
            <w:r w:rsidRPr="00F21EA3">
              <w:rPr>
                <w:rFonts w:ascii="Times New Roman" w:hAnsi="Times New Roman"/>
                <w:color w:val="000000"/>
                <w:sz w:val="16"/>
                <w:szCs w:val="16"/>
              </w:rPr>
              <w:t xml:space="preserve"> Nem</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color w:val="000000"/>
                <w:sz w:val="16"/>
                <w:szCs w:val="16"/>
              </w:rPr>
              <w:t>Amennyiben igen</w:t>
            </w:r>
            <w:r w:rsidRPr="00F21EA3">
              <w:rPr>
                <w:rFonts w:ascii="Times New Roman" w:hAnsi="Times New Roman"/>
                <w:color w:val="000000"/>
                <w:sz w:val="16"/>
                <w:szCs w:val="16"/>
              </w:rPr>
              <w:t>, kérjük, ismertesse ezeket az intézkedéseket: [</w:t>
            </w:r>
            <w:proofErr w:type="gramStart"/>
            <w:r w:rsidRPr="00F21EA3">
              <w:rPr>
                <w:rFonts w:ascii="Times New Roman" w:hAnsi="Times New Roman"/>
                <w:color w:val="000000"/>
                <w:sz w:val="16"/>
                <w:szCs w:val="16"/>
              </w:rPr>
              <w:t>……</w:t>
            </w:r>
            <w:proofErr w:type="gramEnd"/>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Van-e tudomása a gazdasági szereplőnek bármilyen </w:t>
            </w:r>
            <w:r w:rsidRPr="00F21EA3">
              <w:rPr>
                <w:rFonts w:ascii="Times New Roman" w:hAnsi="Times New Roman"/>
                <w:b/>
                <w:bCs/>
                <w:color w:val="000000"/>
                <w:sz w:val="16"/>
                <w:szCs w:val="16"/>
              </w:rPr>
              <w:t>összeférhetetlenségről</w:t>
            </w:r>
            <w:r w:rsidRPr="00F21EA3">
              <w:rPr>
                <w:rStyle w:val="Lbjegyzet-hivatkozs"/>
                <w:rFonts w:ascii="Times New Roman" w:hAnsi="Times New Roman"/>
                <w:b/>
                <w:bCs/>
                <w:color w:val="000000"/>
                <w:sz w:val="16"/>
                <w:szCs w:val="16"/>
              </w:rPr>
              <w:footnoteReference w:id="36"/>
            </w:r>
            <w:r w:rsidRPr="00F21EA3">
              <w:rPr>
                <w:rFonts w:ascii="Times New Roman" w:hAnsi="Times New Roman"/>
                <w:b/>
                <w:bCs/>
                <w:color w:val="000000"/>
                <w:sz w:val="10"/>
                <w:szCs w:val="10"/>
              </w:rPr>
              <w:t xml:space="preserve"> </w:t>
            </w:r>
            <w:r w:rsidRPr="00F21EA3">
              <w:rPr>
                <w:rFonts w:ascii="Times New Roman" w:hAnsi="Times New Roman"/>
                <w:color w:val="000000"/>
                <w:sz w:val="16"/>
                <w:szCs w:val="16"/>
              </w:rPr>
              <w:t>a közbeszerzési eljárásban való részvételéből fakadóan?</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color w:val="000000"/>
                <w:sz w:val="16"/>
                <w:szCs w:val="16"/>
              </w:rPr>
              <w:t>Ha igen</w:t>
            </w:r>
            <w:r w:rsidRPr="00F21EA3">
              <w:rPr>
                <w:rFonts w:ascii="Times New Roman" w:hAnsi="Times New Roman"/>
                <w:color w:val="000000"/>
                <w:sz w:val="16"/>
                <w:szCs w:val="16"/>
              </w:rPr>
              <w:t>, kérjük, részletezze:</w:t>
            </w:r>
          </w:p>
        </w:tc>
        <w:tc>
          <w:tcPr>
            <w:tcW w:w="4606" w:type="dxa"/>
          </w:tcPr>
          <w:p w:rsidR="00336336" w:rsidRPr="00F21EA3" w:rsidRDefault="00336336" w:rsidP="00AE7CCF">
            <w:pPr>
              <w:spacing w:after="24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  ] Igen </w:t>
            </w:r>
            <w:proofErr w:type="gramStart"/>
            <w:r w:rsidRPr="00F21EA3">
              <w:rPr>
                <w:rFonts w:ascii="Times New Roman" w:hAnsi="Times New Roman"/>
                <w:color w:val="000000"/>
                <w:sz w:val="16"/>
                <w:szCs w:val="16"/>
              </w:rPr>
              <w:t>[  ]</w:t>
            </w:r>
            <w:proofErr w:type="gramEnd"/>
            <w:r w:rsidRPr="00F21EA3">
              <w:rPr>
                <w:rFonts w:ascii="Times New Roman" w:hAnsi="Times New Roman"/>
                <w:color w:val="000000"/>
                <w:sz w:val="16"/>
                <w:szCs w:val="16"/>
              </w:rPr>
              <w:t xml:space="preserve"> Nem</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b/>
                <w:bCs/>
                <w:color w:val="000000"/>
                <w:sz w:val="16"/>
                <w:szCs w:val="16"/>
              </w:rPr>
              <w:t xml:space="preserve">Nyújtott-e a gazdasági szereplő vagy </w:t>
            </w:r>
            <w:r w:rsidRPr="00F21EA3">
              <w:rPr>
                <w:rFonts w:ascii="Times New Roman" w:hAnsi="Times New Roman"/>
                <w:color w:val="000000"/>
                <w:sz w:val="16"/>
                <w:szCs w:val="16"/>
              </w:rPr>
              <w:t xml:space="preserve">valamely hozzá kapcsolódó vállalkozás </w:t>
            </w:r>
            <w:r w:rsidRPr="00F21EA3">
              <w:rPr>
                <w:rFonts w:ascii="Times New Roman" w:hAnsi="Times New Roman"/>
                <w:b/>
                <w:bCs/>
                <w:color w:val="000000"/>
                <w:sz w:val="16"/>
                <w:szCs w:val="16"/>
              </w:rPr>
              <w:t xml:space="preserve">tanácsadást </w:t>
            </w:r>
            <w:r w:rsidRPr="00F21EA3">
              <w:rPr>
                <w:rFonts w:ascii="Times New Roman" w:hAnsi="Times New Roman"/>
                <w:color w:val="000000"/>
                <w:sz w:val="16"/>
                <w:szCs w:val="16"/>
              </w:rPr>
              <w:t xml:space="preserve">az ajánlatkérő szervnek vagy a közszolgáltató ajánlatkérőnek, vagy </w:t>
            </w:r>
            <w:r w:rsidRPr="00F21EA3">
              <w:rPr>
                <w:rFonts w:ascii="Times New Roman" w:hAnsi="Times New Roman"/>
                <w:b/>
                <w:bCs/>
                <w:color w:val="000000"/>
                <w:sz w:val="16"/>
                <w:szCs w:val="16"/>
              </w:rPr>
              <w:t xml:space="preserve">részt vett-e </w:t>
            </w:r>
            <w:r w:rsidRPr="00F21EA3">
              <w:rPr>
                <w:rFonts w:ascii="Times New Roman" w:hAnsi="Times New Roman"/>
                <w:color w:val="000000"/>
                <w:sz w:val="16"/>
                <w:szCs w:val="16"/>
              </w:rPr>
              <w:t xml:space="preserve">más módon a </w:t>
            </w:r>
            <w:r w:rsidRPr="00F21EA3">
              <w:rPr>
                <w:rFonts w:ascii="Times New Roman" w:hAnsi="Times New Roman"/>
                <w:color w:val="000000"/>
                <w:sz w:val="16"/>
                <w:szCs w:val="16"/>
              </w:rPr>
              <w:lastRenderedPageBreak/>
              <w:t xml:space="preserve">közbeszerzési eljárás </w:t>
            </w:r>
            <w:r w:rsidRPr="00F21EA3">
              <w:rPr>
                <w:rFonts w:ascii="Times New Roman" w:hAnsi="Times New Roman"/>
                <w:b/>
                <w:bCs/>
                <w:color w:val="000000"/>
                <w:sz w:val="16"/>
                <w:szCs w:val="16"/>
              </w:rPr>
              <w:t>előkészítésében</w:t>
            </w:r>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color w:val="000000"/>
                <w:sz w:val="16"/>
                <w:szCs w:val="16"/>
              </w:rPr>
              <w:t>Ha igen</w:t>
            </w:r>
            <w:r w:rsidRPr="00F21EA3">
              <w:rPr>
                <w:rFonts w:ascii="Times New Roman" w:hAnsi="Times New Roman"/>
                <w:color w:val="000000"/>
                <w:sz w:val="16"/>
                <w:szCs w:val="16"/>
              </w:rPr>
              <w:t>, kérjük, részletezze:</w:t>
            </w:r>
          </w:p>
        </w:tc>
        <w:tc>
          <w:tcPr>
            <w:tcW w:w="4606" w:type="dxa"/>
          </w:tcPr>
          <w:p w:rsidR="00336336" w:rsidRPr="00F21EA3" w:rsidRDefault="00336336" w:rsidP="00AE7CCF">
            <w:pPr>
              <w:spacing w:after="240" w:line="240" w:lineRule="auto"/>
              <w:jc w:val="both"/>
              <w:rPr>
                <w:rFonts w:ascii="Times New Roman" w:hAnsi="Times New Roman"/>
                <w:color w:val="000000"/>
                <w:sz w:val="16"/>
                <w:szCs w:val="16"/>
              </w:rPr>
            </w:pPr>
            <w:r w:rsidRPr="00F21EA3">
              <w:rPr>
                <w:rFonts w:ascii="Times New Roman" w:hAnsi="Times New Roman"/>
                <w:color w:val="000000"/>
                <w:sz w:val="16"/>
                <w:szCs w:val="16"/>
              </w:rPr>
              <w:lastRenderedPageBreak/>
              <w:t xml:space="preserve">[  ] Igen </w:t>
            </w:r>
            <w:proofErr w:type="gramStart"/>
            <w:r w:rsidRPr="00F21EA3">
              <w:rPr>
                <w:rFonts w:ascii="Times New Roman" w:hAnsi="Times New Roman"/>
                <w:color w:val="000000"/>
                <w:sz w:val="16"/>
                <w:szCs w:val="16"/>
              </w:rPr>
              <w:t>[  ]</w:t>
            </w:r>
            <w:proofErr w:type="gramEnd"/>
            <w:r w:rsidRPr="00F21EA3">
              <w:rPr>
                <w:rFonts w:ascii="Times New Roman" w:hAnsi="Times New Roman"/>
                <w:color w:val="000000"/>
                <w:sz w:val="16"/>
                <w:szCs w:val="16"/>
              </w:rPr>
              <w:t xml:space="preserve"> Nem</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vMerge w:val="restart"/>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lastRenderedPageBreak/>
              <w:t xml:space="preserve">Tapasztalta-e a gazdasági szereplő valamely korábbi közbeszerzési szerződés vagy egy ajánlatkérő szervvel kötött korábbi szerződés vagy korábbi koncessziós szerződés </w:t>
            </w:r>
            <w:r w:rsidRPr="00F21EA3">
              <w:rPr>
                <w:rFonts w:ascii="Times New Roman" w:hAnsi="Times New Roman"/>
                <w:b/>
                <w:bCs/>
                <w:color w:val="000000"/>
                <w:sz w:val="16"/>
                <w:szCs w:val="16"/>
              </w:rPr>
              <w:t xml:space="preserve">lejárat előtti megszüntetését </w:t>
            </w:r>
            <w:r w:rsidRPr="00F21EA3">
              <w:rPr>
                <w:rFonts w:ascii="Times New Roman" w:hAnsi="Times New Roman"/>
                <w:color w:val="000000"/>
                <w:sz w:val="16"/>
                <w:szCs w:val="16"/>
              </w:rPr>
              <w:t>vagy az említett korábbi szerződéshez kapcsolódó kártérítési követelést vagy egyéb hasonló szankciókat?</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color w:val="000000"/>
                <w:sz w:val="16"/>
                <w:szCs w:val="16"/>
              </w:rPr>
              <w:t>Ha igen</w:t>
            </w:r>
            <w:r w:rsidRPr="00F21EA3">
              <w:rPr>
                <w:rFonts w:ascii="Times New Roman" w:hAnsi="Times New Roman"/>
                <w:color w:val="000000"/>
                <w:sz w:val="16"/>
                <w:szCs w:val="16"/>
              </w:rPr>
              <w:t>, kérjük, részletezze:</w:t>
            </w:r>
          </w:p>
        </w:tc>
        <w:tc>
          <w:tcPr>
            <w:tcW w:w="4606" w:type="dxa"/>
          </w:tcPr>
          <w:p w:rsidR="00336336" w:rsidRPr="00F21EA3" w:rsidRDefault="00336336" w:rsidP="00AE7CCF">
            <w:pPr>
              <w:spacing w:after="24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  ] Igen </w:t>
            </w:r>
            <w:proofErr w:type="gramStart"/>
            <w:r w:rsidRPr="00F21EA3">
              <w:rPr>
                <w:rFonts w:ascii="Times New Roman" w:hAnsi="Times New Roman"/>
                <w:color w:val="000000"/>
                <w:sz w:val="16"/>
                <w:szCs w:val="16"/>
              </w:rPr>
              <w:t>[  ]</w:t>
            </w:r>
            <w:proofErr w:type="gramEnd"/>
            <w:r w:rsidRPr="00F21EA3">
              <w:rPr>
                <w:rFonts w:ascii="Times New Roman" w:hAnsi="Times New Roman"/>
                <w:color w:val="000000"/>
                <w:sz w:val="16"/>
                <w:szCs w:val="16"/>
              </w:rPr>
              <w:t xml:space="preserve"> Nem</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vMerge/>
          </w:tcPr>
          <w:p w:rsidR="00336336" w:rsidRPr="00F21EA3" w:rsidRDefault="00336336" w:rsidP="00AE7CCF">
            <w:pPr>
              <w:spacing w:after="120" w:line="240" w:lineRule="auto"/>
              <w:jc w:val="both"/>
              <w:rPr>
                <w:rFonts w:ascii="Times New Roman" w:hAnsi="Times New Roman"/>
                <w:color w:val="000000"/>
                <w:sz w:val="16"/>
                <w:szCs w:val="16"/>
              </w:rPr>
            </w:pP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b/>
                <w:bCs/>
                <w:color w:val="000000"/>
                <w:sz w:val="16"/>
                <w:szCs w:val="16"/>
              </w:rPr>
              <w:t>Ha igen</w:t>
            </w:r>
            <w:r w:rsidRPr="00F21EA3">
              <w:rPr>
                <w:rFonts w:ascii="Times New Roman" w:hAnsi="Times New Roman"/>
                <w:color w:val="000000"/>
                <w:sz w:val="16"/>
                <w:szCs w:val="16"/>
              </w:rPr>
              <w:t>, tett-e a gazdasági szereplő öntisztázó intézkedéseket?</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  ] Igen </w:t>
            </w:r>
            <w:proofErr w:type="gramStart"/>
            <w:r w:rsidRPr="00F21EA3">
              <w:rPr>
                <w:rFonts w:ascii="Times New Roman" w:hAnsi="Times New Roman"/>
                <w:color w:val="000000"/>
                <w:sz w:val="16"/>
                <w:szCs w:val="16"/>
              </w:rPr>
              <w:t>[  ]</w:t>
            </w:r>
            <w:proofErr w:type="gramEnd"/>
            <w:r w:rsidRPr="00F21EA3">
              <w:rPr>
                <w:rFonts w:ascii="Times New Roman" w:hAnsi="Times New Roman"/>
                <w:color w:val="000000"/>
                <w:sz w:val="16"/>
                <w:szCs w:val="16"/>
              </w:rPr>
              <w:t xml:space="preserve"> Nem</w:t>
            </w:r>
          </w:p>
          <w:p w:rsidR="00336336" w:rsidRPr="00F21EA3" w:rsidRDefault="00336336" w:rsidP="00AE7CCF">
            <w:pPr>
              <w:spacing w:after="240" w:line="240" w:lineRule="auto"/>
              <w:jc w:val="both"/>
              <w:rPr>
                <w:rFonts w:ascii="Times New Roman" w:hAnsi="Times New Roman"/>
                <w:color w:val="000000"/>
                <w:sz w:val="16"/>
                <w:szCs w:val="16"/>
              </w:rPr>
            </w:pPr>
            <w:r w:rsidRPr="00F21EA3">
              <w:rPr>
                <w:rFonts w:ascii="Times New Roman" w:hAnsi="Times New Roman"/>
                <w:b/>
                <w:bCs/>
                <w:color w:val="000000"/>
                <w:sz w:val="16"/>
                <w:szCs w:val="16"/>
              </w:rPr>
              <w:t>Amennyiben igen</w:t>
            </w:r>
            <w:r w:rsidRPr="00F21EA3">
              <w:rPr>
                <w:rFonts w:ascii="Times New Roman" w:hAnsi="Times New Roman"/>
                <w:color w:val="000000"/>
                <w:sz w:val="16"/>
                <w:szCs w:val="16"/>
              </w:rPr>
              <w:t>, kérjük, ismertesse ezeket az intézkedéseket: [</w:t>
            </w:r>
            <w:proofErr w:type="gramStart"/>
            <w:r w:rsidRPr="00F21EA3">
              <w:rPr>
                <w:rFonts w:ascii="Times New Roman" w:hAnsi="Times New Roman"/>
                <w:color w:val="000000"/>
                <w:sz w:val="16"/>
                <w:szCs w:val="16"/>
              </w:rPr>
              <w:t>……</w:t>
            </w:r>
            <w:proofErr w:type="gramEnd"/>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Megerősíti-e a gazdasági szereplő a következőket?</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a) </w:t>
            </w:r>
            <w:proofErr w:type="spellStart"/>
            <w:proofErr w:type="gramStart"/>
            <w:r w:rsidRPr="00F21EA3">
              <w:rPr>
                <w:rFonts w:ascii="Times New Roman" w:hAnsi="Times New Roman"/>
                <w:color w:val="000000"/>
                <w:sz w:val="16"/>
                <w:szCs w:val="16"/>
              </w:rPr>
              <w:t>A</w:t>
            </w:r>
            <w:proofErr w:type="spellEnd"/>
            <w:proofErr w:type="gramEnd"/>
            <w:r w:rsidRPr="00F21EA3">
              <w:rPr>
                <w:rFonts w:ascii="Times New Roman" w:hAnsi="Times New Roman"/>
                <w:color w:val="000000"/>
                <w:sz w:val="16"/>
                <w:szCs w:val="16"/>
              </w:rPr>
              <w:t xml:space="preserve"> kizárási okok fenn nem állásának, illetve a kiválasztási kritériumok teljesülésének ellenőrzéséhez szükséges információk szolgáltatása során nem tett </w:t>
            </w:r>
            <w:r w:rsidRPr="00F21EA3">
              <w:rPr>
                <w:rFonts w:ascii="Times New Roman" w:hAnsi="Times New Roman"/>
                <w:b/>
                <w:bCs/>
                <w:color w:val="000000"/>
                <w:sz w:val="16"/>
                <w:szCs w:val="16"/>
              </w:rPr>
              <w:t>hamis nyilatkozatot</w:t>
            </w:r>
            <w:r w:rsidRPr="00F21EA3">
              <w:rPr>
                <w:rFonts w:ascii="Times New Roman" w:hAnsi="Times New Roman"/>
                <w:color w:val="000000"/>
                <w:sz w:val="16"/>
                <w:szCs w:val="16"/>
              </w:rPr>
              <w:t>,</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b) </w:t>
            </w:r>
            <w:r w:rsidRPr="00F21EA3">
              <w:rPr>
                <w:rFonts w:ascii="Times New Roman" w:hAnsi="Times New Roman"/>
                <w:color w:val="000000"/>
                <w:sz w:val="16"/>
                <w:szCs w:val="16"/>
              </w:rPr>
              <w:t xml:space="preserve">Nem </w:t>
            </w:r>
            <w:r w:rsidRPr="00F21EA3">
              <w:rPr>
                <w:rFonts w:ascii="Times New Roman" w:hAnsi="Times New Roman"/>
                <w:b/>
                <w:bCs/>
                <w:color w:val="000000"/>
                <w:sz w:val="16"/>
                <w:szCs w:val="16"/>
              </w:rPr>
              <w:t xml:space="preserve">tartott vissza </w:t>
            </w:r>
            <w:r w:rsidRPr="00F21EA3">
              <w:rPr>
                <w:rFonts w:ascii="Times New Roman" w:hAnsi="Times New Roman"/>
                <w:color w:val="000000"/>
                <w:sz w:val="16"/>
                <w:szCs w:val="16"/>
              </w:rPr>
              <w:t>ilyen információt,</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c) </w:t>
            </w:r>
            <w:r w:rsidRPr="00F21EA3">
              <w:rPr>
                <w:rFonts w:ascii="Times New Roman" w:hAnsi="Times New Roman"/>
                <w:color w:val="000000"/>
                <w:sz w:val="16"/>
                <w:szCs w:val="16"/>
              </w:rPr>
              <w:t xml:space="preserve">Késedelem nélkül be tudta nyújtani az ajánlatkérő szerv vagy a közszolgáltató ajánlatkérő által </w:t>
            </w:r>
            <w:proofErr w:type="gramStart"/>
            <w:r w:rsidRPr="00F21EA3">
              <w:rPr>
                <w:rFonts w:ascii="Times New Roman" w:hAnsi="Times New Roman"/>
                <w:color w:val="000000"/>
                <w:sz w:val="16"/>
                <w:szCs w:val="16"/>
              </w:rPr>
              <w:t>megkívánt</w:t>
            </w:r>
            <w:proofErr w:type="gramEnd"/>
            <w:r w:rsidRPr="00F21EA3">
              <w:rPr>
                <w:rFonts w:ascii="Times New Roman" w:hAnsi="Times New Roman"/>
                <w:color w:val="000000"/>
                <w:sz w:val="16"/>
                <w:szCs w:val="16"/>
              </w:rPr>
              <w:t xml:space="preserve"> kiegészítő iratokat, és</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d) </w:t>
            </w:r>
            <w:r w:rsidRPr="00F21EA3">
              <w:rPr>
                <w:rFonts w:ascii="Times New Roman" w:hAnsi="Times New Roman"/>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F21EA3" w:rsidRDefault="00336336" w:rsidP="00AE7CCF">
            <w:pPr>
              <w:spacing w:after="24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  ] Igen </w:t>
            </w:r>
            <w:proofErr w:type="gramStart"/>
            <w:r w:rsidRPr="00F21EA3">
              <w:rPr>
                <w:rFonts w:ascii="Times New Roman" w:hAnsi="Times New Roman"/>
                <w:color w:val="000000"/>
                <w:sz w:val="16"/>
                <w:szCs w:val="16"/>
              </w:rPr>
              <w:t>[  ]</w:t>
            </w:r>
            <w:proofErr w:type="gramEnd"/>
            <w:r w:rsidRPr="00F21EA3">
              <w:rPr>
                <w:rFonts w:ascii="Times New Roman" w:hAnsi="Times New Roman"/>
                <w:color w:val="000000"/>
                <w:sz w:val="16"/>
                <w:szCs w:val="16"/>
              </w:rPr>
              <w:t xml:space="preserve"> Nem</w:t>
            </w:r>
          </w:p>
        </w:tc>
      </w:tr>
    </w:tbl>
    <w:p w:rsidR="00336336" w:rsidRPr="00F21EA3" w:rsidRDefault="00336336" w:rsidP="0014671B">
      <w:pPr>
        <w:jc w:val="both"/>
        <w:rPr>
          <w:rFonts w:ascii="Times New Roman" w:hAnsi="Times New Roman"/>
          <w:b/>
          <w:bCs/>
          <w:i/>
          <w:iCs/>
          <w:color w:val="000000"/>
          <w:sz w:val="16"/>
          <w:szCs w:val="16"/>
        </w:rPr>
      </w:pPr>
    </w:p>
    <w:p w:rsidR="00336336" w:rsidRPr="00F21EA3" w:rsidRDefault="00336336" w:rsidP="0014671B">
      <w:pPr>
        <w:jc w:val="center"/>
        <w:rPr>
          <w:rFonts w:ascii="Times New Roman" w:hAnsi="Times New Roman"/>
          <w:b/>
          <w:bCs/>
          <w:color w:val="000000"/>
          <w:sz w:val="13"/>
          <w:szCs w:val="13"/>
        </w:rPr>
      </w:pPr>
      <w:r w:rsidRPr="00F21EA3">
        <w:rPr>
          <w:rFonts w:ascii="Times New Roman" w:hAnsi="Times New Roman"/>
          <w:b/>
          <w:bCs/>
          <w:color w:val="000000"/>
          <w:sz w:val="16"/>
          <w:szCs w:val="16"/>
        </w:rPr>
        <w:t xml:space="preserve">D: </w:t>
      </w:r>
      <w:r w:rsidRPr="00F21EA3">
        <w:rPr>
          <w:rFonts w:ascii="Times New Roman" w:hAnsi="Times New Roman"/>
          <w:b/>
          <w:bCs/>
          <w:color w:val="000000"/>
          <w:sz w:val="16"/>
          <w:szCs w:val="16"/>
          <w:u w:val="single"/>
        </w:rPr>
        <w:t>E</w:t>
      </w:r>
      <w:r w:rsidRPr="00F21EA3">
        <w:rPr>
          <w:rFonts w:ascii="Times New Roman" w:hAnsi="Times New Roman"/>
          <w:b/>
          <w:bCs/>
          <w:color w:val="000000"/>
          <w:sz w:val="13"/>
          <w:szCs w:val="13"/>
          <w:u w:val="single"/>
        </w:rPr>
        <w:t>GYÉB</w:t>
      </w:r>
      <w:r w:rsidRPr="00F21EA3">
        <w:rPr>
          <w:rFonts w:ascii="Times New Roman" w:hAnsi="Times New Roman"/>
          <w:b/>
          <w:bCs/>
          <w:color w:val="000000"/>
          <w:sz w:val="16"/>
          <w:szCs w:val="16"/>
          <w:u w:val="single"/>
        </w:rPr>
        <w:t xml:space="preserve">, </w:t>
      </w:r>
      <w:r w:rsidRPr="00F21EA3">
        <w:rPr>
          <w:rFonts w:ascii="Times New Roman" w:hAnsi="Times New Roman"/>
          <w:b/>
          <w:bCs/>
          <w:color w:val="000000"/>
          <w:sz w:val="13"/>
          <w:szCs w:val="13"/>
          <w:u w:val="single"/>
        </w:rPr>
        <w:t xml:space="preserve">ADOTT ESETBEN AZ AJÁNLATKÉRŐ SZERV VAGY </w:t>
      </w:r>
      <w:proofErr w:type="gramStart"/>
      <w:r w:rsidRPr="00F21EA3">
        <w:rPr>
          <w:rFonts w:ascii="Times New Roman" w:hAnsi="Times New Roman"/>
          <w:b/>
          <w:bCs/>
          <w:color w:val="000000"/>
          <w:sz w:val="13"/>
          <w:szCs w:val="13"/>
          <w:u w:val="single"/>
        </w:rPr>
        <w:t>A</w:t>
      </w:r>
      <w:proofErr w:type="gramEnd"/>
      <w:r w:rsidRPr="00F21EA3">
        <w:rPr>
          <w:rFonts w:ascii="Times New Roman" w:hAnsi="Times New Roman"/>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Tisztán nemzeti kizárási okok</w:t>
            </w:r>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Vonatkoznak-e a gazdasági szereplőre azok a </w:t>
            </w:r>
            <w:r w:rsidRPr="00F21EA3">
              <w:rPr>
                <w:rFonts w:ascii="Times New Roman" w:hAnsi="Times New Roman"/>
                <w:b/>
                <w:bCs/>
                <w:color w:val="000000"/>
                <w:sz w:val="16"/>
                <w:szCs w:val="16"/>
              </w:rPr>
              <w:t>tisztán nemzeti kizárási okok</w:t>
            </w:r>
            <w:r w:rsidRPr="00F21EA3">
              <w:rPr>
                <w:rFonts w:ascii="Times New Roman" w:hAnsi="Times New Roman"/>
                <w:color w:val="000000"/>
                <w:sz w:val="16"/>
                <w:szCs w:val="16"/>
              </w:rPr>
              <w:t>, amelyeket a vonatkozó hirdetmény vagy a közbeszerzési dokumentumok meghatároznak?</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  ] Igen </w:t>
            </w:r>
            <w:proofErr w:type="gramStart"/>
            <w:r w:rsidRPr="00F21EA3">
              <w:rPr>
                <w:rFonts w:ascii="Times New Roman" w:hAnsi="Times New Roman"/>
                <w:color w:val="000000"/>
                <w:sz w:val="16"/>
                <w:szCs w:val="16"/>
              </w:rPr>
              <w:t>[  ]</w:t>
            </w:r>
            <w:proofErr w:type="gramEnd"/>
            <w:r w:rsidRPr="00F21EA3">
              <w:rPr>
                <w:rFonts w:ascii="Times New Roman" w:hAnsi="Times New Roman"/>
                <w:color w:val="000000"/>
                <w:sz w:val="16"/>
                <w:szCs w:val="16"/>
              </w:rPr>
              <w:t xml:space="preserve"> Nem</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(internetcím, a kibocsátó hatóság vagy testület, a dokumentáció pontos hivatkozási adatai): [</w:t>
            </w:r>
            <w:proofErr w:type="gramStart"/>
            <w:r w:rsidRPr="00F21EA3">
              <w:rPr>
                <w:rFonts w:ascii="Times New Roman" w:hAnsi="Times New Roman"/>
                <w:i/>
                <w:iCs/>
                <w:color w:val="000000"/>
                <w:sz w:val="16"/>
                <w:szCs w:val="16"/>
              </w:rPr>
              <w:t>……</w:t>
            </w:r>
            <w:proofErr w:type="gramEnd"/>
            <w:r w:rsidRPr="00F21EA3">
              <w:rPr>
                <w:rFonts w:ascii="Times New Roman" w:hAnsi="Times New Roman"/>
                <w:i/>
                <w:iCs/>
                <w:color w:val="000000"/>
                <w:sz w:val="16"/>
                <w:szCs w:val="16"/>
              </w:rPr>
              <w:t>][……][……]</w:t>
            </w:r>
            <w:r w:rsidRPr="00F21EA3">
              <w:rPr>
                <w:rStyle w:val="Lbjegyzet-hivatkozs"/>
                <w:rFonts w:ascii="Times New Roman" w:hAnsi="Times New Roman"/>
                <w:i/>
                <w:iCs/>
                <w:color w:val="000000"/>
                <w:sz w:val="16"/>
                <w:szCs w:val="16"/>
              </w:rPr>
              <w:footnoteReference w:id="37"/>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b/>
                <w:bCs/>
                <w:color w:val="000000"/>
                <w:sz w:val="16"/>
                <w:szCs w:val="16"/>
              </w:rPr>
              <w:t>Amennyiben a tisztán nemzeti kizárási okok fennállnak</w:t>
            </w:r>
            <w:r w:rsidRPr="00F21EA3">
              <w:rPr>
                <w:rFonts w:ascii="Times New Roman" w:hAnsi="Times New Roman"/>
                <w:color w:val="000000"/>
                <w:sz w:val="16"/>
                <w:szCs w:val="16"/>
              </w:rPr>
              <w:t>, tett-e a gazdasági szereplő öntisztázó intézkedéseket?</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color w:val="000000"/>
                <w:sz w:val="16"/>
                <w:szCs w:val="16"/>
              </w:rPr>
              <w:t>Amennyiben igen</w:t>
            </w:r>
            <w:r w:rsidRPr="00F21EA3">
              <w:rPr>
                <w:rFonts w:ascii="Times New Roman" w:hAnsi="Times New Roman"/>
                <w:color w:val="000000"/>
                <w:sz w:val="16"/>
                <w:szCs w:val="16"/>
              </w:rPr>
              <w:t>, kérjük, ismertesse ezeket az intézkedéseket:</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  ] Igen </w:t>
            </w:r>
            <w:proofErr w:type="gramStart"/>
            <w:r w:rsidRPr="00F21EA3">
              <w:rPr>
                <w:rFonts w:ascii="Times New Roman" w:hAnsi="Times New Roman"/>
                <w:color w:val="000000"/>
                <w:sz w:val="16"/>
                <w:szCs w:val="16"/>
              </w:rPr>
              <w:t>[  ]</w:t>
            </w:r>
            <w:proofErr w:type="gramEnd"/>
            <w:r w:rsidRPr="00F21EA3">
              <w:rPr>
                <w:rFonts w:ascii="Times New Roman" w:hAnsi="Times New Roman"/>
                <w:color w:val="000000"/>
                <w:sz w:val="16"/>
                <w:szCs w:val="16"/>
              </w:rPr>
              <w:t xml:space="preserve"> Nem</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w:t>
            </w:r>
          </w:p>
        </w:tc>
      </w:tr>
    </w:tbl>
    <w:p w:rsidR="00336336" w:rsidRPr="00F21EA3" w:rsidRDefault="00336336" w:rsidP="0014671B">
      <w:pPr>
        <w:jc w:val="both"/>
        <w:rPr>
          <w:rFonts w:ascii="Times New Roman" w:hAnsi="Times New Roman"/>
          <w:b/>
          <w:bCs/>
          <w:i/>
          <w:iCs/>
          <w:color w:val="000000"/>
          <w:sz w:val="16"/>
          <w:szCs w:val="16"/>
        </w:rPr>
      </w:pPr>
    </w:p>
    <w:p w:rsidR="00336336" w:rsidRPr="00F21EA3" w:rsidRDefault="00336336" w:rsidP="0014671B">
      <w:pPr>
        <w:jc w:val="center"/>
        <w:rPr>
          <w:rFonts w:ascii="Times New Roman" w:hAnsi="Times New Roman"/>
          <w:b/>
          <w:bCs/>
          <w:color w:val="000000"/>
          <w:sz w:val="16"/>
          <w:szCs w:val="16"/>
        </w:rPr>
      </w:pPr>
      <w:r w:rsidRPr="00F21EA3">
        <w:rPr>
          <w:rFonts w:ascii="Times New Roman" w:hAnsi="Times New Roman"/>
          <w:b/>
          <w:bCs/>
          <w:color w:val="000000"/>
          <w:sz w:val="16"/>
          <w:szCs w:val="16"/>
        </w:rPr>
        <w:t>IV. rész: Kiválasztási szempontok</w:t>
      </w:r>
    </w:p>
    <w:p w:rsidR="00336336" w:rsidRPr="00F21EA3" w:rsidRDefault="00336336" w:rsidP="0014671B">
      <w:pPr>
        <w:jc w:val="center"/>
        <w:rPr>
          <w:rFonts w:ascii="Times New Roman" w:hAnsi="Times New Roman"/>
          <w:b/>
          <w:bCs/>
          <w:i/>
          <w:iCs/>
          <w:color w:val="000000"/>
          <w:sz w:val="16"/>
          <w:szCs w:val="16"/>
        </w:rPr>
      </w:pPr>
      <w:r w:rsidRPr="00F21EA3">
        <w:rPr>
          <w:rFonts w:ascii="Times New Roman" w:hAnsi="Times New Roman"/>
          <w:b/>
          <w:bCs/>
          <w:i/>
          <w:iCs/>
          <w:color w:val="000000"/>
          <w:sz w:val="16"/>
          <w:szCs w:val="16"/>
        </w:rPr>
        <w:t>A kiválasztási szempontokat illetően (</w:t>
      </w:r>
      <w:r w:rsidRPr="00F21EA3">
        <w:rPr>
          <w:rFonts w:ascii="Times New Roman" w:hAnsi="Times New Roman"/>
          <w:color w:val="000000"/>
          <w:sz w:val="16"/>
          <w:szCs w:val="16"/>
        </w:rPr>
        <w:t xml:space="preserve">α </w:t>
      </w:r>
      <w:r w:rsidRPr="00F21EA3">
        <w:rPr>
          <w:rFonts w:ascii="Times New Roman" w:hAnsi="Times New Roman"/>
          <w:b/>
          <w:bCs/>
          <w:i/>
          <w:iCs/>
          <w:color w:val="000000"/>
          <w:sz w:val="16"/>
          <w:szCs w:val="16"/>
        </w:rPr>
        <w:t>szakasz vagy e rész A–D szakaszai), a gazdasági szereplő kijelenti a következőket:</w:t>
      </w:r>
    </w:p>
    <w:p w:rsidR="00336336" w:rsidRPr="00F21EA3" w:rsidRDefault="00336336" w:rsidP="0014671B">
      <w:pPr>
        <w:jc w:val="center"/>
        <w:rPr>
          <w:rFonts w:ascii="Times New Roman" w:hAnsi="Times New Roman"/>
          <w:b/>
          <w:bCs/>
          <w:color w:val="000000"/>
          <w:sz w:val="13"/>
          <w:szCs w:val="13"/>
        </w:rPr>
      </w:pPr>
      <w:r w:rsidRPr="00F21EA3">
        <w:rPr>
          <w:rFonts w:ascii="Times New Roman" w:hAnsi="Times New Roman"/>
          <w:color w:val="000000"/>
          <w:sz w:val="16"/>
          <w:szCs w:val="16"/>
        </w:rPr>
        <w:t>α</w:t>
      </w:r>
      <w:r w:rsidRPr="00F21EA3">
        <w:rPr>
          <w:rFonts w:ascii="Times New Roman" w:hAnsi="Times New Roman"/>
          <w:b/>
          <w:bCs/>
          <w:color w:val="000000"/>
          <w:sz w:val="16"/>
          <w:szCs w:val="16"/>
        </w:rPr>
        <w:t>: A</w:t>
      </w:r>
      <w:r w:rsidRPr="00F21EA3">
        <w:rPr>
          <w:rFonts w:ascii="Times New Roman" w:hAnsi="Times New Roman"/>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21EA3" w:rsidTr="00AE7CCF">
        <w:tc>
          <w:tcPr>
            <w:tcW w:w="9212" w:type="dxa"/>
            <w:shd w:val="clear" w:color="auto" w:fill="BFBFBF"/>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F21EA3">
              <w:rPr>
                <w:rFonts w:ascii="Times New Roman" w:hAnsi="Times New Roman"/>
                <w:color w:val="000000"/>
                <w:sz w:val="16"/>
                <w:szCs w:val="16"/>
              </w:rPr>
              <w:t xml:space="preserve">α </w:t>
            </w:r>
            <w:r w:rsidRPr="00F21EA3">
              <w:rPr>
                <w:rFonts w:ascii="Times New Roman" w:hAnsi="Times New Roman"/>
                <w:b/>
                <w:bCs/>
                <w:i/>
                <w:iCs/>
                <w:color w:val="000000"/>
                <w:sz w:val="16"/>
                <w:szCs w:val="16"/>
              </w:rPr>
              <w:t>szakaszának kitöltésére anélkül, hogy a IV. rész bármely további szakaszát ki kellene töltenie:</w:t>
            </w:r>
          </w:p>
        </w:tc>
      </w:tr>
    </w:tbl>
    <w:p w:rsidR="00336336" w:rsidRPr="00F21EA3" w:rsidRDefault="00336336" w:rsidP="0014671B">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Minden előírt kiválasztási szempont teljesítése</w:t>
            </w:r>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Megfelel az előírt kiválasztási szempontoknak:</w:t>
            </w:r>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 xml:space="preserve">[  ] Igen </w:t>
            </w:r>
            <w:proofErr w:type="gramStart"/>
            <w:r w:rsidRPr="00F21EA3">
              <w:rPr>
                <w:rFonts w:ascii="Times New Roman" w:hAnsi="Times New Roman"/>
                <w:color w:val="000000"/>
                <w:sz w:val="16"/>
                <w:szCs w:val="16"/>
              </w:rPr>
              <w:t>[  ]</w:t>
            </w:r>
            <w:proofErr w:type="gramEnd"/>
            <w:r w:rsidRPr="00F21EA3">
              <w:rPr>
                <w:rFonts w:ascii="Times New Roman" w:hAnsi="Times New Roman"/>
                <w:color w:val="000000"/>
                <w:sz w:val="16"/>
                <w:szCs w:val="16"/>
              </w:rPr>
              <w:t xml:space="preserve"> Nem</w:t>
            </w:r>
          </w:p>
        </w:tc>
      </w:tr>
    </w:tbl>
    <w:p w:rsidR="00336336" w:rsidRPr="00F21EA3" w:rsidRDefault="00336336" w:rsidP="0014671B">
      <w:pPr>
        <w:jc w:val="both"/>
        <w:rPr>
          <w:rFonts w:ascii="Times New Roman" w:hAnsi="Times New Roman"/>
          <w:b/>
          <w:bCs/>
          <w:i/>
          <w:iCs/>
          <w:color w:val="000000"/>
          <w:sz w:val="16"/>
          <w:szCs w:val="16"/>
        </w:rPr>
      </w:pPr>
    </w:p>
    <w:p w:rsidR="00336336" w:rsidRPr="00F21EA3" w:rsidRDefault="00336336" w:rsidP="0014671B">
      <w:pPr>
        <w:jc w:val="center"/>
        <w:rPr>
          <w:rFonts w:ascii="Times New Roman" w:hAnsi="Times New Roman"/>
          <w:b/>
          <w:bCs/>
          <w:color w:val="000000"/>
          <w:sz w:val="13"/>
          <w:szCs w:val="13"/>
        </w:rPr>
      </w:pPr>
      <w:r w:rsidRPr="00F21EA3">
        <w:rPr>
          <w:rFonts w:ascii="Times New Roman" w:hAnsi="Times New Roman"/>
          <w:b/>
          <w:bCs/>
          <w:color w:val="000000"/>
          <w:sz w:val="16"/>
          <w:szCs w:val="16"/>
        </w:rPr>
        <w:t>A: A</w:t>
      </w:r>
      <w:r w:rsidRPr="00F21EA3">
        <w:rPr>
          <w:rFonts w:ascii="Times New Roman" w:hAnsi="Times New Roman"/>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21EA3" w:rsidTr="00AE7CCF">
        <w:tc>
          <w:tcPr>
            <w:tcW w:w="9212" w:type="dxa"/>
            <w:shd w:val="clear" w:color="auto" w:fill="BFBFBF"/>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 xml:space="preserve">A gazdasági szereplőnek </w:t>
            </w:r>
            <w:r w:rsidRPr="00F21EA3">
              <w:rPr>
                <w:rFonts w:ascii="Times New Roman" w:hAnsi="Times New Roman"/>
                <w:b/>
                <w:bCs/>
                <w:color w:val="000000"/>
                <w:sz w:val="16"/>
                <w:szCs w:val="16"/>
                <w:u w:val="single"/>
              </w:rPr>
              <w:t>kizárólag</w:t>
            </w:r>
            <w:r w:rsidRPr="00F21EA3">
              <w:rPr>
                <w:rFonts w:ascii="Times New Roman" w:hAnsi="Times New Roman"/>
                <w:b/>
                <w:bCs/>
                <w:color w:val="000000"/>
                <w:sz w:val="16"/>
                <w:szCs w:val="16"/>
              </w:rPr>
              <w:t xml:space="preserve"> </w:t>
            </w:r>
            <w:r w:rsidRPr="00F21EA3">
              <w:rPr>
                <w:rFonts w:ascii="Times New Roman" w:hAnsi="Times New Roman"/>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F21EA3" w:rsidRDefault="00336336" w:rsidP="0014671B">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lastRenderedPageBreak/>
              <w:t>Alkalmasság szakmai tevékenység végzésére</w:t>
            </w:r>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b/>
                <w:bCs/>
                <w:color w:val="000000"/>
                <w:sz w:val="16"/>
                <w:szCs w:val="16"/>
              </w:rPr>
              <w:t xml:space="preserve">1) Be van jegyezve </w:t>
            </w:r>
            <w:r w:rsidRPr="00F21EA3">
              <w:rPr>
                <w:rFonts w:ascii="Times New Roman" w:hAnsi="Times New Roman"/>
                <w:color w:val="000000"/>
                <w:sz w:val="16"/>
                <w:szCs w:val="16"/>
              </w:rPr>
              <w:t xml:space="preserve">a letelepedés helye szerinti tagállamának vonatkozó </w:t>
            </w:r>
            <w:r w:rsidRPr="00F21EA3">
              <w:rPr>
                <w:rFonts w:ascii="Times New Roman" w:hAnsi="Times New Roman"/>
                <w:b/>
                <w:bCs/>
                <w:color w:val="000000"/>
                <w:sz w:val="16"/>
                <w:szCs w:val="16"/>
              </w:rPr>
              <w:t xml:space="preserve">szakmai vagy </w:t>
            </w:r>
            <w:proofErr w:type="gramStart"/>
            <w:r w:rsidRPr="00F21EA3">
              <w:rPr>
                <w:rFonts w:ascii="Times New Roman" w:hAnsi="Times New Roman"/>
                <w:b/>
                <w:bCs/>
                <w:color w:val="000000"/>
                <w:sz w:val="16"/>
                <w:szCs w:val="16"/>
              </w:rPr>
              <w:t>cégnyilvántartásába</w:t>
            </w:r>
            <w:r w:rsidRPr="00F21EA3">
              <w:rPr>
                <w:rStyle w:val="Lbjegyzet-hivatkozs"/>
                <w:rFonts w:ascii="Times New Roman" w:hAnsi="Times New Roman"/>
                <w:b/>
                <w:bCs/>
                <w:color w:val="000000"/>
                <w:sz w:val="16"/>
                <w:szCs w:val="16"/>
              </w:rPr>
              <w:footnoteReference w:id="38"/>
            </w:r>
            <w:r w:rsidRPr="00F21EA3">
              <w:rPr>
                <w:rFonts w:ascii="Times New Roman" w:hAnsi="Times New Roman"/>
                <w:color w:val="000000"/>
                <w:sz w:val="16"/>
                <w:szCs w:val="16"/>
              </w:rPr>
              <w:t>:</w:t>
            </w:r>
            <w:proofErr w:type="gramEnd"/>
          </w:p>
          <w:p w:rsidR="00336336" w:rsidRPr="00F21EA3" w:rsidRDefault="00336336" w:rsidP="00AE7CCF">
            <w:pPr>
              <w:spacing w:after="0" w:line="240" w:lineRule="auto"/>
              <w:jc w:val="both"/>
              <w:rPr>
                <w:rFonts w:ascii="Times New Roman" w:hAnsi="Times New Roman"/>
                <w:b/>
                <w:bCs/>
                <w:i/>
                <w:iCs/>
              </w:rPr>
            </w:pPr>
            <w:r w:rsidRPr="00F21EA3">
              <w:rPr>
                <w:rFonts w:ascii="Times New Roman" w:hAnsi="Times New Roman"/>
                <w:color w:val="000000"/>
                <w:sz w:val="16"/>
                <w:szCs w:val="16"/>
              </w:rPr>
              <w:t>Ha a vonatkozó információ elektronikusan elérhető, kérjük, adja meg a következő információkat:</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(internetcím, a kibocsátó hatóság vagy testület, a dokumentáció pontos hivatkozási adatai): [</w:t>
            </w:r>
            <w:proofErr w:type="gramStart"/>
            <w:r w:rsidRPr="00F21EA3">
              <w:rPr>
                <w:rFonts w:ascii="Times New Roman" w:hAnsi="Times New Roman"/>
                <w:i/>
                <w:iCs/>
                <w:color w:val="000000"/>
                <w:sz w:val="16"/>
                <w:szCs w:val="16"/>
              </w:rPr>
              <w:t>……</w:t>
            </w:r>
            <w:proofErr w:type="gramEnd"/>
            <w:r w:rsidRPr="00F21EA3">
              <w:rPr>
                <w:rFonts w:ascii="Times New Roman" w:hAnsi="Times New Roman"/>
                <w:i/>
                <w:iCs/>
                <w:color w:val="000000"/>
                <w:sz w:val="16"/>
                <w:szCs w:val="16"/>
              </w:rPr>
              <w:t>][……][……]</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b/>
                <w:bCs/>
                <w:color w:val="000000"/>
                <w:sz w:val="16"/>
                <w:szCs w:val="16"/>
              </w:rPr>
            </w:pPr>
            <w:r w:rsidRPr="00F21EA3">
              <w:rPr>
                <w:rFonts w:ascii="Times New Roman" w:hAnsi="Times New Roman"/>
                <w:b/>
                <w:bCs/>
                <w:color w:val="000000"/>
                <w:sz w:val="16"/>
                <w:szCs w:val="16"/>
              </w:rPr>
              <w:t>2) Szolgáltatásnyújtásra irányuló szerződéseknél:</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A gazdasági szereplőnek meghatározott </w:t>
            </w:r>
            <w:r w:rsidRPr="00F21EA3">
              <w:rPr>
                <w:rFonts w:ascii="Times New Roman" w:hAnsi="Times New Roman"/>
                <w:b/>
                <w:bCs/>
                <w:color w:val="000000"/>
                <w:sz w:val="16"/>
                <w:szCs w:val="16"/>
              </w:rPr>
              <w:t xml:space="preserve">engedéllyel </w:t>
            </w:r>
            <w:r w:rsidRPr="00F21EA3">
              <w:rPr>
                <w:rFonts w:ascii="Times New Roman" w:hAnsi="Times New Roman"/>
                <w:color w:val="000000"/>
                <w:sz w:val="16"/>
                <w:szCs w:val="16"/>
              </w:rPr>
              <w:t xml:space="preserve">kell-e rendelkeznie vagy meghatározott szervezet </w:t>
            </w:r>
            <w:r w:rsidRPr="00F21EA3">
              <w:rPr>
                <w:rFonts w:ascii="Times New Roman" w:hAnsi="Times New Roman"/>
                <w:b/>
                <w:bCs/>
                <w:color w:val="000000"/>
                <w:sz w:val="16"/>
                <w:szCs w:val="16"/>
              </w:rPr>
              <w:t xml:space="preserve">tagjának </w:t>
            </w:r>
            <w:r w:rsidRPr="00F21EA3">
              <w:rPr>
                <w:rFonts w:ascii="Times New Roman" w:hAnsi="Times New Roman"/>
                <w:color w:val="000000"/>
                <w:sz w:val="16"/>
                <w:szCs w:val="16"/>
              </w:rPr>
              <w:t>kell-e lennie ahhoz, hogy a gazdasági szereplő letelepedési helye szerinti országban az adott szolgáltatást nyújthassa?</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Ha a vonatkozó információ elektronikusan elérhető, kérjük, adja meg a következő információkat:</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  ] Igen </w:t>
            </w:r>
            <w:proofErr w:type="gramStart"/>
            <w:r w:rsidRPr="00F21EA3">
              <w:rPr>
                <w:rFonts w:ascii="Times New Roman" w:hAnsi="Times New Roman"/>
                <w:color w:val="000000"/>
                <w:sz w:val="16"/>
                <w:szCs w:val="16"/>
              </w:rPr>
              <w:t>[  ]</w:t>
            </w:r>
            <w:proofErr w:type="gramEnd"/>
            <w:r w:rsidRPr="00F21EA3">
              <w:rPr>
                <w:rFonts w:ascii="Times New Roman" w:hAnsi="Times New Roman"/>
                <w:color w:val="000000"/>
                <w:sz w:val="16"/>
                <w:szCs w:val="16"/>
              </w:rPr>
              <w:t xml:space="preserve"> Nem</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Ha igen, kérjük, adja meg, hogy ez miben áll, és jelezze, hogy a gazdasági szereplő rendelkezik-e ezzel: </w:t>
            </w:r>
            <w:proofErr w:type="gramStart"/>
            <w:r w:rsidRPr="00F21EA3">
              <w:rPr>
                <w:rFonts w:ascii="Times New Roman" w:hAnsi="Times New Roman"/>
                <w:color w:val="000000"/>
                <w:sz w:val="16"/>
                <w:szCs w:val="16"/>
              </w:rPr>
              <w:t>[ …</w:t>
            </w:r>
            <w:proofErr w:type="gramEnd"/>
            <w:r w:rsidRPr="00F21EA3">
              <w:rPr>
                <w:rFonts w:ascii="Times New Roman" w:hAnsi="Times New Roman"/>
                <w:color w:val="000000"/>
                <w:sz w:val="16"/>
                <w:szCs w:val="16"/>
              </w:rPr>
              <w:t xml:space="preserve">] [  ] Igen [  ] Nem </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(internetcím, a kibocsátó hatóság vagy testület, a dokumentáció pontos hivatkozási adatai): [</w:t>
            </w:r>
            <w:proofErr w:type="gramStart"/>
            <w:r w:rsidRPr="00F21EA3">
              <w:rPr>
                <w:rFonts w:ascii="Times New Roman" w:hAnsi="Times New Roman"/>
                <w:i/>
                <w:iCs/>
                <w:color w:val="000000"/>
                <w:sz w:val="16"/>
                <w:szCs w:val="16"/>
              </w:rPr>
              <w:t>……</w:t>
            </w:r>
            <w:proofErr w:type="gramEnd"/>
            <w:r w:rsidRPr="00F21EA3">
              <w:rPr>
                <w:rFonts w:ascii="Times New Roman" w:hAnsi="Times New Roman"/>
                <w:i/>
                <w:iCs/>
                <w:color w:val="000000"/>
                <w:sz w:val="16"/>
                <w:szCs w:val="16"/>
              </w:rPr>
              <w:t>][……][……]</w:t>
            </w:r>
          </w:p>
        </w:tc>
      </w:tr>
    </w:tbl>
    <w:p w:rsidR="00336336" w:rsidRPr="00F21EA3" w:rsidRDefault="00336336" w:rsidP="0014671B">
      <w:pPr>
        <w:jc w:val="both"/>
        <w:rPr>
          <w:rFonts w:ascii="Times New Roman" w:hAnsi="Times New Roman"/>
          <w:b/>
          <w:bCs/>
          <w:i/>
          <w:iCs/>
          <w:color w:val="000000"/>
          <w:sz w:val="16"/>
          <w:szCs w:val="16"/>
        </w:rPr>
      </w:pPr>
    </w:p>
    <w:p w:rsidR="00336336" w:rsidRPr="00F21EA3" w:rsidRDefault="00336336" w:rsidP="0014671B">
      <w:pPr>
        <w:jc w:val="center"/>
        <w:rPr>
          <w:rFonts w:ascii="Times New Roman" w:hAnsi="Times New Roman"/>
          <w:b/>
          <w:bCs/>
          <w:color w:val="000000"/>
          <w:sz w:val="13"/>
          <w:szCs w:val="13"/>
        </w:rPr>
      </w:pPr>
      <w:r w:rsidRPr="00F21EA3">
        <w:rPr>
          <w:rFonts w:ascii="Times New Roman" w:hAnsi="Times New Roman"/>
          <w:b/>
          <w:bCs/>
          <w:color w:val="000000"/>
          <w:sz w:val="16"/>
          <w:szCs w:val="16"/>
        </w:rPr>
        <w:t>B: G</w:t>
      </w:r>
      <w:r w:rsidRPr="00F21EA3">
        <w:rPr>
          <w:rFonts w:ascii="Times New Roman" w:hAnsi="Times New Roman"/>
          <w:b/>
          <w:bCs/>
          <w:color w:val="000000"/>
          <w:sz w:val="13"/>
          <w:szCs w:val="13"/>
        </w:rPr>
        <w:t xml:space="preserve">AZDASÁGI </w:t>
      </w:r>
      <w:proofErr w:type="gramStart"/>
      <w:r w:rsidRPr="00F21EA3">
        <w:rPr>
          <w:rFonts w:ascii="Times New Roman" w:hAnsi="Times New Roman"/>
          <w:b/>
          <w:bCs/>
          <w:color w:val="000000"/>
          <w:sz w:val="13"/>
          <w:szCs w:val="13"/>
        </w:rPr>
        <w:t>ÉS</w:t>
      </w:r>
      <w:proofErr w:type="gramEnd"/>
      <w:r w:rsidRPr="00F21EA3">
        <w:rPr>
          <w:rFonts w:ascii="Times New Roman" w:hAnsi="Times New Roman"/>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21EA3" w:rsidTr="00AE7CCF">
        <w:tc>
          <w:tcPr>
            <w:tcW w:w="9212" w:type="dxa"/>
            <w:shd w:val="clear" w:color="auto" w:fill="BFBFBF"/>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 xml:space="preserve">A gazdasági szereplőnek </w:t>
            </w:r>
            <w:r w:rsidRPr="00F21EA3">
              <w:rPr>
                <w:rFonts w:ascii="Times New Roman" w:hAnsi="Times New Roman"/>
                <w:b/>
                <w:bCs/>
                <w:color w:val="000000"/>
                <w:sz w:val="16"/>
                <w:szCs w:val="16"/>
              </w:rPr>
              <w:t xml:space="preserve">kizárólag </w:t>
            </w:r>
            <w:r w:rsidRPr="00F21EA3">
              <w:rPr>
                <w:rFonts w:ascii="Times New Roman" w:hAnsi="Times New Roman"/>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F21EA3" w:rsidRDefault="00336336" w:rsidP="0014671B">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Gazdasági és pénzügyi helyzet</w:t>
            </w:r>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8B4CA3"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1a) </w:t>
            </w:r>
            <w:proofErr w:type="gramStart"/>
            <w:r w:rsidRPr="00F21EA3">
              <w:rPr>
                <w:rFonts w:ascii="Times New Roman" w:hAnsi="Times New Roman"/>
                <w:color w:val="000000"/>
                <w:sz w:val="16"/>
                <w:szCs w:val="16"/>
              </w:rPr>
              <w:t>A</w:t>
            </w:r>
            <w:proofErr w:type="gramEnd"/>
            <w:r w:rsidRPr="00F21EA3">
              <w:rPr>
                <w:rFonts w:ascii="Times New Roman" w:hAnsi="Times New Roman"/>
                <w:color w:val="000000"/>
                <w:sz w:val="16"/>
                <w:szCs w:val="16"/>
              </w:rPr>
              <w:t xml:space="preserve"> gazdasági szereplő („általános”) </w:t>
            </w:r>
            <w:r w:rsidRPr="00F21EA3">
              <w:rPr>
                <w:rFonts w:ascii="Times New Roman" w:hAnsi="Times New Roman"/>
                <w:b/>
                <w:bCs/>
                <w:color w:val="000000"/>
                <w:sz w:val="16"/>
                <w:szCs w:val="16"/>
              </w:rPr>
              <w:t xml:space="preserve">éves árbevétele </w:t>
            </w:r>
            <w:r w:rsidRPr="00F21EA3">
              <w:rPr>
                <w:rFonts w:ascii="Times New Roman" w:hAnsi="Times New Roman"/>
                <w:color w:val="000000"/>
                <w:sz w:val="16"/>
                <w:szCs w:val="16"/>
              </w:rPr>
              <w:t>a vonatkozó hirdetményben vagy a közbeszerzési dokumentumokban előírt számú pénzügyi évben a következő:</w:t>
            </w:r>
          </w:p>
          <w:p w:rsidR="00336336" w:rsidRPr="00F21EA3" w:rsidRDefault="00336336" w:rsidP="00AE7CCF">
            <w:pPr>
              <w:spacing w:after="120" w:line="240" w:lineRule="auto"/>
              <w:jc w:val="both"/>
              <w:rPr>
                <w:rFonts w:ascii="Times New Roman" w:hAnsi="Times New Roman"/>
                <w:b/>
                <w:bCs/>
                <w:color w:val="000000"/>
                <w:sz w:val="16"/>
                <w:szCs w:val="16"/>
              </w:rPr>
            </w:pPr>
            <w:r w:rsidRPr="00F21EA3">
              <w:rPr>
                <w:rFonts w:ascii="Times New Roman" w:hAnsi="Times New Roman"/>
                <w:b/>
                <w:bCs/>
                <w:color w:val="000000"/>
                <w:sz w:val="16"/>
                <w:szCs w:val="16"/>
              </w:rPr>
              <w:t>Vagy</w:t>
            </w:r>
          </w:p>
          <w:p w:rsidR="00336336" w:rsidRPr="00F21EA3" w:rsidRDefault="00336336" w:rsidP="00AE7CCF">
            <w:pPr>
              <w:spacing w:after="120" w:line="240" w:lineRule="auto"/>
              <w:jc w:val="both"/>
              <w:rPr>
                <w:rFonts w:ascii="Times New Roman" w:hAnsi="Times New Roman"/>
                <w:b/>
                <w:bCs/>
                <w:color w:val="000000"/>
                <w:sz w:val="16"/>
                <w:szCs w:val="16"/>
              </w:rPr>
            </w:pPr>
            <w:r w:rsidRPr="00F21EA3">
              <w:rPr>
                <w:rFonts w:ascii="Times New Roman" w:hAnsi="Times New Roman"/>
                <w:i/>
                <w:iCs/>
                <w:color w:val="000000"/>
                <w:sz w:val="16"/>
                <w:szCs w:val="16"/>
              </w:rPr>
              <w:t xml:space="preserve">1b) </w:t>
            </w:r>
            <w:proofErr w:type="gramStart"/>
            <w:r w:rsidRPr="00F21EA3">
              <w:rPr>
                <w:rFonts w:ascii="Times New Roman" w:hAnsi="Times New Roman"/>
                <w:color w:val="000000"/>
                <w:sz w:val="16"/>
                <w:szCs w:val="16"/>
              </w:rPr>
              <w:t>A</w:t>
            </w:r>
            <w:proofErr w:type="gramEnd"/>
            <w:r w:rsidRPr="00F21EA3">
              <w:rPr>
                <w:rFonts w:ascii="Times New Roman" w:hAnsi="Times New Roman"/>
                <w:color w:val="000000"/>
                <w:sz w:val="16"/>
                <w:szCs w:val="16"/>
              </w:rPr>
              <w:t xml:space="preserve"> gazdasági szereplő </w:t>
            </w:r>
            <w:r w:rsidRPr="00F21EA3">
              <w:rPr>
                <w:rFonts w:ascii="Times New Roman" w:hAnsi="Times New Roman"/>
                <w:b/>
                <w:bCs/>
                <w:color w:val="000000"/>
                <w:sz w:val="16"/>
                <w:szCs w:val="16"/>
              </w:rPr>
              <w:t>átlagos éves árbevétele a vonatkozó hirdetményben vagy a közbeszerzési dokumentumokban előírt számú évben a következő</w:t>
            </w:r>
            <w:r w:rsidRPr="00F21EA3">
              <w:rPr>
                <w:rStyle w:val="Lbjegyzet-hivatkozs"/>
                <w:rFonts w:ascii="Times New Roman" w:hAnsi="Times New Roman"/>
                <w:b/>
                <w:bCs/>
                <w:color w:val="000000"/>
                <w:sz w:val="16"/>
                <w:szCs w:val="16"/>
              </w:rPr>
              <w:footnoteReference w:id="39"/>
            </w:r>
            <w:r w:rsidRPr="00F21EA3">
              <w:rPr>
                <w:rFonts w:ascii="Times New Roman" w:hAnsi="Times New Roman"/>
                <w:b/>
                <w:bCs/>
                <w:color w:val="000000"/>
                <w:sz w:val="10"/>
                <w:szCs w:val="10"/>
              </w:rPr>
              <w:t xml:space="preserve"> </w:t>
            </w:r>
            <w:r w:rsidRPr="00F21EA3">
              <w:rPr>
                <w:rFonts w:ascii="Times New Roman" w:hAnsi="Times New Roman"/>
                <w:b/>
                <w:bCs/>
                <w:color w:val="000000"/>
                <w:sz w:val="16"/>
                <w:szCs w:val="16"/>
              </w:rPr>
              <w:t>(</w:t>
            </w:r>
            <w:r w:rsidRPr="00F21EA3">
              <w:rPr>
                <w:rFonts w:ascii="Times New Roman" w:hAnsi="Times New Roman"/>
                <w:color w:val="000000"/>
                <w:sz w:val="16"/>
                <w:szCs w:val="16"/>
              </w:rPr>
              <w:t>)</w:t>
            </w:r>
            <w:r w:rsidRPr="00F21EA3">
              <w:rPr>
                <w:rFonts w:ascii="Times New Roman" w:hAnsi="Times New Roman"/>
                <w:b/>
                <w:bCs/>
                <w:color w:val="000000"/>
                <w:sz w:val="16"/>
                <w:szCs w:val="16"/>
              </w:rPr>
              <w:t>:</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Ha a vonatkozó információ elektronikusan elérhető, kérjük, adja meg a következő információkat:</w:t>
            </w:r>
          </w:p>
        </w:tc>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w:t>
            </w:r>
            <w:proofErr w:type="gramStart"/>
            <w:r w:rsidRPr="00F21EA3">
              <w:rPr>
                <w:rFonts w:ascii="Times New Roman" w:hAnsi="Times New Roman"/>
                <w:color w:val="000000"/>
                <w:sz w:val="16"/>
                <w:szCs w:val="16"/>
              </w:rPr>
              <w:t>……</w:t>
            </w:r>
            <w:proofErr w:type="gramEnd"/>
            <w:r w:rsidRPr="00F21EA3">
              <w:rPr>
                <w:rFonts w:ascii="Times New Roman" w:hAnsi="Times New Roman"/>
                <w:color w:val="000000"/>
                <w:sz w:val="16"/>
                <w:szCs w:val="16"/>
              </w:rPr>
              <w:t>] év: [……] árbevétel:[……][…]pénznem</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év: [</w:t>
            </w:r>
            <w:proofErr w:type="gramStart"/>
            <w:r w:rsidRPr="00F21EA3">
              <w:rPr>
                <w:rFonts w:ascii="Times New Roman" w:hAnsi="Times New Roman"/>
                <w:color w:val="000000"/>
                <w:sz w:val="16"/>
                <w:szCs w:val="16"/>
              </w:rPr>
              <w:t>……</w:t>
            </w:r>
            <w:proofErr w:type="gramEnd"/>
            <w:r w:rsidRPr="00F21EA3">
              <w:rPr>
                <w:rFonts w:ascii="Times New Roman" w:hAnsi="Times New Roman"/>
                <w:color w:val="000000"/>
                <w:sz w:val="16"/>
                <w:szCs w:val="16"/>
              </w:rPr>
              <w:t>] árbevétel:[……][…]pénznem</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év: [</w:t>
            </w:r>
            <w:proofErr w:type="gramStart"/>
            <w:r w:rsidRPr="00F21EA3">
              <w:rPr>
                <w:rFonts w:ascii="Times New Roman" w:hAnsi="Times New Roman"/>
                <w:color w:val="000000"/>
                <w:sz w:val="16"/>
                <w:szCs w:val="16"/>
              </w:rPr>
              <w:t>……</w:t>
            </w:r>
            <w:proofErr w:type="gramEnd"/>
            <w:r w:rsidRPr="00F21EA3">
              <w:rPr>
                <w:rFonts w:ascii="Times New Roman" w:hAnsi="Times New Roman"/>
                <w:color w:val="000000"/>
                <w:sz w:val="16"/>
                <w:szCs w:val="16"/>
              </w:rPr>
              <w:t>] árbevétel:[……][…]pénznem</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(évek száma, átlagos árbevétel)</w:t>
            </w:r>
            <w:r w:rsidRPr="00F21EA3">
              <w:rPr>
                <w:rFonts w:ascii="Times New Roman" w:hAnsi="Times New Roman"/>
                <w:b/>
                <w:bCs/>
                <w:color w:val="000000"/>
                <w:sz w:val="16"/>
                <w:szCs w:val="16"/>
              </w:rPr>
              <w:t xml:space="preserve">: </w:t>
            </w:r>
            <w:r w:rsidRPr="00F21EA3">
              <w:rPr>
                <w:rFonts w:ascii="Times New Roman" w:hAnsi="Times New Roman"/>
                <w:color w:val="000000"/>
                <w:sz w:val="16"/>
                <w:szCs w:val="16"/>
              </w:rPr>
              <w:t>[</w:t>
            </w:r>
            <w:proofErr w:type="gramStart"/>
            <w:r w:rsidRPr="00F21EA3">
              <w:rPr>
                <w:rFonts w:ascii="Times New Roman" w:hAnsi="Times New Roman"/>
                <w:color w:val="000000"/>
                <w:sz w:val="16"/>
                <w:szCs w:val="16"/>
              </w:rPr>
              <w:t>……</w:t>
            </w:r>
            <w:proofErr w:type="gramEnd"/>
            <w:r w:rsidRPr="00F21EA3">
              <w:rPr>
                <w:rFonts w:ascii="Times New Roman" w:hAnsi="Times New Roman"/>
                <w:color w:val="000000"/>
                <w:sz w:val="16"/>
                <w:szCs w:val="16"/>
              </w:rPr>
              <w:t xml:space="preserve">],[……][…]pénznem </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(internetcím, a kibocsátó hatóság vagy testület, a dokumentáció pontos hivatkozási adatai): [</w:t>
            </w:r>
            <w:proofErr w:type="gramStart"/>
            <w:r w:rsidRPr="00F21EA3">
              <w:rPr>
                <w:rFonts w:ascii="Times New Roman" w:hAnsi="Times New Roman"/>
                <w:i/>
                <w:iCs/>
                <w:color w:val="000000"/>
                <w:sz w:val="16"/>
                <w:szCs w:val="16"/>
              </w:rPr>
              <w:t>……</w:t>
            </w:r>
            <w:proofErr w:type="gramEnd"/>
            <w:r w:rsidRPr="00F21EA3">
              <w:rPr>
                <w:rFonts w:ascii="Times New Roman" w:hAnsi="Times New Roman"/>
                <w:i/>
                <w:iCs/>
                <w:color w:val="000000"/>
                <w:sz w:val="16"/>
                <w:szCs w:val="16"/>
              </w:rPr>
              <w:t>][……][……]</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2a) </w:t>
            </w:r>
            <w:proofErr w:type="gramStart"/>
            <w:r w:rsidRPr="00F21EA3">
              <w:rPr>
                <w:rFonts w:ascii="Times New Roman" w:hAnsi="Times New Roman"/>
                <w:color w:val="000000"/>
                <w:sz w:val="16"/>
                <w:szCs w:val="16"/>
              </w:rPr>
              <w:t>A</w:t>
            </w:r>
            <w:proofErr w:type="gramEnd"/>
            <w:r w:rsidRPr="00F21EA3">
              <w:rPr>
                <w:rFonts w:ascii="Times New Roman" w:hAnsi="Times New Roman"/>
                <w:color w:val="000000"/>
                <w:sz w:val="16"/>
                <w:szCs w:val="16"/>
              </w:rPr>
              <w:t xml:space="preserve"> gazdasági szereplő éves („specifikus”) </w:t>
            </w:r>
            <w:r w:rsidRPr="00F21EA3">
              <w:rPr>
                <w:rFonts w:ascii="Times New Roman" w:hAnsi="Times New Roman"/>
                <w:b/>
                <w:bCs/>
                <w:color w:val="000000"/>
                <w:sz w:val="16"/>
                <w:szCs w:val="16"/>
              </w:rPr>
              <w:t>árbevétele a szerződés által érintett üzleti területre vonatkozóan</w:t>
            </w:r>
            <w:r w:rsidRPr="00F21EA3">
              <w:rPr>
                <w:rFonts w:ascii="Times New Roman" w:hAnsi="Times New Roman"/>
                <w:color w:val="000000"/>
                <w:sz w:val="16"/>
                <w:szCs w:val="16"/>
              </w:rPr>
              <w:t>, a vonatkozó hirdetményben vagy a közbeszerzési dokumentumokban meghatározott módon az előírt pénzügyi évek tekintetében a következő:</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color w:val="000000"/>
                <w:sz w:val="16"/>
                <w:szCs w:val="16"/>
              </w:rPr>
              <w:t>Vagy</w:t>
            </w:r>
          </w:p>
        </w:tc>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w:t>
            </w:r>
            <w:proofErr w:type="gramStart"/>
            <w:r w:rsidRPr="00F21EA3">
              <w:rPr>
                <w:rFonts w:ascii="Times New Roman" w:hAnsi="Times New Roman"/>
                <w:color w:val="000000"/>
                <w:sz w:val="16"/>
                <w:szCs w:val="16"/>
              </w:rPr>
              <w:t>……</w:t>
            </w:r>
            <w:proofErr w:type="gramEnd"/>
            <w:r w:rsidRPr="00F21EA3">
              <w:rPr>
                <w:rFonts w:ascii="Times New Roman" w:hAnsi="Times New Roman"/>
                <w:color w:val="000000"/>
                <w:sz w:val="16"/>
                <w:szCs w:val="16"/>
              </w:rPr>
              <w:t>] év: [……] árbevétel:[……][…]pénznem</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év: [</w:t>
            </w:r>
            <w:proofErr w:type="gramStart"/>
            <w:r w:rsidRPr="00F21EA3">
              <w:rPr>
                <w:rFonts w:ascii="Times New Roman" w:hAnsi="Times New Roman"/>
                <w:color w:val="000000"/>
                <w:sz w:val="16"/>
                <w:szCs w:val="16"/>
              </w:rPr>
              <w:t>……</w:t>
            </w:r>
            <w:proofErr w:type="gramEnd"/>
            <w:r w:rsidRPr="00F21EA3">
              <w:rPr>
                <w:rFonts w:ascii="Times New Roman" w:hAnsi="Times New Roman"/>
                <w:color w:val="000000"/>
                <w:sz w:val="16"/>
                <w:szCs w:val="16"/>
              </w:rPr>
              <w:t>] árbevétel:[……][…]pénznem</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év: [</w:t>
            </w:r>
            <w:proofErr w:type="gramStart"/>
            <w:r w:rsidRPr="00F21EA3">
              <w:rPr>
                <w:rFonts w:ascii="Times New Roman" w:hAnsi="Times New Roman"/>
                <w:color w:val="000000"/>
                <w:sz w:val="16"/>
                <w:szCs w:val="16"/>
              </w:rPr>
              <w:t>……</w:t>
            </w:r>
            <w:proofErr w:type="gramEnd"/>
            <w:r w:rsidRPr="00F21EA3">
              <w:rPr>
                <w:rFonts w:ascii="Times New Roman" w:hAnsi="Times New Roman"/>
                <w:color w:val="000000"/>
                <w:sz w:val="16"/>
                <w:szCs w:val="16"/>
              </w:rPr>
              <w:t>] árbevétel:[……][…]pénznem</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b/>
                <w:bCs/>
                <w:color w:val="000000"/>
                <w:sz w:val="16"/>
                <w:szCs w:val="16"/>
              </w:rPr>
            </w:pPr>
            <w:r w:rsidRPr="00F21EA3">
              <w:rPr>
                <w:rFonts w:ascii="Times New Roman" w:hAnsi="Times New Roman"/>
                <w:i/>
                <w:iCs/>
                <w:color w:val="000000"/>
                <w:sz w:val="16"/>
                <w:szCs w:val="16"/>
              </w:rPr>
              <w:t xml:space="preserve">2b) </w:t>
            </w:r>
            <w:proofErr w:type="gramStart"/>
            <w:r w:rsidRPr="00F21EA3">
              <w:rPr>
                <w:rFonts w:ascii="Times New Roman" w:hAnsi="Times New Roman"/>
                <w:color w:val="000000"/>
                <w:sz w:val="16"/>
                <w:szCs w:val="16"/>
              </w:rPr>
              <w:t>A</w:t>
            </w:r>
            <w:proofErr w:type="gramEnd"/>
            <w:r w:rsidRPr="00F21EA3">
              <w:rPr>
                <w:rFonts w:ascii="Times New Roman" w:hAnsi="Times New Roman"/>
                <w:color w:val="000000"/>
                <w:sz w:val="16"/>
                <w:szCs w:val="16"/>
              </w:rPr>
              <w:t xml:space="preserve"> gazdasági szereplő </w:t>
            </w:r>
            <w:r w:rsidRPr="00F21EA3">
              <w:rPr>
                <w:rFonts w:ascii="Times New Roman" w:hAnsi="Times New Roman"/>
                <w:b/>
                <w:bCs/>
                <w:color w:val="000000"/>
                <w:sz w:val="16"/>
                <w:szCs w:val="16"/>
              </w:rPr>
              <w:t>átlagos éves árbevétele a területen és a vonatkozó hirdetményben vagy a közbeszerzési dokumentumokban előírt számú évben a következő</w:t>
            </w:r>
            <w:r w:rsidRPr="00F21EA3">
              <w:rPr>
                <w:rStyle w:val="Lbjegyzet-hivatkozs"/>
                <w:rFonts w:ascii="Times New Roman" w:hAnsi="Times New Roman"/>
                <w:b/>
                <w:bCs/>
                <w:color w:val="000000"/>
                <w:sz w:val="16"/>
                <w:szCs w:val="16"/>
              </w:rPr>
              <w:footnoteReference w:id="40"/>
            </w:r>
            <w:r w:rsidRPr="00F21EA3">
              <w:rPr>
                <w:rFonts w:ascii="Times New Roman" w:hAnsi="Times New Roman"/>
                <w:b/>
                <w:bCs/>
                <w:color w:val="000000"/>
                <w:sz w:val="16"/>
                <w:szCs w:val="16"/>
              </w:rPr>
              <w:t>:</w:t>
            </w:r>
          </w:p>
          <w:p w:rsidR="00336336" w:rsidRPr="00F21EA3" w:rsidRDefault="00336336" w:rsidP="00AE7CCF">
            <w:pPr>
              <w:spacing w:after="120" w:line="240" w:lineRule="auto"/>
              <w:jc w:val="both"/>
              <w:rPr>
                <w:rFonts w:ascii="Times New Roman" w:hAnsi="Times New Roman"/>
                <w:i/>
                <w:iCs/>
                <w:color w:val="000000"/>
                <w:sz w:val="16"/>
                <w:szCs w:val="16"/>
              </w:rPr>
            </w:pPr>
            <w:r w:rsidRPr="00F21EA3">
              <w:rPr>
                <w:rFonts w:ascii="Times New Roman" w:hAnsi="Times New Roman"/>
                <w:i/>
                <w:iCs/>
                <w:color w:val="000000"/>
                <w:sz w:val="16"/>
                <w:szCs w:val="16"/>
              </w:rPr>
              <w:t>Ha a vonatkozó információ elektronikusan elérhető, kérjük, adja meg a következő információkat:</w:t>
            </w:r>
          </w:p>
        </w:tc>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(évek száma, átlagos árbevétel): [</w:t>
            </w:r>
            <w:proofErr w:type="gramStart"/>
            <w:r w:rsidRPr="00F21EA3">
              <w:rPr>
                <w:rFonts w:ascii="Times New Roman" w:hAnsi="Times New Roman"/>
                <w:color w:val="000000"/>
                <w:sz w:val="16"/>
                <w:szCs w:val="16"/>
              </w:rPr>
              <w:t>……</w:t>
            </w:r>
            <w:proofErr w:type="gramEnd"/>
            <w:r w:rsidRPr="00F21EA3">
              <w:rPr>
                <w:rFonts w:ascii="Times New Roman" w:hAnsi="Times New Roman"/>
                <w:color w:val="000000"/>
                <w:sz w:val="16"/>
                <w:szCs w:val="16"/>
              </w:rPr>
              <w:t>],[……][…]pénznem</w:t>
            </w:r>
          </w:p>
          <w:p w:rsidR="00336336" w:rsidRPr="00F21EA3" w:rsidRDefault="00336336" w:rsidP="00AE7CCF">
            <w:pPr>
              <w:spacing w:after="120" w:line="240" w:lineRule="auto"/>
              <w:jc w:val="both"/>
              <w:rPr>
                <w:rFonts w:ascii="Times New Roman" w:hAnsi="Times New Roman"/>
                <w:color w:val="000000"/>
                <w:sz w:val="16"/>
                <w:szCs w:val="16"/>
              </w:rPr>
            </w:pP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 </w:t>
            </w:r>
            <w:r w:rsidRPr="00F21EA3">
              <w:rPr>
                <w:rFonts w:ascii="Times New Roman" w:hAnsi="Times New Roman"/>
                <w:i/>
                <w:iCs/>
                <w:color w:val="000000"/>
                <w:sz w:val="16"/>
                <w:szCs w:val="16"/>
              </w:rPr>
              <w:t>(internetcím, a kibocsátó hatóság vagy testület, a dokumentáció pontos hivatkozási adatai): [</w:t>
            </w:r>
            <w:proofErr w:type="gramStart"/>
            <w:r w:rsidRPr="00F21EA3">
              <w:rPr>
                <w:rFonts w:ascii="Times New Roman" w:hAnsi="Times New Roman"/>
                <w:i/>
                <w:iCs/>
                <w:color w:val="000000"/>
                <w:sz w:val="16"/>
                <w:szCs w:val="16"/>
              </w:rPr>
              <w:t>……</w:t>
            </w:r>
            <w:proofErr w:type="gramEnd"/>
            <w:r w:rsidRPr="00F21EA3">
              <w:rPr>
                <w:rFonts w:ascii="Times New Roman" w:hAnsi="Times New Roman"/>
                <w:i/>
                <w:iCs/>
                <w:color w:val="000000"/>
                <w:sz w:val="16"/>
                <w:szCs w:val="16"/>
              </w:rPr>
              <w:t>][……][……]</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i/>
                <w:iCs/>
                <w:color w:val="000000"/>
                <w:sz w:val="16"/>
                <w:szCs w:val="16"/>
              </w:rPr>
            </w:pPr>
            <w:r w:rsidRPr="00F21EA3">
              <w:rPr>
                <w:rFonts w:ascii="Times New Roman" w:hAnsi="Times New Roman"/>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4) A vonatkozó hirdetményben vagy a közbeszerzési dokumentumokban meghatározott </w:t>
            </w:r>
            <w:r w:rsidRPr="00F21EA3">
              <w:rPr>
                <w:rFonts w:ascii="Times New Roman" w:hAnsi="Times New Roman"/>
                <w:b/>
                <w:bCs/>
                <w:color w:val="000000"/>
                <w:sz w:val="16"/>
                <w:szCs w:val="16"/>
              </w:rPr>
              <w:t>pénzügyi mutatók</w:t>
            </w:r>
            <w:r w:rsidRPr="00F21EA3">
              <w:rPr>
                <w:rStyle w:val="Lbjegyzet-hivatkozs"/>
                <w:rFonts w:ascii="Times New Roman" w:hAnsi="Times New Roman"/>
                <w:b/>
                <w:bCs/>
                <w:color w:val="000000"/>
                <w:sz w:val="16"/>
                <w:szCs w:val="16"/>
              </w:rPr>
              <w:footnoteReference w:id="41"/>
            </w:r>
            <w:r w:rsidRPr="00F21EA3">
              <w:rPr>
                <w:rFonts w:ascii="Times New Roman" w:hAnsi="Times New Roman"/>
                <w:b/>
                <w:bCs/>
                <w:color w:val="000000"/>
                <w:sz w:val="10"/>
                <w:szCs w:val="10"/>
              </w:rPr>
              <w:t xml:space="preserve"> </w:t>
            </w:r>
            <w:r w:rsidRPr="00F21EA3">
              <w:rPr>
                <w:rFonts w:ascii="Times New Roman" w:hAnsi="Times New Roman"/>
                <w:color w:val="000000"/>
                <w:sz w:val="16"/>
                <w:szCs w:val="16"/>
              </w:rPr>
              <w:t xml:space="preserve">tekintetében </w:t>
            </w:r>
            <w:r w:rsidRPr="00F21EA3">
              <w:rPr>
                <w:rFonts w:ascii="Times New Roman" w:hAnsi="Times New Roman"/>
                <w:color w:val="000000"/>
                <w:sz w:val="16"/>
                <w:szCs w:val="16"/>
              </w:rPr>
              <w:lastRenderedPageBreak/>
              <w:t xml:space="preserve">a gazdasági szereplő kijelenti, hogy az előírt </w:t>
            </w:r>
            <w:proofErr w:type="gramStart"/>
            <w:r w:rsidRPr="00F21EA3">
              <w:rPr>
                <w:rFonts w:ascii="Times New Roman" w:hAnsi="Times New Roman"/>
                <w:color w:val="000000"/>
                <w:sz w:val="16"/>
                <w:szCs w:val="16"/>
              </w:rPr>
              <w:t>mutató(</w:t>
            </w:r>
            <w:proofErr w:type="gramEnd"/>
            <w:r w:rsidRPr="00F21EA3">
              <w:rPr>
                <w:rFonts w:ascii="Times New Roman" w:hAnsi="Times New Roman"/>
                <w:color w:val="000000"/>
                <w:sz w:val="16"/>
                <w:szCs w:val="16"/>
              </w:rPr>
              <w:t>k) tényleges értéke(i) a következő(k):</w:t>
            </w:r>
          </w:p>
          <w:p w:rsidR="00336336" w:rsidRPr="00F21EA3" w:rsidRDefault="00336336" w:rsidP="00AE7CCF">
            <w:pPr>
              <w:spacing w:after="120" w:line="240" w:lineRule="auto"/>
              <w:jc w:val="both"/>
              <w:rPr>
                <w:rFonts w:ascii="Times New Roman" w:hAnsi="Times New Roman"/>
                <w:i/>
                <w:iCs/>
                <w:color w:val="000000"/>
                <w:sz w:val="16"/>
                <w:szCs w:val="16"/>
              </w:rPr>
            </w:pPr>
            <w:r w:rsidRPr="00F21EA3">
              <w:rPr>
                <w:rFonts w:ascii="Times New Roman" w:hAnsi="Times New Roman"/>
                <w:i/>
                <w:iCs/>
                <w:color w:val="000000"/>
                <w:sz w:val="16"/>
                <w:szCs w:val="16"/>
              </w:rPr>
              <w:t>Ha a vonatkozó információ elektronikusan elérhető, kérjük, adja meg a következő információkat:</w:t>
            </w:r>
          </w:p>
        </w:tc>
        <w:tc>
          <w:tcPr>
            <w:tcW w:w="4606" w:type="dxa"/>
          </w:tcPr>
          <w:p w:rsidR="00336336" w:rsidRPr="00F21EA3" w:rsidRDefault="00336336" w:rsidP="00AE7CCF">
            <w:pPr>
              <w:spacing w:after="120" w:line="240" w:lineRule="auto"/>
              <w:jc w:val="both"/>
              <w:rPr>
                <w:rFonts w:ascii="Times New Roman" w:hAnsi="Times New Roman"/>
                <w:color w:val="000000"/>
                <w:sz w:val="10"/>
                <w:szCs w:val="10"/>
              </w:rPr>
            </w:pPr>
            <w:r w:rsidRPr="00F21EA3">
              <w:rPr>
                <w:rFonts w:ascii="Times New Roman" w:hAnsi="Times New Roman"/>
                <w:color w:val="000000"/>
                <w:sz w:val="16"/>
                <w:szCs w:val="16"/>
              </w:rPr>
              <w:lastRenderedPageBreak/>
              <w:t>(az előírt mutató azonosítása – x és y</w:t>
            </w:r>
            <w:r w:rsidRPr="00F21EA3">
              <w:rPr>
                <w:rStyle w:val="Lbjegyzet-hivatkozs"/>
                <w:rFonts w:ascii="Times New Roman" w:hAnsi="Times New Roman"/>
                <w:color w:val="000000"/>
                <w:sz w:val="16"/>
                <w:szCs w:val="16"/>
              </w:rPr>
              <w:footnoteReference w:id="42"/>
            </w:r>
            <w:r w:rsidRPr="00F21EA3">
              <w:rPr>
                <w:rFonts w:ascii="Times New Roman" w:hAnsi="Times New Roman"/>
                <w:color w:val="000000"/>
                <w:sz w:val="10"/>
                <w:szCs w:val="10"/>
              </w:rPr>
              <w:t xml:space="preserve"> </w:t>
            </w:r>
            <w:r w:rsidRPr="00F21EA3">
              <w:rPr>
                <w:rFonts w:ascii="Times New Roman" w:hAnsi="Times New Roman"/>
                <w:color w:val="000000"/>
                <w:sz w:val="16"/>
                <w:szCs w:val="16"/>
              </w:rPr>
              <w:t>aránya - és az érték): [</w:t>
            </w:r>
            <w:proofErr w:type="gramStart"/>
            <w:r w:rsidRPr="00F21EA3">
              <w:rPr>
                <w:rFonts w:ascii="Times New Roman" w:hAnsi="Times New Roman"/>
                <w:color w:val="000000"/>
                <w:sz w:val="16"/>
                <w:szCs w:val="16"/>
              </w:rPr>
              <w:t>……</w:t>
            </w:r>
            <w:proofErr w:type="gramEnd"/>
            <w:r w:rsidRPr="00F21EA3">
              <w:rPr>
                <w:rFonts w:ascii="Times New Roman" w:hAnsi="Times New Roman"/>
                <w:color w:val="000000"/>
                <w:sz w:val="16"/>
                <w:szCs w:val="16"/>
              </w:rPr>
              <w:t>], [……]</w:t>
            </w:r>
            <w:r w:rsidRPr="00F21EA3">
              <w:rPr>
                <w:rStyle w:val="Lbjegyzet-hivatkozs"/>
                <w:rFonts w:ascii="Times New Roman" w:hAnsi="Times New Roman"/>
                <w:color w:val="000000"/>
                <w:sz w:val="16"/>
                <w:szCs w:val="16"/>
              </w:rPr>
              <w:footnoteReference w:id="43"/>
            </w:r>
          </w:p>
          <w:p w:rsidR="00336336" w:rsidRPr="00F21EA3" w:rsidRDefault="00336336" w:rsidP="00AE7CCF">
            <w:pPr>
              <w:spacing w:after="120" w:line="240" w:lineRule="auto"/>
              <w:jc w:val="both"/>
              <w:rPr>
                <w:rFonts w:ascii="Times New Roman" w:hAnsi="Times New Roman"/>
                <w:color w:val="000000"/>
                <w:sz w:val="10"/>
                <w:szCs w:val="10"/>
              </w:rPr>
            </w:pP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(internetcím, a kibocsátó hatóság vagy testület, a dokumentáció pontos hivatkozási adatai): [</w:t>
            </w:r>
            <w:proofErr w:type="gramStart"/>
            <w:r w:rsidRPr="00F21EA3">
              <w:rPr>
                <w:rFonts w:ascii="Times New Roman" w:hAnsi="Times New Roman"/>
                <w:i/>
                <w:iCs/>
                <w:color w:val="000000"/>
                <w:sz w:val="16"/>
                <w:szCs w:val="16"/>
              </w:rPr>
              <w:t>……</w:t>
            </w:r>
            <w:proofErr w:type="gramEnd"/>
            <w:r w:rsidRPr="00F21EA3">
              <w:rPr>
                <w:rFonts w:ascii="Times New Roman" w:hAnsi="Times New Roman"/>
                <w:i/>
                <w:iCs/>
                <w:color w:val="000000"/>
                <w:sz w:val="16"/>
                <w:szCs w:val="16"/>
              </w:rPr>
              <w:t>][……][……]</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lastRenderedPageBreak/>
              <w:t xml:space="preserve">5) </w:t>
            </w:r>
            <w:r w:rsidRPr="00F21EA3">
              <w:rPr>
                <w:rFonts w:ascii="Times New Roman" w:hAnsi="Times New Roman"/>
                <w:b/>
                <w:bCs/>
                <w:color w:val="000000"/>
                <w:sz w:val="16"/>
                <w:szCs w:val="16"/>
              </w:rPr>
              <w:t xml:space="preserve">Szakmai felelősségbiztosításának </w:t>
            </w:r>
            <w:r w:rsidRPr="00F21EA3">
              <w:rPr>
                <w:rFonts w:ascii="Times New Roman" w:hAnsi="Times New Roman"/>
                <w:color w:val="000000"/>
                <w:sz w:val="16"/>
                <w:szCs w:val="16"/>
              </w:rPr>
              <w:t>biztosítási összege a következő:</w:t>
            </w:r>
          </w:p>
          <w:p w:rsidR="00336336" w:rsidRPr="00F21EA3" w:rsidRDefault="00336336" w:rsidP="00AE7CCF">
            <w:pPr>
              <w:spacing w:after="120" w:line="240" w:lineRule="auto"/>
              <w:jc w:val="both"/>
              <w:rPr>
                <w:rFonts w:ascii="Times New Roman" w:hAnsi="Times New Roman"/>
                <w:i/>
                <w:iCs/>
                <w:color w:val="000000"/>
                <w:sz w:val="16"/>
                <w:szCs w:val="16"/>
              </w:rPr>
            </w:pPr>
            <w:r w:rsidRPr="00F21EA3">
              <w:rPr>
                <w:rFonts w:ascii="Times New Roman" w:hAnsi="Times New Roman"/>
                <w:i/>
                <w:iCs/>
                <w:color w:val="000000"/>
                <w:sz w:val="16"/>
                <w:szCs w:val="16"/>
              </w:rPr>
              <w:t>Ha a vonatkozó információ elektronikusan elérhető, kérjük, adja meg a következő információkat:</w:t>
            </w:r>
          </w:p>
        </w:tc>
        <w:tc>
          <w:tcPr>
            <w:tcW w:w="4606" w:type="dxa"/>
          </w:tcPr>
          <w:p w:rsidR="00336336" w:rsidRPr="00F21EA3" w:rsidRDefault="00336336" w:rsidP="00AE7CCF">
            <w:pPr>
              <w:spacing w:after="240" w:line="240" w:lineRule="auto"/>
              <w:jc w:val="both"/>
              <w:rPr>
                <w:rFonts w:ascii="Times New Roman" w:hAnsi="Times New Roman"/>
                <w:color w:val="000000"/>
                <w:sz w:val="16"/>
                <w:szCs w:val="16"/>
              </w:rPr>
            </w:pPr>
            <w:r w:rsidRPr="00F21EA3">
              <w:rPr>
                <w:rFonts w:ascii="Times New Roman" w:hAnsi="Times New Roman"/>
                <w:color w:val="000000"/>
                <w:sz w:val="16"/>
                <w:szCs w:val="16"/>
              </w:rPr>
              <w:t>[</w:t>
            </w:r>
            <w:proofErr w:type="gramStart"/>
            <w:r w:rsidRPr="00F21EA3">
              <w:rPr>
                <w:rFonts w:ascii="Times New Roman" w:hAnsi="Times New Roman"/>
                <w:color w:val="000000"/>
                <w:sz w:val="16"/>
                <w:szCs w:val="16"/>
              </w:rPr>
              <w:t>……</w:t>
            </w:r>
            <w:proofErr w:type="gramEnd"/>
            <w:r w:rsidRPr="00F21EA3">
              <w:rPr>
                <w:rFonts w:ascii="Times New Roman" w:hAnsi="Times New Roman"/>
                <w:color w:val="000000"/>
                <w:sz w:val="16"/>
                <w:szCs w:val="16"/>
              </w:rPr>
              <w:t>],[……][…]pénznem</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(internetcím, a kibocsátó hatóság vagy testület, a dokumentáció pontos hivatkozási adatai): [</w:t>
            </w:r>
            <w:proofErr w:type="gramStart"/>
            <w:r w:rsidRPr="00F21EA3">
              <w:rPr>
                <w:rFonts w:ascii="Times New Roman" w:hAnsi="Times New Roman"/>
                <w:i/>
                <w:iCs/>
                <w:color w:val="000000"/>
                <w:sz w:val="16"/>
                <w:szCs w:val="16"/>
              </w:rPr>
              <w:t>……</w:t>
            </w:r>
            <w:proofErr w:type="gramEnd"/>
            <w:r w:rsidRPr="00F21EA3">
              <w:rPr>
                <w:rFonts w:ascii="Times New Roman" w:hAnsi="Times New Roman"/>
                <w:i/>
                <w:iCs/>
                <w:color w:val="000000"/>
                <w:sz w:val="16"/>
                <w:szCs w:val="16"/>
              </w:rPr>
              <w:t>][……][……]</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6) Az </w:t>
            </w:r>
            <w:r w:rsidRPr="00F21EA3">
              <w:rPr>
                <w:rFonts w:ascii="Times New Roman" w:hAnsi="Times New Roman"/>
                <w:b/>
                <w:bCs/>
                <w:color w:val="000000"/>
                <w:sz w:val="16"/>
                <w:szCs w:val="16"/>
              </w:rPr>
              <w:t xml:space="preserve">esetleges egyéb gazdasági vagy pénzügyi követelmények </w:t>
            </w:r>
            <w:r w:rsidRPr="00F21EA3">
              <w:rPr>
                <w:rFonts w:ascii="Times New Roman" w:hAnsi="Times New Roman"/>
                <w:color w:val="000000"/>
                <w:sz w:val="16"/>
                <w:szCs w:val="16"/>
              </w:rPr>
              <w:t>tekintetében, amelyeket a vonatkozó hirdetményben vagy a közbeszerzési dokumentumokban meghatároztak, a gazdasági szereplő kijelenti a következőket:</w:t>
            </w:r>
          </w:p>
          <w:p w:rsidR="00336336" w:rsidRPr="00F21EA3" w:rsidRDefault="00336336" w:rsidP="00AE7CCF">
            <w:pPr>
              <w:spacing w:after="120" w:line="240" w:lineRule="auto"/>
              <w:jc w:val="both"/>
              <w:rPr>
                <w:rFonts w:ascii="Times New Roman" w:hAnsi="Times New Roman"/>
                <w:i/>
                <w:iCs/>
                <w:color w:val="000000"/>
                <w:sz w:val="16"/>
                <w:szCs w:val="16"/>
              </w:rPr>
            </w:pPr>
            <w:r w:rsidRPr="00F21EA3">
              <w:rPr>
                <w:rFonts w:ascii="Times New Roman" w:hAnsi="Times New Roman"/>
                <w:i/>
                <w:iCs/>
                <w:color w:val="000000"/>
                <w:sz w:val="16"/>
                <w:szCs w:val="16"/>
              </w:rPr>
              <w:t xml:space="preserve">Ha a vonatkozó hirdetményben vagy a közbeszerzési dokumentumokban </w:t>
            </w:r>
            <w:r w:rsidRPr="00F21EA3">
              <w:rPr>
                <w:rFonts w:ascii="Times New Roman" w:hAnsi="Times New Roman"/>
                <w:b/>
                <w:bCs/>
                <w:i/>
                <w:iCs/>
                <w:color w:val="000000"/>
                <w:sz w:val="16"/>
                <w:szCs w:val="16"/>
              </w:rPr>
              <w:t xml:space="preserve">esetlegesen </w:t>
            </w:r>
            <w:r w:rsidRPr="00F21EA3">
              <w:rPr>
                <w:rFonts w:ascii="Times New Roman" w:hAnsi="Times New Roman"/>
                <w:i/>
                <w:iCs/>
                <w:color w:val="000000"/>
                <w:sz w:val="16"/>
                <w:szCs w:val="16"/>
              </w:rPr>
              <w:t>meghatározott vonatkozó dokumentáció elektronikus formában rendelkezésre áll, kérjük, adja meg a következő információkat:</w:t>
            </w:r>
          </w:p>
        </w:tc>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w:t>
            </w:r>
          </w:p>
          <w:p w:rsidR="00336336" w:rsidRPr="00F21EA3" w:rsidRDefault="00336336" w:rsidP="00AE7CCF">
            <w:pPr>
              <w:spacing w:after="120" w:line="240" w:lineRule="auto"/>
              <w:jc w:val="both"/>
              <w:rPr>
                <w:rFonts w:ascii="Times New Roman" w:hAnsi="Times New Roman"/>
                <w:color w:val="000000"/>
                <w:sz w:val="16"/>
                <w:szCs w:val="16"/>
              </w:rPr>
            </w:pPr>
          </w:p>
          <w:p w:rsidR="00336336" w:rsidRPr="00F21EA3" w:rsidRDefault="00336336" w:rsidP="00AE7CCF">
            <w:pPr>
              <w:spacing w:after="120" w:line="240" w:lineRule="auto"/>
              <w:jc w:val="both"/>
              <w:rPr>
                <w:rFonts w:ascii="Times New Roman" w:hAnsi="Times New Roman"/>
                <w:color w:val="000000"/>
                <w:sz w:val="16"/>
                <w:szCs w:val="16"/>
              </w:rPr>
            </w:pP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(internetcím, a kibocsátó hatóság vagy testület, a dokumentáció pontos hivatkozási adatai): [</w:t>
            </w:r>
            <w:proofErr w:type="gramStart"/>
            <w:r w:rsidRPr="00F21EA3">
              <w:rPr>
                <w:rFonts w:ascii="Times New Roman" w:hAnsi="Times New Roman"/>
                <w:i/>
                <w:iCs/>
                <w:color w:val="000000"/>
                <w:sz w:val="16"/>
                <w:szCs w:val="16"/>
              </w:rPr>
              <w:t>……</w:t>
            </w:r>
            <w:proofErr w:type="gramEnd"/>
            <w:r w:rsidRPr="00F21EA3">
              <w:rPr>
                <w:rFonts w:ascii="Times New Roman" w:hAnsi="Times New Roman"/>
                <w:i/>
                <w:iCs/>
                <w:color w:val="000000"/>
                <w:sz w:val="16"/>
                <w:szCs w:val="16"/>
              </w:rPr>
              <w:t>][……][……]</w:t>
            </w:r>
          </w:p>
        </w:tc>
      </w:tr>
    </w:tbl>
    <w:p w:rsidR="00336336" w:rsidRPr="00F21EA3" w:rsidRDefault="00336336" w:rsidP="0014671B">
      <w:pPr>
        <w:jc w:val="both"/>
        <w:rPr>
          <w:rFonts w:ascii="Times New Roman" w:hAnsi="Times New Roman"/>
          <w:b/>
          <w:bCs/>
          <w:i/>
          <w:iCs/>
          <w:color w:val="000000"/>
          <w:sz w:val="16"/>
          <w:szCs w:val="16"/>
        </w:rPr>
      </w:pPr>
    </w:p>
    <w:p w:rsidR="00336336" w:rsidRPr="00F21EA3" w:rsidRDefault="00336336" w:rsidP="0014671B">
      <w:pPr>
        <w:jc w:val="center"/>
        <w:rPr>
          <w:rFonts w:ascii="Times New Roman" w:hAnsi="Times New Roman"/>
          <w:b/>
          <w:bCs/>
          <w:color w:val="000000"/>
          <w:sz w:val="13"/>
          <w:szCs w:val="13"/>
        </w:rPr>
      </w:pPr>
      <w:r w:rsidRPr="00F21EA3">
        <w:rPr>
          <w:rFonts w:ascii="Times New Roman" w:hAnsi="Times New Roman"/>
          <w:b/>
          <w:bCs/>
          <w:color w:val="000000"/>
          <w:sz w:val="16"/>
          <w:szCs w:val="16"/>
        </w:rPr>
        <w:t>C: T</w:t>
      </w:r>
      <w:r w:rsidRPr="00F21EA3">
        <w:rPr>
          <w:rFonts w:ascii="Times New Roman" w:hAnsi="Times New Roman"/>
          <w:b/>
          <w:bCs/>
          <w:color w:val="000000"/>
          <w:sz w:val="13"/>
          <w:szCs w:val="13"/>
        </w:rPr>
        <w:t xml:space="preserve">ECHNIKAI </w:t>
      </w:r>
      <w:proofErr w:type="gramStart"/>
      <w:r w:rsidRPr="00F21EA3">
        <w:rPr>
          <w:rFonts w:ascii="Times New Roman" w:hAnsi="Times New Roman"/>
          <w:b/>
          <w:bCs/>
          <w:color w:val="000000"/>
          <w:sz w:val="13"/>
          <w:szCs w:val="13"/>
        </w:rPr>
        <w:t>ÉS</w:t>
      </w:r>
      <w:proofErr w:type="gramEnd"/>
      <w:r w:rsidRPr="00F21EA3">
        <w:rPr>
          <w:rFonts w:ascii="Times New Roman" w:hAnsi="Times New Roman"/>
          <w:b/>
          <w:bCs/>
          <w:color w:val="000000"/>
          <w:sz w:val="13"/>
          <w:szCs w:val="13"/>
        </w:rPr>
        <w:t xml:space="preserve"> SZAKMAI ALKALMASSÁG</w:t>
      </w:r>
      <w:r w:rsidR="00B40D8B" w:rsidRPr="00F21EA3">
        <w:rPr>
          <w:rStyle w:val="Lbjegyzet-hivatkozs"/>
          <w:rFonts w:ascii="Times New Roman" w:hAnsi="Times New Roman"/>
          <w:b/>
          <w:bCs/>
          <w:color w:val="000000"/>
          <w:sz w:val="13"/>
          <w:szCs w:val="13"/>
        </w:rPr>
        <w:footnoteReference w:id="4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21EA3" w:rsidTr="00AE7CCF">
        <w:tc>
          <w:tcPr>
            <w:tcW w:w="9212" w:type="dxa"/>
            <w:shd w:val="clear" w:color="auto" w:fill="BFBFBF"/>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 xml:space="preserve">A gazdasági szereplőnek </w:t>
            </w:r>
            <w:r w:rsidRPr="00F21EA3">
              <w:rPr>
                <w:rFonts w:ascii="Times New Roman" w:hAnsi="Times New Roman"/>
                <w:b/>
                <w:bCs/>
                <w:color w:val="000000"/>
                <w:sz w:val="16"/>
                <w:szCs w:val="16"/>
              </w:rPr>
              <w:t xml:space="preserve">kizárólag </w:t>
            </w:r>
            <w:r w:rsidRPr="00F21EA3">
              <w:rPr>
                <w:rFonts w:ascii="Times New Roman" w:hAnsi="Times New Roman"/>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F21EA3" w:rsidRDefault="00336336" w:rsidP="0014671B">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Technikai és szakmai alkalmasság</w:t>
            </w:r>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1a) </w:t>
            </w:r>
            <w:r w:rsidRPr="00F21EA3">
              <w:rPr>
                <w:rFonts w:ascii="Times New Roman" w:hAnsi="Times New Roman"/>
                <w:color w:val="000000"/>
                <w:sz w:val="16"/>
                <w:szCs w:val="16"/>
              </w:rPr>
              <w:t xml:space="preserve">Csak </w:t>
            </w:r>
            <w:r w:rsidRPr="00F21EA3">
              <w:rPr>
                <w:rFonts w:ascii="Times New Roman" w:hAnsi="Times New Roman"/>
                <w:b/>
                <w:bCs/>
                <w:i/>
                <w:iCs/>
                <w:color w:val="000000"/>
                <w:sz w:val="16"/>
                <w:szCs w:val="16"/>
              </w:rPr>
              <w:t xml:space="preserve">építési beruházásra vonatkozó közbeszerzési szerződések </w:t>
            </w:r>
            <w:r w:rsidRPr="00F21EA3">
              <w:rPr>
                <w:rFonts w:ascii="Times New Roman" w:hAnsi="Times New Roman"/>
                <w:b/>
                <w:bCs/>
                <w:color w:val="000000"/>
                <w:sz w:val="16"/>
                <w:szCs w:val="16"/>
              </w:rPr>
              <w:t>esetében</w:t>
            </w:r>
            <w:r w:rsidRPr="00F21EA3">
              <w:rPr>
                <w:rFonts w:ascii="Times New Roman" w:hAnsi="Times New Roman"/>
                <w:color w:val="000000"/>
                <w:sz w:val="16"/>
                <w:szCs w:val="16"/>
              </w:rPr>
              <w:t>:</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A referencia-időszak folyamán</w:t>
            </w:r>
            <w:r w:rsidRPr="00F21EA3">
              <w:rPr>
                <w:rStyle w:val="Lbjegyzet-hivatkozs"/>
                <w:rFonts w:ascii="Times New Roman" w:hAnsi="Times New Roman"/>
                <w:color w:val="000000"/>
                <w:sz w:val="16"/>
                <w:szCs w:val="16"/>
              </w:rPr>
              <w:footnoteReference w:id="45"/>
            </w:r>
            <w:r w:rsidRPr="00F21EA3">
              <w:rPr>
                <w:rFonts w:ascii="Times New Roman" w:hAnsi="Times New Roman"/>
                <w:color w:val="000000"/>
                <w:sz w:val="10"/>
                <w:szCs w:val="10"/>
              </w:rPr>
              <w:t xml:space="preserve"> </w:t>
            </w:r>
            <w:r w:rsidRPr="00F21EA3">
              <w:rPr>
                <w:rFonts w:ascii="Times New Roman" w:hAnsi="Times New Roman"/>
                <w:color w:val="000000"/>
                <w:sz w:val="16"/>
                <w:szCs w:val="16"/>
              </w:rPr>
              <w:t xml:space="preserve">a gazdasági szereplő </w:t>
            </w:r>
            <w:r w:rsidRPr="00F21EA3">
              <w:rPr>
                <w:rFonts w:ascii="Times New Roman" w:hAnsi="Times New Roman"/>
                <w:b/>
                <w:bCs/>
                <w:color w:val="000000"/>
                <w:sz w:val="16"/>
                <w:szCs w:val="16"/>
              </w:rPr>
              <w:t>a meghatározott típusú munkákból a következőket végezte</w:t>
            </w:r>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Évek száma (ezt az időszakot a vonatkozó hirdetmény vagy a közbeszerzési dokumentumok határozzák meg): […]</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Munkák: [</w:t>
            </w:r>
            <w:proofErr w:type="gramStart"/>
            <w:r w:rsidRPr="00F21EA3">
              <w:rPr>
                <w:rFonts w:ascii="Times New Roman" w:hAnsi="Times New Roman"/>
                <w:color w:val="000000"/>
                <w:sz w:val="16"/>
                <w:szCs w:val="16"/>
              </w:rPr>
              <w:t>…...</w:t>
            </w:r>
            <w:proofErr w:type="gramEnd"/>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(internetcím, a kibocsátó hatóság vagy testület, a dokumentáció pontos hivatkozási adatai): [</w:t>
            </w:r>
            <w:proofErr w:type="gramStart"/>
            <w:r w:rsidRPr="00F21EA3">
              <w:rPr>
                <w:rFonts w:ascii="Times New Roman" w:hAnsi="Times New Roman"/>
                <w:i/>
                <w:iCs/>
                <w:color w:val="000000"/>
                <w:sz w:val="16"/>
                <w:szCs w:val="16"/>
              </w:rPr>
              <w:t>……</w:t>
            </w:r>
            <w:proofErr w:type="gramEnd"/>
            <w:r w:rsidRPr="00F21EA3">
              <w:rPr>
                <w:rFonts w:ascii="Times New Roman" w:hAnsi="Times New Roman"/>
                <w:i/>
                <w:iCs/>
                <w:color w:val="000000"/>
                <w:sz w:val="16"/>
                <w:szCs w:val="16"/>
              </w:rPr>
              <w:t>][……][……]</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1b) </w:t>
            </w:r>
            <w:r w:rsidRPr="00F21EA3">
              <w:rPr>
                <w:rFonts w:ascii="Times New Roman" w:hAnsi="Times New Roman"/>
                <w:color w:val="000000"/>
                <w:sz w:val="16"/>
                <w:szCs w:val="16"/>
              </w:rPr>
              <w:t xml:space="preserve">Csak </w:t>
            </w:r>
            <w:r w:rsidRPr="00F21EA3">
              <w:rPr>
                <w:rFonts w:ascii="Times New Roman" w:hAnsi="Times New Roman"/>
                <w:b/>
                <w:bCs/>
                <w:i/>
                <w:iCs/>
                <w:color w:val="000000"/>
                <w:sz w:val="16"/>
                <w:szCs w:val="16"/>
              </w:rPr>
              <w:t xml:space="preserve">árubeszerzésre és szolgáltatásnyújtásra irányuló közbeszerzési szerződések </w:t>
            </w:r>
            <w:r w:rsidRPr="00F21EA3">
              <w:rPr>
                <w:rFonts w:ascii="Times New Roman" w:hAnsi="Times New Roman"/>
                <w:color w:val="000000"/>
                <w:sz w:val="16"/>
                <w:szCs w:val="16"/>
              </w:rPr>
              <w:t>esetében:</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A referencia-időszak folyamán</w:t>
            </w:r>
            <w:r w:rsidRPr="00F21EA3">
              <w:rPr>
                <w:rStyle w:val="Lbjegyzet-hivatkozs"/>
                <w:rFonts w:ascii="Times New Roman" w:hAnsi="Times New Roman"/>
                <w:color w:val="000000"/>
                <w:sz w:val="16"/>
                <w:szCs w:val="16"/>
              </w:rPr>
              <w:footnoteReference w:id="46"/>
            </w:r>
            <w:r w:rsidRPr="00F21EA3">
              <w:rPr>
                <w:rFonts w:ascii="Times New Roman" w:hAnsi="Times New Roman"/>
                <w:color w:val="000000"/>
                <w:sz w:val="10"/>
                <w:szCs w:val="10"/>
              </w:rPr>
              <w:t xml:space="preserve"> </w:t>
            </w:r>
            <w:r w:rsidRPr="00F21EA3">
              <w:rPr>
                <w:rFonts w:ascii="Times New Roman" w:hAnsi="Times New Roman"/>
                <w:color w:val="000000"/>
                <w:sz w:val="16"/>
                <w:szCs w:val="16"/>
              </w:rPr>
              <w:t xml:space="preserve">a gazdasági szereplő </w:t>
            </w:r>
            <w:r w:rsidRPr="00F21EA3">
              <w:rPr>
                <w:rFonts w:ascii="Times New Roman" w:hAnsi="Times New Roman"/>
                <w:b/>
                <w:bCs/>
                <w:color w:val="000000"/>
                <w:sz w:val="16"/>
                <w:szCs w:val="16"/>
              </w:rPr>
              <w:t xml:space="preserve">a meghatározott típusokon belül a következő főbb szállításokat végezte, vagy a következő főbb szolgáltatásokat nyújtotta: </w:t>
            </w:r>
            <w:r w:rsidRPr="00F21EA3">
              <w:rPr>
                <w:rFonts w:ascii="Times New Roman" w:hAnsi="Times New Roman"/>
                <w:color w:val="000000"/>
                <w:sz w:val="16"/>
                <w:szCs w:val="16"/>
              </w:rPr>
              <w:t xml:space="preserve">A lista elkészítésekor kérjük, tüntesse fel az összegeket, a dátumokat és a közületi vagy </w:t>
            </w:r>
            <w:proofErr w:type="gramStart"/>
            <w:r w:rsidRPr="00F21EA3">
              <w:rPr>
                <w:rFonts w:ascii="Times New Roman" w:hAnsi="Times New Roman"/>
                <w:color w:val="000000"/>
                <w:sz w:val="16"/>
                <w:szCs w:val="16"/>
              </w:rPr>
              <w:t>magánmegrendelőket</w:t>
            </w:r>
            <w:r w:rsidRPr="00F21EA3">
              <w:rPr>
                <w:rStyle w:val="Lbjegyzet-hivatkozs"/>
                <w:rFonts w:ascii="Times New Roman" w:hAnsi="Times New Roman"/>
                <w:color w:val="000000"/>
                <w:sz w:val="16"/>
                <w:szCs w:val="16"/>
              </w:rPr>
              <w:footnoteReference w:id="47"/>
            </w:r>
            <w:r w:rsidRPr="00F21EA3">
              <w:rPr>
                <w:rFonts w:ascii="Times New Roman" w:hAnsi="Times New Roman"/>
                <w:color w:val="000000"/>
                <w:sz w:val="16"/>
                <w:szCs w:val="16"/>
              </w:rPr>
              <w:t>:</w:t>
            </w:r>
            <w:proofErr w:type="gramEnd"/>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Évek száma (ezt az időszakot a vonatkozó hirdetmény vagy a közbeszerzési dokumentumok határozzák meg): […]</w:t>
            </w:r>
          </w:p>
          <w:p w:rsidR="00336336" w:rsidRPr="00F21EA3" w:rsidRDefault="00336336" w:rsidP="00AE7CCF">
            <w:pPr>
              <w:spacing w:after="0" w:line="240" w:lineRule="auto"/>
              <w:jc w:val="both"/>
              <w:rPr>
                <w:rFonts w:ascii="Times New Roman" w:hAnsi="Times New Roman"/>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F21EA3" w:rsidTr="00AE7CCF">
              <w:tc>
                <w:tcPr>
                  <w:tcW w:w="1093" w:type="dxa"/>
                  <w:tcBorders>
                    <w:top w:val="single" w:sz="4" w:space="0" w:color="auto"/>
                    <w:left w:val="single" w:sz="4" w:space="0" w:color="auto"/>
                    <w:bottom w:val="single" w:sz="4" w:space="0" w:color="auto"/>
                    <w:right w:val="single" w:sz="4" w:space="0" w:color="auto"/>
                  </w:tcBorders>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megrendelők</w:t>
                  </w:r>
                </w:p>
              </w:tc>
            </w:tr>
            <w:tr w:rsidR="00336336" w:rsidRPr="00F21EA3" w:rsidTr="00AE7CCF">
              <w:tc>
                <w:tcPr>
                  <w:tcW w:w="1093" w:type="dxa"/>
                  <w:tcBorders>
                    <w:top w:val="single" w:sz="4" w:space="0" w:color="auto"/>
                    <w:left w:val="single" w:sz="4" w:space="0" w:color="auto"/>
                    <w:bottom w:val="single" w:sz="4" w:space="0" w:color="auto"/>
                    <w:right w:val="single" w:sz="4" w:space="0" w:color="auto"/>
                  </w:tcBorders>
                </w:tcPr>
                <w:p w:rsidR="00336336" w:rsidRPr="00F21EA3" w:rsidRDefault="00336336" w:rsidP="00AE7CCF">
                  <w:pPr>
                    <w:spacing w:after="0" w:line="240" w:lineRule="auto"/>
                    <w:jc w:val="both"/>
                    <w:rPr>
                      <w:rFonts w:ascii="Times New Roman" w:hAnsi="Times New Roman"/>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F21EA3" w:rsidRDefault="00336336" w:rsidP="00AE7CCF">
                  <w:pPr>
                    <w:spacing w:after="0" w:line="240" w:lineRule="auto"/>
                    <w:jc w:val="both"/>
                    <w:rPr>
                      <w:rFonts w:ascii="Times New Roman" w:hAnsi="Times New Roman"/>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F21EA3" w:rsidRDefault="00336336" w:rsidP="00AE7CCF">
                  <w:pPr>
                    <w:spacing w:after="0" w:line="240" w:lineRule="auto"/>
                    <w:jc w:val="both"/>
                    <w:rPr>
                      <w:rFonts w:ascii="Times New Roman" w:hAnsi="Times New Roman"/>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F21EA3" w:rsidRDefault="00336336" w:rsidP="00AE7CCF">
                  <w:pPr>
                    <w:spacing w:after="0" w:line="240" w:lineRule="auto"/>
                    <w:jc w:val="both"/>
                    <w:rPr>
                      <w:rFonts w:ascii="Times New Roman" w:hAnsi="Times New Roman"/>
                      <w:b/>
                      <w:bCs/>
                      <w:i/>
                      <w:iCs/>
                      <w:color w:val="000000"/>
                      <w:sz w:val="16"/>
                      <w:szCs w:val="16"/>
                    </w:rPr>
                  </w:pPr>
                </w:p>
              </w:tc>
            </w:tr>
          </w:tbl>
          <w:p w:rsidR="00336336" w:rsidRPr="00F21EA3" w:rsidRDefault="00336336" w:rsidP="00AE7CCF">
            <w:pPr>
              <w:spacing w:after="0" w:line="240" w:lineRule="auto"/>
              <w:jc w:val="both"/>
              <w:rPr>
                <w:rFonts w:ascii="Times New Roman" w:hAnsi="Times New Roman"/>
                <w:b/>
                <w:bCs/>
                <w:i/>
                <w:iCs/>
                <w:color w:val="000000"/>
                <w:sz w:val="16"/>
                <w:szCs w:val="16"/>
              </w:rPr>
            </w:pP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2) A gazdasági szereplő a következő </w:t>
            </w:r>
            <w:r w:rsidRPr="00F21EA3">
              <w:rPr>
                <w:rFonts w:ascii="Times New Roman" w:hAnsi="Times New Roman"/>
                <w:b/>
                <w:bCs/>
                <w:color w:val="000000"/>
                <w:sz w:val="16"/>
                <w:szCs w:val="16"/>
              </w:rPr>
              <w:t>szakembereket vagy műszaki szervezeteket</w:t>
            </w:r>
            <w:r w:rsidRPr="00F21EA3">
              <w:rPr>
                <w:rStyle w:val="Lbjegyzet-hivatkozs"/>
                <w:rFonts w:ascii="Times New Roman" w:hAnsi="Times New Roman"/>
                <w:b/>
                <w:bCs/>
                <w:color w:val="000000"/>
                <w:sz w:val="16"/>
                <w:szCs w:val="16"/>
              </w:rPr>
              <w:footnoteReference w:id="48"/>
            </w:r>
            <w:r w:rsidRPr="00F21EA3">
              <w:rPr>
                <w:rFonts w:ascii="Times New Roman" w:hAnsi="Times New Roman"/>
                <w:b/>
                <w:bCs/>
                <w:color w:val="000000"/>
                <w:sz w:val="10"/>
                <w:szCs w:val="10"/>
              </w:rPr>
              <w:t xml:space="preserve"> </w:t>
            </w:r>
            <w:r w:rsidRPr="00F21EA3">
              <w:rPr>
                <w:rFonts w:ascii="Times New Roman" w:hAnsi="Times New Roman"/>
                <w:color w:val="000000"/>
                <w:sz w:val="16"/>
                <w:szCs w:val="16"/>
              </w:rPr>
              <w:t>veheti igénybe, különös tekintettel a minőség-ellenőrzésért felelős szakemberekre vagy szervezetekre:</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 xml:space="preserve">3) A gazdasági szereplő </w:t>
            </w:r>
            <w:r w:rsidRPr="00F21EA3">
              <w:rPr>
                <w:rFonts w:ascii="Times New Roman" w:hAnsi="Times New Roman"/>
                <w:b/>
                <w:bCs/>
                <w:color w:val="000000"/>
                <w:sz w:val="16"/>
                <w:szCs w:val="16"/>
              </w:rPr>
              <w:t xml:space="preserve">a minőség biztosítása érdekében </w:t>
            </w:r>
            <w:r w:rsidRPr="00F21EA3">
              <w:rPr>
                <w:rFonts w:ascii="Times New Roman" w:hAnsi="Times New Roman"/>
                <w:color w:val="000000"/>
                <w:sz w:val="16"/>
                <w:szCs w:val="16"/>
              </w:rPr>
              <w:t xml:space="preserve">a </w:t>
            </w:r>
            <w:r w:rsidRPr="00F21EA3">
              <w:rPr>
                <w:rFonts w:ascii="Times New Roman" w:hAnsi="Times New Roman"/>
                <w:color w:val="000000"/>
                <w:sz w:val="16"/>
                <w:szCs w:val="16"/>
              </w:rPr>
              <w:lastRenderedPageBreak/>
              <w:t xml:space="preserve">következő </w:t>
            </w:r>
            <w:r w:rsidRPr="00F21EA3">
              <w:rPr>
                <w:rFonts w:ascii="Times New Roman" w:hAnsi="Times New Roman"/>
                <w:b/>
                <w:bCs/>
                <w:color w:val="000000"/>
                <w:sz w:val="16"/>
                <w:szCs w:val="16"/>
              </w:rPr>
              <w:t xml:space="preserve">műszaki hátteret </w:t>
            </w:r>
            <w:r w:rsidRPr="00F21EA3">
              <w:rPr>
                <w:rFonts w:ascii="Times New Roman" w:hAnsi="Times New Roman"/>
                <w:color w:val="000000"/>
                <w:sz w:val="16"/>
                <w:szCs w:val="16"/>
              </w:rPr>
              <w:t xml:space="preserve">veszi igénybe, valamint </w:t>
            </w:r>
            <w:r w:rsidRPr="00F21EA3">
              <w:rPr>
                <w:rFonts w:ascii="Times New Roman" w:hAnsi="Times New Roman"/>
                <w:b/>
                <w:bCs/>
                <w:color w:val="000000"/>
                <w:sz w:val="16"/>
                <w:szCs w:val="16"/>
              </w:rPr>
              <w:t xml:space="preserve">tanulmányi és kutatási létesítményei </w:t>
            </w:r>
            <w:r w:rsidRPr="00F21EA3">
              <w:rPr>
                <w:rFonts w:ascii="Times New Roman" w:hAnsi="Times New Roman"/>
                <w:color w:val="000000"/>
                <w:sz w:val="16"/>
                <w:szCs w:val="16"/>
              </w:rPr>
              <w:t>a következők:</w:t>
            </w:r>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lastRenderedPageBreak/>
              <w:t>[……]</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lastRenderedPageBreak/>
              <w:t xml:space="preserve">4) A gazdasági szereplő a következő </w:t>
            </w:r>
            <w:proofErr w:type="spellStart"/>
            <w:r w:rsidRPr="00F21EA3">
              <w:rPr>
                <w:rFonts w:ascii="Times New Roman" w:hAnsi="Times New Roman"/>
                <w:b/>
                <w:bCs/>
                <w:color w:val="000000"/>
                <w:sz w:val="16"/>
                <w:szCs w:val="16"/>
              </w:rPr>
              <w:t>ellátásilánc-irányítási</w:t>
            </w:r>
            <w:proofErr w:type="spellEnd"/>
            <w:r w:rsidRPr="00F21EA3">
              <w:rPr>
                <w:rFonts w:ascii="Times New Roman" w:hAnsi="Times New Roman"/>
                <w:b/>
                <w:bCs/>
                <w:color w:val="000000"/>
                <w:sz w:val="16"/>
                <w:szCs w:val="16"/>
              </w:rPr>
              <w:t xml:space="preserve"> </w:t>
            </w:r>
            <w:r w:rsidRPr="00F21EA3">
              <w:rPr>
                <w:rFonts w:ascii="Times New Roman" w:hAnsi="Times New Roman"/>
                <w:color w:val="000000"/>
                <w:sz w:val="16"/>
                <w:szCs w:val="16"/>
              </w:rPr>
              <w:t>és ellenőrzési rendszereket tudja alkalmazni a szerződés teljesítése során:</w:t>
            </w:r>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5) Összetett leszállítandó termékek vagy teljesítendő szolgáltatások, vagy – rendkívüli esetben – különleges célra szolgáló termékek vagy szolgáltatások esetében:</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 xml:space="preserve">A gazdasági szereplő lehetővé teszi </w:t>
            </w:r>
            <w:r w:rsidRPr="00F21EA3">
              <w:rPr>
                <w:rFonts w:ascii="Times New Roman" w:hAnsi="Times New Roman"/>
                <w:b/>
                <w:bCs/>
                <w:color w:val="000000"/>
                <w:sz w:val="16"/>
                <w:szCs w:val="16"/>
              </w:rPr>
              <w:t>termelési vagy műszaki kapacitásaira</w:t>
            </w:r>
            <w:r w:rsidRPr="00F21EA3">
              <w:rPr>
                <w:rFonts w:ascii="Times New Roman" w:hAnsi="Times New Roman"/>
                <w:color w:val="000000"/>
                <w:sz w:val="16"/>
                <w:szCs w:val="16"/>
              </w:rPr>
              <w:t xml:space="preserve">, és amennyiben szükséges, a rendelkezésére álló </w:t>
            </w:r>
            <w:r w:rsidRPr="00F21EA3">
              <w:rPr>
                <w:rFonts w:ascii="Times New Roman" w:hAnsi="Times New Roman"/>
                <w:b/>
                <w:bCs/>
                <w:color w:val="000000"/>
                <w:sz w:val="16"/>
                <w:szCs w:val="16"/>
              </w:rPr>
              <w:t xml:space="preserve">tanulmányi és kutatási eszközökre </w:t>
            </w:r>
            <w:r w:rsidRPr="00F21EA3">
              <w:rPr>
                <w:rFonts w:ascii="Times New Roman" w:hAnsi="Times New Roman"/>
                <w:color w:val="000000"/>
                <w:sz w:val="16"/>
                <w:szCs w:val="16"/>
              </w:rPr>
              <w:t xml:space="preserve">és </w:t>
            </w:r>
            <w:r w:rsidRPr="00F21EA3">
              <w:rPr>
                <w:rFonts w:ascii="Times New Roman" w:hAnsi="Times New Roman"/>
                <w:b/>
                <w:bCs/>
                <w:color w:val="000000"/>
                <w:sz w:val="16"/>
                <w:szCs w:val="16"/>
              </w:rPr>
              <w:t xml:space="preserve">minőségellenőrzési intézkedéseire </w:t>
            </w:r>
            <w:r w:rsidRPr="00F21EA3">
              <w:rPr>
                <w:rFonts w:ascii="Times New Roman" w:hAnsi="Times New Roman"/>
                <w:color w:val="000000"/>
                <w:sz w:val="16"/>
                <w:szCs w:val="16"/>
              </w:rPr>
              <w:t xml:space="preserve">vonatkozó </w:t>
            </w:r>
            <w:r w:rsidRPr="00F21EA3">
              <w:rPr>
                <w:rFonts w:ascii="Times New Roman" w:hAnsi="Times New Roman"/>
                <w:b/>
                <w:bCs/>
                <w:color w:val="000000"/>
                <w:sz w:val="16"/>
                <w:szCs w:val="16"/>
              </w:rPr>
              <w:t>vizsgálatok</w:t>
            </w:r>
            <w:r w:rsidRPr="00F21EA3">
              <w:rPr>
                <w:rStyle w:val="Lbjegyzet-hivatkozs"/>
                <w:rFonts w:ascii="Times New Roman" w:hAnsi="Times New Roman"/>
                <w:b/>
                <w:bCs/>
                <w:color w:val="000000"/>
                <w:sz w:val="16"/>
                <w:szCs w:val="16"/>
              </w:rPr>
              <w:footnoteReference w:id="49"/>
            </w:r>
            <w:r w:rsidRPr="00F21EA3">
              <w:rPr>
                <w:rFonts w:ascii="Times New Roman" w:hAnsi="Times New Roman"/>
                <w:b/>
                <w:bCs/>
                <w:color w:val="000000"/>
                <w:sz w:val="10"/>
                <w:szCs w:val="10"/>
              </w:rPr>
              <w:t xml:space="preserve"> </w:t>
            </w:r>
            <w:r w:rsidRPr="00F21EA3">
              <w:rPr>
                <w:rFonts w:ascii="Times New Roman" w:hAnsi="Times New Roman"/>
                <w:color w:val="000000"/>
                <w:sz w:val="16"/>
                <w:szCs w:val="16"/>
              </w:rPr>
              <w:t>elvégzését.</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 xml:space="preserve">[  ] Igen </w:t>
            </w:r>
            <w:proofErr w:type="gramStart"/>
            <w:r w:rsidRPr="00F21EA3">
              <w:rPr>
                <w:rFonts w:ascii="Times New Roman" w:hAnsi="Times New Roman"/>
                <w:color w:val="000000"/>
                <w:sz w:val="16"/>
                <w:szCs w:val="16"/>
              </w:rPr>
              <w:t>[  ]</w:t>
            </w:r>
            <w:proofErr w:type="gramEnd"/>
            <w:r w:rsidRPr="00F21EA3">
              <w:rPr>
                <w:rFonts w:ascii="Times New Roman" w:hAnsi="Times New Roman"/>
                <w:color w:val="000000"/>
                <w:sz w:val="16"/>
                <w:szCs w:val="16"/>
              </w:rPr>
              <w:t xml:space="preserve"> Nem</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6) A következő </w:t>
            </w:r>
            <w:r w:rsidRPr="00F21EA3">
              <w:rPr>
                <w:rFonts w:ascii="Times New Roman" w:hAnsi="Times New Roman"/>
                <w:b/>
                <w:bCs/>
                <w:color w:val="000000"/>
                <w:sz w:val="16"/>
                <w:szCs w:val="16"/>
              </w:rPr>
              <w:t xml:space="preserve">iskolai végzettséggel és szakképzettséggel </w:t>
            </w:r>
            <w:r w:rsidRPr="00F21EA3">
              <w:rPr>
                <w:rFonts w:ascii="Times New Roman" w:hAnsi="Times New Roman"/>
                <w:color w:val="000000"/>
                <w:sz w:val="16"/>
                <w:szCs w:val="16"/>
              </w:rPr>
              <w:t>rendelkeznek:</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i/>
                <w:iCs/>
                <w:color w:val="000000"/>
                <w:sz w:val="16"/>
                <w:szCs w:val="16"/>
              </w:rPr>
              <w:t xml:space="preserve">a) </w:t>
            </w:r>
            <w:proofErr w:type="spellStart"/>
            <w:proofErr w:type="gramStart"/>
            <w:r w:rsidRPr="00F21EA3">
              <w:rPr>
                <w:rFonts w:ascii="Times New Roman" w:hAnsi="Times New Roman"/>
                <w:color w:val="000000"/>
                <w:sz w:val="16"/>
                <w:szCs w:val="16"/>
              </w:rPr>
              <w:t>A</w:t>
            </w:r>
            <w:proofErr w:type="spellEnd"/>
            <w:proofErr w:type="gramEnd"/>
            <w:r w:rsidRPr="00F21EA3">
              <w:rPr>
                <w:rFonts w:ascii="Times New Roman" w:hAnsi="Times New Roman"/>
                <w:color w:val="000000"/>
                <w:sz w:val="16"/>
                <w:szCs w:val="16"/>
              </w:rPr>
              <w:t xml:space="preserve"> szolgáltató vagy maga a vállalkozó, </w:t>
            </w:r>
            <w:r w:rsidRPr="00F21EA3">
              <w:rPr>
                <w:rFonts w:ascii="Times New Roman" w:hAnsi="Times New Roman"/>
                <w:b/>
                <w:bCs/>
                <w:i/>
                <w:iCs/>
                <w:color w:val="000000"/>
                <w:sz w:val="16"/>
                <w:szCs w:val="16"/>
              </w:rPr>
              <w:t xml:space="preserve">és/vagy </w:t>
            </w:r>
            <w:r w:rsidRPr="00F21EA3">
              <w:rPr>
                <w:rFonts w:ascii="Times New Roman" w:hAnsi="Times New Roman"/>
                <w:color w:val="000000"/>
                <w:sz w:val="16"/>
                <w:szCs w:val="16"/>
              </w:rPr>
              <w:t>(a vonatkozó hirdetményben vagy a közbeszerzési dokumentumokban foglalt követelményektől függően)</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b) Annak vezetői személyzete:</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a) [</w:t>
            </w:r>
            <w:proofErr w:type="gramStart"/>
            <w:r w:rsidRPr="00F21EA3">
              <w:rPr>
                <w:rFonts w:ascii="Times New Roman" w:hAnsi="Times New Roman"/>
                <w:color w:val="000000"/>
                <w:sz w:val="16"/>
                <w:szCs w:val="16"/>
              </w:rPr>
              <w:t>……</w:t>
            </w:r>
            <w:proofErr w:type="gramEnd"/>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b) [</w:t>
            </w:r>
            <w:proofErr w:type="gramStart"/>
            <w:r w:rsidRPr="00F21EA3">
              <w:rPr>
                <w:rFonts w:ascii="Times New Roman" w:hAnsi="Times New Roman"/>
                <w:color w:val="000000"/>
                <w:sz w:val="16"/>
                <w:szCs w:val="16"/>
              </w:rPr>
              <w:t>……</w:t>
            </w:r>
            <w:proofErr w:type="gramEnd"/>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 xml:space="preserve">7) </w:t>
            </w:r>
            <w:r w:rsidRPr="00F21EA3">
              <w:rPr>
                <w:rFonts w:ascii="Times New Roman" w:hAnsi="Times New Roman"/>
                <w:color w:val="000000"/>
                <w:sz w:val="16"/>
                <w:szCs w:val="16"/>
              </w:rPr>
              <w:t xml:space="preserve">A gazdasági szereplő a következő </w:t>
            </w:r>
            <w:r w:rsidRPr="00F21EA3">
              <w:rPr>
                <w:rFonts w:ascii="Times New Roman" w:hAnsi="Times New Roman"/>
                <w:b/>
                <w:bCs/>
                <w:color w:val="000000"/>
                <w:sz w:val="16"/>
                <w:szCs w:val="16"/>
              </w:rPr>
              <w:t xml:space="preserve">környezetvédelmi intézkedéseket </w:t>
            </w:r>
            <w:r w:rsidRPr="00F21EA3">
              <w:rPr>
                <w:rFonts w:ascii="Times New Roman" w:hAnsi="Times New Roman"/>
                <w:color w:val="000000"/>
                <w:sz w:val="16"/>
                <w:szCs w:val="16"/>
              </w:rPr>
              <w:t>tudja alkalmazni a szerződés teljesítése során:</w:t>
            </w:r>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 xml:space="preserve">8) A gazdasági szereplő éves </w:t>
            </w:r>
            <w:r w:rsidRPr="00F21EA3">
              <w:rPr>
                <w:rFonts w:ascii="Times New Roman" w:hAnsi="Times New Roman"/>
                <w:b/>
                <w:bCs/>
                <w:color w:val="000000"/>
                <w:sz w:val="16"/>
                <w:szCs w:val="16"/>
              </w:rPr>
              <w:t>átlagos statisztikai állományi</w:t>
            </w:r>
            <w:r w:rsidRPr="00F21EA3">
              <w:rPr>
                <w:rFonts w:ascii="Times New Roman" w:hAnsi="Times New Roman"/>
                <w:color w:val="000000"/>
                <w:sz w:val="16"/>
                <w:szCs w:val="16"/>
              </w:rPr>
              <w:t>-</w:t>
            </w:r>
            <w:r w:rsidRPr="00F21EA3">
              <w:rPr>
                <w:rFonts w:ascii="Times New Roman" w:hAnsi="Times New Roman"/>
                <w:b/>
                <w:bCs/>
                <w:color w:val="000000"/>
                <w:sz w:val="16"/>
                <w:szCs w:val="16"/>
              </w:rPr>
              <w:t xml:space="preserve">létszáma </w:t>
            </w:r>
            <w:r w:rsidRPr="00F21EA3">
              <w:rPr>
                <w:rFonts w:ascii="Times New Roman" w:hAnsi="Times New Roman"/>
                <w:color w:val="000000"/>
                <w:sz w:val="16"/>
                <w:szCs w:val="16"/>
              </w:rPr>
              <w:t>és vezetői létszáma az utolsó három évre vonatkozóan a következő volt:</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Év, éves átlagos statisztikai állományi-létszám:</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Év, vezetői létszám:</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 xml:space="preserve">9) A következő </w:t>
            </w:r>
            <w:r w:rsidRPr="00F21EA3">
              <w:rPr>
                <w:rFonts w:ascii="Times New Roman" w:hAnsi="Times New Roman"/>
                <w:b/>
                <w:bCs/>
                <w:color w:val="000000"/>
                <w:sz w:val="16"/>
                <w:szCs w:val="16"/>
              </w:rPr>
              <w:t xml:space="preserve">eszközök, berendezések vagy műszaki felszerelések </w:t>
            </w:r>
            <w:r w:rsidRPr="00F21EA3">
              <w:rPr>
                <w:rFonts w:ascii="Times New Roman" w:hAnsi="Times New Roman"/>
                <w:color w:val="000000"/>
                <w:sz w:val="16"/>
                <w:szCs w:val="16"/>
              </w:rPr>
              <w:t>fognak a gazdasági szereplő rendelkezésére állni a szerződés teljesítéséhez:</w:t>
            </w:r>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 xml:space="preserve">10) A gazdasági szereplő a szerződés következő </w:t>
            </w:r>
            <w:r w:rsidRPr="00F21EA3">
              <w:rPr>
                <w:rFonts w:ascii="Times New Roman" w:hAnsi="Times New Roman"/>
                <w:b/>
                <w:bCs/>
                <w:color w:val="000000"/>
                <w:sz w:val="16"/>
                <w:szCs w:val="16"/>
              </w:rPr>
              <w:t xml:space="preserve">részére (azaz százalékára) </w:t>
            </w:r>
            <w:r w:rsidRPr="00F21EA3">
              <w:rPr>
                <w:rFonts w:ascii="Times New Roman" w:hAnsi="Times New Roman"/>
                <w:color w:val="000000"/>
                <w:sz w:val="16"/>
                <w:szCs w:val="16"/>
              </w:rPr>
              <w:t xml:space="preserve">nézve </w:t>
            </w:r>
            <w:r w:rsidRPr="00F21EA3">
              <w:rPr>
                <w:rFonts w:ascii="Times New Roman" w:hAnsi="Times New Roman"/>
                <w:b/>
                <w:bCs/>
                <w:color w:val="000000"/>
                <w:sz w:val="16"/>
                <w:szCs w:val="16"/>
              </w:rPr>
              <w:t xml:space="preserve">kíván esetleg harmadik féllel szerződést </w:t>
            </w:r>
            <w:proofErr w:type="gramStart"/>
            <w:r w:rsidRPr="00F21EA3">
              <w:rPr>
                <w:rFonts w:ascii="Times New Roman" w:hAnsi="Times New Roman"/>
                <w:b/>
                <w:bCs/>
                <w:color w:val="000000"/>
                <w:sz w:val="16"/>
                <w:szCs w:val="16"/>
              </w:rPr>
              <w:t>kötni</w:t>
            </w:r>
            <w:r w:rsidRPr="00F21EA3">
              <w:rPr>
                <w:rStyle w:val="Lbjegyzet-hivatkozs"/>
                <w:rFonts w:ascii="Times New Roman" w:hAnsi="Times New Roman"/>
                <w:b/>
                <w:bCs/>
                <w:color w:val="000000"/>
                <w:sz w:val="16"/>
                <w:szCs w:val="16"/>
              </w:rPr>
              <w:footnoteReference w:id="50"/>
            </w:r>
            <w:r w:rsidRPr="00F21EA3">
              <w:rPr>
                <w:rFonts w:ascii="Times New Roman" w:hAnsi="Times New Roman"/>
                <w:b/>
                <w:bCs/>
                <w:color w:val="000000"/>
                <w:sz w:val="16"/>
                <w:szCs w:val="16"/>
              </w:rPr>
              <w:t>:</w:t>
            </w:r>
            <w:proofErr w:type="gramEnd"/>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11) </w:t>
            </w:r>
            <w:r w:rsidRPr="00F21EA3">
              <w:rPr>
                <w:rFonts w:ascii="Times New Roman" w:hAnsi="Times New Roman"/>
                <w:b/>
                <w:bCs/>
                <w:i/>
                <w:iCs/>
                <w:color w:val="000000"/>
                <w:sz w:val="16"/>
                <w:szCs w:val="16"/>
              </w:rPr>
              <w:t xml:space="preserve">Árubeszerzésre irányuló közbeszerzési szerződés </w:t>
            </w:r>
            <w:r w:rsidRPr="00F21EA3">
              <w:rPr>
                <w:rFonts w:ascii="Times New Roman" w:hAnsi="Times New Roman"/>
                <w:color w:val="000000"/>
                <w:sz w:val="16"/>
                <w:szCs w:val="16"/>
              </w:rPr>
              <w:t>esetében:</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A gazdasági szereplő szállítani fogja a leszállítandó termékekre vonatkozó mintákat, leírásokat vagy fényképeket, amelyeket nem kell hitelességi tanúsítványnak kísérnie;</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Adott esetben a gazdasági szereplő továbbá kijelenti, hogy rendelkezésre fogja bocsátani az előírt hitelességi igazolásokat.</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Ha a vonatkozó információ elektronikusan elérhető, kérjük, adja meg a következő információkat:</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  ] Igen </w:t>
            </w:r>
            <w:proofErr w:type="gramStart"/>
            <w:r w:rsidRPr="00F21EA3">
              <w:rPr>
                <w:rFonts w:ascii="Times New Roman" w:hAnsi="Times New Roman"/>
                <w:color w:val="000000"/>
                <w:sz w:val="16"/>
                <w:szCs w:val="16"/>
              </w:rPr>
              <w:t>[  ]</w:t>
            </w:r>
            <w:proofErr w:type="gramEnd"/>
            <w:r w:rsidRPr="00F21EA3">
              <w:rPr>
                <w:rFonts w:ascii="Times New Roman" w:hAnsi="Times New Roman"/>
                <w:color w:val="000000"/>
                <w:sz w:val="16"/>
                <w:szCs w:val="16"/>
              </w:rPr>
              <w:t xml:space="preserve"> Nem</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  ] Igen </w:t>
            </w:r>
            <w:proofErr w:type="gramStart"/>
            <w:r w:rsidRPr="00F21EA3">
              <w:rPr>
                <w:rFonts w:ascii="Times New Roman" w:hAnsi="Times New Roman"/>
                <w:color w:val="000000"/>
                <w:sz w:val="16"/>
                <w:szCs w:val="16"/>
              </w:rPr>
              <w:t>[  ]</w:t>
            </w:r>
            <w:proofErr w:type="gramEnd"/>
            <w:r w:rsidRPr="00F21EA3">
              <w:rPr>
                <w:rFonts w:ascii="Times New Roman" w:hAnsi="Times New Roman"/>
                <w:color w:val="000000"/>
                <w:sz w:val="16"/>
                <w:szCs w:val="16"/>
              </w:rPr>
              <w:t xml:space="preserve"> Nem</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(internetcím, a kibocsátó hatóság vagy testület, a dokumentáció pontos hivatkozási adatai): [</w:t>
            </w:r>
            <w:proofErr w:type="gramStart"/>
            <w:r w:rsidRPr="00F21EA3">
              <w:rPr>
                <w:rFonts w:ascii="Times New Roman" w:hAnsi="Times New Roman"/>
                <w:i/>
                <w:iCs/>
                <w:color w:val="000000"/>
                <w:sz w:val="16"/>
                <w:szCs w:val="16"/>
              </w:rPr>
              <w:t>……</w:t>
            </w:r>
            <w:proofErr w:type="gramEnd"/>
            <w:r w:rsidRPr="00F21EA3">
              <w:rPr>
                <w:rFonts w:ascii="Times New Roman" w:hAnsi="Times New Roman"/>
                <w:i/>
                <w:iCs/>
                <w:color w:val="000000"/>
                <w:sz w:val="16"/>
                <w:szCs w:val="16"/>
              </w:rPr>
              <w:t>][……][……]</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12) </w:t>
            </w:r>
            <w:r w:rsidRPr="00F21EA3">
              <w:rPr>
                <w:rFonts w:ascii="Times New Roman" w:hAnsi="Times New Roman"/>
                <w:b/>
                <w:bCs/>
                <w:i/>
                <w:iCs/>
                <w:color w:val="000000"/>
                <w:sz w:val="16"/>
                <w:szCs w:val="16"/>
              </w:rPr>
              <w:t xml:space="preserve">Árubeszerzésre irányuló közbeszerzési szerződés </w:t>
            </w:r>
            <w:r w:rsidRPr="00F21EA3">
              <w:rPr>
                <w:rFonts w:ascii="Times New Roman" w:hAnsi="Times New Roman"/>
                <w:color w:val="000000"/>
                <w:sz w:val="16"/>
                <w:szCs w:val="16"/>
              </w:rPr>
              <w:t>esetében:</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b/>
                <w:bCs/>
                <w:color w:val="000000"/>
                <w:sz w:val="16"/>
                <w:szCs w:val="16"/>
              </w:rPr>
              <w:t>Amennyiben nem</w:t>
            </w:r>
            <w:r w:rsidRPr="00F21EA3">
              <w:rPr>
                <w:rFonts w:ascii="Times New Roman" w:hAnsi="Times New Roman"/>
                <w:color w:val="000000"/>
                <w:sz w:val="16"/>
                <w:szCs w:val="16"/>
              </w:rPr>
              <w:t>, úgy kérjük, adja meg ennek okát, és azt, hogy milyen egyéb bizonyítási eszközök bocsáthatók rendelkezésre:</w:t>
            </w:r>
          </w:p>
          <w:p w:rsidR="00336336" w:rsidRPr="00F21EA3" w:rsidRDefault="00336336" w:rsidP="00AE7CCF">
            <w:pPr>
              <w:spacing w:after="12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Ha a vonatkozó információ elektronikusan elérhető, kérjük, adja meg a következő információkat:</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  ] Igen </w:t>
            </w:r>
            <w:proofErr w:type="gramStart"/>
            <w:r w:rsidRPr="00F21EA3">
              <w:rPr>
                <w:rFonts w:ascii="Times New Roman" w:hAnsi="Times New Roman"/>
                <w:color w:val="000000"/>
                <w:sz w:val="16"/>
                <w:szCs w:val="16"/>
              </w:rPr>
              <w:t>[  ]</w:t>
            </w:r>
            <w:proofErr w:type="gramEnd"/>
            <w:r w:rsidRPr="00F21EA3">
              <w:rPr>
                <w:rFonts w:ascii="Times New Roman" w:hAnsi="Times New Roman"/>
                <w:color w:val="000000"/>
                <w:sz w:val="16"/>
                <w:szCs w:val="16"/>
              </w:rPr>
              <w:t xml:space="preserve"> Nem</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color w:val="000000"/>
                <w:sz w:val="16"/>
                <w:szCs w:val="16"/>
              </w:rPr>
              <w:t xml:space="preserve">[…] </w:t>
            </w:r>
            <w:r w:rsidRPr="00F21EA3">
              <w:rPr>
                <w:rFonts w:ascii="Times New Roman" w:hAnsi="Times New Roman"/>
                <w:i/>
                <w:iCs/>
                <w:color w:val="000000"/>
                <w:sz w:val="16"/>
                <w:szCs w:val="16"/>
              </w:rPr>
              <w:t>(internetcím, a kibocsátó hatóság vagy testület, a dokumentáció pontos hivatkozási adatai): [</w:t>
            </w:r>
            <w:proofErr w:type="gramStart"/>
            <w:r w:rsidRPr="00F21EA3">
              <w:rPr>
                <w:rFonts w:ascii="Times New Roman" w:hAnsi="Times New Roman"/>
                <w:i/>
                <w:iCs/>
                <w:color w:val="000000"/>
                <w:sz w:val="16"/>
                <w:szCs w:val="16"/>
              </w:rPr>
              <w:t>……</w:t>
            </w:r>
            <w:proofErr w:type="gramEnd"/>
            <w:r w:rsidRPr="00F21EA3">
              <w:rPr>
                <w:rFonts w:ascii="Times New Roman" w:hAnsi="Times New Roman"/>
                <w:i/>
                <w:iCs/>
                <w:color w:val="000000"/>
                <w:sz w:val="16"/>
                <w:szCs w:val="16"/>
              </w:rPr>
              <w:t>][……][……]</w:t>
            </w:r>
          </w:p>
        </w:tc>
      </w:tr>
    </w:tbl>
    <w:p w:rsidR="00336336" w:rsidRPr="00F21EA3" w:rsidRDefault="00336336" w:rsidP="0014671B">
      <w:pPr>
        <w:jc w:val="both"/>
        <w:rPr>
          <w:rFonts w:ascii="Times New Roman" w:hAnsi="Times New Roman"/>
          <w:b/>
          <w:bCs/>
          <w:i/>
          <w:iCs/>
          <w:color w:val="000000"/>
          <w:sz w:val="16"/>
          <w:szCs w:val="16"/>
        </w:rPr>
      </w:pPr>
    </w:p>
    <w:p w:rsidR="00336336" w:rsidRPr="00F21EA3" w:rsidRDefault="00336336" w:rsidP="0014671B">
      <w:pPr>
        <w:jc w:val="center"/>
        <w:rPr>
          <w:rFonts w:ascii="Times New Roman" w:hAnsi="Times New Roman"/>
          <w:b/>
          <w:bCs/>
          <w:color w:val="000000"/>
          <w:sz w:val="13"/>
          <w:szCs w:val="13"/>
        </w:rPr>
      </w:pPr>
      <w:r w:rsidRPr="00F21EA3">
        <w:rPr>
          <w:rFonts w:ascii="Times New Roman" w:hAnsi="Times New Roman"/>
          <w:b/>
          <w:bCs/>
          <w:color w:val="000000"/>
          <w:sz w:val="16"/>
          <w:szCs w:val="16"/>
        </w:rPr>
        <w:t>D: M</w:t>
      </w:r>
      <w:r w:rsidRPr="00F21EA3">
        <w:rPr>
          <w:rFonts w:ascii="Times New Roman" w:hAnsi="Times New Roman"/>
          <w:b/>
          <w:bCs/>
          <w:color w:val="000000"/>
          <w:sz w:val="13"/>
          <w:szCs w:val="13"/>
        </w:rPr>
        <w:t xml:space="preserve">INŐSÉGBIZTOSÍTÁSI RENDSZEREK </w:t>
      </w:r>
      <w:proofErr w:type="gramStart"/>
      <w:r w:rsidRPr="00F21EA3">
        <w:rPr>
          <w:rFonts w:ascii="Times New Roman" w:hAnsi="Times New Roman"/>
          <w:b/>
          <w:bCs/>
          <w:color w:val="000000"/>
          <w:sz w:val="13"/>
          <w:szCs w:val="13"/>
        </w:rPr>
        <w:t>ÉS</w:t>
      </w:r>
      <w:proofErr w:type="gramEnd"/>
      <w:r w:rsidRPr="00F21EA3">
        <w:rPr>
          <w:rFonts w:ascii="Times New Roman" w:hAnsi="Times New Roman"/>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21EA3" w:rsidTr="00AE7CCF">
        <w:tc>
          <w:tcPr>
            <w:tcW w:w="9212" w:type="dxa"/>
            <w:shd w:val="clear" w:color="auto" w:fill="BFBFBF"/>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 xml:space="preserve">A gazdasági szereplőnek </w:t>
            </w:r>
            <w:r w:rsidRPr="00F21EA3">
              <w:rPr>
                <w:rFonts w:ascii="Times New Roman" w:hAnsi="Times New Roman"/>
                <w:b/>
                <w:bCs/>
                <w:color w:val="000000"/>
                <w:sz w:val="16"/>
                <w:szCs w:val="16"/>
                <w:u w:val="single"/>
              </w:rPr>
              <w:t>kizárólag</w:t>
            </w:r>
            <w:r w:rsidRPr="00F21EA3">
              <w:rPr>
                <w:rFonts w:ascii="Times New Roman" w:hAnsi="Times New Roman"/>
                <w:b/>
                <w:bCs/>
                <w:color w:val="000000"/>
                <w:sz w:val="16"/>
                <w:szCs w:val="16"/>
              </w:rPr>
              <w:t xml:space="preserve"> </w:t>
            </w:r>
            <w:r w:rsidRPr="00F21EA3">
              <w:rPr>
                <w:rFonts w:ascii="Times New Roman" w:hAnsi="Times New Roman"/>
                <w:b/>
                <w:bCs/>
                <w:i/>
                <w:iCs/>
                <w:color w:val="000000"/>
                <w:sz w:val="16"/>
                <w:szCs w:val="16"/>
              </w:rPr>
              <w:t xml:space="preserve">abban az esetben kell információt megadnia, amennyiben a minőségbiztosítási rendszereket és/vagy </w:t>
            </w:r>
            <w:r w:rsidRPr="00F21EA3">
              <w:rPr>
                <w:rFonts w:ascii="Times New Roman" w:hAnsi="Times New Roman"/>
                <w:b/>
                <w:bCs/>
                <w:i/>
                <w:iCs/>
                <w:color w:val="000000"/>
                <w:sz w:val="16"/>
                <w:szCs w:val="16"/>
              </w:rPr>
              <w:lastRenderedPageBreak/>
              <w:t>környezetvédelmi vezetési szabványokat az ajánlatkérő szerv vagy a közszolgáltató ajánlatkérő előírta a vonatkozó hirdetményben vagy a hirdetményben hivatkozott közbeszerzési dokumentumokban.</w:t>
            </w:r>
          </w:p>
        </w:tc>
      </w:tr>
    </w:tbl>
    <w:p w:rsidR="00336336" w:rsidRPr="00F21EA3" w:rsidRDefault="00336336" w:rsidP="0014671B">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Minőségbiztosítási rendszerek és környezetvédelmi vezetési szabványok</w:t>
            </w:r>
          </w:p>
        </w:tc>
        <w:tc>
          <w:tcPr>
            <w:tcW w:w="4606" w:type="dxa"/>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Be tud-e nyújtani a gazdasági szereplő olyan, független testület által kiállított </w:t>
            </w:r>
            <w:r w:rsidRPr="00F21EA3">
              <w:rPr>
                <w:rFonts w:ascii="Times New Roman" w:hAnsi="Times New Roman"/>
                <w:b/>
                <w:bCs/>
                <w:color w:val="000000"/>
                <w:sz w:val="16"/>
                <w:szCs w:val="16"/>
              </w:rPr>
              <w:t xml:space="preserve">igazolást, </w:t>
            </w:r>
            <w:r w:rsidRPr="00F21EA3">
              <w:rPr>
                <w:rFonts w:ascii="Times New Roman" w:hAnsi="Times New Roman"/>
                <w:color w:val="000000"/>
                <w:sz w:val="16"/>
                <w:szCs w:val="16"/>
              </w:rPr>
              <w:t xml:space="preserve">amely tanúsítja, hogy a gazdasági szereplő egyes meghatározott </w:t>
            </w:r>
            <w:r w:rsidRPr="00F21EA3">
              <w:rPr>
                <w:rFonts w:ascii="Times New Roman" w:hAnsi="Times New Roman"/>
                <w:b/>
                <w:bCs/>
                <w:color w:val="000000"/>
                <w:sz w:val="16"/>
                <w:szCs w:val="16"/>
              </w:rPr>
              <w:t xml:space="preserve">minőségbiztosítási szabványoknak </w:t>
            </w:r>
            <w:r w:rsidRPr="00F21EA3">
              <w:rPr>
                <w:rFonts w:ascii="Times New Roman" w:hAnsi="Times New Roman"/>
                <w:color w:val="000000"/>
                <w:sz w:val="16"/>
                <w:szCs w:val="16"/>
              </w:rPr>
              <w:t>megfelel, ideértve a fogyatékossággal élők számára biztosított hozzáférésére vonatkozó szabványokat is?</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b/>
                <w:bCs/>
                <w:color w:val="000000"/>
                <w:sz w:val="16"/>
                <w:szCs w:val="16"/>
              </w:rPr>
              <w:t>Amennyiben nem</w:t>
            </w:r>
            <w:r w:rsidRPr="00F21EA3">
              <w:rPr>
                <w:rFonts w:ascii="Times New Roman" w:hAnsi="Times New Roman"/>
                <w:color w:val="000000"/>
                <w:sz w:val="16"/>
                <w:szCs w:val="16"/>
              </w:rPr>
              <w:t>, úgy kérjük, adja meg ennek okát, valamint azt, hogy milyen egyéb bizonyítási eszközök bocsáthatók rendelkezésre a minőségbiztosítási rendszert illetően:</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Ha a vonatkozó információ elektronikusan elérhető, kérjük, adja meg a következő információkat:</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 Igen [] Nem</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 [……]</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(internetcím, a kibocsátó hatóság vagy testület, a dokumentáció pontos hivatkozási adatai): [</w:t>
            </w:r>
            <w:proofErr w:type="gramStart"/>
            <w:r w:rsidRPr="00F21EA3">
              <w:rPr>
                <w:rFonts w:ascii="Times New Roman" w:hAnsi="Times New Roman"/>
                <w:i/>
                <w:iCs/>
                <w:color w:val="000000"/>
                <w:sz w:val="16"/>
                <w:szCs w:val="16"/>
              </w:rPr>
              <w:t>……</w:t>
            </w:r>
            <w:proofErr w:type="gramEnd"/>
            <w:r w:rsidRPr="00F21EA3">
              <w:rPr>
                <w:rFonts w:ascii="Times New Roman" w:hAnsi="Times New Roman"/>
                <w:i/>
                <w:iCs/>
                <w:color w:val="000000"/>
                <w:sz w:val="16"/>
                <w:szCs w:val="16"/>
              </w:rPr>
              <w:t>][……][……]</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Be tud-e nyújtani a gazdasági szereplő olyan, független testület által kiállított </w:t>
            </w:r>
            <w:r w:rsidRPr="00F21EA3">
              <w:rPr>
                <w:rFonts w:ascii="Times New Roman" w:hAnsi="Times New Roman"/>
                <w:b/>
                <w:bCs/>
                <w:color w:val="000000"/>
                <w:sz w:val="16"/>
                <w:szCs w:val="16"/>
              </w:rPr>
              <w:t xml:space="preserve">igazolást, </w:t>
            </w:r>
            <w:r w:rsidRPr="00F21EA3">
              <w:rPr>
                <w:rFonts w:ascii="Times New Roman" w:hAnsi="Times New Roman"/>
                <w:color w:val="000000"/>
                <w:sz w:val="16"/>
                <w:szCs w:val="16"/>
              </w:rPr>
              <w:t xml:space="preserve">amely tanúsítja, hogy a gazdasági szereplő az előírt </w:t>
            </w:r>
            <w:r w:rsidRPr="00F21EA3">
              <w:rPr>
                <w:rFonts w:ascii="Times New Roman" w:hAnsi="Times New Roman"/>
                <w:b/>
                <w:bCs/>
                <w:color w:val="000000"/>
                <w:sz w:val="16"/>
                <w:szCs w:val="16"/>
              </w:rPr>
              <w:t xml:space="preserve">környezetvédelmi vezetési rendszereknek vagy szabványoknak </w:t>
            </w:r>
            <w:r w:rsidRPr="00F21EA3">
              <w:rPr>
                <w:rFonts w:ascii="Times New Roman" w:hAnsi="Times New Roman"/>
                <w:color w:val="000000"/>
                <w:sz w:val="16"/>
                <w:szCs w:val="16"/>
              </w:rPr>
              <w:t>megfelel?</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b/>
                <w:bCs/>
                <w:color w:val="000000"/>
                <w:sz w:val="16"/>
                <w:szCs w:val="16"/>
              </w:rPr>
              <w:t>Amennyiben nem</w:t>
            </w:r>
            <w:r w:rsidRPr="00F21EA3">
              <w:rPr>
                <w:rFonts w:ascii="Times New Roman" w:hAnsi="Times New Roman"/>
                <w:color w:val="000000"/>
                <w:sz w:val="16"/>
                <w:szCs w:val="16"/>
              </w:rPr>
              <w:t xml:space="preserve">, úgy kérjük, adja meg ennek okát, valamint azt, hogy milyen egyéb bizonyítási eszközök bocsáthatók rendelkezésre a </w:t>
            </w:r>
            <w:r w:rsidRPr="00F21EA3">
              <w:rPr>
                <w:rFonts w:ascii="Times New Roman" w:hAnsi="Times New Roman"/>
                <w:b/>
                <w:bCs/>
                <w:color w:val="000000"/>
                <w:sz w:val="16"/>
                <w:szCs w:val="16"/>
              </w:rPr>
              <w:t xml:space="preserve">környezetvédelmi vezetési rendszereket vagy szabványokat </w:t>
            </w:r>
            <w:r w:rsidRPr="00F21EA3">
              <w:rPr>
                <w:rFonts w:ascii="Times New Roman" w:hAnsi="Times New Roman"/>
                <w:color w:val="000000"/>
                <w:sz w:val="16"/>
                <w:szCs w:val="16"/>
              </w:rPr>
              <w:t>illetően:</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Ha a vonatkozó információ elektronikusan elérhető, kérjük, adja meg a következő információkat:</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  ] Igen </w:t>
            </w:r>
            <w:proofErr w:type="gramStart"/>
            <w:r w:rsidRPr="00F21EA3">
              <w:rPr>
                <w:rFonts w:ascii="Times New Roman" w:hAnsi="Times New Roman"/>
                <w:color w:val="000000"/>
                <w:sz w:val="16"/>
                <w:szCs w:val="16"/>
              </w:rPr>
              <w:t>[  ]</w:t>
            </w:r>
            <w:proofErr w:type="gramEnd"/>
            <w:r w:rsidRPr="00F21EA3">
              <w:rPr>
                <w:rFonts w:ascii="Times New Roman" w:hAnsi="Times New Roman"/>
                <w:color w:val="000000"/>
                <w:sz w:val="16"/>
                <w:szCs w:val="16"/>
              </w:rPr>
              <w:t xml:space="preserve"> Nem</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 [……]</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i/>
                <w:iCs/>
                <w:color w:val="000000"/>
                <w:sz w:val="16"/>
                <w:szCs w:val="16"/>
              </w:rPr>
              <w:t>(internetcím, a kibocsátó hatóság vagy testület, a dokumentáció pontos hivatkozási adatai): [</w:t>
            </w:r>
            <w:proofErr w:type="gramStart"/>
            <w:r w:rsidRPr="00F21EA3">
              <w:rPr>
                <w:rFonts w:ascii="Times New Roman" w:hAnsi="Times New Roman"/>
                <w:i/>
                <w:iCs/>
                <w:color w:val="000000"/>
                <w:sz w:val="16"/>
                <w:szCs w:val="16"/>
              </w:rPr>
              <w:t>……</w:t>
            </w:r>
            <w:proofErr w:type="gramEnd"/>
            <w:r w:rsidRPr="00F21EA3">
              <w:rPr>
                <w:rFonts w:ascii="Times New Roman" w:hAnsi="Times New Roman"/>
                <w:i/>
                <w:iCs/>
                <w:color w:val="000000"/>
                <w:sz w:val="16"/>
                <w:szCs w:val="16"/>
              </w:rPr>
              <w:t>][……][……]</w:t>
            </w:r>
          </w:p>
        </w:tc>
      </w:tr>
    </w:tbl>
    <w:p w:rsidR="00336336" w:rsidRPr="00F21EA3" w:rsidRDefault="00336336" w:rsidP="0014671B">
      <w:pPr>
        <w:jc w:val="both"/>
        <w:rPr>
          <w:rFonts w:ascii="Times New Roman" w:hAnsi="Times New Roman"/>
          <w:b/>
          <w:bCs/>
          <w:i/>
          <w:iCs/>
          <w:color w:val="000000"/>
          <w:sz w:val="16"/>
          <w:szCs w:val="16"/>
        </w:rPr>
      </w:pPr>
    </w:p>
    <w:p w:rsidR="00336336" w:rsidRPr="00F21EA3" w:rsidRDefault="00336336" w:rsidP="0014671B">
      <w:pPr>
        <w:jc w:val="center"/>
        <w:rPr>
          <w:rFonts w:ascii="Times New Roman" w:hAnsi="Times New Roman"/>
          <w:b/>
          <w:bCs/>
          <w:color w:val="000000"/>
          <w:sz w:val="16"/>
          <w:szCs w:val="16"/>
        </w:rPr>
      </w:pPr>
      <w:r w:rsidRPr="00F21EA3">
        <w:rPr>
          <w:rFonts w:ascii="Times New Roman" w:hAnsi="Times New Roman"/>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21EA3" w:rsidTr="00AE7CCF">
        <w:tc>
          <w:tcPr>
            <w:tcW w:w="9212" w:type="dxa"/>
            <w:shd w:val="clear" w:color="auto" w:fill="BFBFBF"/>
          </w:tcPr>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 xml:space="preserve">A gazdasági szereplőnek </w:t>
            </w:r>
            <w:r w:rsidRPr="00F21EA3">
              <w:rPr>
                <w:rFonts w:ascii="Times New Roman" w:hAnsi="Times New Roman"/>
                <w:b/>
                <w:bCs/>
                <w:color w:val="000000"/>
                <w:sz w:val="16"/>
                <w:szCs w:val="16"/>
                <w:u w:val="single"/>
              </w:rPr>
              <w:t>kizárólag</w:t>
            </w:r>
            <w:r w:rsidRPr="00F21EA3">
              <w:rPr>
                <w:rFonts w:ascii="Times New Roman" w:hAnsi="Times New Roman"/>
                <w:b/>
                <w:bCs/>
                <w:color w:val="000000"/>
                <w:sz w:val="16"/>
                <w:szCs w:val="16"/>
              </w:rPr>
              <w:t xml:space="preserve"> </w:t>
            </w:r>
            <w:r w:rsidRPr="00F21EA3">
              <w:rPr>
                <w:rFonts w:ascii="Times New Roman" w:hAnsi="Times New Roman"/>
                <w:b/>
                <w:bCs/>
                <w:i/>
                <w:iCs/>
                <w:color w:val="000000"/>
                <w:sz w:val="16"/>
                <w:szCs w:val="16"/>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w:t>
            </w:r>
            <w:r w:rsidR="00246D9C" w:rsidRPr="00F21EA3">
              <w:rPr>
                <w:rFonts w:ascii="Times New Roman" w:hAnsi="Times New Roman"/>
                <w:b/>
                <w:bCs/>
                <w:i/>
                <w:iCs/>
                <w:color w:val="000000"/>
                <w:sz w:val="16"/>
                <w:szCs w:val="16"/>
              </w:rPr>
              <w:t xml:space="preserve"> </w:t>
            </w:r>
            <w:proofErr w:type="gramStart"/>
            <w:r w:rsidRPr="00F21EA3">
              <w:rPr>
                <w:rFonts w:ascii="Times New Roman" w:hAnsi="Times New Roman"/>
                <w:b/>
                <w:bCs/>
                <w:i/>
                <w:iCs/>
                <w:color w:val="000000"/>
                <w:sz w:val="16"/>
                <w:szCs w:val="16"/>
              </w:rPr>
              <w:t>mentes</w:t>
            </w:r>
            <w:proofErr w:type="gramEnd"/>
            <w:r w:rsidRPr="00F21EA3">
              <w:rPr>
                <w:rFonts w:ascii="Times New Roman" w:hAnsi="Times New Roman"/>
                <w:b/>
                <w:bCs/>
                <w:i/>
                <w:iCs/>
                <w:color w:val="000000"/>
                <w:sz w:val="16"/>
                <w:szCs w:val="16"/>
              </w:rPr>
              <w:t xml:space="preserve"> szempontokat vagy szabályokat. Ez az információ, amelyhez kapcsolódhatnak a tanúsítványokra és egyéb igazolásokra (és azok típusára) vonatkozó követelmények, </w:t>
            </w:r>
            <w:r w:rsidRPr="00F21EA3">
              <w:rPr>
                <w:rFonts w:ascii="Times New Roman" w:hAnsi="Times New Roman"/>
                <w:b/>
                <w:bCs/>
                <w:color w:val="000000"/>
                <w:sz w:val="16"/>
                <w:szCs w:val="16"/>
                <w:u w:val="single"/>
              </w:rPr>
              <w:t>ha vannak ilyenek</w:t>
            </w:r>
            <w:r w:rsidRPr="00F21EA3">
              <w:rPr>
                <w:rFonts w:ascii="Times New Roman" w:hAnsi="Times New Roman"/>
                <w:b/>
                <w:bCs/>
                <w:color w:val="000000"/>
                <w:sz w:val="16"/>
                <w:szCs w:val="16"/>
              </w:rPr>
              <w:t xml:space="preserve">, </w:t>
            </w:r>
            <w:r w:rsidRPr="00F21EA3">
              <w:rPr>
                <w:rFonts w:ascii="Times New Roman" w:hAnsi="Times New Roman"/>
                <w:b/>
                <w:bCs/>
                <w:i/>
                <w:iCs/>
                <w:color w:val="000000"/>
                <w:sz w:val="16"/>
                <w:szCs w:val="16"/>
              </w:rPr>
              <w:t>a vonatkozó hirdetményben vagy a hirdetményben hivatkozott közbeszerzési dokumentumokban található.</w:t>
            </w:r>
          </w:p>
          <w:p w:rsidR="00336336" w:rsidRPr="00F21EA3" w:rsidRDefault="00336336" w:rsidP="00AE7CCF">
            <w:pPr>
              <w:spacing w:after="0" w:line="240" w:lineRule="auto"/>
              <w:jc w:val="both"/>
              <w:rPr>
                <w:rFonts w:ascii="Times New Roman" w:hAnsi="Times New Roman"/>
                <w:b/>
                <w:bCs/>
                <w:i/>
                <w:iCs/>
                <w:color w:val="000000"/>
                <w:sz w:val="16"/>
                <w:szCs w:val="16"/>
              </w:rPr>
            </w:pPr>
            <w:r w:rsidRPr="00F21EA3">
              <w:rPr>
                <w:rFonts w:ascii="Times New Roman" w:hAnsi="Times New Roman"/>
                <w:b/>
                <w:bCs/>
                <w:i/>
                <w:iCs/>
                <w:color w:val="000000"/>
                <w:sz w:val="16"/>
                <w:szCs w:val="16"/>
              </w:rPr>
              <w:t>Csak meghívásos eljárás, tárgyalásos eljárás, versenypárbeszéd és innovációs partnerség esetében:</w:t>
            </w:r>
          </w:p>
        </w:tc>
      </w:tr>
    </w:tbl>
    <w:p w:rsidR="00336336" w:rsidRPr="00F21EA3" w:rsidRDefault="00336336" w:rsidP="0014671B">
      <w:pPr>
        <w:spacing w:before="240"/>
        <w:jc w:val="both"/>
        <w:rPr>
          <w:rFonts w:ascii="Times New Roman" w:hAnsi="Times New Roman"/>
          <w:b/>
          <w:bCs/>
          <w:color w:val="000000"/>
          <w:sz w:val="16"/>
          <w:szCs w:val="16"/>
        </w:rPr>
      </w:pPr>
      <w:r w:rsidRPr="00F21EA3">
        <w:rPr>
          <w:rFonts w:ascii="Times New Roman" w:hAnsi="Times New Roman"/>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21EA3" w:rsidTr="00AE7CCF">
        <w:tc>
          <w:tcPr>
            <w:tcW w:w="4606" w:type="dxa"/>
          </w:tcPr>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b/>
                <w:bCs/>
                <w:i/>
                <w:iCs/>
                <w:color w:val="000000"/>
                <w:sz w:val="16"/>
                <w:szCs w:val="16"/>
              </w:rPr>
              <w:t>A számok csökkentése</w:t>
            </w:r>
          </w:p>
        </w:tc>
        <w:tc>
          <w:tcPr>
            <w:tcW w:w="4606" w:type="dxa"/>
          </w:tcPr>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b/>
                <w:bCs/>
                <w:i/>
                <w:iCs/>
                <w:color w:val="000000"/>
                <w:sz w:val="16"/>
                <w:szCs w:val="16"/>
              </w:rPr>
              <w:t>Válasz:</w:t>
            </w:r>
          </w:p>
        </w:tc>
      </w:tr>
      <w:tr w:rsidR="00336336" w:rsidRPr="00F21EA3" w:rsidTr="00AE7CCF">
        <w:tc>
          <w:tcPr>
            <w:tcW w:w="4606" w:type="dxa"/>
          </w:tcPr>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A gazdasági szereplő a következő módon </w:t>
            </w:r>
            <w:r w:rsidRPr="00F21EA3">
              <w:rPr>
                <w:rFonts w:ascii="Times New Roman" w:hAnsi="Times New Roman"/>
                <w:b/>
                <w:bCs/>
                <w:color w:val="000000"/>
                <w:sz w:val="16"/>
                <w:szCs w:val="16"/>
              </w:rPr>
              <w:t xml:space="preserve">felel meg </w:t>
            </w:r>
            <w:r w:rsidRPr="00F21EA3">
              <w:rPr>
                <w:rFonts w:ascii="Times New Roman" w:hAnsi="Times New Roman"/>
                <w:color w:val="000000"/>
                <w:sz w:val="16"/>
                <w:szCs w:val="16"/>
              </w:rPr>
              <w:t>a részvételre jelentkezők számának csökkentésére alkalmazandó objektív és megkülönböztetés</w:t>
            </w:r>
            <w:r w:rsidR="00246D9C" w:rsidRPr="00F21EA3">
              <w:rPr>
                <w:rFonts w:ascii="Times New Roman" w:hAnsi="Times New Roman"/>
                <w:color w:val="000000"/>
                <w:sz w:val="16"/>
                <w:szCs w:val="16"/>
              </w:rPr>
              <w:t xml:space="preserve"> </w:t>
            </w:r>
            <w:proofErr w:type="gramStart"/>
            <w:r w:rsidRPr="00F21EA3">
              <w:rPr>
                <w:rFonts w:ascii="Times New Roman" w:hAnsi="Times New Roman"/>
                <w:color w:val="000000"/>
                <w:sz w:val="16"/>
                <w:szCs w:val="16"/>
              </w:rPr>
              <w:t>mentes</w:t>
            </w:r>
            <w:proofErr w:type="gramEnd"/>
            <w:r w:rsidRPr="00F21EA3">
              <w:rPr>
                <w:rFonts w:ascii="Times New Roman" w:hAnsi="Times New Roman"/>
                <w:color w:val="000000"/>
                <w:sz w:val="16"/>
                <w:szCs w:val="16"/>
              </w:rPr>
              <w:t xml:space="preserve"> szempontoknak vagy szabályoknak:</w:t>
            </w:r>
          </w:p>
          <w:p w:rsidR="00336336" w:rsidRPr="00F21EA3" w:rsidRDefault="00336336" w:rsidP="00AE7CCF">
            <w:pPr>
              <w:spacing w:after="120" w:line="240" w:lineRule="auto"/>
              <w:jc w:val="both"/>
              <w:rPr>
                <w:rFonts w:ascii="Times New Roman" w:hAnsi="Times New Roman"/>
                <w:color w:val="000000"/>
                <w:sz w:val="16"/>
                <w:szCs w:val="16"/>
              </w:rPr>
            </w:pPr>
            <w:r w:rsidRPr="00F21EA3">
              <w:rPr>
                <w:rFonts w:ascii="Times New Roman" w:hAnsi="Times New Roman"/>
                <w:color w:val="000000"/>
                <w:sz w:val="16"/>
                <w:szCs w:val="16"/>
              </w:rPr>
              <w:t xml:space="preserve">Amennyiben bizonyos tanúsítványok vagy egyéb igazolások szükségesek, kérjük, tüntesse fel </w:t>
            </w:r>
            <w:r w:rsidRPr="00F21EA3">
              <w:rPr>
                <w:rFonts w:ascii="Times New Roman" w:hAnsi="Times New Roman"/>
                <w:b/>
                <w:bCs/>
                <w:color w:val="000000"/>
                <w:sz w:val="16"/>
                <w:szCs w:val="16"/>
              </w:rPr>
              <w:t xml:space="preserve">mindegyikre </w:t>
            </w:r>
            <w:r w:rsidRPr="00F21EA3">
              <w:rPr>
                <w:rFonts w:ascii="Times New Roman" w:hAnsi="Times New Roman"/>
                <w:color w:val="000000"/>
                <w:sz w:val="16"/>
                <w:szCs w:val="16"/>
              </w:rPr>
              <w:t>nézve, hogy a gazdasági szereplő rendelkezik-e a megkívánt dokumentumokkal:</w:t>
            </w:r>
          </w:p>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i/>
                <w:iCs/>
                <w:color w:val="000000"/>
                <w:sz w:val="16"/>
                <w:szCs w:val="16"/>
              </w:rPr>
              <w:t xml:space="preserve">Ha e tanúsítványok vagy egyéb igazolások valamelyike elektronikus formában rendelkezésre </w:t>
            </w:r>
            <w:proofErr w:type="gramStart"/>
            <w:r w:rsidRPr="00F21EA3">
              <w:rPr>
                <w:rFonts w:ascii="Times New Roman" w:hAnsi="Times New Roman"/>
                <w:i/>
                <w:iCs/>
                <w:color w:val="000000"/>
                <w:sz w:val="16"/>
                <w:szCs w:val="16"/>
              </w:rPr>
              <w:t>áll</w:t>
            </w:r>
            <w:r w:rsidRPr="00F21EA3">
              <w:rPr>
                <w:rStyle w:val="Lbjegyzet-hivatkozs"/>
                <w:rFonts w:ascii="Times New Roman" w:hAnsi="Times New Roman"/>
                <w:i/>
                <w:iCs/>
                <w:color w:val="000000"/>
                <w:sz w:val="16"/>
                <w:szCs w:val="16"/>
              </w:rPr>
              <w:footnoteReference w:id="51"/>
            </w:r>
            <w:r w:rsidRPr="00F21EA3">
              <w:rPr>
                <w:rFonts w:ascii="Times New Roman" w:hAnsi="Times New Roman"/>
                <w:i/>
                <w:iCs/>
                <w:color w:val="000000"/>
                <w:sz w:val="16"/>
                <w:szCs w:val="16"/>
              </w:rPr>
              <w:t>,</w:t>
            </w:r>
            <w:proofErr w:type="gramEnd"/>
            <w:r w:rsidRPr="00F21EA3">
              <w:rPr>
                <w:rFonts w:ascii="Times New Roman" w:hAnsi="Times New Roman"/>
                <w:i/>
                <w:iCs/>
                <w:color w:val="000000"/>
                <w:sz w:val="16"/>
                <w:szCs w:val="16"/>
              </w:rPr>
              <w:t xml:space="preserve"> kérjük, hogy </w:t>
            </w:r>
            <w:r w:rsidRPr="00F21EA3">
              <w:rPr>
                <w:rFonts w:ascii="Times New Roman" w:hAnsi="Times New Roman"/>
                <w:b/>
                <w:bCs/>
                <w:i/>
                <w:iCs/>
                <w:color w:val="000000"/>
                <w:sz w:val="16"/>
                <w:szCs w:val="16"/>
              </w:rPr>
              <w:t xml:space="preserve">mindegyikre </w:t>
            </w:r>
            <w:r w:rsidRPr="00F21EA3">
              <w:rPr>
                <w:rFonts w:ascii="Times New Roman" w:hAnsi="Times New Roman"/>
                <w:i/>
                <w:iCs/>
                <w:color w:val="000000"/>
                <w:sz w:val="16"/>
                <w:szCs w:val="16"/>
              </w:rPr>
              <w:t>nézve adja meg a következő információkat</w:t>
            </w:r>
            <w:r w:rsidRPr="00F21EA3">
              <w:rPr>
                <w:rFonts w:ascii="Times New Roman" w:hAnsi="Times New Roman"/>
                <w:color w:val="000000"/>
                <w:sz w:val="16"/>
                <w:szCs w:val="16"/>
              </w:rPr>
              <w:t>:</w:t>
            </w:r>
          </w:p>
        </w:tc>
        <w:tc>
          <w:tcPr>
            <w:tcW w:w="4606" w:type="dxa"/>
          </w:tcPr>
          <w:p w:rsidR="00336336" w:rsidRPr="00F21EA3" w:rsidRDefault="00336336" w:rsidP="00AE7CCF">
            <w:pPr>
              <w:spacing w:after="0" w:line="240" w:lineRule="auto"/>
              <w:jc w:val="both"/>
              <w:rPr>
                <w:rFonts w:ascii="Times New Roman" w:hAnsi="Times New Roman"/>
                <w:color w:val="000000"/>
                <w:sz w:val="16"/>
                <w:szCs w:val="16"/>
              </w:rPr>
            </w:pPr>
            <w:r w:rsidRPr="00F21EA3">
              <w:rPr>
                <w:rFonts w:ascii="Times New Roman" w:hAnsi="Times New Roman"/>
                <w:color w:val="000000"/>
                <w:sz w:val="16"/>
                <w:szCs w:val="16"/>
              </w:rPr>
              <w:t>[….]</w:t>
            </w: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6"/>
                <w:szCs w:val="16"/>
              </w:rPr>
            </w:pPr>
          </w:p>
          <w:p w:rsidR="00336336" w:rsidRPr="00F21EA3" w:rsidRDefault="00336336" w:rsidP="00AE7CCF">
            <w:pPr>
              <w:spacing w:after="0" w:line="240" w:lineRule="auto"/>
              <w:jc w:val="both"/>
              <w:rPr>
                <w:rFonts w:ascii="Times New Roman" w:hAnsi="Times New Roman"/>
                <w:color w:val="000000"/>
                <w:sz w:val="10"/>
                <w:szCs w:val="10"/>
              </w:rPr>
            </w:pPr>
            <w:r w:rsidRPr="00F21EA3">
              <w:rPr>
                <w:rFonts w:ascii="Times New Roman" w:hAnsi="Times New Roman"/>
                <w:color w:val="000000"/>
                <w:sz w:val="16"/>
                <w:szCs w:val="16"/>
              </w:rPr>
              <w:t xml:space="preserve">[  ] Igen </w:t>
            </w:r>
            <w:proofErr w:type="gramStart"/>
            <w:r w:rsidRPr="00F21EA3">
              <w:rPr>
                <w:rFonts w:ascii="Times New Roman" w:hAnsi="Times New Roman"/>
                <w:color w:val="000000"/>
                <w:sz w:val="16"/>
                <w:szCs w:val="16"/>
              </w:rPr>
              <w:t>[  ]</w:t>
            </w:r>
            <w:proofErr w:type="gramEnd"/>
            <w:r w:rsidRPr="00F21EA3">
              <w:rPr>
                <w:rFonts w:ascii="Times New Roman" w:hAnsi="Times New Roman"/>
                <w:color w:val="000000"/>
                <w:sz w:val="16"/>
                <w:szCs w:val="16"/>
              </w:rPr>
              <w:t xml:space="preserve"> Nem</w:t>
            </w:r>
            <w:r w:rsidRPr="00F21EA3">
              <w:rPr>
                <w:rStyle w:val="Lbjegyzet-hivatkozs"/>
                <w:rFonts w:ascii="Times New Roman" w:hAnsi="Times New Roman"/>
                <w:color w:val="000000"/>
                <w:sz w:val="16"/>
                <w:szCs w:val="16"/>
              </w:rPr>
              <w:footnoteReference w:id="52"/>
            </w:r>
          </w:p>
          <w:p w:rsidR="00336336" w:rsidRPr="00F21EA3" w:rsidRDefault="00336336" w:rsidP="00AE7CCF">
            <w:pPr>
              <w:spacing w:after="0" w:line="240" w:lineRule="auto"/>
              <w:jc w:val="both"/>
              <w:rPr>
                <w:rFonts w:ascii="Times New Roman" w:hAnsi="Times New Roman"/>
                <w:color w:val="000000"/>
                <w:sz w:val="10"/>
                <w:szCs w:val="10"/>
              </w:rPr>
            </w:pPr>
          </w:p>
          <w:p w:rsidR="00336336" w:rsidRPr="00F21EA3" w:rsidRDefault="00336336" w:rsidP="00AE7CCF">
            <w:pPr>
              <w:spacing w:after="0" w:line="240" w:lineRule="auto"/>
              <w:jc w:val="both"/>
              <w:rPr>
                <w:rFonts w:ascii="Times New Roman" w:hAnsi="Times New Roman"/>
                <w:color w:val="000000"/>
                <w:sz w:val="10"/>
                <w:szCs w:val="10"/>
              </w:rPr>
            </w:pPr>
          </w:p>
          <w:p w:rsidR="00336336" w:rsidRPr="00F21EA3" w:rsidRDefault="00336336" w:rsidP="00AE7CCF">
            <w:pPr>
              <w:spacing w:after="0" w:line="240" w:lineRule="auto"/>
              <w:jc w:val="both"/>
              <w:rPr>
                <w:rFonts w:ascii="Times New Roman" w:hAnsi="Times New Roman"/>
                <w:color w:val="000000"/>
                <w:sz w:val="10"/>
                <w:szCs w:val="10"/>
              </w:rPr>
            </w:pPr>
          </w:p>
          <w:p w:rsidR="00336336" w:rsidRPr="00F21EA3" w:rsidRDefault="00336336" w:rsidP="00AE7CCF">
            <w:pPr>
              <w:spacing w:after="0" w:line="240" w:lineRule="auto"/>
              <w:jc w:val="both"/>
              <w:rPr>
                <w:rFonts w:ascii="Times New Roman" w:hAnsi="Times New Roman"/>
                <w:color w:val="000000"/>
                <w:sz w:val="10"/>
                <w:szCs w:val="10"/>
              </w:rPr>
            </w:pPr>
          </w:p>
          <w:p w:rsidR="00336336" w:rsidRPr="00F21EA3" w:rsidRDefault="00336336" w:rsidP="00AE7CCF">
            <w:pPr>
              <w:spacing w:after="0" w:line="240" w:lineRule="auto"/>
              <w:jc w:val="both"/>
              <w:rPr>
                <w:rFonts w:ascii="Times New Roman" w:hAnsi="Times New Roman"/>
                <w:b/>
                <w:bCs/>
                <w:color w:val="000000"/>
                <w:sz w:val="16"/>
                <w:szCs w:val="16"/>
              </w:rPr>
            </w:pPr>
            <w:r w:rsidRPr="00F21EA3">
              <w:rPr>
                <w:rFonts w:ascii="Times New Roman" w:hAnsi="Times New Roman"/>
                <w:i/>
                <w:iCs/>
                <w:color w:val="000000"/>
                <w:sz w:val="16"/>
                <w:szCs w:val="16"/>
              </w:rPr>
              <w:t>(internetcím, a kibocsátó hatóság vagy testület, a dokumentáció pontos hivatkozási adatai): [</w:t>
            </w:r>
            <w:proofErr w:type="gramStart"/>
            <w:r w:rsidRPr="00F21EA3">
              <w:rPr>
                <w:rFonts w:ascii="Times New Roman" w:hAnsi="Times New Roman"/>
                <w:i/>
                <w:iCs/>
                <w:color w:val="000000"/>
                <w:sz w:val="16"/>
                <w:szCs w:val="16"/>
              </w:rPr>
              <w:t>……</w:t>
            </w:r>
            <w:proofErr w:type="gramEnd"/>
            <w:r w:rsidRPr="00F21EA3">
              <w:rPr>
                <w:rFonts w:ascii="Times New Roman" w:hAnsi="Times New Roman"/>
                <w:i/>
                <w:iCs/>
                <w:color w:val="000000"/>
                <w:sz w:val="16"/>
                <w:szCs w:val="16"/>
              </w:rPr>
              <w:t>][……][……]</w:t>
            </w:r>
            <w:r w:rsidRPr="00F21EA3">
              <w:rPr>
                <w:rStyle w:val="Lbjegyzet-hivatkozs"/>
                <w:rFonts w:ascii="Times New Roman" w:hAnsi="Times New Roman"/>
                <w:i/>
                <w:iCs/>
                <w:color w:val="000000"/>
                <w:sz w:val="16"/>
                <w:szCs w:val="16"/>
              </w:rPr>
              <w:footnoteReference w:id="53"/>
            </w:r>
          </w:p>
        </w:tc>
      </w:tr>
    </w:tbl>
    <w:p w:rsidR="00336336" w:rsidRPr="00F21EA3" w:rsidRDefault="00336336" w:rsidP="0014671B">
      <w:pPr>
        <w:jc w:val="both"/>
        <w:rPr>
          <w:rFonts w:ascii="Times New Roman" w:hAnsi="Times New Roman"/>
          <w:b/>
          <w:bCs/>
          <w:color w:val="000000"/>
          <w:sz w:val="16"/>
          <w:szCs w:val="16"/>
        </w:rPr>
      </w:pPr>
    </w:p>
    <w:p w:rsidR="00336336" w:rsidRPr="00F21EA3" w:rsidRDefault="00336336" w:rsidP="0014671B">
      <w:pPr>
        <w:jc w:val="center"/>
        <w:rPr>
          <w:rFonts w:ascii="Times New Roman" w:hAnsi="Times New Roman"/>
          <w:b/>
          <w:bCs/>
          <w:color w:val="000000"/>
          <w:sz w:val="16"/>
          <w:szCs w:val="16"/>
        </w:rPr>
      </w:pPr>
      <w:r w:rsidRPr="00F21EA3">
        <w:rPr>
          <w:rFonts w:ascii="Times New Roman" w:hAnsi="Times New Roman"/>
          <w:b/>
          <w:bCs/>
          <w:color w:val="000000"/>
          <w:sz w:val="16"/>
          <w:szCs w:val="16"/>
        </w:rPr>
        <w:t>VI. rész: Záró nyilatkozat</w:t>
      </w:r>
    </w:p>
    <w:p w:rsidR="00336336" w:rsidRPr="00F21EA3" w:rsidRDefault="00336336" w:rsidP="0014671B">
      <w:pPr>
        <w:jc w:val="both"/>
        <w:rPr>
          <w:rFonts w:ascii="Times New Roman" w:hAnsi="Times New Roman"/>
          <w:color w:val="000000"/>
          <w:sz w:val="16"/>
          <w:szCs w:val="16"/>
        </w:rPr>
      </w:pPr>
      <w:proofErr w:type="gramStart"/>
      <w:r w:rsidRPr="00F21EA3">
        <w:rPr>
          <w:rFonts w:ascii="Times New Roman" w:hAnsi="Times New Roman"/>
          <w:color w:val="000000"/>
          <w:sz w:val="16"/>
          <w:szCs w:val="16"/>
        </w:rPr>
        <w:t>Alulírott(</w:t>
      </w:r>
      <w:proofErr w:type="spellStart"/>
      <w:proofErr w:type="gramEnd"/>
      <w:r w:rsidRPr="00F21EA3">
        <w:rPr>
          <w:rFonts w:ascii="Times New Roman" w:hAnsi="Times New Roman"/>
          <w:color w:val="000000"/>
          <w:sz w:val="16"/>
          <w:szCs w:val="16"/>
        </w:rPr>
        <w:t>ak</w:t>
      </w:r>
      <w:proofErr w:type="spellEnd"/>
      <w:r w:rsidRPr="00F21EA3">
        <w:rPr>
          <w:rFonts w:ascii="Times New Roman" w:hAnsi="Times New Roman"/>
          <w:color w:val="000000"/>
          <w:sz w:val="16"/>
          <w:szCs w:val="16"/>
        </w:rPr>
        <w:t>) a hamis nyilatkozat következményeinek teljes tudatában kijelenti(k), hogy a fenti II–V. részben megadott információk pontosak és helytállóak.</w:t>
      </w:r>
    </w:p>
    <w:p w:rsidR="00336336" w:rsidRPr="00F21EA3" w:rsidRDefault="00336336" w:rsidP="0014671B">
      <w:pPr>
        <w:jc w:val="both"/>
        <w:rPr>
          <w:rFonts w:ascii="Times New Roman" w:hAnsi="Times New Roman"/>
          <w:i/>
          <w:iCs/>
          <w:color w:val="000000"/>
          <w:sz w:val="16"/>
          <w:szCs w:val="16"/>
        </w:rPr>
      </w:pPr>
      <w:proofErr w:type="gramStart"/>
      <w:r w:rsidRPr="00F21EA3">
        <w:rPr>
          <w:rFonts w:ascii="Times New Roman" w:hAnsi="Times New Roman"/>
          <w:i/>
          <w:iCs/>
          <w:color w:val="000000"/>
          <w:sz w:val="16"/>
          <w:szCs w:val="16"/>
        </w:rPr>
        <w:t>Alulírott(</w:t>
      </w:r>
      <w:proofErr w:type="spellStart"/>
      <w:proofErr w:type="gramEnd"/>
      <w:r w:rsidRPr="00F21EA3">
        <w:rPr>
          <w:rFonts w:ascii="Times New Roman" w:hAnsi="Times New Roman"/>
          <w:i/>
          <w:iCs/>
          <w:color w:val="000000"/>
          <w:sz w:val="16"/>
          <w:szCs w:val="16"/>
        </w:rPr>
        <w:t>ak</w:t>
      </w:r>
      <w:proofErr w:type="spellEnd"/>
      <w:r w:rsidRPr="00F21EA3">
        <w:rPr>
          <w:rFonts w:ascii="Times New Roman" w:hAnsi="Times New Roman"/>
          <w:i/>
          <w:iCs/>
          <w:color w:val="000000"/>
          <w:sz w:val="16"/>
          <w:szCs w:val="16"/>
        </w:rPr>
        <w:t>) kijelenti(k), hogy a hivatkozott tanúsítványokat és egyéb igazolásokat kérésre képes(</w:t>
      </w:r>
      <w:proofErr w:type="spellStart"/>
      <w:r w:rsidRPr="00F21EA3">
        <w:rPr>
          <w:rFonts w:ascii="Times New Roman" w:hAnsi="Times New Roman"/>
          <w:i/>
          <w:iCs/>
          <w:color w:val="000000"/>
          <w:sz w:val="16"/>
          <w:szCs w:val="16"/>
        </w:rPr>
        <w:t>ek</w:t>
      </w:r>
      <w:proofErr w:type="spellEnd"/>
      <w:r w:rsidRPr="00F21EA3">
        <w:rPr>
          <w:rFonts w:ascii="Times New Roman" w:hAnsi="Times New Roman"/>
          <w:i/>
          <w:iCs/>
          <w:color w:val="000000"/>
          <w:sz w:val="16"/>
          <w:szCs w:val="16"/>
        </w:rPr>
        <w:t>) lesz(</w:t>
      </w:r>
      <w:proofErr w:type="spellStart"/>
      <w:r w:rsidRPr="00F21EA3">
        <w:rPr>
          <w:rFonts w:ascii="Times New Roman" w:hAnsi="Times New Roman"/>
          <w:i/>
          <w:iCs/>
          <w:color w:val="000000"/>
          <w:sz w:val="16"/>
          <w:szCs w:val="16"/>
        </w:rPr>
        <w:t>nek</w:t>
      </w:r>
      <w:proofErr w:type="spellEnd"/>
      <w:r w:rsidRPr="00F21EA3">
        <w:rPr>
          <w:rFonts w:ascii="Times New Roman" w:hAnsi="Times New Roman"/>
          <w:i/>
          <w:iCs/>
          <w:color w:val="000000"/>
          <w:sz w:val="16"/>
          <w:szCs w:val="16"/>
        </w:rPr>
        <w:t>) késedelem nélkül rendelkezésre bocsátani, kivéve amennyiben:</w:t>
      </w:r>
    </w:p>
    <w:p w:rsidR="00336336" w:rsidRPr="00F21EA3" w:rsidRDefault="00336336" w:rsidP="0014671B">
      <w:pPr>
        <w:jc w:val="both"/>
        <w:rPr>
          <w:rFonts w:ascii="Times New Roman" w:hAnsi="Times New Roman"/>
          <w:color w:val="000000"/>
          <w:sz w:val="12"/>
          <w:szCs w:val="12"/>
        </w:rPr>
      </w:pPr>
      <w:proofErr w:type="gramStart"/>
      <w:r w:rsidRPr="00F21EA3">
        <w:rPr>
          <w:rFonts w:ascii="Times New Roman" w:hAnsi="Times New Roman"/>
          <w:i/>
          <w:iCs/>
          <w:color w:val="000000"/>
          <w:sz w:val="16"/>
          <w:szCs w:val="16"/>
        </w:rPr>
        <w:lastRenderedPageBreak/>
        <w:t>a</w:t>
      </w:r>
      <w:proofErr w:type="gramEnd"/>
      <w:r w:rsidRPr="00F21EA3">
        <w:rPr>
          <w:rFonts w:ascii="Times New Roman" w:hAnsi="Times New Roman"/>
          <w:i/>
          <w:iCs/>
          <w:color w:val="000000"/>
          <w:sz w:val="16"/>
          <w:szCs w:val="16"/>
        </w:rPr>
        <w:t>) Az ajánlatkérő szervnek vagy a közszolgáltató ajánlatkérőnek lehetősége van arra, hogy egy bármely tagállamban lévő, ingyenesen hozzáférhető nemzeti adatbázisba belépve közvetlenül hozzájusson a kiegészítő iratokhoz</w:t>
      </w:r>
      <w:r w:rsidRPr="00F21EA3">
        <w:rPr>
          <w:rStyle w:val="Lbjegyzet-hivatkozs"/>
          <w:rFonts w:ascii="Times New Roman" w:hAnsi="Times New Roman"/>
          <w:i/>
          <w:iCs/>
          <w:color w:val="000000"/>
          <w:sz w:val="16"/>
          <w:szCs w:val="16"/>
        </w:rPr>
        <w:footnoteReference w:id="54"/>
      </w:r>
      <w:r w:rsidRPr="00F21EA3">
        <w:rPr>
          <w:rFonts w:ascii="Times New Roman" w:hAnsi="Times New Roman"/>
          <w:i/>
          <w:iCs/>
          <w:color w:val="000000"/>
          <w:sz w:val="16"/>
          <w:szCs w:val="16"/>
        </w:rPr>
        <w:t xml:space="preserve">, vagy </w:t>
      </w:r>
    </w:p>
    <w:p w:rsidR="00336336" w:rsidRPr="00F21EA3" w:rsidRDefault="00336336" w:rsidP="0014671B">
      <w:pPr>
        <w:rPr>
          <w:rFonts w:ascii="Times New Roman" w:hAnsi="Times New Roman"/>
          <w:i/>
          <w:iCs/>
          <w:color w:val="000000"/>
          <w:sz w:val="16"/>
          <w:szCs w:val="16"/>
        </w:rPr>
      </w:pPr>
      <w:r w:rsidRPr="00F21EA3">
        <w:rPr>
          <w:rFonts w:ascii="Times New Roman" w:hAnsi="Times New Roman"/>
          <w:i/>
          <w:iCs/>
          <w:color w:val="000000"/>
          <w:sz w:val="16"/>
          <w:szCs w:val="16"/>
        </w:rPr>
        <w:t>b) Legkésőbb 2018. október 18-án</w:t>
      </w:r>
      <w:r w:rsidRPr="00F21EA3">
        <w:rPr>
          <w:rStyle w:val="Lbjegyzet-hivatkozs"/>
          <w:rFonts w:ascii="Times New Roman" w:hAnsi="Times New Roman"/>
          <w:i/>
          <w:iCs/>
          <w:color w:val="000000"/>
          <w:sz w:val="16"/>
          <w:szCs w:val="16"/>
        </w:rPr>
        <w:footnoteReference w:id="55"/>
      </w:r>
      <w:r w:rsidRPr="00F21EA3">
        <w:rPr>
          <w:rFonts w:ascii="Times New Roman" w:hAnsi="Times New Roman"/>
          <w:i/>
          <w:iCs/>
          <w:color w:val="000000"/>
          <w:sz w:val="16"/>
          <w:szCs w:val="16"/>
        </w:rPr>
        <w:t xml:space="preserve"> az ajánlatkérő szervezetnek vagy a közszolgáltató ajánlatkérőnek már birtokában van az érintett dokumentáció.</w:t>
      </w:r>
    </w:p>
    <w:p w:rsidR="00336336" w:rsidRPr="00F21EA3" w:rsidRDefault="00336336" w:rsidP="0014671B">
      <w:pPr>
        <w:rPr>
          <w:rFonts w:ascii="Times New Roman" w:hAnsi="Times New Roman"/>
          <w:i/>
          <w:iCs/>
          <w:color w:val="000000"/>
          <w:sz w:val="16"/>
          <w:szCs w:val="16"/>
        </w:rPr>
      </w:pPr>
      <w:r w:rsidRPr="00F21EA3">
        <w:rPr>
          <w:rFonts w:ascii="Times New Roman" w:hAnsi="Times New Roman"/>
          <w:i/>
          <w:iCs/>
          <w:color w:val="000000"/>
          <w:sz w:val="16"/>
          <w:szCs w:val="16"/>
        </w:rPr>
        <w:t>Alulírott(</w:t>
      </w:r>
      <w:proofErr w:type="spellStart"/>
      <w:r w:rsidRPr="00F21EA3">
        <w:rPr>
          <w:rFonts w:ascii="Times New Roman" w:hAnsi="Times New Roman"/>
          <w:i/>
          <w:iCs/>
          <w:color w:val="000000"/>
          <w:sz w:val="16"/>
          <w:szCs w:val="16"/>
        </w:rPr>
        <w:t>ak</w:t>
      </w:r>
      <w:proofErr w:type="spellEnd"/>
      <w:r w:rsidRPr="00F21EA3">
        <w:rPr>
          <w:rFonts w:ascii="Times New Roman" w:hAnsi="Times New Roman"/>
          <w:i/>
          <w:iCs/>
          <w:color w:val="000000"/>
          <w:sz w:val="16"/>
          <w:szCs w:val="16"/>
        </w:rPr>
        <w:t>) hozzájárul(</w:t>
      </w:r>
      <w:proofErr w:type="spellStart"/>
      <w:r w:rsidRPr="00F21EA3">
        <w:rPr>
          <w:rFonts w:ascii="Times New Roman" w:hAnsi="Times New Roman"/>
          <w:i/>
          <w:iCs/>
          <w:color w:val="000000"/>
          <w:sz w:val="16"/>
          <w:szCs w:val="16"/>
        </w:rPr>
        <w:t>nak</w:t>
      </w:r>
      <w:proofErr w:type="spellEnd"/>
      <w:r w:rsidRPr="00F21EA3">
        <w:rPr>
          <w:rFonts w:ascii="Times New Roman" w:hAnsi="Times New Roman"/>
          <w:i/>
          <w:iCs/>
          <w:color w:val="000000"/>
          <w:sz w:val="16"/>
          <w:szCs w:val="16"/>
        </w:rPr>
        <w:t xml:space="preserve">) ahhoz, hogy [az I. rész </w:t>
      </w:r>
      <w:proofErr w:type="gramStart"/>
      <w:r w:rsidRPr="00F21EA3">
        <w:rPr>
          <w:rFonts w:ascii="Times New Roman" w:hAnsi="Times New Roman"/>
          <w:i/>
          <w:iCs/>
          <w:color w:val="000000"/>
          <w:sz w:val="16"/>
          <w:szCs w:val="16"/>
        </w:rPr>
        <w:t>A</w:t>
      </w:r>
      <w:proofErr w:type="gramEnd"/>
      <w:r w:rsidRPr="00F21EA3">
        <w:rPr>
          <w:rFonts w:ascii="Times New Roman" w:hAnsi="Times New Roman"/>
          <w:i/>
          <w:iCs/>
          <w:color w:val="000000"/>
          <w:sz w:val="16"/>
          <w:szCs w:val="16"/>
        </w:rPr>
        <w:t xml:space="preserve">. </w:t>
      </w:r>
      <w:proofErr w:type="gramStart"/>
      <w:r w:rsidRPr="00F21EA3">
        <w:rPr>
          <w:rFonts w:ascii="Times New Roman" w:hAnsi="Times New Roman"/>
          <w:i/>
          <w:iCs/>
          <w:color w:val="000000"/>
          <w:sz w:val="16"/>
          <w:szCs w:val="16"/>
        </w:rPr>
        <w:t>szakaszában</w:t>
      </w:r>
      <w:proofErr w:type="gramEnd"/>
      <w:r w:rsidRPr="00F21EA3">
        <w:rPr>
          <w:rFonts w:ascii="Times New Roman" w:hAnsi="Times New Roman"/>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F21EA3">
        <w:rPr>
          <w:rFonts w:ascii="Times New Roman" w:hAnsi="Times New Roman"/>
          <w:i/>
          <w:iCs/>
          <w:color w:val="000000"/>
          <w:sz w:val="16"/>
          <w:szCs w:val="16"/>
        </w:rPr>
        <w:t>a</w:t>
      </w:r>
      <w:proofErr w:type="spellEnd"/>
      <w:r w:rsidRPr="00F21EA3">
        <w:rPr>
          <w:rFonts w:ascii="Times New Roman" w:hAnsi="Times New Roman"/>
          <w:i/>
          <w:iCs/>
          <w:color w:val="000000"/>
          <w:sz w:val="16"/>
          <w:szCs w:val="16"/>
        </w:rPr>
        <w:t xml:space="preserve"> közbeszerzési eljárás azonosítása: (rövid ismertetés, hivatkozás az Európai Unió Hivatalos Lapjában közzétett hirdetményre, hivatkozási szám)] céljára megadott információkat igazoló dokumentumokhoz.</w:t>
      </w:r>
    </w:p>
    <w:p w:rsidR="00336336" w:rsidRPr="00CD48DD" w:rsidRDefault="00336336" w:rsidP="0014671B">
      <w:pPr>
        <w:rPr>
          <w:rFonts w:ascii="Times New Roman" w:hAnsi="Times New Roman"/>
        </w:rPr>
      </w:pPr>
      <w:r w:rsidRPr="00F21EA3">
        <w:rPr>
          <w:rFonts w:ascii="Times New Roman" w:hAnsi="Times New Roman"/>
          <w:color w:val="000000"/>
          <w:sz w:val="16"/>
          <w:szCs w:val="16"/>
        </w:rPr>
        <w:t xml:space="preserve">Keltezés, hely, és – ahol megkívánt vagy szükséges – </w:t>
      </w:r>
      <w:proofErr w:type="gramStart"/>
      <w:r w:rsidRPr="00F21EA3">
        <w:rPr>
          <w:rFonts w:ascii="Times New Roman" w:hAnsi="Times New Roman"/>
          <w:color w:val="000000"/>
          <w:sz w:val="16"/>
          <w:szCs w:val="16"/>
        </w:rPr>
        <w:t>aláírás(</w:t>
      </w:r>
      <w:proofErr w:type="gramEnd"/>
      <w:r w:rsidRPr="00F21EA3">
        <w:rPr>
          <w:rFonts w:ascii="Times New Roman" w:hAnsi="Times New Roman"/>
          <w:color w:val="000000"/>
          <w:sz w:val="16"/>
          <w:szCs w:val="16"/>
        </w:rPr>
        <w:t>ok): [……]</w:t>
      </w:r>
    </w:p>
    <w:p w:rsidR="00F21EA3" w:rsidRDefault="00F21EA3" w:rsidP="009B73D3">
      <w:pPr>
        <w:keepNext/>
        <w:keepLines/>
        <w:spacing w:after="0" w:line="240" w:lineRule="auto"/>
        <w:jc w:val="both"/>
        <w:rPr>
          <w:rFonts w:ascii="Times New Roman" w:hAnsi="Times New Roman"/>
        </w:rPr>
        <w:sectPr w:rsidR="00F21EA3" w:rsidSect="00580551">
          <w:pgSz w:w="11906" w:h="16838" w:code="9"/>
          <w:pgMar w:top="1418" w:right="1418" w:bottom="1418" w:left="1418" w:header="709" w:footer="709" w:gutter="0"/>
          <w:cols w:space="708"/>
          <w:titlePg/>
          <w:docGrid w:linePitch="360"/>
        </w:sectPr>
      </w:pPr>
    </w:p>
    <w:p w:rsidR="00F21EA3" w:rsidRDefault="00F21EA3" w:rsidP="009B73D3">
      <w:pPr>
        <w:keepNext/>
        <w:keepLines/>
        <w:spacing w:after="0" w:line="240" w:lineRule="auto"/>
        <w:jc w:val="both"/>
        <w:rPr>
          <w:rFonts w:ascii="Times New Roman" w:hAnsi="Times New Roman"/>
        </w:rPr>
      </w:pPr>
    </w:p>
    <w:p w:rsidR="00F21EA3" w:rsidRDefault="00F21EA3" w:rsidP="00F21EA3">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KITÖLTÉSI ÚTMUTATÓ</w:t>
      </w:r>
    </w:p>
    <w:p w:rsidR="00F21EA3" w:rsidRPr="00832B3B" w:rsidRDefault="00F21EA3" w:rsidP="00F21EA3">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rsidR="00F21EA3" w:rsidRDefault="00F21EA3" w:rsidP="00F21EA3">
      <w:pPr>
        <w:spacing w:before="120" w:after="120" w:line="240" w:lineRule="auto"/>
        <w:jc w:val="center"/>
        <w:rPr>
          <w:rFonts w:ascii="Times New Roman" w:hAnsi="Times New Roman"/>
          <w:b/>
          <w:caps/>
          <w:u w:val="single"/>
          <w:lang w:eastAsia="en-GB"/>
        </w:rPr>
      </w:pPr>
    </w:p>
    <w:p w:rsidR="00F21EA3" w:rsidRDefault="00F21EA3" w:rsidP="00F21EA3">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rsidR="00F21EA3" w:rsidRPr="00E81A48" w:rsidRDefault="00F21EA3" w:rsidP="00F21EA3">
      <w:pPr>
        <w:pStyle w:val="Listaszerbekezds"/>
        <w:widowControl/>
        <w:numPr>
          <w:ilvl w:val="0"/>
          <w:numId w:val="99"/>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rsidR="00F21EA3" w:rsidRDefault="00F21EA3" w:rsidP="00F21EA3">
      <w:pPr>
        <w:pStyle w:val="Listaszerbekezds"/>
        <w:widowControl/>
        <w:numPr>
          <w:ilvl w:val="0"/>
          <w:numId w:val="99"/>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rsidR="00F21EA3" w:rsidRDefault="00F21EA3" w:rsidP="00F21EA3">
      <w:pPr>
        <w:spacing w:before="120" w:after="120" w:line="240" w:lineRule="auto"/>
        <w:jc w:val="both"/>
        <w:rPr>
          <w:rFonts w:ascii="Times" w:hAnsi="Times" w:cs="Times"/>
        </w:rPr>
      </w:pPr>
    </w:p>
    <w:p w:rsidR="00F21EA3" w:rsidRDefault="00F21EA3" w:rsidP="00F21EA3">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rsidR="00F21EA3" w:rsidRDefault="00F21EA3" w:rsidP="00F21EA3">
      <w:pPr>
        <w:pStyle w:val="Listaszerbekezds"/>
        <w:numPr>
          <w:ilvl w:val="0"/>
          <w:numId w:val="99"/>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rsidR="00F21EA3" w:rsidRPr="00962071" w:rsidRDefault="00F21EA3" w:rsidP="00F21EA3">
      <w:pPr>
        <w:pStyle w:val="Listaszerbekezds"/>
        <w:spacing w:before="120" w:after="360" w:line="240" w:lineRule="auto"/>
        <w:rPr>
          <w:rFonts w:eastAsia="Calibri"/>
          <w:lang w:eastAsia="en-GB"/>
        </w:rPr>
      </w:pPr>
    </w:p>
    <w:p w:rsidR="00F21EA3" w:rsidRDefault="00F21EA3" w:rsidP="00F21EA3">
      <w:pPr>
        <w:pStyle w:val="Listaszerbekezds"/>
        <w:numPr>
          <w:ilvl w:val="0"/>
          <w:numId w:val="99"/>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rsidR="00F21EA3" w:rsidRPr="00962071" w:rsidRDefault="00F21EA3" w:rsidP="00F21EA3">
      <w:pPr>
        <w:pStyle w:val="Listaszerbekezds"/>
        <w:spacing w:before="120" w:after="360" w:line="240" w:lineRule="auto"/>
        <w:rPr>
          <w:rFonts w:eastAsia="Calibri"/>
          <w:lang w:eastAsia="en-GB"/>
        </w:rPr>
      </w:pPr>
    </w:p>
    <w:p w:rsidR="00F21EA3" w:rsidRDefault="00F21EA3" w:rsidP="00F21EA3">
      <w:pPr>
        <w:pStyle w:val="Listaszerbekezds"/>
        <w:numPr>
          <w:ilvl w:val="0"/>
          <w:numId w:val="99"/>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„ha az ajánlatkérő a Kbt. 69. </w:t>
      </w:r>
      <w:proofErr w:type="gramStart"/>
      <w:r w:rsidRPr="00962071">
        <w:rPr>
          <w:rFonts w:eastAsia="Calibri"/>
          <w:lang w:eastAsia="en-GB"/>
        </w:rPr>
        <w:t xml:space="preserve">§ (11) bekezdésében foglaltaknak megfelelően közvetlenül hozzáfér a kizáró okok hiányát, valamint az alkalmassági feltételeket igazoló adatbázisokhoz, </w:t>
      </w:r>
      <w:r w:rsidRPr="00962071">
        <w:rPr>
          <w:rFonts w:eastAsia="Calibri"/>
          <w:u w:val="single"/>
          <w:lang w:eastAsia="en-GB"/>
        </w:rPr>
        <w:t>a gazdasági szereplőknek ezen adatbázisok elérhetőségét is fel kell tüntetniük a formanyomtatvány megfelelő részeiben”</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roofErr w:type="gramEnd"/>
    </w:p>
    <w:p w:rsidR="00F21EA3" w:rsidRPr="005707C4" w:rsidRDefault="00F21EA3" w:rsidP="00F21EA3">
      <w:pPr>
        <w:pStyle w:val="Listaszerbekezds"/>
        <w:rPr>
          <w:rFonts w:eastAsia="Calibri"/>
          <w:lang w:eastAsia="en-GB"/>
        </w:rPr>
      </w:pPr>
    </w:p>
    <w:p w:rsidR="00F21EA3" w:rsidRPr="00832B3B" w:rsidRDefault="00F21EA3" w:rsidP="00F21EA3">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rsidR="00F21EA3" w:rsidRDefault="00F21EA3" w:rsidP="00F21EA3">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rsidR="00F21EA3" w:rsidRDefault="00F21EA3" w:rsidP="00F21EA3">
      <w:pPr>
        <w:keepNext/>
        <w:spacing w:before="120" w:after="360" w:line="240" w:lineRule="auto"/>
        <w:jc w:val="center"/>
        <w:rPr>
          <w:rFonts w:ascii="Times New Roman" w:hAnsi="Times New Roman"/>
          <w:b/>
          <w:lang w:eastAsia="en-GB"/>
        </w:rPr>
      </w:pPr>
    </w:p>
    <w:p w:rsidR="00F21EA3" w:rsidRPr="00EE54F5" w:rsidRDefault="00F21EA3" w:rsidP="00F21EA3">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w:t>
      </w:r>
      <w:r w:rsidRPr="00EE54F5">
        <w:rPr>
          <w:b/>
        </w:rPr>
        <w:lastRenderedPageBreak/>
        <w:t>kerül</w:t>
      </w:r>
      <w:proofErr w:type="gramStart"/>
      <w:r w:rsidRPr="00EE54F5">
        <w:rPr>
          <w:b/>
        </w:rPr>
        <w:t>,feltéve</w:t>
      </w:r>
      <w:proofErr w:type="gramEnd"/>
      <w:r w:rsidRPr="00EE54F5">
        <w:rPr>
          <w:b/>
        </w:rPr>
        <w:t xml:space="preserve">, hogy a fent említett elektronikus </w:t>
      </w:r>
      <w:proofErr w:type="spellStart"/>
      <w:r w:rsidRPr="00EE54F5">
        <w:rPr>
          <w:b/>
        </w:rPr>
        <w:t>ESPD-szolgáltatást</w:t>
      </w:r>
      <w:proofErr w:type="spellEnd"/>
      <w:r w:rsidRPr="00EE54F5">
        <w:rPr>
          <w:b/>
          <w:vertAlign w:val="superscript"/>
        </w:rPr>
        <w:footnoteReference w:id="56"/>
      </w:r>
      <w:r w:rsidRPr="00EE54F5">
        <w:rPr>
          <w:b/>
        </w:rPr>
        <w:t xml:space="preserve"> használták az egységes európai 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7"/>
      </w:r>
      <w:r w:rsidRPr="00EE54F5">
        <w:rPr>
          <w:b/>
        </w:rPr>
        <w:t xml:space="preserve"> hivatkozási adatai</w:t>
      </w:r>
      <w:r>
        <w:rPr>
          <w:b/>
        </w:rPr>
        <w:t xml:space="preserve"> </w:t>
      </w:r>
      <w:r w:rsidRPr="00D27C06">
        <w:rPr>
          <w:b/>
        </w:rPr>
        <w:t>(</w:t>
      </w:r>
      <w:r w:rsidRPr="00D27C06">
        <w:rPr>
          <w:b/>
          <w:i/>
        </w:rPr>
        <w:t>a gazdasági szereplő tölti ki!):</w:t>
      </w:r>
    </w:p>
    <w:p w:rsidR="00F21EA3" w:rsidRDefault="00F21EA3" w:rsidP="00F21EA3">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r w:rsidR="00086B24" w:rsidRPr="00541290">
        <w:rPr>
          <w:b/>
          <w:highlight w:val="yellow"/>
        </w:rPr>
        <w:t>[</w:t>
      </w:r>
      <w:r w:rsidR="00086B24">
        <w:rPr>
          <w:b/>
          <w:highlight w:val="yellow"/>
        </w:rPr>
        <w:t>57</w:t>
      </w:r>
      <w:r w:rsidRPr="00541290">
        <w:rPr>
          <w:b/>
          <w:highlight w:val="yellow"/>
        </w:rPr>
        <w:t>]</w:t>
      </w:r>
      <w:r w:rsidRPr="0078078E">
        <w:rPr>
          <w:b/>
        </w:rPr>
        <w:t xml:space="preserve">, dátum </w:t>
      </w:r>
      <w:r w:rsidR="00086B24" w:rsidRPr="00541290">
        <w:rPr>
          <w:b/>
          <w:highlight w:val="yellow"/>
        </w:rPr>
        <w:t>[</w:t>
      </w:r>
      <w:r w:rsidR="00086B24">
        <w:rPr>
          <w:b/>
          <w:highlight w:val="yellow"/>
        </w:rPr>
        <w:t>22/03/2017</w:t>
      </w:r>
      <w:r w:rsidRPr="00541290">
        <w:rPr>
          <w:b/>
          <w:highlight w:val="yellow"/>
        </w:rPr>
        <w:t>]</w:t>
      </w:r>
      <w:r w:rsidRPr="0078078E">
        <w:rPr>
          <w:b/>
        </w:rPr>
        <w:t xml:space="preserve">, </w:t>
      </w:r>
      <w:proofErr w:type="gramStart"/>
      <w:r w:rsidRPr="00541290">
        <w:rPr>
          <w:b/>
          <w:highlight w:val="yellow"/>
        </w:rPr>
        <w:t>[  ]</w:t>
      </w:r>
      <w:proofErr w:type="gramEnd"/>
      <w:r w:rsidRPr="0078078E">
        <w:rPr>
          <w:b/>
        </w:rPr>
        <w:t xml:space="preserve"> oldal, a hirdetmény száma a Hivatalos Lap S sorozatban: </w:t>
      </w:r>
      <w:r w:rsidR="00086B24" w:rsidRPr="00541290">
        <w:rPr>
          <w:b/>
          <w:highlight w:val="yellow"/>
        </w:rPr>
        <w:t>[</w:t>
      </w:r>
      <w:r w:rsidR="00086B24">
        <w:rPr>
          <w:b/>
          <w:highlight w:val="yellow"/>
        </w:rPr>
        <w:t>2</w:t>
      </w:r>
      <w:r w:rsidR="00086B24" w:rsidRPr="00541290">
        <w:rPr>
          <w:b/>
          <w:highlight w:val="yellow"/>
        </w:rPr>
        <w:t>][</w:t>
      </w:r>
      <w:r w:rsidR="00086B24">
        <w:rPr>
          <w:b/>
          <w:highlight w:val="yellow"/>
        </w:rPr>
        <w:t>0</w:t>
      </w:r>
      <w:r w:rsidR="00086B24" w:rsidRPr="00541290">
        <w:rPr>
          <w:b/>
          <w:highlight w:val="yellow"/>
        </w:rPr>
        <w:t>][</w:t>
      </w:r>
      <w:r w:rsidR="00086B24">
        <w:rPr>
          <w:b/>
          <w:highlight w:val="yellow"/>
        </w:rPr>
        <w:t>1</w:t>
      </w:r>
      <w:r w:rsidR="00086B24" w:rsidRPr="00541290">
        <w:rPr>
          <w:b/>
          <w:highlight w:val="yellow"/>
        </w:rPr>
        <w:t>][</w:t>
      </w:r>
      <w:r w:rsidR="00086B24">
        <w:rPr>
          <w:b/>
          <w:highlight w:val="yellow"/>
        </w:rPr>
        <w:t>7</w:t>
      </w:r>
      <w:r w:rsidRPr="00541290">
        <w:rPr>
          <w:b/>
          <w:highlight w:val="yellow"/>
        </w:rPr>
        <w:t xml:space="preserve">]/S </w:t>
      </w:r>
      <w:r w:rsidR="00086B24" w:rsidRPr="00541290">
        <w:rPr>
          <w:b/>
          <w:highlight w:val="yellow"/>
        </w:rPr>
        <w:t>[</w:t>
      </w:r>
      <w:r w:rsidR="00086B24">
        <w:rPr>
          <w:b/>
          <w:highlight w:val="yellow"/>
        </w:rPr>
        <w:t>0</w:t>
      </w:r>
      <w:r w:rsidRPr="00541290">
        <w:rPr>
          <w:b/>
          <w:highlight w:val="yellow"/>
        </w:rPr>
        <w:t>][</w:t>
      </w:r>
      <w:r w:rsidR="00086B24">
        <w:rPr>
          <w:b/>
          <w:highlight w:val="yellow"/>
        </w:rPr>
        <w:t>5</w:t>
      </w:r>
      <w:r w:rsidRPr="00541290">
        <w:rPr>
          <w:b/>
          <w:highlight w:val="yellow"/>
        </w:rPr>
        <w:t>][</w:t>
      </w:r>
      <w:r w:rsidR="00086B24">
        <w:rPr>
          <w:b/>
          <w:highlight w:val="yellow"/>
        </w:rPr>
        <w:t>7</w:t>
      </w:r>
      <w:r w:rsidRPr="00541290">
        <w:rPr>
          <w:b/>
          <w:highlight w:val="yellow"/>
        </w:rPr>
        <w:t>]– [</w:t>
      </w:r>
      <w:r w:rsidR="00086B24">
        <w:rPr>
          <w:b/>
          <w:highlight w:val="yellow"/>
        </w:rPr>
        <w:t>1</w:t>
      </w:r>
      <w:r w:rsidRPr="00541290">
        <w:rPr>
          <w:b/>
          <w:highlight w:val="yellow"/>
        </w:rPr>
        <w:t>][</w:t>
      </w:r>
      <w:r w:rsidR="00086B24">
        <w:rPr>
          <w:b/>
          <w:highlight w:val="yellow"/>
        </w:rPr>
        <w:t>0</w:t>
      </w:r>
      <w:r w:rsidRPr="00541290">
        <w:rPr>
          <w:b/>
          <w:highlight w:val="yellow"/>
        </w:rPr>
        <w:t>][</w:t>
      </w:r>
      <w:r w:rsidR="00086B24">
        <w:rPr>
          <w:b/>
          <w:highlight w:val="yellow"/>
        </w:rPr>
        <w:t>6</w:t>
      </w:r>
      <w:r w:rsidRPr="00541290">
        <w:rPr>
          <w:b/>
          <w:highlight w:val="yellow"/>
        </w:rPr>
        <w:t>][</w:t>
      </w:r>
      <w:r w:rsidR="00086B24">
        <w:rPr>
          <w:b/>
          <w:highlight w:val="yellow"/>
        </w:rPr>
        <w:t>4</w:t>
      </w:r>
      <w:r w:rsidRPr="00541290">
        <w:rPr>
          <w:b/>
          <w:highlight w:val="yellow"/>
        </w:rPr>
        <w:t>][</w:t>
      </w:r>
      <w:r w:rsidR="00086B24">
        <w:rPr>
          <w:b/>
          <w:highlight w:val="yellow"/>
        </w:rPr>
        <w:t>3</w:t>
      </w:r>
      <w:r w:rsidRPr="00541290">
        <w:rPr>
          <w:b/>
          <w:highlight w:val="yellow"/>
        </w:rPr>
        <w:t>][</w:t>
      </w:r>
      <w:r w:rsidR="00086B24">
        <w:rPr>
          <w:b/>
          <w:highlight w:val="yellow"/>
        </w:rPr>
        <w:t>9</w:t>
      </w:r>
      <w:r w:rsidRPr="00541290">
        <w:rPr>
          <w:b/>
          <w:highlight w:val="yellow"/>
        </w:rPr>
        <w:t>][  ]</w:t>
      </w:r>
      <w:r>
        <w:rPr>
          <w:b/>
        </w:rPr>
        <w:t xml:space="preserve"> </w:t>
      </w:r>
    </w:p>
    <w:p w:rsidR="00F21EA3" w:rsidRPr="00EE54F5" w:rsidRDefault="00F21EA3" w:rsidP="00F21EA3">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F21EA3" w:rsidRPr="00EE54F5" w:rsidRDefault="00F21EA3" w:rsidP="00F21EA3">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rsidR="00F21EA3" w:rsidRPr="00EE54F5" w:rsidRDefault="00F21EA3" w:rsidP="00F21EA3">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rsidR="00F21EA3" w:rsidRPr="00EE54F5" w:rsidRDefault="00F21EA3" w:rsidP="00F21EA3">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 xml:space="preserve">Az I. részben előírt információ automatikusan megjelenik, feltéve, hogy a fent említett </w:t>
      </w:r>
      <w:proofErr w:type="spellStart"/>
      <w:r w:rsidRPr="00EE54F5">
        <w:rPr>
          <w:b/>
        </w:rPr>
        <w:t>ESPD-szolgáltatást</w:t>
      </w:r>
      <w:proofErr w:type="spellEnd"/>
      <w:r w:rsidRPr="00EE54F5">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F21EA3" w:rsidRPr="00EE54F5" w:rsidTr="00F21EA3">
        <w:trPr>
          <w:trHeight w:val="349"/>
        </w:trPr>
        <w:tc>
          <w:tcPr>
            <w:tcW w:w="2943" w:type="dxa"/>
            <w:shd w:val="clear" w:color="auto" w:fill="auto"/>
          </w:tcPr>
          <w:p w:rsidR="00F21EA3" w:rsidRPr="00EE54F5" w:rsidRDefault="00F21EA3" w:rsidP="00F21EA3">
            <w:pPr>
              <w:rPr>
                <w:b/>
              </w:rPr>
            </w:pPr>
            <w:r w:rsidRPr="00EE54F5">
              <w:rPr>
                <w:b/>
              </w:rPr>
              <w:t>A beszerző azonosítása</w:t>
            </w:r>
            <w:r w:rsidRPr="00EE54F5">
              <w:rPr>
                <w:b/>
                <w:vertAlign w:val="superscript"/>
              </w:rPr>
              <w:footnoteReference w:id="58"/>
            </w:r>
          </w:p>
        </w:tc>
        <w:tc>
          <w:tcPr>
            <w:tcW w:w="6346" w:type="dxa"/>
            <w:shd w:val="clear" w:color="auto" w:fill="auto"/>
          </w:tcPr>
          <w:p w:rsidR="00F21EA3" w:rsidRPr="00EE54F5" w:rsidRDefault="00F21EA3" w:rsidP="00F21EA3">
            <w:pPr>
              <w:rPr>
                <w:b/>
              </w:rPr>
            </w:pPr>
            <w:r w:rsidRPr="00EE54F5">
              <w:rPr>
                <w:b/>
              </w:rPr>
              <w:t>Válasz:</w:t>
            </w:r>
          </w:p>
        </w:tc>
      </w:tr>
      <w:tr w:rsidR="00F21EA3" w:rsidRPr="00EE54F5" w:rsidTr="00F21EA3">
        <w:trPr>
          <w:trHeight w:val="349"/>
        </w:trPr>
        <w:tc>
          <w:tcPr>
            <w:tcW w:w="2943" w:type="dxa"/>
            <w:shd w:val="clear" w:color="auto" w:fill="auto"/>
          </w:tcPr>
          <w:p w:rsidR="00F21EA3" w:rsidRPr="00EE54F5" w:rsidRDefault="00F21EA3" w:rsidP="00F21EA3">
            <w:r w:rsidRPr="00EE54F5">
              <w:t xml:space="preserve">Név: </w:t>
            </w:r>
          </w:p>
        </w:tc>
        <w:tc>
          <w:tcPr>
            <w:tcW w:w="6346" w:type="dxa"/>
            <w:shd w:val="clear" w:color="auto" w:fill="auto"/>
          </w:tcPr>
          <w:p w:rsidR="00F21EA3" w:rsidRPr="00EE54F5" w:rsidRDefault="00F21EA3" w:rsidP="00F21EA3">
            <w:pPr>
              <w:rPr>
                <w:rFonts w:ascii="Arial" w:eastAsia="MS Mincho" w:hAnsi="Arial" w:cs="Arial"/>
                <w:lang w:eastAsia="ja-JP"/>
              </w:rPr>
            </w:pPr>
            <w:r>
              <w:rPr>
                <w:rFonts w:ascii="Arial" w:eastAsia="MS Mincho" w:hAnsi="Arial" w:cs="Arial"/>
                <w:lang w:eastAsia="ja-JP"/>
              </w:rPr>
              <w:t>MÁV-START Vasúti Személyszállító Zrt.</w:t>
            </w:r>
          </w:p>
        </w:tc>
      </w:tr>
      <w:tr w:rsidR="00F21EA3" w:rsidRPr="00EE54F5" w:rsidTr="00F21EA3">
        <w:trPr>
          <w:trHeight w:val="485"/>
        </w:trPr>
        <w:tc>
          <w:tcPr>
            <w:tcW w:w="2943" w:type="dxa"/>
            <w:shd w:val="clear" w:color="auto" w:fill="auto"/>
          </w:tcPr>
          <w:p w:rsidR="00F21EA3" w:rsidRPr="00EE54F5" w:rsidRDefault="00F21EA3" w:rsidP="00F21EA3">
            <w:pPr>
              <w:rPr>
                <w:b/>
              </w:rPr>
            </w:pPr>
            <w:r w:rsidRPr="00EE54F5">
              <w:rPr>
                <w:b/>
              </w:rPr>
              <w:t>Melyik beszerzést érinti?</w:t>
            </w:r>
          </w:p>
        </w:tc>
        <w:tc>
          <w:tcPr>
            <w:tcW w:w="6346" w:type="dxa"/>
            <w:shd w:val="clear" w:color="auto" w:fill="auto"/>
          </w:tcPr>
          <w:p w:rsidR="00F21EA3" w:rsidRPr="00EE54F5" w:rsidRDefault="00F21EA3" w:rsidP="00F21EA3">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F21EA3" w:rsidRPr="00EE54F5" w:rsidTr="00F21EA3">
        <w:trPr>
          <w:trHeight w:val="484"/>
        </w:trPr>
        <w:tc>
          <w:tcPr>
            <w:tcW w:w="2943" w:type="dxa"/>
            <w:shd w:val="clear" w:color="auto" w:fill="auto"/>
          </w:tcPr>
          <w:p w:rsidR="00F21EA3" w:rsidRPr="00EE54F5" w:rsidRDefault="00F21EA3" w:rsidP="00F21EA3">
            <w:r w:rsidRPr="00EE54F5">
              <w:t xml:space="preserve">A közbeszerzés megnevezése vagy rövid </w:t>
            </w:r>
            <w:proofErr w:type="gramStart"/>
            <w:r w:rsidRPr="00EE54F5">
              <w:t>ismertetése</w:t>
            </w:r>
            <w:r w:rsidRPr="00EE54F5">
              <w:rPr>
                <w:vertAlign w:val="superscript"/>
              </w:rPr>
              <w:footnoteReference w:id="59"/>
            </w:r>
            <w:r w:rsidRPr="00EE54F5">
              <w:t>:</w:t>
            </w:r>
            <w:proofErr w:type="gramEnd"/>
          </w:p>
        </w:tc>
        <w:tc>
          <w:tcPr>
            <w:tcW w:w="6346" w:type="dxa"/>
            <w:shd w:val="clear" w:color="auto" w:fill="auto"/>
          </w:tcPr>
          <w:p w:rsidR="00F21EA3" w:rsidRPr="00EE54F5" w:rsidRDefault="00295936" w:rsidP="00F21EA3">
            <w:pPr>
              <w:rPr>
                <w:rFonts w:ascii="Arial" w:hAnsi="Arial" w:cs="Arial"/>
              </w:rPr>
            </w:pPr>
            <w:r w:rsidRPr="00295936">
              <w:rPr>
                <w:rFonts w:ascii="Times New Roman" w:hAnsi="Times New Roman"/>
              </w:rPr>
              <w:t>Tárcsafék betétek beszerzése</w:t>
            </w:r>
          </w:p>
        </w:tc>
      </w:tr>
      <w:tr w:rsidR="00F21EA3" w:rsidRPr="00EE54F5" w:rsidTr="00F21EA3">
        <w:trPr>
          <w:trHeight w:val="484"/>
        </w:trPr>
        <w:tc>
          <w:tcPr>
            <w:tcW w:w="2943" w:type="dxa"/>
            <w:shd w:val="clear" w:color="auto" w:fill="auto"/>
          </w:tcPr>
          <w:p w:rsidR="00F21EA3" w:rsidRPr="00EE54F5" w:rsidRDefault="00F21EA3" w:rsidP="00F21EA3">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proofErr w:type="gramStart"/>
            <w:r w:rsidRPr="00541290">
              <w:rPr>
                <w:sz w:val="20"/>
                <w:szCs w:val="20"/>
              </w:rPr>
              <w:t>)</w:t>
            </w:r>
            <w:r w:rsidRPr="00541290">
              <w:rPr>
                <w:sz w:val="20"/>
                <w:szCs w:val="20"/>
                <w:vertAlign w:val="superscript"/>
              </w:rPr>
              <w:footnoteReference w:id="60"/>
            </w:r>
            <w:r w:rsidRPr="00541290">
              <w:rPr>
                <w:sz w:val="20"/>
                <w:szCs w:val="20"/>
              </w:rPr>
              <w:t>:</w:t>
            </w:r>
            <w:proofErr w:type="gramEnd"/>
          </w:p>
        </w:tc>
        <w:tc>
          <w:tcPr>
            <w:tcW w:w="6346" w:type="dxa"/>
            <w:shd w:val="clear" w:color="auto" w:fill="auto"/>
          </w:tcPr>
          <w:p w:rsidR="00F21EA3" w:rsidRPr="00EE54F5" w:rsidRDefault="00F21EA3" w:rsidP="00F21EA3"/>
        </w:tc>
      </w:tr>
    </w:tbl>
    <w:p w:rsidR="00F21EA3" w:rsidRPr="00EE54F5" w:rsidRDefault="00F21EA3" w:rsidP="00F21EA3">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lastRenderedPageBreak/>
        <w:t>Az egységes európai közbeszerzési dokumentum minden szakaszában az összes egyéb információt a gazdasági szereplőnek kell kitöltenie.</w:t>
      </w:r>
    </w:p>
    <w:p w:rsidR="00F21EA3" w:rsidRDefault="00F21EA3" w:rsidP="00F21EA3">
      <w:pPr>
        <w:keepNext/>
        <w:spacing w:before="120" w:after="360" w:line="240" w:lineRule="auto"/>
        <w:jc w:val="center"/>
        <w:rPr>
          <w:rFonts w:ascii="Times New Roman" w:hAnsi="Times New Roman"/>
          <w:b/>
          <w:i/>
          <w:highlight w:val="green"/>
          <w:lang w:eastAsia="en-GB"/>
        </w:rPr>
      </w:pPr>
    </w:p>
    <w:p w:rsidR="00F21EA3" w:rsidRPr="00D07E3E" w:rsidRDefault="00F21EA3" w:rsidP="00F21EA3">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rsidR="00F21EA3" w:rsidRPr="00EE54F5" w:rsidRDefault="00F21EA3" w:rsidP="00F21EA3">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rsidR="00F21EA3" w:rsidRPr="00EE54F5" w:rsidRDefault="00F21EA3" w:rsidP="00F21EA3">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A: </w:t>
      </w:r>
      <w:proofErr w:type="spellStart"/>
      <w:r w:rsidRPr="00EE54F5">
        <w:rPr>
          <w:rFonts w:ascii="Times New Roman" w:hAnsi="Times New Roman"/>
          <w:b/>
          <w:smallCaps/>
          <w:lang w:eastAsia="en-GB"/>
        </w:rPr>
        <w:t>A</w:t>
      </w:r>
      <w:proofErr w:type="spellEnd"/>
      <w:r w:rsidRPr="00EE54F5">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F21EA3" w:rsidRPr="00EE54F5" w:rsidTr="00F21EA3">
        <w:tc>
          <w:tcPr>
            <w:tcW w:w="4137" w:type="dxa"/>
            <w:shd w:val="clear" w:color="auto" w:fill="auto"/>
          </w:tcPr>
          <w:p w:rsidR="00F21EA3" w:rsidRPr="00EE54F5" w:rsidRDefault="00F21EA3" w:rsidP="00F21EA3">
            <w:pPr>
              <w:rPr>
                <w:b/>
              </w:rPr>
            </w:pPr>
            <w:r w:rsidRPr="00EE54F5">
              <w:rPr>
                <w:b/>
              </w:rPr>
              <w:t>Azonosítás:</w:t>
            </w:r>
          </w:p>
        </w:tc>
        <w:tc>
          <w:tcPr>
            <w:tcW w:w="5151" w:type="dxa"/>
            <w:shd w:val="clear" w:color="auto" w:fill="auto"/>
          </w:tcPr>
          <w:p w:rsidR="00F21EA3" w:rsidRPr="00EE54F5" w:rsidRDefault="00F21EA3" w:rsidP="00F21EA3">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F21EA3" w:rsidRPr="00EE54F5" w:rsidTr="00F21EA3">
        <w:tc>
          <w:tcPr>
            <w:tcW w:w="4137" w:type="dxa"/>
            <w:shd w:val="clear" w:color="auto" w:fill="auto"/>
          </w:tcPr>
          <w:p w:rsidR="00F21EA3" w:rsidRPr="00EE54F5" w:rsidRDefault="00F21EA3" w:rsidP="00F21EA3">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rsidR="00F21EA3" w:rsidRPr="00EE54F5" w:rsidRDefault="00F21EA3" w:rsidP="00F21EA3">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F21EA3" w:rsidRPr="00EE54F5" w:rsidTr="00F21EA3">
        <w:trPr>
          <w:trHeight w:val="1372"/>
        </w:trPr>
        <w:tc>
          <w:tcPr>
            <w:tcW w:w="4137" w:type="dxa"/>
            <w:shd w:val="clear" w:color="auto" w:fill="auto"/>
          </w:tcPr>
          <w:p w:rsidR="00F21EA3" w:rsidRPr="00EE54F5" w:rsidRDefault="00F21EA3" w:rsidP="00F21EA3">
            <w:pPr>
              <w:suppressAutoHyphens/>
              <w:spacing w:after="240" w:line="240" w:lineRule="auto"/>
              <w:jc w:val="both"/>
              <w:rPr>
                <w:rFonts w:ascii="Times New Roman" w:eastAsia="Times New Roman" w:hAnsi="Times New Roman"/>
                <w:sz w:val="24"/>
                <w:szCs w:val="20"/>
                <w:lang w:eastAsia="ar-SA"/>
              </w:rPr>
            </w:pP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(uniós adószám), adott esetben:</w:t>
            </w:r>
          </w:p>
          <w:p w:rsidR="00F21EA3" w:rsidRPr="00EE54F5" w:rsidRDefault="00F21EA3" w:rsidP="00F21EA3">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Ha nincs </w:t>
            </w: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kérjük egyéb nemzeti azonosító szám feltüntetését, adott esetben, ha szükséges.</w:t>
            </w:r>
          </w:p>
        </w:tc>
        <w:tc>
          <w:tcPr>
            <w:tcW w:w="5151" w:type="dxa"/>
            <w:shd w:val="clear" w:color="auto" w:fill="auto"/>
          </w:tcPr>
          <w:p w:rsidR="00F21EA3" w:rsidRPr="00EE54F5" w:rsidRDefault="00F21EA3" w:rsidP="00F21EA3">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F21EA3" w:rsidRPr="00EE54F5" w:rsidTr="00F21EA3">
        <w:tc>
          <w:tcPr>
            <w:tcW w:w="4137" w:type="dxa"/>
            <w:shd w:val="clear" w:color="auto" w:fill="auto"/>
          </w:tcPr>
          <w:p w:rsidR="00F21EA3" w:rsidRPr="00EE54F5" w:rsidRDefault="00F21EA3" w:rsidP="00F21EA3">
            <w:pPr>
              <w:suppressAutoHyphens/>
              <w:spacing w:after="240" w:line="240" w:lineRule="auto"/>
              <w:jc w:val="both"/>
              <w:rPr>
                <w:rFonts w:ascii="Times New Roman" w:eastAsia="Times New Roman" w:hAnsi="Times New Roman"/>
                <w:sz w:val="24"/>
                <w:szCs w:val="20"/>
                <w:lang w:val="en-GB" w:eastAsia="ar-SA"/>
              </w:rPr>
            </w:pPr>
            <w:proofErr w:type="spellStart"/>
            <w:r w:rsidRPr="00EE54F5">
              <w:rPr>
                <w:rFonts w:ascii="Times New Roman" w:eastAsia="Times New Roman" w:hAnsi="Times New Roman"/>
                <w:szCs w:val="20"/>
                <w:lang w:val="en-GB" w:eastAsia="ar-SA"/>
              </w:rPr>
              <w:t>Postai</w:t>
            </w:r>
            <w:proofErr w:type="spellEnd"/>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cím</w:t>
            </w:r>
            <w:proofErr w:type="spellEnd"/>
            <w:r w:rsidRPr="00EE54F5">
              <w:rPr>
                <w:rFonts w:ascii="Times New Roman" w:eastAsia="Times New Roman" w:hAnsi="Times New Roman"/>
                <w:szCs w:val="20"/>
                <w:lang w:val="en-GB" w:eastAsia="ar-SA"/>
              </w:rPr>
              <w:t xml:space="preserve">: </w:t>
            </w:r>
          </w:p>
        </w:tc>
        <w:tc>
          <w:tcPr>
            <w:tcW w:w="5151" w:type="dxa"/>
            <w:shd w:val="clear" w:color="auto" w:fill="auto"/>
          </w:tcPr>
          <w:p w:rsidR="00F21EA3" w:rsidRPr="00EE54F5" w:rsidRDefault="00F21EA3" w:rsidP="00F21EA3">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F21EA3" w:rsidRPr="00EE54F5" w:rsidTr="00F21EA3">
        <w:trPr>
          <w:trHeight w:val="2002"/>
        </w:trPr>
        <w:tc>
          <w:tcPr>
            <w:tcW w:w="4137" w:type="dxa"/>
            <w:shd w:val="clear" w:color="auto" w:fill="auto"/>
          </w:tcPr>
          <w:p w:rsidR="00F21EA3" w:rsidRPr="00EE54F5" w:rsidRDefault="00F21EA3" w:rsidP="00F21EA3">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Kapcsolattartó személy vagy </w:t>
            </w:r>
            <w:proofErr w:type="gramStart"/>
            <w:r w:rsidRPr="00EE54F5">
              <w:rPr>
                <w:rFonts w:ascii="Times New Roman" w:eastAsia="Times New Roman" w:hAnsi="Times New Roman"/>
                <w:szCs w:val="20"/>
                <w:lang w:eastAsia="ar-SA"/>
              </w:rPr>
              <w:t>személyek</w:t>
            </w:r>
            <w:r w:rsidRPr="00EE54F5">
              <w:rPr>
                <w:rFonts w:ascii="Times New Roman" w:eastAsia="Times New Roman" w:hAnsi="Times New Roman"/>
                <w:szCs w:val="20"/>
                <w:vertAlign w:val="superscript"/>
                <w:lang w:val="en-GB" w:eastAsia="ar-SA"/>
              </w:rPr>
              <w:footnoteReference w:id="61"/>
            </w:r>
            <w:r w:rsidRPr="00EE54F5">
              <w:rPr>
                <w:rFonts w:ascii="Times New Roman" w:eastAsia="Times New Roman" w:hAnsi="Times New Roman"/>
                <w:szCs w:val="20"/>
                <w:lang w:eastAsia="ar-SA"/>
              </w:rPr>
              <w:t>:</w:t>
            </w:r>
            <w:proofErr w:type="gramEnd"/>
          </w:p>
          <w:p w:rsidR="00F21EA3" w:rsidRPr="00EE54F5" w:rsidRDefault="00F21EA3" w:rsidP="00F21EA3">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rsidR="00F21EA3" w:rsidRPr="001718AC" w:rsidRDefault="00F21EA3" w:rsidP="00F21EA3">
            <w:pPr>
              <w:suppressAutoHyphens/>
              <w:spacing w:after="240" w:line="240" w:lineRule="auto"/>
              <w:jc w:val="both"/>
              <w:rPr>
                <w:rFonts w:ascii="Times New Roman" w:eastAsia="Times New Roman" w:hAnsi="Times New Roman"/>
                <w:sz w:val="24"/>
                <w:szCs w:val="20"/>
                <w:lang w:val="de-AT" w:eastAsia="ar-SA"/>
              </w:rPr>
            </w:pPr>
            <w:proofErr w:type="spellStart"/>
            <w:r w:rsidRPr="001718AC">
              <w:rPr>
                <w:rFonts w:ascii="Times New Roman" w:eastAsia="Times New Roman" w:hAnsi="Times New Roman"/>
                <w:szCs w:val="20"/>
                <w:lang w:val="de-AT" w:eastAsia="ar-SA"/>
              </w:rPr>
              <w:t>E-mail</w:t>
            </w:r>
            <w:proofErr w:type="spellEnd"/>
            <w:r w:rsidRPr="001718AC">
              <w:rPr>
                <w:rFonts w:ascii="Times New Roman" w:eastAsia="Times New Roman" w:hAnsi="Times New Roman"/>
                <w:szCs w:val="20"/>
                <w:lang w:val="de-AT" w:eastAsia="ar-SA"/>
              </w:rPr>
              <w:t xml:space="preserve"> </w:t>
            </w:r>
            <w:proofErr w:type="spellStart"/>
            <w:r w:rsidRPr="001718AC">
              <w:rPr>
                <w:rFonts w:ascii="Times New Roman" w:eastAsia="Times New Roman" w:hAnsi="Times New Roman"/>
                <w:szCs w:val="20"/>
                <w:lang w:val="de-AT" w:eastAsia="ar-SA"/>
              </w:rPr>
              <w:t>cím</w:t>
            </w:r>
            <w:proofErr w:type="spellEnd"/>
            <w:r w:rsidRPr="001718AC">
              <w:rPr>
                <w:rFonts w:ascii="Times New Roman" w:eastAsia="Times New Roman" w:hAnsi="Times New Roman"/>
                <w:szCs w:val="20"/>
                <w:lang w:val="de-AT" w:eastAsia="ar-SA"/>
              </w:rPr>
              <w:t>:</w:t>
            </w:r>
          </w:p>
          <w:p w:rsidR="00F21EA3" w:rsidRPr="001718AC" w:rsidRDefault="00F21EA3" w:rsidP="00F21EA3">
            <w:pPr>
              <w:suppressAutoHyphens/>
              <w:spacing w:after="240" w:line="240" w:lineRule="auto"/>
              <w:jc w:val="both"/>
              <w:rPr>
                <w:rFonts w:ascii="Times New Roman" w:eastAsia="Times New Roman" w:hAnsi="Times New Roman"/>
                <w:sz w:val="24"/>
                <w:szCs w:val="20"/>
                <w:lang w:val="de-AT" w:eastAsia="ar-SA"/>
              </w:rPr>
            </w:pPr>
            <w:proofErr w:type="spellStart"/>
            <w:r w:rsidRPr="001718AC">
              <w:rPr>
                <w:rFonts w:ascii="Times New Roman" w:eastAsia="Times New Roman" w:hAnsi="Times New Roman"/>
                <w:sz w:val="24"/>
                <w:szCs w:val="20"/>
                <w:lang w:val="de-AT" w:eastAsia="ar-SA"/>
              </w:rPr>
              <w:t>Internetcím</w:t>
            </w:r>
            <w:proofErr w:type="spellEnd"/>
            <w:r w:rsidRPr="001718AC">
              <w:rPr>
                <w:rFonts w:ascii="Times New Roman" w:eastAsia="Times New Roman" w:hAnsi="Times New Roman"/>
                <w:sz w:val="24"/>
                <w:szCs w:val="20"/>
                <w:lang w:val="de-AT" w:eastAsia="ar-SA"/>
              </w:rPr>
              <w:t xml:space="preserve"> (</w:t>
            </w:r>
            <w:proofErr w:type="spellStart"/>
            <w:r w:rsidRPr="001718AC">
              <w:rPr>
                <w:rFonts w:ascii="Times New Roman" w:eastAsia="Times New Roman" w:hAnsi="Times New Roman"/>
                <w:i/>
                <w:sz w:val="24"/>
                <w:szCs w:val="20"/>
                <w:lang w:val="de-AT" w:eastAsia="ar-SA"/>
              </w:rPr>
              <w:t>adott</w:t>
            </w:r>
            <w:proofErr w:type="spellEnd"/>
            <w:r w:rsidRPr="001718AC">
              <w:rPr>
                <w:rFonts w:ascii="Times New Roman" w:eastAsia="Times New Roman" w:hAnsi="Times New Roman"/>
                <w:i/>
                <w:sz w:val="24"/>
                <w:szCs w:val="20"/>
                <w:lang w:val="de-AT" w:eastAsia="ar-SA"/>
              </w:rPr>
              <w:t xml:space="preserve"> </w:t>
            </w:r>
            <w:proofErr w:type="spellStart"/>
            <w:r w:rsidRPr="001718AC">
              <w:rPr>
                <w:rFonts w:ascii="Times New Roman" w:eastAsia="Times New Roman" w:hAnsi="Times New Roman"/>
                <w:i/>
                <w:sz w:val="24"/>
                <w:szCs w:val="20"/>
                <w:lang w:val="de-AT" w:eastAsia="ar-SA"/>
              </w:rPr>
              <w:t>esetben</w:t>
            </w:r>
            <w:proofErr w:type="spellEnd"/>
            <w:r w:rsidRPr="001718AC">
              <w:rPr>
                <w:rFonts w:ascii="Times New Roman" w:eastAsia="Times New Roman" w:hAnsi="Times New Roman"/>
                <w:sz w:val="24"/>
                <w:szCs w:val="20"/>
                <w:lang w:val="de-AT" w:eastAsia="ar-SA"/>
              </w:rPr>
              <w:t>):</w:t>
            </w:r>
          </w:p>
        </w:tc>
        <w:tc>
          <w:tcPr>
            <w:tcW w:w="5151" w:type="dxa"/>
            <w:shd w:val="clear" w:color="auto" w:fill="auto"/>
          </w:tcPr>
          <w:p w:rsidR="00F21EA3" w:rsidRPr="007F0288" w:rsidRDefault="00F21EA3" w:rsidP="00F21EA3">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F21EA3" w:rsidRPr="007F0288" w:rsidRDefault="00F21EA3" w:rsidP="00F21EA3">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F21EA3" w:rsidRPr="007F0288" w:rsidRDefault="00F21EA3" w:rsidP="00F21EA3">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F21EA3" w:rsidRPr="00EE54F5" w:rsidTr="00F21EA3">
        <w:tc>
          <w:tcPr>
            <w:tcW w:w="4137" w:type="dxa"/>
            <w:shd w:val="clear" w:color="auto" w:fill="auto"/>
          </w:tcPr>
          <w:p w:rsidR="00F21EA3" w:rsidRPr="00EE54F5" w:rsidRDefault="00F21EA3" w:rsidP="00F21EA3">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Általános</w:t>
            </w:r>
            <w:proofErr w:type="spellEnd"/>
            <w:r w:rsidRPr="00EE54F5">
              <w:rPr>
                <w:rFonts w:ascii="Times New Roman" w:eastAsia="Times New Roman" w:hAnsi="Times New Roman"/>
                <w:b/>
                <w:szCs w:val="20"/>
                <w:lang w:val="en-GB" w:eastAsia="ar-SA"/>
              </w:rPr>
              <w:t xml:space="preserve"> </w:t>
            </w:r>
            <w:proofErr w:type="spellStart"/>
            <w:r w:rsidRPr="00EE54F5">
              <w:rPr>
                <w:rFonts w:ascii="Times New Roman" w:eastAsia="Times New Roman" w:hAnsi="Times New Roman"/>
                <w:b/>
                <w:szCs w:val="20"/>
                <w:lang w:val="en-GB" w:eastAsia="ar-SA"/>
              </w:rPr>
              <w:t>információ</w:t>
            </w:r>
            <w:proofErr w:type="spellEnd"/>
            <w:r w:rsidRPr="00EE54F5">
              <w:rPr>
                <w:rFonts w:ascii="Times New Roman" w:eastAsia="Times New Roman" w:hAnsi="Times New Roman"/>
                <w:b/>
                <w:szCs w:val="20"/>
                <w:lang w:val="en-GB" w:eastAsia="ar-SA"/>
              </w:rPr>
              <w:t>:</w:t>
            </w:r>
          </w:p>
        </w:tc>
        <w:tc>
          <w:tcPr>
            <w:tcW w:w="5151" w:type="dxa"/>
            <w:shd w:val="clear" w:color="auto" w:fill="auto"/>
          </w:tcPr>
          <w:p w:rsidR="00F21EA3" w:rsidRPr="00EE54F5" w:rsidRDefault="00F21EA3" w:rsidP="00F21EA3">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F21EA3" w:rsidRPr="00EE54F5" w:rsidTr="00F21EA3">
        <w:tc>
          <w:tcPr>
            <w:tcW w:w="4137" w:type="dxa"/>
            <w:tcBorders>
              <w:bottom w:val="single" w:sz="4" w:space="0" w:color="auto"/>
            </w:tcBorders>
            <w:shd w:val="clear" w:color="auto" w:fill="auto"/>
          </w:tcPr>
          <w:p w:rsidR="00F21EA3" w:rsidRPr="00EE54F5" w:rsidRDefault="00F21EA3" w:rsidP="00F21EA3">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 xml:space="preserve">A gazdasági szereplő mikro-, kis- vagy </w:t>
            </w:r>
            <w:proofErr w:type="gramStart"/>
            <w:r w:rsidRPr="00B4607B">
              <w:rPr>
                <w:rFonts w:ascii="Times New Roman" w:eastAsia="Times New Roman" w:hAnsi="Times New Roman"/>
                <w:szCs w:val="20"/>
                <w:highlight w:val="yellow"/>
                <w:lang w:eastAsia="ar-SA"/>
              </w:rPr>
              <w:t>középvállalkozás</w:t>
            </w:r>
            <w:r w:rsidRPr="00B4607B">
              <w:rPr>
                <w:rFonts w:ascii="Times New Roman" w:eastAsia="Times New Roman" w:hAnsi="Times New Roman"/>
                <w:szCs w:val="20"/>
                <w:highlight w:val="yellow"/>
                <w:vertAlign w:val="superscript"/>
                <w:lang w:val="en-GB" w:eastAsia="ar-SA"/>
              </w:rPr>
              <w:footnoteReference w:id="62"/>
            </w:r>
            <w:r w:rsidRPr="00B4607B">
              <w:rPr>
                <w:rFonts w:ascii="Times New Roman" w:eastAsia="Times New Roman" w:hAnsi="Times New Roman"/>
                <w:szCs w:val="20"/>
                <w:highlight w:val="yellow"/>
                <w:lang w:eastAsia="ar-SA"/>
              </w:rPr>
              <w:t>?</w:t>
            </w:r>
            <w:proofErr w:type="gramEnd"/>
          </w:p>
        </w:tc>
        <w:tc>
          <w:tcPr>
            <w:tcW w:w="5151" w:type="dxa"/>
            <w:tcBorders>
              <w:bottom w:val="single" w:sz="4" w:space="0" w:color="auto"/>
            </w:tcBorders>
            <w:shd w:val="clear" w:color="auto" w:fill="auto"/>
          </w:tcPr>
          <w:p w:rsidR="00F21EA3" w:rsidRDefault="00F21EA3" w:rsidP="00F21EA3">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Nem</w:t>
            </w:r>
            <w:proofErr w:type="spellEnd"/>
          </w:p>
          <w:p w:rsidR="00F21EA3" w:rsidRPr="00D07E3E" w:rsidRDefault="00F21EA3" w:rsidP="00F21EA3">
            <w:pPr>
              <w:suppressAutoHyphens/>
              <w:spacing w:after="240" w:line="240" w:lineRule="auto"/>
              <w:jc w:val="both"/>
              <w:rPr>
                <w:rFonts w:ascii="Times New Roman" w:eastAsia="Times New Roman" w:hAnsi="Times New Roman"/>
                <w:i/>
                <w:sz w:val="24"/>
                <w:szCs w:val="20"/>
                <w:lang w:val="en-GB" w:eastAsia="ar-SA"/>
              </w:rPr>
            </w:pPr>
          </w:p>
        </w:tc>
      </w:tr>
      <w:tr w:rsidR="00F21EA3" w:rsidRPr="00EE54F5" w:rsidTr="00F21EA3">
        <w:tc>
          <w:tcPr>
            <w:tcW w:w="4137" w:type="dxa"/>
            <w:tcBorders>
              <w:tl2br w:val="nil"/>
            </w:tcBorders>
            <w:shd w:val="clear" w:color="auto" w:fill="auto"/>
          </w:tcPr>
          <w:p w:rsidR="00F21EA3" w:rsidRPr="00EE54F5" w:rsidRDefault="00F21EA3" w:rsidP="00F21EA3">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 xml:space="preserve">Csak ha a közbeszerzés </w:t>
            </w:r>
            <w:proofErr w:type="gramStart"/>
            <w:r w:rsidRPr="00EE54F5">
              <w:rPr>
                <w:rFonts w:ascii="Times New Roman" w:eastAsia="Times New Roman" w:hAnsi="Times New Roman"/>
                <w:b/>
                <w:szCs w:val="20"/>
                <w:lang w:eastAsia="ar-SA"/>
              </w:rPr>
              <w:t>fenntartott</w:t>
            </w:r>
            <w:r w:rsidRPr="00EE54F5">
              <w:rPr>
                <w:rFonts w:ascii="Times New Roman" w:eastAsia="Times New Roman" w:hAnsi="Times New Roman"/>
                <w:b/>
                <w:szCs w:val="20"/>
                <w:vertAlign w:val="superscript"/>
                <w:lang w:val="en-GB" w:eastAsia="ar-SA"/>
              </w:rPr>
              <w:footnoteReference w:id="63"/>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w:t>
            </w:r>
            <w:r w:rsidRPr="00EE54F5">
              <w:rPr>
                <w:rFonts w:ascii="Times New Roman" w:eastAsia="Times New Roman" w:hAnsi="Times New Roman"/>
                <w:szCs w:val="20"/>
                <w:lang w:eastAsia="ar-SA"/>
              </w:rPr>
              <w:lastRenderedPageBreak/>
              <w:t>gazdasági szereplő védett műhely, szociális vállalkozás</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F21EA3" w:rsidRPr="00EE54F5" w:rsidRDefault="00F21EA3" w:rsidP="00F21EA3">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Igen</w:t>
            </w:r>
            <w:proofErr w:type="spellEnd"/>
            <w:r w:rsidRPr="00EE54F5">
              <w:rPr>
                <w:rFonts w:ascii="Times New Roman" w:eastAsia="Times New Roman" w:hAnsi="Times New Roman"/>
                <w:szCs w:val="20"/>
                <w:lang w:val="en-GB" w:eastAsia="ar-SA"/>
              </w:rPr>
              <w:t xml:space="preserve">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proofErr w:type="gramStart"/>
            <w:r w:rsidRPr="00EE54F5">
              <w:rPr>
                <w:rFonts w:ascii="Times New Roman" w:eastAsia="Times New Roman" w:hAnsi="Times New Roman"/>
                <w:szCs w:val="20"/>
                <w:lang w:val="en-GB" w:eastAsia="ar-SA"/>
              </w:rPr>
              <w:t>Nem</w:t>
            </w:r>
            <w:proofErr w:type="spellEnd"/>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F21EA3" w:rsidRPr="00EE54F5" w:rsidTr="00F21EA3">
        <w:tc>
          <w:tcPr>
            <w:tcW w:w="4137" w:type="dxa"/>
            <w:shd w:val="clear" w:color="auto" w:fill="auto"/>
          </w:tcPr>
          <w:p w:rsidR="00F21EA3" w:rsidRPr="00EE54F5" w:rsidRDefault="00F21EA3" w:rsidP="00F21EA3">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w:t>
            </w:r>
            <w:proofErr w:type="gramStart"/>
            <w:r w:rsidRPr="00D07E3E">
              <w:rPr>
                <w:rFonts w:ascii="Times New Roman" w:eastAsia="Times New Roman" w:hAnsi="Times New Roman"/>
                <w:szCs w:val="20"/>
                <w:highlight w:val="yellow"/>
                <w:lang w:eastAsia="ar-SA"/>
              </w:rPr>
              <w:t>)minősítési</w:t>
            </w:r>
            <w:proofErr w:type="gramEnd"/>
            <w:r w:rsidRPr="00D07E3E">
              <w:rPr>
                <w:rFonts w:ascii="Times New Roman" w:eastAsia="Times New Roman" w:hAnsi="Times New Roman"/>
                <w:szCs w:val="20"/>
                <w:highlight w:val="yellow"/>
                <w:lang w:eastAsia="ar-SA"/>
              </w:rPr>
              <w:t xml:space="preserve"> rendszer keretében)?</w:t>
            </w:r>
          </w:p>
        </w:tc>
        <w:tc>
          <w:tcPr>
            <w:tcW w:w="5151" w:type="dxa"/>
            <w:shd w:val="clear" w:color="auto" w:fill="auto"/>
          </w:tcPr>
          <w:p w:rsidR="00F21EA3" w:rsidRPr="001718AC" w:rsidRDefault="00F21EA3" w:rsidP="00F21EA3">
            <w:pPr>
              <w:suppressAutoHyphens/>
              <w:spacing w:after="240" w:line="240" w:lineRule="auto"/>
              <w:jc w:val="both"/>
              <w:rPr>
                <w:rFonts w:ascii="Times New Roman" w:eastAsia="Times New Roman" w:hAnsi="Times New Roman"/>
                <w:szCs w:val="20"/>
                <w:lang w:eastAsia="ar-SA"/>
              </w:rPr>
            </w:pPr>
            <w:r w:rsidRPr="001718AC">
              <w:rPr>
                <w:rFonts w:ascii="Times New Roman" w:eastAsia="Times New Roman" w:hAnsi="Times New Roman"/>
                <w:szCs w:val="20"/>
                <w:highlight w:val="yellow"/>
                <w:lang w:eastAsia="ar-SA"/>
              </w:rPr>
              <w:t>[] Igen [] Nem [] Nem alkalmazható</w:t>
            </w:r>
          </w:p>
          <w:p w:rsidR="00F21EA3" w:rsidRPr="001718AC" w:rsidRDefault="00F21EA3" w:rsidP="00F21EA3">
            <w:pPr>
              <w:suppressAutoHyphens/>
              <w:spacing w:after="240" w:line="240" w:lineRule="auto"/>
              <w:jc w:val="both"/>
              <w:rPr>
                <w:rFonts w:ascii="Times New Roman" w:eastAsia="Times New Roman" w:hAnsi="Times New Roman"/>
                <w:i/>
                <w:szCs w:val="20"/>
                <w:lang w:eastAsia="ar-SA"/>
              </w:rPr>
            </w:pPr>
            <w:r w:rsidRPr="001718AC">
              <w:rPr>
                <w:rFonts w:ascii="Times New Roman" w:eastAsia="Times New Roman" w:hAnsi="Times New Roman"/>
                <w:i/>
                <w:szCs w:val="20"/>
                <w:lang w:eastAsia="ar-SA"/>
              </w:rPr>
              <w:t xml:space="preserve">Az alábbi sort (“Ha igen” / “Ha nem” alternatívák) értelemszerűen, az itt adott válasznak </w:t>
            </w:r>
            <w:proofErr w:type="gramStart"/>
            <w:r w:rsidRPr="001718AC">
              <w:rPr>
                <w:rFonts w:ascii="Times New Roman" w:eastAsia="Times New Roman" w:hAnsi="Times New Roman"/>
                <w:i/>
                <w:szCs w:val="20"/>
                <w:lang w:eastAsia="ar-SA"/>
              </w:rPr>
              <w:t>megfelelően  szükséges</w:t>
            </w:r>
            <w:proofErr w:type="gramEnd"/>
            <w:r w:rsidRPr="001718AC">
              <w:rPr>
                <w:rFonts w:ascii="Times New Roman" w:eastAsia="Times New Roman" w:hAnsi="Times New Roman"/>
                <w:i/>
                <w:szCs w:val="20"/>
                <w:lang w:eastAsia="ar-SA"/>
              </w:rPr>
              <w:t xml:space="preserve"> kitölteni.</w:t>
            </w:r>
          </w:p>
          <w:p w:rsidR="00F21EA3" w:rsidRPr="001718AC" w:rsidRDefault="00F21EA3" w:rsidP="00F21EA3">
            <w:pPr>
              <w:suppressAutoHyphens/>
              <w:spacing w:after="240" w:line="240" w:lineRule="auto"/>
              <w:jc w:val="both"/>
              <w:rPr>
                <w:rFonts w:ascii="Times New Roman" w:eastAsia="Times New Roman" w:hAnsi="Times New Roman"/>
                <w:sz w:val="24"/>
                <w:szCs w:val="20"/>
                <w:lang w:eastAsia="ar-SA"/>
              </w:rPr>
            </w:pPr>
          </w:p>
        </w:tc>
      </w:tr>
      <w:tr w:rsidR="00F21EA3" w:rsidRPr="00EE54F5" w:rsidTr="00F21EA3">
        <w:tc>
          <w:tcPr>
            <w:tcW w:w="4137" w:type="dxa"/>
            <w:shd w:val="clear" w:color="auto" w:fill="auto"/>
          </w:tcPr>
          <w:p w:rsidR="00F21EA3" w:rsidRPr="00EE54F5" w:rsidRDefault="00F21EA3" w:rsidP="00F21EA3">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rsidR="00F21EA3" w:rsidRPr="00EE54F5" w:rsidRDefault="00F21EA3" w:rsidP="00F21EA3">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rsidR="00F21EA3" w:rsidRDefault="00F21EA3" w:rsidP="00F21EA3">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Kérjük, tüntesse fel a referenciákat, amelyeken a felvétel vagy a tanúsítás alapul, és adott esetben a hivatalos jegyzékben elért </w:t>
            </w:r>
            <w:proofErr w:type="gramStart"/>
            <w:r w:rsidRPr="00EE54F5">
              <w:rPr>
                <w:rFonts w:ascii="Times New Roman" w:eastAsia="Times New Roman" w:hAnsi="Times New Roman"/>
                <w:szCs w:val="20"/>
                <w:lang w:eastAsia="ar-SA"/>
              </w:rPr>
              <w:t>minősítést</w:t>
            </w:r>
            <w:r w:rsidRPr="00EE54F5">
              <w:rPr>
                <w:rFonts w:ascii="Times New Roman" w:eastAsia="Times New Roman" w:hAnsi="Times New Roman"/>
                <w:szCs w:val="20"/>
                <w:vertAlign w:val="superscript"/>
                <w:lang w:val="en-GB" w:eastAsia="ar-SA"/>
              </w:rPr>
              <w:footnoteReference w:id="65"/>
            </w:r>
            <w:r w:rsidRPr="00EE54F5">
              <w:rPr>
                <w:rFonts w:ascii="Times New Roman" w:eastAsia="Times New Roman" w:hAnsi="Times New Roman"/>
                <w:szCs w:val="20"/>
                <w:lang w:eastAsia="ar-SA"/>
              </w:rPr>
              <w:t>:</w:t>
            </w:r>
            <w:proofErr w:type="gramEnd"/>
          </w:p>
          <w:p w:rsidR="00F21EA3" w:rsidRDefault="00F21EA3" w:rsidP="00F21EA3">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d)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felvétel vagy a tanúsítás az összes előírt kiválasztási szempontra kiterjed?</w:t>
            </w:r>
          </w:p>
          <w:p w:rsidR="00F21EA3" w:rsidRDefault="00F21EA3" w:rsidP="00F21EA3">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lastRenderedPageBreak/>
              <w:t>Ha nem:</w:t>
            </w:r>
          </w:p>
          <w:p w:rsidR="00F21EA3" w:rsidRDefault="00F21EA3" w:rsidP="00F21EA3">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akkor töltse ki a hiányzó információt a IV. rész </w:t>
            </w:r>
            <w:proofErr w:type="gramStart"/>
            <w:r w:rsidRPr="00EE54F5">
              <w:rPr>
                <w:rFonts w:ascii="Times New Roman" w:eastAsia="Times New Roman" w:hAnsi="Times New Roman"/>
                <w:b/>
                <w:szCs w:val="20"/>
                <w:u w:val="single"/>
                <w:lang w:eastAsia="ar-SA"/>
              </w:rPr>
              <w:t>A</w:t>
            </w:r>
            <w:proofErr w:type="gramEnd"/>
            <w:r w:rsidRPr="00EE54F5">
              <w:rPr>
                <w:rFonts w:ascii="Times New Roman" w:eastAsia="Times New Roman" w:hAnsi="Times New Roman"/>
                <w:b/>
                <w:szCs w:val="20"/>
                <w:u w:val="single"/>
                <w:lang w:eastAsia="ar-SA"/>
              </w:rPr>
              <w:t>., B., C. vagy D. szakaszában az esettől függően,</w:t>
            </w:r>
          </w:p>
          <w:p w:rsidR="00F21EA3" w:rsidRDefault="00F21EA3" w:rsidP="00F21EA3">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rsidR="00F21EA3" w:rsidRPr="00EE54F5" w:rsidRDefault="00F21EA3" w:rsidP="00F21EA3">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rsidR="00F21EA3" w:rsidRDefault="00F21EA3" w:rsidP="00F21EA3">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F21EA3" w:rsidRPr="00EE54F5" w:rsidRDefault="00F21EA3" w:rsidP="00F21EA3">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rsidR="00F21EA3" w:rsidRDefault="00F21EA3" w:rsidP="00F21EA3">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F21EA3" w:rsidRDefault="00F21EA3" w:rsidP="00F21EA3">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lastRenderedPageBreak/>
              <w:br/>
            </w:r>
          </w:p>
          <w:p w:rsidR="00F21EA3" w:rsidRDefault="00F21EA3" w:rsidP="00F21EA3">
            <w:pPr>
              <w:suppressAutoHyphens/>
              <w:spacing w:after="240" w:line="240" w:lineRule="auto"/>
              <w:rPr>
                <w:rFonts w:ascii="Times New Roman" w:eastAsia="Times New Roman" w:hAnsi="Times New Roman"/>
                <w:szCs w:val="20"/>
                <w:lang w:eastAsia="ar-SA"/>
              </w:rPr>
            </w:pPr>
          </w:p>
          <w:p w:rsidR="00F21EA3" w:rsidRDefault="00F21EA3" w:rsidP="00F21EA3">
            <w:pPr>
              <w:suppressAutoHyphens/>
              <w:spacing w:after="240" w:line="240" w:lineRule="auto"/>
              <w:rPr>
                <w:rFonts w:ascii="Times New Roman" w:eastAsia="Times New Roman" w:hAnsi="Times New Roman"/>
                <w:szCs w:val="20"/>
                <w:lang w:eastAsia="ar-SA"/>
              </w:rPr>
            </w:pPr>
          </w:p>
          <w:p w:rsidR="00F21EA3" w:rsidRDefault="00F21EA3" w:rsidP="00F21EA3">
            <w:pPr>
              <w:suppressAutoHyphens/>
              <w:spacing w:after="240" w:line="240" w:lineRule="auto"/>
              <w:rPr>
                <w:rFonts w:ascii="Times New Roman" w:eastAsia="Times New Roman" w:hAnsi="Times New Roman"/>
                <w:szCs w:val="20"/>
                <w:lang w:eastAsia="ar-SA"/>
              </w:rPr>
            </w:pPr>
          </w:p>
          <w:p w:rsidR="00F21EA3" w:rsidRDefault="00F21EA3" w:rsidP="00F21EA3">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 xml:space="preserve">e) </w:t>
            </w:r>
            <w:r w:rsidRPr="00A7778A">
              <w:rPr>
                <w:rFonts w:ascii="Times New Roman" w:eastAsia="Times New Roman" w:hAnsi="Times New Roman"/>
                <w:szCs w:val="20"/>
                <w:highlight w:val="yellow"/>
                <w:lang w:eastAsia="ar-SA"/>
              </w:rPr>
              <w:t>[]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roofErr w:type="gramStart"/>
            <w:r w:rsidRPr="00A7778A">
              <w:rPr>
                <w:rFonts w:ascii="Times New Roman" w:eastAsia="Times New Roman" w:hAnsi="Times New Roman"/>
                <w:szCs w:val="20"/>
                <w:highlight w:val="yellow"/>
                <w:lang w:eastAsia="ar-SA"/>
              </w:rPr>
              <w:t>……</w:t>
            </w:r>
            <w:proofErr w:type="gramEnd"/>
            <w:r w:rsidRPr="00A7778A">
              <w:rPr>
                <w:rFonts w:ascii="Times New Roman" w:eastAsia="Times New Roman" w:hAnsi="Times New Roman"/>
                <w:szCs w:val="20"/>
                <w:highlight w:val="yellow"/>
                <w:lang w:eastAsia="ar-SA"/>
              </w:rPr>
              <w:t>][……][……][……]</w:t>
            </w:r>
          </w:p>
          <w:p w:rsidR="00F21EA3" w:rsidRPr="00EE54F5" w:rsidRDefault="00F21EA3" w:rsidP="00F21EA3">
            <w:pPr>
              <w:suppressAutoHyphens/>
              <w:spacing w:after="240" w:line="240" w:lineRule="auto"/>
              <w:rPr>
                <w:rFonts w:ascii="Times New Roman" w:eastAsia="Times New Roman" w:hAnsi="Times New Roman"/>
                <w:sz w:val="24"/>
                <w:szCs w:val="20"/>
                <w:lang w:eastAsia="ar-SA"/>
              </w:rPr>
            </w:pPr>
          </w:p>
        </w:tc>
      </w:tr>
      <w:tr w:rsidR="00F21EA3" w:rsidRPr="00EE54F5" w:rsidTr="00F21EA3">
        <w:tc>
          <w:tcPr>
            <w:tcW w:w="4137" w:type="dxa"/>
            <w:shd w:val="clear" w:color="auto" w:fill="auto"/>
          </w:tcPr>
          <w:p w:rsidR="00F21EA3" w:rsidRPr="00EE54F5" w:rsidRDefault="00F21EA3" w:rsidP="00F21EA3">
            <w:pPr>
              <w:rPr>
                <w:b/>
              </w:rPr>
            </w:pPr>
            <w:r w:rsidRPr="00EE54F5">
              <w:rPr>
                <w:b/>
              </w:rPr>
              <w:lastRenderedPageBreak/>
              <w:t>Részvétel formája:</w:t>
            </w:r>
          </w:p>
        </w:tc>
        <w:tc>
          <w:tcPr>
            <w:tcW w:w="5151" w:type="dxa"/>
            <w:shd w:val="clear" w:color="auto" w:fill="auto"/>
          </w:tcPr>
          <w:p w:rsidR="00F21EA3" w:rsidRPr="00EE54F5" w:rsidRDefault="00F21EA3" w:rsidP="00F21EA3">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F21EA3" w:rsidRPr="00EE54F5" w:rsidTr="00F21EA3">
        <w:tc>
          <w:tcPr>
            <w:tcW w:w="4137" w:type="dxa"/>
            <w:shd w:val="clear" w:color="auto" w:fill="auto"/>
          </w:tcPr>
          <w:p w:rsidR="00F21EA3" w:rsidRPr="00EE54F5" w:rsidRDefault="00F21EA3" w:rsidP="00F21EA3">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6"/>
            </w:r>
          </w:p>
        </w:tc>
        <w:tc>
          <w:tcPr>
            <w:tcW w:w="5151" w:type="dxa"/>
            <w:shd w:val="clear" w:color="auto" w:fill="auto"/>
          </w:tcPr>
          <w:p w:rsidR="00F21EA3" w:rsidRPr="00EE54F5" w:rsidRDefault="00F21EA3" w:rsidP="00F21EA3">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 </w:t>
            </w:r>
            <w:proofErr w:type="spellStart"/>
            <w:r w:rsidRPr="00D07E3E">
              <w:rPr>
                <w:rFonts w:ascii="Times New Roman" w:eastAsia="Times New Roman" w:hAnsi="Times New Roman"/>
                <w:szCs w:val="20"/>
                <w:highlight w:val="yellow"/>
                <w:lang w:val="en-GB" w:eastAsia="ar-SA"/>
              </w:rPr>
              <w:t>Nem</w:t>
            </w:r>
            <w:proofErr w:type="spellEnd"/>
          </w:p>
        </w:tc>
      </w:tr>
      <w:tr w:rsidR="00F21EA3" w:rsidRPr="00EE54F5" w:rsidTr="00F21EA3">
        <w:tc>
          <w:tcPr>
            <w:tcW w:w="9288" w:type="dxa"/>
            <w:gridSpan w:val="2"/>
            <w:shd w:val="clear" w:color="auto" w:fill="BFBFBF"/>
          </w:tcPr>
          <w:p w:rsidR="00F21EA3" w:rsidRPr="00EE54F5" w:rsidRDefault="00F21EA3" w:rsidP="00F21EA3">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F21EA3" w:rsidRPr="00EE54F5" w:rsidTr="00F21EA3">
        <w:tc>
          <w:tcPr>
            <w:tcW w:w="4137" w:type="dxa"/>
            <w:shd w:val="clear" w:color="auto" w:fill="auto"/>
          </w:tcPr>
          <w:p w:rsidR="00F21EA3" w:rsidRPr="00EE54F5" w:rsidRDefault="00F21EA3" w:rsidP="00F21EA3">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w:t>
            </w:r>
            <w:proofErr w:type="gramStart"/>
            <w:r w:rsidRPr="00EE54F5">
              <w:rPr>
                <w:rFonts w:ascii="Times New Roman" w:eastAsia="Times New Roman" w:hAnsi="Times New Roman"/>
                <w:szCs w:val="20"/>
                <w:lang w:eastAsia="ar-SA"/>
              </w:rPr>
              <w:t>, .</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rsidR="00F21EA3" w:rsidRPr="00EE54F5" w:rsidRDefault="00F21EA3" w:rsidP="00F21EA3">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proofErr w:type="gramStart"/>
            <w:r w:rsidRPr="00EE54F5">
              <w:rPr>
                <w:rFonts w:ascii="Times New Roman" w:eastAsia="Times New Roman" w:hAnsi="Times New Roman"/>
                <w:szCs w:val="20"/>
                <w:lang w:val="en-GB" w:eastAsia="ar-SA"/>
              </w:rPr>
              <w:t>a:</w:t>
            </w:r>
            <w:proofErr w:type="gramEnd"/>
            <w:r w:rsidRPr="00EE54F5">
              <w:rPr>
                <w:rFonts w:ascii="Times New Roman" w:eastAsia="Times New Roman" w:hAnsi="Times New Roman"/>
                <w:szCs w:val="20"/>
                <w:lang w:val="en-GB" w:eastAsia="ar-SA"/>
              </w:rPr>
              <w:t>) [</w:t>
            </w:r>
            <w:r w:rsidRPr="009B1227">
              <w:rPr>
                <w:rFonts w:ascii="Times New Roman" w:eastAsia="Times New Roman" w:hAnsi="Times New Roman"/>
                <w:szCs w:val="20"/>
                <w:highlight w:val="yellow"/>
                <w:lang w:val="en-GB" w:eastAsia="ar-SA"/>
              </w:rPr>
              <w:t>……</w:t>
            </w:r>
            <w:proofErr w:type="gramStart"/>
            <w:r w:rsidRPr="00EE54F5">
              <w:rPr>
                <w:rFonts w:ascii="Times New Roman" w:eastAsia="Times New Roman" w:hAnsi="Times New Roman"/>
                <w:szCs w:val="20"/>
                <w:lang w:val="en-GB" w:eastAsia="ar-SA"/>
              </w:rPr>
              <w:t>]</w:t>
            </w:r>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F21EA3" w:rsidRPr="00EE54F5" w:rsidTr="00F21EA3">
        <w:tc>
          <w:tcPr>
            <w:tcW w:w="4137" w:type="dxa"/>
            <w:shd w:val="clear" w:color="auto" w:fill="auto"/>
          </w:tcPr>
          <w:p w:rsidR="00F21EA3" w:rsidRPr="00EE54F5" w:rsidRDefault="00F21EA3" w:rsidP="00F21EA3">
            <w:pPr>
              <w:suppressAutoHyphens/>
              <w:spacing w:after="240" w:line="240" w:lineRule="auto"/>
              <w:rPr>
                <w:rFonts w:ascii="Times New Roman" w:eastAsia="Times New Roman" w:hAnsi="Times New Roman"/>
                <w:b/>
                <w:sz w:val="24"/>
                <w:szCs w:val="20"/>
                <w:lang w:val="en-GB" w:eastAsia="ar-SA"/>
              </w:rPr>
            </w:pPr>
            <w:proofErr w:type="spellStart"/>
            <w:r w:rsidRPr="00B4607B">
              <w:rPr>
                <w:rFonts w:ascii="Times New Roman" w:eastAsia="Times New Roman" w:hAnsi="Times New Roman"/>
                <w:b/>
                <w:szCs w:val="20"/>
                <w:highlight w:val="yellow"/>
                <w:lang w:val="en-GB" w:eastAsia="ar-SA"/>
              </w:rPr>
              <w:t>Részek</w:t>
            </w:r>
            <w:proofErr w:type="spellEnd"/>
          </w:p>
        </w:tc>
        <w:tc>
          <w:tcPr>
            <w:tcW w:w="5151" w:type="dxa"/>
            <w:shd w:val="clear" w:color="auto" w:fill="auto"/>
          </w:tcPr>
          <w:p w:rsidR="00F21EA3" w:rsidRPr="00EE54F5" w:rsidRDefault="00F21EA3" w:rsidP="00F21EA3">
            <w:pPr>
              <w:suppressAutoHyphens/>
              <w:spacing w:after="240" w:line="240" w:lineRule="auto"/>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F21EA3" w:rsidRPr="00EE54F5" w:rsidTr="00F21EA3">
        <w:tc>
          <w:tcPr>
            <w:tcW w:w="4137" w:type="dxa"/>
            <w:shd w:val="clear" w:color="auto" w:fill="auto"/>
          </w:tcPr>
          <w:p w:rsidR="00F21EA3" w:rsidRPr="009B1227" w:rsidRDefault="00F21EA3" w:rsidP="00F21EA3">
            <w:pPr>
              <w:suppressAutoHyphens/>
              <w:spacing w:after="240" w:line="240" w:lineRule="auto"/>
              <w:jc w:val="both"/>
              <w:rPr>
                <w:rFonts w:ascii="Times New Roman" w:eastAsia="Times New Roman" w:hAnsi="Times New Roman"/>
                <w:b/>
                <w:i/>
                <w:sz w:val="24"/>
                <w:szCs w:val="20"/>
                <w:lang w:eastAsia="ar-SA"/>
              </w:rPr>
            </w:pPr>
            <w:r w:rsidRPr="009B1227">
              <w:rPr>
                <w:rFonts w:ascii="Times New Roman" w:eastAsia="Times New Roman" w:hAnsi="Times New Roman"/>
                <w:szCs w:val="20"/>
                <w:highlight w:val="yellow"/>
                <w:lang w:eastAsia="ar-SA"/>
              </w:rPr>
              <w:t>Adott esetben annak a résznek (azoknak a részeknek a feltüntetése, amelyekre a gazdasági szereplő pályázni kíván:</w:t>
            </w:r>
          </w:p>
        </w:tc>
        <w:tc>
          <w:tcPr>
            <w:tcW w:w="5151" w:type="dxa"/>
            <w:shd w:val="clear" w:color="auto" w:fill="auto"/>
          </w:tcPr>
          <w:p w:rsidR="00F21EA3" w:rsidRDefault="00F21EA3" w:rsidP="00F21EA3">
            <w:pPr>
              <w:suppressAutoHyphens/>
              <w:spacing w:after="240" w:line="240" w:lineRule="auto"/>
              <w:rPr>
                <w:rFonts w:ascii="Times New Roman" w:eastAsia="Times New Roman" w:hAnsi="Times New Roman"/>
                <w:b/>
                <w:i/>
                <w:sz w:val="24"/>
                <w:szCs w:val="20"/>
                <w:lang w:eastAsia="ar-SA"/>
              </w:rPr>
            </w:pPr>
            <w:r w:rsidRPr="00EE54F5">
              <w:t>[</w:t>
            </w:r>
            <w:r w:rsidRPr="009B1227">
              <w:rPr>
                <w:highlight w:val="yellow"/>
              </w:rPr>
              <w:t>……]</w:t>
            </w:r>
            <w:r>
              <w:rPr>
                <w:rFonts w:ascii="Times New Roman" w:eastAsia="Times New Roman" w:hAnsi="Times New Roman"/>
                <w:b/>
                <w:i/>
                <w:sz w:val="24"/>
                <w:szCs w:val="20"/>
                <w:lang w:eastAsia="ar-SA"/>
              </w:rPr>
              <w:t xml:space="preserve"> </w:t>
            </w:r>
          </w:p>
          <w:p w:rsidR="00F21EA3" w:rsidRPr="00813106" w:rsidRDefault="00F21EA3" w:rsidP="00F21EA3">
            <w:pPr>
              <w:suppressAutoHyphens/>
              <w:spacing w:after="240" w:line="240" w:lineRule="auto"/>
              <w:rPr>
                <w:rFonts w:ascii="Times New Roman" w:eastAsia="Times New Roman" w:hAnsi="Times New Roman"/>
                <w:b/>
                <w:i/>
                <w:sz w:val="24"/>
                <w:szCs w:val="20"/>
                <w:lang w:eastAsia="ar-SA"/>
              </w:rPr>
            </w:pPr>
            <w:r w:rsidRPr="00D27C06">
              <w:rPr>
                <w:rFonts w:eastAsia="Times New Roman"/>
                <w:i/>
                <w:lang w:eastAsia="ar-SA"/>
              </w:rPr>
              <w:t xml:space="preserve">Itt szükséges megjelölni, hogy a részvételre jelentkező mely </w:t>
            </w:r>
            <w:proofErr w:type="gramStart"/>
            <w:r w:rsidRPr="00D27C06">
              <w:rPr>
                <w:rFonts w:eastAsia="Times New Roman"/>
                <w:i/>
                <w:lang w:eastAsia="ar-SA"/>
              </w:rPr>
              <w:t>rész(</w:t>
            </w:r>
            <w:proofErr w:type="spellStart"/>
            <w:proofErr w:type="gramEnd"/>
            <w:r w:rsidRPr="00D27C06">
              <w:rPr>
                <w:rFonts w:eastAsia="Times New Roman"/>
                <w:i/>
                <w:lang w:eastAsia="ar-SA"/>
              </w:rPr>
              <w:t>ek</w:t>
            </w:r>
            <w:proofErr w:type="spellEnd"/>
            <w:r w:rsidRPr="00D27C06">
              <w:rPr>
                <w:rFonts w:eastAsia="Times New Roman"/>
                <w:i/>
                <w:lang w:eastAsia="ar-SA"/>
              </w:rPr>
              <w:t>)re kíván pályázni!</w:t>
            </w:r>
          </w:p>
        </w:tc>
      </w:tr>
    </w:tbl>
    <w:p w:rsidR="00F21EA3" w:rsidRPr="00EE54F5" w:rsidRDefault="00F21EA3" w:rsidP="00F21EA3">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B: A gazdasági szereplő képviselőire vonatkozó információk</w:t>
      </w:r>
    </w:p>
    <w:p w:rsidR="00F21EA3" w:rsidRPr="00EE54F5" w:rsidRDefault="00F21EA3" w:rsidP="00F21EA3">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21EA3" w:rsidRPr="00EE54F5" w:rsidTr="00F21EA3">
        <w:tc>
          <w:tcPr>
            <w:tcW w:w="4644" w:type="dxa"/>
            <w:shd w:val="clear" w:color="auto" w:fill="auto"/>
          </w:tcPr>
          <w:p w:rsidR="00F21EA3" w:rsidRPr="00EE54F5" w:rsidRDefault="00F21EA3" w:rsidP="00F21EA3">
            <w:pPr>
              <w:rPr>
                <w:b/>
              </w:rPr>
            </w:pPr>
            <w:r w:rsidRPr="00EE54F5">
              <w:rPr>
                <w:b/>
              </w:rPr>
              <w:t>Képviselet, ha van:</w:t>
            </w:r>
          </w:p>
        </w:tc>
        <w:tc>
          <w:tcPr>
            <w:tcW w:w="4645" w:type="dxa"/>
            <w:shd w:val="clear" w:color="auto" w:fill="auto"/>
          </w:tcPr>
          <w:p w:rsidR="00F21EA3" w:rsidRPr="00EE54F5" w:rsidRDefault="00F21EA3" w:rsidP="00F21EA3">
            <w:pPr>
              <w:rPr>
                <w:b/>
              </w:rPr>
            </w:pPr>
            <w:r w:rsidRPr="00EE54F5">
              <w:rPr>
                <w:b/>
              </w:rPr>
              <w:t>Válasz:</w:t>
            </w:r>
          </w:p>
        </w:tc>
      </w:tr>
      <w:tr w:rsidR="00F21EA3" w:rsidRPr="00EE54F5" w:rsidTr="00F21EA3">
        <w:tc>
          <w:tcPr>
            <w:tcW w:w="4644" w:type="dxa"/>
            <w:shd w:val="clear" w:color="auto" w:fill="auto"/>
          </w:tcPr>
          <w:p w:rsidR="00F21EA3" w:rsidRPr="00EE54F5" w:rsidRDefault="00F21EA3" w:rsidP="00F21EA3">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rsidR="00F21EA3" w:rsidRPr="009B1227" w:rsidRDefault="00F21EA3" w:rsidP="00F21EA3">
            <w:pPr>
              <w:rPr>
                <w:highlight w:val="yellow"/>
              </w:rPr>
            </w:pPr>
            <w:r w:rsidRPr="009B1227">
              <w:rPr>
                <w:highlight w:val="yellow"/>
              </w:rPr>
              <w:t>[……];</w:t>
            </w:r>
            <w:r w:rsidRPr="009B1227">
              <w:rPr>
                <w:highlight w:val="yellow"/>
              </w:rPr>
              <w:br/>
              <w:t>[……]</w:t>
            </w:r>
          </w:p>
        </w:tc>
      </w:tr>
      <w:tr w:rsidR="00F21EA3" w:rsidRPr="00EE54F5" w:rsidTr="00F21EA3">
        <w:tc>
          <w:tcPr>
            <w:tcW w:w="4644" w:type="dxa"/>
            <w:shd w:val="clear" w:color="auto" w:fill="auto"/>
          </w:tcPr>
          <w:p w:rsidR="00F21EA3" w:rsidRPr="00EE54F5" w:rsidRDefault="00F21EA3" w:rsidP="00F21EA3">
            <w:r w:rsidRPr="009B1227">
              <w:rPr>
                <w:highlight w:val="yellow"/>
              </w:rPr>
              <w:t>Beosztás/milyen minőségben jár el:</w:t>
            </w:r>
          </w:p>
        </w:tc>
        <w:tc>
          <w:tcPr>
            <w:tcW w:w="4645" w:type="dxa"/>
            <w:shd w:val="clear" w:color="auto" w:fill="auto"/>
          </w:tcPr>
          <w:p w:rsidR="00F21EA3" w:rsidRPr="009B1227" w:rsidRDefault="00F21EA3" w:rsidP="00F21EA3">
            <w:pPr>
              <w:rPr>
                <w:highlight w:val="yellow"/>
              </w:rPr>
            </w:pPr>
            <w:r w:rsidRPr="009B1227">
              <w:rPr>
                <w:highlight w:val="yellow"/>
              </w:rPr>
              <w:t>[……]</w:t>
            </w:r>
          </w:p>
        </w:tc>
      </w:tr>
      <w:tr w:rsidR="00F21EA3" w:rsidRPr="00EE54F5" w:rsidTr="00F21EA3">
        <w:tc>
          <w:tcPr>
            <w:tcW w:w="4644" w:type="dxa"/>
            <w:shd w:val="clear" w:color="auto" w:fill="auto"/>
          </w:tcPr>
          <w:p w:rsidR="00F21EA3" w:rsidRPr="00EE54F5" w:rsidRDefault="00F21EA3" w:rsidP="00F21EA3">
            <w:r w:rsidRPr="009B1227">
              <w:rPr>
                <w:highlight w:val="yellow"/>
              </w:rPr>
              <w:t>Postai cím:</w:t>
            </w:r>
          </w:p>
        </w:tc>
        <w:tc>
          <w:tcPr>
            <w:tcW w:w="4645" w:type="dxa"/>
            <w:shd w:val="clear" w:color="auto" w:fill="auto"/>
          </w:tcPr>
          <w:p w:rsidR="00F21EA3" w:rsidRPr="009B1227" w:rsidRDefault="00F21EA3" w:rsidP="00F21EA3">
            <w:pPr>
              <w:rPr>
                <w:highlight w:val="yellow"/>
              </w:rPr>
            </w:pPr>
            <w:r w:rsidRPr="009B1227">
              <w:rPr>
                <w:highlight w:val="yellow"/>
              </w:rPr>
              <w:t>[……]</w:t>
            </w:r>
          </w:p>
        </w:tc>
      </w:tr>
      <w:tr w:rsidR="00F21EA3" w:rsidRPr="00EE54F5" w:rsidTr="00F21EA3">
        <w:tc>
          <w:tcPr>
            <w:tcW w:w="4644" w:type="dxa"/>
            <w:shd w:val="clear" w:color="auto" w:fill="auto"/>
          </w:tcPr>
          <w:p w:rsidR="00F21EA3" w:rsidRPr="00EE54F5" w:rsidRDefault="00F21EA3" w:rsidP="00F21EA3">
            <w:r w:rsidRPr="009B1227">
              <w:rPr>
                <w:highlight w:val="yellow"/>
              </w:rPr>
              <w:t>Telefon:</w:t>
            </w:r>
          </w:p>
        </w:tc>
        <w:tc>
          <w:tcPr>
            <w:tcW w:w="4645" w:type="dxa"/>
            <w:shd w:val="clear" w:color="auto" w:fill="auto"/>
          </w:tcPr>
          <w:p w:rsidR="00F21EA3" w:rsidRPr="009B1227" w:rsidRDefault="00F21EA3" w:rsidP="00F21EA3">
            <w:pPr>
              <w:rPr>
                <w:highlight w:val="yellow"/>
              </w:rPr>
            </w:pPr>
            <w:r w:rsidRPr="009B1227">
              <w:rPr>
                <w:highlight w:val="yellow"/>
              </w:rPr>
              <w:t>[……]</w:t>
            </w:r>
          </w:p>
        </w:tc>
      </w:tr>
      <w:tr w:rsidR="00F21EA3" w:rsidRPr="00EE54F5" w:rsidTr="00F21EA3">
        <w:tc>
          <w:tcPr>
            <w:tcW w:w="4644" w:type="dxa"/>
            <w:shd w:val="clear" w:color="auto" w:fill="auto"/>
          </w:tcPr>
          <w:p w:rsidR="00F21EA3" w:rsidRPr="00EE54F5" w:rsidRDefault="00F21EA3" w:rsidP="00F21EA3">
            <w:r w:rsidRPr="009B1227">
              <w:rPr>
                <w:highlight w:val="yellow"/>
              </w:rPr>
              <w:t>E-mail cím:</w:t>
            </w:r>
          </w:p>
        </w:tc>
        <w:tc>
          <w:tcPr>
            <w:tcW w:w="4645" w:type="dxa"/>
            <w:shd w:val="clear" w:color="auto" w:fill="auto"/>
          </w:tcPr>
          <w:p w:rsidR="00F21EA3" w:rsidRPr="009B1227" w:rsidRDefault="00F21EA3" w:rsidP="00F21EA3">
            <w:pPr>
              <w:rPr>
                <w:highlight w:val="yellow"/>
              </w:rPr>
            </w:pPr>
            <w:r w:rsidRPr="009B1227">
              <w:rPr>
                <w:highlight w:val="yellow"/>
              </w:rPr>
              <w:t>[……]</w:t>
            </w:r>
          </w:p>
        </w:tc>
      </w:tr>
      <w:tr w:rsidR="00F21EA3" w:rsidRPr="00EE54F5" w:rsidTr="00F21EA3">
        <w:tc>
          <w:tcPr>
            <w:tcW w:w="4644" w:type="dxa"/>
            <w:shd w:val="clear" w:color="auto" w:fill="auto"/>
          </w:tcPr>
          <w:p w:rsidR="00F21EA3" w:rsidRPr="00EE54F5" w:rsidRDefault="00F21EA3" w:rsidP="00F21EA3">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rsidR="00F21EA3" w:rsidRPr="009B1227" w:rsidRDefault="00F21EA3" w:rsidP="00F21EA3">
            <w:pPr>
              <w:rPr>
                <w:highlight w:val="yellow"/>
              </w:rPr>
            </w:pPr>
            <w:r w:rsidRPr="009B1227">
              <w:rPr>
                <w:highlight w:val="yellow"/>
              </w:rPr>
              <w:t>[……]</w:t>
            </w:r>
          </w:p>
        </w:tc>
      </w:tr>
    </w:tbl>
    <w:p w:rsidR="00F21EA3" w:rsidRPr="00EE54F5" w:rsidRDefault="00F21EA3" w:rsidP="00F21EA3">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21EA3" w:rsidRPr="00EE54F5" w:rsidTr="00F21EA3">
        <w:tc>
          <w:tcPr>
            <w:tcW w:w="4644" w:type="dxa"/>
            <w:shd w:val="clear" w:color="auto" w:fill="auto"/>
          </w:tcPr>
          <w:p w:rsidR="00F21EA3" w:rsidRPr="00EE54F5" w:rsidRDefault="00F21EA3" w:rsidP="00F21EA3">
            <w:pPr>
              <w:rPr>
                <w:b/>
              </w:rPr>
            </w:pPr>
            <w:r w:rsidRPr="00EE54F5">
              <w:rPr>
                <w:b/>
              </w:rPr>
              <w:t>Igénybevétel:</w:t>
            </w:r>
          </w:p>
        </w:tc>
        <w:tc>
          <w:tcPr>
            <w:tcW w:w="4645" w:type="dxa"/>
            <w:shd w:val="clear" w:color="auto" w:fill="auto"/>
          </w:tcPr>
          <w:p w:rsidR="00F21EA3" w:rsidRPr="00EE54F5" w:rsidRDefault="00F21EA3" w:rsidP="00F21EA3">
            <w:pPr>
              <w:rPr>
                <w:b/>
              </w:rPr>
            </w:pPr>
            <w:r w:rsidRPr="00EE54F5">
              <w:rPr>
                <w:b/>
              </w:rPr>
              <w:t>Válasz:</w:t>
            </w:r>
          </w:p>
        </w:tc>
      </w:tr>
      <w:tr w:rsidR="00F21EA3" w:rsidRPr="00EE54F5" w:rsidTr="00F21EA3">
        <w:tc>
          <w:tcPr>
            <w:tcW w:w="4644" w:type="dxa"/>
            <w:shd w:val="clear" w:color="auto" w:fill="auto"/>
          </w:tcPr>
          <w:p w:rsidR="00F21EA3" w:rsidRPr="00EE54F5" w:rsidRDefault="00F21EA3" w:rsidP="00F21EA3">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rsidR="00F21EA3" w:rsidRDefault="00F21EA3" w:rsidP="00F21EA3">
            <w:r w:rsidRPr="009B1227">
              <w:rPr>
                <w:highlight w:val="yellow"/>
              </w:rPr>
              <w:t xml:space="preserve">[ ]Igen </w:t>
            </w:r>
            <w:proofErr w:type="gramStart"/>
            <w:r w:rsidRPr="009B1227">
              <w:rPr>
                <w:highlight w:val="yellow"/>
              </w:rPr>
              <w:t>[ ]Nem</w:t>
            </w:r>
            <w:proofErr w:type="gramEnd"/>
          </w:p>
          <w:p w:rsidR="00F21EA3" w:rsidRPr="009B1227" w:rsidRDefault="00F21EA3" w:rsidP="00F21EA3">
            <w:pPr>
              <w:jc w:val="both"/>
              <w:rPr>
                <w:i/>
              </w:rPr>
            </w:pPr>
            <w:r w:rsidRPr="00D27C06">
              <w:rPr>
                <w:i/>
              </w:rPr>
              <w:t>Amennyiben részajánlat-tétel lehetséges, úgy részenként szükséges megadni az információt, egyértelműen jelölve, hogy az mely részre (</w:t>
            </w:r>
            <w:proofErr w:type="gramStart"/>
            <w:r w:rsidRPr="00D27C06">
              <w:rPr>
                <w:i/>
              </w:rPr>
              <w:t>vagy  mely</w:t>
            </w:r>
            <w:proofErr w:type="gramEnd"/>
            <w:r w:rsidRPr="00D27C06">
              <w:rPr>
                <w:i/>
              </w:rPr>
              <w:t xml:space="preserve"> részekre) vonatkozik!</w:t>
            </w:r>
          </w:p>
          <w:p w:rsidR="00F21EA3" w:rsidRPr="00EE54F5" w:rsidRDefault="00F21EA3" w:rsidP="00F21EA3"/>
        </w:tc>
      </w:tr>
    </w:tbl>
    <w:p w:rsidR="00F21EA3" w:rsidRPr="00EE54F5" w:rsidRDefault="00F21EA3" w:rsidP="00F21EA3">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 xml:space="preserve">e rész </w:t>
      </w:r>
      <w:proofErr w:type="gramStart"/>
      <w:r w:rsidRPr="00D27C06">
        <w:rPr>
          <w:b/>
          <w:i/>
        </w:rPr>
        <w:t>A</w:t>
      </w:r>
      <w:proofErr w:type="gramEnd"/>
      <w:r w:rsidRPr="00D27C06">
        <w:rPr>
          <w:b/>
          <w:i/>
        </w:rPr>
        <w:t xml:space="preserve">. </w:t>
      </w:r>
      <w:proofErr w:type="gramStart"/>
      <w:r w:rsidRPr="00D27C06">
        <w:rPr>
          <w:b/>
          <w:i/>
        </w:rPr>
        <w:t>és</w:t>
      </w:r>
      <w:proofErr w:type="gramEnd"/>
      <w:r w:rsidRPr="00D27C06">
        <w:rPr>
          <w:b/>
          <w:i/>
        </w:rPr>
        <w:t xml:space="preserve">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 xml:space="preserve">Amennyiben a gazdasági szereplő által igénybe vett meghatározott kapacitások tekintetében ez </w:t>
      </w:r>
      <w:r w:rsidRPr="00EE54F5">
        <w:lastRenderedPageBreak/>
        <w:t xml:space="preserve">releváns, minden egyes szervezetre vonatkozóan adja meg a IV. és az V. részben meghatározott információkat </w:t>
      </w:r>
      <w:proofErr w:type="gramStart"/>
      <w:r w:rsidRPr="00EE54F5">
        <w:t>is</w:t>
      </w:r>
      <w:r w:rsidRPr="00EE54F5">
        <w:rPr>
          <w:vertAlign w:val="superscript"/>
        </w:rPr>
        <w:footnoteReference w:id="67"/>
      </w:r>
      <w:r w:rsidRPr="00EE54F5">
        <w:t>.</w:t>
      </w:r>
      <w:proofErr w:type="gramEnd"/>
    </w:p>
    <w:p w:rsidR="00F21EA3" w:rsidRPr="00EE54F5" w:rsidRDefault="00F21EA3" w:rsidP="00F21EA3">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t xml:space="preserve">D: </w:t>
      </w:r>
      <w:r w:rsidRPr="00EE54F5">
        <w:rPr>
          <w:rFonts w:ascii="Times New Roman" w:hAnsi="Times New Roman"/>
          <w:b/>
          <w:smallCaps/>
          <w:lang w:eastAsia="en-GB"/>
        </w:rPr>
        <w:t>Információk azokról az alvállalkozókról, akiknek kapacitásait a gazdasági szereplő nem veszi igénybe</w:t>
      </w:r>
    </w:p>
    <w:p w:rsidR="00F21EA3" w:rsidRPr="00EE54F5" w:rsidRDefault="00F21EA3" w:rsidP="00F21EA3">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F21EA3" w:rsidRPr="00EE54F5" w:rsidTr="00F21EA3">
        <w:tc>
          <w:tcPr>
            <w:tcW w:w="4644" w:type="dxa"/>
            <w:shd w:val="clear" w:color="auto" w:fill="auto"/>
          </w:tcPr>
          <w:p w:rsidR="00F21EA3" w:rsidRPr="00EE54F5" w:rsidRDefault="00F21EA3" w:rsidP="00F21EA3">
            <w:pPr>
              <w:rPr>
                <w:b/>
              </w:rPr>
            </w:pPr>
            <w:r w:rsidRPr="00EE54F5">
              <w:rPr>
                <w:b/>
              </w:rPr>
              <w:t>Alvállalkozás:</w:t>
            </w:r>
          </w:p>
        </w:tc>
        <w:tc>
          <w:tcPr>
            <w:tcW w:w="4645" w:type="dxa"/>
            <w:shd w:val="clear" w:color="auto" w:fill="auto"/>
          </w:tcPr>
          <w:p w:rsidR="00F21EA3" w:rsidRPr="00EE54F5" w:rsidRDefault="00F21EA3" w:rsidP="00F21EA3">
            <w:pPr>
              <w:rPr>
                <w:b/>
              </w:rPr>
            </w:pPr>
            <w:r w:rsidRPr="00EE54F5">
              <w:rPr>
                <w:b/>
              </w:rPr>
              <w:t>Válasz:</w:t>
            </w:r>
          </w:p>
        </w:tc>
      </w:tr>
      <w:tr w:rsidR="00F21EA3" w:rsidRPr="00EE54F5" w:rsidTr="00F21EA3">
        <w:tc>
          <w:tcPr>
            <w:tcW w:w="4644" w:type="dxa"/>
            <w:shd w:val="clear" w:color="auto" w:fill="auto"/>
          </w:tcPr>
          <w:p w:rsidR="00F21EA3" w:rsidRPr="009B1227" w:rsidRDefault="00F21EA3" w:rsidP="00F21EA3">
            <w:r w:rsidRPr="009B1227">
              <w:rPr>
                <w:highlight w:val="yellow"/>
              </w:rPr>
              <w:t>Szándékozik-e a gazdasági szereplő a szerződés bármely részét alvállalkozásba adni harmadik félnek?</w:t>
            </w:r>
          </w:p>
        </w:tc>
        <w:tc>
          <w:tcPr>
            <w:tcW w:w="4645" w:type="dxa"/>
            <w:shd w:val="clear" w:color="auto" w:fill="auto"/>
          </w:tcPr>
          <w:p w:rsidR="00F21EA3" w:rsidRDefault="00F21EA3" w:rsidP="00F21EA3">
            <w:r w:rsidRPr="00B97CA8">
              <w:rPr>
                <w:highlight w:val="yellow"/>
              </w:rPr>
              <w:t>[</w:t>
            </w:r>
            <w:r>
              <w:rPr>
                <w:highlight w:val="yellow"/>
              </w:rPr>
              <w:t xml:space="preserve"> </w:t>
            </w:r>
            <w:r w:rsidRPr="00B97CA8">
              <w:rPr>
                <w:highlight w:val="yellow"/>
              </w:rPr>
              <w:t>]Igen [</w:t>
            </w:r>
            <w:proofErr w:type="gramStart"/>
            <w:r w:rsidRPr="00B97CA8">
              <w:rPr>
                <w:highlight w:val="yellow"/>
              </w:rPr>
              <w:t>]Nem</w:t>
            </w:r>
            <w:proofErr w:type="gramEnd"/>
            <w:r w:rsidRPr="00EE54F5">
              <w:br/>
              <w:t xml:space="preserve">Ha </w:t>
            </w:r>
            <w:r w:rsidRPr="00EE54F5">
              <w:rPr>
                <w:b/>
              </w:rPr>
              <w:t>igen, és amennyiben ismert</w:t>
            </w:r>
            <w:r w:rsidRPr="00EE54F5">
              <w:t xml:space="preserve">, kérjük, sorolja fel a javasolt alvállalkozókat: </w:t>
            </w:r>
          </w:p>
          <w:p w:rsidR="00F21EA3" w:rsidRDefault="00F21EA3" w:rsidP="00F21EA3">
            <w:r w:rsidRPr="009B1227">
              <w:rPr>
                <w:highlight w:val="yellow"/>
              </w:rPr>
              <w:t>[…]</w:t>
            </w:r>
          </w:p>
          <w:p w:rsidR="00F21EA3" w:rsidRPr="001E4E70" w:rsidRDefault="00F21EA3" w:rsidP="00F21EA3">
            <w:pPr>
              <w:jc w:val="both"/>
              <w:rPr>
                <w:i/>
              </w:rPr>
            </w:pPr>
            <w:r w:rsidRPr="00D27C06">
              <w:rPr>
                <w:i/>
              </w:rPr>
              <w:t>Amennyiben részajánlat-tétel lehetséges, úgy részenként szükséges megadni az információt</w:t>
            </w:r>
            <w:r w:rsidRPr="001E4E70">
              <w:t xml:space="preserve"> </w:t>
            </w:r>
            <w:r w:rsidRPr="00D27C06">
              <w:rPr>
                <w:i/>
              </w:rPr>
              <w:t>egyértelműen jelölve, hogy az mely részre (vagy mely részekre) vonatkozik!</w:t>
            </w:r>
          </w:p>
          <w:p w:rsidR="00F21EA3" w:rsidRPr="00EE54F5" w:rsidRDefault="00F21EA3" w:rsidP="00F21EA3">
            <w:pPr>
              <w:jc w:val="both"/>
            </w:pPr>
            <w:r w:rsidRPr="00D27C06">
              <w:rPr>
                <w:i/>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D27C06">
              <w:rPr>
                <w:i/>
              </w:rPr>
              <w:t>alvállalkozó(</w:t>
            </w:r>
            <w:proofErr w:type="gramEnd"/>
            <w:r w:rsidRPr="00D27C06">
              <w:rPr>
                <w:i/>
              </w:rPr>
              <w:t>k) személye előtte ismert, vagy nem.</w:t>
            </w:r>
          </w:p>
          <w:p w:rsidR="00F21EA3" w:rsidRPr="00EE54F5" w:rsidRDefault="00F21EA3" w:rsidP="00F21EA3"/>
        </w:tc>
      </w:tr>
    </w:tbl>
    <w:p w:rsidR="00F21EA3" w:rsidRPr="00D27C06" w:rsidRDefault="00F21EA3" w:rsidP="00F21EA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 xml:space="preserve">Ha az ajánlatkérő szerv vagy a közszolgáltató ajánlatkérő kifejezetten kéri ezt az információt az e szakaszban lévő információn kívül, akkor kérjük, adja meg az e rész </w:t>
      </w:r>
      <w:proofErr w:type="gramStart"/>
      <w:r w:rsidRPr="00D27C06">
        <w:rPr>
          <w:rFonts w:ascii="Times New Roman" w:hAnsi="Times New Roman"/>
          <w:b/>
          <w:i/>
          <w:lang w:eastAsia="en-GB"/>
        </w:rPr>
        <w:t>A</w:t>
      </w:r>
      <w:proofErr w:type="gramEnd"/>
      <w:r w:rsidRPr="00D27C06">
        <w:rPr>
          <w:rFonts w:ascii="Times New Roman" w:hAnsi="Times New Roman"/>
          <w:b/>
          <w:i/>
          <w:lang w:eastAsia="en-GB"/>
        </w:rPr>
        <w:t xml:space="preserve">. </w:t>
      </w:r>
      <w:proofErr w:type="gramStart"/>
      <w:r w:rsidRPr="00D27C06">
        <w:rPr>
          <w:rFonts w:ascii="Times New Roman" w:hAnsi="Times New Roman"/>
          <w:b/>
          <w:i/>
          <w:lang w:eastAsia="en-GB"/>
        </w:rPr>
        <w:t>és</w:t>
      </w:r>
      <w:proofErr w:type="gramEnd"/>
      <w:r w:rsidRPr="00D27C06">
        <w:rPr>
          <w:rFonts w:ascii="Times New Roman" w:hAnsi="Times New Roman"/>
          <w:b/>
          <w:i/>
          <w:lang w:eastAsia="en-GB"/>
        </w:rPr>
        <w:t xml:space="preserve"> B. szakaszában és a III. részben előírt információt mindegyik érintett alvállalkozóra (alvállalkozói kategóriára) nézve.</w:t>
      </w:r>
    </w:p>
    <w:p w:rsidR="00F21EA3" w:rsidRDefault="00F21EA3" w:rsidP="00F21EA3">
      <w:pPr>
        <w:keepNext/>
        <w:spacing w:before="120" w:after="360" w:line="240" w:lineRule="auto"/>
        <w:jc w:val="center"/>
        <w:rPr>
          <w:rFonts w:ascii="Times New Roman" w:hAnsi="Times New Roman"/>
          <w:b/>
          <w:lang w:eastAsia="en-GB"/>
        </w:rPr>
      </w:pPr>
    </w:p>
    <w:p w:rsidR="00F21EA3" w:rsidRPr="00EE54F5" w:rsidRDefault="00F21EA3" w:rsidP="00F21EA3">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rsidR="00F21EA3" w:rsidRPr="00EE54F5" w:rsidRDefault="00F21EA3" w:rsidP="00F21EA3">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rsidR="00F21EA3" w:rsidRPr="00EE54F5" w:rsidRDefault="00F21EA3" w:rsidP="00F21EA3">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rsidR="00F21EA3" w:rsidRDefault="00F21EA3" w:rsidP="00F21EA3">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68"/>
      </w:r>
    </w:p>
    <w:p w:rsidR="00F21EA3" w:rsidRPr="00091A6B" w:rsidRDefault="00F21EA3" w:rsidP="00F21EA3">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lastRenderedPageBreak/>
        <w:t xml:space="preserve">Kbt. 62. § (1) bekezdés </w:t>
      </w:r>
      <w:proofErr w:type="spellStart"/>
      <w:r w:rsidRPr="00D27C06">
        <w:rPr>
          <w:i/>
          <w:sz w:val="22"/>
        </w:rPr>
        <w:t>aa</w:t>
      </w:r>
      <w:proofErr w:type="spellEnd"/>
      <w:r w:rsidRPr="00D27C06">
        <w:rPr>
          <w:i/>
          <w:sz w:val="22"/>
        </w:rPr>
        <w:t xml:space="preserve">) pont, valamint a Kbt. 62. § (2) bekezdésnek a Kbt. 62. § (1) bekezdés </w:t>
      </w:r>
      <w:proofErr w:type="spellStart"/>
      <w:r w:rsidRPr="00D27C06">
        <w:rPr>
          <w:i/>
          <w:sz w:val="22"/>
        </w:rPr>
        <w:t>aa</w:t>
      </w:r>
      <w:proofErr w:type="spellEnd"/>
      <w:r w:rsidRPr="00D27C06">
        <w:rPr>
          <w:i/>
          <w:sz w:val="22"/>
        </w:rPr>
        <w:t>) pontjára vonatkozó része</w:t>
      </w:r>
      <w:r w:rsidRPr="00091A6B">
        <w:rPr>
          <w:i/>
          <w:sz w:val="22"/>
        </w:rPr>
        <w:t xml:space="preserve"> </w:t>
      </w:r>
    </w:p>
    <w:p w:rsidR="00F21EA3" w:rsidRDefault="00F21EA3" w:rsidP="00F21EA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proofErr w:type="gramStart"/>
      <w:r w:rsidRPr="00EE54F5">
        <w:rPr>
          <w:rFonts w:ascii="Times New Roman" w:hAnsi="Times New Roman"/>
          <w:lang w:eastAsia="en-GB"/>
        </w:rPr>
        <w:t>Korrupció</w:t>
      </w:r>
      <w:r w:rsidRPr="00EE54F5">
        <w:rPr>
          <w:rFonts w:ascii="Times New Roman" w:hAnsi="Times New Roman"/>
          <w:vertAlign w:val="superscript"/>
          <w:lang w:eastAsia="en-GB"/>
        </w:rPr>
        <w:footnoteReference w:id="69"/>
      </w:r>
      <w:r w:rsidRPr="00EE54F5">
        <w:rPr>
          <w:rFonts w:ascii="Times New Roman" w:hAnsi="Times New Roman"/>
          <w:lang w:eastAsia="en-GB"/>
        </w:rPr>
        <w:t>;</w:t>
      </w:r>
      <w:proofErr w:type="gramEnd"/>
    </w:p>
    <w:p w:rsidR="00F21EA3" w:rsidRPr="00D27C06" w:rsidRDefault="00F21EA3" w:rsidP="00F21EA3">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gramStart"/>
      <w:r w:rsidRPr="00D27C06">
        <w:rPr>
          <w:i/>
          <w:sz w:val="22"/>
        </w:rPr>
        <w:t>ab</w:t>
      </w:r>
      <w:proofErr w:type="gramEnd"/>
      <w:r w:rsidRPr="00D27C06">
        <w:rPr>
          <w:i/>
          <w:sz w:val="22"/>
        </w:rPr>
        <w:t>) pont, valamint a Kbt. 62. § (2) bekezdésnek a Kbt. 62. § (1) bekezdés ab) pontra vonatkozó része</w:t>
      </w:r>
    </w:p>
    <w:p w:rsidR="00F21EA3" w:rsidRDefault="00F21EA3" w:rsidP="00F21EA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18" w:name="_DV_M1264"/>
      <w:bookmarkEnd w:id="18"/>
      <w:proofErr w:type="gramStart"/>
      <w:r w:rsidRPr="00EE54F5">
        <w:rPr>
          <w:rFonts w:ascii="Times New Roman" w:hAnsi="Times New Roman"/>
          <w:lang w:eastAsia="en-GB"/>
        </w:rPr>
        <w:t>Csalás</w:t>
      </w:r>
      <w:r w:rsidRPr="00EE54F5">
        <w:rPr>
          <w:rFonts w:ascii="Times New Roman" w:hAnsi="Times New Roman"/>
          <w:vertAlign w:val="superscript"/>
          <w:lang w:eastAsia="en-GB"/>
        </w:rPr>
        <w:footnoteReference w:id="70"/>
      </w:r>
      <w:r w:rsidRPr="00EE54F5">
        <w:rPr>
          <w:rFonts w:ascii="Times New Roman" w:hAnsi="Times New Roman"/>
          <w:lang w:eastAsia="en-GB"/>
        </w:rPr>
        <w:t>;</w:t>
      </w:r>
      <w:proofErr w:type="gramEnd"/>
    </w:p>
    <w:p w:rsidR="00F21EA3" w:rsidRPr="00D27C06" w:rsidRDefault="00F21EA3" w:rsidP="00F21EA3">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w:t>
      </w:r>
      <w:proofErr w:type="spellStart"/>
      <w:r w:rsidRPr="00D27C06">
        <w:rPr>
          <w:i/>
          <w:sz w:val="22"/>
        </w:rPr>
        <w:t>bek</w:t>
      </w:r>
      <w:proofErr w:type="spellEnd"/>
      <w:r w:rsidRPr="00D27C06">
        <w:rPr>
          <w:i/>
          <w:sz w:val="22"/>
        </w:rPr>
        <w:t xml:space="preserve">. </w:t>
      </w:r>
      <w:proofErr w:type="spellStart"/>
      <w:r w:rsidRPr="00D27C06">
        <w:rPr>
          <w:i/>
          <w:sz w:val="22"/>
        </w:rPr>
        <w:t>ac</w:t>
      </w:r>
      <w:proofErr w:type="spellEnd"/>
      <w:r w:rsidRPr="00D27C06">
        <w:rPr>
          <w:i/>
          <w:sz w:val="22"/>
        </w:rPr>
        <w:t xml:space="preserve">) pont, valamint a Kbt. 62. § (2) bekezdésnek a Kbt. 62. § (1) bekezdés </w:t>
      </w:r>
      <w:proofErr w:type="spellStart"/>
      <w:r w:rsidRPr="00D27C06">
        <w:rPr>
          <w:i/>
          <w:sz w:val="22"/>
        </w:rPr>
        <w:t>ac</w:t>
      </w:r>
      <w:proofErr w:type="spellEnd"/>
      <w:r w:rsidRPr="00D27C06">
        <w:rPr>
          <w:i/>
          <w:sz w:val="22"/>
        </w:rPr>
        <w:t>) pontra vonatkozó része</w:t>
      </w:r>
    </w:p>
    <w:p w:rsidR="00F21EA3" w:rsidRDefault="00F21EA3" w:rsidP="00F21EA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19" w:name="_DV_M1266"/>
      <w:bookmarkEnd w:id="19"/>
      <w:r w:rsidRPr="00EE54F5">
        <w:rPr>
          <w:rFonts w:ascii="Times New Roman" w:hAnsi="Times New Roman"/>
          <w:lang w:eastAsia="en-GB"/>
        </w:rPr>
        <w:t xml:space="preserve">Terrorista bűncselekmény vagy terrorista csoporthoz kapcsolódó </w:t>
      </w:r>
      <w:proofErr w:type="gramStart"/>
      <w:r w:rsidRPr="00EE54F5">
        <w:rPr>
          <w:rFonts w:ascii="Times New Roman" w:hAnsi="Times New Roman"/>
          <w:lang w:eastAsia="en-GB"/>
        </w:rPr>
        <w:t>bűncselekmény</w:t>
      </w:r>
      <w:r w:rsidRPr="00EE54F5">
        <w:rPr>
          <w:rFonts w:ascii="Times New Roman" w:hAnsi="Times New Roman"/>
          <w:vertAlign w:val="superscript"/>
          <w:lang w:eastAsia="en-GB"/>
        </w:rPr>
        <w:footnoteReference w:id="71"/>
      </w:r>
      <w:r w:rsidRPr="00EE54F5">
        <w:rPr>
          <w:rFonts w:ascii="Times New Roman" w:hAnsi="Times New Roman"/>
          <w:lang w:eastAsia="en-GB"/>
        </w:rPr>
        <w:t>;</w:t>
      </w:r>
      <w:proofErr w:type="gramEnd"/>
      <w:r w:rsidRPr="00B97CA8">
        <w:t xml:space="preserve"> </w:t>
      </w:r>
    </w:p>
    <w:p w:rsidR="00F21EA3" w:rsidRPr="00D27C06" w:rsidRDefault="00F21EA3" w:rsidP="00F21EA3">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gramStart"/>
      <w:r w:rsidRPr="00D27C06">
        <w:rPr>
          <w:i/>
          <w:sz w:val="22"/>
        </w:rPr>
        <w:t>ad</w:t>
      </w:r>
      <w:proofErr w:type="gramEnd"/>
      <w:r w:rsidRPr="00D27C06">
        <w:rPr>
          <w:i/>
          <w:sz w:val="22"/>
        </w:rPr>
        <w:t xml:space="preserve">) pont, valamint a Kbt. 62. § (2) bekezdésnek a Kbt. 62. § (1) bekezdés ad) pontra vonatkozó része </w:t>
      </w:r>
    </w:p>
    <w:p w:rsidR="00F21EA3" w:rsidRDefault="00F21EA3" w:rsidP="00F21EA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20" w:name="_DV_M1268"/>
      <w:bookmarkEnd w:id="20"/>
      <w:r w:rsidRPr="00EE54F5">
        <w:rPr>
          <w:rFonts w:ascii="Times New Roman" w:hAnsi="Times New Roman"/>
          <w:lang w:eastAsia="en-GB"/>
        </w:rPr>
        <w:t xml:space="preserve">Pénzmosás vagy terrorizmus </w:t>
      </w:r>
      <w:proofErr w:type="gramStart"/>
      <w:r w:rsidRPr="00EE54F5">
        <w:rPr>
          <w:rFonts w:ascii="Times New Roman" w:hAnsi="Times New Roman"/>
          <w:lang w:eastAsia="en-GB"/>
        </w:rPr>
        <w:t>finanszírozása</w:t>
      </w:r>
      <w:bookmarkStart w:id="21" w:name="_DV_C1915"/>
      <w:r w:rsidRPr="00EE54F5">
        <w:rPr>
          <w:rFonts w:ascii="Times New Roman" w:hAnsi="Times New Roman"/>
          <w:vertAlign w:val="superscript"/>
          <w:lang w:eastAsia="en-GB"/>
        </w:rPr>
        <w:footnoteReference w:id="72"/>
      </w:r>
      <w:bookmarkEnd w:id="21"/>
      <w:r w:rsidRPr="00EE54F5">
        <w:rPr>
          <w:rFonts w:ascii="Times New Roman" w:hAnsi="Times New Roman"/>
          <w:lang w:eastAsia="en-GB"/>
        </w:rPr>
        <w:t>;</w:t>
      </w:r>
      <w:proofErr w:type="gramEnd"/>
    </w:p>
    <w:p w:rsidR="00F21EA3" w:rsidRPr="00D27C06" w:rsidRDefault="00F21EA3" w:rsidP="00F21EA3">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ae</w:t>
      </w:r>
      <w:proofErr w:type="spellEnd"/>
      <w:r w:rsidRPr="00D27C06">
        <w:rPr>
          <w:i/>
          <w:sz w:val="22"/>
        </w:rPr>
        <w:t xml:space="preserve">) pont, valamint a Kbt. 62. § (2) bekezdésnek a Kbt. 62. § (1) bekezdés </w:t>
      </w:r>
      <w:proofErr w:type="spellStart"/>
      <w:r w:rsidRPr="00D27C06">
        <w:rPr>
          <w:i/>
          <w:sz w:val="22"/>
        </w:rPr>
        <w:t>ae</w:t>
      </w:r>
      <w:proofErr w:type="spellEnd"/>
      <w:r w:rsidRPr="00D27C06">
        <w:rPr>
          <w:i/>
          <w:sz w:val="22"/>
        </w:rPr>
        <w:t xml:space="preserve">) pontra vonatkozó része </w:t>
      </w:r>
    </w:p>
    <w:p w:rsidR="00F21EA3" w:rsidRDefault="00F21EA3" w:rsidP="00F21EA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3"/>
      </w:r>
    </w:p>
    <w:p w:rsidR="00F21EA3" w:rsidRPr="00D27C06" w:rsidRDefault="00F21EA3" w:rsidP="00F21EA3">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af</w:t>
      </w:r>
      <w:proofErr w:type="spellEnd"/>
      <w:r w:rsidRPr="00D27C06">
        <w:rPr>
          <w:i/>
          <w:sz w:val="22"/>
        </w:rPr>
        <w:t xml:space="preserve">) pont, valamint a Kbt. 62. § (2) bekezdésnek a Kbt. 62. § (1) bekezdés </w:t>
      </w:r>
      <w:proofErr w:type="spellStart"/>
      <w:r w:rsidRPr="00D27C06">
        <w:rPr>
          <w:i/>
          <w:sz w:val="22"/>
        </w:rPr>
        <w:t>af</w:t>
      </w:r>
      <w:proofErr w:type="spellEnd"/>
      <w:r w:rsidRPr="00D27C06">
        <w:rPr>
          <w:i/>
          <w:sz w:val="22"/>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21EA3" w:rsidRPr="00EE54F5" w:rsidTr="00F21EA3">
        <w:tc>
          <w:tcPr>
            <w:tcW w:w="4644" w:type="dxa"/>
            <w:shd w:val="clear" w:color="auto" w:fill="auto"/>
          </w:tcPr>
          <w:p w:rsidR="00F21EA3" w:rsidRPr="00EE54F5" w:rsidRDefault="00F21EA3" w:rsidP="00F21EA3">
            <w:pPr>
              <w:rPr>
                <w:b/>
              </w:rPr>
            </w:pPr>
            <w:r w:rsidRPr="00EE54F5">
              <w:rPr>
                <w:b/>
              </w:rPr>
              <w:t xml:space="preserve">Az irányelv 57. cikke (1) bekezdésében foglalt okokat végrehajtó nemzeti rendelkezések szerinti büntetőeljárásban hozott ítéletekkel </w:t>
            </w:r>
            <w:r w:rsidRPr="00EE54F5">
              <w:rPr>
                <w:b/>
              </w:rPr>
              <w:lastRenderedPageBreak/>
              <w:t>kapcsolatos okok:</w:t>
            </w:r>
          </w:p>
        </w:tc>
        <w:tc>
          <w:tcPr>
            <w:tcW w:w="4644" w:type="dxa"/>
            <w:shd w:val="clear" w:color="auto" w:fill="auto"/>
          </w:tcPr>
          <w:p w:rsidR="00F21EA3" w:rsidRPr="00EE54F5" w:rsidRDefault="00F21EA3" w:rsidP="00F21EA3">
            <w:pPr>
              <w:rPr>
                <w:b/>
              </w:rPr>
            </w:pPr>
            <w:r w:rsidRPr="00EE54F5">
              <w:rPr>
                <w:b/>
              </w:rPr>
              <w:lastRenderedPageBreak/>
              <w:t>Válasz:</w:t>
            </w:r>
          </w:p>
        </w:tc>
      </w:tr>
      <w:tr w:rsidR="00F21EA3" w:rsidRPr="00EE54F5" w:rsidTr="00F21EA3">
        <w:tc>
          <w:tcPr>
            <w:tcW w:w="4644" w:type="dxa"/>
            <w:shd w:val="clear" w:color="auto" w:fill="auto"/>
          </w:tcPr>
          <w:p w:rsidR="00F21EA3" w:rsidRPr="00EE54F5" w:rsidRDefault="00F21EA3" w:rsidP="00F21EA3">
            <w:r w:rsidRPr="00D1540A">
              <w:rPr>
                <w:b/>
                <w:highlight w:val="yellow"/>
              </w:rPr>
              <w:lastRenderedPageBreak/>
              <w:t>Jogerősen elítélték-e a gazdasági szereplőt</w:t>
            </w:r>
            <w:r w:rsidRPr="00EE54F5">
              <w:t xml:space="preserve"> </w:t>
            </w:r>
            <w:r w:rsidRPr="00A849DC">
              <w:rPr>
                <w:highlight w:val="yellow"/>
              </w:rPr>
              <w:t xml:space="preserve">vagy a gazdasági </w:t>
            </w:r>
            <w:proofErr w:type="gramStart"/>
            <w:r w:rsidRPr="00A849DC">
              <w:rPr>
                <w:highlight w:val="yellow"/>
              </w:rPr>
              <w:t>szereplő igazgató</w:t>
            </w:r>
            <w:proofErr w:type="gramEnd"/>
            <w:r w:rsidRPr="00A849DC">
              <w:rPr>
                <w:highlight w:val="yellow"/>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rsidR="00F21EA3" w:rsidRPr="00EE54F5" w:rsidRDefault="00F21EA3" w:rsidP="00F21EA3">
            <w:r w:rsidRPr="00D1540A">
              <w:rPr>
                <w:highlight w:val="yellow"/>
              </w:rPr>
              <w:t xml:space="preserve">[] Igen </w:t>
            </w:r>
            <w:proofErr w:type="gramStart"/>
            <w:r w:rsidRPr="00D1540A">
              <w:rPr>
                <w:highlight w:val="yellow"/>
              </w:rPr>
              <w:t>[ ]</w:t>
            </w:r>
            <w:proofErr w:type="gramEnd"/>
            <w:r w:rsidRPr="00D1540A">
              <w:rPr>
                <w:highlight w:val="yellow"/>
              </w:rPr>
              <w:t xml:space="preserve"> Nem</w:t>
            </w:r>
          </w:p>
          <w:p w:rsidR="00F21EA3" w:rsidRDefault="00F21EA3" w:rsidP="00F21EA3">
            <w:r w:rsidRPr="00D1540A">
              <w:rPr>
                <w:highlight w:val="yellow"/>
              </w:rPr>
              <w:t>Ha a vonatkozó információ elektronikusan elérhető, kérjük, adja meg a következő információkat:</w:t>
            </w:r>
            <w:r w:rsidRPr="00EE54F5">
              <w:t xml:space="preserve"> (internetcím, a kibocsátó hatóság vagy testület, a dokumentáció pontos hivatkozási adatai):</w:t>
            </w:r>
            <w:r w:rsidRPr="00EE54F5">
              <w:br/>
              <w:t>[</w:t>
            </w:r>
            <w:proofErr w:type="gramStart"/>
            <w:r w:rsidRPr="00EE54F5">
              <w:t>……</w:t>
            </w:r>
            <w:proofErr w:type="gramEnd"/>
            <w:r w:rsidRPr="00EE54F5">
              <w:t>][……][……][……]</w:t>
            </w:r>
            <w:r w:rsidRPr="00EE54F5">
              <w:rPr>
                <w:vertAlign w:val="superscript"/>
              </w:rPr>
              <w:footnoteReference w:id="74"/>
            </w:r>
          </w:p>
          <w:p w:rsidR="00F21EA3" w:rsidRPr="00EE54F5" w:rsidRDefault="00F21EA3" w:rsidP="00F21EA3"/>
        </w:tc>
      </w:tr>
      <w:tr w:rsidR="00F21EA3" w:rsidRPr="00EE54F5" w:rsidTr="00F21EA3">
        <w:tc>
          <w:tcPr>
            <w:tcW w:w="4644" w:type="dxa"/>
            <w:shd w:val="clear" w:color="auto" w:fill="auto"/>
          </w:tcPr>
          <w:p w:rsidR="00F21EA3" w:rsidRPr="00EE54F5" w:rsidRDefault="00F21EA3" w:rsidP="00F21EA3">
            <w:r w:rsidRPr="00EE54F5">
              <w:rPr>
                <w:b/>
              </w:rPr>
              <w:t>Amennyiben igen</w:t>
            </w:r>
            <w:r w:rsidRPr="00EE54F5">
              <w:t>, kérjük,</w:t>
            </w:r>
            <w:r w:rsidRPr="00EE54F5">
              <w:rPr>
                <w:vertAlign w:val="superscript"/>
              </w:rPr>
              <w:footnoteReference w:id="75"/>
            </w:r>
            <w:r w:rsidRPr="00EE54F5">
              <w:t xml:space="preserve"> adja meg a következő információkat:</w:t>
            </w:r>
            <w:r w:rsidRPr="00EE54F5">
              <w:br/>
              <w:t>a) Elítélés dátuma, adja meg, hogy az 1–6. pontok közül melyik érintett, valamint az ítélet okát (okait),</w:t>
            </w:r>
            <w:r w:rsidRPr="00EE54F5">
              <w:br/>
              <w:t xml:space="preserve">b) Határozza meg az elítélt személyét </w:t>
            </w:r>
            <w:proofErr w:type="gramStart"/>
            <w:r w:rsidRPr="00EE54F5">
              <w:t>[ ]</w:t>
            </w:r>
            <w:proofErr w:type="gramEnd"/>
            <w:r w:rsidRPr="00EE54F5">
              <w:t>;</w:t>
            </w:r>
            <w:r w:rsidRPr="00EE54F5">
              <w:br/>
            </w:r>
            <w:r w:rsidRPr="00EE54F5">
              <w:rPr>
                <w:b/>
              </w:rPr>
              <w:t>c) Amennyiben az ítélet közvetlenül megállapítja:</w:t>
            </w:r>
          </w:p>
        </w:tc>
        <w:tc>
          <w:tcPr>
            <w:tcW w:w="4644" w:type="dxa"/>
            <w:shd w:val="clear" w:color="auto" w:fill="auto"/>
          </w:tcPr>
          <w:p w:rsidR="00F21EA3" w:rsidRPr="00EE54F5" w:rsidRDefault="00F21EA3" w:rsidP="00F21EA3">
            <w:r w:rsidRPr="00EE54F5">
              <w:br/>
              <w:t>a) Dátum:[   ], pont(ok): [   ], ok(</w:t>
            </w:r>
            <w:proofErr w:type="spellStart"/>
            <w:r w:rsidRPr="00EE54F5">
              <w:t>ok</w:t>
            </w:r>
            <w:proofErr w:type="spellEnd"/>
            <w:r w:rsidRPr="00EE54F5">
              <w:t>):[   ]</w:t>
            </w:r>
            <w:r w:rsidRPr="00EE54F5">
              <w:br/>
            </w:r>
            <w:r w:rsidRPr="00EE54F5">
              <w:br/>
            </w:r>
            <w:r w:rsidRPr="00EE54F5">
              <w:br/>
              <w:t>b) [……]</w:t>
            </w:r>
            <w:r w:rsidRPr="00EE54F5">
              <w:br/>
              <w:t xml:space="preserve">c) </w:t>
            </w:r>
            <w:proofErr w:type="gramStart"/>
            <w:r w:rsidRPr="00EE54F5">
              <w:t>A</w:t>
            </w:r>
            <w:proofErr w:type="gramEnd"/>
            <w:r w:rsidRPr="00EE54F5">
              <w:t xml:space="preserve"> kizárási időszak hossza [……] és az érintett pont(ok) [   ]</w:t>
            </w:r>
          </w:p>
          <w:p w:rsidR="00F21EA3" w:rsidRPr="00EE54F5" w:rsidRDefault="00F21EA3" w:rsidP="00F21EA3">
            <w:r w:rsidRPr="00EE54F5">
              <w:t>Ha a vonatkozó információ elektronikusan elérhető, kérjük, adja meg a következő információkat: (internetcím,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76"/>
            </w:r>
          </w:p>
        </w:tc>
      </w:tr>
      <w:tr w:rsidR="00F21EA3" w:rsidRPr="00EE54F5" w:rsidTr="00F21EA3">
        <w:tc>
          <w:tcPr>
            <w:tcW w:w="4644" w:type="dxa"/>
            <w:shd w:val="clear" w:color="auto" w:fill="auto"/>
          </w:tcPr>
          <w:p w:rsidR="00F21EA3" w:rsidRPr="00EE54F5" w:rsidRDefault="00F21EA3" w:rsidP="00F21EA3">
            <w:r w:rsidRPr="00EE54F5">
              <w:t>Ítéletek esetén hozott-e a gazdasági szereplő olyan intézkedéseket, amelyek a releváns kizárási okok ellenére igazolják megbízhatóságát</w:t>
            </w:r>
            <w:r w:rsidRPr="00EE54F5">
              <w:rPr>
                <w:vertAlign w:val="superscript"/>
              </w:rPr>
              <w:footnoteReference w:id="77"/>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rsidR="00F21EA3" w:rsidRPr="00EE54F5" w:rsidRDefault="00F21EA3" w:rsidP="00F21EA3">
            <w:r w:rsidRPr="00EE54F5">
              <w:t xml:space="preserve">[] Igen [] Nem </w:t>
            </w:r>
          </w:p>
        </w:tc>
      </w:tr>
      <w:tr w:rsidR="00F21EA3" w:rsidRPr="00EE54F5" w:rsidTr="00F21EA3">
        <w:tc>
          <w:tcPr>
            <w:tcW w:w="4644" w:type="dxa"/>
            <w:shd w:val="clear" w:color="auto" w:fill="auto"/>
          </w:tcPr>
          <w:p w:rsidR="00F21EA3" w:rsidRPr="00EE54F5" w:rsidRDefault="00F21EA3" w:rsidP="00F21EA3">
            <w:r w:rsidRPr="00EE54F5">
              <w:rPr>
                <w:b/>
              </w:rPr>
              <w:t>Amennyiben igen</w:t>
            </w:r>
            <w:r w:rsidRPr="00EE54F5">
              <w:t xml:space="preserve">, kérjük, ismertesse ezeket az </w:t>
            </w:r>
            <w:proofErr w:type="gramStart"/>
            <w:r w:rsidRPr="00EE54F5">
              <w:t>intézkedéseket</w:t>
            </w:r>
            <w:r w:rsidRPr="00EE54F5">
              <w:rPr>
                <w:vertAlign w:val="superscript"/>
              </w:rPr>
              <w:footnoteReference w:id="78"/>
            </w:r>
            <w:r w:rsidRPr="00EE54F5">
              <w:t>:</w:t>
            </w:r>
            <w:proofErr w:type="gramEnd"/>
          </w:p>
        </w:tc>
        <w:tc>
          <w:tcPr>
            <w:tcW w:w="4644" w:type="dxa"/>
            <w:shd w:val="clear" w:color="auto" w:fill="auto"/>
          </w:tcPr>
          <w:p w:rsidR="00F21EA3" w:rsidRPr="00EE54F5" w:rsidRDefault="00F21EA3" w:rsidP="00F21EA3">
            <w:r w:rsidRPr="00EE54F5">
              <w:t>[……]</w:t>
            </w:r>
          </w:p>
        </w:tc>
      </w:tr>
    </w:tbl>
    <w:p w:rsidR="00F21EA3" w:rsidRPr="00EE54F5" w:rsidRDefault="00F21EA3" w:rsidP="00F21EA3">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F21EA3" w:rsidRPr="00EE54F5" w:rsidTr="00F21EA3">
        <w:tc>
          <w:tcPr>
            <w:tcW w:w="4644" w:type="dxa"/>
            <w:shd w:val="clear" w:color="auto" w:fill="auto"/>
          </w:tcPr>
          <w:p w:rsidR="00F21EA3" w:rsidRDefault="00F21EA3" w:rsidP="00F21EA3">
            <w:pPr>
              <w:rPr>
                <w:b/>
              </w:rPr>
            </w:pPr>
            <w:r w:rsidRPr="00EE54F5">
              <w:rPr>
                <w:b/>
              </w:rPr>
              <w:t>Adó vagy társadalombiztosítási járulék fizetése:</w:t>
            </w:r>
          </w:p>
          <w:p w:rsidR="00F21EA3" w:rsidRPr="0018276F" w:rsidRDefault="00F21EA3" w:rsidP="00F21EA3">
            <w:pPr>
              <w:rPr>
                <w:highlight w:val="yellow"/>
              </w:rPr>
            </w:pPr>
            <w:r w:rsidRPr="00D27C06">
              <w:rPr>
                <w:i/>
              </w:rPr>
              <w:t xml:space="preserve">Kbt. 62. § (1) </w:t>
            </w:r>
            <w:proofErr w:type="spellStart"/>
            <w:r w:rsidRPr="00D27C06">
              <w:rPr>
                <w:i/>
              </w:rPr>
              <w:t>bek</w:t>
            </w:r>
            <w:proofErr w:type="spellEnd"/>
            <w:r w:rsidRPr="00D27C06">
              <w:rPr>
                <w:i/>
              </w:rPr>
              <w:t>. b) pont</w:t>
            </w:r>
            <w:r w:rsidRPr="00D27C06">
              <w:t xml:space="preserve"> </w:t>
            </w:r>
          </w:p>
        </w:tc>
        <w:tc>
          <w:tcPr>
            <w:tcW w:w="4645" w:type="dxa"/>
            <w:gridSpan w:val="2"/>
            <w:shd w:val="clear" w:color="auto" w:fill="auto"/>
          </w:tcPr>
          <w:p w:rsidR="00F21EA3" w:rsidRPr="00EE54F5" w:rsidRDefault="00F21EA3" w:rsidP="00F21EA3">
            <w:pPr>
              <w:rPr>
                <w:b/>
              </w:rPr>
            </w:pPr>
            <w:r w:rsidRPr="00EE54F5">
              <w:rPr>
                <w:b/>
              </w:rPr>
              <w:t>Válasz:</w:t>
            </w:r>
          </w:p>
        </w:tc>
      </w:tr>
      <w:tr w:rsidR="00F21EA3" w:rsidRPr="00EE54F5" w:rsidTr="00F21EA3">
        <w:tc>
          <w:tcPr>
            <w:tcW w:w="4644" w:type="dxa"/>
            <w:shd w:val="clear" w:color="auto" w:fill="auto"/>
          </w:tcPr>
          <w:p w:rsidR="00F21EA3" w:rsidRPr="00D1540A" w:rsidRDefault="00F21EA3" w:rsidP="00F21EA3">
            <w:pPr>
              <w:rPr>
                <w:i/>
              </w:rPr>
            </w:pPr>
            <w:r w:rsidRPr="00D1540A">
              <w:rPr>
                <w:highlight w:val="yellow"/>
              </w:rPr>
              <w:t xml:space="preserve">Teljesítette-e a gazdasági szereplő összes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F21EA3" w:rsidRPr="00EE54F5" w:rsidRDefault="00F21EA3" w:rsidP="00F21EA3">
            <w:r w:rsidRPr="00D1540A">
              <w:rPr>
                <w:highlight w:val="yellow"/>
              </w:rPr>
              <w:t>[ ] Igen [] Nem</w:t>
            </w:r>
          </w:p>
        </w:tc>
      </w:tr>
      <w:tr w:rsidR="00F21EA3" w:rsidRPr="00EE54F5" w:rsidTr="00F21EA3">
        <w:trPr>
          <w:trHeight w:val="470"/>
        </w:trPr>
        <w:tc>
          <w:tcPr>
            <w:tcW w:w="4644" w:type="dxa"/>
            <w:vMerge w:val="restart"/>
            <w:shd w:val="clear" w:color="auto" w:fill="auto"/>
          </w:tcPr>
          <w:p w:rsidR="00F21EA3" w:rsidRPr="00EE54F5" w:rsidRDefault="00F21EA3" w:rsidP="00F21EA3">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 xml:space="preserve">c) </w:t>
            </w:r>
            <w:proofErr w:type="gramStart"/>
            <w:r w:rsidRPr="00EE54F5">
              <w:t>A</w:t>
            </w:r>
            <w:proofErr w:type="gramEnd"/>
            <w:r w:rsidRPr="00EE54F5">
              <w:t xml:space="preserve"> kötelezettségszegés megállapításának módja:</w:t>
            </w:r>
            <w:r w:rsidRPr="00EE54F5">
              <w:br/>
              <w:t xml:space="preserve">1) Bírósági vagy közigazgatási </w:t>
            </w:r>
            <w:r w:rsidRPr="00EE54F5">
              <w:rPr>
                <w:b/>
              </w:rPr>
              <w:t>határozat</w:t>
            </w:r>
            <w:r w:rsidRPr="00EE54F5">
              <w:t>:</w:t>
            </w:r>
          </w:p>
          <w:p w:rsidR="00F21EA3" w:rsidRPr="00EE54F5" w:rsidRDefault="00F21EA3" w:rsidP="00F21EA3">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rsidR="00F21EA3" w:rsidRPr="00EE54F5" w:rsidRDefault="00F21EA3" w:rsidP="00F21EA3">
            <w:pPr>
              <w:numPr>
                <w:ilvl w:val="0"/>
                <w:numId w:val="96"/>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rsidR="00F21EA3" w:rsidRPr="00EE54F5" w:rsidRDefault="00F21EA3" w:rsidP="00F21EA3">
            <w:pPr>
              <w:numPr>
                <w:ilvl w:val="0"/>
                <w:numId w:val="96"/>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rsidR="00F21EA3" w:rsidRPr="00EE54F5" w:rsidRDefault="00F21EA3" w:rsidP="00F21EA3">
            <w:r w:rsidRPr="00EE54F5">
              <w:t xml:space="preserve">2) </w:t>
            </w:r>
            <w:r w:rsidRPr="00D1540A">
              <w:rPr>
                <w:b/>
              </w:rPr>
              <w:t>Egyéb mód</w:t>
            </w:r>
            <w:r w:rsidRPr="00D1540A">
              <w:t>? Kérjük,</w:t>
            </w:r>
            <w:r w:rsidRPr="00EE54F5">
              <w:t xml:space="preserve"> részletezze:</w:t>
            </w:r>
          </w:p>
          <w:p w:rsidR="00F21EA3" w:rsidRPr="00EE54F5" w:rsidRDefault="00F21EA3" w:rsidP="00F21EA3">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F21EA3" w:rsidRPr="00EE54F5" w:rsidRDefault="00F21EA3" w:rsidP="00F21EA3">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rsidR="00F21EA3" w:rsidRPr="00EE54F5" w:rsidRDefault="00F21EA3" w:rsidP="00F21EA3">
            <w:pPr>
              <w:rPr>
                <w:b/>
              </w:rPr>
            </w:pPr>
            <w:r w:rsidRPr="00EE54F5">
              <w:rPr>
                <w:b/>
              </w:rPr>
              <w:t>Társadalombiztosítási hozzájárulás</w:t>
            </w:r>
          </w:p>
        </w:tc>
      </w:tr>
      <w:tr w:rsidR="00F21EA3" w:rsidRPr="00EE54F5" w:rsidTr="00F21EA3">
        <w:trPr>
          <w:trHeight w:val="1977"/>
        </w:trPr>
        <w:tc>
          <w:tcPr>
            <w:tcW w:w="4644" w:type="dxa"/>
            <w:vMerge/>
            <w:shd w:val="clear" w:color="auto" w:fill="auto"/>
          </w:tcPr>
          <w:p w:rsidR="00F21EA3" w:rsidRPr="00EE54F5" w:rsidRDefault="00F21EA3" w:rsidP="00F21EA3">
            <w:pPr>
              <w:rPr>
                <w:b/>
              </w:rPr>
            </w:pPr>
          </w:p>
        </w:tc>
        <w:tc>
          <w:tcPr>
            <w:tcW w:w="2322" w:type="dxa"/>
            <w:shd w:val="clear" w:color="auto" w:fill="auto"/>
          </w:tcPr>
          <w:p w:rsidR="00F21EA3" w:rsidRPr="00EE54F5" w:rsidRDefault="00F21EA3" w:rsidP="00F21EA3">
            <w:r w:rsidRPr="00EE54F5">
              <w:br/>
              <w:t>a) [</w:t>
            </w:r>
            <w:proofErr w:type="gramStart"/>
            <w:r w:rsidRPr="00EE54F5">
              <w:t>……</w:t>
            </w:r>
            <w:proofErr w:type="gramEnd"/>
            <w:r w:rsidRPr="00EE54F5">
              <w:t>]</w:t>
            </w:r>
            <w:r w:rsidRPr="00EE54F5">
              <w:br/>
              <w:t>b) [……]</w:t>
            </w:r>
            <w:r w:rsidRPr="00EE54F5">
              <w:br/>
            </w:r>
            <w:r w:rsidRPr="00EE54F5">
              <w:br/>
            </w:r>
            <w:r w:rsidRPr="00EE54F5">
              <w:br/>
              <w:t>c1) [] Igen [] Nem</w:t>
            </w:r>
          </w:p>
          <w:p w:rsidR="00F21EA3" w:rsidRPr="00EE54F5" w:rsidRDefault="00F21EA3" w:rsidP="00F21EA3">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rsidR="00F21EA3" w:rsidRPr="00EE54F5" w:rsidRDefault="00F21EA3" w:rsidP="00F21EA3">
            <w:pPr>
              <w:numPr>
                <w:ilvl w:val="0"/>
                <w:numId w:val="95"/>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F21EA3" w:rsidRPr="00EE54F5" w:rsidRDefault="00F21EA3" w:rsidP="00F21EA3">
            <w:pPr>
              <w:numPr>
                <w:ilvl w:val="0"/>
                <w:numId w:val="95"/>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F21EA3" w:rsidRDefault="00F21EA3" w:rsidP="00F21EA3">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rsidR="00F21EA3" w:rsidRDefault="00F21EA3" w:rsidP="00F21EA3"/>
          <w:p w:rsidR="00F21EA3" w:rsidRPr="00EE54F5" w:rsidRDefault="00F21EA3" w:rsidP="00F21EA3"/>
        </w:tc>
        <w:tc>
          <w:tcPr>
            <w:tcW w:w="2323" w:type="dxa"/>
            <w:shd w:val="clear" w:color="auto" w:fill="auto"/>
          </w:tcPr>
          <w:p w:rsidR="00F21EA3" w:rsidRPr="00EE54F5" w:rsidRDefault="00F21EA3" w:rsidP="00F21EA3">
            <w:r w:rsidRPr="00EE54F5">
              <w:br/>
              <w:t>a) [</w:t>
            </w:r>
            <w:proofErr w:type="gramStart"/>
            <w:r w:rsidRPr="00EE54F5">
              <w:t>……</w:t>
            </w:r>
            <w:proofErr w:type="gramEnd"/>
            <w:r w:rsidRPr="00EE54F5">
              <w:t>]</w:t>
            </w:r>
            <w:r w:rsidRPr="00EE54F5">
              <w:br/>
              <w:t>b) [……]</w:t>
            </w:r>
            <w:r w:rsidRPr="00EE54F5">
              <w:br/>
            </w:r>
            <w:r w:rsidRPr="00EE54F5">
              <w:br/>
            </w:r>
            <w:r w:rsidRPr="00EE54F5">
              <w:br/>
              <w:t>c1) [] Igen [] Nem</w:t>
            </w:r>
          </w:p>
          <w:p w:rsidR="00F21EA3" w:rsidRPr="00EE54F5" w:rsidRDefault="00F21EA3" w:rsidP="00F21EA3">
            <w:pPr>
              <w:numPr>
                <w:ilvl w:val="0"/>
                <w:numId w:val="95"/>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rsidR="00F21EA3" w:rsidRPr="00EE54F5" w:rsidRDefault="00F21EA3" w:rsidP="00F21EA3">
            <w:pPr>
              <w:numPr>
                <w:ilvl w:val="0"/>
                <w:numId w:val="95"/>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F21EA3" w:rsidRPr="00EE54F5" w:rsidRDefault="00F21EA3" w:rsidP="00F21EA3">
            <w:pPr>
              <w:numPr>
                <w:ilvl w:val="0"/>
                <w:numId w:val="95"/>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F21EA3" w:rsidRDefault="00F21EA3" w:rsidP="00F21EA3">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rsidR="00F21EA3" w:rsidRDefault="00F21EA3" w:rsidP="00F21EA3"/>
          <w:p w:rsidR="00F21EA3" w:rsidRPr="00EE54F5" w:rsidRDefault="00F21EA3" w:rsidP="00F21EA3"/>
        </w:tc>
      </w:tr>
      <w:tr w:rsidR="00F21EA3" w:rsidRPr="00EE54F5" w:rsidTr="00F21EA3">
        <w:tc>
          <w:tcPr>
            <w:tcW w:w="4644" w:type="dxa"/>
            <w:shd w:val="clear" w:color="auto" w:fill="auto"/>
          </w:tcPr>
          <w:p w:rsidR="00F21EA3" w:rsidRPr="00EE54F5" w:rsidRDefault="00F21EA3" w:rsidP="00F21EA3">
            <w:r w:rsidRPr="0018276F">
              <w:rPr>
                <w:highlight w:val="yellow"/>
              </w:rPr>
              <w:t xml:space="preserve">Ha az adók vagy társadalombiztosítási járulékok befizetésére vonatkozó dokumentáció elektronikusan elérhető, kérjük, adja meg a </w:t>
            </w:r>
            <w:r w:rsidRPr="0018276F">
              <w:rPr>
                <w:highlight w:val="yellow"/>
              </w:rPr>
              <w:lastRenderedPageBreak/>
              <w:t>következő információkat:</w:t>
            </w:r>
          </w:p>
        </w:tc>
        <w:tc>
          <w:tcPr>
            <w:tcW w:w="4645" w:type="dxa"/>
            <w:gridSpan w:val="2"/>
            <w:shd w:val="clear" w:color="auto" w:fill="auto"/>
          </w:tcPr>
          <w:p w:rsidR="00F21EA3" w:rsidRPr="00EE54F5" w:rsidRDefault="00F21EA3" w:rsidP="00D86990">
            <w:pPr>
              <w:spacing w:after="0"/>
            </w:pPr>
            <w:r w:rsidRPr="00EE54F5">
              <w:lastRenderedPageBreak/>
              <w:t>(internetcím, a kibocsátó hatóság vagy testület, a dokumentáció pontos hivatkozási adatai):</w:t>
            </w:r>
            <w:r w:rsidRPr="00EE54F5">
              <w:rPr>
                <w:vertAlign w:val="superscript"/>
              </w:rPr>
              <w:footnoteReference w:id="79"/>
            </w:r>
            <w:r w:rsidRPr="00EE54F5">
              <w:br/>
            </w:r>
          </w:p>
        </w:tc>
      </w:tr>
    </w:tbl>
    <w:p w:rsidR="00F21EA3" w:rsidRPr="00EE54F5" w:rsidRDefault="00F21EA3" w:rsidP="00F21EA3">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Fizetésképtelenséggel, összeférhetetlenséggel vagy szakmai kötelességszegéssel kapcsolatos okok</w:t>
      </w:r>
      <w:r w:rsidRPr="00EE54F5">
        <w:rPr>
          <w:rFonts w:ascii="Times New Roman" w:hAnsi="Times New Roman"/>
          <w:b/>
          <w:smallCaps/>
          <w:vertAlign w:val="superscript"/>
          <w:lang w:eastAsia="en-GB"/>
        </w:rPr>
        <w:footnoteReference w:id="80"/>
      </w:r>
    </w:p>
    <w:p w:rsidR="00F21EA3" w:rsidRPr="00EE54F5" w:rsidRDefault="00F21EA3" w:rsidP="00F21EA3">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21EA3" w:rsidRPr="00EE54F5" w:rsidTr="00F21EA3">
        <w:tc>
          <w:tcPr>
            <w:tcW w:w="4644" w:type="dxa"/>
            <w:shd w:val="clear" w:color="auto" w:fill="auto"/>
          </w:tcPr>
          <w:p w:rsidR="00F21EA3" w:rsidRPr="00EE54F5" w:rsidRDefault="00F21EA3" w:rsidP="00F21EA3">
            <w:pPr>
              <w:rPr>
                <w:b/>
              </w:rPr>
            </w:pPr>
            <w:r w:rsidRPr="00EE54F5">
              <w:rPr>
                <w:b/>
              </w:rPr>
              <w:t>Esetleges fizetésképtelenség, összeférhetetlenség vagy szakmai kötelességszegés</w:t>
            </w:r>
          </w:p>
        </w:tc>
        <w:tc>
          <w:tcPr>
            <w:tcW w:w="4645" w:type="dxa"/>
            <w:shd w:val="clear" w:color="auto" w:fill="auto"/>
          </w:tcPr>
          <w:p w:rsidR="00F21EA3" w:rsidRPr="00EE54F5" w:rsidRDefault="00F21EA3" w:rsidP="00F21EA3">
            <w:pPr>
              <w:rPr>
                <w:b/>
              </w:rPr>
            </w:pPr>
            <w:r w:rsidRPr="00EE54F5">
              <w:rPr>
                <w:b/>
              </w:rPr>
              <w:t>Válasz:</w:t>
            </w:r>
          </w:p>
        </w:tc>
      </w:tr>
      <w:tr w:rsidR="00F21EA3" w:rsidRPr="00EE54F5" w:rsidTr="00F21EA3">
        <w:trPr>
          <w:trHeight w:val="406"/>
        </w:trPr>
        <w:tc>
          <w:tcPr>
            <w:tcW w:w="4644" w:type="dxa"/>
            <w:vMerge w:val="restart"/>
            <w:shd w:val="clear" w:color="auto" w:fill="auto"/>
          </w:tcPr>
          <w:p w:rsidR="00F21EA3" w:rsidRDefault="00F21EA3" w:rsidP="00F21EA3">
            <w:pPr>
              <w:rPr>
                <w:b/>
              </w:rPr>
            </w:pPr>
            <w:r w:rsidRPr="00693DFA">
              <w:t xml:space="preserve">A gazdasági szereplő </w:t>
            </w:r>
            <w:r w:rsidRPr="00693DFA">
              <w:rPr>
                <w:b/>
              </w:rPr>
              <w:t>tudomása szerint</w:t>
            </w:r>
            <w:r w:rsidRPr="00693DFA">
              <w:t xml:space="preserve"> megszegte-e </w:t>
            </w:r>
            <w:r w:rsidRPr="00693DFA">
              <w:rPr>
                <w:b/>
              </w:rPr>
              <w:t>kötelezettségeit</w:t>
            </w:r>
            <w:r w:rsidRPr="00693DFA">
              <w:t xml:space="preserve"> a </w:t>
            </w:r>
            <w:r w:rsidRPr="00693DFA">
              <w:rPr>
                <w:b/>
              </w:rPr>
              <w:t xml:space="preserve">környezetvédelmi, a szociális és a munkajog </w:t>
            </w:r>
            <w:proofErr w:type="gramStart"/>
            <w:r w:rsidRPr="00693DFA">
              <w:rPr>
                <w:b/>
              </w:rPr>
              <w:t>terén</w:t>
            </w:r>
            <w:r w:rsidRPr="00693DFA">
              <w:rPr>
                <w:b/>
                <w:vertAlign w:val="superscript"/>
              </w:rPr>
              <w:footnoteReference w:id="81"/>
            </w:r>
            <w:r w:rsidRPr="00693DFA">
              <w:rPr>
                <w:b/>
              </w:rPr>
              <w:t>?</w:t>
            </w:r>
            <w:proofErr w:type="gramEnd"/>
          </w:p>
          <w:p w:rsidR="00F21EA3" w:rsidRPr="00EE54F5" w:rsidRDefault="00F21EA3" w:rsidP="00F21EA3"/>
        </w:tc>
        <w:tc>
          <w:tcPr>
            <w:tcW w:w="4645" w:type="dxa"/>
            <w:shd w:val="clear" w:color="auto" w:fill="auto"/>
          </w:tcPr>
          <w:p w:rsidR="00F21EA3" w:rsidRPr="00EE54F5" w:rsidRDefault="00F21EA3" w:rsidP="00F21EA3">
            <w:r w:rsidRPr="00693DFA">
              <w:t xml:space="preserve">[] Igen </w:t>
            </w:r>
            <w:proofErr w:type="gramStart"/>
            <w:r w:rsidRPr="00693DFA">
              <w:t>[ ]</w:t>
            </w:r>
            <w:proofErr w:type="gramEnd"/>
            <w:r w:rsidRPr="00693DFA">
              <w:t xml:space="preserve"> Nem</w:t>
            </w:r>
          </w:p>
        </w:tc>
      </w:tr>
      <w:tr w:rsidR="00F21EA3" w:rsidRPr="00EE54F5" w:rsidTr="00F21EA3">
        <w:trPr>
          <w:trHeight w:val="405"/>
        </w:trPr>
        <w:tc>
          <w:tcPr>
            <w:tcW w:w="4644" w:type="dxa"/>
            <w:vMerge/>
            <w:shd w:val="clear" w:color="auto" w:fill="auto"/>
          </w:tcPr>
          <w:p w:rsidR="00F21EA3" w:rsidRPr="00EE54F5" w:rsidRDefault="00F21EA3" w:rsidP="00F21EA3"/>
        </w:tc>
        <w:tc>
          <w:tcPr>
            <w:tcW w:w="4645" w:type="dxa"/>
            <w:shd w:val="clear" w:color="auto" w:fill="auto"/>
          </w:tcPr>
          <w:p w:rsidR="00F21EA3" w:rsidRPr="00EE54F5" w:rsidRDefault="00F21EA3" w:rsidP="00F21EA3">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roofErr w:type="gramStart"/>
            <w:r w:rsidRPr="00EE54F5">
              <w:t>……</w:t>
            </w:r>
            <w:proofErr w:type="gramEnd"/>
            <w:r w:rsidRPr="00EE54F5">
              <w:t>]</w:t>
            </w:r>
          </w:p>
        </w:tc>
      </w:tr>
      <w:tr w:rsidR="00F21EA3" w:rsidRPr="001E4E70" w:rsidTr="00F21EA3">
        <w:tc>
          <w:tcPr>
            <w:tcW w:w="4644" w:type="dxa"/>
            <w:shd w:val="clear" w:color="auto" w:fill="auto"/>
          </w:tcPr>
          <w:p w:rsidR="00F21EA3" w:rsidRPr="005F70CB" w:rsidRDefault="00F21EA3" w:rsidP="00F21EA3">
            <w:pPr>
              <w:spacing w:before="120" w:after="120" w:line="240" w:lineRule="auto"/>
              <w:rPr>
                <w:rFonts w:asciiTheme="minorHAnsi" w:hAnsiTheme="minorHAnsi"/>
                <w:lang w:eastAsia="en-GB"/>
              </w:rPr>
            </w:pPr>
            <w:r w:rsidRPr="005F70CB">
              <w:rPr>
                <w:rFonts w:asciiTheme="minorHAnsi" w:hAnsiTheme="minorHAnsi"/>
                <w:highlight w:val="yellow"/>
                <w:lang w:eastAsia="en-GB"/>
              </w:rPr>
              <w:t>A gazdasági szereplő a következő helyzetek bármelyikében van-e:</w:t>
            </w:r>
          </w:p>
          <w:p w:rsidR="00F21EA3" w:rsidRPr="005F70CB" w:rsidRDefault="00F21EA3" w:rsidP="00F21EA3">
            <w:pPr>
              <w:spacing w:before="120" w:after="120" w:line="240" w:lineRule="auto"/>
              <w:rPr>
                <w:rFonts w:asciiTheme="minorHAnsi" w:hAnsiTheme="minorHAnsi"/>
                <w:lang w:eastAsia="en-GB"/>
              </w:rPr>
            </w:pPr>
            <w:r w:rsidRPr="005F70CB">
              <w:rPr>
                <w:rFonts w:asciiTheme="minorHAnsi" w:hAnsiTheme="minorHAnsi"/>
                <w:i/>
                <w:lang w:eastAsia="en-GB"/>
              </w:rPr>
              <w:t xml:space="preserve">Kbt. 62. § (1) </w:t>
            </w:r>
            <w:proofErr w:type="spellStart"/>
            <w:r w:rsidRPr="005F70CB">
              <w:rPr>
                <w:rFonts w:asciiTheme="minorHAnsi" w:hAnsiTheme="minorHAnsi"/>
                <w:i/>
                <w:lang w:eastAsia="en-GB"/>
              </w:rPr>
              <w:t>bek</w:t>
            </w:r>
            <w:proofErr w:type="spellEnd"/>
            <w:r w:rsidRPr="005F70CB">
              <w:rPr>
                <w:rFonts w:asciiTheme="minorHAnsi" w:hAnsiTheme="minorHAnsi"/>
                <w:i/>
                <w:lang w:eastAsia="en-GB"/>
              </w:rPr>
              <w:t>. c) pont</w:t>
            </w:r>
          </w:p>
          <w:p w:rsidR="00F21EA3" w:rsidRPr="005F70CB" w:rsidRDefault="00F21EA3" w:rsidP="00F21EA3">
            <w:pPr>
              <w:spacing w:before="120" w:after="120" w:line="240" w:lineRule="auto"/>
              <w:rPr>
                <w:rFonts w:asciiTheme="minorHAnsi" w:hAnsiTheme="minorHAnsi"/>
                <w:i/>
                <w:lang w:eastAsia="en-GB"/>
              </w:rPr>
            </w:pPr>
            <w:r w:rsidRPr="005F70CB">
              <w:rPr>
                <w:rFonts w:asciiTheme="minorHAnsi" w:hAnsiTheme="minorHAnsi"/>
                <w:lang w:eastAsia="en-GB"/>
              </w:rPr>
              <w:t>a)</w:t>
            </w:r>
            <w:r w:rsidRPr="005F70CB">
              <w:rPr>
                <w:rFonts w:asciiTheme="minorHAnsi" w:hAnsiTheme="minorHAnsi"/>
                <w:b/>
                <w:lang w:eastAsia="en-GB"/>
              </w:rPr>
              <w:t xml:space="preserve"> Csődeljárás, </w:t>
            </w:r>
            <w:r w:rsidRPr="005F70CB">
              <w:rPr>
                <w:rFonts w:asciiTheme="minorHAnsi" w:hAnsiTheme="minorHAnsi"/>
                <w:lang w:eastAsia="en-GB"/>
              </w:rPr>
              <w:t>vagy</w:t>
            </w:r>
            <w:r w:rsidRPr="005F70CB">
              <w:rPr>
                <w:rFonts w:asciiTheme="minorHAnsi" w:hAnsiTheme="minorHAnsi"/>
                <w:sz w:val="24"/>
                <w:lang w:eastAsia="en-GB"/>
              </w:rPr>
              <w:br/>
            </w:r>
            <w:r w:rsidRPr="005F70CB">
              <w:rPr>
                <w:rFonts w:asciiTheme="minorHAnsi" w:hAnsiTheme="minorHAnsi"/>
                <w:lang w:eastAsia="en-GB"/>
              </w:rPr>
              <w:t>b)</w:t>
            </w:r>
            <w:r w:rsidRPr="005F70CB">
              <w:rPr>
                <w:rFonts w:asciiTheme="minorHAnsi" w:hAnsiTheme="minorHAnsi"/>
                <w:b/>
                <w:lang w:eastAsia="en-GB"/>
              </w:rPr>
              <w:t xml:space="preserve"> Fizetésképtelenségi eljárás</w:t>
            </w:r>
            <w:r w:rsidRPr="005F70CB">
              <w:rPr>
                <w:rFonts w:asciiTheme="minorHAnsi" w:hAnsiTheme="minorHAnsi"/>
                <w:lang w:eastAsia="en-GB"/>
              </w:rPr>
              <w:t xml:space="preserve"> vagy felszámolási eljárás alatt áll, vagy</w:t>
            </w:r>
            <w:r w:rsidRPr="005F70CB">
              <w:rPr>
                <w:rFonts w:asciiTheme="minorHAnsi" w:hAnsiTheme="minorHAnsi"/>
                <w:sz w:val="24"/>
                <w:lang w:eastAsia="en-GB"/>
              </w:rPr>
              <w:br/>
            </w:r>
            <w:r w:rsidRPr="005F70CB">
              <w:rPr>
                <w:rFonts w:asciiTheme="minorHAnsi" w:hAnsiTheme="minorHAnsi"/>
                <w:lang w:eastAsia="en-GB"/>
              </w:rPr>
              <w:t xml:space="preserve">c) </w:t>
            </w:r>
            <w:r w:rsidRPr="005F70CB">
              <w:rPr>
                <w:rFonts w:asciiTheme="minorHAnsi" w:hAnsiTheme="minorHAnsi"/>
                <w:b/>
                <w:lang w:eastAsia="en-GB"/>
              </w:rPr>
              <w:t>Hitelezőkkel csődegyezséget kötött</w:t>
            </w:r>
            <w:r w:rsidRPr="005F70CB">
              <w:rPr>
                <w:rFonts w:asciiTheme="minorHAnsi" w:hAnsiTheme="minorHAnsi"/>
                <w:lang w:eastAsia="en-GB"/>
              </w:rPr>
              <w:t>, vagy</w:t>
            </w:r>
            <w:r w:rsidRPr="005F70CB">
              <w:rPr>
                <w:rFonts w:asciiTheme="minorHAnsi" w:hAnsiTheme="minorHAnsi"/>
                <w:sz w:val="24"/>
                <w:lang w:eastAsia="en-GB"/>
              </w:rPr>
              <w:br/>
            </w:r>
            <w:r w:rsidRPr="005F70CB">
              <w:rPr>
                <w:rFonts w:asciiTheme="minorHAnsi" w:hAnsiTheme="minorHAnsi"/>
                <w:lang w:eastAsia="en-GB"/>
              </w:rPr>
              <w:t xml:space="preserve">d) </w:t>
            </w:r>
            <w:proofErr w:type="gramStart"/>
            <w:r w:rsidRPr="005F70CB">
              <w:rPr>
                <w:rFonts w:asciiTheme="minorHAnsi" w:hAnsiTheme="minorHAnsi"/>
                <w:lang w:eastAsia="en-GB"/>
              </w:rPr>
              <w:t>A</w:t>
            </w:r>
            <w:proofErr w:type="gramEnd"/>
            <w:r w:rsidRPr="005F70CB">
              <w:rPr>
                <w:rFonts w:asciiTheme="minorHAnsi" w:hAnsiTheme="minorHAnsi"/>
                <w:lang w:eastAsia="en-GB"/>
              </w:rPr>
              <w:t xml:space="preserve"> nemzeti törvények és rendeletek szerinti hasonló eljárás következtében bármely hasonló helyzetben van</w:t>
            </w:r>
            <w:r w:rsidRPr="005F70CB">
              <w:rPr>
                <w:rFonts w:asciiTheme="minorHAnsi" w:hAnsiTheme="minorHAnsi"/>
                <w:vertAlign w:val="superscript"/>
                <w:lang w:eastAsia="en-GB"/>
              </w:rPr>
              <w:footnoteReference w:id="82"/>
            </w:r>
            <w:r w:rsidRPr="005F70CB">
              <w:rPr>
                <w:rFonts w:asciiTheme="minorHAnsi" w:hAnsiTheme="minorHAnsi"/>
                <w:lang w:eastAsia="en-GB"/>
              </w:rPr>
              <w:t>, vagy</w:t>
            </w:r>
            <w:r w:rsidRPr="005F70CB">
              <w:rPr>
                <w:rFonts w:asciiTheme="minorHAnsi" w:hAnsiTheme="minorHAnsi"/>
                <w:sz w:val="24"/>
                <w:lang w:eastAsia="en-GB"/>
              </w:rPr>
              <w:br/>
            </w:r>
            <w:r w:rsidRPr="005F70CB">
              <w:rPr>
                <w:rFonts w:asciiTheme="minorHAnsi" w:hAnsiTheme="minorHAnsi"/>
                <w:lang w:eastAsia="en-GB"/>
              </w:rPr>
              <w:t>e) Vagyonát felszámoló vagy bíróság kezeli, vagy</w:t>
            </w:r>
            <w:r w:rsidRPr="005F70CB">
              <w:rPr>
                <w:rFonts w:asciiTheme="minorHAnsi" w:hAnsiTheme="minorHAnsi"/>
                <w:sz w:val="24"/>
                <w:lang w:eastAsia="en-GB"/>
              </w:rPr>
              <w:br/>
            </w:r>
            <w:r w:rsidRPr="005F70CB">
              <w:rPr>
                <w:rFonts w:asciiTheme="minorHAnsi" w:hAnsiTheme="minorHAnsi"/>
                <w:i/>
                <w:lang w:eastAsia="en-GB"/>
              </w:rPr>
              <w:t xml:space="preserve">Kbt. 62. § (1) </w:t>
            </w:r>
            <w:proofErr w:type="spellStart"/>
            <w:r w:rsidRPr="005F70CB">
              <w:rPr>
                <w:rFonts w:asciiTheme="minorHAnsi" w:hAnsiTheme="minorHAnsi"/>
                <w:i/>
                <w:lang w:eastAsia="en-GB"/>
              </w:rPr>
              <w:t>bek</w:t>
            </w:r>
            <w:proofErr w:type="spellEnd"/>
            <w:r w:rsidRPr="005F70CB">
              <w:rPr>
                <w:rFonts w:asciiTheme="minorHAnsi" w:hAnsiTheme="minorHAnsi"/>
                <w:i/>
                <w:lang w:eastAsia="en-GB"/>
              </w:rPr>
              <w:t>. d) pont</w:t>
            </w:r>
          </w:p>
          <w:p w:rsidR="00F21EA3" w:rsidRPr="005F70CB" w:rsidRDefault="00F21EA3" w:rsidP="00F21EA3">
            <w:pPr>
              <w:spacing w:before="120" w:after="120" w:line="240" w:lineRule="auto"/>
              <w:rPr>
                <w:rFonts w:asciiTheme="minorHAnsi" w:hAnsiTheme="minorHAnsi"/>
                <w:b/>
                <w:sz w:val="24"/>
                <w:lang w:eastAsia="en-GB"/>
              </w:rPr>
            </w:pPr>
            <w:r w:rsidRPr="005F70CB">
              <w:rPr>
                <w:rFonts w:asciiTheme="minorHAnsi" w:hAnsiTheme="minorHAnsi"/>
                <w:lang w:eastAsia="en-GB"/>
              </w:rPr>
              <w:t>f) Üzleti tevékenységét felfüggesztette?</w:t>
            </w:r>
            <w:r w:rsidRPr="005F70CB">
              <w:rPr>
                <w:rFonts w:asciiTheme="minorHAnsi" w:hAnsiTheme="minorHAnsi"/>
                <w:sz w:val="24"/>
                <w:lang w:eastAsia="en-GB"/>
              </w:rPr>
              <w:br/>
            </w:r>
            <w:r w:rsidRPr="005F70CB">
              <w:rPr>
                <w:rFonts w:asciiTheme="minorHAnsi" w:hAnsiTheme="minorHAnsi"/>
                <w:b/>
                <w:lang w:eastAsia="en-GB"/>
              </w:rPr>
              <w:t>Ha igen:</w:t>
            </w:r>
          </w:p>
          <w:p w:rsidR="00F21EA3" w:rsidRPr="005F70CB" w:rsidRDefault="00F21EA3" w:rsidP="00F21EA3">
            <w:pPr>
              <w:numPr>
                <w:ilvl w:val="0"/>
                <w:numId w:val="95"/>
              </w:numPr>
              <w:spacing w:before="120" w:after="120" w:line="240" w:lineRule="auto"/>
              <w:jc w:val="both"/>
              <w:rPr>
                <w:rFonts w:asciiTheme="minorHAnsi" w:hAnsiTheme="minorHAnsi"/>
                <w:sz w:val="24"/>
                <w:lang w:eastAsia="en-GB"/>
              </w:rPr>
            </w:pPr>
            <w:r w:rsidRPr="005F70CB">
              <w:rPr>
                <w:rFonts w:asciiTheme="minorHAnsi" w:hAnsiTheme="minorHAnsi"/>
                <w:lang w:eastAsia="en-GB"/>
              </w:rPr>
              <w:t>Kérjük, részletezze:</w:t>
            </w:r>
          </w:p>
          <w:p w:rsidR="00F21EA3" w:rsidRPr="005F70CB" w:rsidRDefault="00F21EA3" w:rsidP="00F21EA3">
            <w:pPr>
              <w:numPr>
                <w:ilvl w:val="0"/>
                <w:numId w:val="95"/>
              </w:numPr>
              <w:spacing w:before="120" w:after="120" w:line="240" w:lineRule="auto"/>
              <w:jc w:val="both"/>
              <w:rPr>
                <w:rFonts w:asciiTheme="minorHAnsi" w:hAnsiTheme="minorHAnsi"/>
                <w:sz w:val="24"/>
                <w:lang w:eastAsia="en-GB"/>
              </w:rPr>
            </w:pPr>
            <w:r w:rsidRPr="005F70CB">
              <w:rPr>
                <w:rFonts w:asciiTheme="minorHAnsi" w:hAnsiTheme="minorHAnsi"/>
                <w:lang w:eastAsia="en-GB"/>
              </w:rPr>
              <w:t xml:space="preserve">Kérjük, ismertesse az okokat, amelyek </w:t>
            </w:r>
            <w:r w:rsidRPr="005F70CB">
              <w:rPr>
                <w:rFonts w:asciiTheme="minorHAnsi" w:hAnsiTheme="minorHAnsi"/>
                <w:lang w:eastAsia="en-GB"/>
              </w:rPr>
              <w:lastRenderedPageBreak/>
              <w:t xml:space="preserve">miatt mégis képes lesz az alkalmazandó nemzeti szabályokat és üzletfolytonossági intézkedéseket figyelembe véve a szerződés </w:t>
            </w:r>
            <w:proofErr w:type="gramStart"/>
            <w:r w:rsidRPr="005F70CB">
              <w:rPr>
                <w:rFonts w:asciiTheme="minorHAnsi" w:hAnsiTheme="minorHAnsi"/>
                <w:lang w:eastAsia="en-GB"/>
              </w:rPr>
              <w:t>teljesítésére</w:t>
            </w:r>
            <w:r w:rsidRPr="005F70CB">
              <w:rPr>
                <w:rFonts w:asciiTheme="minorHAnsi" w:hAnsiTheme="minorHAnsi"/>
                <w:vertAlign w:val="superscript"/>
                <w:lang w:eastAsia="en-GB"/>
              </w:rPr>
              <w:footnoteReference w:id="83"/>
            </w:r>
            <w:r w:rsidRPr="005F70CB">
              <w:rPr>
                <w:rFonts w:asciiTheme="minorHAnsi" w:hAnsiTheme="minorHAnsi"/>
                <w:lang w:eastAsia="en-GB"/>
              </w:rPr>
              <w:t>.</w:t>
            </w:r>
            <w:proofErr w:type="gramEnd"/>
          </w:p>
          <w:p w:rsidR="00F21EA3" w:rsidRPr="005F70CB" w:rsidRDefault="00F21EA3" w:rsidP="00F21EA3">
            <w:pPr>
              <w:spacing w:before="120" w:after="120" w:line="240" w:lineRule="auto"/>
              <w:rPr>
                <w:rFonts w:asciiTheme="minorHAnsi" w:hAnsiTheme="minorHAnsi"/>
                <w:sz w:val="24"/>
                <w:lang w:eastAsia="en-GB"/>
              </w:rPr>
            </w:pPr>
            <w:r w:rsidRPr="005F70CB">
              <w:rPr>
                <w:rFonts w:asciiTheme="minorHAnsi" w:hAnsiTheme="minorHAnsi"/>
                <w:highlight w:val="yellow"/>
                <w:lang w:eastAsia="en-GB"/>
              </w:rPr>
              <w:t>Ha a vonatkozó információ elektronikusan elérhető, kérjük, adja meg a következő információkat:</w:t>
            </w:r>
          </w:p>
        </w:tc>
        <w:tc>
          <w:tcPr>
            <w:tcW w:w="4645" w:type="dxa"/>
            <w:shd w:val="clear" w:color="auto" w:fill="auto"/>
          </w:tcPr>
          <w:p w:rsidR="00F21EA3" w:rsidRPr="001E4E70" w:rsidRDefault="00F21EA3" w:rsidP="00F21EA3">
            <w:r w:rsidRPr="00693DFA">
              <w:rPr>
                <w:highlight w:val="yellow"/>
              </w:rPr>
              <w:lastRenderedPageBreak/>
              <w:t xml:space="preserve">[ ] Igen </w:t>
            </w:r>
            <w:proofErr w:type="gramStart"/>
            <w:r w:rsidRPr="00693DFA">
              <w:rPr>
                <w:highlight w:val="yellow"/>
              </w:rPr>
              <w:t>[ ]</w:t>
            </w:r>
            <w:proofErr w:type="gramEnd"/>
            <w:r w:rsidRPr="00693DFA">
              <w:rPr>
                <w:highlight w:val="yellow"/>
              </w:rPr>
              <w:t xml:space="preserve">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rsidR="00F21EA3" w:rsidRPr="001E4E70" w:rsidRDefault="00F21EA3" w:rsidP="00F21EA3">
            <w:pPr>
              <w:numPr>
                <w:ilvl w:val="0"/>
                <w:numId w:val="95"/>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rsidR="00F21EA3" w:rsidRPr="001E4E70" w:rsidRDefault="00F21EA3" w:rsidP="00F21EA3">
            <w:pPr>
              <w:numPr>
                <w:ilvl w:val="0"/>
                <w:numId w:val="95"/>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rsidR="00F21EA3" w:rsidRPr="001E4E70" w:rsidRDefault="00F21EA3" w:rsidP="00F21EA3">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rsidR="00F21EA3" w:rsidRPr="001E4E70" w:rsidRDefault="00F21EA3" w:rsidP="00F21EA3">
            <w:pPr>
              <w:spacing w:after="0" w:line="240" w:lineRule="auto"/>
            </w:pPr>
            <w:r w:rsidRPr="001E4E70">
              <w:t xml:space="preserve">(internetcím, a kibocsátó hatóság vagy testület, a dokumentáció pontos hivatkozási adatai): </w:t>
            </w:r>
          </w:p>
          <w:p w:rsidR="00F21EA3" w:rsidRPr="001E4E70" w:rsidRDefault="00F21EA3" w:rsidP="00F21EA3">
            <w:pPr>
              <w:spacing w:after="0" w:line="240" w:lineRule="auto"/>
            </w:pPr>
          </w:p>
          <w:p w:rsidR="00F21EA3" w:rsidRPr="001E4E70" w:rsidRDefault="00F21EA3" w:rsidP="00F21EA3">
            <w:pPr>
              <w:spacing w:after="0" w:line="240" w:lineRule="auto"/>
              <w:rPr>
                <w:i/>
              </w:rPr>
            </w:pPr>
          </w:p>
          <w:p w:rsidR="00F21EA3" w:rsidRPr="001E4E70" w:rsidRDefault="00F21EA3" w:rsidP="00F21EA3">
            <w:pPr>
              <w:spacing w:after="0" w:line="240" w:lineRule="auto"/>
            </w:pPr>
          </w:p>
        </w:tc>
      </w:tr>
      <w:tr w:rsidR="00F21EA3" w:rsidRPr="00EE54F5" w:rsidTr="00F21EA3">
        <w:trPr>
          <w:trHeight w:val="303"/>
        </w:trPr>
        <w:tc>
          <w:tcPr>
            <w:tcW w:w="4644" w:type="dxa"/>
            <w:vMerge w:val="restart"/>
            <w:shd w:val="clear" w:color="auto" w:fill="auto"/>
          </w:tcPr>
          <w:p w:rsidR="00F21EA3" w:rsidRPr="005F70CB" w:rsidRDefault="00F21EA3" w:rsidP="00F21EA3">
            <w:pPr>
              <w:spacing w:before="120" w:after="120" w:line="240" w:lineRule="auto"/>
              <w:rPr>
                <w:rFonts w:asciiTheme="minorHAnsi" w:hAnsiTheme="minorHAnsi"/>
                <w:sz w:val="24"/>
                <w:lang w:eastAsia="en-GB"/>
              </w:rPr>
            </w:pPr>
            <w:r w:rsidRPr="00693DFA">
              <w:rPr>
                <w:rFonts w:asciiTheme="minorHAnsi" w:hAnsiTheme="minorHAnsi"/>
                <w:lang w:eastAsia="en-GB"/>
              </w:rPr>
              <w:lastRenderedPageBreak/>
              <w:t xml:space="preserve">Elkövetett-e a gazdasági szereplő </w:t>
            </w:r>
            <w:r w:rsidRPr="00693DFA">
              <w:rPr>
                <w:rFonts w:asciiTheme="minorHAnsi" w:hAnsiTheme="minorHAnsi"/>
                <w:b/>
                <w:lang w:eastAsia="en-GB"/>
              </w:rPr>
              <w:t xml:space="preserve">súlyos szakmai </w:t>
            </w:r>
            <w:proofErr w:type="gramStart"/>
            <w:r w:rsidRPr="00693DFA">
              <w:rPr>
                <w:rFonts w:asciiTheme="minorHAnsi" w:hAnsiTheme="minorHAnsi"/>
                <w:b/>
                <w:lang w:eastAsia="en-GB"/>
              </w:rPr>
              <w:t>kötelességszegést</w:t>
            </w:r>
            <w:r w:rsidRPr="00693DFA">
              <w:rPr>
                <w:rFonts w:asciiTheme="minorHAnsi" w:hAnsiTheme="minorHAnsi"/>
                <w:b/>
                <w:vertAlign w:val="superscript"/>
                <w:lang w:eastAsia="en-GB"/>
              </w:rPr>
              <w:footnoteReference w:id="84"/>
            </w:r>
            <w:r w:rsidRPr="00693DFA">
              <w:rPr>
                <w:rFonts w:asciiTheme="minorHAnsi" w:hAnsiTheme="minorHAnsi"/>
                <w:lang w:eastAsia="en-GB"/>
              </w:rPr>
              <w:t>?</w:t>
            </w:r>
            <w:proofErr w:type="gramEnd"/>
            <w:r w:rsidRPr="005F70CB">
              <w:rPr>
                <w:rFonts w:asciiTheme="minorHAnsi" w:hAnsiTheme="minorHAnsi"/>
                <w:lang w:eastAsia="en-GB"/>
              </w:rPr>
              <w:t xml:space="preserve"> </w:t>
            </w:r>
            <w:r w:rsidRPr="005F70CB">
              <w:rPr>
                <w:rFonts w:asciiTheme="minorHAnsi" w:hAnsiTheme="minorHAnsi"/>
                <w:lang w:eastAsia="en-GB"/>
              </w:rPr>
              <w:br/>
              <w:t>Ha igen, kérjük, részletezze:</w:t>
            </w:r>
          </w:p>
        </w:tc>
        <w:tc>
          <w:tcPr>
            <w:tcW w:w="4645" w:type="dxa"/>
            <w:shd w:val="clear" w:color="auto" w:fill="auto"/>
          </w:tcPr>
          <w:p w:rsidR="00F21EA3" w:rsidRPr="00EE54F5" w:rsidRDefault="00F21EA3" w:rsidP="00F21EA3">
            <w:r w:rsidRPr="00693DFA">
              <w:t>[ ] Igen [ ] Nem,</w:t>
            </w:r>
            <w:r w:rsidRPr="00EE54F5">
              <w:br/>
            </w:r>
            <w:r w:rsidRPr="00EE54F5">
              <w:br/>
              <w:t xml:space="preserve"> [</w:t>
            </w:r>
            <w:proofErr w:type="gramStart"/>
            <w:r w:rsidRPr="00EE54F5">
              <w:t>……</w:t>
            </w:r>
            <w:proofErr w:type="gramEnd"/>
            <w:r w:rsidRPr="00EE54F5">
              <w:t>]</w:t>
            </w:r>
          </w:p>
        </w:tc>
      </w:tr>
      <w:tr w:rsidR="00F21EA3" w:rsidRPr="00EE54F5" w:rsidTr="00F21EA3">
        <w:trPr>
          <w:trHeight w:val="303"/>
        </w:trPr>
        <w:tc>
          <w:tcPr>
            <w:tcW w:w="4644" w:type="dxa"/>
            <w:vMerge/>
            <w:shd w:val="clear" w:color="auto" w:fill="auto"/>
          </w:tcPr>
          <w:p w:rsidR="00F21EA3" w:rsidRPr="005F70CB" w:rsidRDefault="00F21EA3" w:rsidP="00F21EA3">
            <w:pPr>
              <w:spacing w:before="120" w:after="120" w:line="240" w:lineRule="auto"/>
              <w:rPr>
                <w:rFonts w:asciiTheme="minorHAnsi" w:hAnsiTheme="minorHAnsi"/>
                <w:sz w:val="24"/>
                <w:lang w:eastAsia="en-GB"/>
              </w:rPr>
            </w:pPr>
          </w:p>
        </w:tc>
        <w:tc>
          <w:tcPr>
            <w:tcW w:w="4645" w:type="dxa"/>
            <w:shd w:val="clear" w:color="auto" w:fill="auto"/>
          </w:tcPr>
          <w:p w:rsidR="00F21EA3" w:rsidRPr="00EE54F5" w:rsidRDefault="00F21EA3" w:rsidP="00F21EA3">
            <w:r w:rsidRPr="00EE54F5">
              <w:rPr>
                <w:b/>
              </w:rPr>
              <w:t>Ha igen</w:t>
            </w:r>
            <w:r w:rsidRPr="00EE54F5">
              <w:t xml:space="preserve">, tett-e a gazdasági szereplő öntisztázó intézkedéseket? </w:t>
            </w:r>
          </w:p>
          <w:p w:rsidR="00F21EA3" w:rsidRPr="00EE54F5" w:rsidRDefault="00F21EA3" w:rsidP="00F21EA3">
            <w:r w:rsidRPr="00EE54F5">
              <w:t>[] Igen [] Nem</w:t>
            </w:r>
            <w:r w:rsidRPr="00EE54F5">
              <w:br/>
            </w:r>
            <w:r w:rsidRPr="00EE54F5">
              <w:rPr>
                <w:b/>
              </w:rPr>
              <w:t>Amennyiben igen</w:t>
            </w:r>
            <w:r w:rsidRPr="00EE54F5">
              <w:t xml:space="preserve">, kérjük, ismertesse ezeket az intézkedéseket: </w:t>
            </w:r>
          </w:p>
          <w:p w:rsidR="00F21EA3" w:rsidRPr="00EE54F5" w:rsidRDefault="00F21EA3" w:rsidP="00F21EA3">
            <w:r w:rsidRPr="00EE54F5">
              <w:t>[……]</w:t>
            </w:r>
          </w:p>
        </w:tc>
      </w:tr>
      <w:tr w:rsidR="00F21EA3" w:rsidRPr="00EE54F5" w:rsidTr="00F21EA3">
        <w:trPr>
          <w:trHeight w:val="515"/>
        </w:trPr>
        <w:tc>
          <w:tcPr>
            <w:tcW w:w="4644" w:type="dxa"/>
            <w:vMerge w:val="restart"/>
            <w:shd w:val="clear" w:color="auto" w:fill="auto"/>
          </w:tcPr>
          <w:p w:rsidR="00F21EA3" w:rsidRPr="005F70CB" w:rsidRDefault="00F21EA3" w:rsidP="00F21EA3">
            <w:pPr>
              <w:spacing w:before="120" w:after="120" w:line="240" w:lineRule="auto"/>
              <w:rPr>
                <w:rFonts w:asciiTheme="minorHAnsi" w:hAnsiTheme="minorHAnsi"/>
                <w:i/>
                <w:lang w:eastAsia="en-GB"/>
              </w:rPr>
            </w:pPr>
            <w:r w:rsidRPr="005F70CB">
              <w:rPr>
                <w:rFonts w:asciiTheme="minorHAnsi" w:hAnsiTheme="minorHAnsi"/>
                <w:i/>
                <w:lang w:eastAsia="en-GB"/>
              </w:rPr>
              <w:t xml:space="preserve">Kbt. 62. § (1) </w:t>
            </w:r>
            <w:proofErr w:type="spellStart"/>
            <w:r w:rsidRPr="005F70CB">
              <w:rPr>
                <w:rFonts w:asciiTheme="minorHAnsi" w:hAnsiTheme="minorHAnsi"/>
                <w:i/>
                <w:lang w:eastAsia="en-GB"/>
              </w:rPr>
              <w:t>bek</w:t>
            </w:r>
            <w:proofErr w:type="spellEnd"/>
            <w:r w:rsidRPr="005F70CB">
              <w:rPr>
                <w:rFonts w:asciiTheme="minorHAnsi" w:hAnsiTheme="minorHAnsi"/>
                <w:i/>
                <w:lang w:eastAsia="en-GB"/>
              </w:rPr>
              <w:t>. n) és o) pont</w:t>
            </w:r>
          </w:p>
          <w:p w:rsidR="00F21EA3" w:rsidRPr="005F70CB" w:rsidRDefault="00F21EA3" w:rsidP="00F21EA3">
            <w:pPr>
              <w:spacing w:before="120" w:after="120" w:line="240" w:lineRule="auto"/>
              <w:rPr>
                <w:rFonts w:asciiTheme="minorHAnsi" w:hAnsiTheme="minorHAnsi"/>
                <w:sz w:val="24"/>
                <w:lang w:eastAsia="en-GB"/>
              </w:rPr>
            </w:pPr>
            <w:r w:rsidRPr="005F70CB">
              <w:rPr>
                <w:rFonts w:asciiTheme="minorHAnsi" w:hAnsiTheme="minorHAnsi"/>
                <w:b/>
                <w:highlight w:val="yellow"/>
                <w:lang w:eastAsia="en-GB"/>
              </w:rPr>
              <w:t>Kötött-e a gazdasági szereplő a verseny torzítását célzó megállapodást</w:t>
            </w:r>
            <w:r w:rsidRPr="005F70CB">
              <w:rPr>
                <w:rFonts w:asciiTheme="minorHAnsi" w:hAnsiTheme="minorHAnsi"/>
                <w:highlight w:val="yellow"/>
                <w:lang w:eastAsia="en-GB"/>
              </w:rPr>
              <w:t xml:space="preserve"> más gazdasági szereplőkkel</w:t>
            </w:r>
            <w:r w:rsidRPr="005F70CB">
              <w:rPr>
                <w:rFonts w:asciiTheme="minorHAnsi" w:hAnsiTheme="minorHAnsi"/>
                <w:lang w:eastAsia="en-GB"/>
              </w:rPr>
              <w:t>?</w:t>
            </w:r>
            <w:r w:rsidRPr="005F70CB">
              <w:rPr>
                <w:rFonts w:asciiTheme="minorHAnsi" w:hAnsiTheme="minorHAnsi"/>
                <w:lang w:eastAsia="en-GB"/>
              </w:rPr>
              <w:br/>
            </w:r>
            <w:r w:rsidRPr="005F70CB">
              <w:rPr>
                <w:rFonts w:asciiTheme="minorHAnsi" w:hAnsiTheme="minorHAnsi"/>
                <w:b/>
                <w:lang w:eastAsia="en-GB"/>
              </w:rPr>
              <w:t>Ha igen</w:t>
            </w:r>
            <w:r w:rsidRPr="005F70CB">
              <w:rPr>
                <w:rFonts w:asciiTheme="minorHAnsi" w:hAnsiTheme="minorHAnsi"/>
                <w:lang w:eastAsia="en-GB"/>
              </w:rPr>
              <w:t>, kérjük, részletezze:</w:t>
            </w:r>
          </w:p>
        </w:tc>
        <w:tc>
          <w:tcPr>
            <w:tcW w:w="4645" w:type="dxa"/>
            <w:shd w:val="clear" w:color="auto" w:fill="auto"/>
          </w:tcPr>
          <w:p w:rsidR="00F21EA3" w:rsidRDefault="00F21EA3" w:rsidP="00F21EA3">
            <w:r w:rsidRPr="0018276F">
              <w:rPr>
                <w:highlight w:val="yellow"/>
              </w:rPr>
              <w:t xml:space="preserve">[ ] Igen </w:t>
            </w:r>
            <w:proofErr w:type="gramStart"/>
            <w:r w:rsidRPr="0018276F">
              <w:rPr>
                <w:highlight w:val="yellow"/>
              </w:rPr>
              <w:t>[ ]</w:t>
            </w:r>
            <w:proofErr w:type="gramEnd"/>
            <w:r w:rsidRPr="0018276F">
              <w:rPr>
                <w:highlight w:val="yellow"/>
              </w:rPr>
              <w:t xml:space="preserve"> Nem</w:t>
            </w:r>
          </w:p>
          <w:p w:rsidR="00F21EA3" w:rsidRPr="00EE54F5" w:rsidRDefault="00F21EA3" w:rsidP="00F21EA3">
            <w:r w:rsidRPr="0018276F">
              <w:rPr>
                <w:i/>
              </w:rPr>
              <w:br/>
            </w:r>
            <w:r w:rsidRPr="00EE54F5">
              <w:br/>
              <w:t>[…]</w:t>
            </w:r>
          </w:p>
        </w:tc>
      </w:tr>
      <w:tr w:rsidR="00F21EA3" w:rsidRPr="00EE54F5" w:rsidTr="00F21EA3">
        <w:trPr>
          <w:trHeight w:val="514"/>
        </w:trPr>
        <w:tc>
          <w:tcPr>
            <w:tcW w:w="4644" w:type="dxa"/>
            <w:vMerge/>
            <w:shd w:val="clear" w:color="auto" w:fill="auto"/>
          </w:tcPr>
          <w:p w:rsidR="00F21EA3" w:rsidRPr="005F70CB" w:rsidRDefault="00F21EA3" w:rsidP="00F21EA3">
            <w:pPr>
              <w:spacing w:before="120" w:after="120" w:line="240" w:lineRule="auto"/>
              <w:rPr>
                <w:rFonts w:asciiTheme="minorHAnsi" w:hAnsiTheme="minorHAnsi"/>
                <w:lang w:eastAsia="en-GB"/>
              </w:rPr>
            </w:pPr>
          </w:p>
        </w:tc>
        <w:tc>
          <w:tcPr>
            <w:tcW w:w="4645" w:type="dxa"/>
            <w:shd w:val="clear" w:color="auto" w:fill="auto"/>
          </w:tcPr>
          <w:p w:rsidR="00F21EA3" w:rsidRPr="00EE54F5" w:rsidRDefault="00F21EA3" w:rsidP="00F21EA3">
            <w:r w:rsidRPr="00EE54F5">
              <w:rPr>
                <w:b/>
              </w:rPr>
              <w:t>Ha igen</w:t>
            </w:r>
            <w:r w:rsidRPr="00EE54F5">
              <w:t xml:space="preserve">, tett-e a gazdasági szereplő öntisztázó intézkedéseket? </w:t>
            </w:r>
          </w:p>
          <w:p w:rsidR="00F21EA3" w:rsidRPr="00EE54F5" w:rsidRDefault="00F21EA3" w:rsidP="00F21EA3">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F21EA3" w:rsidRPr="00EE54F5" w:rsidTr="00F21EA3">
        <w:trPr>
          <w:trHeight w:val="1316"/>
        </w:trPr>
        <w:tc>
          <w:tcPr>
            <w:tcW w:w="4644" w:type="dxa"/>
            <w:shd w:val="clear" w:color="auto" w:fill="auto"/>
          </w:tcPr>
          <w:p w:rsidR="00F21EA3" w:rsidRPr="005F70CB" w:rsidRDefault="00F21EA3" w:rsidP="00F21EA3">
            <w:pPr>
              <w:spacing w:before="120" w:after="120" w:line="240" w:lineRule="auto"/>
              <w:rPr>
                <w:rFonts w:asciiTheme="minorHAnsi" w:hAnsiTheme="minorHAnsi"/>
                <w:i/>
                <w:lang w:eastAsia="en-GB"/>
              </w:rPr>
            </w:pPr>
            <w:r w:rsidRPr="005F70CB">
              <w:rPr>
                <w:rFonts w:asciiTheme="minorHAnsi" w:hAnsiTheme="minorHAnsi"/>
                <w:i/>
                <w:lang w:eastAsia="en-GB"/>
              </w:rPr>
              <w:t xml:space="preserve">Kbt. 62. § (1) </w:t>
            </w:r>
            <w:proofErr w:type="spellStart"/>
            <w:r w:rsidRPr="005F70CB">
              <w:rPr>
                <w:rFonts w:asciiTheme="minorHAnsi" w:hAnsiTheme="minorHAnsi"/>
                <w:i/>
                <w:lang w:eastAsia="en-GB"/>
              </w:rPr>
              <w:t>bek</w:t>
            </w:r>
            <w:proofErr w:type="spellEnd"/>
            <w:r w:rsidRPr="005F70CB">
              <w:rPr>
                <w:rFonts w:asciiTheme="minorHAnsi" w:hAnsiTheme="minorHAnsi"/>
                <w:i/>
                <w:lang w:eastAsia="en-GB"/>
              </w:rPr>
              <w:t xml:space="preserve">. m) pont </w:t>
            </w:r>
          </w:p>
          <w:p w:rsidR="00F21EA3" w:rsidRPr="005F70CB" w:rsidRDefault="00F21EA3" w:rsidP="00F21EA3">
            <w:pPr>
              <w:spacing w:before="120" w:after="120" w:line="240" w:lineRule="auto"/>
              <w:rPr>
                <w:rFonts w:asciiTheme="minorHAnsi" w:hAnsiTheme="minorHAnsi"/>
                <w:lang w:eastAsia="en-GB"/>
              </w:rPr>
            </w:pPr>
            <w:r w:rsidRPr="005F70CB">
              <w:rPr>
                <w:rFonts w:asciiTheme="minorHAnsi" w:hAnsiTheme="minorHAnsi"/>
                <w:highlight w:val="yellow"/>
                <w:lang w:eastAsia="en-GB"/>
              </w:rPr>
              <w:t xml:space="preserve">Van-e tudomása a gazdasági szereplőnek bármilyen </w:t>
            </w:r>
            <w:r w:rsidRPr="005F70CB">
              <w:rPr>
                <w:rFonts w:asciiTheme="minorHAnsi" w:hAnsiTheme="minorHAnsi"/>
                <w:b/>
                <w:highlight w:val="yellow"/>
                <w:lang w:eastAsia="en-GB"/>
              </w:rPr>
              <w:t>összeférhetetlenségről</w:t>
            </w:r>
            <w:r w:rsidRPr="005F70CB">
              <w:rPr>
                <w:rFonts w:asciiTheme="minorHAnsi" w:hAnsiTheme="minorHAnsi"/>
                <w:b/>
                <w:highlight w:val="yellow"/>
                <w:vertAlign w:val="superscript"/>
                <w:lang w:eastAsia="en-GB"/>
              </w:rPr>
              <w:footnoteReference w:id="85"/>
            </w:r>
            <w:r w:rsidRPr="005F70CB">
              <w:rPr>
                <w:rFonts w:asciiTheme="minorHAnsi" w:hAnsiTheme="minorHAnsi"/>
                <w:highlight w:val="yellow"/>
                <w:lang w:eastAsia="en-GB"/>
              </w:rPr>
              <w:t xml:space="preserve"> a közbeszerzési eljárásban való részvételéből </w:t>
            </w:r>
            <w:r w:rsidRPr="005F70CB">
              <w:rPr>
                <w:rFonts w:asciiTheme="minorHAnsi" w:hAnsiTheme="minorHAnsi"/>
                <w:highlight w:val="yellow"/>
                <w:lang w:eastAsia="en-GB"/>
              </w:rPr>
              <w:lastRenderedPageBreak/>
              <w:t>fakadóan?</w:t>
            </w:r>
            <w:r w:rsidRPr="005F70CB">
              <w:rPr>
                <w:rFonts w:asciiTheme="minorHAnsi" w:hAnsiTheme="minorHAnsi"/>
                <w:lang w:eastAsia="en-GB"/>
              </w:rPr>
              <w:br/>
            </w:r>
            <w:r w:rsidRPr="005F70CB">
              <w:rPr>
                <w:rFonts w:asciiTheme="minorHAnsi" w:hAnsiTheme="minorHAnsi"/>
                <w:b/>
                <w:lang w:eastAsia="en-GB"/>
              </w:rPr>
              <w:t>Ha igen</w:t>
            </w:r>
            <w:r w:rsidRPr="005F70CB">
              <w:rPr>
                <w:rFonts w:asciiTheme="minorHAnsi" w:hAnsiTheme="minorHAnsi"/>
                <w:lang w:eastAsia="en-GB"/>
              </w:rPr>
              <w:t>, kérjük, részletezze:</w:t>
            </w:r>
          </w:p>
        </w:tc>
        <w:tc>
          <w:tcPr>
            <w:tcW w:w="4645" w:type="dxa"/>
            <w:shd w:val="clear" w:color="auto" w:fill="auto"/>
          </w:tcPr>
          <w:p w:rsidR="00F21EA3" w:rsidRPr="00EE54F5" w:rsidRDefault="00F21EA3" w:rsidP="00F21EA3">
            <w:r w:rsidRPr="00F93066">
              <w:rPr>
                <w:highlight w:val="yellow"/>
              </w:rPr>
              <w:lastRenderedPageBreak/>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t>[…]</w:t>
            </w:r>
          </w:p>
        </w:tc>
      </w:tr>
      <w:tr w:rsidR="00F21EA3" w:rsidRPr="00EE54F5" w:rsidTr="00F21EA3">
        <w:trPr>
          <w:trHeight w:val="1544"/>
        </w:trPr>
        <w:tc>
          <w:tcPr>
            <w:tcW w:w="4644" w:type="dxa"/>
            <w:tcBorders>
              <w:bottom w:val="single" w:sz="4" w:space="0" w:color="auto"/>
            </w:tcBorders>
            <w:shd w:val="clear" w:color="auto" w:fill="auto"/>
          </w:tcPr>
          <w:p w:rsidR="00F21EA3" w:rsidRPr="005F70CB" w:rsidRDefault="00F21EA3" w:rsidP="00F21EA3">
            <w:pPr>
              <w:spacing w:before="120" w:after="120" w:line="240" w:lineRule="auto"/>
              <w:rPr>
                <w:rFonts w:asciiTheme="minorHAnsi" w:hAnsiTheme="minorHAnsi"/>
                <w:i/>
                <w:lang w:eastAsia="en-GB"/>
              </w:rPr>
            </w:pPr>
            <w:r w:rsidRPr="005F70CB">
              <w:rPr>
                <w:rFonts w:asciiTheme="minorHAnsi" w:hAnsiTheme="minorHAnsi"/>
                <w:i/>
                <w:lang w:eastAsia="en-GB"/>
              </w:rPr>
              <w:lastRenderedPageBreak/>
              <w:t xml:space="preserve">Kbt. 62. § (1) </w:t>
            </w:r>
            <w:proofErr w:type="spellStart"/>
            <w:r w:rsidRPr="005F70CB">
              <w:rPr>
                <w:rFonts w:asciiTheme="minorHAnsi" w:hAnsiTheme="minorHAnsi"/>
                <w:i/>
                <w:lang w:eastAsia="en-GB"/>
              </w:rPr>
              <w:t>bek</w:t>
            </w:r>
            <w:proofErr w:type="spellEnd"/>
            <w:r w:rsidRPr="005F70CB">
              <w:rPr>
                <w:rFonts w:asciiTheme="minorHAnsi" w:hAnsiTheme="minorHAnsi"/>
                <w:i/>
                <w:lang w:eastAsia="en-GB"/>
              </w:rPr>
              <w:t>. m) pont</w:t>
            </w:r>
          </w:p>
          <w:p w:rsidR="00F21EA3" w:rsidRPr="005F70CB" w:rsidRDefault="00F21EA3" w:rsidP="00F21EA3">
            <w:pPr>
              <w:spacing w:before="120" w:after="120" w:line="240" w:lineRule="auto"/>
              <w:rPr>
                <w:rFonts w:asciiTheme="minorHAnsi" w:hAnsiTheme="minorHAnsi"/>
                <w:lang w:eastAsia="en-GB"/>
              </w:rPr>
            </w:pPr>
            <w:r w:rsidRPr="005F70CB">
              <w:rPr>
                <w:rFonts w:asciiTheme="minorHAnsi" w:hAnsiTheme="minorHAnsi"/>
                <w:b/>
                <w:highlight w:val="yellow"/>
                <w:lang w:eastAsia="en-GB"/>
              </w:rPr>
              <w:t xml:space="preserve">Nyújtott-e a gazdasági szereplő vagy </w:t>
            </w:r>
            <w:r w:rsidRPr="005F70CB">
              <w:rPr>
                <w:rFonts w:asciiTheme="minorHAnsi" w:hAnsiTheme="minorHAnsi"/>
                <w:highlight w:val="yellow"/>
                <w:lang w:eastAsia="en-GB"/>
              </w:rPr>
              <w:t xml:space="preserve">valamely hozzá kapcsolódó vállalkozás </w:t>
            </w:r>
            <w:r w:rsidRPr="005F70CB">
              <w:rPr>
                <w:rFonts w:asciiTheme="minorHAnsi" w:hAnsiTheme="minorHAnsi"/>
                <w:b/>
                <w:highlight w:val="yellow"/>
                <w:lang w:eastAsia="en-GB"/>
              </w:rPr>
              <w:t>tanácsadást</w:t>
            </w:r>
            <w:r w:rsidRPr="005F70CB">
              <w:rPr>
                <w:rFonts w:asciiTheme="minorHAnsi" w:hAnsiTheme="minorHAnsi"/>
                <w:highlight w:val="yellow"/>
                <w:lang w:eastAsia="en-GB"/>
              </w:rPr>
              <w:t xml:space="preserve"> az ajánlatkérő szervnek</w:t>
            </w:r>
            <w:r w:rsidRPr="005F70CB">
              <w:rPr>
                <w:rFonts w:asciiTheme="minorHAnsi" w:hAnsiTheme="minorHAnsi"/>
                <w:lang w:eastAsia="en-GB"/>
              </w:rPr>
              <w:t xml:space="preserve"> vagy a közszolgáltató ajánlatkérőnek, vagy </w:t>
            </w:r>
            <w:r w:rsidRPr="005F70CB">
              <w:rPr>
                <w:rFonts w:asciiTheme="minorHAnsi" w:hAnsiTheme="minorHAnsi"/>
                <w:b/>
                <w:lang w:eastAsia="en-GB"/>
              </w:rPr>
              <w:t>részt vett-e</w:t>
            </w:r>
            <w:r w:rsidRPr="005F70CB">
              <w:rPr>
                <w:rFonts w:asciiTheme="minorHAnsi" w:hAnsiTheme="minorHAnsi"/>
                <w:lang w:eastAsia="en-GB"/>
              </w:rPr>
              <w:t xml:space="preserve"> más módon a közbeszerzési eljárás </w:t>
            </w:r>
            <w:r w:rsidRPr="005F70CB">
              <w:rPr>
                <w:rFonts w:asciiTheme="minorHAnsi" w:hAnsiTheme="minorHAnsi"/>
                <w:b/>
                <w:lang w:eastAsia="en-GB"/>
              </w:rPr>
              <w:t>előkészítésében</w:t>
            </w:r>
            <w:r w:rsidRPr="005F70CB">
              <w:rPr>
                <w:rFonts w:asciiTheme="minorHAnsi" w:hAnsiTheme="minorHAnsi"/>
                <w:lang w:eastAsia="en-GB"/>
              </w:rPr>
              <w:t>?</w:t>
            </w:r>
            <w:r w:rsidRPr="005F70CB">
              <w:rPr>
                <w:rFonts w:asciiTheme="minorHAnsi" w:hAnsiTheme="minorHAnsi"/>
                <w:lang w:eastAsia="en-GB"/>
              </w:rPr>
              <w:br/>
            </w:r>
            <w:r w:rsidRPr="005F70CB">
              <w:rPr>
                <w:rFonts w:asciiTheme="minorHAnsi" w:hAnsiTheme="minorHAnsi"/>
                <w:b/>
                <w:lang w:eastAsia="en-GB"/>
              </w:rPr>
              <w:t>Ha igen</w:t>
            </w:r>
            <w:r w:rsidRPr="005F70CB">
              <w:rPr>
                <w:rFonts w:asciiTheme="minorHAnsi" w:hAnsiTheme="minorHAnsi"/>
                <w:lang w:eastAsia="en-GB"/>
              </w:rPr>
              <w:t>, kérjük, részletezze:</w:t>
            </w:r>
          </w:p>
        </w:tc>
        <w:tc>
          <w:tcPr>
            <w:tcW w:w="4645" w:type="dxa"/>
            <w:tcBorders>
              <w:bottom w:val="single" w:sz="4" w:space="0" w:color="auto"/>
            </w:tcBorders>
            <w:shd w:val="clear" w:color="auto" w:fill="auto"/>
          </w:tcPr>
          <w:p w:rsidR="00F21EA3" w:rsidRPr="00EE54F5" w:rsidRDefault="00F21EA3" w:rsidP="00F21EA3">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r>
            <w:r w:rsidRPr="00EE54F5">
              <w:br/>
              <w:t>[…]</w:t>
            </w:r>
          </w:p>
        </w:tc>
      </w:tr>
      <w:tr w:rsidR="00F21EA3" w:rsidRPr="00EE54F5" w:rsidTr="00F21EA3">
        <w:trPr>
          <w:trHeight w:val="932"/>
        </w:trPr>
        <w:tc>
          <w:tcPr>
            <w:tcW w:w="4644" w:type="dxa"/>
            <w:vMerge w:val="restart"/>
            <w:tcBorders>
              <w:tl2br w:val="nil"/>
            </w:tcBorders>
            <w:shd w:val="clear" w:color="auto" w:fill="auto"/>
          </w:tcPr>
          <w:p w:rsidR="00F21EA3" w:rsidRPr="005F70CB" w:rsidRDefault="00F21EA3" w:rsidP="00F21EA3">
            <w:pPr>
              <w:spacing w:before="120" w:after="120" w:line="240" w:lineRule="auto"/>
              <w:rPr>
                <w:rFonts w:asciiTheme="minorHAnsi" w:hAnsiTheme="minorHAnsi"/>
                <w:lang w:eastAsia="en-GB"/>
              </w:rPr>
            </w:pPr>
            <w:r w:rsidRPr="005F70CB">
              <w:rPr>
                <w:rFonts w:asciiTheme="minorHAnsi" w:hAnsiTheme="minorHAnsi"/>
                <w:lang w:eastAsia="en-GB"/>
              </w:rPr>
              <w:t>Tapasztalta-e a gazdasági szereplő valamely korábbi közbeszerzési szerződés vagy egy ajánlatkérő szervvel kötött korábbi szerződés vagy korábbi koncessziós szerződés</w:t>
            </w:r>
            <w:r w:rsidRPr="005F70CB">
              <w:rPr>
                <w:rFonts w:asciiTheme="minorHAnsi" w:hAnsiTheme="minorHAnsi"/>
                <w:b/>
                <w:lang w:eastAsia="en-GB"/>
              </w:rPr>
              <w:t xml:space="preserve"> lejárat előtti megszüntetését</w:t>
            </w:r>
            <w:r w:rsidRPr="005F70CB">
              <w:rPr>
                <w:rFonts w:asciiTheme="minorHAnsi" w:hAnsiTheme="minorHAnsi"/>
                <w:lang w:eastAsia="en-GB"/>
              </w:rPr>
              <w:t xml:space="preserve"> vagy az említett korábbi szerződéshez kapcsolódó kártérítési követelést vagy egyéb hasonló szankciókat?</w:t>
            </w:r>
            <w:r w:rsidRPr="005F70CB">
              <w:rPr>
                <w:rFonts w:asciiTheme="minorHAnsi" w:hAnsiTheme="minorHAnsi"/>
                <w:lang w:eastAsia="en-GB"/>
              </w:rPr>
              <w:br/>
            </w:r>
            <w:r w:rsidRPr="005F70CB">
              <w:rPr>
                <w:rFonts w:asciiTheme="minorHAnsi" w:hAnsiTheme="minorHAnsi"/>
                <w:b/>
                <w:lang w:eastAsia="en-GB"/>
              </w:rPr>
              <w:t>Ha igen</w:t>
            </w:r>
            <w:r w:rsidRPr="005F70CB">
              <w:rPr>
                <w:rFonts w:asciiTheme="minorHAnsi" w:hAnsiTheme="minorHAnsi"/>
                <w:lang w:eastAsia="en-GB"/>
              </w:rPr>
              <w:t>, kérjük, részletezze:</w:t>
            </w:r>
          </w:p>
        </w:tc>
        <w:tc>
          <w:tcPr>
            <w:tcW w:w="4645" w:type="dxa"/>
            <w:tcBorders>
              <w:tl2br w:val="nil"/>
            </w:tcBorders>
            <w:shd w:val="clear" w:color="auto" w:fill="auto"/>
          </w:tcPr>
          <w:p w:rsidR="00F21EA3" w:rsidRPr="00EE54F5" w:rsidRDefault="00F21EA3" w:rsidP="00F21EA3">
            <w:r w:rsidRPr="003079E0">
              <w:t xml:space="preserve">[ ] Igen </w:t>
            </w:r>
            <w:proofErr w:type="gramStart"/>
            <w:r w:rsidRPr="003079E0">
              <w:t>[ ]</w:t>
            </w:r>
            <w:proofErr w:type="gramEnd"/>
            <w:r w:rsidRPr="003079E0">
              <w:t xml:space="preserve"> Nem</w:t>
            </w:r>
            <w:r w:rsidRPr="00EE54F5">
              <w:br/>
            </w:r>
            <w:r w:rsidRPr="00EE54F5">
              <w:br/>
            </w:r>
            <w:r w:rsidRPr="00EE54F5">
              <w:br/>
            </w:r>
            <w:r w:rsidRPr="00EE54F5">
              <w:br/>
              <w:t>[…]</w:t>
            </w:r>
          </w:p>
        </w:tc>
      </w:tr>
      <w:tr w:rsidR="00F21EA3" w:rsidRPr="00EE54F5" w:rsidTr="00F21EA3">
        <w:trPr>
          <w:trHeight w:val="931"/>
        </w:trPr>
        <w:tc>
          <w:tcPr>
            <w:tcW w:w="4644" w:type="dxa"/>
            <w:vMerge/>
            <w:tcBorders>
              <w:tl2br w:val="nil"/>
            </w:tcBorders>
            <w:shd w:val="clear" w:color="auto" w:fill="auto"/>
          </w:tcPr>
          <w:p w:rsidR="00F21EA3" w:rsidRPr="005F70CB" w:rsidRDefault="00F21EA3" w:rsidP="00F21EA3">
            <w:pPr>
              <w:spacing w:before="120" w:after="120" w:line="240" w:lineRule="auto"/>
              <w:rPr>
                <w:rFonts w:asciiTheme="minorHAnsi" w:hAnsiTheme="minorHAnsi"/>
                <w:sz w:val="24"/>
                <w:lang w:eastAsia="en-GB"/>
              </w:rPr>
            </w:pPr>
          </w:p>
        </w:tc>
        <w:tc>
          <w:tcPr>
            <w:tcW w:w="4645" w:type="dxa"/>
            <w:tcBorders>
              <w:tl2br w:val="nil"/>
            </w:tcBorders>
            <w:shd w:val="clear" w:color="auto" w:fill="auto"/>
          </w:tcPr>
          <w:p w:rsidR="00F21EA3" w:rsidRPr="00EE54F5" w:rsidRDefault="00F21EA3" w:rsidP="00F21EA3">
            <w:r w:rsidRPr="00EE54F5">
              <w:rPr>
                <w:b/>
              </w:rPr>
              <w:t>Ha igen</w:t>
            </w:r>
            <w:r w:rsidRPr="00EE54F5">
              <w:t xml:space="preserve">, tett-e a gazdasági szereplő öntisztázó intézkedéseket? </w:t>
            </w:r>
          </w:p>
          <w:p w:rsidR="00F21EA3" w:rsidRPr="00EE54F5" w:rsidRDefault="00F21EA3" w:rsidP="00F21EA3">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F21EA3" w:rsidRPr="00EE54F5" w:rsidTr="00F21EA3">
        <w:tc>
          <w:tcPr>
            <w:tcW w:w="4644" w:type="dxa"/>
            <w:shd w:val="clear" w:color="auto" w:fill="auto"/>
          </w:tcPr>
          <w:p w:rsidR="00F21EA3" w:rsidRPr="005F70CB" w:rsidRDefault="00F21EA3" w:rsidP="00F21EA3">
            <w:pPr>
              <w:spacing w:before="120" w:after="120" w:line="240" w:lineRule="auto"/>
              <w:rPr>
                <w:rFonts w:asciiTheme="minorHAnsi" w:hAnsiTheme="minorHAnsi"/>
                <w:i/>
                <w:lang w:eastAsia="en-GB"/>
              </w:rPr>
            </w:pPr>
            <w:r w:rsidRPr="005F70CB">
              <w:rPr>
                <w:rFonts w:asciiTheme="minorHAnsi" w:hAnsiTheme="minorHAnsi"/>
                <w:highlight w:val="yellow"/>
                <w:lang w:eastAsia="en-GB"/>
              </w:rPr>
              <w:t>Megerősíti-e a gazdasági szereplő a következőket?</w:t>
            </w:r>
            <w:r w:rsidRPr="005F70CB">
              <w:rPr>
                <w:rFonts w:asciiTheme="minorHAnsi" w:hAnsiTheme="minorHAnsi"/>
                <w:lang w:eastAsia="en-GB"/>
              </w:rPr>
              <w:br/>
            </w:r>
            <w:r w:rsidRPr="005F70CB">
              <w:rPr>
                <w:rFonts w:asciiTheme="minorHAnsi" w:hAnsiTheme="minorHAnsi"/>
                <w:i/>
                <w:lang w:eastAsia="en-GB"/>
              </w:rPr>
              <w:t xml:space="preserve">Kbt. 62. § (1) </w:t>
            </w:r>
            <w:proofErr w:type="spellStart"/>
            <w:r w:rsidRPr="005F70CB">
              <w:rPr>
                <w:rFonts w:asciiTheme="minorHAnsi" w:hAnsiTheme="minorHAnsi"/>
                <w:i/>
                <w:lang w:eastAsia="en-GB"/>
              </w:rPr>
              <w:t>bek</w:t>
            </w:r>
            <w:proofErr w:type="spellEnd"/>
            <w:r w:rsidRPr="005F70CB">
              <w:rPr>
                <w:rFonts w:asciiTheme="minorHAnsi" w:hAnsiTheme="minorHAnsi"/>
                <w:i/>
                <w:lang w:eastAsia="en-GB"/>
              </w:rPr>
              <w:t>. i) pont</w:t>
            </w:r>
          </w:p>
          <w:p w:rsidR="00F21EA3" w:rsidRPr="005F70CB" w:rsidRDefault="00F21EA3" w:rsidP="00F21EA3">
            <w:pPr>
              <w:spacing w:before="120" w:after="120" w:line="240" w:lineRule="auto"/>
              <w:jc w:val="both"/>
              <w:rPr>
                <w:rFonts w:asciiTheme="minorHAnsi" w:hAnsiTheme="minorHAnsi"/>
                <w:sz w:val="24"/>
                <w:lang w:eastAsia="en-GB"/>
              </w:rPr>
            </w:pPr>
            <w:proofErr w:type="gramStart"/>
            <w:r w:rsidRPr="005F70CB">
              <w:rPr>
                <w:rFonts w:asciiTheme="minorHAnsi" w:hAnsiTheme="minorHAnsi"/>
                <w:lang w:eastAsia="en-GB"/>
              </w:rPr>
              <w:t xml:space="preserve">a) </w:t>
            </w:r>
            <w:proofErr w:type="spellStart"/>
            <w:r w:rsidRPr="005F70CB">
              <w:rPr>
                <w:rFonts w:asciiTheme="minorHAnsi" w:hAnsiTheme="minorHAnsi"/>
                <w:lang w:eastAsia="en-GB"/>
              </w:rPr>
              <w:t>A</w:t>
            </w:r>
            <w:proofErr w:type="spellEnd"/>
            <w:r w:rsidRPr="005F70CB">
              <w:rPr>
                <w:rFonts w:asciiTheme="minorHAnsi" w:hAnsiTheme="minorHAnsi"/>
                <w:lang w:eastAsia="en-GB"/>
              </w:rPr>
              <w:t xml:space="preserve"> kizárási okok fenn nem állásának, illetve a kiválasztási kritériumok teljesülésének ellenőrzéséhez szükséges információk szolgáltatása során nem tett </w:t>
            </w:r>
            <w:r w:rsidRPr="005F70CB">
              <w:rPr>
                <w:rFonts w:asciiTheme="minorHAnsi" w:hAnsiTheme="minorHAnsi"/>
                <w:b/>
                <w:lang w:eastAsia="en-GB"/>
              </w:rPr>
              <w:t>hamis nyilatkozatot</w:t>
            </w:r>
            <w:r w:rsidRPr="005F70CB">
              <w:rPr>
                <w:rFonts w:asciiTheme="minorHAnsi" w:hAnsiTheme="minorHAnsi"/>
                <w:lang w:eastAsia="en-GB"/>
              </w:rPr>
              <w:t>,</w:t>
            </w:r>
            <w:r w:rsidRPr="005F70CB">
              <w:rPr>
                <w:rFonts w:asciiTheme="minorHAnsi" w:hAnsiTheme="minorHAnsi"/>
                <w:lang w:eastAsia="en-GB"/>
              </w:rPr>
              <w:br/>
              <w:t xml:space="preserve">b) Nem </w:t>
            </w:r>
            <w:r w:rsidRPr="005F70CB">
              <w:rPr>
                <w:rFonts w:asciiTheme="minorHAnsi" w:hAnsiTheme="minorHAnsi"/>
                <w:b/>
                <w:lang w:eastAsia="en-GB"/>
              </w:rPr>
              <w:t>tartott vissza</w:t>
            </w:r>
            <w:r w:rsidRPr="005F70CB">
              <w:rPr>
                <w:rFonts w:asciiTheme="minorHAnsi" w:hAnsiTheme="minorHAnsi"/>
                <w:lang w:eastAsia="en-GB"/>
              </w:rPr>
              <w:t xml:space="preserve"> ilyen információt,</w:t>
            </w:r>
            <w:r w:rsidRPr="005F70CB">
              <w:rPr>
                <w:rFonts w:asciiTheme="minorHAnsi" w:hAnsiTheme="minorHAnsi"/>
                <w:lang w:eastAsia="en-GB"/>
              </w:rPr>
              <w:br/>
              <w:t>c) Késedelem nélkül be tudta nyújtani az ajánlatkérő szerv vagy a közszolgáltató ajánlatkérő által megkívánt kiegészítő iratokat, és</w:t>
            </w:r>
            <w:r w:rsidRPr="005F70CB">
              <w:rPr>
                <w:rFonts w:asciiTheme="minorHAnsi" w:hAnsiTheme="minorHAnsi"/>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5F70CB">
              <w:rPr>
                <w:rFonts w:asciiTheme="minorHAnsi" w:hAnsiTheme="minorHAnsi"/>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F21EA3" w:rsidRPr="00EE54F5" w:rsidRDefault="00F21EA3" w:rsidP="00F21EA3">
            <w:r w:rsidRPr="00324C3E">
              <w:rPr>
                <w:highlight w:val="yellow"/>
              </w:rPr>
              <w:t xml:space="preserve">[ ]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p>
        </w:tc>
      </w:tr>
    </w:tbl>
    <w:p w:rsidR="00F21EA3" w:rsidRPr="00EE54F5" w:rsidRDefault="00F21EA3" w:rsidP="00F21EA3">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D: Egyéb</w:t>
      </w:r>
      <w:proofErr w:type="gramStart"/>
      <w:r w:rsidRPr="00EE54F5">
        <w:rPr>
          <w:rFonts w:ascii="Times New Roman" w:hAnsi="Times New Roman"/>
          <w:b/>
          <w:smallCaps/>
          <w:lang w:eastAsia="en-GB"/>
        </w:rPr>
        <w:t>,adott</w:t>
      </w:r>
      <w:proofErr w:type="gramEnd"/>
      <w:r w:rsidRPr="00EE54F5">
        <w:rPr>
          <w:rFonts w:ascii="Times New Roman" w:hAnsi="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F21EA3" w:rsidRPr="00EE54F5" w:rsidTr="00F21EA3">
        <w:tc>
          <w:tcPr>
            <w:tcW w:w="4644" w:type="dxa"/>
          </w:tcPr>
          <w:p w:rsidR="00F21EA3" w:rsidRPr="005F70CB" w:rsidRDefault="00F21EA3" w:rsidP="00F21EA3">
            <w:pPr>
              <w:rPr>
                <w:rFonts w:asciiTheme="minorHAnsi" w:eastAsia="MS Mincho" w:hAnsiTheme="minorHAnsi"/>
                <w:bCs/>
                <w:szCs w:val="24"/>
                <w:lang w:eastAsia="ja-JP"/>
              </w:rPr>
            </w:pPr>
            <w:r w:rsidRPr="005F70CB">
              <w:rPr>
                <w:rFonts w:asciiTheme="minorHAnsi" w:eastAsia="MS Mincho" w:hAnsiTheme="minorHAnsi"/>
                <w:bCs/>
                <w:szCs w:val="24"/>
                <w:lang w:eastAsia="ja-JP"/>
              </w:rPr>
              <w:t xml:space="preserve">Tisztán nemzeti kizárási okok </w:t>
            </w:r>
          </w:p>
        </w:tc>
        <w:tc>
          <w:tcPr>
            <w:tcW w:w="4645" w:type="dxa"/>
            <w:shd w:val="clear" w:color="auto" w:fill="auto"/>
          </w:tcPr>
          <w:p w:rsidR="00F21EA3" w:rsidRPr="00EE54F5" w:rsidRDefault="00F21EA3" w:rsidP="00F21EA3">
            <w:pPr>
              <w:rPr>
                <w:b/>
              </w:rPr>
            </w:pPr>
            <w:r w:rsidRPr="00EE54F5">
              <w:rPr>
                <w:b/>
              </w:rPr>
              <w:t>Válasz:</w:t>
            </w:r>
          </w:p>
        </w:tc>
      </w:tr>
      <w:tr w:rsidR="00F21EA3" w:rsidRPr="00EE54F5" w:rsidTr="00F21EA3">
        <w:tc>
          <w:tcPr>
            <w:tcW w:w="4644" w:type="dxa"/>
          </w:tcPr>
          <w:p w:rsidR="00F21EA3" w:rsidRPr="005F70CB" w:rsidRDefault="00F21EA3" w:rsidP="00F21EA3">
            <w:pPr>
              <w:rPr>
                <w:rFonts w:asciiTheme="minorHAnsi" w:eastAsia="MS Mincho" w:hAnsiTheme="minorHAnsi"/>
                <w:bCs/>
                <w:i/>
                <w:szCs w:val="24"/>
                <w:lang w:eastAsia="ja-JP"/>
              </w:rPr>
            </w:pPr>
            <w:r w:rsidRPr="005F70CB">
              <w:rPr>
                <w:rFonts w:asciiTheme="minorHAnsi" w:eastAsia="MS Mincho" w:hAnsiTheme="minorHAnsi"/>
                <w:bCs/>
                <w:i/>
                <w:szCs w:val="24"/>
                <w:lang w:eastAsia="ja-JP"/>
              </w:rPr>
              <w:t xml:space="preserve">Kbt. 62. § (1) </w:t>
            </w:r>
            <w:proofErr w:type="spellStart"/>
            <w:r w:rsidRPr="005F70CB">
              <w:rPr>
                <w:rFonts w:asciiTheme="minorHAnsi" w:eastAsia="MS Mincho" w:hAnsiTheme="minorHAnsi"/>
                <w:bCs/>
                <w:i/>
                <w:szCs w:val="24"/>
                <w:lang w:eastAsia="ja-JP"/>
              </w:rPr>
              <w:t>bek</w:t>
            </w:r>
            <w:proofErr w:type="spellEnd"/>
            <w:r w:rsidRPr="005F70CB">
              <w:rPr>
                <w:rFonts w:asciiTheme="minorHAnsi" w:eastAsia="MS Mincho" w:hAnsiTheme="minorHAnsi"/>
                <w:bCs/>
                <w:i/>
                <w:szCs w:val="24"/>
                <w:lang w:eastAsia="ja-JP"/>
              </w:rPr>
              <w:t xml:space="preserve">. </w:t>
            </w:r>
            <w:proofErr w:type="spellStart"/>
            <w:r w:rsidRPr="005F70CB">
              <w:rPr>
                <w:rFonts w:asciiTheme="minorHAnsi" w:eastAsia="MS Mincho" w:hAnsiTheme="minorHAnsi"/>
                <w:bCs/>
                <w:i/>
                <w:szCs w:val="24"/>
                <w:lang w:eastAsia="ja-JP"/>
              </w:rPr>
              <w:t>ag</w:t>
            </w:r>
            <w:proofErr w:type="spellEnd"/>
            <w:r w:rsidRPr="005F70CB">
              <w:rPr>
                <w:rFonts w:asciiTheme="minorHAnsi" w:eastAsia="MS Mincho" w:hAnsiTheme="minorHAnsi"/>
                <w:bCs/>
                <w:i/>
                <w:szCs w:val="24"/>
                <w:lang w:eastAsia="ja-JP"/>
              </w:rPr>
              <w:t>) pont</w:t>
            </w:r>
          </w:p>
          <w:p w:rsidR="00F21EA3" w:rsidRPr="005F70CB" w:rsidRDefault="00F21EA3" w:rsidP="00F21EA3">
            <w:pPr>
              <w:rPr>
                <w:rFonts w:asciiTheme="minorHAnsi" w:eastAsia="MS Mincho" w:hAnsiTheme="minorHAnsi"/>
                <w:bCs/>
                <w:i/>
                <w:szCs w:val="24"/>
                <w:lang w:eastAsia="ja-JP"/>
              </w:rPr>
            </w:pPr>
            <w:r w:rsidRPr="005F70CB">
              <w:rPr>
                <w:rFonts w:asciiTheme="minorHAnsi" w:eastAsia="MS Mincho" w:hAnsiTheme="minorHAnsi"/>
                <w:bCs/>
                <w:i/>
                <w:szCs w:val="24"/>
                <w:lang w:eastAsia="ja-JP"/>
              </w:rPr>
              <w:t xml:space="preserve"> Kbt. 62. § (1) </w:t>
            </w:r>
            <w:proofErr w:type="spellStart"/>
            <w:r w:rsidRPr="005F70CB">
              <w:rPr>
                <w:rFonts w:asciiTheme="minorHAnsi" w:eastAsia="MS Mincho" w:hAnsiTheme="minorHAnsi"/>
                <w:bCs/>
                <w:i/>
                <w:szCs w:val="24"/>
                <w:lang w:eastAsia="ja-JP"/>
              </w:rPr>
              <w:t>bek</w:t>
            </w:r>
            <w:proofErr w:type="spellEnd"/>
            <w:r w:rsidRPr="005F70CB">
              <w:rPr>
                <w:rFonts w:asciiTheme="minorHAnsi" w:eastAsia="MS Mincho" w:hAnsiTheme="minorHAnsi"/>
                <w:bCs/>
                <w:i/>
                <w:szCs w:val="24"/>
                <w:lang w:eastAsia="ja-JP"/>
              </w:rPr>
              <w:t>. ah) pont</w:t>
            </w:r>
          </w:p>
          <w:p w:rsidR="00F21EA3" w:rsidRPr="005F70CB" w:rsidRDefault="00F21EA3" w:rsidP="00F21EA3">
            <w:pPr>
              <w:rPr>
                <w:rFonts w:asciiTheme="minorHAnsi" w:eastAsia="MS Mincho" w:hAnsiTheme="minorHAnsi"/>
                <w:bCs/>
                <w:i/>
                <w:szCs w:val="24"/>
                <w:lang w:eastAsia="ja-JP"/>
              </w:rPr>
            </w:pPr>
            <w:r w:rsidRPr="005F70CB">
              <w:rPr>
                <w:rFonts w:asciiTheme="minorHAnsi" w:eastAsia="MS Mincho" w:hAnsiTheme="minorHAnsi"/>
                <w:bCs/>
                <w:i/>
                <w:szCs w:val="24"/>
                <w:lang w:eastAsia="ja-JP"/>
              </w:rPr>
              <w:t xml:space="preserve"> Kbt. 62. § (2) </w:t>
            </w:r>
            <w:proofErr w:type="spellStart"/>
            <w:r w:rsidRPr="005F70CB">
              <w:rPr>
                <w:rFonts w:asciiTheme="minorHAnsi" w:eastAsia="MS Mincho" w:hAnsiTheme="minorHAnsi"/>
                <w:bCs/>
                <w:i/>
                <w:szCs w:val="24"/>
                <w:lang w:eastAsia="ja-JP"/>
              </w:rPr>
              <w:t>bek</w:t>
            </w:r>
            <w:proofErr w:type="spellEnd"/>
            <w:r w:rsidRPr="005F70CB">
              <w:rPr>
                <w:rFonts w:asciiTheme="minorHAnsi" w:eastAsia="MS Mincho" w:hAnsiTheme="minorHAnsi"/>
                <w:bCs/>
                <w:i/>
                <w:szCs w:val="24"/>
                <w:lang w:eastAsia="ja-JP"/>
              </w:rPr>
              <w:t xml:space="preserve">. az (1) bekezdés </w:t>
            </w:r>
            <w:proofErr w:type="spellStart"/>
            <w:r w:rsidRPr="005F70CB">
              <w:rPr>
                <w:rFonts w:asciiTheme="minorHAnsi" w:eastAsia="MS Mincho" w:hAnsiTheme="minorHAnsi"/>
                <w:bCs/>
                <w:i/>
                <w:szCs w:val="24"/>
                <w:lang w:eastAsia="ja-JP"/>
              </w:rPr>
              <w:t>ag</w:t>
            </w:r>
            <w:proofErr w:type="spellEnd"/>
            <w:r w:rsidRPr="005F70CB">
              <w:rPr>
                <w:rFonts w:asciiTheme="minorHAnsi" w:eastAsia="MS Mincho" w:hAnsiTheme="minorHAnsi"/>
                <w:bCs/>
                <w:i/>
                <w:szCs w:val="24"/>
                <w:lang w:eastAsia="ja-JP"/>
              </w:rPr>
              <w:t xml:space="preserve">) és ah) pontjai kapcsán </w:t>
            </w:r>
          </w:p>
          <w:p w:rsidR="00F21EA3" w:rsidRPr="005F70CB" w:rsidRDefault="00F21EA3" w:rsidP="00F21EA3">
            <w:pPr>
              <w:rPr>
                <w:rFonts w:asciiTheme="minorHAnsi" w:eastAsia="MS Mincho" w:hAnsiTheme="minorHAnsi"/>
                <w:bCs/>
                <w:i/>
                <w:szCs w:val="24"/>
                <w:lang w:eastAsia="ja-JP"/>
              </w:rPr>
            </w:pPr>
            <w:r w:rsidRPr="005F70CB">
              <w:rPr>
                <w:rFonts w:asciiTheme="minorHAnsi" w:eastAsia="MS Mincho" w:hAnsiTheme="minorHAnsi"/>
                <w:bCs/>
                <w:i/>
                <w:szCs w:val="24"/>
                <w:lang w:eastAsia="ja-JP"/>
              </w:rPr>
              <w:t xml:space="preserve">Kbt. 62. § (1) </w:t>
            </w:r>
            <w:proofErr w:type="spellStart"/>
            <w:r w:rsidRPr="005F70CB">
              <w:rPr>
                <w:rFonts w:asciiTheme="minorHAnsi" w:eastAsia="MS Mincho" w:hAnsiTheme="minorHAnsi"/>
                <w:bCs/>
                <w:i/>
                <w:szCs w:val="24"/>
                <w:lang w:eastAsia="ja-JP"/>
              </w:rPr>
              <w:t>bek</w:t>
            </w:r>
            <w:proofErr w:type="spellEnd"/>
            <w:r w:rsidRPr="005F70CB">
              <w:rPr>
                <w:rFonts w:asciiTheme="minorHAnsi" w:eastAsia="MS Mincho" w:hAnsiTheme="minorHAnsi"/>
                <w:bCs/>
                <w:i/>
                <w:szCs w:val="24"/>
                <w:lang w:eastAsia="ja-JP"/>
              </w:rPr>
              <w:t xml:space="preserve">. e) pont </w:t>
            </w:r>
          </w:p>
          <w:p w:rsidR="00F21EA3" w:rsidRPr="005F70CB" w:rsidRDefault="00F21EA3" w:rsidP="00F21EA3">
            <w:pPr>
              <w:rPr>
                <w:rFonts w:asciiTheme="minorHAnsi" w:eastAsia="MS Mincho" w:hAnsiTheme="minorHAnsi"/>
                <w:bCs/>
                <w:i/>
                <w:szCs w:val="24"/>
                <w:lang w:eastAsia="ja-JP"/>
              </w:rPr>
            </w:pPr>
            <w:r w:rsidRPr="005F70CB">
              <w:rPr>
                <w:rFonts w:asciiTheme="minorHAnsi" w:eastAsia="MS Mincho" w:hAnsiTheme="minorHAnsi"/>
                <w:bCs/>
                <w:i/>
                <w:szCs w:val="24"/>
                <w:lang w:eastAsia="ja-JP"/>
              </w:rPr>
              <w:t xml:space="preserve">Kbt. 62. § (1) </w:t>
            </w:r>
            <w:proofErr w:type="spellStart"/>
            <w:r w:rsidRPr="005F70CB">
              <w:rPr>
                <w:rFonts w:asciiTheme="minorHAnsi" w:eastAsia="MS Mincho" w:hAnsiTheme="minorHAnsi"/>
                <w:bCs/>
                <w:i/>
                <w:szCs w:val="24"/>
                <w:lang w:eastAsia="ja-JP"/>
              </w:rPr>
              <w:t>bek</w:t>
            </w:r>
            <w:proofErr w:type="spellEnd"/>
            <w:r w:rsidRPr="005F70CB">
              <w:rPr>
                <w:rFonts w:asciiTheme="minorHAnsi" w:eastAsia="MS Mincho" w:hAnsiTheme="minorHAnsi"/>
                <w:bCs/>
                <w:i/>
                <w:szCs w:val="24"/>
                <w:lang w:eastAsia="ja-JP"/>
              </w:rPr>
              <w:t xml:space="preserve">. f) pont </w:t>
            </w:r>
          </w:p>
          <w:p w:rsidR="00F21EA3" w:rsidRPr="005F70CB" w:rsidRDefault="00F21EA3" w:rsidP="00F21EA3">
            <w:pPr>
              <w:rPr>
                <w:rFonts w:asciiTheme="minorHAnsi" w:eastAsia="MS Mincho" w:hAnsiTheme="minorHAnsi"/>
                <w:bCs/>
                <w:i/>
                <w:szCs w:val="24"/>
                <w:lang w:eastAsia="ja-JP"/>
              </w:rPr>
            </w:pPr>
            <w:r w:rsidRPr="005F70CB">
              <w:rPr>
                <w:rFonts w:asciiTheme="minorHAnsi" w:eastAsia="MS Mincho" w:hAnsiTheme="minorHAnsi"/>
                <w:bCs/>
                <w:i/>
                <w:szCs w:val="24"/>
                <w:lang w:eastAsia="ja-JP"/>
              </w:rPr>
              <w:t xml:space="preserve">Kbt. 62. § (1) </w:t>
            </w:r>
            <w:proofErr w:type="spellStart"/>
            <w:r w:rsidRPr="005F70CB">
              <w:rPr>
                <w:rFonts w:asciiTheme="minorHAnsi" w:eastAsia="MS Mincho" w:hAnsiTheme="minorHAnsi"/>
                <w:bCs/>
                <w:i/>
                <w:szCs w:val="24"/>
                <w:lang w:eastAsia="ja-JP"/>
              </w:rPr>
              <w:t>bek</w:t>
            </w:r>
            <w:proofErr w:type="spellEnd"/>
            <w:r w:rsidRPr="005F70CB">
              <w:rPr>
                <w:rFonts w:asciiTheme="minorHAnsi" w:eastAsia="MS Mincho" w:hAnsiTheme="minorHAnsi"/>
                <w:bCs/>
                <w:i/>
                <w:szCs w:val="24"/>
                <w:lang w:eastAsia="ja-JP"/>
              </w:rPr>
              <w:t xml:space="preserve">. g) pont </w:t>
            </w:r>
          </w:p>
          <w:p w:rsidR="00F21EA3" w:rsidRPr="005F70CB" w:rsidRDefault="00F21EA3" w:rsidP="00F21EA3">
            <w:pPr>
              <w:rPr>
                <w:rFonts w:asciiTheme="minorHAnsi" w:eastAsia="MS Mincho" w:hAnsiTheme="minorHAnsi"/>
                <w:bCs/>
                <w:i/>
                <w:szCs w:val="24"/>
                <w:lang w:eastAsia="ja-JP"/>
              </w:rPr>
            </w:pPr>
            <w:r w:rsidRPr="005F70CB">
              <w:rPr>
                <w:rFonts w:asciiTheme="minorHAnsi" w:eastAsia="MS Mincho" w:hAnsiTheme="minorHAnsi"/>
                <w:bCs/>
                <w:i/>
                <w:szCs w:val="24"/>
                <w:lang w:eastAsia="ja-JP"/>
              </w:rPr>
              <w:t xml:space="preserve">Kbt. 62. § (1) </w:t>
            </w:r>
            <w:proofErr w:type="spellStart"/>
            <w:r w:rsidRPr="005F70CB">
              <w:rPr>
                <w:rFonts w:asciiTheme="minorHAnsi" w:eastAsia="MS Mincho" w:hAnsiTheme="minorHAnsi"/>
                <w:bCs/>
                <w:i/>
                <w:szCs w:val="24"/>
                <w:lang w:eastAsia="ja-JP"/>
              </w:rPr>
              <w:t>bek</w:t>
            </w:r>
            <w:proofErr w:type="spellEnd"/>
            <w:r w:rsidRPr="005F70CB">
              <w:rPr>
                <w:rFonts w:asciiTheme="minorHAnsi" w:eastAsia="MS Mincho" w:hAnsiTheme="minorHAnsi"/>
                <w:bCs/>
                <w:i/>
                <w:szCs w:val="24"/>
                <w:lang w:eastAsia="ja-JP"/>
              </w:rPr>
              <w:t xml:space="preserve">. p) pont </w:t>
            </w:r>
          </w:p>
          <w:p w:rsidR="00F21EA3" w:rsidRPr="005F70CB" w:rsidRDefault="00F21EA3" w:rsidP="00F21EA3">
            <w:pPr>
              <w:rPr>
                <w:rFonts w:asciiTheme="minorHAnsi" w:eastAsia="MS Mincho" w:hAnsiTheme="minorHAnsi"/>
                <w:bCs/>
                <w:i/>
                <w:szCs w:val="24"/>
                <w:lang w:eastAsia="ja-JP"/>
              </w:rPr>
            </w:pPr>
            <w:r w:rsidRPr="005F70CB">
              <w:rPr>
                <w:rFonts w:asciiTheme="minorHAnsi" w:eastAsia="MS Mincho" w:hAnsiTheme="minorHAnsi"/>
                <w:bCs/>
                <w:i/>
                <w:szCs w:val="24"/>
                <w:lang w:eastAsia="ja-JP"/>
              </w:rPr>
              <w:t xml:space="preserve">Kbt. 62. § (1) </w:t>
            </w:r>
            <w:proofErr w:type="spellStart"/>
            <w:r w:rsidRPr="005F70CB">
              <w:rPr>
                <w:rFonts w:asciiTheme="minorHAnsi" w:eastAsia="MS Mincho" w:hAnsiTheme="minorHAnsi"/>
                <w:bCs/>
                <w:i/>
                <w:szCs w:val="24"/>
                <w:lang w:eastAsia="ja-JP"/>
              </w:rPr>
              <w:t>bek</w:t>
            </w:r>
            <w:proofErr w:type="spellEnd"/>
            <w:r w:rsidRPr="005F70CB">
              <w:rPr>
                <w:rFonts w:asciiTheme="minorHAnsi" w:eastAsia="MS Mincho" w:hAnsiTheme="minorHAnsi"/>
                <w:bCs/>
                <w:i/>
                <w:szCs w:val="24"/>
                <w:lang w:eastAsia="ja-JP"/>
              </w:rPr>
              <w:t xml:space="preserve">. k) pont </w:t>
            </w:r>
          </w:p>
          <w:p w:rsidR="00F21EA3" w:rsidRPr="005F70CB" w:rsidRDefault="00F21EA3" w:rsidP="00F21EA3">
            <w:pPr>
              <w:rPr>
                <w:rFonts w:asciiTheme="minorHAnsi" w:eastAsia="MS Mincho" w:hAnsiTheme="minorHAnsi"/>
                <w:b/>
                <w:bCs/>
                <w:i/>
                <w:szCs w:val="24"/>
                <w:lang w:eastAsia="ja-JP"/>
              </w:rPr>
            </w:pPr>
            <w:r w:rsidRPr="005F70CB">
              <w:rPr>
                <w:rFonts w:asciiTheme="minorHAnsi" w:eastAsia="MS Mincho" w:hAnsiTheme="minorHAnsi"/>
                <w:bCs/>
                <w:i/>
                <w:szCs w:val="24"/>
                <w:lang w:eastAsia="ja-JP"/>
              </w:rPr>
              <w:t xml:space="preserve">Kbt. 62. § (1) </w:t>
            </w:r>
            <w:proofErr w:type="spellStart"/>
            <w:r w:rsidRPr="005F70CB">
              <w:rPr>
                <w:rFonts w:asciiTheme="minorHAnsi" w:eastAsia="MS Mincho" w:hAnsiTheme="minorHAnsi"/>
                <w:bCs/>
                <w:i/>
                <w:szCs w:val="24"/>
                <w:lang w:eastAsia="ja-JP"/>
              </w:rPr>
              <w:t>bek</w:t>
            </w:r>
            <w:proofErr w:type="spellEnd"/>
            <w:r w:rsidRPr="005F70CB">
              <w:rPr>
                <w:rFonts w:asciiTheme="minorHAnsi" w:eastAsia="MS Mincho" w:hAnsiTheme="minorHAnsi"/>
                <w:bCs/>
                <w:i/>
                <w:szCs w:val="24"/>
                <w:lang w:eastAsia="ja-JP"/>
              </w:rPr>
              <w:t>. l) pont</w:t>
            </w:r>
            <w:r w:rsidRPr="005F70CB">
              <w:rPr>
                <w:rFonts w:asciiTheme="minorHAnsi" w:eastAsia="MS Mincho" w:hAnsiTheme="minorHAnsi"/>
                <w:b/>
                <w:bCs/>
                <w:i/>
                <w:szCs w:val="24"/>
                <w:lang w:eastAsia="ja-JP"/>
              </w:rPr>
              <w:t xml:space="preserve"> </w:t>
            </w:r>
          </w:p>
          <w:p w:rsidR="00F21EA3" w:rsidRPr="005F70CB" w:rsidRDefault="00F21EA3" w:rsidP="00F21EA3">
            <w:pPr>
              <w:rPr>
                <w:rFonts w:asciiTheme="minorHAnsi" w:eastAsia="MS Mincho" w:hAnsiTheme="minorHAnsi"/>
                <w:bCs/>
                <w:szCs w:val="24"/>
                <w:lang w:eastAsia="ja-JP"/>
              </w:rPr>
            </w:pPr>
            <w:r w:rsidRPr="005F70CB">
              <w:rPr>
                <w:rFonts w:asciiTheme="minorHAnsi" w:eastAsia="MS Mincho" w:hAnsiTheme="minorHAnsi"/>
                <w:bCs/>
                <w:szCs w:val="24"/>
                <w:highlight w:val="yellow"/>
                <w:lang w:eastAsia="ja-JP"/>
              </w:rPr>
              <w:t>Vonatkoznak-e a gazdasági szereplőre azok a tisztán nemzeti kizárási okok, amelyeket a vonatkozó hirdetmény vagy a közbeszerzési dokumentumok meghatároznak?</w:t>
            </w:r>
            <w:r w:rsidRPr="005F70CB">
              <w:rPr>
                <w:rFonts w:asciiTheme="minorHAnsi" w:eastAsia="MS Mincho" w:hAnsiTheme="minorHAnsi"/>
                <w:bCs/>
                <w:szCs w:val="24"/>
                <w:lang w:eastAsia="ja-JP"/>
              </w:rPr>
              <w:t xml:space="preserve"> </w:t>
            </w:r>
          </w:p>
          <w:p w:rsidR="00F21EA3" w:rsidRPr="005F70CB" w:rsidRDefault="00F21EA3" w:rsidP="00F21EA3">
            <w:pPr>
              <w:spacing w:after="20"/>
              <w:jc w:val="both"/>
              <w:rPr>
                <w:rFonts w:asciiTheme="minorHAnsi" w:eastAsia="MS Mincho" w:hAnsiTheme="minorHAnsi"/>
                <w:bCs/>
                <w:szCs w:val="24"/>
                <w:lang w:eastAsia="ja-JP"/>
              </w:rPr>
            </w:pPr>
            <w:r w:rsidRPr="005F70CB">
              <w:rPr>
                <w:rFonts w:asciiTheme="minorHAnsi" w:eastAsia="MS Mincho" w:hAnsiTheme="minorHAnsi"/>
                <w:bCs/>
                <w:szCs w:val="24"/>
                <w:highlight w:val="yellow"/>
                <w:lang w:eastAsia="ja-JP"/>
              </w:rPr>
              <w:t>Ha a vonatkozó hirdetményben vagy a közbeszerzési dokumentumokban megkívánt dokumentáció elektronikus formában rendelkezésre áll, kérjük, adja meg a következő információkat:</w:t>
            </w:r>
          </w:p>
          <w:p w:rsidR="00F21EA3" w:rsidRPr="005F70CB" w:rsidRDefault="00F21EA3" w:rsidP="00F21EA3">
            <w:pPr>
              <w:spacing w:after="20"/>
              <w:jc w:val="both"/>
              <w:rPr>
                <w:rFonts w:asciiTheme="minorHAnsi" w:eastAsia="Times New Roman" w:hAnsiTheme="minorHAnsi"/>
                <w:bCs/>
                <w:i/>
                <w:szCs w:val="24"/>
                <w:highlight w:val="green"/>
              </w:rPr>
            </w:pPr>
          </w:p>
          <w:p w:rsidR="00F21EA3" w:rsidRPr="005F70CB" w:rsidRDefault="00F21EA3" w:rsidP="00F21EA3">
            <w:pPr>
              <w:spacing w:after="20"/>
              <w:ind w:firstLine="180"/>
              <w:jc w:val="both"/>
              <w:rPr>
                <w:rFonts w:asciiTheme="minorHAnsi" w:eastAsia="Times New Roman" w:hAnsiTheme="minorHAnsi"/>
                <w:i/>
                <w:szCs w:val="24"/>
              </w:rPr>
            </w:pPr>
            <w:r w:rsidRPr="005F70CB">
              <w:rPr>
                <w:rFonts w:asciiTheme="minorHAnsi" w:eastAsia="Times New Roman" w:hAnsiTheme="minorHAnsi"/>
                <w:bCs/>
                <w:i/>
                <w:szCs w:val="24"/>
              </w:rPr>
              <w:t>Kbt. 62. §</w:t>
            </w:r>
            <w:r w:rsidRPr="005F70CB">
              <w:rPr>
                <w:rFonts w:asciiTheme="minorHAnsi" w:eastAsia="Times New Roman" w:hAnsiTheme="minorHAnsi"/>
                <w:i/>
                <w:szCs w:val="24"/>
              </w:rPr>
              <w:t xml:space="preserve"> (1) Az eljárásban nem lehet ajánlattevő, részvételre jelentkező, alvállalkozó, és nem vehet részt alkalmasság igazolásában olyan gazdasági szereplő, aki</w:t>
            </w:r>
          </w:p>
          <w:p w:rsidR="00F21EA3" w:rsidRPr="005F70CB" w:rsidRDefault="00F21EA3" w:rsidP="00F21EA3">
            <w:pPr>
              <w:spacing w:after="20"/>
              <w:ind w:firstLine="180"/>
              <w:jc w:val="both"/>
              <w:rPr>
                <w:rFonts w:asciiTheme="minorHAnsi" w:eastAsia="Times New Roman" w:hAnsiTheme="minorHAnsi"/>
                <w:i/>
                <w:szCs w:val="24"/>
              </w:rPr>
            </w:pPr>
            <w:r w:rsidRPr="005F70CB">
              <w:rPr>
                <w:rFonts w:asciiTheme="minorHAnsi" w:eastAsia="Times New Roman" w:hAnsiTheme="minorHAnsi"/>
                <w:i/>
                <w:iCs/>
                <w:szCs w:val="24"/>
              </w:rPr>
              <w:t>a)</w:t>
            </w:r>
            <w:r w:rsidRPr="005F70CB">
              <w:rPr>
                <w:rFonts w:asciiTheme="minorHAnsi" w:eastAsia="Times New Roman" w:hAnsiTheme="minorHAnsi"/>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F21EA3" w:rsidRPr="005F70CB" w:rsidRDefault="00F21EA3" w:rsidP="00F21EA3">
            <w:pPr>
              <w:spacing w:after="20"/>
              <w:ind w:firstLine="180"/>
              <w:jc w:val="both"/>
              <w:rPr>
                <w:rFonts w:asciiTheme="minorHAnsi" w:eastAsia="Times New Roman" w:hAnsiTheme="minorHAnsi"/>
                <w:i/>
                <w:szCs w:val="24"/>
              </w:rPr>
            </w:pPr>
            <w:proofErr w:type="spellStart"/>
            <w:r w:rsidRPr="005F70CB">
              <w:rPr>
                <w:rFonts w:asciiTheme="minorHAnsi" w:eastAsia="Times New Roman" w:hAnsiTheme="minorHAnsi"/>
                <w:i/>
                <w:iCs/>
                <w:szCs w:val="24"/>
              </w:rPr>
              <w:t>ag</w:t>
            </w:r>
            <w:proofErr w:type="spellEnd"/>
            <w:r w:rsidRPr="005F70CB">
              <w:rPr>
                <w:rFonts w:asciiTheme="minorHAnsi" w:eastAsia="Times New Roman" w:hAnsiTheme="minorHAnsi"/>
                <w:i/>
                <w:iCs/>
                <w:szCs w:val="24"/>
              </w:rPr>
              <w:t>)</w:t>
            </w:r>
            <w:r w:rsidRPr="005F70CB">
              <w:rPr>
                <w:rFonts w:asciiTheme="minorHAnsi" w:eastAsia="Times New Roman" w:hAnsiTheme="minorHAnsi"/>
                <w:i/>
                <w:szCs w:val="24"/>
              </w:rPr>
              <w:t xml:space="preserve"> az 1978. évi IV. törvény, illetve a Btk. szerinti versenyt korlátozó megállapodás </w:t>
            </w:r>
            <w:r w:rsidRPr="005F70CB">
              <w:rPr>
                <w:rFonts w:asciiTheme="minorHAnsi" w:eastAsia="Times New Roman" w:hAnsiTheme="minorHAnsi"/>
                <w:i/>
                <w:szCs w:val="24"/>
              </w:rPr>
              <w:lastRenderedPageBreak/>
              <w:t>közbeszerzési és koncessziós eljárásban;</w:t>
            </w:r>
          </w:p>
          <w:p w:rsidR="00F21EA3" w:rsidRPr="005F70CB" w:rsidRDefault="00F21EA3" w:rsidP="00F21EA3">
            <w:pPr>
              <w:spacing w:after="20"/>
              <w:ind w:firstLine="180"/>
              <w:jc w:val="both"/>
              <w:rPr>
                <w:rFonts w:asciiTheme="minorHAnsi" w:eastAsia="Times New Roman" w:hAnsiTheme="minorHAnsi"/>
                <w:i/>
                <w:szCs w:val="24"/>
              </w:rPr>
            </w:pPr>
            <w:r w:rsidRPr="005F70CB">
              <w:rPr>
                <w:rFonts w:asciiTheme="minorHAnsi" w:eastAsia="Times New Roman" w:hAnsiTheme="minorHAnsi"/>
                <w:i/>
                <w:szCs w:val="24"/>
              </w:rPr>
              <w:t>ah) a gazdasági szereplő személyes joga szerinti, az a)</w:t>
            </w:r>
            <w:proofErr w:type="spellStart"/>
            <w:r w:rsidRPr="005F70CB">
              <w:rPr>
                <w:rFonts w:asciiTheme="minorHAnsi" w:eastAsia="Times New Roman" w:hAnsiTheme="minorHAnsi"/>
                <w:i/>
                <w:szCs w:val="24"/>
              </w:rPr>
              <w:t>-g</w:t>
            </w:r>
            <w:proofErr w:type="spellEnd"/>
            <w:r w:rsidRPr="005F70CB">
              <w:rPr>
                <w:rFonts w:asciiTheme="minorHAnsi" w:eastAsia="Times New Roman" w:hAnsiTheme="minorHAnsi"/>
                <w:i/>
                <w:szCs w:val="24"/>
              </w:rPr>
              <w:t>) pontokban felsoroltakhoz hasonló bűncselekmény</w:t>
            </w:r>
          </w:p>
          <w:p w:rsidR="00F21EA3" w:rsidRPr="005F70CB" w:rsidRDefault="00F21EA3" w:rsidP="00F21EA3">
            <w:pPr>
              <w:spacing w:after="20"/>
              <w:ind w:firstLine="180"/>
              <w:jc w:val="both"/>
              <w:rPr>
                <w:rFonts w:asciiTheme="minorHAnsi" w:eastAsia="Times New Roman" w:hAnsiTheme="minorHAnsi"/>
                <w:i/>
                <w:szCs w:val="24"/>
              </w:rPr>
            </w:pPr>
          </w:p>
          <w:p w:rsidR="00F21EA3" w:rsidRPr="005F70CB" w:rsidRDefault="00F21EA3" w:rsidP="00F21EA3">
            <w:pPr>
              <w:spacing w:after="20"/>
              <w:ind w:firstLine="180"/>
              <w:jc w:val="both"/>
              <w:rPr>
                <w:rFonts w:asciiTheme="minorHAnsi" w:eastAsia="Times New Roman" w:hAnsiTheme="minorHAnsi"/>
                <w:i/>
                <w:szCs w:val="24"/>
              </w:rPr>
            </w:pPr>
            <w:r w:rsidRPr="005F70CB">
              <w:rPr>
                <w:rFonts w:asciiTheme="minorHAnsi" w:eastAsia="Times New Roman" w:hAnsiTheme="minorHAnsi"/>
                <w:i/>
                <w:iCs/>
                <w:szCs w:val="24"/>
              </w:rPr>
              <w:t>e)</w:t>
            </w:r>
            <w:r w:rsidRPr="005F70CB">
              <w:rPr>
                <w:rFonts w:asciiTheme="minorHAnsi" w:eastAsia="Times New Roman" w:hAnsiTheme="minorHAnsi"/>
                <w:i/>
                <w:szCs w:val="24"/>
              </w:rPr>
              <w:t xml:space="preserve"> gazdasági, illetve szakmai tevékenységével kapcsolatban bűncselekmény elkövetése az elmúlt három éven belül jogerős bírósági ítéletben megállapítást nyert;</w:t>
            </w:r>
          </w:p>
          <w:p w:rsidR="00F21EA3" w:rsidRPr="005F70CB" w:rsidRDefault="00F21EA3" w:rsidP="00F21EA3">
            <w:pPr>
              <w:spacing w:after="20"/>
              <w:ind w:firstLine="180"/>
              <w:jc w:val="both"/>
              <w:rPr>
                <w:rFonts w:asciiTheme="minorHAnsi" w:eastAsia="Times New Roman" w:hAnsiTheme="minorHAnsi"/>
                <w:i/>
                <w:szCs w:val="24"/>
              </w:rPr>
            </w:pPr>
          </w:p>
          <w:p w:rsidR="00F21EA3" w:rsidRPr="005F70CB" w:rsidRDefault="00F21EA3" w:rsidP="00F21EA3">
            <w:pPr>
              <w:spacing w:after="20"/>
              <w:ind w:firstLine="180"/>
              <w:jc w:val="both"/>
              <w:rPr>
                <w:rFonts w:asciiTheme="minorHAnsi" w:eastAsia="Times New Roman" w:hAnsiTheme="minorHAnsi"/>
                <w:i/>
                <w:szCs w:val="24"/>
              </w:rPr>
            </w:pPr>
            <w:r w:rsidRPr="005F70CB">
              <w:rPr>
                <w:rFonts w:asciiTheme="minorHAnsi" w:eastAsia="Times New Roman" w:hAnsiTheme="minorHAnsi"/>
                <w:i/>
                <w:iCs/>
                <w:szCs w:val="24"/>
              </w:rPr>
              <w:t>f)</w:t>
            </w:r>
            <w:r w:rsidRPr="005F70CB">
              <w:rPr>
                <w:rFonts w:asciiTheme="minorHAnsi" w:eastAsia="Times New Roman" w:hAnsiTheme="minorHAnsi"/>
                <w:i/>
                <w:szCs w:val="24"/>
              </w:rPr>
              <w:t xml:space="preserve"> tevékenységét a jogi személlyel szemben alkalmazható büntetőjogi intézkedésekről szóló 2001. évi CIV. törvény 5. § (2) bekezdés </w:t>
            </w:r>
            <w:r w:rsidRPr="005F70CB">
              <w:rPr>
                <w:rFonts w:asciiTheme="minorHAnsi" w:eastAsia="Times New Roman" w:hAnsiTheme="minorHAnsi"/>
                <w:i/>
                <w:iCs/>
                <w:szCs w:val="24"/>
              </w:rPr>
              <w:t>b)</w:t>
            </w:r>
            <w:r w:rsidRPr="005F70CB">
              <w:rPr>
                <w:rFonts w:asciiTheme="minorHAnsi" w:eastAsia="Times New Roman" w:hAnsiTheme="minorHAnsi"/>
                <w:i/>
                <w:szCs w:val="24"/>
              </w:rPr>
              <w:t xml:space="preserve"> pontja alapján vagy az adott közbeszerzési eljárásban releváns módon </w:t>
            </w:r>
            <w:r w:rsidRPr="005F70CB">
              <w:rPr>
                <w:rFonts w:asciiTheme="minorHAnsi" w:eastAsia="Times New Roman" w:hAnsiTheme="minorHAnsi"/>
                <w:i/>
                <w:iCs/>
                <w:szCs w:val="24"/>
              </w:rPr>
              <w:t>c)</w:t>
            </w:r>
            <w:r w:rsidRPr="005F70CB">
              <w:rPr>
                <w:rFonts w:asciiTheme="minorHAnsi" w:eastAsia="Times New Roman" w:hAnsiTheme="minorHAnsi"/>
                <w:i/>
                <w:szCs w:val="24"/>
              </w:rPr>
              <w:t xml:space="preserve"> vagy </w:t>
            </w:r>
            <w:r w:rsidRPr="005F70CB">
              <w:rPr>
                <w:rFonts w:asciiTheme="minorHAnsi" w:eastAsia="Times New Roman" w:hAnsiTheme="minorHAnsi"/>
                <w:i/>
                <w:iCs/>
                <w:szCs w:val="24"/>
              </w:rPr>
              <w:t>g)</w:t>
            </w:r>
            <w:r w:rsidRPr="005F70CB">
              <w:rPr>
                <w:rFonts w:asciiTheme="minorHAnsi" w:eastAsia="Times New Roman" w:hAnsiTheme="minorHAnsi"/>
                <w:i/>
                <w:szCs w:val="24"/>
              </w:rPr>
              <w:t xml:space="preserve"> pontja alapján a bíróság jogerős ítéletében korlátozta, az eltiltás ideje alatt, vagy ha az ajánlattevő tevékenységét más bíróság hasonló okból és módon jogerősen korlátozta;</w:t>
            </w:r>
          </w:p>
          <w:p w:rsidR="00F21EA3" w:rsidRPr="005F70CB" w:rsidRDefault="00F21EA3" w:rsidP="00F21EA3">
            <w:pPr>
              <w:spacing w:after="20"/>
              <w:ind w:firstLine="180"/>
              <w:rPr>
                <w:rFonts w:asciiTheme="minorHAnsi" w:eastAsia="Times New Roman" w:hAnsiTheme="minorHAnsi"/>
                <w:i/>
                <w:szCs w:val="24"/>
              </w:rPr>
            </w:pPr>
          </w:p>
          <w:p w:rsidR="00F21EA3" w:rsidRPr="005F70CB" w:rsidRDefault="00F21EA3" w:rsidP="00F21EA3">
            <w:pPr>
              <w:spacing w:after="20"/>
              <w:ind w:firstLine="180"/>
              <w:jc w:val="both"/>
              <w:rPr>
                <w:rFonts w:asciiTheme="minorHAnsi" w:eastAsia="Times New Roman" w:hAnsiTheme="minorHAnsi"/>
                <w:i/>
                <w:szCs w:val="24"/>
              </w:rPr>
            </w:pPr>
            <w:r w:rsidRPr="005F70CB">
              <w:rPr>
                <w:rFonts w:asciiTheme="minorHAnsi" w:eastAsia="Times New Roman" w:hAnsiTheme="minorHAnsi"/>
                <w:i/>
                <w:iCs/>
                <w:szCs w:val="24"/>
              </w:rPr>
              <w:t>g)</w:t>
            </w:r>
            <w:r w:rsidRPr="005F70CB">
              <w:rPr>
                <w:rFonts w:asciiTheme="minorHAnsi" w:eastAsia="Times New Roman" w:hAnsiTheme="minorHAnsi"/>
                <w:i/>
                <w:szCs w:val="24"/>
              </w:rPr>
              <w:t xml:space="preserve"> közbeszerzési eljárásokban való részvételtől a 165. § (2) bekezdés </w:t>
            </w:r>
            <w:r w:rsidRPr="005F70CB">
              <w:rPr>
                <w:rFonts w:asciiTheme="minorHAnsi" w:eastAsia="Times New Roman" w:hAnsiTheme="minorHAnsi"/>
                <w:i/>
                <w:iCs/>
                <w:szCs w:val="24"/>
              </w:rPr>
              <w:t>f)</w:t>
            </w:r>
            <w:r w:rsidRPr="005F70CB">
              <w:rPr>
                <w:rFonts w:asciiTheme="minorHAnsi" w:eastAsia="Times New Roman" w:hAnsiTheme="minorHAnsi"/>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F21EA3" w:rsidRPr="005F70CB" w:rsidRDefault="00F21EA3" w:rsidP="00F21EA3">
            <w:pPr>
              <w:spacing w:after="20"/>
              <w:ind w:firstLine="180"/>
              <w:jc w:val="both"/>
              <w:rPr>
                <w:rFonts w:asciiTheme="minorHAnsi" w:eastAsia="Times New Roman" w:hAnsiTheme="minorHAnsi"/>
                <w:i/>
                <w:szCs w:val="24"/>
              </w:rPr>
            </w:pPr>
          </w:p>
          <w:p w:rsidR="00F21EA3" w:rsidRPr="005F70CB" w:rsidRDefault="00F21EA3" w:rsidP="00F21EA3">
            <w:pPr>
              <w:spacing w:after="20"/>
              <w:ind w:firstLine="180"/>
              <w:rPr>
                <w:rFonts w:asciiTheme="minorHAnsi" w:eastAsia="Times New Roman" w:hAnsiTheme="minorHAnsi"/>
                <w:i/>
                <w:szCs w:val="24"/>
              </w:rPr>
            </w:pPr>
            <w:r w:rsidRPr="005F70CB">
              <w:rPr>
                <w:rFonts w:asciiTheme="minorHAnsi" w:eastAsia="Times New Roman" w:hAnsiTheme="minorHAnsi"/>
                <w:i/>
                <w:iCs/>
                <w:szCs w:val="24"/>
              </w:rPr>
              <w:t>k)</w:t>
            </w:r>
            <w:r w:rsidRPr="005F70CB">
              <w:rPr>
                <w:rFonts w:asciiTheme="minorHAnsi" w:eastAsia="Times New Roman" w:hAnsiTheme="minorHAnsi"/>
                <w:i/>
                <w:szCs w:val="24"/>
              </w:rPr>
              <w:t xml:space="preserve"> tekintetében a következő feltételek valamelyike megvalósul:</w:t>
            </w:r>
          </w:p>
          <w:p w:rsidR="00F21EA3" w:rsidRPr="005F70CB" w:rsidRDefault="00F21EA3" w:rsidP="00F21EA3">
            <w:pPr>
              <w:spacing w:after="20"/>
              <w:ind w:firstLine="180"/>
              <w:jc w:val="both"/>
              <w:rPr>
                <w:rFonts w:asciiTheme="minorHAnsi" w:eastAsia="Times New Roman" w:hAnsiTheme="minorHAnsi"/>
                <w:i/>
                <w:szCs w:val="24"/>
              </w:rPr>
            </w:pPr>
            <w:proofErr w:type="spellStart"/>
            <w:r w:rsidRPr="005F70CB">
              <w:rPr>
                <w:rFonts w:asciiTheme="minorHAnsi" w:eastAsia="Times New Roman" w:hAnsiTheme="minorHAnsi"/>
                <w:i/>
                <w:iCs/>
                <w:szCs w:val="24"/>
              </w:rPr>
              <w:t>ka</w:t>
            </w:r>
            <w:proofErr w:type="spellEnd"/>
            <w:r w:rsidRPr="005F70CB">
              <w:rPr>
                <w:rFonts w:asciiTheme="minorHAnsi" w:eastAsia="Times New Roman" w:hAnsiTheme="minorHAnsi"/>
                <w:i/>
                <w:iCs/>
                <w:szCs w:val="24"/>
              </w:rPr>
              <w:t>)</w:t>
            </w:r>
            <w:r w:rsidRPr="005F70CB">
              <w:rPr>
                <w:rFonts w:asciiTheme="minorHAnsi" w:eastAsia="Times New Roman" w:hAnsiTheme="minorHAnsi"/>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F21EA3" w:rsidRPr="005F70CB" w:rsidRDefault="00F21EA3" w:rsidP="00F21EA3">
            <w:pPr>
              <w:spacing w:after="20"/>
              <w:ind w:firstLine="180"/>
              <w:jc w:val="both"/>
              <w:rPr>
                <w:rFonts w:asciiTheme="minorHAnsi" w:eastAsia="Times New Roman" w:hAnsiTheme="minorHAnsi"/>
                <w:i/>
                <w:szCs w:val="24"/>
              </w:rPr>
            </w:pPr>
            <w:proofErr w:type="spellStart"/>
            <w:r w:rsidRPr="005F70CB">
              <w:rPr>
                <w:rFonts w:asciiTheme="minorHAnsi" w:eastAsia="Times New Roman" w:hAnsiTheme="minorHAnsi"/>
                <w:i/>
                <w:iCs/>
                <w:szCs w:val="24"/>
              </w:rPr>
              <w:t>kb</w:t>
            </w:r>
            <w:proofErr w:type="spellEnd"/>
            <w:r w:rsidRPr="005F70CB">
              <w:rPr>
                <w:rFonts w:asciiTheme="minorHAnsi" w:eastAsia="Times New Roman" w:hAnsiTheme="minorHAnsi"/>
                <w:i/>
                <w:iCs/>
                <w:szCs w:val="24"/>
              </w:rPr>
              <w:t>)</w:t>
            </w:r>
            <w:r w:rsidRPr="005F70CB">
              <w:rPr>
                <w:rFonts w:asciiTheme="minorHAnsi" w:eastAsia="Times New Roman" w:hAnsiTheme="minorHAnsi"/>
                <w:i/>
                <w:szCs w:val="24"/>
              </w:rPr>
              <w:t xml:space="preserve"> olyan szabályozott tőzsdén nem jegyzett társaság, amely a pénzmosás és a terrorizmus finanszírozása megelőzéséről és </w:t>
            </w:r>
            <w:r w:rsidRPr="005F70CB">
              <w:rPr>
                <w:rFonts w:asciiTheme="minorHAnsi" w:eastAsia="Times New Roman" w:hAnsiTheme="minorHAnsi"/>
                <w:i/>
                <w:szCs w:val="24"/>
              </w:rPr>
              <w:lastRenderedPageBreak/>
              <w:t xml:space="preserve">megakadályozásáról szóló 2007. évi CXXXVI. törvény 3. § </w:t>
            </w:r>
            <w:r w:rsidRPr="005F70CB">
              <w:rPr>
                <w:rFonts w:asciiTheme="minorHAnsi" w:eastAsia="Times New Roman" w:hAnsiTheme="minorHAnsi"/>
                <w:i/>
                <w:iCs/>
                <w:szCs w:val="24"/>
              </w:rPr>
              <w:t>r)</w:t>
            </w:r>
            <w:r w:rsidRPr="005F70CB">
              <w:rPr>
                <w:rFonts w:asciiTheme="minorHAnsi" w:eastAsia="Times New Roman" w:hAnsiTheme="minorHAnsi"/>
                <w:i/>
                <w:szCs w:val="24"/>
              </w:rPr>
              <w:t xml:space="preserve"> pont </w:t>
            </w:r>
            <w:proofErr w:type="spellStart"/>
            <w:r w:rsidRPr="005F70CB">
              <w:rPr>
                <w:rFonts w:asciiTheme="minorHAnsi" w:eastAsia="Times New Roman" w:hAnsiTheme="minorHAnsi"/>
                <w:i/>
                <w:iCs/>
                <w:szCs w:val="24"/>
              </w:rPr>
              <w:t>ra</w:t>
            </w:r>
            <w:proofErr w:type="spellEnd"/>
            <w:r w:rsidRPr="005F70CB">
              <w:rPr>
                <w:rFonts w:asciiTheme="minorHAnsi" w:eastAsia="Times New Roman" w:hAnsiTheme="minorHAnsi"/>
                <w:i/>
                <w:iCs/>
                <w:szCs w:val="24"/>
              </w:rPr>
              <w:t>)–</w:t>
            </w:r>
            <w:proofErr w:type="spellStart"/>
            <w:r w:rsidRPr="005F70CB">
              <w:rPr>
                <w:rFonts w:asciiTheme="minorHAnsi" w:eastAsia="Times New Roman" w:hAnsiTheme="minorHAnsi"/>
                <w:i/>
                <w:iCs/>
                <w:szCs w:val="24"/>
              </w:rPr>
              <w:t>rb</w:t>
            </w:r>
            <w:proofErr w:type="spellEnd"/>
            <w:r w:rsidRPr="005F70CB">
              <w:rPr>
                <w:rFonts w:asciiTheme="minorHAnsi" w:eastAsia="Times New Roman" w:hAnsiTheme="minorHAnsi"/>
                <w:i/>
                <w:iCs/>
                <w:szCs w:val="24"/>
              </w:rPr>
              <w:t>)</w:t>
            </w:r>
            <w:r w:rsidRPr="005F70CB">
              <w:rPr>
                <w:rFonts w:asciiTheme="minorHAnsi" w:eastAsia="Times New Roman" w:hAnsiTheme="minorHAnsi"/>
                <w:i/>
                <w:szCs w:val="24"/>
              </w:rPr>
              <w:t xml:space="preserve"> vagy </w:t>
            </w:r>
            <w:proofErr w:type="spellStart"/>
            <w:r w:rsidRPr="005F70CB">
              <w:rPr>
                <w:rFonts w:asciiTheme="minorHAnsi" w:eastAsia="Times New Roman" w:hAnsiTheme="minorHAnsi"/>
                <w:i/>
                <w:iCs/>
                <w:szCs w:val="24"/>
              </w:rPr>
              <w:t>rc</w:t>
            </w:r>
            <w:proofErr w:type="spellEnd"/>
            <w:r w:rsidRPr="005F70CB">
              <w:rPr>
                <w:rFonts w:asciiTheme="minorHAnsi" w:eastAsia="Times New Roman" w:hAnsiTheme="minorHAnsi"/>
                <w:i/>
                <w:iCs/>
                <w:szCs w:val="24"/>
              </w:rPr>
              <w:t>)–</w:t>
            </w:r>
            <w:proofErr w:type="spellStart"/>
            <w:r w:rsidRPr="005F70CB">
              <w:rPr>
                <w:rFonts w:asciiTheme="minorHAnsi" w:eastAsia="Times New Roman" w:hAnsiTheme="minorHAnsi"/>
                <w:i/>
                <w:iCs/>
                <w:szCs w:val="24"/>
              </w:rPr>
              <w:t>rd</w:t>
            </w:r>
            <w:proofErr w:type="spellEnd"/>
            <w:r w:rsidRPr="005F70CB">
              <w:rPr>
                <w:rFonts w:asciiTheme="minorHAnsi" w:eastAsia="Times New Roman" w:hAnsiTheme="minorHAnsi"/>
                <w:i/>
                <w:iCs/>
                <w:szCs w:val="24"/>
              </w:rPr>
              <w:t>)</w:t>
            </w:r>
            <w:r w:rsidRPr="005F70CB">
              <w:rPr>
                <w:rFonts w:asciiTheme="minorHAnsi" w:eastAsia="Times New Roman" w:hAnsiTheme="minorHAnsi"/>
                <w:i/>
                <w:szCs w:val="24"/>
              </w:rPr>
              <w:t xml:space="preserve"> alpontja szerinti tényleges tulajdonosát nem képes megnevezni, vagy</w:t>
            </w:r>
          </w:p>
          <w:p w:rsidR="00F21EA3" w:rsidRPr="005F70CB" w:rsidRDefault="00F21EA3" w:rsidP="00F21EA3">
            <w:pPr>
              <w:spacing w:after="20"/>
              <w:ind w:firstLine="180"/>
              <w:jc w:val="both"/>
              <w:rPr>
                <w:rFonts w:asciiTheme="minorHAnsi" w:eastAsia="Times New Roman" w:hAnsiTheme="minorHAnsi"/>
                <w:i/>
                <w:szCs w:val="24"/>
              </w:rPr>
            </w:pPr>
            <w:proofErr w:type="spellStart"/>
            <w:r w:rsidRPr="005F70CB">
              <w:rPr>
                <w:rFonts w:asciiTheme="minorHAnsi" w:eastAsia="Times New Roman" w:hAnsiTheme="minorHAnsi"/>
                <w:i/>
                <w:iCs/>
                <w:szCs w:val="24"/>
              </w:rPr>
              <w:t>kc</w:t>
            </w:r>
            <w:proofErr w:type="spellEnd"/>
            <w:r w:rsidRPr="005F70CB">
              <w:rPr>
                <w:rFonts w:asciiTheme="minorHAnsi" w:eastAsia="Times New Roman" w:hAnsiTheme="minorHAnsi"/>
                <w:i/>
                <w:iCs/>
                <w:szCs w:val="24"/>
              </w:rPr>
              <w:t>)</w:t>
            </w:r>
            <w:r w:rsidRPr="005F70CB">
              <w:rPr>
                <w:rFonts w:asciiTheme="minorHAnsi" w:eastAsia="Times New Roman" w:hAnsiTheme="minorHAnsi"/>
                <w:i/>
                <w:szCs w:val="24"/>
              </w:rPr>
              <w:t xml:space="preserve"> a gazdasági szereplőben közvetetten vagy közvetlenül </w:t>
            </w:r>
            <w:proofErr w:type="gramStart"/>
            <w:r w:rsidRPr="005F70CB">
              <w:rPr>
                <w:rFonts w:asciiTheme="minorHAnsi" w:eastAsia="Times New Roman" w:hAnsiTheme="minorHAnsi"/>
                <w:i/>
                <w:szCs w:val="24"/>
              </w:rPr>
              <w:t>több, mint</w:t>
            </w:r>
            <w:proofErr w:type="gramEnd"/>
            <w:r w:rsidRPr="005F70CB">
              <w:rPr>
                <w:rFonts w:asciiTheme="minorHAnsi" w:eastAsia="Times New Roman" w:hAnsiTheme="minorHAnsi"/>
                <w:i/>
                <w:szCs w:val="24"/>
              </w:rPr>
              <w:t xml:space="preserve"> 25%-os tulajdoni résszel vagy szavazati joggal rendelkezik olyan jogi személy vagy személyes joga szerint jogképes szervezet, amelynek tekintetében a </w:t>
            </w:r>
            <w:proofErr w:type="spellStart"/>
            <w:r w:rsidRPr="005F70CB">
              <w:rPr>
                <w:rFonts w:asciiTheme="minorHAnsi" w:eastAsia="Times New Roman" w:hAnsiTheme="minorHAnsi"/>
                <w:i/>
                <w:iCs/>
                <w:szCs w:val="24"/>
              </w:rPr>
              <w:t>kb</w:t>
            </w:r>
            <w:proofErr w:type="spellEnd"/>
            <w:r w:rsidRPr="005F70CB">
              <w:rPr>
                <w:rFonts w:asciiTheme="minorHAnsi" w:eastAsia="Times New Roman" w:hAnsiTheme="minorHAnsi"/>
                <w:i/>
                <w:iCs/>
                <w:szCs w:val="24"/>
              </w:rPr>
              <w:t>)</w:t>
            </w:r>
            <w:r w:rsidRPr="005F70CB">
              <w:rPr>
                <w:rFonts w:asciiTheme="minorHAnsi" w:eastAsia="Times New Roman" w:hAnsiTheme="minorHAnsi"/>
                <w:i/>
                <w:szCs w:val="24"/>
              </w:rPr>
              <w:t xml:space="preserve"> alpont szerinti feltétel fennáll;</w:t>
            </w:r>
          </w:p>
          <w:p w:rsidR="00F21EA3" w:rsidRPr="005F70CB" w:rsidRDefault="00F21EA3" w:rsidP="00F21EA3">
            <w:pPr>
              <w:spacing w:after="20"/>
              <w:ind w:firstLine="180"/>
              <w:jc w:val="both"/>
              <w:rPr>
                <w:rFonts w:asciiTheme="minorHAnsi" w:eastAsia="Times New Roman" w:hAnsiTheme="minorHAnsi"/>
                <w:i/>
                <w:szCs w:val="24"/>
              </w:rPr>
            </w:pPr>
          </w:p>
          <w:p w:rsidR="00F21EA3" w:rsidRPr="005F70CB" w:rsidRDefault="00F21EA3" w:rsidP="00F21EA3">
            <w:pPr>
              <w:spacing w:after="20"/>
              <w:ind w:firstLine="180"/>
              <w:jc w:val="both"/>
              <w:rPr>
                <w:rFonts w:asciiTheme="minorHAnsi" w:eastAsia="Times New Roman" w:hAnsiTheme="minorHAnsi"/>
                <w:i/>
                <w:szCs w:val="24"/>
              </w:rPr>
            </w:pPr>
            <w:r w:rsidRPr="005F70CB">
              <w:rPr>
                <w:rFonts w:asciiTheme="minorHAnsi" w:eastAsia="Times New Roman" w:hAnsiTheme="minorHAnsi"/>
                <w:i/>
                <w:iCs/>
                <w:szCs w:val="24"/>
              </w:rPr>
              <w:t>l)</w:t>
            </w:r>
            <w:r w:rsidRPr="005F70CB">
              <w:rPr>
                <w:rFonts w:asciiTheme="minorHAnsi" w:eastAsia="Times New Roman" w:hAnsiTheme="minorHAnsi"/>
                <w:i/>
                <w:szCs w:val="24"/>
              </w:rPr>
              <w:t xml:space="preserve"> harmadik országbeli állampolgár Magyarországon engedélyhez kötött foglalkoztatása esetén a munkaügyi hatóság által a munkaügyi ellenőrzésről szóló 1996. évi LXXV. törvény 7/</w:t>
            </w:r>
            <w:proofErr w:type="gramStart"/>
            <w:r w:rsidRPr="005F70CB">
              <w:rPr>
                <w:rFonts w:asciiTheme="minorHAnsi" w:eastAsia="Times New Roman" w:hAnsiTheme="minorHAnsi"/>
                <w:i/>
                <w:szCs w:val="24"/>
              </w:rPr>
              <w:t>A</w:t>
            </w:r>
            <w:proofErr w:type="gramEnd"/>
            <w:r w:rsidRPr="005F70CB">
              <w:rPr>
                <w:rFonts w:asciiTheme="minorHAnsi" w:eastAsia="Times New Roman" w:hAnsiTheme="minorHAnsi"/>
                <w:i/>
                <w:szCs w:val="24"/>
              </w:rPr>
              <w:t>. §</w:t>
            </w:r>
            <w:proofErr w:type="spellStart"/>
            <w:r w:rsidRPr="005F70CB">
              <w:rPr>
                <w:rFonts w:asciiTheme="minorHAnsi" w:eastAsia="Times New Roman" w:hAnsiTheme="minorHAnsi"/>
                <w:i/>
                <w:szCs w:val="24"/>
              </w:rPr>
              <w:t>-</w:t>
            </w:r>
            <w:proofErr w:type="gramStart"/>
            <w:r w:rsidRPr="005F70CB">
              <w:rPr>
                <w:rFonts w:asciiTheme="minorHAnsi" w:eastAsia="Times New Roman" w:hAnsiTheme="minorHAnsi"/>
                <w:i/>
                <w:szCs w:val="24"/>
              </w:rPr>
              <w:t>a</w:t>
            </w:r>
            <w:proofErr w:type="spellEnd"/>
            <w:proofErr w:type="gramEnd"/>
            <w:r w:rsidRPr="005F70CB">
              <w:rPr>
                <w:rFonts w:asciiTheme="minorHAnsi" w:eastAsia="Times New Roman" w:hAnsiTheme="minorHAnsi"/>
                <w:i/>
                <w:szCs w:val="24"/>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F21EA3" w:rsidRPr="005F70CB" w:rsidRDefault="00F21EA3" w:rsidP="00F21EA3">
            <w:pPr>
              <w:spacing w:after="20"/>
              <w:ind w:firstLine="180"/>
              <w:jc w:val="both"/>
              <w:rPr>
                <w:rFonts w:asciiTheme="minorHAnsi" w:eastAsia="Times New Roman" w:hAnsiTheme="minorHAnsi"/>
                <w:i/>
                <w:szCs w:val="24"/>
              </w:rPr>
            </w:pPr>
          </w:p>
          <w:p w:rsidR="00F21EA3" w:rsidRDefault="00F21EA3" w:rsidP="00F21EA3">
            <w:pPr>
              <w:spacing w:after="20"/>
              <w:ind w:firstLine="180"/>
              <w:jc w:val="both"/>
              <w:rPr>
                <w:rFonts w:asciiTheme="minorHAnsi" w:eastAsia="Times New Roman" w:hAnsiTheme="minorHAnsi"/>
                <w:i/>
                <w:szCs w:val="24"/>
              </w:rPr>
            </w:pPr>
            <w:r w:rsidRPr="005F70CB">
              <w:rPr>
                <w:rFonts w:asciiTheme="minorHAnsi" w:eastAsia="Times New Roman" w:hAnsiTheme="minorHAnsi"/>
                <w:i/>
                <w:iCs/>
                <w:szCs w:val="24"/>
              </w:rPr>
              <w:t>p)</w:t>
            </w:r>
            <w:r w:rsidRPr="005F70CB">
              <w:rPr>
                <w:rFonts w:asciiTheme="minorHAnsi" w:eastAsia="Times New Roman" w:hAnsiTheme="minorHAnsi"/>
                <w:i/>
                <w:szCs w:val="24"/>
              </w:rPr>
              <w:t xml:space="preserve"> a 135. § (7)–(9) bekezdése szerinti előleget nem a szerződésnek megfelelően használta fel, és ezt három évnél nem régebben meghozott, jogerős bírósági, közigazgatási (vagy annak felülvizsgálata esetén bírósági határozat) megállapította.</w:t>
            </w:r>
          </w:p>
          <w:p w:rsidR="00E60B51" w:rsidRPr="005F70CB" w:rsidRDefault="00E60B51" w:rsidP="00F21EA3">
            <w:pPr>
              <w:spacing w:after="20"/>
              <w:ind w:firstLine="180"/>
              <w:jc w:val="both"/>
              <w:rPr>
                <w:rFonts w:asciiTheme="minorHAnsi" w:eastAsia="Times New Roman" w:hAnsiTheme="minorHAnsi"/>
                <w:i/>
                <w:szCs w:val="24"/>
              </w:rPr>
            </w:pPr>
          </w:p>
          <w:p w:rsidR="00E60B51" w:rsidRPr="00D86990" w:rsidRDefault="00E60B51" w:rsidP="00D86990">
            <w:pPr>
              <w:spacing w:after="20"/>
              <w:ind w:firstLine="180"/>
              <w:jc w:val="both"/>
              <w:rPr>
                <w:rFonts w:asciiTheme="minorHAnsi" w:eastAsia="Times New Roman" w:hAnsiTheme="minorHAnsi"/>
                <w:i/>
                <w:iCs/>
                <w:szCs w:val="24"/>
              </w:rPr>
            </w:pPr>
            <w:r w:rsidRPr="00D86990">
              <w:rPr>
                <w:rFonts w:asciiTheme="minorHAnsi" w:eastAsia="Times New Roman" w:hAnsiTheme="minorHAnsi"/>
                <w:i/>
                <w:iCs/>
                <w:szCs w:val="24"/>
              </w:rPr>
              <w:t>q) 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p>
          <w:p w:rsidR="00F21EA3" w:rsidRPr="005F70CB" w:rsidRDefault="00E60B51" w:rsidP="00E60B51">
            <w:pPr>
              <w:rPr>
                <w:rFonts w:asciiTheme="minorHAnsi" w:eastAsia="MS Mincho" w:hAnsiTheme="minorHAnsi"/>
                <w:bCs/>
                <w:szCs w:val="24"/>
                <w:lang w:eastAsia="ja-JP"/>
              </w:rPr>
            </w:pPr>
            <w:r w:rsidRPr="00D86990">
              <w:rPr>
                <w:rFonts w:asciiTheme="minorHAnsi" w:eastAsia="MS Mincho" w:hAnsiTheme="minorHAnsi"/>
                <w:bCs/>
                <w:i/>
                <w:szCs w:val="24"/>
                <w:lang w:eastAsia="ja-JP"/>
              </w:rPr>
              <w:t>Ajánlatkérő a kizáró okok körében – a 2016. évi CLX. törvény 48. §</w:t>
            </w:r>
            <w:proofErr w:type="spellStart"/>
            <w:r w:rsidRPr="00D86990">
              <w:rPr>
                <w:rFonts w:asciiTheme="minorHAnsi" w:eastAsia="MS Mincho" w:hAnsiTheme="minorHAnsi"/>
                <w:bCs/>
                <w:i/>
                <w:szCs w:val="24"/>
                <w:lang w:eastAsia="ja-JP"/>
              </w:rPr>
              <w:t>-</w:t>
            </w:r>
            <w:proofErr w:type="gramStart"/>
            <w:r w:rsidRPr="00D86990">
              <w:rPr>
                <w:rFonts w:asciiTheme="minorHAnsi" w:eastAsia="MS Mincho" w:hAnsiTheme="minorHAnsi"/>
                <w:bCs/>
                <w:i/>
                <w:szCs w:val="24"/>
                <w:lang w:eastAsia="ja-JP"/>
              </w:rPr>
              <w:t>a</w:t>
            </w:r>
            <w:proofErr w:type="spellEnd"/>
            <w:proofErr w:type="gramEnd"/>
            <w:r w:rsidRPr="00D86990">
              <w:rPr>
                <w:rFonts w:asciiTheme="minorHAnsi" w:eastAsia="MS Mincho" w:hAnsiTheme="minorHAnsi"/>
                <w:bCs/>
                <w:i/>
                <w:szCs w:val="24"/>
                <w:lang w:eastAsia="ja-JP"/>
              </w:rPr>
              <w:t xml:space="preserve"> alapján – előírja a 2017. </w:t>
            </w:r>
            <w:r w:rsidRPr="00D86990">
              <w:rPr>
                <w:rFonts w:asciiTheme="minorHAnsi" w:eastAsia="MS Mincho" w:hAnsiTheme="minorHAnsi"/>
                <w:bCs/>
                <w:i/>
                <w:szCs w:val="24"/>
                <w:lang w:eastAsia="ja-JP"/>
              </w:rPr>
              <w:lastRenderedPageBreak/>
              <w:t>január 1-jétől hatályos Kbt. 62. § (1) bekezdés q) pontja szerinti kizáró ok alkalmazását is, a részvételre jelentkező, az alvállalkozói és az alkalmasság igazolásában részt vevő gazdasági szereplők vonatkozásában egyaránt. Ezen kizáró ok fenn nem állásának igazolására a 2017. január 1-től hatályos 321/2015. (X.30.) Korm. rendeletben meghatározottak irányadók.</w:t>
            </w:r>
          </w:p>
        </w:tc>
        <w:tc>
          <w:tcPr>
            <w:tcW w:w="4645" w:type="dxa"/>
            <w:shd w:val="clear" w:color="auto" w:fill="auto"/>
          </w:tcPr>
          <w:p w:rsidR="00F21EA3" w:rsidRDefault="00F21EA3" w:rsidP="00F21EA3">
            <w:r w:rsidRPr="00324C3E">
              <w:rPr>
                <w:highlight w:val="yellow"/>
              </w:rPr>
              <w:lastRenderedPageBreak/>
              <w:t>[</w:t>
            </w:r>
            <w:r>
              <w:rPr>
                <w:highlight w:val="yellow"/>
              </w:rPr>
              <w:t xml:space="preserve"> </w:t>
            </w:r>
            <w:r w:rsidRPr="00324C3E">
              <w:rPr>
                <w:highlight w:val="yellow"/>
              </w:rPr>
              <w:t xml:space="preserve">]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r w:rsidRPr="00EE54F5">
              <w:br/>
            </w:r>
            <w:r w:rsidRPr="00EE54F5">
              <w:br/>
            </w:r>
            <w:r w:rsidRPr="00EE54F5">
              <w:br/>
              <w:t>(internetcím, a kibocsátó hatóság vagy testület, a dokumentáció pontos hivatkozási adatai):</w:t>
            </w:r>
            <w:r w:rsidRPr="00EE54F5">
              <w:rPr>
                <w:vertAlign w:val="superscript"/>
              </w:rPr>
              <w:footnoteReference w:id="86"/>
            </w:r>
          </w:p>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r w:rsidRPr="00DC2A4E">
              <w:rPr>
                <w:highlight w:val="yellow"/>
              </w:rPr>
              <w:t>[….]</w:t>
            </w:r>
          </w:p>
          <w:p w:rsidR="00F21EA3" w:rsidRDefault="00F21EA3" w:rsidP="00F21EA3"/>
          <w:p w:rsidR="00F21EA3" w:rsidRDefault="00F21EA3" w:rsidP="00F21EA3">
            <w:pPr>
              <w:rPr>
                <w:highlight w:val="green"/>
              </w:rPr>
            </w:pPr>
          </w:p>
          <w:p w:rsidR="00F21EA3" w:rsidRDefault="00F21EA3" w:rsidP="00F21EA3">
            <w:pPr>
              <w:rPr>
                <w:highlight w:val="green"/>
              </w:rPr>
            </w:pPr>
          </w:p>
          <w:p w:rsidR="00F21EA3" w:rsidRDefault="00F21EA3" w:rsidP="00F21EA3">
            <w:pPr>
              <w:rPr>
                <w:highlight w:val="yellow"/>
              </w:rPr>
            </w:pPr>
          </w:p>
          <w:p w:rsidR="00F21EA3" w:rsidRDefault="00F21EA3" w:rsidP="00F21EA3">
            <w:pPr>
              <w:rPr>
                <w:highlight w:val="yellow"/>
              </w:rPr>
            </w:pPr>
          </w:p>
          <w:p w:rsidR="00F21EA3" w:rsidRDefault="00F21EA3" w:rsidP="00F21EA3">
            <w:pPr>
              <w:rPr>
                <w:highlight w:val="yellow"/>
              </w:rPr>
            </w:pPr>
          </w:p>
          <w:p w:rsidR="00F21EA3" w:rsidRDefault="00F21EA3" w:rsidP="00F21EA3">
            <w:pPr>
              <w:rPr>
                <w:highlight w:val="yellow"/>
              </w:rPr>
            </w:pPr>
          </w:p>
          <w:p w:rsidR="00F21EA3" w:rsidRDefault="00F21EA3" w:rsidP="00F21EA3">
            <w:pPr>
              <w:rPr>
                <w:highlight w:val="yellow"/>
              </w:rPr>
            </w:pPr>
          </w:p>
          <w:p w:rsidR="00F21EA3" w:rsidRDefault="00F21EA3" w:rsidP="00F21EA3">
            <w:pPr>
              <w:rPr>
                <w:highlight w:val="yellow"/>
              </w:rPr>
            </w:pPr>
          </w:p>
          <w:p w:rsidR="00F21EA3" w:rsidRDefault="00F21EA3" w:rsidP="00F21EA3">
            <w:r w:rsidRPr="00DC2A4E">
              <w:rPr>
                <w:highlight w:val="yellow"/>
              </w:rPr>
              <w:t>[….]</w:t>
            </w:r>
          </w:p>
          <w:p w:rsidR="00F21EA3" w:rsidRDefault="00F21EA3" w:rsidP="00F21EA3"/>
          <w:p w:rsidR="00F21EA3" w:rsidRDefault="00F21EA3" w:rsidP="00F21EA3">
            <w:pPr>
              <w:spacing w:after="0" w:line="240" w:lineRule="auto"/>
              <w:rPr>
                <w:highlight w:val="green"/>
              </w:rPr>
            </w:pPr>
          </w:p>
          <w:p w:rsidR="00F21EA3" w:rsidRDefault="00F21EA3" w:rsidP="00F21EA3">
            <w:pPr>
              <w:spacing w:after="0" w:line="240" w:lineRule="auto"/>
              <w:rPr>
                <w:highlight w:val="green"/>
              </w:rPr>
            </w:pPr>
          </w:p>
          <w:p w:rsidR="00F21EA3" w:rsidRDefault="00F21EA3" w:rsidP="00F21EA3">
            <w:pPr>
              <w:spacing w:after="0" w:line="240" w:lineRule="auto"/>
              <w:rPr>
                <w:highlight w:val="green"/>
              </w:rPr>
            </w:pPr>
          </w:p>
          <w:p w:rsidR="00F21EA3" w:rsidRDefault="00F21EA3" w:rsidP="00F21EA3">
            <w:pPr>
              <w:rPr>
                <w:highlight w:val="yellow"/>
              </w:rPr>
            </w:pPr>
          </w:p>
          <w:p w:rsidR="00F21EA3" w:rsidRDefault="00F21EA3" w:rsidP="00F21EA3">
            <w:r w:rsidRPr="00DC2A4E">
              <w:rPr>
                <w:highlight w:val="yellow"/>
              </w:rPr>
              <w:t>[….]</w:t>
            </w: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pPr>
          </w:p>
          <w:p w:rsidR="00F21EA3" w:rsidRDefault="00F21EA3" w:rsidP="00F21EA3">
            <w:pPr>
              <w:spacing w:after="0" w:line="240" w:lineRule="auto"/>
              <w:jc w:val="both"/>
              <w:rPr>
                <w:i/>
                <w:highlight w:val="green"/>
              </w:rPr>
            </w:pPr>
          </w:p>
          <w:p w:rsidR="00F21EA3" w:rsidRDefault="00F21EA3" w:rsidP="00F21EA3">
            <w:pPr>
              <w:spacing w:after="0" w:line="240" w:lineRule="auto"/>
              <w:jc w:val="both"/>
              <w:rPr>
                <w:i/>
                <w:highlight w:val="green"/>
              </w:rPr>
            </w:pPr>
          </w:p>
          <w:p w:rsidR="00F21EA3" w:rsidRDefault="00F21EA3" w:rsidP="00F21EA3">
            <w:r w:rsidRPr="00DC2A4E">
              <w:rPr>
                <w:highlight w:val="yellow"/>
              </w:rPr>
              <w:t>[….]</w:t>
            </w:r>
          </w:p>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Default="00F21EA3" w:rsidP="00F21EA3"/>
          <w:p w:rsidR="00F21EA3" w:rsidRPr="00EE54F5" w:rsidRDefault="00F21EA3" w:rsidP="00F21EA3"/>
        </w:tc>
      </w:tr>
      <w:tr w:rsidR="00F21EA3" w:rsidRPr="00EE54F5" w:rsidTr="00F21EA3">
        <w:tc>
          <w:tcPr>
            <w:tcW w:w="4644" w:type="dxa"/>
          </w:tcPr>
          <w:p w:rsidR="00F21EA3" w:rsidRPr="005F70CB" w:rsidRDefault="00F21EA3" w:rsidP="00F21EA3">
            <w:pPr>
              <w:rPr>
                <w:rFonts w:ascii="Times New Roman" w:eastAsia="MS Mincho" w:hAnsi="Times New Roman"/>
                <w:bCs/>
                <w:szCs w:val="24"/>
                <w:lang w:eastAsia="ja-JP"/>
              </w:rPr>
            </w:pPr>
            <w:r w:rsidRPr="005F70CB">
              <w:rPr>
                <w:rFonts w:ascii="Times New Roman" w:eastAsia="MS Mincho" w:hAnsi="Times New Roman"/>
                <w:bCs/>
                <w:szCs w:val="24"/>
                <w:lang w:eastAsia="ja-JP"/>
              </w:rPr>
              <w:lastRenderedPageBreak/>
              <w:t>Amennyiben a tisztán nemzeti kizárási okok fennállnak, tett-e a gazdasági szereplő öntisztázó intézkedéseket?</w:t>
            </w:r>
          </w:p>
          <w:p w:rsidR="00F21EA3" w:rsidRPr="00EE54F5" w:rsidRDefault="00F21EA3" w:rsidP="00F21EA3">
            <w:pPr>
              <w:rPr>
                <w:rFonts w:ascii="Arial" w:eastAsia="MS Mincho" w:hAnsi="Arial" w:cs="Arial"/>
                <w:bCs/>
                <w:szCs w:val="24"/>
                <w:lang w:eastAsia="ja-JP"/>
              </w:rPr>
            </w:pPr>
            <w:r w:rsidRPr="005F70CB">
              <w:rPr>
                <w:rFonts w:ascii="Times New Roman" w:eastAsia="MS Mincho" w:hAnsi="Times New Roman"/>
                <w:bCs/>
                <w:szCs w:val="24"/>
                <w:lang w:eastAsia="ja-JP"/>
              </w:rPr>
              <w:t>Amennyiben igen, kérjük, ismertesse ezeket az intézkedéseket:</w:t>
            </w:r>
            <w:r w:rsidRPr="00EE54F5">
              <w:rPr>
                <w:rFonts w:ascii="Arial" w:eastAsia="MS Mincho" w:hAnsi="Arial" w:cs="Arial"/>
                <w:bCs/>
                <w:szCs w:val="24"/>
                <w:lang w:eastAsia="ja-JP"/>
              </w:rPr>
              <w:t xml:space="preserve"> </w:t>
            </w:r>
          </w:p>
        </w:tc>
        <w:tc>
          <w:tcPr>
            <w:tcW w:w="4645" w:type="dxa"/>
            <w:shd w:val="clear" w:color="auto" w:fill="auto"/>
          </w:tcPr>
          <w:p w:rsidR="00F21EA3" w:rsidRPr="00EE54F5" w:rsidRDefault="00F21EA3" w:rsidP="00F21EA3">
            <w:r w:rsidRPr="00EE54F5">
              <w:t>[] Igen [] Nem</w:t>
            </w:r>
            <w:r w:rsidRPr="00EE54F5">
              <w:br/>
            </w:r>
            <w:r w:rsidRPr="00EE54F5">
              <w:br/>
            </w:r>
            <w:r w:rsidRPr="00EE54F5">
              <w:br/>
              <w:t>[</w:t>
            </w:r>
            <w:proofErr w:type="gramStart"/>
            <w:r w:rsidRPr="00EE54F5">
              <w:t>……</w:t>
            </w:r>
            <w:proofErr w:type="gramEnd"/>
            <w:r w:rsidRPr="00EE54F5">
              <w:t>]</w:t>
            </w:r>
          </w:p>
        </w:tc>
      </w:tr>
    </w:tbl>
    <w:p w:rsidR="00F21EA3" w:rsidRPr="00EE54F5" w:rsidRDefault="00F21EA3" w:rsidP="00F21EA3">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IV. rész: Kiválasztási szempontok</w:t>
      </w:r>
    </w:p>
    <w:p w:rsidR="00F21EA3" w:rsidRPr="00EE54F5" w:rsidRDefault="00F21EA3" w:rsidP="00F21EA3">
      <w:r w:rsidRPr="00EE54F5">
        <w:rPr>
          <w:b/>
        </w:rPr>
        <w:t xml:space="preserve">A kiválasztási szempontokat illetően </w:t>
      </w:r>
      <w:proofErr w:type="gramStart"/>
      <w:r w:rsidRPr="00EE54F5">
        <w:rPr>
          <w:b/>
        </w:rPr>
        <w:t>(</w:t>
      </w:r>
      <w:r w:rsidRPr="00EE54F5">
        <w:rPr>
          <w:b/>
        </w:rPr>
        <w:sym w:font="Symbol" w:char="F061"/>
      </w:r>
      <w:r w:rsidRPr="00EE54F5">
        <w:rPr>
          <w:b/>
        </w:rPr>
        <w:t>szakasz</w:t>
      </w:r>
      <w:proofErr w:type="gramEnd"/>
      <w:r w:rsidRPr="00EE54F5">
        <w:rPr>
          <w:b/>
        </w:rPr>
        <w:t xml:space="preserve"> vagy e rész A–D szakaszai), a gazdasági szereplő kijelenti a következőket:</w:t>
      </w:r>
    </w:p>
    <w:p w:rsidR="00F21EA3" w:rsidRPr="00EE54F5" w:rsidRDefault="00F21EA3" w:rsidP="00F21EA3">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rsidR="00F21EA3" w:rsidRPr="00DC2A4E" w:rsidRDefault="00F21EA3" w:rsidP="00F21EA3">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w:t>
      </w:r>
      <w:proofErr w:type="gramStart"/>
      <w:r w:rsidRPr="00DC2A4E">
        <w:rPr>
          <w:b/>
        </w:rPr>
        <w:t>töltenie</w:t>
      </w:r>
      <w:r w:rsidRPr="00DC2A4E">
        <w:rPr>
          <w:b/>
          <w:vertAlign w:val="superscript"/>
        </w:rPr>
        <w:footnoteReference w:id="87"/>
      </w:r>
      <w:r w:rsidRPr="00DC2A4E">
        <w:rPr>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F21EA3" w:rsidRPr="00DC2A4E" w:rsidTr="00F21EA3">
        <w:tc>
          <w:tcPr>
            <w:tcW w:w="4606" w:type="dxa"/>
            <w:shd w:val="clear" w:color="auto" w:fill="auto"/>
          </w:tcPr>
          <w:p w:rsidR="00F21EA3" w:rsidRPr="00DC2A4E" w:rsidRDefault="00F21EA3" w:rsidP="00F21EA3">
            <w:pPr>
              <w:rPr>
                <w:b/>
              </w:rPr>
            </w:pPr>
            <w:r w:rsidRPr="00DC2A4E">
              <w:rPr>
                <w:b/>
              </w:rPr>
              <w:t>Minden előírt kiválasztási szempont teljesítése</w:t>
            </w:r>
          </w:p>
        </w:tc>
        <w:tc>
          <w:tcPr>
            <w:tcW w:w="4607" w:type="dxa"/>
            <w:shd w:val="clear" w:color="auto" w:fill="auto"/>
          </w:tcPr>
          <w:p w:rsidR="00F21EA3" w:rsidRPr="00DC2A4E" w:rsidRDefault="00F21EA3" w:rsidP="00F21EA3">
            <w:pPr>
              <w:rPr>
                <w:b/>
              </w:rPr>
            </w:pPr>
            <w:r w:rsidRPr="00DC2A4E">
              <w:rPr>
                <w:b/>
              </w:rPr>
              <w:t>Válasz:</w:t>
            </w:r>
          </w:p>
        </w:tc>
      </w:tr>
      <w:tr w:rsidR="00F21EA3" w:rsidRPr="00EE54F5" w:rsidTr="00F21EA3">
        <w:tc>
          <w:tcPr>
            <w:tcW w:w="4606" w:type="dxa"/>
            <w:shd w:val="clear" w:color="auto" w:fill="auto"/>
          </w:tcPr>
          <w:p w:rsidR="00F21EA3" w:rsidRPr="001D41F9" w:rsidRDefault="00F21EA3" w:rsidP="00F21EA3">
            <w:r w:rsidRPr="001D41F9">
              <w:t>Megfelel az előírt kiválasztási szempontoknak:</w:t>
            </w:r>
          </w:p>
        </w:tc>
        <w:tc>
          <w:tcPr>
            <w:tcW w:w="4607" w:type="dxa"/>
            <w:shd w:val="clear" w:color="auto" w:fill="auto"/>
          </w:tcPr>
          <w:p w:rsidR="00F21EA3" w:rsidRPr="001D41F9" w:rsidRDefault="00F21EA3" w:rsidP="00F21EA3">
            <w:r w:rsidRPr="001D41F9">
              <w:t>[ ] Igen [] Nem</w:t>
            </w:r>
          </w:p>
        </w:tc>
      </w:tr>
    </w:tbl>
    <w:p w:rsidR="00F21EA3" w:rsidRPr="00EE54F5" w:rsidRDefault="00F21EA3" w:rsidP="00F21EA3">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Alkalmasság szakmai tevékenység végzésére</w:t>
      </w:r>
    </w:p>
    <w:p w:rsidR="00F21EA3" w:rsidRPr="00EE54F5" w:rsidRDefault="00F21EA3" w:rsidP="00F21EA3">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21EA3" w:rsidRPr="00EE54F5" w:rsidTr="00F21EA3">
        <w:tc>
          <w:tcPr>
            <w:tcW w:w="4644" w:type="dxa"/>
            <w:tcBorders>
              <w:tl2br w:val="nil"/>
            </w:tcBorders>
            <w:shd w:val="clear" w:color="auto" w:fill="auto"/>
          </w:tcPr>
          <w:p w:rsidR="00F21EA3" w:rsidRPr="00EE54F5" w:rsidRDefault="00F21EA3" w:rsidP="00F21EA3">
            <w:pPr>
              <w:rPr>
                <w:b/>
              </w:rPr>
            </w:pPr>
            <w:r w:rsidRPr="00EE54F5">
              <w:rPr>
                <w:b/>
              </w:rPr>
              <w:t>Alkalmasság szakmai tevékenység végzésére</w:t>
            </w:r>
          </w:p>
        </w:tc>
        <w:tc>
          <w:tcPr>
            <w:tcW w:w="4645" w:type="dxa"/>
            <w:tcBorders>
              <w:tl2br w:val="nil"/>
            </w:tcBorders>
            <w:shd w:val="clear" w:color="auto" w:fill="auto"/>
          </w:tcPr>
          <w:p w:rsidR="00F21EA3" w:rsidRPr="00EE54F5" w:rsidRDefault="00F21EA3" w:rsidP="00F21EA3">
            <w:pPr>
              <w:rPr>
                <w:b/>
              </w:rPr>
            </w:pPr>
            <w:r w:rsidRPr="00EE54F5">
              <w:rPr>
                <w:b/>
              </w:rPr>
              <w:t>Válasz:</w:t>
            </w:r>
          </w:p>
        </w:tc>
      </w:tr>
      <w:tr w:rsidR="00F21EA3" w:rsidRPr="00EE54F5" w:rsidTr="00F21EA3">
        <w:tc>
          <w:tcPr>
            <w:tcW w:w="4644" w:type="dxa"/>
            <w:tcBorders>
              <w:bottom w:val="single" w:sz="4" w:space="0" w:color="auto"/>
              <w:tl2br w:val="nil"/>
            </w:tcBorders>
            <w:shd w:val="clear" w:color="auto" w:fill="auto"/>
          </w:tcPr>
          <w:p w:rsidR="00F21EA3" w:rsidRPr="00EE54F5" w:rsidRDefault="00F21EA3" w:rsidP="00F21EA3">
            <w:r w:rsidRPr="00EE54F5">
              <w:rPr>
                <w:b/>
              </w:rPr>
              <w:t>1) Be van jegyezve</w:t>
            </w:r>
            <w:r w:rsidRPr="00EE54F5">
              <w:t xml:space="preserve"> a letelepedés helye szerinti </w:t>
            </w:r>
            <w:r w:rsidRPr="00EE54F5">
              <w:lastRenderedPageBreak/>
              <w:t xml:space="preserve">tagállamának vonatkozó </w:t>
            </w:r>
            <w:r w:rsidRPr="00EE54F5">
              <w:rPr>
                <w:b/>
              </w:rPr>
              <w:t xml:space="preserve">szakmai vagy </w:t>
            </w:r>
            <w:proofErr w:type="gramStart"/>
            <w:r w:rsidRPr="00EE54F5">
              <w:rPr>
                <w:b/>
              </w:rPr>
              <w:t>cégnyilvántartásába</w:t>
            </w:r>
            <w:r w:rsidRPr="00EE54F5">
              <w:rPr>
                <w:b/>
                <w:vertAlign w:val="superscript"/>
              </w:rPr>
              <w:footnoteReference w:id="88"/>
            </w:r>
            <w:r w:rsidRPr="00EE54F5">
              <w:t>:</w:t>
            </w:r>
            <w:proofErr w:type="gramEnd"/>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F21EA3" w:rsidRPr="00EE54F5" w:rsidRDefault="00F21EA3" w:rsidP="00F21EA3">
            <w:r w:rsidRPr="00EE54F5">
              <w:lastRenderedPageBreak/>
              <w:t>[…]</w:t>
            </w:r>
            <w:r w:rsidRPr="00EE54F5">
              <w:br/>
            </w:r>
            <w:r w:rsidRPr="00EE54F5">
              <w:lastRenderedPageBreak/>
              <w:br/>
              <w:t>(internetcím, a kibocsátó hatóság vagy testület, a dokumentáció pontos hivatkozási adatai): [</w:t>
            </w:r>
            <w:proofErr w:type="gramStart"/>
            <w:r w:rsidRPr="00EE54F5">
              <w:t>……</w:t>
            </w:r>
            <w:proofErr w:type="gramEnd"/>
            <w:r w:rsidRPr="00EE54F5">
              <w:t>][……][……]</w:t>
            </w:r>
          </w:p>
        </w:tc>
      </w:tr>
      <w:tr w:rsidR="00F21EA3" w:rsidRPr="00EE54F5" w:rsidTr="00F21EA3">
        <w:tc>
          <w:tcPr>
            <w:tcW w:w="4644" w:type="dxa"/>
            <w:tcBorders>
              <w:tl2br w:val="nil"/>
            </w:tcBorders>
            <w:shd w:val="clear" w:color="auto" w:fill="auto"/>
          </w:tcPr>
          <w:p w:rsidR="00F21EA3" w:rsidRPr="00EE54F5" w:rsidRDefault="00F21EA3" w:rsidP="00F21EA3">
            <w:pPr>
              <w:rPr>
                <w:b/>
              </w:rPr>
            </w:pPr>
            <w:r w:rsidRPr="00EE54F5">
              <w:rPr>
                <w:b/>
              </w:rPr>
              <w:lastRenderedPageBreak/>
              <w:t>2) Szolgáltatásnyújtásra irányuló szerződéseknél:</w:t>
            </w:r>
            <w:r w:rsidRPr="00EE54F5">
              <w:br/>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rsidR="00F21EA3" w:rsidRPr="00EE54F5" w:rsidRDefault="00F21EA3" w:rsidP="00F21EA3">
            <w:r w:rsidRPr="00EE54F5">
              <w:br/>
              <w:t>[] Igen [] Nem</w:t>
            </w:r>
            <w:r w:rsidRPr="00EE54F5">
              <w:br/>
            </w:r>
            <w:r w:rsidRPr="00EE54F5">
              <w:br/>
              <w:t xml:space="preserve">Ha igen, kérjük, adja meg, hogy ez miben áll, és jelezze, hogy a gazdasági szereplő rendelkezik-e ezzel: </w:t>
            </w:r>
            <w:proofErr w:type="gramStart"/>
            <w:r w:rsidRPr="00EE54F5">
              <w:t>[ …</w:t>
            </w:r>
            <w:proofErr w:type="gramEnd"/>
            <w:r w:rsidRPr="00EE54F5">
              <w:t>] [] Igen [] Nem</w:t>
            </w:r>
          </w:p>
          <w:p w:rsidR="00F21EA3" w:rsidRPr="00EE54F5" w:rsidRDefault="00F21EA3" w:rsidP="00F21EA3"/>
          <w:p w:rsidR="00F21EA3" w:rsidRPr="00EE54F5" w:rsidRDefault="00F21EA3" w:rsidP="00F21EA3">
            <w:r w:rsidRPr="00EE54F5">
              <w:br/>
              <w:t>(internetcím, a kibocsátó hatóság vagy testület, a dokumentáció pontos hivatkozási adatai): [</w:t>
            </w:r>
            <w:proofErr w:type="gramStart"/>
            <w:r w:rsidRPr="00EE54F5">
              <w:t>……</w:t>
            </w:r>
            <w:proofErr w:type="gramEnd"/>
            <w:r w:rsidRPr="00EE54F5">
              <w:t>][……][……]</w:t>
            </w:r>
          </w:p>
        </w:tc>
      </w:tr>
    </w:tbl>
    <w:p w:rsidR="00F21EA3" w:rsidRPr="00EE54F5" w:rsidRDefault="00F21EA3" w:rsidP="00F21EA3">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Gazdasági és pénzügyi helyzet</w:t>
      </w:r>
    </w:p>
    <w:p w:rsidR="00F21EA3" w:rsidRPr="00EE54F5" w:rsidRDefault="00F21EA3" w:rsidP="00F21EA3">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F21EA3" w:rsidRPr="00EE54F5" w:rsidTr="00F21EA3">
        <w:tc>
          <w:tcPr>
            <w:tcW w:w="4644" w:type="dxa"/>
            <w:shd w:val="clear" w:color="auto" w:fill="auto"/>
          </w:tcPr>
          <w:p w:rsidR="00F21EA3" w:rsidRPr="00EE54F5" w:rsidRDefault="00F21EA3" w:rsidP="00F21EA3">
            <w:pPr>
              <w:rPr>
                <w:b/>
              </w:rPr>
            </w:pPr>
            <w:r w:rsidRPr="00EE54F5">
              <w:rPr>
                <w:b/>
              </w:rPr>
              <w:t>Gazdasági és pénzügyi helyzet</w:t>
            </w:r>
          </w:p>
        </w:tc>
        <w:tc>
          <w:tcPr>
            <w:tcW w:w="4645" w:type="dxa"/>
            <w:shd w:val="clear" w:color="auto" w:fill="auto"/>
          </w:tcPr>
          <w:p w:rsidR="00F21EA3" w:rsidRPr="00EE54F5" w:rsidRDefault="00F21EA3" w:rsidP="00F21EA3">
            <w:pPr>
              <w:rPr>
                <w:b/>
              </w:rPr>
            </w:pPr>
            <w:r w:rsidRPr="00EE54F5">
              <w:rPr>
                <w:b/>
              </w:rPr>
              <w:t>Válasz:</w:t>
            </w:r>
          </w:p>
        </w:tc>
      </w:tr>
      <w:tr w:rsidR="00F21EA3" w:rsidRPr="00EE54F5" w:rsidTr="00F21EA3">
        <w:tc>
          <w:tcPr>
            <w:tcW w:w="4644" w:type="dxa"/>
            <w:tcBorders>
              <w:bottom w:val="single" w:sz="4" w:space="0" w:color="auto"/>
            </w:tcBorders>
            <w:shd w:val="clear" w:color="auto" w:fill="auto"/>
          </w:tcPr>
          <w:p w:rsidR="00F21EA3" w:rsidRPr="00EE54F5" w:rsidRDefault="00F21EA3" w:rsidP="00F21EA3">
            <w:r w:rsidRPr="00EE54F5">
              <w:t xml:space="preserve">1a) </w:t>
            </w:r>
            <w:proofErr w:type="gramStart"/>
            <w:r w:rsidRPr="00DC2A4E">
              <w:rPr>
                <w:highlight w:val="yellow"/>
              </w:rPr>
              <w:t>A</w:t>
            </w:r>
            <w:proofErr w:type="gramEnd"/>
            <w:r w:rsidRPr="00DC2A4E">
              <w:rPr>
                <w:highlight w:val="yellow"/>
              </w:rPr>
              <w:t xml:space="preserve">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proofErr w:type="spellStart"/>
            <w:r w:rsidRPr="00EE54F5">
              <w:rPr>
                <w:b/>
              </w:rPr>
              <w:t>átlagoséves</w:t>
            </w:r>
            <w:proofErr w:type="spellEnd"/>
            <w:r w:rsidRPr="00EE54F5">
              <w:rPr>
                <w:b/>
              </w:rPr>
              <w:t xml:space="preserve"> árbevétele a vonatkozó hirdetményben vagy a közbeszerzési dokumentumokban előírt számú évben a következő</w:t>
            </w:r>
            <w:r w:rsidRPr="00EE54F5">
              <w:rPr>
                <w:b/>
                <w:vertAlign w:val="superscript"/>
              </w:rPr>
              <w:footnoteReference w:id="89"/>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rsidR="00F21EA3" w:rsidRDefault="00F21EA3" w:rsidP="00F21EA3">
            <w:pPr>
              <w:jc w:val="both"/>
              <w:rPr>
                <w:i/>
              </w:rPr>
            </w:pPr>
            <w:proofErr w:type="gramStart"/>
            <w:r w:rsidRPr="00DC2A4E">
              <w:rPr>
                <w:highlight w:val="yellow"/>
              </w:rPr>
              <w:t>év: [……] árbevétel:</w:t>
            </w:r>
            <w:r w:rsidRPr="00693DFA">
              <w:rPr>
                <w:b/>
                <w:i/>
                <w:highlight w:val="yellow"/>
                <w:u w:val="single"/>
              </w:rPr>
              <w:t>nettó</w:t>
            </w:r>
            <w:r w:rsidRPr="00DC2A4E">
              <w:rPr>
                <w:highlight w:val="yellow"/>
              </w:rPr>
              <w:t>[……][…]pénznem</w:t>
            </w:r>
            <w:r w:rsidRPr="00DC2A4E">
              <w:rPr>
                <w:highlight w:val="yellow"/>
              </w:rPr>
              <w:br/>
              <w:t>év: [……] árbevétel:</w:t>
            </w:r>
            <w:r w:rsidRPr="00693DFA">
              <w:rPr>
                <w:b/>
                <w:i/>
                <w:highlight w:val="yellow"/>
                <w:u w:val="single"/>
              </w:rPr>
              <w:t>nettó</w:t>
            </w:r>
            <w:r w:rsidRPr="00DC2A4E">
              <w:rPr>
                <w:highlight w:val="yellow"/>
              </w:rPr>
              <w:t>[……][…]pénznem</w:t>
            </w:r>
            <w:r w:rsidRPr="00DC2A4E">
              <w:rPr>
                <w:highlight w:val="yellow"/>
              </w:rPr>
              <w:br/>
              <w:t>év: [……] árbevétel:</w:t>
            </w:r>
            <w:r w:rsidRPr="00693DFA">
              <w:rPr>
                <w:b/>
                <w:i/>
                <w:highlight w:val="yellow"/>
                <w:u w:val="single"/>
              </w:rPr>
              <w:t>nettó</w:t>
            </w:r>
            <w:r w:rsidRPr="00D27C06">
              <w:rPr>
                <w:i/>
                <w:highlight w:val="yellow"/>
              </w:rPr>
              <w:t>[</w:t>
            </w:r>
            <w:r w:rsidRPr="00DC2A4E">
              <w:rPr>
                <w:highlight w:val="yellow"/>
              </w:rPr>
              <w:t>……][…]pénznem</w:t>
            </w:r>
            <w:r w:rsidRPr="00EE54F5">
              <w:br/>
            </w:r>
            <w:r w:rsidRPr="00D27C06">
              <w:rPr>
                <w:i/>
              </w:rPr>
              <w:t>Az eljárást megindító felhívás alapján a gazdasági szereplőnek az általános forgalmi adó nélkül számított (nettó) értéket kell feltüntetnie, és ennek tényét jelölnie kell.</w:t>
            </w:r>
            <w:proofErr w:type="gramEnd"/>
          </w:p>
          <w:p w:rsidR="00F21EA3" w:rsidRPr="00EE54F5" w:rsidRDefault="00F21EA3" w:rsidP="00F21EA3">
            <w:pPr>
              <w:jc w:val="both"/>
            </w:pPr>
            <w:r w:rsidRPr="00EE54F5">
              <w:t>(évek száma, átlagos árbevétel)</w:t>
            </w:r>
            <w:r w:rsidRPr="00EE54F5">
              <w:rPr>
                <w:b/>
              </w:rPr>
              <w:t>:</w:t>
            </w:r>
            <w:r w:rsidRPr="00EE54F5">
              <w:t xml:space="preserve"> [</w:t>
            </w:r>
            <w:proofErr w:type="gramStart"/>
            <w:r w:rsidRPr="00EE54F5">
              <w:t>……</w:t>
            </w:r>
            <w:proofErr w:type="gramEnd"/>
            <w:r w:rsidRPr="00EE54F5">
              <w:t>],[……][…]pénznem</w:t>
            </w:r>
          </w:p>
          <w:p w:rsidR="00F21EA3" w:rsidRPr="00D86990" w:rsidRDefault="004243C3" w:rsidP="00F21EA3">
            <w:pPr>
              <w:rPr>
                <w:i/>
              </w:rPr>
            </w:pPr>
            <w:r w:rsidRPr="00D86990">
              <w:rPr>
                <w:i/>
              </w:rPr>
              <w:t xml:space="preserve">Nem Magyarországon letelepedett ajánlattevő esetén üzleti évenként a </w:t>
            </w:r>
            <w:proofErr w:type="spellStart"/>
            <w:r w:rsidRPr="00D86990">
              <w:rPr>
                <w:i/>
              </w:rPr>
              <w:t>mérlegfordulónapot</w:t>
            </w:r>
            <w:proofErr w:type="spellEnd"/>
            <w:r w:rsidRPr="00D86990">
              <w:rPr>
                <w:i/>
              </w:rPr>
              <w:t xml:space="preserve"> is </w:t>
            </w:r>
            <w:r w:rsidRPr="00D86990">
              <w:rPr>
                <w:i/>
              </w:rPr>
              <w:lastRenderedPageBreak/>
              <w:t>fel kell tüntetni.</w:t>
            </w:r>
          </w:p>
          <w:p w:rsidR="00F21EA3" w:rsidRDefault="00F21EA3" w:rsidP="00F21EA3">
            <w:r w:rsidRPr="00EE54F5">
              <w:t xml:space="preserve">(internetcím, a kibocsátó hatóság vagy testület, a dokumentáció pontos hivatkozási adatai): </w:t>
            </w:r>
            <w:r w:rsidRPr="00DC2A4E">
              <w:rPr>
                <w:highlight w:val="yellow"/>
              </w:rPr>
              <w:t>[</w:t>
            </w:r>
            <w:proofErr w:type="gramStart"/>
            <w:r w:rsidRPr="00DC2A4E">
              <w:rPr>
                <w:highlight w:val="yellow"/>
              </w:rPr>
              <w:t>……</w:t>
            </w:r>
            <w:proofErr w:type="gramEnd"/>
            <w:r w:rsidRPr="00DC2A4E">
              <w:rPr>
                <w:highlight w:val="yellow"/>
              </w:rPr>
              <w:t>][……][……]</w:t>
            </w:r>
          </w:p>
          <w:p w:rsidR="00F21EA3" w:rsidRPr="00D27C06" w:rsidRDefault="00F21EA3" w:rsidP="00F21EA3">
            <w:pPr>
              <w:spacing w:after="0" w:line="240" w:lineRule="auto"/>
              <w:rPr>
                <w:i/>
              </w:rPr>
            </w:pPr>
            <w:r w:rsidRPr="00D27C06">
              <w:rPr>
                <w:i/>
              </w:rPr>
              <w:t>Igazságügyi Minisztérium</w:t>
            </w:r>
          </w:p>
          <w:p w:rsidR="00F21EA3" w:rsidRDefault="002D38A5" w:rsidP="00F21EA3">
            <w:pPr>
              <w:spacing w:after="0" w:line="240" w:lineRule="auto"/>
              <w:rPr>
                <w:i/>
              </w:rPr>
            </w:pPr>
            <w:hyperlink r:id="rId10" w:history="1">
              <w:r w:rsidR="00F21EA3" w:rsidRPr="00D27C06">
                <w:rPr>
                  <w:rStyle w:val="Hiperhivatkozs"/>
                  <w:i/>
                </w:rPr>
                <w:t>www.e-beszamolo.im.gov.hu</w:t>
              </w:r>
            </w:hyperlink>
          </w:p>
          <w:p w:rsidR="00F21EA3" w:rsidRPr="00EE54F5" w:rsidRDefault="00F21EA3" w:rsidP="00F21EA3">
            <w:pPr>
              <w:spacing w:after="0" w:line="240" w:lineRule="auto"/>
            </w:pPr>
          </w:p>
        </w:tc>
      </w:tr>
      <w:tr w:rsidR="00F21EA3" w:rsidRPr="00EE54F5" w:rsidTr="00F21EA3">
        <w:tc>
          <w:tcPr>
            <w:tcW w:w="4644" w:type="dxa"/>
            <w:tcBorders>
              <w:bottom w:val="single" w:sz="4" w:space="0" w:color="auto"/>
              <w:tl2br w:val="nil"/>
            </w:tcBorders>
            <w:shd w:val="clear" w:color="auto" w:fill="auto"/>
          </w:tcPr>
          <w:p w:rsidR="00F21EA3" w:rsidRPr="00EE54F5" w:rsidRDefault="00F21EA3" w:rsidP="00F21EA3">
            <w:proofErr w:type="gramStart"/>
            <w:r w:rsidRPr="00EE54F5">
              <w:lastRenderedPageBreak/>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proofErr w:type="spellStart"/>
            <w:r w:rsidRPr="00EE54F5">
              <w:rPr>
                <w:b/>
              </w:rPr>
              <w:t>átlagoséves</w:t>
            </w:r>
            <w:proofErr w:type="spellEnd"/>
            <w:r w:rsidRPr="00EE54F5">
              <w:rPr>
                <w:b/>
              </w:rPr>
              <w:t xml:space="preserve"> árbevétele a területen és a vonatkozó hirdetményben vagy a közbeszerzési dokumentumokban előírt számú évben a következő</w:t>
            </w:r>
            <w:r w:rsidRPr="00EE54F5">
              <w:rPr>
                <w:b/>
                <w:vertAlign w:val="superscript"/>
              </w:rPr>
              <w:footnoteReference w:id="90"/>
            </w:r>
            <w:r w:rsidRPr="00EE54F5">
              <w:rPr>
                <w:b/>
              </w:rPr>
              <w:t>:</w:t>
            </w:r>
            <w:r w:rsidRPr="00EE54F5">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rsidR="00F21EA3" w:rsidRPr="00EE54F5" w:rsidRDefault="00F21EA3" w:rsidP="00F21EA3">
            <w:r w:rsidRPr="00EE54F5">
              <w:t>év: [</w:t>
            </w:r>
            <w:proofErr w:type="gramStart"/>
            <w:r w:rsidRPr="00EE54F5">
              <w:t>……</w:t>
            </w:r>
            <w:proofErr w:type="gramEnd"/>
            <w:r w:rsidRPr="00EE54F5">
              <w:t>]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rsidR="00F21EA3" w:rsidRPr="00EE54F5" w:rsidRDefault="00F21EA3" w:rsidP="00F21EA3">
            <w:r w:rsidRPr="00EE54F5">
              <w:br/>
              <w:t>(internetcím, a kibocsátó hatóság vagy testület, a dokumentáció pontos hivatkozási adatai): [</w:t>
            </w:r>
            <w:proofErr w:type="gramStart"/>
            <w:r w:rsidRPr="00EE54F5">
              <w:t>……</w:t>
            </w:r>
            <w:proofErr w:type="gramEnd"/>
            <w:r w:rsidRPr="00EE54F5">
              <w:t>][……][……]</w:t>
            </w:r>
          </w:p>
        </w:tc>
      </w:tr>
      <w:tr w:rsidR="00F21EA3" w:rsidRPr="00EE54F5" w:rsidTr="00F21EA3">
        <w:tc>
          <w:tcPr>
            <w:tcW w:w="4644" w:type="dxa"/>
            <w:tcBorders>
              <w:tl2br w:val="nil"/>
            </w:tcBorders>
            <w:shd w:val="clear" w:color="auto" w:fill="auto"/>
          </w:tcPr>
          <w:p w:rsidR="00F21EA3" w:rsidRPr="00EE54F5" w:rsidRDefault="00F21EA3" w:rsidP="00F21EA3">
            <w:r w:rsidRPr="00EE54F5">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F21EA3" w:rsidRPr="00EE54F5" w:rsidRDefault="00F21EA3" w:rsidP="00F21EA3">
            <w:r w:rsidRPr="00EE54F5">
              <w:t>[……]</w:t>
            </w:r>
          </w:p>
        </w:tc>
      </w:tr>
      <w:tr w:rsidR="00F21EA3" w:rsidRPr="00EE54F5" w:rsidTr="00F21EA3">
        <w:tc>
          <w:tcPr>
            <w:tcW w:w="4644" w:type="dxa"/>
            <w:tcBorders>
              <w:bottom w:val="single" w:sz="4" w:space="0" w:color="auto"/>
              <w:tl2br w:val="nil"/>
            </w:tcBorders>
            <w:shd w:val="clear" w:color="auto" w:fill="auto"/>
          </w:tcPr>
          <w:p w:rsidR="00F21EA3" w:rsidRPr="00EE54F5" w:rsidRDefault="00F21EA3" w:rsidP="00F21EA3">
            <w:r w:rsidRPr="00EE54F5">
              <w:t xml:space="preserve">4) A vonatkozó hirdetményben vagy a közbeszerzési dokumentumokban meghatározott </w:t>
            </w:r>
            <w:r w:rsidRPr="00EE54F5">
              <w:rPr>
                <w:b/>
              </w:rPr>
              <w:t>pénzügyi mutatók</w:t>
            </w:r>
            <w:r w:rsidRPr="00EE54F5">
              <w:rPr>
                <w:b/>
                <w:vertAlign w:val="superscript"/>
              </w:rPr>
              <w:footnoteReference w:id="91"/>
            </w:r>
            <w:r w:rsidRPr="00EE54F5">
              <w:t xml:space="preserve"> tekintetében a gazdasági szereplő kijelenti, hogy az előírt </w:t>
            </w:r>
            <w:proofErr w:type="gramStart"/>
            <w:r w:rsidRPr="00EE54F5">
              <w:t>mutató(</w:t>
            </w:r>
            <w:proofErr w:type="gramEnd"/>
            <w:r w:rsidRPr="00EE54F5">
              <w:t>k) tényleges értéke(i) a következő(k):</w:t>
            </w:r>
            <w:r w:rsidRPr="00EE54F5">
              <w:br/>
            </w:r>
          </w:p>
          <w:p w:rsidR="00F21EA3" w:rsidRPr="00EE54F5" w:rsidRDefault="00F21EA3" w:rsidP="00F21EA3">
            <w:r w:rsidRPr="00EE54F5">
              <w:t xml:space="preserve">Ha a vonatkozó információ elektronikusan </w:t>
            </w:r>
            <w:r w:rsidRPr="00EE54F5">
              <w:lastRenderedPageBreak/>
              <w:t>elérhető, kérjük, adja meg a következő információkat:</w:t>
            </w:r>
          </w:p>
        </w:tc>
        <w:tc>
          <w:tcPr>
            <w:tcW w:w="4645" w:type="dxa"/>
            <w:tcBorders>
              <w:bottom w:val="single" w:sz="4" w:space="0" w:color="auto"/>
              <w:tl2br w:val="nil"/>
            </w:tcBorders>
            <w:shd w:val="clear" w:color="auto" w:fill="auto"/>
          </w:tcPr>
          <w:p w:rsidR="00F21EA3" w:rsidRPr="00EE54F5" w:rsidRDefault="00F21EA3" w:rsidP="00F21EA3">
            <w:r w:rsidRPr="00EE54F5">
              <w:lastRenderedPageBreak/>
              <w:t>(az előírt mutató azonosítása – x és y</w:t>
            </w:r>
            <w:r w:rsidRPr="00EE54F5">
              <w:rPr>
                <w:vertAlign w:val="superscript"/>
              </w:rPr>
              <w:footnoteReference w:id="92"/>
            </w:r>
            <w:r w:rsidRPr="00EE54F5">
              <w:t xml:space="preserve"> aránya - és az érték):</w:t>
            </w:r>
            <w:r w:rsidRPr="00EE54F5">
              <w:br/>
              <w:t>[</w:t>
            </w:r>
            <w:proofErr w:type="gramStart"/>
            <w:r w:rsidRPr="00EE54F5">
              <w:t>……</w:t>
            </w:r>
            <w:proofErr w:type="gramEnd"/>
            <w:r w:rsidRPr="00EE54F5">
              <w:t>], [……]</w:t>
            </w:r>
            <w:r w:rsidRPr="00EE54F5">
              <w:rPr>
                <w:vertAlign w:val="superscript"/>
              </w:rPr>
              <w:footnoteReference w:id="93"/>
            </w:r>
            <w:r w:rsidRPr="00EE54F5">
              <w:br/>
            </w:r>
          </w:p>
          <w:p w:rsidR="00F21EA3" w:rsidRPr="00EE54F5" w:rsidRDefault="00F21EA3" w:rsidP="00F21EA3">
            <w:r w:rsidRPr="00EE54F5">
              <w:br/>
              <w:t xml:space="preserve">(internetcím, a kibocsátó hatóság vagy testület, a dokumentáció pontos hivatkozási adatai): </w:t>
            </w:r>
            <w:r w:rsidRPr="00EE54F5">
              <w:lastRenderedPageBreak/>
              <w:t>[</w:t>
            </w:r>
            <w:proofErr w:type="gramStart"/>
            <w:r w:rsidRPr="00EE54F5">
              <w:t>……</w:t>
            </w:r>
            <w:proofErr w:type="gramEnd"/>
            <w:r w:rsidRPr="00EE54F5">
              <w:t>][……][……]</w:t>
            </w:r>
          </w:p>
        </w:tc>
      </w:tr>
      <w:tr w:rsidR="00F21EA3" w:rsidRPr="00EE54F5" w:rsidTr="00F21EA3">
        <w:tc>
          <w:tcPr>
            <w:tcW w:w="4644" w:type="dxa"/>
            <w:tcBorders>
              <w:bottom w:val="single" w:sz="4" w:space="0" w:color="auto"/>
              <w:tl2br w:val="nil"/>
            </w:tcBorders>
            <w:shd w:val="clear" w:color="auto" w:fill="auto"/>
          </w:tcPr>
          <w:p w:rsidR="00F21EA3" w:rsidRPr="00EE54F5" w:rsidRDefault="00F21EA3" w:rsidP="00F21EA3">
            <w:r w:rsidRPr="00EE54F5">
              <w:lastRenderedPageBreak/>
              <w:t xml:space="preserve">5) </w:t>
            </w:r>
            <w:r w:rsidRPr="00EE54F5">
              <w:rPr>
                <w:b/>
              </w:rPr>
              <w:t>Szakmai felelősségbiztosításának</w:t>
            </w:r>
            <w:r w:rsidRPr="00EE54F5">
              <w:t xml:space="preserve"> biztosítási összege a következő:</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F21EA3" w:rsidRPr="00EE54F5" w:rsidRDefault="00F21EA3" w:rsidP="00F21EA3">
            <w:r w:rsidRPr="00EE54F5">
              <w:t>[</w:t>
            </w:r>
            <w:proofErr w:type="gramStart"/>
            <w:r w:rsidRPr="00EE54F5">
              <w:t>……</w:t>
            </w:r>
            <w:proofErr w:type="gramEnd"/>
            <w:r w:rsidRPr="00EE54F5">
              <w:t>],[……][…]pénznem</w:t>
            </w:r>
          </w:p>
          <w:p w:rsidR="00F21EA3" w:rsidRPr="00EE54F5" w:rsidRDefault="00F21EA3" w:rsidP="00F21EA3">
            <w:r w:rsidRPr="00EE54F5">
              <w:br/>
              <w:t>(internetcím, a kibocsátó hatóság vagy testület, a dokumentáció pontos hivatkozási adatai): [</w:t>
            </w:r>
            <w:proofErr w:type="gramStart"/>
            <w:r w:rsidRPr="00EE54F5">
              <w:t>……</w:t>
            </w:r>
            <w:proofErr w:type="gramEnd"/>
            <w:r w:rsidRPr="00EE54F5">
              <w:t>][……][……]</w:t>
            </w:r>
          </w:p>
        </w:tc>
      </w:tr>
      <w:tr w:rsidR="00F21EA3" w:rsidRPr="00EE54F5" w:rsidTr="00F21EA3">
        <w:tc>
          <w:tcPr>
            <w:tcW w:w="4644" w:type="dxa"/>
            <w:tcBorders>
              <w:tl2br w:val="nil"/>
            </w:tcBorders>
            <w:shd w:val="clear" w:color="auto" w:fill="auto"/>
          </w:tcPr>
          <w:p w:rsidR="00F21EA3" w:rsidRPr="00EE54F5" w:rsidRDefault="00F21EA3" w:rsidP="00F21EA3">
            <w:r w:rsidRPr="00EE54F5">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F21EA3" w:rsidRPr="00EE54F5" w:rsidRDefault="00F21EA3" w:rsidP="00F21EA3">
            <w:r w:rsidRPr="00EE54F5">
              <w:t>[</w:t>
            </w:r>
            <w:proofErr w:type="gramStart"/>
            <w:r w:rsidRPr="00EE54F5">
              <w:t>……</w:t>
            </w:r>
            <w:proofErr w:type="gramEnd"/>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rsidR="00F21EA3" w:rsidRPr="00EE54F5" w:rsidRDefault="00F21EA3" w:rsidP="00F21EA3">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Technikai és szakmai alkalmasság</w:t>
      </w:r>
    </w:p>
    <w:p w:rsidR="00F21EA3" w:rsidRPr="00EE54F5" w:rsidRDefault="00F21EA3" w:rsidP="00F21EA3">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571"/>
      </w:tblGrid>
      <w:tr w:rsidR="00F21EA3" w:rsidRPr="00EE54F5" w:rsidTr="00F21EA3">
        <w:tc>
          <w:tcPr>
            <w:tcW w:w="4644" w:type="dxa"/>
            <w:tcBorders>
              <w:bottom w:val="single" w:sz="4" w:space="0" w:color="auto"/>
            </w:tcBorders>
            <w:shd w:val="clear" w:color="auto" w:fill="auto"/>
          </w:tcPr>
          <w:p w:rsidR="00F21EA3" w:rsidRPr="00EE54F5" w:rsidRDefault="00F21EA3" w:rsidP="00F21EA3">
            <w:pPr>
              <w:rPr>
                <w:b/>
              </w:rPr>
            </w:pPr>
            <w:bookmarkStart w:id="22" w:name="_DV_M4300"/>
            <w:bookmarkStart w:id="23" w:name="_DV_M4301"/>
            <w:bookmarkEnd w:id="22"/>
            <w:bookmarkEnd w:id="23"/>
            <w:r w:rsidRPr="00EE54F5">
              <w:rPr>
                <w:b/>
              </w:rPr>
              <w:t>Technikai és szakmai alkalmasság</w:t>
            </w:r>
          </w:p>
        </w:tc>
        <w:tc>
          <w:tcPr>
            <w:tcW w:w="4645" w:type="dxa"/>
            <w:tcBorders>
              <w:bottom w:val="single" w:sz="4" w:space="0" w:color="auto"/>
            </w:tcBorders>
            <w:shd w:val="clear" w:color="auto" w:fill="auto"/>
          </w:tcPr>
          <w:p w:rsidR="00F21EA3" w:rsidRPr="00EE54F5" w:rsidRDefault="00F21EA3" w:rsidP="00F21EA3">
            <w:pPr>
              <w:rPr>
                <w:b/>
              </w:rPr>
            </w:pPr>
            <w:r w:rsidRPr="00EE54F5">
              <w:rPr>
                <w:b/>
              </w:rPr>
              <w:t>Válasz:</w:t>
            </w:r>
          </w:p>
        </w:tc>
      </w:tr>
      <w:tr w:rsidR="00F21EA3" w:rsidRPr="00EE54F5" w:rsidTr="00F21EA3">
        <w:tc>
          <w:tcPr>
            <w:tcW w:w="4644" w:type="dxa"/>
            <w:tcBorders>
              <w:tl2br w:val="nil"/>
            </w:tcBorders>
            <w:shd w:val="clear" w:color="auto" w:fill="auto"/>
          </w:tcPr>
          <w:p w:rsidR="00F21EA3" w:rsidRPr="00EE54F5" w:rsidRDefault="00F21EA3" w:rsidP="00F21EA3">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4"/>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F21EA3" w:rsidRPr="00EE54F5" w:rsidRDefault="00F21EA3" w:rsidP="00F21EA3">
            <w:r w:rsidRPr="00EE54F5">
              <w:t>Évek száma (ezt az időszakot a vonatkozó hirdetmény vagy a közbeszerzési dokumentumok határozzák meg): […]</w:t>
            </w:r>
            <w:r w:rsidRPr="00EE54F5">
              <w:br/>
              <w:t>Munkák</w:t>
            </w:r>
            <w:proofErr w:type="gramStart"/>
            <w:r w:rsidRPr="00EE54F5">
              <w:t>:  [</w:t>
            </w:r>
            <w:proofErr w:type="gramEnd"/>
            <w:r w:rsidRPr="00EE54F5">
              <w:t>…...]</w:t>
            </w:r>
          </w:p>
          <w:p w:rsidR="00F21EA3" w:rsidRPr="00EE54F5" w:rsidRDefault="00F21EA3" w:rsidP="00F21EA3">
            <w:r w:rsidRPr="00EE54F5">
              <w:br/>
              <w:t>(internetcím, a kibocsátó hatóság vagy testület, a dokumentáció pontos hivatkozási adatai): [</w:t>
            </w:r>
            <w:proofErr w:type="gramStart"/>
            <w:r w:rsidRPr="00EE54F5">
              <w:t>……</w:t>
            </w:r>
            <w:proofErr w:type="gramEnd"/>
            <w:r w:rsidRPr="00EE54F5">
              <w:t>][……][……]</w:t>
            </w:r>
          </w:p>
        </w:tc>
      </w:tr>
      <w:tr w:rsidR="00F21EA3" w:rsidRPr="00EE54F5" w:rsidTr="00F21EA3">
        <w:tc>
          <w:tcPr>
            <w:tcW w:w="4644" w:type="dxa"/>
            <w:shd w:val="clear" w:color="auto" w:fill="auto"/>
          </w:tcPr>
          <w:p w:rsidR="00F21EA3" w:rsidRPr="00EE54F5" w:rsidRDefault="00F21EA3" w:rsidP="00F21EA3">
            <w:pPr>
              <w:rPr>
                <w:shd w:val="clear" w:color="000000" w:fill="auto"/>
              </w:rPr>
            </w:pPr>
            <w:r w:rsidRPr="00EE54F5">
              <w:t xml:space="preserve">1b) Csak </w:t>
            </w:r>
            <w:r w:rsidRPr="00EE54F5">
              <w:rPr>
                <w:b/>
                <w:i/>
              </w:rPr>
              <w:t xml:space="preserve">árubeszerzésre és </w:t>
            </w:r>
            <w:r w:rsidRPr="00EE54F5">
              <w:rPr>
                <w:b/>
                <w:i/>
              </w:rPr>
              <w:lastRenderedPageBreak/>
              <w:t>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95"/>
            </w:r>
            <w:r w:rsidRPr="00DC2A4E">
              <w:rPr>
                <w:highlight w:val="yellow"/>
              </w:rPr>
              <w:t xml:space="preserve"> a gazdasági szereplő </w:t>
            </w:r>
            <w:r w:rsidRPr="00DC2A4E">
              <w:rPr>
                <w:b/>
                <w:highlight w:val="yellow"/>
              </w:rPr>
              <w:t>a meghatározott típusokon belül a következő főbb szállításokat végezte, vagy a következő főbb szolgáltatásokat nyújtotta</w:t>
            </w:r>
            <w:r w:rsidRPr="00EE54F5">
              <w:rPr>
                <w:b/>
              </w:rPr>
              <w:t xml:space="preserve">: </w:t>
            </w:r>
            <w:r w:rsidRPr="00EE54F5">
              <w:t xml:space="preserve">A lista elkészítésekor kérjük, tüntesse fel az összegeket, a dátumokat és a közületi vagy </w:t>
            </w:r>
            <w:proofErr w:type="gramStart"/>
            <w:r w:rsidRPr="00EE54F5">
              <w:t>magánmegrendelőket</w:t>
            </w:r>
            <w:r w:rsidRPr="00EE54F5">
              <w:rPr>
                <w:vertAlign w:val="superscript"/>
              </w:rPr>
              <w:footnoteReference w:id="96"/>
            </w:r>
            <w:r w:rsidRPr="00EE54F5">
              <w:t>:</w:t>
            </w:r>
            <w:proofErr w:type="gramEnd"/>
          </w:p>
        </w:tc>
        <w:tc>
          <w:tcPr>
            <w:tcW w:w="4645" w:type="dxa"/>
            <w:shd w:val="clear" w:color="auto" w:fill="auto"/>
          </w:tcPr>
          <w:p w:rsidR="00F21EA3" w:rsidRPr="00EE54F5" w:rsidRDefault="00F21EA3" w:rsidP="00F21EA3">
            <w:r w:rsidRPr="00EE54F5">
              <w:lastRenderedPageBreak/>
              <w:br/>
            </w:r>
            <w:r w:rsidRPr="00EE54F5">
              <w:lastRenderedPageBreak/>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752"/>
              <w:gridCol w:w="1347"/>
              <w:gridCol w:w="1399"/>
            </w:tblGrid>
            <w:tr w:rsidR="00F21EA3" w:rsidRPr="00EE54F5" w:rsidTr="00F21EA3">
              <w:trPr>
                <w:trHeight w:val="458"/>
              </w:trPr>
              <w:tc>
                <w:tcPr>
                  <w:tcW w:w="768" w:type="dxa"/>
                  <w:shd w:val="clear" w:color="auto" w:fill="auto"/>
                </w:tcPr>
                <w:p w:rsidR="00F21EA3" w:rsidRPr="00622763" w:rsidRDefault="00F21EA3" w:rsidP="00F21EA3">
                  <w:pPr>
                    <w:rPr>
                      <w:highlight w:val="yellow"/>
                    </w:rPr>
                  </w:pPr>
                  <w:r w:rsidRPr="00622763">
                    <w:rPr>
                      <w:highlight w:val="yellow"/>
                    </w:rPr>
                    <w:t>Leírás*</w:t>
                  </w:r>
                </w:p>
              </w:tc>
              <w:tc>
                <w:tcPr>
                  <w:tcW w:w="1014" w:type="dxa"/>
                  <w:shd w:val="clear" w:color="auto" w:fill="auto"/>
                </w:tcPr>
                <w:p w:rsidR="00F21EA3" w:rsidRPr="00622763" w:rsidRDefault="00F21EA3" w:rsidP="00F21EA3">
                  <w:pPr>
                    <w:rPr>
                      <w:highlight w:val="yellow"/>
                    </w:rPr>
                  </w:pPr>
                  <w:r w:rsidRPr="00622763">
                    <w:rPr>
                      <w:highlight w:val="yellow"/>
                    </w:rPr>
                    <w:t>összegek</w:t>
                  </w:r>
                  <w:r>
                    <w:rPr>
                      <w:highlight w:val="yellow"/>
                    </w:rPr>
                    <w:t>**</w:t>
                  </w:r>
                </w:p>
              </w:tc>
              <w:tc>
                <w:tcPr>
                  <w:tcW w:w="1238" w:type="dxa"/>
                  <w:shd w:val="clear" w:color="auto" w:fill="auto"/>
                </w:tcPr>
                <w:p w:rsidR="00F21EA3" w:rsidRPr="00622763" w:rsidRDefault="00F21EA3" w:rsidP="00F21EA3">
                  <w:pPr>
                    <w:rPr>
                      <w:highlight w:val="yellow"/>
                    </w:rPr>
                  </w:pPr>
                  <w:r w:rsidRPr="00622763">
                    <w:rPr>
                      <w:highlight w:val="yellow"/>
                    </w:rPr>
                    <w:t>dátumok**</w:t>
                  </w:r>
                  <w:r>
                    <w:rPr>
                      <w:highlight w:val="yellow"/>
                    </w:rPr>
                    <w:t>*</w:t>
                  </w:r>
                </w:p>
              </w:tc>
              <w:tc>
                <w:tcPr>
                  <w:tcW w:w="1399" w:type="dxa"/>
                  <w:shd w:val="clear" w:color="auto" w:fill="auto"/>
                </w:tcPr>
                <w:p w:rsidR="00F21EA3" w:rsidRPr="00622763" w:rsidRDefault="00F21EA3" w:rsidP="00F21EA3">
                  <w:pPr>
                    <w:rPr>
                      <w:highlight w:val="yellow"/>
                    </w:rPr>
                  </w:pPr>
                  <w:r w:rsidRPr="00622763">
                    <w:rPr>
                      <w:highlight w:val="yellow"/>
                    </w:rPr>
                    <w:t>megrendelők</w:t>
                  </w:r>
                </w:p>
              </w:tc>
            </w:tr>
            <w:tr w:rsidR="00F21EA3" w:rsidRPr="00EE54F5" w:rsidTr="00F21EA3">
              <w:tc>
                <w:tcPr>
                  <w:tcW w:w="768" w:type="dxa"/>
                  <w:shd w:val="clear" w:color="auto" w:fill="auto"/>
                </w:tcPr>
                <w:p w:rsidR="00F21EA3" w:rsidRDefault="00F21EA3" w:rsidP="00F21EA3"/>
                <w:p w:rsidR="00F21EA3" w:rsidRPr="00EE54F5" w:rsidRDefault="00F21EA3" w:rsidP="00F21EA3"/>
              </w:tc>
              <w:tc>
                <w:tcPr>
                  <w:tcW w:w="1014" w:type="dxa"/>
                  <w:shd w:val="clear" w:color="auto" w:fill="auto"/>
                </w:tcPr>
                <w:p w:rsidR="00F21EA3" w:rsidRDefault="00F21EA3" w:rsidP="00F21EA3"/>
                <w:p w:rsidR="00F21EA3" w:rsidRPr="00D27C06" w:rsidRDefault="00F21EA3" w:rsidP="00F21EA3">
                  <w:pPr>
                    <w:rPr>
                      <w:i/>
                    </w:rPr>
                  </w:pPr>
                  <w:r w:rsidRPr="00693DFA">
                    <w:rPr>
                      <w:b/>
                      <w:i/>
                      <w:sz w:val="24"/>
                      <w:u w:val="single"/>
                    </w:rPr>
                    <w:t>nettó</w:t>
                  </w:r>
                  <w:r w:rsidRPr="00D27C06">
                    <w:rPr>
                      <w:i/>
                    </w:rPr>
                    <w:t xml:space="preserve"> [</w:t>
                  </w:r>
                  <w:proofErr w:type="gramStart"/>
                  <w:r w:rsidRPr="00D27C06">
                    <w:rPr>
                      <w:i/>
                    </w:rPr>
                    <w:t>……</w:t>
                  </w:r>
                  <w:proofErr w:type="gramEnd"/>
                  <w:r w:rsidRPr="00D27C06">
                    <w:rPr>
                      <w:i/>
                    </w:rPr>
                    <w:t>][…]pénznem</w:t>
                  </w:r>
                </w:p>
              </w:tc>
              <w:tc>
                <w:tcPr>
                  <w:tcW w:w="1238" w:type="dxa"/>
                  <w:shd w:val="clear" w:color="auto" w:fill="auto"/>
                </w:tcPr>
                <w:p w:rsidR="00F21EA3" w:rsidRPr="00EE54F5" w:rsidRDefault="00F21EA3" w:rsidP="00F21EA3"/>
              </w:tc>
              <w:tc>
                <w:tcPr>
                  <w:tcW w:w="1399" w:type="dxa"/>
                  <w:shd w:val="clear" w:color="auto" w:fill="auto"/>
                </w:tcPr>
                <w:p w:rsidR="00F21EA3" w:rsidRPr="00EE54F5" w:rsidRDefault="00F21EA3" w:rsidP="00F21EA3"/>
              </w:tc>
            </w:tr>
          </w:tbl>
          <w:p w:rsidR="001D41F9" w:rsidRPr="00D86990" w:rsidRDefault="001D41F9" w:rsidP="001D41F9">
            <w:pPr>
              <w:jc w:val="both"/>
              <w:rPr>
                <w:i/>
              </w:rPr>
            </w:pPr>
            <w:r w:rsidRPr="00D86990">
              <w:rPr>
                <w:i/>
              </w:rPr>
              <w:t>A fenti táblázatban az alábbi információkat kell megadni:</w:t>
            </w:r>
          </w:p>
          <w:p w:rsidR="001D41F9" w:rsidRPr="00D86990" w:rsidRDefault="001D41F9" w:rsidP="001D41F9">
            <w:pPr>
              <w:jc w:val="both"/>
              <w:rPr>
                <w:rFonts w:ascii="Times New Roman" w:hAnsi="Times New Roman"/>
                <w:i/>
              </w:rPr>
            </w:pPr>
            <w:r w:rsidRPr="00D86990">
              <w:rPr>
                <w:rFonts w:ascii="Times New Roman" w:hAnsi="Times New Roman"/>
                <w:i/>
              </w:rPr>
              <w:t>- a „Leírás” oszlopban: -</w:t>
            </w:r>
            <w:r w:rsidRPr="00D86990">
              <w:rPr>
                <w:rFonts w:ascii="Times New Roman" w:hAnsi="Times New Roman"/>
                <w:i/>
              </w:rPr>
              <w:tab/>
              <w:t>a szállítás/szolgáltatás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rsidR="001D41F9" w:rsidRPr="00D86990" w:rsidRDefault="001D41F9" w:rsidP="001D41F9">
            <w:pPr>
              <w:jc w:val="both"/>
              <w:rPr>
                <w:rFonts w:ascii="Times New Roman" w:hAnsi="Times New Roman"/>
                <w:i/>
              </w:rPr>
            </w:pPr>
            <w:r w:rsidRPr="00D86990">
              <w:rPr>
                <w:rFonts w:ascii="Times New Roman" w:hAnsi="Times New Roman"/>
                <w:i/>
              </w:rPr>
              <w:t>- az „összegek” oszlopban: teljesített szállításért/szolgáltatásért kapott nettó ellenszolgáltatásának összege (saját teljesítés összege a vizsgált időszak vonatkozásában)</w:t>
            </w:r>
          </w:p>
          <w:p w:rsidR="001D41F9" w:rsidRPr="00D86990" w:rsidRDefault="001D41F9" w:rsidP="001D41F9">
            <w:pPr>
              <w:jc w:val="both"/>
              <w:rPr>
                <w:rFonts w:ascii="Times New Roman" w:hAnsi="Times New Roman"/>
                <w:i/>
              </w:rPr>
            </w:pPr>
            <w:r w:rsidRPr="00D86990">
              <w:rPr>
                <w:rFonts w:ascii="Times New Roman" w:hAnsi="Times New Roman"/>
                <w:i/>
              </w:rPr>
              <w:t>- a „dátumok” oszlopban: a referencia kezdő és befejező időpontja (év, hónap, nap pontossággal)</w:t>
            </w:r>
          </w:p>
          <w:p w:rsidR="00F21EA3" w:rsidRPr="001E4E70" w:rsidRDefault="001D41F9" w:rsidP="00F21EA3">
            <w:pPr>
              <w:jc w:val="both"/>
              <w:rPr>
                <w:i/>
              </w:rPr>
            </w:pPr>
            <w:r w:rsidRPr="00D86990">
              <w:rPr>
                <w:rFonts w:ascii="Times New Roman" w:hAnsi="Times New Roman"/>
                <w:i/>
              </w:rPr>
              <w:t>- a „megrendelők” oszlopban: -</w:t>
            </w:r>
            <w:r w:rsidRPr="00D86990">
              <w:rPr>
                <w:rFonts w:ascii="Times New Roman" w:hAnsi="Times New Roman"/>
                <w:i/>
              </w:rPr>
              <w:tab/>
              <w:t>a szerződést kötő másik fél megnevezése.</w:t>
            </w:r>
          </w:p>
          <w:p w:rsidR="00F21EA3" w:rsidRPr="00C65BAD" w:rsidRDefault="00F21EA3" w:rsidP="00F21EA3">
            <w:pPr>
              <w:jc w:val="both"/>
              <w:rPr>
                <w:b/>
                <w:i/>
              </w:rPr>
            </w:pPr>
            <w:r w:rsidRPr="00D27C06">
              <w:rPr>
                <w:b/>
                <w:i/>
              </w:rPr>
              <w:t>Amennyiben részajánlat-tétel lehetséges, úgy részenként szükséges megadni az információt (részenként kell bemutatni a referenciákat)!</w:t>
            </w:r>
          </w:p>
        </w:tc>
      </w:tr>
      <w:tr w:rsidR="00F21EA3" w:rsidRPr="00EE54F5" w:rsidTr="00F21EA3">
        <w:tc>
          <w:tcPr>
            <w:tcW w:w="4644" w:type="dxa"/>
            <w:tcBorders>
              <w:bottom w:val="single" w:sz="4" w:space="0" w:color="auto"/>
            </w:tcBorders>
            <w:shd w:val="clear" w:color="auto" w:fill="auto"/>
          </w:tcPr>
          <w:p w:rsidR="00F21EA3" w:rsidRPr="00EE54F5" w:rsidRDefault="00F21EA3" w:rsidP="00F21EA3">
            <w:pPr>
              <w:rPr>
                <w:shd w:val="clear" w:color="000000" w:fill="auto"/>
              </w:rPr>
            </w:pPr>
            <w:r w:rsidRPr="00EE54F5">
              <w:lastRenderedPageBreak/>
              <w:t>2</w:t>
            </w:r>
            <w:r w:rsidRPr="00D56D59">
              <w:t xml:space="preserve">) </w:t>
            </w:r>
            <w:r w:rsidRPr="005F70CB">
              <w:t xml:space="preserve">A gazdasági szereplő a következő </w:t>
            </w:r>
            <w:r w:rsidRPr="005F70CB">
              <w:rPr>
                <w:b/>
              </w:rPr>
              <w:t>szakembereket vagy műszaki szervezeteket</w:t>
            </w:r>
            <w:r w:rsidRPr="005F70CB">
              <w:rPr>
                <w:b/>
                <w:vertAlign w:val="superscript"/>
              </w:rPr>
              <w:footnoteReference w:id="97"/>
            </w:r>
            <w:r w:rsidRPr="005F70CB">
              <w:t xml:space="preserve"> veheti igénybe, különös tekintettel a minőség-ellenőrzésért felelős szakemberekre </w:t>
            </w:r>
            <w:r w:rsidRPr="005F70CB">
              <w:lastRenderedPageBreak/>
              <w:t>vagy szervezetekre:</w:t>
            </w:r>
            <w:r w:rsidRPr="00EE54F5">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F21EA3" w:rsidRPr="00D56D59" w:rsidRDefault="00F21EA3" w:rsidP="00F21EA3">
            <w:r w:rsidRPr="005F70CB">
              <w:lastRenderedPageBreak/>
              <w:t>[……]</w:t>
            </w:r>
            <w:r w:rsidRPr="00D56D59">
              <w:br/>
            </w:r>
            <w:r w:rsidRPr="00D56D59">
              <w:br/>
            </w:r>
            <w:r w:rsidRPr="00D56D59">
              <w:br/>
              <w:t>[……]</w:t>
            </w:r>
          </w:p>
          <w:p w:rsidR="00F21EA3" w:rsidRPr="00EE54F5" w:rsidRDefault="00F21EA3" w:rsidP="00F21EA3"/>
        </w:tc>
      </w:tr>
      <w:tr w:rsidR="00F21EA3" w:rsidRPr="00EE54F5" w:rsidTr="00F21EA3">
        <w:tc>
          <w:tcPr>
            <w:tcW w:w="4644" w:type="dxa"/>
            <w:tcBorders>
              <w:tl2br w:val="nil"/>
            </w:tcBorders>
            <w:shd w:val="clear" w:color="auto" w:fill="auto"/>
          </w:tcPr>
          <w:p w:rsidR="00F21EA3" w:rsidRPr="00EE54F5" w:rsidRDefault="00F21EA3" w:rsidP="00F21EA3">
            <w:r w:rsidRPr="00EE54F5">
              <w:lastRenderedPageBreak/>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rsidR="00F21EA3" w:rsidRPr="00EE54F5" w:rsidRDefault="00F21EA3" w:rsidP="00F21EA3">
            <w:r w:rsidRPr="00EE54F5">
              <w:t>[……]</w:t>
            </w:r>
          </w:p>
        </w:tc>
      </w:tr>
      <w:tr w:rsidR="00F21EA3" w:rsidRPr="00EE54F5" w:rsidTr="00F21EA3">
        <w:tc>
          <w:tcPr>
            <w:tcW w:w="4644" w:type="dxa"/>
            <w:tcBorders>
              <w:tl2br w:val="nil"/>
            </w:tcBorders>
            <w:shd w:val="clear" w:color="auto" w:fill="auto"/>
          </w:tcPr>
          <w:p w:rsidR="00F21EA3" w:rsidRPr="00EE54F5" w:rsidRDefault="00F21EA3" w:rsidP="00F21EA3">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rsidR="00F21EA3" w:rsidRPr="00EE54F5" w:rsidRDefault="00F21EA3" w:rsidP="00F21EA3">
            <w:r w:rsidRPr="00EE54F5">
              <w:t>[……]</w:t>
            </w:r>
          </w:p>
        </w:tc>
      </w:tr>
      <w:tr w:rsidR="00F21EA3" w:rsidRPr="00EE54F5" w:rsidTr="00F21EA3">
        <w:tc>
          <w:tcPr>
            <w:tcW w:w="4644" w:type="dxa"/>
            <w:tcBorders>
              <w:bottom w:val="single" w:sz="4" w:space="0" w:color="auto"/>
              <w:tl2br w:val="nil"/>
            </w:tcBorders>
            <w:shd w:val="clear" w:color="auto" w:fill="auto"/>
          </w:tcPr>
          <w:p w:rsidR="00F21EA3" w:rsidRPr="00EE54F5" w:rsidRDefault="00F21EA3" w:rsidP="00F21EA3">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98"/>
            </w:r>
            <w:r w:rsidRPr="00EE54F5">
              <w:t xml:space="preserve"> elvégzését.</w:t>
            </w:r>
          </w:p>
        </w:tc>
        <w:tc>
          <w:tcPr>
            <w:tcW w:w="4645" w:type="dxa"/>
            <w:tcBorders>
              <w:bottom w:val="single" w:sz="4" w:space="0" w:color="auto"/>
              <w:tl2br w:val="nil"/>
            </w:tcBorders>
            <w:shd w:val="clear" w:color="auto" w:fill="auto"/>
          </w:tcPr>
          <w:p w:rsidR="00F21EA3" w:rsidRPr="00EE54F5" w:rsidRDefault="00F21EA3" w:rsidP="00F21EA3">
            <w:r w:rsidRPr="00EE54F5">
              <w:br/>
            </w:r>
            <w:r w:rsidRPr="00EE54F5">
              <w:br/>
            </w:r>
            <w:r w:rsidRPr="00EE54F5">
              <w:br/>
              <w:t>[] Igen [] Nem</w:t>
            </w:r>
          </w:p>
        </w:tc>
      </w:tr>
      <w:tr w:rsidR="00F21EA3" w:rsidRPr="00EE54F5" w:rsidTr="00F21EA3">
        <w:tc>
          <w:tcPr>
            <w:tcW w:w="4644" w:type="dxa"/>
            <w:tcBorders>
              <w:tl2br w:val="nil"/>
            </w:tcBorders>
            <w:shd w:val="clear" w:color="auto" w:fill="auto"/>
          </w:tcPr>
          <w:p w:rsidR="00F21EA3" w:rsidRPr="00EE54F5" w:rsidRDefault="00F21EA3" w:rsidP="00F21EA3">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 xml:space="preserve">a) </w:t>
            </w:r>
            <w:proofErr w:type="spellStart"/>
            <w:proofErr w:type="gramStart"/>
            <w:r w:rsidRPr="00EE54F5">
              <w:t>A</w:t>
            </w:r>
            <w:proofErr w:type="spellEnd"/>
            <w:proofErr w:type="gramEnd"/>
            <w:r w:rsidRPr="00EE54F5">
              <w:t xml:space="preserve">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rsidR="00F21EA3" w:rsidRPr="00EE54F5" w:rsidRDefault="00F21EA3" w:rsidP="00F21EA3">
            <w:r w:rsidRPr="00EE54F5">
              <w:br/>
            </w:r>
            <w:r w:rsidRPr="00EE54F5">
              <w:br/>
              <w:t>a) [</w:t>
            </w:r>
            <w:proofErr w:type="gramStart"/>
            <w:r w:rsidRPr="00EE54F5">
              <w:t>……</w:t>
            </w:r>
            <w:proofErr w:type="gramEnd"/>
            <w:r w:rsidRPr="00EE54F5">
              <w:t>]</w:t>
            </w:r>
            <w:r w:rsidRPr="00EE54F5">
              <w:br/>
            </w:r>
            <w:r w:rsidRPr="00EE54F5">
              <w:br/>
            </w:r>
            <w:r w:rsidRPr="00EE54F5">
              <w:br/>
            </w:r>
            <w:r w:rsidRPr="00EE54F5">
              <w:br/>
              <w:t>b) [……]</w:t>
            </w:r>
          </w:p>
        </w:tc>
      </w:tr>
      <w:tr w:rsidR="00F21EA3" w:rsidRPr="00EE54F5" w:rsidTr="00F21EA3">
        <w:tc>
          <w:tcPr>
            <w:tcW w:w="4644" w:type="dxa"/>
            <w:tcBorders>
              <w:tl2br w:val="nil"/>
            </w:tcBorders>
            <w:shd w:val="clear" w:color="auto" w:fill="auto"/>
          </w:tcPr>
          <w:p w:rsidR="00F21EA3" w:rsidRPr="00EE54F5" w:rsidRDefault="00F21EA3" w:rsidP="00F21EA3">
            <w:r w:rsidRPr="00EE54F5">
              <w:lastRenderedPageBreak/>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rsidR="00F21EA3" w:rsidRPr="00EE54F5" w:rsidRDefault="00F21EA3" w:rsidP="00F21EA3">
            <w:r w:rsidRPr="00EE54F5">
              <w:t>[……]</w:t>
            </w:r>
          </w:p>
        </w:tc>
      </w:tr>
      <w:tr w:rsidR="00F21EA3" w:rsidRPr="00EE54F5" w:rsidTr="00F21EA3">
        <w:tc>
          <w:tcPr>
            <w:tcW w:w="4644" w:type="dxa"/>
            <w:tcBorders>
              <w:tl2br w:val="nil"/>
            </w:tcBorders>
            <w:shd w:val="clear" w:color="auto" w:fill="auto"/>
          </w:tcPr>
          <w:p w:rsidR="00F21EA3" w:rsidRPr="00F77CB7" w:rsidRDefault="00F21EA3" w:rsidP="00F21EA3">
            <w:r w:rsidRPr="00D56D59">
              <w:t xml:space="preserve">8) A gazdasági szereplő </w:t>
            </w:r>
            <w:r w:rsidRPr="00D56D59">
              <w:rPr>
                <w:b/>
              </w:rPr>
              <w:t>átlagos éves statisztikai állományi létszáma</w:t>
            </w:r>
            <w:r w:rsidRPr="00F77CB7">
              <w:t xml:space="preserve"> és vezetői létszáma az utolsó három évre vonatkozóan a következő volt:</w:t>
            </w:r>
          </w:p>
        </w:tc>
        <w:tc>
          <w:tcPr>
            <w:tcW w:w="4645" w:type="dxa"/>
            <w:tcBorders>
              <w:tl2br w:val="nil"/>
            </w:tcBorders>
            <w:shd w:val="clear" w:color="auto" w:fill="auto"/>
          </w:tcPr>
          <w:p w:rsidR="00F21EA3" w:rsidRPr="00EE54F5" w:rsidRDefault="00F21EA3" w:rsidP="00F21EA3">
            <w:r w:rsidRPr="00EE54F5">
              <w:t>Év, átlagos statisztikai állományi létszám:</w:t>
            </w:r>
            <w:r w:rsidRPr="00EE54F5">
              <w:br/>
              <w:t>[</w:t>
            </w:r>
            <w:proofErr w:type="gramStart"/>
            <w:r w:rsidRPr="00EE54F5">
              <w:t>……</w:t>
            </w:r>
            <w:proofErr w:type="gramEnd"/>
            <w:r w:rsidRPr="00EE54F5">
              <w:t>],[……],</w:t>
            </w:r>
            <w:r w:rsidRPr="00EE54F5">
              <w:br/>
              <w:t>[……],[……],</w:t>
            </w:r>
            <w:r w:rsidRPr="00EE54F5">
              <w:br/>
              <w:t>[……],[……],</w:t>
            </w:r>
            <w:r w:rsidRPr="00EE54F5">
              <w:br/>
              <w:t>Év, vezetői létszám:</w:t>
            </w:r>
            <w:r w:rsidRPr="00EE54F5">
              <w:br/>
              <w:t>[……],[……],</w:t>
            </w:r>
            <w:r w:rsidRPr="00EE54F5">
              <w:br/>
              <w:t>[……],[……],</w:t>
            </w:r>
            <w:r w:rsidRPr="00EE54F5">
              <w:br/>
              <w:t>[……],[……]</w:t>
            </w:r>
          </w:p>
        </w:tc>
      </w:tr>
      <w:tr w:rsidR="00F21EA3" w:rsidRPr="00EE54F5" w:rsidTr="00F21EA3">
        <w:tc>
          <w:tcPr>
            <w:tcW w:w="4644" w:type="dxa"/>
            <w:tcBorders>
              <w:bottom w:val="single" w:sz="4" w:space="0" w:color="auto"/>
            </w:tcBorders>
            <w:shd w:val="clear" w:color="auto" w:fill="auto"/>
          </w:tcPr>
          <w:p w:rsidR="00F21EA3" w:rsidRPr="005F70CB" w:rsidRDefault="00F21EA3" w:rsidP="00F21EA3">
            <w:r w:rsidRPr="005F70CB">
              <w:t xml:space="preserve">9) A következő </w:t>
            </w:r>
            <w:r w:rsidRPr="005F70CB">
              <w:rPr>
                <w:b/>
              </w:rPr>
              <w:t>eszközök, berendezések vagy műszaki felszerelések</w:t>
            </w:r>
            <w:r w:rsidRPr="005F70CB">
              <w:t xml:space="preserve"> fognak a gazdasági szereplő rendelkezésére állni a szerződés teljesítéséhez:</w:t>
            </w:r>
          </w:p>
        </w:tc>
        <w:tc>
          <w:tcPr>
            <w:tcW w:w="4645" w:type="dxa"/>
            <w:tcBorders>
              <w:bottom w:val="single" w:sz="4" w:space="0" w:color="auto"/>
            </w:tcBorders>
            <w:shd w:val="clear" w:color="auto" w:fill="auto"/>
          </w:tcPr>
          <w:p w:rsidR="00F21EA3" w:rsidRPr="005F70CB" w:rsidRDefault="00F21EA3" w:rsidP="00F21EA3">
            <w:r w:rsidRPr="005F70CB">
              <w:t>[……]</w:t>
            </w:r>
          </w:p>
        </w:tc>
      </w:tr>
      <w:tr w:rsidR="00F21EA3" w:rsidRPr="00EE54F5" w:rsidTr="00F21EA3">
        <w:tc>
          <w:tcPr>
            <w:tcW w:w="4644" w:type="dxa"/>
            <w:tcBorders>
              <w:bottom w:val="single" w:sz="4" w:space="0" w:color="auto"/>
              <w:tl2br w:val="nil"/>
            </w:tcBorders>
            <w:shd w:val="clear" w:color="auto" w:fill="auto"/>
          </w:tcPr>
          <w:p w:rsidR="00F21EA3" w:rsidRPr="00EE54F5" w:rsidRDefault="00F21EA3" w:rsidP="00F21EA3">
            <w:r w:rsidRPr="00D56D59">
              <w:t xml:space="preserve">10) A gazdasági szereplő a szerződés következő </w:t>
            </w:r>
            <w:r w:rsidRPr="00D56D59">
              <w:rPr>
                <w:b/>
              </w:rPr>
              <w:t>részére (azaz százalékára)</w:t>
            </w:r>
            <w:r w:rsidRPr="00F77CB7">
              <w:t xml:space="preserve"> nézve </w:t>
            </w:r>
            <w:r w:rsidRPr="00D56D59">
              <w:rPr>
                <w:vertAlign w:val="superscript"/>
              </w:rPr>
              <w:footnoteReference w:id="99"/>
            </w:r>
            <w:r w:rsidRPr="00D56D59">
              <w:rPr>
                <w:b/>
              </w:rPr>
              <w:t>kíván esetleg harmadik féllel szerződést kötni</w:t>
            </w:r>
            <w:r w:rsidRPr="00D56D59">
              <w:t>:</w:t>
            </w:r>
          </w:p>
        </w:tc>
        <w:tc>
          <w:tcPr>
            <w:tcW w:w="4645" w:type="dxa"/>
            <w:tcBorders>
              <w:bottom w:val="single" w:sz="4" w:space="0" w:color="auto"/>
              <w:tl2br w:val="nil"/>
            </w:tcBorders>
            <w:shd w:val="clear" w:color="auto" w:fill="auto"/>
          </w:tcPr>
          <w:p w:rsidR="00F21EA3" w:rsidRPr="00EE54F5" w:rsidRDefault="00F21EA3" w:rsidP="00F21EA3">
            <w:r w:rsidRPr="00EE54F5">
              <w:t>[……]</w:t>
            </w:r>
          </w:p>
        </w:tc>
      </w:tr>
      <w:tr w:rsidR="00F21EA3" w:rsidRPr="00EE54F5" w:rsidTr="00F21EA3">
        <w:tc>
          <w:tcPr>
            <w:tcW w:w="4644" w:type="dxa"/>
            <w:tcBorders>
              <w:bottom w:val="single" w:sz="4" w:space="0" w:color="auto"/>
              <w:tl2br w:val="nil"/>
            </w:tcBorders>
            <w:shd w:val="clear" w:color="auto" w:fill="auto"/>
          </w:tcPr>
          <w:p w:rsidR="00F21EA3" w:rsidRPr="00EE54F5" w:rsidRDefault="00F21EA3" w:rsidP="00F21EA3">
            <w:r w:rsidRPr="00EE54F5">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rsidR="00F21EA3" w:rsidRPr="00EE54F5" w:rsidRDefault="00F21EA3" w:rsidP="00F21EA3">
            <w:r w:rsidRPr="00EE54F5">
              <w:br/>
              <w:t>[] Igen [] Nem</w:t>
            </w:r>
            <w:r w:rsidRPr="00EE54F5">
              <w:br/>
            </w:r>
            <w:r w:rsidRPr="00EE54F5">
              <w:br/>
            </w:r>
            <w:r w:rsidRPr="00EE54F5">
              <w:br/>
            </w:r>
            <w:r w:rsidRPr="00EE54F5">
              <w:br/>
              <w:t>[] Igen [] Nem</w:t>
            </w:r>
            <w:r w:rsidRPr="00EE54F5">
              <w:br/>
            </w:r>
          </w:p>
          <w:p w:rsidR="00F21EA3" w:rsidRPr="00EE54F5" w:rsidRDefault="00F21EA3" w:rsidP="00F21EA3">
            <w:r w:rsidRPr="00EE54F5">
              <w:br/>
              <w:t>(internetcím, a kibocsátó hatóság vagy testület, a dokumentáció pontos hivatkozási adatai): [</w:t>
            </w:r>
            <w:proofErr w:type="gramStart"/>
            <w:r w:rsidRPr="00EE54F5">
              <w:t>……</w:t>
            </w:r>
            <w:proofErr w:type="gramEnd"/>
            <w:r w:rsidRPr="00EE54F5">
              <w:t>][……][……]</w:t>
            </w:r>
          </w:p>
        </w:tc>
      </w:tr>
      <w:tr w:rsidR="00F21EA3" w:rsidRPr="00EE54F5" w:rsidTr="00F21EA3">
        <w:tc>
          <w:tcPr>
            <w:tcW w:w="4644" w:type="dxa"/>
            <w:tcBorders>
              <w:tl2br w:val="nil"/>
            </w:tcBorders>
            <w:shd w:val="clear" w:color="auto" w:fill="auto"/>
          </w:tcPr>
          <w:p w:rsidR="00F21EA3" w:rsidRPr="00EE54F5" w:rsidRDefault="00F21EA3" w:rsidP="00F21EA3">
            <w:pPr>
              <w:rPr>
                <w:shd w:val="clear" w:color="000000" w:fill="auto"/>
              </w:rPr>
            </w:pPr>
            <w:r w:rsidRPr="00EE54F5">
              <w:t xml:space="preserve">12) </w:t>
            </w:r>
            <w:r w:rsidRPr="00EE54F5">
              <w:rPr>
                <w:b/>
                <w:i/>
              </w:rPr>
              <w:t xml:space="preserve">Árubeszerzésre irányuló </w:t>
            </w:r>
            <w:r w:rsidRPr="00EE54F5">
              <w:rPr>
                <w:b/>
                <w:i/>
              </w:rPr>
              <w:lastRenderedPageBreak/>
              <w:t>közbeszerzési szerződés</w:t>
            </w:r>
            <w:r w:rsidRPr="00EE54F5">
              <w:t xml:space="preserve"> esetében:</w:t>
            </w:r>
            <w:r w:rsidRPr="00EE54F5">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rsidR="00F21EA3" w:rsidRPr="00EE54F5" w:rsidRDefault="00F21EA3" w:rsidP="00F21EA3">
            <w:r w:rsidRPr="00EE54F5">
              <w:lastRenderedPageBreak/>
              <w:br/>
            </w:r>
            <w:r w:rsidRPr="00EE54F5">
              <w:lastRenderedPageBreak/>
              <w:t>[] Igen [] Nem</w:t>
            </w:r>
            <w:r w:rsidRPr="00EE54F5">
              <w:br/>
            </w:r>
            <w:r w:rsidRPr="00EE54F5">
              <w:br/>
            </w:r>
            <w:r w:rsidRPr="00EE54F5">
              <w:br/>
            </w:r>
            <w:r w:rsidRPr="00EE54F5">
              <w:br/>
            </w:r>
            <w:r w:rsidRPr="00EE54F5">
              <w:br/>
            </w:r>
            <w:r w:rsidRPr="00EE54F5">
              <w:br/>
            </w:r>
            <w:r w:rsidRPr="00EE54F5">
              <w:br/>
            </w:r>
            <w:r w:rsidRPr="00EE54F5">
              <w:br/>
            </w:r>
            <w:r w:rsidRPr="00EE54F5">
              <w:br/>
              <w:t>[…]</w:t>
            </w:r>
          </w:p>
          <w:p w:rsidR="00F21EA3" w:rsidRPr="00EE54F5" w:rsidRDefault="00F21EA3" w:rsidP="00F21EA3">
            <w:r w:rsidRPr="00EE54F5">
              <w:br/>
              <w:t>(internetcím, a kibocsátó hatóság vagy testület, a dokumentáció pontos hivatkozási adatai): [</w:t>
            </w:r>
            <w:proofErr w:type="gramStart"/>
            <w:r w:rsidRPr="00EE54F5">
              <w:t>……</w:t>
            </w:r>
            <w:proofErr w:type="gramEnd"/>
            <w:r w:rsidRPr="00EE54F5">
              <w:t>][……][……]</w:t>
            </w:r>
          </w:p>
        </w:tc>
      </w:tr>
    </w:tbl>
    <w:p w:rsidR="00F21EA3" w:rsidRPr="00EE54F5" w:rsidRDefault="00F21EA3" w:rsidP="00F21EA3">
      <w:pPr>
        <w:keepNext/>
        <w:spacing w:before="120" w:after="360" w:line="240" w:lineRule="auto"/>
        <w:jc w:val="center"/>
        <w:rPr>
          <w:rFonts w:ascii="Times New Roman" w:hAnsi="Times New Roman"/>
          <w:b/>
          <w:smallCaps/>
          <w:lang w:eastAsia="en-GB"/>
        </w:rPr>
      </w:pPr>
      <w:bookmarkStart w:id="24" w:name="_DV_M4307"/>
      <w:bookmarkStart w:id="25" w:name="_DV_M4308"/>
      <w:bookmarkStart w:id="26" w:name="_DV_M4309"/>
      <w:bookmarkStart w:id="27" w:name="_DV_M4310"/>
      <w:bookmarkStart w:id="28" w:name="_DV_M4311"/>
      <w:bookmarkStart w:id="29" w:name="_DV_M4312"/>
      <w:bookmarkEnd w:id="24"/>
      <w:bookmarkEnd w:id="25"/>
      <w:bookmarkEnd w:id="26"/>
      <w:bookmarkEnd w:id="27"/>
      <w:bookmarkEnd w:id="28"/>
      <w:bookmarkEnd w:id="29"/>
      <w:r w:rsidRPr="00EE54F5">
        <w:rPr>
          <w:rFonts w:ascii="Times New Roman" w:hAnsi="Times New Roman"/>
          <w:b/>
          <w:smallCaps/>
          <w:lang w:eastAsia="en-GB"/>
        </w:rPr>
        <w:lastRenderedPageBreak/>
        <w:t>D: Minőségbiztosítási rendszerek és környezetvédelmi vezetési szabványok</w:t>
      </w:r>
    </w:p>
    <w:p w:rsidR="00F21EA3" w:rsidRPr="00EE54F5" w:rsidRDefault="00F21EA3" w:rsidP="00F21EA3">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21EA3" w:rsidRPr="00EE54F5" w:rsidTr="00F21EA3">
        <w:tc>
          <w:tcPr>
            <w:tcW w:w="4644" w:type="dxa"/>
            <w:shd w:val="clear" w:color="auto" w:fill="auto"/>
          </w:tcPr>
          <w:p w:rsidR="00F21EA3" w:rsidRPr="00EE54F5" w:rsidRDefault="00F21EA3" w:rsidP="00F21EA3">
            <w:pPr>
              <w:rPr>
                <w:b/>
              </w:rPr>
            </w:pPr>
            <w:r w:rsidRPr="00EE54F5">
              <w:rPr>
                <w:b/>
              </w:rPr>
              <w:t>Minőségbiztosítási rendszerek és környezetvédelmi vezetési szabványok</w:t>
            </w:r>
          </w:p>
        </w:tc>
        <w:tc>
          <w:tcPr>
            <w:tcW w:w="4645" w:type="dxa"/>
            <w:shd w:val="clear" w:color="auto" w:fill="auto"/>
          </w:tcPr>
          <w:p w:rsidR="00F21EA3" w:rsidRPr="00EE54F5" w:rsidRDefault="00F21EA3" w:rsidP="00F21EA3">
            <w:pPr>
              <w:rPr>
                <w:b/>
              </w:rPr>
            </w:pPr>
            <w:r w:rsidRPr="00EE54F5">
              <w:rPr>
                <w:b/>
              </w:rPr>
              <w:t>Válasz:</w:t>
            </w:r>
          </w:p>
        </w:tc>
      </w:tr>
      <w:tr w:rsidR="00F21EA3" w:rsidRPr="00EE54F5" w:rsidTr="00F21EA3">
        <w:tc>
          <w:tcPr>
            <w:tcW w:w="4644" w:type="dxa"/>
            <w:tcBorders>
              <w:bottom w:val="single" w:sz="4" w:space="0" w:color="auto"/>
            </w:tcBorders>
            <w:shd w:val="clear" w:color="auto" w:fill="auto"/>
          </w:tcPr>
          <w:p w:rsidR="00F21EA3" w:rsidRPr="00EE54F5" w:rsidRDefault="00F21EA3" w:rsidP="00F21EA3">
            <w:r w:rsidRPr="005F70CB">
              <w:t xml:space="preserve">Be tud-e nyújtani a gazdasági szereplő olyan, független testület által kiállított </w:t>
            </w:r>
            <w:r w:rsidRPr="005F70CB">
              <w:rPr>
                <w:b/>
              </w:rPr>
              <w:t>igazolást,</w:t>
            </w:r>
            <w:r w:rsidRPr="005F70CB">
              <w:t xml:space="preserve"> amely tanúsítja, hogy a gazdasági szereplő egyes meghatározott </w:t>
            </w:r>
            <w:r w:rsidRPr="005F70CB">
              <w:rPr>
                <w:b/>
              </w:rPr>
              <w:t>minőségbiztosítási szabványoknak</w:t>
            </w:r>
            <w:r w:rsidRPr="005F70CB">
              <w:t xml:space="preserve"> megfelel</w:t>
            </w:r>
            <w:r w:rsidRPr="00D56D59">
              <w:t>, ideértve</w:t>
            </w:r>
            <w:r w:rsidRPr="00EE54F5">
              <w:t xml:space="preserve"> a fogyatékossággal élők számára biztosított hozzáférésére vonatkozó szabványokat is?</w:t>
            </w:r>
            <w:r w:rsidRPr="00EE54F5">
              <w:br/>
            </w:r>
            <w:r w:rsidRPr="00EE54F5">
              <w:rPr>
                <w:b/>
              </w:rPr>
              <w:t>Amennyiben nem</w:t>
            </w:r>
            <w:r w:rsidRPr="00EE54F5">
              <w:t>, úgy kérjük, adja meg ennek okát, valamint azt, hogy milyen egyéb bizonyítási eszközök bocsáthatók rendelkezésre a minőségbiztosítási rendszert illetően:</w:t>
            </w:r>
            <w:r w:rsidRPr="00EE54F5">
              <w:br/>
              <w:t>Ha a vonatkozó információ elektronikusan elérhető, kérjük, adja meg a következő információkat:</w:t>
            </w:r>
          </w:p>
        </w:tc>
        <w:tc>
          <w:tcPr>
            <w:tcW w:w="4645" w:type="dxa"/>
            <w:tcBorders>
              <w:bottom w:val="single" w:sz="4" w:space="0" w:color="auto"/>
            </w:tcBorders>
            <w:shd w:val="clear" w:color="auto" w:fill="auto"/>
          </w:tcPr>
          <w:p w:rsidR="00F21EA3" w:rsidRPr="00EE54F5" w:rsidRDefault="00F21EA3" w:rsidP="00F21EA3">
            <w:r w:rsidRPr="005F70CB">
              <w:t>[] Igen [] Nem</w:t>
            </w:r>
            <w:r w:rsidRPr="00EE54F5">
              <w:br/>
            </w:r>
            <w:r w:rsidRPr="00EE54F5">
              <w:br/>
            </w:r>
            <w:r w:rsidRPr="00EE54F5">
              <w:br/>
            </w:r>
            <w:r w:rsidRPr="00EE54F5">
              <w:br/>
            </w:r>
          </w:p>
          <w:p w:rsidR="00F21EA3" w:rsidRPr="00EE54F5" w:rsidRDefault="00F21EA3" w:rsidP="00F21EA3">
            <w:r w:rsidRPr="00EE54F5">
              <w:br/>
              <w:t>[……] [……]</w:t>
            </w:r>
            <w:r w:rsidRPr="00EE54F5">
              <w:br/>
            </w:r>
          </w:p>
          <w:p w:rsidR="00F21EA3" w:rsidRPr="00EE54F5" w:rsidRDefault="00F21EA3" w:rsidP="00F21EA3">
            <w:r w:rsidRPr="00EE54F5">
              <w:br/>
              <w:t>(internetcím, a kibocsátó hatóság vagy testület, a dokumentáció pontos hivatkozási adatai): [</w:t>
            </w:r>
            <w:proofErr w:type="gramStart"/>
            <w:r w:rsidRPr="00EE54F5">
              <w:t>……</w:t>
            </w:r>
            <w:proofErr w:type="gramEnd"/>
            <w:r w:rsidRPr="00EE54F5">
              <w:t>][……][……]</w:t>
            </w:r>
          </w:p>
        </w:tc>
      </w:tr>
      <w:tr w:rsidR="00F21EA3" w:rsidRPr="00EE54F5" w:rsidTr="00F21EA3">
        <w:tc>
          <w:tcPr>
            <w:tcW w:w="4644" w:type="dxa"/>
            <w:tcBorders>
              <w:tl2br w:val="nil"/>
            </w:tcBorders>
            <w:shd w:val="clear" w:color="auto" w:fill="auto"/>
          </w:tcPr>
          <w:p w:rsidR="00F21EA3" w:rsidRPr="00EE54F5" w:rsidRDefault="00F21EA3" w:rsidP="00F21EA3">
            <w:r w:rsidRPr="00EE54F5">
              <w:lastRenderedPageBreak/>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rsidR="00F21EA3" w:rsidRPr="00EE54F5" w:rsidRDefault="00F21EA3" w:rsidP="00F21EA3">
            <w:r w:rsidRPr="00EE54F5">
              <w:t>[] Igen [] Nem</w:t>
            </w:r>
            <w:r w:rsidRPr="00EE54F5">
              <w:br/>
            </w:r>
            <w:r w:rsidRPr="00EE54F5">
              <w:br/>
            </w:r>
            <w:r w:rsidRPr="00EE54F5">
              <w:br/>
            </w:r>
            <w:r w:rsidRPr="00EE54F5">
              <w:br/>
            </w:r>
            <w:r w:rsidRPr="00EE54F5">
              <w:br/>
              <w:t>[</w:t>
            </w:r>
            <w:proofErr w:type="gramStart"/>
            <w:r w:rsidRPr="00EE54F5">
              <w:t>……</w:t>
            </w:r>
            <w:proofErr w:type="gramEnd"/>
            <w:r w:rsidRPr="00EE54F5">
              <w:t>] [……]</w:t>
            </w:r>
            <w:r w:rsidRPr="00EE54F5">
              <w:br/>
            </w:r>
          </w:p>
          <w:p w:rsidR="00F21EA3" w:rsidRPr="00EE54F5" w:rsidRDefault="00F21EA3" w:rsidP="00F21EA3">
            <w:r w:rsidRPr="00EE54F5">
              <w:br/>
              <w:t>(internetcím, a kibocsátó hatóság vagy testület, a dokumentáció pontos hivatkozási adatai): [</w:t>
            </w:r>
            <w:proofErr w:type="gramStart"/>
            <w:r w:rsidRPr="00EE54F5">
              <w:t>……</w:t>
            </w:r>
            <w:proofErr w:type="gramEnd"/>
            <w:r w:rsidRPr="00EE54F5">
              <w:t>][……][……]</w:t>
            </w:r>
          </w:p>
        </w:tc>
      </w:tr>
    </w:tbl>
    <w:p w:rsidR="00F21EA3" w:rsidRPr="00622763" w:rsidRDefault="00F21EA3" w:rsidP="00F21EA3">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t>V. rész: Az alkalmasnak minősített részvételre jelentkezők számának csökkentése</w:t>
      </w:r>
    </w:p>
    <w:p w:rsidR="00F21EA3" w:rsidRPr="00EE54F5" w:rsidRDefault="00F21EA3" w:rsidP="00F21EA3">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proofErr w:type="gramStart"/>
      <w:r w:rsidRPr="00EE54F5">
        <w:rPr>
          <w:b/>
        </w:rPr>
        <w:t>mentes</w:t>
      </w:r>
      <w:proofErr w:type="gramEnd"/>
      <w:r w:rsidRPr="00EE54F5">
        <w:rPr>
          <w: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rsidR="00F21EA3" w:rsidRPr="00EE54F5" w:rsidRDefault="00F21EA3" w:rsidP="00F21EA3">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21EA3" w:rsidRPr="00EE54F5" w:rsidTr="00F21EA3">
        <w:tc>
          <w:tcPr>
            <w:tcW w:w="4644" w:type="dxa"/>
            <w:shd w:val="clear" w:color="auto" w:fill="auto"/>
          </w:tcPr>
          <w:p w:rsidR="00F21EA3" w:rsidRPr="00EE54F5" w:rsidRDefault="00F21EA3" w:rsidP="00F21EA3">
            <w:pPr>
              <w:rPr>
                <w:b/>
              </w:rPr>
            </w:pPr>
            <w:r w:rsidRPr="00EE54F5">
              <w:rPr>
                <w:b/>
              </w:rPr>
              <w:t>A számok csökkentése</w:t>
            </w:r>
          </w:p>
        </w:tc>
        <w:tc>
          <w:tcPr>
            <w:tcW w:w="4645" w:type="dxa"/>
            <w:shd w:val="clear" w:color="auto" w:fill="auto"/>
          </w:tcPr>
          <w:p w:rsidR="00F21EA3" w:rsidRPr="00EE54F5" w:rsidRDefault="00F21EA3" w:rsidP="00F21EA3">
            <w:pPr>
              <w:rPr>
                <w:b/>
              </w:rPr>
            </w:pPr>
            <w:r w:rsidRPr="00EE54F5">
              <w:rPr>
                <w:b/>
              </w:rPr>
              <w:t>Válasz:</w:t>
            </w:r>
          </w:p>
        </w:tc>
      </w:tr>
      <w:tr w:rsidR="00F21EA3" w:rsidRPr="00EE54F5" w:rsidTr="00F21EA3">
        <w:tc>
          <w:tcPr>
            <w:tcW w:w="4644" w:type="dxa"/>
            <w:shd w:val="clear" w:color="auto" w:fill="auto"/>
          </w:tcPr>
          <w:p w:rsidR="00F21EA3" w:rsidRPr="00EE54F5" w:rsidRDefault="00F21EA3" w:rsidP="00F21EA3">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w:t>
            </w:r>
            <w:proofErr w:type="spellStart"/>
            <w:r w:rsidRPr="00EE54F5">
              <w:t>megkülönböztetésmentes</w:t>
            </w:r>
            <w:proofErr w:type="spellEnd"/>
            <w:r w:rsidRPr="00EE54F5">
              <w:t xml:space="preserve">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 xml:space="preserve">Ha e tanúsítványok vagy egyéb igazolások valamelyike elektronikus formában rendelkezésre </w:t>
            </w:r>
            <w:proofErr w:type="gramStart"/>
            <w:r w:rsidRPr="00EE54F5">
              <w:t>áll</w:t>
            </w:r>
            <w:r w:rsidRPr="00EE54F5">
              <w:rPr>
                <w:vertAlign w:val="superscript"/>
              </w:rPr>
              <w:footnoteReference w:id="100"/>
            </w:r>
            <w:r w:rsidRPr="00EE54F5">
              <w:t>,</w:t>
            </w:r>
            <w:proofErr w:type="gramEnd"/>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rsidR="00F21EA3" w:rsidRPr="00EE54F5" w:rsidRDefault="00F21EA3" w:rsidP="00F21EA3">
            <w:r w:rsidRPr="00EE54F5">
              <w:t>[….]</w:t>
            </w:r>
            <w:r w:rsidRPr="00EE54F5">
              <w:br/>
            </w:r>
            <w:r w:rsidRPr="00EE54F5">
              <w:br/>
            </w:r>
          </w:p>
          <w:p w:rsidR="00F21EA3" w:rsidRPr="00EE54F5" w:rsidRDefault="00F21EA3" w:rsidP="00F21EA3">
            <w:pPr>
              <w:rPr>
                <w:b/>
              </w:rPr>
            </w:pPr>
            <w:r w:rsidRPr="00EE54F5">
              <w:br/>
              <w:t>[] Igen [] Nem</w:t>
            </w:r>
            <w:r w:rsidRPr="00EE54F5">
              <w:rPr>
                <w:vertAlign w:val="superscript"/>
              </w:rPr>
              <w:footnoteReference w:id="101"/>
            </w:r>
            <w:r w:rsidRPr="00EE54F5">
              <w:br/>
            </w:r>
            <w:r w:rsidRPr="00EE54F5">
              <w:br/>
            </w:r>
            <w:r w:rsidRPr="00EE54F5">
              <w:br/>
            </w:r>
            <w:r w:rsidRPr="00EE54F5">
              <w:br/>
              <w:t>(internetcím,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102"/>
            </w:r>
          </w:p>
        </w:tc>
      </w:tr>
    </w:tbl>
    <w:p w:rsidR="00F21EA3" w:rsidRPr="00EE54F5" w:rsidRDefault="00F21EA3" w:rsidP="00F21EA3">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lastRenderedPageBreak/>
        <w:t>VI. rész: Záró nyilatkozat</w:t>
      </w:r>
    </w:p>
    <w:p w:rsidR="00F21EA3" w:rsidRPr="00EE54F5" w:rsidRDefault="00F21EA3" w:rsidP="00F21EA3">
      <w:pPr>
        <w:rPr>
          <w:i/>
        </w:rPr>
      </w:pPr>
      <w:proofErr w:type="gramStart"/>
      <w:r w:rsidRPr="00EE54F5">
        <w:rPr>
          <w:i/>
        </w:rPr>
        <w:t>Alulírott(</w:t>
      </w:r>
      <w:proofErr w:type="spellStart"/>
      <w:proofErr w:type="gramEnd"/>
      <w:r w:rsidRPr="00EE54F5">
        <w:rPr>
          <w:i/>
        </w:rPr>
        <w:t>ak</w:t>
      </w:r>
      <w:proofErr w:type="spellEnd"/>
      <w:r w:rsidRPr="00EE54F5">
        <w:rPr>
          <w:i/>
        </w:rPr>
        <w:t xml:space="preserve">) a hamis nyilatkozat következményeinek teljes tudatában kijelenti(k), hogy a fenti II–V. részben megadott információk pontosak és helytállóak. </w:t>
      </w:r>
    </w:p>
    <w:p w:rsidR="00F21EA3" w:rsidRPr="00EE54F5" w:rsidRDefault="00F21EA3" w:rsidP="00F21EA3">
      <w:pPr>
        <w:rPr>
          <w:i/>
        </w:rPr>
      </w:pPr>
      <w:proofErr w:type="gramStart"/>
      <w:r w:rsidRPr="00EE54F5">
        <w:rPr>
          <w:i/>
        </w:rPr>
        <w:t>Alulírott(</w:t>
      </w:r>
      <w:proofErr w:type="spellStart"/>
      <w:proofErr w:type="gramEnd"/>
      <w:r w:rsidRPr="00EE54F5">
        <w:rPr>
          <w:i/>
        </w:rPr>
        <w:t>ak</w:t>
      </w:r>
      <w:proofErr w:type="spellEnd"/>
      <w:r w:rsidRPr="00EE54F5">
        <w:rPr>
          <w:i/>
        </w:rPr>
        <w:t>) kijelenti(k), hogy a hivatkozott tanúsítványokat és egyéb igazolásokat kérésre képes(</w:t>
      </w:r>
      <w:proofErr w:type="spellStart"/>
      <w:r w:rsidRPr="00EE54F5">
        <w:rPr>
          <w:i/>
        </w:rPr>
        <w:t>ek</w:t>
      </w:r>
      <w:proofErr w:type="spellEnd"/>
      <w:r w:rsidRPr="00EE54F5">
        <w:rPr>
          <w:i/>
        </w:rPr>
        <w:t>) lesz(</w:t>
      </w:r>
      <w:proofErr w:type="spellStart"/>
      <w:r w:rsidRPr="00EE54F5">
        <w:rPr>
          <w:i/>
        </w:rPr>
        <w:t>nek</w:t>
      </w:r>
      <w:proofErr w:type="spellEnd"/>
      <w:r w:rsidRPr="00EE54F5">
        <w:rPr>
          <w:i/>
        </w:rPr>
        <w:t>) késedelem nélkül rendelkezésre bocsátani, kivéve amennyiben:</w:t>
      </w:r>
    </w:p>
    <w:p w:rsidR="00F21EA3" w:rsidRPr="00EE54F5" w:rsidRDefault="00F21EA3" w:rsidP="00F21EA3">
      <w:pPr>
        <w:rPr>
          <w:i/>
        </w:rPr>
      </w:pPr>
      <w:proofErr w:type="gramStart"/>
      <w:r w:rsidRPr="00EE54F5">
        <w:rPr>
          <w:i/>
        </w:rPr>
        <w:t>a</w:t>
      </w:r>
      <w:proofErr w:type="gramEnd"/>
      <w:r w:rsidRPr="00EE54F5">
        <w:rPr>
          <w:i/>
        </w:rPr>
        <w:t>)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3"/>
      </w:r>
      <w:r w:rsidRPr="00EE54F5">
        <w:rPr>
          <w:i/>
        </w:rPr>
        <w:t>, vagy</w:t>
      </w:r>
    </w:p>
    <w:p w:rsidR="00F21EA3" w:rsidRPr="00EE54F5" w:rsidRDefault="00F21EA3" w:rsidP="00F21EA3">
      <w:pPr>
        <w:rPr>
          <w:i/>
        </w:rPr>
      </w:pPr>
      <w:r w:rsidRPr="00EE54F5">
        <w:rPr>
          <w:i/>
        </w:rPr>
        <w:t>b) Legkésőbb 2018. április 18-án</w:t>
      </w:r>
      <w:r w:rsidRPr="00EE54F5">
        <w:rPr>
          <w:i/>
          <w:vertAlign w:val="superscript"/>
        </w:rPr>
        <w:footnoteReference w:id="104"/>
      </w:r>
      <w:r w:rsidRPr="00EE54F5">
        <w:rPr>
          <w:i/>
        </w:rPr>
        <w:t xml:space="preserve"> az ajánlatkérő szervezetnek vagy a közszolgáltató ajánlatkérőnek már birtokában van az érintett dokumentáció.</w:t>
      </w:r>
    </w:p>
    <w:p w:rsidR="00F21EA3" w:rsidRDefault="00F21EA3" w:rsidP="00F21EA3">
      <w:pPr>
        <w:rPr>
          <w:rFonts w:cs="Myriad Pro"/>
          <w:i/>
          <w:iCs/>
          <w:color w:val="000000"/>
        </w:rPr>
      </w:pPr>
    </w:p>
    <w:p w:rsidR="00F21EA3" w:rsidRDefault="00F21EA3" w:rsidP="00F21EA3">
      <w:pPr>
        <w:jc w:val="both"/>
        <w:rPr>
          <w:rFonts w:cs="Myriad Pro"/>
          <w:i/>
          <w:iCs/>
          <w:color w:val="000000"/>
        </w:rPr>
      </w:pPr>
      <w:r w:rsidRPr="00622763">
        <w:rPr>
          <w:rFonts w:cs="Myriad Pro"/>
          <w:i/>
          <w:iCs/>
          <w:color w:val="000000"/>
        </w:rPr>
        <w:t>Alulírott(</w:t>
      </w:r>
      <w:proofErr w:type="spellStart"/>
      <w:r w:rsidRPr="00622763">
        <w:rPr>
          <w:rFonts w:cs="Myriad Pro"/>
          <w:i/>
          <w:iCs/>
          <w:color w:val="000000"/>
        </w:rPr>
        <w:t>ak</w:t>
      </w:r>
      <w:proofErr w:type="spellEnd"/>
      <w:r w:rsidRPr="00622763">
        <w:rPr>
          <w:rFonts w:cs="Myriad Pro"/>
          <w:i/>
          <w:iCs/>
          <w:color w:val="000000"/>
        </w:rPr>
        <w:t>) hozzájárul(</w:t>
      </w:r>
      <w:proofErr w:type="spellStart"/>
      <w:r w:rsidRPr="00622763">
        <w:rPr>
          <w:rFonts w:cs="Myriad Pro"/>
          <w:i/>
          <w:iCs/>
          <w:color w:val="000000"/>
        </w:rPr>
        <w:t>nak</w:t>
      </w:r>
      <w:proofErr w:type="spellEnd"/>
      <w:r w:rsidRPr="00622763">
        <w:rPr>
          <w:rFonts w:cs="Myriad Pro"/>
          <w:i/>
          <w:iCs/>
          <w:color w:val="000000"/>
        </w:rPr>
        <w:t>) ahhoz, hogy [</w:t>
      </w:r>
      <w:r w:rsidRPr="00C13731">
        <w:rPr>
          <w:rFonts w:cs="Myriad Pro"/>
          <w:i/>
          <w:iCs/>
          <w:color w:val="000000"/>
          <w:highlight w:val="yellow"/>
        </w:rPr>
        <w:t xml:space="preserve">az I. rész </w:t>
      </w:r>
      <w:proofErr w:type="gramStart"/>
      <w:r w:rsidRPr="00C13731">
        <w:rPr>
          <w:rFonts w:cs="Myriad Pro"/>
          <w:i/>
          <w:iCs/>
          <w:color w:val="000000"/>
          <w:highlight w:val="yellow"/>
        </w:rPr>
        <w:t>A</w:t>
      </w:r>
      <w:proofErr w:type="gramEnd"/>
      <w:r w:rsidRPr="00C13731">
        <w:rPr>
          <w:rFonts w:cs="Myriad Pro"/>
          <w:i/>
          <w:iCs/>
          <w:color w:val="000000"/>
          <w:highlight w:val="yellow"/>
        </w:rPr>
        <w:t xml:space="preserve">. </w:t>
      </w:r>
      <w:proofErr w:type="gramStart"/>
      <w:r w:rsidRPr="00C13731">
        <w:rPr>
          <w:rFonts w:cs="Myriad Pro"/>
          <w:i/>
          <w:iCs/>
          <w:color w:val="000000"/>
          <w:highlight w:val="yellow"/>
        </w:rPr>
        <w:t>szakaszában</w:t>
      </w:r>
      <w:proofErr w:type="gramEnd"/>
      <w:r w:rsidRPr="00C13731">
        <w:rPr>
          <w:rFonts w:cs="Myriad Pro"/>
          <w:i/>
          <w:iCs/>
          <w:color w:val="000000"/>
          <w:highlight w:val="yellow"/>
        </w:rPr>
        <w:t xml:space="preserve">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proofErr w:type="spellStart"/>
      <w:r w:rsidRPr="00C13731">
        <w:rPr>
          <w:rFonts w:cs="Myriad Pro"/>
          <w:i/>
          <w:iCs/>
          <w:color w:val="000000"/>
          <w:highlight w:val="yellow"/>
        </w:rPr>
        <w:t>a</w:t>
      </w:r>
      <w:proofErr w:type="spellEnd"/>
      <w:r w:rsidRPr="00C13731">
        <w:rPr>
          <w:rFonts w:cs="Myriad Pro"/>
          <w:i/>
          <w:iCs/>
          <w:color w:val="000000"/>
          <w:highlight w:val="yellow"/>
        </w:rPr>
        <w:t xml:space="preserve">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rsidR="00F21EA3" w:rsidRPr="00D27C06" w:rsidRDefault="00F21EA3" w:rsidP="00F21EA3">
      <w:pPr>
        <w:spacing w:after="0"/>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rsidR="00F21EA3" w:rsidRPr="00622763" w:rsidRDefault="00F21EA3" w:rsidP="00F21EA3">
      <w:pPr>
        <w:jc w:val="both"/>
        <w:rPr>
          <w:rFonts w:cs="Myriad Pro"/>
          <w:i/>
          <w:iCs/>
          <w:color w:val="000000"/>
        </w:rPr>
      </w:pPr>
      <w:proofErr w:type="gramStart"/>
      <w:r w:rsidRPr="00CD5BBA">
        <w:rPr>
          <w:rFonts w:cs="Myriad Pro"/>
          <w:i/>
          <w:iCs/>
          <w:color w:val="000000"/>
        </w:rPr>
        <w:t>Alulírott(</w:t>
      </w:r>
      <w:proofErr w:type="spellStart"/>
      <w:r w:rsidRPr="00CD5BBA">
        <w:rPr>
          <w:rFonts w:cs="Myriad Pro"/>
          <w:i/>
          <w:iCs/>
          <w:color w:val="000000"/>
        </w:rPr>
        <w:t>ak</w:t>
      </w:r>
      <w:proofErr w:type="spellEnd"/>
      <w:r w:rsidRPr="00CD5BBA">
        <w:rPr>
          <w:rFonts w:cs="Myriad Pro"/>
          <w:i/>
          <w:iCs/>
          <w:color w:val="000000"/>
        </w:rPr>
        <w:t>) hozzájárul(</w:t>
      </w:r>
      <w:proofErr w:type="spellStart"/>
      <w:r w:rsidRPr="00CD5BBA">
        <w:rPr>
          <w:rFonts w:cs="Myriad Pro"/>
          <w:i/>
          <w:iCs/>
          <w:color w:val="000000"/>
        </w:rPr>
        <w:t>nak</w:t>
      </w:r>
      <w:proofErr w:type="spellEnd"/>
      <w:r w:rsidRPr="00CD5BBA">
        <w:rPr>
          <w:rFonts w:cs="Myriad Pro"/>
          <w:i/>
          <w:iCs/>
          <w:color w:val="000000"/>
        </w:rPr>
        <w:t xml:space="preserve">)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IV. rész B pont 1a) alpontja, C pont 1b) pontja</w:t>
      </w:r>
      <w:r>
        <w:rPr>
          <w:rFonts w:cs="Myriad Pro"/>
          <w:i/>
          <w:iCs/>
          <w:color w:val="000000"/>
        </w:rPr>
        <w:t xml:space="preserve">] </w:t>
      </w:r>
      <w:r w:rsidRPr="00CD5BBA">
        <w:rPr>
          <w:rFonts w:cs="Myriad Pro"/>
          <w:i/>
          <w:iCs/>
          <w:color w:val="000000"/>
        </w:rPr>
        <w:t xml:space="preserve">alatt a </w:t>
      </w:r>
      <w:r w:rsidR="00295936" w:rsidRPr="001718AC">
        <w:rPr>
          <w:rFonts w:cs="Myriad Pro"/>
          <w:b/>
          <w:i/>
          <w:iCs/>
          <w:color w:val="000000"/>
          <w:highlight w:val="yellow"/>
        </w:rPr>
        <w:t>Tárcsafék betétek beszerzése</w:t>
      </w:r>
      <w:r w:rsidRPr="00781B00">
        <w:rPr>
          <w:rFonts w:cs="Myriad Pro"/>
          <w:b/>
          <w:i/>
          <w:iCs/>
          <w:color w:val="000000"/>
          <w:highlight w:val="yellow"/>
        </w:rPr>
        <w:t xml:space="preserve"> </w:t>
      </w:r>
      <w:r w:rsidRPr="003079E0">
        <w:rPr>
          <w:rFonts w:cs="Myriad Pro"/>
          <w:b/>
          <w:i/>
          <w:iCs/>
          <w:color w:val="000000"/>
          <w:highlight w:val="yellow"/>
        </w:rPr>
        <w:t>tárgyú</w:t>
      </w:r>
      <w:r>
        <w:rPr>
          <w:rFonts w:cs="Myriad Pro"/>
          <w:i/>
          <w:iCs/>
          <w:color w:val="000000"/>
          <w:highlight w:val="yellow"/>
        </w:rPr>
        <w:t xml:space="preserve"> </w:t>
      </w:r>
      <w:r w:rsidRPr="003079E0">
        <w:rPr>
          <w:rFonts w:cs="Myriad Pro"/>
          <w:b/>
          <w:i/>
          <w:iCs/>
          <w:color w:val="000000"/>
          <w:highlight w:val="yellow"/>
        </w:rPr>
        <w:t xml:space="preserve">közbeszerzési eljárás (TED </w:t>
      </w:r>
      <w:r w:rsidR="00086B24" w:rsidRPr="003079E0">
        <w:rPr>
          <w:rFonts w:cs="Myriad Pro"/>
          <w:b/>
          <w:i/>
          <w:iCs/>
          <w:color w:val="000000"/>
          <w:highlight w:val="yellow"/>
        </w:rPr>
        <w:t>[</w:t>
      </w:r>
      <w:r w:rsidR="00086B24">
        <w:rPr>
          <w:rFonts w:cs="Myriad Pro"/>
          <w:b/>
          <w:i/>
          <w:iCs/>
          <w:color w:val="000000"/>
          <w:highlight w:val="yellow"/>
        </w:rPr>
        <w:t>2</w:t>
      </w:r>
      <w:r w:rsidRPr="003079E0">
        <w:rPr>
          <w:rFonts w:cs="Myriad Pro"/>
          <w:b/>
          <w:i/>
          <w:iCs/>
          <w:color w:val="000000"/>
          <w:highlight w:val="yellow"/>
        </w:rPr>
        <w:t>][</w:t>
      </w:r>
      <w:r w:rsidR="00086B24">
        <w:rPr>
          <w:rFonts w:cs="Myriad Pro"/>
          <w:b/>
          <w:i/>
          <w:iCs/>
          <w:color w:val="000000"/>
          <w:highlight w:val="yellow"/>
        </w:rPr>
        <w:t>0</w:t>
      </w:r>
      <w:r w:rsidRPr="003079E0">
        <w:rPr>
          <w:rFonts w:cs="Myriad Pro"/>
          <w:b/>
          <w:i/>
          <w:iCs/>
          <w:color w:val="000000"/>
          <w:highlight w:val="yellow"/>
        </w:rPr>
        <w:t>][</w:t>
      </w:r>
      <w:r w:rsidR="00086B24">
        <w:rPr>
          <w:rFonts w:cs="Myriad Pro"/>
          <w:b/>
          <w:i/>
          <w:iCs/>
          <w:color w:val="000000"/>
          <w:highlight w:val="yellow"/>
        </w:rPr>
        <w:t>1</w:t>
      </w:r>
      <w:r w:rsidRPr="003079E0">
        <w:rPr>
          <w:rFonts w:cs="Myriad Pro"/>
          <w:b/>
          <w:i/>
          <w:iCs/>
          <w:color w:val="000000"/>
          <w:highlight w:val="yellow"/>
        </w:rPr>
        <w:t>][</w:t>
      </w:r>
      <w:r w:rsidR="00086B24">
        <w:rPr>
          <w:rFonts w:cs="Myriad Pro"/>
          <w:b/>
          <w:i/>
          <w:iCs/>
          <w:color w:val="000000"/>
          <w:highlight w:val="yellow"/>
        </w:rPr>
        <w:t>7</w:t>
      </w:r>
      <w:r w:rsidRPr="003079E0">
        <w:rPr>
          <w:rFonts w:cs="Myriad Pro"/>
          <w:b/>
          <w:i/>
          <w:iCs/>
          <w:color w:val="000000"/>
          <w:highlight w:val="yellow"/>
        </w:rPr>
        <w:t>]/S [</w:t>
      </w:r>
      <w:r w:rsidR="00086B24">
        <w:rPr>
          <w:rFonts w:cs="Myriad Pro"/>
          <w:b/>
          <w:i/>
          <w:iCs/>
          <w:color w:val="000000"/>
          <w:highlight w:val="yellow"/>
        </w:rPr>
        <w:t>0</w:t>
      </w:r>
      <w:r w:rsidRPr="003079E0">
        <w:rPr>
          <w:rFonts w:cs="Myriad Pro"/>
          <w:b/>
          <w:i/>
          <w:iCs/>
          <w:color w:val="000000"/>
          <w:highlight w:val="yellow"/>
        </w:rPr>
        <w:t>][</w:t>
      </w:r>
      <w:r w:rsidR="00086B24">
        <w:rPr>
          <w:rFonts w:cs="Myriad Pro"/>
          <w:b/>
          <w:i/>
          <w:iCs/>
          <w:color w:val="000000"/>
          <w:highlight w:val="yellow"/>
        </w:rPr>
        <w:t>5</w:t>
      </w:r>
      <w:r w:rsidRPr="003079E0">
        <w:rPr>
          <w:rFonts w:cs="Myriad Pro"/>
          <w:b/>
          <w:i/>
          <w:iCs/>
          <w:color w:val="000000"/>
          <w:highlight w:val="yellow"/>
        </w:rPr>
        <w:t>][</w:t>
      </w:r>
      <w:r w:rsidR="00086B24">
        <w:rPr>
          <w:rFonts w:cs="Myriad Pro"/>
          <w:b/>
          <w:i/>
          <w:iCs/>
          <w:color w:val="000000"/>
          <w:highlight w:val="yellow"/>
        </w:rPr>
        <w:t>7</w:t>
      </w:r>
      <w:r w:rsidRPr="003079E0">
        <w:rPr>
          <w:rFonts w:cs="Myriad Pro"/>
          <w:b/>
          <w:i/>
          <w:iCs/>
          <w:color w:val="000000"/>
          <w:highlight w:val="yellow"/>
        </w:rPr>
        <w:t>]– [</w:t>
      </w:r>
      <w:r w:rsidR="00086B24">
        <w:rPr>
          <w:rFonts w:cs="Myriad Pro"/>
          <w:b/>
          <w:i/>
          <w:iCs/>
          <w:color w:val="000000"/>
          <w:highlight w:val="yellow"/>
        </w:rPr>
        <w:t>1</w:t>
      </w:r>
      <w:r w:rsidRPr="003079E0">
        <w:rPr>
          <w:rFonts w:cs="Myriad Pro"/>
          <w:b/>
          <w:i/>
          <w:iCs/>
          <w:color w:val="000000"/>
          <w:highlight w:val="yellow"/>
        </w:rPr>
        <w:t>][</w:t>
      </w:r>
      <w:r w:rsidR="00086B24">
        <w:rPr>
          <w:rFonts w:cs="Myriad Pro"/>
          <w:b/>
          <w:i/>
          <w:iCs/>
          <w:color w:val="000000"/>
          <w:highlight w:val="yellow"/>
        </w:rPr>
        <w:t>0</w:t>
      </w:r>
      <w:r w:rsidRPr="003079E0">
        <w:rPr>
          <w:rFonts w:cs="Myriad Pro"/>
          <w:b/>
          <w:i/>
          <w:iCs/>
          <w:color w:val="000000"/>
          <w:highlight w:val="yellow"/>
        </w:rPr>
        <w:t>][</w:t>
      </w:r>
      <w:r w:rsidR="00086B24">
        <w:rPr>
          <w:rFonts w:cs="Myriad Pro"/>
          <w:b/>
          <w:i/>
          <w:iCs/>
          <w:color w:val="000000"/>
          <w:highlight w:val="yellow"/>
        </w:rPr>
        <w:t>6</w:t>
      </w:r>
      <w:r w:rsidRPr="003079E0">
        <w:rPr>
          <w:rFonts w:cs="Myriad Pro"/>
          <w:b/>
          <w:i/>
          <w:iCs/>
          <w:color w:val="000000"/>
          <w:highlight w:val="yellow"/>
        </w:rPr>
        <w:t>][</w:t>
      </w:r>
      <w:r w:rsidR="00086B24">
        <w:rPr>
          <w:rFonts w:cs="Myriad Pro"/>
          <w:b/>
          <w:i/>
          <w:iCs/>
          <w:color w:val="000000"/>
          <w:highlight w:val="yellow"/>
        </w:rPr>
        <w:t>4</w:t>
      </w:r>
      <w:r w:rsidRPr="003079E0">
        <w:rPr>
          <w:rFonts w:cs="Myriad Pro"/>
          <w:b/>
          <w:i/>
          <w:iCs/>
          <w:color w:val="000000"/>
          <w:highlight w:val="yellow"/>
        </w:rPr>
        <w:t>][</w:t>
      </w:r>
      <w:r w:rsidR="00086B24">
        <w:rPr>
          <w:rFonts w:cs="Myriad Pro"/>
          <w:b/>
          <w:i/>
          <w:iCs/>
          <w:color w:val="000000"/>
          <w:highlight w:val="yellow"/>
        </w:rPr>
        <w:t>3</w:t>
      </w:r>
      <w:r w:rsidRPr="003079E0">
        <w:rPr>
          <w:rFonts w:cs="Myriad Pro"/>
          <w:b/>
          <w:i/>
          <w:iCs/>
          <w:color w:val="000000"/>
          <w:highlight w:val="yellow"/>
        </w:rPr>
        <w:t>][</w:t>
      </w:r>
      <w:r w:rsidR="00086B24">
        <w:rPr>
          <w:rFonts w:cs="Myriad Pro"/>
          <w:b/>
          <w:i/>
          <w:iCs/>
          <w:color w:val="000000"/>
          <w:highlight w:val="yellow"/>
        </w:rPr>
        <w:t>9</w:t>
      </w:r>
      <w:r w:rsidRPr="003079E0">
        <w:rPr>
          <w:rFonts w:cs="Myriad Pro"/>
          <w:b/>
          <w:i/>
          <w:iCs/>
          <w:color w:val="000000"/>
          <w:highlight w:val="yellow"/>
        </w:rPr>
        <w:t>][])</w:t>
      </w:r>
      <w:r w:rsidRPr="003079E0">
        <w:rPr>
          <w:rFonts w:cs="Myriad Pro"/>
          <w:i/>
          <w:iCs/>
          <w:color w:val="000000"/>
          <w:highlight w:val="yellow"/>
        </w:rPr>
        <w:t>]</w:t>
      </w:r>
      <w:r w:rsidRPr="00CD5BBA">
        <w:rPr>
          <w:rFonts w:cs="Myriad Pro"/>
          <w:i/>
          <w:iCs/>
          <w:color w:val="000000"/>
        </w:rPr>
        <w:t xml:space="preserve"> céljára megadott információkat igazoló dokumentumokhoz.</w:t>
      </w:r>
      <w:proofErr w:type="gramEnd"/>
    </w:p>
    <w:p w:rsidR="00F21EA3" w:rsidRPr="00622763" w:rsidRDefault="00F21EA3" w:rsidP="00F21EA3">
      <w:r w:rsidRPr="002E01C9">
        <w:rPr>
          <w:rFonts w:cs="Myriad Pro"/>
          <w:color w:val="000000"/>
          <w:highlight w:val="yellow"/>
        </w:rPr>
        <w:t>Keltezés, hely,</w:t>
      </w:r>
      <w:r w:rsidRPr="00622763">
        <w:rPr>
          <w:rFonts w:cs="Myriad Pro"/>
          <w:color w:val="000000"/>
        </w:rPr>
        <w:t xml:space="preserve"> és – ahol megkívánt vagy szükséges – </w:t>
      </w:r>
      <w:proofErr w:type="gramStart"/>
      <w:r w:rsidRPr="002E01C9">
        <w:rPr>
          <w:rFonts w:cs="Myriad Pro"/>
          <w:color w:val="000000"/>
          <w:highlight w:val="yellow"/>
        </w:rPr>
        <w:t>aláírás(</w:t>
      </w:r>
      <w:proofErr w:type="gramEnd"/>
      <w:r w:rsidRPr="002E01C9">
        <w:rPr>
          <w:rFonts w:cs="Myriad Pro"/>
          <w:color w:val="000000"/>
          <w:highlight w:val="yellow"/>
        </w:rPr>
        <w:t>ok)</w:t>
      </w:r>
      <w:r w:rsidRPr="00622763">
        <w:rPr>
          <w:rFonts w:cs="Myriad Pro"/>
          <w:color w:val="000000"/>
        </w:rPr>
        <w:t>: [……]</w:t>
      </w:r>
    </w:p>
    <w:p w:rsidR="00F21EA3" w:rsidRPr="00EE54F5" w:rsidRDefault="00F21EA3" w:rsidP="00F21EA3">
      <w:pPr>
        <w:rPr>
          <w:rFonts w:ascii="Times New Roman" w:hAnsi="Times New Roman"/>
          <w:i/>
          <w:lang w:eastAsia="en-GB"/>
        </w:rPr>
      </w:pPr>
    </w:p>
    <w:p w:rsidR="00F21EA3" w:rsidRDefault="00F21EA3" w:rsidP="00F21EA3"/>
    <w:p w:rsidR="00F21EA3" w:rsidRPr="00CD48DD" w:rsidRDefault="00F21EA3" w:rsidP="009B73D3">
      <w:pPr>
        <w:keepNext/>
        <w:keepLines/>
        <w:spacing w:after="0" w:line="240" w:lineRule="auto"/>
        <w:jc w:val="both"/>
        <w:rPr>
          <w:rFonts w:ascii="Times New Roman" w:hAnsi="Times New Roman"/>
        </w:rPr>
      </w:pPr>
    </w:p>
    <w:p w:rsidR="00336336" w:rsidRDefault="00336336">
      <w:pPr>
        <w:rPr>
          <w:rFonts w:ascii="Times New Roman" w:hAnsi="Times New Roman"/>
          <w:i/>
        </w:rPr>
      </w:pPr>
      <w:r w:rsidRPr="00CD48DD">
        <w:rPr>
          <w:rFonts w:ascii="Times New Roman" w:hAnsi="Times New Roman"/>
          <w:i/>
        </w:rPr>
        <w:br w:type="page"/>
      </w:r>
    </w:p>
    <w:p w:rsidR="00F21EA3" w:rsidRPr="00CD48DD" w:rsidRDefault="00F21EA3">
      <w:pPr>
        <w:rPr>
          <w:rFonts w:ascii="Times New Roman" w:hAnsi="Times New Roman"/>
          <w:b/>
          <w:bCs/>
          <w:iCs/>
        </w:rPr>
      </w:pPr>
    </w:p>
    <w:p w:rsidR="001B2EB8" w:rsidRPr="00CD48DD" w:rsidRDefault="001B2EB8" w:rsidP="001B2EB8">
      <w:pPr>
        <w:pStyle w:val="Cmsor3"/>
        <w:jc w:val="both"/>
      </w:pPr>
      <w:bookmarkStart w:id="30" w:name="_Toc437425365"/>
      <w:bookmarkStart w:id="31" w:name="_Toc442115884"/>
      <w:bookmarkStart w:id="32" w:name="_Toc476902064"/>
      <w:r w:rsidRPr="00CD48DD">
        <w:t>5. sz. melléklet: Nyilatkozat a Kbt. 66. § (6) bekezdés a)</w:t>
      </w:r>
      <w:proofErr w:type="spellStart"/>
      <w:r w:rsidR="00626534" w:rsidRPr="00CD48DD">
        <w:t>-b</w:t>
      </w:r>
      <w:proofErr w:type="spellEnd"/>
      <w:r w:rsidR="00626534" w:rsidRPr="00CD48DD">
        <w:t>)</w:t>
      </w:r>
      <w:r w:rsidRPr="00CD48DD">
        <w:t xml:space="preserve"> pontja </w:t>
      </w:r>
      <w:r w:rsidR="00626534" w:rsidRPr="00CD48DD">
        <w:t>tekintetében</w:t>
      </w:r>
      <w:bookmarkEnd w:id="30"/>
      <w:bookmarkEnd w:id="31"/>
      <w:bookmarkEnd w:id="32"/>
    </w:p>
    <w:p w:rsidR="006C6C8A" w:rsidRPr="00CD48DD" w:rsidRDefault="00333557" w:rsidP="006C6C8A">
      <w:pPr>
        <w:keepNext/>
        <w:keepLines/>
        <w:spacing w:after="0" w:line="360" w:lineRule="auto"/>
        <w:jc w:val="center"/>
        <w:rPr>
          <w:rFonts w:ascii="Times New Roman" w:hAnsi="Times New Roman"/>
          <w:b/>
          <w:bCs/>
        </w:rPr>
      </w:pPr>
      <w:proofErr w:type="gramStart"/>
      <w:r>
        <w:rPr>
          <w:rFonts w:ascii="Times New Roman" w:hAnsi="Times New Roman"/>
          <w:b/>
          <w:bCs/>
        </w:rPr>
        <w:t>az</w:t>
      </w:r>
      <w:proofErr w:type="gramEnd"/>
      <w:r>
        <w:rPr>
          <w:rFonts w:ascii="Times New Roman" w:hAnsi="Times New Roman"/>
          <w:b/>
          <w:bCs/>
        </w:rPr>
        <w:t xml:space="preserve"> </w:t>
      </w:r>
      <w:r w:rsidR="006C6C8A" w:rsidRPr="00CD48DD">
        <w:rPr>
          <w:rFonts w:ascii="Times New Roman" w:hAnsi="Times New Roman"/>
          <w:b/>
          <w:bCs/>
        </w:rPr>
        <w:t xml:space="preserve">1. </w:t>
      </w:r>
      <w:r w:rsidR="00626534" w:rsidRPr="00CD48DD">
        <w:rPr>
          <w:rFonts w:ascii="Times New Roman" w:hAnsi="Times New Roman"/>
          <w:b/>
          <w:bCs/>
        </w:rPr>
        <w:t xml:space="preserve">rész vonatkozásában </w:t>
      </w:r>
    </w:p>
    <w:p w:rsidR="00626534" w:rsidRDefault="00F91A22" w:rsidP="00626534">
      <w:pPr>
        <w:keepNext/>
        <w:keepLines/>
        <w:spacing w:after="0" w:line="360" w:lineRule="auto"/>
        <w:jc w:val="center"/>
        <w:rPr>
          <w:rFonts w:ascii="Times New Roman" w:hAnsi="Times New Roman"/>
          <w:b/>
          <w:bCs/>
          <w:highlight w:val="cyan"/>
        </w:rPr>
      </w:pPr>
      <w:r w:rsidRPr="004168BC">
        <w:rPr>
          <w:rFonts w:ascii="Times New Roman" w:hAnsi="Times New Roman"/>
          <w:b/>
          <w:bCs/>
          <w:highlight w:val="cyan"/>
        </w:rPr>
        <w:t>…….</w:t>
      </w:r>
    </w:p>
    <w:p w:rsidR="00626534" w:rsidRPr="00CD48DD" w:rsidRDefault="00626534" w:rsidP="00626534">
      <w:pPr>
        <w:keepNext/>
        <w:keepLines/>
        <w:spacing w:after="0" w:line="240" w:lineRule="auto"/>
        <w:jc w:val="both"/>
        <w:rPr>
          <w:rFonts w:ascii="Times New Roman" w:hAnsi="Times New Roman"/>
        </w:rPr>
      </w:pPr>
      <w:proofErr w:type="gramStart"/>
      <w:r w:rsidRPr="00CD48D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F16798" w:rsidRPr="00CD48DD">
        <w:rPr>
          <w:rFonts w:ascii="Times New Roman" w:hAnsi="Times New Roman"/>
        </w:rPr>
        <w:t xml:space="preserve">a </w:t>
      </w:r>
      <w:r w:rsidRPr="001718AC">
        <w:rPr>
          <w:rFonts w:ascii="Times New Roman" w:hAnsi="Times New Roman"/>
          <w:b/>
          <w:i/>
        </w:rPr>
        <w:t>„</w:t>
      </w:r>
      <w:r w:rsidR="00295936" w:rsidRPr="001718AC">
        <w:rPr>
          <w:rFonts w:ascii="Times New Roman" w:hAnsi="Times New Roman"/>
          <w:b/>
          <w:i/>
        </w:rPr>
        <w:t>Tárcsafék betétek beszerzése</w:t>
      </w:r>
      <w:r w:rsidR="00333557" w:rsidRPr="001718AC">
        <w:rPr>
          <w:rFonts w:ascii="Times New Roman" w:hAnsi="Times New Roman"/>
          <w:b/>
          <w:i/>
        </w:rPr>
        <w:t>”</w:t>
      </w:r>
      <w:r w:rsidR="002748EF" w:rsidRPr="00CD48DD">
        <w:rPr>
          <w:rFonts w:ascii="Times New Roman" w:hAnsi="Times New Roman"/>
        </w:rPr>
        <w:t xml:space="preserve"> </w:t>
      </w:r>
      <w:r w:rsidRPr="00CD48DD">
        <w:rPr>
          <w:rFonts w:ascii="Times New Roman" w:hAnsi="Times New Roman"/>
        </w:rPr>
        <w:t>tárgyban indított, a Kbt. Második része szerinti, tárgyalásos eljárásban, a Kbt. 66 § (6) bekezdés a)</w:t>
      </w:r>
      <w:proofErr w:type="spellStart"/>
      <w:r w:rsidRPr="00CD48DD">
        <w:rPr>
          <w:rFonts w:ascii="Times New Roman" w:hAnsi="Times New Roman"/>
        </w:rPr>
        <w:t>-b</w:t>
      </w:r>
      <w:proofErr w:type="spellEnd"/>
      <w:r w:rsidRPr="00CD48DD">
        <w:rPr>
          <w:rFonts w:ascii="Times New Roman" w:hAnsi="Times New Roman"/>
        </w:rPr>
        <w:t xml:space="preserve">) pontja szerint akként nyilatkozom, </w:t>
      </w:r>
      <w:r w:rsidRPr="00CD48DD">
        <w:rPr>
          <w:rFonts w:ascii="Times New Roman" w:hAnsi="Times New Roman"/>
          <w:lang w:eastAsia="hu-HU"/>
        </w:rPr>
        <w:t>hogy a jelen közbeszerzési eljárás eredményeként kötendő szerződés teljesítéséhez,</w:t>
      </w:r>
      <w:proofErr w:type="gramEnd"/>
    </w:p>
    <w:p w:rsidR="00626534" w:rsidRPr="00CD48DD" w:rsidRDefault="00626534" w:rsidP="00626534">
      <w:pPr>
        <w:keepNext/>
        <w:keepLines/>
        <w:spacing w:after="0" w:line="240" w:lineRule="auto"/>
        <w:rPr>
          <w:rFonts w:ascii="Times New Roman" w:hAnsi="Times New Roman"/>
        </w:rPr>
      </w:pPr>
    </w:p>
    <w:p w:rsidR="00626534" w:rsidRPr="00CD48DD" w:rsidRDefault="00626534" w:rsidP="00626534">
      <w:pPr>
        <w:keepNext/>
        <w:keepLines/>
        <w:spacing w:after="0" w:line="240" w:lineRule="auto"/>
        <w:rPr>
          <w:rFonts w:ascii="Times New Roman" w:hAnsi="Times New Roman"/>
        </w:rPr>
      </w:pPr>
    </w:p>
    <w:p w:rsidR="00626534" w:rsidRPr="00CD48DD" w:rsidRDefault="00626534" w:rsidP="00626534">
      <w:pPr>
        <w:keepNext/>
        <w:keepLines/>
        <w:spacing w:after="0" w:line="240" w:lineRule="auto"/>
        <w:rPr>
          <w:rFonts w:ascii="Times New Roman" w:hAnsi="Times New Roman"/>
        </w:rPr>
      </w:pPr>
      <w:r w:rsidRPr="00CD48DD">
        <w:rPr>
          <w:rFonts w:ascii="Times New Roman" w:hAnsi="Times New Roman"/>
          <w:b/>
          <w:i/>
        </w:rPr>
        <w:t>A)</w:t>
      </w:r>
      <w:r w:rsidRPr="00CD48DD">
        <w:rPr>
          <w:rFonts w:ascii="Times New Roman" w:hAnsi="Times New Roman"/>
        </w:rPr>
        <w:t xml:space="preserve"> nem kívánok alvállalkozót igénybe venni.</w:t>
      </w:r>
    </w:p>
    <w:p w:rsidR="00626534" w:rsidRPr="00CD48DD" w:rsidRDefault="00626534" w:rsidP="00626534">
      <w:pPr>
        <w:keepNext/>
        <w:keepLines/>
        <w:spacing w:after="0" w:line="240" w:lineRule="auto"/>
        <w:rPr>
          <w:rFonts w:ascii="Times New Roman" w:hAnsi="Times New Roman"/>
        </w:rPr>
      </w:pPr>
    </w:p>
    <w:p w:rsidR="00626534" w:rsidRPr="00CD48DD" w:rsidRDefault="00626534" w:rsidP="00626534">
      <w:pPr>
        <w:pStyle w:val="Listaszerbekezds"/>
        <w:keepNext/>
        <w:keepLines/>
        <w:spacing w:line="240" w:lineRule="auto"/>
        <w:ind w:left="720"/>
      </w:pPr>
    </w:p>
    <w:p w:rsidR="00626534" w:rsidRPr="00CD48DD" w:rsidRDefault="00626534" w:rsidP="00626534">
      <w:pPr>
        <w:keepNext/>
        <w:keepLines/>
        <w:spacing w:after="0" w:line="240" w:lineRule="auto"/>
        <w:jc w:val="center"/>
        <w:rPr>
          <w:rFonts w:ascii="Times New Roman" w:hAnsi="Times New Roman"/>
        </w:rPr>
      </w:pPr>
      <w:r w:rsidRPr="00CD48DD">
        <w:rPr>
          <w:rFonts w:ascii="Times New Roman" w:hAnsi="Times New Roman"/>
          <w:i/>
        </w:rPr>
        <w:t>VAGY</w:t>
      </w:r>
    </w:p>
    <w:p w:rsidR="00626534" w:rsidRPr="000A4562" w:rsidRDefault="00626534" w:rsidP="00626534">
      <w:pPr>
        <w:keepNext/>
        <w:keepLines/>
        <w:spacing w:after="0" w:line="240" w:lineRule="auto"/>
        <w:rPr>
          <w:rFonts w:ascii="Times New Roman" w:hAnsi="Times New Roman"/>
          <w:b/>
          <w:i/>
        </w:rPr>
      </w:pPr>
    </w:p>
    <w:p w:rsidR="000A4562" w:rsidRPr="00C63426" w:rsidRDefault="000A4562" w:rsidP="000A4562">
      <w:pPr>
        <w:keepNext/>
        <w:keepLines/>
        <w:spacing w:after="0" w:line="240" w:lineRule="auto"/>
        <w:rPr>
          <w:rFonts w:ascii="Times New Roman" w:hAnsi="Times New Roman"/>
          <w:b/>
          <w:i/>
        </w:rPr>
      </w:pPr>
      <w:r w:rsidRPr="006A5E3A">
        <w:rPr>
          <w:rFonts w:ascii="Times New Roman" w:hAnsi="Times New Roman"/>
          <w:b/>
          <w:i/>
        </w:rPr>
        <w:t>B)</w:t>
      </w:r>
    </w:p>
    <w:p w:rsidR="000A4562" w:rsidRPr="000A4562" w:rsidRDefault="000A4562" w:rsidP="000A4562">
      <w:pPr>
        <w:keepNext/>
        <w:keepLines/>
        <w:spacing w:after="0" w:line="240" w:lineRule="auto"/>
        <w:jc w:val="both"/>
        <w:rPr>
          <w:rFonts w:ascii="Times New Roman" w:hAnsi="Times New Roman"/>
        </w:rPr>
      </w:pPr>
      <w:proofErr w:type="gramStart"/>
      <w:r w:rsidRPr="000A4562">
        <w:rPr>
          <w:rFonts w:ascii="Times New Roman" w:hAnsi="Times New Roman"/>
        </w:rPr>
        <w:t>a</w:t>
      </w:r>
      <w:proofErr w:type="gramEnd"/>
      <w:r w:rsidRPr="000A4562">
        <w:rPr>
          <w:rFonts w:ascii="Times New Roman" w:hAnsi="Times New Roman"/>
        </w:rPr>
        <w:t xml:space="preserve"> közbeszerzés eredményeképpen megkötendő szerződés alábbi részéhez/részeihez kívánok alvállalkozót igénybe venni*:</w:t>
      </w:r>
    </w:p>
    <w:p w:rsidR="000A4562" w:rsidRPr="000A4562" w:rsidRDefault="000A4562" w:rsidP="000A4562">
      <w:pPr>
        <w:pStyle w:val="Alcm"/>
        <w:keepNext/>
        <w:keepLines/>
        <w:jc w:val="both"/>
        <w:rPr>
          <w:i/>
          <w:sz w:val="22"/>
          <w:szCs w:val="22"/>
        </w:rPr>
      </w:pPr>
    </w:p>
    <w:p w:rsidR="000A4562" w:rsidRPr="000A4562" w:rsidRDefault="000A4562" w:rsidP="000A4562">
      <w:pPr>
        <w:pStyle w:val="Alcm"/>
        <w:keepNext/>
        <w:keepLines/>
        <w:numPr>
          <w:ilvl w:val="0"/>
          <w:numId w:val="48"/>
        </w:numPr>
        <w:jc w:val="both"/>
        <w:rPr>
          <w:i/>
          <w:sz w:val="22"/>
          <w:szCs w:val="22"/>
        </w:rPr>
      </w:pPr>
      <w:r w:rsidRPr="000A4562">
        <w:rPr>
          <w:i/>
          <w:sz w:val="22"/>
          <w:szCs w:val="22"/>
        </w:rPr>
        <w:t>……………………</w:t>
      </w:r>
    </w:p>
    <w:p w:rsidR="000A4562" w:rsidRPr="000A4562" w:rsidRDefault="000A4562" w:rsidP="000A4562">
      <w:pPr>
        <w:pStyle w:val="Alcm"/>
        <w:keepNext/>
        <w:keepLines/>
        <w:numPr>
          <w:ilvl w:val="0"/>
          <w:numId w:val="48"/>
        </w:numPr>
        <w:jc w:val="both"/>
        <w:rPr>
          <w:i/>
          <w:sz w:val="22"/>
          <w:szCs w:val="22"/>
        </w:rPr>
      </w:pPr>
      <w:r w:rsidRPr="000A4562">
        <w:rPr>
          <w:i/>
          <w:sz w:val="22"/>
          <w:szCs w:val="22"/>
        </w:rPr>
        <w:t>……………………</w:t>
      </w:r>
    </w:p>
    <w:p w:rsidR="000A4562" w:rsidRPr="000A4562" w:rsidRDefault="000A4562" w:rsidP="000A4562">
      <w:pPr>
        <w:pStyle w:val="Alcm"/>
        <w:keepNext/>
        <w:keepLines/>
        <w:jc w:val="both"/>
        <w:rPr>
          <w:b w:val="0"/>
          <w:i/>
          <w:sz w:val="22"/>
          <w:szCs w:val="22"/>
        </w:rPr>
      </w:pPr>
    </w:p>
    <w:p w:rsidR="000A4562" w:rsidRPr="000A4562" w:rsidRDefault="000A4562" w:rsidP="000A4562">
      <w:pPr>
        <w:pStyle w:val="Alcm"/>
        <w:keepNext/>
        <w:keepLines/>
        <w:ind w:firstLine="708"/>
        <w:jc w:val="both"/>
        <w:rPr>
          <w:b w:val="0"/>
          <w:i/>
          <w:sz w:val="22"/>
          <w:szCs w:val="22"/>
        </w:rPr>
      </w:pPr>
      <w:proofErr w:type="gramStart"/>
      <w:r w:rsidRPr="000A4562">
        <w:rPr>
          <w:b w:val="0"/>
          <w:i/>
          <w:sz w:val="22"/>
          <w:szCs w:val="22"/>
        </w:rPr>
        <w:t>továbbá</w:t>
      </w:r>
      <w:proofErr w:type="gramEnd"/>
      <w:r w:rsidRPr="000A4562">
        <w:rPr>
          <w:b w:val="0"/>
          <w:i/>
          <w:sz w:val="22"/>
          <w:szCs w:val="22"/>
        </w:rPr>
        <w:t xml:space="preserve"> az ezen részek tekintetében </w:t>
      </w:r>
    </w:p>
    <w:p w:rsidR="000A4562" w:rsidRPr="000A4562" w:rsidRDefault="000A4562" w:rsidP="000A4562">
      <w:pPr>
        <w:pStyle w:val="Alcm"/>
        <w:keepNext/>
        <w:keepLines/>
        <w:jc w:val="both"/>
        <w:rPr>
          <w:b w:val="0"/>
          <w:i/>
          <w:sz w:val="22"/>
          <w:szCs w:val="22"/>
        </w:rPr>
      </w:pPr>
    </w:p>
    <w:p w:rsidR="000A4562" w:rsidRPr="00D86990" w:rsidRDefault="000A4562" w:rsidP="000A4562">
      <w:pPr>
        <w:pStyle w:val="Alcm"/>
        <w:keepNext/>
        <w:keepLines/>
        <w:ind w:left="709"/>
        <w:jc w:val="both"/>
        <w:rPr>
          <w:b w:val="0"/>
          <w:i/>
          <w:sz w:val="22"/>
          <w:szCs w:val="22"/>
        </w:rPr>
      </w:pPr>
      <w:r w:rsidRPr="00D86990">
        <w:rPr>
          <w:i/>
          <w:sz w:val="22"/>
          <w:szCs w:val="22"/>
        </w:rPr>
        <w:t>B/1.</w:t>
      </w:r>
      <w:r w:rsidRPr="00D86990">
        <w:rPr>
          <w:b w:val="0"/>
          <w:i/>
          <w:sz w:val="22"/>
          <w:szCs w:val="22"/>
        </w:rPr>
        <w:t xml:space="preserve"> nyilatkozom, hogy az igénybe venni kívánt alvállalkozók személye a részvételi jelentkezés benyújtásakor még nem ismert.</w:t>
      </w:r>
    </w:p>
    <w:p w:rsidR="000A4562" w:rsidRPr="00D86990" w:rsidRDefault="000A4562" w:rsidP="000A4562">
      <w:pPr>
        <w:pStyle w:val="Alcm"/>
        <w:keepNext/>
        <w:keepLines/>
        <w:ind w:left="709"/>
        <w:jc w:val="both"/>
        <w:rPr>
          <w:b w:val="0"/>
          <w:i/>
          <w:sz w:val="22"/>
          <w:szCs w:val="22"/>
        </w:rPr>
      </w:pPr>
    </w:p>
    <w:p w:rsidR="000A4562" w:rsidRPr="00D86990" w:rsidRDefault="000A4562" w:rsidP="000A4562">
      <w:pPr>
        <w:pStyle w:val="Alcm"/>
        <w:keepNext/>
        <w:keepLines/>
        <w:jc w:val="center"/>
        <w:rPr>
          <w:b w:val="0"/>
          <w:i/>
          <w:sz w:val="22"/>
          <w:szCs w:val="22"/>
        </w:rPr>
      </w:pPr>
      <w:r w:rsidRPr="00D86990">
        <w:rPr>
          <w:b w:val="0"/>
          <w:i/>
          <w:sz w:val="22"/>
          <w:szCs w:val="22"/>
        </w:rPr>
        <w:t>VAGY</w:t>
      </w:r>
    </w:p>
    <w:p w:rsidR="000A4562" w:rsidRPr="00D86990" w:rsidRDefault="000A4562" w:rsidP="000A4562">
      <w:pPr>
        <w:pStyle w:val="Alcm"/>
        <w:keepNext/>
        <w:keepLines/>
        <w:jc w:val="center"/>
        <w:rPr>
          <w:b w:val="0"/>
          <w:i/>
          <w:sz w:val="22"/>
          <w:szCs w:val="22"/>
        </w:rPr>
      </w:pPr>
    </w:p>
    <w:p w:rsidR="000A4562" w:rsidRPr="00D86990" w:rsidRDefault="000A4562" w:rsidP="000A4562">
      <w:pPr>
        <w:pStyle w:val="Alcm"/>
        <w:keepNext/>
        <w:keepLines/>
        <w:ind w:left="709"/>
        <w:jc w:val="both"/>
        <w:rPr>
          <w:b w:val="0"/>
          <w:i/>
          <w:sz w:val="22"/>
          <w:szCs w:val="22"/>
        </w:rPr>
      </w:pPr>
      <w:r w:rsidRPr="00D86990">
        <w:rPr>
          <w:i/>
          <w:sz w:val="22"/>
          <w:szCs w:val="22"/>
        </w:rPr>
        <w:t xml:space="preserve">B/2. </w:t>
      </w:r>
      <w:r w:rsidRPr="00D86990">
        <w:rPr>
          <w:b w:val="0"/>
          <w:i/>
          <w:sz w:val="22"/>
          <w:szCs w:val="22"/>
        </w:rPr>
        <w:t xml:space="preserve">nyilatkozom, hogy az </w:t>
      </w:r>
      <w:r w:rsidRPr="000A4562">
        <w:rPr>
          <w:b w:val="0"/>
          <w:i/>
          <w:sz w:val="22"/>
          <w:szCs w:val="22"/>
        </w:rPr>
        <w:t>igénybe venni kívánt és a részvételi jelentkezés benyújtásakor már ismert alvállalkozókat az alábbiak szerint nevezem meg:</w:t>
      </w:r>
      <w:r w:rsidRPr="00D86990">
        <w:rPr>
          <w:b w:val="0"/>
          <w:i/>
          <w:sz w:val="22"/>
          <w:szCs w:val="22"/>
        </w:rPr>
        <w:t>*</w:t>
      </w:r>
    </w:p>
    <w:p w:rsidR="000A4562" w:rsidRPr="000A4562" w:rsidRDefault="000A4562" w:rsidP="000A4562">
      <w:pPr>
        <w:pStyle w:val="Alcm"/>
        <w:keepNext/>
        <w:keepLines/>
        <w:jc w:val="both"/>
        <w:rPr>
          <w:b w:val="0"/>
          <w:i/>
          <w:sz w:val="22"/>
          <w:szCs w:val="22"/>
        </w:rPr>
      </w:pPr>
    </w:p>
    <w:p w:rsidR="000A4562" w:rsidRPr="00942FF0" w:rsidRDefault="000A4562" w:rsidP="000A4562">
      <w:pPr>
        <w:pStyle w:val="Alcm"/>
        <w:keepNext/>
        <w:keepLines/>
        <w:numPr>
          <w:ilvl w:val="0"/>
          <w:numId w:val="48"/>
        </w:numPr>
        <w:jc w:val="both"/>
        <w:rPr>
          <w:b w:val="0"/>
          <w:i/>
          <w:sz w:val="22"/>
          <w:szCs w:val="22"/>
        </w:rPr>
      </w:pPr>
      <w:proofErr w:type="gramStart"/>
      <w:r w:rsidRPr="006A5E3A">
        <w:rPr>
          <w:b w:val="0"/>
          <w:i/>
          <w:sz w:val="22"/>
          <w:szCs w:val="22"/>
        </w:rPr>
        <w:t xml:space="preserve">alvállalkozó1 </w:t>
      </w:r>
      <w:r w:rsidRPr="00C63426">
        <w:rPr>
          <w:b w:val="0"/>
          <w:i/>
          <w:sz w:val="22"/>
          <w:szCs w:val="22"/>
        </w:rPr>
        <w:t>…</w:t>
      </w:r>
      <w:proofErr w:type="gramEnd"/>
      <w:r w:rsidRPr="00C63426">
        <w:rPr>
          <w:b w:val="0"/>
          <w:i/>
          <w:sz w:val="22"/>
          <w:szCs w:val="22"/>
        </w:rPr>
        <w:t>…………………….</w:t>
      </w:r>
    </w:p>
    <w:p w:rsidR="000A4562" w:rsidRPr="000A4562" w:rsidRDefault="000A4562" w:rsidP="000A4562">
      <w:pPr>
        <w:pStyle w:val="Alcm"/>
        <w:keepNext/>
        <w:keepLines/>
        <w:numPr>
          <w:ilvl w:val="0"/>
          <w:numId w:val="48"/>
        </w:numPr>
        <w:jc w:val="both"/>
        <w:rPr>
          <w:b w:val="0"/>
          <w:i/>
          <w:sz w:val="22"/>
          <w:szCs w:val="22"/>
        </w:rPr>
      </w:pPr>
      <w:proofErr w:type="gramStart"/>
      <w:r w:rsidRPr="000A4562">
        <w:rPr>
          <w:b w:val="0"/>
          <w:i/>
          <w:sz w:val="22"/>
          <w:szCs w:val="22"/>
        </w:rPr>
        <w:t>alvállalkozó2 …</w:t>
      </w:r>
      <w:proofErr w:type="gramEnd"/>
      <w:r w:rsidRPr="000A4562">
        <w:rPr>
          <w:b w:val="0"/>
          <w:i/>
          <w:sz w:val="22"/>
          <w:szCs w:val="22"/>
        </w:rPr>
        <w:t>………………….…</w:t>
      </w:r>
    </w:p>
    <w:p w:rsidR="000A4562" w:rsidRPr="000A4562" w:rsidRDefault="000A4562" w:rsidP="000A4562">
      <w:pPr>
        <w:pStyle w:val="Alcm"/>
        <w:keepNext/>
        <w:keepLines/>
        <w:numPr>
          <w:ilvl w:val="0"/>
          <w:numId w:val="48"/>
        </w:numPr>
        <w:jc w:val="both"/>
        <w:rPr>
          <w:b w:val="0"/>
          <w:i/>
          <w:sz w:val="22"/>
          <w:szCs w:val="22"/>
        </w:rPr>
      </w:pPr>
      <w:r w:rsidRPr="000A4562">
        <w:rPr>
          <w:b w:val="0"/>
          <w:i/>
          <w:sz w:val="22"/>
          <w:szCs w:val="22"/>
        </w:rPr>
        <w:t>…</w:t>
      </w:r>
    </w:p>
    <w:p w:rsidR="000A4562" w:rsidRPr="000A4562" w:rsidRDefault="000A4562" w:rsidP="000A4562">
      <w:pPr>
        <w:keepNext/>
        <w:keepLines/>
        <w:spacing w:after="0" w:line="360" w:lineRule="auto"/>
        <w:jc w:val="both"/>
        <w:rPr>
          <w:rFonts w:ascii="Times New Roman" w:hAnsi="Times New Roman"/>
        </w:rPr>
      </w:pPr>
    </w:p>
    <w:p w:rsidR="000A4562" w:rsidRPr="000A4562" w:rsidRDefault="000A4562" w:rsidP="000A4562">
      <w:pPr>
        <w:keepNext/>
        <w:keepLines/>
        <w:spacing w:after="0" w:line="360" w:lineRule="auto"/>
        <w:jc w:val="both"/>
        <w:rPr>
          <w:rFonts w:ascii="Times New Roman" w:hAnsi="Times New Roman"/>
        </w:rPr>
      </w:pPr>
      <w:r w:rsidRPr="000A4562">
        <w:rPr>
          <w:rFonts w:ascii="Times New Roman" w:hAnsi="Times New Roman"/>
        </w:rPr>
        <w:t>&lt;Kelt&gt;</w:t>
      </w:r>
    </w:p>
    <w:p w:rsidR="000A4562" w:rsidRPr="000A4562" w:rsidRDefault="000A4562" w:rsidP="000A4562">
      <w:pPr>
        <w:keepNext/>
        <w:keepLines/>
        <w:spacing w:after="0" w:line="360" w:lineRule="auto"/>
        <w:jc w:val="both"/>
        <w:rPr>
          <w:rFonts w:ascii="Times New Roman" w:hAnsi="Times New Roman"/>
        </w:rPr>
      </w:pPr>
    </w:p>
    <w:p w:rsidR="000A4562" w:rsidRPr="000A4562" w:rsidRDefault="000A4562" w:rsidP="000A4562">
      <w:pPr>
        <w:keepNext/>
        <w:keepLines/>
        <w:spacing w:after="0" w:line="240" w:lineRule="auto"/>
        <w:jc w:val="center"/>
        <w:rPr>
          <w:rFonts w:ascii="Times New Roman" w:hAnsi="Times New Roman"/>
          <w:b/>
        </w:rPr>
      </w:pPr>
      <w:r w:rsidRPr="000A4562">
        <w:rPr>
          <w:rFonts w:ascii="Times New Roman" w:hAnsi="Times New Roman"/>
          <w:b/>
        </w:rPr>
        <w:t>…………………………..</w:t>
      </w:r>
    </w:p>
    <w:p w:rsidR="000A4562" w:rsidRPr="000A4562" w:rsidRDefault="000A4562" w:rsidP="000A4562">
      <w:pPr>
        <w:pStyle w:val="Szvegtrzs21"/>
        <w:keepNext/>
        <w:keepLines/>
        <w:spacing w:line="240" w:lineRule="auto"/>
        <w:ind w:right="142"/>
        <w:jc w:val="center"/>
        <w:rPr>
          <w:i w:val="0"/>
          <w:smallCaps w:val="0"/>
          <w:sz w:val="22"/>
          <w:szCs w:val="22"/>
        </w:rPr>
      </w:pPr>
      <w:r w:rsidRPr="000A4562">
        <w:rPr>
          <w:i w:val="0"/>
          <w:smallCaps w:val="0"/>
          <w:sz w:val="22"/>
          <w:szCs w:val="22"/>
        </w:rPr>
        <w:t xml:space="preserve">(Cégszerű aláírás a kötelezettségvállalásra </w:t>
      </w:r>
    </w:p>
    <w:p w:rsidR="000A4562" w:rsidRPr="000A4562" w:rsidRDefault="000A4562" w:rsidP="000A4562">
      <w:pPr>
        <w:pStyle w:val="Szvegtrzs21"/>
        <w:keepNext/>
        <w:keepLines/>
        <w:spacing w:line="240" w:lineRule="auto"/>
        <w:ind w:right="142"/>
        <w:jc w:val="center"/>
        <w:rPr>
          <w:i w:val="0"/>
          <w:smallCaps w:val="0"/>
          <w:sz w:val="22"/>
          <w:szCs w:val="22"/>
        </w:rPr>
      </w:pPr>
      <w:proofErr w:type="gramStart"/>
      <w:r w:rsidRPr="000A4562">
        <w:rPr>
          <w:i w:val="0"/>
          <w:smallCaps w:val="0"/>
          <w:sz w:val="22"/>
          <w:szCs w:val="22"/>
        </w:rPr>
        <w:t>jogosult</w:t>
      </w:r>
      <w:proofErr w:type="gramEnd"/>
      <w:r w:rsidRPr="000A4562">
        <w:rPr>
          <w:i w:val="0"/>
          <w:smallCaps w:val="0"/>
          <w:sz w:val="22"/>
          <w:szCs w:val="22"/>
        </w:rPr>
        <w:t xml:space="preserve">/jogosultak, vagy aláírás </w:t>
      </w:r>
    </w:p>
    <w:p w:rsidR="000A4562" w:rsidRPr="000A4562" w:rsidRDefault="000A4562" w:rsidP="000A4562">
      <w:pPr>
        <w:pStyle w:val="Szvegtrzs21"/>
        <w:keepNext/>
        <w:keepLines/>
        <w:spacing w:line="240" w:lineRule="auto"/>
        <w:ind w:right="142"/>
        <w:jc w:val="center"/>
        <w:rPr>
          <w:i w:val="0"/>
          <w:smallCaps w:val="0"/>
          <w:sz w:val="22"/>
          <w:szCs w:val="22"/>
        </w:rPr>
      </w:pPr>
      <w:proofErr w:type="gramStart"/>
      <w:r w:rsidRPr="000A4562">
        <w:rPr>
          <w:i w:val="0"/>
          <w:smallCaps w:val="0"/>
          <w:sz w:val="22"/>
          <w:szCs w:val="22"/>
        </w:rPr>
        <w:t>a</w:t>
      </w:r>
      <w:proofErr w:type="gramEnd"/>
      <w:r w:rsidRPr="000A4562">
        <w:rPr>
          <w:i w:val="0"/>
          <w:smallCaps w:val="0"/>
          <w:sz w:val="22"/>
          <w:szCs w:val="22"/>
        </w:rPr>
        <w:t xml:space="preserve"> meghatalmazott/meghatalmazottak részéről)</w:t>
      </w:r>
    </w:p>
    <w:p w:rsidR="000A4562" w:rsidRPr="000A4562" w:rsidRDefault="000A4562" w:rsidP="000A4562">
      <w:pPr>
        <w:pStyle w:val="Szvegtrzs21"/>
        <w:keepNext/>
        <w:keepLines/>
        <w:spacing w:line="240" w:lineRule="auto"/>
        <w:ind w:right="142"/>
        <w:rPr>
          <w:i w:val="0"/>
          <w:smallCaps w:val="0"/>
          <w:sz w:val="22"/>
          <w:szCs w:val="22"/>
        </w:rPr>
      </w:pPr>
    </w:p>
    <w:p w:rsidR="000A4562" w:rsidRPr="000A4562" w:rsidRDefault="000A4562" w:rsidP="000A4562">
      <w:pPr>
        <w:pStyle w:val="Szvegtrzs21"/>
        <w:keepNext/>
        <w:keepLines/>
        <w:spacing w:line="240" w:lineRule="auto"/>
        <w:ind w:right="142"/>
        <w:rPr>
          <w:i w:val="0"/>
          <w:smallCaps w:val="0"/>
          <w:sz w:val="22"/>
          <w:szCs w:val="22"/>
        </w:rPr>
      </w:pPr>
      <w:r w:rsidRPr="000A4562">
        <w:rPr>
          <w:i w:val="0"/>
          <w:smallCaps w:val="0"/>
          <w:sz w:val="22"/>
          <w:szCs w:val="22"/>
        </w:rPr>
        <w:t>*a megfelelő aláhúzandó!</w:t>
      </w:r>
    </w:p>
    <w:p w:rsidR="006C6C8A" w:rsidRPr="00CD48DD" w:rsidRDefault="001B2EB8" w:rsidP="006C6C8A">
      <w:pPr>
        <w:pStyle w:val="Cmsor3"/>
        <w:jc w:val="both"/>
      </w:pPr>
      <w:r w:rsidRPr="00CD48DD">
        <w:rPr>
          <w:i/>
          <w:smallCaps/>
          <w:szCs w:val="24"/>
        </w:rPr>
        <w:br w:type="page"/>
      </w:r>
      <w:bookmarkStart w:id="33" w:name="_Toc476902065"/>
      <w:r w:rsidR="006C6C8A" w:rsidRPr="00CD48DD">
        <w:lastRenderedPageBreak/>
        <w:t>5. sz. melléklet: Nyilatkozat a Kbt. 66. § (6) bekezdés a)</w:t>
      </w:r>
      <w:proofErr w:type="spellStart"/>
      <w:r w:rsidR="006C6C8A" w:rsidRPr="00CD48DD">
        <w:t>-b</w:t>
      </w:r>
      <w:proofErr w:type="spellEnd"/>
      <w:r w:rsidR="006C6C8A" w:rsidRPr="00CD48DD">
        <w:t>) pontja tekintetében</w:t>
      </w:r>
      <w:bookmarkEnd w:id="33"/>
    </w:p>
    <w:p w:rsidR="006C6C8A" w:rsidRPr="00CD48DD" w:rsidRDefault="00333557" w:rsidP="006C6C8A">
      <w:pPr>
        <w:keepNext/>
        <w:keepLines/>
        <w:spacing w:after="0" w:line="360" w:lineRule="auto"/>
        <w:jc w:val="center"/>
        <w:rPr>
          <w:rFonts w:ascii="Times New Roman" w:hAnsi="Times New Roman"/>
          <w:b/>
          <w:bCs/>
        </w:rPr>
      </w:pPr>
      <w:proofErr w:type="gramStart"/>
      <w:r>
        <w:rPr>
          <w:rFonts w:ascii="Times New Roman" w:hAnsi="Times New Roman"/>
          <w:b/>
          <w:bCs/>
        </w:rPr>
        <w:t>a</w:t>
      </w:r>
      <w:proofErr w:type="gramEnd"/>
      <w:r>
        <w:rPr>
          <w:rFonts w:ascii="Times New Roman" w:hAnsi="Times New Roman"/>
          <w:b/>
          <w:bCs/>
        </w:rPr>
        <w:t xml:space="preserve"> </w:t>
      </w:r>
      <w:r w:rsidR="006C6C8A" w:rsidRPr="00CD48DD">
        <w:rPr>
          <w:rFonts w:ascii="Times New Roman" w:hAnsi="Times New Roman"/>
          <w:b/>
          <w:bCs/>
        </w:rPr>
        <w:t xml:space="preserve">2. rész vonatkozásában </w:t>
      </w:r>
    </w:p>
    <w:p w:rsidR="006C6C8A" w:rsidRPr="001718AC" w:rsidRDefault="00F91A22" w:rsidP="006C6C8A">
      <w:pPr>
        <w:keepNext/>
        <w:keepLines/>
        <w:spacing w:after="0" w:line="360" w:lineRule="auto"/>
        <w:jc w:val="center"/>
        <w:rPr>
          <w:rFonts w:ascii="Times New Roman" w:hAnsi="Times New Roman"/>
          <w:b/>
          <w:bCs/>
          <w:highlight w:val="cyan"/>
        </w:rPr>
      </w:pPr>
      <w:r w:rsidRPr="004168BC">
        <w:rPr>
          <w:rFonts w:ascii="Times New Roman" w:hAnsi="Times New Roman"/>
          <w:b/>
          <w:bCs/>
          <w:highlight w:val="cyan"/>
        </w:rPr>
        <w:t>…….</w:t>
      </w:r>
    </w:p>
    <w:p w:rsidR="006C6C8A" w:rsidRPr="00CD48DD" w:rsidRDefault="006C6C8A" w:rsidP="006C6C8A">
      <w:pPr>
        <w:keepNext/>
        <w:keepLines/>
        <w:spacing w:after="0" w:line="240" w:lineRule="auto"/>
        <w:jc w:val="both"/>
        <w:rPr>
          <w:rFonts w:ascii="Times New Roman" w:hAnsi="Times New Roman"/>
        </w:rPr>
      </w:pPr>
      <w:proofErr w:type="gramStart"/>
      <w:r w:rsidRPr="00CD48D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a </w:t>
      </w:r>
      <w:r w:rsidRPr="001718AC">
        <w:rPr>
          <w:rFonts w:ascii="Times New Roman" w:hAnsi="Times New Roman"/>
          <w:b/>
          <w:i/>
        </w:rPr>
        <w:t>„</w:t>
      </w:r>
      <w:r w:rsidR="00295936" w:rsidRPr="001718AC">
        <w:rPr>
          <w:rFonts w:ascii="Times New Roman" w:hAnsi="Times New Roman"/>
          <w:b/>
          <w:i/>
        </w:rPr>
        <w:t>Tárcsafék betétek beszerzése</w:t>
      </w:r>
      <w:r w:rsidR="00333557" w:rsidRPr="001718AC">
        <w:rPr>
          <w:rFonts w:ascii="Times New Roman" w:hAnsi="Times New Roman"/>
          <w:b/>
          <w:i/>
        </w:rPr>
        <w:t>”</w:t>
      </w:r>
      <w:r w:rsidRPr="00CD48DD">
        <w:rPr>
          <w:rFonts w:ascii="Times New Roman" w:hAnsi="Times New Roman"/>
        </w:rPr>
        <w:t xml:space="preserve"> tárgyban indított, a Kbt. Második része szerinti, tárgyalásos eljárásban, a Kbt. 66 § (6) bekezdés a)</w:t>
      </w:r>
      <w:proofErr w:type="spellStart"/>
      <w:r w:rsidRPr="00CD48DD">
        <w:rPr>
          <w:rFonts w:ascii="Times New Roman" w:hAnsi="Times New Roman"/>
        </w:rPr>
        <w:t>-b</w:t>
      </w:r>
      <w:proofErr w:type="spellEnd"/>
      <w:r w:rsidRPr="00CD48DD">
        <w:rPr>
          <w:rFonts w:ascii="Times New Roman" w:hAnsi="Times New Roman"/>
        </w:rPr>
        <w:t xml:space="preserve">) pontja szerint akként nyilatkozom, </w:t>
      </w:r>
      <w:r w:rsidRPr="00CD48DD">
        <w:rPr>
          <w:rFonts w:ascii="Times New Roman" w:hAnsi="Times New Roman"/>
          <w:lang w:eastAsia="hu-HU"/>
        </w:rPr>
        <w:t>hogy a jelen közbeszerzési eljárás eredményeként kötendő szerződés teljesítéséhez,</w:t>
      </w:r>
      <w:proofErr w:type="gramEnd"/>
    </w:p>
    <w:p w:rsidR="006C6C8A" w:rsidRPr="00CD48DD" w:rsidRDefault="006C6C8A" w:rsidP="006C6C8A">
      <w:pPr>
        <w:keepNext/>
        <w:keepLines/>
        <w:spacing w:after="0" w:line="240" w:lineRule="auto"/>
        <w:rPr>
          <w:rFonts w:ascii="Times New Roman" w:hAnsi="Times New Roman"/>
        </w:rPr>
      </w:pPr>
    </w:p>
    <w:p w:rsidR="006C6C8A" w:rsidRPr="00CD48DD" w:rsidRDefault="006C6C8A" w:rsidP="006C6C8A">
      <w:pPr>
        <w:keepNext/>
        <w:keepLines/>
        <w:spacing w:after="0" w:line="240" w:lineRule="auto"/>
        <w:rPr>
          <w:rFonts w:ascii="Times New Roman" w:hAnsi="Times New Roman"/>
        </w:rPr>
      </w:pPr>
    </w:p>
    <w:p w:rsidR="006C6C8A" w:rsidRPr="00CD48DD" w:rsidRDefault="006C6C8A" w:rsidP="006C6C8A">
      <w:pPr>
        <w:keepNext/>
        <w:keepLines/>
        <w:spacing w:after="0" w:line="240" w:lineRule="auto"/>
        <w:rPr>
          <w:rFonts w:ascii="Times New Roman" w:hAnsi="Times New Roman"/>
        </w:rPr>
      </w:pPr>
      <w:r w:rsidRPr="00CD48DD">
        <w:rPr>
          <w:rFonts w:ascii="Times New Roman" w:hAnsi="Times New Roman"/>
          <w:b/>
          <w:i/>
        </w:rPr>
        <w:t>A)</w:t>
      </w:r>
      <w:r w:rsidRPr="00CD48DD">
        <w:rPr>
          <w:rFonts w:ascii="Times New Roman" w:hAnsi="Times New Roman"/>
        </w:rPr>
        <w:t xml:space="preserve"> nem kívánok alvállalkozót igénybe venni.</w:t>
      </w:r>
    </w:p>
    <w:p w:rsidR="006C6C8A" w:rsidRPr="00CD48DD" w:rsidRDefault="006C6C8A" w:rsidP="006C6C8A">
      <w:pPr>
        <w:keepNext/>
        <w:keepLines/>
        <w:spacing w:after="0" w:line="240" w:lineRule="auto"/>
        <w:rPr>
          <w:rFonts w:ascii="Times New Roman" w:hAnsi="Times New Roman"/>
        </w:rPr>
      </w:pPr>
    </w:p>
    <w:p w:rsidR="006C6C8A" w:rsidRPr="00CD48DD" w:rsidRDefault="006C6C8A" w:rsidP="006C6C8A">
      <w:pPr>
        <w:pStyle w:val="Listaszerbekezds"/>
        <w:keepNext/>
        <w:keepLines/>
        <w:spacing w:line="240" w:lineRule="auto"/>
        <w:ind w:left="720"/>
      </w:pPr>
    </w:p>
    <w:p w:rsidR="006C6C8A" w:rsidRPr="00CD48DD" w:rsidRDefault="006C6C8A" w:rsidP="006C6C8A">
      <w:pPr>
        <w:keepNext/>
        <w:keepLines/>
        <w:spacing w:after="0" w:line="240" w:lineRule="auto"/>
        <w:jc w:val="center"/>
        <w:rPr>
          <w:rFonts w:ascii="Times New Roman" w:hAnsi="Times New Roman"/>
        </w:rPr>
      </w:pPr>
      <w:r w:rsidRPr="00CD48DD">
        <w:rPr>
          <w:rFonts w:ascii="Times New Roman" w:hAnsi="Times New Roman"/>
          <w:i/>
        </w:rPr>
        <w:t>VAGY</w:t>
      </w:r>
    </w:p>
    <w:p w:rsidR="006C6C8A" w:rsidRPr="00CD48DD" w:rsidRDefault="006C6C8A" w:rsidP="006C6C8A">
      <w:pPr>
        <w:keepNext/>
        <w:keepLines/>
        <w:spacing w:after="0" w:line="240" w:lineRule="auto"/>
        <w:rPr>
          <w:rFonts w:ascii="Times New Roman" w:hAnsi="Times New Roman"/>
          <w:b/>
          <w:i/>
        </w:rPr>
      </w:pPr>
    </w:p>
    <w:p w:rsidR="000A4562" w:rsidRPr="000A4562" w:rsidRDefault="000A4562" w:rsidP="000A4562">
      <w:pPr>
        <w:keepNext/>
        <w:keepLines/>
        <w:spacing w:after="0" w:line="240" w:lineRule="auto"/>
        <w:rPr>
          <w:rFonts w:ascii="Times New Roman" w:hAnsi="Times New Roman"/>
          <w:b/>
          <w:i/>
        </w:rPr>
      </w:pPr>
      <w:r w:rsidRPr="000A4562">
        <w:rPr>
          <w:rFonts w:ascii="Times New Roman" w:hAnsi="Times New Roman"/>
          <w:b/>
          <w:i/>
        </w:rPr>
        <w:t>B)</w:t>
      </w:r>
    </w:p>
    <w:p w:rsidR="000A4562" w:rsidRPr="000A4562" w:rsidRDefault="000A4562" w:rsidP="000A4562">
      <w:pPr>
        <w:keepNext/>
        <w:keepLines/>
        <w:spacing w:after="0" w:line="240" w:lineRule="auto"/>
        <w:jc w:val="both"/>
        <w:rPr>
          <w:rFonts w:ascii="Times New Roman" w:hAnsi="Times New Roman"/>
        </w:rPr>
      </w:pPr>
      <w:proofErr w:type="gramStart"/>
      <w:r w:rsidRPr="006A5E3A">
        <w:rPr>
          <w:rFonts w:ascii="Times New Roman" w:hAnsi="Times New Roman"/>
        </w:rPr>
        <w:t>a</w:t>
      </w:r>
      <w:proofErr w:type="gramEnd"/>
      <w:r w:rsidRPr="006A5E3A">
        <w:rPr>
          <w:rFonts w:ascii="Times New Roman" w:hAnsi="Times New Roman"/>
        </w:rPr>
        <w:t xml:space="preserve"> közbeszerzés </w:t>
      </w:r>
      <w:r w:rsidRPr="00C63426">
        <w:rPr>
          <w:rFonts w:ascii="Times New Roman" w:hAnsi="Times New Roman"/>
        </w:rPr>
        <w:t xml:space="preserve">eredményeképpen megkötendő szerződés </w:t>
      </w:r>
      <w:r w:rsidRPr="00942FF0">
        <w:rPr>
          <w:rFonts w:ascii="Times New Roman" w:hAnsi="Times New Roman"/>
        </w:rPr>
        <w:t>alábbi részéhez/részeihez kívánok alvállalkozót</w:t>
      </w:r>
      <w:r w:rsidRPr="000A4562">
        <w:rPr>
          <w:rFonts w:ascii="Times New Roman" w:hAnsi="Times New Roman"/>
        </w:rPr>
        <w:t xml:space="preserve"> igénybe venni*:</w:t>
      </w:r>
    </w:p>
    <w:p w:rsidR="000A4562" w:rsidRPr="000A4562" w:rsidRDefault="000A4562" w:rsidP="000A4562">
      <w:pPr>
        <w:pStyle w:val="Alcm"/>
        <w:keepNext/>
        <w:keepLines/>
        <w:jc w:val="both"/>
        <w:rPr>
          <w:i/>
          <w:sz w:val="22"/>
          <w:szCs w:val="22"/>
        </w:rPr>
      </w:pPr>
    </w:p>
    <w:p w:rsidR="000A4562" w:rsidRPr="000A4562" w:rsidRDefault="000A4562" w:rsidP="000A4562">
      <w:pPr>
        <w:pStyle w:val="Alcm"/>
        <w:keepNext/>
        <w:keepLines/>
        <w:numPr>
          <w:ilvl w:val="0"/>
          <w:numId w:val="48"/>
        </w:numPr>
        <w:jc w:val="both"/>
        <w:rPr>
          <w:i/>
          <w:sz w:val="22"/>
          <w:szCs w:val="22"/>
        </w:rPr>
      </w:pPr>
      <w:r w:rsidRPr="000A4562">
        <w:rPr>
          <w:i/>
          <w:sz w:val="22"/>
          <w:szCs w:val="22"/>
        </w:rPr>
        <w:t>……………………</w:t>
      </w:r>
    </w:p>
    <w:p w:rsidR="000A4562" w:rsidRPr="000A4562" w:rsidRDefault="000A4562" w:rsidP="000A4562">
      <w:pPr>
        <w:pStyle w:val="Alcm"/>
        <w:keepNext/>
        <w:keepLines/>
        <w:numPr>
          <w:ilvl w:val="0"/>
          <w:numId w:val="48"/>
        </w:numPr>
        <w:jc w:val="both"/>
        <w:rPr>
          <w:i/>
          <w:sz w:val="22"/>
          <w:szCs w:val="22"/>
        </w:rPr>
      </w:pPr>
      <w:r w:rsidRPr="000A4562">
        <w:rPr>
          <w:i/>
          <w:sz w:val="22"/>
          <w:szCs w:val="22"/>
        </w:rPr>
        <w:t>……………………</w:t>
      </w:r>
    </w:p>
    <w:p w:rsidR="000A4562" w:rsidRPr="000A4562" w:rsidRDefault="000A4562" w:rsidP="000A4562">
      <w:pPr>
        <w:pStyle w:val="Alcm"/>
        <w:keepNext/>
        <w:keepLines/>
        <w:jc w:val="both"/>
        <w:rPr>
          <w:b w:val="0"/>
          <w:i/>
          <w:sz w:val="22"/>
          <w:szCs w:val="22"/>
        </w:rPr>
      </w:pPr>
    </w:p>
    <w:p w:rsidR="000A4562" w:rsidRPr="000A4562" w:rsidRDefault="000A4562" w:rsidP="000A4562">
      <w:pPr>
        <w:pStyle w:val="Alcm"/>
        <w:keepNext/>
        <w:keepLines/>
        <w:ind w:firstLine="708"/>
        <w:jc w:val="both"/>
        <w:rPr>
          <w:b w:val="0"/>
          <w:i/>
          <w:sz w:val="22"/>
          <w:szCs w:val="22"/>
        </w:rPr>
      </w:pPr>
      <w:proofErr w:type="gramStart"/>
      <w:r w:rsidRPr="000A4562">
        <w:rPr>
          <w:b w:val="0"/>
          <w:i/>
          <w:sz w:val="22"/>
          <w:szCs w:val="22"/>
        </w:rPr>
        <w:t>továbbá</w:t>
      </w:r>
      <w:proofErr w:type="gramEnd"/>
      <w:r w:rsidRPr="000A4562">
        <w:rPr>
          <w:b w:val="0"/>
          <w:i/>
          <w:sz w:val="22"/>
          <w:szCs w:val="22"/>
        </w:rPr>
        <w:t xml:space="preserve"> az ezen részek tekintetében </w:t>
      </w:r>
    </w:p>
    <w:p w:rsidR="000A4562" w:rsidRPr="000A4562" w:rsidRDefault="000A4562" w:rsidP="000A4562">
      <w:pPr>
        <w:pStyle w:val="Alcm"/>
        <w:keepNext/>
        <w:keepLines/>
        <w:jc w:val="both"/>
        <w:rPr>
          <w:b w:val="0"/>
          <w:i/>
          <w:sz w:val="22"/>
          <w:szCs w:val="22"/>
        </w:rPr>
      </w:pPr>
    </w:p>
    <w:p w:rsidR="000A4562" w:rsidRPr="00D86990" w:rsidRDefault="000A4562" w:rsidP="000A4562">
      <w:pPr>
        <w:pStyle w:val="Alcm"/>
        <w:keepNext/>
        <w:keepLines/>
        <w:ind w:left="709"/>
        <w:jc w:val="both"/>
        <w:rPr>
          <w:b w:val="0"/>
          <w:i/>
          <w:sz w:val="22"/>
          <w:szCs w:val="22"/>
        </w:rPr>
      </w:pPr>
      <w:r w:rsidRPr="00D86990">
        <w:rPr>
          <w:i/>
          <w:sz w:val="22"/>
          <w:szCs w:val="22"/>
        </w:rPr>
        <w:t>B/1.</w:t>
      </w:r>
      <w:r w:rsidRPr="00D86990">
        <w:rPr>
          <w:b w:val="0"/>
          <w:i/>
          <w:sz w:val="22"/>
          <w:szCs w:val="22"/>
        </w:rPr>
        <w:t xml:space="preserve"> nyilatkozom, hogy az igénybe venni kívánt alvállalkozók személye a részvételi jelentkezés benyújtásakor még nem ismert.</w:t>
      </w:r>
    </w:p>
    <w:p w:rsidR="000A4562" w:rsidRPr="00D86990" w:rsidRDefault="000A4562" w:rsidP="000A4562">
      <w:pPr>
        <w:pStyle w:val="Alcm"/>
        <w:keepNext/>
        <w:keepLines/>
        <w:ind w:left="709"/>
        <w:jc w:val="both"/>
        <w:rPr>
          <w:b w:val="0"/>
          <w:i/>
          <w:sz w:val="22"/>
          <w:szCs w:val="22"/>
        </w:rPr>
      </w:pPr>
    </w:p>
    <w:p w:rsidR="000A4562" w:rsidRPr="00D86990" w:rsidRDefault="000A4562" w:rsidP="000A4562">
      <w:pPr>
        <w:pStyle w:val="Alcm"/>
        <w:keepNext/>
        <w:keepLines/>
        <w:jc w:val="center"/>
        <w:rPr>
          <w:b w:val="0"/>
          <w:i/>
          <w:sz w:val="22"/>
          <w:szCs w:val="22"/>
        </w:rPr>
      </w:pPr>
      <w:r w:rsidRPr="00D86990">
        <w:rPr>
          <w:b w:val="0"/>
          <w:i/>
          <w:sz w:val="22"/>
          <w:szCs w:val="22"/>
        </w:rPr>
        <w:t>VAGY</w:t>
      </w:r>
    </w:p>
    <w:p w:rsidR="000A4562" w:rsidRPr="00D86990" w:rsidRDefault="000A4562" w:rsidP="000A4562">
      <w:pPr>
        <w:pStyle w:val="Alcm"/>
        <w:keepNext/>
        <w:keepLines/>
        <w:jc w:val="center"/>
        <w:rPr>
          <w:b w:val="0"/>
          <w:i/>
          <w:sz w:val="22"/>
          <w:szCs w:val="22"/>
        </w:rPr>
      </w:pPr>
    </w:p>
    <w:p w:rsidR="000A4562" w:rsidRPr="00D86990" w:rsidRDefault="000A4562" w:rsidP="000A4562">
      <w:pPr>
        <w:pStyle w:val="Alcm"/>
        <w:keepNext/>
        <w:keepLines/>
        <w:ind w:left="709"/>
        <w:jc w:val="both"/>
        <w:rPr>
          <w:b w:val="0"/>
          <w:i/>
          <w:sz w:val="22"/>
          <w:szCs w:val="22"/>
        </w:rPr>
      </w:pPr>
      <w:r w:rsidRPr="00D86990">
        <w:rPr>
          <w:i/>
          <w:sz w:val="22"/>
          <w:szCs w:val="22"/>
        </w:rPr>
        <w:t xml:space="preserve">B/2. </w:t>
      </w:r>
      <w:r w:rsidRPr="00D86990">
        <w:rPr>
          <w:b w:val="0"/>
          <w:i/>
          <w:sz w:val="22"/>
          <w:szCs w:val="22"/>
        </w:rPr>
        <w:t xml:space="preserve">nyilatkozom, hogy az </w:t>
      </w:r>
      <w:r w:rsidRPr="000A4562">
        <w:rPr>
          <w:b w:val="0"/>
          <w:i/>
          <w:sz w:val="22"/>
          <w:szCs w:val="22"/>
        </w:rPr>
        <w:t>igénybe venni kívánt és a részvételi jelentkezés benyújtásakor már ismert alvállalkozókat az alábbiak szerint nevezem meg:</w:t>
      </w:r>
      <w:r w:rsidRPr="00D86990">
        <w:rPr>
          <w:b w:val="0"/>
          <w:i/>
          <w:sz w:val="22"/>
          <w:szCs w:val="22"/>
        </w:rPr>
        <w:t>*</w:t>
      </w:r>
    </w:p>
    <w:p w:rsidR="000A4562" w:rsidRPr="000A4562" w:rsidRDefault="000A4562" w:rsidP="000A4562">
      <w:pPr>
        <w:pStyle w:val="Alcm"/>
        <w:keepNext/>
        <w:keepLines/>
        <w:jc w:val="both"/>
        <w:rPr>
          <w:b w:val="0"/>
          <w:i/>
          <w:sz w:val="22"/>
          <w:szCs w:val="22"/>
        </w:rPr>
      </w:pPr>
    </w:p>
    <w:p w:rsidR="000A4562" w:rsidRPr="00942FF0" w:rsidRDefault="000A4562" w:rsidP="000A4562">
      <w:pPr>
        <w:pStyle w:val="Alcm"/>
        <w:keepNext/>
        <w:keepLines/>
        <w:numPr>
          <w:ilvl w:val="0"/>
          <w:numId w:val="48"/>
        </w:numPr>
        <w:jc w:val="both"/>
        <w:rPr>
          <w:b w:val="0"/>
          <w:i/>
          <w:sz w:val="22"/>
          <w:szCs w:val="22"/>
        </w:rPr>
      </w:pPr>
      <w:proofErr w:type="gramStart"/>
      <w:r w:rsidRPr="006A5E3A">
        <w:rPr>
          <w:b w:val="0"/>
          <w:i/>
          <w:sz w:val="22"/>
          <w:szCs w:val="22"/>
        </w:rPr>
        <w:t xml:space="preserve">alvállalkozó1 </w:t>
      </w:r>
      <w:r w:rsidRPr="00C63426">
        <w:rPr>
          <w:b w:val="0"/>
          <w:i/>
          <w:sz w:val="22"/>
          <w:szCs w:val="22"/>
        </w:rPr>
        <w:t>…</w:t>
      </w:r>
      <w:proofErr w:type="gramEnd"/>
      <w:r w:rsidRPr="00C63426">
        <w:rPr>
          <w:b w:val="0"/>
          <w:i/>
          <w:sz w:val="22"/>
          <w:szCs w:val="22"/>
        </w:rPr>
        <w:t>…………………….</w:t>
      </w:r>
    </w:p>
    <w:p w:rsidR="000A4562" w:rsidRPr="000A4562" w:rsidRDefault="000A4562" w:rsidP="000A4562">
      <w:pPr>
        <w:pStyle w:val="Alcm"/>
        <w:keepNext/>
        <w:keepLines/>
        <w:numPr>
          <w:ilvl w:val="0"/>
          <w:numId w:val="48"/>
        </w:numPr>
        <w:jc w:val="both"/>
        <w:rPr>
          <w:b w:val="0"/>
          <w:i/>
          <w:sz w:val="22"/>
          <w:szCs w:val="22"/>
        </w:rPr>
      </w:pPr>
      <w:proofErr w:type="gramStart"/>
      <w:r w:rsidRPr="000A4562">
        <w:rPr>
          <w:b w:val="0"/>
          <w:i/>
          <w:sz w:val="22"/>
          <w:szCs w:val="22"/>
        </w:rPr>
        <w:t>alvállalkozó2 …</w:t>
      </w:r>
      <w:proofErr w:type="gramEnd"/>
      <w:r w:rsidRPr="000A4562">
        <w:rPr>
          <w:b w:val="0"/>
          <w:i/>
          <w:sz w:val="22"/>
          <w:szCs w:val="22"/>
        </w:rPr>
        <w:t>………………….…</w:t>
      </w:r>
    </w:p>
    <w:p w:rsidR="000A4562" w:rsidRPr="000A4562" w:rsidRDefault="000A4562" w:rsidP="000A4562">
      <w:pPr>
        <w:pStyle w:val="Alcm"/>
        <w:keepNext/>
        <w:keepLines/>
        <w:numPr>
          <w:ilvl w:val="0"/>
          <w:numId w:val="48"/>
        </w:numPr>
        <w:jc w:val="both"/>
        <w:rPr>
          <w:b w:val="0"/>
          <w:i/>
          <w:sz w:val="22"/>
          <w:szCs w:val="22"/>
        </w:rPr>
      </w:pPr>
      <w:r w:rsidRPr="000A4562">
        <w:rPr>
          <w:b w:val="0"/>
          <w:i/>
          <w:sz w:val="22"/>
          <w:szCs w:val="22"/>
        </w:rPr>
        <w:t>…</w:t>
      </w:r>
    </w:p>
    <w:p w:rsidR="000A4562" w:rsidRPr="000A4562" w:rsidRDefault="000A4562" w:rsidP="000A4562">
      <w:pPr>
        <w:keepNext/>
        <w:keepLines/>
        <w:spacing w:after="0" w:line="360" w:lineRule="auto"/>
        <w:jc w:val="both"/>
        <w:rPr>
          <w:rFonts w:ascii="Times New Roman" w:hAnsi="Times New Roman"/>
        </w:rPr>
      </w:pPr>
    </w:p>
    <w:p w:rsidR="000A4562" w:rsidRPr="000A4562" w:rsidRDefault="000A4562" w:rsidP="000A4562">
      <w:pPr>
        <w:keepNext/>
        <w:keepLines/>
        <w:spacing w:after="0" w:line="360" w:lineRule="auto"/>
        <w:jc w:val="both"/>
        <w:rPr>
          <w:rFonts w:ascii="Times New Roman" w:hAnsi="Times New Roman"/>
        </w:rPr>
      </w:pPr>
      <w:r w:rsidRPr="000A4562">
        <w:rPr>
          <w:rFonts w:ascii="Times New Roman" w:hAnsi="Times New Roman"/>
        </w:rPr>
        <w:t>&lt;Kelt&gt;</w:t>
      </w:r>
    </w:p>
    <w:p w:rsidR="000A4562" w:rsidRPr="000A4562" w:rsidRDefault="000A4562" w:rsidP="000A4562">
      <w:pPr>
        <w:keepNext/>
        <w:keepLines/>
        <w:spacing w:after="0" w:line="360" w:lineRule="auto"/>
        <w:jc w:val="both"/>
        <w:rPr>
          <w:rFonts w:ascii="Times New Roman" w:hAnsi="Times New Roman"/>
        </w:rPr>
      </w:pPr>
    </w:p>
    <w:p w:rsidR="000A4562" w:rsidRPr="000A4562" w:rsidRDefault="000A4562" w:rsidP="000A4562">
      <w:pPr>
        <w:keepNext/>
        <w:keepLines/>
        <w:spacing w:after="0" w:line="240" w:lineRule="auto"/>
        <w:jc w:val="center"/>
        <w:rPr>
          <w:rFonts w:ascii="Times New Roman" w:hAnsi="Times New Roman"/>
          <w:b/>
        </w:rPr>
      </w:pPr>
      <w:r w:rsidRPr="000A4562">
        <w:rPr>
          <w:rFonts w:ascii="Times New Roman" w:hAnsi="Times New Roman"/>
          <w:b/>
        </w:rPr>
        <w:t>…………………………..</w:t>
      </w:r>
    </w:p>
    <w:p w:rsidR="000A4562" w:rsidRPr="000A4562" w:rsidRDefault="000A4562" w:rsidP="000A4562">
      <w:pPr>
        <w:pStyle w:val="Szvegtrzs21"/>
        <w:keepNext/>
        <w:keepLines/>
        <w:spacing w:line="240" w:lineRule="auto"/>
        <w:ind w:right="142"/>
        <w:jc w:val="center"/>
        <w:rPr>
          <w:i w:val="0"/>
          <w:smallCaps w:val="0"/>
          <w:sz w:val="22"/>
          <w:szCs w:val="22"/>
        </w:rPr>
      </w:pPr>
      <w:r w:rsidRPr="000A4562">
        <w:rPr>
          <w:i w:val="0"/>
          <w:smallCaps w:val="0"/>
          <w:sz w:val="22"/>
          <w:szCs w:val="22"/>
        </w:rPr>
        <w:t xml:space="preserve">(Cégszerű aláírás a kötelezettségvállalásra </w:t>
      </w:r>
    </w:p>
    <w:p w:rsidR="000A4562" w:rsidRPr="000A4562" w:rsidRDefault="000A4562" w:rsidP="000A4562">
      <w:pPr>
        <w:pStyle w:val="Szvegtrzs21"/>
        <w:keepNext/>
        <w:keepLines/>
        <w:spacing w:line="240" w:lineRule="auto"/>
        <w:ind w:right="142"/>
        <w:jc w:val="center"/>
        <w:rPr>
          <w:i w:val="0"/>
          <w:smallCaps w:val="0"/>
          <w:sz w:val="22"/>
          <w:szCs w:val="22"/>
        </w:rPr>
      </w:pPr>
      <w:proofErr w:type="gramStart"/>
      <w:r w:rsidRPr="000A4562">
        <w:rPr>
          <w:i w:val="0"/>
          <w:smallCaps w:val="0"/>
          <w:sz w:val="22"/>
          <w:szCs w:val="22"/>
        </w:rPr>
        <w:t>jogosult</w:t>
      </w:r>
      <w:proofErr w:type="gramEnd"/>
      <w:r w:rsidRPr="000A4562">
        <w:rPr>
          <w:i w:val="0"/>
          <w:smallCaps w:val="0"/>
          <w:sz w:val="22"/>
          <w:szCs w:val="22"/>
        </w:rPr>
        <w:t xml:space="preserve">/jogosultak, vagy aláírás </w:t>
      </w:r>
    </w:p>
    <w:p w:rsidR="000A4562" w:rsidRPr="000A4562" w:rsidRDefault="000A4562" w:rsidP="000A4562">
      <w:pPr>
        <w:pStyle w:val="Szvegtrzs21"/>
        <w:keepNext/>
        <w:keepLines/>
        <w:spacing w:line="240" w:lineRule="auto"/>
        <w:ind w:right="142"/>
        <w:jc w:val="center"/>
        <w:rPr>
          <w:i w:val="0"/>
          <w:smallCaps w:val="0"/>
          <w:sz w:val="22"/>
          <w:szCs w:val="22"/>
        </w:rPr>
      </w:pPr>
      <w:proofErr w:type="gramStart"/>
      <w:r w:rsidRPr="000A4562">
        <w:rPr>
          <w:i w:val="0"/>
          <w:smallCaps w:val="0"/>
          <w:sz w:val="22"/>
          <w:szCs w:val="22"/>
        </w:rPr>
        <w:t>a</w:t>
      </w:r>
      <w:proofErr w:type="gramEnd"/>
      <w:r w:rsidRPr="000A4562">
        <w:rPr>
          <w:i w:val="0"/>
          <w:smallCaps w:val="0"/>
          <w:sz w:val="22"/>
          <w:szCs w:val="22"/>
        </w:rPr>
        <w:t xml:space="preserve"> meghatalmazott/meghatalmazottak részéről)</w:t>
      </w:r>
    </w:p>
    <w:p w:rsidR="000A4562" w:rsidRPr="000A4562" w:rsidRDefault="000A4562" w:rsidP="000A4562">
      <w:pPr>
        <w:pStyle w:val="Szvegtrzs21"/>
        <w:keepNext/>
        <w:keepLines/>
        <w:spacing w:line="240" w:lineRule="auto"/>
        <w:ind w:right="142"/>
        <w:rPr>
          <w:i w:val="0"/>
          <w:smallCaps w:val="0"/>
          <w:sz w:val="22"/>
          <w:szCs w:val="22"/>
        </w:rPr>
      </w:pPr>
    </w:p>
    <w:p w:rsidR="000A4562" w:rsidRPr="000A4562" w:rsidRDefault="000A4562" w:rsidP="000A4562">
      <w:pPr>
        <w:pStyle w:val="Szvegtrzs21"/>
        <w:keepNext/>
        <w:keepLines/>
        <w:spacing w:line="240" w:lineRule="auto"/>
        <w:ind w:right="142"/>
        <w:rPr>
          <w:i w:val="0"/>
          <w:smallCaps w:val="0"/>
          <w:sz w:val="22"/>
          <w:szCs w:val="22"/>
        </w:rPr>
      </w:pPr>
      <w:r w:rsidRPr="000A4562">
        <w:rPr>
          <w:i w:val="0"/>
          <w:smallCaps w:val="0"/>
          <w:sz w:val="22"/>
          <w:szCs w:val="22"/>
        </w:rPr>
        <w:t>*a megfelelő aláhúzandó!</w:t>
      </w:r>
    </w:p>
    <w:p w:rsidR="006C6C8A" w:rsidRPr="00CD48DD" w:rsidRDefault="006C6C8A" w:rsidP="006C6C8A">
      <w:pPr>
        <w:pStyle w:val="Cmsor3"/>
        <w:jc w:val="both"/>
        <w:sectPr w:rsidR="006C6C8A" w:rsidRPr="00CD48DD" w:rsidSect="00580551">
          <w:pgSz w:w="11906" w:h="16838" w:code="9"/>
          <w:pgMar w:top="1418" w:right="1418" w:bottom="1418" w:left="1418" w:header="709" w:footer="709" w:gutter="0"/>
          <w:cols w:space="708"/>
          <w:titlePg/>
          <w:docGrid w:linePitch="360"/>
        </w:sectPr>
      </w:pPr>
    </w:p>
    <w:p w:rsidR="001B2EB8" w:rsidRPr="00CD48DD" w:rsidRDefault="001B2EB8" w:rsidP="001B2EB8">
      <w:pPr>
        <w:pStyle w:val="Cmsor3"/>
        <w:jc w:val="both"/>
      </w:pPr>
      <w:bookmarkStart w:id="34" w:name="_Toc437425366"/>
      <w:bookmarkStart w:id="35" w:name="_Toc442115885"/>
      <w:bookmarkStart w:id="36" w:name="_Toc476902066"/>
      <w:r w:rsidRPr="00CD48DD">
        <w:lastRenderedPageBreak/>
        <w:t>6. sz. melléklet: Nyilatkozat a Kbt. 65. § (7) bekezdése tekintetében</w:t>
      </w:r>
      <w:bookmarkEnd w:id="34"/>
      <w:r w:rsidRPr="00CD48DD">
        <w:rPr>
          <w:vertAlign w:val="superscript"/>
        </w:rPr>
        <w:footnoteReference w:id="105"/>
      </w:r>
      <w:bookmarkEnd w:id="35"/>
      <w:bookmarkEnd w:id="36"/>
    </w:p>
    <w:p w:rsidR="001B2EB8" w:rsidRPr="00CD48DD" w:rsidRDefault="001B2EB8" w:rsidP="001B2EB8">
      <w:pPr>
        <w:pStyle w:val="Cmsor2"/>
        <w:keepLines/>
        <w:rPr>
          <w:sz w:val="22"/>
          <w:szCs w:val="22"/>
        </w:rPr>
      </w:pPr>
    </w:p>
    <w:p w:rsidR="001B2EB8" w:rsidRPr="00CD48DD" w:rsidRDefault="00333557" w:rsidP="001B2EB8">
      <w:pPr>
        <w:keepNext/>
        <w:keepLines/>
        <w:spacing w:after="0" w:line="240" w:lineRule="auto"/>
        <w:jc w:val="center"/>
        <w:rPr>
          <w:rFonts w:ascii="Times New Roman" w:hAnsi="Times New Roman"/>
          <w:bCs/>
        </w:rPr>
      </w:pPr>
      <w:proofErr w:type="gramStart"/>
      <w:r>
        <w:rPr>
          <w:rFonts w:ascii="Times New Roman" w:hAnsi="Times New Roman"/>
          <w:b/>
          <w:bCs/>
        </w:rPr>
        <w:t>az</w:t>
      </w:r>
      <w:proofErr w:type="gramEnd"/>
      <w:r>
        <w:rPr>
          <w:rFonts w:ascii="Times New Roman" w:hAnsi="Times New Roman"/>
          <w:b/>
          <w:bCs/>
        </w:rPr>
        <w:t xml:space="preserve"> </w:t>
      </w:r>
      <w:r w:rsidR="00FD7F65" w:rsidRPr="00CD48DD">
        <w:rPr>
          <w:rFonts w:ascii="Times New Roman" w:hAnsi="Times New Roman"/>
          <w:b/>
          <w:bCs/>
        </w:rPr>
        <w:t xml:space="preserve">1. </w:t>
      </w:r>
      <w:r w:rsidR="001B2EB8" w:rsidRPr="00CD48DD">
        <w:rPr>
          <w:rFonts w:ascii="Times New Roman" w:hAnsi="Times New Roman"/>
          <w:b/>
          <w:bCs/>
        </w:rPr>
        <w:t xml:space="preserve">rész vonatkozásában </w:t>
      </w:r>
    </w:p>
    <w:p w:rsidR="001B2EB8" w:rsidRPr="00CD48DD" w:rsidRDefault="001C5502" w:rsidP="001B7909">
      <w:pPr>
        <w:keepNext/>
        <w:keepLines/>
        <w:jc w:val="center"/>
        <w:rPr>
          <w:rFonts w:ascii="Times New Roman" w:hAnsi="Times New Roman"/>
        </w:rPr>
      </w:pPr>
      <w:r w:rsidRPr="004168BC">
        <w:rPr>
          <w:rFonts w:ascii="Times New Roman" w:hAnsi="Times New Roman"/>
          <w:b/>
          <w:bCs/>
          <w:highlight w:val="cyan"/>
        </w:rPr>
        <w:t>…….</w:t>
      </w:r>
    </w:p>
    <w:p w:rsidR="001B2EB8" w:rsidRPr="00CD48DD" w:rsidRDefault="001B2EB8" w:rsidP="001B2EB8">
      <w:pPr>
        <w:keepNext/>
        <w:keepLines/>
        <w:spacing w:line="240" w:lineRule="auto"/>
        <w:jc w:val="both"/>
        <w:rPr>
          <w:rFonts w:ascii="Times New Roman" w:hAnsi="Times New Roman"/>
        </w:rPr>
      </w:pPr>
      <w:r w:rsidRPr="00CD48DD">
        <w:rPr>
          <w:rFonts w:ascii="Times New Roman" w:hAnsi="Times New Roman"/>
        </w:rPr>
        <w:t xml:space="preserve">Alulírott &lt;képviselő / meghatalmazott neve&gt; </w:t>
      </w:r>
      <w:proofErr w:type="gramStart"/>
      <w:r w:rsidRPr="00CD48DD">
        <w:rPr>
          <w:rFonts w:ascii="Times New Roman" w:hAnsi="Times New Roman"/>
        </w:rPr>
        <w:t>a(</w:t>
      </w:r>
      <w:proofErr w:type="gramEnd"/>
      <w:r w:rsidRPr="00CD48DD">
        <w:rPr>
          <w:rFonts w:ascii="Times New Roman" w:hAnsi="Times New Roman"/>
        </w:rPr>
        <w:t>z) &lt;cégnév&gt; (&lt;székhely&gt;) mint részvételre jele</w:t>
      </w:r>
      <w:r w:rsidR="00B05B55" w:rsidRPr="00CD48DD">
        <w:rPr>
          <w:rFonts w:ascii="Times New Roman" w:hAnsi="Times New Roman"/>
        </w:rPr>
        <w:t>n</w:t>
      </w:r>
      <w:r w:rsidRPr="00CD48DD">
        <w:rPr>
          <w:rFonts w:ascii="Times New Roman" w:hAnsi="Times New Roman"/>
        </w:rPr>
        <w:t xml:space="preserve">tkező képviseletében a MÁV-START Vasúti Személyszállító Zrt., mint ajánlatkérő által </w:t>
      </w:r>
      <w:r w:rsidR="00F16798" w:rsidRPr="00CD48DD">
        <w:rPr>
          <w:rFonts w:ascii="Times New Roman" w:hAnsi="Times New Roman"/>
        </w:rPr>
        <w:t xml:space="preserve">a </w:t>
      </w:r>
      <w:r w:rsidRPr="001718AC">
        <w:rPr>
          <w:rFonts w:ascii="Times New Roman" w:hAnsi="Times New Roman"/>
          <w:b/>
          <w:i/>
        </w:rPr>
        <w:t>„</w:t>
      </w:r>
      <w:r w:rsidR="00295936" w:rsidRPr="001718AC">
        <w:rPr>
          <w:rFonts w:ascii="Times New Roman" w:hAnsi="Times New Roman"/>
          <w:b/>
          <w:i/>
        </w:rPr>
        <w:t>Tárcsafék betétek beszerzése</w:t>
      </w:r>
      <w:r w:rsidRPr="001718AC">
        <w:rPr>
          <w:rFonts w:ascii="Times New Roman" w:hAnsi="Times New Roman"/>
          <w:b/>
          <w:i/>
        </w:rPr>
        <w:t>”</w:t>
      </w:r>
      <w:r w:rsidRPr="001718AC">
        <w:rPr>
          <w:rFonts w:ascii="Times New Roman" w:hAnsi="Times New Roman"/>
          <w:i/>
        </w:rPr>
        <w:t xml:space="preserve"> </w:t>
      </w:r>
      <w:r w:rsidRPr="00CD48DD">
        <w:rPr>
          <w:rFonts w:ascii="Times New Roman" w:hAnsi="Times New Roman"/>
        </w:rPr>
        <w:t>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
    <w:p w:rsidR="001B2EB8" w:rsidRPr="00CD48D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CD48DD" w:rsidTr="002F54FD">
        <w:tc>
          <w:tcPr>
            <w:tcW w:w="4605" w:type="dxa"/>
          </w:tcPr>
          <w:p w:rsidR="001B2EB8" w:rsidRPr="00CD48DD" w:rsidRDefault="001B2EB8" w:rsidP="002F54FD">
            <w:pPr>
              <w:keepNext/>
              <w:keepLines/>
              <w:jc w:val="center"/>
              <w:rPr>
                <w:rFonts w:ascii="Times New Roman" w:hAnsi="Times New Roman"/>
              </w:rPr>
            </w:pPr>
            <w:r w:rsidRPr="00CD48DD">
              <w:rPr>
                <w:rFonts w:ascii="Times New Roman" w:hAnsi="Times New Roman"/>
              </w:rPr>
              <w:t>Alkalmassági előírás megnevezése:</w:t>
            </w:r>
          </w:p>
        </w:tc>
        <w:tc>
          <w:tcPr>
            <w:tcW w:w="4605" w:type="dxa"/>
          </w:tcPr>
          <w:p w:rsidR="001B2EB8" w:rsidRPr="00CD48DD" w:rsidRDefault="001B2EB8" w:rsidP="002F54FD">
            <w:pPr>
              <w:keepNext/>
              <w:keepLines/>
              <w:jc w:val="center"/>
              <w:rPr>
                <w:rFonts w:ascii="Times New Roman" w:hAnsi="Times New Roman"/>
              </w:rPr>
            </w:pPr>
            <w:r w:rsidRPr="00CD48DD">
              <w:rPr>
                <w:rFonts w:ascii="Times New Roman" w:hAnsi="Times New Roman"/>
              </w:rPr>
              <w:t>Kapacitást rendelkezésre bocsátó szervezet (személy) megnevezése (neve, címe):</w:t>
            </w:r>
          </w:p>
        </w:tc>
      </w:tr>
      <w:tr w:rsidR="001B2EB8" w:rsidRPr="00CD48DD" w:rsidTr="002F54FD">
        <w:tc>
          <w:tcPr>
            <w:tcW w:w="4605" w:type="dxa"/>
          </w:tcPr>
          <w:p w:rsidR="001B2EB8" w:rsidRPr="00CD48DD" w:rsidRDefault="001B2EB8" w:rsidP="002F54FD">
            <w:pPr>
              <w:keepNext/>
              <w:keepLines/>
              <w:jc w:val="both"/>
              <w:rPr>
                <w:rFonts w:ascii="Times New Roman" w:hAnsi="Times New Roman"/>
              </w:rPr>
            </w:pPr>
          </w:p>
        </w:tc>
        <w:tc>
          <w:tcPr>
            <w:tcW w:w="4605" w:type="dxa"/>
          </w:tcPr>
          <w:p w:rsidR="001B2EB8" w:rsidRPr="00CD48DD" w:rsidRDefault="001B2EB8" w:rsidP="002F54FD">
            <w:pPr>
              <w:keepNext/>
              <w:keepLines/>
              <w:jc w:val="both"/>
              <w:rPr>
                <w:rFonts w:ascii="Times New Roman" w:hAnsi="Times New Roman"/>
              </w:rPr>
            </w:pPr>
          </w:p>
        </w:tc>
      </w:tr>
      <w:tr w:rsidR="001B2EB8" w:rsidRPr="00CD48DD" w:rsidTr="002F54FD">
        <w:tc>
          <w:tcPr>
            <w:tcW w:w="4605" w:type="dxa"/>
          </w:tcPr>
          <w:p w:rsidR="001B2EB8" w:rsidRPr="00CD48DD" w:rsidRDefault="001B2EB8" w:rsidP="002F54FD">
            <w:pPr>
              <w:keepNext/>
              <w:keepLines/>
              <w:jc w:val="both"/>
              <w:rPr>
                <w:rFonts w:ascii="Times New Roman" w:hAnsi="Times New Roman"/>
              </w:rPr>
            </w:pPr>
          </w:p>
        </w:tc>
        <w:tc>
          <w:tcPr>
            <w:tcW w:w="4605" w:type="dxa"/>
          </w:tcPr>
          <w:p w:rsidR="001B2EB8" w:rsidRPr="00CD48DD" w:rsidRDefault="001B2EB8" w:rsidP="002F54FD">
            <w:pPr>
              <w:keepNext/>
              <w:keepLines/>
              <w:jc w:val="both"/>
              <w:rPr>
                <w:rFonts w:ascii="Times New Roman" w:hAnsi="Times New Roman"/>
              </w:rPr>
            </w:pPr>
          </w:p>
        </w:tc>
      </w:tr>
      <w:tr w:rsidR="001B2EB8" w:rsidRPr="00CD48DD" w:rsidTr="002F54FD">
        <w:tc>
          <w:tcPr>
            <w:tcW w:w="4605" w:type="dxa"/>
          </w:tcPr>
          <w:p w:rsidR="001B2EB8" w:rsidRPr="00CD48DD" w:rsidRDefault="001B2EB8" w:rsidP="002F54FD">
            <w:pPr>
              <w:keepNext/>
              <w:keepLines/>
              <w:jc w:val="both"/>
              <w:rPr>
                <w:rFonts w:ascii="Times New Roman" w:hAnsi="Times New Roman"/>
              </w:rPr>
            </w:pPr>
          </w:p>
        </w:tc>
        <w:tc>
          <w:tcPr>
            <w:tcW w:w="4605" w:type="dxa"/>
          </w:tcPr>
          <w:p w:rsidR="001B2EB8" w:rsidRPr="00CD48DD" w:rsidRDefault="001B2EB8" w:rsidP="002F54FD">
            <w:pPr>
              <w:keepNext/>
              <w:keepLines/>
              <w:jc w:val="both"/>
              <w:rPr>
                <w:rFonts w:ascii="Times New Roman" w:hAnsi="Times New Roman"/>
              </w:rPr>
            </w:pPr>
          </w:p>
        </w:tc>
      </w:tr>
    </w:tbl>
    <w:p w:rsidR="001B2EB8" w:rsidRPr="00CD48DD" w:rsidRDefault="001B2EB8" w:rsidP="001B2EB8">
      <w:pPr>
        <w:keepNext/>
        <w:keepLines/>
        <w:jc w:val="both"/>
        <w:rPr>
          <w:rFonts w:ascii="Times New Roman" w:hAnsi="Times New Roman"/>
        </w:rPr>
      </w:pPr>
    </w:p>
    <w:p w:rsidR="001B2EB8" w:rsidRPr="00CD48DD" w:rsidRDefault="001B2EB8" w:rsidP="001B2EB8">
      <w:pPr>
        <w:keepNext/>
        <w:keepLines/>
        <w:jc w:val="both"/>
        <w:rPr>
          <w:rFonts w:ascii="Times New Roman" w:hAnsi="Times New Roman"/>
        </w:rPr>
      </w:pPr>
    </w:p>
    <w:p w:rsidR="001B2EB8" w:rsidRPr="00CD48DD" w:rsidRDefault="001B2EB8" w:rsidP="001B2EB8">
      <w:pPr>
        <w:keepNext/>
        <w:keepLines/>
        <w:jc w:val="both"/>
        <w:rPr>
          <w:rFonts w:ascii="Times New Roman" w:hAnsi="Times New Roman"/>
        </w:rPr>
      </w:pPr>
      <w:r w:rsidRPr="00CD48DD">
        <w:rPr>
          <w:rFonts w:ascii="Times New Roman" w:hAnsi="Times New Roman"/>
        </w:rPr>
        <w:t>&lt;Kelt&gt;</w:t>
      </w:r>
    </w:p>
    <w:p w:rsidR="001B2EB8" w:rsidRPr="00CD48DD" w:rsidRDefault="001B2EB8" w:rsidP="001B2EB8">
      <w:pPr>
        <w:keepNext/>
        <w:keepLines/>
        <w:jc w:val="both"/>
        <w:rPr>
          <w:rFonts w:ascii="Times New Roman" w:hAnsi="Times New Roman"/>
        </w:rPr>
      </w:pPr>
    </w:p>
    <w:p w:rsidR="001B2EB8" w:rsidRPr="00CD48DD" w:rsidRDefault="001B2EB8" w:rsidP="001B2EB8">
      <w:pPr>
        <w:keepNext/>
        <w:keepLines/>
        <w:jc w:val="both"/>
        <w:rPr>
          <w:rFonts w:ascii="Times New Roman" w:hAnsi="Times New Roman"/>
        </w:rPr>
      </w:pPr>
    </w:p>
    <w:p w:rsidR="001B2EB8" w:rsidRPr="00CD48DD" w:rsidRDefault="001B2EB8" w:rsidP="001B2EB8">
      <w:pPr>
        <w:keepNext/>
        <w:keepLines/>
        <w:jc w:val="center"/>
        <w:rPr>
          <w:rFonts w:ascii="Times New Roman" w:hAnsi="Times New Roman"/>
          <w:b/>
        </w:rPr>
      </w:pPr>
      <w:r w:rsidRPr="00CD48DD">
        <w:rPr>
          <w:rFonts w:ascii="Times New Roman" w:hAnsi="Times New Roman"/>
          <w:b/>
        </w:rPr>
        <w:t>…………………………..</w:t>
      </w:r>
    </w:p>
    <w:p w:rsidR="001B2EB8" w:rsidRPr="00CD48DD" w:rsidRDefault="001B2EB8" w:rsidP="001B2EB8">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1B2EB8" w:rsidRPr="00CD48DD" w:rsidRDefault="001B2EB8" w:rsidP="001B2EB8">
      <w:pPr>
        <w:pStyle w:val="Szvegtrzs21"/>
        <w:keepNext/>
        <w:keepLines/>
        <w:spacing w:line="240" w:lineRule="auto"/>
        <w:ind w:right="142"/>
        <w:jc w:val="center"/>
        <w:rPr>
          <w:i w:val="0"/>
          <w:smallCaps w:val="0"/>
          <w:sz w:val="22"/>
          <w:szCs w:val="22"/>
        </w:rPr>
      </w:pPr>
      <w:proofErr w:type="gramStart"/>
      <w:r w:rsidRPr="00CD48DD">
        <w:rPr>
          <w:i w:val="0"/>
          <w:smallCaps w:val="0"/>
          <w:sz w:val="22"/>
          <w:szCs w:val="22"/>
        </w:rPr>
        <w:t>jogosult</w:t>
      </w:r>
      <w:proofErr w:type="gramEnd"/>
      <w:r w:rsidRPr="00CD48DD">
        <w:rPr>
          <w:i w:val="0"/>
          <w:smallCaps w:val="0"/>
          <w:sz w:val="22"/>
          <w:szCs w:val="22"/>
        </w:rPr>
        <w:t xml:space="preserve">/jogosultak, vagy aláírás </w:t>
      </w:r>
    </w:p>
    <w:p w:rsidR="001B2EB8" w:rsidRPr="00CD48DD" w:rsidRDefault="001B2EB8" w:rsidP="001B2EB8">
      <w:pPr>
        <w:pStyle w:val="Szvegtrzs21"/>
        <w:keepNext/>
        <w:keepLines/>
        <w:spacing w:line="240" w:lineRule="auto"/>
        <w:ind w:right="142"/>
        <w:jc w:val="center"/>
        <w:rPr>
          <w:i w:val="0"/>
          <w:smallCaps w:val="0"/>
          <w:sz w:val="22"/>
          <w:szCs w:val="22"/>
        </w:rPr>
      </w:pPr>
      <w:proofErr w:type="gramStart"/>
      <w:r w:rsidRPr="00CD48DD">
        <w:rPr>
          <w:i w:val="0"/>
          <w:smallCaps w:val="0"/>
          <w:sz w:val="22"/>
          <w:szCs w:val="22"/>
        </w:rPr>
        <w:t>a</w:t>
      </w:r>
      <w:proofErr w:type="gramEnd"/>
      <w:r w:rsidRPr="00CD48DD">
        <w:rPr>
          <w:i w:val="0"/>
          <w:smallCaps w:val="0"/>
          <w:sz w:val="22"/>
          <w:szCs w:val="22"/>
        </w:rPr>
        <w:t xml:space="preserve"> meghatalmazott/meghatalmazottak részéről)</w:t>
      </w:r>
    </w:p>
    <w:p w:rsidR="006C6C8A" w:rsidRPr="00CD48DD" w:rsidRDefault="001B2EB8" w:rsidP="006C6C8A">
      <w:pPr>
        <w:pStyle w:val="Cmsor3"/>
        <w:jc w:val="both"/>
      </w:pPr>
      <w:r w:rsidRPr="00CD48DD">
        <w:rPr>
          <w:i/>
          <w:smallCaps/>
        </w:rPr>
        <w:br w:type="page"/>
      </w:r>
      <w:bookmarkStart w:id="37" w:name="_Toc476902067"/>
      <w:r w:rsidR="006C6C8A" w:rsidRPr="00CD48DD">
        <w:lastRenderedPageBreak/>
        <w:t>6. sz. melléklet: Nyilatkozat a Kbt. 65. § (7) bekezdése tekintetében</w:t>
      </w:r>
      <w:r w:rsidR="006C6C8A" w:rsidRPr="00CD48DD">
        <w:rPr>
          <w:vertAlign w:val="superscript"/>
        </w:rPr>
        <w:footnoteReference w:id="106"/>
      </w:r>
      <w:bookmarkEnd w:id="37"/>
    </w:p>
    <w:p w:rsidR="006C6C8A" w:rsidRPr="00CD48DD" w:rsidRDefault="006C6C8A" w:rsidP="006C6C8A">
      <w:pPr>
        <w:pStyle w:val="Cmsor2"/>
        <w:keepLines/>
        <w:rPr>
          <w:sz w:val="22"/>
          <w:szCs w:val="22"/>
        </w:rPr>
      </w:pPr>
    </w:p>
    <w:p w:rsidR="006C6C8A" w:rsidRPr="00CD48DD" w:rsidRDefault="00333557" w:rsidP="006C6C8A">
      <w:pPr>
        <w:keepNext/>
        <w:keepLines/>
        <w:spacing w:after="0" w:line="240" w:lineRule="auto"/>
        <w:jc w:val="center"/>
        <w:rPr>
          <w:rFonts w:ascii="Times New Roman" w:hAnsi="Times New Roman"/>
          <w:bCs/>
        </w:rPr>
      </w:pPr>
      <w:proofErr w:type="gramStart"/>
      <w:r>
        <w:rPr>
          <w:rFonts w:ascii="Times New Roman" w:hAnsi="Times New Roman"/>
          <w:b/>
          <w:bCs/>
        </w:rPr>
        <w:t>a</w:t>
      </w:r>
      <w:proofErr w:type="gramEnd"/>
      <w:r>
        <w:rPr>
          <w:rFonts w:ascii="Times New Roman" w:hAnsi="Times New Roman"/>
          <w:b/>
          <w:bCs/>
        </w:rPr>
        <w:t xml:space="preserve"> </w:t>
      </w:r>
      <w:r w:rsidR="00FD7F65" w:rsidRPr="00CD48DD">
        <w:rPr>
          <w:rFonts w:ascii="Times New Roman" w:hAnsi="Times New Roman"/>
          <w:b/>
          <w:bCs/>
        </w:rPr>
        <w:t xml:space="preserve">2. </w:t>
      </w:r>
      <w:r w:rsidR="006C6C8A" w:rsidRPr="00CD48DD">
        <w:rPr>
          <w:rFonts w:ascii="Times New Roman" w:hAnsi="Times New Roman"/>
          <w:b/>
          <w:bCs/>
        </w:rPr>
        <w:t xml:space="preserve">rész vonatkozásában </w:t>
      </w:r>
    </w:p>
    <w:p w:rsidR="006C6C8A" w:rsidRPr="00CD48DD" w:rsidRDefault="001C5502" w:rsidP="001B7909">
      <w:pPr>
        <w:keepNext/>
        <w:keepLines/>
        <w:jc w:val="center"/>
        <w:rPr>
          <w:rFonts w:ascii="Times New Roman" w:hAnsi="Times New Roman"/>
        </w:rPr>
      </w:pPr>
      <w:r w:rsidRPr="004168BC">
        <w:rPr>
          <w:rFonts w:ascii="Times New Roman" w:hAnsi="Times New Roman"/>
          <w:b/>
          <w:bCs/>
          <w:highlight w:val="cyan"/>
        </w:rPr>
        <w:t>…….</w:t>
      </w:r>
    </w:p>
    <w:p w:rsidR="006C6C8A" w:rsidRPr="00CD48DD" w:rsidRDefault="006C6C8A" w:rsidP="006C6C8A">
      <w:pPr>
        <w:keepNext/>
        <w:keepLines/>
        <w:spacing w:line="240" w:lineRule="auto"/>
        <w:jc w:val="both"/>
        <w:rPr>
          <w:rFonts w:ascii="Times New Roman" w:hAnsi="Times New Roman"/>
        </w:rPr>
      </w:pPr>
      <w:proofErr w:type="gramStart"/>
      <w:r w:rsidRPr="00CD48D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a </w:t>
      </w:r>
      <w:r w:rsidRPr="001718AC">
        <w:rPr>
          <w:rFonts w:ascii="Times New Roman" w:hAnsi="Times New Roman"/>
          <w:b/>
          <w:i/>
        </w:rPr>
        <w:t>„</w:t>
      </w:r>
      <w:r w:rsidR="00295936" w:rsidRPr="001718AC">
        <w:rPr>
          <w:rFonts w:ascii="Times New Roman" w:hAnsi="Times New Roman"/>
          <w:b/>
          <w:i/>
        </w:rPr>
        <w:t>Tárcsafék betétek beszerzése</w:t>
      </w:r>
      <w:r w:rsidRPr="001718AC">
        <w:rPr>
          <w:rFonts w:ascii="Times New Roman" w:hAnsi="Times New Roman"/>
          <w:b/>
          <w:i/>
        </w:rPr>
        <w:t>”</w:t>
      </w:r>
      <w:r w:rsidRPr="001718AC">
        <w:rPr>
          <w:rFonts w:ascii="Times New Roman" w:hAnsi="Times New Roman"/>
          <w:i/>
        </w:rPr>
        <w:t xml:space="preserve"> </w:t>
      </w:r>
      <w:r w:rsidRPr="00CD48DD">
        <w:rPr>
          <w:rFonts w:ascii="Times New Roman" w:hAnsi="Times New Roman"/>
        </w:rPr>
        <w:t>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roofErr w:type="gramEnd"/>
    </w:p>
    <w:p w:rsidR="006C6C8A" w:rsidRPr="00CD48DD" w:rsidRDefault="006C6C8A" w:rsidP="006C6C8A">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6C6C8A" w:rsidRPr="00CD48DD" w:rsidTr="00B91243">
        <w:tc>
          <w:tcPr>
            <w:tcW w:w="4605" w:type="dxa"/>
          </w:tcPr>
          <w:p w:rsidR="006C6C8A" w:rsidRPr="00CD48DD" w:rsidRDefault="006C6C8A" w:rsidP="00B91243">
            <w:pPr>
              <w:keepNext/>
              <w:keepLines/>
              <w:jc w:val="center"/>
              <w:rPr>
                <w:rFonts w:ascii="Times New Roman" w:hAnsi="Times New Roman"/>
              </w:rPr>
            </w:pPr>
            <w:r w:rsidRPr="00CD48DD">
              <w:rPr>
                <w:rFonts w:ascii="Times New Roman" w:hAnsi="Times New Roman"/>
              </w:rPr>
              <w:t>Alkalmassági előírás megnevezése:</w:t>
            </w:r>
          </w:p>
        </w:tc>
        <w:tc>
          <w:tcPr>
            <w:tcW w:w="4605" w:type="dxa"/>
          </w:tcPr>
          <w:p w:rsidR="006C6C8A" w:rsidRPr="00CD48DD" w:rsidRDefault="006C6C8A" w:rsidP="00B91243">
            <w:pPr>
              <w:keepNext/>
              <w:keepLines/>
              <w:jc w:val="center"/>
              <w:rPr>
                <w:rFonts w:ascii="Times New Roman" w:hAnsi="Times New Roman"/>
              </w:rPr>
            </w:pPr>
            <w:r w:rsidRPr="00CD48DD">
              <w:rPr>
                <w:rFonts w:ascii="Times New Roman" w:hAnsi="Times New Roman"/>
              </w:rPr>
              <w:t>Kapacitást rendelkezésre bocsátó szervezet (személy) megnevezése (neve, címe):</w:t>
            </w:r>
          </w:p>
        </w:tc>
      </w:tr>
      <w:tr w:rsidR="006C6C8A" w:rsidRPr="00CD48DD" w:rsidTr="00B91243">
        <w:tc>
          <w:tcPr>
            <w:tcW w:w="4605" w:type="dxa"/>
          </w:tcPr>
          <w:p w:rsidR="006C6C8A" w:rsidRPr="00CD48DD" w:rsidRDefault="006C6C8A" w:rsidP="00B91243">
            <w:pPr>
              <w:keepNext/>
              <w:keepLines/>
              <w:jc w:val="both"/>
              <w:rPr>
                <w:rFonts w:ascii="Times New Roman" w:hAnsi="Times New Roman"/>
              </w:rPr>
            </w:pPr>
          </w:p>
        </w:tc>
        <w:tc>
          <w:tcPr>
            <w:tcW w:w="4605" w:type="dxa"/>
          </w:tcPr>
          <w:p w:rsidR="006C6C8A" w:rsidRPr="00CD48DD" w:rsidRDefault="006C6C8A" w:rsidP="00B91243">
            <w:pPr>
              <w:keepNext/>
              <w:keepLines/>
              <w:jc w:val="both"/>
              <w:rPr>
                <w:rFonts w:ascii="Times New Roman" w:hAnsi="Times New Roman"/>
              </w:rPr>
            </w:pPr>
          </w:p>
        </w:tc>
      </w:tr>
      <w:tr w:rsidR="006C6C8A" w:rsidRPr="00CD48DD" w:rsidTr="00B91243">
        <w:tc>
          <w:tcPr>
            <w:tcW w:w="4605" w:type="dxa"/>
          </w:tcPr>
          <w:p w:rsidR="006C6C8A" w:rsidRPr="00CD48DD" w:rsidRDefault="006C6C8A" w:rsidP="00B91243">
            <w:pPr>
              <w:keepNext/>
              <w:keepLines/>
              <w:jc w:val="both"/>
              <w:rPr>
                <w:rFonts w:ascii="Times New Roman" w:hAnsi="Times New Roman"/>
              </w:rPr>
            </w:pPr>
          </w:p>
        </w:tc>
        <w:tc>
          <w:tcPr>
            <w:tcW w:w="4605" w:type="dxa"/>
          </w:tcPr>
          <w:p w:rsidR="006C6C8A" w:rsidRPr="00CD48DD" w:rsidRDefault="006C6C8A" w:rsidP="00B91243">
            <w:pPr>
              <w:keepNext/>
              <w:keepLines/>
              <w:jc w:val="both"/>
              <w:rPr>
                <w:rFonts w:ascii="Times New Roman" w:hAnsi="Times New Roman"/>
              </w:rPr>
            </w:pPr>
          </w:p>
        </w:tc>
      </w:tr>
      <w:tr w:rsidR="006C6C8A" w:rsidRPr="00CD48DD" w:rsidTr="00B91243">
        <w:tc>
          <w:tcPr>
            <w:tcW w:w="4605" w:type="dxa"/>
          </w:tcPr>
          <w:p w:rsidR="006C6C8A" w:rsidRPr="00CD48DD" w:rsidRDefault="006C6C8A" w:rsidP="00B91243">
            <w:pPr>
              <w:keepNext/>
              <w:keepLines/>
              <w:jc w:val="both"/>
              <w:rPr>
                <w:rFonts w:ascii="Times New Roman" w:hAnsi="Times New Roman"/>
              </w:rPr>
            </w:pPr>
          </w:p>
        </w:tc>
        <w:tc>
          <w:tcPr>
            <w:tcW w:w="4605" w:type="dxa"/>
          </w:tcPr>
          <w:p w:rsidR="006C6C8A" w:rsidRPr="00CD48DD" w:rsidRDefault="006C6C8A" w:rsidP="00B91243">
            <w:pPr>
              <w:keepNext/>
              <w:keepLines/>
              <w:jc w:val="both"/>
              <w:rPr>
                <w:rFonts w:ascii="Times New Roman" w:hAnsi="Times New Roman"/>
              </w:rPr>
            </w:pPr>
          </w:p>
        </w:tc>
      </w:tr>
    </w:tbl>
    <w:p w:rsidR="006C6C8A" w:rsidRPr="00CD48DD" w:rsidRDefault="006C6C8A" w:rsidP="006C6C8A">
      <w:pPr>
        <w:keepNext/>
        <w:keepLines/>
        <w:jc w:val="both"/>
        <w:rPr>
          <w:rFonts w:ascii="Times New Roman" w:hAnsi="Times New Roman"/>
        </w:rPr>
      </w:pPr>
    </w:p>
    <w:p w:rsidR="006C6C8A" w:rsidRPr="00CD48DD" w:rsidRDefault="006C6C8A" w:rsidP="006C6C8A">
      <w:pPr>
        <w:keepNext/>
        <w:keepLines/>
        <w:jc w:val="both"/>
        <w:rPr>
          <w:rFonts w:ascii="Times New Roman" w:hAnsi="Times New Roman"/>
        </w:rPr>
      </w:pPr>
    </w:p>
    <w:p w:rsidR="006C6C8A" w:rsidRPr="00CD48DD" w:rsidRDefault="006C6C8A" w:rsidP="006C6C8A">
      <w:pPr>
        <w:keepNext/>
        <w:keepLines/>
        <w:jc w:val="both"/>
        <w:rPr>
          <w:rFonts w:ascii="Times New Roman" w:hAnsi="Times New Roman"/>
        </w:rPr>
      </w:pPr>
      <w:r w:rsidRPr="00CD48DD">
        <w:rPr>
          <w:rFonts w:ascii="Times New Roman" w:hAnsi="Times New Roman"/>
        </w:rPr>
        <w:t>&lt;Kelt&gt;</w:t>
      </w:r>
    </w:p>
    <w:p w:rsidR="006C6C8A" w:rsidRPr="00CD48DD" w:rsidRDefault="006C6C8A" w:rsidP="006C6C8A">
      <w:pPr>
        <w:keepNext/>
        <w:keepLines/>
        <w:jc w:val="both"/>
        <w:rPr>
          <w:rFonts w:ascii="Times New Roman" w:hAnsi="Times New Roman"/>
        </w:rPr>
      </w:pPr>
    </w:p>
    <w:p w:rsidR="006C6C8A" w:rsidRPr="00CD48DD" w:rsidRDefault="006C6C8A" w:rsidP="006C6C8A">
      <w:pPr>
        <w:keepNext/>
        <w:keepLines/>
        <w:jc w:val="both"/>
        <w:rPr>
          <w:rFonts w:ascii="Times New Roman" w:hAnsi="Times New Roman"/>
        </w:rPr>
      </w:pPr>
    </w:p>
    <w:p w:rsidR="006C6C8A" w:rsidRPr="00CD48DD" w:rsidRDefault="006C6C8A" w:rsidP="006C6C8A">
      <w:pPr>
        <w:keepNext/>
        <w:keepLines/>
        <w:jc w:val="center"/>
        <w:rPr>
          <w:rFonts w:ascii="Times New Roman" w:hAnsi="Times New Roman"/>
          <w:b/>
        </w:rPr>
      </w:pPr>
      <w:r w:rsidRPr="00CD48DD">
        <w:rPr>
          <w:rFonts w:ascii="Times New Roman" w:hAnsi="Times New Roman"/>
          <w:b/>
        </w:rPr>
        <w:t>…………………………..</w:t>
      </w:r>
    </w:p>
    <w:p w:rsidR="006C6C8A" w:rsidRPr="00CD48DD" w:rsidRDefault="006C6C8A" w:rsidP="006C6C8A">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6C6C8A" w:rsidRPr="00CD48DD" w:rsidRDefault="006C6C8A" w:rsidP="006C6C8A">
      <w:pPr>
        <w:pStyle w:val="Szvegtrzs21"/>
        <w:keepNext/>
        <w:keepLines/>
        <w:spacing w:line="240" w:lineRule="auto"/>
        <w:ind w:right="142"/>
        <w:jc w:val="center"/>
        <w:rPr>
          <w:i w:val="0"/>
          <w:smallCaps w:val="0"/>
          <w:sz w:val="22"/>
          <w:szCs w:val="22"/>
        </w:rPr>
      </w:pPr>
      <w:proofErr w:type="gramStart"/>
      <w:r w:rsidRPr="00CD48DD">
        <w:rPr>
          <w:i w:val="0"/>
          <w:smallCaps w:val="0"/>
          <w:sz w:val="22"/>
          <w:szCs w:val="22"/>
        </w:rPr>
        <w:t>jogosult</w:t>
      </w:r>
      <w:proofErr w:type="gramEnd"/>
      <w:r w:rsidRPr="00CD48DD">
        <w:rPr>
          <w:i w:val="0"/>
          <w:smallCaps w:val="0"/>
          <w:sz w:val="22"/>
          <w:szCs w:val="22"/>
        </w:rPr>
        <w:t xml:space="preserve">/jogosultak, vagy aláírás </w:t>
      </w:r>
    </w:p>
    <w:p w:rsidR="006C6C8A" w:rsidRPr="00CD48DD" w:rsidRDefault="006C6C8A" w:rsidP="006C6C8A">
      <w:pPr>
        <w:pStyle w:val="Szvegtrzs21"/>
        <w:keepNext/>
        <w:keepLines/>
        <w:spacing w:line="240" w:lineRule="auto"/>
        <w:ind w:right="142"/>
        <w:jc w:val="center"/>
        <w:rPr>
          <w:i w:val="0"/>
          <w:smallCaps w:val="0"/>
          <w:sz w:val="22"/>
          <w:szCs w:val="22"/>
        </w:rPr>
      </w:pPr>
      <w:proofErr w:type="gramStart"/>
      <w:r w:rsidRPr="00CD48DD">
        <w:rPr>
          <w:i w:val="0"/>
          <w:smallCaps w:val="0"/>
          <w:sz w:val="22"/>
          <w:szCs w:val="22"/>
        </w:rPr>
        <w:t>a</w:t>
      </w:r>
      <w:proofErr w:type="gramEnd"/>
      <w:r w:rsidRPr="00CD48DD">
        <w:rPr>
          <w:i w:val="0"/>
          <w:smallCaps w:val="0"/>
          <w:sz w:val="22"/>
          <w:szCs w:val="22"/>
        </w:rPr>
        <w:t xml:space="preserve"> meghatalmazott/meghatalmazottak részéről)</w:t>
      </w:r>
    </w:p>
    <w:p w:rsidR="00FD7F65" w:rsidRPr="00CD48DD" w:rsidRDefault="00FD7F65" w:rsidP="006C6C8A">
      <w:pPr>
        <w:pStyle w:val="Cmsor3"/>
        <w:jc w:val="both"/>
        <w:sectPr w:rsidR="00FD7F65" w:rsidRPr="00CD48DD" w:rsidSect="00580551">
          <w:pgSz w:w="11906" w:h="16838" w:code="9"/>
          <w:pgMar w:top="1418" w:right="1418" w:bottom="1418" w:left="1418" w:header="709" w:footer="709" w:gutter="0"/>
          <w:cols w:space="708"/>
          <w:titlePg/>
          <w:docGrid w:linePitch="360"/>
        </w:sectPr>
      </w:pPr>
    </w:p>
    <w:p w:rsidR="00914490" w:rsidRPr="00CD48DD" w:rsidRDefault="00914490" w:rsidP="00914490">
      <w:pPr>
        <w:pStyle w:val="Cmsor3"/>
        <w:jc w:val="both"/>
      </w:pPr>
      <w:bookmarkStart w:id="38" w:name="_Toc437425368"/>
      <w:bookmarkStart w:id="39" w:name="_Toc442115886"/>
      <w:bookmarkStart w:id="40" w:name="_Toc476902068"/>
      <w:r w:rsidRPr="00CD48DD">
        <w:lastRenderedPageBreak/>
        <w:t xml:space="preserve">7. sz. melléklet: </w:t>
      </w:r>
      <w:r w:rsidR="003F7FB4">
        <w:t xml:space="preserve">Részvételre jelentkező </w:t>
      </w:r>
      <w:r w:rsidRPr="00CD48DD">
        <w:t>nyilatkozata a Kbt. 65. § (8) bekezdése tekintetében</w:t>
      </w:r>
      <w:bookmarkEnd w:id="38"/>
      <w:bookmarkEnd w:id="39"/>
      <w:bookmarkEnd w:id="40"/>
    </w:p>
    <w:p w:rsidR="00914490" w:rsidRPr="00CD48DD" w:rsidRDefault="00914490" w:rsidP="00914490">
      <w:pPr>
        <w:pStyle w:val="Cmsor2"/>
        <w:keepLines/>
        <w:rPr>
          <w:sz w:val="22"/>
          <w:szCs w:val="22"/>
        </w:rPr>
      </w:pPr>
    </w:p>
    <w:p w:rsidR="00914490" w:rsidRPr="00CD48DD" w:rsidRDefault="00333557" w:rsidP="00914490">
      <w:pPr>
        <w:keepNext/>
        <w:keepLines/>
        <w:spacing w:after="0" w:line="240" w:lineRule="auto"/>
        <w:jc w:val="center"/>
        <w:rPr>
          <w:rFonts w:ascii="Times New Roman" w:hAnsi="Times New Roman"/>
          <w:bCs/>
        </w:rPr>
      </w:pPr>
      <w:proofErr w:type="gramStart"/>
      <w:r>
        <w:rPr>
          <w:rFonts w:ascii="Times New Roman" w:hAnsi="Times New Roman"/>
          <w:b/>
          <w:bCs/>
        </w:rPr>
        <w:t>az</w:t>
      </w:r>
      <w:proofErr w:type="gramEnd"/>
      <w:r>
        <w:rPr>
          <w:rFonts w:ascii="Times New Roman" w:hAnsi="Times New Roman"/>
          <w:b/>
          <w:bCs/>
        </w:rPr>
        <w:t xml:space="preserve"> </w:t>
      </w:r>
      <w:r w:rsidR="00FD7F65" w:rsidRPr="00CD48DD">
        <w:rPr>
          <w:rFonts w:ascii="Times New Roman" w:hAnsi="Times New Roman"/>
          <w:b/>
          <w:bCs/>
        </w:rPr>
        <w:t xml:space="preserve">1. </w:t>
      </w:r>
      <w:r w:rsidR="00914490" w:rsidRPr="00CD48DD">
        <w:rPr>
          <w:rFonts w:ascii="Times New Roman" w:hAnsi="Times New Roman"/>
          <w:b/>
          <w:bCs/>
        </w:rPr>
        <w:t xml:space="preserve">rész vonatkozásában </w:t>
      </w:r>
    </w:p>
    <w:p w:rsidR="00914490" w:rsidRPr="00A93729" w:rsidRDefault="001C5502" w:rsidP="00914490">
      <w:pPr>
        <w:keepNext/>
        <w:keepLines/>
        <w:spacing w:line="360" w:lineRule="auto"/>
        <w:jc w:val="center"/>
        <w:rPr>
          <w:rFonts w:ascii="Times New Roman" w:hAnsi="Times New Roman"/>
          <w:highlight w:val="cyan"/>
        </w:rPr>
      </w:pPr>
      <w:r w:rsidRPr="004168BC">
        <w:rPr>
          <w:rFonts w:ascii="Times New Roman" w:hAnsi="Times New Roman"/>
          <w:b/>
          <w:bCs/>
          <w:highlight w:val="cyan"/>
        </w:rPr>
        <w:t>…….</w:t>
      </w:r>
    </w:p>
    <w:p w:rsidR="00914490" w:rsidRPr="00CD48DD" w:rsidRDefault="00914490" w:rsidP="00914490">
      <w:pPr>
        <w:keepNext/>
        <w:keepLines/>
        <w:spacing w:line="360" w:lineRule="auto"/>
        <w:jc w:val="both"/>
        <w:rPr>
          <w:rFonts w:ascii="Times New Roman" w:hAnsi="Times New Roman"/>
        </w:rPr>
      </w:pPr>
      <w:r w:rsidRPr="00CD48DD">
        <w:rPr>
          <w:rFonts w:ascii="Times New Roman" w:hAnsi="Times New Roman"/>
        </w:rPr>
        <w:t xml:space="preserve">Alulírott &lt;képviselő / meghatalmazott neve&gt; </w:t>
      </w:r>
      <w:proofErr w:type="gramStart"/>
      <w:r w:rsidRPr="00CD48DD">
        <w:rPr>
          <w:rFonts w:ascii="Times New Roman" w:hAnsi="Times New Roman"/>
        </w:rPr>
        <w:t>a(</w:t>
      </w:r>
      <w:proofErr w:type="gramEnd"/>
      <w:r w:rsidRPr="00CD48DD">
        <w:rPr>
          <w:rFonts w:ascii="Times New Roman" w:hAnsi="Times New Roman"/>
        </w:rPr>
        <w:t xml:space="preserve">z) &lt;cégnév&gt; (&lt;székhely&gt;) mint részvételre jelentkező (személy) képviseletében a MÁV-START Vasúti Személyszállító Zrt., mint ajánlatkérő által </w:t>
      </w:r>
      <w:r w:rsidR="00F16798" w:rsidRPr="00CD48DD">
        <w:rPr>
          <w:rFonts w:ascii="Times New Roman" w:hAnsi="Times New Roman"/>
        </w:rPr>
        <w:t xml:space="preserve">a </w:t>
      </w:r>
      <w:r w:rsidRPr="001718AC">
        <w:rPr>
          <w:rFonts w:ascii="Times New Roman" w:hAnsi="Times New Roman"/>
          <w:b/>
          <w:i/>
        </w:rPr>
        <w:t>„</w:t>
      </w:r>
      <w:r w:rsidR="00295936" w:rsidRPr="001718AC">
        <w:rPr>
          <w:rFonts w:ascii="Times New Roman" w:hAnsi="Times New Roman"/>
          <w:b/>
          <w:i/>
        </w:rPr>
        <w:t>Tárcsafék betétek beszerzése</w:t>
      </w:r>
      <w:r w:rsidR="002748EF" w:rsidRPr="001718AC">
        <w:rPr>
          <w:rFonts w:ascii="Times New Roman" w:hAnsi="Times New Roman"/>
          <w:b/>
          <w:i/>
        </w:rPr>
        <w:t>”</w:t>
      </w:r>
      <w:r w:rsidRPr="00CD48DD">
        <w:rPr>
          <w:rFonts w:ascii="Times New Roman" w:hAnsi="Times New Roman"/>
        </w:rPr>
        <w:t xml:space="preserve"> 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CD48DD" w:rsidTr="002F54FD">
        <w:tc>
          <w:tcPr>
            <w:tcW w:w="4605" w:type="dxa"/>
            <w:shd w:val="clear" w:color="auto" w:fill="auto"/>
          </w:tcPr>
          <w:p w:rsidR="00914490" w:rsidRPr="00CD48DD" w:rsidRDefault="00914490" w:rsidP="002F54FD">
            <w:pPr>
              <w:keepNext/>
              <w:keepLines/>
              <w:jc w:val="both"/>
              <w:rPr>
                <w:rFonts w:ascii="Times New Roman" w:hAnsi="Times New Roman"/>
              </w:rPr>
            </w:pPr>
            <w:r w:rsidRPr="00CD48DD">
              <w:rPr>
                <w:rFonts w:ascii="Times New Roman" w:hAnsi="Times New Roman"/>
              </w:rPr>
              <w:t>A kapacitást rendelkezésre bocsátó szervezet (személy) neve:</w:t>
            </w:r>
          </w:p>
        </w:tc>
        <w:tc>
          <w:tcPr>
            <w:tcW w:w="4605" w:type="dxa"/>
            <w:shd w:val="clear" w:color="auto" w:fill="auto"/>
          </w:tcPr>
          <w:p w:rsidR="00914490" w:rsidRPr="00CD48DD" w:rsidRDefault="00914490" w:rsidP="002F54FD">
            <w:pPr>
              <w:keepNext/>
              <w:keepLines/>
              <w:jc w:val="both"/>
              <w:rPr>
                <w:rFonts w:ascii="Times New Roman" w:hAnsi="Times New Roman"/>
              </w:rPr>
            </w:pPr>
          </w:p>
        </w:tc>
      </w:tr>
      <w:tr w:rsidR="00914490" w:rsidRPr="00CD48DD" w:rsidTr="002F54FD">
        <w:tc>
          <w:tcPr>
            <w:tcW w:w="4605" w:type="dxa"/>
            <w:shd w:val="clear" w:color="auto" w:fill="auto"/>
          </w:tcPr>
          <w:p w:rsidR="00914490" w:rsidRPr="00CD48DD" w:rsidRDefault="00914490" w:rsidP="002F54FD">
            <w:pPr>
              <w:keepNext/>
              <w:keepLines/>
              <w:jc w:val="both"/>
              <w:rPr>
                <w:rFonts w:ascii="Times New Roman" w:hAnsi="Times New Roman"/>
              </w:rPr>
            </w:pPr>
            <w:r w:rsidRPr="00CD48DD">
              <w:rPr>
                <w:rFonts w:ascii="Times New Roman" w:hAnsi="Times New Roman"/>
              </w:rPr>
              <w:t>A kapacitást rendelkezésre bocsátó szervezet (személy) székhelye:</w:t>
            </w:r>
          </w:p>
        </w:tc>
        <w:tc>
          <w:tcPr>
            <w:tcW w:w="4605" w:type="dxa"/>
            <w:shd w:val="clear" w:color="auto" w:fill="auto"/>
          </w:tcPr>
          <w:p w:rsidR="00914490" w:rsidRPr="00CD48DD" w:rsidRDefault="00914490" w:rsidP="002F54FD">
            <w:pPr>
              <w:keepNext/>
              <w:keepLines/>
              <w:jc w:val="both"/>
              <w:rPr>
                <w:rFonts w:ascii="Times New Roman" w:hAnsi="Times New Roman"/>
              </w:rPr>
            </w:pPr>
          </w:p>
        </w:tc>
      </w:tr>
      <w:tr w:rsidR="00914490" w:rsidRPr="00CD48DD" w:rsidTr="002F54FD">
        <w:tc>
          <w:tcPr>
            <w:tcW w:w="4605" w:type="dxa"/>
            <w:shd w:val="clear" w:color="auto" w:fill="auto"/>
          </w:tcPr>
          <w:p w:rsidR="00914490" w:rsidRPr="00CD48DD" w:rsidRDefault="00914490" w:rsidP="002F54FD">
            <w:pPr>
              <w:keepNext/>
              <w:keepLines/>
              <w:jc w:val="both"/>
              <w:rPr>
                <w:rFonts w:ascii="Times New Roman" w:hAnsi="Times New Roman"/>
              </w:rPr>
            </w:pPr>
            <w:r w:rsidRPr="00CD48DD">
              <w:rPr>
                <w:rFonts w:ascii="Times New Roman" w:hAnsi="Times New Roman"/>
              </w:rPr>
              <w:t>A kapacitást rendelkezésre bocsátó szervezet (személy) postacíme:</w:t>
            </w:r>
          </w:p>
        </w:tc>
        <w:tc>
          <w:tcPr>
            <w:tcW w:w="4605" w:type="dxa"/>
            <w:shd w:val="clear" w:color="auto" w:fill="auto"/>
          </w:tcPr>
          <w:p w:rsidR="00914490" w:rsidRPr="00CD48DD" w:rsidRDefault="00914490" w:rsidP="002F54FD">
            <w:pPr>
              <w:keepNext/>
              <w:keepLines/>
              <w:jc w:val="both"/>
              <w:rPr>
                <w:rFonts w:ascii="Times New Roman" w:hAnsi="Times New Roman"/>
              </w:rPr>
            </w:pPr>
          </w:p>
        </w:tc>
      </w:tr>
      <w:tr w:rsidR="00914490" w:rsidRPr="00CD48DD" w:rsidTr="002F54FD">
        <w:tc>
          <w:tcPr>
            <w:tcW w:w="4605" w:type="dxa"/>
            <w:shd w:val="clear" w:color="auto" w:fill="auto"/>
          </w:tcPr>
          <w:p w:rsidR="00914490" w:rsidRPr="00CD48DD" w:rsidRDefault="00914490" w:rsidP="002F54FD">
            <w:pPr>
              <w:keepNext/>
              <w:keepLines/>
              <w:jc w:val="both"/>
              <w:rPr>
                <w:rFonts w:ascii="Times New Roman" w:hAnsi="Times New Roman"/>
              </w:rPr>
            </w:pPr>
            <w:r w:rsidRPr="00CD48DD">
              <w:rPr>
                <w:rFonts w:ascii="Times New Roman" w:hAnsi="Times New Roman"/>
              </w:rPr>
              <w:t>A kapacitást rendelkezésre bocsátó szervezet (személy) telefonszáma:</w:t>
            </w:r>
          </w:p>
        </w:tc>
        <w:tc>
          <w:tcPr>
            <w:tcW w:w="4605" w:type="dxa"/>
            <w:shd w:val="clear" w:color="auto" w:fill="auto"/>
          </w:tcPr>
          <w:p w:rsidR="00914490" w:rsidRPr="00CD48DD" w:rsidRDefault="00914490" w:rsidP="002F54FD">
            <w:pPr>
              <w:keepNext/>
              <w:keepLines/>
              <w:jc w:val="both"/>
              <w:rPr>
                <w:rFonts w:ascii="Times New Roman" w:hAnsi="Times New Roman"/>
              </w:rPr>
            </w:pPr>
          </w:p>
        </w:tc>
      </w:tr>
      <w:tr w:rsidR="00914490" w:rsidRPr="00CD48DD" w:rsidTr="002F54FD">
        <w:tc>
          <w:tcPr>
            <w:tcW w:w="4605" w:type="dxa"/>
            <w:shd w:val="clear" w:color="auto" w:fill="auto"/>
          </w:tcPr>
          <w:p w:rsidR="00914490" w:rsidRPr="00CD48DD" w:rsidRDefault="00914490" w:rsidP="002F54FD">
            <w:pPr>
              <w:keepNext/>
              <w:keepLines/>
              <w:jc w:val="both"/>
              <w:rPr>
                <w:rFonts w:ascii="Times New Roman" w:hAnsi="Times New Roman"/>
              </w:rPr>
            </w:pPr>
            <w:r w:rsidRPr="00CD48DD">
              <w:rPr>
                <w:rFonts w:ascii="Times New Roman" w:hAnsi="Times New Roman"/>
              </w:rPr>
              <w:t>A kapacitást rendelkezésre bocsátó szervezet (személy) faxszáma:</w:t>
            </w:r>
          </w:p>
        </w:tc>
        <w:tc>
          <w:tcPr>
            <w:tcW w:w="4605" w:type="dxa"/>
            <w:shd w:val="clear" w:color="auto" w:fill="auto"/>
          </w:tcPr>
          <w:p w:rsidR="00914490" w:rsidRPr="00CD48DD" w:rsidRDefault="00914490" w:rsidP="002F54FD">
            <w:pPr>
              <w:keepNext/>
              <w:keepLines/>
              <w:jc w:val="both"/>
              <w:rPr>
                <w:rFonts w:ascii="Times New Roman" w:hAnsi="Times New Roman"/>
              </w:rPr>
            </w:pPr>
          </w:p>
        </w:tc>
      </w:tr>
      <w:tr w:rsidR="00914490" w:rsidRPr="00CD48DD" w:rsidTr="002F54FD">
        <w:tc>
          <w:tcPr>
            <w:tcW w:w="4605" w:type="dxa"/>
            <w:shd w:val="clear" w:color="auto" w:fill="auto"/>
          </w:tcPr>
          <w:p w:rsidR="00914490" w:rsidRPr="00CD48DD" w:rsidRDefault="00914490" w:rsidP="002F54FD">
            <w:pPr>
              <w:keepNext/>
              <w:keepLines/>
              <w:jc w:val="both"/>
              <w:rPr>
                <w:rFonts w:ascii="Times New Roman" w:hAnsi="Times New Roman"/>
              </w:rPr>
            </w:pPr>
            <w:r w:rsidRPr="00CD48DD">
              <w:rPr>
                <w:rFonts w:ascii="Times New Roman" w:hAnsi="Times New Roman"/>
              </w:rPr>
              <w:t>A kapacitást rendelkezésre bocsátó szervezet (személy) e-mailcíme:</w:t>
            </w:r>
          </w:p>
        </w:tc>
        <w:tc>
          <w:tcPr>
            <w:tcW w:w="4605" w:type="dxa"/>
            <w:shd w:val="clear" w:color="auto" w:fill="auto"/>
          </w:tcPr>
          <w:p w:rsidR="00914490" w:rsidRPr="00CD48DD" w:rsidRDefault="00914490" w:rsidP="002F54FD">
            <w:pPr>
              <w:keepNext/>
              <w:keepLines/>
              <w:jc w:val="both"/>
              <w:rPr>
                <w:rFonts w:ascii="Times New Roman" w:hAnsi="Times New Roman"/>
              </w:rPr>
            </w:pPr>
          </w:p>
        </w:tc>
      </w:tr>
    </w:tbl>
    <w:p w:rsidR="00914490" w:rsidRPr="00CD48DD" w:rsidRDefault="00914490" w:rsidP="00914490">
      <w:pPr>
        <w:keepNext/>
        <w:keepLines/>
        <w:jc w:val="both"/>
        <w:rPr>
          <w:rFonts w:ascii="Times New Roman" w:hAnsi="Times New Roman"/>
        </w:rPr>
      </w:pPr>
    </w:p>
    <w:p w:rsidR="00914490" w:rsidRPr="00CD48DD" w:rsidRDefault="00914490" w:rsidP="00914490">
      <w:pPr>
        <w:keepNext/>
        <w:keepLines/>
        <w:jc w:val="both"/>
        <w:rPr>
          <w:rFonts w:ascii="Times New Roman" w:hAnsi="Times New Roman"/>
        </w:rPr>
      </w:pPr>
    </w:p>
    <w:p w:rsidR="00914490" w:rsidRPr="00CD48DD" w:rsidRDefault="00914490" w:rsidP="00914490">
      <w:pPr>
        <w:keepNext/>
        <w:keepLines/>
        <w:jc w:val="both"/>
        <w:rPr>
          <w:rFonts w:ascii="Times New Roman" w:hAnsi="Times New Roman"/>
        </w:rPr>
      </w:pPr>
      <w:r w:rsidRPr="00CD48DD">
        <w:rPr>
          <w:rFonts w:ascii="Times New Roman" w:hAnsi="Times New Roman"/>
        </w:rPr>
        <w:t>&lt;Kelt&gt;</w:t>
      </w:r>
    </w:p>
    <w:p w:rsidR="00914490" w:rsidRPr="00CD48DD" w:rsidRDefault="00914490" w:rsidP="00914490">
      <w:pPr>
        <w:keepNext/>
        <w:keepLines/>
        <w:jc w:val="both"/>
        <w:rPr>
          <w:rFonts w:ascii="Times New Roman" w:hAnsi="Times New Roman"/>
        </w:rPr>
      </w:pPr>
    </w:p>
    <w:p w:rsidR="00914490" w:rsidRPr="00CD48DD" w:rsidRDefault="00914490" w:rsidP="00914490">
      <w:pPr>
        <w:keepNext/>
        <w:keepLines/>
        <w:jc w:val="center"/>
        <w:rPr>
          <w:rFonts w:ascii="Times New Roman" w:hAnsi="Times New Roman"/>
          <w:b/>
        </w:rPr>
      </w:pPr>
      <w:r w:rsidRPr="00CD48DD">
        <w:rPr>
          <w:rFonts w:ascii="Times New Roman" w:hAnsi="Times New Roman"/>
          <w:b/>
        </w:rPr>
        <w:t>…………………………..</w:t>
      </w:r>
    </w:p>
    <w:p w:rsidR="00914490" w:rsidRPr="00CD48DD" w:rsidRDefault="00914490" w:rsidP="00914490">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914490" w:rsidRPr="00CD48DD" w:rsidRDefault="00914490" w:rsidP="00914490">
      <w:pPr>
        <w:pStyle w:val="Szvegtrzs21"/>
        <w:keepNext/>
        <w:keepLines/>
        <w:spacing w:line="240" w:lineRule="auto"/>
        <w:ind w:right="142"/>
        <w:jc w:val="center"/>
        <w:rPr>
          <w:i w:val="0"/>
          <w:smallCaps w:val="0"/>
          <w:sz w:val="22"/>
          <w:szCs w:val="22"/>
        </w:rPr>
      </w:pPr>
      <w:proofErr w:type="gramStart"/>
      <w:r w:rsidRPr="00CD48DD">
        <w:rPr>
          <w:i w:val="0"/>
          <w:smallCaps w:val="0"/>
          <w:sz w:val="22"/>
          <w:szCs w:val="22"/>
        </w:rPr>
        <w:t>jogosult</w:t>
      </w:r>
      <w:proofErr w:type="gramEnd"/>
      <w:r w:rsidRPr="00CD48DD">
        <w:rPr>
          <w:i w:val="0"/>
          <w:smallCaps w:val="0"/>
          <w:sz w:val="22"/>
          <w:szCs w:val="22"/>
        </w:rPr>
        <w:t xml:space="preserve">/jogosultak, vagy aláírás </w:t>
      </w:r>
    </w:p>
    <w:p w:rsidR="00914490" w:rsidRPr="00CD48DD" w:rsidRDefault="00914490" w:rsidP="00914490">
      <w:pPr>
        <w:pStyle w:val="Szvegtrzs21"/>
        <w:keepNext/>
        <w:keepLines/>
        <w:spacing w:line="240" w:lineRule="auto"/>
        <w:ind w:right="142"/>
        <w:jc w:val="center"/>
        <w:rPr>
          <w:i w:val="0"/>
          <w:smallCaps w:val="0"/>
          <w:sz w:val="22"/>
          <w:szCs w:val="22"/>
        </w:rPr>
      </w:pPr>
      <w:proofErr w:type="gramStart"/>
      <w:r w:rsidRPr="00CD48DD">
        <w:rPr>
          <w:i w:val="0"/>
          <w:smallCaps w:val="0"/>
          <w:sz w:val="22"/>
          <w:szCs w:val="22"/>
        </w:rPr>
        <w:t>a</w:t>
      </w:r>
      <w:proofErr w:type="gramEnd"/>
      <w:r w:rsidRPr="00CD48DD">
        <w:rPr>
          <w:i w:val="0"/>
          <w:smallCaps w:val="0"/>
          <w:sz w:val="22"/>
          <w:szCs w:val="22"/>
        </w:rPr>
        <w:t xml:space="preserve"> meghatalmazott/meghatalmazottak részéről)</w:t>
      </w:r>
    </w:p>
    <w:p w:rsidR="00FD7F65" w:rsidRPr="00CD48DD" w:rsidRDefault="00914490" w:rsidP="00FD7F65">
      <w:pPr>
        <w:pStyle w:val="Cmsor3"/>
        <w:jc w:val="both"/>
      </w:pPr>
      <w:r w:rsidRPr="00CD48DD">
        <w:rPr>
          <w:i/>
          <w:smallCaps/>
        </w:rPr>
        <w:br w:type="page"/>
      </w:r>
      <w:bookmarkStart w:id="41" w:name="_Toc476902069"/>
      <w:r w:rsidR="00FD7F65" w:rsidRPr="00CD48DD">
        <w:lastRenderedPageBreak/>
        <w:t xml:space="preserve">7. sz. melléklet: </w:t>
      </w:r>
      <w:r w:rsidR="003F7FB4">
        <w:t>Részvételre jelentkező</w:t>
      </w:r>
      <w:r w:rsidR="003F7FB4" w:rsidRPr="00CD48DD">
        <w:t xml:space="preserve"> </w:t>
      </w:r>
      <w:r w:rsidR="00FD7F65" w:rsidRPr="00CD48DD">
        <w:t>nyilatkozata a Kbt. 65. § (8) bekezdése tekintetében</w:t>
      </w:r>
      <w:bookmarkEnd w:id="41"/>
    </w:p>
    <w:p w:rsidR="00FD7F65" w:rsidRPr="00CD48DD" w:rsidRDefault="00FD7F65" w:rsidP="00FD7F65">
      <w:pPr>
        <w:pStyle w:val="Cmsor2"/>
        <w:keepLines/>
        <w:rPr>
          <w:sz w:val="22"/>
          <w:szCs w:val="22"/>
        </w:rPr>
      </w:pPr>
    </w:p>
    <w:p w:rsidR="00FD7F65" w:rsidRPr="00CD48DD" w:rsidRDefault="00333557" w:rsidP="00FD7F65">
      <w:pPr>
        <w:keepNext/>
        <w:keepLines/>
        <w:spacing w:after="0" w:line="240" w:lineRule="auto"/>
        <w:jc w:val="center"/>
        <w:rPr>
          <w:rFonts w:ascii="Times New Roman" w:hAnsi="Times New Roman"/>
          <w:bCs/>
        </w:rPr>
      </w:pPr>
      <w:proofErr w:type="gramStart"/>
      <w:r>
        <w:rPr>
          <w:rFonts w:ascii="Times New Roman" w:hAnsi="Times New Roman"/>
          <w:b/>
          <w:bCs/>
        </w:rPr>
        <w:t>a</w:t>
      </w:r>
      <w:proofErr w:type="gramEnd"/>
      <w:r>
        <w:rPr>
          <w:rFonts w:ascii="Times New Roman" w:hAnsi="Times New Roman"/>
          <w:b/>
          <w:bCs/>
        </w:rPr>
        <w:t xml:space="preserve"> </w:t>
      </w:r>
      <w:r w:rsidR="00FD7F65" w:rsidRPr="00CD48DD">
        <w:rPr>
          <w:rFonts w:ascii="Times New Roman" w:hAnsi="Times New Roman"/>
          <w:b/>
          <w:bCs/>
        </w:rPr>
        <w:t xml:space="preserve">2. rész vonatkozásában </w:t>
      </w:r>
    </w:p>
    <w:p w:rsidR="00FD7F65" w:rsidRPr="00CD48DD" w:rsidRDefault="001C5502" w:rsidP="00FD7F65">
      <w:pPr>
        <w:keepNext/>
        <w:keepLines/>
        <w:spacing w:line="360" w:lineRule="auto"/>
        <w:jc w:val="center"/>
        <w:rPr>
          <w:rFonts w:ascii="Times New Roman" w:hAnsi="Times New Roman"/>
          <w:highlight w:val="cyan"/>
        </w:rPr>
      </w:pPr>
      <w:r w:rsidRPr="004168BC">
        <w:rPr>
          <w:rFonts w:ascii="Times New Roman" w:hAnsi="Times New Roman"/>
          <w:b/>
          <w:bCs/>
          <w:highlight w:val="cyan"/>
        </w:rPr>
        <w:t>…….</w:t>
      </w:r>
    </w:p>
    <w:p w:rsidR="00FD7F65" w:rsidRPr="00CD48DD" w:rsidRDefault="00FD7F65" w:rsidP="00FD7F65">
      <w:pPr>
        <w:keepNext/>
        <w:keepLines/>
        <w:spacing w:line="360" w:lineRule="auto"/>
        <w:jc w:val="both"/>
        <w:rPr>
          <w:rFonts w:ascii="Times New Roman" w:hAnsi="Times New Roman"/>
        </w:rPr>
      </w:pPr>
      <w:r w:rsidRPr="00CD48DD">
        <w:rPr>
          <w:rFonts w:ascii="Times New Roman" w:hAnsi="Times New Roman"/>
        </w:rPr>
        <w:t>Alulírott &lt;</w:t>
      </w:r>
      <w:r w:rsidRPr="001C5502">
        <w:rPr>
          <w:rFonts w:ascii="Times New Roman" w:hAnsi="Times New Roman"/>
        </w:rPr>
        <w:t xml:space="preserve">képviselő / meghatalmazott neve&gt; </w:t>
      </w:r>
      <w:proofErr w:type="gramStart"/>
      <w:r w:rsidRPr="001C5502">
        <w:rPr>
          <w:rFonts w:ascii="Times New Roman" w:hAnsi="Times New Roman"/>
        </w:rPr>
        <w:t>a(</w:t>
      </w:r>
      <w:proofErr w:type="gramEnd"/>
      <w:r w:rsidRPr="001C5502">
        <w:rPr>
          <w:rFonts w:ascii="Times New Roman" w:hAnsi="Times New Roman"/>
        </w:rPr>
        <w:t xml:space="preserve">z) &lt;cégnév&gt; (&lt;székhely&gt;) mint részvételre jelentkező (személy) képviseletében a MÁV-START Vasúti Személyszállító Zrt., mint ajánlatkérő által a </w:t>
      </w:r>
      <w:r w:rsidRPr="001718AC">
        <w:rPr>
          <w:rFonts w:ascii="Times New Roman" w:hAnsi="Times New Roman"/>
          <w:b/>
          <w:i/>
        </w:rPr>
        <w:t>„</w:t>
      </w:r>
      <w:r w:rsidR="00295936" w:rsidRPr="001718AC">
        <w:rPr>
          <w:rFonts w:ascii="Times New Roman" w:hAnsi="Times New Roman"/>
          <w:b/>
          <w:i/>
        </w:rPr>
        <w:t>Tárcsafék betétek beszerzése</w:t>
      </w:r>
      <w:r w:rsidRPr="001718AC">
        <w:rPr>
          <w:rFonts w:ascii="Times New Roman" w:hAnsi="Times New Roman"/>
          <w:b/>
          <w:i/>
        </w:rPr>
        <w:t xml:space="preserve">” </w:t>
      </w:r>
      <w:r w:rsidRPr="00CD48DD">
        <w:rPr>
          <w:rFonts w:ascii="Times New Roman" w:hAnsi="Times New Roman"/>
        </w:rPr>
        <w:t>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FD7F65" w:rsidRPr="00CD48DD" w:rsidTr="00B91243">
        <w:tc>
          <w:tcPr>
            <w:tcW w:w="4605" w:type="dxa"/>
            <w:shd w:val="clear" w:color="auto" w:fill="auto"/>
          </w:tcPr>
          <w:p w:rsidR="00FD7F65" w:rsidRPr="00CD48DD" w:rsidRDefault="00FD7F65" w:rsidP="00B91243">
            <w:pPr>
              <w:keepNext/>
              <w:keepLines/>
              <w:jc w:val="both"/>
              <w:rPr>
                <w:rFonts w:ascii="Times New Roman" w:hAnsi="Times New Roman"/>
              </w:rPr>
            </w:pPr>
            <w:r w:rsidRPr="00CD48DD">
              <w:rPr>
                <w:rFonts w:ascii="Times New Roman" w:hAnsi="Times New Roman"/>
              </w:rPr>
              <w:t>A kapacitást rendelkezésre bocsátó szervezet (személy) neve:</w:t>
            </w:r>
          </w:p>
        </w:tc>
        <w:tc>
          <w:tcPr>
            <w:tcW w:w="4605" w:type="dxa"/>
            <w:shd w:val="clear" w:color="auto" w:fill="auto"/>
          </w:tcPr>
          <w:p w:rsidR="00FD7F65" w:rsidRPr="00CD48DD" w:rsidRDefault="00FD7F65" w:rsidP="00B91243">
            <w:pPr>
              <w:keepNext/>
              <w:keepLines/>
              <w:jc w:val="both"/>
              <w:rPr>
                <w:rFonts w:ascii="Times New Roman" w:hAnsi="Times New Roman"/>
              </w:rPr>
            </w:pPr>
          </w:p>
        </w:tc>
      </w:tr>
      <w:tr w:rsidR="00FD7F65" w:rsidRPr="00CD48DD" w:rsidTr="00B91243">
        <w:tc>
          <w:tcPr>
            <w:tcW w:w="4605" w:type="dxa"/>
            <w:shd w:val="clear" w:color="auto" w:fill="auto"/>
          </w:tcPr>
          <w:p w:rsidR="00FD7F65" w:rsidRPr="00CD48DD" w:rsidRDefault="00FD7F65" w:rsidP="00B91243">
            <w:pPr>
              <w:keepNext/>
              <w:keepLines/>
              <w:jc w:val="both"/>
              <w:rPr>
                <w:rFonts w:ascii="Times New Roman" w:hAnsi="Times New Roman"/>
              </w:rPr>
            </w:pPr>
            <w:r w:rsidRPr="00CD48DD">
              <w:rPr>
                <w:rFonts w:ascii="Times New Roman" w:hAnsi="Times New Roman"/>
              </w:rPr>
              <w:t>A kapacitást rendelkezésre bocsátó szervezet (személy) székhelye:</w:t>
            </w:r>
          </w:p>
        </w:tc>
        <w:tc>
          <w:tcPr>
            <w:tcW w:w="4605" w:type="dxa"/>
            <w:shd w:val="clear" w:color="auto" w:fill="auto"/>
          </w:tcPr>
          <w:p w:rsidR="00FD7F65" w:rsidRPr="00CD48DD" w:rsidRDefault="00FD7F65" w:rsidP="00B91243">
            <w:pPr>
              <w:keepNext/>
              <w:keepLines/>
              <w:jc w:val="both"/>
              <w:rPr>
                <w:rFonts w:ascii="Times New Roman" w:hAnsi="Times New Roman"/>
              </w:rPr>
            </w:pPr>
          </w:p>
        </w:tc>
      </w:tr>
      <w:tr w:rsidR="00FD7F65" w:rsidRPr="00CD48DD" w:rsidTr="00B91243">
        <w:tc>
          <w:tcPr>
            <w:tcW w:w="4605" w:type="dxa"/>
            <w:shd w:val="clear" w:color="auto" w:fill="auto"/>
          </w:tcPr>
          <w:p w:rsidR="00FD7F65" w:rsidRPr="00CD48DD" w:rsidRDefault="00FD7F65" w:rsidP="00B91243">
            <w:pPr>
              <w:keepNext/>
              <w:keepLines/>
              <w:jc w:val="both"/>
              <w:rPr>
                <w:rFonts w:ascii="Times New Roman" w:hAnsi="Times New Roman"/>
              </w:rPr>
            </w:pPr>
            <w:r w:rsidRPr="00CD48DD">
              <w:rPr>
                <w:rFonts w:ascii="Times New Roman" w:hAnsi="Times New Roman"/>
              </w:rPr>
              <w:t>A kapacitást rendelkezésre bocsátó szervezet (személy) postacíme:</w:t>
            </w:r>
          </w:p>
        </w:tc>
        <w:tc>
          <w:tcPr>
            <w:tcW w:w="4605" w:type="dxa"/>
            <w:shd w:val="clear" w:color="auto" w:fill="auto"/>
          </w:tcPr>
          <w:p w:rsidR="00FD7F65" w:rsidRPr="00CD48DD" w:rsidRDefault="00FD7F65" w:rsidP="00B91243">
            <w:pPr>
              <w:keepNext/>
              <w:keepLines/>
              <w:jc w:val="both"/>
              <w:rPr>
                <w:rFonts w:ascii="Times New Roman" w:hAnsi="Times New Roman"/>
              </w:rPr>
            </w:pPr>
          </w:p>
        </w:tc>
      </w:tr>
      <w:tr w:rsidR="00FD7F65" w:rsidRPr="00CD48DD" w:rsidTr="00B91243">
        <w:tc>
          <w:tcPr>
            <w:tcW w:w="4605" w:type="dxa"/>
            <w:shd w:val="clear" w:color="auto" w:fill="auto"/>
          </w:tcPr>
          <w:p w:rsidR="00FD7F65" w:rsidRPr="00CD48DD" w:rsidRDefault="00FD7F65" w:rsidP="00B91243">
            <w:pPr>
              <w:keepNext/>
              <w:keepLines/>
              <w:jc w:val="both"/>
              <w:rPr>
                <w:rFonts w:ascii="Times New Roman" w:hAnsi="Times New Roman"/>
              </w:rPr>
            </w:pPr>
            <w:r w:rsidRPr="00CD48DD">
              <w:rPr>
                <w:rFonts w:ascii="Times New Roman" w:hAnsi="Times New Roman"/>
              </w:rPr>
              <w:t>A kapacitást rendelkezésre bocsátó szervezet (személy) telefonszáma:</w:t>
            </w:r>
          </w:p>
        </w:tc>
        <w:tc>
          <w:tcPr>
            <w:tcW w:w="4605" w:type="dxa"/>
            <w:shd w:val="clear" w:color="auto" w:fill="auto"/>
          </w:tcPr>
          <w:p w:rsidR="00FD7F65" w:rsidRPr="00CD48DD" w:rsidRDefault="00FD7F65" w:rsidP="00B91243">
            <w:pPr>
              <w:keepNext/>
              <w:keepLines/>
              <w:jc w:val="both"/>
              <w:rPr>
                <w:rFonts w:ascii="Times New Roman" w:hAnsi="Times New Roman"/>
              </w:rPr>
            </w:pPr>
          </w:p>
        </w:tc>
      </w:tr>
      <w:tr w:rsidR="00FD7F65" w:rsidRPr="00CD48DD" w:rsidTr="00B91243">
        <w:tc>
          <w:tcPr>
            <w:tcW w:w="4605" w:type="dxa"/>
            <w:shd w:val="clear" w:color="auto" w:fill="auto"/>
          </w:tcPr>
          <w:p w:rsidR="00FD7F65" w:rsidRPr="00CD48DD" w:rsidRDefault="00FD7F65" w:rsidP="00B91243">
            <w:pPr>
              <w:keepNext/>
              <w:keepLines/>
              <w:jc w:val="both"/>
              <w:rPr>
                <w:rFonts w:ascii="Times New Roman" w:hAnsi="Times New Roman"/>
              </w:rPr>
            </w:pPr>
            <w:r w:rsidRPr="00CD48DD">
              <w:rPr>
                <w:rFonts w:ascii="Times New Roman" w:hAnsi="Times New Roman"/>
              </w:rPr>
              <w:t>A kapacitást rendelkezésre bocsátó szervezet (személy) faxszáma:</w:t>
            </w:r>
          </w:p>
        </w:tc>
        <w:tc>
          <w:tcPr>
            <w:tcW w:w="4605" w:type="dxa"/>
            <w:shd w:val="clear" w:color="auto" w:fill="auto"/>
          </w:tcPr>
          <w:p w:rsidR="00FD7F65" w:rsidRPr="00CD48DD" w:rsidRDefault="00FD7F65" w:rsidP="00B91243">
            <w:pPr>
              <w:keepNext/>
              <w:keepLines/>
              <w:jc w:val="both"/>
              <w:rPr>
                <w:rFonts w:ascii="Times New Roman" w:hAnsi="Times New Roman"/>
              </w:rPr>
            </w:pPr>
          </w:p>
        </w:tc>
      </w:tr>
      <w:tr w:rsidR="00FD7F65" w:rsidRPr="00CD48DD" w:rsidTr="00B91243">
        <w:tc>
          <w:tcPr>
            <w:tcW w:w="4605" w:type="dxa"/>
            <w:shd w:val="clear" w:color="auto" w:fill="auto"/>
          </w:tcPr>
          <w:p w:rsidR="00FD7F65" w:rsidRPr="00CD48DD" w:rsidRDefault="00FD7F65" w:rsidP="00B91243">
            <w:pPr>
              <w:keepNext/>
              <w:keepLines/>
              <w:jc w:val="both"/>
              <w:rPr>
                <w:rFonts w:ascii="Times New Roman" w:hAnsi="Times New Roman"/>
              </w:rPr>
            </w:pPr>
            <w:r w:rsidRPr="00CD48DD">
              <w:rPr>
                <w:rFonts w:ascii="Times New Roman" w:hAnsi="Times New Roman"/>
              </w:rPr>
              <w:t>A kapacitást rendelkezésre bocsátó szervezet (személy) e-mailcíme:</w:t>
            </w:r>
          </w:p>
        </w:tc>
        <w:tc>
          <w:tcPr>
            <w:tcW w:w="4605" w:type="dxa"/>
            <w:shd w:val="clear" w:color="auto" w:fill="auto"/>
          </w:tcPr>
          <w:p w:rsidR="00FD7F65" w:rsidRPr="00CD48DD" w:rsidRDefault="00FD7F65" w:rsidP="00B91243">
            <w:pPr>
              <w:keepNext/>
              <w:keepLines/>
              <w:jc w:val="both"/>
              <w:rPr>
                <w:rFonts w:ascii="Times New Roman" w:hAnsi="Times New Roman"/>
              </w:rPr>
            </w:pPr>
          </w:p>
        </w:tc>
      </w:tr>
    </w:tbl>
    <w:p w:rsidR="00FD7F65" w:rsidRPr="00CD48DD" w:rsidRDefault="00FD7F65" w:rsidP="00FD7F65">
      <w:pPr>
        <w:keepNext/>
        <w:keepLines/>
        <w:jc w:val="both"/>
        <w:rPr>
          <w:rFonts w:ascii="Times New Roman" w:hAnsi="Times New Roman"/>
        </w:rPr>
      </w:pPr>
    </w:p>
    <w:p w:rsidR="00FD7F65" w:rsidRPr="00CD48DD" w:rsidRDefault="00FD7F65" w:rsidP="00FD7F65">
      <w:pPr>
        <w:keepNext/>
        <w:keepLines/>
        <w:jc w:val="both"/>
        <w:rPr>
          <w:rFonts w:ascii="Times New Roman" w:hAnsi="Times New Roman"/>
        </w:rPr>
      </w:pPr>
    </w:p>
    <w:p w:rsidR="00FD7F65" w:rsidRPr="00CD48DD" w:rsidRDefault="00FD7F65" w:rsidP="00FD7F65">
      <w:pPr>
        <w:keepNext/>
        <w:keepLines/>
        <w:jc w:val="both"/>
        <w:rPr>
          <w:rFonts w:ascii="Times New Roman" w:hAnsi="Times New Roman"/>
        </w:rPr>
      </w:pPr>
      <w:r w:rsidRPr="00CD48DD">
        <w:rPr>
          <w:rFonts w:ascii="Times New Roman" w:hAnsi="Times New Roman"/>
        </w:rPr>
        <w:t>&lt;Kelt&gt;</w:t>
      </w:r>
    </w:p>
    <w:p w:rsidR="00FD7F65" w:rsidRPr="00CD48DD" w:rsidRDefault="00FD7F65" w:rsidP="00FD7F65">
      <w:pPr>
        <w:keepNext/>
        <w:keepLines/>
        <w:jc w:val="both"/>
        <w:rPr>
          <w:rFonts w:ascii="Times New Roman" w:hAnsi="Times New Roman"/>
        </w:rPr>
      </w:pPr>
    </w:p>
    <w:p w:rsidR="00FD7F65" w:rsidRPr="00CD48DD" w:rsidRDefault="00FD7F65" w:rsidP="00FD7F65">
      <w:pPr>
        <w:keepNext/>
        <w:keepLines/>
        <w:jc w:val="center"/>
        <w:rPr>
          <w:rFonts w:ascii="Times New Roman" w:hAnsi="Times New Roman"/>
          <w:b/>
        </w:rPr>
      </w:pPr>
      <w:r w:rsidRPr="00CD48DD">
        <w:rPr>
          <w:rFonts w:ascii="Times New Roman" w:hAnsi="Times New Roman"/>
          <w:b/>
        </w:rPr>
        <w:t>…………………………..</w:t>
      </w:r>
    </w:p>
    <w:p w:rsidR="00FD7F65" w:rsidRPr="00CD48DD" w:rsidRDefault="00FD7F65" w:rsidP="00FD7F65">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FD7F65" w:rsidRPr="00F81A1C" w:rsidRDefault="00FD7F65" w:rsidP="00FD7F65">
      <w:pPr>
        <w:pStyle w:val="Szvegtrzs21"/>
        <w:keepNext/>
        <w:keepLines/>
        <w:spacing w:line="240" w:lineRule="auto"/>
        <w:ind w:right="142"/>
        <w:jc w:val="center"/>
        <w:rPr>
          <w:i w:val="0"/>
          <w:smallCaps w:val="0"/>
          <w:sz w:val="22"/>
          <w:szCs w:val="22"/>
        </w:rPr>
      </w:pPr>
      <w:proofErr w:type="gramStart"/>
      <w:r w:rsidRPr="00ED6B02">
        <w:rPr>
          <w:i w:val="0"/>
          <w:smallCaps w:val="0"/>
          <w:sz w:val="22"/>
          <w:szCs w:val="22"/>
        </w:rPr>
        <w:t>jogosult</w:t>
      </w:r>
      <w:proofErr w:type="gramEnd"/>
      <w:r w:rsidRPr="00ED6B02">
        <w:rPr>
          <w:i w:val="0"/>
          <w:smallCaps w:val="0"/>
          <w:sz w:val="22"/>
          <w:szCs w:val="22"/>
        </w:rPr>
        <w:t xml:space="preserve">/jogosultak, vagy aláírás </w:t>
      </w:r>
    </w:p>
    <w:p w:rsidR="00FD7F65" w:rsidRPr="00F81A1C" w:rsidRDefault="00FD7F65" w:rsidP="00FD7F65">
      <w:pPr>
        <w:pStyle w:val="Szvegtrzs21"/>
        <w:keepNext/>
        <w:keepLines/>
        <w:spacing w:line="240" w:lineRule="auto"/>
        <w:ind w:right="142"/>
        <w:jc w:val="center"/>
        <w:rPr>
          <w:i w:val="0"/>
          <w:smallCaps w:val="0"/>
          <w:sz w:val="22"/>
          <w:szCs w:val="22"/>
        </w:rPr>
      </w:pPr>
      <w:proofErr w:type="gramStart"/>
      <w:r w:rsidRPr="00F81A1C">
        <w:rPr>
          <w:i w:val="0"/>
          <w:smallCaps w:val="0"/>
          <w:sz w:val="22"/>
          <w:szCs w:val="22"/>
        </w:rPr>
        <w:t>a</w:t>
      </w:r>
      <w:proofErr w:type="gramEnd"/>
      <w:r w:rsidRPr="00F81A1C">
        <w:rPr>
          <w:i w:val="0"/>
          <w:smallCaps w:val="0"/>
          <w:sz w:val="22"/>
          <w:szCs w:val="22"/>
        </w:rPr>
        <w:t xml:space="preserve"> meghatalmazott/meghatalmazottak részéről)</w:t>
      </w:r>
    </w:p>
    <w:p w:rsidR="00FD7F65" w:rsidRPr="00ED6B02" w:rsidRDefault="00FD7F65" w:rsidP="00FD7F65">
      <w:pPr>
        <w:pStyle w:val="Cmsor3"/>
        <w:jc w:val="both"/>
        <w:sectPr w:rsidR="00FD7F65" w:rsidRPr="00ED6B02" w:rsidSect="00580551">
          <w:pgSz w:w="11906" w:h="16838" w:code="9"/>
          <w:pgMar w:top="1418" w:right="1418" w:bottom="1418" w:left="1418" w:header="709" w:footer="709" w:gutter="0"/>
          <w:cols w:space="708"/>
          <w:titlePg/>
          <w:docGrid w:linePitch="360"/>
        </w:sectPr>
      </w:pPr>
    </w:p>
    <w:p w:rsidR="001B2EB8" w:rsidRPr="00ED6B02" w:rsidRDefault="00914490" w:rsidP="001B2EB8">
      <w:pPr>
        <w:pStyle w:val="Cmsor3"/>
        <w:jc w:val="both"/>
      </w:pPr>
      <w:bookmarkStart w:id="42" w:name="_Toc442115887"/>
      <w:bookmarkStart w:id="43" w:name="_Toc476902070"/>
      <w:r w:rsidRPr="00ED6B02">
        <w:lastRenderedPageBreak/>
        <w:t>8</w:t>
      </w:r>
      <w:r w:rsidR="001B2EB8" w:rsidRPr="00ED6B02">
        <w:t>. sz. melléklet: Részvételre jelentkező nyilatkozata a Kbt. 67. § (4) bekezdése tekintetében</w:t>
      </w:r>
      <w:bookmarkEnd w:id="42"/>
      <w:bookmarkEnd w:id="43"/>
    </w:p>
    <w:p w:rsidR="001B2EB8" w:rsidRPr="00ED6B02" w:rsidRDefault="000A4562" w:rsidP="00D86990">
      <w:pPr>
        <w:keepNext/>
        <w:keepLines/>
        <w:spacing w:after="0" w:line="240" w:lineRule="auto"/>
        <w:jc w:val="center"/>
        <w:rPr>
          <w:rFonts w:ascii="Times New Roman" w:hAnsi="Times New Roman"/>
          <w:b/>
          <w:bCs/>
        </w:rPr>
      </w:pPr>
      <w:r w:rsidRPr="00D86990">
        <w:rPr>
          <w:rFonts w:ascii="Times New Roman" w:hAnsi="Times New Roman"/>
          <w:b/>
          <w:bCs/>
        </w:rPr>
        <w:t>1. rész vonatkozásában</w:t>
      </w:r>
    </w:p>
    <w:p w:rsidR="00942FF0" w:rsidRPr="00ED6B02" w:rsidRDefault="00942FF0" w:rsidP="00D86990">
      <w:pPr>
        <w:keepNext/>
        <w:keepLines/>
        <w:spacing w:after="0" w:line="240" w:lineRule="auto"/>
        <w:jc w:val="center"/>
        <w:rPr>
          <w:rFonts w:ascii="Times New Roman" w:hAnsi="Times New Roman"/>
          <w:bCs/>
        </w:rPr>
      </w:pPr>
      <w:r w:rsidRPr="00D86990">
        <w:rPr>
          <w:rFonts w:ascii="Times New Roman" w:hAnsi="Times New Roman"/>
          <w:b/>
          <w:bCs/>
        </w:rPr>
        <w:t>…….</w:t>
      </w:r>
    </w:p>
    <w:p w:rsidR="001B2EB8" w:rsidRPr="00F81A1C" w:rsidRDefault="001B2EB8" w:rsidP="001B2EB8">
      <w:pPr>
        <w:keepNext/>
        <w:keepLines/>
        <w:spacing w:after="0" w:line="240" w:lineRule="auto"/>
        <w:jc w:val="both"/>
        <w:rPr>
          <w:rFonts w:ascii="Times New Roman" w:hAnsi="Times New Roman"/>
        </w:rPr>
      </w:pPr>
    </w:p>
    <w:p w:rsidR="001B2EB8" w:rsidRPr="00ED6B02" w:rsidRDefault="001B2EB8" w:rsidP="001B2EB8">
      <w:pPr>
        <w:keepNext/>
        <w:keepLines/>
        <w:spacing w:after="0" w:line="360" w:lineRule="auto"/>
        <w:jc w:val="both"/>
        <w:rPr>
          <w:rFonts w:ascii="Times New Roman" w:hAnsi="Times New Roman"/>
        </w:rPr>
      </w:pPr>
      <w:r w:rsidRPr="00F81A1C">
        <w:rPr>
          <w:rFonts w:ascii="Times New Roman" w:hAnsi="Times New Roman"/>
        </w:rPr>
        <w:t xml:space="preserve">Alulírott &lt;képviselő / meghatalmazott neve&gt; </w:t>
      </w:r>
      <w:proofErr w:type="gramStart"/>
      <w:r w:rsidRPr="00F81A1C">
        <w:rPr>
          <w:rFonts w:ascii="Times New Roman" w:hAnsi="Times New Roman"/>
        </w:rPr>
        <w:t>a(</w:t>
      </w:r>
      <w:proofErr w:type="gramEnd"/>
      <w:r w:rsidRPr="00F81A1C">
        <w:rPr>
          <w:rFonts w:ascii="Times New Roman" w:hAnsi="Times New Roman"/>
        </w:rPr>
        <w:t>z) &lt;cégnév&gt; (&lt;székhely&gt;) mint részvételre jelentkező képviseletében a MÁV-START Vasúti Személyszállító Zrt.</w:t>
      </w:r>
      <w:r w:rsidRPr="00ED6B02">
        <w:rPr>
          <w:rFonts w:ascii="Times New Roman" w:hAnsi="Times New Roman"/>
          <w:lang w:eastAsia="hu-HU"/>
        </w:rPr>
        <w:t xml:space="preserve">, </w:t>
      </w:r>
      <w:r w:rsidRPr="00ED6B02">
        <w:rPr>
          <w:rFonts w:ascii="Times New Roman" w:hAnsi="Times New Roman"/>
        </w:rPr>
        <w:t xml:space="preserve">mint ajánlatkérő által </w:t>
      </w:r>
      <w:r w:rsidR="00F16798" w:rsidRPr="00ED6B02">
        <w:rPr>
          <w:rFonts w:ascii="Times New Roman" w:hAnsi="Times New Roman"/>
        </w:rPr>
        <w:t xml:space="preserve">a </w:t>
      </w:r>
      <w:r w:rsidRPr="00ED6B02">
        <w:rPr>
          <w:rFonts w:ascii="Times New Roman" w:hAnsi="Times New Roman"/>
          <w:b/>
          <w:i/>
        </w:rPr>
        <w:t>„</w:t>
      </w:r>
      <w:r w:rsidR="00295936" w:rsidRPr="00ED6B02">
        <w:rPr>
          <w:rFonts w:ascii="Times New Roman" w:hAnsi="Times New Roman"/>
          <w:b/>
          <w:i/>
        </w:rPr>
        <w:t>Tárcsafék betétek beszerzése</w:t>
      </w:r>
      <w:r w:rsidR="00FD7F65" w:rsidRPr="00ED6B02">
        <w:rPr>
          <w:rFonts w:ascii="Times New Roman" w:hAnsi="Times New Roman"/>
          <w:b/>
          <w:i/>
        </w:rPr>
        <w:t>”</w:t>
      </w:r>
      <w:r w:rsidRPr="00ED6B02">
        <w:rPr>
          <w:rFonts w:ascii="Times New Roman" w:hAnsi="Times New Roman"/>
          <w:i/>
        </w:rPr>
        <w:t xml:space="preserve"> </w:t>
      </w:r>
      <w:r w:rsidRPr="00ED6B02">
        <w:rPr>
          <w:rFonts w:ascii="Times New Roman" w:hAnsi="Times New Roman"/>
        </w:rPr>
        <w:t>tárgyban indított közösségi tárgyalásos eljárásban ezúton nyilatkozom, hogy nem veszünk igénybe a Kbt. 62. § (1)-(2) bekezdése szerinti kizáró okok hatálya alá eső alvállalkozót.</w:t>
      </w:r>
    </w:p>
    <w:p w:rsidR="001B2EB8" w:rsidRPr="00ED6B02" w:rsidRDefault="001B2EB8" w:rsidP="001B2EB8">
      <w:pPr>
        <w:keepNext/>
        <w:keepLines/>
        <w:spacing w:after="0" w:line="240" w:lineRule="auto"/>
        <w:jc w:val="both"/>
        <w:rPr>
          <w:rFonts w:ascii="Times New Roman" w:hAnsi="Times New Roman"/>
        </w:rPr>
      </w:pPr>
    </w:p>
    <w:p w:rsidR="001B2EB8" w:rsidRPr="00ED6B02" w:rsidRDefault="001B2EB8" w:rsidP="001B2EB8">
      <w:pPr>
        <w:keepNext/>
        <w:keepLines/>
        <w:spacing w:after="0" w:line="240" w:lineRule="auto"/>
        <w:jc w:val="both"/>
        <w:rPr>
          <w:rFonts w:ascii="Times New Roman" w:hAnsi="Times New Roman"/>
        </w:rPr>
      </w:pPr>
      <w:r w:rsidRPr="00ED6B02">
        <w:rPr>
          <w:rFonts w:ascii="Times New Roman" w:hAnsi="Times New Roman"/>
        </w:rPr>
        <w:t>&lt;Kelt&gt;</w:t>
      </w:r>
    </w:p>
    <w:p w:rsidR="001B2EB8" w:rsidRPr="00ED6B02" w:rsidRDefault="001B2EB8" w:rsidP="001B2EB8">
      <w:pPr>
        <w:keepNext/>
        <w:keepLines/>
        <w:spacing w:after="0" w:line="240" w:lineRule="auto"/>
        <w:jc w:val="both"/>
        <w:rPr>
          <w:rFonts w:ascii="Times New Roman" w:hAnsi="Times New Roman"/>
        </w:rPr>
      </w:pPr>
    </w:p>
    <w:p w:rsidR="001B2EB8" w:rsidRPr="00ED6B02" w:rsidRDefault="001B2EB8" w:rsidP="001B2EB8">
      <w:pPr>
        <w:keepNext/>
        <w:keepLines/>
        <w:spacing w:after="0" w:line="240" w:lineRule="auto"/>
        <w:jc w:val="both"/>
        <w:rPr>
          <w:rFonts w:ascii="Times New Roman" w:hAnsi="Times New Roman"/>
        </w:rPr>
      </w:pPr>
    </w:p>
    <w:p w:rsidR="001B2EB8" w:rsidRPr="00ED6B02" w:rsidRDefault="001B2EB8" w:rsidP="001B2EB8">
      <w:pPr>
        <w:keepNext/>
        <w:keepLines/>
        <w:spacing w:after="0" w:line="240" w:lineRule="auto"/>
        <w:jc w:val="center"/>
        <w:rPr>
          <w:rFonts w:ascii="Times New Roman" w:hAnsi="Times New Roman"/>
          <w:b/>
        </w:rPr>
      </w:pPr>
      <w:r w:rsidRPr="00ED6B02">
        <w:rPr>
          <w:rFonts w:ascii="Times New Roman" w:hAnsi="Times New Roman"/>
          <w:b/>
        </w:rPr>
        <w:t>…………………………..</w:t>
      </w:r>
    </w:p>
    <w:p w:rsidR="001B2EB8" w:rsidRPr="00ED6B02" w:rsidRDefault="001B2EB8" w:rsidP="001B2EB8">
      <w:pPr>
        <w:pStyle w:val="Szvegtrzs21"/>
        <w:keepNext/>
        <w:keepLines/>
        <w:spacing w:line="240" w:lineRule="auto"/>
        <w:ind w:right="142"/>
        <w:jc w:val="center"/>
        <w:rPr>
          <w:i w:val="0"/>
          <w:smallCaps w:val="0"/>
          <w:sz w:val="22"/>
          <w:szCs w:val="22"/>
        </w:rPr>
      </w:pPr>
      <w:r w:rsidRPr="00ED6B02">
        <w:rPr>
          <w:i w:val="0"/>
          <w:smallCaps w:val="0"/>
          <w:sz w:val="22"/>
          <w:szCs w:val="22"/>
        </w:rPr>
        <w:t xml:space="preserve">(Cégszerű aláírás a kötelezettségvállalásra </w:t>
      </w:r>
    </w:p>
    <w:p w:rsidR="001B2EB8" w:rsidRPr="00ED6B02" w:rsidRDefault="001B2EB8" w:rsidP="001B2EB8">
      <w:pPr>
        <w:pStyle w:val="Szvegtrzs21"/>
        <w:keepNext/>
        <w:keepLines/>
        <w:spacing w:line="240" w:lineRule="auto"/>
        <w:ind w:right="142"/>
        <w:jc w:val="center"/>
        <w:rPr>
          <w:i w:val="0"/>
          <w:smallCaps w:val="0"/>
          <w:sz w:val="22"/>
          <w:szCs w:val="22"/>
        </w:rPr>
      </w:pPr>
      <w:proofErr w:type="gramStart"/>
      <w:r w:rsidRPr="00ED6B02">
        <w:rPr>
          <w:i w:val="0"/>
          <w:smallCaps w:val="0"/>
          <w:sz w:val="22"/>
          <w:szCs w:val="22"/>
        </w:rPr>
        <w:t>jogosult</w:t>
      </w:r>
      <w:proofErr w:type="gramEnd"/>
      <w:r w:rsidRPr="00ED6B02">
        <w:rPr>
          <w:i w:val="0"/>
          <w:smallCaps w:val="0"/>
          <w:sz w:val="22"/>
          <w:szCs w:val="22"/>
        </w:rPr>
        <w:t xml:space="preserve">/jogosultak, vagy aláírás </w:t>
      </w:r>
    </w:p>
    <w:p w:rsidR="001B2EB8" w:rsidRPr="00ED6B02" w:rsidRDefault="001B2EB8" w:rsidP="001B2EB8">
      <w:pPr>
        <w:pStyle w:val="Szvegtrzs21"/>
        <w:keepNext/>
        <w:keepLines/>
        <w:spacing w:line="240" w:lineRule="auto"/>
        <w:ind w:right="142"/>
        <w:jc w:val="center"/>
        <w:rPr>
          <w:i w:val="0"/>
          <w:smallCaps w:val="0"/>
          <w:sz w:val="22"/>
          <w:szCs w:val="22"/>
        </w:rPr>
      </w:pPr>
      <w:proofErr w:type="gramStart"/>
      <w:r w:rsidRPr="00ED6B02">
        <w:rPr>
          <w:i w:val="0"/>
          <w:smallCaps w:val="0"/>
          <w:sz w:val="22"/>
          <w:szCs w:val="22"/>
        </w:rPr>
        <w:t>a</w:t>
      </w:r>
      <w:proofErr w:type="gramEnd"/>
      <w:r w:rsidRPr="00ED6B02">
        <w:rPr>
          <w:i w:val="0"/>
          <w:smallCaps w:val="0"/>
          <w:sz w:val="22"/>
          <w:szCs w:val="22"/>
        </w:rPr>
        <w:t xml:space="preserve"> meghatalmazott/meghatalmazottak részéről)</w:t>
      </w:r>
    </w:p>
    <w:p w:rsidR="001B2EB8" w:rsidRPr="00ED6B02" w:rsidRDefault="001B2EB8" w:rsidP="001B2EB8">
      <w:pPr>
        <w:keepNext/>
        <w:keepLines/>
        <w:spacing w:after="0" w:line="240" w:lineRule="auto"/>
        <w:jc w:val="both"/>
        <w:rPr>
          <w:rFonts w:ascii="Times New Roman" w:hAnsi="Times New Roman"/>
        </w:rPr>
      </w:pPr>
    </w:p>
    <w:p w:rsidR="000A4562" w:rsidRPr="00ED6B02" w:rsidRDefault="001B2EB8" w:rsidP="000A4562">
      <w:pPr>
        <w:pStyle w:val="Cmsor3"/>
        <w:jc w:val="both"/>
      </w:pPr>
      <w:r w:rsidRPr="00ED6B02">
        <w:br w:type="page"/>
      </w:r>
      <w:bookmarkStart w:id="44" w:name="_Toc476902071"/>
      <w:r w:rsidR="000A4562" w:rsidRPr="00ED6B02">
        <w:lastRenderedPageBreak/>
        <w:t>8. sz. melléklet: Részvételre jelentkező nyilatkozata a Kbt. 67. § (4) bekezdése tekintetében</w:t>
      </w:r>
      <w:bookmarkEnd w:id="44"/>
    </w:p>
    <w:p w:rsidR="000A4562" w:rsidRPr="00ED6B02" w:rsidRDefault="000A4562" w:rsidP="000A4562">
      <w:pPr>
        <w:keepNext/>
        <w:keepLines/>
        <w:spacing w:after="0" w:line="240" w:lineRule="auto"/>
        <w:jc w:val="center"/>
        <w:rPr>
          <w:rFonts w:ascii="Times New Roman" w:hAnsi="Times New Roman"/>
          <w:b/>
          <w:bCs/>
        </w:rPr>
      </w:pPr>
      <w:r w:rsidRPr="00D86990">
        <w:rPr>
          <w:rFonts w:ascii="Times New Roman" w:hAnsi="Times New Roman"/>
          <w:b/>
          <w:bCs/>
        </w:rPr>
        <w:t>2. rész vonatkozásában</w:t>
      </w:r>
    </w:p>
    <w:p w:rsidR="00942FF0" w:rsidRPr="00D86990" w:rsidRDefault="00942FF0" w:rsidP="000A4562">
      <w:pPr>
        <w:keepNext/>
        <w:keepLines/>
        <w:spacing w:after="0" w:line="240" w:lineRule="auto"/>
        <w:jc w:val="center"/>
        <w:rPr>
          <w:rFonts w:ascii="Times New Roman" w:hAnsi="Times New Roman"/>
          <w:b/>
          <w:bCs/>
        </w:rPr>
      </w:pPr>
      <w:r w:rsidRPr="00D86990">
        <w:rPr>
          <w:rFonts w:ascii="Times New Roman" w:hAnsi="Times New Roman"/>
          <w:b/>
          <w:bCs/>
        </w:rPr>
        <w:t>…….</w:t>
      </w:r>
    </w:p>
    <w:p w:rsidR="000A4562" w:rsidRPr="00ED6B02" w:rsidRDefault="000A4562" w:rsidP="000A4562">
      <w:pPr>
        <w:keepNext/>
        <w:keepLines/>
        <w:spacing w:after="0" w:line="240" w:lineRule="auto"/>
        <w:jc w:val="both"/>
        <w:rPr>
          <w:rFonts w:ascii="Times New Roman" w:hAnsi="Times New Roman"/>
        </w:rPr>
      </w:pPr>
    </w:p>
    <w:p w:rsidR="000A4562" w:rsidRPr="00ED6B02" w:rsidRDefault="000A4562" w:rsidP="000A4562">
      <w:pPr>
        <w:keepNext/>
        <w:keepLines/>
        <w:spacing w:after="0" w:line="360" w:lineRule="auto"/>
        <w:jc w:val="both"/>
        <w:rPr>
          <w:rFonts w:ascii="Times New Roman" w:hAnsi="Times New Roman"/>
        </w:rPr>
      </w:pPr>
      <w:r w:rsidRPr="00F81A1C">
        <w:rPr>
          <w:rFonts w:ascii="Times New Roman" w:hAnsi="Times New Roman"/>
        </w:rPr>
        <w:t xml:space="preserve">Alulírott &lt;képviselő / meghatalmazott neve&gt; </w:t>
      </w:r>
      <w:proofErr w:type="gramStart"/>
      <w:r w:rsidRPr="00F81A1C">
        <w:rPr>
          <w:rFonts w:ascii="Times New Roman" w:hAnsi="Times New Roman"/>
        </w:rPr>
        <w:t>a(</w:t>
      </w:r>
      <w:proofErr w:type="gramEnd"/>
      <w:r w:rsidRPr="00F81A1C">
        <w:rPr>
          <w:rFonts w:ascii="Times New Roman" w:hAnsi="Times New Roman"/>
        </w:rPr>
        <w:t>z) &lt;cégnév&gt; (&lt;székhely&gt;) mint részvételre jelentkező képviseletében a MÁV-START Vasúti Személyszállító Zrt.</w:t>
      </w:r>
      <w:r w:rsidRPr="00ED6B02">
        <w:rPr>
          <w:rFonts w:ascii="Times New Roman" w:hAnsi="Times New Roman"/>
          <w:lang w:eastAsia="hu-HU"/>
        </w:rPr>
        <w:t xml:space="preserve">, </w:t>
      </w:r>
      <w:r w:rsidRPr="00ED6B02">
        <w:rPr>
          <w:rFonts w:ascii="Times New Roman" w:hAnsi="Times New Roman"/>
        </w:rPr>
        <w:t xml:space="preserve">mint ajánlatkérő által a </w:t>
      </w:r>
      <w:r w:rsidRPr="00ED6B02">
        <w:rPr>
          <w:rFonts w:ascii="Times New Roman" w:hAnsi="Times New Roman"/>
          <w:b/>
          <w:i/>
        </w:rPr>
        <w:t>„Tárcsafék betétek beszerzése”</w:t>
      </w:r>
      <w:r w:rsidRPr="00ED6B02">
        <w:rPr>
          <w:rFonts w:ascii="Times New Roman" w:hAnsi="Times New Roman"/>
          <w:i/>
        </w:rPr>
        <w:t xml:space="preserve"> </w:t>
      </w:r>
      <w:r w:rsidRPr="00ED6B02">
        <w:rPr>
          <w:rFonts w:ascii="Times New Roman" w:hAnsi="Times New Roman"/>
        </w:rPr>
        <w:t>tárgyban indított közösségi tárgyalásos eljárásban ezúton nyilatkozom, hogy nem veszünk igénybe a Kbt. 62. § (1)-(2) bekezdése szerinti kizáró okok hatálya alá eső alvállalkozót.</w:t>
      </w:r>
    </w:p>
    <w:p w:rsidR="000A4562" w:rsidRPr="00ED6B02" w:rsidRDefault="000A4562" w:rsidP="000A4562">
      <w:pPr>
        <w:keepNext/>
        <w:keepLines/>
        <w:spacing w:after="0" w:line="240" w:lineRule="auto"/>
        <w:jc w:val="both"/>
        <w:rPr>
          <w:rFonts w:ascii="Times New Roman" w:hAnsi="Times New Roman"/>
        </w:rPr>
      </w:pPr>
    </w:p>
    <w:p w:rsidR="000A4562" w:rsidRPr="00ED6B02" w:rsidRDefault="000A4562" w:rsidP="000A4562">
      <w:pPr>
        <w:keepNext/>
        <w:keepLines/>
        <w:spacing w:after="0" w:line="240" w:lineRule="auto"/>
        <w:jc w:val="both"/>
        <w:rPr>
          <w:rFonts w:ascii="Times New Roman" w:hAnsi="Times New Roman"/>
        </w:rPr>
      </w:pPr>
      <w:r w:rsidRPr="00ED6B02">
        <w:rPr>
          <w:rFonts w:ascii="Times New Roman" w:hAnsi="Times New Roman"/>
        </w:rPr>
        <w:t>&lt;Kelt&gt;</w:t>
      </w:r>
    </w:p>
    <w:p w:rsidR="000A4562" w:rsidRPr="00ED6B02" w:rsidRDefault="000A4562" w:rsidP="000A4562">
      <w:pPr>
        <w:keepNext/>
        <w:keepLines/>
        <w:spacing w:after="0" w:line="240" w:lineRule="auto"/>
        <w:jc w:val="both"/>
        <w:rPr>
          <w:rFonts w:ascii="Times New Roman" w:hAnsi="Times New Roman"/>
        </w:rPr>
      </w:pPr>
    </w:p>
    <w:p w:rsidR="000A4562" w:rsidRPr="00ED6B02" w:rsidRDefault="000A4562" w:rsidP="000A4562">
      <w:pPr>
        <w:keepNext/>
        <w:keepLines/>
        <w:spacing w:after="0" w:line="240" w:lineRule="auto"/>
        <w:jc w:val="both"/>
        <w:rPr>
          <w:rFonts w:ascii="Times New Roman" w:hAnsi="Times New Roman"/>
        </w:rPr>
      </w:pPr>
    </w:p>
    <w:p w:rsidR="000A4562" w:rsidRPr="00ED6B02" w:rsidRDefault="000A4562" w:rsidP="000A4562">
      <w:pPr>
        <w:keepNext/>
        <w:keepLines/>
        <w:spacing w:after="0" w:line="240" w:lineRule="auto"/>
        <w:jc w:val="center"/>
        <w:rPr>
          <w:rFonts w:ascii="Times New Roman" w:hAnsi="Times New Roman"/>
          <w:b/>
        </w:rPr>
      </w:pPr>
      <w:r w:rsidRPr="00ED6B02">
        <w:rPr>
          <w:rFonts w:ascii="Times New Roman" w:hAnsi="Times New Roman"/>
          <w:b/>
        </w:rPr>
        <w:t>…………………………..</w:t>
      </w:r>
    </w:p>
    <w:p w:rsidR="000A4562" w:rsidRPr="00ED6B02" w:rsidRDefault="000A4562" w:rsidP="000A4562">
      <w:pPr>
        <w:pStyle w:val="Szvegtrzs21"/>
        <w:keepNext/>
        <w:keepLines/>
        <w:spacing w:line="240" w:lineRule="auto"/>
        <w:ind w:right="142"/>
        <w:jc w:val="center"/>
        <w:rPr>
          <w:i w:val="0"/>
          <w:smallCaps w:val="0"/>
          <w:sz w:val="22"/>
          <w:szCs w:val="22"/>
        </w:rPr>
      </w:pPr>
      <w:r w:rsidRPr="00ED6B02">
        <w:rPr>
          <w:i w:val="0"/>
          <w:smallCaps w:val="0"/>
          <w:sz w:val="22"/>
          <w:szCs w:val="22"/>
        </w:rPr>
        <w:t xml:space="preserve">(Cégszerű aláírás a kötelezettségvállalásra </w:t>
      </w:r>
    </w:p>
    <w:p w:rsidR="000A4562" w:rsidRPr="00ED6B02" w:rsidRDefault="000A4562" w:rsidP="000A4562">
      <w:pPr>
        <w:pStyle w:val="Szvegtrzs21"/>
        <w:keepNext/>
        <w:keepLines/>
        <w:spacing w:line="240" w:lineRule="auto"/>
        <w:ind w:right="142"/>
        <w:jc w:val="center"/>
        <w:rPr>
          <w:i w:val="0"/>
          <w:smallCaps w:val="0"/>
          <w:sz w:val="22"/>
          <w:szCs w:val="22"/>
        </w:rPr>
      </w:pPr>
      <w:proofErr w:type="gramStart"/>
      <w:r w:rsidRPr="00ED6B02">
        <w:rPr>
          <w:i w:val="0"/>
          <w:smallCaps w:val="0"/>
          <w:sz w:val="22"/>
          <w:szCs w:val="22"/>
        </w:rPr>
        <w:t>jogosult</w:t>
      </w:r>
      <w:proofErr w:type="gramEnd"/>
      <w:r w:rsidRPr="00ED6B02">
        <w:rPr>
          <w:i w:val="0"/>
          <w:smallCaps w:val="0"/>
          <w:sz w:val="22"/>
          <w:szCs w:val="22"/>
        </w:rPr>
        <w:t xml:space="preserve">/jogosultak, vagy aláírás </w:t>
      </w:r>
    </w:p>
    <w:p w:rsidR="000A4562" w:rsidRPr="00ED6B02" w:rsidRDefault="000A4562" w:rsidP="000A4562">
      <w:pPr>
        <w:pStyle w:val="Szvegtrzs21"/>
        <w:keepNext/>
        <w:keepLines/>
        <w:spacing w:line="240" w:lineRule="auto"/>
        <w:ind w:right="142"/>
        <w:jc w:val="center"/>
        <w:rPr>
          <w:i w:val="0"/>
          <w:smallCaps w:val="0"/>
          <w:sz w:val="22"/>
          <w:szCs w:val="22"/>
        </w:rPr>
      </w:pPr>
      <w:proofErr w:type="gramStart"/>
      <w:r w:rsidRPr="00ED6B02">
        <w:rPr>
          <w:i w:val="0"/>
          <w:smallCaps w:val="0"/>
          <w:sz w:val="22"/>
          <w:szCs w:val="22"/>
        </w:rPr>
        <w:t>a</w:t>
      </w:r>
      <w:proofErr w:type="gramEnd"/>
      <w:r w:rsidRPr="00ED6B02">
        <w:rPr>
          <w:i w:val="0"/>
          <w:smallCaps w:val="0"/>
          <w:sz w:val="22"/>
          <w:szCs w:val="22"/>
        </w:rPr>
        <w:t xml:space="preserve"> meghatalmazott/meghatalmazottak részéről)</w:t>
      </w:r>
    </w:p>
    <w:p w:rsidR="000A4562" w:rsidRPr="00ED6B02" w:rsidRDefault="000A4562" w:rsidP="000A4562">
      <w:pPr>
        <w:keepNext/>
        <w:keepLines/>
        <w:spacing w:after="0" w:line="240" w:lineRule="auto"/>
        <w:jc w:val="both"/>
        <w:rPr>
          <w:rFonts w:ascii="Times New Roman" w:hAnsi="Times New Roman"/>
        </w:rPr>
      </w:pPr>
    </w:p>
    <w:p w:rsidR="000A4562" w:rsidRPr="00ED6B02" w:rsidRDefault="000A4562" w:rsidP="000A4562">
      <w:pPr>
        <w:spacing w:after="0" w:line="240" w:lineRule="auto"/>
        <w:rPr>
          <w:rFonts w:ascii="Times New Roman" w:eastAsia="Times New Roman" w:hAnsi="Times New Roman"/>
          <w:bCs/>
          <w:iCs/>
          <w:sz w:val="28"/>
          <w:szCs w:val="28"/>
          <w:u w:val="single"/>
        </w:rPr>
      </w:pPr>
      <w:r w:rsidRPr="00ED6B02">
        <w:rPr>
          <w:rFonts w:ascii="Times New Roman" w:hAnsi="Times New Roman"/>
        </w:rPr>
        <w:br w:type="page"/>
      </w:r>
    </w:p>
    <w:p w:rsidR="00472615" w:rsidRPr="00ED6B02" w:rsidRDefault="00472615" w:rsidP="00472615">
      <w:pPr>
        <w:pStyle w:val="Cmsor3"/>
        <w:jc w:val="both"/>
      </w:pPr>
      <w:bookmarkStart w:id="45" w:name="_Toc437425370"/>
      <w:bookmarkStart w:id="46" w:name="_Toc442115888"/>
      <w:bookmarkStart w:id="47" w:name="_Toc476902072"/>
      <w:r w:rsidRPr="00ED6B02">
        <w:lastRenderedPageBreak/>
        <w:t>9. sz. melléklet: Nyilatkozat üzleti titokról</w:t>
      </w:r>
      <w:bookmarkEnd w:id="45"/>
      <w:bookmarkEnd w:id="46"/>
      <w:bookmarkEnd w:id="47"/>
    </w:p>
    <w:p w:rsidR="00472615" w:rsidRPr="00ED6B02" w:rsidRDefault="00472615" w:rsidP="00472615">
      <w:pPr>
        <w:keepNext/>
        <w:keepLines/>
        <w:spacing w:after="0"/>
        <w:jc w:val="both"/>
        <w:rPr>
          <w:rFonts w:ascii="Times New Roman" w:hAnsi="Times New Roman"/>
        </w:rPr>
      </w:pPr>
    </w:p>
    <w:p w:rsidR="00472615" w:rsidRPr="00ED6B02" w:rsidRDefault="00472615" w:rsidP="00472615">
      <w:pPr>
        <w:keepNext/>
        <w:keepLines/>
        <w:spacing w:after="0"/>
        <w:jc w:val="both"/>
        <w:rPr>
          <w:rFonts w:ascii="Times New Roman" w:hAnsi="Times New Roman"/>
        </w:rPr>
      </w:pPr>
      <w:r w:rsidRPr="00ED6B02">
        <w:rPr>
          <w:rFonts w:ascii="Times New Roman" w:hAnsi="Times New Roman"/>
        </w:rPr>
        <w:t xml:space="preserve">Alulírott &lt;képviselő / meghatalmazott neve&gt; </w:t>
      </w:r>
      <w:proofErr w:type="gramStart"/>
      <w:r w:rsidRPr="00ED6B02">
        <w:rPr>
          <w:rFonts w:ascii="Times New Roman" w:hAnsi="Times New Roman"/>
        </w:rPr>
        <w:t>a(</w:t>
      </w:r>
      <w:proofErr w:type="gramEnd"/>
      <w:r w:rsidRPr="00ED6B02">
        <w:rPr>
          <w:rFonts w:ascii="Times New Roman" w:hAnsi="Times New Roman"/>
        </w:rPr>
        <w:t xml:space="preserve">z) &lt;cégnév&gt; (&lt;székhely&gt;) részvételre jelentkező képviseletében a MÁV-START Vasúti Személyszállító Zrt., mint ajánlatkérő által </w:t>
      </w:r>
      <w:r w:rsidR="00F16798" w:rsidRPr="00ED6B02">
        <w:rPr>
          <w:rFonts w:ascii="Times New Roman" w:hAnsi="Times New Roman"/>
        </w:rPr>
        <w:t xml:space="preserve">a </w:t>
      </w:r>
      <w:r w:rsidRPr="00ED6B02">
        <w:rPr>
          <w:rFonts w:ascii="Times New Roman" w:hAnsi="Times New Roman"/>
          <w:b/>
          <w:i/>
        </w:rPr>
        <w:t>„</w:t>
      </w:r>
      <w:r w:rsidR="00295936" w:rsidRPr="00ED6B02">
        <w:rPr>
          <w:rFonts w:ascii="Times New Roman" w:hAnsi="Times New Roman"/>
          <w:b/>
          <w:i/>
        </w:rPr>
        <w:t>Tárcsafék betétek beszerzése”</w:t>
      </w:r>
      <w:r w:rsidRPr="00ED6B02">
        <w:rPr>
          <w:rFonts w:ascii="Times New Roman" w:hAnsi="Times New Roman"/>
          <w:b/>
          <w:i/>
        </w:rPr>
        <w:t xml:space="preserve"> </w:t>
      </w:r>
      <w:r w:rsidRPr="00ED6B02">
        <w:rPr>
          <w:rFonts w:ascii="Times New Roman" w:hAnsi="Times New Roman"/>
        </w:rPr>
        <w:t>tárgyban indított közösségi tárgyalásos eljárásban nyilatkozom, hogy a részvételi jelentkezésben/ hiánypótlásban</w:t>
      </w:r>
      <w:r w:rsidR="000F7BC8" w:rsidRPr="00ED6B02">
        <w:rPr>
          <w:rFonts w:ascii="Times New Roman" w:hAnsi="Times New Roman"/>
        </w:rPr>
        <w:t>*</w:t>
      </w:r>
      <w:r w:rsidRPr="00ED6B02">
        <w:rPr>
          <w:rFonts w:ascii="Times New Roman" w:hAnsi="Times New Roman"/>
        </w:rPr>
        <w:t>, annak …-… oldalain a Kbt. 44. §</w:t>
      </w:r>
      <w:proofErr w:type="spellStart"/>
      <w:r w:rsidRPr="00ED6B02">
        <w:rPr>
          <w:rFonts w:ascii="Times New Roman" w:hAnsi="Times New Roman"/>
        </w:rPr>
        <w:t>-ában</w:t>
      </w:r>
      <w:proofErr w:type="spellEnd"/>
      <w:r w:rsidRPr="00ED6B02">
        <w:rPr>
          <w:rFonts w:ascii="Times New Roman" w:hAnsi="Times New Roman"/>
        </w:rPr>
        <w:t xml:space="preserve"> foglaltaknak megfelelően, elkülönítetten elhelyezett iratok, a Pt</w:t>
      </w:r>
      <w:r w:rsidR="0070239A" w:rsidRPr="00ED6B02">
        <w:rPr>
          <w:rFonts w:ascii="Times New Roman" w:hAnsi="Times New Roman"/>
        </w:rPr>
        <w:t>k</w:t>
      </w:r>
      <w:r w:rsidRPr="00ED6B02">
        <w:rPr>
          <w:rFonts w:ascii="Times New Roman" w:hAnsi="Times New Roman"/>
        </w:rPr>
        <w:t>. 2:47. § szerinti üzleti titkot tartalmaznak, melyek nyilvánosságra hozatalát ezennel megtiltom.</w:t>
      </w:r>
    </w:p>
    <w:p w:rsidR="00472615" w:rsidRPr="00ED6B02" w:rsidRDefault="00472615" w:rsidP="00472615">
      <w:pPr>
        <w:keepNext/>
        <w:keepLines/>
        <w:spacing w:after="0"/>
        <w:jc w:val="both"/>
        <w:rPr>
          <w:rFonts w:ascii="Times New Roman" w:hAnsi="Times New Roman"/>
        </w:rPr>
      </w:pPr>
    </w:p>
    <w:p w:rsidR="00472615" w:rsidRPr="00ED6B02" w:rsidRDefault="00472615" w:rsidP="00472615">
      <w:pPr>
        <w:keepNext/>
        <w:keepLines/>
        <w:spacing w:after="0"/>
        <w:jc w:val="both"/>
        <w:rPr>
          <w:rFonts w:ascii="Times New Roman" w:hAnsi="Times New Roman"/>
        </w:rPr>
      </w:pPr>
    </w:p>
    <w:p w:rsidR="00472615" w:rsidRPr="00ED6B02" w:rsidRDefault="00472615" w:rsidP="00472615">
      <w:pPr>
        <w:keepNext/>
        <w:keepLines/>
        <w:spacing w:after="0"/>
        <w:jc w:val="both"/>
        <w:rPr>
          <w:rFonts w:ascii="Times New Roman" w:hAnsi="Times New Roman"/>
        </w:rPr>
      </w:pPr>
      <w:r w:rsidRPr="00ED6B02">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ED6B02" w:rsidRDefault="00472615" w:rsidP="00472615">
      <w:pPr>
        <w:keepNext/>
        <w:keepLines/>
        <w:spacing w:after="0"/>
        <w:jc w:val="both"/>
        <w:rPr>
          <w:rFonts w:ascii="Times New Roman" w:hAnsi="Times New Roman"/>
        </w:rPr>
      </w:pPr>
    </w:p>
    <w:p w:rsidR="00472615" w:rsidRPr="00ED6B02" w:rsidRDefault="00472615" w:rsidP="00472615">
      <w:pPr>
        <w:keepNext/>
        <w:keepLines/>
        <w:spacing w:after="0"/>
        <w:jc w:val="both"/>
        <w:rPr>
          <w:rFonts w:ascii="Times New Roman" w:hAnsi="Times New Roman"/>
          <w:b/>
        </w:rPr>
      </w:pPr>
      <w:r w:rsidRPr="00ED6B02">
        <w:rPr>
          <w:rFonts w:ascii="Times New Roman" w:hAnsi="Times New Roman"/>
          <w:b/>
        </w:rPr>
        <w:t xml:space="preserve">A Kbt. 44. § (1) bekezdése alapján, az alábbiak szerint indokoljuk, </w:t>
      </w:r>
      <w:r w:rsidRPr="00ED6B02">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ED6B02">
        <w:rPr>
          <w:rFonts w:ascii="Times New Roman" w:hAnsi="Times New Roman"/>
        </w:rPr>
        <w:t>sérelmet</w:t>
      </w:r>
      <w:r w:rsidRPr="00ED6B02">
        <w:rPr>
          <w:rStyle w:val="Lbjegyzet-hivatkozs"/>
          <w:rFonts w:ascii="Times New Roman" w:hAnsi="Times New Roman"/>
        </w:rPr>
        <w:footnoteReference w:id="107"/>
      </w:r>
      <w:r w:rsidRPr="00ED6B02">
        <w:rPr>
          <w:rFonts w:ascii="Times New Roman" w:hAnsi="Times New Roman"/>
        </w:rPr>
        <w:t>:</w:t>
      </w:r>
      <w:proofErr w:type="gramEnd"/>
    </w:p>
    <w:p w:rsidR="00472615" w:rsidRPr="00F81A1C" w:rsidRDefault="00472615" w:rsidP="00472615">
      <w:pPr>
        <w:keepNext/>
        <w:keepLines/>
        <w:spacing w:after="0"/>
        <w:jc w:val="both"/>
        <w:rPr>
          <w:rFonts w:ascii="Times New Roman" w:hAnsi="Times New Roman"/>
        </w:rPr>
      </w:pPr>
    </w:p>
    <w:p w:rsidR="00472615" w:rsidRPr="00F81A1C" w:rsidRDefault="00472615" w:rsidP="00472615">
      <w:pPr>
        <w:keepNext/>
        <w:keepLines/>
        <w:spacing w:after="0"/>
        <w:jc w:val="both"/>
        <w:rPr>
          <w:rFonts w:ascii="Times New Roman" w:hAnsi="Times New Roman"/>
          <w:i/>
        </w:rPr>
      </w:pPr>
      <w:r w:rsidRPr="00F81A1C">
        <w:rPr>
          <w:rFonts w:ascii="Times New Roman" w:hAnsi="Times New Roman"/>
          <w:i/>
        </w:rPr>
        <w:t>Dokumentum1**:</w:t>
      </w:r>
    </w:p>
    <w:p w:rsidR="00472615" w:rsidRPr="00ED6B02" w:rsidRDefault="00472615" w:rsidP="00472615">
      <w:pPr>
        <w:keepNext/>
        <w:keepLines/>
        <w:spacing w:after="0"/>
        <w:jc w:val="both"/>
        <w:rPr>
          <w:rFonts w:ascii="Times New Roman" w:hAnsi="Times New Roman"/>
        </w:rPr>
      </w:pPr>
      <w:r w:rsidRPr="00ED6B02">
        <w:rPr>
          <w:rFonts w:ascii="Times New Roman" w:hAnsi="Times New Roman"/>
        </w:rPr>
        <w:t>A nyilvánosságra hozatalhoz kapcsolódó</w:t>
      </w:r>
    </w:p>
    <w:p w:rsidR="00472615" w:rsidRPr="00ED6B02" w:rsidRDefault="00472615" w:rsidP="00472615">
      <w:pPr>
        <w:keepNext/>
        <w:keepLines/>
        <w:numPr>
          <w:ilvl w:val="0"/>
          <w:numId w:val="48"/>
        </w:numPr>
        <w:spacing w:after="0" w:line="240" w:lineRule="auto"/>
        <w:jc w:val="both"/>
        <w:rPr>
          <w:rFonts w:ascii="Times New Roman" w:hAnsi="Times New Roman"/>
        </w:rPr>
      </w:pPr>
      <w:r w:rsidRPr="00ED6B02">
        <w:rPr>
          <w:rFonts w:ascii="Times New Roman" w:hAnsi="Times New Roman"/>
        </w:rPr>
        <w:t>kockázatok és veszélyek bemutatása</w:t>
      </w:r>
      <w:proofErr w:type="gramStart"/>
      <w:r w:rsidRPr="00ED6B02">
        <w:rPr>
          <w:rFonts w:ascii="Times New Roman" w:hAnsi="Times New Roman"/>
        </w:rPr>
        <w:t>: …</w:t>
      </w:r>
      <w:proofErr w:type="gramEnd"/>
      <w:r w:rsidRPr="00ED6B02">
        <w:rPr>
          <w:rFonts w:ascii="Times New Roman" w:hAnsi="Times New Roman"/>
        </w:rPr>
        <w:t>………..</w:t>
      </w:r>
    </w:p>
    <w:p w:rsidR="00472615" w:rsidRPr="00ED6B02" w:rsidRDefault="00472615" w:rsidP="00472615">
      <w:pPr>
        <w:keepNext/>
        <w:keepLines/>
        <w:numPr>
          <w:ilvl w:val="0"/>
          <w:numId w:val="48"/>
        </w:numPr>
        <w:spacing w:after="0" w:line="240" w:lineRule="auto"/>
        <w:jc w:val="both"/>
        <w:rPr>
          <w:rFonts w:ascii="Times New Roman" w:hAnsi="Times New Roman"/>
        </w:rPr>
      </w:pPr>
      <w:r w:rsidRPr="00ED6B02">
        <w:rPr>
          <w:rFonts w:ascii="Times New Roman" w:hAnsi="Times New Roman"/>
        </w:rPr>
        <w:t>valószínűsíthető sérelem</w:t>
      </w:r>
      <w:proofErr w:type="gramStart"/>
      <w:r w:rsidRPr="00ED6B02">
        <w:rPr>
          <w:rFonts w:ascii="Times New Roman" w:hAnsi="Times New Roman"/>
        </w:rPr>
        <w:t>: …</w:t>
      </w:r>
      <w:proofErr w:type="gramEnd"/>
      <w:r w:rsidRPr="00ED6B02">
        <w:rPr>
          <w:rFonts w:ascii="Times New Roman" w:hAnsi="Times New Roman"/>
        </w:rPr>
        <w:t>…………….</w:t>
      </w:r>
      <w:r w:rsidRPr="00ED6B02">
        <w:rPr>
          <w:rStyle w:val="Lbjegyzet-hivatkozs"/>
          <w:rFonts w:ascii="Times New Roman" w:hAnsi="Times New Roman"/>
          <w:i/>
        </w:rPr>
        <w:footnoteReference w:id="108"/>
      </w:r>
    </w:p>
    <w:p w:rsidR="00472615" w:rsidRPr="00F81A1C" w:rsidRDefault="00472615" w:rsidP="00472615">
      <w:pPr>
        <w:keepNext/>
        <w:keepLines/>
        <w:spacing w:after="0"/>
        <w:jc w:val="both"/>
        <w:rPr>
          <w:rFonts w:ascii="Times New Roman" w:hAnsi="Times New Roman"/>
        </w:rPr>
      </w:pPr>
    </w:p>
    <w:p w:rsidR="00472615" w:rsidRPr="00F81A1C" w:rsidRDefault="00472615" w:rsidP="00472615">
      <w:pPr>
        <w:keepNext/>
        <w:keepLines/>
        <w:spacing w:after="0"/>
        <w:jc w:val="both"/>
        <w:rPr>
          <w:rFonts w:ascii="Times New Roman" w:hAnsi="Times New Roman"/>
          <w:i/>
        </w:rPr>
      </w:pPr>
      <w:r w:rsidRPr="00F81A1C">
        <w:rPr>
          <w:rFonts w:ascii="Times New Roman" w:hAnsi="Times New Roman"/>
          <w:i/>
        </w:rPr>
        <w:t>Dokumentum2:</w:t>
      </w:r>
    </w:p>
    <w:p w:rsidR="00472615" w:rsidRPr="00ED6B02" w:rsidRDefault="00472615" w:rsidP="00472615">
      <w:pPr>
        <w:keepNext/>
        <w:keepLines/>
        <w:spacing w:after="0"/>
        <w:jc w:val="both"/>
        <w:rPr>
          <w:rFonts w:ascii="Times New Roman" w:hAnsi="Times New Roman"/>
        </w:rPr>
      </w:pPr>
      <w:r w:rsidRPr="00ED6B02">
        <w:rPr>
          <w:rFonts w:ascii="Times New Roman" w:hAnsi="Times New Roman"/>
        </w:rPr>
        <w:t>A nyilvánosságra hozatalhoz kapcsolódó</w:t>
      </w:r>
    </w:p>
    <w:p w:rsidR="00472615" w:rsidRPr="00ED6B02" w:rsidRDefault="00472615" w:rsidP="00472615">
      <w:pPr>
        <w:keepNext/>
        <w:keepLines/>
        <w:numPr>
          <w:ilvl w:val="0"/>
          <w:numId w:val="48"/>
        </w:numPr>
        <w:spacing w:after="0" w:line="240" w:lineRule="auto"/>
        <w:jc w:val="both"/>
        <w:rPr>
          <w:rFonts w:ascii="Times New Roman" w:hAnsi="Times New Roman"/>
        </w:rPr>
      </w:pPr>
      <w:r w:rsidRPr="00ED6B02">
        <w:rPr>
          <w:rFonts w:ascii="Times New Roman" w:hAnsi="Times New Roman"/>
        </w:rPr>
        <w:t>kockázatok és veszélyek bemutatása</w:t>
      </w:r>
      <w:proofErr w:type="gramStart"/>
      <w:r w:rsidRPr="00ED6B02">
        <w:rPr>
          <w:rFonts w:ascii="Times New Roman" w:hAnsi="Times New Roman"/>
        </w:rPr>
        <w:t>: …</w:t>
      </w:r>
      <w:proofErr w:type="gramEnd"/>
      <w:r w:rsidRPr="00ED6B02">
        <w:rPr>
          <w:rFonts w:ascii="Times New Roman" w:hAnsi="Times New Roman"/>
        </w:rPr>
        <w:t>………..</w:t>
      </w:r>
    </w:p>
    <w:p w:rsidR="00472615" w:rsidRPr="00ED6B02" w:rsidRDefault="00472615" w:rsidP="00472615">
      <w:pPr>
        <w:keepNext/>
        <w:keepLines/>
        <w:numPr>
          <w:ilvl w:val="0"/>
          <w:numId w:val="48"/>
        </w:numPr>
        <w:spacing w:after="0" w:line="240" w:lineRule="auto"/>
        <w:jc w:val="both"/>
        <w:rPr>
          <w:rFonts w:ascii="Times New Roman" w:hAnsi="Times New Roman"/>
        </w:rPr>
      </w:pPr>
      <w:r w:rsidRPr="00ED6B02">
        <w:rPr>
          <w:rFonts w:ascii="Times New Roman" w:hAnsi="Times New Roman"/>
        </w:rPr>
        <w:t>valószínűsíthető sérelem</w:t>
      </w:r>
      <w:proofErr w:type="gramStart"/>
      <w:r w:rsidRPr="00ED6B02">
        <w:rPr>
          <w:rFonts w:ascii="Times New Roman" w:hAnsi="Times New Roman"/>
        </w:rPr>
        <w:t>: …</w:t>
      </w:r>
      <w:proofErr w:type="gramEnd"/>
      <w:r w:rsidRPr="00ED6B02">
        <w:rPr>
          <w:rFonts w:ascii="Times New Roman" w:hAnsi="Times New Roman"/>
        </w:rPr>
        <w:t>…………….</w:t>
      </w:r>
    </w:p>
    <w:p w:rsidR="00472615" w:rsidRPr="00ED6B02" w:rsidRDefault="00472615" w:rsidP="00472615">
      <w:pPr>
        <w:keepNext/>
        <w:keepLines/>
        <w:spacing w:after="0"/>
        <w:jc w:val="both"/>
        <w:rPr>
          <w:rFonts w:ascii="Times New Roman" w:hAnsi="Times New Roman"/>
        </w:rPr>
      </w:pPr>
    </w:p>
    <w:p w:rsidR="00472615" w:rsidRPr="00ED6B02" w:rsidRDefault="00472615" w:rsidP="00472615">
      <w:pPr>
        <w:keepNext/>
        <w:keepLines/>
        <w:spacing w:after="0"/>
        <w:jc w:val="both"/>
        <w:rPr>
          <w:rFonts w:ascii="Times New Roman" w:hAnsi="Times New Roman"/>
        </w:rPr>
      </w:pPr>
    </w:p>
    <w:p w:rsidR="00472615" w:rsidRPr="00ED6B02" w:rsidRDefault="00472615" w:rsidP="00472615">
      <w:pPr>
        <w:keepNext/>
        <w:keepLines/>
        <w:spacing w:after="0"/>
        <w:jc w:val="both"/>
        <w:rPr>
          <w:rFonts w:ascii="Times New Roman" w:hAnsi="Times New Roman"/>
        </w:rPr>
      </w:pPr>
      <w:r w:rsidRPr="00ED6B02">
        <w:rPr>
          <w:rFonts w:ascii="Times New Roman" w:hAnsi="Times New Roman"/>
        </w:rPr>
        <w:t>&lt;Kelt&gt;</w:t>
      </w:r>
    </w:p>
    <w:p w:rsidR="00472615" w:rsidRPr="00ED6B02" w:rsidRDefault="00472615" w:rsidP="00472615">
      <w:pPr>
        <w:keepNext/>
        <w:keepLines/>
        <w:spacing w:after="0"/>
        <w:jc w:val="both"/>
        <w:rPr>
          <w:rFonts w:ascii="Times New Roman" w:hAnsi="Times New Roman"/>
        </w:rPr>
      </w:pPr>
    </w:p>
    <w:p w:rsidR="00472615" w:rsidRPr="00ED6B02" w:rsidRDefault="00472615" w:rsidP="00472615">
      <w:pPr>
        <w:keepNext/>
        <w:keepLines/>
        <w:spacing w:after="0"/>
        <w:jc w:val="center"/>
        <w:rPr>
          <w:rFonts w:ascii="Times New Roman" w:hAnsi="Times New Roman"/>
          <w:b/>
        </w:rPr>
      </w:pPr>
      <w:r w:rsidRPr="00ED6B02">
        <w:rPr>
          <w:rFonts w:ascii="Times New Roman" w:hAnsi="Times New Roman"/>
          <w:b/>
        </w:rPr>
        <w:t>…………………………..</w:t>
      </w:r>
    </w:p>
    <w:p w:rsidR="00472615" w:rsidRPr="00ED6B02" w:rsidRDefault="00472615" w:rsidP="00472615">
      <w:pPr>
        <w:pStyle w:val="Szvegtrzs21"/>
        <w:keepNext/>
        <w:keepLines/>
        <w:spacing w:line="240" w:lineRule="auto"/>
        <w:ind w:right="142"/>
        <w:jc w:val="center"/>
        <w:rPr>
          <w:i w:val="0"/>
          <w:smallCaps w:val="0"/>
          <w:sz w:val="22"/>
          <w:szCs w:val="22"/>
        </w:rPr>
      </w:pPr>
      <w:r w:rsidRPr="00ED6B02">
        <w:rPr>
          <w:i w:val="0"/>
          <w:smallCaps w:val="0"/>
          <w:sz w:val="22"/>
          <w:szCs w:val="22"/>
        </w:rPr>
        <w:t xml:space="preserve">(Cégszerű aláírás a kötelezettségvállalásra </w:t>
      </w:r>
    </w:p>
    <w:p w:rsidR="00472615" w:rsidRPr="00ED6B02" w:rsidRDefault="00472615" w:rsidP="00472615">
      <w:pPr>
        <w:pStyle w:val="Szvegtrzs21"/>
        <w:keepNext/>
        <w:keepLines/>
        <w:spacing w:line="240" w:lineRule="auto"/>
        <w:ind w:right="142"/>
        <w:jc w:val="center"/>
        <w:rPr>
          <w:i w:val="0"/>
          <w:smallCaps w:val="0"/>
          <w:sz w:val="22"/>
          <w:szCs w:val="22"/>
        </w:rPr>
      </w:pPr>
      <w:proofErr w:type="gramStart"/>
      <w:r w:rsidRPr="00ED6B02">
        <w:rPr>
          <w:i w:val="0"/>
          <w:smallCaps w:val="0"/>
          <w:sz w:val="22"/>
          <w:szCs w:val="22"/>
        </w:rPr>
        <w:t>jogosult</w:t>
      </w:r>
      <w:proofErr w:type="gramEnd"/>
      <w:r w:rsidRPr="00ED6B02">
        <w:rPr>
          <w:i w:val="0"/>
          <w:smallCaps w:val="0"/>
          <w:sz w:val="22"/>
          <w:szCs w:val="22"/>
        </w:rPr>
        <w:t xml:space="preserve">/jogosultak, vagy aláírás </w:t>
      </w:r>
    </w:p>
    <w:p w:rsidR="00472615" w:rsidRPr="00ED6B02" w:rsidRDefault="00472615" w:rsidP="00472615">
      <w:pPr>
        <w:pStyle w:val="Szvegtrzs21"/>
        <w:keepNext/>
        <w:keepLines/>
        <w:spacing w:line="240" w:lineRule="auto"/>
        <w:ind w:right="142"/>
        <w:jc w:val="center"/>
        <w:rPr>
          <w:i w:val="0"/>
          <w:smallCaps w:val="0"/>
          <w:sz w:val="22"/>
          <w:szCs w:val="22"/>
        </w:rPr>
      </w:pPr>
      <w:proofErr w:type="gramStart"/>
      <w:r w:rsidRPr="00ED6B02">
        <w:rPr>
          <w:i w:val="0"/>
          <w:smallCaps w:val="0"/>
          <w:sz w:val="22"/>
          <w:szCs w:val="22"/>
        </w:rPr>
        <w:t>a</w:t>
      </w:r>
      <w:proofErr w:type="gramEnd"/>
      <w:r w:rsidRPr="00ED6B02">
        <w:rPr>
          <w:i w:val="0"/>
          <w:smallCaps w:val="0"/>
          <w:sz w:val="22"/>
          <w:szCs w:val="22"/>
        </w:rPr>
        <w:t xml:space="preserve"> meghatalmazott/meghatalmazottak részéről)</w:t>
      </w:r>
    </w:p>
    <w:p w:rsidR="00472615" w:rsidRPr="00ED6B02" w:rsidRDefault="00472615" w:rsidP="00472615">
      <w:pPr>
        <w:pStyle w:val="Szvegtrzs21"/>
        <w:keepNext/>
        <w:keepLines/>
        <w:spacing w:line="240" w:lineRule="auto"/>
        <w:ind w:right="142"/>
        <w:rPr>
          <w:i w:val="0"/>
          <w:smallCaps w:val="0"/>
          <w:sz w:val="22"/>
          <w:szCs w:val="22"/>
        </w:rPr>
      </w:pPr>
    </w:p>
    <w:p w:rsidR="00472615" w:rsidRPr="00ED6B02" w:rsidRDefault="00472615" w:rsidP="00472615">
      <w:pPr>
        <w:pStyle w:val="Szvegtrzs21"/>
        <w:keepNext/>
        <w:keepLines/>
        <w:spacing w:line="240" w:lineRule="auto"/>
        <w:ind w:right="142"/>
        <w:rPr>
          <w:i w:val="0"/>
          <w:smallCaps w:val="0"/>
          <w:sz w:val="22"/>
          <w:szCs w:val="22"/>
        </w:rPr>
      </w:pPr>
    </w:p>
    <w:p w:rsidR="00472615" w:rsidRPr="00ED6B02" w:rsidRDefault="00472615" w:rsidP="00472615">
      <w:pPr>
        <w:pStyle w:val="Szvegtrzs21"/>
        <w:keepNext/>
        <w:keepLines/>
        <w:spacing w:line="240" w:lineRule="auto"/>
        <w:ind w:right="142"/>
        <w:rPr>
          <w:i w:val="0"/>
          <w:smallCaps w:val="0"/>
          <w:sz w:val="22"/>
          <w:szCs w:val="22"/>
        </w:rPr>
      </w:pPr>
    </w:p>
    <w:p w:rsidR="00472615" w:rsidRPr="00ED6B02" w:rsidRDefault="00472615" w:rsidP="00472615">
      <w:pPr>
        <w:pStyle w:val="Szvegtrzs21"/>
        <w:keepNext/>
        <w:keepLines/>
        <w:spacing w:line="240" w:lineRule="auto"/>
        <w:ind w:right="142"/>
        <w:rPr>
          <w:i w:val="0"/>
          <w:smallCaps w:val="0"/>
          <w:sz w:val="20"/>
        </w:rPr>
      </w:pPr>
      <w:r w:rsidRPr="00ED6B02">
        <w:rPr>
          <w:i w:val="0"/>
          <w:smallCaps w:val="0"/>
          <w:sz w:val="22"/>
          <w:szCs w:val="22"/>
        </w:rPr>
        <w:t>*</w:t>
      </w:r>
      <w:r w:rsidRPr="00ED6B02">
        <w:rPr>
          <w:i w:val="0"/>
          <w:smallCaps w:val="0"/>
          <w:sz w:val="20"/>
        </w:rPr>
        <w:t>Értelemszerűen megjelölendő, hogy mely dokumentumban, illetve mely dokumentumhoz kapcsolódóan kerül elhelyezésre az üzleti titkot tartalmazó irtok köre.</w:t>
      </w:r>
    </w:p>
    <w:p w:rsidR="00472615" w:rsidRPr="00ED6B02" w:rsidRDefault="00472615" w:rsidP="00B92396">
      <w:pPr>
        <w:spacing w:after="0"/>
        <w:jc w:val="both"/>
        <w:rPr>
          <w:rFonts w:ascii="Times New Roman" w:hAnsi="Times New Roman"/>
          <w:spacing w:val="4"/>
          <w:sz w:val="20"/>
          <w:szCs w:val="20"/>
        </w:rPr>
      </w:pPr>
      <w:r w:rsidRPr="00ED6B02">
        <w:rPr>
          <w:rFonts w:ascii="Times New Roman" w:hAnsi="Times New Roman"/>
          <w:sz w:val="20"/>
          <w:szCs w:val="20"/>
        </w:rPr>
        <w:t>**</w:t>
      </w:r>
      <w:r w:rsidRPr="00ED6B02">
        <w:rPr>
          <w:rFonts w:ascii="Times New Roman" w:hAnsi="Times New Roman"/>
          <w:spacing w:val="4"/>
          <w:sz w:val="20"/>
          <w:szCs w:val="20"/>
        </w:rPr>
        <w:t xml:space="preserve">Az indokolást akkor tekinti Ajánlatkérő megfelelőnek, amennyiben </w:t>
      </w:r>
      <w:r w:rsidR="00B92396" w:rsidRPr="00ED6B02">
        <w:rPr>
          <w:rFonts w:ascii="Times New Roman" w:hAnsi="Times New Roman"/>
          <w:spacing w:val="4"/>
          <w:sz w:val="20"/>
          <w:szCs w:val="20"/>
        </w:rPr>
        <w:t>a részvételre jelentkező</w:t>
      </w:r>
      <w:r w:rsidRPr="00ED6B02">
        <w:rPr>
          <w:rFonts w:ascii="Times New Roman" w:hAnsi="Times New Roman"/>
          <w:spacing w:val="4"/>
          <w:sz w:val="20"/>
          <w:szCs w:val="20"/>
        </w:rPr>
        <w:t xml:space="preserve"> az üzleti titoknak minősített iratok körében elhelyezett valamennyi dokumentumhoz kapcsolódóan, tételesen kifejti indokolását.</w:t>
      </w:r>
    </w:p>
    <w:p w:rsidR="001D41F9" w:rsidRPr="00D86990" w:rsidRDefault="00472615" w:rsidP="001D41F9">
      <w:pPr>
        <w:pStyle w:val="Cmsor3"/>
        <w:jc w:val="both"/>
      </w:pPr>
      <w:r w:rsidRPr="00ED6B02">
        <w:br w:type="page"/>
      </w:r>
      <w:bookmarkStart w:id="48" w:name="_Toc473552320"/>
      <w:bookmarkStart w:id="49" w:name="_Toc476902073"/>
      <w:bookmarkStart w:id="50" w:name="_Toc437425371"/>
      <w:bookmarkStart w:id="51" w:name="_Toc442115889"/>
      <w:r w:rsidR="001D41F9" w:rsidRPr="00D86990">
        <w:lastRenderedPageBreak/>
        <w:t>10. sz. melléklet: Nyilatkozat a változásbejegyzési eljárásról</w:t>
      </w:r>
      <w:bookmarkEnd w:id="48"/>
      <w:bookmarkEnd w:id="49"/>
    </w:p>
    <w:p w:rsidR="001D41F9" w:rsidRPr="00D86990" w:rsidRDefault="001D41F9" w:rsidP="001D41F9"/>
    <w:p w:rsidR="001D41F9" w:rsidRPr="00D86990" w:rsidRDefault="001D41F9" w:rsidP="001D41F9">
      <w:pPr>
        <w:jc w:val="both"/>
        <w:rPr>
          <w:rFonts w:ascii="Times New Roman" w:hAnsi="Times New Roman"/>
        </w:rPr>
      </w:pPr>
      <w:r w:rsidRPr="00D86990">
        <w:rPr>
          <w:rFonts w:ascii="Times New Roman" w:hAnsi="Times New Roman"/>
        </w:rPr>
        <w:t xml:space="preserve">Alulírott &lt;képviselő / meghatalmazott neve&gt; </w:t>
      </w:r>
      <w:proofErr w:type="gramStart"/>
      <w:r w:rsidRPr="00D86990">
        <w:rPr>
          <w:rFonts w:ascii="Times New Roman" w:hAnsi="Times New Roman"/>
        </w:rPr>
        <w:t>a(</w:t>
      </w:r>
      <w:proofErr w:type="gramEnd"/>
      <w:r w:rsidRPr="00D86990">
        <w:rPr>
          <w:rFonts w:ascii="Times New Roman" w:hAnsi="Times New Roman"/>
        </w:rPr>
        <w:t xml:space="preserve">z) &lt;cégnév&gt; (&lt;székhely&gt;) mint részvételre jelentkező képviseletében a MÁV-START Vasúti Személyszállító Zrt., mint ajánlatkérő által </w:t>
      </w:r>
      <w:r w:rsidRPr="00ED6B02">
        <w:rPr>
          <w:rFonts w:ascii="Times New Roman" w:hAnsi="Times New Roman"/>
          <w:b/>
          <w:i/>
        </w:rPr>
        <w:t>„Tárcsafék betétek beszerzése”</w:t>
      </w:r>
      <w:r w:rsidRPr="00D86990">
        <w:rPr>
          <w:rFonts w:ascii="Times New Roman" w:hAnsi="Times New Roman"/>
        </w:rPr>
        <w:t xml:space="preserve"> tárgyban indított közösségi tárgyalásos eljárásban a 321/2015. (X.30.) Korm. rendelet 13. §</w:t>
      </w:r>
      <w:proofErr w:type="spellStart"/>
      <w:r w:rsidRPr="00D86990">
        <w:rPr>
          <w:rFonts w:ascii="Times New Roman" w:hAnsi="Times New Roman"/>
        </w:rPr>
        <w:t>-ában</w:t>
      </w:r>
      <w:proofErr w:type="spellEnd"/>
      <w:r w:rsidRPr="00D86990">
        <w:rPr>
          <w:rFonts w:ascii="Times New Roman" w:hAnsi="Times New Roman"/>
        </w:rPr>
        <w:t xml:space="preserve"> foglaltakra tekintettel ezúton nyilatkozom, hogy a részvételre jelentkezőt érintően</w:t>
      </w:r>
    </w:p>
    <w:p w:rsidR="001D41F9" w:rsidRPr="00D86990" w:rsidRDefault="001D41F9" w:rsidP="001D41F9">
      <w:pPr>
        <w:rPr>
          <w:rFonts w:ascii="Times New Roman" w:hAnsi="Times New Roman"/>
        </w:rPr>
      </w:pPr>
      <w:r w:rsidRPr="00D86990">
        <w:rPr>
          <w:rFonts w:ascii="Times New Roman" w:hAnsi="Times New Roman"/>
          <w:b/>
        </w:rPr>
        <w:t>A)</w:t>
      </w:r>
      <w:r w:rsidRPr="00D86990">
        <w:rPr>
          <w:rFonts w:ascii="Times New Roman" w:hAnsi="Times New Roman"/>
        </w:rPr>
        <w:t xml:space="preserve"> változásbejegyzési eljárás</w:t>
      </w:r>
      <w:r w:rsidRPr="00D86990">
        <w:t xml:space="preserve"> </w:t>
      </w:r>
      <w:r w:rsidRPr="00D86990">
        <w:rPr>
          <w:rFonts w:ascii="Times New Roman" w:hAnsi="Times New Roman"/>
        </w:rPr>
        <w:t>nincs folyamatban.</w:t>
      </w:r>
    </w:p>
    <w:p w:rsidR="001D41F9" w:rsidRPr="00D86990" w:rsidRDefault="001D41F9" w:rsidP="001D41F9">
      <w:pPr>
        <w:rPr>
          <w:rFonts w:ascii="Times New Roman" w:hAnsi="Times New Roman"/>
          <w:b/>
        </w:rPr>
      </w:pPr>
      <w:r w:rsidRPr="00D86990">
        <w:rPr>
          <w:rFonts w:ascii="Times New Roman" w:hAnsi="Times New Roman"/>
          <w:b/>
          <w:i/>
        </w:rPr>
        <w:t>VAGY</w:t>
      </w:r>
    </w:p>
    <w:p w:rsidR="001D41F9" w:rsidRPr="00D86990" w:rsidRDefault="001D41F9" w:rsidP="001D41F9">
      <w:pPr>
        <w:jc w:val="both"/>
        <w:rPr>
          <w:rFonts w:ascii="Times New Roman" w:hAnsi="Times New Roman"/>
        </w:rPr>
      </w:pPr>
      <w:r w:rsidRPr="00D86990">
        <w:rPr>
          <w:rFonts w:ascii="Times New Roman" w:hAnsi="Times New Roman"/>
          <w:b/>
        </w:rPr>
        <w:t>B)</w:t>
      </w:r>
      <w:r w:rsidRPr="00D86990">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rsidR="001D41F9" w:rsidRPr="00D86990" w:rsidRDefault="001D41F9" w:rsidP="001D41F9">
      <w:pPr>
        <w:jc w:val="both"/>
        <w:rPr>
          <w:rFonts w:ascii="Times New Roman" w:hAnsi="Times New Roman"/>
        </w:rPr>
      </w:pPr>
    </w:p>
    <w:p w:rsidR="001D41F9" w:rsidRPr="00D86990" w:rsidRDefault="001D41F9" w:rsidP="001D41F9">
      <w:pPr>
        <w:keepNext/>
        <w:keepLines/>
        <w:spacing w:after="0"/>
        <w:jc w:val="both"/>
        <w:rPr>
          <w:rFonts w:ascii="Times New Roman" w:hAnsi="Times New Roman"/>
        </w:rPr>
      </w:pPr>
      <w:r w:rsidRPr="00D86990">
        <w:rPr>
          <w:rFonts w:ascii="Times New Roman" w:hAnsi="Times New Roman"/>
        </w:rPr>
        <w:t>&lt;Kelt&gt;</w:t>
      </w:r>
    </w:p>
    <w:p w:rsidR="001D41F9" w:rsidRPr="00D86990" w:rsidRDefault="001D41F9" w:rsidP="001D41F9">
      <w:pPr>
        <w:keepNext/>
        <w:keepLines/>
        <w:spacing w:after="0"/>
        <w:jc w:val="both"/>
        <w:rPr>
          <w:rFonts w:ascii="Times New Roman" w:hAnsi="Times New Roman"/>
        </w:rPr>
      </w:pPr>
    </w:p>
    <w:p w:rsidR="001D41F9" w:rsidRPr="00D86990" w:rsidRDefault="001D41F9" w:rsidP="001D41F9">
      <w:pPr>
        <w:keepNext/>
        <w:keepLines/>
        <w:spacing w:after="0"/>
        <w:jc w:val="center"/>
        <w:rPr>
          <w:rFonts w:ascii="Times New Roman" w:hAnsi="Times New Roman"/>
          <w:b/>
        </w:rPr>
      </w:pPr>
      <w:r w:rsidRPr="00D86990">
        <w:rPr>
          <w:rFonts w:ascii="Times New Roman" w:hAnsi="Times New Roman"/>
          <w:b/>
        </w:rPr>
        <w:t>…………………………..</w:t>
      </w:r>
    </w:p>
    <w:p w:rsidR="001D41F9" w:rsidRPr="00D86990" w:rsidRDefault="001D41F9" w:rsidP="001D41F9">
      <w:pPr>
        <w:pStyle w:val="Szvegtrzs21"/>
        <w:keepNext/>
        <w:keepLines/>
        <w:spacing w:line="240" w:lineRule="auto"/>
        <w:ind w:right="142"/>
        <w:jc w:val="center"/>
        <w:rPr>
          <w:i w:val="0"/>
          <w:smallCaps w:val="0"/>
          <w:sz w:val="22"/>
          <w:szCs w:val="22"/>
        </w:rPr>
      </w:pPr>
      <w:r w:rsidRPr="00D86990">
        <w:rPr>
          <w:i w:val="0"/>
          <w:smallCaps w:val="0"/>
          <w:sz w:val="22"/>
          <w:szCs w:val="22"/>
        </w:rPr>
        <w:t xml:space="preserve">(Cégszerű aláírás a kötelezettségvállalásra </w:t>
      </w:r>
    </w:p>
    <w:p w:rsidR="001D41F9" w:rsidRPr="00D86990" w:rsidRDefault="001D41F9" w:rsidP="001D41F9">
      <w:pPr>
        <w:pStyle w:val="Szvegtrzs21"/>
        <w:keepNext/>
        <w:keepLines/>
        <w:spacing w:line="240" w:lineRule="auto"/>
        <w:ind w:right="142"/>
        <w:jc w:val="center"/>
        <w:rPr>
          <w:i w:val="0"/>
          <w:smallCaps w:val="0"/>
          <w:sz w:val="22"/>
          <w:szCs w:val="22"/>
        </w:rPr>
      </w:pPr>
      <w:proofErr w:type="gramStart"/>
      <w:r w:rsidRPr="00D86990">
        <w:rPr>
          <w:i w:val="0"/>
          <w:smallCaps w:val="0"/>
          <w:sz w:val="22"/>
          <w:szCs w:val="22"/>
        </w:rPr>
        <w:t>jogosult</w:t>
      </w:r>
      <w:proofErr w:type="gramEnd"/>
      <w:r w:rsidRPr="00D86990">
        <w:rPr>
          <w:i w:val="0"/>
          <w:smallCaps w:val="0"/>
          <w:sz w:val="22"/>
          <w:szCs w:val="22"/>
        </w:rPr>
        <w:t xml:space="preserve">/jogosultak, vagy aláírás </w:t>
      </w:r>
    </w:p>
    <w:p w:rsidR="001D41F9" w:rsidRPr="00D86990" w:rsidRDefault="001D41F9" w:rsidP="001D41F9">
      <w:pPr>
        <w:pStyle w:val="Szvegtrzs21"/>
        <w:keepNext/>
        <w:keepLines/>
        <w:spacing w:line="240" w:lineRule="auto"/>
        <w:ind w:right="142"/>
        <w:jc w:val="center"/>
        <w:rPr>
          <w:i w:val="0"/>
          <w:smallCaps w:val="0"/>
          <w:sz w:val="22"/>
          <w:szCs w:val="22"/>
        </w:rPr>
      </w:pPr>
      <w:proofErr w:type="gramStart"/>
      <w:r w:rsidRPr="00D86990">
        <w:rPr>
          <w:i w:val="0"/>
          <w:smallCaps w:val="0"/>
          <w:sz w:val="22"/>
          <w:szCs w:val="22"/>
        </w:rPr>
        <w:t>a</w:t>
      </w:r>
      <w:proofErr w:type="gramEnd"/>
      <w:r w:rsidRPr="00D86990">
        <w:rPr>
          <w:i w:val="0"/>
          <w:smallCaps w:val="0"/>
          <w:sz w:val="22"/>
          <w:szCs w:val="22"/>
        </w:rPr>
        <w:t xml:space="preserve"> meghatalmazott/meghatalmazottak részéről)</w:t>
      </w:r>
    </w:p>
    <w:p w:rsidR="001D41F9" w:rsidRPr="00D86990" w:rsidRDefault="001D41F9" w:rsidP="001D41F9">
      <w:pPr>
        <w:jc w:val="both"/>
        <w:rPr>
          <w:rFonts w:ascii="Times New Roman" w:hAnsi="Times New Roman"/>
        </w:rPr>
      </w:pPr>
    </w:p>
    <w:p w:rsidR="001D41F9" w:rsidRPr="008B07CE" w:rsidRDefault="001D41F9" w:rsidP="001D41F9">
      <w:pPr>
        <w:jc w:val="both"/>
        <w:rPr>
          <w:rFonts w:ascii="Times New Roman" w:hAnsi="Times New Roman"/>
        </w:rPr>
      </w:pPr>
      <w:r w:rsidRPr="00D86990">
        <w:rPr>
          <w:rFonts w:ascii="Times New Roman" w:hAnsi="Times New Roman"/>
        </w:rPr>
        <w:t>* a megfelelő aláhúzandó</w:t>
      </w:r>
    </w:p>
    <w:p w:rsidR="001D41F9" w:rsidRDefault="001D41F9" w:rsidP="001D41F9">
      <w:pPr>
        <w:spacing w:after="0" w:line="240" w:lineRule="auto"/>
        <w:rPr>
          <w:rFonts w:ascii="Times New Roman" w:eastAsia="Times New Roman" w:hAnsi="Times New Roman"/>
          <w:b/>
          <w:bCs/>
          <w:sz w:val="24"/>
          <w:szCs w:val="26"/>
        </w:rPr>
      </w:pPr>
      <w:r>
        <w:br w:type="page"/>
      </w:r>
    </w:p>
    <w:p w:rsidR="001D41F9" w:rsidRPr="00D86990" w:rsidRDefault="001D41F9" w:rsidP="001D41F9">
      <w:pPr>
        <w:pStyle w:val="Cmsor3"/>
        <w:jc w:val="both"/>
        <w:rPr>
          <w:sz w:val="22"/>
          <w:szCs w:val="22"/>
        </w:rPr>
      </w:pPr>
      <w:bookmarkStart w:id="52" w:name="_Toc473552321"/>
      <w:bookmarkStart w:id="53" w:name="_Toc476902074"/>
      <w:r w:rsidRPr="00D86990">
        <w:rPr>
          <w:sz w:val="22"/>
          <w:szCs w:val="22"/>
        </w:rPr>
        <w:lastRenderedPageBreak/>
        <w:t>11. sz. melléklet: Közbeszerzési Dokumentumok eléréséről nyilatkozat</w:t>
      </w:r>
      <w:bookmarkEnd w:id="52"/>
      <w:bookmarkEnd w:id="53"/>
    </w:p>
    <w:p w:rsidR="001D41F9" w:rsidRPr="00D86990" w:rsidRDefault="001D41F9" w:rsidP="001D41F9">
      <w:pPr>
        <w:spacing w:after="0" w:line="240" w:lineRule="auto"/>
        <w:jc w:val="center"/>
        <w:rPr>
          <w:rFonts w:ascii="Times New Roman" w:hAnsi="Times New Roman"/>
          <w:b/>
          <w:bCs/>
          <w:i/>
          <w:iCs/>
        </w:rPr>
      </w:pPr>
      <w:r w:rsidRPr="00D86990">
        <w:rPr>
          <w:rFonts w:ascii="Times New Roman" w:hAnsi="Times New Roman"/>
          <w:b/>
          <w:bCs/>
          <w:i/>
          <w:iCs/>
        </w:rPr>
        <w:t>„………………………..”</w:t>
      </w:r>
    </w:p>
    <w:p w:rsidR="001D41F9" w:rsidRPr="00D86990" w:rsidRDefault="001D41F9" w:rsidP="001D41F9">
      <w:pPr>
        <w:spacing w:after="0" w:line="240" w:lineRule="auto"/>
        <w:jc w:val="center"/>
        <w:rPr>
          <w:rFonts w:ascii="Times New Roman" w:hAnsi="Times New Roman"/>
          <w:b/>
          <w:bCs/>
        </w:rPr>
      </w:pPr>
      <w:proofErr w:type="gramStart"/>
      <w:r w:rsidRPr="00D86990">
        <w:rPr>
          <w:rFonts w:ascii="Times New Roman" w:hAnsi="Times New Roman"/>
          <w:b/>
          <w:bCs/>
        </w:rPr>
        <w:t>tárgyú</w:t>
      </w:r>
      <w:proofErr w:type="gramEnd"/>
      <w:r w:rsidRPr="00D86990">
        <w:rPr>
          <w:rFonts w:ascii="Times New Roman" w:hAnsi="Times New Roman"/>
          <w:b/>
          <w:bCs/>
        </w:rPr>
        <w:t xml:space="preserve"> közbeszerzési eljáráshoz</w:t>
      </w:r>
    </w:p>
    <w:p w:rsidR="001D41F9" w:rsidRPr="00D86990" w:rsidRDefault="001D41F9" w:rsidP="001D41F9">
      <w:pPr>
        <w:spacing w:after="0" w:line="240" w:lineRule="auto"/>
        <w:jc w:val="center"/>
        <w:rPr>
          <w:rFonts w:ascii="Times New Roman" w:hAnsi="Times New Roman"/>
          <w:b/>
          <w:bCs/>
        </w:rPr>
      </w:pPr>
    </w:p>
    <w:p w:rsidR="001D41F9" w:rsidRPr="00D86990" w:rsidRDefault="001D41F9" w:rsidP="001D41F9">
      <w:pPr>
        <w:spacing w:after="0" w:line="240" w:lineRule="auto"/>
        <w:jc w:val="center"/>
        <w:rPr>
          <w:rFonts w:ascii="Times New Roman" w:hAnsi="Times New Roman"/>
          <w:b/>
          <w:bCs/>
        </w:rPr>
      </w:pPr>
    </w:p>
    <w:p w:rsidR="001D41F9" w:rsidRPr="00D86990" w:rsidRDefault="001D41F9" w:rsidP="001D41F9">
      <w:pPr>
        <w:autoSpaceDE w:val="0"/>
        <w:autoSpaceDN w:val="0"/>
        <w:spacing w:after="0" w:line="240" w:lineRule="auto"/>
        <w:jc w:val="both"/>
        <w:rPr>
          <w:rFonts w:ascii="Times New Roman" w:hAnsi="Times New Roman"/>
        </w:rPr>
      </w:pPr>
      <w:proofErr w:type="gramStart"/>
      <w:r w:rsidRPr="00D86990">
        <w:rPr>
          <w:rFonts w:ascii="Times New Roman" w:hAnsi="Times New Roman"/>
        </w:rPr>
        <w:t>Alulírott …</w:t>
      </w:r>
      <w:proofErr w:type="gramEnd"/>
      <w:r w:rsidRPr="00D86990">
        <w:rPr>
          <w:rFonts w:ascii="Times New Roman" w:hAnsi="Times New Roman"/>
        </w:rPr>
        <w:t xml:space="preserve">…., mint a ……….. (székhely:……………, …..,Cégjegyzékszám: ……) nevében kötelezettségvállalásra jogosult képviselője, a MÁV-START Zrt., mint Ajánlatkérő által a </w:t>
      </w:r>
      <w:r w:rsidRPr="00ED6B02">
        <w:rPr>
          <w:rFonts w:ascii="Times New Roman" w:hAnsi="Times New Roman"/>
          <w:b/>
          <w:i/>
        </w:rPr>
        <w:t>„Tárcsafék betétek beszerzése”</w:t>
      </w:r>
      <w:r w:rsidRPr="00D86990">
        <w:rPr>
          <w:rFonts w:ascii="Times New Roman" w:hAnsi="Times New Roman"/>
        </w:rPr>
        <w:t xml:space="preserve"> tárgyban indított közbeszerzési eljárással összefüggésben</w:t>
      </w:r>
    </w:p>
    <w:p w:rsidR="001D41F9" w:rsidRPr="00D86990" w:rsidRDefault="001D41F9" w:rsidP="001D41F9">
      <w:pPr>
        <w:autoSpaceDE w:val="0"/>
        <w:autoSpaceDN w:val="0"/>
        <w:spacing w:after="0" w:line="240" w:lineRule="auto"/>
        <w:jc w:val="both"/>
        <w:rPr>
          <w:rFonts w:ascii="Times New Roman" w:hAnsi="Times New Roman"/>
        </w:rPr>
      </w:pPr>
    </w:p>
    <w:p w:rsidR="001D41F9" w:rsidRPr="00D86990" w:rsidRDefault="001D41F9" w:rsidP="001D41F9">
      <w:pPr>
        <w:autoSpaceDE w:val="0"/>
        <w:autoSpaceDN w:val="0"/>
        <w:spacing w:after="0" w:line="240" w:lineRule="auto"/>
        <w:jc w:val="center"/>
        <w:rPr>
          <w:rFonts w:ascii="Times New Roman" w:hAnsi="Times New Roman"/>
          <w:b/>
          <w:bCs/>
        </w:rPr>
      </w:pPr>
      <w:proofErr w:type="gramStart"/>
      <w:r w:rsidRPr="00D86990">
        <w:rPr>
          <w:rFonts w:ascii="Times New Roman" w:hAnsi="Times New Roman"/>
          <w:b/>
          <w:bCs/>
        </w:rPr>
        <w:t>nyilatkozom</w:t>
      </w:r>
      <w:proofErr w:type="gramEnd"/>
      <w:r w:rsidRPr="00D86990">
        <w:rPr>
          <w:rFonts w:ascii="Times New Roman" w:hAnsi="Times New Roman"/>
          <w:b/>
          <w:bCs/>
        </w:rPr>
        <w:t>,</w:t>
      </w:r>
    </w:p>
    <w:p w:rsidR="001D41F9" w:rsidRPr="00D86990" w:rsidRDefault="001D41F9" w:rsidP="001D41F9">
      <w:pPr>
        <w:autoSpaceDE w:val="0"/>
        <w:autoSpaceDN w:val="0"/>
        <w:spacing w:after="0" w:line="240" w:lineRule="auto"/>
        <w:jc w:val="both"/>
        <w:rPr>
          <w:rFonts w:ascii="Times New Roman" w:hAnsi="Times New Roman"/>
        </w:rPr>
      </w:pPr>
    </w:p>
    <w:p w:rsidR="001D41F9" w:rsidRPr="00D86990" w:rsidRDefault="001D41F9" w:rsidP="001D41F9">
      <w:pPr>
        <w:autoSpaceDE w:val="0"/>
        <w:autoSpaceDN w:val="0"/>
        <w:spacing w:after="0" w:line="240" w:lineRule="auto"/>
        <w:jc w:val="both"/>
        <w:rPr>
          <w:rFonts w:ascii="Times New Roman" w:hAnsi="Times New Roman"/>
        </w:rPr>
      </w:pPr>
      <w:r w:rsidRPr="00D86990">
        <w:rPr>
          <w:rFonts w:ascii="Times New Roman" w:hAnsi="Times New Roman"/>
        </w:rPr>
        <w:t>hogy a fenti tárgyú eljáráshoz kapcsolódó Közbeszerzési Dokumentumokat a MÁV-START Vasúti Személyszállító Zártkörűen Működő Részvénytársaság honlapjáról (</w:t>
      </w:r>
      <w:hyperlink r:id="rId11" w:history="1">
        <w:r w:rsidRPr="00D86990">
          <w:rPr>
            <w:rFonts w:ascii="Times New Roman" w:hAnsi="Times New Roman"/>
            <w:color w:val="0000FF"/>
            <w:u w:val="single"/>
          </w:rPr>
          <w:t>www.mavcsoport.hu</w:t>
        </w:r>
      </w:hyperlink>
      <w:r w:rsidRPr="00D86990">
        <w:rPr>
          <w:rFonts w:ascii="Times New Roman" w:hAnsi="Times New Roman"/>
        </w:rPr>
        <w:t xml:space="preserve">) 2017. …………. napján letöltöttem, valamint regisztrációs adatlap megküldése és visszaigazolása hiányában a részvételi határidő lejártáig ajánlatkérő honlapját rendszeresen figyelemmel kísértük az esetlegesen </w:t>
      </w:r>
      <w:proofErr w:type="gramStart"/>
      <w:r w:rsidRPr="00D86990">
        <w:rPr>
          <w:rFonts w:ascii="Times New Roman" w:hAnsi="Times New Roman"/>
        </w:rPr>
        <w:t>folyamatában későbbiekben</w:t>
      </w:r>
      <w:proofErr w:type="gramEnd"/>
      <w:r w:rsidRPr="00D86990">
        <w:rPr>
          <w:rFonts w:ascii="Times New Roman" w:hAnsi="Times New Roman"/>
        </w:rPr>
        <w:t xml:space="preserve"> feltöltött dokumentumokat </w:t>
      </w:r>
      <w:r w:rsidRPr="00D86990">
        <w:rPr>
          <w:rFonts w:ascii="Times New Roman" w:hAnsi="Times New Roman"/>
          <w:i/>
        </w:rPr>
        <w:t>(pl. kiegészítő tájékoztatások)</w:t>
      </w:r>
      <w:r w:rsidRPr="00D86990">
        <w:rPr>
          <w:rFonts w:ascii="Times New Roman" w:hAnsi="Times New Roman"/>
        </w:rPr>
        <w:t xml:space="preserve"> letöltése érdekében.</w:t>
      </w:r>
    </w:p>
    <w:p w:rsidR="001D41F9" w:rsidRPr="00D86990" w:rsidRDefault="001D41F9" w:rsidP="001D41F9">
      <w:pPr>
        <w:autoSpaceDE w:val="0"/>
        <w:autoSpaceDN w:val="0"/>
        <w:spacing w:after="0" w:line="240" w:lineRule="auto"/>
        <w:jc w:val="both"/>
        <w:rPr>
          <w:rFonts w:ascii="Times New Roman" w:hAnsi="Times New Roman"/>
        </w:rPr>
      </w:pPr>
    </w:p>
    <w:p w:rsidR="001D41F9" w:rsidRPr="00D86990" w:rsidRDefault="001D41F9" w:rsidP="001D41F9">
      <w:pPr>
        <w:keepNext/>
        <w:keepLines/>
        <w:spacing w:after="0"/>
        <w:jc w:val="both"/>
        <w:rPr>
          <w:rFonts w:ascii="Times New Roman" w:hAnsi="Times New Roman"/>
        </w:rPr>
      </w:pPr>
      <w:r w:rsidRPr="00D86990">
        <w:rPr>
          <w:rFonts w:ascii="Times New Roman" w:hAnsi="Times New Roman"/>
        </w:rPr>
        <w:t>&lt;Kelt&gt;</w:t>
      </w:r>
    </w:p>
    <w:p w:rsidR="001D41F9" w:rsidRPr="00D86990" w:rsidRDefault="001D41F9" w:rsidP="001D41F9">
      <w:pPr>
        <w:keepNext/>
        <w:keepLines/>
        <w:spacing w:after="0"/>
        <w:jc w:val="both"/>
        <w:rPr>
          <w:rFonts w:ascii="Times New Roman" w:hAnsi="Times New Roman"/>
        </w:rPr>
      </w:pPr>
    </w:p>
    <w:p w:rsidR="001D41F9" w:rsidRPr="00D86990" w:rsidRDefault="001D41F9" w:rsidP="001D41F9">
      <w:pPr>
        <w:keepNext/>
        <w:keepLines/>
        <w:spacing w:after="0"/>
        <w:jc w:val="center"/>
        <w:rPr>
          <w:rFonts w:ascii="Times New Roman" w:hAnsi="Times New Roman"/>
          <w:b/>
        </w:rPr>
      </w:pPr>
      <w:r w:rsidRPr="00D86990">
        <w:rPr>
          <w:rFonts w:ascii="Times New Roman" w:hAnsi="Times New Roman"/>
          <w:b/>
        </w:rPr>
        <w:t>…………………………..</w:t>
      </w:r>
    </w:p>
    <w:p w:rsidR="001D41F9" w:rsidRPr="00D86990" w:rsidRDefault="001D41F9" w:rsidP="001D41F9">
      <w:pPr>
        <w:pStyle w:val="Szvegtrzs21"/>
        <w:keepNext/>
        <w:keepLines/>
        <w:spacing w:line="240" w:lineRule="auto"/>
        <w:ind w:right="142"/>
        <w:jc w:val="center"/>
        <w:rPr>
          <w:i w:val="0"/>
          <w:smallCaps w:val="0"/>
          <w:sz w:val="22"/>
          <w:szCs w:val="22"/>
        </w:rPr>
      </w:pPr>
      <w:r w:rsidRPr="00D86990">
        <w:rPr>
          <w:i w:val="0"/>
          <w:smallCaps w:val="0"/>
          <w:sz w:val="22"/>
          <w:szCs w:val="22"/>
        </w:rPr>
        <w:t xml:space="preserve">(Cégszerű aláírás a kötelezettségvállalásra </w:t>
      </w:r>
    </w:p>
    <w:p w:rsidR="001D41F9" w:rsidRPr="00D86990" w:rsidRDefault="001D41F9" w:rsidP="001D41F9">
      <w:pPr>
        <w:pStyle w:val="Szvegtrzs21"/>
        <w:keepNext/>
        <w:keepLines/>
        <w:spacing w:line="240" w:lineRule="auto"/>
        <w:ind w:right="142"/>
        <w:jc w:val="center"/>
        <w:rPr>
          <w:i w:val="0"/>
          <w:smallCaps w:val="0"/>
          <w:sz w:val="22"/>
          <w:szCs w:val="22"/>
        </w:rPr>
      </w:pPr>
      <w:proofErr w:type="gramStart"/>
      <w:r w:rsidRPr="00D86990">
        <w:rPr>
          <w:i w:val="0"/>
          <w:smallCaps w:val="0"/>
          <w:sz w:val="22"/>
          <w:szCs w:val="22"/>
        </w:rPr>
        <w:t>jogosult</w:t>
      </w:r>
      <w:proofErr w:type="gramEnd"/>
      <w:r w:rsidRPr="00D86990">
        <w:rPr>
          <w:i w:val="0"/>
          <w:smallCaps w:val="0"/>
          <w:sz w:val="22"/>
          <w:szCs w:val="22"/>
        </w:rPr>
        <w:t xml:space="preserve">/jogosultak, vagy aláírás </w:t>
      </w:r>
    </w:p>
    <w:p w:rsidR="001D41F9" w:rsidRPr="00ED6B02" w:rsidRDefault="001D41F9" w:rsidP="001D41F9">
      <w:pPr>
        <w:pStyle w:val="Szvegtrzs21"/>
        <w:keepNext/>
        <w:keepLines/>
        <w:spacing w:line="240" w:lineRule="auto"/>
        <w:ind w:right="142"/>
        <w:jc w:val="center"/>
        <w:rPr>
          <w:i w:val="0"/>
          <w:smallCaps w:val="0"/>
          <w:sz w:val="22"/>
          <w:szCs w:val="22"/>
        </w:rPr>
      </w:pPr>
      <w:proofErr w:type="gramStart"/>
      <w:r w:rsidRPr="00D86990">
        <w:rPr>
          <w:i w:val="0"/>
          <w:smallCaps w:val="0"/>
          <w:sz w:val="22"/>
          <w:szCs w:val="22"/>
        </w:rPr>
        <w:t>a</w:t>
      </w:r>
      <w:proofErr w:type="gramEnd"/>
      <w:r w:rsidRPr="00D86990">
        <w:rPr>
          <w:i w:val="0"/>
          <w:smallCaps w:val="0"/>
          <w:sz w:val="22"/>
          <w:szCs w:val="22"/>
        </w:rPr>
        <w:t xml:space="preserve"> meghatalmazott/meghatalmazottak részéről)</w:t>
      </w:r>
    </w:p>
    <w:p w:rsidR="001D41F9" w:rsidRPr="00D86990" w:rsidRDefault="001D41F9" w:rsidP="001D41F9">
      <w:pPr>
        <w:autoSpaceDE w:val="0"/>
        <w:autoSpaceDN w:val="0"/>
        <w:spacing w:after="0" w:line="240" w:lineRule="auto"/>
        <w:jc w:val="both"/>
        <w:rPr>
          <w:rFonts w:ascii="Times New Roman" w:hAnsi="Times New Roman"/>
        </w:rPr>
      </w:pPr>
    </w:p>
    <w:p w:rsidR="001D41F9" w:rsidRDefault="001D41F9" w:rsidP="001D41F9">
      <w:pPr>
        <w:spacing w:after="0" w:line="240" w:lineRule="auto"/>
        <w:rPr>
          <w:rFonts w:ascii="Times New Roman" w:eastAsia="Times New Roman" w:hAnsi="Times New Roman"/>
          <w:b/>
          <w:bCs/>
          <w:sz w:val="24"/>
          <w:szCs w:val="26"/>
        </w:rPr>
      </w:pPr>
      <w:r>
        <w:br w:type="page"/>
      </w:r>
    </w:p>
    <w:p w:rsidR="00472615" w:rsidRPr="00CD48DD" w:rsidRDefault="001D41F9" w:rsidP="005C0BF0">
      <w:pPr>
        <w:pStyle w:val="Cmsor3"/>
        <w:jc w:val="both"/>
      </w:pPr>
      <w:bookmarkStart w:id="54" w:name="_Toc476902075"/>
      <w:r w:rsidRPr="00CD48DD">
        <w:lastRenderedPageBreak/>
        <w:t>1</w:t>
      </w:r>
      <w:r>
        <w:t>2</w:t>
      </w:r>
      <w:r w:rsidR="00472615" w:rsidRPr="00CD48DD">
        <w:t>. sz. melléklet: Nyilatkozat a felelős fordításról</w:t>
      </w:r>
      <w:bookmarkEnd w:id="50"/>
      <w:bookmarkEnd w:id="51"/>
      <w:bookmarkEnd w:id="54"/>
    </w:p>
    <w:p w:rsidR="00472615" w:rsidRPr="00CD48DD" w:rsidRDefault="00472615" w:rsidP="00472615">
      <w:pPr>
        <w:jc w:val="both"/>
        <w:rPr>
          <w:rFonts w:ascii="Times New Roman" w:hAnsi="Times New Roman"/>
          <w:spacing w:val="4"/>
        </w:rPr>
      </w:pPr>
    </w:p>
    <w:p w:rsidR="00472615" w:rsidRPr="00CD48DD" w:rsidRDefault="00472615" w:rsidP="00472615">
      <w:pPr>
        <w:keepNext/>
        <w:keepLines/>
        <w:jc w:val="both"/>
        <w:rPr>
          <w:rFonts w:ascii="Times New Roman" w:hAnsi="Times New Roman"/>
        </w:rPr>
      </w:pPr>
    </w:p>
    <w:p w:rsidR="00472615" w:rsidRPr="00CD48DD" w:rsidRDefault="00472615" w:rsidP="00472615">
      <w:pPr>
        <w:keepNext/>
        <w:keepLines/>
        <w:spacing w:line="360" w:lineRule="auto"/>
        <w:jc w:val="both"/>
        <w:rPr>
          <w:rFonts w:ascii="Times New Roman" w:hAnsi="Times New Roman"/>
        </w:rPr>
      </w:pPr>
      <w:r w:rsidRPr="00CD48DD">
        <w:rPr>
          <w:rFonts w:ascii="Times New Roman" w:hAnsi="Times New Roman"/>
        </w:rPr>
        <w:t xml:space="preserve">Alulírott &lt;képviselő / meghatalmazott neve&gt; </w:t>
      </w:r>
      <w:proofErr w:type="gramStart"/>
      <w:r w:rsidRPr="00CD48DD">
        <w:rPr>
          <w:rFonts w:ascii="Times New Roman" w:hAnsi="Times New Roman"/>
        </w:rPr>
        <w:t>a(</w:t>
      </w:r>
      <w:proofErr w:type="gramEnd"/>
      <w:r w:rsidRPr="00CD48DD">
        <w:rPr>
          <w:rFonts w:ascii="Times New Roman" w:hAnsi="Times New Roman"/>
        </w:rPr>
        <w:t xml:space="preserve">z) &lt;cégnév&gt; (&lt;székhely&gt;) mint </w:t>
      </w:r>
      <w:r w:rsidR="006F786E" w:rsidRPr="00CD48DD">
        <w:rPr>
          <w:rFonts w:ascii="Times New Roman" w:hAnsi="Times New Roman"/>
        </w:rPr>
        <w:t>részvételre jelentkező képvi</w:t>
      </w:r>
      <w:r w:rsidRPr="00CD48DD">
        <w:rPr>
          <w:rFonts w:ascii="Times New Roman" w:hAnsi="Times New Roman"/>
        </w:rPr>
        <w:t xml:space="preserve">seletében a MÁV-START Vasúti Személyszállító Zrt., mint ajánlatkérő által </w:t>
      </w:r>
      <w:r w:rsidR="009C74C2" w:rsidRPr="00CD48DD">
        <w:rPr>
          <w:rFonts w:ascii="Times New Roman" w:hAnsi="Times New Roman"/>
        </w:rPr>
        <w:t xml:space="preserve">a </w:t>
      </w:r>
      <w:r w:rsidR="009C74C2" w:rsidRPr="001718AC">
        <w:rPr>
          <w:rFonts w:ascii="Times New Roman" w:hAnsi="Times New Roman"/>
          <w:b/>
          <w:i/>
        </w:rPr>
        <w:t>„</w:t>
      </w:r>
      <w:r w:rsidR="00295936" w:rsidRPr="001718AC">
        <w:rPr>
          <w:rFonts w:ascii="Times New Roman" w:hAnsi="Times New Roman"/>
          <w:b/>
          <w:i/>
        </w:rPr>
        <w:t>Tárcsafék betétek beszerzése”</w:t>
      </w:r>
      <w:r w:rsidRPr="001718AC">
        <w:rPr>
          <w:rFonts w:ascii="Times New Roman" w:hAnsi="Times New Roman"/>
          <w:b/>
          <w:i/>
        </w:rPr>
        <w:t xml:space="preserve"> </w:t>
      </w:r>
      <w:r w:rsidRPr="00CD48DD">
        <w:rPr>
          <w:rFonts w:ascii="Times New Roman" w:hAnsi="Times New Roman"/>
        </w:rPr>
        <w:t xml:space="preserve">tárgyban indított </w:t>
      </w:r>
      <w:r w:rsidR="006F786E" w:rsidRPr="00CD48DD">
        <w:rPr>
          <w:rFonts w:ascii="Times New Roman" w:hAnsi="Times New Roman"/>
        </w:rPr>
        <w:t>közösségi</w:t>
      </w:r>
      <w:r w:rsidRPr="00CD48DD">
        <w:rPr>
          <w:rFonts w:ascii="Times New Roman" w:hAnsi="Times New Roman"/>
        </w:rPr>
        <w:t xml:space="preserve"> tárgyalásos eljárásban ezúton nyilatkozom, hogy </w:t>
      </w:r>
      <w:r w:rsidR="006F786E" w:rsidRPr="00CD48DD">
        <w:rPr>
          <w:rFonts w:ascii="Times New Roman" w:hAnsi="Times New Roman"/>
        </w:rPr>
        <w:t>a</w:t>
      </w:r>
      <w:r w:rsidRPr="00CD48DD">
        <w:rPr>
          <w:rFonts w:ascii="Times New Roman" w:hAnsi="Times New Roman"/>
        </w:rPr>
        <w:t xml:space="preserve"> </w:t>
      </w:r>
      <w:r w:rsidR="006F786E" w:rsidRPr="00CD48DD">
        <w:rPr>
          <w:rFonts w:ascii="Times New Roman" w:hAnsi="Times New Roman"/>
        </w:rPr>
        <w:t>részvételi jelentkezésben</w:t>
      </w:r>
      <w:r w:rsidRPr="00CD48DD">
        <w:rPr>
          <w:rFonts w:ascii="Times New Roman" w:hAnsi="Times New Roman"/>
        </w:rPr>
        <w:t>/hiánypótlásban stb.* becsatolt idegen nyelvű iratok felelős fordításának tartalma a fordítás alapjául szolgáló dokumentum tartalmával teljes mértékben megegyezik.</w:t>
      </w:r>
    </w:p>
    <w:p w:rsidR="00472615" w:rsidRPr="00CD48DD" w:rsidRDefault="00472615" w:rsidP="00472615">
      <w:pPr>
        <w:keepNext/>
        <w:keepLines/>
        <w:jc w:val="both"/>
        <w:rPr>
          <w:rFonts w:ascii="Times New Roman" w:hAnsi="Times New Roman"/>
        </w:rPr>
      </w:pPr>
    </w:p>
    <w:p w:rsidR="00472615" w:rsidRPr="00CD48DD" w:rsidRDefault="00472615" w:rsidP="00472615">
      <w:pPr>
        <w:keepNext/>
        <w:keepLines/>
        <w:jc w:val="both"/>
        <w:rPr>
          <w:rFonts w:ascii="Times New Roman" w:hAnsi="Times New Roman"/>
        </w:rPr>
      </w:pPr>
    </w:p>
    <w:p w:rsidR="00472615" w:rsidRPr="00CD48DD" w:rsidRDefault="00472615" w:rsidP="00472615">
      <w:pPr>
        <w:keepNext/>
        <w:keepLines/>
        <w:jc w:val="both"/>
        <w:rPr>
          <w:rFonts w:ascii="Times New Roman" w:hAnsi="Times New Roman"/>
        </w:rPr>
      </w:pPr>
      <w:r w:rsidRPr="00CD48DD">
        <w:rPr>
          <w:rFonts w:ascii="Times New Roman" w:hAnsi="Times New Roman"/>
        </w:rPr>
        <w:t>&lt;Kelt&gt;</w:t>
      </w:r>
    </w:p>
    <w:p w:rsidR="00472615" w:rsidRPr="00CD48DD" w:rsidRDefault="00472615" w:rsidP="00472615">
      <w:pPr>
        <w:keepNext/>
        <w:keepLines/>
        <w:jc w:val="both"/>
        <w:rPr>
          <w:rFonts w:ascii="Times New Roman" w:hAnsi="Times New Roman"/>
        </w:rPr>
      </w:pPr>
    </w:p>
    <w:p w:rsidR="00472615" w:rsidRPr="00CD48DD" w:rsidRDefault="00472615" w:rsidP="00472615">
      <w:pPr>
        <w:keepNext/>
        <w:keepLines/>
        <w:jc w:val="both"/>
        <w:rPr>
          <w:rFonts w:ascii="Times New Roman" w:hAnsi="Times New Roman"/>
        </w:rPr>
      </w:pPr>
    </w:p>
    <w:p w:rsidR="00472615" w:rsidRPr="00CD48DD" w:rsidRDefault="00472615" w:rsidP="00472615">
      <w:pPr>
        <w:keepNext/>
        <w:keepLines/>
        <w:jc w:val="center"/>
        <w:rPr>
          <w:rFonts w:ascii="Times New Roman" w:hAnsi="Times New Roman"/>
          <w:b/>
        </w:rPr>
      </w:pPr>
      <w:r w:rsidRPr="00CD48DD">
        <w:rPr>
          <w:rFonts w:ascii="Times New Roman" w:hAnsi="Times New Roman"/>
          <w:b/>
        </w:rPr>
        <w:t>…………………………..</w:t>
      </w:r>
    </w:p>
    <w:p w:rsidR="00472615" w:rsidRPr="00CD48DD" w:rsidRDefault="00472615" w:rsidP="00472615">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472615" w:rsidRPr="00CD48DD" w:rsidRDefault="00472615" w:rsidP="00472615">
      <w:pPr>
        <w:pStyle w:val="Szvegtrzs21"/>
        <w:keepNext/>
        <w:keepLines/>
        <w:spacing w:line="240" w:lineRule="auto"/>
        <w:ind w:right="142"/>
        <w:jc w:val="center"/>
        <w:rPr>
          <w:i w:val="0"/>
          <w:smallCaps w:val="0"/>
          <w:sz w:val="22"/>
          <w:szCs w:val="22"/>
        </w:rPr>
      </w:pPr>
      <w:proofErr w:type="gramStart"/>
      <w:r w:rsidRPr="00CD48DD">
        <w:rPr>
          <w:i w:val="0"/>
          <w:smallCaps w:val="0"/>
          <w:sz w:val="22"/>
          <w:szCs w:val="22"/>
        </w:rPr>
        <w:t>jogosult</w:t>
      </w:r>
      <w:proofErr w:type="gramEnd"/>
      <w:r w:rsidRPr="00CD48DD">
        <w:rPr>
          <w:i w:val="0"/>
          <w:smallCaps w:val="0"/>
          <w:sz w:val="22"/>
          <w:szCs w:val="22"/>
        </w:rPr>
        <w:t xml:space="preserve">/jogosultak, vagy aláírás </w:t>
      </w:r>
    </w:p>
    <w:p w:rsidR="00472615" w:rsidRPr="00CD48DD" w:rsidRDefault="00472615" w:rsidP="00472615">
      <w:pPr>
        <w:pStyle w:val="Szvegtrzs21"/>
        <w:keepNext/>
        <w:keepLines/>
        <w:spacing w:line="240" w:lineRule="auto"/>
        <w:ind w:right="142"/>
        <w:jc w:val="center"/>
        <w:rPr>
          <w:i w:val="0"/>
          <w:smallCaps w:val="0"/>
          <w:sz w:val="22"/>
          <w:szCs w:val="22"/>
        </w:rPr>
      </w:pPr>
      <w:proofErr w:type="gramStart"/>
      <w:r w:rsidRPr="00CD48DD">
        <w:rPr>
          <w:i w:val="0"/>
          <w:smallCaps w:val="0"/>
          <w:sz w:val="22"/>
          <w:szCs w:val="22"/>
        </w:rPr>
        <w:t>a</w:t>
      </w:r>
      <w:proofErr w:type="gramEnd"/>
      <w:r w:rsidRPr="00CD48DD">
        <w:rPr>
          <w:i w:val="0"/>
          <w:smallCaps w:val="0"/>
          <w:sz w:val="22"/>
          <w:szCs w:val="22"/>
        </w:rPr>
        <w:t xml:space="preserve"> meghatalmazott/meghatalmazottak részéről)</w:t>
      </w:r>
    </w:p>
    <w:p w:rsidR="00472615" w:rsidRPr="00CD48DD" w:rsidRDefault="00472615" w:rsidP="00472615">
      <w:pPr>
        <w:pStyle w:val="Szvegtrzs21"/>
        <w:keepNext/>
        <w:keepLines/>
        <w:spacing w:line="240" w:lineRule="auto"/>
        <w:ind w:right="142"/>
        <w:rPr>
          <w:i w:val="0"/>
          <w:smallCaps w:val="0"/>
          <w:sz w:val="22"/>
          <w:szCs w:val="22"/>
        </w:rPr>
      </w:pPr>
    </w:p>
    <w:p w:rsidR="00472615" w:rsidRPr="00CD48DD" w:rsidRDefault="00472615" w:rsidP="00472615">
      <w:pPr>
        <w:pStyle w:val="Szvegtrzs21"/>
        <w:keepNext/>
        <w:keepLines/>
        <w:spacing w:line="240" w:lineRule="auto"/>
        <w:ind w:right="142"/>
        <w:rPr>
          <w:i w:val="0"/>
          <w:smallCaps w:val="0"/>
          <w:sz w:val="22"/>
          <w:szCs w:val="22"/>
        </w:rPr>
      </w:pPr>
    </w:p>
    <w:p w:rsidR="00472615" w:rsidRPr="00CD48DD" w:rsidRDefault="00472615" w:rsidP="00472615">
      <w:pPr>
        <w:pStyle w:val="Szvegtrzs21"/>
        <w:keepNext/>
        <w:keepLines/>
        <w:spacing w:line="240" w:lineRule="auto"/>
        <w:ind w:right="142"/>
        <w:rPr>
          <w:i w:val="0"/>
          <w:smallCaps w:val="0"/>
          <w:sz w:val="22"/>
          <w:szCs w:val="22"/>
        </w:rPr>
      </w:pPr>
    </w:p>
    <w:p w:rsidR="00472615" w:rsidRPr="00CD48DD" w:rsidRDefault="00472615" w:rsidP="00472615">
      <w:pPr>
        <w:pStyle w:val="Szvegtrzs21"/>
        <w:keepNext/>
        <w:keepLines/>
        <w:spacing w:line="240" w:lineRule="auto"/>
        <w:ind w:right="142"/>
        <w:rPr>
          <w:i w:val="0"/>
          <w:smallCaps w:val="0"/>
          <w:sz w:val="20"/>
        </w:rPr>
      </w:pPr>
      <w:r w:rsidRPr="00CD48DD">
        <w:rPr>
          <w:i w:val="0"/>
          <w:smallCaps w:val="0"/>
          <w:sz w:val="22"/>
          <w:szCs w:val="22"/>
        </w:rPr>
        <w:t>*</w:t>
      </w:r>
      <w:r w:rsidRPr="00CD48DD">
        <w:rPr>
          <w:i w:val="0"/>
          <w:smallCaps w:val="0"/>
          <w:sz w:val="20"/>
        </w:rPr>
        <w:t>Értelemszerűen megjelölendő, hogy mely eljárási iratban elhelyezett idegen nyelvű dokumentumhoz kapcsolódik nyilatkozat.</w:t>
      </w:r>
    </w:p>
    <w:p w:rsidR="005C0BF0" w:rsidRPr="00CD48DD" w:rsidRDefault="005C0BF0">
      <w:pPr>
        <w:spacing w:after="0" w:line="240" w:lineRule="auto"/>
        <w:rPr>
          <w:rFonts w:ascii="Times New Roman" w:eastAsia="Times New Roman" w:hAnsi="Times New Roman"/>
          <w:bCs/>
          <w:iCs/>
          <w:sz w:val="28"/>
          <w:szCs w:val="28"/>
          <w:u w:val="single"/>
        </w:rPr>
      </w:pPr>
      <w:r w:rsidRPr="00CD48DD">
        <w:rPr>
          <w:rFonts w:ascii="Times New Roman" w:hAnsi="Times New Roman"/>
        </w:rPr>
        <w:br w:type="page"/>
      </w:r>
    </w:p>
    <w:p w:rsidR="000651AA" w:rsidRPr="00CD48DD" w:rsidRDefault="001D41F9" w:rsidP="000651AA">
      <w:pPr>
        <w:pStyle w:val="Cmsor3"/>
        <w:jc w:val="both"/>
      </w:pPr>
      <w:bookmarkStart w:id="55" w:name="_Toc442115890"/>
      <w:bookmarkStart w:id="56" w:name="_Toc476902076"/>
      <w:r w:rsidRPr="00CD48DD">
        <w:lastRenderedPageBreak/>
        <w:t>1</w:t>
      </w:r>
      <w:r>
        <w:t>3</w:t>
      </w:r>
      <w:r w:rsidR="000651AA" w:rsidRPr="00CD48DD">
        <w:t>. sz. melléklet: Nyilatkozat a papír alapú és az elektronikus példány egyezőségéről</w:t>
      </w:r>
      <w:bookmarkEnd w:id="55"/>
      <w:bookmarkEnd w:id="56"/>
    </w:p>
    <w:p w:rsidR="000651AA" w:rsidRPr="00CD48DD" w:rsidRDefault="000651AA" w:rsidP="000651AA">
      <w:pPr>
        <w:keepNext/>
        <w:keepLines/>
        <w:spacing w:line="240" w:lineRule="auto"/>
        <w:jc w:val="both"/>
        <w:rPr>
          <w:rFonts w:ascii="Times New Roman" w:hAnsi="Times New Roman"/>
        </w:rPr>
      </w:pPr>
    </w:p>
    <w:p w:rsidR="000651AA" w:rsidRPr="00CD48DD" w:rsidRDefault="000651AA" w:rsidP="000651AA">
      <w:pPr>
        <w:keepNext/>
        <w:keepLines/>
        <w:spacing w:line="240" w:lineRule="auto"/>
        <w:jc w:val="both"/>
        <w:rPr>
          <w:rFonts w:ascii="Times New Roman" w:hAnsi="Times New Roman"/>
        </w:rPr>
      </w:pPr>
      <w:r w:rsidRPr="00CD48DD">
        <w:rPr>
          <w:rFonts w:ascii="Times New Roman" w:hAnsi="Times New Roman"/>
        </w:rPr>
        <w:t xml:space="preserve">Alulírott &lt;képviselő / meghatalmazott neve&gt; </w:t>
      </w:r>
      <w:proofErr w:type="gramStart"/>
      <w:r w:rsidRPr="00CD48DD">
        <w:rPr>
          <w:rFonts w:ascii="Times New Roman" w:hAnsi="Times New Roman"/>
        </w:rPr>
        <w:t>a(</w:t>
      </w:r>
      <w:proofErr w:type="gramEnd"/>
      <w:r w:rsidRPr="00CD48DD">
        <w:rPr>
          <w:rFonts w:ascii="Times New Roman" w:hAnsi="Times New Roman"/>
        </w:rPr>
        <w:t xml:space="preserve">z) &lt;cégnév&gt; (&lt;székhely&gt;) </w:t>
      </w:r>
      <w:r w:rsidRPr="00CD48DD">
        <w:rPr>
          <w:rFonts w:ascii="Times New Roman" w:hAnsi="Times New Roman"/>
          <w:b/>
        </w:rPr>
        <w:t>mint részvételre jelentkező</w:t>
      </w:r>
      <w:r w:rsidRPr="00CD48DD">
        <w:rPr>
          <w:rFonts w:ascii="Times New Roman" w:hAnsi="Times New Roman"/>
        </w:rPr>
        <w:t xml:space="preserve"> képviseletében a MÁV-START Vasúti Személyszállító Zrt., mint ajánlatkérő által </w:t>
      </w:r>
      <w:r w:rsidRPr="001718AC">
        <w:rPr>
          <w:rFonts w:ascii="Times New Roman" w:hAnsi="Times New Roman"/>
          <w:b/>
          <w:i/>
        </w:rPr>
        <w:t>„</w:t>
      </w:r>
      <w:r w:rsidR="00295936" w:rsidRPr="001718AC">
        <w:rPr>
          <w:rFonts w:ascii="Times New Roman" w:hAnsi="Times New Roman"/>
          <w:b/>
          <w:i/>
        </w:rPr>
        <w:t>Tárcsafék betétek beszerzése</w:t>
      </w:r>
      <w:r w:rsidRPr="001718AC">
        <w:rPr>
          <w:rFonts w:ascii="Times New Roman" w:hAnsi="Times New Roman"/>
          <w:b/>
          <w:i/>
        </w:rPr>
        <w:t xml:space="preserve">” </w:t>
      </w:r>
      <w:r w:rsidRPr="00CD48DD">
        <w:rPr>
          <w:rFonts w:ascii="Times New Roman" w:hAnsi="Times New Roman"/>
        </w:rPr>
        <w:t xml:space="preserve">tárgyban indított közösségi tárgyalásos eljárásban ezúton </w:t>
      </w:r>
    </w:p>
    <w:p w:rsidR="000651AA" w:rsidRPr="00CD48DD" w:rsidRDefault="000651AA" w:rsidP="000651AA">
      <w:pPr>
        <w:keepNext/>
        <w:keepLines/>
        <w:jc w:val="center"/>
        <w:rPr>
          <w:rFonts w:ascii="Times New Roman" w:hAnsi="Times New Roman"/>
          <w:b/>
        </w:rPr>
      </w:pPr>
      <w:proofErr w:type="gramStart"/>
      <w:r w:rsidRPr="00CD48DD">
        <w:rPr>
          <w:rFonts w:ascii="Times New Roman" w:hAnsi="Times New Roman"/>
          <w:b/>
        </w:rPr>
        <w:t>nyilatkozom</w:t>
      </w:r>
      <w:proofErr w:type="gramEnd"/>
      <w:r w:rsidRPr="00CD48DD">
        <w:rPr>
          <w:rFonts w:ascii="Times New Roman" w:hAnsi="Times New Roman"/>
          <w:b/>
        </w:rPr>
        <w:t>,</w:t>
      </w:r>
    </w:p>
    <w:p w:rsidR="000651AA" w:rsidRPr="00CD48DD"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CD48DD">
        <w:rPr>
          <w:rFonts w:ascii="Times New Roman" w:hAnsi="Times New Roman"/>
          <w:sz w:val="22"/>
          <w:szCs w:val="22"/>
          <w:lang w:eastAsia="en-US"/>
        </w:rPr>
        <w:t>hogy</w:t>
      </w:r>
      <w:proofErr w:type="gramEnd"/>
      <w:r w:rsidRPr="00CD48DD">
        <w:rPr>
          <w:rFonts w:ascii="Times New Roman" w:hAnsi="Times New Roman"/>
          <w:sz w:val="22"/>
          <w:szCs w:val="22"/>
          <w:lang w:eastAsia="en-US"/>
        </w:rPr>
        <w:t xml:space="preserve"> a részvételi jelentkezés elektronikus formában benyújtott (jelszó nélkül olvasható, de nem módosítható .</w:t>
      </w:r>
      <w:proofErr w:type="spellStart"/>
      <w:r w:rsidRPr="00CD48DD">
        <w:rPr>
          <w:rFonts w:ascii="Times New Roman" w:hAnsi="Times New Roman"/>
          <w:sz w:val="22"/>
          <w:szCs w:val="22"/>
          <w:lang w:eastAsia="en-US"/>
        </w:rPr>
        <w:t>pdf</w:t>
      </w:r>
      <w:proofErr w:type="spellEnd"/>
      <w:r w:rsidRPr="00CD48DD">
        <w:rPr>
          <w:rFonts w:ascii="Times New Roman" w:hAnsi="Times New Roman"/>
          <w:sz w:val="22"/>
          <w:szCs w:val="22"/>
          <w:lang w:eastAsia="en-US"/>
        </w:rPr>
        <w:t xml:space="preserve"> file) példánya a papír alapú eredeti részvételi jelentkezés példányával megegyezik.</w:t>
      </w:r>
    </w:p>
    <w:p w:rsidR="000651AA" w:rsidRPr="00CD48DD"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CD48DD" w:rsidRDefault="000651AA" w:rsidP="000651AA">
      <w:pPr>
        <w:keepNext/>
        <w:keepLines/>
        <w:tabs>
          <w:tab w:val="center" w:pos="5130"/>
        </w:tabs>
        <w:jc w:val="both"/>
        <w:rPr>
          <w:rFonts w:ascii="Times New Roman" w:hAnsi="Times New Roman"/>
          <w:color w:val="000000"/>
        </w:rPr>
      </w:pPr>
    </w:p>
    <w:p w:rsidR="000651AA" w:rsidRPr="00CD48DD" w:rsidRDefault="000651AA" w:rsidP="000651AA">
      <w:pPr>
        <w:keepNext/>
        <w:keepLines/>
        <w:rPr>
          <w:rFonts w:ascii="Times New Roman" w:hAnsi="Times New Roman"/>
        </w:rPr>
      </w:pPr>
    </w:p>
    <w:p w:rsidR="000651AA" w:rsidRPr="00CD48DD" w:rsidRDefault="000651AA" w:rsidP="000651AA">
      <w:pPr>
        <w:keepNext/>
        <w:keepLines/>
        <w:spacing w:after="0" w:line="240" w:lineRule="auto"/>
        <w:jc w:val="both"/>
        <w:rPr>
          <w:rFonts w:ascii="Times New Roman" w:hAnsi="Times New Roman"/>
        </w:rPr>
      </w:pPr>
      <w:r w:rsidRPr="00CD48DD">
        <w:rPr>
          <w:rFonts w:ascii="Times New Roman" w:hAnsi="Times New Roman"/>
        </w:rPr>
        <w:t>&lt;Kelt&gt;</w:t>
      </w:r>
    </w:p>
    <w:p w:rsidR="000651AA" w:rsidRPr="00CD48DD" w:rsidRDefault="000651AA" w:rsidP="000651AA">
      <w:pPr>
        <w:keepNext/>
        <w:keepLines/>
        <w:spacing w:after="0" w:line="240" w:lineRule="auto"/>
        <w:jc w:val="both"/>
        <w:rPr>
          <w:rFonts w:ascii="Times New Roman" w:hAnsi="Times New Roman"/>
        </w:rPr>
      </w:pPr>
    </w:p>
    <w:p w:rsidR="000651AA" w:rsidRPr="00CD48DD" w:rsidRDefault="000651AA" w:rsidP="000651AA">
      <w:pPr>
        <w:keepNext/>
        <w:keepLines/>
        <w:spacing w:after="0" w:line="240" w:lineRule="auto"/>
        <w:jc w:val="both"/>
        <w:rPr>
          <w:rFonts w:ascii="Times New Roman" w:hAnsi="Times New Roman"/>
        </w:rPr>
      </w:pPr>
    </w:p>
    <w:p w:rsidR="000651AA" w:rsidRPr="00CD48DD" w:rsidRDefault="000651AA" w:rsidP="000651AA">
      <w:pPr>
        <w:keepNext/>
        <w:keepLines/>
        <w:spacing w:after="0" w:line="240" w:lineRule="auto"/>
        <w:jc w:val="center"/>
        <w:rPr>
          <w:rFonts w:ascii="Times New Roman" w:hAnsi="Times New Roman"/>
        </w:rPr>
      </w:pPr>
      <w:r w:rsidRPr="00CD48DD">
        <w:rPr>
          <w:rFonts w:ascii="Times New Roman" w:hAnsi="Times New Roman"/>
        </w:rPr>
        <w:t>…………………………..</w:t>
      </w:r>
    </w:p>
    <w:p w:rsidR="000651AA" w:rsidRPr="00CD48DD" w:rsidRDefault="000651AA" w:rsidP="000651AA">
      <w:pPr>
        <w:keepNext/>
        <w:keepLines/>
        <w:spacing w:after="0" w:line="240" w:lineRule="auto"/>
        <w:jc w:val="center"/>
        <w:rPr>
          <w:rFonts w:ascii="Times New Roman" w:hAnsi="Times New Roman"/>
        </w:rPr>
      </w:pPr>
      <w:r w:rsidRPr="00CD48DD">
        <w:rPr>
          <w:rFonts w:ascii="Times New Roman" w:hAnsi="Times New Roman"/>
        </w:rPr>
        <w:t>(Cégszerű aláírás a kötelezettségvállalásra</w:t>
      </w:r>
    </w:p>
    <w:p w:rsidR="000651AA" w:rsidRPr="00CD48DD" w:rsidRDefault="000651AA" w:rsidP="000651AA">
      <w:pPr>
        <w:keepNext/>
        <w:keepLines/>
        <w:spacing w:after="0" w:line="240" w:lineRule="auto"/>
        <w:jc w:val="center"/>
        <w:rPr>
          <w:rFonts w:ascii="Times New Roman" w:hAnsi="Times New Roman"/>
        </w:rPr>
      </w:pPr>
      <w:proofErr w:type="gramStart"/>
      <w:r w:rsidRPr="00CD48DD">
        <w:rPr>
          <w:rFonts w:ascii="Times New Roman" w:hAnsi="Times New Roman"/>
        </w:rPr>
        <w:t>jogosult</w:t>
      </w:r>
      <w:proofErr w:type="gramEnd"/>
      <w:r w:rsidRPr="00CD48DD">
        <w:rPr>
          <w:rFonts w:ascii="Times New Roman" w:hAnsi="Times New Roman"/>
        </w:rPr>
        <w:t>/jogosultak, vagy aláírás</w:t>
      </w:r>
    </w:p>
    <w:p w:rsidR="000651AA" w:rsidRPr="00CD48DD" w:rsidRDefault="000651AA" w:rsidP="000651AA">
      <w:pPr>
        <w:keepNext/>
        <w:keepLines/>
        <w:spacing w:after="0" w:line="240" w:lineRule="auto"/>
        <w:jc w:val="center"/>
        <w:rPr>
          <w:rFonts w:ascii="Times New Roman" w:hAnsi="Times New Roman"/>
        </w:rPr>
      </w:pPr>
      <w:proofErr w:type="gramStart"/>
      <w:r w:rsidRPr="00CD48DD">
        <w:rPr>
          <w:rFonts w:ascii="Times New Roman" w:hAnsi="Times New Roman"/>
        </w:rPr>
        <w:t>a</w:t>
      </w:r>
      <w:proofErr w:type="gramEnd"/>
      <w:r w:rsidRPr="00CD48DD">
        <w:rPr>
          <w:rFonts w:ascii="Times New Roman" w:hAnsi="Times New Roman"/>
        </w:rPr>
        <w:t xml:space="preserve"> meghatalmazott/meghatalmazottak részéről)</w:t>
      </w:r>
    </w:p>
    <w:p w:rsidR="000651AA" w:rsidRPr="00CD48DD" w:rsidRDefault="000651AA" w:rsidP="000651AA">
      <w:pPr>
        <w:rPr>
          <w:rFonts w:ascii="Times New Roman" w:hAnsi="Times New Roman"/>
        </w:rPr>
      </w:pPr>
    </w:p>
    <w:p w:rsidR="000651AA" w:rsidRPr="00CD48DD" w:rsidRDefault="000651AA" w:rsidP="000651AA">
      <w:pPr>
        <w:keepNext/>
        <w:keepLines/>
        <w:jc w:val="both"/>
        <w:rPr>
          <w:rFonts w:ascii="Times New Roman" w:hAnsi="Times New Roman"/>
        </w:rPr>
      </w:pPr>
    </w:p>
    <w:p w:rsidR="000651AA" w:rsidRPr="00CD48DD" w:rsidRDefault="000651AA">
      <w:pPr>
        <w:spacing w:after="0" w:line="240" w:lineRule="auto"/>
        <w:rPr>
          <w:rFonts w:ascii="Times New Roman" w:eastAsia="Times New Roman" w:hAnsi="Times New Roman"/>
          <w:bCs/>
          <w:iCs/>
          <w:sz w:val="28"/>
          <w:szCs w:val="28"/>
          <w:u w:val="single"/>
        </w:rPr>
      </w:pPr>
      <w:r w:rsidRPr="00CD48DD">
        <w:rPr>
          <w:rFonts w:ascii="Times New Roman" w:hAnsi="Times New Roman"/>
        </w:rPr>
        <w:br w:type="page"/>
      </w:r>
    </w:p>
    <w:p w:rsidR="000651AA" w:rsidRPr="00CD48DD" w:rsidRDefault="000651AA" w:rsidP="00F72FCF">
      <w:pPr>
        <w:pStyle w:val="Cmsor2"/>
      </w:pPr>
    </w:p>
    <w:p w:rsidR="00F72FCF" w:rsidRPr="00CD48DD" w:rsidRDefault="00F72FCF" w:rsidP="00F72FCF">
      <w:pPr>
        <w:pStyle w:val="Cmsor2"/>
      </w:pPr>
      <w:bookmarkStart w:id="57" w:name="_Toc442115891"/>
      <w:bookmarkStart w:id="58" w:name="_Toc476902077"/>
      <w:r w:rsidRPr="00CD48DD">
        <w:t>B) Ajánlattételi szakaszban alkalmazandó nyilatkozatminták</w:t>
      </w:r>
      <w:bookmarkEnd w:id="57"/>
      <w:bookmarkEnd w:id="58"/>
    </w:p>
    <w:p w:rsidR="000273CC" w:rsidRPr="00CD48DD" w:rsidRDefault="001D41F9" w:rsidP="00395807">
      <w:pPr>
        <w:pStyle w:val="Cmsor3"/>
        <w:jc w:val="both"/>
      </w:pPr>
      <w:bookmarkStart w:id="59" w:name="_Toc442115892"/>
      <w:bookmarkStart w:id="60" w:name="_Toc476902078"/>
      <w:r w:rsidRPr="00CD48DD">
        <w:t>1</w:t>
      </w:r>
      <w:r>
        <w:t>4</w:t>
      </w:r>
      <w:r w:rsidR="000273CC" w:rsidRPr="00CD48DD">
        <w:t>. számú melléklet: Felolvasólap (ajánlattételi szakasz)</w:t>
      </w:r>
      <w:bookmarkEnd w:id="59"/>
      <w:bookmarkEnd w:id="60"/>
    </w:p>
    <w:p w:rsidR="00F72FCF" w:rsidRPr="00CD48DD" w:rsidRDefault="00F72FCF" w:rsidP="00F72FCF">
      <w:pPr>
        <w:jc w:val="center"/>
        <w:rPr>
          <w:rFonts w:ascii="Times New Roman" w:hAnsi="Times New Roman"/>
          <w:i/>
        </w:rPr>
      </w:pPr>
      <w:r w:rsidRPr="00CD48DD">
        <w:rPr>
          <w:rFonts w:ascii="Times New Roman" w:hAnsi="Times New Roman"/>
          <w:i/>
        </w:rPr>
        <w:t>Felolvasólap</w:t>
      </w:r>
      <w:r w:rsidRPr="00CD48DD">
        <w:rPr>
          <w:rStyle w:val="Lbjegyzet-hivatkozs"/>
          <w:rFonts w:ascii="Times New Roman" w:hAnsi="Times New Roman"/>
          <w:i/>
        </w:rPr>
        <w:footnoteReference w:id="109"/>
      </w:r>
    </w:p>
    <w:p w:rsidR="002E36B9" w:rsidRPr="00CD48DD" w:rsidRDefault="00333557" w:rsidP="002E36B9">
      <w:pPr>
        <w:keepNext/>
        <w:keepLines/>
        <w:spacing w:after="0" w:line="240" w:lineRule="auto"/>
        <w:jc w:val="center"/>
        <w:rPr>
          <w:rFonts w:ascii="Times New Roman" w:hAnsi="Times New Roman"/>
          <w:b/>
          <w:bCs/>
        </w:rPr>
      </w:pPr>
      <w:proofErr w:type="gramStart"/>
      <w:r>
        <w:rPr>
          <w:rFonts w:ascii="Times New Roman" w:hAnsi="Times New Roman"/>
          <w:b/>
          <w:bCs/>
        </w:rPr>
        <w:t>az</w:t>
      </w:r>
      <w:proofErr w:type="gramEnd"/>
      <w:r>
        <w:rPr>
          <w:rFonts w:ascii="Times New Roman" w:hAnsi="Times New Roman"/>
          <w:b/>
          <w:bCs/>
        </w:rPr>
        <w:t xml:space="preserve"> </w:t>
      </w:r>
      <w:r w:rsidR="002E36B9" w:rsidRPr="00CD48DD">
        <w:rPr>
          <w:rFonts w:ascii="Times New Roman" w:hAnsi="Times New Roman"/>
          <w:b/>
          <w:bCs/>
        </w:rPr>
        <w:t xml:space="preserve">1. </w:t>
      </w:r>
      <w:r w:rsidR="00F72FCF" w:rsidRPr="00CD48DD">
        <w:rPr>
          <w:rFonts w:ascii="Times New Roman" w:hAnsi="Times New Roman"/>
          <w:b/>
          <w:bCs/>
        </w:rPr>
        <w:t xml:space="preserve">rész vonatkozásában </w:t>
      </w:r>
    </w:p>
    <w:p w:rsidR="00F72FCF" w:rsidRPr="00CD48DD" w:rsidRDefault="001C5502" w:rsidP="00F72FCF">
      <w:pPr>
        <w:jc w:val="center"/>
        <w:rPr>
          <w:rFonts w:ascii="Times New Roman" w:hAnsi="Times New Roman"/>
          <w:color w:val="000000"/>
        </w:rPr>
      </w:pPr>
      <w:r w:rsidRPr="004168BC">
        <w:rPr>
          <w:rFonts w:ascii="Times New Roman" w:hAnsi="Times New Roman"/>
          <w:b/>
          <w:bCs/>
          <w:highlight w:val="cyan"/>
        </w:rPr>
        <w:t>…….</w:t>
      </w:r>
    </w:p>
    <w:p w:rsidR="00F72FCF" w:rsidRPr="00CD48DD" w:rsidRDefault="00F72FCF" w:rsidP="00F72FCF">
      <w:pPr>
        <w:rPr>
          <w:rFonts w:ascii="Times New Roman" w:hAnsi="Times New Roman"/>
          <w:b/>
          <w:color w:val="000000"/>
        </w:rPr>
      </w:pPr>
      <w:r w:rsidRPr="00CD48DD">
        <w:rPr>
          <w:rFonts w:ascii="Times New Roman" w:hAnsi="Times New Roman"/>
          <w:b/>
          <w:color w:val="000000"/>
        </w:rPr>
        <w:t>Ajánlattevő neve:</w:t>
      </w:r>
    </w:p>
    <w:p w:rsidR="00F72FCF" w:rsidRPr="00CD48DD" w:rsidRDefault="00F72FCF" w:rsidP="00F72FCF">
      <w:pPr>
        <w:rPr>
          <w:rFonts w:ascii="Times New Roman" w:hAnsi="Times New Roman"/>
          <w:b/>
          <w:color w:val="000000"/>
        </w:rPr>
      </w:pPr>
      <w:r w:rsidRPr="00CD48DD">
        <w:rPr>
          <w:rFonts w:ascii="Times New Roman" w:hAnsi="Times New Roman"/>
          <w:b/>
          <w:color w:val="000000"/>
        </w:rPr>
        <w:t xml:space="preserve">Székhelye: </w:t>
      </w:r>
    </w:p>
    <w:p w:rsidR="00F72FCF" w:rsidRPr="00CD48DD" w:rsidRDefault="00F72FCF" w:rsidP="00F72FCF">
      <w:pPr>
        <w:rPr>
          <w:rFonts w:ascii="Times New Roman" w:hAnsi="Times New Roman"/>
          <w:b/>
          <w:color w:val="000000"/>
        </w:rPr>
      </w:pPr>
      <w:r w:rsidRPr="00CD48DD">
        <w:rPr>
          <w:rFonts w:ascii="Times New Roman" w:hAnsi="Times New Roman"/>
          <w:b/>
          <w:color w:val="000000"/>
        </w:rPr>
        <w:t>Képviseletre jogosult személy neve:</w:t>
      </w:r>
    </w:p>
    <w:p w:rsidR="00F72FCF" w:rsidRPr="00CD48DD" w:rsidRDefault="00F72FCF" w:rsidP="00F72FCF">
      <w:pPr>
        <w:rPr>
          <w:rFonts w:ascii="Times New Roman" w:hAnsi="Times New Roman"/>
          <w:b/>
          <w:color w:val="000000"/>
        </w:rPr>
      </w:pPr>
      <w:r w:rsidRPr="00CD48DD">
        <w:rPr>
          <w:rFonts w:ascii="Times New Roman" w:hAnsi="Times New Roman"/>
          <w:b/>
          <w:color w:val="000000"/>
        </w:rPr>
        <w:t>Kapcsolattartó személy neve:</w:t>
      </w:r>
    </w:p>
    <w:p w:rsidR="00F72FCF" w:rsidRPr="00CD48DD" w:rsidRDefault="00F72FCF" w:rsidP="00F72FCF">
      <w:pPr>
        <w:rPr>
          <w:rFonts w:ascii="Times New Roman" w:hAnsi="Times New Roman"/>
          <w:b/>
          <w:color w:val="000000"/>
        </w:rPr>
      </w:pPr>
      <w:r w:rsidRPr="00CD48DD">
        <w:rPr>
          <w:rFonts w:ascii="Times New Roman" w:hAnsi="Times New Roman"/>
          <w:b/>
          <w:color w:val="000000"/>
        </w:rPr>
        <w:t>Telefon:</w:t>
      </w:r>
    </w:p>
    <w:p w:rsidR="00F72FCF" w:rsidRDefault="00F72FCF" w:rsidP="00F72FCF">
      <w:pPr>
        <w:rPr>
          <w:rFonts w:ascii="Times New Roman" w:hAnsi="Times New Roman"/>
          <w:b/>
          <w:color w:val="000000"/>
        </w:rPr>
      </w:pPr>
      <w:r w:rsidRPr="00CD48DD">
        <w:rPr>
          <w:rFonts w:ascii="Times New Roman" w:hAnsi="Times New Roman"/>
          <w:b/>
          <w:color w:val="000000"/>
        </w:rPr>
        <w:t>Fax:</w:t>
      </w:r>
    </w:p>
    <w:p w:rsidR="0040200A" w:rsidRPr="00CD48DD" w:rsidRDefault="0040200A" w:rsidP="00F72FCF">
      <w:pPr>
        <w:rPr>
          <w:rFonts w:ascii="Times New Roman" w:hAnsi="Times New Roman"/>
          <w:b/>
          <w:color w:val="000000"/>
        </w:rPr>
      </w:pPr>
      <w:r>
        <w:rPr>
          <w:rFonts w:ascii="Times New Roman" w:hAnsi="Times New Roman"/>
          <w:b/>
          <w:color w:val="000000"/>
        </w:rPr>
        <w:t>E-mail:</w:t>
      </w:r>
    </w:p>
    <w:p w:rsidR="00F72FCF" w:rsidRPr="00333557" w:rsidRDefault="00F72FCF" w:rsidP="00F72FCF">
      <w:pPr>
        <w:pStyle w:val="Szvegtrzs2"/>
        <w:spacing w:line="240" w:lineRule="auto"/>
        <w:jc w:val="both"/>
        <w:rPr>
          <w:color w:val="000000"/>
          <w:sz w:val="22"/>
          <w:szCs w:val="22"/>
        </w:rPr>
      </w:pPr>
      <w:proofErr w:type="gramStart"/>
      <w:r w:rsidRPr="00333557">
        <w:rPr>
          <w:color w:val="000000"/>
          <w:sz w:val="22"/>
          <w:szCs w:val="22"/>
        </w:rPr>
        <w:t>Alulírott</w:t>
      </w:r>
      <w:proofErr w:type="gramEnd"/>
      <w:r w:rsidRPr="00333557">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333557">
        <w:rPr>
          <w:color w:val="000000"/>
          <w:sz w:val="22"/>
          <w:szCs w:val="22"/>
        </w:rPr>
        <w:t>….</w:t>
      </w:r>
      <w:proofErr w:type="gramEnd"/>
      <w:r w:rsidRPr="00333557">
        <w:rPr>
          <w:color w:val="000000"/>
          <w:sz w:val="22"/>
          <w:szCs w:val="22"/>
        </w:rPr>
        <w:t xml:space="preserve"> </w:t>
      </w:r>
      <w:proofErr w:type="spellStart"/>
      <w:r w:rsidRPr="00333557">
        <w:rPr>
          <w:color w:val="000000"/>
          <w:sz w:val="22"/>
          <w:szCs w:val="22"/>
        </w:rPr>
        <w:t>án</w:t>
      </w:r>
      <w:proofErr w:type="spellEnd"/>
      <w:r w:rsidRPr="00333557">
        <w:rPr>
          <w:color w:val="000000"/>
          <w:sz w:val="22"/>
          <w:szCs w:val="22"/>
        </w:rPr>
        <w:t xml:space="preserve"> kézhez vett tárgybeli Ajánlattételi felhívásra, a(z) Ajánlattevő nevében a </w:t>
      </w:r>
      <w:r w:rsidRPr="00295936">
        <w:rPr>
          <w:b/>
          <w:i/>
          <w:color w:val="000000"/>
          <w:sz w:val="22"/>
          <w:szCs w:val="22"/>
        </w:rPr>
        <w:t>„</w:t>
      </w:r>
      <w:r w:rsidR="00295936" w:rsidRPr="001718AC">
        <w:rPr>
          <w:b/>
          <w:i/>
          <w:sz w:val="22"/>
          <w:szCs w:val="22"/>
        </w:rPr>
        <w:t>Tárcsafék betétek beszerzése</w:t>
      </w:r>
      <w:r w:rsidRPr="00295936">
        <w:rPr>
          <w:b/>
          <w:i/>
          <w:color w:val="000000"/>
          <w:sz w:val="22"/>
          <w:szCs w:val="22"/>
        </w:rPr>
        <w:t>”</w:t>
      </w:r>
      <w:r w:rsidRPr="00333557">
        <w:rPr>
          <w:color w:val="000000"/>
          <w:sz w:val="22"/>
          <w:szCs w:val="22"/>
        </w:rPr>
        <w:t xml:space="preserve"> tárgyú közbeszerzési eljárásban az alábbi számszerűsíthető ajánlatot teszem:</w:t>
      </w:r>
    </w:p>
    <w:p w:rsidR="00F91A22" w:rsidRPr="00F91A22" w:rsidRDefault="00F91A22" w:rsidP="00F91A22">
      <w:pPr>
        <w:pStyle w:val="Listaszerbekezds"/>
        <w:tabs>
          <w:tab w:val="left" w:pos="447"/>
        </w:tabs>
        <w:spacing w:after="120"/>
        <w:ind w:left="22"/>
        <w:rPr>
          <w:b/>
          <w:sz w:val="22"/>
          <w:szCs w:val="22"/>
        </w:rPr>
      </w:pPr>
      <w:r w:rsidRPr="00F91A22">
        <w:rPr>
          <w:b/>
          <w:sz w:val="22"/>
          <w:szCs w:val="22"/>
        </w:rPr>
        <w:tab/>
      </w:r>
      <w:r w:rsidRPr="00F91A22">
        <w:rPr>
          <w:b/>
          <w:sz w:val="22"/>
          <w:szCs w:val="22"/>
        </w:rPr>
        <w:tab/>
      </w:r>
      <w:r w:rsidR="008A3C88" w:rsidRPr="008A3C88">
        <w:rPr>
          <w:b/>
          <w:sz w:val="22"/>
          <w:szCs w:val="22"/>
        </w:rPr>
        <w:t>Nettó ajánlati összérték</w:t>
      </w:r>
      <w:r w:rsidRPr="00F91A22">
        <w:rPr>
          <w:b/>
          <w:sz w:val="22"/>
          <w:szCs w:val="22"/>
        </w:rPr>
        <w:t>*</w:t>
      </w:r>
      <w:proofErr w:type="gramStart"/>
      <w:r w:rsidRPr="00F91A22">
        <w:rPr>
          <w:b/>
          <w:sz w:val="22"/>
          <w:szCs w:val="22"/>
        </w:rPr>
        <w:t xml:space="preserve">:  </w:t>
      </w:r>
      <w:r w:rsidRPr="00F91A22">
        <w:rPr>
          <w:b/>
          <w:sz w:val="22"/>
          <w:szCs w:val="22"/>
        </w:rPr>
        <w:tab/>
      </w:r>
      <w:r w:rsidRPr="00F91A22">
        <w:rPr>
          <w:b/>
          <w:sz w:val="22"/>
          <w:szCs w:val="22"/>
        </w:rPr>
        <w:tab/>
      </w:r>
      <w:r w:rsidRPr="00F91A22">
        <w:rPr>
          <w:b/>
          <w:sz w:val="22"/>
          <w:szCs w:val="22"/>
        </w:rPr>
        <w:tab/>
      </w:r>
      <w:r w:rsidRPr="00F91A22">
        <w:rPr>
          <w:b/>
          <w:sz w:val="22"/>
          <w:szCs w:val="22"/>
        </w:rPr>
        <w:tab/>
        <w:t>…</w:t>
      </w:r>
      <w:proofErr w:type="gramEnd"/>
      <w:r w:rsidRPr="00F91A22">
        <w:rPr>
          <w:b/>
          <w:sz w:val="22"/>
          <w:szCs w:val="22"/>
        </w:rPr>
        <w:t xml:space="preserve"> EUR</w:t>
      </w:r>
    </w:p>
    <w:p w:rsidR="00F91A22" w:rsidRPr="00F91A22" w:rsidRDefault="00F91A22" w:rsidP="00F91A22">
      <w:pPr>
        <w:pStyle w:val="Listaszerbekezds"/>
        <w:tabs>
          <w:tab w:val="left" w:pos="447"/>
        </w:tabs>
        <w:spacing w:after="120"/>
        <w:ind w:left="22"/>
        <w:rPr>
          <w:b/>
          <w:sz w:val="22"/>
          <w:szCs w:val="22"/>
        </w:rPr>
      </w:pPr>
      <w:r w:rsidRPr="00F91A22">
        <w:rPr>
          <w:b/>
          <w:sz w:val="22"/>
          <w:szCs w:val="22"/>
        </w:rPr>
        <w:tab/>
      </w:r>
      <w:r>
        <w:rPr>
          <w:b/>
          <w:sz w:val="22"/>
          <w:szCs w:val="22"/>
        </w:rPr>
        <w:tab/>
      </w:r>
      <w:r w:rsidRPr="00F91A22">
        <w:rPr>
          <w:b/>
          <w:sz w:val="22"/>
          <w:szCs w:val="22"/>
        </w:rPr>
        <w:t>Fajlagos betétkopás**</w:t>
      </w:r>
      <w:proofErr w:type="gramStart"/>
      <w:r w:rsidRPr="00F91A22">
        <w:rPr>
          <w:b/>
          <w:sz w:val="22"/>
          <w:szCs w:val="22"/>
        </w:rPr>
        <w:t xml:space="preserve">: </w:t>
      </w:r>
      <w:r w:rsidRPr="00F91A22">
        <w:rPr>
          <w:b/>
          <w:sz w:val="22"/>
          <w:szCs w:val="22"/>
        </w:rPr>
        <w:tab/>
      </w:r>
      <w:r w:rsidRPr="00F91A22">
        <w:rPr>
          <w:b/>
          <w:sz w:val="22"/>
          <w:szCs w:val="22"/>
        </w:rPr>
        <w:tab/>
      </w:r>
      <w:r w:rsidRPr="00F91A22">
        <w:rPr>
          <w:b/>
          <w:sz w:val="22"/>
          <w:szCs w:val="22"/>
        </w:rPr>
        <w:tab/>
        <w:t>…</w:t>
      </w:r>
      <w:proofErr w:type="gramEnd"/>
      <w:r w:rsidRPr="00F91A22">
        <w:rPr>
          <w:b/>
          <w:sz w:val="22"/>
          <w:szCs w:val="22"/>
        </w:rPr>
        <w:t xml:space="preserve"> mm/ezer km</w:t>
      </w:r>
    </w:p>
    <w:p w:rsidR="00F91A22" w:rsidRPr="00F91A22" w:rsidRDefault="00F91A22" w:rsidP="00F91A22">
      <w:pPr>
        <w:pStyle w:val="Listaszerbekezds"/>
        <w:tabs>
          <w:tab w:val="left" w:pos="447"/>
        </w:tabs>
        <w:spacing w:after="120"/>
        <w:ind w:left="22"/>
        <w:rPr>
          <w:b/>
          <w:sz w:val="22"/>
          <w:szCs w:val="22"/>
        </w:rPr>
      </w:pPr>
      <w:r w:rsidRPr="00F91A22">
        <w:rPr>
          <w:b/>
          <w:sz w:val="22"/>
          <w:szCs w:val="22"/>
        </w:rPr>
        <w:tab/>
      </w:r>
      <w:r>
        <w:rPr>
          <w:b/>
          <w:sz w:val="22"/>
          <w:szCs w:val="22"/>
        </w:rPr>
        <w:tab/>
      </w:r>
      <w:r w:rsidRPr="00F91A22">
        <w:rPr>
          <w:b/>
          <w:sz w:val="22"/>
          <w:szCs w:val="22"/>
        </w:rPr>
        <w:t>Fajlagos tárcsakopás**</w:t>
      </w:r>
      <w:proofErr w:type="gramStart"/>
      <w:r w:rsidRPr="00F91A22">
        <w:rPr>
          <w:b/>
          <w:sz w:val="22"/>
          <w:szCs w:val="22"/>
        </w:rPr>
        <w:t xml:space="preserve">: </w:t>
      </w:r>
      <w:r w:rsidRPr="00F91A22">
        <w:rPr>
          <w:b/>
          <w:sz w:val="22"/>
          <w:szCs w:val="22"/>
        </w:rPr>
        <w:tab/>
      </w:r>
      <w:r w:rsidRPr="00F91A22">
        <w:rPr>
          <w:b/>
          <w:sz w:val="22"/>
          <w:szCs w:val="22"/>
        </w:rPr>
        <w:tab/>
      </w:r>
      <w:r w:rsidRPr="00F91A22">
        <w:rPr>
          <w:b/>
          <w:sz w:val="22"/>
          <w:szCs w:val="22"/>
        </w:rPr>
        <w:tab/>
        <w:t>…</w:t>
      </w:r>
      <w:proofErr w:type="gramEnd"/>
      <w:r w:rsidRPr="00F91A22">
        <w:rPr>
          <w:b/>
          <w:sz w:val="22"/>
          <w:szCs w:val="22"/>
        </w:rPr>
        <w:t xml:space="preserve"> mm/ezer km</w:t>
      </w:r>
    </w:p>
    <w:p w:rsidR="00F72FCF" w:rsidRPr="00CD48DD" w:rsidRDefault="00F91A22" w:rsidP="00F91A22">
      <w:pPr>
        <w:pStyle w:val="Listaszerbekezds"/>
        <w:tabs>
          <w:tab w:val="left" w:pos="447"/>
        </w:tabs>
        <w:spacing w:after="120"/>
        <w:ind w:left="22"/>
        <w:rPr>
          <w:b/>
          <w:sz w:val="22"/>
          <w:szCs w:val="22"/>
        </w:rPr>
      </w:pPr>
      <w:r w:rsidRPr="00F91A22">
        <w:rPr>
          <w:b/>
          <w:sz w:val="22"/>
          <w:szCs w:val="22"/>
        </w:rPr>
        <w:tab/>
      </w:r>
      <w:r w:rsidRPr="00F91A22">
        <w:rPr>
          <w:b/>
          <w:sz w:val="22"/>
          <w:szCs w:val="22"/>
        </w:rPr>
        <w:tab/>
        <w:t>Nedvességtűrés**</w:t>
      </w:r>
      <w:proofErr w:type="gramStart"/>
      <w:r w:rsidRPr="00F91A22">
        <w:rPr>
          <w:b/>
          <w:sz w:val="22"/>
          <w:szCs w:val="22"/>
        </w:rPr>
        <w:t>:</w:t>
      </w:r>
      <w:r w:rsidRPr="00F91A22">
        <w:rPr>
          <w:b/>
          <w:sz w:val="22"/>
          <w:szCs w:val="22"/>
        </w:rPr>
        <w:tab/>
      </w:r>
      <w:r w:rsidRPr="00F91A22">
        <w:rPr>
          <w:b/>
          <w:sz w:val="22"/>
          <w:szCs w:val="22"/>
        </w:rPr>
        <w:tab/>
      </w:r>
      <w:r w:rsidRPr="00F91A22">
        <w:rPr>
          <w:b/>
          <w:sz w:val="22"/>
          <w:szCs w:val="22"/>
        </w:rPr>
        <w:tab/>
      </w:r>
      <w:r w:rsidRPr="00F91A22">
        <w:rPr>
          <w:b/>
          <w:sz w:val="22"/>
          <w:szCs w:val="22"/>
        </w:rPr>
        <w:tab/>
        <w:t>…</w:t>
      </w:r>
      <w:proofErr w:type="gramEnd"/>
      <w:r w:rsidRPr="00F91A22">
        <w:rPr>
          <w:b/>
          <w:sz w:val="22"/>
          <w:szCs w:val="22"/>
        </w:rPr>
        <w:t xml:space="preserve"> %</w:t>
      </w:r>
    </w:p>
    <w:p w:rsidR="00F72FCF" w:rsidRPr="00CD48DD" w:rsidRDefault="00F72FCF" w:rsidP="00F72FCF">
      <w:pPr>
        <w:rPr>
          <w:rFonts w:ascii="Times New Roman" w:hAnsi="Times New Roman"/>
          <w:color w:val="000000"/>
        </w:rPr>
      </w:pPr>
    </w:p>
    <w:p w:rsidR="00F72FCF" w:rsidRPr="00CD48DD" w:rsidRDefault="00F72FCF" w:rsidP="00F72FCF">
      <w:pPr>
        <w:pStyle w:val="Szvegtrzsbehzssal"/>
        <w:spacing w:line="240" w:lineRule="auto"/>
        <w:ind w:left="0"/>
        <w:rPr>
          <w:rFonts w:ascii="Times New Roman" w:hAnsi="Times New Roman"/>
        </w:rPr>
      </w:pPr>
      <w:r w:rsidRPr="00CD48DD">
        <w:rPr>
          <w:rFonts w:ascii="Times New Roman" w:hAnsi="Times New Roman"/>
        </w:rPr>
        <w:t>Keltezés (helység, év, hónap, nap)</w:t>
      </w:r>
    </w:p>
    <w:p w:rsidR="000273CC" w:rsidRPr="00CD48DD" w:rsidRDefault="000273CC" w:rsidP="000273CC">
      <w:pPr>
        <w:keepNext/>
        <w:keepLines/>
        <w:jc w:val="center"/>
        <w:rPr>
          <w:rFonts w:ascii="Times New Roman" w:hAnsi="Times New Roman"/>
          <w:b/>
        </w:rPr>
      </w:pPr>
      <w:r w:rsidRPr="00CD48DD">
        <w:rPr>
          <w:rFonts w:ascii="Times New Roman" w:hAnsi="Times New Roman"/>
          <w:b/>
        </w:rPr>
        <w:t>…………………………..</w:t>
      </w:r>
    </w:p>
    <w:p w:rsidR="000273CC" w:rsidRPr="00CD48DD" w:rsidRDefault="000273CC" w:rsidP="000273CC">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0273CC" w:rsidRPr="00CD48DD" w:rsidRDefault="000273CC" w:rsidP="000273CC">
      <w:pPr>
        <w:pStyle w:val="Szvegtrzs21"/>
        <w:keepNext/>
        <w:keepLines/>
        <w:spacing w:line="240" w:lineRule="auto"/>
        <w:ind w:right="142"/>
        <w:jc w:val="center"/>
        <w:rPr>
          <w:i w:val="0"/>
          <w:smallCaps w:val="0"/>
          <w:sz w:val="22"/>
          <w:szCs w:val="22"/>
        </w:rPr>
      </w:pPr>
      <w:proofErr w:type="gramStart"/>
      <w:r w:rsidRPr="00CD48DD">
        <w:rPr>
          <w:i w:val="0"/>
          <w:smallCaps w:val="0"/>
          <w:sz w:val="22"/>
          <w:szCs w:val="22"/>
        </w:rPr>
        <w:t>jogosult</w:t>
      </w:r>
      <w:proofErr w:type="gramEnd"/>
      <w:r w:rsidRPr="00CD48DD">
        <w:rPr>
          <w:i w:val="0"/>
          <w:smallCaps w:val="0"/>
          <w:sz w:val="22"/>
          <w:szCs w:val="22"/>
        </w:rPr>
        <w:t xml:space="preserve">/jogosultak, vagy aláírás </w:t>
      </w:r>
    </w:p>
    <w:p w:rsidR="00F72FCF" w:rsidRPr="00CD48DD" w:rsidRDefault="000273CC" w:rsidP="000273CC">
      <w:pPr>
        <w:pStyle w:val="Szvegtrzs21"/>
        <w:keepNext/>
        <w:keepLines/>
        <w:spacing w:line="240" w:lineRule="auto"/>
        <w:ind w:right="142"/>
        <w:jc w:val="center"/>
        <w:rPr>
          <w:i w:val="0"/>
          <w:smallCaps w:val="0"/>
          <w:sz w:val="22"/>
          <w:szCs w:val="22"/>
        </w:rPr>
      </w:pPr>
      <w:proofErr w:type="gramStart"/>
      <w:r w:rsidRPr="00CD48DD">
        <w:rPr>
          <w:i w:val="0"/>
          <w:smallCaps w:val="0"/>
          <w:sz w:val="22"/>
          <w:szCs w:val="22"/>
        </w:rPr>
        <w:t>a</w:t>
      </w:r>
      <w:proofErr w:type="gramEnd"/>
      <w:r w:rsidRPr="00CD48DD">
        <w:rPr>
          <w:i w:val="0"/>
          <w:smallCaps w:val="0"/>
          <w:sz w:val="22"/>
          <w:szCs w:val="22"/>
        </w:rPr>
        <w:t xml:space="preserve"> meghatalmazott/meghatalmazottak részéről)</w:t>
      </w:r>
    </w:p>
    <w:p w:rsidR="00333557" w:rsidRDefault="00F72FCF" w:rsidP="00F91A22">
      <w:pPr>
        <w:pStyle w:val="Listaszerbekezds"/>
        <w:ind w:left="0"/>
        <w:rPr>
          <w:b/>
          <w:color w:val="000000"/>
          <w:sz w:val="22"/>
          <w:szCs w:val="22"/>
        </w:rPr>
      </w:pPr>
      <w:r w:rsidRPr="00333557">
        <w:rPr>
          <w:color w:val="000000"/>
          <w:sz w:val="22"/>
          <w:szCs w:val="22"/>
        </w:rPr>
        <w:t>*</w:t>
      </w:r>
      <w:r w:rsidR="00F91A22">
        <w:rPr>
          <w:color w:val="000000"/>
          <w:sz w:val="22"/>
          <w:szCs w:val="22"/>
        </w:rPr>
        <w:t xml:space="preserve">: </w:t>
      </w:r>
      <w:r w:rsidR="00333557" w:rsidRPr="001B7909">
        <w:rPr>
          <w:b/>
          <w:color w:val="000000"/>
          <w:sz w:val="22"/>
          <w:szCs w:val="22"/>
        </w:rPr>
        <w:t xml:space="preserve"> A kiadott tétellistában szereplő tételekre megadott </w:t>
      </w:r>
      <w:r w:rsidR="0040200A">
        <w:rPr>
          <w:b/>
          <w:color w:val="000000"/>
          <w:sz w:val="22"/>
          <w:szCs w:val="22"/>
        </w:rPr>
        <w:t xml:space="preserve">nettó </w:t>
      </w:r>
      <w:r w:rsidR="00333557" w:rsidRPr="001B7909">
        <w:rPr>
          <w:b/>
          <w:color w:val="000000"/>
          <w:sz w:val="22"/>
          <w:szCs w:val="22"/>
        </w:rPr>
        <w:t xml:space="preserve">egységárak, és a hozzájuk tartozó tájékoztató mennyiségek szorzatainak összege. Az összeget kérjük két tizedes </w:t>
      </w:r>
      <w:r w:rsidR="00F91A22">
        <w:rPr>
          <w:b/>
          <w:color w:val="000000"/>
          <w:sz w:val="22"/>
          <w:szCs w:val="22"/>
        </w:rPr>
        <w:t xml:space="preserve">jegy </w:t>
      </w:r>
      <w:r w:rsidR="00333557" w:rsidRPr="001B7909">
        <w:rPr>
          <w:b/>
          <w:color w:val="000000"/>
          <w:sz w:val="22"/>
          <w:szCs w:val="22"/>
        </w:rPr>
        <w:t xml:space="preserve">pontosságig megadni. </w:t>
      </w:r>
    </w:p>
    <w:p w:rsidR="00703346" w:rsidRPr="001718AC" w:rsidRDefault="00F91A22" w:rsidP="00F72FCF">
      <w:pPr>
        <w:pStyle w:val="Listaszerbekezds"/>
        <w:ind w:left="0"/>
        <w:rPr>
          <w:b/>
          <w:color w:val="000000"/>
          <w:sz w:val="22"/>
          <w:szCs w:val="22"/>
        </w:rPr>
      </w:pPr>
      <w:r w:rsidRPr="001718AC">
        <w:rPr>
          <w:b/>
        </w:rPr>
        <w:t xml:space="preserve">**: </w:t>
      </w:r>
      <w:r w:rsidRPr="001718AC">
        <w:rPr>
          <w:b/>
          <w:color w:val="000000"/>
          <w:sz w:val="22"/>
          <w:szCs w:val="22"/>
        </w:rPr>
        <w:t xml:space="preserve">Az értéket </w:t>
      </w:r>
      <w:r>
        <w:rPr>
          <w:b/>
          <w:color w:val="000000"/>
          <w:sz w:val="22"/>
          <w:szCs w:val="22"/>
        </w:rPr>
        <w:t xml:space="preserve">kérjük </w:t>
      </w:r>
      <w:r w:rsidRPr="001718AC">
        <w:rPr>
          <w:b/>
          <w:color w:val="000000"/>
          <w:sz w:val="22"/>
          <w:szCs w:val="22"/>
        </w:rPr>
        <w:t>négy</w:t>
      </w:r>
      <w:r w:rsidR="00F72FCF" w:rsidRPr="001718AC">
        <w:rPr>
          <w:b/>
          <w:color w:val="000000"/>
          <w:sz w:val="22"/>
          <w:szCs w:val="22"/>
        </w:rPr>
        <w:t xml:space="preserve"> tizedes jegy pontosságig</w:t>
      </w:r>
    </w:p>
    <w:p w:rsidR="001A1E6F" w:rsidRPr="00CD48DD" w:rsidRDefault="00703346" w:rsidP="001A1E6F">
      <w:pPr>
        <w:pStyle w:val="Cmsor3"/>
        <w:jc w:val="both"/>
      </w:pPr>
      <w:r w:rsidRPr="00CD48DD">
        <w:rPr>
          <w:color w:val="000000"/>
        </w:rPr>
        <w:br w:type="page"/>
      </w:r>
      <w:bookmarkStart w:id="61" w:name="_Toc476902079"/>
      <w:r w:rsidR="001D41F9" w:rsidRPr="00CD48DD">
        <w:lastRenderedPageBreak/>
        <w:t>1</w:t>
      </w:r>
      <w:r w:rsidR="001D41F9">
        <w:t>4</w:t>
      </w:r>
      <w:r w:rsidR="001A1E6F" w:rsidRPr="00CD48DD">
        <w:t>. számú melléklet: Felolvasólap (ajánlattételi szakasz)</w:t>
      </w:r>
      <w:bookmarkEnd w:id="61"/>
    </w:p>
    <w:p w:rsidR="001A1E6F" w:rsidRPr="00CD48DD" w:rsidRDefault="001A1E6F" w:rsidP="001A1E6F">
      <w:pPr>
        <w:jc w:val="center"/>
        <w:rPr>
          <w:rFonts w:ascii="Times New Roman" w:hAnsi="Times New Roman"/>
          <w:i/>
        </w:rPr>
      </w:pPr>
      <w:r w:rsidRPr="00CD48DD">
        <w:rPr>
          <w:rFonts w:ascii="Times New Roman" w:hAnsi="Times New Roman"/>
          <w:i/>
        </w:rPr>
        <w:t>Felolvasólap</w:t>
      </w:r>
      <w:r w:rsidRPr="00CD48DD">
        <w:rPr>
          <w:rStyle w:val="Lbjegyzet-hivatkozs"/>
          <w:rFonts w:ascii="Times New Roman" w:hAnsi="Times New Roman"/>
          <w:i/>
        </w:rPr>
        <w:footnoteReference w:id="110"/>
      </w:r>
    </w:p>
    <w:p w:rsidR="001A1E6F" w:rsidRPr="00CD48DD" w:rsidRDefault="00333557" w:rsidP="001A1E6F">
      <w:pPr>
        <w:keepNext/>
        <w:keepLines/>
        <w:spacing w:after="0" w:line="240" w:lineRule="auto"/>
        <w:jc w:val="center"/>
        <w:rPr>
          <w:rFonts w:ascii="Times New Roman" w:hAnsi="Times New Roman"/>
          <w:bCs/>
        </w:rPr>
      </w:pPr>
      <w:proofErr w:type="gramStart"/>
      <w:r>
        <w:rPr>
          <w:rFonts w:ascii="Times New Roman" w:hAnsi="Times New Roman"/>
          <w:b/>
          <w:bCs/>
        </w:rPr>
        <w:t>a</w:t>
      </w:r>
      <w:proofErr w:type="gramEnd"/>
      <w:r>
        <w:rPr>
          <w:rFonts w:ascii="Times New Roman" w:hAnsi="Times New Roman"/>
          <w:b/>
          <w:bCs/>
        </w:rPr>
        <w:t xml:space="preserve"> </w:t>
      </w:r>
      <w:r w:rsidR="002E36B9" w:rsidRPr="00CD48DD">
        <w:rPr>
          <w:rFonts w:ascii="Times New Roman" w:hAnsi="Times New Roman"/>
          <w:b/>
          <w:bCs/>
        </w:rPr>
        <w:t xml:space="preserve">2. </w:t>
      </w:r>
      <w:r w:rsidR="001A1E6F" w:rsidRPr="00CD48DD">
        <w:rPr>
          <w:rFonts w:ascii="Times New Roman" w:hAnsi="Times New Roman"/>
          <w:b/>
          <w:bCs/>
        </w:rPr>
        <w:t xml:space="preserve">rész vonatkozásában </w:t>
      </w:r>
    </w:p>
    <w:p w:rsidR="001A1E6F" w:rsidRPr="00CD48DD" w:rsidRDefault="001C5502" w:rsidP="001A1E6F">
      <w:pPr>
        <w:jc w:val="center"/>
        <w:rPr>
          <w:rFonts w:ascii="Times New Roman" w:hAnsi="Times New Roman"/>
          <w:color w:val="000000"/>
        </w:rPr>
      </w:pPr>
      <w:r w:rsidRPr="004168BC">
        <w:rPr>
          <w:rFonts w:ascii="Times New Roman" w:hAnsi="Times New Roman"/>
          <w:b/>
          <w:bCs/>
          <w:highlight w:val="cyan"/>
        </w:rPr>
        <w:t>…….</w:t>
      </w:r>
    </w:p>
    <w:p w:rsidR="001A1E6F" w:rsidRPr="00CD48DD" w:rsidRDefault="001A1E6F" w:rsidP="001A1E6F">
      <w:pPr>
        <w:rPr>
          <w:rFonts w:ascii="Times New Roman" w:hAnsi="Times New Roman"/>
          <w:b/>
          <w:color w:val="000000"/>
        </w:rPr>
      </w:pPr>
      <w:r w:rsidRPr="00CD48DD">
        <w:rPr>
          <w:rFonts w:ascii="Times New Roman" w:hAnsi="Times New Roman"/>
          <w:b/>
          <w:color w:val="000000"/>
        </w:rPr>
        <w:t>Ajánlattevő neve:</w:t>
      </w:r>
    </w:p>
    <w:p w:rsidR="001A1E6F" w:rsidRPr="00CD48DD" w:rsidRDefault="001A1E6F" w:rsidP="001A1E6F">
      <w:pPr>
        <w:rPr>
          <w:rFonts w:ascii="Times New Roman" w:hAnsi="Times New Roman"/>
          <w:b/>
          <w:color w:val="000000"/>
        </w:rPr>
      </w:pPr>
      <w:r w:rsidRPr="00CD48DD">
        <w:rPr>
          <w:rFonts w:ascii="Times New Roman" w:hAnsi="Times New Roman"/>
          <w:b/>
          <w:color w:val="000000"/>
        </w:rPr>
        <w:t xml:space="preserve">Székhelye: </w:t>
      </w:r>
    </w:p>
    <w:p w:rsidR="001A1E6F" w:rsidRPr="00CD48DD" w:rsidRDefault="001A1E6F" w:rsidP="001A1E6F">
      <w:pPr>
        <w:rPr>
          <w:rFonts w:ascii="Times New Roman" w:hAnsi="Times New Roman"/>
          <w:b/>
          <w:color w:val="000000"/>
        </w:rPr>
      </w:pPr>
      <w:r w:rsidRPr="00CD48DD">
        <w:rPr>
          <w:rFonts w:ascii="Times New Roman" w:hAnsi="Times New Roman"/>
          <w:b/>
          <w:color w:val="000000"/>
        </w:rPr>
        <w:t>Képviseletre jogosult személy neve:</w:t>
      </w:r>
    </w:p>
    <w:p w:rsidR="001A1E6F" w:rsidRPr="00CD48DD" w:rsidRDefault="001A1E6F" w:rsidP="001A1E6F">
      <w:pPr>
        <w:rPr>
          <w:rFonts w:ascii="Times New Roman" w:hAnsi="Times New Roman"/>
          <w:b/>
          <w:color w:val="000000"/>
        </w:rPr>
      </w:pPr>
      <w:r w:rsidRPr="00CD48DD">
        <w:rPr>
          <w:rFonts w:ascii="Times New Roman" w:hAnsi="Times New Roman"/>
          <w:b/>
          <w:color w:val="000000"/>
        </w:rPr>
        <w:t>Kapcsolattartó személy neve:</w:t>
      </w:r>
    </w:p>
    <w:p w:rsidR="001A1E6F" w:rsidRPr="00CD48DD" w:rsidRDefault="001A1E6F" w:rsidP="001A1E6F">
      <w:pPr>
        <w:rPr>
          <w:rFonts w:ascii="Times New Roman" w:hAnsi="Times New Roman"/>
          <w:b/>
          <w:color w:val="000000"/>
        </w:rPr>
      </w:pPr>
      <w:r w:rsidRPr="00CD48DD">
        <w:rPr>
          <w:rFonts w:ascii="Times New Roman" w:hAnsi="Times New Roman"/>
          <w:b/>
          <w:color w:val="000000"/>
        </w:rPr>
        <w:t>Telefon:</w:t>
      </w:r>
    </w:p>
    <w:p w:rsidR="001A1E6F" w:rsidRDefault="001A1E6F" w:rsidP="001A1E6F">
      <w:pPr>
        <w:rPr>
          <w:rFonts w:ascii="Times New Roman" w:hAnsi="Times New Roman"/>
          <w:b/>
          <w:color w:val="000000"/>
        </w:rPr>
      </w:pPr>
      <w:r w:rsidRPr="00CD48DD">
        <w:rPr>
          <w:rFonts w:ascii="Times New Roman" w:hAnsi="Times New Roman"/>
          <w:b/>
          <w:color w:val="000000"/>
        </w:rPr>
        <w:t>Fax:</w:t>
      </w:r>
    </w:p>
    <w:p w:rsidR="0040200A" w:rsidRPr="00CD48DD" w:rsidRDefault="0040200A" w:rsidP="001A1E6F">
      <w:pPr>
        <w:rPr>
          <w:rFonts w:ascii="Times New Roman" w:hAnsi="Times New Roman"/>
          <w:b/>
          <w:color w:val="000000"/>
        </w:rPr>
      </w:pPr>
      <w:r>
        <w:rPr>
          <w:rFonts w:ascii="Times New Roman" w:hAnsi="Times New Roman"/>
          <w:b/>
          <w:color w:val="000000"/>
        </w:rPr>
        <w:t>E-mail:</w:t>
      </w:r>
    </w:p>
    <w:p w:rsidR="001A1E6F" w:rsidRPr="00CD48DD" w:rsidRDefault="001A1E6F" w:rsidP="001A1E6F">
      <w:pPr>
        <w:pStyle w:val="Szvegtrzs2"/>
        <w:spacing w:line="240" w:lineRule="auto"/>
        <w:jc w:val="both"/>
        <w:rPr>
          <w:color w:val="000000"/>
          <w:sz w:val="22"/>
          <w:szCs w:val="22"/>
        </w:rPr>
      </w:pPr>
      <w:proofErr w:type="gramStart"/>
      <w:r w:rsidRPr="00CD48DD">
        <w:rPr>
          <w:color w:val="000000"/>
          <w:sz w:val="22"/>
          <w:szCs w:val="22"/>
        </w:rPr>
        <w:t>Alulírott</w:t>
      </w:r>
      <w:proofErr w:type="gramEnd"/>
      <w:r w:rsidRPr="00CD48DD">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CD48DD">
        <w:rPr>
          <w:color w:val="000000"/>
          <w:sz w:val="22"/>
          <w:szCs w:val="22"/>
        </w:rPr>
        <w:t>….</w:t>
      </w:r>
      <w:proofErr w:type="gramEnd"/>
      <w:r w:rsidRPr="00CD48DD">
        <w:rPr>
          <w:color w:val="000000"/>
          <w:sz w:val="22"/>
          <w:szCs w:val="22"/>
        </w:rPr>
        <w:t xml:space="preserve"> </w:t>
      </w:r>
      <w:proofErr w:type="spellStart"/>
      <w:r w:rsidRPr="00CD48DD">
        <w:rPr>
          <w:color w:val="000000"/>
          <w:sz w:val="22"/>
          <w:szCs w:val="22"/>
        </w:rPr>
        <w:t>án</w:t>
      </w:r>
      <w:proofErr w:type="spellEnd"/>
      <w:r w:rsidRPr="00CD48DD">
        <w:rPr>
          <w:color w:val="000000"/>
          <w:sz w:val="22"/>
          <w:szCs w:val="22"/>
        </w:rPr>
        <w:t xml:space="preserve"> kézhez vett tárgybeli Ajánlattételi felhívásra, a(z) Ajánlattevő nevében a </w:t>
      </w:r>
      <w:r w:rsidRPr="001718AC">
        <w:rPr>
          <w:b/>
          <w:i/>
          <w:color w:val="000000"/>
          <w:sz w:val="22"/>
          <w:szCs w:val="22"/>
        </w:rPr>
        <w:t>„</w:t>
      </w:r>
      <w:r w:rsidR="00295936" w:rsidRPr="001718AC">
        <w:rPr>
          <w:b/>
          <w:i/>
          <w:sz w:val="22"/>
          <w:szCs w:val="22"/>
        </w:rPr>
        <w:t>Tárcsafék betétek beszerzése</w:t>
      </w:r>
      <w:r w:rsidRPr="001718AC">
        <w:rPr>
          <w:b/>
          <w:i/>
          <w:color w:val="000000"/>
          <w:sz w:val="22"/>
          <w:szCs w:val="22"/>
        </w:rPr>
        <w:t>”</w:t>
      </w:r>
      <w:r w:rsidRPr="00CD48DD">
        <w:rPr>
          <w:color w:val="000000"/>
          <w:sz w:val="22"/>
          <w:szCs w:val="22"/>
        </w:rPr>
        <w:t xml:space="preserve"> tárgyú közbeszerzési eljárásban az alábbi számszerűsíthető ajánlatot teszem:</w:t>
      </w:r>
    </w:p>
    <w:p w:rsidR="00A526EF" w:rsidRPr="008A3C88" w:rsidRDefault="00F91A22" w:rsidP="00A526EF">
      <w:pPr>
        <w:pStyle w:val="Listaszerbekezds"/>
        <w:tabs>
          <w:tab w:val="left" w:pos="447"/>
        </w:tabs>
        <w:spacing w:after="120"/>
        <w:ind w:left="22"/>
        <w:rPr>
          <w:b/>
          <w:sz w:val="22"/>
          <w:szCs w:val="22"/>
        </w:rPr>
      </w:pPr>
      <w:r w:rsidRPr="00F91A22">
        <w:rPr>
          <w:b/>
          <w:sz w:val="22"/>
          <w:szCs w:val="22"/>
        </w:rPr>
        <w:tab/>
      </w:r>
    </w:p>
    <w:p w:rsidR="00A526EF" w:rsidRPr="00F91A22" w:rsidRDefault="00A526EF" w:rsidP="00A526EF">
      <w:pPr>
        <w:pStyle w:val="Listaszerbekezds"/>
        <w:tabs>
          <w:tab w:val="left" w:pos="447"/>
        </w:tabs>
        <w:spacing w:after="120"/>
        <w:ind w:left="22"/>
        <w:rPr>
          <w:b/>
          <w:sz w:val="22"/>
          <w:szCs w:val="22"/>
        </w:rPr>
      </w:pPr>
      <w:r w:rsidRPr="008A3C88">
        <w:rPr>
          <w:b/>
          <w:sz w:val="22"/>
          <w:szCs w:val="22"/>
        </w:rPr>
        <w:t>Nettó ajánlati összérték</w:t>
      </w:r>
      <w:r w:rsidRPr="00F91A22">
        <w:rPr>
          <w:b/>
          <w:sz w:val="22"/>
          <w:szCs w:val="22"/>
        </w:rPr>
        <w:t>*</w:t>
      </w:r>
      <w:proofErr w:type="gramStart"/>
      <w:r w:rsidRPr="00F91A22">
        <w:rPr>
          <w:b/>
          <w:sz w:val="22"/>
          <w:szCs w:val="22"/>
        </w:rPr>
        <w:t xml:space="preserve">:  </w:t>
      </w:r>
      <w:r w:rsidRPr="00F91A22">
        <w:rPr>
          <w:b/>
          <w:sz w:val="22"/>
          <w:szCs w:val="22"/>
        </w:rPr>
        <w:tab/>
      </w:r>
      <w:r w:rsidRPr="00F91A22">
        <w:rPr>
          <w:b/>
          <w:sz w:val="22"/>
          <w:szCs w:val="22"/>
        </w:rPr>
        <w:tab/>
      </w:r>
      <w:r w:rsidRPr="00F91A22">
        <w:rPr>
          <w:b/>
          <w:sz w:val="22"/>
          <w:szCs w:val="22"/>
        </w:rPr>
        <w:tab/>
      </w:r>
      <w:r w:rsidRPr="00F91A22">
        <w:rPr>
          <w:b/>
          <w:sz w:val="22"/>
          <w:szCs w:val="22"/>
        </w:rPr>
        <w:tab/>
        <w:t>…</w:t>
      </w:r>
      <w:proofErr w:type="gramEnd"/>
      <w:r w:rsidRPr="00F91A22">
        <w:rPr>
          <w:b/>
          <w:sz w:val="22"/>
          <w:szCs w:val="22"/>
        </w:rPr>
        <w:t xml:space="preserve"> EUR</w:t>
      </w:r>
    </w:p>
    <w:p w:rsidR="00A526EF" w:rsidRPr="00F91A22" w:rsidRDefault="00A526EF" w:rsidP="00A526EF">
      <w:pPr>
        <w:pStyle w:val="Listaszerbekezds"/>
        <w:tabs>
          <w:tab w:val="left" w:pos="447"/>
        </w:tabs>
        <w:spacing w:after="120"/>
        <w:ind w:left="22"/>
        <w:rPr>
          <w:b/>
          <w:sz w:val="22"/>
          <w:szCs w:val="22"/>
        </w:rPr>
      </w:pPr>
      <w:r w:rsidRPr="00F91A22">
        <w:rPr>
          <w:b/>
          <w:sz w:val="22"/>
          <w:szCs w:val="22"/>
        </w:rPr>
        <w:tab/>
      </w:r>
      <w:r>
        <w:rPr>
          <w:b/>
          <w:sz w:val="22"/>
          <w:szCs w:val="22"/>
        </w:rPr>
        <w:tab/>
      </w:r>
      <w:r w:rsidRPr="00F91A22">
        <w:rPr>
          <w:b/>
          <w:sz w:val="22"/>
          <w:szCs w:val="22"/>
        </w:rPr>
        <w:t>Fajlagos betétkopás**</w:t>
      </w:r>
      <w:proofErr w:type="gramStart"/>
      <w:r w:rsidRPr="00F91A22">
        <w:rPr>
          <w:b/>
          <w:sz w:val="22"/>
          <w:szCs w:val="22"/>
        </w:rPr>
        <w:t xml:space="preserve">: </w:t>
      </w:r>
      <w:r w:rsidRPr="00F91A22">
        <w:rPr>
          <w:b/>
          <w:sz w:val="22"/>
          <w:szCs w:val="22"/>
        </w:rPr>
        <w:tab/>
      </w:r>
      <w:r w:rsidRPr="00F91A22">
        <w:rPr>
          <w:b/>
          <w:sz w:val="22"/>
          <w:szCs w:val="22"/>
        </w:rPr>
        <w:tab/>
      </w:r>
      <w:r w:rsidRPr="00F91A22">
        <w:rPr>
          <w:b/>
          <w:sz w:val="22"/>
          <w:szCs w:val="22"/>
        </w:rPr>
        <w:tab/>
        <w:t>…</w:t>
      </w:r>
      <w:proofErr w:type="gramEnd"/>
      <w:r w:rsidRPr="00F91A22">
        <w:rPr>
          <w:b/>
          <w:sz w:val="22"/>
          <w:szCs w:val="22"/>
        </w:rPr>
        <w:t xml:space="preserve"> mm/ezer km</w:t>
      </w:r>
    </w:p>
    <w:p w:rsidR="00A526EF" w:rsidRPr="00F91A22" w:rsidRDefault="00A526EF" w:rsidP="00A526EF">
      <w:pPr>
        <w:pStyle w:val="Listaszerbekezds"/>
        <w:tabs>
          <w:tab w:val="left" w:pos="447"/>
        </w:tabs>
        <w:spacing w:after="120"/>
        <w:ind w:left="22"/>
        <w:rPr>
          <w:b/>
          <w:sz w:val="22"/>
          <w:szCs w:val="22"/>
        </w:rPr>
      </w:pPr>
      <w:r w:rsidRPr="00F91A22">
        <w:rPr>
          <w:b/>
          <w:sz w:val="22"/>
          <w:szCs w:val="22"/>
        </w:rPr>
        <w:tab/>
      </w:r>
      <w:r>
        <w:rPr>
          <w:b/>
          <w:sz w:val="22"/>
          <w:szCs w:val="22"/>
        </w:rPr>
        <w:tab/>
      </w:r>
      <w:r w:rsidRPr="00F91A22">
        <w:rPr>
          <w:b/>
          <w:sz w:val="22"/>
          <w:szCs w:val="22"/>
        </w:rPr>
        <w:t>Fajlagos tárcsakopás**</w:t>
      </w:r>
      <w:proofErr w:type="gramStart"/>
      <w:r w:rsidRPr="00F91A22">
        <w:rPr>
          <w:b/>
          <w:sz w:val="22"/>
          <w:szCs w:val="22"/>
        </w:rPr>
        <w:t xml:space="preserve">: </w:t>
      </w:r>
      <w:r w:rsidRPr="00F91A22">
        <w:rPr>
          <w:b/>
          <w:sz w:val="22"/>
          <w:szCs w:val="22"/>
        </w:rPr>
        <w:tab/>
      </w:r>
      <w:r w:rsidRPr="00F91A22">
        <w:rPr>
          <w:b/>
          <w:sz w:val="22"/>
          <w:szCs w:val="22"/>
        </w:rPr>
        <w:tab/>
      </w:r>
      <w:r w:rsidRPr="00F91A22">
        <w:rPr>
          <w:b/>
          <w:sz w:val="22"/>
          <w:szCs w:val="22"/>
        </w:rPr>
        <w:tab/>
        <w:t>…</w:t>
      </w:r>
      <w:proofErr w:type="gramEnd"/>
      <w:r w:rsidRPr="00F91A22">
        <w:rPr>
          <w:b/>
          <w:sz w:val="22"/>
          <w:szCs w:val="22"/>
        </w:rPr>
        <w:t xml:space="preserve"> mm/ezer km</w:t>
      </w:r>
    </w:p>
    <w:p w:rsidR="00A526EF" w:rsidRPr="00CD48DD" w:rsidRDefault="00A526EF" w:rsidP="00A526EF">
      <w:pPr>
        <w:pStyle w:val="Listaszerbekezds"/>
        <w:tabs>
          <w:tab w:val="left" w:pos="447"/>
        </w:tabs>
        <w:spacing w:after="120"/>
        <w:ind w:left="22"/>
        <w:rPr>
          <w:b/>
          <w:sz w:val="22"/>
          <w:szCs w:val="22"/>
        </w:rPr>
      </w:pPr>
      <w:r w:rsidRPr="00F91A22">
        <w:rPr>
          <w:b/>
          <w:sz w:val="22"/>
          <w:szCs w:val="22"/>
        </w:rPr>
        <w:tab/>
      </w:r>
      <w:r w:rsidRPr="00F91A22">
        <w:rPr>
          <w:b/>
          <w:sz w:val="22"/>
          <w:szCs w:val="22"/>
        </w:rPr>
        <w:tab/>
        <w:t>Nedvességtűrés**</w:t>
      </w:r>
      <w:proofErr w:type="gramStart"/>
      <w:r w:rsidRPr="00F91A22">
        <w:rPr>
          <w:b/>
          <w:sz w:val="22"/>
          <w:szCs w:val="22"/>
        </w:rPr>
        <w:t>:</w:t>
      </w:r>
      <w:r w:rsidRPr="00F91A22">
        <w:rPr>
          <w:b/>
          <w:sz w:val="22"/>
          <w:szCs w:val="22"/>
        </w:rPr>
        <w:tab/>
      </w:r>
      <w:r w:rsidRPr="00F91A22">
        <w:rPr>
          <w:b/>
          <w:sz w:val="22"/>
          <w:szCs w:val="22"/>
        </w:rPr>
        <w:tab/>
      </w:r>
      <w:r w:rsidRPr="00F91A22">
        <w:rPr>
          <w:b/>
          <w:sz w:val="22"/>
          <w:szCs w:val="22"/>
        </w:rPr>
        <w:tab/>
      </w:r>
      <w:r w:rsidRPr="00F91A22">
        <w:rPr>
          <w:b/>
          <w:sz w:val="22"/>
          <w:szCs w:val="22"/>
        </w:rPr>
        <w:tab/>
        <w:t>…</w:t>
      </w:r>
      <w:proofErr w:type="gramEnd"/>
      <w:r w:rsidRPr="00F91A22">
        <w:rPr>
          <w:b/>
          <w:sz w:val="22"/>
          <w:szCs w:val="22"/>
        </w:rPr>
        <w:t xml:space="preserve"> %</w:t>
      </w:r>
    </w:p>
    <w:p w:rsidR="00F91A22" w:rsidRPr="00CD48DD" w:rsidRDefault="00F91A22" w:rsidP="00A526EF">
      <w:pPr>
        <w:pStyle w:val="Listaszerbekezds"/>
        <w:tabs>
          <w:tab w:val="left" w:pos="447"/>
        </w:tabs>
        <w:spacing w:after="120"/>
        <w:ind w:left="22"/>
        <w:rPr>
          <w:color w:val="000000"/>
        </w:rPr>
      </w:pPr>
    </w:p>
    <w:p w:rsidR="00F91A22" w:rsidRDefault="00F91A22" w:rsidP="00F91A22">
      <w:pPr>
        <w:pStyle w:val="Szvegtrzsbehzssal"/>
        <w:spacing w:line="240" w:lineRule="auto"/>
        <w:ind w:left="0"/>
        <w:rPr>
          <w:rFonts w:ascii="Times New Roman" w:hAnsi="Times New Roman"/>
        </w:rPr>
      </w:pPr>
      <w:r w:rsidRPr="00CD48DD">
        <w:rPr>
          <w:rFonts w:ascii="Times New Roman" w:hAnsi="Times New Roman"/>
        </w:rPr>
        <w:t>Keltezés (helység, év, hónap, nap)</w:t>
      </w:r>
    </w:p>
    <w:p w:rsidR="008A3C88" w:rsidRPr="00CD48DD" w:rsidRDefault="008A3C88" w:rsidP="00F91A22">
      <w:pPr>
        <w:pStyle w:val="Szvegtrzsbehzssal"/>
        <w:spacing w:line="240" w:lineRule="auto"/>
        <w:ind w:left="0"/>
        <w:rPr>
          <w:rFonts w:ascii="Times New Roman" w:hAnsi="Times New Roman"/>
        </w:rPr>
      </w:pPr>
    </w:p>
    <w:p w:rsidR="00F91A22" w:rsidRPr="00CD48DD" w:rsidRDefault="00F91A22" w:rsidP="00F91A22">
      <w:pPr>
        <w:keepNext/>
        <w:keepLines/>
        <w:jc w:val="center"/>
        <w:rPr>
          <w:rFonts w:ascii="Times New Roman" w:hAnsi="Times New Roman"/>
          <w:b/>
        </w:rPr>
      </w:pPr>
      <w:r w:rsidRPr="00CD48DD">
        <w:rPr>
          <w:rFonts w:ascii="Times New Roman" w:hAnsi="Times New Roman"/>
          <w:b/>
        </w:rPr>
        <w:t>…………………………..</w:t>
      </w:r>
    </w:p>
    <w:p w:rsidR="00F91A22" w:rsidRPr="00CD48DD" w:rsidRDefault="00F91A22" w:rsidP="00F91A22">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F91A22" w:rsidRPr="00CD48DD" w:rsidRDefault="00F91A22" w:rsidP="00F91A22">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F91A22" w:rsidRPr="00CD48DD" w:rsidRDefault="00F91A22" w:rsidP="00F91A22">
      <w:pPr>
        <w:pStyle w:val="Szvegtrzs21"/>
        <w:keepNext/>
        <w:keepLines/>
        <w:spacing w:line="240" w:lineRule="auto"/>
        <w:ind w:right="142"/>
        <w:jc w:val="center"/>
        <w:rPr>
          <w:i w:val="0"/>
          <w:smallCaps w:val="0"/>
          <w:sz w:val="22"/>
          <w:szCs w:val="22"/>
        </w:rPr>
      </w:pPr>
      <w:r w:rsidRPr="00CD48DD">
        <w:rPr>
          <w:i w:val="0"/>
          <w:smallCaps w:val="0"/>
          <w:sz w:val="22"/>
          <w:szCs w:val="22"/>
        </w:rPr>
        <w:t>a meghatalmazott/meghatalmazottak részéről)</w:t>
      </w:r>
    </w:p>
    <w:p w:rsidR="00F91A22" w:rsidRPr="004168BC" w:rsidRDefault="00F91A22" w:rsidP="00F91A22">
      <w:pPr>
        <w:pStyle w:val="Listaszerbekezds"/>
        <w:ind w:left="0"/>
        <w:rPr>
          <w:b/>
          <w:color w:val="000000"/>
          <w:sz w:val="22"/>
          <w:szCs w:val="22"/>
        </w:rPr>
      </w:pPr>
      <w:r w:rsidRPr="00333557">
        <w:rPr>
          <w:color w:val="000000"/>
          <w:sz w:val="22"/>
          <w:szCs w:val="22"/>
        </w:rPr>
        <w:t>*</w:t>
      </w:r>
      <w:r>
        <w:rPr>
          <w:color w:val="000000"/>
          <w:sz w:val="22"/>
          <w:szCs w:val="22"/>
        </w:rPr>
        <w:t xml:space="preserve">: </w:t>
      </w:r>
      <w:r w:rsidRPr="001B7909">
        <w:rPr>
          <w:b/>
          <w:color w:val="000000"/>
          <w:sz w:val="22"/>
          <w:szCs w:val="22"/>
        </w:rPr>
        <w:t xml:space="preserve"> A kiadott tétellistában szereplő tételekre megadott </w:t>
      </w:r>
      <w:r w:rsidR="0040200A">
        <w:rPr>
          <w:b/>
          <w:color w:val="000000"/>
          <w:sz w:val="22"/>
          <w:szCs w:val="22"/>
        </w:rPr>
        <w:t xml:space="preserve">nettó </w:t>
      </w:r>
      <w:r w:rsidRPr="001B7909">
        <w:rPr>
          <w:b/>
          <w:color w:val="000000"/>
          <w:sz w:val="22"/>
          <w:szCs w:val="22"/>
        </w:rPr>
        <w:t xml:space="preserve">egységárak, és a hozzájuk tartozó tájékoztató mennyiségek szorzatainak összege. Az összeget kérjük két tizedes </w:t>
      </w:r>
      <w:r>
        <w:rPr>
          <w:b/>
          <w:color w:val="000000"/>
          <w:sz w:val="22"/>
          <w:szCs w:val="22"/>
        </w:rPr>
        <w:t xml:space="preserve">jegy </w:t>
      </w:r>
      <w:r w:rsidRPr="001B7909">
        <w:rPr>
          <w:b/>
          <w:color w:val="000000"/>
          <w:sz w:val="22"/>
          <w:szCs w:val="22"/>
        </w:rPr>
        <w:t xml:space="preserve">pontosságig megadni. </w:t>
      </w:r>
    </w:p>
    <w:p w:rsidR="001A1E6F" w:rsidRPr="00CD48DD" w:rsidRDefault="001A1E6F" w:rsidP="001A1E6F">
      <w:pPr>
        <w:pStyle w:val="Listaszerbekezds"/>
        <w:ind w:left="0"/>
        <w:rPr>
          <w:color w:val="000000"/>
          <w:sz w:val="22"/>
          <w:szCs w:val="22"/>
        </w:rPr>
      </w:pPr>
    </w:p>
    <w:p w:rsidR="00814C8C" w:rsidRPr="00CD48DD" w:rsidRDefault="00814C8C" w:rsidP="001A1E6F">
      <w:pPr>
        <w:pStyle w:val="Cmsor3"/>
        <w:jc w:val="both"/>
        <w:sectPr w:rsidR="00814C8C" w:rsidRPr="00CD48DD" w:rsidSect="00580551">
          <w:pgSz w:w="11906" w:h="16838" w:code="9"/>
          <w:pgMar w:top="1418" w:right="1418" w:bottom="1418" w:left="1418" w:header="709" w:footer="709" w:gutter="0"/>
          <w:cols w:space="708"/>
          <w:titlePg/>
          <w:docGrid w:linePitch="360"/>
        </w:sectPr>
      </w:pPr>
    </w:p>
    <w:p w:rsidR="000651AA" w:rsidRPr="00CD48DD" w:rsidRDefault="001D41F9" w:rsidP="000651AA">
      <w:pPr>
        <w:pStyle w:val="Cmsor3"/>
        <w:jc w:val="both"/>
      </w:pPr>
      <w:bookmarkStart w:id="62" w:name="_Toc442115893"/>
      <w:bookmarkStart w:id="63" w:name="_Toc476902080"/>
      <w:r w:rsidRPr="00CD48DD">
        <w:lastRenderedPageBreak/>
        <w:t>1</w:t>
      </w:r>
      <w:r>
        <w:t>5</w:t>
      </w:r>
      <w:r w:rsidR="000651AA" w:rsidRPr="00CD48DD">
        <w:t>. sz. melléklet: Ajánlattevői nyilatkozat a Kbt. 66. § (2) bekezdése tekintetében</w:t>
      </w:r>
      <w:bookmarkEnd w:id="62"/>
      <w:bookmarkEnd w:id="63"/>
      <w:r w:rsidR="000651AA" w:rsidRPr="00CD48DD">
        <w:t xml:space="preserve"> </w:t>
      </w:r>
    </w:p>
    <w:p w:rsidR="000651AA" w:rsidRPr="00CD48DD" w:rsidRDefault="000651AA" w:rsidP="000651AA">
      <w:pPr>
        <w:rPr>
          <w:rFonts w:ascii="Times New Roman" w:hAnsi="Times New Roman"/>
        </w:rPr>
      </w:pPr>
    </w:p>
    <w:p w:rsidR="000651AA" w:rsidRPr="00CD48DD" w:rsidRDefault="000651AA" w:rsidP="000651AA">
      <w:pPr>
        <w:jc w:val="center"/>
        <w:rPr>
          <w:rFonts w:ascii="Times New Roman" w:hAnsi="Times New Roman"/>
          <w:b/>
        </w:rPr>
      </w:pPr>
      <w:r w:rsidRPr="00CD48DD">
        <w:rPr>
          <w:rFonts w:ascii="Times New Roman" w:hAnsi="Times New Roman"/>
          <w:b/>
        </w:rPr>
        <w:t>Ajánlattevői nyilatkozat</w:t>
      </w:r>
    </w:p>
    <w:p w:rsidR="000651AA" w:rsidRPr="00CD48DD" w:rsidRDefault="00333557" w:rsidP="000651AA">
      <w:pPr>
        <w:keepNext/>
        <w:keepLines/>
        <w:spacing w:after="0" w:line="240" w:lineRule="auto"/>
        <w:jc w:val="center"/>
        <w:rPr>
          <w:rFonts w:ascii="Times New Roman" w:hAnsi="Times New Roman"/>
          <w:b/>
          <w:bCs/>
        </w:rPr>
      </w:pPr>
      <w:r>
        <w:rPr>
          <w:rFonts w:ascii="Times New Roman" w:hAnsi="Times New Roman"/>
          <w:b/>
          <w:bCs/>
        </w:rPr>
        <w:t xml:space="preserve">az </w:t>
      </w:r>
      <w:r w:rsidR="002E36B9" w:rsidRPr="00CD48DD">
        <w:rPr>
          <w:rFonts w:ascii="Times New Roman" w:hAnsi="Times New Roman"/>
          <w:b/>
          <w:bCs/>
        </w:rPr>
        <w:t xml:space="preserve">1. rész </w:t>
      </w:r>
      <w:r w:rsidR="000651AA" w:rsidRPr="00CD48DD">
        <w:rPr>
          <w:rFonts w:ascii="Times New Roman" w:hAnsi="Times New Roman"/>
          <w:b/>
          <w:bCs/>
        </w:rPr>
        <w:t xml:space="preserve">vonatkozásában </w:t>
      </w:r>
    </w:p>
    <w:p w:rsidR="000651AA" w:rsidRPr="00CD48DD" w:rsidRDefault="001C5502" w:rsidP="000651AA">
      <w:pPr>
        <w:keepNext/>
        <w:keepLines/>
        <w:spacing w:after="0"/>
        <w:jc w:val="center"/>
        <w:rPr>
          <w:rFonts w:ascii="Times New Roman" w:hAnsi="Times New Roman"/>
          <w:b/>
          <w:bCs/>
        </w:rPr>
      </w:pPr>
      <w:r w:rsidRPr="004168BC">
        <w:rPr>
          <w:rFonts w:ascii="Times New Roman" w:hAnsi="Times New Roman"/>
          <w:b/>
          <w:bCs/>
          <w:highlight w:val="cyan"/>
        </w:rPr>
        <w:t>…….</w:t>
      </w:r>
    </w:p>
    <w:p w:rsidR="000651AA" w:rsidRPr="00CD48DD" w:rsidRDefault="000651AA" w:rsidP="000651AA">
      <w:pPr>
        <w:pStyle w:val="Szvegtrzsbehzssal"/>
        <w:spacing w:line="240" w:lineRule="auto"/>
        <w:ind w:left="0"/>
        <w:jc w:val="center"/>
        <w:rPr>
          <w:rFonts w:ascii="Times New Roman" w:hAnsi="Times New Roman"/>
        </w:rPr>
      </w:pPr>
    </w:p>
    <w:p w:rsidR="000651AA" w:rsidRPr="00CD48DD" w:rsidRDefault="000651AA" w:rsidP="000651AA">
      <w:pPr>
        <w:pStyle w:val="Szvegtrzsbehzssal2"/>
        <w:spacing w:line="240" w:lineRule="auto"/>
        <w:ind w:left="0"/>
        <w:jc w:val="both"/>
        <w:rPr>
          <w:rFonts w:ascii="Times New Roman" w:hAnsi="Times New Roman"/>
        </w:rPr>
      </w:pPr>
      <w:r w:rsidRPr="00CD48DD">
        <w:rPr>
          <w:rFonts w:ascii="Times New Roman" w:hAnsi="Times New Roman"/>
        </w:rPr>
        <w:t xml:space="preserve">Alulírott, …………………………………………., mint a(z) ……………….…………… (cégnév, székhely) cégjegyzésre jogosult/meghatalmazott képviselője ezennel kijelentem, hogy az ajánlattételi felhívásban foglalt valamennyi feltételt megismertük, megértettük és azokat a </w:t>
      </w:r>
      <w:r w:rsidRPr="00CD48DD">
        <w:rPr>
          <w:rFonts w:ascii="Times New Roman" w:hAnsi="Times New Roman"/>
          <w:b/>
        </w:rPr>
        <w:t>jelen nyilatkozattal elfogadjuk, és nyertesség esetén a szerződést a tárgyalások során kialakított tartalommal és a Felolvasólapon tett ajánlati áron megkötjük és teljesítjük.</w:t>
      </w:r>
    </w:p>
    <w:p w:rsidR="000651AA" w:rsidRPr="00CD48DD" w:rsidRDefault="000651AA" w:rsidP="000651AA">
      <w:pPr>
        <w:pStyle w:val="Szvegtrzsbehzssal2"/>
        <w:spacing w:line="240" w:lineRule="auto"/>
        <w:ind w:left="0"/>
        <w:rPr>
          <w:rFonts w:ascii="Times New Roman" w:hAnsi="Times New Roman"/>
        </w:rPr>
      </w:pPr>
    </w:p>
    <w:p w:rsidR="000651AA" w:rsidRPr="00CD48DD" w:rsidRDefault="000651AA" w:rsidP="000651AA">
      <w:pPr>
        <w:spacing w:before="120"/>
        <w:jc w:val="both"/>
        <w:rPr>
          <w:rFonts w:ascii="Times New Roman" w:hAnsi="Times New Roman"/>
        </w:rPr>
      </w:pPr>
      <w:r w:rsidRPr="00CD48DD">
        <w:rPr>
          <w:rFonts w:ascii="Times New Roman" w:hAnsi="Times New Roman"/>
        </w:rPr>
        <w:t>Kijelentem továbbá, hogy a mindenkori teljesítéskor a műszaki leírásban előírt paramétereknek megfelelő termékeket szállítunk</w:t>
      </w:r>
      <w:r w:rsidR="00782276" w:rsidRPr="00CD48DD">
        <w:rPr>
          <w:rFonts w:ascii="Times New Roman" w:hAnsi="Times New Roman"/>
        </w:rPr>
        <w:t>.</w:t>
      </w:r>
      <w:r w:rsidRPr="00CD48DD">
        <w:rPr>
          <w:rFonts w:ascii="Times New Roman" w:hAnsi="Times New Roman"/>
        </w:rPr>
        <w:t xml:space="preserve"> </w:t>
      </w:r>
    </w:p>
    <w:p w:rsidR="000651AA" w:rsidRPr="00CD48DD" w:rsidRDefault="000651AA" w:rsidP="000651AA">
      <w:pPr>
        <w:pStyle w:val="Szvegtrzsbehzssal"/>
        <w:spacing w:line="240" w:lineRule="auto"/>
        <w:ind w:left="0"/>
        <w:rPr>
          <w:rFonts w:ascii="Times New Roman" w:hAnsi="Times New Roman"/>
        </w:rPr>
      </w:pPr>
    </w:p>
    <w:p w:rsidR="000651AA" w:rsidRPr="00CD48DD" w:rsidRDefault="000651AA" w:rsidP="000651AA">
      <w:pPr>
        <w:pStyle w:val="Szvegtrzsbehzssal"/>
        <w:spacing w:line="240" w:lineRule="auto"/>
        <w:ind w:left="0"/>
        <w:rPr>
          <w:rFonts w:ascii="Times New Roman" w:hAnsi="Times New Roman"/>
        </w:rPr>
      </w:pPr>
    </w:p>
    <w:p w:rsidR="000651AA" w:rsidRPr="00CD48DD" w:rsidRDefault="000651AA" w:rsidP="000651AA">
      <w:pPr>
        <w:pStyle w:val="Alcmbortn"/>
        <w:spacing w:line="240" w:lineRule="auto"/>
        <w:jc w:val="both"/>
        <w:rPr>
          <w:rFonts w:ascii="Times New Roman" w:hAnsi="Times New Roman"/>
          <w:caps w:val="0"/>
          <w:spacing w:val="0"/>
          <w:kern w:val="0"/>
          <w:sz w:val="22"/>
          <w:szCs w:val="22"/>
          <w:lang w:eastAsia="hu-HU"/>
        </w:rPr>
      </w:pPr>
      <w:r w:rsidRPr="00CD48DD">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A93729" w:rsidRPr="001718AC">
        <w:rPr>
          <w:rFonts w:ascii="Times New Roman" w:hAnsi="Times New Roman"/>
          <w:b/>
          <w:i/>
          <w:caps w:val="0"/>
          <w:spacing w:val="0"/>
          <w:kern w:val="0"/>
          <w:sz w:val="22"/>
          <w:szCs w:val="22"/>
          <w:lang w:eastAsia="hu-HU"/>
        </w:rPr>
        <w:t>„Tárcsafék betétek beszerzése”</w:t>
      </w:r>
      <w:r w:rsidRPr="001718AC">
        <w:rPr>
          <w:rFonts w:ascii="Times New Roman" w:hAnsi="Times New Roman"/>
          <w:b/>
          <w:i/>
          <w:caps w:val="0"/>
          <w:spacing w:val="0"/>
          <w:kern w:val="0"/>
          <w:sz w:val="22"/>
          <w:szCs w:val="22"/>
          <w:lang w:eastAsia="hu-HU"/>
        </w:rPr>
        <w:t xml:space="preserve"> </w:t>
      </w:r>
      <w:r w:rsidRPr="00CD48DD">
        <w:rPr>
          <w:rFonts w:ascii="Times New Roman" w:hAnsi="Times New Roman"/>
          <w:caps w:val="0"/>
          <w:spacing w:val="0"/>
          <w:kern w:val="0"/>
          <w:sz w:val="22"/>
          <w:szCs w:val="22"/>
          <w:lang w:eastAsia="hu-HU"/>
        </w:rPr>
        <w:t>tárgyában megindított közbeszerzési eljárásban, az ajánlat részeként teszem.</w:t>
      </w:r>
    </w:p>
    <w:p w:rsidR="000651AA" w:rsidRPr="00CD48DD" w:rsidRDefault="000651AA" w:rsidP="000651AA">
      <w:pPr>
        <w:pStyle w:val="Szvegtrzsbehzssal"/>
        <w:spacing w:line="240" w:lineRule="auto"/>
        <w:ind w:left="0"/>
        <w:rPr>
          <w:rFonts w:ascii="Times New Roman" w:hAnsi="Times New Roman"/>
        </w:rPr>
      </w:pPr>
    </w:p>
    <w:p w:rsidR="000651AA" w:rsidRPr="00CD48DD" w:rsidRDefault="000651AA" w:rsidP="000651AA">
      <w:pPr>
        <w:pStyle w:val="Szvegtrzsbehzssal"/>
        <w:spacing w:line="240" w:lineRule="auto"/>
        <w:ind w:left="0"/>
        <w:rPr>
          <w:rFonts w:ascii="Times New Roman" w:hAnsi="Times New Roman"/>
        </w:rPr>
      </w:pPr>
    </w:p>
    <w:p w:rsidR="000651AA" w:rsidRPr="00CD48DD" w:rsidRDefault="000651AA" w:rsidP="000651AA">
      <w:pPr>
        <w:pStyle w:val="Szvegtrzsbehzssal"/>
        <w:spacing w:line="240" w:lineRule="auto"/>
        <w:ind w:left="0"/>
        <w:rPr>
          <w:rFonts w:ascii="Times New Roman" w:hAnsi="Times New Roman"/>
        </w:rPr>
      </w:pPr>
    </w:p>
    <w:p w:rsidR="000651AA" w:rsidRPr="00CD48DD" w:rsidRDefault="000651AA" w:rsidP="000651AA">
      <w:pPr>
        <w:pStyle w:val="Szvegtrzsbehzssal"/>
        <w:spacing w:line="240" w:lineRule="auto"/>
        <w:ind w:left="0"/>
        <w:rPr>
          <w:rFonts w:ascii="Times New Roman" w:hAnsi="Times New Roman"/>
        </w:rPr>
      </w:pPr>
      <w:r w:rsidRPr="00CD48DD">
        <w:rPr>
          <w:rFonts w:ascii="Times New Roman" w:hAnsi="Times New Roman"/>
        </w:rPr>
        <w:t>Keltezés (helység, év, hónap, nap)</w:t>
      </w:r>
    </w:p>
    <w:p w:rsidR="000651AA" w:rsidRPr="00CD48DD" w:rsidRDefault="000651AA" w:rsidP="000651AA">
      <w:pPr>
        <w:pStyle w:val="Szvegtrzsbehzssal"/>
        <w:spacing w:line="240" w:lineRule="auto"/>
        <w:ind w:left="0"/>
        <w:rPr>
          <w:rFonts w:ascii="Times New Roman" w:hAnsi="Times New Roman"/>
        </w:rPr>
      </w:pPr>
    </w:p>
    <w:p w:rsidR="000651AA" w:rsidRPr="00CD48DD" w:rsidRDefault="000651AA" w:rsidP="000651AA">
      <w:pPr>
        <w:keepNext/>
        <w:keepLines/>
        <w:spacing w:after="0" w:line="240" w:lineRule="auto"/>
        <w:jc w:val="center"/>
        <w:rPr>
          <w:rFonts w:ascii="Times New Roman" w:hAnsi="Times New Roman"/>
        </w:rPr>
      </w:pPr>
      <w:r w:rsidRPr="00CD48DD">
        <w:rPr>
          <w:rFonts w:ascii="Times New Roman" w:hAnsi="Times New Roman"/>
        </w:rPr>
        <w:t>…………………………..</w:t>
      </w:r>
    </w:p>
    <w:p w:rsidR="000651AA" w:rsidRPr="00CD48DD" w:rsidRDefault="000651AA" w:rsidP="000651AA">
      <w:pPr>
        <w:keepNext/>
        <w:keepLines/>
        <w:spacing w:after="0" w:line="240" w:lineRule="auto"/>
        <w:jc w:val="center"/>
        <w:rPr>
          <w:rFonts w:ascii="Times New Roman" w:hAnsi="Times New Roman"/>
        </w:rPr>
      </w:pPr>
      <w:r w:rsidRPr="00CD48DD">
        <w:rPr>
          <w:rFonts w:ascii="Times New Roman" w:hAnsi="Times New Roman"/>
        </w:rPr>
        <w:t>(Cégszerű aláírás a kötelezettségvállalásra</w:t>
      </w:r>
    </w:p>
    <w:p w:rsidR="000651AA" w:rsidRPr="00CD48DD" w:rsidRDefault="000651AA" w:rsidP="000651AA">
      <w:pPr>
        <w:keepNext/>
        <w:keepLines/>
        <w:spacing w:after="0" w:line="240" w:lineRule="auto"/>
        <w:jc w:val="center"/>
        <w:rPr>
          <w:rFonts w:ascii="Times New Roman" w:hAnsi="Times New Roman"/>
        </w:rPr>
      </w:pPr>
      <w:r w:rsidRPr="00CD48DD">
        <w:rPr>
          <w:rFonts w:ascii="Times New Roman" w:hAnsi="Times New Roman"/>
        </w:rPr>
        <w:t>jogosult/jogosultak, vagy aláírás</w:t>
      </w:r>
    </w:p>
    <w:p w:rsidR="000651AA" w:rsidRPr="00CD48DD" w:rsidRDefault="000651AA" w:rsidP="000651AA">
      <w:pPr>
        <w:keepNext/>
        <w:keepLines/>
        <w:spacing w:after="0" w:line="240" w:lineRule="auto"/>
        <w:jc w:val="center"/>
        <w:rPr>
          <w:rFonts w:ascii="Times New Roman" w:hAnsi="Times New Roman"/>
        </w:rPr>
      </w:pPr>
      <w:r w:rsidRPr="00CD48DD">
        <w:rPr>
          <w:rFonts w:ascii="Times New Roman" w:hAnsi="Times New Roman"/>
        </w:rPr>
        <w:t>a meghatalmazott/meghatalmazottak részéről)</w:t>
      </w:r>
    </w:p>
    <w:p w:rsidR="000651AA" w:rsidRPr="00CD48DD" w:rsidRDefault="000651AA" w:rsidP="000651AA">
      <w:pPr>
        <w:pStyle w:val="Szvegtrzsbehzssal"/>
        <w:spacing w:line="240" w:lineRule="auto"/>
        <w:ind w:left="0"/>
        <w:rPr>
          <w:rFonts w:ascii="Times New Roman" w:hAnsi="Times New Roman"/>
        </w:rPr>
      </w:pPr>
    </w:p>
    <w:p w:rsidR="001A1E6F" w:rsidRPr="00CD48DD" w:rsidRDefault="000651AA" w:rsidP="001A1E6F">
      <w:pPr>
        <w:pStyle w:val="Cmsor3"/>
        <w:jc w:val="both"/>
      </w:pPr>
      <w:r w:rsidRPr="00CD48DD">
        <w:br w:type="page"/>
      </w:r>
      <w:bookmarkStart w:id="64" w:name="_Toc476902081"/>
      <w:r w:rsidR="001D41F9" w:rsidRPr="00CD48DD">
        <w:lastRenderedPageBreak/>
        <w:t>1</w:t>
      </w:r>
      <w:r w:rsidR="001D41F9">
        <w:t>5</w:t>
      </w:r>
      <w:r w:rsidR="001A1E6F" w:rsidRPr="00CD48DD">
        <w:t>. sz. melléklet: Ajánlattevői nyilatkozat a Kbt. 66. § (2) bekezdése tekintetében</w:t>
      </w:r>
      <w:bookmarkEnd w:id="64"/>
      <w:r w:rsidR="001A1E6F" w:rsidRPr="00CD48DD">
        <w:t xml:space="preserve"> </w:t>
      </w:r>
    </w:p>
    <w:p w:rsidR="001A1E6F" w:rsidRPr="00CD48DD" w:rsidRDefault="001A1E6F" w:rsidP="001A1E6F">
      <w:pPr>
        <w:rPr>
          <w:rFonts w:ascii="Times New Roman" w:hAnsi="Times New Roman"/>
        </w:rPr>
      </w:pPr>
    </w:p>
    <w:p w:rsidR="001A1E6F" w:rsidRPr="00CD48DD" w:rsidRDefault="001A1E6F" w:rsidP="001A1E6F">
      <w:pPr>
        <w:jc w:val="center"/>
        <w:rPr>
          <w:rFonts w:ascii="Times New Roman" w:hAnsi="Times New Roman"/>
          <w:b/>
        </w:rPr>
      </w:pPr>
      <w:r w:rsidRPr="00CD48DD">
        <w:rPr>
          <w:rFonts w:ascii="Times New Roman" w:hAnsi="Times New Roman"/>
          <w:b/>
        </w:rPr>
        <w:t>Ajánlattevői nyilatkozat</w:t>
      </w:r>
    </w:p>
    <w:p w:rsidR="001A1E6F" w:rsidRPr="00CD48DD" w:rsidRDefault="002E36B9" w:rsidP="001A1E6F">
      <w:pPr>
        <w:keepNext/>
        <w:keepLines/>
        <w:spacing w:after="0" w:line="240" w:lineRule="auto"/>
        <w:jc w:val="center"/>
        <w:rPr>
          <w:rFonts w:ascii="Times New Roman" w:hAnsi="Times New Roman"/>
          <w:b/>
          <w:bCs/>
        </w:rPr>
      </w:pPr>
      <w:r w:rsidRPr="00CD48DD">
        <w:rPr>
          <w:rFonts w:ascii="Times New Roman" w:hAnsi="Times New Roman"/>
          <w:b/>
          <w:bCs/>
        </w:rPr>
        <w:t xml:space="preserve">2. rész  </w:t>
      </w:r>
      <w:r w:rsidR="001A1E6F" w:rsidRPr="00CD48DD">
        <w:rPr>
          <w:rFonts w:ascii="Times New Roman" w:hAnsi="Times New Roman"/>
          <w:b/>
          <w:bCs/>
        </w:rPr>
        <w:t xml:space="preserve">vonatkozásában </w:t>
      </w:r>
    </w:p>
    <w:p w:rsidR="001A1E6F" w:rsidRPr="00CD48DD" w:rsidRDefault="00F91A22" w:rsidP="001A1E6F">
      <w:pPr>
        <w:pStyle w:val="Szvegtrzsbehzssal"/>
        <w:spacing w:line="240" w:lineRule="auto"/>
        <w:ind w:left="0"/>
        <w:jc w:val="center"/>
        <w:rPr>
          <w:rFonts w:ascii="Times New Roman" w:hAnsi="Times New Roman"/>
        </w:rPr>
      </w:pPr>
      <w:r w:rsidRPr="001718AC">
        <w:rPr>
          <w:rFonts w:ascii="Times New Roman" w:hAnsi="Times New Roman"/>
          <w:b/>
          <w:bCs/>
          <w:highlight w:val="cyan"/>
        </w:rPr>
        <w:t>…….</w:t>
      </w:r>
      <w:r w:rsidR="002E36B9" w:rsidRPr="00CD48DD" w:rsidDel="002E36B9">
        <w:rPr>
          <w:rFonts w:ascii="Times New Roman" w:hAnsi="Times New Roman"/>
          <w:b/>
          <w:bCs/>
        </w:rPr>
        <w:t xml:space="preserve"> </w:t>
      </w:r>
    </w:p>
    <w:p w:rsidR="001A1E6F" w:rsidRPr="00CD48DD" w:rsidRDefault="001A1E6F" w:rsidP="001A1E6F">
      <w:pPr>
        <w:pStyle w:val="Szvegtrzsbehzssal2"/>
        <w:spacing w:line="240" w:lineRule="auto"/>
        <w:ind w:left="0"/>
        <w:jc w:val="both"/>
        <w:rPr>
          <w:rFonts w:ascii="Times New Roman" w:hAnsi="Times New Roman"/>
        </w:rPr>
      </w:pPr>
      <w:r w:rsidRPr="00CD48DD">
        <w:rPr>
          <w:rFonts w:ascii="Times New Roman" w:hAnsi="Times New Roman"/>
        </w:rPr>
        <w:t xml:space="preserve">Alulírott, …………………………………………., mint a(z) ……………….…………… (cégnév, székhely) cégjegyzésre jogosult/meghatalmazott képviselője ezennel kijelentem, hogy az ajánlattételi felhívásban foglalt valamennyi feltételt megismertük, megértettük és azokat a </w:t>
      </w:r>
      <w:r w:rsidRPr="00CD48DD">
        <w:rPr>
          <w:rFonts w:ascii="Times New Roman" w:hAnsi="Times New Roman"/>
          <w:b/>
        </w:rPr>
        <w:t>jelen nyilatkozattal elfogadjuk, és nyertesség esetén a szerződést a tárgyalások során kialakított tartalommal és a Felolvasólapon tett ajánlati áron megkötjük és teljesítjük.</w:t>
      </w:r>
    </w:p>
    <w:p w:rsidR="001A1E6F" w:rsidRPr="00CD48DD" w:rsidRDefault="001A1E6F" w:rsidP="001A1E6F">
      <w:pPr>
        <w:pStyle w:val="Szvegtrzsbehzssal2"/>
        <w:spacing w:line="240" w:lineRule="auto"/>
        <w:ind w:left="0"/>
        <w:rPr>
          <w:rFonts w:ascii="Times New Roman" w:hAnsi="Times New Roman"/>
        </w:rPr>
      </w:pPr>
    </w:p>
    <w:p w:rsidR="001A1E6F" w:rsidRPr="00CD48DD" w:rsidRDefault="001A1E6F" w:rsidP="001A1E6F">
      <w:pPr>
        <w:spacing w:before="120"/>
        <w:jc w:val="both"/>
        <w:rPr>
          <w:rFonts w:ascii="Times New Roman" w:hAnsi="Times New Roman"/>
        </w:rPr>
      </w:pPr>
      <w:r w:rsidRPr="00D86990">
        <w:rPr>
          <w:rFonts w:ascii="Times New Roman" w:hAnsi="Times New Roman"/>
        </w:rPr>
        <w:t xml:space="preserve">Kijelentem továbbá, hogy a mindenkori teljesítéskor a műszaki leírásban előírt paramétereknek megfelelő termékeket szállítunk. </w:t>
      </w:r>
    </w:p>
    <w:p w:rsidR="001A1E6F" w:rsidRPr="00CD48DD" w:rsidRDefault="001A1E6F" w:rsidP="001A1E6F">
      <w:pPr>
        <w:pStyle w:val="Szvegtrzsbehzssal"/>
        <w:spacing w:line="240" w:lineRule="auto"/>
        <w:ind w:left="0"/>
        <w:rPr>
          <w:rFonts w:ascii="Times New Roman" w:hAnsi="Times New Roman"/>
        </w:rPr>
      </w:pPr>
    </w:p>
    <w:p w:rsidR="001A1E6F" w:rsidRPr="00CD48DD" w:rsidRDefault="001A1E6F" w:rsidP="001A1E6F">
      <w:pPr>
        <w:pStyle w:val="Szvegtrzsbehzssal"/>
        <w:spacing w:line="240" w:lineRule="auto"/>
        <w:ind w:left="0"/>
        <w:rPr>
          <w:rFonts w:ascii="Times New Roman" w:hAnsi="Times New Roman"/>
        </w:rPr>
      </w:pPr>
    </w:p>
    <w:p w:rsidR="001A1E6F" w:rsidRPr="00CD48DD" w:rsidRDefault="001A1E6F" w:rsidP="001A1E6F">
      <w:pPr>
        <w:pStyle w:val="Alcmbortn"/>
        <w:spacing w:line="240" w:lineRule="auto"/>
        <w:jc w:val="both"/>
        <w:rPr>
          <w:rFonts w:ascii="Times New Roman" w:hAnsi="Times New Roman"/>
          <w:caps w:val="0"/>
          <w:spacing w:val="0"/>
          <w:kern w:val="0"/>
          <w:sz w:val="22"/>
          <w:szCs w:val="22"/>
          <w:lang w:eastAsia="hu-HU"/>
        </w:rPr>
      </w:pPr>
      <w:r w:rsidRPr="00CD48DD">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A93729" w:rsidRPr="001718AC">
        <w:rPr>
          <w:rFonts w:ascii="Times New Roman" w:hAnsi="Times New Roman"/>
          <w:b/>
          <w:i/>
          <w:caps w:val="0"/>
          <w:spacing w:val="0"/>
          <w:kern w:val="0"/>
          <w:sz w:val="22"/>
          <w:szCs w:val="22"/>
          <w:lang w:eastAsia="hu-HU"/>
        </w:rPr>
        <w:t>„Tárcsafék betétek beszerzése</w:t>
      </w:r>
      <w:r w:rsidRPr="001718AC">
        <w:rPr>
          <w:rFonts w:ascii="Times New Roman" w:hAnsi="Times New Roman"/>
          <w:b/>
          <w:i/>
          <w:caps w:val="0"/>
          <w:spacing w:val="0"/>
          <w:kern w:val="0"/>
          <w:sz w:val="22"/>
          <w:szCs w:val="22"/>
          <w:lang w:eastAsia="hu-HU"/>
        </w:rPr>
        <w:t>”</w:t>
      </w:r>
      <w:r w:rsidRPr="00CD48DD">
        <w:rPr>
          <w:rFonts w:ascii="Times New Roman" w:hAnsi="Times New Roman"/>
          <w:caps w:val="0"/>
          <w:spacing w:val="0"/>
          <w:kern w:val="0"/>
          <w:sz w:val="22"/>
          <w:szCs w:val="22"/>
          <w:lang w:eastAsia="hu-HU"/>
        </w:rPr>
        <w:t xml:space="preserve"> tárgyában megindított közbeszerzési eljárásban, az ajánlat részeként teszem.</w:t>
      </w:r>
    </w:p>
    <w:p w:rsidR="001A1E6F" w:rsidRPr="00CD48DD" w:rsidRDefault="001A1E6F" w:rsidP="001A1E6F">
      <w:pPr>
        <w:pStyle w:val="Szvegtrzsbehzssal"/>
        <w:spacing w:line="240" w:lineRule="auto"/>
        <w:ind w:left="0"/>
        <w:rPr>
          <w:rFonts w:ascii="Times New Roman" w:hAnsi="Times New Roman"/>
        </w:rPr>
      </w:pPr>
    </w:p>
    <w:p w:rsidR="001A1E6F" w:rsidRPr="00CD48DD" w:rsidRDefault="001A1E6F" w:rsidP="001A1E6F">
      <w:pPr>
        <w:pStyle w:val="Szvegtrzsbehzssal"/>
        <w:spacing w:line="240" w:lineRule="auto"/>
        <w:ind w:left="0"/>
        <w:rPr>
          <w:rFonts w:ascii="Times New Roman" w:hAnsi="Times New Roman"/>
        </w:rPr>
      </w:pPr>
    </w:p>
    <w:p w:rsidR="001A1E6F" w:rsidRPr="00CD48DD" w:rsidRDefault="001A1E6F" w:rsidP="001A1E6F">
      <w:pPr>
        <w:pStyle w:val="Szvegtrzsbehzssal"/>
        <w:spacing w:line="240" w:lineRule="auto"/>
        <w:ind w:left="0"/>
        <w:rPr>
          <w:rFonts w:ascii="Times New Roman" w:hAnsi="Times New Roman"/>
        </w:rPr>
      </w:pPr>
    </w:p>
    <w:p w:rsidR="001A1E6F" w:rsidRPr="00CD48DD" w:rsidRDefault="001A1E6F" w:rsidP="001A1E6F">
      <w:pPr>
        <w:pStyle w:val="Szvegtrzsbehzssal"/>
        <w:spacing w:line="240" w:lineRule="auto"/>
        <w:ind w:left="0"/>
        <w:rPr>
          <w:rFonts w:ascii="Times New Roman" w:hAnsi="Times New Roman"/>
        </w:rPr>
      </w:pPr>
      <w:r w:rsidRPr="00CD48DD">
        <w:rPr>
          <w:rFonts w:ascii="Times New Roman" w:hAnsi="Times New Roman"/>
        </w:rPr>
        <w:t>Keltezés (helység, év, hónap, nap)</w:t>
      </w:r>
    </w:p>
    <w:p w:rsidR="001A1E6F" w:rsidRPr="00CD48DD" w:rsidRDefault="001A1E6F" w:rsidP="001A1E6F">
      <w:pPr>
        <w:pStyle w:val="Szvegtrzsbehzssal"/>
        <w:spacing w:line="240" w:lineRule="auto"/>
        <w:ind w:left="0"/>
        <w:rPr>
          <w:rFonts w:ascii="Times New Roman" w:hAnsi="Times New Roman"/>
        </w:rPr>
      </w:pPr>
    </w:p>
    <w:p w:rsidR="001A1E6F" w:rsidRPr="00CD48DD" w:rsidRDefault="001A1E6F" w:rsidP="001A1E6F">
      <w:pPr>
        <w:keepNext/>
        <w:keepLines/>
        <w:spacing w:after="0" w:line="240" w:lineRule="auto"/>
        <w:jc w:val="center"/>
        <w:rPr>
          <w:rFonts w:ascii="Times New Roman" w:hAnsi="Times New Roman"/>
        </w:rPr>
      </w:pPr>
      <w:r w:rsidRPr="00CD48DD">
        <w:rPr>
          <w:rFonts w:ascii="Times New Roman" w:hAnsi="Times New Roman"/>
        </w:rPr>
        <w:t>…………………………..</w:t>
      </w:r>
    </w:p>
    <w:p w:rsidR="001A1E6F" w:rsidRPr="00CD48DD" w:rsidRDefault="001A1E6F" w:rsidP="001A1E6F">
      <w:pPr>
        <w:keepNext/>
        <w:keepLines/>
        <w:spacing w:after="0" w:line="240" w:lineRule="auto"/>
        <w:jc w:val="center"/>
        <w:rPr>
          <w:rFonts w:ascii="Times New Roman" w:hAnsi="Times New Roman"/>
        </w:rPr>
      </w:pPr>
      <w:r w:rsidRPr="00CD48DD">
        <w:rPr>
          <w:rFonts w:ascii="Times New Roman" w:hAnsi="Times New Roman"/>
        </w:rPr>
        <w:t>(Cégszerű aláírás a kötelezettségvállalásra</w:t>
      </w:r>
    </w:p>
    <w:p w:rsidR="001A1E6F" w:rsidRPr="00CD48DD" w:rsidRDefault="001A1E6F" w:rsidP="001A1E6F">
      <w:pPr>
        <w:keepNext/>
        <w:keepLines/>
        <w:spacing w:after="0" w:line="240" w:lineRule="auto"/>
        <w:jc w:val="center"/>
        <w:rPr>
          <w:rFonts w:ascii="Times New Roman" w:hAnsi="Times New Roman"/>
        </w:rPr>
      </w:pPr>
      <w:r w:rsidRPr="00CD48DD">
        <w:rPr>
          <w:rFonts w:ascii="Times New Roman" w:hAnsi="Times New Roman"/>
        </w:rPr>
        <w:t>jogosult/jogosultak, vagy aláírás</w:t>
      </w:r>
    </w:p>
    <w:p w:rsidR="001A1E6F" w:rsidRPr="00CD48DD" w:rsidRDefault="001A1E6F" w:rsidP="001A1E6F">
      <w:pPr>
        <w:keepNext/>
        <w:keepLines/>
        <w:spacing w:after="0" w:line="240" w:lineRule="auto"/>
        <w:jc w:val="center"/>
        <w:rPr>
          <w:rFonts w:ascii="Times New Roman" w:hAnsi="Times New Roman"/>
        </w:rPr>
      </w:pPr>
      <w:r w:rsidRPr="00CD48DD">
        <w:rPr>
          <w:rFonts w:ascii="Times New Roman" w:hAnsi="Times New Roman"/>
        </w:rPr>
        <w:t>a meghatalmazott/meghatalmazottak részéről)</w:t>
      </w:r>
    </w:p>
    <w:p w:rsidR="001A1E6F" w:rsidRPr="00CD48DD" w:rsidRDefault="001A1E6F" w:rsidP="001A1E6F">
      <w:pPr>
        <w:pStyle w:val="Szvegtrzsbehzssal"/>
        <w:spacing w:line="240" w:lineRule="auto"/>
        <w:ind w:left="0"/>
        <w:rPr>
          <w:rFonts w:ascii="Times New Roman" w:hAnsi="Times New Roman"/>
        </w:rPr>
      </w:pPr>
    </w:p>
    <w:p w:rsidR="00814C8C" w:rsidRPr="00CD48DD" w:rsidRDefault="00814C8C" w:rsidP="001A1E6F">
      <w:pPr>
        <w:pStyle w:val="Cmsor3"/>
        <w:jc w:val="both"/>
        <w:sectPr w:rsidR="00814C8C" w:rsidRPr="00CD48DD" w:rsidSect="00580551">
          <w:pgSz w:w="11906" w:h="16838" w:code="9"/>
          <w:pgMar w:top="1418" w:right="1418" w:bottom="1418" w:left="1418" w:header="709" w:footer="709" w:gutter="0"/>
          <w:cols w:space="708"/>
          <w:titlePg/>
          <w:docGrid w:linePitch="360"/>
        </w:sectPr>
      </w:pPr>
    </w:p>
    <w:p w:rsidR="000651AA" w:rsidRPr="00CD48DD" w:rsidRDefault="001D41F9" w:rsidP="000651AA">
      <w:pPr>
        <w:pStyle w:val="Cmsor3"/>
        <w:jc w:val="both"/>
      </w:pPr>
      <w:bookmarkStart w:id="65" w:name="_Toc442115894"/>
      <w:bookmarkStart w:id="66" w:name="_Toc476902082"/>
      <w:r w:rsidRPr="00CD48DD">
        <w:lastRenderedPageBreak/>
        <w:t>1</w:t>
      </w:r>
      <w:r>
        <w:t>6</w:t>
      </w:r>
      <w:r w:rsidR="000651AA" w:rsidRPr="00CD48DD">
        <w:t>. sz. melléklet: Nyilatkozat a Kbt. 84. § (1) bekezdés d) pontja szerint a kizáró okok fenn nem állásáról</w:t>
      </w:r>
      <w:bookmarkEnd w:id="65"/>
      <w:bookmarkEnd w:id="66"/>
    </w:p>
    <w:p w:rsidR="000651AA" w:rsidRPr="00CD48DD" w:rsidRDefault="000651AA" w:rsidP="000651AA">
      <w:pPr>
        <w:jc w:val="center"/>
        <w:rPr>
          <w:rFonts w:ascii="Times New Roman" w:hAnsi="Times New Roman"/>
        </w:rPr>
      </w:pPr>
    </w:p>
    <w:p w:rsidR="000651AA" w:rsidRPr="00CD48DD" w:rsidRDefault="000651AA" w:rsidP="000651AA">
      <w:pPr>
        <w:jc w:val="both"/>
        <w:rPr>
          <w:rFonts w:ascii="Times New Roman" w:hAnsi="Times New Roman"/>
        </w:rPr>
      </w:pPr>
      <w:r w:rsidRPr="00CD48DD">
        <w:rPr>
          <w:rFonts w:ascii="Times New Roman" w:hAnsi="Times New Roman"/>
        </w:rPr>
        <w:t xml:space="preserve">Alulírott …………………………, mint a(z) ……(cégnév, székhely) cégjegyzésre jogosult/meghatalmazott képviselője ezúton nyilatkozom, hogy a részvételi szakasz óta az ajánlat benyújtásáig nem következett be olyan változás, mely alapján ajánlattevő, alvállalkozója </w:t>
      </w:r>
      <w:r w:rsidR="00703346" w:rsidRPr="00CD48DD">
        <w:rPr>
          <w:rFonts w:ascii="Times New Roman" w:hAnsi="Times New Roman"/>
        </w:rPr>
        <w:t>vagy</w:t>
      </w:r>
      <w:r w:rsidRPr="00CD48DD">
        <w:rPr>
          <w:rFonts w:ascii="Times New Roman" w:hAnsi="Times New Roman"/>
        </w:rPr>
        <w:t xml:space="preserve"> az alkalmasság igazolásában részt vevő szervezet a</w:t>
      </w:r>
      <w:r w:rsidR="00703346" w:rsidRPr="00CD48DD">
        <w:rPr>
          <w:rFonts w:ascii="Times New Roman" w:hAnsi="Times New Roman"/>
        </w:rPr>
        <w:t xml:space="preserve"> részvételi felhívásban előírt</w:t>
      </w:r>
      <w:r w:rsidRPr="00CD48DD">
        <w:rPr>
          <w:rFonts w:ascii="Times New Roman" w:hAnsi="Times New Roman"/>
          <w:i/>
        </w:rPr>
        <w:t xml:space="preserve"> </w:t>
      </w:r>
      <w:r w:rsidRPr="00CD48DD">
        <w:rPr>
          <w:rFonts w:ascii="Times New Roman" w:hAnsi="Times New Roman"/>
        </w:rPr>
        <w:t>kizáró okok hatálya alá került.</w:t>
      </w:r>
    </w:p>
    <w:p w:rsidR="000651AA" w:rsidRPr="00CD48DD" w:rsidRDefault="000651AA" w:rsidP="000651AA">
      <w:pPr>
        <w:rPr>
          <w:rFonts w:ascii="Times New Roman" w:hAnsi="Times New Roman"/>
        </w:rPr>
      </w:pPr>
    </w:p>
    <w:p w:rsidR="000651AA" w:rsidRPr="00CD48DD" w:rsidRDefault="000651AA" w:rsidP="000651AA">
      <w:pPr>
        <w:pStyle w:val="Alcmbortn"/>
        <w:spacing w:line="240" w:lineRule="auto"/>
        <w:jc w:val="both"/>
        <w:rPr>
          <w:rFonts w:ascii="Times New Roman" w:hAnsi="Times New Roman"/>
          <w:caps w:val="0"/>
          <w:spacing w:val="0"/>
          <w:kern w:val="0"/>
          <w:sz w:val="22"/>
          <w:szCs w:val="22"/>
          <w:lang w:eastAsia="hu-HU"/>
        </w:rPr>
      </w:pPr>
      <w:r w:rsidRPr="00CD48DD">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9C74C2" w:rsidRPr="001718AC">
        <w:rPr>
          <w:rFonts w:ascii="Times New Roman" w:hAnsi="Times New Roman"/>
          <w:b/>
          <w:i/>
          <w:caps w:val="0"/>
          <w:spacing w:val="0"/>
          <w:kern w:val="0"/>
          <w:sz w:val="22"/>
          <w:szCs w:val="22"/>
          <w:lang w:eastAsia="hu-HU"/>
        </w:rPr>
        <w:t>„</w:t>
      </w:r>
      <w:r w:rsidR="00A93729" w:rsidRPr="001718AC">
        <w:rPr>
          <w:rFonts w:ascii="Times New Roman" w:hAnsi="Times New Roman"/>
          <w:b/>
          <w:i/>
          <w:caps w:val="0"/>
          <w:spacing w:val="0"/>
          <w:kern w:val="0"/>
          <w:sz w:val="22"/>
          <w:szCs w:val="22"/>
          <w:lang w:eastAsia="hu-HU"/>
        </w:rPr>
        <w:t>Tárcsafék betétek beszerzése</w:t>
      </w:r>
      <w:r w:rsidR="00BD6C00" w:rsidRPr="001718AC">
        <w:rPr>
          <w:rFonts w:ascii="Times New Roman" w:hAnsi="Times New Roman"/>
          <w:b/>
          <w:i/>
          <w:caps w:val="0"/>
          <w:spacing w:val="0"/>
          <w:kern w:val="0"/>
          <w:sz w:val="22"/>
          <w:szCs w:val="22"/>
          <w:lang w:eastAsia="hu-HU"/>
        </w:rPr>
        <w:t>”</w:t>
      </w:r>
      <w:r w:rsidR="00BD6C00" w:rsidRPr="00CD48DD">
        <w:rPr>
          <w:rFonts w:ascii="Times New Roman" w:hAnsi="Times New Roman"/>
          <w:caps w:val="0"/>
          <w:spacing w:val="0"/>
          <w:kern w:val="0"/>
          <w:sz w:val="24"/>
          <w:szCs w:val="22"/>
          <w:lang w:eastAsia="hu-HU"/>
        </w:rPr>
        <w:t xml:space="preserve"> </w:t>
      </w:r>
      <w:r w:rsidRPr="00CD48DD">
        <w:rPr>
          <w:rFonts w:ascii="Times New Roman" w:hAnsi="Times New Roman"/>
          <w:caps w:val="0"/>
          <w:spacing w:val="0"/>
          <w:kern w:val="0"/>
          <w:sz w:val="22"/>
          <w:szCs w:val="22"/>
          <w:lang w:eastAsia="hu-HU"/>
        </w:rPr>
        <w:t>tárgyában megindított közbeszerzési eljárásban, az ajánlat részeként teszem.</w:t>
      </w:r>
    </w:p>
    <w:p w:rsidR="000651AA" w:rsidRPr="00CD48DD"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CD48DD" w:rsidRDefault="000651AA" w:rsidP="000651AA">
      <w:pPr>
        <w:rPr>
          <w:rFonts w:ascii="Times New Roman" w:hAnsi="Times New Roman"/>
        </w:rPr>
      </w:pPr>
    </w:p>
    <w:p w:rsidR="000651AA" w:rsidRPr="00CD48DD" w:rsidRDefault="000651AA" w:rsidP="000651AA">
      <w:pPr>
        <w:rPr>
          <w:rFonts w:ascii="Times New Roman" w:hAnsi="Times New Roman"/>
        </w:rPr>
      </w:pPr>
      <w:r w:rsidRPr="00CD48DD">
        <w:rPr>
          <w:rFonts w:ascii="Times New Roman" w:hAnsi="Times New Roman"/>
        </w:rPr>
        <w:t>Keltezés (helység, év, hónap, nap)</w:t>
      </w:r>
    </w:p>
    <w:p w:rsidR="00703346" w:rsidRPr="00CD48DD" w:rsidRDefault="00703346" w:rsidP="00703346">
      <w:pPr>
        <w:keepNext/>
        <w:keepLines/>
        <w:spacing w:after="0" w:line="240" w:lineRule="auto"/>
        <w:jc w:val="center"/>
        <w:rPr>
          <w:rFonts w:ascii="Times New Roman" w:hAnsi="Times New Roman"/>
        </w:rPr>
      </w:pPr>
      <w:r w:rsidRPr="00CD48DD">
        <w:rPr>
          <w:rFonts w:ascii="Times New Roman" w:hAnsi="Times New Roman"/>
        </w:rPr>
        <w:t>…………………………..</w:t>
      </w:r>
    </w:p>
    <w:p w:rsidR="00703346" w:rsidRPr="00CD48DD" w:rsidRDefault="00703346" w:rsidP="00703346">
      <w:pPr>
        <w:keepNext/>
        <w:keepLines/>
        <w:spacing w:after="0" w:line="240" w:lineRule="auto"/>
        <w:jc w:val="center"/>
        <w:rPr>
          <w:rFonts w:ascii="Times New Roman" w:hAnsi="Times New Roman"/>
        </w:rPr>
      </w:pPr>
      <w:r w:rsidRPr="00CD48DD">
        <w:rPr>
          <w:rFonts w:ascii="Times New Roman" w:hAnsi="Times New Roman"/>
        </w:rPr>
        <w:t>(Cégszerű aláírás a kötelezettségvállalásra</w:t>
      </w:r>
    </w:p>
    <w:p w:rsidR="00703346" w:rsidRPr="00CD48DD" w:rsidRDefault="00703346" w:rsidP="00703346">
      <w:pPr>
        <w:keepNext/>
        <w:keepLines/>
        <w:spacing w:after="0" w:line="240" w:lineRule="auto"/>
        <w:jc w:val="center"/>
        <w:rPr>
          <w:rFonts w:ascii="Times New Roman" w:hAnsi="Times New Roman"/>
        </w:rPr>
      </w:pPr>
      <w:r w:rsidRPr="00CD48DD">
        <w:rPr>
          <w:rFonts w:ascii="Times New Roman" w:hAnsi="Times New Roman"/>
        </w:rPr>
        <w:t>jogosult/jogosultak, vagy aláírás</w:t>
      </w:r>
    </w:p>
    <w:p w:rsidR="00FE5809" w:rsidRDefault="00FE5809" w:rsidP="00FE5809">
      <w:pPr>
        <w:spacing w:after="0" w:line="240" w:lineRule="auto"/>
        <w:rPr>
          <w:rFonts w:ascii="Times New Roman" w:hAnsi="Times New Roman"/>
        </w:rPr>
        <w:sectPr w:rsidR="00FE5809" w:rsidSect="001C40CB">
          <w:headerReference w:type="first" r:id="rId12"/>
          <w:pgSz w:w="11906" w:h="16838" w:code="9"/>
          <w:pgMar w:top="1418" w:right="1418" w:bottom="1418" w:left="1418" w:header="709" w:footer="709" w:gutter="0"/>
          <w:cols w:space="708"/>
          <w:titlePg/>
          <w:docGrid w:linePitch="360"/>
        </w:sectPr>
      </w:pPr>
    </w:p>
    <w:p w:rsidR="00FE5809" w:rsidRPr="00D86990" w:rsidRDefault="00FE5809" w:rsidP="00FE5809">
      <w:pPr>
        <w:pStyle w:val="Cmsor3"/>
        <w:jc w:val="both"/>
      </w:pPr>
      <w:bookmarkStart w:id="67" w:name="_Toc471830772"/>
      <w:bookmarkStart w:id="68" w:name="_Toc476902083"/>
      <w:r>
        <w:lastRenderedPageBreak/>
        <w:t>1</w:t>
      </w:r>
      <w:r w:rsidR="001D41F9">
        <w:t>7</w:t>
      </w:r>
      <w:r>
        <w:t xml:space="preserve">. sz. </w:t>
      </w:r>
      <w:r w:rsidRPr="00D86990">
        <w:t>melléklet: Nyilatkozat a környezetvédelmi termékdíjra vonatkozóan</w:t>
      </w:r>
      <w:bookmarkEnd w:id="67"/>
      <w:bookmarkEnd w:id="68"/>
    </w:p>
    <w:tbl>
      <w:tblPr>
        <w:tblW w:w="5000" w:type="pct"/>
        <w:tblCellMar>
          <w:left w:w="70" w:type="dxa"/>
          <w:right w:w="70" w:type="dxa"/>
        </w:tblCellMar>
        <w:tblLook w:val="04A0" w:firstRow="1" w:lastRow="0" w:firstColumn="1" w:lastColumn="0" w:noHBand="0" w:noVBand="1"/>
      </w:tblPr>
      <w:tblGrid>
        <w:gridCol w:w="875"/>
        <w:gridCol w:w="1024"/>
        <w:gridCol w:w="852"/>
        <w:gridCol w:w="1481"/>
        <w:gridCol w:w="788"/>
        <w:gridCol w:w="1303"/>
        <w:gridCol w:w="1303"/>
        <w:gridCol w:w="1303"/>
        <w:gridCol w:w="1303"/>
        <w:gridCol w:w="1303"/>
        <w:gridCol w:w="1304"/>
        <w:gridCol w:w="1303"/>
      </w:tblGrid>
      <w:tr w:rsidR="00FE5809" w:rsidRPr="00953E78" w:rsidTr="00FE3B7C">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rsidR="00FE5809" w:rsidRPr="00D86990" w:rsidRDefault="00FE5809" w:rsidP="00FE3B7C">
            <w:pPr>
              <w:rPr>
                <w:b/>
                <w:bCs/>
                <w:color w:val="000000"/>
                <w:sz w:val="16"/>
                <w:szCs w:val="28"/>
              </w:rPr>
            </w:pPr>
            <w:r w:rsidRPr="00D86990">
              <w:rPr>
                <w:b/>
                <w:bCs/>
                <w:color w:val="000000"/>
                <w:sz w:val="16"/>
                <w:szCs w:val="28"/>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rsidR="00FE5809" w:rsidRPr="00D86990" w:rsidRDefault="00FE5809" w:rsidP="00FE3B7C">
            <w:pPr>
              <w:jc w:val="center"/>
              <w:rPr>
                <w:b/>
                <w:bCs/>
                <w:color w:val="000000"/>
                <w:sz w:val="16"/>
              </w:rPr>
            </w:pPr>
            <w:r w:rsidRPr="00D86990">
              <w:rPr>
                <w:b/>
                <w:bCs/>
                <w:color w:val="000000"/>
                <w:sz w:val="16"/>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rsidR="00FE5809" w:rsidRPr="00953E78" w:rsidRDefault="00FE5809" w:rsidP="00FE3B7C">
            <w:pPr>
              <w:jc w:val="center"/>
              <w:rPr>
                <w:b/>
                <w:bCs/>
                <w:color w:val="000000"/>
                <w:sz w:val="16"/>
              </w:rPr>
            </w:pPr>
            <w:r w:rsidRPr="00D86990">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FE5809" w:rsidRPr="00953E78" w:rsidTr="00FE3B7C">
        <w:trPr>
          <w:trHeight w:val="2685"/>
        </w:trPr>
        <w:tc>
          <w:tcPr>
            <w:tcW w:w="309" w:type="pct"/>
            <w:tcBorders>
              <w:top w:val="nil"/>
              <w:left w:val="single" w:sz="8" w:space="0" w:color="auto"/>
              <w:bottom w:val="single" w:sz="8" w:space="0" w:color="auto"/>
              <w:right w:val="nil"/>
            </w:tcBorders>
            <w:shd w:val="clear" w:color="auto" w:fill="auto"/>
            <w:vAlign w:val="center"/>
            <w:hideMark/>
          </w:tcPr>
          <w:p w:rsidR="00FE5809" w:rsidRPr="00953E78" w:rsidRDefault="00FE5809" w:rsidP="00FE3B7C">
            <w:pPr>
              <w:jc w:val="center"/>
              <w:rPr>
                <w:color w:val="000000"/>
                <w:sz w:val="16"/>
              </w:rPr>
            </w:pPr>
            <w:r w:rsidRPr="00953E78">
              <w:rPr>
                <w:color w:val="000000"/>
                <w:sz w:val="16"/>
              </w:rPr>
              <w:t>Részajánlat sorszáma</w:t>
            </w:r>
          </w:p>
        </w:tc>
        <w:tc>
          <w:tcPr>
            <w:tcW w:w="362" w:type="pct"/>
            <w:tcBorders>
              <w:top w:val="nil"/>
              <w:left w:val="single" w:sz="8" w:space="0" w:color="auto"/>
              <w:bottom w:val="single" w:sz="8" w:space="0" w:color="auto"/>
              <w:right w:val="single" w:sz="8" w:space="0" w:color="auto"/>
            </w:tcBorders>
            <w:shd w:val="clear" w:color="auto" w:fill="auto"/>
            <w:vAlign w:val="center"/>
            <w:hideMark/>
          </w:tcPr>
          <w:p w:rsidR="00FE5809" w:rsidRPr="00953E78" w:rsidRDefault="00FE5809" w:rsidP="00FE3B7C">
            <w:pPr>
              <w:jc w:val="center"/>
              <w:rPr>
                <w:color w:val="000000"/>
                <w:sz w:val="16"/>
              </w:rPr>
            </w:pPr>
            <w:r w:rsidRPr="00953E78">
              <w:rPr>
                <w:color w:val="000000"/>
                <w:sz w:val="16"/>
              </w:rPr>
              <w:t>Rész megnevezése</w:t>
            </w:r>
          </w:p>
        </w:tc>
        <w:tc>
          <w:tcPr>
            <w:tcW w:w="301" w:type="pct"/>
            <w:tcBorders>
              <w:top w:val="nil"/>
              <w:left w:val="single" w:sz="4" w:space="0" w:color="auto"/>
              <w:bottom w:val="single" w:sz="8" w:space="0" w:color="auto"/>
              <w:right w:val="nil"/>
            </w:tcBorders>
            <w:shd w:val="clear" w:color="auto" w:fill="auto"/>
            <w:vAlign w:val="center"/>
            <w:hideMark/>
          </w:tcPr>
          <w:p w:rsidR="00FE5809" w:rsidRPr="00953E78" w:rsidRDefault="00FE5809" w:rsidP="00FE3B7C">
            <w:pPr>
              <w:jc w:val="center"/>
              <w:rPr>
                <w:color w:val="000000"/>
                <w:sz w:val="16"/>
              </w:rPr>
            </w:pPr>
            <w:r w:rsidRPr="00953E78">
              <w:rPr>
                <w:color w:val="000000"/>
                <w:sz w:val="16"/>
              </w:rPr>
              <w:t>Mennyiség    (               )</w:t>
            </w:r>
          </w:p>
        </w:tc>
        <w:tc>
          <w:tcPr>
            <w:tcW w:w="524" w:type="pct"/>
            <w:tcBorders>
              <w:top w:val="nil"/>
              <w:left w:val="single" w:sz="8" w:space="0" w:color="auto"/>
              <w:bottom w:val="single" w:sz="8" w:space="0" w:color="auto"/>
              <w:right w:val="single" w:sz="8" w:space="0" w:color="auto"/>
            </w:tcBorders>
            <w:shd w:val="clear" w:color="auto" w:fill="auto"/>
            <w:vAlign w:val="center"/>
            <w:hideMark/>
          </w:tcPr>
          <w:p w:rsidR="00FE5809" w:rsidRPr="00953E78" w:rsidRDefault="00FE5809" w:rsidP="00FE3B7C">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279" w:type="pct"/>
            <w:tcBorders>
              <w:top w:val="nil"/>
              <w:left w:val="nil"/>
              <w:bottom w:val="single" w:sz="8" w:space="0" w:color="auto"/>
              <w:right w:val="single" w:sz="8" w:space="0" w:color="auto"/>
            </w:tcBorders>
            <w:shd w:val="clear" w:color="auto" w:fill="auto"/>
            <w:vAlign w:val="center"/>
            <w:hideMark/>
          </w:tcPr>
          <w:p w:rsidR="00FE5809" w:rsidRPr="00953E78" w:rsidRDefault="00FE5809" w:rsidP="00FE3B7C">
            <w:pPr>
              <w:jc w:val="center"/>
              <w:rPr>
                <w:b/>
                <w:bCs/>
                <w:color w:val="000000"/>
                <w:sz w:val="16"/>
              </w:rPr>
            </w:pPr>
            <w:r w:rsidRPr="00953E78">
              <w:rPr>
                <w:b/>
                <w:bCs/>
                <w:color w:val="000000"/>
                <w:sz w:val="16"/>
              </w:rPr>
              <w:t>Nettó egységár termékdíj tartalma (Ft/kg)</w:t>
            </w:r>
          </w:p>
        </w:tc>
        <w:tc>
          <w:tcPr>
            <w:tcW w:w="461" w:type="pct"/>
            <w:tcBorders>
              <w:top w:val="nil"/>
              <w:left w:val="nil"/>
              <w:bottom w:val="single" w:sz="8" w:space="0" w:color="auto"/>
              <w:right w:val="single" w:sz="4" w:space="0" w:color="auto"/>
            </w:tcBorders>
            <w:shd w:val="clear" w:color="auto" w:fill="auto"/>
            <w:vAlign w:val="center"/>
            <w:hideMark/>
          </w:tcPr>
          <w:p w:rsidR="00FE5809" w:rsidRPr="00953E78" w:rsidRDefault="00FE5809" w:rsidP="00FE3B7C">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61" w:type="pct"/>
            <w:tcBorders>
              <w:top w:val="nil"/>
              <w:left w:val="nil"/>
              <w:bottom w:val="single" w:sz="8" w:space="0" w:color="auto"/>
              <w:right w:val="single" w:sz="8" w:space="0" w:color="auto"/>
            </w:tcBorders>
            <w:shd w:val="clear" w:color="auto" w:fill="auto"/>
            <w:vAlign w:val="center"/>
            <w:hideMark/>
          </w:tcPr>
          <w:p w:rsidR="00FE5809" w:rsidRPr="00953E78" w:rsidRDefault="00FE5809" w:rsidP="00FE3B7C">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FE5809" w:rsidRPr="00953E78" w:rsidRDefault="00FE5809" w:rsidP="00FE3B7C">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FE5809" w:rsidRPr="00953E78" w:rsidRDefault="00FE5809" w:rsidP="00FE3B7C">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FE5809" w:rsidRPr="00953E78" w:rsidRDefault="00FE5809" w:rsidP="00FE3B7C">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FE5809" w:rsidRPr="00953E78" w:rsidRDefault="00FE5809" w:rsidP="00FE3B7C">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FE5809" w:rsidRPr="00953E78" w:rsidRDefault="00FE5809" w:rsidP="00FE3B7C">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FE5809" w:rsidRPr="00953E78" w:rsidTr="00FE3B7C">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FE5809" w:rsidRPr="00953E78" w:rsidRDefault="00FE5809" w:rsidP="00FE3B7C">
            <w:pPr>
              <w:jc w:val="center"/>
              <w:rPr>
                <w:color w:val="000000"/>
                <w:sz w:val="16"/>
              </w:rPr>
            </w:pPr>
            <w:r w:rsidRPr="00953E78">
              <w:rPr>
                <w:color w:val="000000"/>
                <w:sz w:val="16"/>
              </w:rPr>
              <w:t>1.</w:t>
            </w:r>
          </w:p>
        </w:tc>
        <w:tc>
          <w:tcPr>
            <w:tcW w:w="362" w:type="pct"/>
            <w:tcBorders>
              <w:top w:val="nil"/>
              <w:left w:val="nil"/>
              <w:bottom w:val="single" w:sz="8" w:space="0" w:color="auto"/>
              <w:right w:val="single" w:sz="8" w:space="0" w:color="auto"/>
            </w:tcBorders>
            <w:shd w:val="clear" w:color="000000" w:fill="FFFFFF"/>
            <w:noWrap/>
            <w:vAlign w:val="bottom"/>
            <w:hideMark/>
          </w:tcPr>
          <w:p w:rsidR="00FE5809" w:rsidRPr="00953E78" w:rsidRDefault="00FE5809" w:rsidP="00FE3B7C">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FE5809" w:rsidRPr="00953E78" w:rsidRDefault="00FE5809" w:rsidP="00FE3B7C">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FE5809" w:rsidRPr="00953E78" w:rsidRDefault="00FE5809" w:rsidP="00FE3B7C">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FE5809" w:rsidRPr="00953E78" w:rsidRDefault="00FE5809" w:rsidP="00FE3B7C">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FE5809" w:rsidRPr="00953E78" w:rsidRDefault="00FE5809" w:rsidP="00FE3B7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FE5809" w:rsidRPr="00953E78" w:rsidRDefault="00FE5809" w:rsidP="00FE3B7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FE5809" w:rsidRPr="00953E78" w:rsidRDefault="00FE5809" w:rsidP="00FE3B7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FE5809" w:rsidRPr="00953E78" w:rsidRDefault="00FE5809" w:rsidP="00FE3B7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FE5809" w:rsidRPr="00953E78" w:rsidRDefault="00FE5809" w:rsidP="00FE3B7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FE5809" w:rsidRPr="00953E78" w:rsidRDefault="00FE5809" w:rsidP="00FE3B7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FE5809" w:rsidRPr="00953E78" w:rsidRDefault="00FE5809" w:rsidP="00FE3B7C">
            <w:pPr>
              <w:rPr>
                <w:color w:val="000000"/>
                <w:sz w:val="16"/>
              </w:rPr>
            </w:pPr>
            <w:r w:rsidRPr="00953E78">
              <w:rPr>
                <w:color w:val="000000"/>
                <w:sz w:val="16"/>
              </w:rPr>
              <w:t> </w:t>
            </w:r>
          </w:p>
        </w:tc>
      </w:tr>
      <w:tr w:rsidR="00FE5809" w:rsidRPr="00953E78" w:rsidTr="00FE3B7C">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FE5809" w:rsidRPr="00953E78" w:rsidRDefault="00FE5809" w:rsidP="00FE3B7C">
            <w:pPr>
              <w:jc w:val="center"/>
              <w:rPr>
                <w:color w:val="000000"/>
                <w:sz w:val="16"/>
              </w:rPr>
            </w:pPr>
            <w:r w:rsidRPr="00953E78">
              <w:rPr>
                <w:color w:val="000000"/>
                <w:sz w:val="16"/>
              </w:rPr>
              <w:t>2.</w:t>
            </w:r>
          </w:p>
        </w:tc>
        <w:tc>
          <w:tcPr>
            <w:tcW w:w="362" w:type="pct"/>
            <w:tcBorders>
              <w:top w:val="nil"/>
              <w:left w:val="nil"/>
              <w:bottom w:val="single" w:sz="8" w:space="0" w:color="auto"/>
              <w:right w:val="single" w:sz="8" w:space="0" w:color="auto"/>
            </w:tcBorders>
            <w:shd w:val="clear" w:color="000000" w:fill="FFFFFF"/>
            <w:noWrap/>
            <w:vAlign w:val="bottom"/>
            <w:hideMark/>
          </w:tcPr>
          <w:p w:rsidR="00FE5809" w:rsidRPr="00953E78" w:rsidRDefault="00FE5809" w:rsidP="00FE3B7C">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FE5809" w:rsidRPr="00953E78" w:rsidRDefault="00FE5809" w:rsidP="00FE3B7C">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FE5809" w:rsidRPr="00953E78" w:rsidRDefault="00FE5809" w:rsidP="00FE3B7C">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FE5809" w:rsidRPr="00953E78" w:rsidRDefault="00FE5809" w:rsidP="00FE3B7C">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FE5809" w:rsidRPr="00953E78" w:rsidRDefault="00FE5809" w:rsidP="00FE3B7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FE5809" w:rsidRPr="00953E78" w:rsidRDefault="00FE5809" w:rsidP="00FE3B7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FE5809" w:rsidRPr="00953E78" w:rsidRDefault="00FE5809" w:rsidP="00FE3B7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FE5809" w:rsidRPr="00953E78" w:rsidRDefault="00FE5809" w:rsidP="00FE3B7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FE5809" w:rsidRPr="00953E78" w:rsidRDefault="00FE5809" w:rsidP="00FE3B7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FE5809" w:rsidRPr="00953E78" w:rsidRDefault="00FE5809" w:rsidP="00FE3B7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FE5809" w:rsidRPr="00953E78" w:rsidRDefault="00FE5809" w:rsidP="00FE3B7C">
            <w:pPr>
              <w:rPr>
                <w:color w:val="000000"/>
                <w:sz w:val="16"/>
              </w:rPr>
            </w:pPr>
            <w:r w:rsidRPr="00953E78">
              <w:rPr>
                <w:color w:val="000000"/>
                <w:sz w:val="16"/>
              </w:rPr>
              <w:t> </w:t>
            </w:r>
          </w:p>
        </w:tc>
      </w:tr>
      <w:tr w:rsidR="00FE5809" w:rsidRPr="00953E78" w:rsidTr="00FE3B7C">
        <w:trPr>
          <w:trHeight w:val="330"/>
        </w:trPr>
        <w:tc>
          <w:tcPr>
            <w:tcW w:w="309" w:type="pct"/>
            <w:tcBorders>
              <w:top w:val="nil"/>
              <w:left w:val="single" w:sz="8" w:space="0" w:color="auto"/>
              <w:bottom w:val="single" w:sz="8" w:space="0" w:color="auto"/>
              <w:right w:val="single" w:sz="8" w:space="0" w:color="auto"/>
            </w:tcBorders>
            <w:shd w:val="clear" w:color="000000" w:fill="FFFFFF"/>
            <w:noWrap/>
            <w:hideMark/>
          </w:tcPr>
          <w:p w:rsidR="00FE5809" w:rsidRPr="00953E78" w:rsidRDefault="00FE5809" w:rsidP="00FE3B7C">
            <w:pPr>
              <w:jc w:val="center"/>
              <w:rPr>
                <w:color w:val="000000"/>
                <w:sz w:val="16"/>
              </w:rPr>
            </w:pPr>
            <w:r w:rsidRPr="00953E78">
              <w:rPr>
                <w:color w:val="000000"/>
                <w:sz w:val="16"/>
              </w:rPr>
              <w:t>3.</w:t>
            </w:r>
          </w:p>
        </w:tc>
        <w:tc>
          <w:tcPr>
            <w:tcW w:w="362" w:type="pct"/>
            <w:tcBorders>
              <w:top w:val="nil"/>
              <w:left w:val="nil"/>
              <w:bottom w:val="single" w:sz="8" w:space="0" w:color="auto"/>
              <w:right w:val="single" w:sz="8" w:space="0" w:color="auto"/>
            </w:tcBorders>
            <w:shd w:val="clear" w:color="000000" w:fill="FFFFFF"/>
            <w:noWrap/>
            <w:vAlign w:val="bottom"/>
            <w:hideMark/>
          </w:tcPr>
          <w:p w:rsidR="00FE5809" w:rsidRPr="00953E78" w:rsidRDefault="00FE5809" w:rsidP="00FE3B7C">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FE5809" w:rsidRPr="00953E78" w:rsidRDefault="00FE5809" w:rsidP="00FE3B7C">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FE5809" w:rsidRPr="00953E78" w:rsidRDefault="00FE5809" w:rsidP="00FE3B7C">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FE5809" w:rsidRPr="00953E78" w:rsidRDefault="00FE5809" w:rsidP="00FE3B7C">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FE5809" w:rsidRPr="00953E78" w:rsidRDefault="00FE5809" w:rsidP="00FE3B7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FE5809" w:rsidRPr="00953E78" w:rsidRDefault="00FE5809" w:rsidP="00FE3B7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FE5809" w:rsidRPr="00953E78" w:rsidRDefault="00FE5809" w:rsidP="00FE3B7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FE5809" w:rsidRPr="00953E78" w:rsidRDefault="00FE5809" w:rsidP="00FE3B7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FE5809" w:rsidRPr="00953E78" w:rsidRDefault="00FE5809" w:rsidP="00FE3B7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FE5809" w:rsidRPr="00953E78" w:rsidRDefault="00FE5809" w:rsidP="00FE3B7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FE5809" w:rsidRPr="00953E78" w:rsidRDefault="00FE5809" w:rsidP="00FE3B7C">
            <w:pPr>
              <w:rPr>
                <w:color w:val="000000"/>
                <w:sz w:val="16"/>
              </w:rPr>
            </w:pPr>
            <w:r w:rsidRPr="00953E78">
              <w:rPr>
                <w:color w:val="000000"/>
                <w:sz w:val="16"/>
              </w:rPr>
              <w:t> </w:t>
            </w:r>
          </w:p>
        </w:tc>
      </w:tr>
      <w:tr w:rsidR="00FE5809" w:rsidRPr="00953E78" w:rsidTr="00FE3B7C">
        <w:trPr>
          <w:trHeight w:val="915"/>
        </w:trPr>
        <w:tc>
          <w:tcPr>
            <w:tcW w:w="5000" w:type="pct"/>
            <w:gridSpan w:val="12"/>
            <w:tcBorders>
              <w:top w:val="nil"/>
              <w:left w:val="nil"/>
              <w:bottom w:val="nil"/>
              <w:right w:val="nil"/>
            </w:tcBorders>
            <w:shd w:val="clear" w:color="000000" w:fill="FFFFFF"/>
            <w:vAlign w:val="bottom"/>
            <w:hideMark/>
          </w:tcPr>
          <w:p w:rsidR="00FE5809" w:rsidRPr="00953E78" w:rsidRDefault="00FE5809" w:rsidP="00FE3B7C">
            <w:pPr>
              <w:rPr>
                <w:b/>
                <w:bCs/>
                <w:color w:val="000000"/>
                <w:sz w:val="16"/>
              </w:rPr>
            </w:pPr>
            <w:r w:rsidRPr="00953E78">
              <w:rPr>
                <w:b/>
                <w:bCs/>
                <w:color w:val="000000"/>
                <w:sz w:val="16"/>
              </w:rPr>
              <w:t>………………………………………</w:t>
            </w:r>
            <w:r w:rsidRPr="00953E78">
              <w:rPr>
                <w:b/>
                <w:bCs/>
                <w:color w:val="000000"/>
                <w:sz w:val="16"/>
              </w:rPr>
              <w:br/>
              <w:t>Keltezés (helység, év, hónap, nap)</w:t>
            </w:r>
          </w:p>
        </w:tc>
      </w:tr>
      <w:tr w:rsidR="00FE5809" w:rsidRPr="00953E78" w:rsidTr="00FE3B7C">
        <w:trPr>
          <w:trHeight w:val="660"/>
        </w:trPr>
        <w:tc>
          <w:tcPr>
            <w:tcW w:w="5000" w:type="pct"/>
            <w:gridSpan w:val="12"/>
            <w:tcBorders>
              <w:top w:val="nil"/>
              <w:left w:val="nil"/>
              <w:bottom w:val="nil"/>
              <w:right w:val="nil"/>
            </w:tcBorders>
            <w:shd w:val="clear" w:color="auto" w:fill="auto"/>
            <w:vAlign w:val="bottom"/>
            <w:hideMark/>
          </w:tcPr>
          <w:p w:rsidR="00FE5809" w:rsidRPr="00953E78" w:rsidRDefault="00FE5809" w:rsidP="00FE3B7C">
            <w:pPr>
              <w:jc w:val="center"/>
              <w:rPr>
                <w:b/>
                <w:bCs/>
                <w:color w:val="000000"/>
                <w:sz w:val="16"/>
              </w:rPr>
            </w:pPr>
            <w:r w:rsidRPr="00953E78">
              <w:rPr>
                <w:b/>
                <w:bCs/>
                <w:color w:val="000000"/>
                <w:sz w:val="16"/>
              </w:rPr>
              <w:t>………………………………………………...</w:t>
            </w:r>
            <w:r w:rsidRPr="00953E78">
              <w:rPr>
                <w:b/>
                <w:bCs/>
                <w:color w:val="000000"/>
                <w:sz w:val="16"/>
              </w:rPr>
              <w:br/>
              <w:t>(nyilatkozatot adó személy cégszerű aláírása)</w:t>
            </w:r>
          </w:p>
        </w:tc>
      </w:tr>
      <w:tr w:rsidR="00FE5809" w:rsidRPr="00953E78" w:rsidTr="00FE3B7C">
        <w:trPr>
          <w:trHeight w:val="3735"/>
        </w:trPr>
        <w:tc>
          <w:tcPr>
            <w:tcW w:w="5000" w:type="pct"/>
            <w:gridSpan w:val="12"/>
            <w:tcBorders>
              <w:top w:val="nil"/>
              <w:left w:val="nil"/>
              <w:bottom w:val="nil"/>
              <w:right w:val="nil"/>
            </w:tcBorders>
            <w:shd w:val="clear" w:color="auto" w:fill="auto"/>
            <w:vAlign w:val="center"/>
            <w:hideMark/>
          </w:tcPr>
          <w:p w:rsidR="00FE5809" w:rsidRPr="00953E78" w:rsidRDefault="00FE5809" w:rsidP="00FE3B7C">
            <w:pPr>
              <w:rPr>
                <w:color w:val="000000"/>
                <w:sz w:val="16"/>
              </w:rPr>
            </w:pPr>
            <w:r w:rsidRPr="00953E78">
              <w:rPr>
                <w:color w:val="000000"/>
                <w:sz w:val="16"/>
              </w:rPr>
              <w:lastRenderedPageBreak/>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
        </w:tc>
      </w:tr>
    </w:tbl>
    <w:p w:rsidR="00FE5809" w:rsidRDefault="00FE5809" w:rsidP="00FE5809">
      <w:pPr>
        <w:sectPr w:rsidR="00FE5809" w:rsidSect="00AC0024">
          <w:pgSz w:w="16838" w:h="11906" w:orient="landscape" w:code="9"/>
          <w:pgMar w:top="1418" w:right="1418" w:bottom="1418" w:left="1418" w:header="709" w:footer="709" w:gutter="0"/>
          <w:cols w:space="708"/>
          <w:titlePg/>
          <w:docGrid w:linePitch="360"/>
        </w:sectPr>
      </w:pPr>
    </w:p>
    <w:p w:rsidR="00FE5809" w:rsidRPr="00FA03DE" w:rsidRDefault="00FE5809" w:rsidP="00FE5809">
      <w:pPr>
        <w:pStyle w:val="Cmsor3"/>
        <w:jc w:val="both"/>
      </w:pPr>
      <w:bookmarkStart w:id="69" w:name="_Toc457208888"/>
      <w:bookmarkStart w:id="70" w:name="_Toc471830773"/>
      <w:bookmarkStart w:id="71" w:name="_Toc476902084"/>
      <w:r w:rsidRPr="00FA03DE">
        <w:lastRenderedPageBreak/>
        <w:t>1</w:t>
      </w:r>
      <w:r w:rsidR="001D41F9">
        <w:t>8</w:t>
      </w:r>
      <w:r w:rsidRPr="00ED177A">
        <w:t>. sz. melléklet: Ajánlattevői nyilatkozat a szerződéstervezettel kapcsolatos módosítási javaslatokról</w:t>
      </w:r>
      <w:bookmarkEnd w:id="69"/>
      <w:bookmarkEnd w:id="70"/>
      <w:bookmarkEnd w:id="71"/>
      <w:r w:rsidRPr="00ED177A">
        <w:t xml:space="preserve"> </w:t>
      </w:r>
    </w:p>
    <w:p w:rsidR="00FE5809" w:rsidRPr="00ED177A" w:rsidRDefault="00FE5809" w:rsidP="00FE5809">
      <w:pPr>
        <w:widowControl w:val="0"/>
        <w:jc w:val="center"/>
        <w:rPr>
          <w:rFonts w:ascii="Times New Roman" w:hAnsi="Times New Roman"/>
          <w:b/>
        </w:rPr>
      </w:pPr>
    </w:p>
    <w:p w:rsidR="00FE5809" w:rsidRPr="00ED177A" w:rsidRDefault="00FE5809" w:rsidP="00FE5809">
      <w:pPr>
        <w:widowControl w:val="0"/>
        <w:spacing w:after="120" w:line="240" w:lineRule="auto"/>
        <w:jc w:val="both"/>
        <w:rPr>
          <w:rFonts w:ascii="Times New Roman" w:hAnsi="Times New Roman"/>
        </w:rPr>
      </w:pPr>
      <w:r w:rsidRPr="00ED177A">
        <w:rPr>
          <w:rFonts w:ascii="Times New Roman" w:hAnsi="Times New Roman"/>
        </w:rPr>
        <w:t>Alulírott, …………………………………………., a(z) ……………….…………… (cégnév, székhely) cégjegyzésre jogosult/meghatalmazott képviselőjeként nyilatkozom, hogy</w:t>
      </w:r>
      <w:r>
        <w:rPr>
          <w:rFonts w:ascii="Times New Roman" w:hAnsi="Times New Roman"/>
        </w:rPr>
        <w:t xml:space="preserve"> az alap ajánlat benyújtásakor</w:t>
      </w:r>
    </w:p>
    <w:p w:rsidR="00FE5809" w:rsidRPr="00ED177A" w:rsidRDefault="00FE5809" w:rsidP="00FE5809">
      <w:pPr>
        <w:widowControl w:val="0"/>
        <w:spacing w:after="120" w:line="240" w:lineRule="auto"/>
        <w:jc w:val="both"/>
        <w:rPr>
          <w:rFonts w:ascii="Times New Roman" w:hAnsi="Times New Roman"/>
        </w:rPr>
      </w:pPr>
    </w:p>
    <w:p w:rsidR="00FE5809" w:rsidRPr="00ED177A" w:rsidRDefault="00FE5809" w:rsidP="00FE5809">
      <w:pPr>
        <w:widowControl w:val="0"/>
        <w:numPr>
          <w:ilvl w:val="0"/>
          <w:numId w:val="103"/>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rsidR="00FE5809" w:rsidRPr="00ED177A" w:rsidRDefault="00FE5809" w:rsidP="00FE5809">
      <w:pPr>
        <w:widowControl w:val="0"/>
        <w:spacing w:after="120" w:line="240" w:lineRule="auto"/>
        <w:ind w:left="720"/>
        <w:jc w:val="both"/>
        <w:rPr>
          <w:rFonts w:ascii="Times New Roman" w:hAnsi="Times New Roman"/>
        </w:rPr>
      </w:pPr>
    </w:p>
    <w:p w:rsidR="00FE5809" w:rsidRPr="00ED177A" w:rsidRDefault="00FE5809" w:rsidP="00FE5809">
      <w:pPr>
        <w:widowControl w:val="0"/>
        <w:spacing w:after="120" w:line="240" w:lineRule="auto"/>
        <w:ind w:left="720"/>
        <w:jc w:val="center"/>
        <w:rPr>
          <w:rFonts w:ascii="Times New Roman" w:hAnsi="Times New Roman"/>
          <w:i/>
        </w:rPr>
      </w:pPr>
      <w:r w:rsidRPr="00ED177A">
        <w:rPr>
          <w:rFonts w:ascii="Times New Roman" w:hAnsi="Times New Roman"/>
          <w:i/>
        </w:rPr>
        <w:t>(VAGY)</w:t>
      </w:r>
    </w:p>
    <w:p w:rsidR="00FE5809" w:rsidRPr="00ED177A" w:rsidRDefault="00FE5809" w:rsidP="00FE5809">
      <w:pPr>
        <w:widowControl w:val="0"/>
        <w:spacing w:after="120" w:line="240" w:lineRule="auto"/>
        <w:ind w:left="720"/>
        <w:jc w:val="center"/>
        <w:rPr>
          <w:rFonts w:ascii="Times New Roman" w:hAnsi="Times New Roman"/>
          <w:i/>
        </w:rPr>
      </w:pPr>
    </w:p>
    <w:p w:rsidR="00FE5809" w:rsidRPr="00ED177A" w:rsidRDefault="00FE5809" w:rsidP="00FE5809">
      <w:pPr>
        <w:widowControl w:val="0"/>
        <w:numPr>
          <w:ilvl w:val="0"/>
          <w:numId w:val="103"/>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rsidR="00FE5809" w:rsidRPr="00ED177A" w:rsidRDefault="00FE5809" w:rsidP="00FE5809">
      <w:pPr>
        <w:widowControl w:val="0"/>
        <w:spacing w:after="120" w:line="240" w:lineRule="auto"/>
        <w:rPr>
          <w:rFonts w:ascii="Times New Roman" w:hAnsi="Times New Roman"/>
        </w:rPr>
      </w:pPr>
    </w:p>
    <w:p w:rsidR="00FE5809" w:rsidRDefault="00ED6B02" w:rsidP="00FE5809">
      <w:pPr>
        <w:widowControl w:val="0"/>
        <w:spacing w:after="120" w:line="240" w:lineRule="auto"/>
        <w:rPr>
          <w:rFonts w:ascii="Times New Roman" w:hAnsi="Times New Roman"/>
        </w:rPr>
      </w:pPr>
      <w:r w:rsidRPr="00ED6B02">
        <w:rPr>
          <w:rFonts w:ascii="Times New Roman" w:hAnsi="Times New Roman"/>
        </w:rPr>
        <w:t xml:space="preserve">Jelen nyilatkozatot a MÁV-START Vasúti Személyszállító Zrt., mint ajánlatkérő által kiírt </w:t>
      </w:r>
      <w:r w:rsidRPr="001718AC">
        <w:rPr>
          <w:rFonts w:ascii="Times New Roman" w:hAnsi="Times New Roman"/>
          <w:b/>
          <w:i/>
          <w:lang w:eastAsia="hu-HU"/>
        </w:rPr>
        <w:t>„Tárcsafék betétek beszerzése”</w:t>
      </w:r>
      <w:r w:rsidRPr="00CD48DD">
        <w:rPr>
          <w:rFonts w:ascii="Times New Roman" w:hAnsi="Times New Roman"/>
          <w:sz w:val="24"/>
          <w:lang w:eastAsia="hu-HU"/>
        </w:rPr>
        <w:t xml:space="preserve"> </w:t>
      </w:r>
      <w:r w:rsidRPr="00ED6B02">
        <w:rPr>
          <w:rFonts w:ascii="Times New Roman" w:hAnsi="Times New Roman"/>
        </w:rPr>
        <w:t xml:space="preserve"> tárgyában megindított közbeszerzési eljárásban, az ajánlat részeként teszem.</w:t>
      </w:r>
    </w:p>
    <w:p w:rsidR="00FE5809" w:rsidRDefault="00FE5809" w:rsidP="00FE5809">
      <w:pPr>
        <w:widowControl w:val="0"/>
        <w:spacing w:after="120" w:line="240" w:lineRule="auto"/>
        <w:rPr>
          <w:rFonts w:ascii="Times New Roman" w:hAnsi="Times New Roman"/>
        </w:rPr>
      </w:pPr>
    </w:p>
    <w:p w:rsidR="00FE5809" w:rsidRPr="00ED177A" w:rsidRDefault="00FE5809" w:rsidP="00FE5809">
      <w:pPr>
        <w:widowControl w:val="0"/>
        <w:spacing w:after="120" w:line="240" w:lineRule="auto"/>
        <w:rPr>
          <w:rFonts w:ascii="Times New Roman" w:hAnsi="Times New Roman"/>
        </w:rPr>
      </w:pPr>
    </w:p>
    <w:p w:rsidR="00FE5809" w:rsidRPr="00ED177A" w:rsidRDefault="00FE5809" w:rsidP="00FE5809">
      <w:pPr>
        <w:widowControl w:val="0"/>
        <w:spacing w:after="120" w:line="240" w:lineRule="auto"/>
        <w:rPr>
          <w:rFonts w:ascii="Times New Roman" w:hAnsi="Times New Roman"/>
        </w:rPr>
      </w:pPr>
      <w:r w:rsidRPr="00ED177A">
        <w:rPr>
          <w:rFonts w:ascii="Times New Roman" w:hAnsi="Times New Roman"/>
        </w:rPr>
        <w:t>Keltezés (helység, év, hónap, nap)</w:t>
      </w:r>
    </w:p>
    <w:p w:rsidR="00FE5809" w:rsidRPr="00ED177A" w:rsidRDefault="00FE5809" w:rsidP="00FE5809">
      <w:pPr>
        <w:widowControl w:val="0"/>
        <w:spacing w:after="0" w:line="240" w:lineRule="auto"/>
        <w:jc w:val="center"/>
        <w:rPr>
          <w:rFonts w:ascii="Times New Roman" w:hAnsi="Times New Roman"/>
        </w:rPr>
      </w:pPr>
      <w:r w:rsidRPr="00ED177A">
        <w:rPr>
          <w:rFonts w:ascii="Times New Roman" w:hAnsi="Times New Roman"/>
        </w:rPr>
        <w:t>…………………………..</w:t>
      </w:r>
    </w:p>
    <w:p w:rsidR="00FE5809" w:rsidRPr="00ED177A" w:rsidRDefault="00FE5809" w:rsidP="00FE5809">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rsidR="00FE5809" w:rsidRPr="00ED177A" w:rsidRDefault="00FE5809" w:rsidP="00FE5809">
      <w:pPr>
        <w:widowControl w:val="0"/>
        <w:spacing w:after="0" w:line="240" w:lineRule="auto"/>
        <w:jc w:val="center"/>
        <w:rPr>
          <w:rFonts w:ascii="Times New Roman" w:hAnsi="Times New Roman"/>
        </w:rPr>
      </w:pPr>
      <w:r w:rsidRPr="00ED177A">
        <w:rPr>
          <w:rFonts w:ascii="Times New Roman" w:hAnsi="Times New Roman"/>
        </w:rPr>
        <w:t>jogosult/jogosultak, vagy aláírás</w:t>
      </w:r>
    </w:p>
    <w:p w:rsidR="00FE5809" w:rsidRPr="00ED177A" w:rsidRDefault="00FE5809" w:rsidP="00FE5809">
      <w:pPr>
        <w:widowControl w:val="0"/>
        <w:spacing w:after="0" w:line="240" w:lineRule="auto"/>
        <w:jc w:val="center"/>
        <w:rPr>
          <w:rFonts w:ascii="Times New Roman" w:hAnsi="Times New Roman"/>
        </w:rPr>
      </w:pPr>
      <w:r w:rsidRPr="00ED177A">
        <w:rPr>
          <w:rFonts w:ascii="Times New Roman" w:hAnsi="Times New Roman"/>
        </w:rPr>
        <w:t>a meghatalmazott/meghatalmazottak részéről)</w:t>
      </w:r>
    </w:p>
    <w:p w:rsidR="00FE5809" w:rsidRPr="00ED177A" w:rsidRDefault="00FE5809" w:rsidP="00FE5809">
      <w:pPr>
        <w:widowControl w:val="0"/>
        <w:spacing w:after="0" w:line="240" w:lineRule="auto"/>
        <w:jc w:val="center"/>
        <w:rPr>
          <w:rFonts w:ascii="Times New Roman" w:hAnsi="Times New Roman"/>
        </w:rPr>
      </w:pPr>
    </w:p>
    <w:p w:rsidR="00FE5809" w:rsidRPr="00ED177A" w:rsidRDefault="00FE5809" w:rsidP="00FE5809">
      <w:pPr>
        <w:widowControl w:val="0"/>
        <w:spacing w:after="0" w:line="240" w:lineRule="auto"/>
        <w:jc w:val="center"/>
        <w:rPr>
          <w:rFonts w:ascii="Times New Roman" w:hAnsi="Times New Roman"/>
        </w:rPr>
      </w:pPr>
    </w:p>
    <w:p w:rsidR="00FE5809" w:rsidRPr="00ED177A" w:rsidRDefault="00FE5809" w:rsidP="00FE5809">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rsidR="00FE5809" w:rsidRDefault="00FE5809" w:rsidP="00FE5809">
      <w:pPr>
        <w:spacing w:after="0" w:line="240" w:lineRule="auto"/>
        <w:rPr>
          <w:rFonts w:ascii="Times New Roman" w:eastAsia="Times New Roman" w:hAnsi="Times New Roman"/>
          <w:b/>
          <w:bCs/>
          <w:sz w:val="24"/>
          <w:szCs w:val="26"/>
        </w:rPr>
      </w:pPr>
      <w:r>
        <w:br w:type="page"/>
      </w:r>
    </w:p>
    <w:p w:rsidR="009A7926" w:rsidRPr="00CD48DD" w:rsidRDefault="00524BF3" w:rsidP="009A7926">
      <w:pPr>
        <w:pStyle w:val="Cmsor3"/>
        <w:jc w:val="both"/>
      </w:pPr>
      <w:bookmarkStart w:id="72" w:name="_Toc442115896"/>
      <w:bookmarkStart w:id="73" w:name="_Toc476902085"/>
      <w:r w:rsidRPr="00CD48DD">
        <w:lastRenderedPageBreak/>
        <w:t>1</w:t>
      </w:r>
      <w:r w:rsidR="001D41F9">
        <w:t>9</w:t>
      </w:r>
      <w:r w:rsidR="009A7926" w:rsidRPr="00CD48DD">
        <w:t>. sz. melléklet: Nyilatkozat üzleti titokról</w:t>
      </w:r>
      <w:bookmarkEnd w:id="72"/>
      <w:bookmarkEnd w:id="73"/>
    </w:p>
    <w:p w:rsidR="009A7926" w:rsidRPr="00CD48DD" w:rsidRDefault="009A7926" w:rsidP="009A7926">
      <w:pPr>
        <w:keepNext/>
        <w:keepLines/>
        <w:spacing w:after="0"/>
        <w:jc w:val="both"/>
        <w:rPr>
          <w:rFonts w:ascii="Times New Roman" w:hAnsi="Times New Roman"/>
        </w:rPr>
      </w:pPr>
    </w:p>
    <w:p w:rsidR="009A7926" w:rsidRPr="00CD48DD" w:rsidRDefault="009A7926" w:rsidP="009A7926">
      <w:pPr>
        <w:keepNext/>
        <w:keepLines/>
        <w:spacing w:after="0"/>
        <w:jc w:val="both"/>
        <w:rPr>
          <w:rFonts w:ascii="Times New Roman" w:hAnsi="Times New Roman"/>
        </w:rPr>
      </w:pPr>
      <w:r w:rsidRPr="00CD48DD">
        <w:rPr>
          <w:rFonts w:ascii="Times New Roman" w:hAnsi="Times New Roman"/>
        </w:rPr>
        <w:t xml:space="preserve">Alulírott &lt;képviselő / meghatalmazott neve&gt; a(z) &lt;cégnév&gt; (&lt;székhely&gt;) </w:t>
      </w:r>
      <w:r w:rsidR="00524BF3" w:rsidRPr="00CD48DD">
        <w:rPr>
          <w:rFonts w:ascii="Times New Roman" w:hAnsi="Times New Roman"/>
        </w:rPr>
        <w:t>ajánlattevő</w:t>
      </w:r>
      <w:r w:rsidRPr="00CD48DD">
        <w:rPr>
          <w:rFonts w:ascii="Times New Roman" w:hAnsi="Times New Roman"/>
        </w:rPr>
        <w:t xml:space="preserve"> képviseletében a MÁV-START Vasúti Személyszállító Zrt., mint ajánlatkérő által </w:t>
      </w:r>
      <w:r w:rsidR="009C74C2" w:rsidRPr="00CD48DD">
        <w:rPr>
          <w:rFonts w:ascii="Times New Roman" w:hAnsi="Times New Roman"/>
        </w:rPr>
        <w:t xml:space="preserve">a </w:t>
      </w:r>
      <w:r w:rsidRPr="001718AC">
        <w:rPr>
          <w:rFonts w:ascii="Times New Roman" w:hAnsi="Times New Roman"/>
          <w:b/>
          <w:i/>
        </w:rPr>
        <w:t>„</w:t>
      </w:r>
      <w:r w:rsidR="00A93729" w:rsidRPr="001718AC">
        <w:rPr>
          <w:rFonts w:ascii="Times New Roman" w:hAnsi="Times New Roman"/>
          <w:b/>
          <w:i/>
        </w:rPr>
        <w:t>Tárcsafék betétek beszerzése”</w:t>
      </w:r>
      <w:r w:rsidRPr="001718AC">
        <w:rPr>
          <w:rFonts w:ascii="Times New Roman" w:hAnsi="Times New Roman"/>
          <w:b/>
          <w:i/>
        </w:rPr>
        <w:t xml:space="preserve"> </w:t>
      </w:r>
      <w:r w:rsidRPr="00CD48DD">
        <w:rPr>
          <w:rFonts w:ascii="Times New Roman" w:hAnsi="Times New Roman"/>
        </w:rPr>
        <w:t>tárgyban indított közösségi tárgyalásos eljárásban nyilatkozom, hogy a</w:t>
      </w:r>
      <w:r w:rsidR="00524BF3" w:rsidRPr="00CD48DD">
        <w:rPr>
          <w:rFonts w:ascii="Times New Roman" w:hAnsi="Times New Roman"/>
        </w:rPr>
        <w:t>z</w:t>
      </w:r>
      <w:r w:rsidRPr="00CD48DD">
        <w:rPr>
          <w:rFonts w:ascii="Times New Roman" w:hAnsi="Times New Roman"/>
        </w:rPr>
        <w:t xml:space="preserve"> ajánlatban/ hiánypótlásban/ indokolásban*, annak …-… oldalain a Kbt. 44. §</w:t>
      </w:r>
      <w:proofErr w:type="spellStart"/>
      <w:r w:rsidRPr="00CD48DD">
        <w:rPr>
          <w:rFonts w:ascii="Times New Roman" w:hAnsi="Times New Roman"/>
        </w:rPr>
        <w:t>-ában</w:t>
      </w:r>
      <w:proofErr w:type="spellEnd"/>
      <w:r w:rsidRPr="00CD48DD">
        <w:rPr>
          <w:rFonts w:ascii="Times New Roman" w:hAnsi="Times New Roman"/>
        </w:rPr>
        <w:t xml:space="preserve"> foglaltaknak megfelelően, elkülönítetten elhelyezett iratok, a Pt</w:t>
      </w:r>
      <w:r w:rsidR="00FB7AB0" w:rsidRPr="00CD48DD">
        <w:rPr>
          <w:rFonts w:ascii="Times New Roman" w:hAnsi="Times New Roman"/>
        </w:rPr>
        <w:t>k</w:t>
      </w:r>
      <w:r w:rsidRPr="00CD48DD">
        <w:rPr>
          <w:rFonts w:ascii="Times New Roman" w:hAnsi="Times New Roman"/>
        </w:rPr>
        <w:t>. 2:47. § szerinti üzleti titkot tartalmaznak, melyek nyilvánosságra hozatalát ezennel megtiltom.</w:t>
      </w:r>
    </w:p>
    <w:p w:rsidR="009A7926" w:rsidRPr="00CD48DD" w:rsidRDefault="009A7926" w:rsidP="009A7926">
      <w:pPr>
        <w:keepNext/>
        <w:keepLines/>
        <w:spacing w:after="0"/>
        <w:jc w:val="both"/>
        <w:rPr>
          <w:rFonts w:ascii="Times New Roman" w:hAnsi="Times New Roman"/>
        </w:rPr>
      </w:pPr>
    </w:p>
    <w:p w:rsidR="009A7926" w:rsidRPr="00CD48DD" w:rsidRDefault="009A7926" w:rsidP="009A7926">
      <w:pPr>
        <w:keepNext/>
        <w:keepLines/>
        <w:spacing w:after="0"/>
        <w:jc w:val="both"/>
        <w:rPr>
          <w:rFonts w:ascii="Times New Roman" w:hAnsi="Times New Roman"/>
        </w:rPr>
      </w:pPr>
      <w:r w:rsidRPr="00CD48DD">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CD48DD" w:rsidRDefault="009A7926" w:rsidP="009A7926">
      <w:pPr>
        <w:keepNext/>
        <w:keepLines/>
        <w:spacing w:after="0"/>
        <w:jc w:val="both"/>
        <w:rPr>
          <w:rFonts w:ascii="Times New Roman" w:hAnsi="Times New Roman"/>
        </w:rPr>
      </w:pPr>
    </w:p>
    <w:p w:rsidR="009A7926" w:rsidRPr="00CD48DD" w:rsidRDefault="009A7926" w:rsidP="009A7926">
      <w:pPr>
        <w:keepNext/>
        <w:keepLines/>
        <w:spacing w:after="0"/>
        <w:jc w:val="both"/>
        <w:rPr>
          <w:rFonts w:ascii="Times New Roman" w:hAnsi="Times New Roman"/>
          <w:b/>
        </w:rPr>
      </w:pPr>
      <w:r w:rsidRPr="00CD48DD">
        <w:rPr>
          <w:rFonts w:ascii="Times New Roman" w:hAnsi="Times New Roman"/>
          <w:b/>
        </w:rPr>
        <w:t xml:space="preserve">A Kbt. 44. § (1) bekezdése alapján, az alábbiak szerint indokoljuk, </w:t>
      </w:r>
      <w:r w:rsidRPr="00CD48DD">
        <w:rPr>
          <w:rFonts w:ascii="Times New Roman" w:hAnsi="Times New Roman"/>
        </w:rPr>
        <w:t>hogy az üzleti titkot tartalmazó iratban található információ vagy adat nyilvánosságra hozatala miért és milyen módon okozna számunkra aránytalan sérelmet</w:t>
      </w:r>
      <w:r w:rsidRPr="00CD48DD">
        <w:rPr>
          <w:rStyle w:val="Lbjegyzet-hivatkozs"/>
          <w:rFonts w:ascii="Times New Roman" w:hAnsi="Times New Roman"/>
        </w:rPr>
        <w:footnoteReference w:id="111"/>
      </w:r>
      <w:r w:rsidRPr="00CD48DD">
        <w:rPr>
          <w:rFonts w:ascii="Times New Roman" w:hAnsi="Times New Roman"/>
        </w:rPr>
        <w:t>:</w:t>
      </w:r>
    </w:p>
    <w:p w:rsidR="009A7926" w:rsidRPr="00CD48DD" w:rsidRDefault="009A7926" w:rsidP="009A7926">
      <w:pPr>
        <w:keepNext/>
        <w:keepLines/>
        <w:spacing w:after="0"/>
        <w:jc w:val="both"/>
        <w:rPr>
          <w:rFonts w:ascii="Times New Roman" w:hAnsi="Times New Roman"/>
        </w:rPr>
      </w:pPr>
    </w:p>
    <w:p w:rsidR="009A7926" w:rsidRPr="00CD48DD" w:rsidRDefault="009A7926" w:rsidP="009A7926">
      <w:pPr>
        <w:keepNext/>
        <w:keepLines/>
        <w:spacing w:after="0"/>
        <w:jc w:val="both"/>
        <w:rPr>
          <w:rFonts w:ascii="Times New Roman" w:hAnsi="Times New Roman"/>
          <w:i/>
        </w:rPr>
      </w:pPr>
      <w:r w:rsidRPr="00CD48DD">
        <w:rPr>
          <w:rFonts w:ascii="Times New Roman" w:hAnsi="Times New Roman"/>
          <w:i/>
        </w:rPr>
        <w:t>Dokumentum1**:</w:t>
      </w:r>
    </w:p>
    <w:p w:rsidR="009A7926" w:rsidRPr="00CD48DD" w:rsidRDefault="009A7926" w:rsidP="009A7926">
      <w:pPr>
        <w:keepNext/>
        <w:keepLines/>
        <w:spacing w:after="0"/>
        <w:jc w:val="both"/>
        <w:rPr>
          <w:rFonts w:ascii="Times New Roman" w:hAnsi="Times New Roman"/>
        </w:rPr>
      </w:pPr>
      <w:r w:rsidRPr="00CD48DD">
        <w:rPr>
          <w:rFonts w:ascii="Times New Roman" w:hAnsi="Times New Roman"/>
        </w:rPr>
        <w:t>A nyilvánosságra hozatalhoz kapcsolódó</w:t>
      </w:r>
    </w:p>
    <w:p w:rsidR="009A7926" w:rsidRPr="00CD48DD" w:rsidRDefault="009A7926" w:rsidP="009A7926">
      <w:pPr>
        <w:keepNext/>
        <w:keepLines/>
        <w:numPr>
          <w:ilvl w:val="0"/>
          <w:numId w:val="48"/>
        </w:numPr>
        <w:spacing w:after="0" w:line="240" w:lineRule="auto"/>
        <w:jc w:val="both"/>
        <w:rPr>
          <w:rFonts w:ascii="Times New Roman" w:hAnsi="Times New Roman"/>
        </w:rPr>
      </w:pPr>
      <w:r w:rsidRPr="00CD48DD">
        <w:rPr>
          <w:rFonts w:ascii="Times New Roman" w:hAnsi="Times New Roman"/>
        </w:rPr>
        <w:t>kockázatok és veszélyek bemutatása: …………..</w:t>
      </w:r>
    </w:p>
    <w:p w:rsidR="009A7926" w:rsidRPr="00CD48DD" w:rsidRDefault="009A7926" w:rsidP="009A7926">
      <w:pPr>
        <w:keepNext/>
        <w:keepLines/>
        <w:numPr>
          <w:ilvl w:val="0"/>
          <w:numId w:val="48"/>
        </w:numPr>
        <w:spacing w:after="0" w:line="240" w:lineRule="auto"/>
        <w:jc w:val="both"/>
        <w:rPr>
          <w:rFonts w:ascii="Times New Roman" w:hAnsi="Times New Roman"/>
        </w:rPr>
      </w:pPr>
      <w:r w:rsidRPr="00CD48DD">
        <w:rPr>
          <w:rFonts w:ascii="Times New Roman" w:hAnsi="Times New Roman"/>
        </w:rPr>
        <w:t>valószínűsíthető sérelem: ……………….</w:t>
      </w:r>
      <w:r w:rsidRPr="00CD48DD">
        <w:rPr>
          <w:rStyle w:val="Lbjegyzet-hivatkozs"/>
          <w:rFonts w:ascii="Times New Roman" w:hAnsi="Times New Roman"/>
          <w:i/>
        </w:rPr>
        <w:footnoteReference w:id="112"/>
      </w:r>
    </w:p>
    <w:p w:rsidR="009A7926" w:rsidRPr="00CD48DD" w:rsidRDefault="009A7926" w:rsidP="009A7926">
      <w:pPr>
        <w:keepNext/>
        <w:keepLines/>
        <w:spacing w:after="0"/>
        <w:jc w:val="both"/>
        <w:rPr>
          <w:rFonts w:ascii="Times New Roman" w:hAnsi="Times New Roman"/>
        </w:rPr>
      </w:pPr>
    </w:p>
    <w:p w:rsidR="009A7926" w:rsidRPr="00CD48DD" w:rsidRDefault="009A7926" w:rsidP="009A7926">
      <w:pPr>
        <w:keepNext/>
        <w:keepLines/>
        <w:spacing w:after="0"/>
        <w:jc w:val="both"/>
        <w:rPr>
          <w:rFonts w:ascii="Times New Roman" w:hAnsi="Times New Roman"/>
          <w:i/>
        </w:rPr>
      </w:pPr>
      <w:r w:rsidRPr="00CD48DD">
        <w:rPr>
          <w:rFonts w:ascii="Times New Roman" w:hAnsi="Times New Roman"/>
          <w:i/>
        </w:rPr>
        <w:t>Dokumentum2:</w:t>
      </w:r>
    </w:p>
    <w:p w:rsidR="009A7926" w:rsidRPr="00CD48DD" w:rsidRDefault="009A7926" w:rsidP="009A7926">
      <w:pPr>
        <w:keepNext/>
        <w:keepLines/>
        <w:spacing w:after="0"/>
        <w:jc w:val="both"/>
        <w:rPr>
          <w:rFonts w:ascii="Times New Roman" w:hAnsi="Times New Roman"/>
        </w:rPr>
      </w:pPr>
      <w:r w:rsidRPr="00CD48DD">
        <w:rPr>
          <w:rFonts w:ascii="Times New Roman" w:hAnsi="Times New Roman"/>
        </w:rPr>
        <w:t>A nyilvánosságra hozatalhoz kapcsolódó</w:t>
      </w:r>
    </w:p>
    <w:p w:rsidR="009A7926" w:rsidRPr="00CD48DD" w:rsidRDefault="009A7926" w:rsidP="009A7926">
      <w:pPr>
        <w:keepNext/>
        <w:keepLines/>
        <w:numPr>
          <w:ilvl w:val="0"/>
          <w:numId w:val="48"/>
        </w:numPr>
        <w:spacing w:after="0" w:line="240" w:lineRule="auto"/>
        <w:jc w:val="both"/>
        <w:rPr>
          <w:rFonts w:ascii="Times New Roman" w:hAnsi="Times New Roman"/>
        </w:rPr>
      </w:pPr>
      <w:r w:rsidRPr="00CD48DD">
        <w:rPr>
          <w:rFonts w:ascii="Times New Roman" w:hAnsi="Times New Roman"/>
        </w:rPr>
        <w:t>kockázatok és veszélyek bemutatása: …………..</w:t>
      </w:r>
    </w:p>
    <w:p w:rsidR="009A7926" w:rsidRPr="00CD48DD" w:rsidRDefault="009A7926" w:rsidP="009A7926">
      <w:pPr>
        <w:keepNext/>
        <w:keepLines/>
        <w:numPr>
          <w:ilvl w:val="0"/>
          <w:numId w:val="48"/>
        </w:numPr>
        <w:spacing w:after="0" w:line="240" w:lineRule="auto"/>
        <w:jc w:val="both"/>
        <w:rPr>
          <w:rFonts w:ascii="Times New Roman" w:hAnsi="Times New Roman"/>
        </w:rPr>
      </w:pPr>
      <w:r w:rsidRPr="00CD48DD">
        <w:rPr>
          <w:rFonts w:ascii="Times New Roman" w:hAnsi="Times New Roman"/>
        </w:rPr>
        <w:t>valószínűsíthető sérelem: ……………….</w:t>
      </w:r>
    </w:p>
    <w:p w:rsidR="009A7926" w:rsidRPr="00CD48DD" w:rsidRDefault="009A7926" w:rsidP="009A7926">
      <w:pPr>
        <w:keepNext/>
        <w:keepLines/>
        <w:spacing w:after="0"/>
        <w:jc w:val="both"/>
        <w:rPr>
          <w:rFonts w:ascii="Times New Roman" w:hAnsi="Times New Roman"/>
        </w:rPr>
      </w:pPr>
    </w:p>
    <w:p w:rsidR="009A7926" w:rsidRPr="00CD48DD" w:rsidRDefault="009A7926" w:rsidP="009A7926">
      <w:pPr>
        <w:keepNext/>
        <w:keepLines/>
        <w:spacing w:after="0"/>
        <w:jc w:val="both"/>
        <w:rPr>
          <w:rFonts w:ascii="Times New Roman" w:hAnsi="Times New Roman"/>
        </w:rPr>
      </w:pPr>
    </w:p>
    <w:p w:rsidR="009A7926" w:rsidRPr="00CD48DD" w:rsidRDefault="009A7926" w:rsidP="009A7926">
      <w:pPr>
        <w:keepNext/>
        <w:keepLines/>
        <w:spacing w:after="0"/>
        <w:jc w:val="both"/>
        <w:rPr>
          <w:rFonts w:ascii="Times New Roman" w:hAnsi="Times New Roman"/>
        </w:rPr>
      </w:pPr>
      <w:r w:rsidRPr="00CD48DD">
        <w:rPr>
          <w:rFonts w:ascii="Times New Roman" w:hAnsi="Times New Roman"/>
        </w:rPr>
        <w:t>&lt;Kelt&gt;</w:t>
      </w:r>
    </w:p>
    <w:p w:rsidR="009A7926" w:rsidRPr="00CD48DD" w:rsidRDefault="009A7926" w:rsidP="009A7926">
      <w:pPr>
        <w:keepNext/>
        <w:keepLines/>
        <w:spacing w:after="0"/>
        <w:jc w:val="both"/>
        <w:rPr>
          <w:rFonts w:ascii="Times New Roman" w:hAnsi="Times New Roman"/>
        </w:rPr>
      </w:pPr>
    </w:p>
    <w:p w:rsidR="009A7926" w:rsidRPr="00CD48DD" w:rsidRDefault="009A7926" w:rsidP="009A7926">
      <w:pPr>
        <w:keepNext/>
        <w:keepLines/>
        <w:spacing w:after="0"/>
        <w:jc w:val="center"/>
        <w:rPr>
          <w:rFonts w:ascii="Times New Roman" w:hAnsi="Times New Roman"/>
          <w:b/>
        </w:rPr>
      </w:pPr>
      <w:r w:rsidRPr="00CD48DD">
        <w:rPr>
          <w:rFonts w:ascii="Times New Roman" w:hAnsi="Times New Roman"/>
          <w:b/>
        </w:rPr>
        <w:t>…………………………..</w:t>
      </w:r>
    </w:p>
    <w:p w:rsidR="009A7926" w:rsidRPr="00CD48DD" w:rsidRDefault="009A7926" w:rsidP="009A7926">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9A7926" w:rsidRPr="00CD48DD" w:rsidRDefault="009A7926" w:rsidP="009A7926">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9A7926" w:rsidRPr="00CD48DD" w:rsidRDefault="009A7926" w:rsidP="009A7926">
      <w:pPr>
        <w:pStyle w:val="Szvegtrzs21"/>
        <w:keepNext/>
        <w:keepLines/>
        <w:spacing w:line="240" w:lineRule="auto"/>
        <w:ind w:right="142"/>
        <w:jc w:val="center"/>
        <w:rPr>
          <w:i w:val="0"/>
          <w:smallCaps w:val="0"/>
          <w:sz w:val="22"/>
          <w:szCs w:val="22"/>
        </w:rPr>
      </w:pPr>
      <w:r w:rsidRPr="00CD48DD">
        <w:rPr>
          <w:i w:val="0"/>
          <w:smallCaps w:val="0"/>
          <w:sz w:val="22"/>
          <w:szCs w:val="22"/>
        </w:rPr>
        <w:t>a meghatalmazott/meghatalmazottak részéről)</w:t>
      </w:r>
    </w:p>
    <w:p w:rsidR="009A7926" w:rsidRPr="00CD48DD" w:rsidRDefault="009A7926" w:rsidP="009A7926">
      <w:pPr>
        <w:pStyle w:val="Szvegtrzs21"/>
        <w:keepNext/>
        <w:keepLines/>
        <w:spacing w:line="240" w:lineRule="auto"/>
        <w:ind w:right="142"/>
        <w:rPr>
          <w:i w:val="0"/>
          <w:smallCaps w:val="0"/>
          <w:sz w:val="22"/>
          <w:szCs w:val="22"/>
        </w:rPr>
      </w:pPr>
    </w:p>
    <w:p w:rsidR="009A7926" w:rsidRPr="00CD48DD" w:rsidRDefault="009A7926" w:rsidP="009A7926">
      <w:pPr>
        <w:pStyle w:val="Szvegtrzs21"/>
        <w:keepNext/>
        <w:keepLines/>
        <w:spacing w:line="240" w:lineRule="auto"/>
        <w:ind w:right="142"/>
        <w:rPr>
          <w:i w:val="0"/>
          <w:smallCaps w:val="0"/>
          <w:sz w:val="22"/>
          <w:szCs w:val="22"/>
        </w:rPr>
      </w:pPr>
    </w:p>
    <w:p w:rsidR="009A7926" w:rsidRPr="00CD48DD" w:rsidRDefault="009A7926" w:rsidP="009A7926">
      <w:pPr>
        <w:pStyle w:val="Szvegtrzs21"/>
        <w:keepNext/>
        <w:keepLines/>
        <w:spacing w:line="240" w:lineRule="auto"/>
        <w:ind w:right="142"/>
        <w:rPr>
          <w:i w:val="0"/>
          <w:smallCaps w:val="0"/>
          <w:sz w:val="22"/>
          <w:szCs w:val="22"/>
        </w:rPr>
      </w:pPr>
    </w:p>
    <w:p w:rsidR="009A7926" w:rsidRPr="00CD48DD" w:rsidRDefault="009A7926" w:rsidP="009A7926">
      <w:pPr>
        <w:pStyle w:val="Szvegtrzs21"/>
        <w:keepNext/>
        <w:keepLines/>
        <w:spacing w:line="240" w:lineRule="auto"/>
        <w:ind w:right="142"/>
        <w:rPr>
          <w:i w:val="0"/>
          <w:smallCaps w:val="0"/>
          <w:sz w:val="20"/>
        </w:rPr>
      </w:pPr>
      <w:r w:rsidRPr="00CD48DD">
        <w:rPr>
          <w:i w:val="0"/>
          <w:smallCaps w:val="0"/>
          <w:sz w:val="22"/>
          <w:szCs w:val="22"/>
        </w:rPr>
        <w:t>*</w:t>
      </w:r>
      <w:r w:rsidRPr="00CD48DD">
        <w:rPr>
          <w:i w:val="0"/>
          <w:smallCaps w:val="0"/>
          <w:sz w:val="20"/>
        </w:rPr>
        <w:t>Értelemszerűen megjelölendő, hogy mely dokumentumban, illetve mely dokumentumhoz kapcsolódóan kerül elhelyezésre az üzleti titkot tartalmazó irtok köre.</w:t>
      </w:r>
    </w:p>
    <w:p w:rsidR="009A7926" w:rsidRPr="00CD48DD" w:rsidRDefault="009A7926" w:rsidP="009A7926">
      <w:pPr>
        <w:spacing w:after="0"/>
        <w:jc w:val="both"/>
        <w:rPr>
          <w:rFonts w:ascii="Times New Roman" w:hAnsi="Times New Roman"/>
          <w:spacing w:val="4"/>
          <w:sz w:val="20"/>
          <w:szCs w:val="20"/>
        </w:rPr>
      </w:pPr>
      <w:r w:rsidRPr="00CD48DD">
        <w:rPr>
          <w:rFonts w:ascii="Times New Roman" w:hAnsi="Times New Roman"/>
          <w:sz w:val="20"/>
          <w:szCs w:val="20"/>
        </w:rPr>
        <w:t>**</w:t>
      </w:r>
      <w:r w:rsidRPr="00CD48DD">
        <w:rPr>
          <w:rFonts w:ascii="Times New Roman" w:hAnsi="Times New Roman"/>
          <w:spacing w:val="4"/>
          <w:sz w:val="20"/>
          <w:szCs w:val="20"/>
        </w:rPr>
        <w:t>Az indokolást akkor tekinti Ajánlatkérő megfelelőnek, amennyiben a</w:t>
      </w:r>
      <w:r w:rsidR="00524BF3" w:rsidRPr="00CD48DD">
        <w:rPr>
          <w:rFonts w:ascii="Times New Roman" w:hAnsi="Times New Roman"/>
          <w:spacing w:val="4"/>
          <w:sz w:val="20"/>
          <w:szCs w:val="20"/>
        </w:rPr>
        <w:t>jánlattev</w:t>
      </w:r>
      <w:r w:rsidRPr="00CD48DD">
        <w:rPr>
          <w:rFonts w:ascii="Times New Roman" w:hAnsi="Times New Roman"/>
          <w:spacing w:val="4"/>
          <w:sz w:val="20"/>
          <w:szCs w:val="20"/>
        </w:rPr>
        <w:t>ő az üzleti titoknak minősített iratok körében elhelyezett valamennyi dokumentumhoz kapcsolódóan, tételesen kifejti indokolását.</w:t>
      </w:r>
    </w:p>
    <w:p w:rsidR="001D41F9" w:rsidRPr="00D86990" w:rsidRDefault="009A7926" w:rsidP="001D41F9">
      <w:pPr>
        <w:pStyle w:val="Cmsor3"/>
        <w:jc w:val="both"/>
      </w:pPr>
      <w:r w:rsidRPr="00CD48DD">
        <w:br w:type="page"/>
      </w:r>
      <w:bookmarkStart w:id="74" w:name="_Toc473552331"/>
      <w:bookmarkStart w:id="75" w:name="_Toc476902086"/>
      <w:bookmarkStart w:id="76" w:name="_Toc442115897"/>
      <w:r w:rsidR="001D41F9" w:rsidRPr="00D86990">
        <w:lastRenderedPageBreak/>
        <w:t>20. sz. melléklet: Nyilatkozat a változásbejegyzési eljárásról</w:t>
      </w:r>
      <w:bookmarkEnd w:id="74"/>
      <w:bookmarkEnd w:id="75"/>
    </w:p>
    <w:p w:rsidR="001D41F9" w:rsidRPr="00D86990" w:rsidRDefault="001D41F9" w:rsidP="001D41F9"/>
    <w:p w:rsidR="001D41F9" w:rsidRPr="00D86990" w:rsidRDefault="001D41F9" w:rsidP="001D41F9">
      <w:pPr>
        <w:jc w:val="both"/>
        <w:rPr>
          <w:rFonts w:ascii="Times New Roman" w:hAnsi="Times New Roman"/>
        </w:rPr>
      </w:pPr>
      <w:r w:rsidRPr="00D86990">
        <w:rPr>
          <w:rFonts w:ascii="Times New Roman" w:hAnsi="Times New Roman"/>
        </w:rPr>
        <w:t xml:space="preserve">Alulírott &lt;képviselő / meghatalmazott neve&gt; a(z) &lt;cégnév&gt; (&lt;székhely&gt;) mint ajánlattevő képviseletében a MÁV-START Vasúti Személyszállító Zrt., mint ajánlatkérő által </w:t>
      </w:r>
      <w:r w:rsidRPr="00232587">
        <w:rPr>
          <w:rFonts w:ascii="Times New Roman" w:hAnsi="Times New Roman"/>
          <w:b/>
          <w:i/>
        </w:rPr>
        <w:t xml:space="preserve">„Tárcsafék betétek beszerzése” </w:t>
      </w:r>
      <w:r w:rsidRPr="00D86990">
        <w:rPr>
          <w:rFonts w:ascii="Times New Roman" w:hAnsi="Times New Roman"/>
        </w:rPr>
        <w:t>tárgyban indított közösségi tárgyalásos eljárásban a 321/2015. (X.30.) Korm. rendelet 13. §</w:t>
      </w:r>
      <w:proofErr w:type="spellStart"/>
      <w:r w:rsidRPr="00D86990">
        <w:rPr>
          <w:rFonts w:ascii="Times New Roman" w:hAnsi="Times New Roman"/>
        </w:rPr>
        <w:t>-ában</w:t>
      </w:r>
      <w:proofErr w:type="spellEnd"/>
      <w:r w:rsidRPr="00D86990">
        <w:rPr>
          <w:rFonts w:ascii="Times New Roman" w:hAnsi="Times New Roman"/>
        </w:rPr>
        <w:t xml:space="preserve"> foglaltakra tekintettel ezúton nyilatkozom, hogy az ajánlattevőt érintően</w:t>
      </w:r>
    </w:p>
    <w:p w:rsidR="001D41F9" w:rsidRPr="00D86990" w:rsidRDefault="001D41F9" w:rsidP="001D41F9">
      <w:pPr>
        <w:rPr>
          <w:rFonts w:ascii="Times New Roman" w:hAnsi="Times New Roman"/>
        </w:rPr>
      </w:pPr>
      <w:r w:rsidRPr="00D86990">
        <w:rPr>
          <w:rFonts w:ascii="Times New Roman" w:hAnsi="Times New Roman"/>
          <w:b/>
        </w:rPr>
        <w:t>A)</w:t>
      </w:r>
      <w:r w:rsidRPr="00D86990">
        <w:rPr>
          <w:rFonts w:ascii="Times New Roman" w:hAnsi="Times New Roman"/>
        </w:rPr>
        <w:t xml:space="preserve"> változásbejegyzési eljárás</w:t>
      </w:r>
      <w:r w:rsidRPr="00D86990">
        <w:t xml:space="preserve"> </w:t>
      </w:r>
      <w:r w:rsidRPr="00D86990">
        <w:rPr>
          <w:rFonts w:ascii="Times New Roman" w:hAnsi="Times New Roman"/>
        </w:rPr>
        <w:t>nincs folyamatban.</w:t>
      </w:r>
    </w:p>
    <w:p w:rsidR="001D41F9" w:rsidRPr="00D86990" w:rsidRDefault="001D41F9" w:rsidP="001D41F9">
      <w:pPr>
        <w:rPr>
          <w:rFonts w:ascii="Times New Roman" w:hAnsi="Times New Roman"/>
          <w:b/>
          <w:i/>
        </w:rPr>
      </w:pPr>
      <w:r w:rsidRPr="00D86990">
        <w:rPr>
          <w:rFonts w:ascii="Times New Roman" w:hAnsi="Times New Roman"/>
          <w:b/>
          <w:i/>
        </w:rPr>
        <w:t>VAGY</w:t>
      </w:r>
    </w:p>
    <w:p w:rsidR="001D41F9" w:rsidRPr="00D86990" w:rsidRDefault="001D41F9" w:rsidP="001D41F9">
      <w:pPr>
        <w:jc w:val="both"/>
        <w:rPr>
          <w:rFonts w:ascii="Times New Roman" w:hAnsi="Times New Roman"/>
        </w:rPr>
      </w:pPr>
      <w:r w:rsidRPr="00D86990">
        <w:rPr>
          <w:rFonts w:ascii="Times New Roman" w:hAnsi="Times New Roman"/>
          <w:b/>
        </w:rPr>
        <w:t>B)</w:t>
      </w:r>
      <w:r w:rsidRPr="00D86990">
        <w:rPr>
          <w:rFonts w:ascii="Times New Roman" w:hAnsi="Times New Roman"/>
        </w:rPr>
        <w:t xml:space="preserve"> változásbejegyzési eljárás van folyamatban, erre tekintettel az ajánlathoz a cégbírósághoz benyújtott változásbejegyzési kérelmet és az annak érkezéséről a cégbíróság által megküldött igazolást csatolom.*</w:t>
      </w:r>
    </w:p>
    <w:p w:rsidR="001D41F9" w:rsidRPr="00D86990" w:rsidRDefault="001D41F9" w:rsidP="001D41F9">
      <w:pPr>
        <w:jc w:val="both"/>
        <w:rPr>
          <w:rFonts w:ascii="Times New Roman" w:hAnsi="Times New Roman"/>
        </w:rPr>
      </w:pPr>
    </w:p>
    <w:p w:rsidR="001D41F9" w:rsidRPr="00D86990" w:rsidRDefault="001D41F9" w:rsidP="001D41F9">
      <w:pPr>
        <w:keepNext/>
        <w:keepLines/>
        <w:spacing w:after="0"/>
        <w:jc w:val="both"/>
        <w:rPr>
          <w:rFonts w:ascii="Times New Roman" w:hAnsi="Times New Roman"/>
        </w:rPr>
      </w:pPr>
      <w:r w:rsidRPr="00D86990">
        <w:rPr>
          <w:rFonts w:ascii="Times New Roman" w:hAnsi="Times New Roman"/>
        </w:rPr>
        <w:t>&lt;Kelt&gt;</w:t>
      </w:r>
    </w:p>
    <w:p w:rsidR="001D41F9" w:rsidRPr="00D86990" w:rsidRDefault="001D41F9" w:rsidP="001D41F9">
      <w:pPr>
        <w:keepNext/>
        <w:keepLines/>
        <w:spacing w:after="0"/>
        <w:jc w:val="both"/>
        <w:rPr>
          <w:rFonts w:ascii="Times New Roman" w:hAnsi="Times New Roman"/>
        </w:rPr>
      </w:pPr>
    </w:p>
    <w:p w:rsidR="001D41F9" w:rsidRPr="00D86990" w:rsidRDefault="001D41F9" w:rsidP="001D41F9">
      <w:pPr>
        <w:keepNext/>
        <w:keepLines/>
        <w:spacing w:after="0"/>
        <w:jc w:val="center"/>
        <w:rPr>
          <w:rFonts w:ascii="Times New Roman" w:hAnsi="Times New Roman"/>
          <w:b/>
        </w:rPr>
      </w:pPr>
      <w:r w:rsidRPr="00D86990">
        <w:rPr>
          <w:rFonts w:ascii="Times New Roman" w:hAnsi="Times New Roman"/>
          <w:b/>
        </w:rPr>
        <w:t>…………………………..</w:t>
      </w:r>
    </w:p>
    <w:p w:rsidR="001D41F9" w:rsidRPr="00D86990" w:rsidRDefault="001D41F9" w:rsidP="001D41F9">
      <w:pPr>
        <w:pStyle w:val="Szvegtrzs21"/>
        <w:keepNext/>
        <w:keepLines/>
        <w:spacing w:line="240" w:lineRule="auto"/>
        <w:ind w:right="142"/>
        <w:jc w:val="center"/>
        <w:rPr>
          <w:i w:val="0"/>
          <w:smallCaps w:val="0"/>
          <w:sz w:val="22"/>
          <w:szCs w:val="22"/>
        </w:rPr>
      </w:pPr>
      <w:r w:rsidRPr="00D86990">
        <w:rPr>
          <w:i w:val="0"/>
          <w:smallCaps w:val="0"/>
          <w:sz w:val="22"/>
          <w:szCs w:val="22"/>
        </w:rPr>
        <w:t xml:space="preserve">(Cégszerű aláírás a kötelezettségvállalásra </w:t>
      </w:r>
    </w:p>
    <w:p w:rsidR="001D41F9" w:rsidRPr="00D86990" w:rsidRDefault="001D41F9" w:rsidP="001D41F9">
      <w:pPr>
        <w:pStyle w:val="Szvegtrzs21"/>
        <w:keepNext/>
        <w:keepLines/>
        <w:spacing w:line="240" w:lineRule="auto"/>
        <w:ind w:right="142"/>
        <w:jc w:val="center"/>
        <w:rPr>
          <w:i w:val="0"/>
          <w:smallCaps w:val="0"/>
          <w:sz w:val="22"/>
          <w:szCs w:val="22"/>
        </w:rPr>
      </w:pPr>
      <w:r w:rsidRPr="00D86990">
        <w:rPr>
          <w:i w:val="0"/>
          <w:smallCaps w:val="0"/>
          <w:sz w:val="22"/>
          <w:szCs w:val="22"/>
        </w:rPr>
        <w:t xml:space="preserve">jogosult/jogosultak, vagy aláírás </w:t>
      </w:r>
    </w:p>
    <w:p w:rsidR="001D41F9" w:rsidRPr="00D86990" w:rsidRDefault="001D41F9" w:rsidP="001D41F9">
      <w:pPr>
        <w:pStyle w:val="Szvegtrzs21"/>
        <w:keepNext/>
        <w:keepLines/>
        <w:spacing w:line="240" w:lineRule="auto"/>
        <w:ind w:right="142"/>
        <w:jc w:val="center"/>
        <w:rPr>
          <w:i w:val="0"/>
          <w:smallCaps w:val="0"/>
          <w:sz w:val="22"/>
          <w:szCs w:val="22"/>
        </w:rPr>
      </w:pPr>
      <w:r w:rsidRPr="00D86990">
        <w:rPr>
          <w:i w:val="0"/>
          <w:smallCaps w:val="0"/>
          <w:sz w:val="22"/>
          <w:szCs w:val="22"/>
        </w:rPr>
        <w:t>a meghatalmazott/meghatalmazottak részéről)</w:t>
      </w:r>
    </w:p>
    <w:p w:rsidR="001D41F9" w:rsidRPr="00D86990" w:rsidRDefault="001D41F9" w:rsidP="001D41F9">
      <w:pPr>
        <w:jc w:val="both"/>
        <w:rPr>
          <w:rFonts w:ascii="Times New Roman" w:hAnsi="Times New Roman"/>
        </w:rPr>
      </w:pPr>
    </w:p>
    <w:p w:rsidR="001D41F9" w:rsidRPr="008B07CE" w:rsidRDefault="001D41F9" w:rsidP="001D41F9">
      <w:pPr>
        <w:jc w:val="both"/>
        <w:rPr>
          <w:rFonts w:ascii="Times New Roman" w:hAnsi="Times New Roman"/>
        </w:rPr>
      </w:pPr>
      <w:r w:rsidRPr="00D86990">
        <w:rPr>
          <w:rFonts w:ascii="Times New Roman" w:hAnsi="Times New Roman"/>
        </w:rPr>
        <w:t>* a megfelelő aláhúzandó</w:t>
      </w:r>
    </w:p>
    <w:p w:rsidR="001D41F9" w:rsidRDefault="001D41F9" w:rsidP="001D41F9">
      <w:pPr>
        <w:spacing w:after="0" w:line="240" w:lineRule="auto"/>
        <w:rPr>
          <w:rFonts w:ascii="Times New Roman" w:eastAsia="Times New Roman" w:hAnsi="Times New Roman"/>
          <w:b/>
          <w:bCs/>
          <w:sz w:val="24"/>
          <w:szCs w:val="26"/>
        </w:rPr>
      </w:pPr>
      <w:r>
        <w:br w:type="page"/>
      </w:r>
    </w:p>
    <w:p w:rsidR="009A7926" w:rsidRPr="00CD48DD" w:rsidRDefault="001D41F9" w:rsidP="009A7926">
      <w:pPr>
        <w:pStyle w:val="Cmsor3"/>
        <w:jc w:val="both"/>
      </w:pPr>
      <w:bookmarkStart w:id="77" w:name="_Toc476902087"/>
      <w:r>
        <w:lastRenderedPageBreak/>
        <w:t>21</w:t>
      </w:r>
      <w:r w:rsidR="009A7926" w:rsidRPr="00CD48DD">
        <w:t>. sz. melléklet: Nyilatkozat a felelős fordításról</w:t>
      </w:r>
      <w:bookmarkEnd w:id="76"/>
      <w:bookmarkEnd w:id="77"/>
    </w:p>
    <w:p w:rsidR="009A7926" w:rsidRPr="00CD48DD" w:rsidRDefault="009A7926" w:rsidP="009A7926">
      <w:pPr>
        <w:jc w:val="both"/>
        <w:rPr>
          <w:rFonts w:ascii="Times New Roman" w:hAnsi="Times New Roman"/>
          <w:spacing w:val="4"/>
        </w:rPr>
      </w:pPr>
    </w:p>
    <w:p w:rsidR="009A7926" w:rsidRPr="00CD48DD" w:rsidRDefault="009A7926" w:rsidP="009A7926">
      <w:pPr>
        <w:keepNext/>
        <w:keepLines/>
        <w:spacing w:line="360" w:lineRule="auto"/>
        <w:jc w:val="both"/>
        <w:rPr>
          <w:rFonts w:ascii="Times New Roman" w:hAnsi="Times New Roman"/>
        </w:rPr>
      </w:pPr>
      <w:r w:rsidRPr="00CD48DD">
        <w:rPr>
          <w:rFonts w:ascii="Times New Roman" w:hAnsi="Times New Roman"/>
        </w:rPr>
        <w:t xml:space="preserve">Alulírott &lt;képviselő / meghatalmazott neve&gt; a(z) &lt;cégnév&gt; (&lt;székhely&gt;) mint </w:t>
      </w:r>
      <w:r w:rsidR="00C10B0E" w:rsidRPr="00CD48DD">
        <w:rPr>
          <w:rFonts w:ascii="Times New Roman" w:hAnsi="Times New Roman"/>
        </w:rPr>
        <w:t>ajánlattevő</w:t>
      </w:r>
      <w:r w:rsidRPr="00CD48DD">
        <w:rPr>
          <w:rFonts w:ascii="Times New Roman" w:hAnsi="Times New Roman"/>
        </w:rPr>
        <w:t xml:space="preserve"> képviseletében a MÁV-START Vasúti Személyszállító Zrt., mint ajánlatkérő által</w:t>
      </w:r>
      <w:r w:rsidR="009C74C2" w:rsidRPr="00CD48DD">
        <w:rPr>
          <w:rFonts w:ascii="Times New Roman" w:hAnsi="Times New Roman"/>
        </w:rPr>
        <w:t xml:space="preserve"> a</w:t>
      </w:r>
      <w:r w:rsidRPr="00CD48DD">
        <w:rPr>
          <w:rFonts w:ascii="Times New Roman" w:hAnsi="Times New Roman"/>
        </w:rPr>
        <w:t xml:space="preserve"> </w:t>
      </w:r>
      <w:r w:rsidRPr="001718AC">
        <w:rPr>
          <w:rFonts w:ascii="Times New Roman" w:hAnsi="Times New Roman"/>
          <w:b/>
          <w:i/>
        </w:rPr>
        <w:t>„</w:t>
      </w:r>
      <w:r w:rsidR="00A93729" w:rsidRPr="001718AC">
        <w:rPr>
          <w:rFonts w:ascii="Times New Roman" w:hAnsi="Times New Roman"/>
          <w:b/>
          <w:i/>
        </w:rPr>
        <w:t>Tárcsafék betétek beszerzése</w:t>
      </w:r>
      <w:r w:rsidR="00333557" w:rsidRPr="001718AC">
        <w:rPr>
          <w:rFonts w:ascii="Times New Roman" w:hAnsi="Times New Roman"/>
          <w:b/>
          <w:i/>
        </w:rPr>
        <w:t>”</w:t>
      </w:r>
      <w:r w:rsidR="002748EF" w:rsidRPr="001718AC">
        <w:rPr>
          <w:rFonts w:ascii="Times New Roman" w:hAnsi="Times New Roman"/>
          <w:b/>
          <w:i/>
        </w:rPr>
        <w:t xml:space="preserve"> </w:t>
      </w:r>
      <w:r w:rsidRPr="00CD48DD">
        <w:rPr>
          <w:rFonts w:ascii="Times New Roman" w:hAnsi="Times New Roman"/>
        </w:rPr>
        <w:t>tárgyban indított közösségi tárgyalásos eljárásban ezúton nyilatkozom, hogy a</w:t>
      </w:r>
      <w:r w:rsidR="00C10B0E" w:rsidRPr="00CD48DD">
        <w:rPr>
          <w:rFonts w:ascii="Times New Roman" w:hAnsi="Times New Roman"/>
        </w:rPr>
        <w:t>z ajánlatban</w:t>
      </w:r>
      <w:r w:rsidRPr="00CD48DD">
        <w:rPr>
          <w:rFonts w:ascii="Times New Roman" w:hAnsi="Times New Roman"/>
        </w:rPr>
        <w:t>/hiánypótlásban stb.* becsatolt idegen nyelvű iratok felelős fordításának tartalma a fordítás alapjául szolgáló dokumentum tartalmával teljes mértékben megegyezik.</w:t>
      </w:r>
    </w:p>
    <w:p w:rsidR="009A7926" w:rsidRPr="00CD48DD" w:rsidRDefault="009A7926" w:rsidP="009A7926">
      <w:pPr>
        <w:keepNext/>
        <w:keepLines/>
        <w:jc w:val="both"/>
        <w:rPr>
          <w:rFonts w:ascii="Times New Roman" w:hAnsi="Times New Roman"/>
        </w:rPr>
      </w:pPr>
    </w:p>
    <w:p w:rsidR="009A7926" w:rsidRPr="00CD48DD" w:rsidRDefault="009A7926" w:rsidP="009A7926">
      <w:pPr>
        <w:keepNext/>
        <w:keepLines/>
        <w:jc w:val="both"/>
        <w:rPr>
          <w:rFonts w:ascii="Times New Roman" w:hAnsi="Times New Roman"/>
        </w:rPr>
      </w:pPr>
    </w:p>
    <w:p w:rsidR="009A7926" w:rsidRPr="00CD48DD" w:rsidRDefault="009A7926" w:rsidP="009A7926">
      <w:pPr>
        <w:keepNext/>
        <w:keepLines/>
        <w:jc w:val="both"/>
        <w:rPr>
          <w:rFonts w:ascii="Times New Roman" w:hAnsi="Times New Roman"/>
        </w:rPr>
      </w:pPr>
      <w:r w:rsidRPr="00CD48DD">
        <w:rPr>
          <w:rFonts w:ascii="Times New Roman" w:hAnsi="Times New Roman"/>
        </w:rPr>
        <w:t>&lt;Kelt&gt;</w:t>
      </w:r>
    </w:p>
    <w:p w:rsidR="009A7926" w:rsidRPr="00CD48DD" w:rsidRDefault="009A7926" w:rsidP="009A7926">
      <w:pPr>
        <w:keepNext/>
        <w:keepLines/>
        <w:jc w:val="both"/>
        <w:rPr>
          <w:rFonts w:ascii="Times New Roman" w:hAnsi="Times New Roman"/>
        </w:rPr>
      </w:pPr>
    </w:p>
    <w:p w:rsidR="009A7926" w:rsidRPr="00CD48DD" w:rsidRDefault="009A7926" w:rsidP="009A7926">
      <w:pPr>
        <w:keepNext/>
        <w:keepLines/>
        <w:jc w:val="both"/>
        <w:rPr>
          <w:rFonts w:ascii="Times New Roman" w:hAnsi="Times New Roman"/>
        </w:rPr>
      </w:pPr>
    </w:p>
    <w:p w:rsidR="009A7926" w:rsidRPr="00CD48DD" w:rsidRDefault="009A7926" w:rsidP="009A7926">
      <w:pPr>
        <w:keepNext/>
        <w:keepLines/>
        <w:jc w:val="center"/>
        <w:rPr>
          <w:rFonts w:ascii="Times New Roman" w:hAnsi="Times New Roman"/>
          <w:b/>
        </w:rPr>
      </w:pPr>
      <w:r w:rsidRPr="00CD48DD">
        <w:rPr>
          <w:rFonts w:ascii="Times New Roman" w:hAnsi="Times New Roman"/>
          <w:b/>
        </w:rPr>
        <w:t>…………………………..</w:t>
      </w:r>
    </w:p>
    <w:p w:rsidR="009A7926" w:rsidRPr="00CD48DD" w:rsidRDefault="009A7926" w:rsidP="009A7926">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9A7926" w:rsidRPr="00CD48DD" w:rsidRDefault="009A7926" w:rsidP="009A7926">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9A7926" w:rsidRPr="00CD48DD" w:rsidRDefault="009A7926" w:rsidP="009A7926">
      <w:pPr>
        <w:pStyle w:val="Szvegtrzs21"/>
        <w:keepNext/>
        <w:keepLines/>
        <w:spacing w:line="240" w:lineRule="auto"/>
        <w:ind w:right="142"/>
        <w:jc w:val="center"/>
        <w:rPr>
          <w:i w:val="0"/>
          <w:smallCaps w:val="0"/>
          <w:sz w:val="22"/>
          <w:szCs w:val="22"/>
        </w:rPr>
      </w:pPr>
      <w:r w:rsidRPr="00CD48DD">
        <w:rPr>
          <w:i w:val="0"/>
          <w:smallCaps w:val="0"/>
          <w:sz w:val="22"/>
          <w:szCs w:val="22"/>
        </w:rPr>
        <w:t>a meghatalmazott/meghatalmazottak részéről)</w:t>
      </w:r>
    </w:p>
    <w:p w:rsidR="009A7926" w:rsidRPr="00CD48DD" w:rsidRDefault="009A7926" w:rsidP="009A7926">
      <w:pPr>
        <w:pStyle w:val="Szvegtrzs21"/>
        <w:keepNext/>
        <w:keepLines/>
        <w:spacing w:line="240" w:lineRule="auto"/>
        <w:ind w:right="142"/>
        <w:rPr>
          <w:i w:val="0"/>
          <w:smallCaps w:val="0"/>
          <w:sz w:val="22"/>
          <w:szCs w:val="22"/>
        </w:rPr>
      </w:pPr>
    </w:p>
    <w:p w:rsidR="009A7926" w:rsidRPr="00CD48DD" w:rsidRDefault="009A7926" w:rsidP="009A7926">
      <w:pPr>
        <w:pStyle w:val="Szvegtrzs21"/>
        <w:keepNext/>
        <w:keepLines/>
        <w:spacing w:line="240" w:lineRule="auto"/>
        <w:ind w:right="142"/>
        <w:rPr>
          <w:i w:val="0"/>
          <w:smallCaps w:val="0"/>
          <w:sz w:val="22"/>
          <w:szCs w:val="22"/>
        </w:rPr>
      </w:pPr>
    </w:p>
    <w:p w:rsidR="009A7926" w:rsidRPr="00CD48DD" w:rsidRDefault="009A7926" w:rsidP="009A7926">
      <w:pPr>
        <w:pStyle w:val="Szvegtrzs21"/>
        <w:keepNext/>
        <w:keepLines/>
        <w:spacing w:line="240" w:lineRule="auto"/>
        <w:ind w:right="142"/>
        <w:rPr>
          <w:i w:val="0"/>
          <w:smallCaps w:val="0"/>
          <w:sz w:val="22"/>
          <w:szCs w:val="22"/>
        </w:rPr>
      </w:pPr>
    </w:p>
    <w:p w:rsidR="009A7926" w:rsidRPr="00CD48DD" w:rsidRDefault="009A7926" w:rsidP="009A7926">
      <w:pPr>
        <w:pStyle w:val="Szvegtrzs21"/>
        <w:keepNext/>
        <w:keepLines/>
        <w:spacing w:line="240" w:lineRule="auto"/>
        <w:ind w:right="142"/>
        <w:rPr>
          <w:i w:val="0"/>
          <w:smallCaps w:val="0"/>
          <w:sz w:val="20"/>
        </w:rPr>
      </w:pPr>
      <w:r w:rsidRPr="00CD48DD">
        <w:rPr>
          <w:i w:val="0"/>
          <w:smallCaps w:val="0"/>
          <w:sz w:val="22"/>
          <w:szCs w:val="22"/>
        </w:rPr>
        <w:t>*</w:t>
      </w:r>
      <w:r w:rsidRPr="00CD48DD">
        <w:rPr>
          <w:i w:val="0"/>
          <w:smallCaps w:val="0"/>
          <w:sz w:val="20"/>
        </w:rPr>
        <w:t>Értelemszerűen megjelölendő, hogy mely eljárási iratban elhelyezett idegen nyelvű dokumentumhoz kapcsolódik nyilatkozat.</w:t>
      </w:r>
    </w:p>
    <w:p w:rsidR="009A7926" w:rsidRPr="00CD48DD" w:rsidRDefault="009A7926" w:rsidP="009A7926">
      <w:pPr>
        <w:spacing w:after="0" w:line="240" w:lineRule="auto"/>
        <w:rPr>
          <w:rFonts w:ascii="Times New Roman" w:eastAsia="Times New Roman" w:hAnsi="Times New Roman"/>
          <w:bCs/>
          <w:iCs/>
          <w:sz w:val="28"/>
          <w:szCs w:val="28"/>
          <w:u w:val="single"/>
        </w:rPr>
      </w:pPr>
      <w:r w:rsidRPr="00CD48DD">
        <w:rPr>
          <w:rFonts w:ascii="Times New Roman" w:hAnsi="Times New Roman"/>
        </w:rPr>
        <w:br w:type="page"/>
      </w:r>
    </w:p>
    <w:p w:rsidR="009A7926" w:rsidRPr="00CD48DD" w:rsidRDefault="001D41F9" w:rsidP="009A7926">
      <w:pPr>
        <w:pStyle w:val="Cmsor3"/>
        <w:jc w:val="both"/>
      </w:pPr>
      <w:bookmarkStart w:id="78" w:name="_Toc442115898"/>
      <w:bookmarkStart w:id="79" w:name="_Toc476902088"/>
      <w:r>
        <w:lastRenderedPageBreak/>
        <w:t>22</w:t>
      </w:r>
      <w:r w:rsidR="009A7926" w:rsidRPr="00CD48DD">
        <w:t>. sz. melléklet: Nyilatkozat a papír alapú és az elektronikus példány egyezőségéről</w:t>
      </w:r>
      <w:bookmarkEnd w:id="78"/>
      <w:bookmarkEnd w:id="79"/>
    </w:p>
    <w:p w:rsidR="009A7926" w:rsidRPr="00CD48DD" w:rsidRDefault="009A7926" w:rsidP="009A7926">
      <w:pPr>
        <w:pStyle w:val="Cmsor1"/>
        <w:keepLines/>
        <w:ind w:left="1080" w:hanging="360"/>
        <w:rPr>
          <w:caps/>
          <w:sz w:val="22"/>
          <w:szCs w:val="22"/>
        </w:rPr>
      </w:pPr>
    </w:p>
    <w:p w:rsidR="009A7926" w:rsidRPr="00CD48DD" w:rsidRDefault="009A7926" w:rsidP="009A7926">
      <w:pPr>
        <w:rPr>
          <w:rFonts w:ascii="Times New Roman" w:hAnsi="Times New Roman"/>
        </w:rPr>
      </w:pPr>
    </w:p>
    <w:p w:rsidR="009A7926" w:rsidRPr="00CD48DD" w:rsidRDefault="009A7926" w:rsidP="009A7926">
      <w:pPr>
        <w:keepNext/>
        <w:keepLines/>
        <w:spacing w:line="240" w:lineRule="auto"/>
        <w:jc w:val="both"/>
        <w:rPr>
          <w:rFonts w:ascii="Times New Roman" w:hAnsi="Times New Roman"/>
        </w:rPr>
      </w:pPr>
      <w:r w:rsidRPr="00CD48DD">
        <w:rPr>
          <w:rFonts w:ascii="Times New Roman" w:hAnsi="Times New Roman"/>
        </w:rPr>
        <w:t xml:space="preserve">Alulírott &lt;képviselő / meghatalmazott neve&gt; a(z) &lt;cégnév&gt; (&lt;székhely&gt;) mint ajánlattevő képviseletében a MÁV-START Vasúti Személyszállító Zrt., mint ajánlatkérő által </w:t>
      </w:r>
      <w:r w:rsidRPr="001718AC">
        <w:rPr>
          <w:rFonts w:ascii="Times New Roman" w:hAnsi="Times New Roman"/>
          <w:b/>
          <w:i/>
        </w:rPr>
        <w:t>„</w:t>
      </w:r>
      <w:r w:rsidR="00A93729" w:rsidRPr="001718AC">
        <w:rPr>
          <w:rFonts w:ascii="Times New Roman" w:hAnsi="Times New Roman"/>
          <w:b/>
          <w:i/>
        </w:rPr>
        <w:t>Tárcsafék betétek beszerzése</w:t>
      </w:r>
      <w:r w:rsidRPr="001718AC">
        <w:rPr>
          <w:rFonts w:ascii="Times New Roman" w:hAnsi="Times New Roman"/>
          <w:b/>
          <w:i/>
        </w:rPr>
        <w:t xml:space="preserve">” </w:t>
      </w:r>
      <w:r w:rsidRPr="00CD48DD">
        <w:rPr>
          <w:rFonts w:ascii="Times New Roman" w:hAnsi="Times New Roman"/>
        </w:rPr>
        <w:t>tárgyban indított</w:t>
      </w:r>
      <w:r w:rsidR="00C10B0E" w:rsidRPr="00CD48DD">
        <w:rPr>
          <w:rFonts w:ascii="Times New Roman" w:hAnsi="Times New Roman"/>
        </w:rPr>
        <w:t xml:space="preserve"> közösségi</w:t>
      </w:r>
      <w:r w:rsidRPr="00CD48DD">
        <w:rPr>
          <w:rFonts w:ascii="Times New Roman" w:hAnsi="Times New Roman"/>
        </w:rPr>
        <w:t xml:space="preserve"> tárgyalásos eljárásban ezúton</w:t>
      </w:r>
    </w:p>
    <w:p w:rsidR="009A7926" w:rsidRPr="00CD48DD" w:rsidRDefault="009A7926" w:rsidP="009A7926">
      <w:pPr>
        <w:keepNext/>
        <w:keepLines/>
        <w:jc w:val="center"/>
        <w:rPr>
          <w:rFonts w:ascii="Times New Roman" w:hAnsi="Times New Roman"/>
          <w:b/>
        </w:rPr>
      </w:pPr>
      <w:r w:rsidRPr="00CD48DD">
        <w:rPr>
          <w:rFonts w:ascii="Times New Roman" w:hAnsi="Times New Roman"/>
          <w:b/>
        </w:rPr>
        <w:t>nyilatkozom,</w:t>
      </w:r>
    </w:p>
    <w:p w:rsidR="009A7926" w:rsidRPr="00CD48DD"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r w:rsidRPr="00CD48DD">
        <w:rPr>
          <w:rFonts w:ascii="Times New Roman" w:hAnsi="Times New Roman"/>
          <w:sz w:val="22"/>
          <w:szCs w:val="22"/>
          <w:lang w:eastAsia="en-US"/>
        </w:rPr>
        <w:t>hogy a</w:t>
      </w:r>
      <w:r w:rsidR="00C10B0E" w:rsidRPr="00CD48DD">
        <w:rPr>
          <w:rFonts w:ascii="Times New Roman" w:hAnsi="Times New Roman"/>
          <w:sz w:val="22"/>
          <w:szCs w:val="22"/>
          <w:lang w:eastAsia="en-US"/>
        </w:rPr>
        <w:t>z</w:t>
      </w:r>
      <w:r w:rsidRPr="00CD48DD">
        <w:rPr>
          <w:rFonts w:ascii="Times New Roman" w:hAnsi="Times New Roman"/>
          <w:sz w:val="22"/>
          <w:szCs w:val="22"/>
          <w:lang w:eastAsia="en-US"/>
        </w:rPr>
        <w:t xml:space="preserve"> ajánlat elektronikus formában benyújtott (jelszó nélkül olvasható, de nem módosítható .</w:t>
      </w:r>
      <w:proofErr w:type="spellStart"/>
      <w:r w:rsidRPr="00CD48DD">
        <w:rPr>
          <w:rFonts w:ascii="Times New Roman" w:hAnsi="Times New Roman"/>
          <w:sz w:val="22"/>
          <w:szCs w:val="22"/>
          <w:lang w:eastAsia="en-US"/>
        </w:rPr>
        <w:t>pdf</w:t>
      </w:r>
      <w:proofErr w:type="spellEnd"/>
      <w:r w:rsidRPr="00CD48DD">
        <w:rPr>
          <w:rFonts w:ascii="Times New Roman" w:hAnsi="Times New Roman"/>
          <w:sz w:val="22"/>
          <w:szCs w:val="22"/>
          <w:lang w:eastAsia="en-US"/>
        </w:rPr>
        <w:t xml:space="preserve"> file) példánya a papír alapú eredeti ajánlat példányával megegyezik.</w:t>
      </w:r>
    </w:p>
    <w:p w:rsidR="009A7926" w:rsidRPr="00CD48DD"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CD48DD" w:rsidRDefault="009A7926" w:rsidP="009A7926">
      <w:pPr>
        <w:keepNext/>
        <w:keepLines/>
        <w:tabs>
          <w:tab w:val="center" w:pos="5130"/>
        </w:tabs>
        <w:jc w:val="both"/>
        <w:rPr>
          <w:rFonts w:ascii="Times New Roman" w:hAnsi="Times New Roman"/>
          <w:color w:val="000000"/>
        </w:rPr>
      </w:pPr>
    </w:p>
    <w:p w:rsidR="009A7926" w:rsidRPr="00CD48DD" w:rsidRDefault="009A7926" w:rsidP="009A7926">
      <w:pPr>
        <w:keepNext/>
        <w:keepLines/>
        <w:tabs>
          <w:tab w:val="center" w:pos="5130"/>
        </w:tabs>
        <w:jc w:val="both"/>
        <w:rPr>
          <w:rFonts w:ascii="Times New Roman" w:hAnsi="Times New Roman"/>
          <w:color w:val="000000"/>
        </w:rPr>
      </w:pPr>
    </w:p>
    <w:p w:rsidR="009A7926" w:rsidRPr="00CD48DD" w:rsidRDefault="009A7926" w:rsidP="009A7926">
      <w:pPr>
        <w:keepNext/>
        <w:keepLines/>
        <w:rPr>
          <w:rFonts w:ascii="Times New Roman" w:hAnsi="Times New Roman"/>
        </w:rPr>
      </w:pPr>
    </w:p>
    <w:p w:rsidR="009A7926" w:rsidRPr="00CD48DD" w:rsidRDefault="009A7926" w:rsidP="009A7926">
      <w:pPr>
        <w:keepNext/>
        <w:keepLines/>
        <w:spacing w:after="0" w:line="240" w:lineRule="auto"/>
        <w:jc w:val="both"/>
        <w:rPr>
          <w:rFonts w:ascii="Times New Roman" w:hAnsi="Times New Roman"/>
        </w:rPr>
      </w:pPr>
      <w:r w:rsidRPr="00CD48DD">
        <w:rPr>
          <w:rFonts w:ascii="Times New Roman" w:hAnsi="Times New Roman"/>
        </w:rPr>
        <w:t>&lt;Kelt&gt;</w:t>
      </w:r>
    </w:p>
    <w:p w:rsidR="009A7926" w:rsidRPr="00CD48DD" w:rsidRDefault="009A7926" w:rsidP="009A7926">
      <w:pPr>
        <w:keepNext/>
        <w:keepLines/>
        <w:spacing w:after="0" w:line="240" w:lineRule="auto"/>
        <w:jc w:val="both"/>
        <w:rPr>
          <w:rFonts w:ascii="Times New Roman" w:hAnsi="Times New Roman"/>
        </w:rPr>
      </w:pPr>
    </w:p>
    <w:p w:rsidR="009A7926" w:rsidRPr="00CD48DD" w:rsidRDefault="009A7926" w:rsidP="009A7926">
      <w:pPr>
        <w:keepNext/>
        <w:keepLines/>
        <w:spacing w:after="0" w:line="240" w:lineRule="auto"/>
        <w:jc w:val="both"/>
        <w:rPr>
          <w:rFonts w:ascii="Times New Roman" w:hAnsi="Times New Roman"/>
        </w:rPr>
      </w:pPr>
    </w:p>
    <w:p w:rsidR="009A7926" w:rsidRPr="00CD48DD" w:rsidRDefault="009A7926" w:rsidP="009A7926">
      <w:pPr>
        <w:keepNext/>
        <w:keepLines/>
        <w:spacing w:after="0" w:line="240" w:lineRule="auto"/>
        <w:jc w:val="center"/>
        <w:rPr>
          <w:rFonts w:ascii="Times New Roman" w:hAnsi="Times New Roman"/>
        </w:rPr>
      </w:pPr>
      <w:r w:rsidRPr="00CD48DD">
        <w:rPr>
          <w:rFonts w:ascii="Times New Roman" w:hAnsi="Times New Roman"/>
        </w:rPr>
        <w:t>…………………………..</w:t>
      </w:r>
    </w:p>
    <w:p w:rsidR="009A7926" w:rsidRPr="00CD48DD" w:rsidRDefault="009A7926" w:rsidP="009A7926">
      <w:pPr>
        <w:keepNext/>
        <w:keepLines/>
        <w:spacing w:after="0" w:line="240" w:lineRule="auto"/>
        <w:jc w:val="center"/>
        <w:rPr>
          <w:rFonts w:ascii="Times New Roman" w:hAnsi="Times New Roman"/>
        </w:rPr>
      </w:pPr>
      <w:r w:rsidRPr="00CD48DD">
        <w:rPr>
          <w:rFonts w:ascii="Times New Roman" w:hAnsi="Times New Roman"/>
        </w:rPr>
        <w:t>(Cégszerű aláírás a kötelezettségvállalásra</w:t>
      </w:r>
    </w:p>
    <w:p w:rsidR="009A7926" w:rsidRPr="00CD48DD" w:rsidRDefault="009A7926" w:rsidP="009A7926">
      <w:pPr>
        <w:keepNext/>
        <w:keepLines/>
        <w:spacing w:after="0" w:line="240" w:lineRule="auto"/>
        <w:jc w:val="center"/>
        <w:rPr>
          <w:rFonts w:ascii="Times New Roman" w:hAnsi="Times New Roman"/>
        </w:rPr>
      </w:pPr>
      <w:r w:rsidRPr="00CD48DD">
        <w:rPr>
          <w:rFonts w:ascii="Times New Roman" w:hAnsi="Times New Roman"/>
        </w:rPr>
        <w:t>jogosult/jogosultak, vagy aláírás</w:t>
      </w:r>
    </w:p>
    <w:p w:rsidR="009A7926" w:rsidRPr="00CD48DD" w:rsidRDefault="009A7926" w:rsidP="009A7926">
      <w:pPr>
        <w:keepNext/>
        <w:keepLines/>
        <w:spacing w:after="0" w:line="240" w:lineRule="auto"/>
        <w:jc w:val="center"/>
        <w:rPr>
          <w:rFonts w:ascii="Times New Roman" w:hAnsi="Times New Roman"/>
        </w:rPr>
      </w:pPr>
      <w:r w:rsidRPr="00CD48DD">
        <w:rPr>
          <w:rFonts w:ascii="Times New Roman" w:hAnsi="Times New Roman"/>
        </w:rPr>
        <w:t>a meghatalmazott/meghatalmazottak részéről)</w:t>
      </w:r>
    </w:p>
    <w:p w:rsidR="009A7926" w:rsidRPr="00CD48DD" w:rsidRDefault="009A7926" w:rsidP="009A7926">
      <w:pPr>
        <w:rPr>
          <w:rFonts w:ascii="Times New Roman" w:hAnsi="Times New Roman"/>
        </w:rPr>
      </w:pPr>
    </w:p>
    <w:p w:rsidR="00DB4AEF" w:rsidRPr="001718AC" w:rsidRDefault="00C10B0E" w:rsidP="001718AC">
      <w:pPr>
        <w:pStyle w:val="Cmsor3"/>
        <w:jc w:val="both"/>
        <w:rPr>
          <w:b w:val="0"/>
        </w:rPr>
      </w:pPr>
      <w:r w:rsidRPr="00CD48DD">
        <w:br w:type="page"/>
      </w:r>
      <w:bookmarkStart w:id="80" w:name="_Toc456950204"/>
      <w:bookmarkStart w:id="81" w:name="_Toc457198571"/>
      <w:bookmarkStart w:id="82" w:name="_Toc476902089"/>
      <w:r w:rsidR="00FE5809">
        <w:lastRenderedPageBreak/>
        <w:t>2</w:t>
      </w:r>
      <w:r w:rsidR="001D41F9">
        <w:t>3</w:t>
      </w:r>
      <w:r w:rsidR="00DB4AEF" w:rsidRPr="00F669C4">
        <w:t>. sz. melléklet:</w:t>
      </w:r>
      <w:r w:rsidR="00DB4AEF" w:rsidRPr="000426B5">
        <w:t xml:space="preserve"> </w:t>
      </w:r>
      <w:r w:rsidR="00DB4AEF" w:rsidRPr="001718AC">
        <w:t>NYILATKOZAT ÁTLÁTHATÓSÁGRÓL</w:t>
      </w:r>
      <w:bookmarkEnd w:id="80"/>
      <w:bookmarkEnd w:id="81"/>
      <w:bookmarkEnd w:id="82"/>
    </w:p>
    <w:p w:rsidR="00677242" w:rsidRPr="00D86990" w:rsidRDefault="00677242" w:rsidP="00D86990">
      <w:pPr>
        <w:autoSpaceDE w:val="0"/>
        <w:autoSpaceDN w:val="0"/>
        <w:adjustRightInd w:val="0"/>
        <w:spacing w:after="0"/>
        <w:jc w:val="center"/>
        <w:rPr>
          <w:rFonts w:ascii="Times New Roman" w:hAnsi="Times New Roman"/>
          <w:b/>
          <w:color w:val="000000"/>
          <w:lang w:eastAsia="hu-HU"/>
        </w:rPr>
      </w:pPr>
      <w:r w:rsidRPr="00D86990">
        <w:rPr>
          <w:rFonts w:ascii="Times New Roman" w:hAnsi="Times New Roman"/>
          <w:b/>
          <w:color w:val="000000"/>
          <w:lang w:eastAsia="hu-HU"/>
        </w:rPr>
        <w:t>A nemzeti vagyonról szóló 2011. évi CXCVI. törvény (</w:t>
      </w:r>
      <w:proofErr w:type="spellStart"/>
      <w:r w:rsidRPr="00D86990">
        <w:rPr>
          <w:rFonts w:ascii="Times New Roman" w:hAnsi="Times New Roman"/>
          <w:b/>
          <w:color w:val="000000"/>
          <w:lang w:eastAsia="hu-HU"/>
        </w:rPr>
        <w:t>Nvt</w:t>
      </w:r>
      <w:proofErr w:type="spellEnd"/>
      <w:r w:rsidRPr="00D86990">
        <w:rPr>
          <w:rFonts w:ascii="Times New Roman" w:hAnsi="Times New Roman"/>
          <w:b/>
          <w:color w:val="000000"/>
          <w:lang w:eastAsia="hu-HU"/>
        </w:rPr>
        <w:t xml:space="preserve">.) </w:t>
      </w:r>
    </w:p>
    <w:p w:rsidR="00677242" w:rsidRPr="00D86990" w:rsidRDefault="00677242" w:rsidP="00D86990">
      <w:pPr>
        <w:autoSpaceDE w:val="0"/>
        <w:autoSpaceDN w:val="0"/>
        <w:adjustRightInd w:val="0"/>
        <w:spacing w:after="0"/>
        <w:jc w:val="center"/>
        <w:rPr>
          <w:rFonts w:ascii="Times New Roman" w:hAnsi="Times New Roman"/>
          <w:b/>
          <w:color w:val="000000"/>
          <w:lang w:eastAsia="hu-HU"/>
        </w:rPr>
      </w:pPr>
      <w:r w:rsidRPr="00D86990">
        <w:rPr>
          <w:rFonts w:ascii="Times New Roman" w:hAnsi="Times New Roman"/>
          <w:b/>
          <w:color w:val="000000"/>
          <w:lang w:eastAsia="hu-HU"/>
        </w:rPr>
        <w:t>3. § (1) bekezdés 1. pontja alapján</w:t>
      </w:r>
    </w:p>
    <w:p w:rsidR="00677242" w:rsidRPr="00D86990" w:rsidRDefault="00677242" w:rsidP="00D86990">
      <w:pPr>
        <w:autoSpaceDE w:val="0"/>
        <w:autoSpaceDN w:val="0"/>
        <w:adjustRightInd w:val="0"/>
        <w:spacing w:after="0"/>
        <w:jc w:val="both"/>
        <w:rPr>
          <w:rFonts w:ascii="Times New Roman" w:hAnsi="Times New Roman"/>
          <w:color w:val="000000"/>
          <w:lang w:eastAsia="hu-HU"/>
        </w:rPr>
      </w:pPr>
    </w:p>
    <w:p w:rsidR="00677242" w:rsidRPr="00D86990" w:rsidRDefault="00677242" w:rsidP="00D86990">
      <w:pPr>
        <w:autoSpaceDE w:val="0"/>
        <w:autoSpaceDN w:val="0"/>
        <w:adjustRightInd w:val="0"/>
        <w:spacing w:after="0"/>
        <w:contextualSpacing/>
        <w:jc w:val="both"/>
        <w:rPr>
          <w:rFonts w:ascii="Times New Roman" w:hAnsi="Times New Roman"/>
          <w:color w:val="000000"/>
          <w:u w:val="single"/>
        </w:rPr>
      </w:pPr>
      <w:r w:rsidRPr="00D86990">
        <w:rPr>
          <w:rFonts w:ascii="Times New Roman" w:hAnsi="Times New Roman"/>
          <w:color w:val="000000"/>
          <w:u w:val="single"/>
        </w:rPr>
        <w:t>Nyilatkozattevő:</w:t>
      </w:r>
    </w:p>
    <w:p w:rsidR="00677242" w:rsidRPr="00D86990" w:rsidRDefault="00677242" w:rsidP="00D86990">
      <w:pPr>
        <w:autoSpaceDE w:val="0"/>
        <w:autoSpaceDN w:val="0"/>
        <w:adjustRightInd w:val="0"/>
        <w:spacing w:after="0"/>
        <w:jc w:val="both"/>
        <w:rPr>
          <w:rFonts w:ascii="Times New Roman" w:hAnsi="Times New Roman"/>
          <w:color w:val="000000"/>
          <w:lang w:eastAsia="hu-HU"/>
        </w:rPr>
      </w:pPr>
      <w:r w:rsidRPr="00D86990">
        <w:rPr>
          <w:rFonts w:ascii="Times New Roman" w:hAnsi="Times New Roman"/>
          <w:color w:val="000000"/>
          <w:lang w:eastAsia="hu-HU"/>
        </w:rPr>
        <w:t>Név</w:t>
      </w:r>
      <w:r w:rsidRPr="00D86990">
        <w:rPr>
          <w:rFonts w:ascii="Times New Roman" w:hAnsi="Times New Roman"/>
          <w:color w:val="000000"/>
          <w:lang w:eastAsia="hu-HU"/>
        </w:rPr>
        <w:tab/>
      </w:r>
      <w:r w:rsidRPr="00D86990">
        <w:rPr>
          <w:rFonts w:ascii="Times New Roman" w:hAnsi="Times New Roman"/>
          <w:color w:val="000000"/>
          <w:lang w:eastAsia="hu-HU"/>
        </w:rPr>
        <w:tab/>
      </w:r>
      <w:r w:rsidRPr="00D86990">
        <w:rPr>
          <w:rFonts w:ascii="Times New Roman" w:hAnsi="Times New Roman"/>
          <w:color w:val="000000"/>
          <w:lang w:eastAsia="hu-HU"/>
        </w:rPr>
        <w:tab/>
      </w:r>
      <w:r w:rsidRPr="00D86990">
        <w:rPr>
          <w:rFonts w:ascii="Times New Roman" w:hAnsi="Times New Roman"/>
          <w:color w:val="000000"/>
          <w:lang w:eastAsia="hu-HU"/>
        </w:rPr>
        <w:tab/>
        <w:t>……………………………………………………………………….</w:t>
      </w:r>
    </w:p>
    <w:p w:rsidR="00677242" w:rsidRPr="00D86990" w:rsidRDefault="00677242" w:rsidP="00D86990">
      <w:pPr>
        <w:autoSpaceDE w:val="0"/>
        <w:autoSpaceDN w:val="0"/>
        <w:adjustRightInd w:val="0"/>
        <w:spacing w:after="0"/>
        <w:jc w:val="both"/>
        <w:rPr>
          <w:rFonts w:ascii="Times New Roman" w:hAnsi="Times New Roman"/>
          <w:color w:val="000000"/>
          <w:lang w:eastAsia="hu-HU"/>
        </w:rPr>
      </w:pPr>
      <w:r w:rsidRPr="00D86990">
        <w:rPr>
          <w:rFonts w:ascii="Times New Roman" w:hAnsi="Times New Roman"/>
          <w:color w:val="000000"/>
          <w:lang w:eastAsia="hu-HU"/>
        </w:rPr>
        <w:t>Székhely</w:t>
      </w:r>
      <w:r w:rsidRPr="00D86990">
        <w:rPr>
          <w:rFonts w:ascii="Times New Roman" w:hAnsi="Times New Roman"/>
          <w:color w:val="000000"/>
          <w:lang w:eastAsia="hu-HU"/>
        </w:rPr>
        <w:tab/>
      </w:r>
      <w:r w:rsidRPr="00D86990">
        <w:rPr>
          <w:rFonts w:ascii="Times New Roman" w:hAnsi="Times New Roman"/>
          <w:color w:val="000000"/>
          <w:lang w:eastAsia="hu-HU"/>
        </w:rPr>
        <w:tab/>
      </w:r>
      <w:r w:rsidRPr="00D86990">
        <w:rPr>
          <w:rFonts w:ascii="Times New Roman" w:hAnsi="Times New Roman"/>
          <w:color w:val="000000"/>
          <w:lang w:eastAsia="hu-HU"/>
        </w:rPr>
        <w:tab/>
        <w:t>……………………………………………………………………….</w:t>
      </w:r>
    </w:p>
    <w:p w:rsidR="00677242" w:rsidRPr="00D86990" w:rsidRDefault="00677242" w:rsidP="00D86990">
      <w:pPr>
        <w:autoSpaceDE w:val="0"/>
        <w:autoSpaceDN w:val="0"/>
        <w:adjustRightInd w:val="0"/>
        <w:spacing w:after="0"/>
        <w:jc w:val="both"/>
        <w:rPr>
          <w:rFonts w:ascii="Times New Roman" w:hAnsi="Times New Roman"/>
          <w:color w:val="000000"/>
          <w:lang w:eastAsia="hu-HU"/>
        </w:rPr>
      </w:pPr>
      <w:r w:rsidRPr="00D86990">
        <w:rPr>
          <w:rFonts w:ascii="Times New Roman" w:hAnsi="Times New Roman"/>
          <w:color w:val="000000"/>
          <w:lang w:eastAsia="hu-HU"/>
        </w:rPr>
        <w:t>Cégjegyzékszám</w:t>
      </w:r>
      <w:r w:rsidRPr="00D86990">
        <w:rPr>
          <w:rFonts w:ascii="Times New Roman" w:hAnsi="Times New Roman"/>
          <w:color w:val="000000"/>
          <w:lang w:eastAsia="hu-HU"/>
        </w:rPr>
        <w:tab/>
      </w:r>
      <w:r w:rsidRPr="00D86990">
        <w:rPr>
          <w:rFonts w:ascii="Times New Roman" w:hAnsi="Times New Roman"/>
          <w:color w:val="000000"/>
          <w:lang w:eastAsia="hu-HU"/>
        </w:rPr>
        <w:tab/>
        <w:t>……………………………………………………………………….</w:t>
      </w:r>
    </w:p>
    <w:p w:rsidR="00677242" w:rsidRPr="00D86990" w:rsidRDefault="00677242" w:rsidP="00D86990">
      <w:pPr>
        <w:autoSpaceDE w:val="0"/>
        <w:autoSpaceDN w:val="0"/>
        <w:adjustRightInd w:val="0"/>
        <w:spacing w:after="0"/>
        <w:jc w:val="both"/>
        <w:rPr>
          <w:rFonts w:ascii="Times New Roman" w:hAnsi="Times New Roman"/>
          <w:color w:val="000000"/>
          <w:lang w:eastAsia="hu-HU"/>
        </w:rPr>
      </w:pPr>
      <w:r w:rsidRPr="00D86990">
        <w:rPr>
          <w:rFonts w:ascii="Times New Roman" w:hAnsi="Times New Roman"/>
          <w:color w:val="000000"/>
          <w:lang w:eastAsia="hu-HU"/>
        </w:rPr>
        <w:t>Adószám</w:t>
      </w:r>
      <w:r w:rsidRPr="00D86990">
        <w:rPr>
          <w:rFonts w:ascii="Times New Roman" w:hAnsi="Times New Roman"/>
          <w:color w:val="000000"/>
          <w:lang w:eastAsia="hu-HU"/>
        </w:rPr>
        <w:tab/>
      </w:r>
      <w:r w:rsidRPr="00D86990">
        <w:rPr>
          <w:rFonts w:ascii="Times New Roman" w:hAnsi="Times New Roman"/>
          <w:color w:val="000000"/>
          <w:lang w:eastAsia="hu-HU"/>
        </w:rPr>
        <w:tab/>
      </w:r>
      <w:r w:rsidRPr="00D86990">
        <w:rPr>
          <w:rFonts w:ascii="Times New Roman" w:hAnsi="Times New Roman"/>
          <w:color w:val="000000"/>
          <w:lang w:eastAsia="hu-HU"/>
        </w:rPr>
        <w:tab/>
        <w:t>……………………………………………………………………….</w:t>
      </w:r>
    </w:p>
    <w:p w:rsidR="00677242" w:rsidRPr="00D86990" w:rsidRDefault="00677242" w:rsidP="00D86990">
      <w:pPr>
        <w:autoSpaceDE w:val="0"/>
        <w:autoSpaceDN w:val="0"/>
        <w:adjustRightInd w:val="0"/>
        <w:spacing w:after="0"/>
        <w:jc w:val="both"/>
        <w:rPr>
          <w:rFonts w:ascii="Times New Roman" w:hAnsi="Times New Roman"/>
          <w:color w:val="000000"/>
          <w:lang w:eastAsia="hu-HU"/>
        </w:rPr>
      </w:pPr>
      <w:r w:rsidRPr="00D86990">
        <w:rPr>
          <w:rFonts w:ascii="Times New Roman" w:hAnsi="Times New Roman"/>
          <w:color w:val="000000"/>
          <w:lang w:eastAsia="hu-HU"/>
        </w:rPr>
        <w:t>Képviseletében eljár</w:t>
      </w:r>
      <w:r w:rsidRPr="00D86990">
        <w:rPr>
          <w:rFonts w:ascii="Times New Roman" w:hAnsi="Times New Roman"/>
          <w:color w:val="000000"/>
          <w:lang w:eastAsia="hu-HU"/>
        </w:rPr>
        <w:tab/>
      </w:r>
      <w:r w:rsidRPr="00D86990">
        <w:rPr>
          <w:rFonts w:ascii="Times New Roman" w:hAnsi="Times New Roman"/>
          <w:color w:val="000000"/>
          <w:lang w:eastAsia="hu-HU"/>
        </w:rPr>
        <w:tab/>
        <w:t>……………………………………………………………………….</w:t>
      </w:r>
    </w:p>
    <w:p w:rsidR="00677242" w:rsidRPr="00D86990" w:rsidRDefault="00677242" w:rsidP="00D86990">
      <w:pPr>
        <w:autoSpaceDE w:val="0"/>
        <w:autoSpaceDN w:val="0"/>
        <w:adjustRightInd w:val="0"/>
        <w:spacing w:after="0"/>
        <w:jc w:val="both"/>
        <w:rPr>
          <w:rFonts w:ascii="Times New Roman" w:hAnsi="Times New Roman"/>
          <w:color w:val="000000"/>
          <w:lang w:eastAsia="hu-HU"/>
        </w:rPr>
      </w:pPr>
    </w:p>
    <w:p w:rsidR="00677242" w:rsidRPr="00D86990" w:rsidRDefault="00677242" w:rsidP="00D86990">
      <w:pPr>
        <w:autoSpaceDE w:val="0"/>
        <w:autoSpaceDN w:val="0"/>
        <w:adjustRightInd w:val="0"/>
        <w:spacing w:after="0"/>
        <w:jc w:val="both"/>
        <w:rPr>
          <w:rFonts w:ascii="Times New Roman" w:hAnsi="Times New Roman"/>
          <w:color w:val="000000"/>
          <w:lang w:eastAsia="hu-HU"/>
        </w:rPr>
      </w:pPr>
    </w:p>
    <w:p w:rsidR="00677242" w:rsidRPr="00D86990" w:rsidRDefault="00677242" w:rsidP="00D86990">
      <w:pPr>
        <w:autoSpaceDE w:val="0"/>
        <w:autoSpaceDN w:val="0"/>
        <w:adjustRightInd w:val="0"/>
        <w:spacing w:after="0"/>
        <w:jc w:val="both"/>
        <w:rPr>
          <w:rFonts w:ascii="Times New Roman" w:hAnsi="Times New Roman"/>
          <w:b/>
          <w:color w:val="000000"/>
          <w:lang w:eastAsia="hu-HU"/>
        </w:rPr>
      </w:pPr>
      <w:r w:rsidRPr="00D86990">
        <w:rPr>
          <w:rFonts w:ascii="Times New Roman" w:hAnsi="Times New Roman"/>
          <w:b/>
          <w:color w:val="000000"/>
          <w:lang w:eastAsia="hu-HU"/>
        </w:rPr>
        <w:t>Alulírott ……………. , mint a ……………….</w:t>
      </w:r>
      <w:r w:rsidRPr="00D86990">
        <w:rPr>
          <w:rFonts w:ascii="Times New Roman" w:hAnsi="Times New Roman"/>
          <w:b/>
          <w:i/>
          <w:color w:val="000000"/>
          <w:lang w:eastAsia="hu-HU"/>
        </w:rPr>
        <w:t>(nyilatkozatot tevő szervezet)</w:t>
      </w:r>
      <w:r w:rsidRPr="00D86990">
        <w:rPr>
          <w:rFonts w:ascii="Times New Roman" w:hAnsi="Times New Roman"/>
          <w:b/>
          <w:color w:val="000000"/>
          <w:lang w:eastAsia="hu-HU"/>
        </w:rPr>
        <w:t xml:space="preserve"> képviseletére jogosult, az </w:t>
      </w:r>
      <w:proofErr w:type="spellStart"/>
      <w:r w:rsidRPr="00D86990">
        <w:rPr>
          <w:rFonts w:ascii="Times New Roman" w:hAnsi="Times New Roman"/>
          <w:b/>
          <w:color w:val="000000"/>
          <w:lang w:eastAsia="hu-HU"/>
        </w:rPr>
        <w:t>Nvt</w:t>
      </w:r>
      <w:proofErr w:type="spellEnd"/>
      <w:r w:rsidRPr="00D86990">
        <w:rPr>
          <w:rFonts w:ascii="Times New Roman" w:hAnsi="Times New Roman"/>
          <w:b/>
          <w:color w:val="000000"/>
          <w:lang w:eastAsia="hu-HU"/>
        </w:rPr>
        <w:t>. 3. § (1) bekezdés 1. pontja alapján felelősségem tudatában kijelentem, hogy az általam képviselt szervezet átlátható szervezetnek minősül.</w:t>
      </w:r>
    </w:p>
    <w:p w:rsidR="00677242" w:rsidRPr="00D86990" w:rsidRDefault="00677242" w:rsidP="00D86990">
      <w:pPr>
        <w:autoSpaceDE w:val="0"/>
        <w:autoSpaceDN w:val="0"/>
        <w:adjustRightInd w:val="0"/>
        <w:spacing w:after="0"/>
        <w:jc w:val="both"/>
        <w:rPr>
          <w:rFonts w:ascii="Times New Roman" w:hAnsi="Times New Roman"/>
          <w:color w:val="000000"/>
          <w:lang w:eastAsia="hu-HU"/>
        </w:rPr>
      </w:pPr>
    </w:p>
    <w:p w:rsidR="00677242" w:rsidRPr="00D86990" w:rsidRDefault="00677242" w:rsidP="00D86990">
      <w:pPr>
        <w:spacing w:after="0"/>
        <w:jc w:val="both"/>
        <w:rPr>
          <w:rFonts w:ascii="Times New Roman" w:hAnsi="Times New Roman"/>
          <w:iCs/>
          <w:color w:val="000000"/>
          <w:lang w:eastAsia="hu-HU"/>
        </w:rPr>
      </w:pPr>
      <w:r w:rsidRPr="00D86990">
        <w:rPr>
          <w:rFonts w:ascii="Times New Roman" w:hAnsi="Times New Roman"/>
          <w:iCs/>
          <w:color w:val="000000"/>
          <w:lang w:eastAsia="hu-HU"/>
        </w:rPr>
        <w:t>Felelősségem teljes tudatában kijelentem továbbá, hogy jogosult vagyok a szervezet képviseletére, valamint, hogy az átlátható szervezetekre vonatkozó jogszabályi rendelkezéseket megismertem.</w:t>
      </w:r>
    </w:p>
    <w:p w:rsidR="00677242" w:rsidRPr="00D86990" w:rsidRDefault="00677242" w:rsidP="00D86990">
      <w:pPr>
        <w:spacing w:after="0"/>
        <w:ind w:firstLine="180"/>
        <w:jc w:val="both"/>
        <w:rPr>
          <w:rFonts w:ascii="Times New Roman" w:hAnsi="Times New Roman"/>
          <w:iCs/>
          <w:color w:val="000000"/>
          <w:lang w:eastAsia="hu-HU"/>
        </w:rPr>
      </w:pPr>
    </w:p>
    <w:p w:rsidR="00677242" w:rsidRPr="00D86990" w:rsidRDefault="00677242" w:rsidP="00D86990">
      <w:pPr>
        <w:autoSpaceDE w:val="0"/>
        <w:autoSpaceDN w:val="0"/>
        <w:adjustRightInd w:val="0"/>
        <w:spacing w:after="0"/>
        <w:jc w:val="both"/>
        <w:rPr>
          <w:rFonts w:ascii="Times New Roman" w:hAnsi="Times New Roman"/>
          <w:color w:val="000000"/>
        </w:rPr>
      </w:pPr>
      <w:r w:rsidRPr="00D86990">
        <w:rPr>
          <w:rFonts w:ascii="Times New Roman" w:hAnsi="Times New Roman"/>
          <w:color w:val="000000"/>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677242" w:rsidRPr="00D86990" w:rsidRDefault="00677242" w:rsidP="00D86990">
      <w:pPr>
        <w:autoSpaceDE w:val="0"/>
        <w:autoSpaceDN w:val="0"/>
        <w:adjustRightInd w:val="0"/>
        <w:spacing w:after="0"/>
        <w:ind w:left="357"/>
        <w:jc w:val="both"/>
        <w:rPr>
          <w:rFonts w:ascii="Times New Roman" w:hAnsi="Times New Roman"/>
          <w:color w:val="000000"/>
        </w:rPr>
      </w:pPr>
    </w:p>
    <w:p w:rsidR="00677242" w:rsidRPr="00D86990" w:rsidRDefault="00677242" w:rsidP="00D86990">
      <w:pPr>
        <w:autoSpaceDE w:val="0"/>
        <w:autoSpaceDN w:val="0"/>
        <w:adjustRightInd w:val="0"/>
        <w:spacing w:after="0"/>
        <w:contextualSpacing/>
        <w:jc w:val="both"/>
        <w:rPr>
          <w:rFonts w:ascii="Times New Roman" w:hAnsi="Times New Roman"/>
          <w:color w:val="000000"/>
        </w:rPr>
      </w:pPr>
      <w:r w:rsidRPr="00D86990">
        <w:rPr>
          <w:rFonts w:ascii="Times New Roman" w:hAnsi="Times New Roman"/>
          <w:color w:val="000000"/>
        </w:rPr>
        <w:t>Kijelentem és szavatolom, hogy amennyiben az általam képviselt szervezet már nem minősül átláthatónak, úgy azt haladéktalanul bejelentem a MÁV-START Zrt. részére.</w:t>
      </w:r>
    </w:p>
    <w:p w:rsidR="00677242" w:rsidRPr="00D86990" w:rsidRDefault="00677242" w:rsidP="00D86990">
      <w:pPr>
        <w:autoSpaceDE w:val="0"/>
        <w:autoSpaceDN w:val="0"/>
        <w:adjustRightInd w:val="0"/>
        <w:spacing w:after="0"/>
        <w:jc w:val="both"/>
        <w:rPr>
          <w:rFonts w:ascii="Times New Roman" w:hAnsi="Times New Roman"/>
          <w:color w:val="000000"/>
          <w:lang w:eastAsia="hu-HU"/>
        </w:rPr>
      </w:pPr>
    </w:p>
    <w:p w:rsidR="00677242" w:rsidRPr="00D86990" w:rsidRDefault="00677242" w:rsidP="00D86990">
      <w:pPr>
        <w:autoSpaceDE w:val="0"/>
        <w:autoSpaceDN w:val="0"/>
        <w:adjustRightInd w:val="0"/>
        <w:spacing w:after="0"/>
        <w:jc w:val="both"/>
        <w:rPr>
          <w:rFonts w:ascii="Times New Roman" w:hAnsi="Times New Roman"/>
          <w:color w:val="000000"/>
          <w:lang w:eastAsia="hu-HU"/>
        </w:rPr>
      </w:pPr>
      <w:r w:rsidRPr="00D86990">
        <w:rPr>
          <w:rFonts w:ascii="Times New Roman" w:hAnsi="Times New Roman"/>
          <w:color w:val="000000"/>
          <w:lang w:eastAsia="hu-HU"/>
        </w:rPr>
        <w:t xml:space="preserve">Jelen nyilatkozatot a MÁV-START Zrt., mint Ajánlatkérő által </w:t>
      </w:r>
      <w:r w:rsidR="00D86990" w:rsidRPr="001718AC">
        <w:rPr>
          <w:rFonts w:ascii="Times New Roman" w:hAnsi="Times New Roman"/>
          <w:b/>
          <w:i/>
        </w:rPr>
        <w:t>„Tárcsafék betétek beszerzése”</w:t>
      </w:r>
      <w:r w:rsidRPr="00D86990">
        <w:rPr>
          <w:rFonts w:ascii="Times New Roman" w:hAnsi="Times New Roman"/>
          <w:color w:val="000000"/>
          <w:lang w:eastAsia="hu-HU"/>
        </w:rPr>
        <w:t xml:space="preserve"> tárgyban kiírt (köz)beszerzési eljárás  részeként teszem meg. </w:t>
      </w:r>
    </w:p>
    <w:p w:rsidR="00677242" w:rsidRPr="00D86990" w:rsidRDefault="00677242" w:rsidP="00D86990">
      <w:pPr>
        <w:autoSpaceDE w:val="0"/>
        <w:autoSpaceDN w:val="0"/>
        <w:adjustRightInd w:val="0"/>
        <w:spacing w:after="0"/>
        <w:contextualSpacing/>
        <w:jc w:val="both"/>
        <w:rPr>
          <w:rFonts w:ascii="Times New Roman" w:hAnsi="Times New Roman"/>
          <w:color w:val="000000"/>
        </w:rPr>
      </w:pPr>
    </w:p>
    <w:p w:rsidR="00677242" w:rsidRPr="00D86990" w:rsidRDefault="00677242" w:rsidP="00D86990">
      <w:pPr>
        <w:autoSpaceDE w:val="0"/>
        <w:autoSpaceDN w:val="0"/>
        <w:adjustRightInd w:val="0"/>
        <w:spacing w:after="0"/>
        <w:contextualSpacing/>
        <w:jc w:val="both"/>
        <w:rPr>
          <w:rFonts w:ascii="Times New Roman" w:hAnsi="Times New Roman"/>
          <w:color w:val="000000"/>
        </w:rPr>
      </w:pPr>
      <w:r w:rsidRPr="00D86990">
        <w:rPr>
          <w:rFonts w:ascii="Times New Roman" w:hAnsi="Times New Roman"/>
          <w:color w:val="000000"/>
        </w:rPr>
        <w:t>Kelt. ……………………..</w:t>
      </w:r>
    </w:p>
    <w:p w:rsidR="00677242" w:rsidRPr="00D86990" w:rsidRDefault="00677242" w:rsidP="00D86990">
      <w:pPr>
        <w:autoSpaceDE w:val="0"/>
        <w:autoSpaceDN w:val="0"/>
        <w:adjustRightInd w:val="0"/>
        <w:spacing w:after="0"/>
        <w:contextualSpacing/>
        <w:jc w:val="both"/>
        <w:rPr>
          <w:rFonts w:ascii="Times New Roman" w:hAnsi="Times New Roman"/>
          <w:color w:val="000000"/>
        </w:rPr>
      </w:pPr>
    </w:p>
    <w:p w:rsidR="00677242" w:rsidRPr="00D86990" w:rsidRDefault="00677242" w:rsidP="00D86990">
      <w:pPr>
        <w:autoSpaceDE w:val="0"/>
        <w:autoSpaceDN w:val="0"/>
        <w:adjustRightInd w:val="0"/>
        <w:spacing w:after="0"/>
        <w:contextualSpacing/>
        <w:jc w:val="center"/>
        <w:rPr>
          <w:rFonts w:ascii="Times New Roman" w:hAnsi="Times New Roman"/>
          <w:color w:val="000000"/>
        </w:rPr>
      </w:pPr>
      <w:r w:rsidRPr="00D86990">
        <w:rPr>
          <w:rFonts w:ascii="Times New Roman" w:hAnsi="Times New Roman"/>
          <w:color w:val="000000"/>
        </w:rPr>
        <w:t>………………………..</w:t>
      </w:r>
    </w:p>
    <w:p w:rsidR="00677242" w:rsidRPr="00D86990" w:rsidRDefault="00677242" w:rsidP="00D86990">
      <w:pPr>
        <w:autoSpaceDE w:val="0"/>
        <w:autoSpaceDN w:val="0"/>
        <w:adjustRightInd w:val="0"/>
        <w:spacing w:after="0"/>
        <w:contextualSpacing/>
        <w:jc w:val="center"/>
        <w:rPr>
          <w:rFonts w:ascii="Times New Roman" w:hAnsi="Times New Roman"/>
          <w:color w:val="000000"/>
        </w:rPr>
      </w:pPr>
      <w:r w:rsidRPr="00D86990">
        <w:rPr>
          <w:rFonts w:ascii="Times New Roman" w:hAnsi="Times New Roman"/>
          <w:color w:val="000000"/>
        </w:rPr>
        <w:t>Cégszerű aláírás</w:t>
      </w:r>
    </w:p>
    <w:p w:rsidR="00677242" w:rsidRPr="00D86990" w:rsidRDefault="00677242" w:rsidP="00D86990">
      <w:pPr>
        <w:autoSpaceDE w:val="0"/>
        <w:autoSpaceDN w:val="0"/>
        <w:adjustRightInd w:val="0"/>
        <w:spacing w:after="0"/>
        <w:contextualSpacing/>
        <w:jc w:val="both"/>
        <w:rPr>
          <w:rFonts w:ascii="Times New Roman" w:hAnsi="Times New Roman"/>
          <w:color w:val="000000"/>
        </w:rPr>
      </w:pPr>
    </w:p>
    <w:p w:rsidR="00DB4AEF" w:rsidRDefault="00DB4AEF" w:rsidP="00DB4AEF">
      <w:pPr>
        <w:spacing w:after="0" w:line="240" w:lineRule="auto"/>
        <w:jc w:val="center"/>
        <w:rPr>
          <w:rFonts w:ascii="Times New Roman" w:eastAsia="Times New Roman" w:hAnsi="Times New Roman"/>
          <w:lang w:eastAsia="hu-HU"/>
        </w:rPr>
        <w:sectPr w:rsidR="00DB4AEF" w:rsidSect="00524BF3">
          <w:pgSz w:w="11906" w:h="16838" w:code="9"/>
          <w:pgMar w:top="1418" w:right="1418" w:bottom="1418" w:left="1418" w:header="709" w:footer="709" w:gutter="0"/>
          <w:cols w:space="708"/>
          <w:titlePg/>
          <w:docGrid w:linePitch="360"/>
        </w:sectPr>
      </w:pPr>
    </w:p>
    <w:p w:rsidR="00DB4AEF" w:rsidRPr="000426B5" w:rsidRDefault="00DB4AEF" w:rsidP="00DB4AEF">
      <w:pPr>
        <w:spacing w:after="0" w:line="240" w:lineRule="auto"/>
        <w:jc w:val="center"/>
        <w:rPr>
          <w:rFonts w:ascii="Times New Roman" w:hAnsi="Times New Roman"/>
          <w:lang w:eastAsia="hu-HU"/>
        </w:rPr>
      </w:pPr>
    </w:p>
    <w:p w:rsidR="00DB4AEF" w:rsidRDefault="00DB4AEF" w:rsidP="00DB4AEF">
      <w:pPr>
        <w:pStyle w:val="Cmsor1"/>
        <w:rPr>
          <w:caps/>
          <w:sz w:val="24"/>
          <w:szCs w:val="24"/>
        </w:rPr>
      </w:pPr>
      <w:bookmarkStart w:id="83" w:name="_Toc457284263"/>
      <w:bookmarkStart w:id="84" w:name="_Toc476902090"/>
      <w:r w:rsidRPr="006C1896">
        <w:rPr>
          <w:caps/>
          <w:sz w:val="24"/>
          <w:szCs w:val="24"/>
        </w:rPr>
        <w:t>Az ajánlatkérő Kbt. 69. § (4) bekezdése szerinti felhívása esetén alkalmazott nyilatkozatminták</w:t>
      </w:r>
      <w:bookmarkEnd w:id="83"/>
      <w:bookmarkEnd w:id="84"/>
    </w:p>
    <w:p w:rsidR="00DB4AEF" w:rsidRPr="00F82C0C" w:rsidRDefault="00DB4AEF" w:rsidP="00DB4AEF">
      <w:pPr>
        <w:spacing w:after="0" w:line="240" w:lineRule="auto"/>
        <w:rPr>
          <w:rFonts w:ascii="Times New Roman" w:eastAsia="Times New Roman" w:hAnsi="Times New Roman"/>
          <w:i/>
          <w:smallCaps/>
          <w:spacing w:val="4"/>
          <w:sz w:val="24"/>
          <w:szCs w:val="24"/>
          <w:lang w:eastAsia="hu-HU"/>
        </w:rPr>
      </w:pPr>
    </w:p>
    <w:p w:rsidR="00DB4AEF" w:rsidRDefault="00DB4AEF" w:rsidP="00DB4AEF"/>
    <w:p w:rsidR="00C10B0E" w:rsidRPr="00CD48DD" w:rsidRDefault="00C10B0E">
      <w:pPr>
        <w:spacing w:after="0" w:line="240" w:lineRule="auto"/>
        <w:rPr>
          <w:rFonts w:ascii="Times New Roman" w:eastAsia="Times New Roman" w:hAnsi="Times New Roman"/>
          <w:i/>
          <w:smallCaps/>
          <w:spacing w:val="4"/>
          <w:sz w:val="24"/>
          <w:szCs w:val="20"/>
          <w:lang w:eastAsia="hu-HU"/>
        </w:rPr>
      </w:pPr>
    </w:p>
    <w:p w:rsidR="00336336" w:rsidRPr="00CD48DD" w:rsidRDefault="00FE5809" w:rsidP="001306E3">
      <w:pPr>
        <w:pStyle w:val="Cmsor3"/>
        <w:jc w:val="both"/>
      </w:pPr>
      <w:bookmarkStart w:id="85" w:name="_Toc442115899"/>
      <w:bookmarkStart w:id="86" w:name="_Toc476902091"/>
      <w:r>
        <w:lastRenderedPageBreak/>
        <w:t>2</w:t>
      </w:r>
      <w:r w:rsidR="001D41F9">
        <w:t>4</w:t>
      </w:r>
      <w:r w:rsidR="00336336" w:rsidRPr="00CD48DD">
        <w:t>. sz. melléklet</w:t>
      </w:r>
      <w:r w:rsidR="0048575B" w:rsidRPr="00CD48DD">
        <w:t xml:space="preserve">: Nyilatkozat a Kbt. 62. § (1) bekezdés k) pont </w:t>
      </w:r>
      <w:proofErr w:type="spellStart"/>
      <w:r w:rsidR="0048575B" w:rsidRPr="00CD48DD">
        <w:t>kb</w:t>
      </w:r>
      <w:proofErr w:type="spellEnd"/>
      <w:r w:rsidR="0048575B" w:rsidRPr="00CD48DD">
        <w:t>) alpontja tekintetében</w:t>
      </w:r>
      <w:bookmarkEnd w:id="85"/>
      <w:bookmarkEnd w:id="86"/>
    </w:p>
    <w:p w:rsidR="00336336" w:rsidRPr="00CD48DD" w:rsidRDefault="00336336" w:rsidP="009B73D3">
      <w:pPr>
        <w:keepNext/>
        <w:keepLines/>
        <w:spacing w:after="0" w:line="240" w:lineRule="auto"/>
        <w:jc w:val="right"/>
        <w:rPr>
          <w:rFonts w:ascii="Times New Roman" w:hAnsi="Times New Roman"/>
          <w:i/>
        </w:rPr>
      </w:pPr>
    </w:p>
    <w:p w:rsidR="00336336" w:rsidRPr="00CD48DD" w:rsidRDefault="00336336" w:rsidP="009B73D3">
      <w:pPr>
        <w:keepNext/>
        <w:keepLines/>
        <w:spacing w:after="0" w:line="240" w:lineRule="auto"/>
        <w:jc w:val="right"/>
        <w:rPr>
          <w:rFonts w:ascii="Times New Roman" w:hAnsi="Times New Roman"/>
          <w:i/>
        </w:rPr>
      </w:pPr>
    </w:p>
    <w:p w:rsidR="00E357BE" w:rsidRPr="00CD48DD" w:rsidRDefault="00E357BE" w:rsidP="009B73D3">
      <w:pPr>
        <w:keepNext/>
        <w:keepLines/>
        <w:spacing w:after="0" w:line="240" w:lineRule="auto"/>
        <w:jc w:val="both"/>
        <w:rPr>
          <w:rFonts w:ascii="Times New Roman" w:hAnsi="Times New Roman"/>
          <w:b/>
        </w:rPr>
      </w:pPr>
      <w:r w:rsidRPr="00CD48DD">
        <w:rPr>
          <w:rFonts w:ascii="Times New Roman" w:hAnsi="Times New Roman"/>
          <w:b/>
        </w:rPr>
        <w:t>A)</w:t>
      </w:r>
    </w:p>
    <w:p w:rsidR="00336336" w:rsidRPr="00CD48DD" w:rsidRDefault="00336336" w:rsidP="009B73D3">
      <w:pPr>
        <w:keepNext/>
        <w:keepLines/>
        <w:spacing w:after="0" w:line="240" w:lineRule="auto"/>
        <w:jc w:val="both"/>
        <w:rPr>
          <w:rFonts w:ascii="Times New Roman" w:hAnsi="Times New Roman"/>
        </w:rPr>
      </w:pPr>
      <w:r w:rsidRPr="00CD48DD">
        <w:rPr>
          <w:rFonts w:ascii="Times New Roman" w:hAnsi="Times New Roman"/>
        </w:rPr>
        <w:t>Alulírott &lt;képviselő / meghatalmazott neve&gt; a(z) &lt;cégnév&gt; (&lt;székhely&gt;) mint</w:t>
      </w:r>
      <w:r w:rsidR="00A345E3" w:rsidRPr="00CD48DD">
        <w:rPr>
          <w:rFonts w:ascii="Times New Roman" w:hAnsi="Times New Roman"/>
        </w:rPr>
        <w:t xml:space="preserve"> ajánlattevő</w:t>
      </w:r>
      <w:r w:rsidRPr="00CD48DD">
        <w:rPr>
          <w:rFonts w:ascii="Times New Roman" w:hAnsi="Times New Roman"/>
        </w:rPr>
        <w:t xml:space="preserve"> képviseletében a MÁV-START Vasúti Személyszállító Zrt.</w:t>
      </w:r>
      <w:r w:rsidRPr="00CD48DD">
        <w:rPr>
          <w:rFonts w:ascii="Times New Roman" w:hAnsi="Times New Roman"/>
          <w:lang w:eastAsia="hu-HU"/>
        </w:rPr>
        <w:t xml:space="preserve">, </w:t>
      </w:r>
      <w:r w:rsidRPr="00CD48DD">
        <w:rPr>
          <w:rFonts w:ascii="Times New Roman" w:hAnsi="Times New Roman"/>
        </w:rPr>
        <w:t>mint ajánlatkérő által</w:t>
      </w:r>
      <w:r w:rsidR="009C74C2" w:rsidRPr="00CD48DD">
        <w:rPr>
          <w:rFonts w:ascii="Times New Roman" w:hAnsi="Times New Roman"/>
        </w:rPr>
        <w:t xml:space="preserve"> a</w:t>
      </w:r>
      <w:r w:rsidRPr="00CD48DD">
        <w:rPr>
          <w:rFonts w:ascii="Times New Roman" w:hAnsi="Times New Roman"/>
        </w:rPr>
        <w:t xml:space="preserve"> </w:t>
      </w:r>
      <w:r w:rsidR="00A93729" w:rsidRPr="001718AC">
        <w:rPr>
          <w:rFonts w:ascii="Times New Roman" w:hAnsi="Times New Roman"/>
          <w:b/>
          <w:i/>
        </w:rPr>
        <w:t>„Tárcsafék betétek beszerzése”</w:t>
      </w:r>
      <w:r w:rsidRPr="00CD48DD">
        <w:rPr>
          <w:rFonts w:ascii="Times New Roman" w:hAnsi="Times New Roman"/>
        </w:rPr>
        <w:t xml:space="preserve"> tárgyban indított </w:t>
      </w:r>
      <w:r w:rsidR="00A345E3" w:rsidRPr="00CD48DD">
        <w:rPr>
          <w:rFonts w:ascii="Times New Roman" w:hAnsi="Times New Roman"/>
        </w:rPr>
        <w:t xml:space="preserve">közösségi </w:t>
      </w:r>
      <w:r w:rsidRPr="00CD48DD">
        <w:rPr>
          <w:rFonts w:ascii="Times New Roman" w:hAnsi="Times New Roman"/>
        </w:rPr>
        <w:t>tárgyalásos eljárásban ezúton nyilatkozom, hogy a Kbt. 6</w:t>
      </w:r>
      <w:r w:rsidR="0048575B" w:rsidRPr="00CD48DD">
        <w:rPr>
          <w:rFonts w:ascii="Times New Roman" w:hAnsi="Times New Roman"/>
        </w:rPr>
        <w:t>2</w:t>
      </w:r>
      <w:r w:rsidRPr="00CD48DD">
        <w:rPr>
          <w:rFonts w:ascii="Times New Roman" w:hAnsi="Times New Roman"/>
        </w:rPr>
        <w:t xml:space="preserve">. § (1) bekezdés k) pont </w:t>
      </w:r>
      <w:proofErr w:type="spellStart"/>
      <w:r w:rsidRPr="00CD48DD">
        <w:rPr>
          <w:rFonts w:ascii="Times New Roman" w:hAnsi="Times New Roman"/>
        </w:rPr>
        <w:t>k</w:t>
      </w:r>
      <w:r w:rsidR="0048575B" w:rsidRPr="00CD48DD">
        <w:rPr>
          <w:rFonts w:ascii="Times New Roman" w:hAnsi="Times New Roman"/>
        </w:rPr>
        <w:t>b</w:t>
      </w:r>
      <w:proofErr w:type="spellEnd"/>
      <w:r w:rsidRPr="00CD48DD">
        <w:rPr>
          <w:rFonts w:ascii="Times New Roman" w:hAnsi="Times New Roman"/>
        </w:rPr>
        <w:t>) alpontja tekintetében a &lt;cégnév&gt; (&lt;székhely&gt;) olyan társaságnak minősül, melyet szabályozott tőzsdén jegyeznek.</w:t>
      </w:r>
    </w:p>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9B73D3">
      <w:pPr>
        <w:keepNext/>
        <w:keepLines/>
        <w:spacing w:after="0" w:line="240" w:lineRule="auto"/>
        <w:jc w:val="center"/>
        <w:rPr>
          <w:rFonts w:ascii="Times New Roman" w:hAnsi="Times New Roman"/>
          <w:i/>
        </w:rPr>
      </w:pPr>
      <w:r w:rsidRPr="00CD48DD">
        <w:rPr>
          <w:rFonts w:ascii="Times New Roman" w:hAnsi="Times New Roman"/>
        </w:rPr>
        <w:t>_________________</w:t>
      </w:r>
    </w:p>
    <w:p w:rsidR="00336336" w:rsidRPr="00CD48DD" w:rsidRDefault="00E357BE" w:rsidP="009B73D3">
      <w:pPr>
        <w:keepNext/>
        <w:keepLines/>
        <w:spacing w:after="0" w:line="240" w:lineRule="auto"/>
        <w:jc w:val="both"/>
        <w:rPr>
          <w:rFonts w:ascii="Times New Roman" w:hAnsi="Times New Roman"/>
          <w:b/>
        </w:rPr>
      </w:pPr>
      <w:r w:rsidRPr="00CD48DD">
        <w:rPr>
          <w:rFonts w:ascii="Times New Roman" w:hAnsi="Times New Roman"/>
          <w:b/>
        </w:rPr>
        <w:t>B)</w:t>
      </w:r>
    </w:p>
    <w:p w:rsidR="00336336" w:rsidRPr="00CD48DD" w:rsidRDefault="00336336" w:rsidP="009B73D3">
      <w:pPr>
        <w:keepNext/>
        <w:keepLines/>
        <w:spacing w:after="0" w:line="240" w:lineRule="auto"/>
        <w:jc w:val="both"/>
        <w:rPr>
          <w:rFonts w:ascii="Times New Roman" w:hAnsi="Times New Roman"/>
        </w:rPr>
      </w:pPr>
      <w:r w:rsidRPr="00CD48DD">
        <w:rPr>
          <w:rFonts w:ascii="Times New Roman" w:hAnsi="Times New Roman"/>
        </w:rPr>
        <w:t xml:space="preserve">Alulírott &lt;képviselő / meghatalmazott neve&gt; a(z) &lt;cégnév&gt; (&lt;székhely&gt;) mint </w:t>
      </w:r>
      <w:r w:rsidR="0048575B" w:rsidRPr="00CD48DD">
        <w:rPr>
          <w:rFonts w:ascii="Times New Roman" w:hAnsi="Times New Roman"/>
        </w:rPr>
        <w:t>ajánlattevő</w:t>
      </w:r>
      <w:r w:rsidRPr="00CD48DD">
        <w:rPr>
          <w:rFonts w:ascii="Times New Roman" w:hAnsi="Times New Roman"/>
        </w:rPr>
        <w:t xml:space="preserve"> képviseletében a MÁV-START Vasúti Személyszállító Zrt.</w:t>
      </w:r>
      <w:r w:rsidRPr="00CD48DD">
        <w:rPr>
          <w:rFonts w:ascii="Times New Roman" w:hAnsi="Times New Roman"/>
          <w:lang w:eastAsia="hu-HU"/>
        </w:rPr>
        <w:t xml:space="preserve">, </w:t>
      </w:r>
      <w:r w:rsidRPr="00CD48DD">
        <w:rPr>
          <w:rFonts w:ascii="Times New Roman" w:hAnsi="Times New Roman"/>
        </w:rPr>
        <w:t xml:space="preserve">mint ajánlatkérő által </w:t>
      </w:r>
      <w:r w:rsidR="00A93729" w:rsidRPr="001718AC">
        <w:rPr>
          <w:rFonts w:ascii="Times New Roman" w:hAnsi="Times New Roman"/>
          <w:b/>
          <w:i/>
        </w:rPr>
        <w:t>„Tárcsafék betétek beszerzése”</w:t>
      </w:r>
      <w:r w:rsidRPr="00CD48DD">
        <w:rPr>
          <w:rFonts w:ascii="Times New Roman" w:hAnsi="Times New Roman"/>
        </w:rPr>
        <w:t xml:space="preserve"> tárgyban indított </w:t>
      </w:r>
      <w:r w:rsidR="00A345E3" w:rsidRPr="00CD48DD">
        <w:rPr>
          <w:rFonts w:ascii="Times New Roman" w:hAnsi="Times New Roman"/>
        </w:rPr>
        <w:t xml:space="preserve">közösségi </w:t>
      </w:r>
      <w:r w:rsidRPr="00CD48DD">
        <w:rPr>
          <w:rFonts w:ascii="Times New Roman" w:hAnsi="Times New Roman"/>
        </w:rPr>
        <w:t>tárgyalásos eljárásban ezúton nyilatkozom, hogy a Kbt. 6</w:t>
      </w:r>
      <w:r w:rsidR="0048575B" w:rsidRPr="00CD48DD">
        <w:rPr>
          <w:rFonts w:ascii="Times New Roman" w:hAnsi="Times New Roman"/>
        </w:rPr>
        <w:t>2</w:t>
      </w:r>
      <w:r w:rsidRPr="00CD48DD">
        <w:rPr>
          <w:rFonts w:ascii="Times New Roman" w:hAnsi="Times New Roman"/>
        </w:rPr>
        <w:t xml:space="preserve">. § (1) bekezdés k) pont </w:t>
      </w:r>
      <w:proofErr w:type="spellStart"/>
      <w:r w:rsidRPr="00CD48DD">
        <w:rPr>
          <w:rFonts w:ascii="Times New Roman" w:hAnsi="Times New Roman"/>
        </w:rPr>
        <w:t>k</w:t>
      </w:r>
      <w:r w:rsidR="0048575B" w:rsidRPr="00CD48DD">
        <w:rPr>
          <w:rFonts w:ascii="Times New Roman" w:hAnsi="Times New Roman"/>
        </w:rPr>
        <w:t>b</w:t>
      </w:r>
      <w:proofErr w:type="spellEnd"/>
      <w:r w:rsidRPr="00CD48DD">
        <w:rPr>
          <w:rFonts w:ascii="Times New Roman" w:hAnsi="Times New Roman"/>
        </w:rPr>
        <w:t>) alpontja tekintetében a &lt;cégnév&gt; (&lt;székhely&gt;) olyan társaságnak minősül, melyet nem jegyeznek szabályozott tőzsdén.</w:t>
      </w:r>
    </w:p>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9B73D3">
      <w:pPr>
        <w:keepNext/>
        <w:keepLines/>
        <w:spacing w:after="0" w:line="240" w:lineRule="auto"/>
        <w:jc w:val="both"/>
        <w:rPr>
          <w:rFonts w:ascii="Times New Roman" w:hAnsi="Times New Roman"/>
        </w:rPr>
      </w:pPr>
      <w:r w:rsidRPr="00CD48DD">
        <w:rPr>
          <w:rFonts w:ascii="Times New Roman" w:hAnsi="Times New Roman"/>
        </w:rPr>
        <w:t xml:space="preserve">Továbbá nyilatkozom, hogy a pénzmosás és terrorizmus finanszírozása megelőzéséről és megakadályozásáról szóló 2007. CXXXVI. törvény </w:t>
      </w:r>
      <w:r w:rsidR="0048575B" w:rsidRPr="00CD48DD">
        <w:rPr>
          <w:rFonts w:ascii="Times New Roman" w:hAnsi="Times New Roman"/>
        </w:rPr>
        <w:t xml:space="preserve">(a továbbiakban: pénzmosásról szóló törvény) </w:t>
      </w:r>
      <w:r w:rsidRPr="00CD48DD">
        <w:rPr>
          <w:rFonts w:ascii="Times New Roman" w:hAnsi="Times New Roman"/>
        </w:rPr>
        <w:t>3. § r) pont</w:t>
      </w:r>
      <w:r w:rsidR="003448F9" w:rsidRPr="00CD48DD">
        <w:rPr>
          <w:rFonts w:ascii="Times New Roman" w:hAnsi="Times New Roman"/>
        </w:rPr>
        <w:t xml:space="preserve"> </w:t>
      </w:r>
      <w:proofErr w:type="spellStart"/>
      <w:r w:rsidR="003448F9" w:rsidRPr="00CD48DD">
        <w:rPr>
          <w:rFonts w:ascii="Times New Roman" w:hAnsi="Times New Roman"/>
        </w:rPr>
        <w:t>ra</w:t>
      </w:r>
      <w:proofErr w:type="spellEnd"/>
      <w:r w:rsidR="003448F9" w:rsidRPr="00CD48DD">
        <w:rPr>
          <w:rFonts w:ascii="Times New Roman" w:hAnsi="Times New Roman"/>
        </w:rPr>
        <w:t>)</w:t>
      </w:r>
      <w:proofErr w:type="spellStart"/>
      <w:r w:rsidR="003448F9" w:rsidRPr="00CD48DD">
        <w:rPr>
          <w:rFonts w:ascii="Times New Roman" w:hAnsi="Times New Roman"/>
        </w:rPr>
        <w:t>-rb</w:t>
      </w:r>
      <w:proofErr w:type="spellEnd"/>
      <w:r w:rsidR="003448F9" w:rsidRPr="00CD48DD">
        <w:rPr>
          <w:rFonts w:ascii="Times New Roman" w:hAnsi="Times New Roman"/>
        </w:rPr>
        <w:t xml:space="preserve">) vagy </w:t>
      </w:r>
      <w:proofErr w:type="spellStart"/>
      <w:r w:rsidR="003448F9" w:rsidRPr="00CD48DD">
        <w:rPr>
          <w:rFonts w:ascii="Times New Roman" w:hAnsi="Times New Roman"/>
        </w:rPr>
        <w:t>rc</w:t>
      </w:r>
      <w:proofErr w:type="spellEnd"/>
      <w:r w:rsidR="003448F9" w:rsidRPr="00CD48DD">
        <w:rPr>
          <w:rFonts w:ascii="Times New Roman" w:hAnsi="Times New Roman"/>
        </w:rPr>
        <w:t>)</w:t>
      </w:r>
      <w:proofErr w:type="spellStart"/>
      <w:r w:rsidR="003448F9" w:rsidRPr="00CD48DD">
        <w:rPr>
          <w:rFonts w:ascii="Times New Roman" w:hAnsi="Times New Roman"/>
        </w:rPr>
        <w:t>-rd</w:t>
      </w:r>
      <w:proofErr w:type="spellEnd"/>
      <w:r w:rsidR="003448F9" w:rsidRPr="00CD48DD">
        <w:rPr>
          <w:rFonts w:ascii="Times New Roman" w:hAnsi="Times New Roman"/>
        </w:rPr>
        <w:t>) alpontja szerinti</w:t>
      </w:r>
      <w:r w:rsidRPr="00CD48DD">
        <w:rPr>
          <w:rStyle w:val="Lbjegyzet-hivatkozs"/>
          <w:rFonts w:ascii="Times New Roman" w:hAnsi="Times New Roman"/>
        </w:rPr>
        <w:footnoteReference w:id="113"/>
      </w:r>
      <w:r w:rsidRPr="00CD48DD">
        <w:rPr>
          <w:rFonts w:ascii="Times New Roman" w:hAnsi="Times New Roman"/>
        </w:rPr>
        <w:t xml:space="preserve"> definiált tényleges tulajdonos(ok) az alábbi(</w:t>
      </w:r>
      <w:proofErr w:type="spellStart"/>
      <w:r w:rsidRPr="00CD48DD">
        <w:rPr>
          <w:rFonts w:ascii="Times New Roman" w:hAnsi="Times New Roman"/>
        </w:rPr>
        <w:t>ak</w:t>
      </w:r>
      <w:proofErr w:type="spellEnd"/>
      <w:r w:rsidRPr="00CD48DD">
        <w:rPr>
          <w:rFonts w:ascii="Times New Roman" w:hAnsi="Times New Roman"/>
        </w:rPr>
        <w:t>):</w:t>
      </w:r>
    </w:p>
    <w:p w:rsidR="00336336" w:rsidRPr="00CD48DD" w:rsidRDefault="00336336" w:rsidP="009B73D3">
      <w:pPr>
        <w:keepNext/>
        <w:keepLines/>
        <w:spacing w:after="0" w:line="240" w:lineRule="auto"/>
        <w:jc w:val="both"/>
        <w:rPr>
          <w:rFonts w:ascii="Times New Roman" w:hAnsi="Times New Roman"/>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3119"/>
        <w:gridCol w:w="3402"/>
      </w:tblGrid>
      <w:tr w:rsidR="00336336" w:rsidRPr="00CD48DD" w:rsidTr="002E36B9">
        <w:tc>
          <w:tcPr>
            <w:tcW w:w="2410" w:type="dxa"/>
          </w:tcPr>
          <w:p w:rsidR="00336336" w:rsidRPr="00CD48DD" w:rsidRDefault="00336336" w:rsidP="001C40CB">
            <w:pPr>
              <w:keepNext/>
              <w:keepLines/>
              <w:spacing w:after="0" w:line="240" w:lineRule="auto"/>
              <w:jc w:val="center"/>
              <w:rPr>
                <w:rFonts w:ascii="Times New Roman" w:hAnsi="Times New Roman"/>
              </w:rPr>
            </w:pPr>
            <w:r w:rsidRPr="00CD48DD">
              <w:rPr>
                <w:rFonts w:ascii="Times New Roman" w:hAnsi="Times New Roman"/>
              </w:rPr>
              <w:t xml:space="preserve">Tényleges tulajdonos neve: </w:t>
            </w:r>
          </w:p>
        </w:tc>
        <w:tc>
          <w:tcPr>
            <w:tcW w:w="3119" w:type="dxa"/>
          </w:tcPr>
          <w:p w:rsidR="00336336" w:rsidRPr="00CD48DD" w:rsidRDefault="00336336" w:rsidP="001C40CB">
            <w:pPr>
              <w:keepNext/>
              <w:keepLines/>
              <w:spacing w:after="0" w:line="240" w:lineRule="auto"/>
              <w:jc w:val="center"/>
              <w:rPr>
                <w:rFonts w:ascii="Times New Roman" w:hAnsi="Times New Roman"/>
              </w:rPr>
            </w:pPr>
            <w:r w:rsidRPr="00CD48DD">
              <w:rPr>
                <w:rFonts w:ascii="Times New Roman" w:hAnsi="Times New Roman"/>
              </w:rPr>
              <w:t>Tényleges tulajdonos állandó lakóhelye:</w:t>
            </w:r>
          </w:p>
        </w:tc>
        <w:tc>
          <w:tcPr>
            <w:tcW w:w="3402" w:type="dxa"/>
          </w:tcPr>
          <w:p w:rsidR="00336336" w:rsidRPr="00CD48DD" w:rsidRDefault="00336336" w:rsidP="003448F9">
            <w:pPr>
              <w:keepNext/>
              <w:keepLines/>
              <w:spacing w:after="0" w:line="240" w:lineRule="auto"/>
              <w:jc w:val="center"/>
              <w:rPr>
                <w:rFonts w:ascii="Times New Roman" w:hAnsi="Times New Roman"/>
              </w:rPr>
            </w:pPr>
            <w:r w:rsidRPr="00CD48DD">
              <w:rPr>
                <w:rFonts w:ascii="Times New Roman" w:hAnsi="Times New Roman"/>
              </w:rPr>
              <w:t xml:space="preserve">Kérjük megjelölni, hogy a feltüntetett tényleges tulajdonos a </w:t>
            </w:r>
            <w:r w:rsidR="003448F9" w:rsidRPr="00CD48DD">
              <w:rPr>
                <w:rFonts w:ascii="Times New Roman" w:hAnsi="Times New Roman"/>
              </w:rPr>
              <w:t xml:space="preserve">pénzmosásról szóló törvény </w:t>
            </w:r>
            <w:r w:rsidRPr="00CD48DD">
              <w:rPr>
                <w:rFonts w:ascii="Times New Roman" w:hAnsi="Times New Roman"/>
              </w:rPr>
              <w:t>r) pontjának mely alpontja alapján minősül tényleges tulajdonosnak.</w:t>
            </w:r>
          </w:p>
        </w:tc>
      </w:tr>
      <w:tr w:rsidR="00336336" w:rsidRPr="00CD48DD" w:rsidTr="002E36B9">
        <w:tc>
          <w:tcPr>
            <w:tcW w:w="2410" w:type="dxa"/>
          </w:tcPr>
          <w:p w:rsidR="00336336" w:rsidRPr="00CD48DD" w:rsidRDefault="00336336" w:rsidP="001C40CB">
            <w:pPr>
              <w:keepNext/>
              <w:keepLines/>
              <w:spacing w:after="0" w:line="240" w:lineRule="auto"/>
              <w:jc w:val="both"/>
              <w:rPr>
                <w:rFonts w:ascii="Times New Roman" w:hAnsi="Times New Roman"/>
              </w:rPr>
            </w:pPr>
          </w:p>
        </w:tc>
        <w:tc>
          <w:tcPr>
            <w:tcW w:w="3119" w:type="dxa"/>
          </w:tcPr>
          <w:p w:rsidR="00336336" w:rsidRPr="00CD48DD" w:rsidRDefault="00336336" w:rsidP="001C40CB">
            <w:pPr>
              <w:keepNext/>
              <w:keepLines/>
              <w:spacing w:after="0" w:line="240" w:lineRule="auto"/>
              <w:jc w:val="both"/>
              <w:rPr>
                <w:rFonts w:ascii="Times New Roman" w:hAnsi="Times New Roman"/>
              </w:rPr>
            </w:pPr>
          </w:p>
        </w:tc>
        <w:tc>
          <w:tcPr>
            <w:tcW w:w="3402"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2E36B9">
        <w:tc>
          <w:tcPr>
            <w:tcW w:w="2410" w:type="dxa"/>
          </w:tcPr>
          <w:p w:rsidR="00336336" w:rsidRPr="00CD48DD" w:rsidRDefault="00336336" w:rsidP="001C40CB">
            <w:pPr>
              <w:keepNext/>
              <w:keepLines/>
              <w:spacing w:after="0" w:line="240" w:lineRule="auto"/>
              <w:jc w:val="both"/>
              <w:rPr>
                <w:rFonts w:ascii="Times New Roman" w:hAnsi="Times New Roman"/>
              </w:rPr>
            </w:pPr>
          </w:p>
        </w:tc>
        <w:tc>
          <w:tcPr>
            <w:tcW w:w="3119" w:type="dxa"/>
          </w:tcPr>
          <w:p w:rsidR="00336336" w:rsidRPr="00CD48DD" w:rsidRDefault="00336336" w:rsidP="001C40CB">
            <w:pPr>
              <w:keepNext/>
              <w:keepLines/>
              <w:spacing w:after="0" w:line="240" w:lineRule="auto"/>
              <w:jc w:val="both"/>
              <w:rPr>
                <w:rFonts w:ascii="Times New Roman" w:hAnsi="Times New Roman"/>
              </w:rPr>
            </w:pPr>
          </w:p>
        </w:tc>
        <w:tc>
          <w:tcPr>
            <w:tcW w:w="3402" w:type="dxa"/>
          </w:tcPr>
          <w:p w:rsidR="00336336" w:rsidRPr="00CD48DD" w:rsidRDefault="00336336" w:rsidP="001C40CB">
            <w:pPr>
              <w:keepNext/>
              <w:keepLines/>
              <w:spacing w:after="0" w:line="240" w:lineRule="auto"/>
              <w:jc w:val="both"/>
              <w:rPr>
                <w:rFonts w:ascii="Times New Roman" w:hAnsi="Times New Roman"/>
              </w:rPr>
            </w:pPr>
          </w:p>
        </w:tc>
      </w:tr>
    </w:tbl>
    <w:p w:rsidR="00336336" w:rsidRPr="00CD48DD" w:rsidRDefault="00336336" w:rsidP="009B73D3">
      <w:pPr>
        <w:keepNext/>
        <w:keepLines/>
        <w:spacing w:after="0" w:line="240" w:lineRule="auto"/>
        <w:jc w:val="center"/>
        <w:rPr>
          <w:rFonts w:ascii="Times New Roman" w:hAnsi="Times New Roman"/>
          <w:sz w:val="6"/>
          <w:szCs w:val="6"/>
        </w:rPr>
      </w:pPr>
    </w:p>
    <w:p w:rsidR="00336336" w:rsidRPr="00CD48DD" w:rsidRDefault="00336336" w:rsidP="009B73D3">
      <w:pPr>
        <w:keepNext/>
        <w:keepLines/>
        <w:spacing w:after="0" w:line="240" w:lineRule="auto"/>
        <w:jc w:val="center"/>
        <w:rPr>
          <w:rFonts w:ascii="Times New Roman" w:hAnsi="Times New Roman"/>
          <w:i/>
        </w:rPr>
      </w:pPr>
      <w:r w:rsidRPr="00CD48DD">
        <w:rPr>
          <w:rFonts w:ascii="Times New Roman" w:hAnsi="Times New Roman"/>
        </w:rPr>
        <w:t>_________________</w:t>
      </w:r>
    </w:p>
    <w:p w:rsidR="00336336" w:rsidRPr="00CD48DD" w:rsidRDefault="00336336" w:rsidP="009B73D3">
      <w:pPr>
        <w:keepNext/>
        <w:keepLines/>
        <w:spacing w:after="0" w:line="240" w:lineRule="auto"/>
        <w:jc w:val="both"/>
        <w:rPr>
          <w:rFonts w:ascii="Times New Roman" w:hAnsi="Times New Roman"/>
          <w:i/>
        </w:rPr>
      </w:pPr>
    </w:p>
    <w:p w:rsidR="00336336" w:rsidRPr="00CD48DD" w:rsidRDefault="00336336" w:rsidP="009B73D3">
      <w:pPr>
        <w:keepNext/>
        <w:keepLines/>
        <w:spacing w:after="0" w:line="240" w:lineRule="auto"/>
        <w:jc w:val="both"/>
        <w:rPr>
          <w:rFonts w:ascii="Times New Roman" w:hAnsi="Times New Roman"/>
          <w:i/>
        </w:rPr>
      </w:pPr>
      <w:r w:rsidRPr="00CD48DD">
        <w:rPr>
          <w:rFonts w:ascii="Times New Roman" w:hAnsi="Times New Roman"/>
          <w:i/>
        </w:rPr>
        <w:br w:type="page"/>
      </w:r>
    </w:p>
    <w:p w:rsidR="00DA7138" w:rsidRPr="00CD48DD" w:rsidRDefault="00DA7138" w:rsidP="009B73D3">
      <w:pPr>
        <w:keepNext/>
        <w:keepLines/>
        <w:spacing w:after="0" w:line="240" w:lineRule="auto"/>
        <w:jc w:val="both"/>
        <w:rPr>
          <w:rFonts w:ascii="Times New Roman" w:hAnsi="Times New Roman"/>
          <w:b/>
        </w:rPr>
      </w:pPr>
      <w:r w:rsidRPr="00CD48DD">
        <w:rPr>
          <w:rFonts w:ascii="Times New Roman" w:hAnsi="Times New Roman"/>
          <w:b/>
        </w:rPr>
        <w:lastRenderedPageBreak/>
        <w:t>C)</w:t>
      </w:r>
    </w:p>
    <w:p w:rsidR="00336336" w:rsidRPr="00CD48DD" w:rsidRDefault="00336336" w:rsidP="009B73D3">
      <w:pPr>
        <w:keepNext/>
        <w:keepLines/>
        <w:spacing w:after="0" w:line="240" w:lineRule="auto"/>
        <w:jc w:val="both"/>
        <w:rPr>
          <w:rFonts w:ascii="Times New Roman" w:hAnsi="Times New Roman"/>
        </w:rPr>
      </w:pPr>
      <w:r w:rsidRPr="00CD48DD">
        <w:rPr>
          <w:rFonts w:ascii="Times New Roman" w:hAnsi="Times New Roman"/>
        </w:rPr>
        <w:t xml:space="preserve">Alulírott &lt;képviselő / meghatalmazott neve&gt; a(z) &lt;cégnév&gt; (&lt;székhely&gt;) mint </w:t>
      </w:r>
      <w:r w:rsidR="003448F9" w:rsidRPr="00CD48DD">
        <w:rPr>
          <w:rFonts w:ascii="Times New Roman" w:hAnsi="Times New Roman"/>
        </w:rPr>
        <w:t>ajánlattevő</w:t>
      </w:r>
      <w:r w:rsidRPr="00CD48DD">
        <w:rPr>
          <w:rFonts w:ascii="Times New Roman" w:hAnsi="Times New Roman"/>
        </w:rPr>
        <w:t xml:space="preserve"> képviseletében a MÁV-START Vasúti Személyszállító Zrt.</w:t>
      </w:r>
      <w:r w:rsidRPr="00CD48DD">
        <w:rPr>
          <w:rFonts w:ascii="Times New Roman" w:hAnsi="Times New Roman"/>
          <w:lang w:eastAsia="hu-HU"/>
        </w:rPr>
        <w:t xml:space="preserve">, </w:t>
      </w:r>
      <w:r w:rsidRPr="00CD48DD">
        <w:rPr>
          <w:rFonts w:ascii="Times New Roman" w:hAnsi="Times New Roman"/>
        </w:rPr>
        <w:t xml:space="preserve">mint ajánlatkérő által </w:t>
      </w:r>
      <w:r w:rsidR="00A93729" w:rsidRPr="001718AC">
        <w:rPr>
          <w:rFonts w:ascii="Times New Roman" w:hAnsi="Times New Roman"/>
          <w:b/>
          <w:i/>
        </w:rPr>
        <w:t>„Tárcsafék betétek beszerzése”</w:t>
      </w:r>
      <w:r w:rsidRPr="00CD48DD">
        <w:rPr>
          <w:rFonts w:ascii="Times New Roman" w:hAnsi="Times New Roman"/>
        </w:rPr>
        <w:t xml:space="preserve"> tárgyban indított</w:t>
      </w:r>
      <w:r w:rsidR="00A345E3" w:rsidRPr="00CD48DD">
        <w:rPr>
          <w:rFonts w:ascii="Times New Roman" w:hAnsi="Times New Roman"/>
        </w:rPr>
        <w:t xml:space="preserve"> közösségi</w:t>
      </w:r>
      <w:r w:rsidRPr="00CD48DD">
        <w:rPr>
          <w:rFonts w:ascii="Times New Roman" w:hAnsi="Times New Roman"/>
        </w:rPr>
        <w:t xml:space="preserve"> tárgyalásos eljárásban ezúton nyilatkozom, hogy a Kbt. 6</w:t>
      </w:r>
      <w:r w:rsidR="00E357BE" w:rsidRPr="00CD48DD">
        <w:rPr>
          <w:rFonts w:ascii="Times New Roman" w:hAnsi="Times New Roman"/>
        </w:rPr>
        <w:t>2</w:t>
      </w:r>
      <w:r w:rsidRPr="00CD48DD">
        <w:rPr>
          <w:rFonts w:ascii="Times New Roman" w:hAnsi="Times New Roman"/>
        </w:rPr>
        <w:t xml:space="preserve">. § (1) bekezdés k) pont </w:t>
      </w:r>
      <w:proofErr w:type="spellStart"/>
      <w:r w:rsidRPr="00CD48DD">
        <w:rPr>
          <w:rFonts w:ascii="Times New Roman" w:hAnsi="Times New Roman"/>
        </w:rPr>
        <w:t>k</w:t>
      </w:r>
      <w:r w:rsidR="00E357BE" w:rsidRPr="00CD48DD">
        <w:rPr>
          <w:rFonts w:ascii="Times New Roman" w:hAnsi="Times New Roman"/>
        </w:rPr>
        <w:t>b</w:t>
      </w:r>
      <w:proofErr w:type="spellEnd"/>
      <w:r w:rsidRPr="00CD48DD">
        <w:rPr>
          <w:rFonts w:ascii="Times New Roman" w:hAnsi="Times New Roman"/>
        </w:rPr>
        <w:t>) alpontja tekintetében a &lt;cégnév&gt; (&lt;székhely&gt;) olyan társaságnak minősül, melyet nem jegyeznek szabályozott tőzsdén.</w:t>
      </w:r>
    </w:p>
    <w:p w:rsidR="00DA7138" w:rsidRPr="00CD48DD" w:rsidRDefault="00E357BE" w:rsidP="00DA7138">
      <w:pPr>
        <w:keepNext/>
        <w:keepLines/>
        <w:spacing w:after="0" w:line="240" w:lineRule="auto"/>
        <w:jc w:val="both"/>
        <w:rPr>
          <w:rFonts w:ascii="Times New Roman" w:hAnsi="Times New Roman"/>
        </w:rPr>
      </w:pPr>
      <w:r w:rsidRPr="00CD48DD">
        <w:rPr>
          <w:rFonts w:ascii="Times New Roman" w:hAnsi="Times New Roman"/>
        </w:rPr>
        <w:t>Továbbá nyilatkozom, hogy a</w:t>
      </w:r>
      <w:r w:rsidR="00336336" w:rsidRPr="00CD48DD">
        <w:rPr>
          <w:rFonts w:ascii="Times New Roman" w:hAnsi="Times New Roman"/>
        </w:rPr>
        <w:t xml:space="preserve"> pénzmosás és a terrorizmus finanszírozása megelőzéséről és megakadályozásáról szóló 2007. évi CXXXVI. törvény 3. § </w:t>
      </w:r>
      <w:proofErr w:type="spellStart"/>
      <w:r w:rsidR="00336336" w:rsidRPr="00CD48DD">
        <w:rPr>
          <w:rFonts w:ascii="Times New Roman" w:hAnsi="Times New Roman"/>
        </w:rPr>
        <w:t>ra</w:t>
      </w:r>
      <w:proofErr w:type="spellEnd"/>
      <w:r w:rsidR="00336336" w:rsidRPr="00CD48DD">
        <w:rPr>
          <w:rFonts w:ascii="Times New Roman" w:hAnsi="Times New Roman"/>
        </w:rPr>
        <w:t>)</w:t>
      </w:r>
      <w:proofErr w:type="spellStart"/>
      <w:r w:rsidR="00336336" w:rsidRPr="00CD48DD">
        <w:rPr>
          <w:rFonts w:ascii="Times New Roman" w:hAnsi="Times New Roman"/>
        </w:rPr>
        <w:t>-rb</w:t>
      </w:r>
      <w:proofErr w:type="spellEnd"/>
      <w:r w:rsidR="00336336" w:rsidRPr="00CD48DD">
        <w:rPr>
          <w:rFonts w:ascii="Times New Roman" w:hAnsi="Times New Roman"/>
        </w:rPr>
        <w:t xml:space="preserve">) </w:t>
      </w:r>
      <w:r w:rsidRPr="00CD48DD">
        <w:rPr>
          <w:rFonts w:ascii="Times New Roman" w:hAnsi="Times New Roman"/>
        </w:rPr>
        <w:t>pont</w:t>
      </w:r>
      <w:r w:rsidR="00336336" w:rsidRPr="00CD48DD">
        <w:rPr>
          <w:rFonts w:ascii="Times New Roman" w:hAnsi="Times New Roman"/>
        </w:rPr>
        <w:t xml:space="preserve"> </w:t>
      </w:r>
      <w:r w:rsidRPr="00CD48DD">
        <w:rPr>
          <w:rFonts w:ascii="Times New Roman" w:hAnsi="Times New Roman"/>
        </w:rPr>
        <w:t xml:space="preserve">valamint </w:t>
      </w:r>
      <w:proofErr w:type="spellStart"/>
      <w:r w:rsidRPr="00CD48DD">
        <w:rPr>
          <w:rFonts w:ascii="Times New Roman" w:hAnsi="Times New Roman"/>
        </w:rPr>
        <w:t>rc</w:t>
      </w:r>
      <w:proofErr w:type="spellEnd"/>
      <w:r w:rsidRPr="00CD48DD">
        <w:rPr>
          <w:rFonts w:ascii="Times New Roman" w:hAnsi="Times New Roman"/>
        </w:rPr>
        <w:t>)</w:t>
      </w:r>
      <w:proofErr w:type="spellStart"/>
      <w:r w:rsidRPr="00CD48DD">
        <w:rPr>
          <w:rFonts w:ascii="Times New Roman" w:hAnsi="Times New Roman"/>
        </w:rPr>
        <w:t>-rd</w:t>
      </w:r>
      <w:proofErr w:type="spellEnd"/>
      <w:r w:rsidRPr="00CD48DD">
        <w:rPr>
          <w:rFonts w:ascii="Times New Roman" w:hAnsi="Times New Roman"/>
        </w:rPr>
        <w:t>) pont szerinti tényleges tulajdonos</w:t>
      </w:r>
      <w:r w:rsidR="00DA7138" w:rsidRPr="00CD48DD">
        <w:rPr>
          <w:rFonts w:ascii="Times New Roman" w:hAnsi="Times New Roman"/>
        </w:rPr>
        <w:t>unk nincsen.</w:t>
      </w:r>
    </w:p>
    <w:p w:rsidR="00DA7138" w:rsidRPr="00CD48DD" w:rsidRDefault="00DA7138" w:rsidP="00DA7138">
      <w:pPr>
        <w:keepNext/>
        <w:keepLines/>
        <w:spacing w:after="0" w:line="240" w:lineRule="auto"/>
        <w:jc w:val="both"/>
        <w:rPr>
          <w:rFonts w:ascii="Times New Roman" w:hAnsi="Times New Roman"/>
          <w:highlight w:val="red"/>
        </w:rPr>
      </w:pPr>
    </w:p>
    <w:p w:rsidR="00336336" w:rsidRPr="00CD48DD" w:rsidRDefault="00336336" w:rsidP="009B73D3">
      <w:pPr>
        <w:keepNext/>
        <w:keepLines/>
        <w:spacing w:after="0" w:line="360" w:lineRule="auto"/>
        <w:jc w:val="both"/>
        <w:rPr>
          <w:rFonts w:ascii="Times New Roman" w:hAnsi="Times New Roman"/>
        </w:rPr>
      </w:pPr>
    </w:p>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9B73D3">
      <w:pPr>
        <w:keepNext/>
        <w:keepLines/>
        <w:spacing w:after="0" w:line="360" w:lineRule="auto"/>
        <w:jc w:val="both"/>
        <w:rPr>
          <w:rFonts w:ascii="Times New Roman" w:hAnsi="Times New Roman"/>
        </w:rPr>
      </w:pPr>
      <w:r w:rsidRPr="00CD48DD">
        <w:rPr>
          <w:rFonts w:ascii="Times New Roman" w:hAnsi="Times New Roman"/>
        </w:rPr>
        <w:t>&lt;Kelt&gt;</w:t>
      </w:r>
    </w:p>
    <w:p w:rsidR="00336336" w:rsidRPr="00CD48DD" w:rsidRDefault="00336336" w:rsidP="009B73D3">
      <w:pPr>
        <w:keepNext/>
        <w:keepLines/>
        <w:jc w:val="center"/>
        <w:rPr>
          <w:rFonts w:ascii="Times New Roman" w:hAnsi="Times New Roman"/>
          <w:b/>
        </w:rPr>
      </w:pPr>
      <w:r w:rsidRPr="00CD48DD">
        <w:rPr>
          <w:rFonts w:ascii="Times New Roman" w:hAnsi="Times New Roman"/>
          <w:b/>
        </w:rPr>
        <w:t>…………………………..</w:t>
      </w:r>
    </w:p>
    <w:p w:rsidR="00336336" w:rsidRPr="00CD48DD" w:rsidRDefault="00336336" w:rsidP="009B73D3">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336336" w:rsidRPr="00CD48DD" w:rsidRDefault="00336336" w:rsidP="009B73D3">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336336" w:rsidRPr="00CD48DD" w:rsidRDefault="00336336" w:rsidP="009B73D3">
      <w:pPr>
        <w:pStyle w:val="Szvegtrzs21"/>
        <w:keepNext/>
        <w:keepLines/>
        <w:spacing w:line="240" w:lineRule="auto"/>
        <w:ind w:right="142"/>
        <w:jc w:val="center"/>
        <w:rPr>
          <w:i w:val="0"/>
          <w:smallCaps w:val="0"/>
          <w:sz w:val="22"/>
          <w:szCs w:val="22"/>
        </w:rPr>
      </w:pPr>
      <w:r w:rsidRPr="00CD48DD">
        <w:rPr>
          <w:i w:val="0"/>
          <w:smallCaps w:val="0"/>
          <w:sz w:val="22"/>
          <w:szCs w:val="22"/>
        </w:rPr>
        <w:t>a meghatalmazott/meghatalmazottak részéről)</w:t>
      </w:r>
    </w:p>
    <w:p w:rsidR="00DA7138" w:rsidRPr="00CD48DD" w:rsidRDefault="00DA7138" w:rsidP="004D54F7">
      <w:pPr>
        <w:pStyle w:val="Szvegtrzs21"/>
        <w:keepNext/>
        <w:keepLines/>
        <w:spacing w:line="240" w:lineRule="auto"/>
        <w:ind w:right="142"/>
        <w:rPr>
          <w:i w:val="0"/>
          <w:smallCaps w:val="0"/>
          <w:sz w:val="22"/>
          <w:szCs w:val="22"/>
        </w:rPr>
      </w:pPr>
    </w:p>
    <w:p w:rsidR="00DA7138" w:rsidRPr="00CD48DD" w:rsidRDefault="00DA7138" w:rsidP="004D54F7">
      <w:pPr>
        <w:pStyle w:val="Szvegtrzs21"/>
        <w:keepNext/>
        <w:keepLines/>
        <w:spacing w:line="240" w:lineRule="auto"/>
        <w:ind w:right="142"/>
        <w:rPr>
          <w:i w:val="0"/>
          <w:smallCaps w:val="0"/>
          <w:sz w:val="22"/>
          <w:szCs w:val="22"/>
        </w:rPr>
      </w:pPr>
    </w:p>
    <w:p w:rsidR="00DA7138" w:rsidRPr="00CD48DD" w:rsidRDefault="00DA7138" w:rsidP="004D54F7">
      <w:pPr>
        <w:pStyle w:val="Szvegtrzs21"/>
        <w:keepNext/>
        <w:keepLines/>
        <w:spacing w:line="240" w:lineRule="auto"/>
        <w:ind w:right="142"/>
        <w:rPr>
          <w:i w:val="0"/>
          <w:smallCaps w:val="0"/>
          <w:sz w:val="22"/>
          <w:szCs w:val="22"/>
        </w:rPr>
      </w:pPr>
    </w:p>
    <w:p w:rsidR="00DA7138" w:rsidRPr="00CD48DD" w:rsidRDefault="00DA7138" w:rsidP="004D54F7">
      <w:pPr>
        <w:pStyle w:val="Szvegtrzs21"/>
        <w:keepNext/>
        <w:keepLines/>
        <w:spacing w:line="240" w:lineRule="auto"/>
        <w:ind w:right="142"/>
        <w:rPr>
          <w:i w:val="0"/>
          <w:smallCaps w:val="0"/>
          <w:sz w:val="22"/>
          <w:szCs w:val="22"/>
        </w:rPr>
      </w:pPr>
    </w:p>
    <w:p w:rsidR="00DA7138" w:rsidRPr="00CD48DD" w:rsidRDefault="00DA7138" w:rsidP="004D54F7">
      <w:pPr>
        <w:pStyle w:val="Szvegtrzs21"/>
        <w:keepNext/>
        <w:keepLines/>
        <w:spacing w:line="240" w:lineRule="auto"/>
        <w:ind w:right="142"/>
        <w:rPr>
          <w:i w:val="0"/>
          <w:smallCaps w:val="0"/>
          <w:sz w:val="22"/>
          <w:szCs w:val="22"/>
        </w:rPr>
      </w:pPr>
    </w:p>
    <w:p w:rsidR="00DA7138" w:rsidRPr="00CD48DD" w:rsidRDefault="00DA7138" w:rsidP="004D54F7">
      <w:pPr>
        <w:pStyle w:val="Szvegtrzs21"/>
        <w:keepNext/>
        <w:keepLines/>
        <w:spacing w:line="240" w:lineRule="auto"/>
        <w:ind w:right="142"/>
        <w:rPr>
          <w:i w:val="0"/>
          <w:smallCaps w:val="0"/>
          <w:sz w:val="22"/>
          <w:szCs w:val="22"/>
        </w:rPr>
      </w:pPr>
    </w:p>
    <w:p w:rsidR="00336336" w:rsidRPr="00CD48DD" w:rsidRDefault="00336336" w:rsidP="000651AA">
      <w:pPr>
        <w:pStyle w:val="Cmsor3"/>
        <w:jc w:val="both"/>
      </w:pPr>
      <w:r w:rsidRPr="00CD48DD">
        <w:br w:type="page"/>
      </w:r>
      <w:bookmarkStart w:id="98" w:name="_Toc442115900"/>
      <w:bookmarkStart w:id="99" w:name="_Toc476902092"/>
      <w:r w:rsidR="00FE5809" w:rsidRPr="00CD48DD">
        <w:lastRenderedPageBreak/>
        <w:t>2</w:t>
      </w:r>
      <w:r w:rsidR="001D41F9">
        <w:t>5</w:t>
      </w:r>
      <w:r w:rsidRPr="00CD48DD">
        <w:t>. sz. melléklet</w:t>
      </w:r>
      <w:r w:rsidR="00E73CB9" w:rsidRPr="00CD48DD">
        <w:t xml:space="preserve">: Nyilatkozat a Kbt. 62. § (1) bekezdés k) pont </w:t>
      </w:r>
      <w:proofErr w:type="spellStart"/>
      <w:r w:rsidR="00E73CB9" w:rsidRPr="00CD48DD">
        <w:t>kc</w:t>
      </w:r>
      <w:proofErr w:type="spellEnd"/>
      <w:r w:rsidR="00E73CB9" w:rsidRPr="00CD48DD">
        <w:t>) alpontja tekintetében</w:t>
      </w:r>
      <w:bookmarkEnd w:id="98"/>
      <w:bookmarkEnd w:id="99"/>
    </w:p>
    <w:p w:rsidR="00336336" w:rsidRPr="00CD48DD" w:rsidRDefault="00336336" w:rsidP="009B73D3">
      <w:pPr>
        <w:keepNext/>
        <w:keepLines/>
        <w:spacing w:after="0" w:line="240" w:lineRule="auto"/>
        <w:jc w:val="right"/>
        <w:rPr>
          <w:rFonts w:ascii="Times New Roman" w:hAnsi="Times New Roman"/>
        </w:rPr>
      </w:pPr>
    </w:p>
    <w:p w:rsidR="00336336" w:rsidRPr="00CD48DD" w:rsidRDefault="00E73CB9" w:rsidP="009B73D3">
      <w:pPr>
        <w:keepNext/>
        <w:keepLines/>
        <w:spacing w:after="0" w:line="240" w:lineRule="auto"/>
        <w:jc w:val="both"/>
        <w:rPr>
          <w:rFonts w:ascii="Times New Roman" w:hAnsi="Times New Roman"/>
          <w:b/>
        </w:rPr>
      </w:pPr>
      <w:r w:rsidRPr="00CD48DD">
        <w:rPr>
          <w:rFonts w:ascii="Times New Roman" w:hAnsi="Times New Roman"/>
          <w:b/>
        </w:rPr>
        <w:t>A)</w:t>
      </w:r>
    </w:p>
    <w:p w:rsidR="00336336" w:rsidRPr="00CD48DD" w:rsidRDefault="00336336" w:rsidP="009B73D3">
      <w:pPr>
        <w:keepNext/>
        <w:keepLines/>
        <w:spacing w:after="0" w:line="360" w:lineRule="auto"/>
        <w:jc w:val="both"/>
        <w:rPr>
          <w:rFonts w:ascii="Times New Roman" w:hAnsi="Times New Roman"/>
        </w:rPr>
      </w:pPr>
      <w:r w:rsidRPr="00CD48DD">
        <w:rPr>
          <w:rFonts w:ascii="Times New Roman" w:hAnsi="Times New Roman"/>
        </w:rPr>
        <w:t xml:space="preserve">Alulírott &lt;képviselő / meghatalmazott neve&gt; a(z) &lt;cégnév&gt; (&lt;székhely&gt;) mint </w:t>
      </w:r>
      <w:r w:rsidR="00E73CB9" w:rsidRPr="00CD48DD">
        <w:rPr>
          <w:rFonts w:ascii="Times New Roman" w:hAnsi="Times New Roman"/>
        </w:rPr>
        <w:t>ajánlattevő</w:t>
      </w:r>
      <w:r w:rsidRPr="00CD48DD">
        <w:rPr>
          <w:rFonts w:ascii="Times New Roman" w:hAnsi="Times New Roman"/>
        </w:rPr>
        <w:t xml:space="preserve"> képviseletében a MÁV-START Vasúti Személyszállító Zrt.</w:t>
      </w:r>
      <w:r w:rsidRPr="00CD48DD">
        <w:rPr>
          <w:rFonts w:ascii="Times New Roman" w:hAnsi="Times New Roman"/>
          <w:lang w:eastAsia="hu-HU"/>
        </w:rPr>
        <w:t xml:space="preserve">, </w:t>
      </w:r>
      <w:r w:rsidRPr="00CD48DD">
        <w:rPr>
          <w:rFonts w:ascii="Times New Roman" w:hAnsi="Times New Roman"/>
        </w:rPr>
        <w:t xml:space="preserve">mint ajánlatkérő által </w:t>
      </w:r>
      <w:r w:rsidRPr="001718AC">
        <w:rPr>
          <w:rFonts w:ascii="Times New Roman" w:hAnsi="Times New Roman"/>
          <w:b/>
          <w:i/>
        </w:rPr>
        <w:t>„</w:t>
      </w:r>
      <w:r w:rsidR="00A93729" w:rsidRPr="001718AC">
        <w:rPr>
          <w:rFonts w:ascii="Times New Roman" w:hAnsi="Times New Roman"/>
          <w:b/>
          <w:i/>
        </w:rPr>
        <w:t>Tárcsafék betétek beszerzése</w:t>
      </w:r>
      <w:r w:rsidR="00814C8C" w:rsidRPr="001718AC">
        <w:rPr>
          <w:rFonts w:ascii="Times New Roman" w:hAnsi="Times New Roman"/>
          <w:b/>
          <w:i/>
        </w:rPr>
        <w:t>”</w:t>
      </w:r>
      <w:r w:rsidR="00A6022C" w:rsidRPr="00CD48DD">
        <w:rPr>
          <w:rFonts w:ascii="Times New Roman" w:hAnsi="Times New Roman"/>
          <w:b/>
        </w:rPr>
        <w:t xml:space="preserve"> </w:t>
      </w:r>
      <w:r w:rsidRPr="00CD48DD">
        <w:rPr>
          <w:rFonts w:ascii="Times New Roman" w:hAnsi="Times New Roman"/>
        </w:rPr>
        <w:t xml:space="preserve">tárgyban indított </w:t>
      </w:r>
      <w:r w:rsidR="00B74BFC" w:rsidRPr="00CD48DD">
        <w:rPr>
          <w:rFonts w:ascii="Times New Roman" w:hAnsi="Times New Roman"/>
        </w:rPr>
        <w:t xml:space="preserve">közösségi </w:t>
      </w:r>
      <w:r w:rsidRPr="00CD48DD">
        <w:rPr>
          <w:rFonts w:ascii="Times New Roman" w:hAnsi="Times New Roman"/>
        </w:rPr>
        <w:t>tárgyalásos eljárásban ezúton nyilatkozom, hogy a</w:t>
      </w:r>
      <w:r w:rsidR="00B74BFC" w:rsidRPr="00CD48DD">
        <w:rPr>
          <w:rFonts w:ascii="Times New Roman" w:hAnsi="Times New Roman"/>
        </w:rPr>
        <w:t>z</w:t>
      </w:r>
      <w:r w:rsidRPr="00CD48DD">
        <w:rPr>
          <w:rFonts w:ascii="Times New Roman" w:hAnsi="Times New Roman"/>
        </w:rPr>
        <w:t xml:space="preserve"> </w:t>
      </w:r>
      <w:r w:rsidR="00E73CB9" w:rsidRPr="00CD48DD">
        <w:rPr>
          <w:rFonts w:ascii="Times New Roman" w:hAnsi="Times New Roman"/>
        </w:rPr>
        <w:t>ajánlattevőben</w:t>
      </w:r>
      <w:r w:rsidRPr="00CD48DD">
        <w:rPr>
          <w:rFonts w:ascii="Times New Roman" w:hAnsi="Times New Roman"/>
        </w:rPr>
        <w:t xml:space="preserve"> közvetetten vagy közvetlenül több, mint 25%-os tulajdoni résszel vagy szavazati joggal rendelkező jogi személy vagy személyes joga szerint jogképes szervezet nincs.</w:t>
      </w:r>
    </w:p>
    <w:p w:rsidR="00336336" w:rsidRPr="00CD48DD" w:rsidRDefault="00336336" w:rsidP="009B73D3">
      <w:pPr>
        <w:keepNext/>
        <w:keepLines/>
        <w:spacing w:after="0" w:line="240" w:lineRule="auto"/>
        <w:jc w:val="center"/>
        <w:rPr>
          <w:rFonts w:ascii="Times New Roman" w:hAnsi="Times New Roman"/>
          <w:u w:val="single"/>
        </w:rPr>
      </w:pPr>
      <w:r w:rsidRPr="00CD48DD">
        <w:rPr>
          <w:rFonts w:ascii="Times New Roman" w:hAnsi="Times New Roman"/>
          <w:u w:val="single"/>
        </w:rPr>
        <w:tab/>
      </w:r>
      <w:r w:rsidRPr="00CD48DD">
        <w:rPr>
          <w:rFonts w:ascii="Times New Roman" w:hAnsi="Times New Roman"/>
          <w:u w:val="single"/>
        </w:rPr>
        <w:tab/>
      </w:r>
      <w:r w:rsidRPr="00CD48DD">
        <w:rPr>
          <w:rFonts w:ascii="Times New Roman" w:hAnsi="Times New Roman"/>
          <w:u w:val="single"/>
        </w:rPr>
        <w:tab/>
      </w:r>
    </w:p>
    <w:p w:rsidR="00336336" w:rsidRPr="00CD48DD" w:rsidRDefault="00336336" w:rsidP="009B73D3">
      <w:pPr>
        <w:keepNext/>
        <w:keepLines/>
        <w:spacing w:after="0" w:line="240" w:lineRule="auto"/>
        <w:jc w:val="both"/>
        <w:rPr>
          <w:rFonts w:ascii="Times New Roman" w:hAnsi="Times New Roman"/>
        </w:rPr>
      </w:pPr>
    </w:p>
    <w:p w:rsidR="00E73CB9" w:rsidRPr="00CD48DD" w:rsidRDefault="00E73CB9" w:rsidP="009B73D3">
      <w:pPr>
        <w:keepNext/>
        <w:keepLines/>
        <w:spacing w:after="0" w:line="240" w:lineRule="auto"/>
        <w:jc w:val="both"/>
        <w:rPr>
          <w:rFonts w:ascii="Times New Roman" w:hAnsi="Times New Roman"/>
          <w:b/>
        </w:rPr>
      </w:pPr>
      <w:r w:rsidRPr="00CD48DD">
        <w:rPr>
          <w:rFonts w:ascii="Times New Roman" w:hAnsi="Times New Roman"/>
          <w:b/>
        </w:rPr>
        <w:t>B)</w:t>
      </w:r>
    </w:p>
    <w:p w:rsidR="00336336" w:rsidRPr="00CD48DD" w:rsidRDefault="00336336" w:rsidP="009B73D3">
      <w:pPr>
        <w:keepNext/>
        <w:keepLines/>
        <w:spacing w:after="0" w:line="360" w:lineRule="auto"/>
        <w:jc w:val="both"/>
        <w:rPr>
          <w:rFonts w:ascii="Times New Roman" w:hAnsi="Times New Roman"/>
        </w:rPr>
      </w:pPr>
      <w:r w:rsidRPr="00CD48DD">
        <w:rPr>
          <w:rFonts w:ascii="Times New Roman" w:hAnsi="Times New Roman"/>
        </w:rPr>
        <w:t xml:space="preserve">Alulírott &lt;képviselő / meghatalmazott neve&gt; a(z) &lt;cégnév&gt; (&lt;székhely&gt;) mint </w:t>
      </w:r>
      <w:r w:rsidR="00E73CB9" w:rsidRPr="00CD48DD">
        <w:rPr>
          <w:rFonts w:ascii="Times New Roman" w:hAnsi="Times New Roman"/>
        </w:rPr>
        <w:t>ajánlattevő</w:t>
      </w:r>
      <w:r w:rsidRPr="00CD48DD">
        <w:rPr>
          <w:rFonts w:ascii="Times New Roman" w:hAnsi="Times New Roman"/>
        </w:rPr>
        <w:t xml:space="preserve"> képviseletében a MÁV-START Vasúti Személyszállító Zrt.</w:t>
      </w:r>
      <w:r w:rsidRPr="00CD48DD">
        <w:rPr>
          <w:rFonts w:ascii="Times New Roman" w:hAnsi="Times New Roman"/>
          <w:lang w:eastAsia="hu-HU"/>
        </w:rPr>
        <w:t xml:space="preserve">, </w:t>
      </w:r>
      <w:r w:rsidRPr="00CD48DD">
        <w:rPr>
          <w:rFonts w:ascii="Times New Roman" w:hAnsi="Times New Roman"/>
        </w:rPr>
        <w:t>mint ajánlatkérő által „</w:t>
      </w:r>
      <w:r w:rsidR="00A93729" w:rsidRPr="00A93729">
        <w:rPr>
          <w:rFonts w:ascii="Times New Roman" w:hAnsi="Times New Roman"/>
        </w:rPr>
        <w:t>Tárcsafék betétek beszerzése</w:t>
      </w:r>
      <w:r w:rsidR="00814C8C" w:rsidRPr="00CD48DD">
        <w:rPr>
          <w:rFonts w:ascii="Times New Roman" w:hAnsi="Times New Roman"/>
        </w:rPr>
        <w:t>”</w:t>
      </w:r>
      <w:r w:rsidRPr="00CD48DD">
        <w:rPr>
          <w:rFonts w:ascii="Times New Roman" w:hAnsi="Times New Roman"/>
        </w:rPr>
        <w:t xml:space="preserve"> tárgyban indított</w:t>
      </w:r>
      <w:r w:rsidR="00E73CB9" w:rsidRPr="00CD48DD">
        <w:rPr>
          <w:rFonts w:ascii="Times New Roman" w:hAnsi="Times New Roman"/>
        </w:rPr>
        <w:t xml:space="preserve"> </w:t>
      </w:r>
      <w:r w:rsidR="00B74BFC" w:rsidRPr="00CD48DD">
        <w:rPr>
          <w:rFonts w:ascii="Times New Roman" w:hAnsi="Times New Roman"/>
        </w:rPr>
        <w:t xml:space="preserve">közösségi </w:t>
      </w:r>
      <w:r w:rsidRPr="00CD48DD">
        <w:rPr>
          <w:rFonts w:ascii="Times New Roman" w:hAnsi="Times New Roman"/>
        </w:rPr>
        <w:t>tárgyalásos eljárásban ezúton nyilatkozom, hogy a</w:t>
      </w:r>
      <w:r w:rsidR="00B74BFC" w:rsidRPr="00CD48DD">
        <w:rPr>
          <w:rFonts w:ascii="Times New Roman" w:hAnsi="Times New Roman"/>
        </w:rPr>
        <w:t>z ajánlattevőben</w:t>
      </w:r>
      <w:r w:rsidRPr="00CD48DD">
        <w:rPr>
          <w:rFonts w:ascii="Times New Roman" w:hAnsi="Times New Roman"/>
        </w:rPr>
        <w:t xml:space="preserve"> közvetetten vagy közvetlenül több, mint 25%-os tulajdoni résszel vagy szavazati joggal rendelkező jogi személy vagy személyes joga szerint jogképes</w:t>
      </w:r>
      <w:r w:rsidRPr="00CD48DD" w:rsidDel="006C2794">
        <w:rPr>
          <w:rFonts w:ascii="Times New Roman" w:hAnsi="Times New Roman"/>
        </w:rPr>
        <w:t xml:space="preserve"> </w:t>
      </w:r>
      <w:r w:rsidRPr="00CD48DD">
        <w:rPr>
          <w:rFonts w:ascii="Times New Roman" w:hAnsi="Times New Roman"/>
        </w:rPr>
        <w:t>szervezet van, mely(</w:t>
      </w:r>
      <w:proofErr w:type="spellStart"/>
      <w:r w:rsidRPr="00CD48DD">
        <w:rPr>
          <w:rFonts w:ascii="Times New Roman" w:hAnsi="Times New Roman"/>
        </w:rPr>
        <w:t>ek</w:t>
      </w:r>
      <w:proofErr w:type="spellEnd"/>
      <w:r w:rsidRPr="00CD48DD">
        <w:rPr>
          <w:rFonts w:ascii="Times New Roman" w:hAnsi="Times New Roman"/>
        </w:rPr>
        <w:t>) az alábbi(</w:t>
      </w:r>
      <w:proofErr w:type="spellStart"/>
      <w:r w:rsidRPr="00CD48DD">
        <w:rPr>
          <w:rFonts w:ascii="Times New Roman" w:hAnsi="Times New Roman"/>
        </w:rPr>
        <w:t>ak</w:t>
      </w:r>
      <w:proofErr w:type="spellEnd"/>
      <w:r w:rsidRPr="00CD48DD">
        <w:rPr>
          <w:rFonts w:ascii="Times New Roman" w:hAnsi="Times New Roman"/>
        </w:rPr>
        <w:t>):</w:t>
      </w:r>
    </w:p>
    <w:p w:rsidR="00336336" w:rsidRPr="00CD48DD"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CD48DD" w:rsidTr="001C40CB">
        <w:tc>
          <w:tcPr>
            <w:tcW w:w="4605" w:type="dxa"/>
          </w:tcPr>
          <w:p w:rsidR="00336336" w:rsidRPr="00CD48DD" w:rsidRDefault="00336336" w:rsidP="001C40CB">
            <w:pPr>
              <w:keepNext/>
              <w:keepLines/>
              <w:spacing w:after="0" w:line="240" w:lineRule="auto"/>
              <w:jc w:val="center"/>
              <w:rPr>
                <w:rFonts w:ascii="Times New Roman" w:hAnsi="Times New Roman"/>
              </w:rPr>
            </w:pPr>
            <w:r w:rsidRPr="00CD48DD">
              <w:rPr>
                <w:rFonts w:ascii="Times New Roman" w:hAnsi="Times New Roman"/>
              </w:rPr>
              <w:t>Szervezet neve:</w:t>
            </w:r>
          </w:p>
        </w:tc>
        <w:tc>
          <w:tcPr>
            <w:tcW w:w="4605" w:type="dxa"/>
          </w:tcPr>
          <w:p w:rsidR="00336336" w:rsidRPr="00CD48DD" w:rsidRDefault="00336336" w:rsidP="001C40CB">
            <w:pPr>
              <w:keepNext/>
              <w:keepLines/>
              <w:spacing w:after="0" w:line="240" w:lineRule="auto"/>
              <w:jc w:val="center"/>
              <w:rPr>
                <w:rFonts w:ascii="Times New Roman" w:hAnsi="Times New Roman"/>
              </w:rPr>
            </w:pPr>
            <w:r w:rsidRPr="00CD48DD">
              <w:rPr>
                <w:rFonts w:ascii="Times New Roman" w:hAnsi="Times New Roman"/>
              </w:rPr>
              <w:t>Szervezet székhelye:</w:t>
            </w:r>
          </w:p>
        </w:tc>
      </w:tr>
      <w:tr w:rsidR="00336336" w:rsidRPr="00CD48DD" w:rsidTr="001C40CB">
        <w:tc>
          <w:tcPr>
            <w:tcW w:w="4605" w:type="dxa"/>
          </w:tcPr>
          <w:p w:rsidR="00336336" w:rsidRPr="00CD48DD" w:rsidRDefault="00336336" w:rsidP="001C40CB">
            <w:pPr>
              <w:keepNext/>
              <w:keepLines/>
              <w:spacing w:after="0" w:line="240" w:lineRule="auto"/>
              <w:jc w:val="both"/>
              <w:rPr>
                <w:rFonts w:ascii="Times New Roman" w:hAnsi="Times New Roman"/>
              </w:rPr>
            </w:pPr>
          </w:p>
        </w:tc>
        <w:tc>
          <w:tcPr>
            <w:tcW w:w="4605" w:type="dxa"/>
          </w:tcPr>
          <w:p w:rsidR="00336336" w:rsidRPr="00CD48DD" w:rsidRDefault="00336336" w:rsidP="001C40CB">
            <w:pPr>
              <w:keepNext/>
              <w:keepLines/>
              <w:spacing w:after="0" w:line="240" w:lineRule="auto"/>
              <w:jc w:val="both"/>
              <w:rPr>
                <w:rFonts w:ascii="Times New Roman" w:hAnsi="Times New Roman"/>
              </w:rPr>
            </w:pPr>
          </w:p>
        </w:tc>
      </w:tr>
      <w:tr w:rsidR="00336336" w:rsidRPr="00CD48DD" w:rsidTr="001C40CB">
        <w:tc>
          <w:tcPr>
            <w:tcW w:w="4605" w:type="dxa"/>
          </w:tcPr>
          <w:p w:rsidR="00336336" w:rsidRPr="00CD48DD" w:rsidRDefault="00336336" w:rsidP="001C40CB">
            <w:pPr>
              <w:keepNext/>
              <w:keepLines/>
              <w:spacing w:after="0" w:line="240" w:lineRule="auto"/>
              <w:jc w:val="both"/>
              <w:rPr>
                <w:rFonts w:ascii="Times New Roman" w:hAnsi="Times New Roman"/>
              </w:rPr>
            </w:pPr>
          </w:p>
        </w:tc>
        <w:tc>
          <w:tcPr>
            <w:tcW w:w="4605" w:type="dxa"/>
          </w:tcPr>
          <w:p w:rsidR="00336336" w:rsidRPr="00CD48DD" w:rsidRDefault="00336336" w:rsidP="001C40CB">
            <w:pPr>
              <w:keepNext/>
              <w:keepLines/>
              <w:spacing w:after="0" w:line="240" w:lineRule="auto"/>
              <w:jc w:val="both"/>
              <w:rPr>
                <w:rFonts w:ascii="Times New Roman" w:hAnsi="Times New Roman"/>
              </w:rPr>
            </w:pPr>
          </w:p>
        </w:tc>
      </w:tr>
    </w:tbl>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9B73D3">
      <w:pPr>
        <w:keepNext/>
        <w:keepLines/>
        <w:spacing w:after="0" w:line="240" w:lineRule="auto"/>
        <w:jc w:val="both"/>
        <w:rPr>
          <w:rFonts w:ascii="Times New Roman" w:hAnsi="Times New Roman"/>
        </w:rPr>
      </w:pPr>
      <w:r w:rsidRPr="00CD48DD">
        <w:rPr>
          <w:rFonts w:ascii="Times New Roman" w:hAnsi="Times New Roman"/>
        </w:rPr>
        <w:t>Továbbá nyilatkozom, a fent megjelölt szervezet(</w:t>
      </w:r>
      <w:proofErr w:type="spellStart"/>
      <w:r w:rsidRPr="00CD48DD">
        <w:rPr>
          <w:rFonts w:ascii="Times New Roman" w:hAnsi="Times New Roman"/>
        </w:rPr>
        <w:t>ek</w:t>
      </w:r>
      <w:proofErr w:type="spellEnd"/>
      <w:r w:rsidRPr="00CD48DD">
        <w:rPr>
          <w:rFonts w:ascii="Times New Roman" w:hAnsi="Times New Roman"/>
        </w:rPr>
        <w:t>) tekintetében a Kbt. 6</w:t>
      </w:r>
      <w:r w:rsidR="00E73CB9" w:rsidRPr="00CD48DD">
        <w:rPr>
          <w:rFonts w:ascii="Times New Roman" w:hAnsi="Times New Roman"/>
        </w:rPr>
        <w:t>2</w:t>
      </w:r>
      <w:r w:rsidRPr="00CD48DD">
        <w:rPr>
          <w:rFonts w:ascii="Times New Roman" w:hAnsi="Times New Roman"/>
        </w:rPr>
        <w:t>. § (</w:t>
      </w:r>
      <w:r w:rsidR="00E73CB9" w:rsidRPr="00CD48DD">
        <w:rPr>
          <w:rFonts w:ascii="Times New Roman" w:hAnsi="Times New Roman"/>
        </w:rPr>
        <w:t>1</w:t>
      </w:r>
      <w:r w:rsidRPr="00CD48DD">
        <w:rPr>
          <w:rFonts w:ascii="Times New Roman" w:hAnsi="Times New Roman"/>
        </w:rPr>
        <w:t>) bekezdés</w:t>
      </w:r>
      <w:r w:rsidR="00E73CB9" w:rsidRPr="00CD48DD">
        <w:rPr>
          <w:rFonts w:ascii="Times New Roman" w:hAnsi="Times New Roman"/>
        </w:rPr>
        <w:t xml:space="preserve"> k) pont </w:t>
      </w:r>
      <w:proofErr w:type="spellStart"/>
      <w:r w:rsidR="00E73CB9" w:rsidRPr="00CD48DD">
        <w:rPr>
          <w:rFonts w:ascii="Times New Roman" w:hAnsi="Times New Roman"/>
        </w:rPr>
        <w:t>kc</w:t>
      </w:r>
      <w:proofErr w:type="spellEnd"/>
      <w:r w:rsidR="00E73CB9" w:rsidRPr="00CD48DD">
        <w:rPr>
          <w:rFonts w:ascii="Times New Roman" w:hAnsi="Times New Roman"/>
        </w:rPr>
        <w:t>) alpontja</w:t>
      </w:r>
      <w:r w:rsidRPr="00CD48DD">
        <w:rPr>
          <w:rFonts w:ascii="Times New Roman" w:hAnsi="Times New Roman"/>
        </w:rPr>
        <w:t xml:space="preserve"> szerinti kizáró feltételek nem állnak fent.</w:t>
      </w:r>
    </w:p>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9B73D3">
      <w:pPr>
        <w:keepNext/>
        <w:keepLines/>
        <w:spacing w:after="0" w:line="240" w:lineRule="auto"/>
        <w:jc w:val="both"/>
        <w:rPr>
          <w:rFonts w:ascii="Times New Roman" w:hAnsi="Times New Roman"/>
        </w:rPr>
      </w:pPr>
      <w:r w:rsidRPr="00CD48DD">
        <w:rPr>
          <w:rFonts w:ascii="Times New Roman" w:hAnsi="Times New Roman"/>
        </w:rPr>
        <w:t>&lt;Kelt&gt;</w:t>
      </w:r>
    </w:p>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9B73D3">
      <w:pPr>
        <w:keepNext/>
        <w:keepLines/>
        <w:spacing w:after="0" w:line="240" w:lineRule="auto"/>
        <w:jc w:val="center"/>
        <w:rPr>
          <w:rFonts w:ascii="Times New Roman" w:hAnsi="Times New Roman"/>
          <w:b/>
        </w:rPr>
      </w:pPr>
      <w:r w:rsidRPr="00CD48DD">
        <w:rPr>
          <w:rFonts w:ascii="Times New Roman" w:hAnsi="Times New Roman"/>
          <w:b/>
        </w:rPr>
        <w:t>…………………………..</w:t>
      </w:r>
    </w:p>
    <w:p w:rsidR="00336336" w:rsidRPr="00CD48DD" w:rsidRDefault="00336336" w:rsidP="009B73D3">
      <w:pPr>
        <w:pStyle w:val="Szvegtrzs21"/>
        <w:keepNext/>
        <w:keepLines/>
        <w:spacing w:line="240" w:lineRule="auto"/>
        <w:ind w:right="142"/>
        <w:jc w:val="center"/>
        <w:rPr>
          <w:i w:val="0"/>
          <w:smallCaps w:val="0"/>
          <w:sz w:val="22"/>
          <w:szCs w:val="22"/>
        </w:rPr>
      </w:pPr>
      <w:r w:rsidRPr="00CD48DD">
        <w:rPr>
          <w:i w:val="0"/>
          <w:smallCaps w:val="0"/>
          <w:sz w:val="22"/>
          <w:szCs w:val="22"/>
        </w:rPr>
        <w:t xml:space="preserve">(Cégszerű aláírás a kötelezettségvállalásra </w:t>
      </w:r>
    </w:p>
    <w:p w:rsidR="00336336" w:rsidRPr="00CD48DD" w:rsidRDefault="00336336" w:rsidP="009B73D3">
      <w:pPr>
        <w:pStyle w:val="Szvegtrzs21"/>
        <w:keepNext/>
        <w:keepLines/>
        <w:spacing w:line="240" w:lineRule="auto"/>
        <w:ind w:right="142"/>
        <w:jc w:val="center"/>
        <w:rPr>
          <w:i w:val="0"/>
          <w:smallCaps w:val="0"/>
          <w:sz w:val="22"/>
          <w:szCs w:val="22"/>
        </w:rPr>
      </w:pPr>
      <w:r w:rsidRPr="00CD48DD">
        <w:rPr>
          <w:i w:val="0"/>
          <w:smallCaps w:val="0"/>
          <w:sz w:val="22"/>
          <w:szCs w:val="22"/>
        </w:rPr>
        <w:t xml:space="preserve">jogosult/jogosultak, vagy aláírás </w:t>
      </w:r>
    </w:p>
    <w:p w:rsidR="00336336" w:rsidRPr="00CD48DD" w:rsidRDefault="00336336" w:rsidP="009B73D3">
      <w:pPr>
        <w:pStyle w:val="Szvegtrzs21"/>
        <w:keepNext/>
        <w:keepLines/>
        <w:spacing w:line="240" w:lineRule="auto"/>
        <w:ind w:right="142"/>
        <w:jc w:val="center"/>
        <w:rPr>
          <w:i w:val="0"/>
          <w:smallCaps w:val="0"/>
          <w:sz w:val="22"/>
          <w:szCs w:val="22"/>
        </w:rPr>
      </w:pPr>
      <w:r w:rsidRPr="00CD48DD">
        <w:rPr>
          <w:i w:val="0"/>
          <w:smallCaps w:val="0"/>
          <w:sz w:val="22"/>
          <w:szCs w:val="22"/>
        </w:rPr>
        <w:t>a meghatalmazott/meghatalmazottak részéről)</w:t>
      </w:r>
    </w:p>
    <w:p w:rsidR="00E73CB9" w:rsidRPr="00CD48DD" w:rsidRDefault="00E73CB9" w:rsidP="00E73CB9">
      <w:pPr>
        <w:pStyle w:val="Szvegtrzs21"/>
        <w:keepNext/>
        <w:keepLines/>
        <w:spacing w:line="240" w:lineRule="auto"/>
        <w:ind w:right="142"/>
        <w:rPr>
          <w:i w:val="0"/>
          <w:smallCaps w:val="0"/>
          <w:sz w:val="22"/>
          <w:szCs w:val="22"/>
        </w:rPr>
      </w:pPr>
    </w:p>
    <w:p w:rsidR="00E73CB9" w:rsidRPr="00CD48DD" w:rsidRDefault="00E73CB9" w:rsidP="00E73CB9">
      <w:pPr>
        <w:pStyle w:val="Szvegtrzs21"/>
        <w:keepNext/>
        <w:keepLines/>
        <w:spacing w:line="240" w:lineRule="auto"/>
        <w:ind w:right="142"/>
        <w:rPr>
          <w:i w:val="0"/>
          <w:smallCaps w:val="0"/>
          <w:sz w:val="22"/>
          <w:szCs w:val="22"/>
        </w:rPr>
      </w:pPr>
    </w:p>
    <w:p w:rsidR="00E73CB9" w:rsidRPr="00CD48DD" w:rsidRDefault="00E73CB9" w:rsidP="00E73CB9">
      <w:pPr>
        <w:pStyle w:val="Szvegtrzs21"/>
        <w:keepNext/>
        <w:keepLines/>
        <w:spacing w:line="240" w:lineRule="auto"/>
        <w:ind w:right="142"/>
        <w:rPr>
          <w:i w:val="0"/>
          <w:smallCaps w:val="0"/>
          <w:sz w:val="22"/>
          <w:szCs w:val="22"/>
        </w:rPr>
      </w:pPr>
    </w:p>
    <w:p w:rsidR="00336336" w:rsidRPr="00CD48DD" w:rsidRDefault="00336336" w:rsidP="00920369">
      <w:pPr>
        <w:keepNext/>
        <w:keepLines/>
        <w:spacing w:after="0" w:line="240" w:lineRule="auto"/>
        <w:jc w:val="right"/>
        <w:rPr>
          <w:rFonts w:ascii="Times New Roman" w:hAnsi="Times New Roman"/>
        </w:rPr>
        <w:sectPr w:rsidR="00336336" w:rsidRPr="00CD48DD" w:rsidSect="00524BF3">
          <w:pgSz w:w="11906" w:h="16838" w:code="9"/>
          <w:pgMar w:top="1418" w:right="1418" w:bottom="1418" w:left="1418" w:header="709" w:footer="709" w:gutter="0"/>
          <w:cols w:space="708"/>
          <w:titlePg/>
          <w:docGrid w:linePitch="360"/>
        </w:sectPr>
      </w:pPr>
    </w:p>
    <w:p w:rsidR="00336336" w:rsidRPr="00CD48DD" w:rsidRDefault="00FE5809" w:rsidP="00920369">
      <w:pPr>
        <w:pStyle w:val="Cmsor3"/>
        <w:jc w:val="both"/>
      </w:pPr>
      <w:bookmarkStart w:id="100" w:name="_Toc442115901"/>
      <w:bookmarkStart w:id="101" w:name="_Toc476902093"/>
      <w:r w:rsidRPr="00CD48DD">
        <w:lastRenderedPageBreak/>
        <w:t>2</w:t>
      </w:r>
      <w:r w:rsidR="001D41F9">
        <w:t>6</w:t>
      </w:r>
      <w:r w:rsidR="00336336" w:rsidRPr="00CD48DD">
        <w:t>. sz. melléklet</w:t>
      </w:r>
      <w:r w:rsidR="002F0196" w:rsidRPr="00CD48DD">
        <w:t>: Referencia nyilatkozat</w:t>
      </w:r>
      <w:bookmarkEnd w:id="100"/>
      <w:bookmarkEnd w:id="101"/>
    </w:p>
    <w:p w:rsidR="00781B00" w:rsidRDefault="00336336" w:rsidP="00450B1E">
      <w:pPr>
        <w:spacing w:after="0" w:line="240" w:lineRule="auto"/>
        <w:rPr>
          <w:rFonts w:ascii="Times New Roman" w:hAnsi="Times New Roman"/>
          <w:i/>
        </w:rPr>
      </w:pPr>
      <w:r w:rsidRPr="00CD48DD">
        <w:rPr>
          <w:rFonts w:ascii="Times New Roman" w:hAnsi="Times New Roman"/>
          <w:i/>
        </w:rPr>
        <w:t>Referencia nyilatkozat a 3</w:t>
      </w:r>
      <w:r w:rsidR="002F0196" w:rsidRPr="00CD48DD">
        <w:rPr>
          <w:rFonts w:ascii="Times New Roman" w:hAnsi="Times New Roman"/>
          <w:i/>
        </w:rPr>
        <w:t>21</w:t>
      </w:r>
      <w:r w:rsidRPr="00CD48DD">
        <w:rPr>
          <w:rFonts w:ascii="Times New Roman" w:hAnsi="Times New Roman"/>
          <w:i/>
        </w:rPr>
        <w:t>/201</w:t>
      </w:r>
      <w:r w:rsidR="002F0196" w:rsidRPr="00CD48DD">
        <w:rPr>
          <w:rFonts w:ascii="Times New Roman" w:hAnsi="Times New Roman"/>
          <w:i/>
        </w:rPr>
        <w:t>5</w:t>
      </w:r>
      <w:r w:rsidRPr="00CD48DD">
        <w:rPr>
          <w:rFonts w:ascii="Times New Roman" w:hAnsi="Times New Roman"/>
          <w:i/>
        </w:rPr>
        <w:t>. (X. 3</w:t>
      </w:r>
      <w:r w:rsidR="002F0196" w:rsidRPr="00CD48DD">
        <w:rPr>
          <w:rFonts w:ascii="Times New Roman" w:hAnsi="Times New Roman"/>
          <w:i/>
        </w:rPr>
        <w:t>0</w:t>
      </w:r>
      <w:r w:rsidRPr="00CD48DD">
        <w:rPr>
          <w:rFonts w:ascii="Times New Roman" w:hAnsi="Times New Roman"/>
          <w:i/>
        </w:rPr>
        <w:t xml:space="preserve">.) Korm. rendelet </w:t>
      </w:r>
      <w:r w:rsidR="002F0196" w:rsidRPr="001B7909">
        <w:rPr>
          <w:rFonts w:ascii="Times New Roman" w:hAnsi="Times New Roman"/>
          <w:i/>
        </w:rPr>
        <w:t>21</w:t>
      </w:r>
      <w:r w:rsidRPr="001B7909">
        <w:rPr>
          <w:rFonts w:ascii="Times New Roman" w:hAnsi="Times New Roman"/>
          <w:i/>
        </w:rPr>
        <w:t>. § (1) a) pontja szerinti</w:t>
      </w:r>
      <w:r w:rsidRPr="00CD48DD">
        <w:rPr>
          <w:rFonts w:ascii="Times New Roman" w:hAnsi="Times New Roman"/>
          <w:i/>
        </w:rPr>
        <w:t xml:space="preserve"> alkalmassági előírás vonatkozásában</w:t>
      </w:r>
      <w:r w:rsidR="00450B1E" w:rsidRPr="00CD48DD">
        <w:rPr>
          <w:rFonts w:ascii="Times New Roman" w:hAnsi="Times New Roman"/>
          <w:i/>
        </w:rPr>
        <w:t xml:space="preserve"> </w:t>
      </w:r>
      <w:r w:rsidRPr="00CD48DD">
        <w:rPr>
          <w:rFonts w:ascii="Times New Roman" w:hAnsi="Times New Roman"/>
          <w:i/>
        </w:rPr>
        <w:t xml:space="preserve">ezt a nyilatkozatot – vagy </w:t>
      </w:r>
      <w:r w:rsidR="002F0196" w:rsidRPr="00CD48DD">
        <w:rPr>
          <w:rFonts w:ascii="Times New Roman" w:hAnsi="Times New Roman"/>
          <w:i/>
        </w:rPr>
        <w:t>ajánlattevő</w:t>
      </w:r>
      <w:r w:rsidRPr="00CD48DD">
        <w:rPr>
          <w:rFonts w:ascii="Times New Roman" w:hAnsi="Times New Roman"/>
          <w:i/>
        </w:rPr>
        <w:t xml:space="preserve"> választása alapján a szerződést kötő másik fél által kiadott vagy aláírt igazolást – kell kitöltve a</w:t>
      </w:r>
      <w:r w:rsidR="00711048" w:rsidRPr="00CD48DD">
        <w:rPr>
          <w:rFonts w:ascii="Times New Roman" w:hAnsi="Times New Roman"/>
          <w:i/>
        </w:rPr>
        <w:t>jánlatkérő felhívására benyújtani</w:t>
      </w:r>
      <w:r w:rsidRPr="00CD48DD">
        <w:rPr>
          <w:rFonts w:ascii="Times New Roman" w:hAnsi="Times New Roman"/>
          <w:i/>
        </w:rPr>
        <w:t xml:space="preserve">, amennyiben a szerződést kötő másik fél nem a Kbt. </w:t>
      </w:r>
      <w:r w:rsidR="002F0196" w:rsidRPr="00CD48DD">
        <w:rPr>
          <w:rFonts w:ascii="Times New Roman" w:hAnsi="Times New Roman"/>
          <w:i/>
        </w:rPr>
        <w:t>5</w:t>
      </w:r>
      <w:r w:rsidRPr="00CD48DD">
        <w:rPr>
          <w:rFonts w:ascii="Times New Roman" w:hAnsi="Times New Roman"/>
          <w:i/>
        </w:rPr>
        <w:t>. § (1) bekezdés a)</w:t>
      </w:r>
      <w:proofErr w:type="spellStart"/>
      <w:r w:rsidRPr="00CD48DD">
        <w:rPr>
          <w:rFonts w:ascii="Times New Roman" w:hAnsi="Times New Roman"/>
          <w:i/>
        </w:rPr>
        <w:t>-c</w:t>
      </w:r>
      <w:proofErr w:type="spellEnd"/>
      <w:r w:rsidRPr="00CD48DD">
        <w:rPr>
          <w:rFonts w:ascii="Times New Roman" w:hAnsi="Times New Roman"/>
          <w:i/>
        </w:rPr>
        <w:t>)</w:t>
      </w:r>
      <w:r w:rsidR="002F0196" w:rsidRPr="00CD48DD">
        <w:rPr>
          <w:rFonts w:ascii="Times New Roman" w:hAnsi="Times New Roman"/>
          <w:i/>
        </w:rPr>
        <w:t xml:space="preserve"> és e)</w:t>
      </w:r>
      <w:r w:rsidRPr="00CD48DD">
        <w:rPr>
          <w:rFonts w:ascii="Times New Roman" w:hAnsi="Times New Roman"/>
          <w:i/>
        </w:rPr>
        <w:t xml:space="preserve"> pontja szerinti szervezet</w:t>
      </w:r>
      <w:r w:rsidRPr="00BD15B3">
        <w:rPr>
          <w:rFonts w:ascii="Times New Roman" w:hAnsi="Times New Roman"/>
          <w:i/>
        </w:rPr>
        <w:t>.)</w:t>
      </w:r>
    </w:p>
    <w:p w:rsidR="00450B1E" w:rsidRPr="00CD48DD" w:rsidRDefault="00450B1E" w:rsidP="001718AC">
      <w:pPr>
        <w:spacing w:after="0" w:line="240" w:lineRule="auto"/>
        <w:jc w:val="center"/>
        <w:rPr>
          <w:rFonts w:ascii="Times New Roman" w:hAnsi="Times New Roman"/>
          <w:b/>
          <w:bCs/>
        </w:rPr>
      </w:pPr>
      <w:r w:rsidRPr="001B7909">
        <w:rPr>
          <w:rFonts w:ascii="Times New Roman" w:hAnsi="Times New Roman"/>
          <w:b/>
          <w:i/>
        </w:rPr>
        <w:t>1. rész</w:t>
      </w:r>
      <w:r w:rsidRPr="001B7909">
        <w:rPr>
          <w:rFonts w:ascii="Times New Roman" w:hAnsi="Times New Roman"/>
          <w:i/>
        </w:rPr>
        <w:t xml:space="preserve"> </w:t>
      </w:r>
      <w:r w:rsidR="00F91A22" w:rsidRPr="004168BC">
        <w:rPr>
          <w:rFonts w:ascii="Times New Roman" w:hAnsi="Times New Roman"/>
          <w:b/>
          <w:bCs/>
          <w:highlight w:val="cyan"/>
        </w:rPr>
        <w:t>…….</w:t>
      </w:r>
      <w:r w:rsidR="00336336" w:rsidRPr="001718AC">
        <w:rPr>
          <w:rFonts w:ascii="Times New Roman" w:hAnsi="Times New Roman"/>
          <w:b/>
          <w:bCs/>
          <w:highlight w:val="cyan"/>
        </w:rPr>
        <w:t xml:space="preserve"> vonatkozásában</w:t>
      </w:r>
    </w:p>
    <w:p w:rsidR="001F474B" w:rsidRPr="00CD48DD" w:rsidRDefault="001F474B" w:rsidP="00450B1E">
      <w:pPr>
        <w:spacing w:after="0" w:line="240" w:lineRule="auto"/>
        <w:rPr>
          <w:rFonts w:ascii="Times New Roman" w:hAnsi="Times New Roman"/>
        </w:rPr>
      </w:pPr>
    </w:p>
    <w:p w:rsidR="00450B1E" w:rsidRPr="00F81A1C" w:rsidRDefault="00336336" w:rsidP="00450B1E">
      <w:pPr>
        <w:spacing w:after="0" w:line="240" w:lineRule="auto"/>
        <w:rPr>
          <w:rFonts w:ascii="Times New Roman" w:hAnsi="Times New Roman"/>
          <w:b/>
        </w:rPr>
      </w:pPr>
      <w:r w:rsidRPr="00CD48DD">
        <w:rPr>
          <w:rFonts w:ascii="Times New Roman" w:hAnsi="Times New Roman"/>
        </w:rPr>
        <w:t xml:space="preserve">Alulírott &lt;képviselő / meghatalmazott neve&gt; a(z) &lt;cégnév&gt; (&lt;székhely&gt;) mint </w:t>
      </w:r>
      <w:r w:rsidR="00246F62" w:rsidRPr="00CD48DD">
        <w:rPr>
          <w:rFonts w:ascii="Times New Roman" w:hAnsi="Times New Roman"/>
        </w:rPr>
        <w:t>ajánlattevő</w:t>
      </w:r>
      <w:r w:rsidRPr="00CD48DD">
        <w:rPr>
          <w:rFonts w:ascii="Times New Roman" w:hAnsi="Times New Roman"/>
        </w:rPr>
        <w:t xml:space="preserve"> / kapacitást rendelkezésre bocsátó szervezet (személy)</w:t>
      </w:r>
      <w:r w:rsidRPr="00CD48DD">
        <w:rPr>
          <w:rStyle w:val="Lbjegyzet-hivatkozs"/>
          <w:rFonts w:ascii="Times New Roman" w:hAnsi="Times New Roman"/>
        </w:rPr>
        <w:footnoteReference w:customMarkFollows="1" w:id="114"/>
        <w:sym w:font="Symbol" w:char="F02A"/>
      </w:r>
      <w:r w:rsidRPr="00CD48DD">
        <w:rPr>
          <w:rFonts w:ascii="Times New Roman" w:hAnsi="Times New Roman"/>
        </w:rPr>
        <w:t xml:space="preserve"> képviseletében a MÁV-START Vasúti Személyszállító Zrt.</w:t>
      </w:r>
      <w:r w:rsidRPr="00CD48DD">
        <w:rPr>
          <w:rFonts w:ascii="Times New Roman" w:hAnsi="Times New Roman"/>
          <w:lang w:eastAsia="hu-HU"/>
        </w:rPr>
        <w:t xml:space="preserve">, </w:t>
      </w:r>
      <w:r w:rsidRPr="00CD48DD">
        <w:rPr>
          <w:rFonts w:ascii="Times New Roman" w:hAnsi="Times New Roman"/>
        </w:rPr>
        <w:t xml:space="preserve">mint ajánlatkérő által </w:t>
      </w:r>
      <w:r w:rsidRPr="001718AC">
        <w:rPr>
          <w:rFonts w:ascii="Times New Roman" w:hAnsi="Times New Roman"/>
          <w:b/>
          <w:i/>
        </w:rPr>
        <w:t>„</w:t>
      </w:r>
      <w:r w:rsidR="00A93729" w:rsidRPr="001718AC">
        <w:rPr>
          <w:rFonts w:ascii="Times New Roman" w:hAnsi="Times New Roman"/>
          <w:b/>
          <w:i/>
        </w:rPr>
        <w:t>Tárcsafék betétek beszerzése”</w:t>
      </w:r>
      <w:r w:rsidRPr="00CD48DD">
        <w:rPr>
          <w:rFonts w:ascii="Times New Roman" w:hAnsi="Times New Roman"/>
        </w:rPr>
        <w:t xml:space="preserve"> tárgyban indított</w:t>
      </w:r>
      <w:r w:rsidR="00246F62" w:rsidRPr="00CD48DD">
        <w:rPr>
          <w:rFonts w:ascii="Times New Roman" w:hAnsi="Times New Roman"/>
        </w:rPr>
        <w:t xml:space="preserve"> közösségi</w:t>
      </w:r>
      <w:r w:rsidRPr="00CD48DD">
        <w:rPr>
          <w:rFonts w:ascii="Times New Roman" w:hAnsi="Times New Roman"/>
        </w:rPr>
        <w:t xml:space="preserve"> tárgyalásos eljárásban ezúton nyilatkozom, hogy a részvételi felhívásban előírt, </w:t>
      </w:r>
      <w:r w:rsidR="00FE5809" w:rsidRPr="00D86990">
        <w:rPr>
          <w:rFonts w:ascii="Times New Roman" w:hAnsi="Times New Roman"/>
          <w:b/>
        </w:rPr>
        <w:t xml:space="preserve">az eljárást megindító részvételi felhívás feladásától visszafelé számított három évben (36 hónapban) teljesített vasúti járművek </w:t>
      </w:r>
      <w:proofErr w:type="spellStart"/>
      <w:r w:rsidR="00FE5809" w:rsidRPr="00D86990">
        <w:rPr>
          <w:rFonts w:ascii="Times New Roman" w:hAnsi="Times New Roman"/>
          <w:b/>
        </w:rPr>
        <w:t>tárcsafékbetétei</w:t>
      </w:r>
      <w:r w:rsidR="00BC3E4D" w:rsidRPr="00D86990">
        <w:rPr>
          <w:rFonts w:ascii="Times New Roman" w:hAnsi="Times New Roman"/>
          <w:b/>
        </w:rPr>
        <w:t>re</w:t>
      </w:r>
      <w:proofErr w:type="spellEnd"/>
      <w:r w:rsidR="00BC3E4D" w:rsidRPr="00D86990">
        <w:rPr>
          <w:rFonts w:ascii="Times New Roman" w:hAnsi="Times New Roman"/>
          <w:b/>
        </w:rPr>
        <w:t xml:space="preserve"> vonatkozó</w:t>
      </w:r>
      <w:r w:rsidR="00FE5809" w:rsidRPr="00D86990">
        <w:rPr>
          <w:rFonts w:ascii="Times New Roman" w:hAnsi="Times New Roman"/>
          <w:b/>
        </w:rPr>
        <w:t xml:space="preserve"> szállításai</w:t>
      </w:r>
      <w:r w:rsidRPr="00D86990">
        <w:rPr>
          <w:rFonts w:ascii="Times New Roman" w:hAnsi="Times New Roman"/>
          <w:b/>
        </w:rPr>
        <w:t xml:space="preserve"> </w:t>
      </w:r>
      <w:r w:rsidRPr="00F81A1C">
        <w:rPr>
          <w:rFonts w:ascii="Times New Roman" w:hAnsi="Times New Roman"/>
        </w:rPr>
        <w:t>az alábbiak:</w:t>
      </w:r>
    </w:p>
    <w:tbl>
      <w:tblPr>
        <w:tblW w:w="14649"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2536"/>
      </w:tblGrid>
      <w:tr w:rsidR="00450B1E" w:rsidRPr="00CD48DD" w:rsidTr="00A556D1">
        <w:trPr>
          <w:jc w:val="center"/>
        </w:trPr>
        <w:tc>
          <w:tcPr>
            <w:tcW w:w="2483" w:type="dxa"/>
            <w:vAlign w:val="center"/>
          </w:tcPr>
          <w:p w:rsidR="00450B1E" w:rsidRPr="00F81A1C" w:rsidRDefault="00450B1E" w:rsidP="00A556D1">
            <w:pPr>
              <w:autoSpaceDE w:val="0"/>
              <w:autoSpaceDN w:val="0"/>
              <w:adjustRightInd w:val="0"/>
              <w:spacing w:after="0" w:line="240" w:lineRule="auto"/>
              <w:ind w:left="-68" w:firstLine="68"/>
              <w:jc w:val="center"/>
              <w:rPr>
                <w:rFonts w:ascii="Times New Roman" w:hAnsi="Times New Roman"/>
                <w:sz w:val="20"/>
                <w:szCs w:val="20"/>
              </w:rPr>
            </w:pPr>
            <w:r w:rsidRPr="00F81A1C">
              <w:rPr>
                <w:rFonts w:ascii="Times New Roman" w:hAnsi="Times New Roman"/>
                <w:sz w:val="20"/>
                <w:szCs w:val="20"/>
              </w:rPr>
              <w:t>A szerződést kötő másik fél megnevezése</w:t>
            </w:r>
          </w:p>
          <w:p w:rsidR="00450B1E" w:rsidRPr="00F81A1C" w:rsidRDefault="00450B1E" w:rsidP="00A556D1">
            <w:pPr>
              <w:keepNext/>
              <w:keepLines/>
              <w:spacing w:after="0" w:line="240" w:lineRule="auto"/>
              <w:jc w:val="center"/>
              <w:rPr>
                <w:rFonts w:ascii="Times New Roman" w:hAnsi="Times New Roman"/>
                <w:sz w:val="20"/>
                <w:szCs w:val="20"/>
              </w:rPr>
            </w:pPr>
          </w:p>
        </w:tc>
        <w:tc>
          <w:tcPr>
            <w:tcW w:w="2309" w:type="dxa"/>
            <w:vAlign w:val="center"/>
          </w:tcPr>
          <w:p w:rsidR="00450B1E" w:rsidRPr="00F81A1C" w:rsidRDefault="00450B1E" w:rsidP="00A556D1">
            <w:pPr>
              <w:autoSpaceDE w:val="0"/>
              <w:autoSpaceDN w:val="0"/>
              <w:adjustRightInd w:val="0"/>
              <w:spacing w:after="0" w:line="240" w:lineRule="auto"/>
              <w:jc w:val="center"/>
              <w:rPr>
                <w:rFonts w:ascii="Times New Roman" w:hAnsi="Times New Roman"/>
                <w:sz w:val="20"/>
                <w:szCs w:val="20"/>
              </w:rPr>
            </w:pPr>
            <w:r w:rsidRPr="00F81A1C">
              <w:rPr>
                <w:rFonts w:ascii="Times New Roman" w:hAnsi="Times New Roman"/>
                <w:sz w:val="20"/>
                <w:szCs w:val="20"/>
              </w:rPr>
              <w:t>Kapcsolattartó személy neve és elérhetősége (cím és/vagy telefonszám és/vagy e-mail és/vagy fax)</w:t>
            </w:r>
          </w:p>
          <w:p w:rsidR="00450B1E" w:rsidRPr="00F81A1C" w:rsidRDefault="00450B1E" w:rsidP="00A556D1">
            <w:pPr>
              <w:keepNext/>
              <w:keepLines/>
              <w:spacing w:after="0" w:line="240" w:lineRule="auto"/>
              <w:jc w:val="center"/>
              <w:rPr>
                <w:rFonts w:ascii="Times New Roman" w:hAnsi="Times New Roman"/>
                <w:sz w:val="20"/>
                <w:szCs w:val="20"/>
              </w:rPr>
            </w:pPr>
          </w:p>
        </w:tc>
        <w:tc>
          <w:tcPr>
            <w:tcW w:w="3388" w:type="dxa"/>
            <w:vAlign w:val="center"/>
          </w:tcPr>
          <w:p w:rsidR="00450B1E" w:rsidRPr="00F81A1C" w:rsidRDefault="00450B1E" w:rsidP="00A556D1">
            <w:pPr>
              <w:keepNext/>
              <w:keepLines/>
              <w:spacing w:after="0" w:line="240" w:lineRule="auto"/>
              <w:jc w:val="center"/>
              <w:rPr>
                <w:rFonts w:ascii="Times New Roman" w:hAnsi="Times New Roman"/>
                <w:sz w:val="20"/>
                <w:szCs w:val="20"/>
              </w:rPr>
            </w:pPr>
            <w:r w:rsidRPr="00F81A1C">
              <w:rPr>
                <w:rFonts w:ascii="Times New Roman" w:hAnsi="Times New Roman"/>
                <w:sz w:val="20"/>
                <w:szCs w:val="20"/>
              </w:rPr>
              <w:t xml:space="preserve">A </w:t>
            </w:r>
            <w:r w:rsidR="00232587" w:rsidRPr="00F81A1C">
              <w:rPr>
                <w:rFonts w:ascii="Times New Roman" w:hAnsi="Times New Roman"/>
                <w:sz w:val="20"/>
                <w:szCs w:val="20"/>
              </w:rPr>
              <w:t xml:space="preserve">szállítás </w:t>
            </w:r>
            <w:r w:rsidRPr="00F81A1C">
              <w:rPr>
                <w:rFonts w:ascii="Times New Roman" w:hAnsi="Times New Roman"/>
                <w:sz w:val="20"/>
                <w:szCs w:val="20"/>
              </w:rPr>
              <w:t>tárgyának ismertetése</w:t>
            </w:r>
          </w:p>
          <w:p w:rsidR="00450B1E" w:rsidRPr="00F81A1C" w:rsidRDefault="00450B1E" w:rsidP="00A556D1">
            <w:pPr>
              <w:keepNext/>
              <w:keepLines/>
              <w:spacing w:after="0" w:line="240" w:lineRule="auto"/>
              <w:jc w:val="center"/>
              <w:rPr>
                <w:rFonts w:ascii="Times New Roman" w:hAnsi="Times New Roman"/>
                <w:sz w:val="20"/>
                <w:szCs w:val="20"/>
              </w:rPr>
            </w:pPr>
            <w:r w:rsidRPr="00F81A1C">
              <w:rPr>
                <w:rFonts w:ascii="Times New Roman" w:hAnsi="Times New Roman"/>
                <w:sz w:val="20"/>
                <w:szCs w:val="20"/>
              </w:rPr>
              <w:t>olyan részletezettséggel, hogy abból az előírt alkalmassági feltételnek történő megfelelés egyértelműen megállapítható legyen</w:t>
            </w:r>
          </w:p>
        </w:tc>
        <w:tc>
          <w:tcPr>
            <w:tcW w:w="2032" w:type="dxa"/>
            <w:vAlign w:val="center"/>
          </w:tcPr>
          <w:p w:rsidR="00450B1E" w:rsidRPr="00F81A1C" w:rsidRDefault="00450B1E" w:rsidP="00A556D1">
            <w:pPr>
              <w:keepNext/>
              <w:keepLines/>
              <w:spacing w:after="0" w:line="240" w:lineRule="auto"/>
              <w:jc w:val="center"/>
              <w:rPr>
                <w:rFonts w:ascii="Times New Roman" w:hAnsi="Times New Roman"/>
                <w:sz w:val="20"/>
                <w:szCs w:val="20"/>
              </w:rPr>
            </w:pPr>
            <w:r w:rsidRPr="00F81A1C">
              <w:rPr>
                <w:rFonts w:ascii="Times New Roman" w:hAnsi="Times New Roman"/>
                <w:sz w:val="20"/>
                <w:szCs w:val="20"/>
              </w:rPr>
              <w:t xml:space="preserve">A </w:t>
            </w:r>
            <w:r w:rsidR="00232587" w:rsidRPr="00F81A1C">
              <w:rPr>
                <w:rFonts w:ascii="Times New Roman" w:hAnsi="Times New Roman"/>
                <w:sz w:val="20"/>
                <w:szCs w:val="20"/>
              </w:rPr>
              <w:t xml:space="preserve">referencia </w:t>
            </w:r>
            <w:r w:rsidRPr="00F81A1C">
              <w:rPr>
                <w:rFonts w:ascii="Times New Roman" w:hAnsi="Times New Roman"/>
                <w:sz w:val="20"/>
                <w:szCs w:val="20"/>
              </w:rPr>
              <w:t xml:space="preserve">teljesítésének </w:t>
            </w:r>
            <w:bookmarkStart w:id="102" w:name="OLE_LINK1"/>
            <w:bookmarkStart w:id="103" w:name="OLE_LINK2"/>
            <w:r w:rsidRPr="00F81A1C">
              <w:rPr>
                <w:rFonts w:ascii="Times New Roman" w:hAnsi="Times New Roman"/>
                <w:sz w:val="20"/>
                <w:szCs w:val="20"/>
              </w:rPr>
              <w:t>kezdő időpontja (év, hónap, nap pontossággal</w:t>
            </w:r>
            <w:bookmarkEnd w:id="102"/>
            <w:bookmarkEnd w:id="103"/>
            <w:r w:rsidRPr="00F81A1C">
              <w:rPr>
                <w:rFonts w:ascii="Times New Roman" w:hAnsi="Times New Roman"/>
                <w:sz w:val="20"/>
                <w:szCs w:val="20"/>
              </w:rPr>
              <w:t>)</w:t>
            </w:r>
          </w:p>
          <w:p w:rsidR="00450B1E" w:rsidRPr="00F81A1C" w:rsidRDefault="00450B1E" w:rsidP="00A556D1">
            <w:pPr>
              <w:keepNext/>
              <w:keepLines/>
              <w:spacing w:after="0" w:line="240" w:lineRule="auto"/>
              <w:jc w:val="center"/>
              <w:rPr>
                <w:rFonts w:ascii="Times New Roman" w:hAnsi="Times New Roman"/>
                <w:sz w:val="20"/>
                <w:szCs w:val="20"/>
              </w:rPr>
            </w:pPr>
          </w:p>
        </w:tc>
        <w:tc>
          <w:tcPr>
            <w:tcW w:w="1901" w:type="dxa"/>
            <w:vAlign w:val="center"/>
          </w:tcPr>
          <w:p w:rsidR="00450B1E" w:rsidRPr="00F81A1C" w:rsidRDefault="00450B1E" w:rsidP="00F81A1C">
            <w:pPr>
              <w:keepNext/>
              <w:keepLines/>
              <w:spacing w:after="0" w:line="240" w:lineRule="auto"/>
              <w:jc w:val="center"/>
              <w:rPr>
                <w:rFonts w:ascii="Times New Roman" w:hAnsi="Times New Roman"/>
                <w:sz w:val="20"/>
                <w:szCs w:val="20"/>
              </w:rPr>
            </w:pPr>
            <w:r w:rsidRPr="00F81A1C">
              <w:rPr>
                <w:rFonts w:ascii="Times New Roman" w:hAnsi="Times New Roman"/>
                <w:sz w:val="20"/>
                <w:szCs w:val="20"/>
              </w:rPr>
              <w:t xml:space="preserve">A </w:t>
            </w:r>
            <w:r w:rsidR="00F81A1C" w:rsidRPr="00F81A1C">
              <w:rPr>
                <w:rFonts w:ascii="Times New Roman" w:hAnsi="Times New Roman"/>
                <w:sz w:val="20"/>
                <w:szCs w:val="20"/>
              </w:rPr>
              <w:t xml:space="preserve">referencia </w:t>
            </w:r>
            <w:r w:rsidRPr="00F81A1C">
              <w:rPr>
                <w:rFonts w:ascii="Times New Roman" w:hAnsi="Times New Roman"/>
                <w:sz w:val="20"/>
                <w:szCs w:val="20"/>
              </w:rPr>
              <w:t>teljesítésének befejező időpontja (év, hónap, nap pontossággal)</w:t>
            </w:r>
          </w:p>
        </w:tc>
        <w:tc>
          <w:tcPr>
            <w:tcW w:w="2536" w:type="dxa"/>
            <w:vAlign w:val="center"/>
          </w:tcPr>
          <w:p w:rsidR="00450B1E" w:rsidRPr="00CD48DD" w:rsidRDefault="008443A3" w:rsidP="00F81A1C">
            <w:pPr>
              <w:keepNext/>
              <w:keepLines/>
              <w:spacing w:after="0" w:line="240" w:lineRule="auto"/>
              <w:jc w:val="center"/>
              <w:rPr>
                <w:rFonts w:ascii="Times New Roman" w:hAnsi="Times New Roman"/>
                <w:sz w:val="20"/>
                <w:szCs w:val="20"/>
              </w:rPr>
            </w:pPr>
            <w:r w:rsidRPr="008443A3">
              <w:rPr>
                <w:rFonts w:ascii="Times New Roman" w:hAnsi="Times New Roman"/>
                <w:sz w:val="20"/>
                <w:szCs w:val="20"/>
              </w:rPr>
              <w:t>A teljesített szállításért / szolgáltatásért kapott nettó ellenszolgáltatás összege (saját teljesítés összege a vizsgált időszak vonatkozásában):</w:t>
            </w:r>
          </w:p>
        </w:tc>
      </w:tr>
      <w:tr w:rsidR="00450B1E" w:rsidRPr="00CD48DD" w:rsidTr="00A556D1">
        <w:trPr>
          <w:jc w:val="center"/>
        </w:trPr>
        <w:tc>
          <w:tcPr>
            <w:tcW w:w="2483" w:type="dxa"/>
            <w:vAlign w:val="center"/>
          </w:tcPr>
          <w:p w:rsidR="00450B1E" w:rsidRPr="00CD48DD" w:rsidRDefault="00450B1E" w:rsidP="00A556D1">
            <w:pPr>
              <w:autoSpaceDE w:val="0"/>
              <w:autoSpaceDN w:val="0"/>
              <w:adjustRightInd w:val="0"/>
              <w:spacing w:after="0" w:line="240" w:lineRule="auto"/>
              <w:ind w:left="-68" w:firstLine="68"/>
              <w:jc w:val="center"/>
              <w:rPr>
                <w:rFonts w:ascii="Times New Roman" w:hAnsi="Times New Roman"/>
                <w:sz w:val="20"/>
                <w:szCs w:val="20"/>
              </w:rPr>
            </w:pPr>
          </w:p>
        </w:tc>
        <w:tc>
          <w:tcPr>
            <w:tcW w:w="2309" w:type="dxa"/>
            <w:vAlign w:val="center"/>
          </w:tcPr>
          <w:p w:rsidR="00450B1E" w:rsidRPr="00CD48DD" w:rsidRDefault="00450B1E" w:rsidP="00A556D1">
            <w:pPr>
              <w:autoSpaceDE w:val="0"/>
              <w:autoSpaceDN w:val="0"/>
              <w:adjustRightInd w:val="0"/>
              <w:spacing w:after="0" w:line="240" w:lineRule="auto"/>
              <w:jc w:val="center"/>
              <w:rPr>
                <w:rFonts w:ascii="Times New Roman" w:hAnsi="Times New Roman"/>
                <w:sz w:val="20"/>
                <w:szCs w:val="20"/>
              </w:rPr>
            </w:pPr>
          </w:p>
        </w:tc>
        <w:tc>
          <w:tcPr>
            <w:tcW w:w="3388"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c>
          <w:tcPr>
            <w:tcW w:w="2032"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c>
          <w:tcPr>
            <w:tcW w:w="1901"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c>
          <w:tcPr>
            <w:tcW w:w="2536"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r>
      <w:tr w:rsidR="00450B1E" w:rsidRPr="00CD48DD" w:rsidTr="00A556D1">
        <w:trPr>
          <w:jc w:val="center"/>
        </w:trPr>
        <w:tc>
          <w:tcPr>
            <w:tcW w:w="2483" w:type="dxa"/>
            <w:vAlign w:val="center"/>
          </w:tcPr>
          <w:p w:rsidR="00450B1E" w:rsidRPr="00CD48DD" w:rsidRDefault="00450B1E" w:rsidP="00A556D1">
            <w:pPr>
              <w:autoSpaceDE w:val="0"/>
              <w:autoSpaceDN w:val="0"/>
              <w:adjustRightInd w:val="0"/>
              <w:spacing w:after="0" w:line="240" w:lineRule="auto"/>
              <w:ind w:left="-68" w:firstLine="68"/>
              <w:jc w:val="center"/>
              <w:rPr>
                <w:rFonts w:ascii="Times New Roman" w:hAnsi="Times New Roman"/>
                <w:sz w:val="20"/>
                <w:szCs w:val="20"/>
              </w:rPr>
            </w:pPr>
          </w:p>
        </w:tc>
        <w:tc>
          <w:tcPr>
            <w:tcW w:w="2309" w:type="dxa"/>
            <w:vAlign w:val="center"/>
          </w:tcPr>
          <w:p w:rsidR="00450B1E" w:rsidRPr="00CD48DD" w:rsidRDefault="00450B1E" w:rsidP="00A556D1">
            <w:pPr>
              <w:autoSpaceDE w:val="0"/>
              <w:autoSpaceDN w:val="0"/>
              <w:adjustRightInd w:val="0"/>
              <w:spacing w:after="0" w:line="240" w:lineRule="auto"/>
              <w:jc w:val="center"/>
              <w:rPr>
                <w:rFonts w:ascii="Times New Roman" w:hAnsi="Times New Roman"/>
                <w:sz w:val="20"/>
                <w:szCs w:val="20"/>
              </w:rPr>
            </w:pPr>
          </w:p>
        </w:tc>
        <w:tc>
          <w:tcPr>
            <w:tcW w:w="3388"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c>
          <w:tcPr>
            <w:tcW w:w="2032"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c>
          <w:tcPr>
            <w:tcW w:w="1901"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c>
          <w:tcPr>
            <w:tcW w:w="2536"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r>
    </w:tbl>
    <w:p w:rsidR="00336336" w:rsidRPr="00CD48DD" w:rsidRDefault="00336336" w:rsidP="00450B1E">
      <w:pPr>
        <w:spacing w:after="0" w:line="240" w:lineRule="auto"/>
        <w:rPr>
          <w:rFonts w:ascii="Times New Roman" w:hAnsi="Times New Roman"/>
          <w:b/>
        </w:rPr>
      </w:pPr>
    </w:p>
    <w:p w:rsidR="00336336" w:rsidRPr="00CD48DD" w:rsidRDefault="00336336" w:rsidP="009B73D3">
      <w:pPr>
        <w:keepNext/>
        <w:keepLines/>
        <w:spacing w:after="0" w:line="240" w:lineRule="auto"/>
        <w:jc w:val="both"/>
        <w:rPr>
          <w:rFonts w:ascii="Times New Roman" w:hAnsi="Times New Roman"/>
        </w:rPr>
      </w:pPr>
    </w:p>
    <w:p w:rsidR="00336336" w:rsidRPr="00CD48DD" w:rsidRDefault="00336336" w:rsidP="009B73D3">
      <w:pPr>
        <w:keepNext/>
        <w:keepLines/>
        <w:spacing w:after="0" w:line="240" w:lineRule="auto"/>
        <w:jc w:val="both"/>
        <w:rPr>
          <w:rFonts w:ascii="Times New Roman" w:hAnsi="Times New Roman"/>
        </w:rPr>
      </w:pPr>
    </w:p>
    <w:p w:rsidR="00532129" w:rsidRPr="00CD48DD" w:rsidRDefault="00532129" w:rsidP="00532129">
      <w:pPr>
        <w:pStyle w:val="Szvegtrzs21"/>
        <w:keepNext/>
        <w:keepLines/>
        <w:spacing w:line="240" w:lineRule="auto"/>
        <w:ind w:right="142"/>
        <w:jc w:val="center"/>
      </w:pPr>
    </w:p>
    <w:p w:rsidR="00450B1E" w:rsidRPr="00CD48DD" w:rsidRDefault="00450B1E" w:rsidP="00532129">
      <w:pPr>
        <w:pStyle w:val="Szvegtrzs21"/>
        <w:keepNext/>
        <w:keepLines/>
        <w:spacing w:line="240" w:lineRule="auto"/>
        <w:ind w:right="142"/>
        <w:jc w:val="center"/>
      </w:pPr>
    </w:p>
    <w:p w:rsidR="00450B1E" w:rsidRPr="00CD48DD" w:rsidRDefault="001D41F9" w:rsidP="00450B1E">
      <w:pPr>
        <w:pStyle w:val="Cmsor3"/>
        <w:jc w:val="both"/>
      </w:pPr>
      <w:bookmarkStart w:id="104" w:name="_Toc476902094"/>
      <w:r w:rsidRPr="00CD48DD">
        <w:t>2</w:t>
      </w:r>
      <w:r>
        <w:t>6</w:t>
      </w:r>
      <w:r w:rsidR="00450B1E" w:rsidRPr="00CD48DD">
        <w:t>. sz. melléklet: Referencia nyilatkozat</w:t>
      </w:r>
      <w:bookmarkEnd w:id="104"/>
    </w:p>
    <w:p w:rsidR="00781B00" w:rsidRDefault="00450B1E" w:rsidP="00450B1E">
      <w:pPr>
        <w:spacing w:after="0" w:line="240" w:lineRule="auto"/>
        <w:rPr>
          <w:rFonts w:ascii="Times New Roman" w:hAnsi="Times New Roman"/>
          <w:i/>
        </w:rPr>
      </w:pPr>
      <w:r w:rsidRPr="00CD48DD">
        <w:rPr>
          <w:rFonts w:ascii="Times New Roman" w:hAnsi="Times New Roman"/>
          <w:i/>
        </w:rPr>
        <w:t xml:space="preserve">Referencia nyilatkozat a 321/2015. (X. 30.) Korm. </w:t>
      </w:r>
      <w:r w:rsidRPr="001B7909">
        <w:rPr>
          <w:rFonts w:ascii="Times New Roman" w:hAnsi="Times New Roman"/>
          <w:i/>
        </w:rPr>
        <w:t>rendelet 21. § (1) a) pontja szerinti alkalmassági előírás vonatkozásában</w:t>
      </w:r>
      <w:r w:rsidR="00A6022C" w:rsidRPr="001B7909">
        <w:rPr>
          <w:rFonts w:ascii="Times New Roman" w:hAnsi="Times New Roman"/>
          <w:i/>
        </w:rPr>
        <w:t xml:space="preserve"> </w:t>
      </w:r>
      <w:r w:rsidRPr="001B7909">
        <w:rPr>
          <w:rFonts w:ascii="Times New Roman" w:hAnsi="Times New Roman"/>
          <w:i/>
        </w:rPr>
        <w:t>ezt a nyilatkozatot – vagy ajánlattevő választása alapján a szerződést kötő másik fél által kiadott vagy aláírt igazolást – kell kitöltve ajánlatkérő felhívására</w:t>
      </w:r>
      <w:r w:rsidRPr="00BD15B3">
        <w:rPr>
          <w:rFonts w:ascii="Times New Roman" w:hAnsi="Times New Roman"/>
          <w:i/>
        </w:rPr>
        <w:t xml:space="preserve"> benyújtani, amennyiben a szerződést kötő másik fél nem a Kbt. 5</w:t>
      </w:r>
      <w:r w:rsidRPr="001B7909">
        <w:rPr>
          <w:rFonts w:ascii="Times New Roman" w:hAnsi="Times New Roman"/>
          <w:i/>
        </w:rPr>
        <w:t>. § (1) bekezdés a)</w:t>
      </w:r>
      <w:proofErr w:type="spellStart"/>
      <w:r w:rsidRPr="001B7909">
        <w:rPr>
          <w:rFonts w:ascii="Times New Roman" w:hAnsi="Times New Roman"/>
          <w:i/>
        </w:rPr>
        <w:t>-c</w:t>
      </w:r>
      <w:proofErr w:type="spellEnd"/>
      <w:r w:rsidRPr="001B7909">
        <w:rPr>
          <w:rFonts w:ascii="Times New Roman" w:hAnsi="Times New Roman"/>
          <w:i/>
        </w:rPr>
        <w:t>) és e) pontja szerinti szervezet.)</w:t>
      </w:r>
    </w:p>
    <w:p w:rsidR="00450B1E" w:rsidRPr="00CD48DD" w:rsidRDefault="00450B1E" w:rsidP="001718AC">
      <w:pPr>
        <w:spacing w:after="0" w:line="240" w:lineRule="auto"/>
        <w:jc w:val="center"/>
        <w:rPr>
          <w:rFonts w:ascii="Times New Roman" w:hAnsi="Times New Roman"/>
          <w:b/>
          <w:bCs/>
        </w:rPr>
      </w:pPr>
      <w:r w:rsidRPr="001B7909">
        <w:rPr>
          <w:rFonts w:ascii="Times New Roman" w:hAnsi="Times New Roman"/>
          <w:b/>
          <w:i/>
        </w:rPr>
        <w:t>2. rész</w:t>
      </w:r>
      <w:r w:rsidRPr="001B7909">
        <w:rPr>
          <w:rFonts w:ascii="Times New Roman" w:hAnsi="Times New Roman"/>
          <w:i/>
        </w:rPr>
        <w:t xml:space="preserve"> </w:t>
      </w:r>
      <w:r w:rsidR="00F91A22" w:rsidRPr="004168BC">
        <w:rPr>
          <w:rFonts w:ascii="Times New Roman" w:hAnsi="Times New Roman"/>
          <w:b/>
          <w:bCs/>
          <w:highlight w:val="cyan"/>
        </w:rPr>
        <w:t>…….</w:t>
      </w:r>
      <w:r w:rsidRPr="001718AC">
        <w:rPr>
          <w:rFonts w:ascii="Times New Roman" w:hAnsi="Times New Roman"/>
          <w:b/>
          <w:bCs/>
          <w:highlight w:val="cyan"/>
        </w:rPr>
        <w:t xml:space="preserve"> vonatkozásában</w:t>
      </w:r>
    </w:p>
    <w:p w:rsidR="00450B1E" w:rsidRPr="00CD48DD" w:rsidRDefault="00450B1E" w:rsidP="00450B1E">
      <w:pPr>
        <w:spacing w:after="0" w:line="240" w:lineRule="auto"/>
        <w:rPr>
          <w:rFonts w:ascii="Times New Roman" w:hAnsi="Times New Roman"/>
        </w:rPr>
      </w:pPr>
    </w:p>
    <w:p w:rsidR="00450B1E" w:rsidRPr="00CD48DD" w:rsidRDefault="00450B1E" w:rsidP="00450B1E">
      <w:pPr>
        <w:spacing w:after="0" w:line="240" w:lineRule="auto"/>
        <w:rPr>
          <w:rFonts w:ascii="Times New Roman" w:hAnsi="Times New Roman"/>
          <w:b/>
        </w:rPr>
      </w:pPr>
      <w:r w:rsidRPr="00CD48DD">
        <w:rPr>
          <w:rFonts w:ascii="Times New Roman" w:hAnsi="Times New Roman"/>
        </w:rPr>
        <w:t>Alulírott &lt;képviselő / meghatalmazott neve&gt; a(z) &lt;cégnév&gt; (&lt;székhely&gt;) mint ajánlattevő / kapacitást rendelkezésre bocsátó szervezet (személy)</w:t>
      </w:r>
      <w:r w:rsidRPr="00CD48DD">
        <w:rPr>
          <w:rStyle w:val="Lbjegyzet-hivatkozs"/>
          <w:rFonts w:ascii="Times New Roman" w:hAnsi="Times New Roman"/>
        </w:rPr>
        <w:footnoteReference w:customMarkFollows="1" w:id="115"/>
        <w:sym w:font="Symbol" w:char="F02A"/>
      </w:r>
      <w:r w:rsidRPr="00CD48DD">
        <w:rPr>
          <w:rFonts w:ascii="Times New Roman" w:hAnsi="Times New Roman"/>
        </w:rPr>
        <w:t xml:space="preserve"> képviseletében a MÁV-START Vasúti Személyszállító Zrt.</w:t>
      </w:r>
      <w:r w:rsidRPr="00CD48DD">
        <w:rPr>
          <w:rFonts w:ascii="Times New Roman" w:hAnsi="Times New Roman"/>
          <w:lang w:eastAsia="hu-HU"/>
        </w:rPr>
        <w:t xml:space="preserve">, </w:t>
      </w:r>
      <w:r w:rsidRPr="00CD48DD">
        <w:rPr>
          <w:rFonts w:ascii="Times New Roman" w:hAnsi="Times New Roman"/>
        </w:rPr>
        <w:t xml:space="preserve">mint </w:t>
      </w:r>
      <w:r w:rsidRPr="00F81A1C">
        <w:rPr>
          <w:rFonts w:ascii="Times New Roman" w:hAnsi="Times New Roman"/>
        </w:rPr>
        <w:t>ajánlatkérő által „</w:t>
      </w:r>
      <w:r w:rsidR="00A93729" w:rsidRPr="00F81A1C">
        <w:rPr>
          <w:rFonts w:ascii="Times New Roman" w:hAnsi="Times New Roman"/>
        </w:rPr>
        <w:t>Tárcsafék betétek beszerzése”</w:t>
      </w:r>
      <w:r w:rsidRPr="00F81A1C">
        <w:rPr>
          <w:rFonts w:ascii="Times New Roman" w:hAnsi="Times New Roman"/>
        </w:rPr>
        <w:t xml:space="preserve"> tárgyban indított közösségi tárgyalásos eljárásban ezúton nyilatkozom, hogy a részvételi felhívásban előírt</w:t>
      </w:r>
      <w:r w:rsidR="00441825" w:rsidRPr="00F81A1C">
        <w:rPr>
          <w:rFonts w:ascii="Times New Roman" w:hAnsi="Times New Roman"/>
        </w:rPr>
        <w:t xml:space="preserve">, </w:t>
      </w:r>
      <w:r w:rsidR="00FE5809" w:rsidRPr="00D86990">
        <w:rPr>
          <w:rFonts w:ascii="Times New Roman" w:hAnsi="Times New Roman"/>
          <w:b/>
        </w:rPr>
        <w:t xml:space="preserve">az eljárást megindító részvételi felhívás feladásától visszafelé számított három évben (36 hónapban) teljesített vasúti járművek </w:t>
      </w:r>
      <w:proofErr w:type="spellStart"/>
      <w:r w:rsidR="00FE5809" w:rsidRPr="00D86990">
        <w:rPr>
          <w:rFonts w:ascii="Times New Roman" w:hAnsi="Times New Roman"/>
          <w:b/>
        </w:rPr>
        <w:t>tárcsafékbetétei</w:t>
      </w:r>
      <w:r w:rsidR="00BC3E4D" w:rsidRPr="00D86990">
        <w:rPr>
          <w:rFonts w:ascii="Times New Roman" w:hAnsi="Times New Roman"/>
          <w:b/>
        </w:rPr>
        <w:t>re</w:t>
      </w:r>
      <w:proofErr w:type="spellEnd"/>
      <w:r w:rsidR="00BC3E4D" w:rsidRPr="00D86990">
        <w:rPr>
          <w:rFonts w:ascii="Times New Roman" w:hAnsi="Times New Roman"/>
          <w:b/>
        </w:rPr>
        <w:t xml:space="preserve"> vonatkozó</w:t>
      </w:r>
      <w:r w:rsidR="00FE5809" w:rsidRPr="00D86990">
        <w:rPr>
          <w:rFonts w:ascii="Times New Roman" w:hAnsi="Times New Roman"/>
          <w:b/>
        </w:rPr>
        <w:t xml:space="preserve"> szállítása</w:t>
      </w:r>
      <w:r w:rsidR="00FE5809" w:rsidRPr="00D86990">
        <w:rPr>
          <w:rFonts w:ascii="Times New Roman" w:hAnsi="Times New Roman"/>
        </w:rPr>
        <w:t>i</w:t>
      </w:r>
      <w:r w:rsidRPr="00F81A1C">
        <w:rPr>
          <w:rFonts w:ascii="Times New Roman" w:hAnsi="Times New Roman"/>
        </w:rPr>
        <w:t xml:space="preserve"> az alábbiak:</w:t>
      </w:r>
    </w:p>
    <w:tbl>
      <w:tblPr>
        <w:tblW w:w="14649"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2536"/>
      </w:tblGrid>
      <w:tr w:rsidR="00450B1E" w:rsidRPr="00CD48DD" w:rsidTr="00A556D1">
        <w:trPr>
          <w:jc w:val="center"/>
        </w:trPr>
        <w:tc>
          <w:tcPr>
            <w:tcW w:w="2483" w:type="dxa"/>
            <w:vAlign w:val="center"/>
          </w:tcPr>
          <w:p w:rsidR="00450B1E" w:rsidRPr="00CD48DD" w:rsidRDefault="00450B1E" w:rsidP="00A556D1">
            <w:pPr>
              <w:autoSpaceDE w:val="0"/>
              <w:autoSpaceDN w:val="0"/>
              <w:adjustRightInd w:val="0"/>
              <w:spacing w:after="0" w:line="240" w:lineRule="auto"/>
              <w:ind w:left="-68" w:firstLine="68"/>
              <w:jc w:val="center"/>
              <w:rPr>
                <w:rFonts w:ascii="Times New Roman" w:hAnsi="Times New Roman"/>
                <w:sz w:val="20"/>
                <w:szCs w:val="20"/>
              </w:rPr>
            </w:pPr>
            <w:r w:rsidRPr="00CD48DD">
              <w:rPr>
                <w:rFonts w:ascii="Times New Roman" w:hAnsi="Times New Roman"/>
                <w:sz w:val="20"/>
                <w:szCs w:val="20"/>
              </w:rPr>
              <w:t>A szerződést kötő másik fél megnevezése</w:t>
            </w:r>
          </w:p>
          <w:p w:rsidR="00450B1E" w:rsidRPr="00CD48DD" w:rsidRDefault="00450B1E" w:rsidP="00A556D1">
            <w:pPr>
              <w:keepNext/>
              <w:keepLines/>
              <w:spacing w:after="0" w:line="240" w:lineRule="auto"/>
              <w:jc w:val="center"/>
              <w:rPr>
                <w:rFonts w:ascii="Times New Roman" w:hAnsi="Times New Roman"/>
                <w:sz w:val="20"/>
                <w:szCs w:val="20"/>
              </w:rPr>
            </w:pPr>
          </w:p>
        </w:tc>
        <w:tc>
          <w:tcPr>
            <w:tcW w:w="2309" w:type="dxa"/>
            <w:vAlign w:val="center"/>
          </w:tcPr>
          <w:p w:rsidR="00450B1E" w:rsidRPr="00CD48DD" w:rsidRDefault="00450B1E" w:rsidP="00A556D1">
            <w:pPr>
              <w:autoSpaceDE w:val="0"/>
              <w:autoSpaceDN w:val="0"/>
              <w:adjustRightInd w:val="0"/>
              <w:spacing w:after="0" w:line="240" w:lineRule="auto"/>
              <w:jc w:val="center"/>
              <w:rPr>
                <w:rFonts w:ascii="Times New Roman" w:hAnsi="Times New Roman"/>
                <w:sz w:val="20"/>
                <w:szCs w:val="20"/>
              </w:rPr>
            </w:pPr>
            <w:r w:rsidRPr="00CD48DD">
              <w:rPr>
                <w:rFonts w:ascii="Times New Roman" w:hAnsi="Times New Roman"/>
                <w:sz w:val="20"/>
                <w:szCs w:val="20"/>
              </w:rPr>
              <w:t>Kapcsolattartó személy neve és elérhetősége (cím és/vagy telefonszám és/vagy e-mail és/vagy fax)</w:t>
            </w:r>
          </w:p>
          <w:p w:rsidR="00450B1E" w:rsidRPr="00CD48DD" w:rsidRDefault="00450B1E" w:rsidP="00A556D1">
            <w:pPr>
              <w:keepNext/>
              <w:keepLines/>
              <w:spacing w:after="0" w:line="240" w:lineRule="auto"/>
              <w:jc w:val="center"/>
              <w:rPr>
                <w:rFonts w:ascii="Times New Roman" w:hAnsi="Times New Roman"/>
                <w:sz w:val="20"/>
                <w:szCs w:val="20"/>
              </w:rPr>
            </w:pPr>
          </w:p>
        </w:tc>
        <w:tc>
          <w:tcPr>
            <w:tcW w:w="3388"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r w:rsidRPr="00CD48DD">
              <w:rPr>
                <w:rFonts w:ascii="Times New Roman" w:hAnsi="Times New Roman"/>
                <w:sz w:val="20"/>
                <w:szCs w:val="20"/>
              </w:rPr>
              <w:t xml:space="preserve">A </w:t>
            </w:r>
            <w:r w:rsidR="00F81A1C" w:rsidRPr="00F81A1C">
              <w:rPr>
                <w:rFonts w:ascii="Times New Roman" w:hAnsi="Times New Roman"/>
                <w:sz w:val="20"/>
                <w:szCs w:val="20"/>
              </w:rPr>
              <w:t>szállítás</w:t>
            </w:r>
            <w:r w:rsidRPr="00CD48DD">
              <w:rPr>
                <w:rFonts w:ascii="Times New Roman" w:hAnsi="Times New Roman"/>
                <w:sz w:val="20"/>
                <w:szCs w:val="20"/>
              </w:rPr>
              <w:t xml:space="preserve"> tárgyának ismertetése</w:t>
            </w:r>
          </w:p>
          <w:p w:rsidR="00450B1E" w:rsidRPr="00CD48DD" w:rsidRDefault="00450B1E" w:rsidP="00A556D1">
            <w:pPr>
              <w:keepNext/>
              <w:keepLines/>
              <w:spacing w:after="0" w:line="240" w:lineRule="auto"/>
              <w:jc w:val="center"/>
              <w:rPr>
                <w:rFonts w:ascii="Times New Roman" w:hAnsi="Times New Roman"/>
                <w:sz w:val="20"/>
                <w:szCs w:val="20"/>
              </w:rPr>
            </w:pPr>
            <w:r w:rsidRPr="00CD48DD">
              <w:rPr>
                <w:rFonts w:ascii="Times New Roman" w:hAnsi="Times New Roman"/>
                <w:sz w:val="20"/>
                <w:szCs w:val="20"/>
              </w:rPr>
              <w:t>olyan részletezettséggel, hogy abból az előírt alkalmassági feltételnek történő megfelelés egyértelműen megállapítható legyen</w:t>
            </w:r>
          </w:p>
        </w:tc>
        <w:tc>
          <w:tcPr>
            <w:tcW w:w="2032"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r w:rsidRPr="00CD48DD">
              <w:rPr>
                <w:rFonts w:ascii="Times New Roman" w:hAnsi="Times New Roman"/>
                <w:sz w:val="20"/>
                <w:szCs w:val="20"/>
              </w:rPr>
              <w:t xml:space="preserve">A </w:t>
            </w:r>
            <w:r w:rsidR="00F81A1C" w:rsidRPr="00F81A1C">
              <w:rPr>
                <w:rFonts w:ascii="Times New Roman" w:hAnsi="Times New Roman"/>
                <w:sz w:val="20"/>
                <w:szCs w:val="20"/>
              </w:rPr>
              <w:t>referencia</w:t>
            </w:r>
            <w:r w:rsidRPr="00CD48DD">
              <w:rPr>
                <w:rFonts w:ascii="Times New Roman" w:hAnsi="Times New Roman"/>
                <w:sz w:val="20"/>
                <w:szCs w:val="20"/>
              </w:rPr>
              <w:t xml:space="preserve"> teljesítésének kezdő időpontja (év, hónap, nap pontossággal)</w:t>
            </w:r>
          </w:p>
          <w:p w:rsidR="00450B1E" w:rsidRPr="00CD48DD" w:rsidRDefault="00450B1E" w:rsidP="00A556D1">
            <w:pPr>
              <w:keepNext/>
              <w:keepLines/>
              <w:spacing w:after="0" w:line="240" w:lineRule="auto"/>
              <w:jc w:val="center"/>
              <w:rPr>
                <w:rFonts w:ascii="Times New Roman" w:hAnsi="Times New Roman"/>
                <w:sz w:val="20"/>
                <w:szCs w:val="20"/>
              </w:rPr>
            </w:pPr>
          </w:p>
        </w:tc>
        <w:tc>
          <w:tcPr>
            <w:tcW w:w="1901"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r w:rsidRPr="00CD48DD">
              <w:rPr>
                <w:rFonts w:ascii="Times New Roman" w:hAnsi="Times New Roman"/>
                <w:sz w:val="20"/>
                <w:szCs w:val="20"/>
              </w:rPr>
              <w:t xml:space="preserve">A </w:t>
            </w:r>
            <w:r w:rsidR="00F81A1C" w:rsidRPr="00F81A1C">
              <w:rPr>
                <w:rFonts w:ascii="Times New Roman" w:hAnsi="Times New Roman"/>
                <w:sz w:val="20"/>
                <w:szCs w:val="20"/>
              </w:rPr>
              <w:t>referencia</w:t>
            </w:r>
            <w:r w:rsidRPr="00CD48DD">
              <w:rPr>
                <w:rFonts w:ascii="Times New Roman" w:hAnsi="Times New Roman"/>
                <w:sz w:val="20"/>
                <w:szCs w:val="20"/>
              </w:rPr>
              <w:t xml:space="preserve"> teljesítésének befejező időpontja (év, hónap, nap pontossággal)</w:t>
            </w:r>
          </w:p>
        </w:tc>
        <w:tc>
          <w:tcPr>
            <w:tcW w:w="2536" w:type="dxa"/>
            <w:vAlign w:val="center"/>
          </w:tcPr>
          <w:p w:rsidR="00450B1E" w:rsidRPr="00CD48DD" w:rsidRDefault="008443A3" w:rsidP="00F81A1C">
            <w:pPr>
              <w:keepNext/>
              <w:keepLines/>
              <w:spacing w:after="0" w:line="240" w:lineRule="auto"/>
              <w:jc w:val="center"/>
              <w:rPr>
                <w:rFonts w:ascii="Times New Roman" w:hAnsi="Times New Roman"/>
                <w:sz w:val="20"/>
                <w:szCs w:val="20"/>
              </w:rPr>
            </w:pPr>
            <w:r w:rsidRPr="008443A3">
              <w:rPr>
                <w:rFonts w:ascii="Times New Roman" w:hAnsi="Times New Roman"/>
                <w:sz w:val="20"/>
                <w:szCs w:val="20"/>
              </w:rPr>
              <w:t>A teljesített szállításért / szolgáltatásért kapott nettó ellenszolgáltatás összege (saját teljesítés összege a vizsgált időszak vonatkozásában):</w:t>
            </w:r>
          </w:p>
        </w:tc>
      </w:tr>
      <w:tr w:rsidR="00450B1E" w:rsidRPr="00CD48DD" w:rsidTr="00A556D1">
        <w:trPr>
          <w:jc w:val="center"/>
        </w:trPr>
        <w:tc>
          <w:tcPr>
            <w:tcW w:w="2483" w:type="dxa"/>
            <w:vAlign w:val="center"/>
          </w:tcPr>
          <w:p w:rsidR="00450B1E" w:rsidRPr="00CD48DD" w:rsidRDefault="00450B1E" w:rsidP="00A556D1">
            <w:pPr>
              <w:autoSpaceDE w:val="0"/>
              <w:autoSpaceDN w:val="0"/>
              <w:adjustRightInd w:val="0"/>
              <w:spacing w:after="0" w:line="240" w:lineRule="auto"/>
              <w:ind w:left="-68" w:firstLine="68"/>
              <w:jc w:val="center"/>
              <w:rPr>
                <w:rFonts w:ascii="Times New Roman" w:hAnsi="Times New Roman"/>
                <w:sz w:val="20"/>
                <w:szCs w:val="20"/>
              </w:rPr>
            </w:pPr>
          </w:p>
        </w:tc>
        <w:tc>
          <w:tcPr>
            <w:tcW w:w="2309" w:type="dxa"/>
            <w:vAlign w:val="center"/>
          </w:tcPr>
          <w:p w:rsidR="00450B1E" w:rsidRPr="00CD48DD" w:rsidRDefault="00450B1E" w:rsidP="00A556D1">
            <w:pPr>
              <w:autoSpaceDE w:val="0"/>
              <w:autoSpaceDN w:val="0"/>
              <w:adjustRightInd w:val="0"/>
              <w:spacing w:after="0" w:line="240" w:lineRule="auto"/>
              <w:jc w:val="center"/>
              <w:rPr>
                <w:rFonts w:ascii="Times New Roman" w:hAnsi="Times New Roman"/>
                <w:sz w:val="20"/>
                <w:szCs w:val="20"/>
              </w:rPr>
            </w:pPr>
          </w:p>
        </w:tc>
        <w:tc>
          <w:tcPr>
            <w:tcW w:w="3388"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c>
          <w:tcPr>
            <w:tcW w:w="2032"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c>
          <w:tcPr>
            <w:tcW w:w="1901"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c>
          <w:tcPr>
            <w:tcW w:w="2536"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r>
      <w:tr w:rsidR="00450B1E" w:rsidRPr="00CD48DD" w:rsidTr="00A556D1">
        <w:trPr>
          <w:jc w:val="center"/>
        </w:trPr>
        <w:tc>
          <w:tcPr>
            <w:tcW w:w="2483" w:type="dxa"/>
            <w:vAlign w:val="center"/>
          </w:tcPr>
          <w:p w:rsidR="00450B1E" w:rsidRPr="00CD48DD" w:rsidRDefault="00450B1E" w:rsidP="00A556D1">
            <w:pPr>
              <w:autoSpaceDE w:val="0"/>
              <w:autoSpaceDN w:val="0"/>
              <w:adjustRightInd w:val="0"/>
              <w:spacing w:after="0" w:line="240" w:lineRule="auto"/>
              <w:ind w:left="-68" w:firstLine="68"/>
              <w:jc w:val="center"/>
              <w:rPr>
                <w:rFonts w:ascii="Times New Roman" w:hAnsi="Times New Roman"/>
                <w:sz w:val="20"/>
                <w:szCs w:val="20"/>
              </w:rPr>
            </w:pPr>
          </w:p>
        </w:tc>
        <w:tc>
          <w:tcPr>
            <w:tcW w:w="2309" w:type="dxa"/>
            <w:vAlign w:val="center"/>
          </w:tcPr>
          <w:p w:rsidR="00450B1E" w:rsidRPr="00CD48DD" w:rsidRDefault="00450B1E" w:rsidP="00A556D1">
            <w:pPr>
              <w:autoSpaceDE w:val="0"/>
              <w:autoSpaceDN w:val="0"/>
              <w:adjustRightInd w:val="0"/>
              <w:spacing w:after="0" w:line="240" w:lineRule="auto"/>
              <w:jc w:val="center"/>
              <w:rPr>
                <w:rFonts w:ascii="Times New Roman" w:hAnsi="Times New Roman"/>
                <w:sz w:val="20"/>
                <w:szCs w:val="20"/>
              </w:rPr>
            </w:pPr>
          </w:p>
        </w:tc>
        <w:tc>
          <w:tcPr>
            <w:tcW w:w="3388"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c>
          <w:tcPr>
            <w:tcW w:w="2032"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c>
          <w:tcPr>
            <w:tcW w:w="1901"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c>
          <w:tcPr>
            <w:tcW w:w="2536" w:type="dxa"/>
            <w:vAlign w:val="center"/>
          </w:tcPr>
          <w:p w:rsidR="00450B1E" w:rsidRPr="00CD48DD" w:rsidRDefault="00450B1E" w:rsidP="00A556D1">
            <w:pPr>
              <w:keepNext/>
              <w:keepLines/>
              <w:spacing w:after="0" w:line="240" w:lineRule="auto"/>
              <w:jc w:val="center"/>
              <w:rPr>
                <w:rFonts w:ascii="Times New Roman" w:hAnsi="Times New Roman"/>
                <w:sz w:val="20"/>
                <w:szCs w:val="20"/>
              </w:rPr>
            </w:pPr>
          </w:p>
        </w:tc>
      </w:tr>
    </w:tbl>
    <w:p w:rsidR="00E4367E" w:rsidRPr="00CD48DD" w:rsidRDefault="00E4367E" w:rsidP="00781B00">
      <w:pPr>
        <w:keepNext/>
        <w:spacing w:before="240" w:after="60"/>
        <w:jc w:val="both"/>
        <w:outlineLvl w:val="2"/>
        <w:rPr>
          <w:rFonts w:ascii="Times New Roman" w:hAnsi="Times New Roman"/>
        </w:rPr>
      </w:pPr>
    </w:p>
    <w:sectPr w:rsidR="00E4367E" w:rsidRPr="00CD48DD" w:rsidSect="00693DFA">
      <w:pgSz w:w="16838" w:h="11906" w:orient="landscape"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8A5" w:rsidRDefault="002D38A5" w:rsidP="009B73D3">
      <w:pPr>
        <w:spacing w:after="0" w:line="240" w:lineRule="auto"/>
      </w:pPr>
      <w:r>
        <w:separator/>
      </w:r>
    </w:p>
  </w:endnote>
  <w:endnote w:type="continuationSeparator" w:id="0">
    <w:p w:rsidR="002D38A5" w:rsidRDefault="002D38A5"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8A5" w:rsidRDefault="002D38A5" w:rsidP="009B73D3">
      <w:pPr>
        <w:spacing w:after="0" w:line="240" w:lineRule="auto"/>
      </w:pPr>
      <w:r>
        <w:separator/>
      </w:r>
    </w:p>
  </w:footnote>
  <w:footnote w:type="continuationSeparator" w:id="0">
    <w:p w:rsidR="002D38A5" w:rsidRDefault="002D38A5" w:rsidP="009B73D3">
      <w:pPr>
        <w:spacing w:after="0" w:line="240" w:lineRule="auto"/>
      </w:pPr>
      <w:r>
        <w:continuationSeparator/>
      </w:r>
    </w:p>
  </w:footnote>
  <w:footnote w:id="1">
    <w:p w:rsidR="00232587" w:rsidRDefault="00232587"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232587" w:rsidRDefault="00232587" w:rsidP="00871C65">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3">
    <w:p w:rsidR="00232587" w:rsidRDefault="00232587"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4">
    <w:p w:rsidR="00232587" w:rsidRDefault="00232587"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5">
    <w:p w:rsidR="00232587" w:rsidRDefault="00232587" w:rsidP="0014671B">
      <w:pPr>
        <w:pStyle w:val="Lbjegyzetszveg"/>
        <w:rPr>
          <w:highlight w:val="lightGray"/>
        </w:rPr>
      </w:pPr>
    </w:p>
    <w:p w:rsidR="00232587" w:rsidRDefault="00232587"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6">
    <w:p w:rsidR="00232587" w:rsidRPr="000A4BE0" w:rsidRDefault="00232587"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232587" w:rsidRDefault="00232587"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7">
    <w:p w:rsidR="00232587" w:rsidRDefault="00232587"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8">
    <w:p w:rsidR="00232587" w:rsidRDefault="00232587"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9">
    <w:p w:rsidR="00232587" w:rsidRDefault="00232587"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0">
    <w:p w:rsidR="00232587" w:rsidRDefault="00232587"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1">
    <w:p w:rsidR="00232587" w:rsidRPr="000A4BE0" w:rsidRDefault="00232587"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232587" w:rsidRPr="000A4BE0" w:rsidRDefault="00232587"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232587" w:rsidRPr="000A4BE0" w:rsidRDefault="00232587"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232587" w:rsidRDefault="00232587"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2">
    <w:p w:rsidR="00232587" w:rsidRDefault="0023258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3">
    <w:p w:rsidR="00232587" w:rsidRDefault="0023258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4">
    <w:p w:rsidR="00232587" w:rsidRDefault="0023258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5">
    <w:p w:rsidR="00232587" w:rsidRPr="00F21EA3" w:rsidRDefault="00232587" w:rsidP="0014671B">
      <w:pPr>
        <w:pStyle w:val="Lbjegyzetszveg"/>
      </w:pPr>
      <w:r w:rsidRPr="005F70CB">
        <w:rPr>
          <w:rStyle w:val="Lbjegyzet-hivatkozs"/>
        </w:rPr>
        <w:footnoteRef/>
      </w:r>
      <w:r w:rsidRPr="005F70CB">
        <w:t xml:space="preserve"> </w:t>
      </w:r>
      <w:r w:rsidRPr="005F70CB">
        <w:rPr>
          <w:rFonts w:cs="Myriad Pro"/>
          <w:color w:val="000000"/>
          <w:sz w:val="16"/>
          <w:szCs w:val="16"/>
        </w:rPr>
        <w:t>Nevezetesen egy csoport, konzorcium, közös vállalkozás vagy hasonló részeként.</w:t>
      </w:r>
    </w:p>
  </w:footnote>
  <w:footnote w:id="16">
    <w:p w:rsidR="00232587" w:rsidRPr="00F21EA3" w:rsidRDefault="00232587">
      <w:pPr>
        <w:pStyle w:val="Lbjegyzetszveg"/>
        <w:rPr>
          <w:sz w:val="18"/>
          <w:szCs w:val="18"/>
        </w:rPr>
      </w:pPr>
      <w:r w:rsidRPr="00F21EA3">
        <w:rPr>
          <w:rStyle w:val="Lbjegyzet-hivatkozs"/>
        </w:rPr>
        <w:footnoteRef/>
      </w:r>
      <w:r w:rsidRPr="00D56D59">
        <w:t xml:space="preserve"> </w:t>
      </w:r>
      <w:r w:rsidRPr="005F70CB">
        <w:rPr>
          <w:sz w:val="16"/>
          <w:szCs w:val="16"/>
        </w:rPr>
        <w:t>Amennyiben részajánlat-tétel lehetséges, úgy részenként kitöltendő!</w:t>
      </w:r>
    </w:p>
  </w:footnote>
  <w:footnote w:id="17">
    <w:p w:rsidR="00232587" w:rsidRPr="00F21EA3" w:rsidRDefault="00232587" w:rsidP="0014671B">
      <w:pPr>
        <w:pStyle w:val="Lbjegyzetszveg"/>
      </w:pPr>
      <w:r w:rsidRPr="005F70CB">
        <w:rPr>
          <w:rStyle w:val="Lbjegyzet-hivatkozs"/>
        </w:rPr>
        <w:footnoteRef/>
      </w:r>
      <w:r w:rsidRPr="005F70CB">
        <w:t xml:space="preserve"> </w:t>
      </w:r>
      <w:r w:rsidRPr="005F70CB">
        <w:rPr>
          <w:rFonts w:cs="Myriad Pro"/>
          <w:color w:val="000000"/>
          <w:sz w:val="16"/>
          <w:szCs w:val="16"/>
        </w:rPr>
        <w:t>Pl. a minőség-ellenőrzésben részt vevő műszaki szervezetek esetében: IV. rész C. szakasz, 3. pont.</w:t>
      </w:r>
    </w:p>
  </w:footnote>
  <w:footnote w:id="18">
    <w:p w:rsidR="00232587" w:rsidRDefault="00232587">
      <w:pPr>
        <w:pStyle w:val="Lbjegyzetszveg"/>
      </w:pPr>
      <w:r w:rsidRPr="00F21EA3">
        <w:rPr>
          <w:rStyle w:val="Lbjegyzet-hivatkozs"/>
        </w:rPr>
        <w:footnoteRef/>
      </w:r>
      <w:r w:rsidRPr="00D56D59">
        <w:t xml:space="preserve"> </w:t>
      </w:r>
      <w:r w:rsidRPr="005F70CB">
        <w:rPr>
          <w:sz w:val="16"/>
          <w:szCs w:val="16"/>
        </w:rPr>
        <w:t>Amennyiben részajánlat-tétel lehetséges, úgy részenként kitöltendő!</w:t>
      </w:r>
    </w:p>
  </w:footnote>
  <w:footnote w:id="19">
    <w:p w:rsidR="00232587" w:rsidRDefault="00232587"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20">
    <w:p w:rsidR="00232587" w:rsidRDefault="00232587"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1">
    <w:p w:rsidR="00232587" w:rsidRDefault="00232587"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2">
    <w:p w:rsidR="00232587" w:rsidRDefault="00232587"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3">
    <w:p w:rsidR="00232587" w:rsidRDefault="00232587"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4">
    <w:p w:rsidR="00232587" w:rsidRDefault="00232587"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5">
    <w:p w:rsidR="00232587" w:rsidRDefault="00232587"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6">
    <w:p w:rsidR="00232587" w:rsidRDefault="0023258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232587" w:rsidRDefault="0023258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8">
    <w:p w:rsidR="00232587" w:rsidRDefault="0023258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9">
    <w:p w:rsidR="00232587" w:rsidRDefault="0023258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0">
    <w:p w:rsidR="00232587" w:rsidRDefault="0023258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1">
    <w:p w:rsidR="00232587" w:rsidRDefault="0023258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2">
    <w:p w:rsidR="00232587" w:rsidRDefault="0023258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3">
    <w:p w:rsidR="00232587" w:rsidRDefault="0023258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4">
    <w:p w:rsidR="00232587" w:rsidRDefault="0023258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5">
    <w:p w:rsidR="00232587" w:rsidRDefault="0023258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6">
    <w:p w:rsidR="00232587" w:rsidRDefault="0023258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7">
    <w:p w:rsidR="00232587" w:rsidRDefault="0023258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8">
    <w:p w:rsidR="00232587" w:rsidRDefault="0023258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9">
    <w:p w:rsidR="00232587" w:rsidRDefault="0023258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232587" w:rsidRDefault="0023258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1">
    <w:p w:rsidR="00232587" w:rsidRDefault="0023258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232587" w:rsidRDefault="0023258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3">
    <w:p w:rsidR="00232587" w:rsidRDefault="0023258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4">
    <w:p w:rsidR="00232587" w:rsidRDefault="00232587">
      <w:pPr>
        <w:pStyle w:val="Lbjegyzetszveg"/>
      </w:pPr>
      <w:r w:rsidRPr="00F21EA3">
        <w:rPr>
          <w:rStyle w:val="Lbjegyzet-hivatkozs"/>
        </w:rPr>
        <w:footnoteRef/>
      </w:r>
      <w:r w:rsidRPr="00F21EA3">
        <w:t xml:space="preserve"> </w:t>
      </w:r>
      <w:r w:rsidRPr="005F70CB">
        <w:rPr>
          <w:sz w:val="16"/>
          <w:szCs w:val="16"/>
        </w:rPr>
        <w:t>Amennyiben részajánlat-tétel lehetséges, úgy részenként kitöltendő!</w:t>
      </w:r>
    </w:p>
  </w:footnote>
  <w:footnote w:id="45">
    <w:p w:rsidR="00232587" w:rsidRDefault="0023258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232587" w:rsidRDefault="0023258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7">
    <w:p w:rsidR="00232587" w:rsidRDefault="0023258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8">
    <w:p w:rsidR="00232587" w:rsidRDefault="0023258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9">
    <w:p w:rsidR="00232587" w:rsidRDefault="0023258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0">
    <w:p w:rsidR="00232587" w:rsidRDefault="0023258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1">
    <w:p w:rsidR="00232587" w:rsidRDefault="0023258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2">
    <w:p w:rsidR="00232587" w:rsidRDefault="0023258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232587" w:rsidRDefault="0023258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4">
    <w:p w:rsidR="00232587" w:rsidRDefault="0023258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5">
    <w:p w:rsidR="00232587" w:rsidRDefault="0023258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6">
    <w:p w:rsidR="00232587" w:rsidRPr="001A2A2A"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57">
    <w:p w:rsidR="00232587" w:rsidRPr="00011DCA"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8">
    <w:p w:rsidR="00232587" w:rsidRPr="00F74DE4"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9">
    <w:p w:rsidR="00232587" w:rsidRPr="00FD1006"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60">
    <w:p w:rsidR="00232587" w:rsidRPr="00FD1006"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1">
    <w:p w:rsidR="00232587" w:rsidRPr="002C475F"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2">
    <w:p w:rsidR="00232587" w:rsidRPr="00D90077"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a Bizottság 2003. május 6-i ajánlását a mikro-, kis és középvállalkozások meghatározásáról (HL L 124., 2003.5.20</w:t>
      </w:r>
      <w:proofErr w:type="gramStart"/>
      <w:r>
        <w:rPr>
          <w:rStyle w:val="DeltaViewInsertion"/>
          <w:i w:val="0"/>
        </w:rPr>
        <w:t>.,</w:t>
      </w:r>
      <w:proofErr w:type="gramEnd"/>
      <w:r>
        <w:rPr>
          <w:rStyle w:val="DeltaViewInsertion"/>
          <w:i w:val="0"/>
        </w:rPr>
        <w:t xml:space="preserve"> 36. o.). Ez az információ csak statisztikai célból szükséges. </w:t>
      </w:r>
      <w:r>
        <w:br/>
      </w:r>
      <w:proofErr w:type="spellStart"/>
      <w:r>
        <w:rPr>
          <w:rStyle w:val="DeltaViewInsertion"/>
          <w:i w:val="0"/>
        </w:rPr>
        <w:t>Mikrovállalkozás</w:t>
      </w:r>
      <w:proofErr w:type="spellEnd"/>
      <w:r>
        <w:rPr>
          <w:rStyle w:val="DeltaViewInsertion"/>
          <w:i w:val="0"/>
        </w:rPr>
        <w:t>: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63">
    <w:p w:rsidR="00232587" w:rsidRPr="00595858"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64">
    <w:p w:rsidR="00232587" w:rsidRPr="00F74DE4"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17" w:name="_DV_C939"/>
      <w:r>
        <w:t>beilleszkedése</w:t>
      </w:r>
      <w:bookmarkEnd w:id="17"/>
      <w:r>
        <w:t>.</w:t>
      </w:r>
    </w:p>
  </w:footnote>
  <w:footnote w:id="65">
    <w:p w:rsidR="00232587" w:rsidRPr="00740F49"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6">
    <w:p w:rsidR="00232587" w:rsidRPr="001A2A2A"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7">
    <w:p w:rsidR="00232587" w:rsidRPr="00751AB4"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8">
    <w:p w:rsidR="00232587" w:rsidRPr="00953D55"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69">
    <w:p w:rsidR="00232587" w:rsidRPr="00953D55"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70">
    <w:p w:rsidR="00232587" w:rsidRPr="00953D55"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71">
    <w:p w:rsidR="00232587" w:rsidRPr="00953D55"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2">
    <w:p w:rsidR="00232587" w:rsidRPr="00953D55"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w:t>
      </w:r>
      <w:proofErr w:type="gramStart"/>
      <w:r>
        <w:rPr>
          <w:rStyle w:val="DeltaViewInsertion"/>
          <w:i w:val="0"/>
          <w:color w:val="000000"/>
        </w:rPr>
        <w:t>.,</w:t>
      </w:r>
      <w:proofErr w:type="gramEnd"/>
      <w:r>
        <w:rPr>
          <w:rStyle w:val="DeltaViewInsertion"/>
          <w:i w:val="0"/>
          <w:color w:val="000000"/>
        </w:rPr>
        <w:t xml:space="preserve"> 15. o.) 1. cikkében meghatározottak szerint.</w:t>
      </w:r>
    </w:p>
  </w:footnote>
  <w:footnote w:id="73">
    <w:p w:rsidR="00232587" w:rsidRPr="00B02DB1"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w:t>
      </w:r>
      <w:proofErr w:type="gramStart"/>
      <w:r w:rsidRPr="00B02DB1">
        <w:rPr>
          <w:rStyle w:val="DeltaViewInsertion"/>
          <w:i w:val="0"/>
          <w:color w:val="000000"/>
        </w:rPr>
        <w:t>.,</w:t>
      </w:r>
      <w:proofErr w:type="gramEnd"/>
      <w:r w:rsidRPr="00B02DB1">
        <w:rPr>
          <w:rStyle w:val="DeltaViewInsertion"/>
          <w:i w:val="0"/>
          <w:color w:val="000000"/>
        </w:rPr>
        <w:t xml:space="preserve"> 1. o.) 2. cikkében meghatározottak szerint.</w:t>
      </w:r>
    </w:p>
  </w:footnote>
  <w:footnote w:id="74">
    <w:p w:rsidR="00232587" w:rsidRPr="004927EB"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5">
    <w:p w:rsidR="00232587" w:rsidRPr="00D93D64"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rsidR="00232587" w:rsidRPr="004927EB"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7">
    <w:p w:rsidR="00232587" w:rsidRPr="00EA76B4"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8">
    <w:p w:rsidR="00232587" w:rsidRPr="00595858"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79">
    <w:p w:rsidR="00232587" w:rsidRPr="000C6D4B"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0">
    <w:p w:rsidR="00232587" w:rsidRPr="007943E3"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1">
    <w:p w:rsidR="00232587" w:rsidRPr="00F506C0"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2">
    <w:p w:rsidR="00232587" w:rsidRPr="00F506C0"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3">
    <w:p w:rsidR="00232587" w:rsidRPr="00D93D64"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4">
    <w:p w:rsidR="00232587" w:rsidRPr="00EA6A87"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5">
    <w:p w:rsidR="00232587" w:rsidRPr="00EA6A87"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6">
    <w:p w:rsidR="00232587" w:rsidRPr="004927EB"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7">
    <w:p w:rsidR="00232587" w:rsidRPr="00471E02" w:rsidRDefault="00232587" w:rsidP="00F21EA3">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rsidR="00232587" w:rsidRPr="00471E02" w:rsidRDefault="00232587" w:rsidP="00F21EA3">
      <w:pPr>
        <w:pStyle w:val="Lbjegyzetszveg"/>
      </w:pPr>
    </w:p>
  </w:footnote>
  <w:footnote w:id="88">
    <w:p w:rsidR="00232587" w:rsidRPr="00064F3E"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9">
    <w:p w:rsidR="00232587" w:rsidRPr="00A9472E"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rsidR="00232587" w:rsidRPr="00A9472E"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1">
    <w:p w:rsidR="00232587" w:rsidRPr="00197A99"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rsidR="00232587" w:rsidRPr="00126C86"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3">
    <w:p w:rsidR="00232587" w:rsidRPr="000C6D4B"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4">
    <w:p w:rsidR="00232587" w:rsidRPr="00EF70A4"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5">
    <w:p w:rsidR="00232587" w:rsidRPr="00EF70A4"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6">
    <w:p w:rsidR="00232587" w:rsidRPr="001B1B7A"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7">
    <w:p w:rsidR="00232587" w:rsidRPr="009D444A"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8">
    <w:p w:rsidR="00232587" w:rsidRPr="00197A99"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9">
    <w:p w:rsidR="00232587" w:rsidRPr="006D7B07"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100">
    <w:p w:rsidR="00232587" w:rsidRPr="00B95EC1"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1">
    <w:p w:rsidR="00232587" w:rsidRPr="000C6D4B"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rsidR="00232587" w:rsidRPr="00B95EC1"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3">
    <w:p w:rsidR="00232587" w:rsidRPr="00463B94"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4">
    <w:p w:rsidR="00232587" w:rsidRPr="00463B94" w:rsidRDefault="00232587" w:rsidP="00F21EA3">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05">
    <w:p w:rsidR="00232587" w:rsidRPr="00BE730D" w:rsidRDefault="00232587"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6">
    <w:p w:rsidR="00232587" w:rsidRPr="00BE730D" w:rsidRDefault="00232587" w:rsidP="006C6C8A">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7">
    <w:p w:rsidR="00232587" w:rsidRPr="006C7061" w:rsidRDefault="00232587"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8">
    <w:p w:rsidR="00232587" w:rsidRPr="006C7061" w:rsidRDefault="00232587"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9">
    <w:p w:rsidR="00232587" w:rsidRDefault="00232587"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10">
    <w:p w:rsidR="00232587" w:rsidRDefault="00232587" w:rsidP="001A1E6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11">
    <w:p w:rsidR="00232587" w:rsidRPr="006C7061" w:rsidRDefault="00232587"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2">
    <w:p w:rsidR="00232587" w:rsidRPr="006C7061" w:rsidRDefault="00232587"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3">
    <w:p w:rsidR="00232587" w:rsidRPr="00DD4322" w:rsidRDefault="00232587"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87" w:name="pr57"/>
      <w:bookmarkStart w:id="88" w:name="pr1"/>
      <w:bookmarkEnd w:id="87"/>
      <w:bookmarkEnd w:id="88"/>
      <w:r w:rsidRPr="00DD4322">
        <w:rPr>
          <w:bCs/>
          <w:color w:val="222222"/>
          <w:sz w:val="18"/>
          <w:szCs w:val="18"/>
        </w:rPr>
        <w:t>2007. évi CXXXVI. törvény</w:t>
      </w:r>
      <w:bookmarkStart w:id="89" w:name="pr2"/>
      <w:bookmarkEnd w:id="89"/>
      <w:r w:rsidRPr="00DD4322">
        <w:rPr>
          <w:bCs/>
          <w:color w:val="222222"/>
          <w:sz w:val="18"/>
          <w:szCs w:val="18"/>
        </w:rPr>
        <w:t xml:space="preserve"> a pénzmosás és a terrorizmus finanszírozása megelőzéséről és megakadályozásáról szóló törvény szerint:</w:t>
      </w:r>
    </w:p>
    <w:p w:rsidR="00232587" w:rsidRPr="00DD4322" w:rsidRDefault="00232587"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232587" w:rsidRPr="00DD4322" w:rsidRDefault="00232587" w:rsidP="009B73D3">
      <w:pPr>
        <w:pStyle w:val="NormlWeb"/>
        <w:spacing w:before="0" w:beforeAutospacing="0" w:after="0" w:afterAutospacing="0"/>
        <w:ind w:left="150" w:right="150" w:firstLine="240"/>
        <w:jc w:val="both"/>
        <w:rPr>
          <w:color w:val="222222"/>
          <w:sz w:val="18"/>
          <w:szCs w:val="18"/>
        </w:rPr>
      </w:pPr>
      <w:bookmarkStart w:id="90" w:name="pr58"/>
      <w:bookmarkEnd w:id="90"/>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232587" w:rsidRPr="00DD4322" w:rsidRDefault="00232587" w:rsidP="009B73D3">
      <w:pPr>
        <w:pStyle w:val="NormlWeb"/>
        <w:spacing w:before="0" w:beforeAutospacing="0" w:after="0" w:afterAutospacing="0"/>
        <w:ind w:left="150" w:right="150" w:firstLine="240"/>
        <w:jc w:val="both"/>
        <w:rPr>
          <w:color w:val="222222"/>
          <w:sz w:val="18"/>
          <w:szCs w:val="18"/>
        </w:rPr>
      </w:pPr>
      <w:bookmarkStart w:id="91" w:name="pr59"/>
      <w:bookmarkEnd w:id="91"/>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232587" w:rsidRPr="00DD4322" w:rsidRDefault="00232587" w:rsidP="009B73D3">
      <w:pPr>
        <w:pStyle w:val="NormlWeb"/>
        <w:spacing w:before="0" w:beforeAutospacing="0" w:after="0" w:afterAutospacing="0"/>
        <w:ind w:left="150" w:right="150" w:firstLine="240"/>
        <w:jc w:val="both"/>
        <w:rPr>
          <w:color w:val="222222"/>
          <w:sz w:val="18"/>
          <w:szCs w:val="18"/>
        </w:rPr>
      </w:pPr>
      <w:bookmarkStart w:id="92" w:name="pr60"/>
      <w:bookmarkEnd w:id="92"/>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232587" w:rsidRPr="00DD4322" w:rsidRDefault="00232587" w:rsidP="009B73D3">
      <w:pPr>
        <w:pStyle w:val="NormlWeb"/>
        <w:spacing w:before="0" w:beforeAutospacing="0" w:after="0" w:afterAutospacing="0"/>
        <w:ind w:left="150" w:right="150" w:firstLine="240"/>
        <w:jc w:val="both"/>
        <w:rPr>
          <w:color w:val="222222"/>
          <w:sz w:val="18"/>
          <w:szCs w:val="18"/>
        </w:rPr>
      </w:pPr>
      <w:bookmarkStart w:id="93" w:name="pr61"/>
      <w:bookmarkEnd w:id="93"/>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232587" w:rsidRPr="00DD4322" w:rsidRDefault="00232587" w:rsidP="009B73D3">
      <w:pPr>
        <w:pStyle w:val="NormlWeb"/>
        <w:spacing w:before="0" w:beforeAutospacing="0" w:after="0" w:afterAutospacing="0"/>
        <w:ind w:left="660" w:right="150"/>
        <w:jc w:val="both"/>
        <w:rPr>
          <w:color w:val="222222"/>
          <w:sz w:val="18"/>
          <w:szCs w:val="18"/>
        </w:rPr>
      </w:pPr>
      <w:bookmarkStart w:id="94" w:name="pr62"/>
      <w:bookmarkEnd w:id="94"/>
      <w:r w:rsidRPr="00DD4322">
        <w:rPr>
          <w:color w:val="222222"/>
          <w:sz w:val="18"/>
          <w:szCs w:val="18"/>
        </w:rPr>
        <w:t>1. aki az alapítvány vagyona legalább huszonöt százalékának a kedvezményezettje, ha a leendő kedvezményezetteket már meghatározták,</w:t>
      </w:r>
    </w:p>
    <w:p w:rsidR="00232587" w:rsidRPr="00DD4322" w:rsidRDefault="00232587" w:rsidP="009B73D3">
      <w:pPr>
        <w:pStyle w:val="NormlWeb"/>
        <w:spacing w:before="0" w:beforeAutospacing="0" w:after="0" w:afterAutospacing="0"/>
        <w:ind w:left="660" w:right="150"/>
        <w:jc w:val="both"/>
        <w:rPr>
          <w:color w:val="222222"/>
          <w:sz w:val="18"/>
          <w:szCs w:val="18"/>
        </w:rPr>
      </w:pPr>
      <w:bookmarkStart w:id="95" w:name="pr63"/>
      <w:bookmarkEnd w:id="95"/>
      <w:r w:rsidRPr="00DD4322">
        <w:rPr>
          <w:color w:val="222222"/>
          <w:sz w:val="18"/>
          <w:szCs w:val="18"/>
        </w:rPr>
        <w:t>2. akinek érdekében az alapítványt létrehozták, illetve működtetik, ha a kedvezményezetteket még nem határozták meg, vagy</w:t>
      </w:r>
    </w:p>
    <w:p w:rsidR="00232587" w:rsidRPr="00DD4322" w:rsidRDefault="00232587" w:rsidP="009B73D3">
      <w:pPr>
        <w:pStyle w:val="NormlWeb"/>
        <w:spacing w:before="0" w:beforeAutospacing="0" w:after="0" w:afterAutospacing="0"/>
        <w:ind w:left="660" w:right="150"/>
        <w:jc w:val="both"/>
        <w:rPr>
          <w:color w:val="222222"/>
          <w:sz w:val="18"/>
          <w:szCs w:val="18"/>
        </w:rPr>
      </w:pPr>
      <w:bookmarkStart w:id="96" w:name="pr64"/>
      <w:bookmarkEnd w:id="96"/>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232587" w:rsidRDefault="00232587" w:rsidP="009B73D3">
      <w:pPr>
        <w:pStyle w:val="NormlWeb"/>
        <w:spacing w:before="0" w:beforeAutospacing="0" w:after="0" w:afterAutospacing="0"/>
        <w:ind w:left="150" w:right="150" w:firstLine="240"/>
        <w:jc w:val="both"/>
      </w:pPr>
      <w:bookmarkStart w:id="97" w:name="pr65"/>
      <w:bookmarkEnd w:id="97"/>
    </w:p>
  </w:footnote>
  <w:footnote w:id="114">
    <w:p w:rsidR="00232587" w:rsidRDefault="00232587" w:rsidP="00532129">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232587" w:rsidRPr="00405BF8" w:rsidRDefault="00232587" w:rsidP="00532129">
      <w:pPr>
        <w:keepNext/>
        <w:keepLines/>
        <w:spacing w:after="0" w:line="240" w:lineRule="auto"/>
        <w:jc w:val="both"/>
        <w:rPr>
          <w:rFonts w:ascii="Times New Roman" w:hAnsi="Times New Roman"/>
        </w:rPr>
      </w:pPr>
    </w:p>
    <w:p w:rsidR="00232587" w:rsidRPr="00405BF8" w:rsidRDefault="00232587" w:rsidP="00532129">
      <w:pPr>
        <w:keepNext/>
        <w:keepLines/>
        <w:spacing w:after="0" w:line="240" w:lineRule="auto"/>
        <w:jc w:val="both"/>
        <w:rPr>
          <w:rFonts w:ascii="Times New Roman" w:hAnsi="Times New Roman"/>
        </w:rPr>
      </w:pPr>
      <w:r w:rsidRPr="00405BF8">
        <w:rPr>
          <w:rFonts w:ascii="Times New Roman" w:hAnsi="Times New Roman"/>
        </w:rPr>
        <w:t>&lt;Kelt&gt;</w:t>
      </w:r>
    </w:p>
    <w:p w:rsidR="00232587" w:rsidRPr="00405BF8" w:rsidRDefault="00232587" w:rsidP="00532129">
      <w:pPr>
        <w:keepNext/>
        <w:keepLines/>
        <w:spacing w:after="0" w:line="240" w:lineRule="auto"/>
        <w:jc w:val="center"/>
        <w:rPr>
          <w:rFonts w:ascii="Times New Roman" w:hAnsi="Times New Roman"/>
          <w:b/>
        </w:rPr>
      </w:pPr>
      <w:r w:rsidRPr="0014626F">
        <w:rPr>
          <w:rFonts w:ascii="Times New Roman" w:hAnsi="Times New Roman"/>
        </w:rPr>
        <w:t xml:space="preserve"> </w:t>
      </w:r>
      <w:r w:rsidRPr="00405BF8">
        <w:rPr>
          <w:rFonts w:ascii="Times New Roman" w:hAnsi="Times New Roman"/>
          <w:b/>
        </w:rPr>
        <w:t>…………………………..</w:t>
      </w:r>
    </w:p>
    <w:p w:rsidR="00232587" w:rsidRPr="00405BF8" w:rsidRDefault="00232587" w:rsidP="00532129">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232587" w:rsidRPr="00405BF8" w:rsidRDefault="00232587" w:rsidP="00532129">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232587" w:rsidRDefault="00232587" w:rsidP="00532129">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232587" w:rsidRDefault="00232587" w:rsidP="00532129">
      <w:pPr>
        <w:pStyle w:val="Szvegtrzs21"/>
        <w:keepNext/>
        <w:keepLines/>
        <w:spacing w:line="240" w:lineRule="auto"/>
        <w:ind w:right="142"/>
        <w:jc w:val="center"/>
        <w:rPr>
          <w:i w:val="0"/>
          <w:smallCaps w:val="0"/>
          <w:sz w:val="22"/>
          <w:szCs w:val="22"/>
        </w:rPr>
      </w:pPr>
    </w:p>
    <w:p w:rsidR="00232587" w:rsidRDefault="00232587" w:rsidP="009B73D3">
      <w:pPr>
        <w:pStyle w:val="Lbjegyzetszveg"/>
        <w:spacing w:after="0" w:line="240" w:lineRule="auto"/>
        <w:jc w:val="both"/>
      </w:pPr>
    </w:p>
  </w:footnote>
  <w:footnote w:id="115">
    <w:p w:rsidR="00232587" w:rsidRDefault="00232587" w:rsidP="00450B1E">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232587" w:rsidRPr="00405BF8" w:rsidRDefault="00232587" w:rsidP="00450B1E">
      <w:pPr>
        <w:keepNext/>
        <w:keepLines/>
        <w:spacing w:after="0" w:line="240" w:lineRule="auto"/>
        <w:jc w:val="both"/>
        <w:rPr>
          <w:rFonts w:ascii="Times New Roman" w:hAnsi="Times New Roman"/>
        </w:rPr>
      </w:pPr>
    </w:p>
    <w:p w:rsidR="00232587" w:rsidRPr="00405BF8" w:rsidRDefault="00232587" w:rsidP="00450B1E">
      <w:pPr>
        <w:keepNext/>
        <w:keepLines/>
        <w:spacing w:after="0" w:line="240" w:lineRule="auto"/>
        <w:jc w:val="both"/>
        <w:rPr>
          <w:rFonts w:ascii="Times New Roman" w:hAnsi="Times New Roman"/>
        </w:rPr>
      </w:pPr>
      <w:r w:rsidRPr="00405BF8">
        <w:rPr>
          <w:rFonts w:ascii="Times New Roman" w:hAnsi="Times New Roman"/>
        </w:rPr>
        <w:t>&lt;Kelt&gt;</w:t>
      </w:r>
    </w:p>
    <w:p w:rsidR="00232587" w:rsidRPr="00405BF8" w:rsidRDefault="00232587" w:rsidP="00450B1E">
      <w:pPr>
        <w:keepNext/>
        <w:keepLines/>
        <w:spacing w:after="0" w:line="240" w:lineRule="auto"/>
        <w:jc w:val="center"/>
        <w:rPr>
          <w:rFonts w:ascii="Times New Roman" w:hAnsi="Times New Roman"/>
          <w:b/>
        </w:rPr>
      </w:pPr>
      <w:r w:rsidRPr="0014626F">
        <w:rPr>
          <w:rFonts w:ascii="Times New Roman" w:hAnsi="Times New Roman"/>
        </w:rPr>
        <w:t xml:space="preserve"> </w:t>
      </w:r>
      <w:r w:rsidRPr="00405BF8">
        <w:rPr>
          <w:rFonts w:ascii="Times New Roman" w:hAnsi="Times New Roman"/>
          <w:b/>
        </w:rPr>
        <w:t>…………………………..</w:t>
      </w:r>
    </w:p>
    <w:p w:rsidR="00232587" w:rsidRPr="00405BF8" w:rsidRDefault="00232587" w:rsidP="00450B1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232587" w:rsidRPr="00405BF8" w:rsidRDefault="00232587" w:rsidP="00450B1E">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232587" w:rsidRPr="00441825" w:rsidRDefault="00232587" w:rsidP="00441825">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587" w:rsidRPr="00532129" w:rsidRDefault="00232587" w:rsidP="00532129">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587" w:rsidRPr="00A40DD2" w:rsidRDefault="00232587"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9EA4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DEC4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967E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A098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10C2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DE61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1281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5E8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D401F0"/>
    <w:lvl w:ilvl="0">
      <w:start w:val="1"/>
      <w:numFmt w:val="bullet"/>
      <w:lvlText w:val=""/>
      <w:lvlJc w:val="left"/>
      <w:pPr>
        <w:tabs>
          <w:tab w:val="num" w:pos="360"/>
        </w:tabs>
        <w:ind w:left="360" w:hanging="360"/>
      </w:pPr>
      <w:rPr>
        <w:rFonts w:ascii="Symbol" w:hAnsi="Symbol" w:hint="default"/>
      </w:rPr>
    </w:lvl>
  </w:abstractNum>
  <w:abstractNum w:abstractNumId="10">
    <w:nsid w:val="016816F6"/>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1">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300420D"/>
    <w:multiLevelType w:val="multilevel"/>
    <w:tmpl w:val="7E948E9E"/>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04CA620A"/>
    <w:multiLevelType w:val="multilevel"/>
    <w:tmpl w:val="5C3E0D8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4">
    <w:nsid w:val="069F395E"/>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5">
    <w:nsid w:val="06C909DD"/>
    <w:multiLevelType w:val="hybridMultilevel"/>
    <w:tmpl w:val="01022A46"/>
    <w:lvl w:ilvl="0" w:tplc="709688BC">
      <w:start w:val="1"/>
      <w:numFmt w:val="bullet"/>
      <w:lvlText w:val="•"/>
      <w:lvlJc w:val="left"/>
      <w:pPr>
        <w:ind w:left="1215" w:hanging="855"/>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08C5117A"/>
    <w:multiLevelType w:val="hybridMultilevel"/>
    <w:tmpl w:val="59AA537C"/>
    <w:lvl w:ilvl="0" w:tplc="A6B86684">
      <w:start w:val="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08D75A4F"/>
    <w:multiLevelType w:val="hybridMultilevel"/>
    <w:tmpl w:val="C8A61D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0E9A4A2D"/>
    <w:multiLevelType w:val="hybridMultilevel"/>
    <w:tmpl w:val="AA46C4EE"/>
    <w:lvl w:ilvl="0" w:tplc="1B920306">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0">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0F26520A"/>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2">
    <w:nsid w:val="10013C37"/>
    <w:multiLevelType w:val="multilevel"/>
    <w:tmpl w:val="F9E46602"/>
    <w:lvl w:ilvl="0">
      <w:start w:val="1"/>
      <w:numFmt w:val="decimal"/>
      <w:lvlText w:val="%1."/>
      <w:lvlJc w:val="left"/>
      <w:pPr>
        <w:tabs>
          <w:tab w:val="num" w:pos="750"/>
        </w:tabs>
        <w:ind w:left="750" w:hanging="390"/>
      </w:pPr>
      <w:rPr>
        <w:rFonts w:cs="Times New Roman" w:hint="default"/>
      </w:rPr>
    </w:lvl>
    <w:lvl w:ilvl="1">
      <w:start w:val="1"/>
      <w:numFmt w:val="decimal"/>
      <w:isLgl/>
      <w:lvlText w:val="%1.%2."/>
      <w:lvlJc w:val="left"/>
      <w:pPr>
        <w:ind w:left="540" w:hanging="360"/>
      </w:pPr>
      <w:rPr>
        <w:rFonts w:cs="Times New Roman" w:hint="default"/>
        <w:i w:val="0"/>
        <w:sz w:val="24"/>
        <w:szCs w:val="24"/>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23">
    <w:nsid w:val="106D697F"/>
    <w:multiLevelType w:val="hybridMultilevel"/>
    <w:tmpl w:val="11F2DF16"/>
    <w:lvl w:ilvl="0" w:tplc="6122AA76">
      <w:start w:val="1"/>
      <w:numFmt w:val="decimal"/>
      <w:lvlText w:val="%1."/>
      <w:lvlJc w:val="left"/>
      <w:pPr>
        <w:ind w:left="720" w:hanging="360"/>
      </w:pPr>
      <w:rPr>
        <w:rFonts w:cs="Times New Roman" w:hint="default"/>
        <w:b/>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4">
    <w:nsid w:val="110928F1"/>
    <w:multiLevelType w:val="hybridMultilevel"/>
    <w:tmpl w:val="A808C3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11B8752C"/>
    <w:multiLevelType w:val="hybridMultilevel"/>
    <w:tmpl w:val="65B2C03E"/>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6">
    <w:nsid w:val="11DB2FAD"/>
    <w:multiLevelType w:val="hybridMultilevel"/>
    <w:tmpl w:val="85F0EEFE"/>
    <w:lvl w:ilvl="0" w:tplc="765C1C28">
      <w:start w:val="1"/>
      <w:numFmt w:val="decimal"/>
      <w:lvlText w:val="%1."/>
      <w:lvlJc w:val="left"/>
      <w:pPr>
        <w:ind w:left="382" w:hanging="360"/>
      </w:pPr>
      <w:rPr>
        <w:rFonts w:cs="Times New Roman" w:hint="default"/>
      </w:rPr>
    </w:lvl>
    <w:lvl w:ilvl="1" w:tplc="040E0019" w:tentative="1">
      <w:start w:val="1"/>
      <w:numFmt w:val="lowerLetter"/>
      <w:lvlText w:val="%2."/>
      <w:lvlJc w:val="left"/>
      <w:pPr>
        <w:ind w:left="1102" w:hanging="360"/>
      </w:pPr>
      <w:rPr>
        <w:rFonts w:cs="Times New Roman"/>
      </w:rPr>
    </w:lvl>
    <w:lvl w:ilvl="2" w:tplc="040E001B" w:tentative="1">
      <w:start w:val="1"/>
      <w:numFmt w:val="lowerRoman"/>
      <w:lvlText w:val="%3."/>
      <w:lvlJc w:val="right"/>
      <w:pPr>
        <w:ind w:left="1822" w:hanging="180"/>
      </w:pPr>
      <w:rPr>
        <w:rFonts w:cs="Times New Roman"/>
      </w:rPr>
    </w:lvl>
    <w:lvl w:ilvl="3" w:tplc="040E000F" w:tentative="1">
      <w:start w:val="1"/>
      <w:numFmt w:val="decimal"/>
      <w:lvlText w:val="%4."/>
      <w:lvlJc w:val="left"/>
      <w:pPr>
        <w:ind w:left="2542" w:hanging="360"/>
      </w:pPr>
      <w:rPr>
        <w:rFonts w:cs="Times New Roman"/>
      </w:rPr>
    </w:lvl>
    <w:lvl w:ilvl="4" w:tplc="040E0019" w:tentative="1">
      <w:start w:val="1"/>
      <w:numFmt w:val="lowerLetter"/>
      <w:lvlText w:val="%5."/>
      <w:lvlJc w:val="left"/>
      <w:pPr>
        <w:ind w:left="3262" w:hanging="360"/>
      </w:pPr>
      <w:rPr>
        <w:rFonts w:cs="Times New Roman"/>
      </w:rPr>
    </w:lvl>
    <w:lvl w:ilvl="5" w:tplc="040E001B" w:tentative="1">
      <w:start w:val="1"/>
      <w:numFmt w:val="lowerRoman"/>
      <w:lvlText w:val="%6."/>
      <w:lvlJc w:val="right"/>
      <w:pPr>
        <w:ind w:left="3982" w:hanging="180"/>
      </w:pPr>
      <w:rPr>
        <w:rFonts w:cs="Times New Roman"/>
      </w:rPr>
    </w:lvl>
    <w:lvl w:ilvl="6" w:tplc="040E000F" w:tentative="1">
      <w:start w:val="1"/>
      <w:numFmt w:val="decimal"/>
      <w:lvlText w:val="%7."/>
      <w:lvlJc w:val="left"/>
      <w:pPr>
        <w:ind w:left="4702" w:hanging="360"/>
      </w:pPr>
      <w:rPr>
        <w:rFonts w:cs="Times New Roman"/>
      </w:rPr>
    </w:lvl>
    <w:lvl w:ilvl="7" w:tplc="040E0019" w:tentative="1">
      <w:start w:val="1"/>
      <w:numFmt w:val="lowerLetter"/>
      <w:lvlText w:val="%8."/>
      <w:lvlJc w:val="left"/>
      <w:pPr>
        <w:ind w:left="5422" w:hanging="360"/>
      </w:pPr>
      <w:rPr>
        <w:rFonts w:cs="Times New Roman"/>
      </w:rPr>
    </w:lvl>
    <w:lvl w:ilvl="8" w:tplc="040E001B" w:tentative="1">
      <w:start w:val="1"/>
      <w:numFmt w:val="lowerRoman"/>
      <w:lvlText w:val="%9."/>
      <w:lvlJc w:val="right"/>
      <w:pPr>
        <w:ind w:left="6142" w:hanging="180"/>
      </w:pPr>
      <w:rPr>
        <w:rFonts w:cs="Times New Roman"/>
      </w:rPr>
    </w:lvl>
  </w:abstractNum>
  <w:abstractNum w:abstractNumId="27">
    <w:nsid w:val="143D0CFA"/>
    <w:multiLevelType w:val="multilevel"/>
    <w:tmpl w:val="0F7A0198"/>
    <w:lvl w:ilvl="0">
      <w:start w:val="1"/>
      <w:numFmt w:val="bullet"/>
      <w:lvlText w:val=""/>
      <w:lvlJc w:val="left"/>
      <w:pPr>
        <w:tabs>
          <w:tab w:val="num" w:pos="750"/>
        </w:tabs>
        <w:ind w:left="750" w:hanging="390"/>
      </w:pPr>
      <w:rPr>
        <w:rFonts w:ascii="Symbol" w:hAnsi="Symbol" w:hint="default"/>
      </w:rPr>
    </w:lvl>
    <w:lvl w:ilvl="1">
      <w:start w:val="2"/>
      <w:numFmt w:val="bullet"/>
      <w:lvlText w:val="-"/>
      <w:lvlJc w:val="left"/>
      <w:pPr>
        <w:ind w:left="1065" w:hanging="360"/>
      </w:pPr>
      <w:rPr>
        <w:rFonts w:ascii="Times New Roman" w:eastAsia="Times New Roman" w:hAnsi="Times New Roman" w:hint="default"/>
      </w:rPr>
    </w:lvl>
    <w:lvl w:ilvl="2">
      <w:start w:val="1"/>
      <w:numFmt w:val="decimal"/>
      <w:isLgl/>
      <w:lvlText w:val="%1.%2.%3."/>
      <w:lvlJc w:val="left"/>
      <w:pPr>
        <w:ind w:left="1770" w:hanging="720"/>
      </w:pPr>
      <w:rPr>
        <w:rFonts w:cs="Times New Roman" w:hint="default"/>
      </w:rPr>
    </w:lvl>
    <w:lvl w:ilvl="3">
      <w:start w:val="1"/>
      <w:numFmt w:val="bullet"/>
      <w:lvlText w:val=""/>
      <w:lvlJc w:val="left"/>
      <w:pPr>
        <w:ind w:left="2115" w:hanging="720"/>
      </w:pPr>
      <w:rPr>
        <w:rFonts w:ascii="Symbol" w:hAnsi="Symbol"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28">
    <w:nsid w:val="16BB2B9D"/>
    <w:multiLevelType w:val="hybridMultilevel"/>
    <w:tmpl w:val="4E50AEF6"/>
    <w:lvl w:ilvl="0" w:tplc="37005B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197E1F46"/>
    <w:multiLevelType w:val="hybridMultilevel"/>
    <w:tmpl w:val="80F00BF6"/>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30">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31">
    <w:nsid w:val="1CD01450"/>
    <w:multiLevelType w:val="hybridMultilevel"/>
    <w:tmpl w:val="2BEEC67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2">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3">
    <w:nsid w:val="1DA73F9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4">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1F11077E"/>
    <w:multiLevelType w:val="multilevel"/>
    <w:tmpl w:val="36B67670"/>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8">
    <w:nsid w:val="21F72B9E"/>
    <w:multiLevelType w:val="multilevel"/>
    <w:tmpl w:val="EEC0E1F2"/>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22762EAF"/>
    <w:multiLevelType w:val="multilevel"/>
    <w:tmpl w:val="EC9829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3">
    <w:nsid w:val="260B3A3E"/>
    <w:multiLevelType w:val="hybridMultilevel"/>
    <w:tmpl w:val="207EF48E"/>
    <w:lvl w:ilvl="0" w:tplc="A54860AC">
      <w:start w:val="13"/>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44">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294F010B"/>
    <w:multiLevelType w:val="hybridMultilevel"/>
    <w:tmpl w:val="F552D5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7">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nsid w:val="2EC3302E"/>
    <w:multiLevelType w:val="hybridMultilevel"/>
    <w:tmpl w:val="0F5A658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9">
    <w:nsid w:val="31A24FDA"/>
    <w:multiLevelType w:val="hybridMultilevel"/>
    <w:tmpl w:val="66C89AD6"/>
    <w:lvl w:ilvl="0" w:tplc="1B920306">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50">
    <w:nsid w:val="32D71B5F"/>
    <w:multiLevelType w:val="hybridMultilevel"/>
    <w:tmpl w:val="80FE12E2"/>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51">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34253B66"/>
    <w:multiLevelType w:val="hybridMultilevel"/>
    <w:tmpl w:val="47726E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3">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4">
    <w:nsid w:val="37921246"/>
    <w:multiLevelType w:val="multilevel"/>
    <w:tmpl w:val="851C039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56">
    <w:nsid w:val="3A9C4105"/>
    <w:multiLevelType w:val="hybridMultilevel"/>
    <w:tmpl w:val="D4DA6C4A"/>
    <w:lvl w:ilvl="0" w:tplc="DD3CE14C">
      <w:start w:val="14"/>
      <w:numFmt w:val="decimal"/>
      <w:lvlText w:val="%1."/>
      <w:lvlJc w:val="left"/>
      <w:pPr>
        <w:tabs>
          <w:tab w:val="num" w:pos="900"/>
        </w:tabs>
        <w:ind w:left="900" w:hanging="54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57">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9">
    <w:nsid w:val="429A485B"/>
    <w:multiLevelType w:val="hybridMultilevel"/>
    <w:tmpl w:val="FE887260"/>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60">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61">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2">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nsid w:val="48E549BA"/>
    <w:multiLevelType w:val="hybridMultilevel"/>
    <w:tmpl w:val="E6FE34A0"/>
    <w:lvl w:ilvl="0" w:tplc="2438BA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nsid w:val="4EED23EB"/>
    <w:multiLevelType w:val="hybridMultilevel"/>
    <w:tmpl w:val="2D4AD43A"/>
    <w:lvl w:ilvl="0" w:tplc="A6B86684">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nsid w:val="50336995"/>
    <w:multiLevelType w:val="multilevel"/>
    <w:tmpl w:val="4DDAFC3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977"/>
        </w:tabs>
        <w:ind w:left="397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6">
    <w:nsid w:val="53117D1B"/>
    <w:multiLevelType w:val="hybridMultilevel"/>
    <w:tmpl w:val="EC90DA8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7">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8">
    <w:nsid w:val="58E4616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9">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nsid w:val="5A00735F"/>
    <w:multiLevelType w:val="hybridMultilevel"/>
    <w:tmpl w:val="ACCCBD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3">
    <w:nsid w:val="5D3C0297"/>
    <w:multiLevelType w:val="hybridMultilevel"/>
    <w:tmpl w:val="0CBE1B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nsid w:val="5F1D2FC3"/>
    <w:multiLevelType w:val="multilevel"/>
    <w:tmpl w:val="35324CF4"/>
    <w:lvl w:ilvl="0">
      <w:start w:val="11"/>
      <w:numFmt w:val="decimal"/>
      <w:lvlText w:val="%1."/>
      <w:lvlJc w:val="left"/>
      <w:pPr>
        <w:tabs>
          <w:tab w:val="num" w:pos="600"/>
        </w:tabs>
        <w:ind w:left="600" w:hanging="600"/>
      </w:pPr>
      <w:rPr>
        <w:rFonts w:cs="Times New Roman" w:hint="default"/>
      </w:rPr>
    </w:lvl>
    <w:lvl w:ilvl="1">
      <w:start w:val="10"/>
      <w:numFmt w:val="decimal"/>
      <w:lvlText w:val="%1.%2."/>
      <w:lvlJc w:val="left"/>
      <w:pPr>
        <w:tabs>
          <w:tab w:val="num" w:pos="600"/>
        </w:tabs>
        <w:ind w:left="600" w:hanging="60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5">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76">
    <w:nsid w:val="606379F6"/>
    <w:multiLevelType w:val="multilevel"/>
    <w:tmpl w:val="6DF60640"/>
    <w:lvl w:ilvl="0">
      <w:start w:val="9"/>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77">
    <w:nsid w:val="63877C17"/>
    <w:multiLevelType w:val="hybridMultilevel"/>
    <w:tmpl w:val="192AAE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8">
    <w:nsid w:val="64387316"/>
    <w:multiLevelType w:val="hybridMultilevel"/>
    <w:tmpl w:val="8EA0F228"/>
    <w:lvl w:ilvl="0" w:tplc="AD32E72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nsid w:val="669246EF"/>
    <w:multiLevelType w:val="hybridMultilevel"/>
    <w:tmpl w:val="7E8E904A"/>
    <w:lvl w:ilvl="0" w:tplc="040E000B">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80">
    <w:nsid w:val="66965DB9"/>
    <w:multiLevelType w:val="multilevel"/>
    <w:tmpl w:val="B06247C8"/>
    <w:lvl w:ilvl="0">
      <w:start w:val="12"/>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1">
    <w:nsid w:val="67AA234A"/>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82">
    <w:nsid w:val="68BF3D65"/>
    <w:multiLevelType w:val="hybridMultilevel"/>
    <w:tmpl w:val="2BA82C1A"/>
    <w:lvl w:ilvl="0" w:tplc="92706184">
      <w:start w:val="2"/>
      <w:numFmt w:val="bullet"/>
      <w:lvlText w:val="-"/>
      <w:lvlJc w:val="left"/>
      <w:pPr>
        <w:tabs>
          <w:tab w:val="num" w:pos="1800"/>
        </w:tabs>
        <w:ind w:left="1800" w:hanging="360"/>
      </w:pPr>
      <w:rPr>
        <w:rFonts w:ascii="Times New Roman" w:eastAsia="Times New Roman" w:hAnsi="Times New Roman" w:hint="default"/>
      </w:rPr>
    </w:lvl>
    <w:lvl w:ilvl="1" w:tplc="040E0003">
      <w:start w:val="1"/>
      <w:numFmt w:val="bullet"/>
      <w:lvlText w:val="o"/>
      <w:lvlJc w:val="left"/>
      <w:pPr>
        <w:tabs>
          <w:tab w:val="num" w:pos="2160"/>
        </w:tabs>
        <w:ind w:left="2160" w:hanging="360"/>
      </w:pPr>
      <w:rPr>
        <w:rFonts w:ascii="Courier New" w:hAnsi="Courier New" w:hint="default"/>
      </w:rPr>
    </w:lvl>
    <w:lvl w:ilvl="2" w:tplc="040E0005">
      <w:start w:val="1"/>
      <w:numFmt w:val="bullet"/>
      <w:lvlText w:val=""/>
      <w:lvlJc w:val="left"/>
      <w:pPr>
        <w:tabs>
          <w:tab w:val="num" w:pos="2880"/>
        </w:tabs>
        <w:ind w:left="2880" w:hanging="360"/>
      </w:pPr>
      <w:rPr>
        <w:rFonts w:ascii="Wingdings" w:hAnsi="Wingdings" w:hint="default"/>
      </w:rPr>
    </w:lvl>
    <w:lvl w:ilvl="3" w:tplc="040E0001">
      <w:start w:val="1"/>
      <w:numFmt w:val="bullet"/>
      <w:lvlText w:val=""/>
      <w:lvlJc w:val="left"/>
      <w:pPr>
        <w:tabs>
          <w:tab w:val="num" w:pos="3600"/>
        </w:tabs>
        <w:ind w:left="3600" w:hanging="360"/>
      </w:pPr>
      <w:rPr>
        <w:rFonts w:ascii="Symbol" w:hAnsi="Symbol" w:hint="default"/>
      </w:rPr>
    </w:lvl>
    <w:lvl w:ilvl="4" w:tplc="040E0003">
      <w:start w:val="1"/>
      <w:numFmt w:val="bullet"/>
      <w:lvlText w:val="o"/>
      <w:lvlJc w:val="left"/>
      <w:pPr>
        <w:tabs>
          <w:tab w:val="num" w:pos="4320"/>
        </w:tabs>
        <w:ind w:left="4320" w:hanging="360"/>
      </w:pPr>
      <w:rPr>
        <w:rFonts w:ascii="Courier New" w:hAnsi="Courier New" w:hint="default"/>
      </w:rPr>
    </w:lvl>
    <w:lvl w:ilvl="5" w:tplc="040E0005">
      <w:start w:val="1"/>
      <w:numFmt w:val="bullet"/>
      <w:lvlText w:val=""/>
      <w:lvlJc w:val="left"/>
      <w:pPr>
        <w:tabs>
          <w:tab w:val="num" w:pos="5040"/>
        </w:tabs>
        <w:ind w:left="5040" w:hanging="360"/>
      </w:pPr>
      <w:rPr>
        <w:rFonts w:ascii="Wingdings" w:hAnsi="Wingdings" w:hint="default"/>
      </w:rPr>
    </w:lvl>
    <w:lvl w:ilvl="6" w:tplc="040E0001">
      <w:start w:val="1"/>
      <w:numFmt w:val="bullet"/>
      <w:lvlText w:val=""/>
      <w:lvlJc w:val="left"/>
      <w:pPr>
        <w:tabs>
          <w:tab w:val="num" w:pos="5760"/>
        </w:tabs>
        <w:ind w:left="5760" w:hanging="360"/>
      </w:pPr>
      <w:rPr>
        <w:rFonts w:ascii="Symbol" w:hAnsi="Symbol" w:hint="default"/>
      </w:rPr>
    </w:lvl>
    <w:lvl w:ilvl="7" w:tplc="040E0003">
      <w:start w:val="1"/>
      <w:numFmt w:val="bullet"/>
      <w:lvlText w:val="o"/>
      <w:lvlJc w:val="left"/>
      <w:pPr>
        <w:tabs>
          <w:tab w:val="num" w:pos="6480"/>
        </w:tabs>
        <w:ind w:left="6480" w:hanging="360"/>
      </w:pPr>
      <w:rPr>
        <w:rFonts w:ascii="Courier New" w:hAnsi="Courier New" w:hint="default"/>
      </w:rPr>
    </w:lvl>
    <w:lvl w:ilvl="8" w:tplc="040E0005">
      <w:start w:val="1"/>
      <w:numFmt w:val="bullet"/>
      <w:lvlText w:val=""/>
      <w:lvlJc w:val="left"/>
      <w:pPr>
        <w:tabs>
          <w:tab w:val="num" w:pos="7200"/>
        </w:tabs>
        <w:ind w:left="7200" w:hanging="360"/>
      </w:pPr>
      <w:rPr>
        <w:rFonts w:ascii="Wingdings" w:hAnsi="Wingdings" w:hint="default"/>
      </w:rPr>
    </w:lvl>
  </w:abstractNum>
  <w:abstractNum w:abstractNumId="83">
    <w:nsid w:val="6A16111D"/>
    <w:multiLevelType w:val="hybridMultilevel"/>
    <w:tmpl w:val="0D1C29D4"/>
    <w:lvl w:ilvl="0" w:tplc="34527684">
      <w:start w:val="1"/>
      <w:numFmt w:val="upperLetter"/>
      <w:lvlText w:val="%1)"/>
      <w:lvlJc w:val="left"/>
      <w:pPr>
        <w:ind w:left="720" w:hanging="360"/>
      </w:pPr>
      <w:rPr>
        <w:rFonts w:ascii="Calibri" w:hAnsi="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4">
    <w:nsid w:val="6E34092A"/>
    <w:multiLevelType w:val="hybridMultilevel"/>
    <w:tmpl w:val="7E087BFC"/>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nsid w:val="756A3858"/>
    <w:multiLevelType w:val="multilevel"/>
    <w:tmpl w:val="70E68DA4"/>
    <w:lvl w:ilvl="0">
      <w:start w:val="6"/>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8">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nsid w:val="7D9C1E4A"/>
    <w:multiLevelType w:val="hybridMultilevel"/>
    <w:tmpl w:val="7714BE7A"/>
    <w:lvl w:ilvl="0" w:tplc="040E0001">
      <w:start w:val="1"/>
      <w:numFmt w:val="bullet"/>
      <w:lvlText w:val=""/>
      <w:lvlJc w:val="left"/>
      <w:pPr>
        <w:tabs>
          <w:tab w:val="num" w:pos="780"/>
        </w:tabs>
        <w:ind w:left="780" w:hanging="360"/>
      </w:pPr>
      <w:rPr>
        <w:rFonts w:ascii="Symbol" w:hAnsi="Symbol" w:hint="default"/>
      </w:rPr>
    </w:lvl>
    <w:lvl w:ilvl="1" w:tplc="040E0003">
      <w:start w:val="1"/>
      <w:numFmt w:val="bullet"/>
      <w:lvlText w:val="o"/>
      <w:lvlJc w:val="left"/>
      <w:pPr>
        <w:tabs>
          <w:tab w:val="num" w:pos="1500"/>
        </w:tabs>
        <w:ind w:left="1500" w:hanging="360"/>
      </w:pPr>
      <w:rPr>
        <w:rFonts w:ascii="Courier New" w:hAnsi="Courier New" w:hint="default"/>
      </w:rPr>
    </w:lvl>
    <w:lvl w:ilvl="2" w:tplc="040E0005">
      <w:start w:val="1"/>
      <w:numFmt w:val="bullet"/>
      <w:lvlText w:val=""/>
      <w:lvlJc w:val="left"/>
      <w:pPr>
        <w:tabs>
          <w:tab w:val="num" w:pos="2220"/>
        </w:tabs>
        <w:ind w:left="2220" w:hanging="360"/>
      </w:pPr>
      <w:rPr>
        <w:rFonts w:ascii="Wingdings" w:hAnsi="Wingdings" w:hint="default"/>
      </w:rPr>
    </w:lvl>
    <w:lvl w:ilvl="3" w:tplc="040E0001">
      <w:start w:val="1"/>
      <w:numFmt w:val="bullet"/>
      <w:lvlText w:val=""/>
      <w:lvlJc w:val="left"/>
      <w:pPr>
        <w:tabs>
          <w:tab w:val="num" w:pos="2940"/>
        </w:tabs>
        <w:ind w:left="2940" w:hanging="360"/>
      </w:pPr>
      <w:rPr>
        <w:rFonts w:ascii="Symbol" w:hAnsi="Symbol" w:hint="default"/>
      </w:rPr>
    </w:lvl>
    <w:lvl w:ilvl="4" w:tplc="040E0003">
      <w:start w:val="1"/>
      <w:numFmt w:val="bullet"/>
      <w:lvlText w:val="o"/>
      <w:lvlJc w:val="left"/>
      <w:pPr>
        <w:tabs>
          <w:tab w:val="num" w:pos="3660"/>
        </w:tabs>
        <w:ind w:left="3660" w:hanging="360"/>
      </w:pPr>
      <w:rPr>
        <w:rFonts w:ascii="Courier New" w:hAnsi="Courier New" w:hint="default"/>
      </w:rPr>
    </w:lvl>
    <w:lvl w:ilvl="5" w:tplc="040E0005">
      <w:start w:val="1"/>
      <w:numFmt w:val="bullet"/>
      <w:lvlText w:val=""/>
      <w:lvlJc w:val="left"/>
      <w:pPr>
        <w:tabs>
          <w:tab w:val="num" w:pos="4380"/>
        </w:tabs>
        <w:ind w:left="4380" w:hanging="360"/>
      </w:pPr>
      <w:rPr>
        <w:rFonts w:ascii="Wingdings" w:hAnsi="Wingdings" w:hint="default"/>
      </w:rPr>
    </w:lvl>
    <w:lvl w:ilvl="6" w:tplc="040E0001">
      <w:start w:val="1"/>
      <w:numFmt w:val="bullet"/>
      <w:lvlText w:val=""/>
      <w:lvlJc w:val="left"/>
      <w:pPr>
        <w:tabs>
          <w:tab w:val="num" w:pos="5100"/>
        </w:tabs>
        <w:ind w:left="5100" w:hanging="360"/>
      </w:pPr>
      <w:rPr>
        <w:rFonts w:ascii="Symbol" w:hAnsi="Symbol" w:hint="default"/>
      </w:rPr>
    </w:lvl>
    <w:lvl w:ilvl="7" w:tplc="040E0003">
      <w:start w:val="1"/>
      <w:numFmt w:val="bullet"/>
      <w:lvlText w:val="o"/>
      <w:lvlJc w:val="left"/>
      <w:pPr>
        <w:tabs>
          <w:tab w:val="num" w:pos="5820"/>
        </w:tabs>
        <w:ind w:left="5820" w:hanging="360"/>
      </w:pPr>
      <w:rPr>
        <w:rFonts w:ascii="Courier New" w:hAnsi="Courier New" w:hint="default"/>
      </w:rPr>
    </w:lvl>
    <w:lvl w:ilvl="8" w:tplc="040E0005">
      <w:start w:val="1"/>
      <w:numFmt w:val="bullet"/>
      <w:lvlText w:val=""/>
      <w:lvlJc w:val="left"/>
      <w:pPr>
        <w:tabs>
          <w:tab w:val="num" w:pos="6540"/>
        </w:tabs>
        <w:ind w:left="6540" w:hanging="360"/>
      </w:pPr>
      <w:rPr>
        <w:rFonts w:ascii="Wingdings" w:hAnsi="Wingdings" w:hint="default"/>
      </w:rPr>
    </w:lvl>
  </w:abstractNum>
  <w:abstractNum w:abstractNumId="92">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nsid w:val="7FEA02C5"/>
    <w:multiLevelType w:val="multilevel"/>
    <w:tmpl w:val="7826E896"/>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2040"/>
        </w:tabs>
        <w:ind w:left="2040" w:hanging="42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13"/>
  </w:num>
  <w:num w:numId="2">
    <w:abstractNumId w:val="37"/>
  </w:num>
  <w:num w:numId="3">
    <w:abstractNumId w:val="79"/>
  </w:num>
  <w:num w:numId="4">
    <w:abstractNumId w:val="40"/>
  </w:num>
  <w:num w:numId="5">
    <w:abstractNumId w:val="70"/>
  </w:num>
  <w:num w:numId="6">
    <w:abstractNumId w:val="92"/>
  </w:num>
  <w:num w:numId="7">
    <w:abstractNumId w:val="73"/>
  </w:num>
  <w:num w:numId="8">
    <w:abstractNumId w:val="66"/>
  </w:num>
  <w:num w:numId="9">
    <w:abstractNumId w:val="31"/>
  </w:num>
  <w:num w:numId="10">
    <w:abstractNumId w:val="65"/>
  </w:num>
  <w:num w:numId="11">
    <w:abstractNumId w:val="42"/>
  </w:num>
  <w:num w:numId="12">
    <w:abstractNumId w:val="34"/>
  </w:num>
  <w:num w:numId="13">
    <w:abstractNumId w:val="26"/>
  </w:num>
  <w:num w:numId="14">
    <w:abstractNumId w:val="23"/>
  </w:num>
  <w:num w:numId="15">
    <w:abstractNumId w:val="32"/>
  </w:num>
  <w:num w:numId="16">
    <w:abstractNumId w:val="81"/>
  </w:num>
  <w:num w:numId="17">
    <w:abstractNumId w:val="6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0"/>
  </w:num>
  <w:num w:numId="21">
    <w:abstractNumId w:val="68"/>
  </w:num>
  <w:num w:numId="2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0"/>
  </w:num>
  <w:num w:numId="39">
    <w:abstractNumId w:val="69"/>
  </w:num>
  <w:num w:numId="40">
    <w:abstractNumId w:val="63"/>
  </w:num>
  <w:num w:numId="41">
    <w:abstractNumId w:val="78"/>
  </w:num>
  <w:num w:numId="42">
    <w:abstractNumId w:val="51"/>
  </w:num>
  <w:num w:numId="43">
    <w:abstractNumId w:val="18"/>
  </w:num>
  <w:num w:numId="44">
    <w:abstractNumId w:val="62"/>
  </w:num>
  <w:num w:numId="45">
    <w:abstractNumId w:val="84"/>
  </w:num>
  <w:num w:numId="46">
    <w:abstractNumId w:val="28"/>
  </w:num>
  <w:num w:numId="47">
    <w:abstractNumId w:val="83"/>
  </w:num>
  <w:num w:numId="48">
    <w:abstractNumId w:val="61"/>
  </w:num>
  <w:num w:numId="49">
    <w:abstractNumId w:val="17"/>
  </w:num>
  <w:num w:numId="50">
    <w:abstractNumId w:val="14"/>
  </w:num>
  <w:num w:numId="51">
    <w:abstractNumId w:val="49"/>
  </w:num>
  <w:num w:numId="52">
    <w:abstractNumId w:val="19"/>
  </w:num>
  <w:num w:numId="53">
    <w:abstractNumId w:val="10"/>
  </w:num>
  <w:num w:numId="54">
    <w:abstractNumId w:val="21"/>
  </w:num>
  <w:num w:numId="55">
    <w:abstractNumId w:val="12"/>
  </w:num>
  <w:num w:numId="56">
    <w:abstractNumId w:val="52"/>
  </w:num>
  <w:num w:numId="57">
    <w:abstractNumId w:val="87"/>
  </w:num>
  <w:num w:numId="58">
    <w:abstractNumId w:val="46"/>
  </w:num>
  <w:num w:numId="59">
    <w:abstractNumId w:val="39"/>
  </w:num>
  <w:num w:numId="60">
    <w:abstractNumId w:val="22"/>
  </w:num>
  <w:num w:numId="61">
    <w:abstractNumId w:val="82"/>
  </w:num>
  <w:num w:numId="62">
    <w:abstractNumId w:val="38"/>
  </w:num>
  <w:num w:numId="63">
    <w:abstractNumId w:val="35"/>
  </w:num>
  <w:num w:numId="64">
    <w:abstractNumId w:val="74"/>
  </w:num>
  <w:num w:numId="65">
    <w:abstractNumId w:val="48"/>
  </w:num>
  <w:num w:numId="66">
    <w:abstractNumId w:val="27"/>
  </w:num>
  <w:num w:numId="67">
    <w:abstractNumId w:val="76"/>
  </w:num>
  <w:num w:numId="68">
    <w:abstractNumId w:val="33"/>
  </w:num>
  <w:num w:numId="69">
    <w:abstractNumId w:val="55"/>
  </w:num>
  <w:num w:numId="70">
    <w:abstractNumId w:val="91"/>
  </w:num>
  <w:num w:numId="71">
    <w:abstractNumId w:val="29"/>
  </w:num>
  <w:num w:numId="72">
    <w:abstractNumId w:val="25"/>
  </w:num>
  <w:num w:numId="73">
    <w:abstractNumId w:val="50"/>
  </w:num>
  <w:num w:numId="74">
    <w:abstractNumId w:val="43"/>
  </w:num>
  <w:num w:numId="75">
    <w:abstractNumId w:val="93"/>
  </w:num>
  <w:num w:numId="76">
    <w:abstractNumId w:val="56"/>
  </w:num>
  <w:num w:numId="77">
    <w:abstractNumId w:val="30"/>
  </w:num>
  <w:num w:numId="78">
    <w:abstractNumId w:val="90"/>
  </w:num>
  <w:num w:numId="79">
    <w:abstractNumId w:val="85"/>
  </w:num>
  <w:num w:numId="80">
    <w:abstractNumId w:val="88"/>
  </w:num>
  <w:num w:numId="81">
    <w:abstractNumId w:val="64"/>
  </w:num>
  <w:num w:numId="82">
    <w:abstractNumId w:val="16"/>
  </w:num>
  <w:num w:numId="83">
    <w:abstractNumId w:val="15"/>
  </w:num>
  <w:num w:numId="84">
    <w:abstractNumId w:val="36"/>
  </w:num>
  <w:num w:numId="85">
    <w:abstractNumId w:val="53"/>
  </w:num>
  <w:num w:numId="86">
    <w:abstractNumId w:val="71"/>
  </w:num>
  <w:num w:numId="87">
    <w:abstractNumId w:val="89"/>
  </w:num>
  <w:num w:numId="88">
    <w:abstractNumId w:val="11"/>
  </w:num>
  <w:num w:numId="89">
    <w:abstractNumId w:val="54"/>
  </w:num>
  <w:num w:numId="90">
    <w:abstractNumId w:val="47"/>
  </w:num>
  <w:num w:numId="91">
    <w:abstractNumId w:val="86"/>
  </w:num>
  <w:num w:numId="92">
    <w:abstractNumId w:val="60"/>
  </w:num>
  <w:num w:numId="93">
    <w:abstractNumId w:val="72"/>
    <w:lvlOverride w:ilvl="0">
      <w:startOverride w:val="1"/>
    </w:lvlOverride>
  </w:num>
  <w:num w:numId="94">
    <w:abstractNumId w:val="58"/>
    <w:lvlOverride w:ilvl="0">
      <w:startOverride w:val="1"/>
    </w:lvlOverride>
  </w:num>
  <w:num w:numId="95">
    <w:abstractNumId w:val="72"/>
  </w:num>
  <w:num w:numId="96">
    <w:abstractNumId w:val="58"/>
  </w:num>
  <w:num w:numId="97">
    <w:abstractNumId w:val="41"/>
  </w:num>
  <w:num w:numId="9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7"/>
  </w:num>
  <w:num w:numId="100">
    <w:abstractNumId w:val="77"/>
  </w:num>
  <w:num w:numId="101">
    <w:abstractNumId w:val="45"/>
  </w:num>
  <w:num w:numId="102">
    <w:abstractNumId w:val="24"/>
  </w:num>
  <w:num w:numId="103">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10B14"/>
    <w:rsid w:val="00016350"/>
    <w:rsid w:val="00022143"/>
    <w:rsid w:val="00022A8B"/>
    <w:rsid w:val="000273CC"/>
    <w:rsid w:val="00030D47"/>
    <w:rsid w:val="000441A5"/>
    <w:rsid w:val="00044897"/>
    <w:rsid w:val="000507CF"/>
    <w:rsid w:val="00050A85"/>
    <w:rsid w:val="000529CA"/>
    <w:rsid w:val="00052A0F"/>
    <w:rsid w:val="0005399F"/>
    <w:rsid w:val="00055F9B"/>
    <w:rsid w:val="0005732C"/>
    <w:rsid w:val="00057CD2"/>
    <w:rsid w:val="00057CE8"/>
    <w:rsid w:val="00057E3B"/>
    <w:rsid w:val="0006373B"/>
    <w:rsid w:val="000651AA"/>
    <w:rsid w:val="000666F3"/>
    <w:rsid w:val="00072910"/>
    <w:rsid w:val="00076FB4"/>
    <w:rsid w:val="00082186"/>
    <w:rsid w:val="00086B24"/>
    <w:rsid w:val="00087156"/>
    <w:rsid w:val="000911DD"/>
    <w:rsid w:val="0009161E"/>
    <w:rsid w:val="0009439D"/>
    <w:rsid w:val="00095D32"/>
    <w:rsid w:val="000A1A67"/>
    <w:rsid w:val="000A4562"/>
    <w:rsid w:val="000A4BE0"/>
    <w:rsid w:val="000A7B3E"/>
    <w:rsid w:val="000B618D"/>
    <w:rsid w:val="000B68E4"/>
    <w:rsid w:val="000C18F6"/>
    <w:rsid w:val="000C261A"/>
    <w:rsid w:val="000C3997"/>
    <w:rsid w:val="000C4FA7"/>
    <w:rsid w:val="000D0F6A"/>
    <w:rsid w:val="000E4C79"/>
    <w:rsid w:val="000E641F"/>
    <w:rsid w:val="000F03EF"/>
    <w:rsid w:val="000F1293"/>
    <w:rsid w:val="000F1530"/>
    <w:rsid w:val="000F7343"/>
    <w:rsid w:val="000F7BC8"/>
    <w:rsid w:val="00101C6D"/>
    <w:rsid w:val="0010424E"/>
    <w:rsid w:val="001046B4"/>
    <w:rsid w:val="00110E86"/>
    <w:rsid w:val="00112BC9"/>
    <w:rsid w:val="00113C39"/>
    <w:rsid w:val="0011667D"/>
    <w:rsid w:val="00116D55"/>
    <w:rsid w:val="0011790B"/>
    <w:rsid w:val="00117C0A"/>
    <w:rsid w:val="00122445"/>
    <w:rsid w:val="001306E3"/>
    <w:rsid w:val="00132111"/>
    <w:rsid w:val="00135B8C"/>
    <w:rsid w:val="001379AB"/>
    <w:rsid w:val="001400B1"/>
    <w:rsid w:val="0014080F"/>
    <w:rsid w:val="00141C39"/>
    <w:rsid w:val="00143B27"/>
    <w:rsid w:val="001451D5"/>
    <w:rsid w:val="0014626F"/>
    <w:rsid w:val="0014671B"/>
    <w:rsid w:val="00147FAB"/>
    <w:rsid w:val="00150C04"/>
    <w:rsid w:val="00151513"/>
    <w:rsid w:val="0015612C"/>
    <w:rsid w:val="00161030"/>
    <w:rsid w:val="00161A79"/>
    <w:rsid w:val="001718AC"/>
    <w:rsid w:val="00177C71"/>
    <w:rsid w:val="001849BF"/>
    <w:rsid w:val="00184B83"/>
    <w:rsid w:val="00187C01"/>
    <w:rsid w:val="001952C3"/>
    <w:rsid w:val="00195697"/>
    <w:rsid w:val="001A13B9"/>
    <w:rsid w:val="001A1E6F"/>
    <w:rsid w:val="001A4851"/>
    <w:rsid w:val="001A5E03"/>
    <w:rsid w:val="001A5F58"/>
    <w:rsid w:val="001A7613"/>
    <w:rsid w:val="001B2EB8"/>
    <w:rsid w:val="001B7909"/>
    <w:rsid w:val="001C02DF"/>
    <w:rsid w:val="001C360D"/>
    <w:rsid w:val="001C40CB"/>
    <w:rsid w:val="001C5502"/>
    <w:rsid w:val="001C5890"/>
    <w:rsid w:val="001C5DE9"/>
    <w:rsid w:val="001D0ADC"/>
    <w:rsid w:val="001D1C7B"/>
    <w:rsid w:val="001D41F9"/>
    <w:rsid w:val="001D7970"/>
    <w:rsid w:val="001E22EA"/>
    <w:rsid w:val="001E279B"/>
    <w:rsid w:val="001E3041"/>
    <w:rsid w:val="001E6416"/>
    <w:rsid w:val="001E699F"/>
    <w:rsid w:val="001F2F18"/>
    <w:rsid w:val="001F3FE8"/>
    <w:rsid w:val="001F474B"/>
    <w:rsid w:val="001F59BB"/>
    <w:rsid w:val="00200064"/>
    <w:rsid w:val="0020139B"/>
    <w:rsid w:val="00202953"/>
    <w:rsid w:val="00202EA0"/>
    <w:rsid w:val="00205007"/>
    <w:rsid w:val="00206A24"/>
    <w:rsid w:val="00210E6E"/>
    <w:rsid w:val="002209E7"/>
    <w:rsid w:val="00220A9C"/>
    <w:rsid w:val="002215AA"/>
    <w:rsid w:val="00227E5B"/>
    <w:rsid w:val="00227FCA"/>
    <w:rsid w:val="0023145C"/>
    <w:rsid w:val="00231A67"/>
    <w:rsid w:val="00232587"/>
    <w:rsid w:val="00233DC0"/>
    <w:rsid w:val="00234711"/>
    <w:rsid w:val="002404F8"/>
    <w:rsid w:val="00240584"/>
    <w:rsid w:val="00240B68"/>
    <w:rsid w:val="00243097"/>
    <w:rsid w:val="00246D9C"/>
    <w:rsid w:val="00246E5B"/>
    <w:rsid w:val="00246F62"/>
    <w:rsid w:val="0025162A"/>
    <w:rsid w:val="00251D73"/>
    <w:rsid w:val="00252583"/>
    <w:rsid w:val="002530B7"/>
    <w:rsid w:val="0025478A"/>
    <w:rsid w:val="00255070"/>
    <w:rsid w:val="00263543"/>
    <w:rsid w:val="00263CB5"/>
    <w:rsid w:val="0026453D"/>
    <w:rsid w:val="002665F9"/>
    <w:rsid w:val="002726D8"/>
    <w:rsid w:val="00272951"/>
    <w:rsid w:val="002736C5"/>
    <w:rsid w:val="002748EF"/>
    <w:rsid w:val="00291141"/>
    <w:rsid w:val="00293034"/>
    <w:rsid w:val="00293F15"/>
    <w:rsid w:val="00295936"/>
    <w:rsid w:val="002A2BB5"/>
    <w:rsid w:val="002A532B"/>
    <w:rsid w:val="002B2EBF"/>
    <w:rsid w:val="002B43B6"/>
    <w:rsid w:val="002B687F"/>
    <w:rsid w:val="002C4EBF"/>
    <w:rsid w:val="002C633B"/>
    <w:rsid w:val="002C7D66"/>
    <w:rsid w:val="002D2519"/>
    <w:rsid w:val="002D38A5"/>
    <w:rsid w:val="002D6E59"/>
    <w:rsid w:val="002E096B"/>
    <w:rsid w:val="002E3526"/>
    <w:rsid w:val="002E36B9"/>
    <w:rsid w:val="002F0196"/>
    <w:rsid w:val="002F07CF"/>
    <w:rsid w:val="002F2F9C"/>
    <w:rsid w:val="002F41F8"/>
    <w:rsid w:val="002F54FD"/>
    <w:rsid w:val="00301AA5"/>
    <w:rsid w:val="003027D2"/>
    <w:rsid w:val="00303C61"/>
    <w:rsid w:val="00303D66"/>
    <w:rsid w:val="003069B3"/>
    <w:rsid w:val="003237E9"/>
    <w:rsid w:val="0032417F"/>
    <w:rsid w:val="003303F2"/>
    <w:rsid w:val="00333557"/>
    <w:rsid w:val="003346D1"/>
    <w:rsid w:val="0033547A"/>
    <w:rsid w:val="00336336"/>
    <w:rsid w:val="00340CFE"/>
    <w:rsid w:val="00342020"/>
    <w:rsid w:val="003448F9"/>
    <w:rsid w:val="0034510C"/>
    <w:rsid w:val="00350422"/>
    <w:rsid w:val="00350E0D"/>
    <w:rsid w:val="00351965"/>
    <w:rsid w:val="00352673"/>
    <w:rsid w:val="003531CD"/>
    <w:rsid w:val="00356929"/>
    <w:rsid w:val="00360936"/>
    <w:rsid w:val="0037043C"/>
    <w:rsid w:val="00381678"/>
    <w:rsid w:val="0038243C"/>
    <w:rsid w:val="00386D4D"/>
    <w:rsid w:val="003874EA"/>
    <w:rsid w:val="00395807"/>
    <w:rsid w:val="003A641E"/>
    <w:rsid w:val="003B0F13"/>
    <w:rsid w:val="003B396D"/>
    <w:rsid w:val="003C3795"/>
    <w:rsid w:val="003D0C2B"/>
    <w:rsid w:val="003D2170"/>
    <w:rsid w:val="003D2ECB"/>
    <w:rsid w:val="003D533F"/>
    <w:rsid w:val="003E5651"/>
    <w:rsid w:val="003E5982"/>
    <w:rsid w:val="003E67AE"/>
    <w:rsid w:val="003F1323"/>
    <w:rsid w:val="003F14D5"/>
    <w:rsid w:val="003F5E2A"/>
    <w:rsid w:val="003F66FF"/>
    <w:rsid w:val="003F7FB4"/>
    <w:rsid w:val="00401900"/>
    <w:rsid w:val="0040200A"/>
    <w:rsid w:val="00405BF8"/>
    <w:rsid w:val="004068CA"/>
    <w:rsid w:val="00407D7B"/>
    <w:rsid w:val="00411168"/>
    <w:rsid w:val="00411B71"/>
    <w:rsid w:val="00414A50"/>
    <w:rsid w:val="00415A7D"/>
    <w:rsid w:val="004243C3"/>
    <w:rsid w:val="00424F32"/>
    <w:rsid w:val="00425F29"/>
    <w:rsid w:val="004274BD"/>
    <w:rsid w:val="00427890"/>
    <w:rsid w:val="004326A7"/>
    <w:rsid w:val="00433D51"/>
    <w:rsid w:val="00433DEF"/>
    <w:rsid w:val="00441825"/>
    <w:rsid w:val="00441A51"/>
    <w:rsid w:val="004466B3"/>
    <w:rsid w:val="00450840"/>
    <w:rsid w:val="00450B1E"/>
    <w:rsid w:val="00450C68"/>
    <w:rsid w:val="0045241C"/>
    <w:rsid w:val="00455F3E"/>
    <w:rsid w:val="004615EA"/>
    <w:rsid w:val="00461D5D"/>
    <w:rsid w:val="004620CC"/>
    <w:rsid w:val="004628A6"/>
    <w:rsid w:val="00463F7E"/>
    <w:rsid w:val="00465DCE"/>
    <w:rsid w:val="0046698E"/>
    <w:rsid w:val="0046776F"/>
    <w:rsid w:val="00467D44"/>
    <w:rsid w:val="00467E18"/>
    <w:rsid w:val="00472615"/>
    <w:rsid w:val="00473756"/>
    <w:rsid w:val="00477714"/>
    <w:rsid w:val="00480C21"/>
    <w:rsid w:val="004819D0"/>
    <w:rsid w:val="00485122"/>
    <w:rsid w:val="0048575B"/>
    <w:rsid w:val="00491827"/>
    <w:rsid w:val="004927A9"/>
    <w:rsid w:val="0049374A"/>
    <w:rsid w:val="00495868"/>
    <w:rsid w:val="004A01D3"/>
    <w:rsid w:val="004A03A5"/>
    <w:rsid w:val="004A15B5"/>
    <w:rsid w:val="004A243B"/>
    <w:rsid w:val="004A4A9F"/>
    <w:rsid w:val="004B312D"/>
    <w:rsid w:val="004B40DE"/>
    <w:rsid w:val="004B5C40"/>
    <w:rsid w:val="004B5CD8"/>
    <w:rsid w:val="004C15D5"/>
    <w:rsid w:val="004C3BAD"/>
    <w:rsid w:val="004C4B1E"/>
    <w:rsid w:val="004C6141"/>
    <w:rsid w:val="004D2AEF"/>
    <w:rsid w:val="004D4EDB"/>
    <w:rsid w:val="004D4FE9"/>
    <w:rsid w:val="004D54F7"/>
    <w:rsid w:val="004D5DDE"/>
    <w:rsid w:val="004D69C4"/>
    <w:rsid w:val="004D6ADA"/>
    <w:rsid w:val="004D7C9B"/>
    <w:rsid w:val="004D7EF2"/>
    <w:rsid w:val="004E02B3"/>
    <w:rsid w:val="004E2049"/>
    <w:rsid w:val="004E2117"/>
    <w:rsid w:val="004E3A34"/>
    <w:rsid w:val="004F0EAB"/>
    <w:rsid w:val="004F2A4B"/>
    <w:rsid w:val="004F4053"/>
    <w:rsid w:val="004F5F71"/>
    <w:rsid w:val="005013B7"/>
    <w:rsid w:val="00501BA0"/>
    <w:rsid w:val="00504785"/>
    <w:rsid w:val="00505162"/>
    <w:rsid w:val="00506FF8"/>
    <w:rsid w:val="00512A4D"/>
    <w:rsid w:val="00512C6C"/>
    <w:rsid w:val="00513BCB"/>
    <w:rsid w:val="00515CDA"/>
    <w:rsid w:val="00516E85"/>
    <w:rsid w:val="00517828"/>
    <w:rsid w:val="00524BF3"/>
    <w:rsid w:val="00527B52"/>
    <w:rsid w:val="00527E2B"/>
    <w:rsid w:val="0053052E"/>
    <w:rsid w:val="00532129"/>
    <w:rsid w:val="0053270A"/>
    <w:rsid w:val="00533294"/>
    <w:rsid w:val="00533CCD"/>
    <w:rsid w:val="0053479D"/>
    <w:rsid w:val="00534B2E"/>
    <w:rsid w:val="00537605"/>
    <w:rsid w:val="00541539"/>
    <w:rsid w:val="005470B1"/>
    <w:rsid w:val="005500AB"/>
    <w:rsid w:val="00553E6B"/>
    <w:rsid w:val="00561FED"/>
    <w:rsid w:val="00565679"/>
    <w:rsid w:val="00565AE8"/>
    <w:rsid w:val="005710C6"/>
    <w:rsid w:val="00572B96"/>
    <w:rsid w:val="00573C32"/>
    <w:rsid w:val="00580551"/>
    <w:rsid w:val="00582539"/>
    <w:rsid w:val="00582D83"/>
    <w:rsid w:val="00584941"/>
    <w:rsid w:val="00587668"/>
    <w:rsid w:val="00591D7D"/>
    <w:rsid w:val="005933E3"/>
    <w:rsid w:val="005961AD"/>
    <w:rsid w:val="005A2163"/>
    <w:rsid w:val="005A6896"/>
    <w:rsid w:val="005B6F07"/>
    <w:rsid w:val="005C0BF0"/>
    <w:rsid w:val="005C2A51"/>
    <w:rsid w:val="005C48AE"/>
    <w:rsid w:val="005C65E6"/>
    <w:rsid w:val="005D02B0"/>
    <w:rsid w:val="005D1B65"/>
    <w:rsid w:val="005D1D97"/>
    <w:rsid w:val="005D21C1"/>
    <w:rsid w:val="005D5606"/>
    <w:rsid w:val="005E1B1B"/>
    <w:rsid w:val="005E2547"/>
    <w:rsid w:val="005E5D8F"/>
    <w:rsid w:val="005F0978"/>
    <w:rsid w:val="005F2561"/>
    <w:rsid w:val="005F3082"/>
    <w:rsid w:val="005F41D6"/>
    <w:rsid w:val="005F456C"/>
    <w:rsid w:val="005F70CB"/>
    <w:rsid w:val="00600B54"/>
    <w:rsid w:val="00601757"/>
    <w:rsid w:val="00603CEF"/>
    <w:rsid w:val="006078DC"/>
    <w:rsid w:val="00607DF2"/>
    <w:rsid w:val="00612A00"/>
    <w:rsid w:val="00613F2F"/>
    <w:rsid w:val="00614C1F"/>
    <w:rsid w:val="00615BCA"/>
    <w:rsid w:val="00617849"/>
    <w:rsid w:val="0062102D"/>
    <w:rsid w:val="00624388"/>
    <w:rsid w:val="00625C8F"/>
    <w:rsid w:val="00626534"/>
    <w:rsid w:val="00630F22"/>
    <w:rsid w:val="006323AB"/>
    <w:rsid w:val="0063384B"/>
    <w:rsid w:val="00635635"/>
    <w:rsid w:val="00646CE2"/>
    <w:rsid w:val="0065255F"/>
    <w:rsid w:val="00655624"/>
    <w:rsid w:val="00656C55"/>
    <w:rsid w:val="00657237"/>
    <w:rsid w:val="006576CB"/>
    <w:rsid w:val="0066415D"/>
    <w:rsid w:val="006645B7"/>
    <w:rsid w:val="00670953"/>
    <w:rsid w:val="006736BA"/>
    <w:rsid w:val="00674F75"/>
    <w:rsid w:val="00677242"/>
    <w:rsid w:val="006834C3"/>
    <w:rsid w:val="00693DFA"/>
    <w:rsid w:val="006A548E"/>
    <w:rsid w:val="006A5E3A"/>
    <w:rsid w:val="006A6B72"/>
    <w:rsid w:val="006B2FF9"/>
    <w:rsid w:val="006B48DF"/>
    <w:rsid w:val="006C0063"/>
    <w:rsid w:val="006C00C2"/>
    <w:rsid w:val="006C1015"/>
    <w:rsid w:val="006C25AB"/>
    <w:rsid w:val="006C2794"/>
    <w:rsid w:val="006C5983"/>
    <w:rsid w:val="006C6C8A"/>
    <w:rsid w:val="006C7061"/>
    <w:rsid w:val="006C74EC"/>
    <w:rsid w:val="006D0369"/>
    <w:rsid w:val="006D0B51"/>
    <w:rsid w:val="006D4186"/>
    <w:rsid w:val="006D68CA"/>
    <w:rsid w:val="006E3AA8"/>
    <w:rsid w:val="006E3F59"/>
    <w:rsid w:val="006E4F84"/>
    <w:rsid w:val="006E5500"/>
    <w:rsid w:val="006E5E27"/>
    <w:rsid w:val="006F0A17"/>
    <w:rsid w:val="006F1203"/>
    <w:rsid w:val="006F38EF"/>
    <w:rsid w:val="006F47EC"/>
    <w:rsid w:val="006F4F51"/>
    <w:rsid w:val="006F67C2"/>
    <w:rsid w:val="006F786E"/>
    <w:rsid w:val="0070239A"/>
    <w:rsid w:val="00703346"/>
    <w:rsid w:val="007033AC"/>
    <w:rsid w:val="007064DC"/>
    <w:rsid w:val="00706CA7"/>
    <w:rsid w:val="007078E2"/>
    <w:rsid w:val="007107D9"/>
    <w:rsid w:val="00711048"/>
    <w:rsid w:val="007115EE"/>
    <w:rsid w:val="00713B9D"/>
    <w:rsid w:val="00713DE0"/>
    <w:rsid w:val="00722DDE"/>
    <w:rsid w:val="00723082"/>
    <w:rsid w:val="00727B6A"/>
    <w:rsid w:val="00730AC7"/>
    <w:rsid w:val="007314A1"/>
    <w:rsid w:val="00731B7E"/>
    <w:rsid w:val="0073201E"/>
    <w:rsid w:val="0073249E"/>
    <w:rsid w:val="0073765A"/>
    <w:rsid w:val="0074312D"/>
    <w:rsid w:val="00746345"/>
    <w:rsid w:val="00755F4E"/>
    <w:rsid w:val="00757974"/>
    <w:rsid w:val="00757E95"/>
    <w:rsid w:val="0076776F"/>
    <w:rsid w:val="00770AF9"/>
    <w:rsid w:val="00771492"/>
    <w:rsid w:val="00773B58"/>
    <w:rsid w:val="00773C19"/>
    <w:rsid w:val="0077632F"/>
    <w:rsid w:val="00777D19"/>
    <w:rsid w:val="0078066E"/>
    <w:rsid w:val="007815B5"/>
    <w:rsid w:val="00781B00"/>
    <w:rsid w:val="00782276"/>
    <w:rsid w:val="00782318"/>
    <w:rsid w:val="00786EB7"/>
    <w:rsid w:val="00787481"/>
    <w:rsid w:val="00792809"/>
    <w:rsid w:val="00795F2D"/>
    <w:rsid w:val="007A13D3"/>
    <w:rsid w:val="007A1CE7"/>
    <w:rsid w:val="007A55EF"/>
    <w:rsid w:val="007A6E53"/>
    <w:rsid w:val="007B2FAB"/>
    <w:rsid w:val="007B5428"/>
    <w:rsid w:val="007C5047"/>
    <w:rsid w:val="007C7EE1"/>
    <w:rsid w:val="007D09A8"/>
    <w:rsid w:val="007D1684"/>
    <w:rsid w:val="007D5FD8"/>
    <w:rsid w:val="007E09BC"/>
    <w:rsid w:val="007E12E4"/>
    <w:rsid w:val="007E7B19"/>
    <w:rsid w:val="007F0DBC"/>
    <w:rsid w:val="007F1510"/>
    <w:rsid w:val="007F2889"/>
    <w:rsid w:val="007F3B21"/>
    <w:rsid w:val="007F3C2D"/>
    <w:rsid w:val="007F5645"/>
    <w:rsid w:val="007F5ED9"/>
    <w:rsid w:val="007F78ED"/>
    <w:rsid w:val="00801854"/>
    <w:rsid w:val="00802307"/>
    <w:rsid w:val="00802E26"/>
    <w:rsid w:val="00803D3E"/>
    <w:rsid w:val="0081044F"/>
    <w:rsid w:val="00810708"/>
    <w:rsid w:val="00814C8C"/>
    <w:rsid w:val="00815048"/>
    <w:rsid w:val="0081737D"/>
    <w:rsid w:val="00822354"/>
    <w:rsid w:val="0082273D"/>
    <w:rsid w:val="0082698A"/>
    <w:rsid w:val="00833956"/>
    <w:rsid w:val="00833EED"/>
    <w:rsid w:val="00834677"/>
    <w:rsid w:val="008352D7"/>
    <w:rsid w:val="0083790D"/>
    <w:rsid w:val="00837B29"/>
    <w:rsid w:val="00840D02"/>
    <w:rsid w:val="00842C31"/>
    <w:rsid w:val="00843115"/>
    <w:rsid w:val="008436F3"/>
    <w:rsid w:val="00843C20"/>
    <w:rsid w:val="008443A3"/>
    <w:rsid w:val="008457C9"/>
    <w:rsid w:val="00845A41"/>
    <w:rsid w:val="00846DC2"/>
    <w:rsid w:val="00847922"/>
    <w:rsid w:val="00847BD5"/>
    <w:rsid w:val="008516BB"/>
    <w:rsid w:val="0085195A"/>
    <w:rsid w:val="00854F36"/>
    <w:rsid w:val="0086782F"/>
    <w:rsid w:val="00871C65"/>
    <w:rsid w:val="008752C3"/>
    <w:rsid w:val="0088030A"/>
    <w:rsid w:val="00880AA3"/>
    <w:rsid w:val="00881258"/>
    <w:rsid w:val="008917BE"/>
    <w:rsid w:val="00896040"/>
    <w:rsid w:val="00896818"/>
    <w:rsid w:val="008A108B"/>
    <w:rsid w:val="008A21BA"/>
    <w:rsid w:val="008A21EA"/>
    <w:rsid w:val="008A3C88"/>
    <w:rsid w:val="008A5A81"/>
    <w:rsid w:val="008A73CF"/>
    <w:rsid w:val="008B4293"/>
    <w:rsid w:val="008B4CA3"/>
    <w:rsid w:val="008C0069"/>
    <w:rsid w:val="008C639B"/>
    <w:rsid w:val="008C7BEB"/>
    <w:rsid w:val="008D533D"/>
    <w:rsid w:val="008E0B25"/>
    <w:rsid w:val="008E4AF0"/>
    <w:rsid w:val="008E6087"/>
    <w:rsid w:val="008E68AF"/>
    <w:rsid w:val="008E7F7E"/>
    <w:rsid w:val="008F2F29"/>
    <w:rsid w:val="008F7113"/>
    <w:rsid w:val="0090426E"/>
    <w:rsid w:val="00904C24"/>
    <w:rsid w:val="0090719D"/>
    <w:rsid w:val="0091223F"/>
    <w:rsid w:val="00914490"/>
    <w:rsid w:val="00920369"/>
    <w:rsid w:val="00922641"/>
    <w:rsid w:val="00924711"/>
    <w:rsid w:val="00934304"/>
    <w:rsid w:val="0094153C"/>
    <w:rsid w:val="00942FF0"/>
    <w:rsid w:val="00944E32"/>
    <w:rsid w:val="00946090"/>
    <w:rsid w:val="00946300"/>
    <w:rsid w:val="0095126E"/>
    <w:rsid w:val="009518B2"/>
    <w:rsid w:val="00956920"/>
    <w:rsid w:val="00961F56"/>
    <w:rsid w:val="00962802"/>
    <w:rsid w:val="00962E80"/>
    <w:rsid w:val="00962EFE"/>
    <w:rsid w:val="00964646"/>
    <w:rsid w:val="00966BD8"/>
    <w:rsid w:val="00966C7A"/>
    <w:rsid w:val="00967609"/>
    <w:rsid w:val="00973A13"/>
    <w:rsid w:val="00974045"/>
    <w:rsid w:val="00975883"/>
    <w:rsid w:val="00977625"/>
    <w:rsid w:val="009815D6"/>
    <w:rsid w:val="009819C2"/>
    <w:rsid w:val="00982ED6"/>
    <w:rsid w:val="0098473C"/>
    <w:rsid w:val="009864ED"/>
    <w:rsid w:val="00986C45"/>
    <w:rsid w:val="009902E7"/>
    <w:rsid w:val="00990924"/>
    <w:rsid w:val="00991FD4"/>
    <w:rsid w:val="0099277B"/>
    <w:rsid w:val="009A7926"/>
    <w:rsid w:val="009B00E1"/>
    <w:rsid w:val="009B0547"/>
    <w:rsid w:val="009B3CBE"/>
    <w:rsid w:val="009B73D3"/>
    <w:rsid w:val="009C3862"/>
    <w:rsid w:val="009C6A3A"/>
    <w:rsid w:val="009C74C2"/>
    <w:rsid w:val="009C7F29"/>
    <w:rsid w:val="009D06E7"/>
    <w:rsid w:val="009D34E1"/>
    <w:rsid w:val="009D5334"/>
    <w:rsid w:val="009D6E84"/>
    <w:rsid w:val="009E0BC1"/>
    <w:rsid w:val="009E2DC2"/>
    <w:rsid w:val="009E3444"/>
    <w:rsid w:val="009E51E3"/>
    <w:rsid w:val="009F635C"/>
    <w:rsid w:val="00A059F4"/>
    <w:rsid w:val="00A11A9D"/>
    <w:rsid w:val="00A141DD"/>
    <w:rsid w:val="00A14D3E"/>
    <w:rsid w:val="00A25880"/>
    <w:rsid w:val="00A312C5"/>
    <w:rsid w:val="00A31668"/>
    <w:rsid w:val="00A32305"/>
    <w:rsid w:val="00A3430A"/>
    <w:rsid w:val="00A345E3"/>
    <w:rsid w:val="00A37323"/>
    <w:rsid w:val="00A40DD2"/>
    <w:rsid w:val="00A418C2"/>
    <w:rsid w:val="00A434B1"/>
    <w:rsid w:val="00A44912"/>
    <w:rsid w:val="00A44A1D"/>
    <w:rsid w:val="00A526EF"/>
    <w:rsid w:val="00A53DCC"/>
    <w:rsid w:val="00A556D1"/>
    <w:rsid w:val="00A6022C"/>
    <w:rsid w:val="00A610B1"/>
    <w:rsid w:val="00A624A6"/>
    <w:rsid w:val="00A6347F"/>
    <w:rsid w:val="00A72220"/>
    <w:rsid w:val="00A73272"/>
    <w:rsid w:val="00A73F2A"/>
    <w:rsid w:val="00A74B02"/>
    <w:rsid w:val="00A75969"/>
    <w:rsid w:val="00A77F4B"/>
    <w:rsid w:val="00A806D8"/>
    <w:rsid w:val="00A80768"/>
    <w:rsid w:val="00A80A4D"/>
    <w:rsid w:val="00A80EC9"/>
    <w:rsid w:val="00A8139B"/>
    <w:rsid w:val="00A824E3"/>
    <w:rsid w:val="00A85452"/>
    <w:rsid w:val="00A85467"/>
    <w:rsid w:val="00A863CF"/>
    <w:rsid w:val="00A87629"/>
    <w:rsid w:val="00A93729"/>
    <w:rsid w:val="00A9635F"/>
    <w:rsid w:val="00A96480"/>
    <w:rsid w:val="00AA3C28"/>
    <w:rsid w:val="00AB145D"/>
    <w:rsid w:val="00AB16AC"/>
    <w:rsid w:val="00AB5778"/>
    <w:rsid w:val="00AB6894"/>
    <w:rsid w:val="00AC0024"/>
    <w:rsid w:val="00AC305B"/>
    <w:rsid w:val="00AC5E24"/>
    <w:rsid w:val="00AC69ED"/>
    <w:rsid w:val="00AD100D"/>
    <w:rsid w:val="00AD4802"/>
    <w:rsid w:val="00AD4D81"/>
    <w:rsid w:val="00AD6CBC"/>
    <w:rsid w:val="00AD7581"/>
    <w:rsid w:val="00AE7CCF"/>
    <w:rsid w:val="00AF3A93"/>
    <w:rsid w:val="00AF5527"/>
    <w:rsid w:val="00AF6023"/>
    <w:rsid w:val="00B00161"/>
    <w:rsid w:val="00B001EB"/>
    <w:rsid w:val="00B0244C"/>
    <w:rsid w:val="00B05838"/>
    <w:rsid w:val="00B05B55"/>
    <w:rsid w:val="00B07188"/>
    <w:rsid w:val="00B07A76"/>
    <w:rsid w:val="00B10A3A"/>
    <w:rsid w:val="00B11845"/>
    <w:rsid w:val="00B121B3"/>
    <w:rsid w:val="00B122F8"/>
    <w:rsid w:val="00B12D1C"/>
    <w:rsid w:val="00B144FA"/>
    <w:rsid w:val="00B16810"/>
    <w:rsid w:val="00B17F81"/>
    <w:rsid w:val="00B215FE"/>
    <w:rsid w:val="00B22B7C"/>
    <w:rsid w:val="00B26870"/>
    <w:rsid w:val="00B34139"/>
    <w:rsid w:val="00B35C56"/>
    <w:rsid w:val="00B40D8B"/>
    <w:rsid w:val="00B45D59"/>
    <w:rsid w:val="00B462ED"/>
    <w:rsid w:val="00B46600"/>
    <w:rsid w:val="00B527C0"/>
    <w:rsid w:val="00B55944"/>
    <w:rsid w:val="00B658A0"/>
    <w:rsid w:val="00B65BE8"/>
    <w:rsid w:val="00B74BFC"/>
    <w:rsid w:val="00B75284"/>
    <w:rsid w:val="00B7646E"/>
    <w:rsid w:val="00B80950"/>
    <w:rsid w:val="00B90869"/>
    <w:rsid w:val="00B91243"/>
    <w:rsid w:val="00B92396"/>
    <w:rsid w:val="00B95A27"/>
    <w:rsid w:val="00B9716D"/>
    <w:rsid w:val="00B97FD1"/>
    <w:rsid w:val="00BA2060"/>
    <w:rsid w:val="00BA39A2"/>
    <w:rsid w:val="00BA6EB2"/>
    <w:rsid w:val="00BA7662"/>
    <w:rsid w:val="00BB19D0"/>
    <w:rsid w:val="00BB2282"/>
    <w:rsid w:val="00BB4F99"/>
    <w:rsid w:val="00BB68B6"/>
    <w:rsid w:val="00BB7DEF"/>
    <w:rsid w:val="00BC23D5"/>
    <w:rsid w:val="00BC267B"/>
    <w:rsid w:val="00BC3E4D"/>
    <w:rsid w:val="00BC41D4"/>
    <w:rsid w:val="00BC5CF4"/>
    <w:rsid w:val="00BC6C05"/>
    <w:rsid w:val="00BD15B3"/>
    <w:rsid w:val="00BD2094"/>
    <w:rsid w:val="00BD3FFF"/>
    <w:rsid w:val="00BD59F1"/>
    <w:rsid w:val="00BD6C00"/>
    <w:rsid w:val="00BD6E79"/>
    <w:rsid w:val="00BE2A7B"/>
    <w:rsid w:val="00BE730D"/>
    <w:rsid w:val="00BF5819"/>
    <w:rsid w:val="00BF5FE2"/>
    <w:rsid w:val="00BF67A2"/>
    <w:rsid w:val="00C03C58"/>
    <w:rsid w:val="00C04D7F"/>
    <w:rsid w:val="00C10B0E"/>
    <w:rsid w:val="00C142E5"/>
    <w:rsid w:val="00C21C95"/>
    <w:rsid w:val="00C279B1"/>
    <w:rsid w:val="00C30743"/>
    <w:rsid w:val="00C350CB"/>
    <w:rsid w:val="00C366D1"/>
    <w:rsid w:val="00C40802"/>
    <w:rsid w:val="00C41BAF"/>
    <w:rsid w:val="00C429F5"/>
    <w:rsid w:val="00C434DF"/>
    <w:rsid w:val="00C4538A"/>
    <w:rsid w:val="00C45F5B"/>
    <w:rsid w:val="00C46997"/>
    <w:rsid w:val="00C47108"/>
    <w:rsid w:val="00C475F5"/>
    <w:rsid w:val="00C54C22"/>
    <w:rsid w:val="00C56BB4"/>
    <w:rsid w:val="00C62714"/>
    <w:rsid w:val="00C62EDD"/>
    <w:rsid w:val="00C63426"/>
    <w:rsid w:val="00C66548"/>
    <w:rsid w:val="00C67DCA"/>
    <w:rsid w:val="00C70AB2"/>
    <w:rsid w:val="00C71F76"/>
    <w:rsid w:val="00C745F9"/>
    <w:rsid w:val="00C7639A"/>
    <w:rsid w:val="00C77CFF"/>
    <w:rsid w:val="00C902F0"/>
    <w:rsid w:val="00C90367"/>
    <w:rsid w:val="00C92ABF"/>
    <w:rsid w:val="00C955B4"/>
    <w:rsid w:val="00CA0F3E"/>
    <w:rsid w:val="00CA5578"/>
    <w:rsid w:val="00CA639B"/>
    <w:rsid w:val="00CB788F"/>
    <w:rsid w:val="00CB7B21"/>
    <w:rsid w:val="00CC00AF"/>
    <w:rsid w:val="00CC66C1"/>
    <w:rsid w:val="00CC7992"/>
    <w:rsid w:val="00CD48DD"/>
    <w:rsid w:val="00CD5018"/>
    <w:rsid w:val="00CD69A0"/>
    <w:rsid w:val="00CE388E"/>
    <w:rsid w:val="00CE4DE4"/>
    <w:rsid w:val="00CE7452"/>
    <w:rsid w:val="00CF3E72"/>
    <w:rsid w:val="00D0182D"/>
    <w:rsid w:val="00D03AEE"/>
    <w:rsid w:val="00D04F7B"/>
    <w:rsid w:val="00D054B6"/>
    <w:rsid w:val="00D06978"/>
    <w:rsid w:val="00D12EE1"/>
    <w:rsid w:val="00D12F74"/>
    <w:rsid w:val="00D1553F"/>
    <w:rsid w:val="00D21442"/>
    <w:rsid w:val="00D23257"/>
    <w:rsid w:val="00D43AF7"/>
    <w:rsid w:val="00D469D3"/>
    <w:rsid w:val="00D46EE0"/>
    <w:rsid w:val="00D50AE5"/>
    <w:rsid w:val="00D513F6"/>
    <w:rsid w:val="00D56D59"/>
    <w:rsid w:val="00D56DDF"/>
    <w:rsid w:val="00D627D9"/>
    <w:rsid w:val="00D63A0D"/>
    <w:rsid w:val="00D64F4F"/>
    <w:rsid w:val="00D651D9"/>
    <w:rsid w:val="00D65657"/>
    <w:rsid w:val="00D65E39"/>
    <w:rsid w:val="00D662ED"/>
    <w:rsid w:val="00D7153A"/>
    <w:rsid w:val="00D761D0"/>
    <w:rsid w:val="00D8002C"/>
    <w:rsid w:val="00D80639"/>
    <w:rsid w:val="00D8141E"/>
    <w:rsid w:val="00D81A42"/>
    <w:rsid w:val="00D82E54"/>
    <w:rsid w:val="00D82F6B"/>
    <w:rsid w:val="00D83DF1"/>
    <w:rsid w:val="00D84B39"/>
    <w:rsid w:val="00D852C9"/>
    <w:rsid w:val="00D8650E"/>
    <w:rsid w:val="00D86990"/>
    <w:rsid w:val="00D9081B"/>
    <w:rsid w:val="00D93C6C"/>
    <w:rsid w:val="00D94BE8"/>
    <w:rsid w:val="00D97A2F"/>
    <w:rsid w:val="00DA1229"/>
    <w:rsid w:val="00DA1F3C"/>
    <w:rsid w:val="00DA2B2C"/>
    <w:rsid w:val="00DA7138"/>
    <w:rsid w:val="00DA7742"/>
    <w:rsid w:val="00DB4AEF"/>
    <w:rsid w:val="00DB586F"/>
    <w:rsid w:val="00DB5A02"/>
    <w:rsid w:val="00DC06BE"/>
    <w:rsid w:val="00DC56C8"/>
    <w:rsid w:val="00DD4322"/>
    <w:rsid w:val="00DD4E37"/>
    <w:rsid w:val="00DD6EEF"/>
    <w:rsid w:val="00DE0749"/>
    <w:rsid w:val="00DE141D"/>
    <w:rsid w:val="00DE4824"/>
    <w:rsid w:val="00DF0E6D"/>
    <w:rsid w:val="00DF1E2A"/>
    <w:rsid w:val="00DF3DBD"/>
    <w:rsid w:val="00DF5DB7"/>
    <w:rsid w:val="00E044AF"/>
    <w:rsid w:val="00E1132D"/>
    <w:rsid w:val="00E121FA"/>
    <w:rsid w:val="00E14C30"/>
    <w:rsid w:val="00E231FA"/>
    <w:rsid w:val="00E258C0"/>
    <w:rsid w:val="00E26162"/>
    <w:rsid w:val="00E27E2A"/>
    <w:rsid w:val="00E31F4B"/>
    <w:rsid w:val="00E357BE"/>
    <w:rsid w:val="00E378C5"/>
    <w:rsid w:val="00E37D6C"/>
    <w:rsid w:val="00E4367E"/>
    <w:rsid w:val="00E43937"/>
    <w:rsid w:val="00E51178"/>
    <w:rsid w:val="00E546F6"/>
    <w:rsid w:val="00E5585F"/>
    <w:rsid w:val="00E57B93"/>
    <w:rsid w:val="00E60B51"/>
    <w:rsid w:val="00E627A7"/>
    <w:rsid w:val="00E64402"/>
    <w:rsid w:val="00E7076C"/>
    <w:rsid w:val="00E71F48"/>
    <w:rsid w:val="00E72B29"/>
    <w:rsid w:val="00E73CB9"/>
    <w:rsid w:val="00E74FF6"/>
    <w:rsid w:val="00E76757"/>
    <w:rsid w:val="00E76793"/>
    <w:rsid w:val="00E8452C"/>
    <w:rsid w:val="00E9197A"/>
    <w:rsid w:val="00E91B3A"/>
    <w:rsid w:val="00E93938"/>
    <w:rsid w:val="00E96905"/>
    <w:rsid w:val="00E97102"/>
    <w:rsid w:val="00E97FA7"/>
    <w:rsid w:val="00EA3AA7"/>
    <w:rsid w:val="00EA6020"/>
    <w:rsid w:val="00EA713B"/>
    <w:rsid w:val="00EB3A8B"/>
    <w:rsid w:val="00EB5729"/>
    <w:rsid w:val="00EB58D2"/>
    <w:rsid w:val="00EB6BA8"/>
    <w:rsid w:val="00EC19CF"/>
    <w:rsid w:val="00EC538B"/>
    <w:rsid w:val="00EC5B36"/>
    <w:rsid w:val="00EC6EDF"/>
    <w:rsid w:val="00ED285D"/>
    <w:rsid w:val="00ED35A1"/>
    <w:rsid w:val="00ED4708"/>
    <w:rsid w:val="00ED5992"/>
    <w:rsid w:val="00ED6B02"/>
    <w:rsid w:val="00EE3D1B"/>
    <w:rsid w:val="00EE7D63"/>
    <w:rsid w:val="00EF0A13"/>
    <w:rsid w:val="00EF3FFC"/>
    <w:rsid w:val="00F0079C"/>
    <w:rsid w:val="00F020BC"/>
    <w:rsid w:val="00F029EB"/>
    <w:rsid w:val="00F04853"/>
    <w:rsid w:val="00F0486F"/>
    <w:rsid w:val="00F05695"/>
    <w:rsid w:val="00F116DD"/>
    <w:rsid w:val="00F160C7"/>
    <w:rsid w:val="00F16798"/>
    <w:rsid w:val="00F175B0"/>
    <w:rsid w:val="00F21C5D"/>
    <w:rsid w:val="00F21DB6"/>
    <w:rsid w:val="00F21EA3"/>
    <w:rsid w:val="00F24F4C"/>
    <w:rsid w:val="00F254DE"/>
    <w:rsid w:val="00F278A3"/>
    <w:rsid w:val="00F344FA"/>
    <w:rsid w:val="00F37D6D"/>
    <w:rsid w:val="00F43391"/>
    <w:rsid w:val="00F458C5"/>
    <w:rsid w:val="00F4683C"/>
    <w:rsid w:val="00F46DF5"/>
    <w:rsid w:val="00F5104D"/>
    <w:rsid w:val="00F51F86"/>
    <w:rsid w:val="00F52C63"/>
    <w:rsid w:val="00F560DA"/>
    <w:rsid w:val="00F60EB0"/>
    <w:rsid w:val="00F61244"/>
    <w:rsid w:val="00F6129B"/>
    <w:rsid w:val="00F62F9D"/>
    <w:rsid w:val="00F6302F"/>
    <w:rsid w:val="00F64D80"/>
    <w:rsid w:val="00F669C4"/>
    <w:rsid w:val="00F72FCF"/>
    <w:rsid w:val="00F77C66"/>
    <w:rsid w:val="00F77CB7"/>
    <w:rsid w:val="00F80143"/>
    <w:rsid w:val="00F81875"/>
    <w:rsid w:val="00F81A1C"/>
    <w:rsid w:val="00F83D85"/>
    <w:rsid w:val="00F856CE"/>
    <w:rsid w:val="00F868A3"/>
    <w:rsid w:val="00F901F5"/>
    <w:rsid w:val="00F91A22"/>
    <w:rsid w:val="00FA3CE7"/>
    <w:rsid w:val="00FB015A"/>
    <w:rsid w:val="00FB2C2A"/>
    <w:rsid w:val="00FB3A5C"/>
    <w:rsid w:val="00FB7AB0"/>
    <w:rsid w:val="00FB7FA1"/>
    <w:rsid w:val="00FC48DE"/>
    <w:rsid w:val="00FD1CDC"/>
    <w:rsid w:val="00FD5A73"/>
    <w:rsid w:val="00FD7F65"/>
    <w:rsid w:val="00FE0D45"/>
    <w:rsid w:val="00FE3B7C"/>
    <w:rsid w:val="00FE5809"/>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character" w:customStyle="1" w:styleId="HeaderChar">
    <w:name w:val="Header Char"/>
    <w:aliases w:val="Header1 Char,ƒl?fej Char"/>
    <w:basedOn w:val="Bekezdsalapbettpusa"/>
    <w:uiPriority w:val="99"/>
    <w:semiHidden/>
    <w:locked/>
    <w:rPr>
      <w:rFonts w:cs="Times New Roman"/>
      <w:lang w:eastAsia="en-US"/>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14080F"/>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A85452"/>
    <w:rPr>
      <w:rFonts w:cs="Times New Roman"/>
      <w:sz w:val="28"/>
      <w:lang w:val="hu-HU" w:eastAsia="hu-HU"/>
    </w:rPr>
  </w:style>
  <w:style w:type="paragraph" w:customStyle="1" w:styleId="bekezds">
    <w:name w:val="bekezdés"/>
    <w:basedOn w:val="Norml"/>
    <w:uiPriority w:val="99"/>
    <w:rsid w:val="00A85452"/>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A85452"/>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A85452"/>
    <w:rPr>
      <w:rFonts w:ascii="Verdana" w:eastAsia="Times New Roman" w:hAnsi="Verdana"/>
      <w:color w:val="000000"/>
      <w:sz w:val="24"/>
      <w:szCs w:val="20"/>
      <w:lang w:eastAsia="zh-CN"/>
    </w:rPr>
  </w:style>
  <w:style w:type="paragraph" w:customStyle="1" w:styleId="Vltozat1">
    <w:name w:val="Változat1"/>
    <w:hidden/>
    <w:uiPriority w:val="99"/>
    <w:semiHidden/>
    <w:rsid w:val="00A85452"/>
    <w:rPr>
      <w:rFonts w:ascii="Times New Roman" w:eastAsia="Times New Roman" w:hAnsi="Times New Roman"/>
      <w:sz w:val="20"/>
      <w:szCs w:val="20"/>
    </w:rPr>
  </w:style>
  <w:style w:type="character" w:styleId="Mrltotthiperhivatkozs">
    <w:name w:val="FollowedHyperlink"/>
    <w:basedOn w:val="Bekezdsalapbettpusa"/>
    <w:uiPriority w:val="99"/>
    <w:semiHidden/>
    <w:unhideWhenUsed/>
    <w:locked/>
    <w:rsid w:val="004F4053"/>
    <w:rPr>
      <w:color w:val="800080"/>
      <w:u w:val="single"/>
    </w:rPr>
  </w:style>
  <w:style w:type="paragraph" w:customStyle="1" w:styleId="font5">
    <w:name w:val="font5"/>
    <w:basedOn w:val="Norml"/>
    <w:rsid w:val="004F4053"/>
    <w:pPr>
      <w:spacing w:before="100" w:beforeAutospacing="1" w:after="100" w:afterAutospacing="1" w:line="240" w:lineRule="auto"/>
    </w:pPr>
    <w:rPr>
      <w:rFonts w:ascii="Tahoma" w:eastAsia="Times New Roman" w:hAnsi="Tahoma" w:cs="Tahoma"/>
      <w:color w:val="000000"/>
      <w:sz w:val="18"/>
      <w:szCs w:val="18"/>
      <w:lang w:eastAsia="hu-HU"/>
    </w:rPr>
  </w:style>
  <w:style w:type="paragraph" w:customStyle="1" w:styleId="font6">
    <w:name w:val="font6"/>
    <w:basedOn w:val="Norml"/>
    <w:rsid w:val="004F4053"/>
    <w:pPr>
      <w:spacing w:before="100" w:beforeAutospacing="1" w:after="100" w:afterAutospacing="1" w:line="240" w:lineRule="auto"/>
    </w:pPr>
    <w:rPr>
      <w:rFonts w:ascii="Tahoma" w:eastAsia="Times New Roman" w:hAnsi="Tahoma" w:cs="Tahoma"/>
      <w:b/>
      <w:bCs/>
      <w:color w:val="000000"/>
      <w:sz w:val="18"/>
      <w:szCs w:val="18"/>
      <w:lang w:eastAsia="hu-HU"/>
    </w:rPr>
  </w:style>
  <w:style w:type="paragraph" w:customStyle="1" w:styleId="xl77">
    <w:name w:val="xl77"/>
    <w:basedOn w:val="Norml"/>
    <w:rsid w:val="004F4053"/>
    <w:pPr>
      <w:spacing w:before="100" w:beforeAutospacing="1" w:after="100" w:afterAutospacing="1" w:line="240" w:lineRule="auto"/>
    </w:pPr>
    <w:rPr>
      <w:rFonts w:ascii="Arial" w:eastAsia="Times New Roman" w:hAnsi="Arial" w:cs="Arial"/>
      <w:sz w:val="24"/>
      <w:szCs w:val="24"/>
      <w:lang w:eastAsia="hu-HU"/>
    </w:rPr>
  </w:style>
  <w:style w:type="paragraph" w:customStyle="1" w:styleId="xl78">
    <w:name w:val="xl78"/>
    <w:basedOn w:val="Norml"/>
    <w:rsid w:val="004F4053"/>
    <w:pPr>
      <w:spacing w:before="100" w:beforeAutospacing="1" w:after="100" w:afterAutospacing="1" w:line="240" w:lineRule="auto"/>
      <w:jc w:val="center"/>
    </w:pPr>
    <w:rPr>
      <w:rFonts w:ascii="Arial" w:eastAsia="Times New Roman" w:hAnsi="Arial" w:cs="Arial"/>
      <w:sz w:val="24"/>
      <w:szCs w:val="24"/>
      <w:lang w:eastAsia="hu-HU"/>
    </w:rPr>
  </w:style>
  <w:style w:type="paragraph" w:customStyle="1" w:styleId="xl79">
    <w:name w:val="xl79"/>
    <w:basedOn w:val="Norml"/>
    <w:rsid w:val="004F4053"/>
    <w:pPr>
      <w:spacing w:before="100" w:beforeAutospacing="1" w:after="100" w:afterAutospacing="1" w:line="240" w:lineRule="auto"/>
    </w:pPr>
    <w:rPr>
      <w:rFonts w:ascii="Arial" w:eastAsia="Times New Roman" w:hAnsi="Arial" w:cs="Arial"/>
      <w:sz w:val="24"/>
      <w:szCs w:val="24"/>
      <w:lang w:eastAsia="hu-HU"/>
    </w:rPr>
  </w:style>
  <w:style w:type="paragraph" w:customStyle="1" w:styleId="xl80">
    <w:name w:val="xl80"/>
    <w:basedOn w:val="Norml"/>
    <w:rsid w:val="004F405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lang w:eastAsia="hu-HU"/>
    </w:rPr>
  </w:style>
  <w:style w:type="paragraph" w:customStyle="1" w:styleId="xl81">
    <w:name w:val="xl81"/>
    <w:basedOn w:val="Norml"/>
    <w:rsid w:val="004F405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lang w:eastAsia="hu-HU"/>
    </w:rPr>
  </w:style>
  <w:style w:type="paragraph" w:customStyle="1" w:styleId="xl82">
    <w:name w:val="xl82"/>
    <w:basedOn w:val="Norml"/>
    <w:rsid w:val="004F4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lang w:eastAsia="hu-HU"/>
    </w:rPr>
  </w:style>
  <w:style w:type="paragraph" w:customStyle="1" w:styleId="xl83">
    <w:name w:val="xl83"/>
    <w:basedOn w:val="Norml"/>
    <w:rsid w:val="002B2EB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lang w:eastAsia="hu-HU"/>
    </w:rPr>
  </w:style>
  <w:style w:type="paragraph" w:customStyle="1" w:styleId="xl84">
    <w:name w:val="xl84"/>
    <w:basedOn w:val="Norml"/>
    <w:rsid w:val="00A11A9D"/>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lang w:eastAsia="hu-HU"/>
    </w:rPr>
  </w:style>
  <w:style w:type="paragraph" w:customStyle="1" w:styleId="xl85">
    <w:name w:val="xl85"/>
    <w:basedOn w:val="Norml"/>
    <w:rsid w:val="00A11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hu-HU"/>
    </w:rPr>
  </w:style>
  <w:style w:type="character" w:customStyle="1" w:styleId="DeltaViewInsertion">
    <w:name w:val="DeltaView Insertion"/>
    <w:rsid w:val="00F21EA3"/>
    <w:rPr>
      <w:b/>
      <w:i/>
      <w:spacing w:val="0"/>
      <w:lang w:val="hu-HU" w:eastAsia="hu-HU"/>
    </w:rPr>
  </w:style>
  <w:style w:type="paragraph" w:customStyle="1" w:styleId="Tiret0">
    <w:name w:val="Tiret 0"/>
    <w:basedOn w:val="Norml"/>
    <w:rsid w:val="00F21EA3"/>
    <w:pPr>
      <w:numPr>
        <w:numId w:val="93"/>
      </w:numPr>
      <w:spacing w:before="120" w:after="120" w:line="240" w:lineRule="auto"/>
      <w:jc w:val="both"/>
    </w:pPr>
    <w:rPr>
      <w:rFonts w:ascii="Times New Roman" w:hAnsi="Times New Roman"/>
      <w:sz w:val="24"/>
      <w:lang w:eastAsia="en-GB"/>
    </w:rPr>
  </w:style>
  <w:style w:type="paragraph" w:customStyle="1" w:styleId="Tiret1">
    <w:name w:val="Tiret 1"/>
    <w:basedOn w:val="Norml"/>
    <w:rsid w:val="00F21EA3"/>
    <w:pPr>
      <w:numPr>
        <w:numId w:val="94"/>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F21EA3"/>
    <w:pPr>
      <w:numPr>
        <w:numId w:val="97"/>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F21EA3"/>
    <w:pPr>
      <w:numPr>
        <w:ilvl w:val="1"/>
        <w:numId w:val="97"/>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F21EA3"/>
    <w:pPr>
      <w:numPr>
        <w:ilvl w:val="2"/>
        <w:numId w:val="97"/>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F21EA3"/>
    <w:pPr>
      <w:numPr>
        <w:ilvl w:val="3"/>
        <w:numId w:val="97"/>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character" w:customStyle="1" w:styleId="HeaderChar">
    <w:name w:val="Header Char"/>
    <w:aliases w:val="Header1 Char,ƒl?fej Char"/>
    <w:basedOn w:val="Bekezdsalapbettpusa"/>
    <w:uiPriority w:val="99"/>
    <w:semiHidden/>
    <w:locked/>
    <w:rPr>
      <w:rFonts w:cs="Times New Roman"/>
      <w:lang w:eastAsia="en-US"/>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14080F"/>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A85452"/>
    <w:rPr>
      <w:rFonts w:cs="Times New Roman"/>
      <w:sz w:val="28"/>
      <w:lang w:val="hu-HU" w:eastAsia="hu-HU"/>
    </w:rPr>
  </w:style>
  <w:style w:type="paragraph" w:customStyle="1" w:styleId="bekezds">
    <w:name w:val="bekezdés"/>
    <w:basedOn w:val="Norml"/>
    <w:uiPriority w:val="99"/>
    <w:rsid w:val="00A85452"/>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A85452"/>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A85452"/>
    <w:rPr>
      <w:rFonts w:ascii="Verdana" w:eastAsia="Times New Roman" w:hAnsi="Verdana"/>
      <w:color w:val="000000"/>
      <w:sz w:val="24"/>
      <w:szCs w:val="20"/>
      <w:lang w:eastAsia="zh-CN"/>
    </w:rPr>
  </w:style>
  <w:style w:type="paragraph" w:customStyle="1" w:styleId="Vltozat1">
    <w:name w:val="Változat1"/>
    <w:hidden/>
    <w:uiPriority w:val="99"/>
    <w:semiHidden/>
    <w:rsid w:val="00A85452"/>
    <w:rPr>
      <w:rFonts w:ascii="Times New Roman" w:eastAsia="Times New Roman" w:hAnsi="Times New Roman"/>
      <w:sz w:val="20"/>
      <w:szCs w:val="20"/>
    </w:rPr>
  </w:style>
  <w:style w:type="character" w:styleId="Mrltotthiperhivatkozs">
    <w:name w:val="FollowedHyperlink"/>
    <w:basedOn w:val="Bekezdsalapbettpusa"/>
    <w:uiPriority w:val="99"/>
    <w:semiHidden/>
    <w:unhideWhenUsed/>
    <w:locked/>
    <w:rsid w:val="004F4053"/>
    <w:rPr>
      <w:color w:val="800080"/>
      <w:u w:val="single"/>
    </w:rPr>
  </w:style>
  <w:style w:type="paragraph" w:customStyle="1" w:styleId="font5">
    <w:name w:val="font5"/>
    <w:basedOn w:val="Norml"/>
    <w:rsid w:val="004F4053"/>
    <w:pPr>
      <w:spacing w:before="100" w:beforeAutospacing="1" w:after="100" w:afterAutospacing="1" w:line="240" w:lineRule="auto"/>
    </w:pPr>
    <w:rPr>
      <w:rFonts w:ascii="Tahoma" w:eastAsia="Times New Roman" w:hAnsi="Tahoma" w:cs="Tahoma"/>
      <w:color w:val="000000"/>
      <w:sz w:val="18"/>
      <w:szCs w:val="18"/>
      <w:lang w:eastAsia="hu-HU"/>
    </w:rPr>
  </w:style>
  <w:style w:type="paragraph" w:customStyle="1" w:styleId="font6">
    <w:name w:val="font6"/>
    <w:basedOn w:val="Norml"/>
    <w:rsid w:val="004F4053"/>
    <w:pPr>
      <w:spacing w:before="100" w:beforeAutospacing="1" w:after="100" w:afterAutospacing="1" w:line="240" w:lineRule="auto"/>
    </w:pPr>
    <w:rPr>
      <w:rFonts w:ascii="Tahoma" w:eastAsia="Times New Roman" w:hAnsi="Tahoma" w:cs="Tahoma"/>
      <w:b/>
      <w:bCs/>
      <w:color w:val="000000"/>
      <w:sz w:val="18"/>
      <w:szCs w:val="18"/>
      <w:lang w:eastAsia="hu-HU"/>
    </w:rPr>
  </w:style>
  <w:style w:type="paragraph" w:customStyle="1" w:styleId="xl77">
    <w:name w:val="xl77"/>
    <w:basedOn w:val="Norml"/>
    <w:rsid w:val="004F4053"/>
    <w:pPr>
      <w:spacing w:before="100" w:beforeAutospacing="1" w:after="100" w:afterAutospacing="1" w:line="240" w:lineRule="auto"/>
    </w:pPr>
    <w:rPr>
      <w:rFonts w:ascii="Arial" w:eastAsia="Times New Roman" w:hAnsi="Arial" w:cs="Arial"/>
      <w:sz w:val="24"/>
      <w:szCs w:val="24"/>
      <w:lang w:eastAsia="hu-HU"/>
    </w:rPr>
  </w:style>
  <w:style w:type="paragraph" w:customStyle="1" w:styleId="xl78">
    <w:name w:val="xl78"/>
    <w:basedOn w:val="Norml"/>
    <w:rsid w:val="004F4053"/>
    <w:pPr>
      <w:spacing w:before="100" w:beforeAutospacing="1" w:after="100" w:afterAutospacing="1" w:line="240" w:lineRule="auto"/>
      <w:jc w:val="center"/>
    </w:pPr>
    <w:rPr>
      <w:rFonts w:ascii="Arial" w:eastAsia="Times New Roman" w:hAnsi="Arial" w:cs="Arial"/>
      <w:sz w:val="24"/>
      <w:szCs w:val="24"/>
      <w:lang w:eastAsia="hu-HU"/>
    </w:rPr>
  </w:style>
  <w:style w:type="paragraph" w:customStyle="1" w:styleId="xl79">
    <w:name w:val="xl79"/>
    <w:basedOn w:val="Norml"/>
    <w:rsid w:val="004F4053"/>
    <w:pPr>
      <w:spacing w:before="100" w:beforeAutospacing="1" w:after="100" w:afterAutospacing="1" w:line="240" w:lineRule="auto"/>
    </w:pPr>
    <w:rPr>
      <w:rFonts w:ascii="Arial" w:eastAsia="Times New Roman" w:hAnsi="Arial" w:cs="Arial"/>
      <w:sz w:val="24"/>
      <w:szCs w:val="24"/>
      <w:lang w:eastAsia="hu-HU"/>
    </w:rPr>
  </w:style>
  <w:style w:type="paragraph" w:customStyle="1" w:styleId="xl80">
    <w:name w:val="xl80"/>
    <w:basedOn w:val="Norml"/>
    <w:rsid w:val="004F405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lang w:eastAsia="hu-HU"/>
    </w:rPr>
  </w:style>
  <w:style w:type="paragraph" w:customStyle="1" w:styleId="xl81">
    <w:name w:val="xl81"/>
    <w:basedOn w:val="Norml"/>
    <w:rsid w:val="004F405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lang w:eastAsia="hu-HU"/>
    </w:rPr>
  </w:style>
  <w:style w:type="paragraph" w:customStyle="1" w:styleId="xl82">
    <w:name w:val="xl82"/>
    <w:basedOn w:val="Norml"/>
    <w:rsid w:val="004F4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lang w:eastAsia="hu-HU"/>
    </w:rPr>
  </w:style>
  <w:style w:type="paragraph" w:customStyle="1" w:styleId="xl83">
    <w:name w:val="xl83"/>
    <w:basedOn w:val="Norml"/>
    <w:rsid w:val="002B2EB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lang w:eastAsia="hu-HU"/>
    </w:rPr>
  </w:style>
  <w:style w:type="paragraph" w:customStyle="1" w:styleId="xl84">
    <w:name w:val="xl84"/>
    <w:basedOn w:val="Norml"/>
    <w:rsid w:val="00A11A9D"/>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lang w:eastAsia="hu-HU"/>
    </w:rPr>
  </w:style>
  <w:style w:type="paragraph" w:customStyle="1" w:styleId="xl85">
    <w:name w:val="xl85"/>
    <w:basedOn w:val="Norml"/>
    <w:rsid w:val="00A11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hu-HU"/>
    </w:rPr>
  </w:style>
  <w:style w:type="character" w:customStyle="1" w:styleId="DeltaViewInsertion">
    <w:name w:val="DeltaView Insertion"/>
    <w:rsid w:val="00F21EA3"/>
    <w:rPr>
      <w:b/>
      <w:i/>
      <w:spacing w:val="0"/>
      <w:lang w:val="hu-HU" w:eastAsia="hu-HU"/>
    </w:rPr>
  </w:style>
  <w:style w:type="paragraph" w:customStyle="1" w:styleId="Tiret0">
    <w:name w:val="Tiret 0"/>
    <w:basedOn w:val="Norml"/>
    <w:rsid w:val="00F21EA3"/>
    <w:pPr>
      <w:numPr>
        <w:numId w:val="93"/>
      </w:numPr>
      <w:spacing w:before="120" w:after="120" w:line="240" w:lineRule="auto"/>
      <w:jc w:val="both"/>
    </w:pPr>
    <w:rPr>
      <w:rFonts w:ascii="Times New Roman" w:hAnsi="Times New Roman"/>
      <w:sz w:val="24"/>
      <w:lang w:eastAsia="en-GB"/>
    </w:rPr>
  </w:style>
  <w:style w:type="paragraph" w:customStyle="1" w:styleId="Tiret1">
    <w:name w:val="Tiret 1"/>
    <w:basedOn w:val="Norml"/>
    <w:rsid w:val="00F21EA3"/>
    <w:pPr>
      <w:numPr>
        <w:numId w:val="94"/>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F21EA3"/>
    <w:pPr>
      <w:numPr>
        <w:numId w:val="97"/>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F21EA3"/>
    <w:pPr>
      <w:numPr>
        <w:ilvl w:val="1"/>
        <w:numId w:val="97"/>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F21EA3"/>
    <w:pPr>
      <w:numPr>
        <w:ilvl w:val="2"/>
        <w:numId w:val="97"/>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F21EA3"/>
    <w:pPr>
      <w:numPr>
        <w:ilvl w:val="3"/>
        <w:numId w:val="97"/>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134">
      <w:bodyDiv w:val="1"/>
      <w:marLeft w:val="0"/>
      <w:marRight w:val="0"/>
      <w:marTop w:val="0"/>
      <w:marBottom w:val="0"/>
      <w:divBdr>
        <w:top w:val="none" w:sz="0" w:space="0" w:color="auto"/>
        <w:left w:val="none" w:sz="0" w:space="0" w:color="auto"/>
        <w:bottom w:val="none" w:sz="0" w:space="0" w:color="auto"/>
        <w:right w:val="none" w:sz="0" w:space="0" w:color="auto"/>
      </w:divBdr>
    </w:div>
    <w:div w:id="161043753">
      <w:bodyDiv w:val="1"/>
      <w:marLeft w:val="0"/>
      <w:marRight w:val="0"/>
      <w:marTop w:val="0"/>
      <w:marBottom w:val="0"/>
      <w:divBdr>
        <w:top w:val="none" w:sz="0" w:space="0" w:color="auto"/>
        <w:left w:val="none" w:sz="0" w:space="0" w:color="auto"/>
        <w:bottom w:val="none" w:sz="0" w:space="0" w:color="auto"/>
        <w:right w:val="none" w:sz="0" w:space="0" w:color="auto"/>
      </w:divBdr>
    </w:div>
    <w:div w:id="249848979">
      <w:bodyDiv w:val="1"/>
      <w:marLeft w:val="0"/>
      <w:marRight w:val="0"/>
      <w:marTop w:val="0"/>
      <w:marBottom w:val="0"/>
      <w:divBdr>
        <w:top w:val="none" w:sz="0" w:space="0" w:color="auto"/>
        <w:left w:val="none" w:sz="0" w:space="0" w:color="auto"/>
        <w:bottom w:val="none" w:sz="0" w:space="0" w:color="auto"/>
        <w:right w:val="none" w:sz="0" w:space="0" w:color="auto"/>
      </w:divBdr>
    </w:div>
    <w:div w:id="278725135">
      <w:bodyDiv w:val="1"/>
      <w:marLeft w:val="0"/>
      <w:marRight w:val="0"/>
      <w:marTop w:val="0"/>
      <w:marBottom w:val="0"/>
      <w:divBdr>
        <w:top w:val="none" w:sz="0" w:space="0" w:color="auto"/>
        <w:left w:val="none" w:sz="0" w:space="0" w:color="auto"/>
        <w:bottom w:val="none" w:sz="0" w:space="0" w:color="auto"/>
        <w:right w:val="none" w:sz="0" w:space="0" w:color="auto"/>
      </w:divBdr>
    </w:div>
    <w:div w:id="336614632">
      <w:bodyDiv w:val="1"/>
      <w:marLeft w:val="0"/>
      <w:marRight w:val="0"/>
      <w:marTop w:val="0"/>
      <w:marBottom w:val="0"/>
      <w:divBdr>
        <w:top w:val="none" w:sz="0" w:space="0" w:color="auto"/>
        <w:left w:val="none" w:sz="0" w:space="0" w:color="auto"/>
        <w:bottom w:val="none" w:sz="0" w:space="0" w:color="auto"/>
        <w:right w:val="none" w:sz="0" w:space="0" w:color="auto"/>
      </w:divBdr>
    </w:div>
    <w:div w:id="433213670">
      <w:bodyDiv w:val="1"/>
      <w:marLeft w:val="0"/>
      <w:marRight w:val="0"/>
      <w:marTop w:val="0"/>
      <w:marBottom w:val="0"/>
      <w:divBdr>
        <w:top w:val="none" w:sz="0" w:space="0" w:color="auto"/>
        <w:left w:val="none" w:sz="0" w:space="0" w:color="auto"/>
        <w:bottom w:val="none" w:sz="0" w:space="0" w:color="auto"/>
        <w:right w:val="none" w:sz="0" w:space="0" w:color="auto"/>
      </w:divBdr>
    </w:div>
    <w:div w:id="479464716">
      <w:bodyDiv w:val="1"/>
      <w:marLeft w:val="0"/>
      <w:marRight w:val="0"/>
      <w:marTop w:val="0"/>
      <w:marBottom w:val="0"/>
      <w:divBdr>
        <w:top w:val="none" w:sz="0" w:space="0" w:color="auto"/>
        <w:left w:val="none" w:sz="0" w:space="0" w:color="auto"/>
        <w:bottom w:val="none" w:sz="0" w:space="0" w:color="auto"/>
        <w:right w:val="none" w:sz="0" w:space="0" w:color="auto"/>
      </w:divBdr>
    </w:div>
    <w:div w:id="568149776">
      <w:bodyDiv w:val="1"/>
      <w:marLeft w:val="0"/>
      <w:marRight w:val="0"/>
      <w:marTop w:val="0"/>
      <w:marBottom w:val="0"/>
      <w:divBdr>
        <w:top w:val="none" w:sz="0" w:space="0" w:color="auto"/>
        <w:left w:val="none" w:sz="0" w:space="0" w:color="auto"/>
        <w:bottom w:val="none" w:sz="0" w:space="0" w:color="auto"/>
        <w:right w:val="none" w:sz="0" w:space="0" w:color="auto"/>
      </w:divBdr>
    </w:div>
    <w:div w:id="633490634">
      <w:bodyDiv w:val="1"/>
      <w:marLeft w:val="0"/>
      <w:marRight w:val="0"/>
      <w:marTop w:val="0"/>
      <w:marBottom w:val="0"/>
      <w:divBdr>
        <w:top w:val="none" w:sz="0" w:space="0" w:color="auto"/>
        <w:left w:val="none" w:sz="0" w:space="0" w:color="auto"/>
        <w:bottom w:val="none" w:sz="0" w:space="0" w:color="auto"/>
        <w:right w:val="none" w:sz="0" w:space="0" w:color="auto"/>
      </w:divBdr>
    </w:div>
    <w:div w:id="634335993">
      <w:bodyDiv w:val="1"/>
      <w:marLeft w:val="0"/>
      <w:marRight w:val="0"/>
      <w:marTop w:val="0"/>
      <w:marBottom w:val="0"/>
      <w:divBdr>
        <w:top w:val="none" w:sz="0" w:space="0" w:color="auto"/>
        <w:left w:val="none" w:sz="0" w:space="0" w:color="auto"/>
        <w:bottom w:val="none" w:sz="0" w:space="0" w:color="auto"/>
        <w:right w:val="none" w:sz="0" w:space="0" w:color="auto"/>
      </w:divBdr>
    </w:div>
    <w:div w:id="652296327">
      <w:bodyDiv w:val="1"/>
      <w:marLeft w:val="0"/>
      <w:marRight w:val="0"/>
      <w:marTop w:val="0"/>
      <w:marBottom w:val="0"/>
      <w:divBdr>
        <w:top w:val="none" w:sz="0" w:space="0" w:color="auto"/>
        <w:left w:val="none" w:sz="0" w:space="0" w:color="auto"/>
        <w:bottom w:val="none" w:sz="0" w:space="0" w:color="auto"/>
        <w:right w:val="none" w:sz="0" w:space="0" w:color="auto"/>
      </w:divBdr>
    </w:div>
    <w:div w:id="816729323">
      <w:bodyDiv w:val="1"/>
      <w:marLeft w:val="0"/>
      <w:marRight w:val="0"/>
      <w:marTop w:val="0"/>
      <w:marBottom w:val="0"/>
      <w:divBdr>
        <w:top w:val="none" w:sz="0" w:space="0" w:color="auto"/>
        <w:left w:val="none" w:sz="0" w:space="0" w:color="auto"/>
        <w:bottom w:val="none" w:sz="0" w:space="0" w:color="auto"/>
        <w:right w:val="none" w:sz="0" w:space="0" w:color="auto"/>
      </w:divBdr>
    </w:div>
    <w:div w:id="935938883">
      <w:bodyDiv w:val="1"/>
      <w:marLeft w:val="0"/>
      <w:marRight w:val="0"/>
      <w:marTop w:val="0"/>
      <w:marBottom w:val="0"/>
      <w:divBdr>
        <w:top w:val="none" w:sz="0" w:space="0" w:color="auto"/>
        <w:left w:val="none" w:sz="0" w:space="0" w:color="auto"/>
        <w:bottom w:val="none" w:sz="0" w:space="0" w:color="auto"/>
        <w:right w:val="none" w:sz="0" w:space="0" w:color="auto"/>
      </w:divBdr>
    </w:div>
    <w:div w:id="961617185">
      <w:bodyDiv w:val="1"/>
      <w:marLeft w:val="0"/>
      <w:marRight w:val="0"/>
      <w:marTop w:val="0"/>
      <w:marBottom w:val="0"/>
      <w:divBdr>
        <w:top w:val="none" w:sz="0" w:space="0" w:color="auto"/>
        <w:left w:val="none" w:sz="0" w:space="0" w:color="auto"/>
        <w:bottom w:val="none" w:sz="0" w:space="0" w:color="auto"/>
        <w:right w:val="none" w:sz="0" w:space="0" w:color="auto"/>
      </w:divBdr>
    </w:div>
    <w:div w:id="968121709">
      <w:bodyDiv w:val="1"/>
      <w:marLeft w:val="0"/>
      <w:marRight w:val="0"/>
      <w:marTop w:val="0"/>
      <w:marBottom w:val="0"/>
      <w:divBdr>
        <w:top w:val="none" w:sz="0" w:space="0" w:color="auto"/>
        <w:left w:val="none" w:sz="0" w:space="0" w:color="auto"/>
        <w:bottom w:val="none" w:sz="0" w:space="0" w:color="auto"/>
        <w:right w:val="none" w:sz="0" w:space="0" w:color="auto"/>
      </w:divBdr>
    </w:div>
    <w:div w:id="1165708531">
      <w:bodyDiv w:val="1"/>
      <w:marLeft w:val="0"/>
      <w:marRight w:val="0"/>
      <w:marTop w:val="0"/>
      <w:marBottom w:val="0"/>
      <w:divBdr>
        <w:top w:val="none" w:sz="0" w:space="0" w:color="auto"/>
        <w:left w:val="none" w:sz="0" w:space="0" w:color="auto"/>
        <w:bottom w:val="none" w:sz="0" w:space="0" w:color="auto"/>
        <w:right w:val="none" w:sz="0" w:space="0" w:color="auto"/>
      </w:divBdr>
    </w:div>
    <w:div w:id="1174344002">
      <w:bodyDiv w:val="1"/>
      <w:marLeft w:val="0"/>
      <w:marRight w:val="0"/>
      <w:marTop w:val="0"/>
      <w:marBottom w:val="0"/>
      <w:divBdr>
        <w:top w:val="none" w:sz="0" w:space="0" w:color="auto"/>
        <w:left w:val="none" w:sz="0" w:space="0" w:color="auto"/>
        <w:bottom w:val="none" w:sz="0" w:space="0" w:color="auto"/>
        <w:right w:val="none" w:sz="0" w:space="0" w:color="auto"/>
      </w:divBdr>
    </w:div>
    <w:div w:id="1213733847">
      <w:bodyDiv w:val="1"/>
      <w:marLeft w:val="0"/>
      <w:marRight w:val="0"/>
      <w:marTop w:val="0"/>
      <w:marBottom w:val="0"/>
      <w:divBdr>
        <w:top w:val="none" w:sz="0" w:space="0" w:color="auto"/>
        <w:left w:val="none" w:sz="0" w:space="0" w:color="auto"/>
        <w:bottom w:val="none" w:sz="0" w:space="0" w:color="auto"/>
        <w:right w:val="none" w:sz="0" w:space="0" w:color="auto"/>
      </w:divBdr>
    </w:div>
    <w:div w:id="1311791664">
      <w:bodyDiv w:val="1"/>
      <w:marLeft w:val="0"/>
      <w:marRight w:val="0"/>
      <w:marTop w:val="0"/>
      <w:marBottom w:val="0"/>
      <w:divBdr>
        <w:top w:val="none" w:sz="0" w:space="0" w:color="auto"/>
        <w:left w:val="none" w:sz="0" w:space="0" w:color="auto"/>
        <w:bottom w:val="none" w:sz="0" w:space="0" w:color="auto"/>
        <w:right w:val="none" w:sz="0" w:space="0" w:color="auto"/>
      </w:divBdr>
    </w:div>
    <w:div w:id="1328362239">
      <w:bodyDiv w:val="1"/>
      <w:marLeft w:val="0"/>
      <w:marRight w:val="0"/>
      <w:marTop w:val="0"/>
      <w:marBottom w:val="0"/>
      <w:divBdr>
        <w:top w:val="none" w:sz="0" w:space="0" w:color="auto"/>
        <w:left w:val="none" w:sz="0" w:space="0" w:color="auto"/>
        <w:bottom w:val="none" w:sz="0" w:space="0" w:color="auto"/>
        <w:right w:val="none" w:sz="0" w:space="0" w:color="auto"/>
      </w:divBdr>
    </w:div>
    <w:div w:id="1383797358">
      <w:bodyDiv w:val="1"/>
      <w:marLeft w:val="0"/>
      <w:marRight w:val="0"/>
      <w:marTop w:val="0"/>
      <w:marBottom w:val="0"/>
      <w:divBdr>
        <w:top w:val="none" w:sz="0" w:space="0" w:color="auto"/>
        <w:left w:val="none" w:sz="0" w:space="0" w:color="auto"/>
        <w:bottom w:val="none" w:sz="0" w:space="0" w:color="auto"/>
        <w:right w:val="none" w:sz="0" w:space="0" w:color="auto"/>
      </w:divBdr>
    </w:div>
    <w:div w:id="1456020553">
      <w:bodyDiv w:val="1"/>
      <w:marLeft w:val="0"/>
      <w:marRight w:val="0"/>
      <w:marTop w:val="0"/>
      <w:marBottom w:val="0"/>
      <w:divBdr>
        <w:top w:val="none" w:sz="0" w:space="0" w:color="auto"/>
        <w:left w:val="none" w:sz="0" w:space="0" w:color="auto"/>
        <w:bottom w:val="none" w:sz="0" w:space="0" w:color="auto"/>
        <w:right w:val="none" w:sz="0" w:space="0" w:color="auto"/>
      </w:divBdr>
    </w:div>
    <w:div w:id="1560894203">
      <w:bodyDiv w:val="1"/>
      <w:marLeft w:val="0"/>
      <w:marRight w:val="0"/>
      <w:marTop w:val="0"/>
      <w:marBottom w:val="0"/>
      <w:divBdr>
        <w:top w:val="none" w:sz="0" w:space="0" w:color="auto"/>
        <w:left w:val="none" w:sz="0" w:space="0" w:color="auto"/>
        <w:bottom w:val="none" w:sz="0" w:space="0" w:color="auto"/>
        <w:right w:val="none" w:sz="0" w:space="0" w:color="auto"/>
      </w:divBdr>
    </w:div>
    <w:div w:id="1591500214">
      <w:bodyDiv w:val="1"/>
      <w:marLeft w:val="0"/>
      <w:marRight w:val="0"/>
      <w:marTop w:val="0"/>
      <w:marBottom w:val="0"/>
      <w:divBdr>
        <w:top w:val="none" w:sz="0" w:space="0" w:color="auto"/>
        <w:left w:val="none" w:sz="0" w:space="0" w:color="auto"/>
        <w:bottom w:val="none" w:sz="0" w:space="0" w:color="auto"/>
        <w:right w:val="none" w:sz="0" w:space="0" w:color="auto"/>
      </w:divBdr>
    </w:div>
    <w:div w:id="1802646797">
      <w:bodyDiv w:val="1"/>
      <w:marLeft w:val="0"/>
      <w:marRight w:val="0"/>
      <w:marTop w:val="0"/>
      <w:marBottom w:val="0"/>
      <w:divBdr>
        <w:top w:val="none" w:sz="0" w:space="0" w:color="auto"/>
        <w:left w:val="none" w:sz="0" w:space="0" w:color="auto"/>
        <w:bottom w:val="none" w:sz="0" w:space="0" w:color="auto"/>
        <w:right w:val="none" w:sz="0" w:space="0" w:color="auto"/>
      </w:divBdr>
    </w:div>
    <w:div w:id="1898278155">
      <w:bodyDiv w:val="1"/>
      <w:marLeft w:val="0"/>
      <w:marRight w:val="0"/>
      <w:marTop w:val="0"/>
      <w:marBottom w:val="0"/>
      <w:divBdr>
        <w:top w:val="none" w:sz="0" w:space="0" w:color="auto"/>
        <w:left w:val="none" w:sz="0" w:space="0" w:color="auto"/>
        <w:bottom w:val="none" w:sz="0" w:space="0" w:color="auto"/>
        <w:right w:val="none" w:sz="0" w:space="0" w:color="auto"/>
      </w:divBdr>
    </w:div>
    <w:div w:id="1932277715">
      <w:bodyDiv w:val="1"/>
      <w:marLeft w:val="0"/>
      <w:marRight w:val="0"/>
      <w:marTop w:val="0"/>
      <w:marBottom w:val="0"/>
      <w:divBdr>
        <w:top w:val="none" w:sz="0" w:space="0" w:color="auto"/>
        <w:left w:val="none" w:sz="0" w:space="0" w:color="auto"/>
        <w:bottom w:val="none" w:sz="0" w:space="0" w:color="auto"/>
        <w:right w:val="none" w:sz="0" w:space="0" w:color="auto"/>
      </w:divBdr>
    </w:div>
    <w:div w:id="1946112174">
      <w:bodyDiv w:val="1"/>
      <w:marLeft w:val="0"/>
      <w:marRight w:val="0"/>
      <w:marTop w:val="0"/>
      <w:marBottom w:val="0"/>
      <w:divBdr>
        <w:top w:val="none" w:sz="0" w:space="0" w:color="auto"/>
        <w:left w:val="none" w:sz="0" w:space="0" w:color="auto"/>
        <w:bottom w:val="none" w:sz="0" w:space="0" w:color="auto"/>
        <w:right w:val="none" w:sz="0" w:space="0" w:color="auto"/>
      </w:divBdr>
    </w:div>
    <w:div w:id="1995641699">
      <w:bodyDiv w:val="1"/>
      <w:marLeft w:val="0"/>
      <w:marRight w:val="0"/>
      <w:marTop w:val="0"/>
      <w:marBottom w:val="0"/>
      <w:divBdr>
        <w:top w:val="none" w:sz="0" w:space="0" w:color="auto"/>
        <w:left w:val="none" w:sz="0" w:space="0" w:color="auto"/>
        <w:bottom w:val="none" w:sz="0" w:space="0" w:color="auto"/>
        <w:right w:val="none" w:sz="0" w:space="0" w:color="auto"/>
      </w:divBdr>
    </w:div>
    <w:div w:id="204671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vcsoport.hu" TargetMode="External"/><Relationship Id="rId5" Type="http://schemas.openxmlformats.org/officeDocument/2006/relationships/settings" Target="settings.xml"/><Relationship Id="rId10" Type="http://schemas.openxmlformats.org/officeDocument/2006/relationships/hyperlink" Target="http://www.e-beszamolo.im.gov.h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C3069-2B14-4EC0-9C45-96E371556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15952</Words>
  <Characters>110070</Characters>
  <Application>Microsoft Office Word</Application>
  <DocSecurity>0</DocSecurity>
  <Lines>917</Lines>
  <Paragraphs>251</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125771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Raáb Mátyás</cp:lastModifiedBy>
  <cp:revision>3</cp:revision>
  <cp:lastPrinted>2017-03-22T08:06:00Z</cp:lastPrinted>
  <dcterms:created xsi:type="dcterms:W3CDTF">2017-03-22T08:08:00Z</dcterms:created>
  <dcterms:modified xsi:type="dcterms:W3CDTF">2017-03-22T08:09:00Z</dcterms:modified>
</cp:coreProperties>
</file>