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A7" w:rsidRPr="0087090A" w:rsidRDefault="002D63A7" w:rsidP="002D63A7">
      <w:pPr>
        <w:spacing w:after="0" w:line="240" w:lineRule="auto"/>
        <w:jc w:val="center"/>
        <w:rPr>
          <w:b/>
          <w:i/>
        </w:rPr>
      </w:pPr>
    </w:p>
    <w:p w:rsidR="002D63A7" w:rsidRPr="0087090A" w:rsidRDefault="002D63A7" w:rsidP="002D63A7">
      <w:pPr>
        <w:spacing w:after="0" w:line="240" w:lineRule="auto"/>
        <w:jc w:val="center"/>
        <w:rPr>
          <w:b/>
          <w:i/>
        </w:rPr>
      </w:pPr>
    </w:p>
    <w:p w:rsidR="002D63A7" w:rsidRPr="0087090A" w:rsidRDefault="002D63A7" w:rsidP="002D63A7">
      <w:pPr>
        <w:spacing w:after="0" w:line="240" w:lineRule="auto"/>
        <w:jc w:val="center"/>
        <w:rPr>
          <w:b/>
          <w:i/>
        </w:rPr>
      </w:pPr>
    </w:p>
    <w:p w:rsidR="002D63A7" w:rsidRPr="0087090A" w:rsidRDefault="002D63A7" w:rsidP="002D63A7">
      <w:pPr>
        <w:spacing w:after="0" w:line="240" w:lineRule="auto"/>
        <w:jc w:val="center"/>
        <w:rPr>
          <w:b/>
          <w:i/>
        </w:rPr>
      </w:pPr>
    </w:p>
    <w:p w:rsidR="002D63A7" w:rsidRPr="0087090A" w:rsidRDefault="002D63A7" w:rsidP="002D63A7">
      <w:pPr>
        <w:spacing w:after="0" w:line="240" w:lineRule="auto"/>
        <w:jc w:val="center"/>
        <w:rPr>
          <w:b/>
        </w:rPr>
      </w:pPr>
    </w:p>
    <w:p w:rsidR="002D63A7" w:rsidRPr="0087090A" w:rsidRDefault="002D63A7" w:rsidP="002D63A7">
      <w:pPr>
        <w:spacing w:after="0" w:line="240" w:lineRule="auto"/>
        <w:jc w:val="center"/>
        <w:rPr>
          <w:b/>
        </w:rPr>
      </w:pPr>
    </w:p>
    <w:p w:rsidR="002D63A7" w:rsidRPr="0087090A" w:rsidRDefault="0075380C" w:rsidP="002D63A7">
      <w:pPr>
        <w:spacing w:after="0" w:line="240" w:lineRule="auto"/>
        <w:jc w:val="center"/>
        <w:rPr>
          <w:b/>
        </w:rPr>
      </w:pPr>
      <w:r>
        <w:rPr>
          <w:b/>
        </w:rPr>
        <w:t>KÖZBESZERZÉSI DOKUMENTUM</w:t>
      </w:r>
    </w:p>
    <w:p w:rsidR="002D63A7" w:rsidRPr="0087090A" w:rsidRDefault="002D63A7" w:rsidP="002D63A7">
      <w:pPr>
        <w:spacing w:after="0" w:line="240" w:lineRule="auto"/>
        <w:jc w:val="center"/>
        <w:rPr>
          <w:b/>
        </w:rPr>
      </w:pPr>
    </w:p>
    <w:p w:rsidR="002D63A7" w:rsidRPr="0087090A" w:rsidRDefault="002D63A7" w:rsidP="002D63A7">
      <w:pPr>
        <w:spacing w:after="0" w:line="240" w:lineRule="auto"/>
        <w:jc w:val="center"/>
        <w:rPr>
          <w:b/>
        </w:rPr>
      </w:pPr>
    </w:p>
    <w:p w:rsidR="002D63A7" w:rsidRPr="0087090A" w:rsidRDefault="002D63A7" w:rsidP="002D63A7">
      <w:pPr>
        <w:spacing w:after="0" w:line="240" w:lineRule="auto"/>
        <w:jc w:val="center"/>
        <w:rPr>
          <w:b/>
        </w:rPr>
      </w:pPr>
    </w:p>
    <w:p w:rsidR="002D63A7" w:rsidRPr="0087090A" w:rsidRDefault="002D63A7" w:rsidP="002D63A7">
      <w:pPr>
        <w:spacing w:after="0" w:line="240" w:lineRule="auto"/>
        <w:jc w:val="center"/>
        <w:rPr>
          <w:b/>
        </w:rPr>
      </w:pPr>
      <w:r w:rsidRPr="0087090A">
        <w:rPr>
          <w:b/>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b/>
        </w:rPr>
        <w:t xml:space="preserve">” </w:t>
      </w:r>
    </w:p>
    <w:p w:rsidR="002D63A7" w:rsidRPr="0087090A" w:rsidRDefault="002D63A7" w:rsidP="002D63A7">
      <w:pPr>
        <w:spacing w:after="0" w:line="240" w:lineRule="auto"/>
        <w:jc w:val="center"/>
      </w:pPr>
      <w:r w:rsidRPr="0087090A">
        <w:t>tárgyú uniós értékhatárt elérő közszolgáltatói</w:t>
      </w:r>
    </w:p>
    <w:p w:rsidR="002D63A7" w:rsidRPr="0087090A" w:rsidRDefault="002D63A7" w:rsidP="002D63A7">
      <w:pPr>
        <w:spacing w:after="0" w:line="240" w:lineRule="auto"/>
        <w:jc w:val="center"/>
      </w:pPr>
      <w:r w:rsidRPr="0087090A">
        <w:t>nyílt közbeszerzési eljáráshoz</w:t>
      </w:r>
    </w:p>
    <w:p w:rsidR="002D63A7" w:rsidRPr="0087090A" w:rsidRDefault="002D63A7" w:rsidP="002D63A7">
      <w:pPr>
        <w:spacing w:after="0" w:line="240" w:lineRule="auto"/>
        <w:jc w:val="center"/>
        <w:rPr>
          <w:b/>
        </w:rPr>
      </w:pPr>
    </w:p>
    <w:p w:rsidR="002D63A7" w:rsidRPr="0087090A" w:rsidRDefault="00D31966" w:rsidP="002D63A7">
      <w:pPr>
        <w:spacing w:after="0" w:line="240" w:lineRule="auto"/>
        <w:jc w:val="center"/>
      </w:pPr>
      <w:r>
        <w:t xml:space="preserve">Ikt.sz.: </w:t>
      </w:r>
      <w:r w:rsidRPr="00D31966">
        <w:t>2945-10/2016/SZK</w:t>
      </w: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p>
    <w:p w:rsidR="002D63A7" w:rsidRPr="0087090A" w:rsidRDefault="002D63A7" w:rsidP="002D63A7">
      <w:pPr>
        <w:spacing w:after="0" w:line="240" w:lineRule="auto"/>
      </w:pPr>
    </w:p>
    <w:p w:rsidR="002D63A7" w:rsidRPr="0087090A" w:rsidRDefault="002D63A7" w:rsidP="002D63A7">
      <w:pPr>
        <w:spacing w:after="0" w:line="240" w:lineRule="auto"/>
        <w:jc w:val="center"/>
      </w:pPr>
    </w:p>
    <w:p w:rsidR="002D63A7" w:rsidRPr="0087090A" w:rsidRDefault="002D63A7" w:rsidP="002D63A7">
      <w:pPr>
        <w:spacing w:after="0" w:line="240" w:lineRule="auto"/>
        <w:jc w:val="center"/>
      </w:pPr>
      <w:r w:rsidRPr="009117E7">
        <w:t>2016.</w:t>
      </w:r>
      <w:r w:rsidR="00024284" w:rsidRPr="009117E7">
        <w:t xml:space="preserve"> jú</w:t>
      </w:r>
      <w:r w:rsidR="009117E7" w:rsidRPr="009117E7">
        <w:t>l</w:t>
      </w:r>
      <w:r w:rsidR="00024284" w:rsidRPr="009117E7">
        <w:t xml:space="preserve">ius </w:t>
      </w:r>
    </w:p>
    <w:p w:rsidR="002D63A7" w:rsidRPr="0087090A" w:rsidRDefault="002D63A7" w:rsidP="002D63A7">
      <w:pPr>
        <w:spacing w:after="0" w:line="240" w:lineRule="auto"/>
        <w:jc w:val="center"/>
      </w:pPr>
      <w:r w:rsidRPr="0087090A" w:rsidDel="00955182">
        <w:t xml:space="preserve"> </w:t>
      </w:r>
    </w:p>
    <w:p w:rsidR="002D63A7" w:rsidRPr="0087090A" w:rsidRDefault="002D63A7" w:rsidP="002D63A7">
      <w:pPr>
        <w:spacing w:after="0" w:line="240" w:lineRule="auto"/>
        <w:jc w:val="both"/>
        <w:sectPr w:rsidR="002D63A7" w:rsidRPr="0087090A" w:rsidSect="00825E5C">
          <w:headerReference w:type="default" r:id="rId9"/>
          <w:footerReference w:type="even" r:id="rId10"/>
          <w:footerReference w:type="default" r:id="rId11"/>
          <w:headerReference w:type="first" r:id="rId12"/>
          <w:footerReference w:type="first" r:id="rId13"/>
          <w:pgSz w:w="11906" w:h="16838" w:code="9"/>
          <w:pgMar w:top="-3266" w:right="1418" w:bottom="1418" w:left="1418" w:header="709" w:footer="709" w:gutter="0"/>
          <w:cols w:space="708"/>
          <w:titlePg/>
          <w:docGrid w:linePitch="360"/>
        </w:sectPr>
      </w:pPr>
    </w:p>
    <w:p w:rsidR="002D63A7" w:rsidRPr="0087090A" w:rsidRDefault="002D63A7" w:rsidP="002D63A7">
      <w:pPr>
        <w:spacing w:after="0" w:line="240" w:lineRule="auto"/>
        <w:jc w:val="center"/>
        <w:rPr>
          <w:b/>
        </w:rPr>
      </w:pPr>
    </w:p>
    <w:p w:rsidR="002D63A7" w:rsidRPr="0087090A" w:rsidRDefault="002D63A7" w:rsidP="002D63A7">
      <w:pPr>
        <w:spacing w:after="0" w:line="240" w:lineRule="auto"/>
        <w:jc w:val="center"/>
        <w:rPr>
          <w:b/>
          <w:caps/>
        </w:rPr>
      </w:pPr>
    </w:p>
    <w:p w:rsidR="002D63A7" w:rsidRPr="0087090A" w:rsidRDefault="002D63A7" w:rsidP="002D63A7">
      <w:pPr>
        <w:spacing w:after="0" w:line="240" w:lineRule="auto"/>
        <w:jc w:val="center"/>
        <w:rPr>
          <w:b/>
          <w:caps/>
        </w:rPr>
      </w:pPr>
      <w:r w:rsidRPr="0087090A">
        <w:rPr>
          <w:b/>
          <w:caps/>
        </w:rPr>
        <w:t>Tartalomjegyzék</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p>
    <w:p w:rsidR="00DC593F" w:rsidRDefault="002D63A7">
      <w:pPr>
        <w:pStyle w:val="TJ1"/>
        <w:rPr>
          <w:rFonts w:asciiTheme="minorHAnsi" w:eastAsiaTheme="minorEastAsia" w:hAnsiTheme="minorHAnsi" w:cstheme="minorBidi"/>
          <w:sz w:val="22"/>
          <w:szCs w:val="22"/>
        </w:rPr>
      </w:pPr>
      <w:r w:rsidRPr="0087090A">
        <w:fldChar w:fldCharType="begin"/>
      </w:r>
      <w:r w:rsidRPr="0087090A">
        <w:instrText xml:space="preserve"> TOC \o "1-2" \h \z \u </w:instrText>
      </w:r>
      <w:r w:rsidRPr="0087090A">
        <w:fldChar w:fldCharType="separate"/>
      </w:r>
      <w:hyperlink w:anchor="_Toc450555173" w:history="1">
        <w:r w:rsidR="00DC593F" w:rsidRPr="0041311A">
          <w:rPr>
            <w:rStyle w:val="Hiperhivatkozs"/>
          </w:rPr>
          <w:t>I.</w:t>
        </w:r>
        <w:r w:rsidR="00DC593F">
          <w:rPr>
            <w:rFonts w:asciiTheme="minorHAnsi" w:eastAsiaTheme="minorEastAsia" w:hAnsiTheme="minorHAnsi" w:cstheme="minorBidi"/>
            <w:sz w:val="22"/>
            <w:szCs w:val="22"/>
          </w:rPr>
          <w:tab/>
        </w:r>
        <w:r w:rsidR="00DC593F" w:rsidRPr="0041311A">
          <w:rPr>
            <w:rStyle w:val="Hiperhivatkozs"/>
          </w:rPr>
          <w:t>Útmutató az ajánlattevők részére</w:t>
        </w:r>
        <w:r w:rsidR="00DC593F">
          <w:rPr>
            <w:webHidden/>
          </w:rPr>
          <w:tab/>
        </w:r>
        <w:r w:rsidR="00DC593F">
          <w:rPr>
            <w:webHidden/>
          </w:rPr>
          <w:fldChar w:fldCharType="begin"/>
        </w:r>
        <w:r w:rsidR="00DC593F">
          <w:rPr>
            <w:webHidden/>
          </w:rPr>
          <w:instrText xml:space="preserve"> PAGEREF _Toc450555173 \h </w:instrText>
        </w:r>
        <w:r w:rsidR="00DC593F">
          <w:rPr>
            <w:webHidden/>
          </w:rPr>
        </w:r>
        <w:r w:rsidR="00DC593F">
          <w:rPr>
            <w:webHidden/>
          </w:rPr>
          <w:fldChar w:fldCharType="separate"/>
        </w:r>
        <w:r w:rsidR="00DC593F">
          <w:rPr>
            <w:webHidden/>
          </w:rPr>
          <w:t>4</w:t>
        </w:r>
        <w:r w:rsidR="00DC593F">
          <w:rPr>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74" w:history="1">
        <w:r w:rsidR="00DC593F" w:rsidRPr="0041311A">
          <w:rPr>
            <w:rStyle w:val="Hiperhivatkozs"/>
            <w:noProof/>
          </w:rPr>
          <w:t>1.1.</w:t>
        </w:r>
        <w:r w:rsidR="00DC593F">
          <w:rPr>
            <w:rFonts w:asciiTheme="minorHAnsi" w:eastAsiaTheme="minorEastAsia" w:hAnsiTheme="minorHAnsi" w:cstheme="minorBidi"/>
            <w:noProof/>
            <w:sz w:val="22"/>
            <w:szCs w:val="22"/>
          </w:rPr>
          <w:tab/>
        </w:r>
        <w:r w:rsidR="00DC593F" w:rsidRPr="0041311A">
          <w:rPr>
            <w:rStyle w:val="Hiperhivatkozs"/>
            <w:noProof/>
          </w:rPr>
          <w:t>Alkalmazandó eljárásrend, az eljárás típusa</w:t>
        </w:r>
        <w:r w:rsidR="00DC593F">
          <w:rPr>
            <w:noProof/>
            <w:webHidden/>
          </w:rPr>
          <w:tab/>
        </w:r>
        <w:r w:rsidR="00DC593F">
          <w:rPr>
            <w:noProof/>
            <w:webHidden/>
          </w:rPr>
          <w:fldChar w:fldCharType="begin"/>
        </w:r>
        <w:r w:rsidR="00DC593F">
          <w:rPr>
            <w:noProof/>
            <w:webHidden/>
          </w:rPr>
          <w:instrText xml:space="preserve"> PAGEREF _Toc450555174 \h </w:instrText>
        </w:r>
        <w:r w:rsidR="00DC593F">
          <w:rPr>
            <w:noProof/>
            <w:webHidden/>
          </w:rPr>
        </w:r>
        <w:r w:rsidR="00DC593F">
          <w:rPr>
            <w:noProof/>
            <w:webHidden/>
          </w:rPr>
          <w:fldChar w:fldCharType="separate"/>
        </w:r>
        <w:r w:rsidR="00DC593F">
          <w:rPr>
            <w:noProof/>
            <w:webHidden/>
          </w:rPr>
          <w:t>4</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75" w:history="1">
        <w:r w:rsidR="00DC593F" w:rsidRPr="0041311A">
          <w:rPr>
            <w:rStyle w:val="Hiperhivatkozs"/>
            <w:noProof/>
          </w:rPr>
          <w:t>1.2.</w:t>
        </w:r>
        <w:r w:rsidR="00DC593F">
          <w:rPr>
            <w:rFonts w:asciiTheme="minorHAnsi" w:eastAsiaTheme="minorEastAsia" w:hAnsiTheme="minorHAnsi" w:cstheme="minorBidi"/>
            <w:noProof/>
            <w:sz w:val="22"/>
            <w:szCs w:val="22"/>
          </w:rPr>
          <w:tab/>
        </w:r>
        <w:r w:rsidR="00DC593F" w:rsidRPr="0041311A">
          <w:rPr>
            <w:rStyle w:val="Hiperhivatkozs"/>
            <w:noProof/>
          </w:rPr>
          <w:t>Előzetes kikötések</w:t>
        </w:r>
        <w:r w:rsidR="00DC593F">
          <w:rPr>
            <w:noProof/>
            <w:webHidden/>
          </w:rPr>
          <w:tab/>
        </w:r>
        <w:r w:rsidR="00DC593F">
          <w:rPr>
            <w:noProof/>
            <w:webHidden/>
          </w:rPr>
          <w:fldChar w:fldCharType="begin"/>
        </w:r>
        <w:r w:rsidR="00DC593F">
          <w:rPr>
            <w:noProof/>
            <w:webHidden/>
          </w:rPr>
          <w:instrText xml:space="preserve"> PAGEREF _Toc450555175 \h </w:instrText>
        </w:r>
        <w:r w:rsidR="00DC593F">
          <w:rPr>
            <w:noProof/>
            <w:webHidden/>
          </w:rPr>
        </w:r>
        <w:r w:rsidR="00DC593F">
          <w:rPr>
            <w:noProof/>
            <w:webHidden/>
          </w:rPr>
          <w:fldChar w:fldCharType="separate"/>
        </w:r>
        <w:r w:rsidR="00DC593F">
          <w:rPr>
            <w:noProof/>
            <w:webHidden/>
          </w:rPr>
          <w:t>4</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76" w:history="1">
        <w:r w:rsidR="00DC593F" w:rsidRPr="0041311A">
          <w:rPr>
            <w:rStyle w:val="Hiperhivatkozs"/>
            <w:noProof/>
          </w:rPr>
          <w:t>1.3.</w:t>
        </w:r>
        <w:r w:rsidR="00DC593F">
          <w:rPr>
            <w:rFonts w:asciiTheme="minorHAnsi" w:eastAsiaTheme="minorEastAsia" w:hAnsiTheme="minorHAnsi" w:cstheme="minorBidi"/>
            <w:noProof/>
            <w:sz w:val="22"/>
            <w:szCs w:val="22"/>
          </w:rPr>
          <w:tab/>
        </w:r>
        <w:r w:rsidR="00DC593F" w:rsidRPr="0041311A">
          <w:rPr>
            <w:rStyle w:val="Hiperhivatkozs"/>
            <w:noProof/>
          </w:rPr>
          <w:t>Rész és alternatív ajánlattétel</w:t>
        </w:r>
        <w:r w:rsidR="00DC593F">
          <w:rPr>
            <w:noProof/>
            <w:webHidden/>
          </w:rPr>
          <w:tab/>
        </w:r>
        <w:r w:rsidR="00DC593F">
          <w:rPr>
            <w:noProof/>
            <w:webHidden/>
          </w:rPr>
          <w:fldChar w:fldCharType="begin"/>
        </w:r>
        <w:r w:rsidR="00DC593F">
          <w:rPr>
            <w:noProof/>
            <w:webHidden/>
          </w:rPr>
          <w:instrText xml:space="preserve"> PAGEREF _Toc450555176 \h </w:instrText>
        </w:r>
        <w:r w:rsidR="00DC593F">
          <w:rPr>
            <w:noProof/>
            <w:webHidden/>
          </w:rPr>
        </w:r>
        <w:r w:rsidR="00DC593F">
          <w:rPr>
            <w:noProof/>
            <w:webHidden/>
          </w:rPr>
          <w:fldChar w:fldCharType="separate"/>
        </w:r>
        <w:r w:rsidR="00DC593F">
          <w:rPr>
            <w:noProof/>
            <w:webHidden/>
          </w:rPr>
          <w:t>4</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77" w:history="1">
        <w:r w:rsidR="00DC593F" w:rsidRPr="0041311A">
          <w:rPr>
            <w:rStyle w:val="Hiperhivatkozs"/>
            <w:noProof/>
          </w:rPr>
          <w:t>1.4.</w:t>
        </w:r>
        <w:r w:rsidR="00DC593F">
          <w:rPr>
            <w:rFonts w:asciiTheme="minorHAnsi" w:eastAsiaTheme="minorEastAsia" w:hAnsiTheme="minorHAnsi" w:cstheme="minorBidi"/>
            <w:noProof/>
            <w:sz w:val="22"/>
            <w:szCs w:val="22"/>
          </w:rPr>
          <w:tab/>
        </w:r>
        <w:r w:rsidR="00DC593F" w:rsidRPr="0041311A">
          <w:rPr>
            <w:rStyle w:val="Hiperhivatkozs"/>
            <w:noProof/>
          </w:rPr>
          <w:t>Ajánlattevő, alvállalkozó, egyéb gazdasági szereplő</w:t>
        </w:r>
        <w:r w:rsidR="00DC593F">
          <w:rPr>
            <w:noProof/>
            <w:webHidden/>
          </w:rPr>
          <w:tab/>
        </w:r>
        <w:r w:rsidR="00DC593F">
          <w:rPr>
            <w:noProof/>
            <w:webHidden/>
          </w:rPr>
          <w:fldChar w:fldCharType="begin"/>
        </w:r>
        <w:r w:rsidR="00DC593F">
          <w:rPr>
            <w:noProof/>
            <w:webHidden/>
          </w:rPr>
          <w:instrText xml:space="preserve"> PAGEREF _Toc450555177 \h </w:instrText>
        </w:r>
        <w:r w:rsidR="00DC593F">
          <w:rPr>
            <w:noProof/>
            <w:webHidden/>
          </w:rPr>
        </w:r>
        <w:r w:rsidR="00DC593F">
          <w:rPr>
            <w:noProof/>
            <w:webHidden/>
          </w:rPr>
          <w:fldChar w:fldCharType="separate"/>
        </w:r>
        <w:r w:rsidR="00DC593F">
          <w:rPr>
            <w:noProof/>
            <w:webHidden/>
          </w:rPr>
          <w:t>5</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78" w:history="1">
        <w:r w:rsidR="00DC593F" w:rsidRPr="0041311A">
          <w:rPr>
            <w:rStyle w:val="Hiperhivatkozs"/>
            <w:noProof/>
          </w:rPr>
          <w:t>1.5.</w:t>
        </w:r>
        <w:r w:rsidR="00DC593F">
          <w:rPr>
            <w:rFonts w:asciiTheme="minorHAnsi" w:eastAsiaTheme="minorEastAsia" w:hAnsiTheme="minorHAnsi" w:cstheme="minorBidi"/>
            <w:noProof/>
            <w:sz w:val="22"/>
            <w:szCs w:val="22"/>
          </w:rPr>
          <w:tab/>
        </w:r>
        <w:r w:rsidR="00DC593F" w:rsidRPr="0041311A">
          <w:rPr>
            <w:rStyle w:val="Hiperhivatkozs"/>
            <w:noProof/>
          </w:rPr>
          <w:t>Kiegészítő tájékoztatás</w:t>
        </w:r>
        <w:r w:rsidR="00DC593F">
          <w:rPr>
            <w:noProof/>
            <w:webHidden/>
          </w:rPr>
          <w:tab/>
        </w:r>
        <w:r w:rsidR="00DC593F">
          <w:rPr>
            <w:noProof/>
            <w:webHidden/>
          </w:rPr>
          <w:fldChar w:fldCharType="begin"/>
        </w:r>
        <w:r w:rsidR="00DC593F">
          <w:rPr>
            <w:noProof/>
            <w:webHidden/>
          </w:rPr>
          <w:instrText xml:space="preserve"> PAGEREF _Toc450555178 \h </w:instrText>
        </w:r>
        <w:r w:rsidR="00DC593F">
          <w:rPr>
            <w:noProof/>
            <w:webHidden/>
          </w:rPr>
        </w:r>
        <w:r w:rsidR="00DC593F">
          <w:rPr>
            <w:noProof/>
            <w:webHidden/>
          </w:rPr>
          <w:fldChar w:fldCharType="separate"/>
        </w:r>
        <w:r w:rsidR="00DC593F">
          <w:rPr>
            <w:noProof/>
            <w:webHidden/>
          </w:rPr>
          <w:t>6</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79" w:history="1">
        <w:r w:rsidR="00DC593F" w:rsidRPr="0041311A">
          <w:rPr>
            <w:rStyle w:val="Hiperhivatkozs"/>
            <w:noProof/>
          </w:rPr>
          <w:t>1.7.</w:t>
        </w:r>
        <w:r w:rsidR="00DC593F">
          <w:rPr>
            <w:rFonts w:asciiTheme="minorHAnsi" w:eastAsiaTheme="minorEastAsia" w:hAnsiTheme="minorHAnsi" w:cstheme="minorBidi"/>
            <w:noProof/>
            <w:sz w:val="22"/>
            <w:szCs w:val="22"/>
          </w:rPr>
          <w:tab/>
        </w:r>
        <w:r w:rsidR="00DC593F" w:rsidRPr="0041311A">
          <w:rPr>
            <w:rStyle w:val="Hiperhivatkozs"/>
            <w:noProof/>
          </w:rPr>
          <w:t>Indokolás kérés</w:t>
        </w:r>
        <w:r w:rsidR="00DC593F">
          <w:rPr>
            <w:noProof/>
            <w:webHidden/>
          </w:rPr>
          <w:tab/>
        </w:r>
        <w:r w:rsidR="00DC593F">
          <w:rPr>
            <w:noProof/>
            <w:webHidden/>
          </w:rPr>
          <w:fldChar w:fldCharType="begin"/>
        </w:r>
        <w:r w:rsidR="00DC593F">
          <w:rPr>
            <w:noProof/>
            <w:webHidden/>
          </w:rPr>
          <w:instrText xml:space="preserve"> PAGEREF _Toc450555179 \h </w:instrText>
        </w:r>
        <w:r w:rsidR="00DC593F">
          <w:rPr>
            <w:noProof/>
            <w:webHidden/>
          </w:rPr>
        </w:r>
        <w:r w:rsidR="00DC593F">
          <w:rPr>
            <w:noProof/>
            <w:webHidden/>
          </w:rPr>
          <w:fldChar w:fldCharType="separate"/>
        </w:r>
        <w:r w:rsidR="00DC593F">
          <w:rPr>
            <w:noProof/>
            <w:webHidden/>
          </w:rPr>
          <w:t>7</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0" w:history="1">
        <w:r w:rsidR="00DC593F" w:rsidRPr="0041311A">
          <w:rPr>
            <w:rStyle w:val="Hiperhivatkozs"/>
            <w:noProof/>
          </w:rPr>
          <w:t>1.8.</w:t>
        </w:r>
        <w:r w:rsidR="00DC593F">
          <w:rPr>
            <w:rFonts w:asciiTheme="minorHAnsi" w:eastAsiaTheme="minorEastAsia" w:hAnsiTheme="minorHAnsi" w:cstheme="minorBidi"/>
            <w:noProof/>
            <w:sz w:val="22"/>
            <w:szCs w:val="22"/>
          </w:rPr>
          <w:tab/>
        </w:r>
        <w:r w:rsidR="00DC593F" w:rsidRPr="0041311A">
          <w:rPr>
            <w:rStyle w:val="Hiperhivatkozs"/>
            <w:noProof/>
          </w:rPr>
          <w:t>Üzleti titok</w:t>
        </w:r>
        <w:r w:rsidR="00DC593F">
          <w:rPr>
            <w:noProof/>
            <w:webHidden/>
          </w:rPr>
          <w:tab/>
        </w:r>
        <w:r w:rsidR="00DC593F">
          <w:rPr>
            <w:noProof/>
            <w:webHidden/>
          </w:rPr>
          <w:fldChar w:fldCharType="begin"/>
        </w:r>
        <w:r w:rsidR="00DC593F">
          <w:rPr>
            <w:noProof/>
            <w:webHidden/>
          </w:rPr>
          <w:instrText xml:space="preserve"> PAGEREF _Toc450555180 \h </w:instrText>
        </w:r>
        <w:r w:rsidR="00DC593F">
          <w:rPr>
            <w:noProof/>
            <w:webHidden/>
          </w:rPr>
        </w:r>
        <w:r w:rsidR="00DC593F">
          <w:rPr>
            <w:noProof/>
            <w:webHidden/>
          </w:rPr>
          <w:fldChar w:fldCharType="separate"/>
        </w:r>
        <w:r w:rsidR="00DC593F">
          <w:rPr>
            <w:noProof/>
            <w:webHidden/>
          </w:rPr>
          <w:t>7</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1" w:history="1">
        <w:r w:rsidR="00DC593F" w:rsidRPr="0041311A">
          <w:rPr>
            <w:rStyle w:val="Hiperhivatkozs"/>
            <w:noProof/>
          </w:rPr>
          <w:t>1.9.</w:t>
        </w:r>
        <w:r w:rsidR="00DC593F">
          <w:rPr>
            <w:rFonts w:asciiTheme="minorHAnsi" w:eastAsiaTheme="minorEastAsia" w:hAnsiTheme="minorHAnsi" w:cstheme="minorBidi"/>
            <w:noProof/>
            <w:sz w:val="22"/>
            <w:szCs w:val="22"/>
          </w:rPr>
          <w:tab/>
        </w:r>
        <w:r w:rsidR="00DC593F" w:rsidRPr="0041311A">
          <w:rPr>
            <w:rStyle w:val="Hiperhivatkozs"/>
            <w:noProof/>
          </w:rPr>
          <w:t>Az ajánlattétel költsége</w:t>
        </w:r>
        <w:r w:rsidR="00DC593F">
          <w:rPr>
            <w:noProof/>
            <w:webHidden/>
          </w:rPr>
          <w:tab/>
        </w:r>
        <w:r w:rsidR="00DC593F">
          <w:rPr>
            <w:noProof/>
            <w:webHidden/>
          </w:rPr>
          <w:fldChar w:fldCharType="begin"/>
        </w:r>
        <w:r w:rsidR="00DC593F">
          <w:rPr>
            <w:noProof/>
            <w:webHidden/>
          </w:rPr>
          <w:instrText xml:space="preserve"> PAGEREF _Toc450555181 \h </w:instrText>
        </w:r>
        <w:r w:rsidR="00DC593F">
          <w:rPr>
            <w:noProof/>
            <w:webHidden/>
          </w:rPr>
        </w:r>
        <w:r w:rsidR="00DC593F">
          <w:rPr>
            <w:noProof/>
            <w:webHidden/>
          </w:rPr>
          <w:fldChar w:fldCharType="separate"/>
        </w:r>
        <w:r w:rsidR="00DC593F">
          <w:rPr>
            <w:noProof/>
            <w:webHidden/>
          </w:rPr>
          <w:t>8</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2" w:history="1">
        <w:r w:rsidR="00DC593F" w:rsidRPr="0041311A">
          <w:rPr>
            <w:rStyle w:val="Hiperhivatkozs"/>
            <w:noProof/>
          </w:rPr>
          <w:t>1.10.</w:t>
        </w:r>
        <w:r w:rsidR="00DC593F">
          <w:rPr>
            <w:rFonts w:asciiTheme="minorHAnsi" w:eastAsiaTheme="minorEastAsia" w:hAnsiTheme="minorHAnsi" w:cstheme="minorBidi"/>
            <w:noProof/>
            <w:sz w:val="22"/>
            <w:szCs w:val="22"/>
          </w:rPr>
          <w:tab/>
        </w:r>
        <w:r w:rsidR="00DC593F" w:rsidRPr="0041311A">
          <w:rPr>
            <w:rStyle w:val="Hiperhivatkozs"/>
            <w:noProof/>
          </w:rPr>
          <w:t>Igazolások, nyilatkozatok jegyzéke</w:t>
        </w:r>
        <w:r w:rsidR="00DC593F">
          <w:rPr>
            <w:noProof/>
            <w:webHidden/>
          </w:rPr>
          <w:tab/>
        </w:r>
        <w:r w:rsidR="00DC593F">
          <w:rPr>
            <w:noProof/>
            <w:webHidden/>
          </w:rPr>
          <w:fldChar w:fldCharType="begin"/>
        </w:r>
        <w:r w:rsidR="00DC593F">
          <w:rPr>
            <w:noProof/>
            <w:webHidden/>
          </w:rPr>
          <w:instrText xml:space="preserve"> PAGEREF _Toc450555182 \h </w:instrText>
        </w:r>
        <w:r w:rsidR="00DC593F">
          <w:rPr>
            <w:noProof/>
            <w:webHidden/>
          </w:rPr>
        </w:r>
        <w:r w:rsidR="00DC593F">
          <w:rPr>
            <w:noProof/>
            <w:webHidden/>
          </w:rPr>
          <w:fldChar w:fldCharType="separate"/>
        </w:r>
        <w:r w:rsidR="00DC593F">
          <w:rPr>
            <w:noProof/>
            <w:webHidden/>
          </w:rPr>
          <w:t>8</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3" w:history="1">
        <w:r w:rsidR="00DC593F" w:rsidRPr="0041311A">
          <w:rPr>
            <w:rStyle w:val="Hiperhivatkozs"/>
            <w:noProof/>
          </w:rPr>
          <w:t>1.11.</w:t>
        </w:r>
        <w:r w:rsidR="00DC593F">
          <w:rPr>
            <w:rFonts w:asciiTheme="minorHAnsi" w:eastAsiaTheme="minorEastAsia" w:hAnsiTheme="minorHAnsi" w:cstheme="minorBidi"/>
            <w:noProof/>
            <w:sz w:val="22"/>
            <w:szCs w:val="22"/>
          </w:rPr>
          <w:tab/>
        </w:r>
        <w:r w:rsidR="00DC593F" w:rsidRPr="0041311A">
          <w:rPr>
            <w:rStyle w:val="Hiperhivatkozs"/>
            <w:noProof/>
          </w:rPr>
          <w:t>Az ajánlat formai követelményei, ajánlat benyújtása:</w:t>
        </w:r>
        <w:r w:rsidR="00DC593F">
          <w:rPr>
            <w:noProof/>
            <w:webHidden/>
          </w:rPr>
          <w:tab/>
        </w:r>
        <w:r w:rsidR="00DC593F">
          <w:rPr>
            <w:noProof/>
            <w:webHidden/>
          </w:rPr>
          <w:fldChar w:fldCharType="begin"/>
        </w:r>
        <w:r w:rsidR="00DC593F">
          <w:rPr>
            <w:noProof/>
            <w:webHidden/>
          </w:rPr>
          <w:instrText xml:space="preserve"> PAGEREF _Toc450555183 \h </w:instrText>
        </w:r>
        <w:r w:rsidR="00DC593F">
          <w:rPr>
            <w:noProof/>
            <w:webHidden/>
          </w:rPr>
        </w:r>
        <w:r w:rsidR="00DC593F">
          <w:rPr>
            <w:noProof/>
            <w:webHidden/>
          </w:rPr>
          <w:fldChar w:fldCharType="separate"/>
        </w:r>
        <w:r w:rsidR="00DC593F">
          <w:rPr>
            <w:noProof/>
            <w:webHidden/>
          </w:rPr>
          <w:t>17</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4" w:history="1">
        <w:r w:rsidR="00DC593F" w:rsidRPr="0041311A">
          <w:rPr>
            <w:rStyle w:val="Hiperhivatkozs"/>
            <w:noProof/>
          </w:rPr>
          <w:t>1.12.</w:t>
        </w:r>
        <w:r w:rsidR="00DC593F">
          <w:rPr>
            <w:rFonts w:asciiTheme="minorHAnsi" w:eastAsiaTheme="minorEastAsia" w:hAnsiTheme="minorHAnsi" w:cstheme="minorBidi"/>
            <w:noProof/>
            <w:sz w:val="22"/>
            <w:szCs w:val="22"/>
          </w:rPr>
          <w:tab/>
        </w:r>
        <w:r w:rsidR="00DC593F" w:rsidRPr="0041311A">
          <w:rPr>
            <w:rStyle w:val="Hiperhivatkozs"/>
            <w:noProof/>
          </w:rPr>
          <w:t>Ajánlati kötöttség</w:t>
        </w:r>
        <w:r w:rsidR="00DC593F">
          <w:rPr>
            <w:noProof/>
            <w:webHidden/>
          </w:rPr>
          <w:tab/>
        </w:r>
        <w:r w:rsidR="00DC593F">
          <w:rPr>
            <w:noProof/>
            <w:webHidden/>
          </w:rPr>
          <w:fldChar w:fldCharType="begin"/>
        </w:r>
        <w:r w:rsidR="00DC593F">
          <w:rPr>
            <w:noProof/>
            <w:webHidden/>
          </w:rPr>
          <w:instrText xml:space="preserve"> PAGEREF _Toc450555184 \h </w:instrText>
        </w:r>
        <w:r w:rsidR="00DC593F">
          <w:rPr>
            <w:noProof/>
            <w:webHidden/>
          </w:rPr>
        </w:r>
        <w:r w:rsidR="00DC593F">
          <w:rPr>
            <w:noProof/>
            <w:webHidden/>
          </w:rPr>
          <w:fldChar w:fldCharType="separate"/>
        </w:r>
        <w:r w:rsidR="00DC593F">
          <w:rPr>
            <w:noProof/>
            <w:webHidden/>
          </w:rPr>
          <w:t>18</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5" w:history="1">
        <w:r w:rsidR="00DC593F" w:rsidRPr="0041311A">
          <w:rPr>
            <w:rStyle w:val="Hiperhivatkozs"/>
            <w:noProof/>
          </w:rPr>
          <w:t>1.13.</w:t>
        </w:r>
        <w:r w:rsidR="00DC593F">
          <w:rPr>
            <w:rFonts w:asciiTheme="minorHAnsi" w:eastAsiaTheme="minorEastAsia" w:hAnsiTheme="minorHAnsi" w:cstheme="minorBidi"/>
            <w:noProof/>
            <w:sz w:val="22"/>
            <w:szCs w:val="22"/>
          </w:rPr>
          <w:tab/>
        </w:r>
        <w:r w:rsidR="00DC593F" w:rsidRPr="0041311A">
          <w:rPr>
            <w:rStyle w:val="Hiperhivatkozs"/>
            <w:noProof/>
          </w:rPr>
          <w:t>Ajánlatok elbírálása</w:t>
        </w:r>
        <w:r w:rsidR="00DC593F">
          <w:rPr>
            <w:noProof/>
            <w:webHidden/>
          </w:rPr>
          <w:tab/>
        </w:r>
        <w:r w:rsidR="00DC593F">
          <w:rPr>
            <w:noProof/>
            <w:webHidden/>
          </w:rPr>
          <w:fldChar w:fldCharType="begin"/>
        </w:r>
        <w:r w:rsidR="00DC593F">
          <w:rPr>
            <w:noProof/>
            <w:webHidden/>
          </w:rPr>
          <w:instrText xml:space="preserve"> PAGEREF _Toc450555185 \h </w:instrText>
        </w:r>
        <w:r w:rsidR="00DC593F">
          <w:rPr>
            <w:noProof/>
            <w:webHidden/>
          </w:rPr>
        </w:r>
        <w:r w:rsidR="00DC593F">
          <w:rPr>
            <w:noProof/>
            <w:webHidden/>
          </w:rPr>
          <w:fldChar w:fldCharType="separate"/>
        </w:r>
        <w:r w:rsidR="00DC593F">
          <w:rPr>
            <w:noProof/>
            <w:webHidden/>
          </w:rPr>
          <w:t>18</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6" w:history="1">
        <w:r w:rsidR="00DC593F" w:rsidRPr="0041311A">
          <w:rPr>
            <w:rStyle w:val="Hiperhivatkozs"/>
            <w:noProof/>
          </w:rPr>
          <w:t>1.14.</w:t>
        </w:r>
        <w:r w:rsidR="00DC593F">
          <w:rPr>
            <w:rFonts w:asciiTheme="minorHAnsi" w:eastAsiaTheme="minorEastAsia" w:hAnsiTheme="minorHAnsi" w:cstheme="minorBidi"/>
            <w:noProof/>
            <w:sz w:val="22"/>
            <w:szCs w:val="22"/>
          </w:rPr>
          <w:tab/>
        </w:r>
        <w:r w:rsidR="00DC593F" w:rsidRPr="0041311A">
          <w:rPr>
            <w:rStyle w:val="Hiperhivatkozs"/>
            <w:noProof/>
          </w:rPr>
          <w:t>Az ajánlatok értékelése</w:t>
        </w:r>
        <w:r w:rsidR="00DC593F">
          <w:rPr>
            <w:noProof/>
            <w:webHidden/>
          </w:rPr>
          <w:tab/>
        </w:r>
        <w:r w:rsidR="00DC593F">
          <w:rPr>
            <w:noProof/>
            <w:webHidden/>
          </w:rPr>
          <w:fldChar w:fldCharType="begin"/>
        </w:r>
        <w:r w:rsidR="00DC593F">
          <w:rPr>
            <w:noProof/>
            <w:webHidden/>
          </w:rPr>
          <w:instrText xml:space="preserve"> PAGEREF _Toc450555186 \h </w:instrText>
        </w:r>
        <w:r w:rsidR="00DC593F">
          <w:rPr>
            <w:noProof/>
            <w:webHidden/>
          </w:rPr>
        </w:r>
        <w:r w:rsidR="00DC593F">
          <w:rPr>
            <w:noProof/>
            <w:webHidden/>
          </w:rPr>
          <w:fldChar w:fldCharType="separate"/>
        </w:r>
        <w:r w:rsidR="00DC593F">
          <w:rPr>
            <w:noProof/>
            <w:webHidden/>
          </w:rPr>
          <w:t>19</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7" w:history="1">
        <w:r w:rsidR="00DC593F" w:rsidRPr="0041311A">
          <w:rPr>
            <w:rStyle w:val="Hiperhivatkozs"/>
            <w:noProof/>
          </w:rPr>
          <w:t>1.15.</w:t>
        </w:r>
        <w:r w:rsidR="00DC593F">
          <w:rPr>
            <w:rFonts w:asciiTheme="minorHAnsi" w:eastAsiaTheme="minorEastAsia" w:hAnsiTheme="minorHAnsi" w:cstheme="minorBidi"/>
            <w:noProof/>
            <w:sz w:val="22"/>
            <w:szCs w:val="22"/>
          </w:rPr>
          <w:tab/>
        </w:r>
        <w:r w:rsidR="00DC593F" w:rsidRPr="0041311A">
          <w:rPr>
            <w:rStyle w:val="Hiperhivatkozs"/>
            <w:noProof/>
          </w:rPr>
          <w:t>Tájékoztatás az elektronikus árlejtésről</w:t>
        </w:r>
        <w:r w:rsidR="00DC593F">
          <w:rPr>
            <w:noProof/>
            <w:webHidden/>
          </w:rPr>
          <w:tab/>
        </w:r>
        <w:r w:rsidR="00DC593F">
          <w:rPr>
            <w:noProof/>
            <w:webHidden/>
          </w:rPr>
          <w:fldChar w:fldCharType="begin"/>
        </w:r>
        <w:r w:rsidR="00DC593F">
          <w:rPr>
            <w:noProof/>
            <w:webHidden/>
          </w:rPr>
          <w:instrText xml:space="preserve"> PAGEREF _Toc450555187 \h </w:instrText>
        </w:r>
        <w:r w:rsidR="00DC593F">
          <w:rPr>
            <w:noProof/>
            <w:webHidden/>
          </w:rPr>
        </w:r>
        <w:r w:rsidR="00DC593F">
          <w:rPr>
            <w:noProof/>
            <w:webHidden/>
          </w:rPr>
          <w:fldChar w:fldCharType="separate"/>
        </w:r>
        <w:r w:rsidR="00DC593F">
          <w:rPr>
            <w:noProof/>
            <w:webHidden/>
          </w:rPr>
          <w:t>19</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8" w:history="1">
        <w:r w:rsidR="00DC593F" w:rsidRPr="0041311A">
          <w:rPr>
            <w:rStyle w:val="Hiperhivatkozs"/>
            <w:noProof/>
          </w:rPr>
          <w:t>1.16.</w:t>
        </w:r>
        <w:r w:rsidR="00DC593F">
          <w:rPr>
            <w:rFonts w:asciiTheme="minorHAnsi" w:eastAsiaTheme="minorEastAsia" w:hAnsiTheme="minorHAnsi" w:cstheme="minorBidi"/>
            <w:noProof/>
            <w:sz w:val="22"/>
            <w:szCs w:val="22"/>
          </w:rPr>
          <w:tab/>
        </w:r>
        <w:r w:rsidR="00DC593F" w:rsidRPr="0041311A">
          <w:rPr>
            <w:rStyle w:val="Hiperhivatkozs"/>
            <w:noProof/>
          </w:rPr>
          <w:t>Ajánlatkérő tájékoztatása a Kbt. 73. § (5) bekezdése alapján</w:t>
        </w:r>
        <w:r w:rsidR="00DC593F">
          <w:rPr>
            <w:noProof/>
            <w:webHidden/>
          </w:rPr>
          <w:tab/>
        </w:r>
        <w:r w:rsidR="00DC593F">
          <w:rPr>
            <w:noProof/>
            <w:webHidden/>
          </w:rPr>
          <w:fldChar w:fldCharType="begin"/>
        </w:r>
        <w:r w:rsidR="00DC593F">
          <w:rPr>
            <w:noProof/>
            <w:webHidden/>
          </w:rPr>
          <w:instrText xml:space="preserve"> PAGEREF _Toc450555188 \h </w:instrText>
        </w:r>
        <w:r w:rsidR="00DC593F">
          <w:rPr>
            <w:noProof/>
            <w:webHidden/>
          </w:rPr>
        </w:r>
        <w:r w:rsidR="00DC593F">
          <w:rPr>
            <w:noProof/>
            <w:webHidden/>
          </w:rPr>
          <w:fldChar w:fldCharType="separate"/>
        </w:r>
        <w:r w:rsidR="00DC593F">
          <w:rPr>
            <w:noProof/>
            <w:webHidden/>
          </w:rPr>
          <w:t>22</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89" w:history="1">
        <w:r w:rsidR="00DC593F" w:rsidRPr="0041311A">
          <w:rPr>
            <w:rStyle w:val="Hiperhivatkozs"/>
            <w:noProof/>
          </w:rPr>
          <w:t>1.17.</w:t>
        </w:r>
        <w:r w:rsidR="00DC593F">
          <w:rPr>
            <w:rFonts w:asciiTheme="minorHAnsi" w:eastAsiaTheme="minorEastAsia" w:hAnsiTheme="minorHAnsi" w:cstheme="minorBidi"/>
            <w:noProof/>
            <w:sz w:val="22"/>
            <w:szCs w:val="22"/>
          </w:rPr>
          <w:tab/>
        </w:r>
        <w:r w:rsidR="00DC593F" w:rsidRPr="0041311A">
          <w:rPr>
            <w:rStyle w:val="Hiperhivatkozs"/>
            <w:noProof/>
          </w:rPr>
          <w:t>További információk</w:t>
        </w:r>
        <w:r w:rsidR="00DC593F">
          <w:rPr>
            <w:noProof/>
            <w:webHidden/>
          </w:rPr>
          <w:tab/>
        </w:r>
        <w:r w:rsidR="00DC593F">
          <w:rPr>
            <w:noProof/>
            <w:webHidden/>
          </w:rPr>
          <w:fldChar w:fldCharType="begin"/>
        </w:r>
        <w:r w:rsidR="00DC593F">
          <w:rPr>
            <w:noProof/>
            <w:webHidden/>
          </w:rPr>
          <w:instrText xml:space="preserve"> PAGEREF _Toc450555189 \h </w:instrText>
        </w:r>
        <w:r w:rsidR="00DC593F">
          <w:rPr>
            <w:noProof/>
            <w:webHidden/>
          </w:rPr>
        </w:r>
        <w:r w:rsidR="00DC593F">
          <w:rPr>
            <w:noProof/>
            <w:webHidden/>
          </w:rPr>
          <w:fldChar w:fldCharType="separate"/>
        </w:r>
        <w:r w:rsidR="00DC593F">
          <w:rPr>
            <w:noProof/>
            <w:webHidden/>
          </w:rPr>
          <w:t>23</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0" w:history="1"/>
    </w:p>
    <w:p w:rsidR="00DC593F" w:rsidRDefault="009117E7">
      <w:pPr>
        <w:pStyle w:val="TJ1"/>
        <w:rPr>
          <w:rFonts w:asciiTheme="minorHAnsi" w:eastAsiaTheme="minorEastAsia" w:hAnsiTheme="minorHAnsi" w:cstheme="minorBidi"/>
          <w:sz w:val="22"/>
          <w:szCs w:val="22"/>
        </w:rPr>
      </w:pPr>
      <w:hyperlink w:anchor="_Toc450555191" w:history="1">
        <w:r w:rsidR="00DC593F" w:rsidRPr="0041311A">
          <w:rPr>
            <w:rStyle w:val="Hiperhivatkozs"/>
          </w:rPr>
          <w:t>II.</w:t>
        </w:r>
        <w:r w:rsidR="00DC593F">
          <w:rPr>
            <w:rFonts w:asciiTheme="minorHAnsi" w:eastAsiaTheme="minorEastAsia" w:hAnsiTheme="minorHAnsi" w:cstheme="minorBidi"/>
            <w:sz w:val="22"/>
            <w:szCs w:val="22"/>
          </w:rPr>
          <w:tab/>
        </w:r>
        <w:r w:rsidR="00DC593F" w:rsidRPr="0041311A">
          <w:rPr>
            <w:rStyle w:val="Hiperhivatkozs"/>
          </w:rPr>
          <w:t>NYILATKOZATMINTÁK</w:t>
        </w:r>
        <w:r w:rsidR="00DC593F">
          <w:rPr>
            <w:webHidden/>
          </w:rPr>
          <w:tab/>
        </w:r>
        <w:r w:rsidR="00DC593F">
          <w:rPr>
            <w:webHidden/>
          </w:rPr>
          <w:fldChar w:fldCharType="begin"/>
        </w:r>
        <w:r w:rsidR="00DC593F">
          <w:rPr>
            <w:webHidden/>
          </w:rPr>
          <w:instrText xml:space="preserve"> PAGEREF _Toc450555191 \h </w:instrText>
        </w:r>
        <w:r w:rsidR="00DC593F">
          <w:rPr>
            <w:webHidden/>
          </w:rPr>
        </w:r>
        <w:r w:rsidR="00DC593F">
          <w:rPr>
            <w:webHidden/>
          </w:rPr>
          <w:fldChar w:fldCharType="separate"/>
        </w:r>
        <w:r w:rsidR="00DC593F">
          <w:rPr>
            <w:webHidden/>
          </w:rPr>
          <w:t>29</w:t>
        </w:r>
        <w:r w:rsidR="00DC593F">
          <w:rPr>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2" w:history="1">
        <w:r w:rsidR="00DC593F" w:rsidRPr="0041311A">
          <w:rPr>
            <w:rStyle w:val="Hiperhivatkozs"/>
            <w:rFonts w:eastAsia="Times New Roman"/>
            <w:b/>
            <w:bCs/>
            <w:iCs/>
            <w:caps/>
            <w:noProof/>
            <w:lang w:val="x-none"/>
          </w:rPr>
          <w:t>FELOLVASÓLAP</w:t>
        </w:r>
        <w:r w:rsidR="00DC593F">
          <w:rPr>
            <w:noProof/>
            <w:webHidden/>
          </w:rPr>
          <w:tab/>
        </w:r>
        <w:r w:rsidR="00DC593F">
          <w:rPr>
            <w:noProof/>
            <w:webHidden/>
          </w:rPr>
          <w:fldChar w:fldCharType="begin"/>
        </w:r>
        <w:r w:rsidR="00DC593F">
          <w:rPr>
            <w:noProof/>
            <w:webHidden/>
          </w:rPr>
          <w:instrText xml:space="preserve"> PAGEREF _Toc450555192 \h </w:instrText>
        </w:r>
        <w:r w:rsidR="00DC593F">
          <w:rPr>
            <w:noProof/>
            <w:webHidden/>
          </w:rPr>
        </w:r>
        <w:r w:rsidR="00DC593F">
          <w:rPr>
            <w:noProof/>
            <w:webHidden/>
          </w:rPr>
          <w:fldChar w:fldCharType="separate"/>
        </w:r>
        <w:r w:rsidR="00DC593F">
          <w:rPr>
            <w:noProof/>
            <w:webHidden/>
          </w:rPr>
          <w:t>30</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3" w:history="1">
        <w:r w:rsidR="00DC593F" w:rsidRPr="0041311A">
          <w:rPr>
            <w:rStyle w:val="Hiperhivatkozs"/>
            <w:rFonts w:eastAsia="Times New Roman"/>
            <w:b/>
            <w:bCs/>
            <w:iCs/>
            <w:caps/>
            <w:noProof/>
            <w:lang w:val="x-none"/>
          </w:rPr>
          <w:t>Ajánlattevői nyilatkozat</w:t>
        </w:r>
        <w:r w:rsidR="00DC593F">
          <w:rPr>
            <w:noProof/>
            <w:webHidden/>
          </w:rPr>
          <w:tab/>
        </w:r>
        <w:r w:rsidR="00DC593F">
          <w:rPr>
            <w:noProof/>
            <w:webHidden/>
          </w:rPr>
          <w:fldChar w:fldCharType="begin"/>
        </w:r>
        <w:r w:rsidR="00DC593F">
          <w:rPr>
            <w:noProof/>
            <w:webHidden/>
          </w:rPr>
          <w:instrText xml:space="preserve"> PAGEREF _Toc450555193 \h </w:instrText>
        </w:r>
        <w:r w:rsidR="00DC593F">
          <w:rPr>
            <w:noProof/>
            <w:webHidden/>
          </w:rPr>
        </w:r>
        <w:r w:rsidR="00DC593F">
          <w:rPr>
            <w:noProof/>
            <w:webHidden/>
          </w:rPr>
          <w:fldChar w:fldCharType="separate"/>
        </w:r>
        <w:r w:rsidR="00DC593F">
          <w:rPr>
            <w:noProof/>
            <w:webHidden/>
          </w:rPr>
          <w:t>32</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4" w:history="1">
        <w:r w:rsidR="00DC593F" w:rsidRPr="0041311A">
          <w:rPr>
            <w:rStyle w:val="Hiperhivatkozs"/>
            <w:rFonts w:eastAsia="Times New Roman"/>
            <w:b/>
            <w:bCs/>
            <w:iCs/>
            <w:caps/>
            <w:noProof/>
            <w:lang w:val="x-none"/>
          </w:rPr>
          <w:t>NYILATKOZAT (a Kbt. 66. § (4) bekezdése tekintetében)</w:t>
        </w:r>
        <w:r w:rsidR="00DC593F">
          <w:rPr>
            <w:noProof/>
            <w:webHidden/>
          </w:rPr>
          <w:tab/>
        </w:r>
        <w:r w:rsidR="00DC593F">
          <w:rPr>
            <w:noProof/>
            <w:webHidden/>
          </w:rPr>
          <w:fldChar w:fldCharType="begin"/>
        </w:r>
        <w:r w:rsidR="00DC593F">
          <w:rPr>
            <w:noProof/>
            <w:webHidden/>
          </w:rPr>
          <w:instrText xml:space="preserve"> PAGEREF _Toc450555194 \h </w:instrText>
        </w:r>
        <w:r w:rsidR="00DC593F">
          <w:rPr>
            <w:noProof/>
            <w:webHidden/>
          </w:rPr>
        </w:r>
        <w:r w:rsidR="00DC593F">
          <w:rPr>
            <w:noProof/>
            <w:webHidden/>
          </w:rPr>
          <w:fldChar w:fldCharType="separate"/>
        </w:r>
        <w:r w:rsidR="00DC593F">
          <w:rPr>
            <w:noProof/>
            <w:webHidden/>
          </w:rPr>
          <w:t>33</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5" w:history="1">
        <w:r w:rsidR="00DC593F" w:rsidRPr="0041311A">
          <w:rPr>
            <w:rStyle w:val="Hiperhivatkozs"/>
            <w:rFonts w:eastAsia="Times New Roman"/>
            <w:b/>
            <w:bCs/>
            <w:iCs/>
            <w:caps/>
            <w:noProof/>
            <w:lang w:val="x-none"/>
          </w:rPr>
          <w:t>Nyilatkozat alvállalkozókRA</w:t>
        </w:r>
        <w:r w:rsidR="00DC593F">
          <w:rPr>
            <w:noProof/>
            <w:webHidden/>
          </w:rPr>
          <w:tab/>
        </w:r>
        <w:r w:rsidR="00DC593F">
          <w:rPr>
            <w:noProof/>
            <w:webHidden/>
          </w:rPr>
          <w:fldChar w:fldCharType="begin"/>
        </w:r>
        <w:r w:rsidR="00DC593F">
          <w:rPr>
            <w:noProof/>
            <w:webHidden/>
          </w:rPr>
          <w:instrText xml:space="preserve"> PAGEREF _Toc450555195 \h </w:instrText>
        </w:r>
        <w:r w:rsidR="00DC593F">
          <w:rPr>
            <w:noProof/>
            <w:webHidden/>
          </w:rPr>
        </w:r>
        <w:r w:rsidR="00DC593F">
          <w:rPr>
            <w:noProof/>
            <w:webHidden/>
          </w:rPr>
          <w:fldChar w:fldCharType="separate"/>
        </w:r>
        <w:r w:rsidR="00DC593F">
          <w:rPr>
            <w:noProof/>
            <w:webHidden/>
          </w:rPr>
          <w:t>34</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6" w:history="1">
        <w:r w:rsidR="00DC593F" w:rsidRPr="0041311A">
          <w:rPr>
            <w:rStyle w:val="Hiperhivatkozs"/>
            <w:rFonts w:eastAsia="Times New Roman"/>
            <w:b/>
            <w:bCs/>
            <w:iCs/>
            <w:caps/>
            <w:noProof/>
            <w:lang w:val="x-none"/>
          </w:rPr>
          <w:t>KBT. 66. § (6) BEKEZDÉS SZERINTI</w:t>
        </w:r>
        <w:r w:rsidR="00DC593F">
          <w:rPr>
            <w:noProof/>
            <w:webHidden/>
          </w:rPr>
          <w:tab/>
        </w:r>
        <w:r w:rsidR="00DC593F">
          <w:rPr>
            <w:noProof/>
            <w:webHidden/>
          </w:rPr>
          <w:fldChar w:fldCharType="begin"/>
        </w:r>
        <w:r w:rsidR="00DC593F">
          <w:rPr>
            <w:noProof/>
            <w:webHidden/>
          </w:rPr>
          <w:instrText xml:space="preserve"> PAGEREF _Toc450555196 \h </w:instrText>
        </w:r>
        <w:r w:rsidR="00DC593F">
          <w:rPr>
            <w:noProof/>
            <w:webHidden/>
          </w:rPr>
        </w:r>
        <w:r w:rsidR="00DC593F">
          <w:rPr>
            <w:noProof/>
            <w:webHidden/>
          </w:rPr>
          <w:fldChar w:fldCharType="separate"/>
        </w:r>
        <w:r w:rsidR="00DC593F">
          <w:rPr>
            <w:noProof/>
            <w:webHidden/>
          </w:rPr>
          <w:t>34</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8" w:history="1">
        <w:r w:rsidR="00DC593F" w:rsidRPr="0041311A">
          <w:rPr>
            <w:rStyle w:val="Hiperhivatkozs"/>
            <w:rFonts w:eastAsia="Times New Roman"/>
            <w:b/>
            <w:bCs/>
            <w:iCs/>
            <w:caps/>
            <w:noProof/>
            <w:lang w:val="x-none"/>
          </w:rPr>
          <w:t>Nyilatkozat közös ajánlattételről</w:t>
        </w:r>
        <w:r w:rsidR="00DC593F">
          <w:rPr>
            <w:noProof/>
            <w:webHidden/>
          </w:rPr>
          <w:tab/>
        </w:r>
        <w:r w:rsidR="00DC593F">
          <w:rPr>
            <w:noProof/>
            <w:webHidden/>
          </w:rPr>
          <w:fldChar w:fldCharType="begin"/>
        </w:r>
        <w:r w:rsidR="00DC593F">
          <w:rPr>
            <w:noProof/>
            <w:webHidden/>
          </w:rPr>
          <w:instrText xml:space="preserve"> PAGEREF _Toc450555198 \h </w:instrText>
        </w:r>
        <w:r w:rsidR="00DC593F">
          <w:rPr>
            <w:noProof/>
            <w:webHidden/>
          </w:rPr>
        </w:r>
        <w:r w:rsidR="00DC593F">
          <w:rPr>
            <w:noProof/>
            <w:webHidden/>
          </w:rPr>
          <w:fldChar w:fldCharType="separate"/>
        </w:r>
        <w:r w:rsidR="00DC593F">
          <w:rPr>
            <w:noProof/>
            <w:webHidden/>
          </w:rPr>
          <w:t>35</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199" w:history="1">
        <w:r w:rsidR="00DC593F" w:rsidRPr="0041311A">
          <w:rPr>
            <w:rStyle w:val="Hiperhivatkozs"/>
            <w:rFonts w:eastAsia="Times New Roman"/>
            <w:b/>
            <w:bCs/>
            <w:iCs/>
            <w:caps/>
            <w:noProof/>
            <w:lang w:val="x-none"/>
          </w:rPr>
          <w:t>Nyilatkozat</w:t>
        </w:r>
        <w:r w:rsidR="00DC593F">
          <w:rPr>
            <w:noProof/>
            <w:webHidden/>
          </w:rPr>
          <w:tab/>
        </w:r>
        <w:r w:rsidR="00DC593F">
          <w:rPr>
            <w:noProof/>
            <w:webHidden/>
          </w:rPr>
          <w:fldChar w:fldCharType="begin"/>
        </w:r>
        <w:r w:rsidR="00DC593F">
          <w:rPr>
            <w:noProof/>
            <w:webHidden/>
          </w:rPr>
          <w:instrText xml:space="preserve"> PAGEREF _Toc450555199 \h </w:instrText>
        </w:r>
        <w:r w:rsidR="00DC593F">
          <w:rPr>
            <w:noProof/>
            <w:webHidden/>
          </w:rPr>
        </w:r>
        <w:r w:rsidR="00DC593F">
          <w:rPr>
            <w:noProof/>
            <w:webHidden/>
          </w:rPr>
          <w:fldChar w:fldCharType="separate"/>
        </w:r>
        <w:r w:rsidR="00DC593F">
          <w:rPr>
            <w:noProof/>
            <w:webHidden/>
          </w:rPr>
          <w:t>36</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0" w:history="1">
        <w:r w:rsidR="00DC593F" w:rsidRPr="0041311A">
          <w:rPr>
            <w:rStyle w:val="Hiperhivatkozs"/>
            <w:rFonts w:eastAsia="Times New Roman"/>
            <w:b/>
            <w:bCs/>
            <w:iCs/>
            <w:caps/>
            <w:noProof/>
            <w:lang w:val="x-none"/>
          </w:rPr>
          <w:t>a Kbt. 67. § (4) bekezdése alapján</w:t>
        </w:r>
        <w:r w:rsidR="00DC593F">
          <w:rPr>
            <w:noProof/>
            <w:webHidden/>
          </w:rPr>
          <w:tab/>
        </w:r>
        <w:r w:rsidR="00DC593F">
          <w:rPr>
            <w:noProof/>
            <w:webHidden/>
          </w:rPr>
          <w:fldChar w:fldCharType="begin"/>
        </w:r>
        <w:r w:rsidR="00DC593F">
          <w:rPr>
            <w:noProof/>
            <w:webHidden/>
          </w:rPr>
          <w:instrText xml:space="preserve"> PAGEREF _Toc450555200 \h </w:instrText>
        </w:r>
        <w:r w:rsidR="00DC593F">
          <w:rPr>
            <w:noProof/>
            <w:webHidden/>
          </w:rPr>
        </w:r>
        <w:r w:rsidR="00DC593F">
          <w:rPr>
            <w:noProof/>
            <w:webHidden/>
          </w:rPr>
          <w:fldChar w:fldCharType="separate"/>
        </w:r>
        <w:r w:rsidR="00DC593F">
          <w:rPr>
            <w:noProof/>
            <w:webHidden/>
          </w:rPr>
          <w:t>36</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1" w:history="1">
        <w:r w:rsidR="00DC593F" w:rsidRPr="0041311A">
          <w:rPr>
            <w:rStyle w:val="Hiperhivatkozs"/>
            <w:rFonts w:eastAsia="Times New Roman"/>
            <w:b/>
            <w:bCs/>
            <w:iCs/>
            <w:caps/>
            <w:noProof/>
            <w:lang w:val="x-none"/>
          </w:rPr>
          <w:t>NYILATKOZAT</w:t>
        </w:r>
        <w:r w:rsidR="00DC593F">
          <w:rPr>
            <w:noProof/>
            <w:webHidden/>
          </w:rPr>
          <w:tab/>
        </w:r>
        <w:r w:rsidR="00DC593F">
          <w:rPr>
            <w:noProof/>
            <w:webHidden/>
          </w:rPr>
          <w:fldChar w:fldCharType="begin"/>
        </w:r>
        <w:r w:rsidR="00DC593F">
          <w:rPr>
            <w:noProof/>
            <w:webHidden/>
          </w:rPr>
          <w:instrText xml:space="preserve"> PAGEREF _Toc450555201 \h </w:instrText>
        </w:r>
        <w:r w:rsidR="00DC593F">
          <w:rPr>
            <w:noProof/>
            <w:webHidden/>
          </w:rPr>
        </w:r>
        <w:r w:rsidR="00DC593F">
          <w:rPr>
            <w:noProof/>
            <w:webHidden/>
          </w:rPr>
          <w:fldChar w:fldCharType="separate"/>
        </w:r>
        <w:r w:rsidR="00DC593F">
          <w:rPr>
            <w:noProof/>
            <w:webHidden/>
          </w:rPr>
          <w:t>37</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2" w:history="1">
        <w:r w:rsidR="00DC593F" w:rsidRPr="0041311A">
          <w:rPr>
            <w:rStyle w:val="Hiperhivatkozs"/>
            <w:rFonts w:eastAsia="Times New Roman"/>
            <w:b/>
            <w:bCs/>
            <w:iCs/>
            <w:caps/>
            <w:noProof/>
            <w:lang w:val="x-none"/>
          </w:rPr>
          <w:t>digitális adathordozón benyújtott ajánlati példánnyal kapcsolatban</w:t>
        </w:r>
        <w:r w:rsidR="00DC593F">
          <w:rPr>
            <w:noProof/>
            <w:webHidden/>
          </w:rPr>
          <w:tab/>
        </w:r>
        <w:r w:rsidR="00DC593F">
          <w:rPr>
            <w:noProof/>
            <w:webHidden/>
          </w:rPr>
          <w:fldChar w:fldCharType="begin"/>
        </w:r>
        <w:r w:rsidR="00DC593F">
          <w:rPr>
            <w:noProof/>
            <w:webHidden/>
          </w:rPr>
          <w:instrText xml:space="preserve"> PAGEREF _Toc450555202 \h </w:instrText>
        </w:r>
        <w:r w:rsidR="00DC593F">
          <w:rPr>
            <w:noProof/>
            <w:webHidden/>
          </w:rPr>
        </w:r>
        <w:r w:rsidR="00DC593F">
          <w:rPr>
            <w:noProof/>
            <w:webHidden/>
          </w:rPr>
          <w:fldChar w:fldCharType="separate"/>
        </w:r>
        <w:r w:rsidR="00DC593F">
          <w:rPr>
            <w:noProof/>
            <w:webHidden/>
          </w:rPr>
          <w:t>37</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3" w:history="1">
        <w:r w:rsidR="00DC593F" w:rsidRPr="0041311A">
          <w:rPr>
            <w:rStyle w:val="Hiperhivatkozs"/>
            <w:rFonts w:eastAsia="Times New Roman"/>
            <w:b/>
            <w:bCs/>
            <w:iCs/>
            <w:caps/>
            <w:noProof/>
            <w:lang w:val="x-none"/>
          </w:rPr>
          <w:t>NYILATKOZAT ÁRBEVÉTELRŐL</w:t>
        </w:r>
        <w:r w:rsidR="00DC593F">
          <w:rPr>
            <w:noProof/>
            <w:webHidden/>
          </w:rPr>
          <w:tab/>
        </w:r>
        <w:r w:rsidR="00DC593F">
          <w:rPr>
            <w:noProof/>
            <w:webHidden/>
          </w:rPr>
          <w:fldChar w:fldCharType="begin"/>
        </w:r>
        <w:r w:rsidR="00DC593F">
          <w:rPr>
            <w:noProof/>
            <w:webHidden/>
          </w:rPr>
          <w:instrText xml:space="preserve"> PAGEREF _Toc450555203 \h </w:instrText>
        </w:r>
        <w:r w:rsidR="00DC593F">
          <w:rPr>
            <w:noProof/>
            <w:webHidden/>
          </w:rPr>
        </w:r>
        <w:r w:rsidR="00DC593F">
          <w:rPr>
            <w:noProof/>
            <w:webHidden/>
          </w:rPr>
          <w:fldChar w:fldCharType="separate"/>
        </w:r>
        <w:r w:rsidR="00DC593F">
          <w:rPr>
            <w:noProof/>
            <w:webHidden/>
          </w:rPr>
          <w:t>39</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4" w:history="1">
        <w:r w:rsidR="00DC593F" w:rsidRPr="0041311A">
          <w:rPr>
            <w:rStyle w:val="Hiperhivatkozs"/>
            <w:rFonts w:eastAsia="Times New Roman"/>
            <w:b/>
            <w:bCs/>
            <w:iCs/>
            <w:caps/>
            <w:noProof/>
            <w:lang w:val="x-none"/>
          </w:rPr>
          <w:t>a 321/2015. (X. 30.) Korm. rendelet 19.§ (1) bek. c) pontja szerinti alkalmassági előírás vonatkozásában</w:t>
        </w:r>
        <w:r w:rsidR="00DC593F">
          <w:rPr>
            <w:noProof/>
            <w:webHidden/>
          </w:rPr>
          <w:tab/>
        </w:r>
        <w:r w:rsidR="00DC593F">
          <w:rPr>
            <w:noProof/>
            <w:webHidden/>
          </w:rPr>
          <w:fldChar w:fldCharType="begin"/>
        </w:r>
        <w:r w:rsidR="00DC593F">
          <w:rPr>
            <w:noProof/>
            <w:webHidden/>
          </w:rPr>
          <w:instrText xml:space="preserve"> PAGEREF _Toc450555204 \h </w:instrText>
        </w:r>
        <w:r w:rsidR="00DC593F">
          <w:rPr>
            <w:noProof/>
            <w:webHidden/>
          </w:rPr>
        </w:r>
        <w:r w:rsidR="00DC593F">
          <w:rPr>
            <w:noProof/>
            <w:webHidden/>
          </w:rPr>
          <w:fldChar w:fldCharType="separate"/>
        </w:r>
        <w:r w:rsidR="00DC593F">
          <w:rPr>
            <w:noProof/>
            <w:webHidden/>
          </w:rPr>
          <w:t>39</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5" w:history="1">
        <w:r w:rsidR="00DC593F" w:rsidRPr="0041311A">
          <w:rPr>
            <w:rStyle w:val="Hiperhivatkozs"/>
            <w:rFonts w:eastAsia="Times New Roman"/>
            <w:b/>
            <w:bCs/>
            <w:iCs/>
            <w:caps/>
            <w:noProof/>
            <w:lang w:val="x-none"/>
          </w:rPr>
          <w:t>REFERENCIANyilatkozat</w:t>
        </w:r>
        <w:r w:rsidR="00DC593F">
          <w:rPr>
            <w:noProof/>
            <w:webHidden/>
          </w:rPr>
          <w:tab/>
        </w:r>
        <w:r w:rsidR="00DC593F">
          <w:rPr>
            <w:noProof/>
            <w:webHidden/>
          </w:rPr>
          <w:fldChar w:fldCharType="begin"/>
        </w:r>
        <w:r w:rsidR="00DC593F">
          <w:rPr>
            <w:noProof/>
            <w:webHidden/>
          </w:rPr>
          <w:instrText xml:space="preserve"> PAGEREF _Toc450555205 \h </w:instrText>
        </w:r>
        <w:r w:rsidR="00DC593F">
          <w:rPr>
            <w:noProof/>
            <w:webHidden/>
          </w:rPr>
        </w:r>
        <w:r w:rsidR="00DC593F">
          <w:rPr>
            <w:noProof/>
            <w:webHidden/>
          </w:rPr>
          <w:fldChar w:fldCharType="separate"/>
        </w:r>
        <w:r w:rsidR="00DC593F">
          <w:rPr>
            <w:noProof/>
            <w:webHidden/>
          </w:rPr>
          <w:t>40</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6" w:history="1">
        <w:r w:rsidR="00DC593F" w:rsidRPr="0041311A">
          <w:rPr>
            <w:rStyle w:val="Hiperhivatkozs"/>
            <w:rFonts w:eastAsia="Times New Roman"/>
            <w:b/>
            <w:bCs/>
            <w:iCs/>
            <w:caps/>
            <w:noProof/>
            <w:lang w:val="x-none"/>
          </w:rPr>
          <w:t>NYILATKOZAT</w:t>
        </w:r>
        <w:r w:rsidR="00DC593F">
          <w:rPr>
            <w:noProof/>
            <w:webHidden/>
          </w:rPr>
          <w:tab/>
        </w:r>
        <w:r w:rsidR="00DC593F">
          <w:rPr>
            <w:noProof/>
            <w:webHidden/>
          </w:rPr>
          <w:fldChar w:fldCharType="begin"/>
        </w:r>
        <w:r w:rsidR="00DC593F">
          <w:rPr>
            <w:noProof/>
            <w:webHidden/>
          </w:rPr>
          <w:instrText xml:space="preserve"> PAGEREF _Toc450555206 \h </w:instrText>
        </w:r>
        <w:r w:rsidR="00DC593F">
          <w:rPr>
            <w:noProof/>
            <w:webHidden/>
          </w:rPr>
        </w:r>
        <w:r w:rsidR="00DC593F">
          <w:rPr>
            <w:noProof/>
            <w:webHidden/>
          </w:rPr>
          <w:fldChar w:fldCharType="separate"/>
        </w:r>
        <w:r w:rsidR="00DC593F">
          <w:rPr>
            <w:noProof/>
            <w:webHidden/>
          </w:rPr>
          <w:t>41</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7" w:history="1">
        <w:r w:rsidR="00DC593F" w:rsidRPr="0041311A">
          <w:rPr>
            <w:rStyle w:val="Hiperhivatkozs"/>
            <w:rFonts w:eastAsia="Times New Roman"/>
            <w:b/>
            <w:bCs/>
            <w:iCs/>
            <w:caps/>
            <w:noProof/>
            <w:lang w:val="x-none"/>
          </w:rPr>
          <w:t>NYILATKOZAT</w:t>
        </w:r>
        <w:r w:rsidR="00DC593F">
          <w:rPr>
            <w:noProof/>
            <w:webHidden/>
          </w:rPr>
          <w:tab/>
        </w:r>
        <w:r w:rsidR="00DC593F">
          <w:rPr>
            <w:noProof/>
            <w:webHidden/>
          </w:rPr>
          <w:fldChar w:fldCharType="begin"/>
        </w:r>
        <w:r w:rsidR="00DC593F">
          <w:rPr>
            <w:noProof/>
            <w:webHidden/>
          </w:rPr>
          <w:instrText xml:space="preserve"> PAGEREF _Toc450555207 \h </w:instrText>
        </w:r>
        <w:r w:rsidR="00DC593F">
          <w:rPr>
            <w:noProof/>
            <w:webHidden/>
          </w:rPr>
        </w:r>
        <w:r w:rsidR="00DC593F">
          <w:rPr>
            <w:noProof/>
            <w:webHidden/>
          </w:rPr>
          <w:fldChar w:fldCharType="separate"/>
        </w:r>
        <w:r w:rsidR="00DC593F">
          <w:rPr>
            <w:noProof/>
            <w:webHidden/>
          </w:rPr>
          <w:t>42</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8" w:history="1">
        <w:r w:rsidR="00DC593F" w:rsidRPr="0041311A">
          <w:rPr>
            <w:rStyle w:val="Hiperhivatkozs"/>
            <w:rFonts w:eastAsia="Times New Roman"/>
            <w:b/>
            <w:bCs/>
            <w:iCs/>
            <w:caps/>
            <w:noProof/>
            <w:lang w:val="x-none"/>
          </w:rPr>
          <w:t>a MAVIR-ral kötött mérlegköri szerződésről</w:t>
        </w:r>
        <w:r w:rsidR="00DC593F">
          <w:rPr>
            <w:noProof/>
            <w:webHidden/>
          </w:rPr>
          <w:tab/>
        </w:r>
        <w:r w:rsidR="00DC593F">
          <w:rPr>
            <w:noProof/>
            <w:webHidden/>
          </w:rPr>
          <w:fldChar w:fldCharType="begin"/>
        </w:r>
        <w:r w:rsidR="00DC593F">
          <w:rPr>
            <w:noProof/>
            <w:webHidden/>
          </w:rPr>
          <w:instrText xml:space="preserve"> PAGEREF _Toc450555208 \h </w:instrText>
        </w:r>
        <w:r w:rsidR="00DC593F">
          <w:rPr>
            <w:noProof/>
            <w:webHidden/>
          </w:rPr>
        </w:r>
        <w:r w:rsidR="00DC593F">
          <w:rPr>
            <w:noProof/>
            <w:webHidden/>
          </w:rPr>
          <w:fldChar w:fldCharType="separate"/>
        </w:r>
        <w:r w:rsidR="00DC593F">
          <w:rPr>
            <w:noProof/>
            <w:webHidden/>
          </w:rPr>
          <w:t>42</w:t>
        </w:r>
        <w:r w:rsidR="00DC593F">
          <w:rPr>
            <w:noProof/>
            <w:webHidden/>
          </w:rPr>
          <w:fldChar w:fldCharType="end"/>
        </w:r>
      </w:hyperlink>
    </w:p>
    <w:p w:rsidR="00DC593F" w:rsidRDefault="009117E7">
      <w:pPr>
        <w:pStyle w:val="TJ2"/>
        <w:rPr>
          <w:rFonts w:asciiTheme="minorHAnsi" w:eastAsiaTheme="minorEastAsia" w:hAnsiTheme="minorHAnsi" w:cstheme="minorBidi"/>
          <w:noProof/>
          <w:sz w:val="22"/>
          <w:szCs w:val="22"/>
        </w:rPr>
      </w:pPr>
      <w:hyperlink w:anchor="_Toc450555209" w:history="1">
        <w:r w:rsidR="00DC593F" w:rsidRPr="0041311A">
          <w:rPr>
            <w:rStyle w:val="Hiperhivatkozs"/>
            <w:rFonts w:eastAsia="Times New Roman"/>
            <w:b/>
            <w:bCs/>
            <w:iCs/>
            <w:caps/>
            <w:noProof/>
            <w:lang w:val="x-none"/>
          </w:rPr>
          <w:t>Nyilatkozat fordításról</w:t>
        </w:r>
        <w:r w:rsidR="00DC593F">
          <w:rPr>
            <w:noProof/>
            <w:webHidden/>
          </w:rPr>
          <w:tab/>
        </w:r>
        <w:r w:rsidR="00DC593F">
          <w:rPr>
            <w:noProof/>
            <w:webHidden/>
          </w:rPr>
          <w:fldChar w:fldCharType="begin"/>
        </w:r>
        <w:r w:rsidR="00DC593F">
          <w:rPr>
            <w:noProof/>
            <w:webHidden/>
          </w:rPr>
          <w:instrText xml:space="preserve"> PAGEREF _Toc450555209 \h </w:instrText>
        </w:r>
        <w:r w:rsidR="00DC593F">
          <w:rPr>
            <w:noProof/>
            <w:webHidden/>
          </w:rPr>
        </w:r>
        <w:r w:rsidR="00DC593F">
          <w:rPr>
            <w:noProof/>
            <w:webHidden/>
          </w:rPr>
          <w:fldChar w:fldCharType="separate"/>
        </w:r>
        <w:r w:rsidR="00DC593F">
          <w:rPr>
            <w:noProof/>
            <w:webHidden/>
          </w:rPr>
          <w:t>43</w:t>
        </w:r>
        <w:r w:rsidR="00DC593F">
          <w:rPr>
            <w:noProof/>
            <w:webHidden/>
          </w:rPr>
          <w:fldChar w:fldCharType="end"/>
        </w:r>
      </w:hyperlink>
    </w:p>
    <w:p w:rsidR="002D63A7" w:rsidRPr="0087090A" w:rsidRDefault="002D63A7" w:rsidP="002D63A7">
      <w:pPr>
        <w:pStyle w:val="Cmsor1"/>
        <w:spacing w:before="0" w:after="0" w:line="240" w:lineRule="auto"/>
        <w:ind w:left="720"/>
        <w:jc w:val="both"/>
        <w:rPr>
          <w:rFonts w:ascii="Times New Roman" w:hAnsi="Times New Roman"/>
          <w:sz w:val="24"/>
          <w:szCs w:val="24"/>
        </w:rPr>
      </w:pPr>
      <w:r w:rsidRPr="0087090A">
        <w:rPr>
          <w:rFonts w:ascii="Times New Roman" w:hAnsi="Times New Roman"/>
          <w:sz w:val="24"/>
          <w:szCs w:val="24"/>
        </w:rPr>
        <w:fldChar w:fldCharType="end"/>
      </w:r>
      <w:r w:rsidRPr="0087090A">
        <w:rPr>
          <w:rFonts w:ascii="Times New Roman" w:hAnsi="Times New Roman"/>
          <w:sz w:val="24"/>
          <w:szCs w:val="24"/>
        </w:rPr>
        <w:br w:type="page"/>
      </w:r>
    </w:p>
    <w:p w:rsidR="002D63A7" w:rsidRPr="0087090A" w:rsidRDefault="002D63A7" w:rsidP="002D63A7">
      <w:pPr>
        <w:pStyle w:val="Cmsor1"/>
        <w:numPr>
          <w:ilvl w:val="0"/>
          <w:numId w:val="1"/>
        </w:numPr>
        <w:spacing w:before="0" w:after="0" w:line="240" w:lineRule="auto"/>
        <w:jc w:val="center"/>
        <w:rPr>
          <w:rFonts w:ascii="Times New Roman" w:hAnsi="Times New Roman"/>
          <w:sz w:val="24"/>
          <w:szCs w:val="24"/>
        </w:rPr>
      </w:pPr>
      <w:bookmarkStart w:id="0" w:name="_Toc440465312"/>
      <w:bookmarkStart w:id="1" w:name="_Toc450555173"/>
      <w:r w:rsidRPr="0087090A">
        <w:rPr>
          <w:rFonts w:ascii="Times New Roman" w:hAnsi="Times New Roman"/>
          <w:sz w:val="24"/>
          <w:szCs w:val="24"/>
        </w:rPr>
        <w:lastRenderedPageBreak/>
        <w:t>Útmutató az ajánlattevők részére</w:t>
      </w:r>
      <w:bookmarkEnd w:id="0"/>
      <w:bookmarkEnd w:id="1"/>
    </w:p>
    <w:p w:rsidR="002D63A7" w:rsidRPr="0087090A" w:rsidRDefault="002D63A7" w:rsidP="002D63A7">
      <w:pPr>
        <w:spacing w:after="0" w:line="240" w:lineRule="auto"/>
        <w:jc w:val="both"/>
      </w:pPr>
    </w:p>
    <w:p w:rsidR="002D63A7" w:rsidRPr="0087090A" w:rsidRDefault="002D63A7" w:rsidP="002D63A7">
      <w:pPr>
        <w:spacing w:after="0" w:line="240" w:lineRule="auto"/>
        <w:jc w:val="both"/>
      </w:pPr>
    </w:p>
    <w:p w:rsidR="002D63A7" w:rsidRPr="0087090A" w:rsidRDefault="002D63A7" w:rsidP="002D63A7">
      <w:pPr>
        <w:pStyle w:val="Cmsor2"/>
        <w:numPr>
          <w:ilvl w:val="1"/>
          <w:numId w:val="1"/>
        </w:numPr>
        <w:spacing w:before="0" w:after="0" w:line="240" w:lineRule="auto"/>
        <w:jc w:val="both"/>
        <w:rPr>
          <w:rFonts w:ascii="Times New Roman" w:hAnsi="Times New Roman"/>
          <w:i w:val="0"/>
          <w:sz w:val="24"/>
          <w:szCs w:val="24"/>
          <w:u w:val="single"/>
        </w:rPr>
      </w:pPr>
      <w:bookmarkStart w:id="2" w:name="_Toc440465313"/>
      <w:bookmarkStart w:id="3" w:name="_Toc450555174"/>
      <w:r w:rsidRPr="0087090A">
        <w:rPr>
          <w:rFonts w:ascii="Times New Roman" w:hAnsi="Times New Roman"/>
          <w:i w:val="0"/>
          <w:sz w:val="24"/>
          <w:szCs w:val="24"/>
          <w:u w:val="single"/>
        </w:rPr>
        <w:t>Alkalmazandó eljárásrend, az eljárás típusa</w:t>
      </w:r>
      <w:bookmarkEnd w:id="2"/>
      <w:bookmarkEnd w:id="3"/>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közbeszerzési eljárás lebonyolítására a közbeszerzésekről szóló 2015. évi CXLIII. törvény (továbbiakban: Kbt.) Második része szerinti eljárási szabályok kerülnek alkalmazásra. Az eljárás fajtája nyílt közbeszerzési eljárás a Kbt. 81. § szerint, amelyre a közszolgáltatók közbeszerzéseire vonatkozó sajátos közbeszerzési szabályokról szóló 307/2015. (X. 27.) Korm. rendelet is alkalmazandó.</w:t>
      </w:r>
    </w:p>
    <w:p w:rsidR="002D63A7" w:rsidRPr="0087090A" w:rsidRDefault="002D63A7" w:rsidP="002D63A7">
      <w:pPr>
        <w:spacing w:after="0" w:line="240" w:lineRule="auto"/>
        <w:jc w:val="both"/>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rPr>
      </w:pPr>
      <w:bookmarkStart w:id="4" w:name="_Toc440465314"/>
      <w:bookmarkStart w:id="5" w:name="_Toc450555175"/>
      <w:r w:rsidRPr="0087090A">
        <w:rPr>
          <w:rFonts w:ascii="Times New Roman" w:hAnsi="Times New Roman"/>
          <w:i w:val="0"/>
          <w:sz w:val="24"/>
          <w:szCs w:val="24"/>
          <w:u w:val="single"/>
        </w:rPr>
        <w:t>Előzetes kikötések</w:t>
      </w:r>
      <w:bookmarkEnd w:id="4"/>
      <w:bookmarkEnd w:id="5"/>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 xml:space="preserve">Az ajánlat elkészítésének alapja jelen </w:t>
      </w:r>
      <w:r w:rsidR="0075380C">
        <w:t>közbeszerzési dokumentum</w:t>
      </w:r>
      <w:r w:rsidR="00AA2D22">
        <w:t>,</w:t>
      </w:r>
      <w:r w:rsidRPr="0087090A">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(külön excel formátumban mellékelve) valamint a szerződéstervezetet. Az ajánlatnak az összes elvégzendő feladatot tartalmaznia kell, úgy, ahogy azt az ajánlatkérő jelen dokument</w:t>
      </w:r>
      <w:r w:rsidR="0075380C">
        <w:t>umban</w:t>
      </w:r>
      <w:r w:rsidRPr="0087090A">
        <w:t xml:space="preserve"> előírja.</w:t>
      </w:r>
    </w:p>
    <w:p w:rsidR="002D63A7" w:rsidRPr="0087090A" w:rsidRDefault="002D63A7" w:rsidP="002D63A7">
      <w:pPr>
        <w:spacing w:after="0" w:line="240" w:lineRule="auto"/>
        <w:jc w:val="both"/>
      </w:pPr>
      <w:r w:rsidRPr="0087090A">
        <w:t xml:space="preserve">Az ajánlattevőnek az ajánlati felhívásban, illetve a </w:t>
      </w:r>
      <w:r w:rsidR="0075380C">
        <w:t xml:space="preserve">közbeszerzési </w:t>
      </w:r>
      <w:r w:rsidRPr="0087090A">
        <w:t>dokument</w:t>
      </w:r>
      <w:r w:rsidR="0075380C">
        <w:t>um</w:t>
      </w:r>
      <w:r w:rsidRPr="0087090A">
        <w:t>ban meghatározott tartalmi és formai követelményeknek megfelelően kell ajánlatát elkészítenie.</w:t>
      </w:r>
    </w:p>
    <w:p w:rsidR="002D63A7" w:rsidRPr="0087090A" w:rsidRDefault="002D63A7" w:rsidP="002D63A7">
      <w:pPr>
        <w:spacing w:after="0" w:line="240" w:lineRule="auto"/>
        <w:jc w:val="both"/>
      </w:pPr>
      <w:r w:rsidRPr="0087090A">
        <w:rPr>
          <w:color w:val="000000"/>
        </w:rPr>
        <w:t>Ajánlata benyújtásával az ajánlattevő teljes egészében és megkötések nélkül elfogadja a jelen dokument</w:t>
      </w:r>
      <w:r w:rsidR="0075380C">
        <w:rPr>
          <w:color w:val="000000"/>
        </w:rPr>
        <w:t>umban</w:t>
      </w:r>
      <w:r w:rsidRPr="0087090A">
        <w:rPr>
          <w:color w:val="000000"/>
        </w:rPr>
        <w:t xml:space="preserve"> meghatározott összes feltételt az ajánlattételi időszakban esetlegesen kiadott kiegészítéssel együtt, függetlenül az ajánlattevő saját feltételeitől, amelyektől ezennel eláll.</w:t>
      </w:r>
    </w:p>
    <w:p w:rsidR="002D63A7" w:rsidRPr="0087090A" w:rsidRDefault="002D63A7" w:rsidP="002D63A7">
      <w:pPr>
        <w:spacing w:after="0" w:line="240" w:lineRule="auto"/>
        <w:jc w:val="both"/>
      </w:pPr>
      <w:r w:rsidRPr="0087090A">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2D63A7" w:rsidRPr="0087090A" w:rsidRDefault="002D63A7" w:rsidP="002D63A7">
      <w:pPr>
        <w:spacing w:after="0" w:line="240" w:lineRule="auto"/>
        <w:jc w:val="both"/>
      </w:pPr>
      <w:r w:rsidRPr="0087090A">
        <w:t xml:space="preserve">Ajánlatkérő valamennyi ajánlattevőtől elvárja, hogy az összes tájékoztatást, követelményt, meghatározást, specifikációt, amelyet a </w:t>
      </w:r>
      <w:r w:rsidR="0075380C">
        <w:t xml:space="preserve">közbeszerzési </w:t>
      </w:r>
      <w:r w:rsidRPr="0087090A">
        <w:t>dokument</w:t>
      </w:r>
      <w:r w:rsidR="0075380C">
        <w:t>um</w:t>
      </w:r>
      <w:r w:rsidRPr="0087090A">
        <w:t xml:space="preserve"> tartalmaz, átvizsgáljon. Bármely, az ajánlat által tartalmazott hiba, hiányosság az ajánlattevő kockázatára történik, és az ajánlat érvénytelenségét eredményezi.</w:t>
      </w:r>
    </w:p>
    <w:p w:rsidR="002D63A7" w:rsidRPr="0087090A" w:rsidRDefault="002D63A7" w:rsidP="002D63A7">
      <w:pPr>
        <w:spacing w:after="0" w:line="240" w:lineRule="auto"/>
        <w:jc w:val="both"/>
      </w:pPr>
    </w:p>
    <w:p w:rsidR="002D63A7" w:rsidRPr="0087090A" w:rsidRDefault="002D63A7" w:rsidP="002D63A7">
      <w:pPr>
        <w:pStyle w:val="Cmsor2"/>
        <w:numPr>
          <w:ilvl w:val="1"/>
          <w:numId w:val="1"/>
        </w:numPr>
        <w:spacing w:before="0" w:after="0" w:line="240" w:lineRule="auto"/>
        <w:jc w:val="both"/>
        <w:rPr>
          <w:rFonts w:ascii="Times New Roman" w:hAnsi="Times New Roman"/>
          <w:i w:val="0"/>
          <w:sz w:val="24"/>
          <w:szCs w:val="24"/>
          <w:u w:val="single"/>
        </w:rPr>
      </w:pPr>
      <w:bookmarkStart w:id="6" w:name="_Toc440465315"/>
      <w:bookmarkStart w:id="7" w:name="_Toc450555176"/>
      <w:r w:rsidRPr="0087090A">
        <w:rPr>
          <w:rFonts w:ascii="Times New Roman" w:hAnsi="Times New Roman"/>
          <w:i w:val="0"/>
          <w:sz w:val="24"/>
          <w:szCs w:val="24"/>
          <w:u w:val="single"/>
        </w:rPr>
        <w:t>Rész és alternatív ajánlattétel</w:t>
      </w:r>
      <w:bookmarkEnd w:id="6"/>
      <w:bookmarkEnd w:id="7"/>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Az Ajánlattevő többváltozatú (alternatív) ajánlatot nem tehet.</w:t>
      </w:r>
    </w:p>
    <w:p w:rsidR="00AA2D22" w:rsidRDefault="00AA2D22" w:rsidP="002D63A7">
      <w:pPr>
        <w:spacing w:after="0" w:line="240" w:lineRule="auto"/>
        <w:jc w:val="both"/>
      </w:pPr>
    </w:p>
    <w:p w:rsidR="002D63A7" w:rsidRPr="0087090A" w:rsidRDefault="002D63A7" w:rsidP="002D63A7">
      <w:pPr>
        <w:spacing w:after="0" w:line="240" w:lineRule="auto"/>
        <w:jc w:val="both"/>
      </w:pPr>
      <w:r w:rsidRPr="0087090A">
        <w:t>Ajánlatkérő lehetővé tette a részajánlat-tételt a következő részek tekintetében:</w:t>
      </w:r>
    </w:p>
    <w:p w:rsidR="00AA2D22" w:rsidRPr="0087090A" w:rsidRDefault="00AA2D22" w:rsidP="002D63A7">
      <w:pPr>
        <w:spacing w:after="0" w:line="240" w:lineRule="auto"/>
        <w:jc w:val="both"/>
      </w:pPr>
    </w:p>
    <w:p w:rsidR="002D63A7" w:rsidRPr="0087090A" w:rsidRDefault="002D63A7" w:rsidP="00AA2D22">
      <w:pPr>
        <w:spacing w:after="0" w:line="240" w:lineRule="auto"/>
        <w:jc w:val="both"/>
        <w:rPr>
          <w:rFonts w:eastAsia="Times New Roman"/>
          <w:color w:val="000000"/>
        </w:rPr>
      </w:pPr>
      <w:r w:rsidRPr="0087090A">
        <w:rPr>
          <w:rFonts w:eastAsia="Times New Roman"/>
          <w:color w:val="000000"/>
        </w:rPr>
        <w:t xml:space="preserve">A MÁV Zrt. nagyfeszültségű, vontatási alállomásainak villamos energia ellátása szabadpiaci keretek között 2017. január 1. és 2017. december 31. közötti teljesítéssel az </w:t>
      </w:r>
      <w:r w:rsidRPr="00C95352">
        <w:rPr>
          <w:rFonts w:eastAsia="Times New Roman"/>
          <w:color w:val="000000"/>
        </w:rPr>
        <w:t>alábbi</w:t>
      </w:r>
      <w:r w:rsidR="00094970">
        <w:rPr>
          <w:rFonts w:eastAsia="Times New Roman"/>
          <w:color w:val="000000"/>
        </w:rPr>
        <w:t xml:space="preserve">ak </w:t>
      </w:r>
      <w:r w:rsidRPr="0087090A">
        <w:rPr>
          <w:rFonts w:eastAsia="Times New Roman"/>
          <w:color w:val="000000"/>
        </w:rPr>
        <w:t>szerint:</w:t>
      </w:r>
    </w:p>
    <w:p w:rsidR="002D63A7" w:rsidRPr="0087090A" w:rsidRDefault="002D63A7" w:rsidP="002D63A7">
      <w:pPr>
        <w:spacing w:after="0" w:line="240" w:lineRule="auto"/>
        <w:rPr>
          <w:rFonts w:eastAsia="Times New Roman"/>
          <w:color w:val="000000"/>
        </w:rPr>
      </w:pPr>
      <w:r w:rsidRPr="0087090A">
        <w:rPr>
          <w:rFonts w:eastAsia="Times New Roman"/>
          <w:color w:val="000000"/>
        </w:rPr>
        <w:t xml:space="preserve">1. rész („A” csomag): </w:t>
      </w:r>
      <w:r w:rsidRPr="0087090A">
        <w:rPr>
          <w:b/>
          <w:bCs/>
        </w:rPr>
        <w:t xml:space="preserve"> </w:t>
      </w:r>
      <w:r w:rsidR="00A532ED" w:rsidRPr="0087090A">
        <w:rPr>
          <w:b/>
          <w:bCs/>
        </w:rPr>
        <w:t xml:space="preserve">71 </w:t>
      </w:r>
      <w:r w:rsidRPr="0087090A">
        <w:rPr>
          <w:b/>
          <w:bCs/>
        </w:rPr>
        <w:t>GWh+20%</w:t>
      </w:r>
      <w:r w:rsidRPr="0087090A">
        <w:rPr>
          <w:rFonts w:eastAsia="Times New Roman"/>
          <w:color w:val="000000"/>
        </w:rPr>
        <w:br/>
        <w:t xml:space="preserve">2. rész („B” csomag): </w:t>
      </w:r>
      <w:r w:rsidRPr="0087090A">
        <w:rPr>
          <w:b/>
          <w:bCs/>
        </w:rPr>
        <w:t>186</w:t>
      </w:r>
      <w:r w:rsidR="00A532ED" w:rsidRPr="0087090A">
        <w:rPr>
          <w:b/>
          <w:bCs/>
        </w:rPr>
        <w:t xml:space="preserve"> </w:t>
      </w:r>
      <w:r w:rsidRPr="0087090A">
        <w:rPr>
          <w:b/>
          <w:bCs/>
        </w:rPr>
        <w:t>GWh+20%</w:t>
      </w:r>
    </w:p>
    <w:p w:rsidR="00AA2D22" w:rsidRDefault="002D63A7" w:rsidP="00A532ED">
      <w:pPr>
        <w:spacing w:after="0" w:line="240" w:lineRule="auto"/>
      </w:pPr>
      <w:r w:rsidRPr="0087090A">
        <w:rPr>
          <w:rFonts w:eastAsia="Times New Roman"/>
          <w:color w:val="000000"/>
        </w:rPr>
        <w:t xml:space="preserve">3. rész („C” csomag): </w:t>
      </w:r>
      <w:r w:rsidRPr="0087090A">
        <w:rPr>
          <w:b/>
          <w:bCs/>
        </w:rPr>
        <w:t>77</w:t>
      </w:r>
      <w:r w:rsidR="00A532ED" w:rsidRPr="0087090A">
        <w:rPr>
          <w:b/>
          <w:bCs/>
        </w:rPr>
        <w:t xml:space="preserve"> </w:t>
      </w:r>
      <w:r w:rsidRPr="0087090A">
        <w:rPr>
          <w:b/>
          <w:bCs/>
        </w:rPr>
        <w:t>GWh+20%</w:t>
      </w:r>
      <w:r w:rsidRPr="0087090A">
        <w:rPr>
          <w:rFonts w:eastAsia="Times New Roman"/>
          <w:color w:val="000000"/>
        </w:rPr>
        <w:br/>
        <w:t xml:space="preserve">4. rész („D” csomag): </w:t>
      </w:r>
      <w:r w:rsidRPr="0087090A">
        <w:rPr>
          <w:b/>
          <w:bCs/>
        </w:rPr>
        <w:t>136</w:t>
      </w:r>
      <w:r w:rsidR="00A532ED" w:rsidRPr="0087090A">
        <w:rPr>
          <w:b/>
          <w:bCs/>
        </w:rPr>
        <w:t xml:space="preserve"> </w:t>
      </w:r>
      <w:r w:rsidRPr="0087090A">
        <w:rPr>
          <w:b/>
          <w:bCs/>
        </w:rPr>
        <w:t>GWh+20%</w:t>
      </w:r>
      <w:r w:rsidRPr="0087090A">
        <w:rPr>
          <w:rFonts w:eastAsia="Times New Roman"/>
          <w:color w:val="000000"/>
        </w:rPr>
        <w:br/>
        <w:t xml:space="preserve">5. rész („E” csomag): </w:t>
      </w:r>
      <w:r w:rsidRPr="0087090A">
        <w:rPr>
          <w:b/>
          <w:bCs/>
        </w:rPr>
        <w:t>1</w:t>
      </w:r>
      <w:r w:rsidR="00A532ED" w:rsidRPr="0087090A">
        <w:rPr>
          <w:b/>
          <w:bCs/>
        </w:rPr>
        <w:t xml:space="preserve">71 </w:t>
      </w:r>
      <w:r w:rsidRPr="0087090A">
        <w:rPr>
          <w:b/>
          <w:bCs/>
        </w:rPr>
        <w:t>GWh+20%</w:t>
      </w:r>
      <w:r w:rsidRPr="0087090A">
        <w:rPr>
          <w:rFonts w:eastAsia="Times New Roman"/>
          <w:color w:val="000000"/>
        </w:rPr>
        <w:br/>
        <w:t xml:space="preserve">6. rész („F” csomag): </w:t>
      </w:r>
      <w:r w:rsidRPr="0087090A">
        <w:rPr>
          <w:b/>
          <w:bCs/>
        </w:rPr>
        <w:t>145</w:t>
      </w:r>
      <w:r w:rsidR="00A532ED" w:rsidRPr="0087090A">
        <w:rPr>
          <w:b/>
          <w:bCs/>
        </w:rPr>
        <w:t xml:space="preserve"> </w:t>
      </w:r>
      <w:r w:rsidRPr="0087090A">
        <w:rPr>
          <w:b/>
          <w:bCs/>
        </w:rPr>
        <w:t>GWh+20%</w:t>
      </w:r>
    </w:p>
    <w:p w:rsidR="00AA2D22" w:rsidRPr="0087090A" w:rsidRDefault="00AA2D22" w:rsidP="00A532ED">
      <w:pPr>
        <w:spacing w:after="0" w:line="240" w:lineRule="auto"/>
      </w:pPr>
    </w:p>
    <w:p w:rsidR="002D63A7" w:rsidRPr="0087090A" w:rsidRDefault="002D63A7" w:rsidP="002D63A7">
      <w:pPr>
        <w:pStyle w:val="Cmsor2"/>
        <w:numPr>
          <w:ilvl w:val="1"/>
          <w:numId w:val="1"/>
        </w:numPr>
        <w:spacing w:before="0" w:after="0" w:line="240" w:lineRule="auto"/>
        <w:jc w:val="both"/>
        <w:rPr>
          <w:rFonts w:ascii="Times New Roman" w:hAnsi="Times New Roman"/>
          <w:i w:val="0"/>
          <w:sz w:val="24"/>
          <w:szCs w:val="24"/>
          <w:u w:val="single"/>
        </w:rPr>
      </w:pPr>
      <w:bookmarkStart w:id="8" w:name="_Toc440465316"/>
      <w:bookmarkStart w:id="9" w:name="_Toc450555177"/>
      <w:r w:rsidRPr="0087090A">
        <w:rPr>
          <w:rFonts w:ascii="Times New Roman" w:hAnsi="Times New Roman"/>
          <w:i w:val="0"/>
          <w:sz w:val="24"/>
          <w:szCs w:val="24"/>
          <w:u w:val="single"/>
        </w:rPr>
        <w:lastRenderedPageBreak/>
        <w:t>Ajánlattevő, alvállalkozó, egyéb gazdasági szereplő</w:t>
      </w:r>
      <w:bookmarkEnd w:id="8"/>
      <w:bookmarkEnd w:id="9"/>
    </w:p>
    <w:p w:rsidR="002D63A7" w:rsidRPr="0087090A" w:rsidRDefault="002D63A7" w:rsidP="002D63A7">
      <w:pPr>
        <w:spacing w:after="0" w:line="240" w:lineRule="auto"/>
        <w:jc w:val="both"/>
      </w:pPr>
    </w:p>
    <w:p w:rsidR="002D63A7" w:rsidRPr="0087090A" w:rsidRDefault="002D63A7" w:rsidP="002D63A7">
      <w:pPr>
        <w:suppressAutoHyphens/>
        <w:spacing w:before="80" w:after="0" w:line="240" w:lineRule="auto"/>
        <w:jc w:val="both"/>
        <w:rPr>
          <w:rFonts w:eastAsia="Times New Roman"/>
          <w:lang w:eastAsia="ar-SA"/>
        </w:rPr>
      </w:pPr>
      <w:r w:rsidRPr="0087090A">
        <w:rPr>
          <w:rFonts w:eastAsia="Times New Roman"/>
          <w:lang w:eastAsia="ar-SA"/>
        </w:rPr>
        <w:t>A Kbt. 3. § szerinti értelmező rendelkezések ide vonatkozó szabályai:</w:t>
      </w:r>
    </w:p>
    <w:p w:rsidR="002D63A7" w:rsidRPr="0087090A" w:rsidRDefault="002D63A7" w:rsidP="002D63A7">
      <w:pPr>
        <w:suppressAutoHyphens/>
        <w:spacing w:after="0" w:line="240" w:lineRule="auto"/>
        <w:jc w:val="both"/>
        <w:rPr>
          <w:rFonts w:eastAsia="Times New Rom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lang w:eastAsia="ar-SA"/>
        </w:rPr>
      </w:pPr>
      <w:r w:rsidRPr="0087090A">
        <w:rPr>
          <w:rFonts w:eastAsia="Times New Roman"/>
          <w:i/>
          <w:lang w:eastAsia="ar-SA"/>
        </w:rPr>
        <w:t>Ajánlattevő</w:t>
      </w:r>
      <w:r w:rsidRPr="0087090A">
        <w:rPr>
          <w:rFonts w:eastAsia="Times New Roman"/>
          <w:lang w:eastAsia="ar-SA"/>
        </w:rPr>
        <w:t>: az a gazdasági szereplő, aki (amely) a közbeszerzési eljárásban ajánlatot nyújt be;</w:t>
      </w:r>
    </w:p>
    <w:p w:rsidR="002D63A7" w:rsidRPr="0087090A" w:rsidRDefault="002D63A7" w:rsidP="002D63A7">
      <w:pPr>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lang w:eastAsia="ar-SA"/>
        </w:rPr>
      </w:pPr>
      <w:r w:rsidRPr="0087090A">
        <w:rPr>
          <w:rFonts w:eastAsia="Times New Roman"/>
          <w:i/>
          <w:lang w:eastAsia="ar-SA"/>
        </w:rPr>
        <w:t>Gazdasági szereplő</w:t>
      </w:r>
      <w:r w:rsidRPr="0087090A">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rsidR="002D63A7" w:rsidRPr="0087090A" w:rsidRDefault="002D63A7" w:rsidP="002D63A7">
      <w:pPr>
        <w:suppressAutoHyphens/>
        <w:autoSpaceDE w:val="0"/>
        <w:autoSpaceDN w:val="0"/>
        <w:adjustRightInd w:val="0"/>
        <w:spacing w:after="0" w:line="240" w:lineRule="auto"/>
        <w:ind w:left="567"/>
        <w:jc w:val="both"/>
        <w:rPr>
          <w:rFonts w:eastAsia="Times New Rom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lang w:eastAsia="ar-SA"/>
        </w:rPr>
      </w:pPr>
      <w:r w:rsidRPr="0087090A">
        <w:rPr>
          <w:rFonts w:eastAsia="Times New Roman"/>
          <w:i/>
          <w:lang w:eastAsia="ar-SA"/>
        </w:rPr>
        <w:t>Alvállalkozó</w:t>
      </w:r>
      <w:r w:rsidRPr="0087090A">
        <w:rPr>
          <w:rFonts w:eastAsia="Times New Roman"/>
          <w:lang w:eastAsia="ar-SA"/>
        </w:rPr>
        <w:t>: az a gazdasági szereplő, aki (amely) a közbeszerzési eljárás eredményeként megkötött szerződés teljesítésében az ajánlattevő által bevontan közvetlenül vesz részt, kivéve</w:t>
      </w:r>
    </w:p>
    <w:p w:rsidR="002D63A7" w:rsidRPr="0087090A" w:rsidRDefault="002D63A7" w:rsidP="002D63A7">
      <w:pPr>
        <w:suppressAutoHyphens/>
        <w:autoSpaceDE w:val="0"/>
        <w:autoSpaceDN w:val="0"/>
        <w:adjustRightInd w:val="0"/>
        <w:spacing w:after="0" w:line="240" w:lineRule="auto"/>
        <w:ind w:left="709"/>
        <w:jc w:val="both"/>
        <w:rPr>
          <w:rFonts w:eastAsia="Times New Roman"/>
          <w:lang w:eastAsia="ar-SA"/>
        </w:rPr>
      </w:pPr>
      <w:r w:rsidRPr="0087090A">
        <w:rPr>
          <w:rFonts w:eastAsia="Times New Roman"/>
          <w:lang w:eastAsia="ar-SA"/>
        </w:rPr>
        <w:t>a) azon gazdasági szereplőt, amely tevékenységét kizárólagos jog alapján végzi,</w:t>
      </w:r>
    </w:p>
    <w:p w:rsidR="002D63A7" w:rsidRPr="0087090A" w:rsidRDefault="002D63A7" w:rsidP="002D63A7">
      <w:pPr>
        <w:suppressAutoHyphens/>
        <w:autoSpaceDE w:val="0"/>
        <w:autoSpaceDN w:val="0"/>
        <w:adjustRightInd w:val="0"/>
        <w:spacing w:after="0" w:line="240" w:lineRule="auto"/>
        <w:ind w:left="709"/>
        <w:jc w:val="both"/>
        <w:rPr>
          <w:rFonts w:eastAsia="Times New Roman"/>
          <w:lang w:eastAsia="ar-SA"/>
        </w:rPr>
      </w:pPr>
      <w:r w:rsidRPr="0087090A">
        <w:rPr>
          <w:rFonts w:eastAsia="Times New Roman"/>
          <w:lang w:eastAsia="ar-SA"/>
        </w:rPr>
        <w:t>b) a szerződés teljesítéséhez igénybe venni kívánt gyártót, forgalmazót, alkatrész vagy alapanyag eladóját,</w:t>
      </w:r>
    </w:p>
    <w:p w:rsidR="002D63A7" w:rsidRPr="0087090A" w:rsidRDefault="002D63A7" w:rsidP="002D63A7">
      <w:pPr>
        <w:suppressAutoHyphens/>
        <w:autoSpaceDE w:val="0"/>
        <w:autoSpaceDN w:val="0"/>
        <w:adjustRightInd w:val="0"/>
        <w:spacing w:after="0" w:line="240" w:lineRule="auto"/>
        <w:ind w:left="709"/>
        <w:jc w:val="both"/>
        <w:rPr>
          <w:rFonts w:eastAsia="Times New Roman"/>
          <w:i/>
          <w:lang w:eastAsia="ar-SA"/>
        </w:rPr>
      </w:pPr>
      <w:r w:rsidRPr="0087090A">
        <w:rPr>
          <w:rFonts w:eastAsia="Times New Roman"/>
          <w:lang w:eastAsia="ar-SA"/>
        </w:rPr>
        <w:t>c) építési beruházás esetén az építőanyag-eladót;</w:t>
      </w:r>
    </w:p>
    <w:p w:rsidR="002D63A7" w:rsidRPr="0087090A" w:rsidRDefault="002D63A7" w:rsidP="002D63A7">
      <w:pPr>
        <w:suppressAutoHyphens/>
        <w:autoSpaceDE w:val="0"/>
        <w:autoSpaceDN w:val="0"/>
        <w:adjustRightInd w:val="0"/>
        <w:spacing w:after="0" w:line="240" w:lineRule="auto"/>
        <w:jc w:val="both"/>
        <w:rPr>
          <w:rFonts w:eastAsia="Times New Roman"/>
          <w:i/>
          <w:lang w:eastAsia="ar-SA"/>
        </w:rPr>
      </w:pPr>
    </w:p>
    <w:p w:rsidR="002D63A7" w:rsidRPr="0087090A" w:rsidRDefault="002D63A7" w:rsidP="002D63A7">
      <w:pPr>
        <w:spacing w:after="0" w:line="240" w:lineRule="auto"/>
        <w:jc w:val="both"/>
        <w:rPr>
          <w:b/>
        </w:rPr>
      </w:pPr>
      <w:r w:rsidRPr="0087090A">
        <w:rPr>
          <w:b/>
        </w:rPr>
        <w:t>A</w:t>
      </w:r>
      <w:r w:rsidR="004F7B78">
        <w:rPr>
          <w:b/>
        </w:rPr>
        <w:t xml:space="preserve"> Kbt. 36. § (1) bek. alapján a</w:t>
      </w:r>
      <w:r w:rsidRPr="0087090A">
        <w:rPr>
          <w:b/>
        </w:rPr>
        <w:t>z ajánlattevő ugyanabban a közbeszerzési eljárásban - részajánlat-tételi lehetőség biztosítása esetén ugyanazon rész tekintetében -</w:t>
      </w:r>
    </w:p>
    <w:p w:rsidR="002D63A7" w:rsidRPr="0087090A" w:rsidRDefault="002D63A7" w:rsidP="002D63A7">
      <w:pPr>
        <w:spacing w:after="0" w:line="240" w:lineRule="auto"/>
        <w:jc w:val="both"/>
      </w:pPr>
      <w:r w:rsidRPr="0087090A">
        <w:t xml:space="preserve">a) nem tehet másik ajánlatot más ajánlattevővel közösen, </w:t>
      </w:r>
    </w:p>
    <w:p w:rsidR="002D63A7" w:rsidRPr="0087090A" w:rsidRDefault="002D63A7" w:rsidP="002D63A7">
      <w:pPr>
        <w:spacing w:after="0" w:line="240" w:lineRule="auto"/>
        <w:jc w:val="both"/>
      </w:pPr>
      <w:r w:rsidRPr="0087090A">
        <w:t>b) más ajánlattevő alvállalkozójaként nem vehet részt,</w:t>
      </w:r>
    </w:p>
    <w:p w:rsidR="002D63A7" w:rsidRPr="0087090A" w:rsidRDefault="002D63A7" w:rsidP="002D63A7">
      <w:pPr>
        <w:spacing w:after="0" w:line="240" w:lineRule="auto"/>
        <w:jc w:val="both"/>
      </w:pPr>
      <w:r w:rsidRPr="0087090A">
        <w:t xml:space="preserve">c) más ajánlattevő szerződés teljesítésére való alkalmasságát nem igazolhatja[65. § (7) bekezdés]. </w:t>
      </w:r>
      <w:r w:rsidRPr="0087090A">
        <w:cr/>
      </w:r>
    </w:p>
    <w:p w:rsidR="002D63A7" w:rsidRPr="0087090A" w:rsidRDefault="002D63A7" w:rsidP="002D63A7">
      <w:pPr>
        <w:spacing w:after="0" w:line="240" w:lineRule="auto"/>
        <w:jc w:val="both"/>
      </w:pPr>
    </w:p>
    <w:p w:rsidR="002D63A7" w:rsidRPr="0087090A" w:rsidRDefault="002D63A7" w:rsidP="002D63A7">
      <w:pPr>
        <w:spacing w:after="0" w:line="240" w:lineRule="auto"/>
        <w:jc w:val="both"/>
        <w:rPr>
          <w:b/>
        </w:rPr>
      </w:pPr>
      <w:r w:rsidRPr="0087090A">
        <w:rPr>
          <w:b/>
        </w:rPr>
        <w:t>Közös Ajánlattevő(k)</w:t>
      </w:r>
    </w:p>
    <w:p w:rsidR="002D63A7" w:rsidRPr="0087090A" w:rsidRDefault="002D63A7" w:rsidP="002D63A7">
      <w:pPr>
        <w:spacing w:after="0" w:line="240" w:lineRule="auto"/>
        <w:jc w:val="both"/>
        <w:rPr>
          <w:b/>
        </w:rPr>
      </w:pPr>
    </w:p>
    <w:p w:rsidR="002D63A7" w:rsidRPr="0087090A" w:rsidRDefault="002D63A7" w:rsidP="002D63A7">
      <w:pPr>
        <w:spacing w:after="0" w:line="240" w:lineRule="auto"/>
        <w:jc w:val="both"/>
      </w:pPr>
      <w:r w:rsidRPr="0087090A">
        <w:t xml:space="preserve">Több gazdasági szereplő közösen is tehet ajánlatot </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közös ajánlattevők kötelesek maguk közül egy, a közbeszerzési eljárásban a közös ajánlattevők nevében eljárni jogosult képviselőt megjelölni.</w:t>
      </w:r>
    </w:p>
    <w:p w:rsidR="002D63A7" w:rsidRPr="0087090A" w:rsidRDefault="002D63A7" w:rsidP="002D63A7">
      <w:pPr>
        <w:spacing w:after="0" w:line="240" w:lineRule="auto"/>
        <w:jc w:val="both"/>
        <w:rPr>
          <w:b/>
          <w:i/>
        </w:rPr>
      </w:pPr>
      <w:r w:rsidRPr="0087090A">
        <w:rPr>
          <w:b/>
          <w:i/>
        </w:rPr>
        <w:t>A közös ajánlattevők csoportjának képviseletében tett minden nyilatkozatnak egyértelműen tartalmaznia kell a közös ajánlattevők megjelölését.</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közös ajánlattevők a szerződés teljesítéséért az ajánlatkérő felé egyetemlegesen felelnek.</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közös ajánlatot benyújtó gazdasági szereplő(k) személyében az eljárásban az ajánlattételi határidő lejárta után változás nem következhet be.</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Közös ajánlattétel esetén csatolni kell a közös ajánlattevők által cégszerűen aláírt közös ajánlattevői megállapodást, amely tartalmazza az alábbiakat:</w:t>
      </w:r>
    </w:p>
    <w:p w:rsidR="002D63A7" w:rsidRPr="0087090A" w:rsidRDefault="002D63A7" w:rsidP="002D63A7">
      <w:pPr>
        <w:spacing w:after="0" w:line="240" w:lineRule="auto"/>
        <w:jc w:val="both"/>
      </w:pPr>
      <w:r w:rsidRPr="0087090A">
        <w:t>—</w:t>
      </w:r>
      <w:r w:rsidRPr="0087090A">
        <w:tab/>
        <w:t>a közös ajánlatevők nevét, székhelyét,</w:t>
      </w:r>
    </w:p>
    <w:p w:rsidR="002D63A7" w:rsidRPr="0087090A" w:rsidRDefault="002D63A7" w:rsidP="002D63A7">
      <w:pPr>
        <w:spacing w:after="0" w:line="240" w:lineRule="auto"/>
        <w:jc w:val="both"/>
      </w:pPr>
      <w:r w:rsidRPr="0087090A">
        <w:t>—</w:t>
      </w:r>
      <w:r w:rsidRPr="0087090A">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rsidR="002D63A7" w:rsidRPr="0087090A" w:rsidRDefault="002D63A7" w:rsidP="002D63A7">
      <w:pPr>
        <w:spacing w:after="0" w:line="240" w:lineRule="auto"/>
        <w:jc w:val="both"/>
      </w:pPr>
      <w:r w:rsidRPr="0087090A">
        <w:t>—</w:t>
      </w:r>
      <w:r w:rsidRPr="0087090A">
        <w:tab/>
        <w:t>a szerződés aláírása módjának ismertetését,</w:t>
      </w:r>
    </w:p>
    <w:p w:rsidR="002D63A7" w:rsidRPr="0087090A" w:rsidRDefault="002D63A7" w:rsidP="002D63A7">
      <w:pPr>
        <w:spacing w:after="0" w:line="240" w:lineRule="auto"/>
        <w:jc w:val="both"/>
      </w:pPr>
      <w:r w:rsidRPr="0087090A">
        <w:lastRenderedPageBreak/>
        <w:t>—</w:t>
      </w:r>
      <w:r w:rsidRPr="0087090A">
        <w:tab/>
        <w:t>a közös ajánlattevők feladatmegosztását, a szerződéses árból való részesedésük mértékét valamint külön-külön a közös ajánlattevők azon bankszámlaszámait, ahova az elismert teljesítést követően a kifizetés megtörténhet,</w:t>
      </w:r>
    </w:p>
    <w:p w:rsidR="002D63A7" w:rsidRPr="0087090A" w:rsidRDefault="002D63A7" w:rsidP="002D63A7">
      <w:pPr>
        <w:spacing w:after="0" w:line="240" w:lineRule="auto"/>
        <w:jc w:val="both"/>
      </w:pPr>
      <w:r w:rsidRPr="0087090A">
        <w:t>—</w:t>
      </w:r>
      <w:r w:rsidRPr="0087090A">
        <w:tab/>
        <w:t>valamennyi közös ajánlattevői tag nyilatkozatát arról, hogy egyetemleges felelősséget vállalnak a közbeszerzési eljárás eredményeként megkötendő szerződés szerződésszerű teljesítéséhez szükséges munkák megvalósításáért,</w:t>
      </w:r>
    </w:p>
    <w:p w:rsidR="002D63A7" w:rsidRPr="0087090A" w:rsidRDefault="002D63A7" w:rsidP="002D63A7">
      <w:pPr>
        <w:spacing w:after="0" w:line="240" w:lineRule="auto"/>
        <w:jc w:val="both"/>
      </w:pPr>
      <w:r w:rsidRPr="0087090A">
        <w:t>—</w:t>
      </w:r>
      <w:r w:rsidRPr="0087090A">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p>
    <w:p w:rsidR="002D63A7" w:rsidRPr="0087090A" w:rsidRDefault="002D63A7" w:rsidP="002D63A7">
      <w:pPr>
        <w:spacing w:after="0" w:line="240" w:lineRule="auto"/>
        <w:jc w:val="both"/>
      </w:pPr>
      <w:r w:rsidRPr="0087090A">
        <w:t>—</w:t>
      </w:r>
      <w:r w:rsidRPr="0087090A">
        <w:tab/>
        <w:t>az ajánlat benyújtásának napján érvényes és hatályos, és hatálya, teljesítése, alkalmazhatósága vagy végrehajthatósága nem függ felfüggesztő (hatályba léptető), illetve bontó feltételtől.</w:t>
      </w:r>
    </w:p>
    <w:p w:rsidR="002D63A7" w:rsidRPr="0087090A" w:rsidRDefault="002D63A7" w:rsidP="002D63A7">
      <w:pPr>
        <w:spacing w:after="0" w:line="240" w:lineRule="auto"/>
        <w:jc w:val="both"/>
      </w:pPr>
    </w:p>
    <w:p w:rsidR="002D63A7" w:rsidRPr="0087090A" w:rsidRDefault="002D63A7" w:rsidP="002D63A7">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r w:rsidRPr="0087090A">
        <w:rPr>
          <w:b/>
        </w:rPr>
        <w:t>Az alkalmasság igazolásában részt vevő szervezet</w:t>
      </w:r>
    </w:p>
    <w:p w:rsidR="002D63A7" w:rsidRPr="0087090A" w:rsidRDefault="002D63A7" w:rsidP="002D63A7">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p>
    <w:p w:rsidR="002D63A7" w:rsidRPr="0087090A" w:rsidRDefault="002D63A7" w:rsidP="002D63A7">
      <w:pPr>
        <w:spacing w:after="0" w:line="240" w:lineRule="auto"/>
        <w:jc w:val="both"/>
      </w:pPr>
      <w:r w:rsidRPr="0087090A">
        <w:t xml:space="preserve">Az előírt alkalmassági követelményeknek az ajánlattevők bármely más szervezet vagy személy kapacitására támaszkodva is megfelelhetnek, a közöttük fennálló kapcsolat jogi jellegétől függetlenül. </w:t>
      </w:r>
    </w:p>
    <w:p w:rsidR="002D63A7" w:rsidRPr="0087090A" w:rsidRDefault="002D63A7" w:rsidP="002D63A7">
      <w:pPr>
        <w:spacing w:after="0" w:line="240" w:lineRule="auto"/>
        <w:jc w:val="both"/>
      </w:pPr>
      <w:r w:rsidRPr="0087090A">
        <w:t xml:space="preserve">Ebben az esetben meg kell jelölni az ajánlatban ezt a szervezetet és az eljárást megindító felhívás vonatkozó pontjának megjelölésével azon alkalmassági követelményt vagy követelményeket, amelynek igazolása érdekében az ajánlattevő ezen szervezet erőforrására vagy arra is támaszkodik. </w:t>
      </w:r>
    </w:p>
    <w:p w:rsidR="002D63A7" w:rsidRPr="0087090A" w:rsidRDefault="002D63A7" w:rsidP="002D63A7">
      <w:pPr>
        <w:spacing w:after="0" w:line="240" w:lineRule="auto"/>
        <w:jc w:val="both"/>
      </w:pPr>
      <w:r w:rsidRPr="0087090A">
        <w:t>A Kbt. 65.§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814705" w:rsidRPr="0048073F" w:rsidRDefault="00814705" w:rsidP="00814705">
      <w:pPr>
        <w:spacing w:after="0" w:line="240" w:lineRule="auto"/>
        <w:jc w:val="both"/>
        <w:rPr>
          <w:rFonts w:ascii="Garamond" w:hAnsi="Garamond"/>
        </w:rPr>
      </w:pPr>
      <w:r w:rsidRPr="0048073F">
        <w:rPr>
          <w:rFonts w:ascii="Garamond" w:hAnsi="Garamond"/>
        </w:rPr>
        <w:t>Az okiratnak minimálisan az alábbi tartalmi elemeknek kell megfelelnie:</w:t>
      </w:r>
    </w:p>
    <w:p w:rsidR="00814705" w:rsidRPr="0048073F" w:rsidRDefault="00814705" w:rsidP="00814705">
      <w:pPr>
        <w:spacing w:after="0" w:line="240" w:lineRule="auto"/>
        <w:jc w:val="both"/>
        <w:rPr>
          <w:rFonts w:ascii="Garamond" w:hAnsi="Garamond"/>
        </w:rPr>
      </w:pPr>
      <w:r w:rsidRPr="0048073F">
        <w:rPr>
          <w:rFonts w:ascii="Garamond" w:hAnsi="Garamond"/>
        </w:rPr>
        <w:t>-</w:t>
      </w:r>
      <w:r w:rsidRPr="0048073F">
        <w:rPr>
          <w:rFonts w:ascii="Garamond" w:hAnsi="Garamond"/>
        </w:rPr>
        <w:tab/>
        <w:t>az ajánlattevő és a kapacitásait rendelkezésre bocsátó szervezet által egyaránt, cégszerűen aláírt okirat szükséges</w:t>
      </w:r>
    </w:p>
    <w:p w:rsidR="00814705" w:rsidRPr="0048073F" w:rsidRDefault="00814705" w:rsidP="00814705">
      <w:pPr>
        <w:spacing w:after="0" w:line="240" w:lineRule="auto"/>
        <w:jc w:val="both"/>
        <w:rPr>
          <w:rFonts w:ascii="Garamond" w:hAnsi="Garamond"/>
        </w:rPr>
      </w:pPr>
      <w:r w:rsidRPr="0048073F">
        <w:rPr>
          <w:rFonts w:ascii="Garamond" w:hAnsi="Garamond"/>
        </w:rPr>
        <w:t>-</w:t>
      </w:r>
      <w:r w:rsidRPr="0048073F">
        <w:rPr>
          <w:rFonts w:ascii="Garamond" w:hAnsi="Garamond"/>
        </w:rPr>
        <w:tab/>
        <w:t>az okiratból egyértelműen ki kell derülnie, hogy az eljárást megindító felhívás mely alkalmassági követelményének vonatkozásában írták alá a felek az okiratot</w:t>
      </w:r>
    </w:p>
    <w:p w:rsidR="00814705" w:rsidRPr="0048073F" w:rsidRDefault="00814705" w:rsidP="00814705">
      <w:pPr>
        <w:spacing w:after="0" w:line="240" w:lineRule="auto"/>
        <w:jc w:val="both"/>
        <w:rPr>
          <w:rFonts w:ascii="Garamond" w:hAnsi="Garamond"/>
        </w:rPr>
      </w:pPr>
      <w:r w:rsidRPr="0048073F">
        <w:rPr>
          <w:rFonts w:ascii="Garamond" w:hAnsi="Garamond"/>
        </w:rPr>
        <w:t>-</w:t>
      </w:r>
      <w:r w:rsidRPr="0048073F">
        <w:rPr>
          <w:rFonts w:ascii="Garamond" w:hAnsi="Garamond"/>
        </w:rPr>
        <w:tab/>
        <w:t>az okiratban nem elegendő csupán nyilatkozni az erőforrások rendelkezésre állásáról, hanem a Kbt. 65. § (9) bekezdése nyomán ki kell derülnie az okiratból (az okiratnak alá kell támasztania), hogy az adott alkalmasság igazolásában részt vevő szervezet valósítja meg az árubeszerzés és kapcsolódó szolgáltatások azon részét, melyhez a rendelkezésre bocsátott kapacitásokra szükség van.</w:t>
      </w:r>
    </w:p>
    <w:p w:rsidR="00814705" w:rsidRPr="0048073F" w:rsidRDefault="00814705" w:rsidP="00814705">
      <w:pPr>
        <w:spacing w:after="0" w:line="240" w:lineRule="auto"/>
        <w:jc w:val="both"/>
        <w:rPr>
          <w:rFonts w:ascii="Garamond" w:hAnsi="Garamond"/>
        </w:rPr>
      </w:pPr>
      <w:r w:rsidRPr="0048073F">
        <w:rPr>
          <w:rFonts w:ascii="Garamond" w:hAnsi="Garamond"/>
        </w:rPr>
        <w:t>Amennyiben a Kbt. 131. § (4) bekezdése szerinti ajánlattevő a Kbt. 65. § (8) bekezdés alapján igazolta a gazdasági és pénzügyi alkalmasságot, abban az esetben az a szervezet, amelynek adatait az ajánlattevő az alkalmasság igazolásához felhasználta, a Ptk. 6:419. §-ában foglaltak szerint kezesként felel az Ajánlatkérőt a Kbt. 131. § (4) bekezdés szerinti szervezet teljesítésének elmaradásával vagy hibás teljesítésével összefüggésben ért kár megtérítéséért.</w:t>
      </w:r>
    </w:p>
    <w:p w:rsidR="002D63A7" w:rsidRDefault="002D63A7" w:rsidP="002D63A7">
      <w:pPr>
        <w:spacing w:after="0" w:line="240" w:lineRule="auto"/>
        <w:jc w:val="both"/>
      </w:pPr>
    </w:p>
    <w:p w:rsidR="00814705" w:rsidRDefault="00814705" w:rsidP="002D63A7">
      <w:pPr>
        <w:spacing w:after="0" w:line="240" w:lineRule="auto"/>
        <w:jc w:val="both"/>
      </w:pPr>
    </w:p>
    <w:p w:rsidR="00814705" w:rsidRPr="0087090A" w:rsidRDefault="00814705" w:rsidP="002D63A7">
      <w:pPr>
        <w:spacing w:after="0" w:line="240" w:lineRule="auto"/>
        <w:jc w:val="both"/>
      </w:pPr>
    </w:p>
    <w:p w:rsidR="000A585E" w:rsidRDefault="000A585E" w:rsidP="002D63A7">
      <w:pPr>
        <w:spacing w:after="0" w:line="240" w:lineRule="auto"/>
        <w:jc w:val="both"/>
      </w:pPr>
    </w:p>
    <w:p w:rsidR="000A585E" w:rsidRPr="0087090A" w:rsidRDefault="000A585E" w:rsidP="002D63A7">
      <w:pPr>
        <w:spacing w:after="0" w:line="240" w:lineRule="auto"/>
        <w:jc w:val="both"/>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lang w:val="hu-HU"/>
        </w:rPr>
      </w:pPr>
      <w:bookmarkStart w:id="10" w:name="_Toc440465317"/>
      <w:bookmarkStart w:id="11" w:name="_Toc450555178"/>
      <w:r w:rsidRPr="0087090A">
        <w:rPr>
          <w:rFonts w:ascii="Times New Roman" w:hAnsi="Times New Roman"/>
          <w:i w:val="0"/>
          <w:sz w:val="24"/>
          <w:szCs w:val="24"/>
          <w:u w:val="single"/>
        </w:rPr>
        <w:lastRenderedPageBreak/>
        <w:t>Kiegészítő tájékoztatás</w:t>
      </w:r>
      <w:bookmarkEnd w:id="10"/>
      <w:bookmarkEnd w:id="11"/>
    </w:p>
    <w:p w:rsidR="002D63A7" w:rsidRPr="0087090A" w:rsidRDefault="002D63A7" w:rsidP="002D63A7">
      <w:pPr>
        <w:spacing w:after="0" w:line="240" w:lineRule="auto"/>
        <w:jc w:val="both"/>
      </w:pPr>
    </w:p>
    <w:p w:rsidR="002D63A7" w:rsidRPr="0087090A" w:rsidRDefault="002D63A7" w:rsidP="002D63A7">
      <w:pPr>
        <w:suppressAutoHyphens/>
        <w:autoSpaceDE w:val="0"/>
        <w:spacing w:after="0" w:line="240" w:lineRule="auto"/>
        <w:jc w:val="both"/>
        <w:rPr>
          <w:rFonts w:eastAsia="Times New Roman"/>
          <w:lang w:eastAsia="ar-SA"/>
        </w:rPr>
      </w:pPr>
      <w:r w:rsidRPr="0087090A">
        <w:rPr>
          <w:rFonts w:eastAsia="Times New Roman"/>
          <w:lang w:eastAsia="ar-SA"/>
        </w:rPr>
        <w:t xml:space="preserve">Bármely gazdasági szereplő, aki a közbeszerzési eljárásban ajánlattevő lehet – a megfelelő ajánlattétel érdekében - a Kbt. 56. § (1) bekezdés szerint a közbeszerzési dokumentumokban foglaltakkal kapcsolatban írásban kiegészítő tájékoztatást kérhet ajánlatkérőtől az alábbi elérhetőségen: fax: +36 1 511 7526, és e-mail: lencse.zsanett@mav-szk.hu. Ajánlatkérő valamennyi ajánlattevőnek írásban megküldi a választ a Kbt. 56. § (2) bekezdése szerint a kérés beérkezését követően ésszerű határidőn belül, de az ajánlattételi határidő lejárta előtt legkésőbb hat nappal. A kiegészítő tájékoztatás során adott válaszok az ajánlati felhívás és </w:t>
      </w:r>
      <w:r w:rsidR="0075380C">
        <w:rPr>
          <w:rFonts w:eastAsia="Times New Roman"/>
          <w:lang w:eastAsia="ar-SA"/>
        </w:rPr>
        <w:t xml:space="preserve">közbeszerzési dokumentum </w:t>
      </w:r>
      <w:r w:rsidRPr="0087090A">
        <w:rPr>
          <w:rFonts w:eastAsia="Times New Roman"/>
          <w:lang w:eastAsia="ar-SA"/>
        </w:rPr>
        <w:t xml:space="preserve"> részét képezik, ezeket az ajánlattétel során figyelembe kell venni.</w:t>
      </w:r>
    </w:p>
    <w:p w:rsidR="002D63A7" w:rsidRPr="0087090A" w:rsidRDefault="002D63A7" w:rsidP="002D63A7">
      <w:pPr>
        <w:suppressAutoHyphens/>
        <w:autoSpaceDE w:val="0"/>
        <w:spacing w:after="0" w:line="240" w:lineRule="auto"/>
        <w:jc w:val="both"/>
        <w:rPr>
          <w:rFonts w:eastAsia="Times New Roman"/>
          <w:lang w:eastAsia="ar-SA"/>
        </w:rPr>
      </w:pPr>
    </w:p>
    <w:p w:rsidR="002D63A7" w:rsidRPr="0087090A" w:rsidRDefault="002D63A7" w:rsidP="002D63A7">
      <w:pPr>
        <w:suppressAutoHyphens/>
        <w:autoSpaceDE w:val="0"/>
        <w:spacing w:after="0" w:line="240" w:lineRule="auto"/>
        <w:jc w:val="both"/>
        <w:rPr>
          <w:rFonts w:eastAsia="Times New Roman"/>
          <w:lang w:eastAsia="ar-SA"/>
        </w:rPr>
      </w:pPr>
      <w:r w:rsidRPr="0087090A">
        <w:rPr>
          <w:rFonts w:eastAsia="Times New Roman"/>
          <w:lang w:eastAsia="ar-SA"/>
        </w:rPr>
        <w:t>Kérjük, hogy az írásban feltett kérdéseket e-mailen (pdf és word formátumban) és telefaxon/levélben is szíveskedjenek megküldeni, meggyorsítva ezzel a válaszadási időtartamot.</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kiegészítő tájékoztatás megadása során ajánlatkérő a Kbt. 56-ban foglaltak szerint jár el.</w:t>
      </w:r>
    </w:p>
    <w:p w:rsidR="002D63A7" w:rsidRDefault="002D63A7" w:rsidP="002D63A7">
      <w:pPr>
        <w:spacing w:after="0" w:line="240" w:lineRule="auto"/>
        <w:jc w:val="both"/>
      </w:pPr>
    </w:p>
    <w:p w:rsidR="006A39A6" w:rsidRPr="0087090A" w:rsidRDefault="006A39A6" w:rsidP="002D63A7">
      <w:pPr>
        <w:spacing w:after="0" w:line="240" w:lineRule="auto"/>
        <w:jc w:val="both"/>
      </w:pPr>
    </w:p>
    <w:p w:rsidR="002D63A7" w:rsidRPr="0087090A" w:rsidRDefault="002D63A7" w:rsidP="002D63A7">
      <w:pPr>
        <w:spacing w:after="0" w:line="240" w:lineRule="auto"/>
        <w:jc w:val="both"/>
      </w:pPr>
    </w:p>
    <w:p w:rsidR="002D63A7" w:rsidRPr="0087090A" w:rsidRDefault="002D63A7" w:rsidP="002D63A7">
      <w:pPr>
        <w:numPr>
          <w:ilvl w:val="1"/>
          <w:numId w:val="1"/>
        </w:numPr>
        <w:rPr>
          <w:rFonts w:eastAsia="Times New Roman"/>
          <w:b/>
          <w:bCs/>
          <w:iCs/>
          <w:u w:val="single"/>
        </w:rPr>
      </w:pPr>
      <w:r w:rsidRPr="0087090A">
        <w:rPr>
          <w:rFonts w:eastAsia="Times New Roman"/>
          <w:b/>
          <w:bCs/>
          <w:iCs/>
          <w:u w:val="single"/>
        </w:rPr>
        <w:t>Hiánypótlás, felvilágosítás kérés</w:t>
      </w:r>
    </w:p>
    <w:p w:rsidR="002D63A7" w:rsidRPr="0087090A" w:rsidRDefault="002D63A7" w:rsidP="002D63A7">
      <w:pPr>
        <w:spacing w:after="0" w:line="240" w:lineRule="auto"/>
        <w:jc w:val="both"/>
        <w:rPr>
          <w:rFonts w:eastAsia="Times New Roman"/>
          <w:bCs/>
          <w:iCs/>
        </w:rPr>
      </w:pPr>
      <w:r w:rsidRPr="0087090A">
        <w:rPr>
          <w:rFonts w:eastAsia="Times New Roman"/>
          <w:bCs/>
          <w:iCs/>
        </w:rPr>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rsidR="002D63A7" w:rsidRPr="0087090A" w:rsidRDefault="002D63A7" w:rsidP="002D63A7">
      <w:pPr>
        <w:spacing w:after="0" w:line="240" w:lineRule="auto"/>
        <w:jc w:val="both"/>
        <w:rPr>
          <w:rFonts w:eastAsia="Times New Roman"/>
          <w:bCs/>
          <w:iCs/>
        </w:rPr>
      </w:pPr>
    </w:p>
    <w:p w:rsidR="002D63A7" w:rsidRPr="0087090A" w:rsidRDefault="002D63A7" w:rsidP="002D63A7">
      <w:pPr>
        <w:spacing w:after="0" w:line="240" w:lineRule="auto"/>
        <w:jc w:val="both"/>
        <w:rPr>
          <w:rFonts w:eastAsia="Times New Roman"/>
          <w:bCs/>
          <w:iCs/>
        </w:rPr>
      </w:pPr>
      <w:r w:rsidRPr="0087090A">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rsidR="002D63A7" w:rsidRPr="0087090A" w:rsidRDefault="002D63A7" w:rsidP="002D63A7">
      <w:pPr>
        <w:spacing w:after="0" w:line="240" w:lineRule="auto"/>
        <w:jc w:val="both"/>
        <w:rPr>
          <w:rFonts w:eastAsia="Times New Roman"/>
          <w:bCs/>
          <w:iCs/>
        </w:rPr>
      </w:pPr>
    </w:p>
    <w:p w:rsidR="002D63A7" w:rsidRPr="0087090A" w:rsidRDefault="002D63A7" w:rsidP="002D63A7">
      <w:pPr>
        <w:spacing w:after="0" w:line="240" w:lineRule="auto"/>
        <w:jc w:val="both"/>
        <w:rPr>
          <w:rFonts w:eastAsia="Times New Roman"/>
          <w:bCs/>
          <w:iCs/>
        </w:rPr>
      </w:pPr>
      <w:r w:rsidRPr="0087090A">
        <w:rPr>
          <w:rFonts w:eastAsia="Times New Roman"/>
          <w:bCs/>
          <w:iCs/>
        </w:rPr>
        <w:t>A Kbt. 71. § (4) bekezdés alapján, ha az ajánlatkérő megállapítja, hogy az ajánlattevő az alkalmasság igazolásához olyan gazdasági szereplő kapacitásaira támaszkodik, vagy olyan alvállalkozót nevezett meg, amely a Kbt. 62. § (1) bekezdés a)-h), k)-n) és p) 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
    <w:p w:rsidR="002D63A7" w:rsidRPr="0087090A" w:rsidRDefault="002D63A7" w:rsidP="002D63A7">
      <w:pPr>
        <w:spacing w:after="0" w:line="240" w:lineRule="auto"/>
        <w:jc w:val="both"/>
        <w:rPr>
          <w:rFonts w:eastAsia="Times New Roman"/>
          <w:bCs/>
          <w:iCs/>
        </w:rPr>
      </w:pPr>
    </w:p>
    <w:p w:rsidR="002D63A7" w:rsidRPr="0087090A" w:rsidRDefault="002D63A7" w:rsidP="002D63A7">
      <w:pPr>
        <w:spacing w:after="0" w:line="240" w:lineRule="auto"/>
        <w:jc w:val="both"/>
        <w:rPr>
          <w:rFonts w:eastAsia="Times New Roman"/>
          <w:bCs/>
          <w:iCs/>
        </w:rPr>
      </w:pPr>
      <w:r w:rsidRPr="0087090A">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rsidR="002D63A7" w:rsidRPr="0087090A" w:rsidRDefault="002D63A7" w:rsidP="002D63A7">
      <w:pPr>
        <w:spacing w:after="0" w:line="240" w:lineRule="auto"/>
        <w:jc w:val="both"/>
        <w:rPr>
          <w:rFonts w:eastAsia="Times New Roman"/>
          <w:bCs/>
          <w:iCs/>
        </w:rPr>
      </w:pPr>
    </w:p>
    <w:p w:rsidR="002D63A7" w:rsidRPr="0087090A" w:rsidRDefault="002D63A7" w:rsidP="002D63A7">
      <w:pPr>
        <w:spacing w:after="0" w:line="240" w:lineRule="auto"/>
        <w:jc w:val="both"/>
        <w:rPr>
          <w:rFonts w:eastAsia="Times New Roman"/>
          <w:bCs/>
          <w:iCs/>
        </w:rPr>
      </w:pPr>
      <w:r w:rsidRPr="0087090A">
        <w:rPr>
          <w:rFonts w:eastAsia="Times New Roman"/>
          <w:bCs/>
          <w:iCs/>
        </w:rPr>
        <w:t>Az ajánlatkérő újabb hiánypótlást rendel el, ha a korábbi hiánypótlási felhívás(ok)ban nem szereplő hiányt észlel.. A korábban megjelölt hiány a későbbi hiánypótlás során már nem pótolható. (Kbt. 71. § (6) bekezdés)</w:t>
      </w:r>
    </w:p>
    <w:p w:rsidR="002D63A7" w:rsidRPr="0087090A" w:rsidRDefault="002D63A7" w:rsidP="002D63A7">
      <w:pPr>
        <w:spacing w:after="0" w:line="240" w:lineRule="auto"/>
        <w:rPr>
          <w:rFonts w:eastAsia="Times New Roman"/>
          <w:bCs/>
          <w:iCs/>
          <w:u w:val="single"/>
        </w:rPr>
      </w:pPr>
    </w:p>
    <w:p w:rsidR="002D63A7" w:rsidRPr="0087090A" w:rsidRDefault="002D63A7" w:rsidP="002D63A7">
      <w:pPr>
        <w:pStyle w:val="Cmsor2"/>
        <w:numPr>
          <w:ilvl w:val="1"/>
          <w:numId w:val="1"/>
        </w:numPr>
        <w:spacing w:before="0" w:after="0" w:line="240" w:lineRule="auto"/>
        <w:jc w:val="both"/>
        <w:rPr>
          <w:rFonts w:ascii="Times New Roman" w:hAnsi="Times New Roman"/>
          <w:i w:val="0"/>
          <w:sz w:val="24"/>
          <w:szCs w:val="24"/>
          <w:u w:val="single"/>
          <w:lang w:val="hu-HU"/>
        </w:rPr>
      </w:pPr>
      <w:bookmarkStart w:id="12" w:name="_Toc440465318"/>
      <w:bookmarkStart w:id="13" w:name="_Toc450555179"/>
      <w:r w:rsidRPr="0087090A">
        <w:rPr>
          <w:rFonts w:ascii="Times New Roman" w:hAnsi="Times New Roman"/>
          <w:i w:val="0"/>
          <w:sz w:val="24"/>
          <w:szCs w:val="24"/>
          <w:u w:val="single"/>
          <w:lang w:val="hu-HU"/>
        </w:rPr>
        <w:t>Indokolás kérés</w:t>
      </w:r>
      <w:bookmarkEnd w:id="12"/>
      <w:bookmarkEnd w:id="13"/>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 xml:space="preserve">Ajánlatkérő a Kbt. 72. § alapján az értékelés szempontjából lényeges ajánlati elemek tartalmát megalapozó adatokat, valamint indokolást kér írásban és erről a kérésről a többi ajánlattevőt </w:t>
      </w:r>
      <w:r w:rsidRPr="0087090A">
        <w:lastRenderedPageBreak/>
        <w:t>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2D63A7" w:rsidRPr="0087090A" w:rsidRDefault="002D63A7" w:rsidP="002D63A7"/>
    <w:p w:rsidR="002D63A7" w:rsidRPr="0087090A" w:rsidRDefault="002D63A7" w:rsidP="002D63A7">
      <w:pPr>
        <w:pStyle w:val="Cmsor2"/>
        <w:numPr>
          <w:ilvl w:val="1"/>
          <w:numId w:val="1"/>
        </w:numPr>
        <w:spacing w:before="0" w:after="0" w:line="240" w:lineRule="auto"/>
        <w:jc w:val="both"/>
        <w:rPr>
          <w:rFonts w:ascii="Times New Roman" w:hAnsi="Times New Roman"/>
          <w:i w:val="0"/>
          <w:sz w:val="24"/>
          <w:szCs w:val="24"/>
          <w:u w:val="single"/>
          <w:lang w:val="hu-HU"/>
        </w:rPr>
      </w:pPr>
      <w:bookmarkStart w:id="14" w:name="_Toc440465319"/>
      <w:bookmarkStart w:id="15" w:name="_Toc450555180"/>
      <w:r w:rsidRPr="0087090A">
        <w:rPr>
          <w:rFonts w:ascii="Times New Roman" w:hAnsi="Times New Roman"/>
          <w:i w:val="0"/>
          <w:sz w:val="24"/>
          <w:szCs w:val="24"/>
          <w:u w:val="single"/>
          <w:lang w:val="hu-HU"/>
        </w:rPr>
        <w:t>Üzleti titok</w:t>
      </w:r>
      <w:bookmarkEnd w:id="14"/>
      <w:bookmarkEnd w:id="15"/>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Felhívjuk a figyelmet arra, hogy a Kbt. 44. § (2) bekezdés szerint a gazdasági szereplő nem nyilváníthatja üzleti titoknak különösen</w:t>
      </w:r>
    </w:p>
    <w:p w:rsidR="002D63A7" w:rsidRPr="0087090A" w:rsidRDefault="002D63A7" w:rsidP="002D63A7">
      <w:pPr>
        <w:spacing w:after="0" w:line="240" w:lineRule="auto"/>
        <w:jc w:val="both"/>
      </w:pPr>
      <w:r w:rsidRPr="0087090A">
        <w:t>a) azokat az információkat, adatokat, amelyek elektronikus, hatósági vagy egyéb nyilvántartásból bárki számára megismerhetők,</w:t>
      </w:r>
    </w:p>
    <w:p w:rsidR="002D63A7" w:rsidRPr="0087090A" w:rsidRDefault="002D63A7" w:rsidP="002D63A7">
      <w:pPr>
        <w:spacing w:after="0" w:line="240" w:lineRule="auto"/>
        <w:jc w:val="both"/>
      </w:pPr>
      <w:r w:rsidRPr="0087090A">
        <w:t>b) az információs önrendelkezési jogról és az információszabadságról szóló 2011. évi CXII. törvény 27. § (3) bekezdése szerinti közérdekből nyilvános adatokat,</w:t>
      </w:r>
    </w:p>
    <w:p w:rsidR="002D63A7" w:rsidRPr="0087090A" w:rsidRDefault="002D63A7" w:rsidP="002D63A7">
      <w:pPr>
        <w:spacing w:after="0" w:line="240" w:lineRule="auto"/>
        <w:jc w:val="both"/>
      </w:pPr>
      <w:r w:rsidRPr="0087090A">
        <w:t>c) az ajánlattevő, illetve részvételre jelentkező által az alkalmasság igazolása körében bemutatott</w:t>
      </w:r>
    </w:p>
    <w:p w:rsidR="002D63A7" w:rsidRPr="0087090A" w:rsidRDefault="002D63A7" w:rsidP="002D63A7">
      <w:pPr>
        <w:spacing w:after="0" w:line="240" w:lineRule="auto"/>
        <w:jc w:val="both"/>
      </w:pPr>
      <w:r w:rsidRPr="0087090A">
        <w:t>ca) korábban teljesített közbeszerzési szerződések, illetve e törvény szerinti építés- vagy szolgáltatási koncessziók megkötésére, tartalmára és teljesítésére vonatkozó információkat és adatokat,</w:t>
      </w:r>
    </w:p>
    <w:p w:rsidR="002D63A7" w:rsidRPr="0087090A" w:rsidRDefault="002D63A7" w:rsidP="002D63A7">
      <w:pPr>
        <w:spacing w:after="0" w:line="240" w:lineRule="auto"/>
        <w:jc w:val="both"/>
      </w:pPr>
      <w:r w:rsidRPr="0087090A">
        <w:t>cb) gépekre, eszközökre, berendezésekre, szakemberekre, tanúsítványokra, címkékre vonatkozó információkat és adatokat,</w:t>
      </w:r>
    </w:p>
    <w:p w:rsidR="002D63A7" w:rsidRPr="0087090A" w:rsidRDefault="002D63A7" w:rsidP="002D63A7">
      <w:pPr>
        <w:spacing w:after="0" w:line="240" w:lineRule="auto"/>
        <w:jc w:val="both"/>
      </w:pPr>
      <w:r w:rsidRPr="0087090A">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2D63A7" w:rsidRPr="0087090A" w:rsidRDefault="002D63A7" w:rsidP="002D63A7">
      <w:pPr>
        <w:spacing w:after="0" w:line="240" w:lineRule="auto"/>
        <w:jc w:val="both"/>
      </w:pPr>
      <w:r w:rsidRPr="0087090A">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rsidR="002D63A7" w:rsidRPr="0087090A" w:rsidRDefault="002D63A7" w:rsidP="002D63A7">
      <w:pPr>
        <w:spacing w:after="0" w:line="240" w:lineRule="auto"/>
        <w:jc w:val="both"/>
      </w:pPr>
      <w:r w:rsidRPr="0087090A">
        <w:t>Ha a gazdasági szereplő meghatározott információk, adatok üzleti titokká nyilvánítása során az Kbt. 44. § (1)-(3) bekezdésben foglaltakat nem tartotta be, úgy az ajánlatkérő hiánypótlás keretében felhívja az érintett gazdasági szereplőt a megfelelő tartalmú dokumentum benyújtására.</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rPr>
      </w:pPr>
      <w:bookmarkStart w:id="16" w:name="_Toc440465320"/>
      <w:bookmarkStart w:id="17" w:name="_Toc450555181"/>
      <w:r w:rsidRPr="0087090A">
        <w:rPr>
          <w:rFonts w:ascii="Times New Roman" w:hAnsi="Times New Roman"/>
          <w:i w:val="0"/>
          <w:sz w:val="24"/>
          <w:szCs w:val="24"/>
          <w:u w:val="single"/>
        </w:rPr>
        <w:t>Az ajánlattétel költsége</w:t>
      </w:r>
      <w:bookmarkEnd w:id="16"/>
      <w:bookmarkEnd w:id="17"/>
    </w:p>
    <w:p w:rsidR="002D63A7" w:rsidRPr="0087090A" w:rsidRDefault="002D63A7" w:rsidP="002D63A7">
      <w:pPr>
        <w:spacing w:after="0" w:line="240" w:lineRule="auto"/>
        <w:jc w:val="both"/>
      </w:pPr>
    </w:p>
    <w:p w:rsidR="002D63A7" w:rsidRPr="0087090A" w:rsidRDefault="002D63A7" w:rsidP="002D63A7">
      <w:pPr>
        <w:pStyle w:val="Stlus1"/>
        <w:spacing w:line="240" w:lineRule="auto"/>
        <w:ind w:left="0" w:right="0" w:firstLine="0"/>
        <w:rPr>
          <w:rFonts w:ascii="Times New Roman" w:hAnsi="Times New Roman"/>
          <w:noProof w:val="0"/>
          <w:color w:val="000000"/>
          <w:szCs w:val="24"/>
        </w:rPr>
      </w:pPr>
      <w:r w:rsidRPr="0087090A">
        <w:rPr>
          <w:rFonts w:ascii="Times New Roman" w:hAnsi="Times New Roman"/>
          <w:noProof w:val="0"/>
          <w:color w:val="000000"/>
          <w:szCs w:val="24"/>
        </w:rPr>
        <w:t xml:space="preserve">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75380C">
        <w:rPr>
          <w:rFonts w:ascii="Times New Roman" w:hAnsi="Times New Roman"/>
          <w:noProof w:val="0"/>
          <w:color w:val="000000"/>
          <w:szCs w:val="24"/>
        </w:rPr>
        <w:t xml:space="preserve">közbeszerzési dokumentumban </w:t>
      </w:r>
      <w:r w:rsidRPr="0087090A">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rsidR="002D63A7" w:rsidRDefault="002D63A7" w:rsidP="002D63A7">
      <w:pPr>
        <w:pStyle w:val="Stlus1"/>
        <w:spacing w:line="240" w:lineRule="auto"/>
        <w:ind w:left="0" w:right="0" w:firstLine="0"/>
        <w:rPr>
          <w:rFonts w:ascii="Times New Roman" w:hAnsi="Times New Roman"/>
          <w:noProof w:val="0"/>
          <w:color w:val="000000"/>
          <w:szCs w:val="24"/>
        </w:rPr>
      </w:pPr>
    </w:p>
    <w:p w:rsidR="0077264C" w:rsidRPr="0087090A" w:rsidRDefault="0077264C" w:rsidP="002D63A7">
      <w:pPr>
        <w:pStyle w:val="Stlus1"/>
        <w:spacing w:line="240" w:lineRule="auto"/>
        <w:ind w:left="0" w:right="0" w:firstLine="0"/>
        <w:rPr>
          <w:rFonts w:ascii="Times New Roman" w:hAnsi="Times New Roman"/>
          <w:noProof w:val="0"/>
          <w:color w:val="000000"/>
          <w:szCs w:val="24"/>
        </w:rPr>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lang w:val="hu-HU"/>
        </w:rPr>
      </w:pPr>
      <w:bookmarkStart w:id="18" w:name="_Toc317146887"/>
      <w:bookmarkStart w:id="19" w:name="_Toc440465321"/>
      <w:bookmarkStart w:id="20" w:name="_Toc450555182"/>
      <w:r w:rsidRPr="0087090A">
        <w:rPr>
          <w:rFonts w:ascii="Times New Roman" w:hAnsi="Times New Roman"/>
          <w:i w:val="0"/>
          <w:sz w:val="24"/>
          <w:szCs w:val="24"/>
          <w:u w:val="single"/>
        </w:rPr>
        <w:t>Igazolások, nyilatkozatok jegyzéke</w:t>
      </w:r>
      <w:bookmarkEnd w:id="18"/>
      <w:bookmarkEnd w:id="19"/>
      <w:bookmarkEnd w:id="20"/>
    </w:p>
    <w:p w:rsidR="002D63A7" w:rsidRPr="0087090A" w:rsidRDefault="002D63A7" w:rsidP="002D63A7">
      <w:pPr>
        <w:spacing w:after="0"/>
      </w:pPr>
    </w:p>
    <w:p w:rsidR="004707B0" w:rsidRDefault="004707B0" w:rsidP="00A0600B">
      <w:pPr>
        <w:spacing w:after="0" w:line="240" w:lineRule="auto"/>
        <w:jc w:val="both"/>
        <w:rPr>
          <w:rFonts w:eastAsia="Times New Roman"/>
        </w:rPr>
      </w:pPr>
      <w:r w:rsidRPr="00A0600B">
        <w:rPr>
          <w:rFonts w:eastAsia="Times New Roman"/>
        </w:rPr>
        <w:t>Ajánlatkérő felhívja ajánlattevők figyelmét, hogy tekintettel az Európai Unió Hivatalos Lapjának (TED) szigorú karakterkorlátozására, ajánlatkérő a felhívás III.1.2. és III.1.3 pontokban az  alkalmassági követelmények teljes tartalmát nem tudja  meghatározni (csupán rövidítések alkalmazásával volt erre lehetősége), ezért azok részletesen a közbeszerzési dokumentumokban az alábbiak szerint kerülnek kifejtésre.</w:t>
      </w:r>
    </w:p>
    <w:p w:rsidR="00A0600B" w:rsidRPr="00A0600B" w:rsidRDefault="00A0600B" w:rsidP="00A0600B">
      <w:pPr>
        <w:spacing w:after="0" w:line="240" w:lineRule="auto"/>
        <w:jc w:val="both"/>
        <w:rPr>
          <w:rFonts w:eastAsia="Times New Roman"/>
        </w:rPr>
      </w:pPr>
    </w:p>
    <w:p w:rsidR="002D63A7" w:rsidRPr="0087090A" w:rsidRDefault="002D63A7" w:rsidP="002D63A7">
      <w:pPr>
        <w:spacing w:after="0" w:line="240" w:lineRule="auto"/>
        <w:jc w:val="both"/>
        <w:rPr>
          <w:rFonts w:eastAsia="Times New Roman"/>
        </w:rPr>
      </w:pPr>
      <w:r w:rsidRPr="0087090A">
        <w:rPr>
          <w:rFonts w:eastAsia="Times New Roman"/>
        </w:rPr>
        <w:t>Ajánlatkérő az ajánlatok bírálatát két szakaszban végzi el, ezért az ajánlatban benyújtandó iratok (ajánlatot alkotó okmányok) köre is ehhez a két szakaszhoz igazodik.</w:t>
      </w:r>
    </w:p>
    <w:p w:rsidR="002D63A7" w:rsidRPr="0087090A" w:rsidRDefault="002D63A7" w:rsidP="002D63A7">
      <w:pPr>
        <w:spacing w:after="0" w:line="240" w:lineRule="auto"/>
        <w:jc w:val="both"/>
        <w:rPr>
          <w:rFonts w:eastAsia="Times New Roman"/>
        </w:rPr>
      </w:pPr>
    </w:p>
    <w:p w:rsidR="002D63A7" w:rsidRPr="0087090A" w:rsidRDefault="002D63A7" w:rsidP="002D63A7">
      <w:pPr>
        <w:spacing w:after="0" w:line="240" w:lineRule="auto"/>
        <w:jc w:val="both"/>
        <w:rPr>
          <w:rFonts w:eastAsia="Times New Roman"/>
        </w:rPr>
      </w:pPr>
      <w:r w:rsidRPr="0087090A">
        <w:rPr>
          <w:rFonts w:eastAsia="Times New Roman"/>
        </w:rPr>
        <w:t xml:space="preserve">A </w:t>
      </w:r>
      <w:r w:rsidRPr="00DB73CA">
        <w:rPr>
          <w:rFonts w:eastAsia="Times New Roman"/>
          <w:b/>
        </w:rPr>
        <w:t>bírálat első szakaszában</w:t>
      </w:r>
      <w:r w:rsidRPr="0087090A">
        <w:rPr>
          <w:rFonts w:eastAsia="Times New Roman"/>
        </w:rPr>
        <w:t xml:space="preserve"> a kizáró okok fenn nem állásának igazolására, valamint a műszaki és szakmai alkalmasság igazolására szolgáló dokumentumokat nem kell benyújtania a gazdasági szereplőnek, hanem elegendő valamennyi ajánlattevőnek az előírt feltételeknek megfelelő, </w:t>
      </w:r>
      <w:r w:rsidRPr="00DB73CA">
        <w:rPr>
          <w:rFonts w:eastAsia="Times New Roman"/>
          <w:b/>
        </w:rPr>
        <w:t>Egységes Európai Közbeszerzési Dokumentum</w:t>
      </w:r>
      <w:r w:rsidRPr="0087090A">
        <w:rPr>
          <w:rFonts w:eastAsia="Times New Roman"/>
        </w:rPr>
        <w:t xml:space="preserve"> (továbbiakban Formanyomtatvány) </w:t>
      </w:r>
      <w:r w:rsidRPr="002230B1">
        <w:rPr>
          <w:rFonts w:eastAsia="Times New Roman"/>
          <w:b/>
        </w:rPr>
        <w:t xml:space="preserve">csatolása </w:t>
      </w:r>
      <w:r w:rsidRPr="0087090A">
        <w:rPr>
          <w:rFonts w:eastAsia="Times New Roman"/>
        </w:rPr>
        <w:t>a fentiek igazolására. A fenti iratokon kívül az ajánlatkérő által előírt valamennyi irat csatolandó az ajánlathoz</w:t>
      </w:r>
      <w:r w:rsidR="007A084C">
        <w:rPr>
          <w:rFonts w:eastAsia="Times New Roman"/>
        </w:rPr>
        <w:t xml:space="preserve"> (ld. „A)” pont)</w:t>
      </w:r>
      <w:r w:rsidRPr="0087090A">
        <w:rPr>
          <w:rFonts w:eastAsia="Times New Roman"/>
        </w:rPr>
        <w:t>.</w:t>
      </w:r>
    </w:p>
    <w:p w:rsidR="002D63A7" w:rsidRPr="0087090A" w:rsidRDefault="002D63A7" w:rsidP="002D63A7">
      <w:pPr>
        <w:spacing w:after="0" w:line="240" w:lineRule="auto"/>
        <w:jc w:val="both"/>
        <w:rPr>
          <w:rFonts w:eastAsia="Times New Roman"/>
          <w:highlight w:val="cyan"/>
        </w:rPr>
      </w:pPr>
    </w:p>
    <w:p w:rsidR="002D63A7" w:rsidRPr="0087090A" w:rsidRDefault="002D63A7" w:rsidP="002D63A7">
      <w:pPr>
        <w:spacing w:after="0" w:line="240" w:lineRule="auto"/>
        <w:jc w:val="both"/>
        <w:rPr>
          <w:rFonts w:eastAsia="Times New Roman"/>
        </w:rPr>
      </w:pPr>
      <w:r w:rsidRPr="0087090A">
        <w:rPr>
          <w:rFonts w:eastAsia="Times New Roman"/>
        </w:rPr>
        <w:t xml:space="preserve">A </w:t>
      </w:r>
      <w:r w:rsidRPr="00DB73CA">
        <w:rPr>
          <w:rFonts w:eastAsia="Times New Roman"/>
          <w:b/>
        </w:rPr>
        <w:t>bírálat második szakaszában</w:t>
      </w:r>
      <w:r w:rsidRPr="0087090A">
        <w:rPr>
          <w:rFonts w:eastAsia="Times New Roman"/>
        </w:rPr>
        <w:t xml:space="preserve">, a Kbt. 69. § (4) és 81. § (5) bekezdése alapján az értékelési szempontokra figyelemmel csak a legkedvezőbbnek – illetve ha az ajánlatkérő az eljárást lezáró döntés meghozatalát megelőzően úgy dönt, akkor az értékelési sorrendben azt követő meghatározott számú következő legkedvezőbb - </w:t>
      </w:r>
      <w:r w:rsidRPr="002230B1">
        <w:rPr>
          <w:rFonts w:eastAsia="Times New Roman"/>
          <w:b/>
        </w:rPr>
        <w:t>ajánlattevőtől kéri</w:t>
      </w:r>
      <w:r w:rsidRPr="0087090A">
        <w:rPr>
          <w:rFonts w:eastAsia="Times New Roman"/>
        </w:rPr>
        <w:t xml:space="preserve"> 5 munkanapos határidővel a kizáró okok és alkalmassági követelmények tekintetében az ajánlati felhívásban előírt </w:t>
      </w:r>
      <w:r w:rsidRPr="00DB73CA">
        <w:rPr>
          <w:rFonts w:eastAsia="Times New Roman"/>
          <w:b/>
        </w:rPr>
        <w:t>igazolások</w:t>
      </w:r>
      <w:r w:rsidRPr="0087090A">
        <w:rPr>
          <w:rFonts w:eastAsia="Times New Roman"/>
        </w:rPr>
        <w:t xml:space="preserve"> benyújtását</w:t>
      </w:r>
      <w:r w:rsidR="007A084C">
        <w:rPr>
          <w:rFonts w:eastAsia="Times New Roman"/>
        </w:rPr>
        <w:t xml:space="preserve"> (ld. „B)” pont)</w:t>
      </w:r>
      <w:r w:rsidRPr="0087090A">
        <w:rPr>
          <w:rFonts w:eastAsia="Times New Roman"/>
        </w:rPr>
        <w:t>.</w:t>
      </w:r>
    </w:p>
    <w:p w:rsidR="002D63A7" w:rsidRDefault="002D63A7" w:rsidP="002D63A7">
      <w:pPr>
        <w:spacing w:after="0" w:line="240" w:lineRule="auto"/>
        <w:jc w:val="both"/>
      </w:pPr>
    </w:p>
    <w:p w:rsidR="00875244" w:rsidRDefault="00875244" w:rsidP="002D63A7">
      <w:pPr>
        <w:spacing w:after="0" w:line="240" w:lineRule="auto"/>
        <w:jc w:val="both"/>
      </w:pPr>
    </w:p>
    <w:p w:rsidR="00875244" w:rsidRPr="0087090A" w:rsidRDefault="00875244" w:rsidP="002D63A7">
      <w:pPr>
        <w:spacing w:after="0" w:line="240" w:lineRule="auto"/>
        <w:jc w:val="both"/>
      </w:pPr>
    </w:p>
    <w:p w:rsidR="002D63A7" w:rsidRPr="0087090A" w:rsidRDefault="002D63A7" w:rsidP="002D63A7">
      <w:pPr>
        <w:numPr>
          <w:ilvl w:val="0"/>
          <w:numId w:val="28"/>
        </w:numPr>
        <w:autoSpaceDE w:val="0"/>
        <w:autoSpaceDN w:val="0"/>
        <w:adjustRightInd w:val="0"/>
        <w:spacing w:after="0" w:line="240" w:lineRule="auto"/>
        <w:rPr>
          <w:rFonts w:eastAsia="Times New Roman"/>
          <w:b/>
          <w:color w:val="000000"/>
          <w:u w:val="single"/>
        </w:rPr>
      </w:pPr>
      <w:r w:rsidRPr="0087090A">
        <w:rPr>
          <w:rFonts w:eastAsia="Times New Roman"/>
          <w:b/>
          <w:color w:val="000000"/>
          <w:u w:val="single"/>
        </w:rPr>
        <w:t>Az ajánlatba az alábbi iratokat szükséges benyújtani:</w:t>
      </w:r>
    </w:p>
    <w:p w:rsidR="002D63A7" w:rsidRPr="0087090A" w:rsidRDefault="002D63A7" w:rsidP="002D63A7">
      <w:pPr>
        <w:autoSpaceDE w:val="0"/>
        <w:autoSpaceDN w:val="0"/>
        <w:adjustRightInd w:val="0"/>
        <w:spacing w:after="0" w:line="240" w:lineRule="auto"/>
        <w:ind w:left="720"/>
        <w:rPr>
          <w:rFonts w:eastAsia="Times New Roman"/>
          <w:b/>
          <w:color w:val="000000"/>
        </w:rPr>
      </w:pPr>
    </w:p>
    <w:p w:rsidR="002D63A7" w:rsidRPr="0087090A" w:rsidRDefault="002D63A7" w:rsidP="002D63A7">
      <w:pPr>
        <w:autoSpaceDE w:val="0"/>
        <w:autoSpaceDN w:val="0"/>
        <w:adjustRightInd w:val="0"/>
        <w:spacing w:after="0" w:line="240" w:lineRule="auto"/>
        <w:ind w:left="360"/>
        <w:rPr>
          <w:rFonts w:eastAsia="Times New Roman"/>
          <w:b/>
          <w:color w:val="000000"/>
        </w:rPr>
      </w:pPr>
      <w:r w:rsidRPr="0087090A">
        <w:rPr>
          <w:rFonts w:eastAsia="Times New Roman"/>
          <w:b/>
          <w:color w:val="000000"/>
        </w:rPr>
        <w:t xml:space="preserve">- Oldalszámozott tartalomjegyzék </w:t>
      </w:r>
    </w:p>
    <w:p w:rsidR="002D63A7" w:rsidRPr="0087090A" w:rsidRDefault="002D63A7" w:rsidP="002D63A7">
      <w:pPr>
        <w:autoSpaceDE w:val="0"/>
        <w:autoSpaceDN w:val="0"/>
        <w:adjustRightInd w:val="0"/>
        <w:spacing w:after="0" w:line="240" w:lineRule="auto"/>
        <w:ind w:left="426"/>
        <w:rPr>
          <w:rFonts w:eastAsia="Times New Roman"/>
          <w:color w:val="000000"/>
        </w:rPr>
      </w:pPr>
      <w:r w:rsidRPr="0087090A">
        <w:rPr>
          <w:rFonts w:eastAsia="Times New Roman"/>
          <w:color w:val="000000"/>
        </w:rPr>
        <w:t>Az ajánlatnak tartalomjegyzéket kell tartalmaznia, mely alapján az ajánlatban szereplő dokumentumok oldalszám alapján megtalálhatóak.</w:t>
      </w:r>
    </w:p>
    <w:p w:rsidR="002D63A7" w:rsidRPr="0087090A" w:rsidRDefault="002D63A7" w:rsidP="002D63A7">
      <w:pPr>
        <w:autoSpaceDE w:val="0"/>
        <w:autoSpaceDN w:val="0"/>
        <w:adjustRightInd w:val="0"/>
        <w:spacing w:after="0" w:line="240" w:lineRule="auto"/>
        <w:ind w:left="360"/>
        <w:rPr>
          <w:rFonts w:eastAsia="Times New Roman"/>
          <w:color w:val="000000"/>
        </w:rPr>
      </w:pPr>
    </w:p>
    <w:p w:rsidR="002D63A7" w:rsidRPr="0087090A" w:rsidRDefault="002D63A7" w:rsidP="002D63A7">
      <w:pPr>
        <w:autoSpaceDE w:val="0"/>
        <w:autoSpaceDN w:val="0"/>
        <w:adjustRightInd w:val="0"/>
        <w:spacing w:after="0" w:line="240" w:lineRule="auto"/>
        <w:ind w:left="360"/>
        <w:rPr>
          <w:rFonts w:eastAsia="Times New Roman"/>
          <w:color w:val="000000"/>
        </w:rPr>
      </w:pPr>
      <w:r w:rsidRPr="0087090A">
        <w:rPr>
          <w:rFonts w:eastAsia="Times New Roman"/>
          <w:color w:val="000000"/>
        </w:rPr>
        <w:t xml:space="preserve">- </w:t>
      </w:r>
      <w:r w:rsidRPr="0087090A">
        <w:rPr>
          <w:rFonts w:eastAsia="Times New Roman"/>
          <w:b/>
          <w:color w:val="000000"/>
        </w:rPr>
        <w:t>Felolvasólap</w:t>
      </w:r>
      <w:r w:rsidRPr="0087090A">
        <w:rPr>
          <w:rFonts w:eastAsia="Times New Roman"/>
          <w:color w:val="000000"/>
        </w:rPr>
        <w:t xml:space="preserve">ot kell tartalmaznia, amely feltünteti az alábbi információkat: </w:t>
      </w:r>
    </w:p>
    <w:p w:rsidR="002D63A7" w:rsidRPr="0087090A" w:rsidRDefault="002D63A7" w:rsidP="002D63A7">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87090A">
        <w:rPr>
          <w:rFonts w:eastAsia="Times New Roman"/>
          <w:color w:val="000000"/>
          <w:u w:val="single"/>
        </w:rPr>
        <w:t>Kötelező adattartalom:</w:t>
      </w:r>
    </w:p>
    <w:p w:rsidR="002D63A7" w:rsidRPr="0087090A" w:rsidRDefault="002D63A7" w:rsidP="002D63A7">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87090A">
        <w:rPr>
          <w:rFonts w:eastAsia="Times New Roman"/>
          <w:color w:val="000000"/>
        </w:rPr>
        <w:t>Közbeszerzési eljárás megnevezése</w:t>
      </w:r>
    </w:p>
    <w:p w:rsidR="002D63A7" w:rsidRPr="0087090A" w:rsidRDefault="002D63A7" w:rsidP="002D63A7">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7090A">
        <w:rPr>
          <w:rFonts w:eastAsia="Times New Roman"/>
        </w:rPr>
        <w:lastRenderedPageBreak/>
        <w:t>Ajánlattevő neve, székhelye</w:t>
      </w:r>
    </w:p>
    <w:p w:rsidR="002D63A7" w:rsidRPr="0087090A" w:rsidRDefault="002D63A7" w:rsidP="002D63A7">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87090A">
        <w:rPr>
          <w:rFonts w:eastAsia="Times New Roman"/>
        </w:rPr>
        <w:t>Közös ajánlattétel esetén az egyes ajánlattevők nevét és székhelyét</w:t>
      </w:r>
      <w:r w:rsidR="009658DE">
        <w:rPr>
          <w:rFonts w:eastAsia="Times New Roman"/>
        </w:rPr>
        <w:t xml:space="preserve"> és</w:t>
      </w:r>
      <w:r w:rsidRPr="0087090A">
        <w:rPr>
          <w:rFonts w:eastAsia="Times New Roman"/>
        </w:rPr>
        <w:t xml:space="preserve"> </w:t>
      </w:r>
      <w:r w:rsidR="009658DE">
        <w:rPr>
          <w:rFonts w:eastAsia="Times New Roman"/>
        </w:rPr>
        <w:t xml:space="preserve">a közös ajánlattevőket </w:t>
      </w:r>
      <w:r w:rsidRPr="0087090A">
        <w:rPr>
          <w:rFonts w:eastAsia="Times New Roman"/>
        </w:rPr>
        <w:t xml:space="preserve"> képviselő tagot is fel kell tüntetni!)</w:t>
      </w:r>
    </w:p>
    <w:p w:rsidR="002D63A7" w:rsidRPr="0087090A" w:rsidRDefault="002D63A7" w:rsidP="002D63A7">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7090A">
        <w:rPr>
          <w:rFonts w:eastAsia="Times New Roman"/>
        </w:rPr>
        <w:t>Telefon/telefaxszáma</w:t>
      </w:r>
    </w:p>
    <w:p w:rsidR="002D63A7" w:rsidRPr="0087090A" w:rsidRDefault="002D63A7" w:rsidP="002D63A7">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7090A">
        <w:rPr>
          <w:rFonts w:eastAsia="Times New Roman"/>
        </w:rPr>
        <w:t>E-mail címe</w:t>
      </w:r>
    </w:p>
    <w:p w:rsidR="002D63A7" w:rsidRPr="0087090A" w:rsidRDefault="002D63A7" w:rsidP="002D63A7">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87090A">
        <w:rPr>
          <w:rFonts w:eastAsia="Times New Roman"/>
        </w:rPr>
        <w:t>Kapcsolattartó személy (</w:t>
      </w:r>
      <w:r w:rsidR="009658DE">
        <w:rPr>
          <w:rFonts w:eastAsia="Times New Roman"/>
        </w:rPr>
        <w:t xml:space="preserve">közös ajánlattétel </w:t>
      </w:r>
      <w:r w:rsidRPr="0087090A">
        <w:rPr>
          <w:rFonts w:eastAsia="Times New Roman"/>
        </w:rPr>
        <w:t>esetén aláírásra felhatalmazott) neve, Telefon/telefaxszáma</w:t>
      </w:r>
    </w:p>
    <w:p w:rsidR="002D63A7" w:rsidRPr="0087090A" w:rsidRDefault="002D63A7" w:rsidP="002D63A7">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sidRPr="0087090A">
        <w:rPr>
          <w:rFonts w:eastAsia="Times New Roman"/>
        </w:rPr>
        <w:t xml:space="preserve">Nettó ajánlati ár – </w:t>
      </w:r>
    </w:p>
    <w:p w:rsidR="002D63A7" w:rsidRPr="0087090A" w:rsidRDefault="002D63A7" w:rsidP="002D63A7">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r w:rsidRPr="0087090A">
        <w:rPr>
          <w:rFonts w:eastAsia="Times New Roman"/>
        </w:rPr>
        <w:t>Dátum, cégszerű aláírás</w:t>
      </w:r>
    </w:p>
    <w:p w:rsidR="002D63A7" w:rsidRDefault="002D63A7" w:rsidP="002D63A7">
      <w:pPr>
        <w:autoSpaceDE w:val="0"/>
        <w:autoSpaceDN w:val="0"/>
        <w:adjustRightInd w:val="0"/>
        <w:spacing w:after="0" w:line="240" w:lineRule="auto"/>
        <w:ind w:left="360"/>
        <w:jc w:val="both"/>
        <w:rPr>
          <w:rFonts w:eastAsia="Times New Roman"/>
          <w:color w:val="000000"/>
        </w:rPr>
      </w:pPr>
    </w:p>
    <w:p w:rsidR="002D63A7" w:rsidRPr="0087090A" w:rsidRDefault="002D63A7" w:rsidP="002D63A7">
      <w:pPr>
        <w:autoSpaceDE w:val="0"/>
        <w:autoSpaceDN w:val="0"/>
        <w:adjustRightInd w:val="0"/>
        <w:spacing w:after="0" w:line="240" w:lineRule="auto"/>
        <w:ind w:left="360"/>
        <w:jc w:val="both"/>
        <w:rPr>
          <w:rFonts w:eastAsia="Times New Roman"/>
          <w:color w:val="000000"/>
        </w:rPr>
      </w:pPr>
    </w:p>
    <w:p w:rsidR="002D63A7" w:rsidRPr="0087090A" w:rsidRDefault="002D63A7" w:rsidP="002D63A7">
      <w:pPr>
        <w:autoSpaceDE w:val="0"/>
        <w:autoSpaceDN w:val="0"/>
        <w:adjustRightInd w:val="0"/>
        <w:spacing w:after="0" w:line="240" w:lineRule="auto"/>
        <w:ind w:left="360"/>
        <w:jc w:val="both"/>
        <w:rPr>
          <w:rFonts w:eastAsia="Times New Roman"/>
          <w:b/>
        </w:rPr>
      </w:pPr>
      <w:r w:rsidRPr="0087090A">
        <w:rPr>
          <w:rFonts w:eastAsia="Times New Roman"/>
          <w:color w:val="000000"/>
        </w:rPr>
        <w:t xml:space="preserve">- </w:t>
      </w:r>
      <w:r w:rsidRPr="0087090A">
        <w:rPr>
          <w:rFonts w:eastAsia="Times New Roman"/>
          <w:b/>
        </w:rPr>
        <w:t>Ajánlattevői nyilatkozat(ok)</w:t>
      </w:r>
    </w:p>
    <w:p w:rsidR="002D63A7" w:rsidRDefault="002D63A7" w:rsidP="002D63A7">
      <w:pPr>
        <w:autoSpaceDE w:val="0"/>
        <w:autoSpaceDN w:val="0"/>
        <w:adjustRightInd w:val="0"/>
        <w:spacing w:after="0" w:line="240" w:lineRule="auto"/>
        <w:ind w:left="360"/>
        <w:jc w:val="both"/>
        <w:rPr>
          <w:rFonts w:eastAsia="Times New Roman"/>
          <w:color w:val="000000"/>
        </w:rPr>
      </w:pPr>
    </w:p>
    <w:p w:rsidR="00FB26E6" w:rsidRDefault="00FB26E6" w:rsidP="00FB26E6">
      <w:pPr>
        <w:autoSpaceDE w:val="0"/>
        <w:autoSpaceDN w:val="0"/>
        <w:adjustRightInd w:val="0"/>
        <w:spacing w:after="0" w:line="240" w:lineRule="auto"/>
        <w:ind w:left="360"/>
        <w:jc w:val="both"/>
        <w:rPr>
          <w:rFonts w:eastAsia="Times New Roman"/>
          <w:color w:val="000000"/>
        </w:rPr>
      </w:pPr>
      <w:r>
        <w:rPr>
          <w:rFonts w:eastAsia="Times New Roman"/>
          <w:color w:val="000000"/>
        </w:rPr>
        <w:t>Ajánlattevőnek az alább részletezett nyilatkozatokat kell becsatolnia ajánlatába. Ajánlatkérő felhívja ajánlattevő figyelmét, hogy amennyiben az a nyilatkozatmintában megjelölésre került, úgy az adott nyilatkozatot részajánlatonként külön-külön, az adott rész egyértelmű feltüntetésével kell benyújtania!</w:t>
      </w:r>
    </w:p>
    <w:p w:rsidR="00FB26E6" w:rsidRDefault="00FB26E6" w:rsidP="007D7B5C">
      <w:pPr>
        <w:autoSpaceDE w:val="0"/>
        <w:autoSpaceDN w:val="0"/>
        <w:adjustRightInd w:val="0"/>
        <w:spacing w:after="0" w:line="240" w:lineRule="auto"/>
        <w:jc w:val="both"/>
        <w:rPr>
          <w:rFonts w:eastAsia="Times New Roman"/>
          <w:color w:val="000000"/>
        </w:rPr>
      </w:pPr>
    </w:p>
    <w:p w:rsidR="00FB26E6" w:rsidRPr="0087090A" w:rsidRDefault="00FB26E6" w:rsidP="002D63A7">
      <w:pPr>
        <w:autoSpaceDE w:val="0"/>
        <w:autoSpaceDN w:val="0"/>
        <w:adjustRightInd w:val="0"/>
        <w:spacing w:after="0" w:line="240" w:lineRule="auto"/>
        <w:ind w:left="360"/>
        <w:jc w:val="both"/>
        <w:rPr>
          <w:rFonts w:eastAsia="Times New Roman"/>
          <w:color w:val="000000"/>
        </w:rPr>
      </w:pPr>
    </w:p>
    <w:p w:rsidR="002D63A7" w:rsidRPr="0087090A" w:rsidRDefault="002D63A7" w:rsidP="002D63A7">
      <w:pPr>
        <w:autoSpaceDE w:val="0"/>
        <w:autoSpaceDN w:val="0"/>
        <w:adjustRightInd w:val="0"/>
        <w:spacing w:after="0" w:line="240" w:lineRule="auto"/>
        <w:ind w:left="1080"/>
        <w:jc w:val="both"/>
        <w:rPr>
          <w:rFonts w:eastAsia="Times New Roman"/>
          <w:b/>
        </w:rPr>
      </w:pPr>
      <w:r w:rsidRPr="0087090A">
        <w:rPr>
          <w:rFonts w:eastAsia="Times New Roman"/>
          <w:b/>
        </w:rPr>
        <w:t>1.</w:t>
      </w:r>
      <w:r w:rsidRPr="0087090A">
        <w:rPr>
          <w:rFonts w:eastAsia="Times New Roman"/>
        </w:rPr>
        <w:t xml:space="preserve"> Az ajánlatnak tartalmaznia kell különösen az </w:t>
      </w:r>
      <w:r w:rsidRPr="0087090A">
        <w:rPr>
          <w:rFonts w:eastAsia="Times New Roman"/>
          <w:b/>
        </w:rPr>
        <w:t>ajánlattevő kifejezett nyilatkozatát</w:t>
      </w:r>
      <w:r w:rsidRPr="0087090A">
        <w:rPr>
          <w:rFonts w:eastAsia="Times New Roman"/>
        </w:rPr>
        <w:t xml:space="preserve"> az ajánlattételi felhívás feltételeire, a szerződés megkötésére és teljesítésére, valamint a kért ellenszolgáltatásra vonatkozóan. (</w:t>
      </w:r>
      <w:r w:rsidRPr="0087090A">
        <w:rPr>
          <w:rFonts w:eastAsia="Times New Roman"/>
          <w:b/>
        </w:rPr>
        <w:t>Kbt. 66. § (2) bekezdés),</w:t>
      </w:r>
    </w:p>
    <w:p w:rsidR="002D63A7" w:rsidRPr="0087090A" w:rsidRDefault="002D63A7" w:rsidP="002D63A7">
      <w:pPr>
        <w:autoSpaceDE w:val="0"/>
        <w:autoSpaceDN w:val="0"/>
        <w:adjustRightInd w:val="0"/>
        <w:spacing w:after="0" w:line="240" w:lineRule="auto"/>
        <w:ind w:left="1134"/>
        <w:jc w:val="both"/>
        <w:rPr>
          <w:rFonts w:eastAsia="Times New Roman"/>
          <w:color w:val="000000"/>
        </w:rPr>
      </w:pPr>
      <w:r w:rsidRPr="0087090A">
        <w:rPr>
          <w:rFonts w:eastAsia="Times New Roman"/>
        </w:rPr>
        <w:t>(A Kbt. 47. § (2) bekezdése alapján az ajánlat 68. § (2) bekezdése szerint benyújtott egy eredeti példányának a 66. § (2) bekezdése szerinti nyilatkozat eredeti aláírt példányát kell tartalmaznia.)</w:t>
      </w:r>
    </w:p>
    <w:p w:rsidR="002D63A7" w:rsidRPr="0087090A" w:rsidRDefault="002D63A7" w:rsidP="002D63A7">
      <w:pPr>
        <w:autoSpaceDE w:val="0"/>
        <w:autoSpaceDN w:val="0"/>
        <w:adjustRightInd w:val="0"/>
        <w:spacing w:after="0" w:line="240" w:lineRule="auto"/>
        <w:ind w:left="1080"/>
        <w:jc w:val="both"/>
        <w:rPr>
          <w:rFonts w:eastAsia="Times New Roman"/>
        </w:rPr>
      </w:pPr>
    </w:p>
    <w:p w:rsidR="002D63A7" w:rsidRPr="0087090A" w:rsidRDefault="002D63A7" w:rsidP="002D63A7">
      <w:pPr>
        <w:widowControl w:val="0"/>
        <w:suppressAutoHyphens/>
        <w:overflowPunct w:val="0"/>
        <w:autoSpaceDE w:val="0"/>
        <w:autoSpaceDN w:val="0"/>
        <w:adjustRightInd w:val="0"/>
        <w:spacing w:after="0" w:line="240" w:lineRule="auto"/>
        <w:ind w:left="1080"/>
        <w:jc w:val="both"/>
        <w:textAlignment w:val="baseline"/>
        <w:rPr>
          <w:rFonts w:eastAsia="Times New Roman"/>
        </w:rPr>
      </w:pPr>
      <w:r w:rsidRPr="0087090A">
        <w:rPr>
          <w:rFonts w:eastAsia="Times New Roman"/>
          <w:b/>
        </w:rPr>
        <w:t>2.</w:t>
      </w:r>
      <w:r w:rsidRPr="0087090A">
        <w:rPr>
          <w:rFonts w:eastAsia="Times New Roman"/>
        </w:rPr>
        <w:t xml:space="preserve"> Az ajánlatban, az ajánlattevőnek az egyéb előírt dokumentumok benyújtása mellett </w:t>
      </w:r>
      <w:r w:rsidRPr="0087090A">
        <w:rPr>
          <w:rFonts w:eastAsia="Times New Roman"/>
          <w:b/>
        </w:rPr>
        <w:t>nyilatkoznia kell arról, hogy a kis- és középvállalkozásokról, fejlődésük támogatásáról szóló törvény szerint mikro-, kis- vagy középvállalkozásnak minősül-e.</w:t>
      </w:r>
      <w:r w:rsidRPr="0087090A">
        <w:rPr>
          <w:rFonts w:eastAsia="Times New Roman"/>
        </w:rPr>
        <w:t xml:space="preserve"> (Kbt. 66. § (4) bekezdés),</w:t>
      </w:r>
    </w:p>
    <w:p w:rsidR="002D63A7" w:rsidRPr="0087090A" w:rsidRDefault="002D63A7" w:rsidP="002D63A7">
      <w:pPr>
        <w:widowControl w:val="0"/>
        <w:suppressAutoHyphens/>
        <w:overflowPunct w:val="0"/>
        <w:autoSpaceDE w:val="0"/>
        <w:autoSpaceDN w:val="0"/>
        <w:adjustRightInd w:val="0"/>
        <w:spacing w:after="0" w:line="240" w:lineRule="auto"/>
        <w:ind w:left="1080"/>
        <w:jc w:val="both"/>
        <w:textAlignment w:val="baseline"/>
        <w:rPr>
          <w:rFonts w:eastAsia="Times New Roman"/>
        </w:rPr>
      </w:pPr>
    </w:p>
    <w:p w:rsidR="002D63A7" w:rsidRPr="0087090A" w:rsidRDefault="002D63A7" w:rsidP="002D63A7">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r w:rsidRPr="0087090A">
        <w:rPr>
          <w:rFonts w:eastAsia="Times New Roman"/>
          <w:b/>
        </w:rPr>
        <w:tab/>
      </w:r>
      <w:r w:rsidRPr="0087090A">
        <w:rPr>
          <w:rFonts w:eastAsia="Times New Roman"/>
          <w:b/>
        </w:rPr>
        <w:tab/>
      </w:r>
      <w:r w:rsidRPr="0087090A">
        <w:rPr>
          <w:rFonts w:eastAsia="Times New Roman"/>
          <w:b/>
        </w:rPr>
        <w:tab/>
        <w:t>3 . Ajánlattevő nyilatkozata a Kbt. 66. § (6) bekezdés a) és b) pontja</w:t>
      </w:r>
      <w:r w:rsidRPr="0087090A">
        <w:rPr>
          <w:rFonts w:eastAsia="Times New Roman"/>
        </w:rPr>
        <w:t xml:space="preserve"> alapján:</w:t>
      </w:r>
    </w:p>
    <w:p w:rsidR="002D63A7" w:rsidRPr="0087090A" w:rsidRDefault="002D63A7" w:rsidP="002D63A7">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87090A">
        <w:rPr>
          <w:rFonts w:eastAsia="Times New Roman"/>
          <w:i/>
        </w:rPr>
        <w:t>Az ajánlatban meg kell jelölni</w:t>
      </w:r>
    </w:p>
    <w:p w:rsidR="002D63A7" w:rsidRPr="0087090A" w:rsidRDefault="002D63A7" w:rsidP="002D63A7">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87090A">
        <w:rPr>
          <w:rFonts w:eastAsia="Times New Roman"/>
          <w:i/>
        </w:rPr>
        <w:t>a) a közbeszerzésnek azt a részét (részeit), amelynek teljesítéséhez az ajánlattevő alvállalkozót kíván igénybe venni,</w:t>
      </w:r>
    </w:p>
    <w:p w:rsidR="002D63A7" w:rsidRPr="0087090A" w:rsidRDefault="002D63A7" w:rsidP="002D63A7">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87090A">
        <w:rPr>
          <w:rFonts w:eastAsia="Times New Roman"/>
          <w:i/>
        </w:rPr>
        <w:t>b) az ezen részek tekintetében igénybe venni kívánt és az ajánlat benyújtásakor már ismert alvállalkozókat.</w:t>
      </w:r>
    </w:p>
    <w:p w:rsidR="002D63A7" w:rsidRDefault="002D63A7" w:rsidP="002D63A7">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rsidR="00875244" w:rsidRPr="0087090A" w:rsidRDefault="00875244" w:rsidP="002D63A7">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rsidR="002D63A7" w:rsidRPr="0087090A" w:rsidRDefault="002D63A7" w:rsidP="002D63A7">
      <w:pPr>
        <w:tabs>
          <w:tab w:val="left" w:pos="360"/>
          <w:tab w:val="left" w:pos="720"/>
          <w:tab w:val="left" w:pos="1080"/>
          <w:tab w:val="left" w:pos="1995"/>
        </w:tabs>
        <w:suppressAutoHyphens/>
        <w:overflowPunct w:val="0"/>
        <w:autoSpaceDE w:val="0"/>
        <w:autoSpaceDN w:val="0"/>
        <w:adjustRightInd w:val="0"/>
        <w:spacing w:after="0" w:line="240" w:lineRule="auto"/>
        <w:ind w:left="1134" w:hanging="141"/>
        <w:jc w:val="both"/>
        <w:textAlignment w:val="baseline"/>
        <w:rPr>
          <w:rFonts w:eastAsia="Times New Roman"/>
          <w:b/>
        </w:rPr>
      </w:pPr>
      <w:r w:rsidRPr="0087090A">
        <w:rPr>
          <w:rFonts w:eastAsia="Times New Roman"/>
          <w:b/>
        </w:rPr>
        <w:t xml:space="preserve"> 4. Nyilatkozat közös ajánlattételről és együttműködési megállapodás</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b/>
          <w:i/>
        </w:rPr>
      </w:pP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Együttműködési megállapodásnak legalább az alábbiakat kell tartalmaznia:</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w:t>
      </w:r>
      <w:r w:rsidRPr="0087090A">
        <w:rPr>
          <w:rFonts w:eastAsia="Times New Roman"/>
          <w:i/>
        </w:rPr>
        <w:tab/>
        <w:t>a közös ajánlatevők nevét, székhelyét,</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w:t>
      </w:r>
      <w:r w:rsidRPr="0087090A">
        <w:rPr>
          <w:rFonts w:eastAsia="Times New Roman"/>
          <w:i/>
        </w:rPr>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w:t>
      </w:r>
      <w:r w:rsidRPr="0087090A">
        <w:rPr>
          <w:rFonts w:eastAsia="Times New Roman"/>
          <w:i/>
        </w:rPr>
        <w:tab/>
        <w:t>a szerződés aláírása módjának ismertetését,</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w:t>
      </w:r>
      <w:r w:rsidRPr="0087090A">
        <w:rPr>
          <w:rFonts w:eastAsia="Times New Roman"/>
          <w:i/>
        </w:rPr>
        <w:tab/>
        <w:t xml:space="preserve">a közös ajánlattevők feladatmegosztását, a szerződéses árból való részesedésük </w:t>
      </w:r>
      <w:r w:rsidRPr="0087090A">
        <w:rPr>
          <w:rFonts w:eastAsia="Times New Roman"/>
          <w:i/>
        </w:rPr>
        <w:lastRenderedPageBreak/>
        <w:t>mértékét valamint külön-külön a közös ajánlattevők azon bankszámlaszámait, ahova az elismert teljesítést követően a kifizetés megtörténhet,</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w:t>
      </w:r>
      <w:r w:rsidRPr="0087090A">
        <w:rPr>
          <w:rFonts w:eastAsia="Times New Roman"/>
          <w:i/>
        </w:rPr>
        <w:tab/>
        <w:t>valamennyi közös ajánlattevői tag nyilatkozatát arról, hogy egyetemleges felelősséget vállalnak a közbeszerzési eljárás eredményeként megkötendő szerződés szerződésszerű teljesítéséhez szükséges munkák megvalósításáért,</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w:t>
      </w:r>
      <w:r w:rsidRPr="0087090A">
        <w:rPr>
          <w:rFonts w:eastAsia="Times New Roman"/>
          <w:i/>
        </w:rPr>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87090A">
        <w:rPr>
          <w:rFonts w:eastAsia="Times New Roman"/>
          <w:i/>
        </w:rPr>
        <w:t>A közös ajánlattevők képviseletében tett minden nyilatkozatnak egyértelműen tartalmaznia kell a közös ajánlattevők megjelölését.</w:t>
      </w:r>
    </w:p>
    <w:p w:rsidR="002D63A7" w:rsidRPr="0087090A" w:rsidRDefault="002D63A7" w:rsidP="002D63A7">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rsidR="002D63A7" w:rsidRDefault="002D63A7" w:rsidP="002D63A7">
      <w:pPr>
        <w:numPr>
          <w:ilvl w:val="0"/>
          <w:numId w:val="40"/>
        </w:numPr>
        <w:suppressAutoHyphens/>
        <w:spacing w:after="0" w:line="240" w:lineRule="auto"/>
        <w:ind w:left="1418"/>
        <w:jc w:val="both"/>
        <w:rPr>
          <w:rFonts w:eastAsia="Times New Roman"/>
          <w:b/>
        </w:rPr>
      </w:pPr>
      <w:r w:rsidRPr="0087090A">
        <w:rPr>
          <w:rFonts w:eastAsia="Times New Roman"/>
          <w:b/>
        </w:rPr>
        <w:t>Ajánlattevőnek az ajánlatában nyilatkoznia szükséges a papír alapon és a digitális adathordozón benyújtott ajánlat egyezősége vonatkozásában</w:t>
      </w:r>
    </w:p>
    <w:p w:rsidR="00D03AF0" w:rsidRPr="007D7B5C" w:rsidRDefault="00956794" w:rsidP="00D03AF0">
      <w:pPr>
        <w:numPr>
          <w:ilvl w:val="0"/>
          <w:numId w:val="40"/>
        </w:numPr>
        <w:suppressAutoHyphens/>
        <w:spacing w:after="0" w:line="240" w:lineRule="auto"/>
        <w:ind w:left="1418"/>
        <w:jc w:val="both"/>
        <w:rPr>
          <w:rFonts w:eastAsia="Times New Roman"/>
          <w:b/>
        </w:rPr>
      </w:pPr>
      <w:r>
        <w:rPr>
          <w:rFonts w:eastAsia="Times New Roman"/>
          <w:b/>
        </w:rPr>
        <w:t xml:space="preserve"> </w:t>
      </w:r>
      <w:r w:rsidR="00D03AF0" w:rsidRPr="00D03AF0">
        <w:rPr>
          <w:rFonts w:eastAsia="Times New Roman"/>
          <w:b/>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felelős fordítását is elfogadja. Felelős fordítás alatt az Ajánlatkérő az olyan fordítást érti, amely tekintetében az ajánlattevő képviseletére jogosult személy cégszerűen nyilatkozik , hogy </w:t>
      </w:r>
      <w:r w:rsidR="009D5B71">
        <w:rPr>
          <w:rFonts w:eastAsia="Times New Roman"/>
          <w:b/>
        </w:rPr>
        <w:t>valamennyi becsatolt</w:t>
      </w:r>
      <w:r w:rsidR="00D03AF0" w:rsidRPr="00D03AF0">
        <w:rPr>
          <w:rFonts w:eastAsia="Times New Roman"/>
          <w:b/>
        </w:rPr>
        <w:t xml:space="preserve"> irat magyar fordítása az eredetivel mindenben megegyezik. A fordítás megfelelőségéért az ajánlattevő felel.</w:t>
      </w:r>
      <w:r w:rsidR="00D03AF0" w:rsidRPr="007D7B5C">
        <w:rPr>
          <w:rFonts w:eastAsia="Times New Roman"/>
          <w:b/>
        </w:rPr>
        <w:t xml:space="preserve"> </w:t>
      </w:r>
    </w:p>
    <w:p w:rsidR="00956794" w:rsidRPr="0087090A" w:rsidRDefault="00956794" w:rsidP="00D03AF0">
      <w:pPr>
        <w:suppressAutoHyphens/>
        <w:spacing w:after="0" w:line="240" w:lineRule="auto"/>
        <w:ind w:left="1418"/>
        <w:jc w:val="both"/>
        <w:rPr>
          <w:rFonts w:eastAsia="Times New Roman"/>
          <w:b/>
        </w:rPr>
      </w:pPr>
    </w:p>
    <w:p w:rsidR="002D63A7" w:rsidRPr="0087090A" w:rsidRDefault="002D63A7" w:rsidP="002D63A7">
      <w:pPr>
        <w:suppressAutoHyphens/>
        <w:spacing w:after="0" w:line="240" w:lineRule="auto"/>
        <w:ind w:left="1418"/>
        <w:jc w:val="both"/>
        <w:rPr>
          <w:rFonts w:eastAsia="Times New Roman"/>
          <w:b/>
        </w:rPr>
      </w:pPr>
    </w:p>
    <w:p w:rsidR="002D63A7" w:rsidRDefault="00D03AF0" w:rsidP="002D63A7">
      <w:pPr>
        <w:widowControl w:val="0"/>
        <w:suppressAutoHyphens/>
        <w:overflowPunct w:val="0"/>
        <w:autoSpaceDE w:val="0"/>
        <w:autoSpaceDN w:val="0"/>
        <w:adjustRightInd w:val="0"/>
        <w:spacing w:after="0" w:line="240" w:lineRule="auto"/>
        <w:ind w:left="360"/>
        <w:textAlignment w:val="baseline"/>
        <w:rPr>
          <w:rFonts w:eastAsia="Times New Roman"/>
          <w:b/>
        </w:rPr>
      </w:pPr>
      <w:r>
        <w:rPr>
          <w:rFonts w:eastAsia="Times New Roman"/>
          <w:b/>
        </w:rPr>
        <w:t>7</w:t>
      </w:r>
      <w:r w:rsidR="000B3968">
        <w:rPr>
          <w:rFonts w:eastAsia="Times New Roman"/>
          <w:b/>
        </w:rPr>
        <w:t xml:space="preserve">. </w:t>
      </w:r>
      <w:r w:rsidR="000B3968" w:rsidRPr="000B3968">
        <w:rPr>
          <w:rFonts w:eastAsia="Times New Roman"/>
          <w:b/>
        </w:rPr>
        <w:t xml:space="preserve">Ajánlattevőnek (közös ajánlattétel esetén közös ajánlattevők mindegyikének) nyilatkoznia kell arról, hogy ki a mérlegkör felelőse, és az a MAVIR-ral mikor kötött mérlegköri szerződést. Ha a Mérlegkör Felelős és az Ajánlattevő személye eltérő, akkor az Ajánlattevőnek csatolnia kell az ajánlatához a Mérlegkör Felelős nyilatkozatát arról, hogy az Ajánlattevő nyertessége esetén magára nézve kötelező érvénnyel elfogadja a </w:t>
      </w:r>
      <w:r w:rsidR="0075380C">
        <w:rPr>
          <w:rFonts w:eastAsia="Times New Roman"/>
          <w:b/>
        </w:rPr>
        <w:t>közbeszerzési dokumentumban</w:t>
      </w:r>
      <w:r w:rsidR="000B3968" w:rsidRPr="000B3968">
        <w:rPr>
          <w:rFonts w:eastAsia="Times New Roman"/>
          <w:b/>
        </w:rPr>
        <w:t xml:space="preserve"> szereplő Mérlegkör Tagsági szerződéstervezetet</w:t>
      </w:r>
    </w:p>
    <w:p w:rsidR="000B3968" w:rsidRDefault="00921C64" w:rsidP="002D63A7">
      <w:pPr>
        <w:widowControl w:val="0"/>
        <w:suppressAutoHyphens/>
        <w:overflowPunct w:val="0"/>
        <w:autoSpaceDE w:val="0"/>
        <w:autoSpaceDN w:val="0"/>
        <w:adjustRightInd w:val="0"/>
        <w:spacing w:after="0" w:line="240" w:lineRule="auto"/>
        <w:ind w:left="360"/>
        <w:textAlignment w:val="baseline"/>
        <w:rPr>
          <w:rFonts w:eastAsia="Times New Roman"/>
          <w:b/>
        </w:rPr>
      </w:pPr>
      <w:r>
        <w:rPr>
          <w:rFonts w:eastAsia="Times New Roman"/>
          <w:b/>
        </w:rPr>
        <w:t>8</w:t>
      </w:r>
      <w:r w:rsidR="000B3968">
        <w:rPr>
          <w:rFonts w:eastAsia="Times New Roman"/>
          <w:b/>
        </w:rPr>
        <w:t>.</w:t>
      </w:r>
      <w:r w:rsidR="000B3968" w:rsidRPr="000B3968">
        <w:t xml:space="preserve"> </w:t>
      </w:r>
      <w:r w:rsidR="000B3968" w:rsidRPr="000B3968">
        <w:rPr>
          <w:rFonts w:eastAsia="Times New Roman"/>
          <w:b/>
        </w:rPr>
        <w:t>Ajánlattevő ajánlatába csatolni köteles nyilatkozatát arra vonatkozóan, hogy nyertessége esetén rendelkezni fog a villamos energiáról szóló 2007. évi LXXXVI. törvény 43.§ szerinti számlázási rendszerrel.</w:t>
      </w:r>
    </w:p>
    <w:p w:rsidR="000B3968" w:rsidRDefault="000B3968"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875244" w:rsidRPr="0087090A" w:rsidRDefault="00875244"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2D63A7" w:rsidRPr="0087090A" w:rsidRDefault="002D63A7" w:rsidP="002D63A7">
      <w:pPr>
        <w:numPr>
          <w:ilvl w:val="3"/>
          <w:numId w:val="16"/>
        </w:numPr>
        <w:autoSpaceDE w:val="0"/>
        <w:autoSpaceDN w:val="0"/>
        <w:adjustRightInd w:val="0"/>
        <w:spacing w:after="0" w:line="240" w:lineRule="auto"/>
        <w:ind w:left="426"/>
        <w:jc w:val="both"/>
        <w:rPr>
          <w:rFonts w:eastAsia="Times New Roman"/>
          <w:b/>
          <w:color w:val="000000"/>
        </w:rPr>
      </w:pPr>
      <w:r w:rsidRPr="0087090A">
        <w:rPr>
          <w:rFonts w:eastAsia="Times New Roman"/>
          <w:b/>
          <w:color w:val="000000"/>
        </w:rPr>
        <w:t>Ajánlattevőnek az alkalmasság igazolásában részt vevő más szervezetnek továbbá az alábbi iratokat kell az ajánlatában csatolnia:</w:t>
      </w:r>
    </w:p>
    <w:p w:rsidR="002D63A7" w:rsidRPr="0087090A" w:rsidRDefault="002D63A7" w:rsidP="002D63A7">
      <w:pPr>
        <w:tabs>
          <w:tab w:val="left" w:pos="306"/>
        </w:tabs>
        <w:spacing w:after="0" w:line="240" w:lineRule="auto"/>
        <w:ind w:left="22"/>
        <w:contextualSpacing/>
        <w:jc w:val="both"/>
        <w:rPr>
          <w:rFonts w:eastAsia="Times New Roman"/>
          <w:color w:val="000000"/>
          <w:highlight w:val="yellow"/>
        </w:rPr>
      </w:pPr>
    </w:p>
    <w:p w:rsidR="002D63A7" w:rsidRPr="0087090A" w:rsidRDefault="002D63A7" w:rsidP="002D63A7">
      <w:pPr>
        <w:numPr>
          <w:ilvl w:val="2"/>
          <w:numId w:val="16"/>
        </w:numPr>
        <w:tabs>
          <w:tab w:val="left" w:pos="306"/>
          <w:tab w:val="left" w:pos="993"/>
        </w:tabs>
        <w:spacing w:after="0" w:line="240" w:lineRule="auto"/>
        <w:ind w:left="709" w:hanging="142"/>
        <w:contextualSpacing/>
        <w:jc w:val="both"/>
        <w:rPr>
          <w:rFonts w:eastAsia="Times New Roman"/>
        </w:rPr>
      </w:pPr>
      <w:r w:rsidRPr="0087090A">
        <w:rPr>
          <w:rFonts w:eastAsia="Times New Roman"/>
          <w:b/>
        </w:rPr>
        <w:t>folyamatban lévő változásbejegyzési eljárás esetében a cégbírósághoz benyújtott változás bejegyzési kérelmet</w:t>
      </w:r>
      <w:r w:rsidRPr="0087090A">
        <w:rPr>
          <w:rFonts w:eastAsia="Times New Roman"/>
        </w:rPr>
        <w:t xml:space="preserve"> (elektronikus kérelmének kinyomtatott változatát) és az annak </w:t>
      </w:r>
      <w:r w:rsidRPr="0087090A">
        <w:rPr>
          <w:rFonts w:eastAsia="Times New Roman"/>
          <w:b/>
        </w:rPr>
        <w:t>érkezéséről a cégbíróság által megküldött igazolást</w:t>
      </w:r>
      <w:r w:rsidRPr="0087090A">
        <w:rPr>
          <w:rFonts w:eastAsia="Times New Roman"/>
        </w:rPr>
        <w:t xml:space="preserve"> (a kérelemről kiállított elektronikus tanúsítvány, igazolás kinyomtatott változatát) is, </w:t>
      </w:r>
      <w:r w:rsidRPr="0087090A">
        <w:rPr>
          <w:rFonts w:eastAsia="Times New Roman"/>
          <w:b/>
        </w:rPr>
        <w:t>amennyiben ilyen eljárás nincs folyamatban, az arról szóló nyilatkozatot</w:t>
      </w:r>
      <w:r w:rsidRPr="0087090A">
        <w:rPr>
          <w:rFonts w:eastAsia="Times New Roman"/>
        </w:rPr>
        <w:t>;</w:t>
      </w:r>
    </w:p>
    <w:p w:rsidR="002D63A7" w:rsidRPr="0087090A" w:rsidRDefault="002D63A7" w:rsidP="002D63A7">
      <w:pPr>
        <w:numPr>
          <w:ilvl w:val="2"/>
          <w:numId w:val="16"/>
        </w:numPr>
        <w:tabs>
          <w:tab w:val="left" w:pos="306"/>
          <w:tab w:val="left" w:pos="993"/>
        </w:tabs>
        <w:spacing w:after="0" w:line="240" w:lineRule="auto"/>
        <w:ind w:left="709" w:hanging="142"/>
        <w:contextualSpacing/>
        <w:jc w:val="both"/>
        <w:rPr>
          <w:rFonts w:eastAsia="Times New Roman"/>
        </w:rPr>
      </w:pPr>
      <w:r w:rsidRPr="0087090A">
        <w:rPr>
          <w:rFonts w:eastAsia="Times New Roman"/>
          <w:b/>
        </w:rPr>
        <w:t>ajánlatot aláírók aláírási címpéldányát,</w:t>
      </w:r>
      <w:r w:rsidRPr="0087090A">
        <w:rPr>
          <w:rFonts w:eastAsia="Times New Roman"/>
        </w:rPr>
        <w:t xml:space="preserve"> vagy a 2006. évi V. törvény 9. § (1) bekezdés szerinti </w:t>
      </w:r>
      <w:r w:rsidRPr="0087090A">
        <w:rPr>
          <w:rFonts w:eastAsia="Times New Roman"/>
          <w:b/>
        </w:rPr>
        <w:t>aláírás-mintájá</w:t>
      </w:r>
      <w:r w:rsidRPr="0087090A">
        <w:rPr>
          <w:rFonts w:eastAsia="Times New Roman"/>
        </w:rPr>
        <w:t xml:space="preserve">t, külföldi illetőségű ajánlattevő esetén az ennek megfeleltethető dokumentumot (amennyiben ilyen dokumentum az adott országban </w:t>
      </w:r>
      <w:r w:rsidRPr="0087090A">
        <w:rPr>
          <w:rFonts w:eastAsia="Times New Roman"/>
        </w:rPr>
        <w:lastRenderedPageBreak/>
        <w:t>nem ismert, teljes bizonyító erejű magánokiratba vagy ügyvéd/közjegyző előtt tett okiratba foglalt aláírás-minta);</w:t>
      </w:r>
    </w:p>
    <w:p w:rsidR="002D63A7" w:rsidRPr="0087090A" w:rsidRDefault="002D63A7" w:rsidP="002D63A7">
      <w:pPr>
        <w:numPr>
          <w:ilvl w:val="2"/>
          <w:numId w:val="16"/>
        </w:numPr>
        <w:tabs>
          <w:tab w:val="left" w:pos="306"/>
          <w:tab w:val="left" w:pos="993"/>
        </w:tabs>
        <w:spacing w:after="0" w:line="240" w:lineRule="auto"/>
        <w:ind w:left="709" w:hanging="142"/>
        <w:contextualSpacing/>
        <w:jc w:val="both"/>
        <w:rPr>
          <w:rFonts w:eastAsia="Times New Roman"/>
        </w:rPr>
      </w:pPr>
      <w:r w:rsidRPr="0087090A">
        <w:rPr>
          <w:rFonts w:eastAsia="Times New Roman"/>
        </w:rPr>
        <w:t xml:space="preserve">a cégkivonatban nem szereplő kötelezettségvállaló(k) esetében a cégjegyzésre jogosult vezető tisztségviselőtől származó, az ajánlat aláírására vonatkozó (a </w:t>
      </w:r>
      <w:r w:rsidRPr="0087090A">
        <w:rPr>
          <w:rFonts w:eastAsia="Times New Roman"/>
          <w:b/>
        </w:rPr>
        <w:t>meghatalmazó és a meghatalmazott aláírását is tartalmazó</w:t>
      </w:r>
      <w:r w:rsidRPr="0087090A">
        <w:rPr>
          <w:rFonts w:eastAsia="Times New Roman"/>
        </w:rPr>
        <w:t>) írásos teljes bizonyító erejű magánokiratba foglalt meghatalmazást.</w:t>
      </w:r>
    </w:p>
    <w:p w:rsidR="002D63A7" w:rsidRPr="0087090A" w:rsidRDefault="002D63A7" w:rsidP="002D63A7">
      <w:pPr>
        <w:spacing w:after="0" w:line="240" w:lineRule="auto"/>
        <w:ind w:left="709" w:hanging="1"/>
        <w:contextualSpacing/>
        <w:jc w:val="both"/>
        <w:rPr>
          <w:rFonts w:eastAsia="Times New Roman"/>
        </w:rPr>
      </w:pPr>
      <w:r w:rsidRPr="0087090A">
        <w:rPr>
          <w:rFonts w:eastAsia="Times New Roman"/>
        </w:rPr>
        <w:t>A meghatalmazás mellé csatolni kell a meghatalmazó vagy meghatalmazók aláírási címpéldányát vagy ügyvéd által ellenjegyzett aláírás-mintáját is.</w:t>
      </w:r>
    </w:p>
    <w:p w:rsidR="002D63A7" w:rsidRPr="0087090A" w:rsidRDefault="002D63A7" w:rsidP="002D63A7">
      <w:pPr>
        <w:widowControl w:val="0"/>
        <w:suppressAutoHyphens/>
        <w:overflowPunct w:val="0"/>
        <w:autoSpaceDE w:val="0"/>
        <w:autoSpaceDN w:val="0"/>
        <w:adjustRightInd w:val="0"/>
        <w:spacing w:after="0" w:line="240" w:lineRule="auto"/>
        <w:ind w:left="360" w:hanging="76"/>
        <w:textAlignment w:val="baseline"/>
        <w:rPr>
          <w:rFonts w:eastAsia="Times New Roman"/>
          <w:b/>
        </w:rPr>
      </w:pPr>
    </w:p>
    <w:p w:rsidR="002D63A7" w:rsidRDefault="002D63A7" w:rsidP="002D63A7">
      <w:pPr>
        <w:suppressAutoHyphens/>
        <w:spacing w:after="0" w:line="240" w:lineRule="auto"/>
        <w:ind w:left="709" w:hanging="425"/>
        <w:jc w:val="both"/>
        <w:rPr>
          <w:rFonts w:eastAsia="Times New Roman"/>
          <w:b/>
        </w:rPr>
      </w:pPr>
      <w:r w:rsidRPr="0087090A">
        <w:rPr>
          <w:rFonts w:eastAsia="Times New Roman"/>
          <w:b/>
        </w:rPr>
        <w:t xml:space="preserve">- </w:t>
      </w:r>
      <w:r w:rsidRPr="0087090A">
        <w:rPr>
          <w:rFonts w:eastAsia="Times New Roman"/>
          <w:b/>
        </w:rPr>
        <w:tab/>
        <w:t xml:space="preserve">Ajánlattevő által kitöltött </w:t>
      </w:r>
      <w:r w:rsidRPr="009D452D">
        <w:rPr>
          <w:rFonts w:eastAsia="Times New Roman"/>
          <w:b/>
          <w:u w:val="single"/>
        </w:rPr>
        <w:t>egységes európai közbeszerzési dokumentum</w:t>
      </w:r>
      <w:r w:rsidRPr="0087090A">
        <w:rPr>
          <w:rFonts w:eastAsia="Times New Roman"/>
          <w:b/>
        </w:rPr>
        <w:t xml:space="preserve"> (alkalmasság igazolása végett igénybe vett szervezet(ek) esetén is külön csatolandó)</w:t>
      </w:r>
    </w:p>
    <w:p w:rsidR="000C50E1" w:rsidRPr="0088147D" w:rsidRDefault="002B4451" w:rsidP="00756005">
      <w:pPr>
        <w:suppressAutoHyphens/>
        <w:spacing w:after="0" w:line="240" w:lineRule="auto"/>
        <w:ind w:left="709" w:hanging="1"/>
        <w:jc w:val="both"/>
        <w:rPr>
          <w:rFonts w:eastAsia="Times New Roman"/>
        </w:rPr>
      </w:pPr>
      <w:r w:rsidRPr="002B4451">
        <w:rPr>
          <w:rFonts w:eastAsia="Times New Roman"/>
          <w:b/>
        </w:rPr>
        <w:t xml:space="preserve">Ajánlatkérő a 321/2015. (X.30.) Korm. rendelet 2. § (5) bekezdése alapján jelzi, hogy </w:t>
      </w:r>
      <w:r w:rsidRPr="009D452D">
        <w:rPr>
          <w:rFonts w:eastAsia="Times New Roman"/>
          <w:b/>
        </w:rPr>
        <w:t>az alkalmassági követelmények előzetes igazolása ér</w:t>
      </w:r>
      <w:r w:rsidRPr="000F6D94">
        <w:rPr>
          <w:rFonts w:eastAsia="Times New Roman"/>
          <w:b/>
        </w:rPr>
        <w:t xml:space="preserve">dekében elfogadja ajánlattevő vagy az alkalmasság igazolásában részt vevő szervezet </w:t>
      </w:r>
      <w:r w:rsidRPr="000C50E1">
        <w:rPr>
          <w:rFonts w:eastAsia="Times New Roman"/>
          <w:b/>
          <w:u w:val="single"/>
        </w:rPr>
        <w:t>egységes</w:t>
      </w:r>
      <w:r w:rsidRPr="000F6D94">
        <w:rPr>
          <w:rFonts w:eastAsia="Times New Roman"/>
          <w:b/>
        </w:rPr>
        <w:t xml:space="preserve"> </w:t>
      </w:r>
      <w:r w:rsidRPr="000C50E1">
        <w:rPr>
          <w:rFonts w:eastAsia="Times New Roman"/>
          <w:b/>
          <w:u w:val="single"/>
        </w:rPr>
        <w:t>európai közbeszerzési dokumentumban feltüntetett egyszerű nyilatkozatát</w:t>
      </w:r>
      <w:r w:rsidRPr="002B4451">
        <w:rPr>
          <w:rFonts w:eastAsia="Times New Roman"/>
          <w:b/>
        </w:rPr>
        <w:t xml:space="preserve"> az előírt alkalmasság tekintetében.</w:t>
      </w:r>
      <w:r w:rsidR="00834DDB">
        <w:rPr>
          <w:rFonts w:eastAsia="Times New Roman"/>
          <w:b/>
        </w:rPr>
        <w:t xml:space="preserve"> </w:t>
      </w:r>
      <w:r w:rsidR="00756005" w:rsidRPr="0088147D">
        <w:rPr>
          <w:rFonts w:eastAsia="Times New Roman"/>
        </w:rPr>
        <w:t xml:space="preserve">E nyilatkozat megtételéhez </w:t>
      </w:r>
      <w:r w:rsidR="00834DDB" w:rsidRPr="0088147D">
        <w:rPr>
          <w:rFonts w:eastAsia="Times New Roman"/>
        </w:rPr>
        <w:t>ajánlattevő</w:t>
      </w:r>
      <w:r w:rsidR="00F85D08" w:rsidRPr="0088147D">
        <w:rPr>
          <w:rFonts w:eastAsia="Times New Roman"/>
        </w:rPr>
        <w:t>ne</w:t>
      </w:r>
      <w:r w:rsidR="00834DDB" w:rsidRPr="0088147D">
        <w:rPr>
          <w:rFonts w:eastAsia="Times New Roman"/>
        </w:rPr>
        <w:t>k vagy az alkalmasság igazolásában részt vevő szervezetnek</w:t>
      </w:r>
      <w:r w:rsidR="000C50E1" w:rsidRPr="0088147D">
        <w:rPr>
          <w:rFonts w:eastAsia="Times New Roman"/>
        </w:rPr>
        <w:t xml:space="preserve"> </w:t>
      </w:r>
      <w:r w:rsidR="00E61F91" w:rsidRPr="0088147D">
        <w:rPr>
          <w:rFonts w:eastAsia="Times New Roman"/>
        </w:rPr>
        <w:t>az E</w:t>
      </w:r>
      <w:r w:rsidR="000C50E1" w:rsidRPr="0088147D">
        <w:rPr>
          <w:rFonts w:eastAsia="Times New Roman"/>
        </w:rPr>
        <w:t>gységes európai közbeszerzési dokumentum</w:t>
      </w:r>
      <w:r w:rsidR="00E61F91" w:rsidRPr="0088147D">
        <w:rPr>
          <w:rFonts w:eastAsia="Times New Roman"/>
        </w:rPr>
        <w:t xml:space="preserve"> „</w:t>
      </w:r>
      <w:r w:rsidR="00E61F91" w:rsidRPr="0088147D">
        <w:rPr>
          <w:rFonts w:eastAsia="Times New Roman"/>
          <w:b/>
        </w:rPr>
        <w:t>IV. rész: Kiválasztási szempontok α: AZ ÖSSZES KIVÁLASZTÁSI SZEMPONT ÁLTALÁNOS JELZÉSE</w:t>
      </w:r>
      <w:r w:rsidR="00E61F91" w:rsidRPr="0088147D">
        <w:rPr>
          <w:rFonts w:eastAsia="Times New Roman"/>
        </w:rPr>
        <w:t xml:space="preserve">” </w:t>
      </w:r>
      <w:r w:rsidR="000C50E1" w:rsidRPr="0088147D">
        <w:rPr>
          <w:rFonts w:eastAsia="Times New Roman"/>
        </w:rPr>
        <w:t>szakaszát kell kitöltenie</w:t>
      </w:r>
      <w:r w:rsidR="00E61F91" w:rsidRPr="0088147D">
        <w:rPr>
          <w:rFonts w:eastAsia="Times New Roman"/>
        </w:rPr>
        <w:t>.</w:t>
      </w:r>
    </w:p>
    <w:p w:rsidR="002D63A7" w:rsidRPr="0088147D" w:rsidRDefault="002D63A7" w:rsidP="006A445E">
      <w:pPr>
        <w:suppressAutoHyphens/>
        <w:spacing w:after="0" w:line="240" w:lineRule="auto"/>
        <w:ind w:left="709"/>
        <w:jc w:val="both"/>
        <w:rPr>
          <w:rFonts w:eastAsia="Times New Roman"/>
          <w:b/>
        </w:rPr>
      </w:pPr>
    </w:p>
    <w:p w:rsidR="000F6D94" w:rsidRPr="0088147D" w:rsidRDefault="000F6D94" w:rsidP="006A445E">
      <w:pPr>
        <w:suppressAutoHyphens/>
        <w:spacing w:after="0" w:line="240" w:lineRule="auto"/>
        <w:ind w:left="709"/>
        <w:jc w:val="both"/>
        <w:rPr>
          <w:rFonts w:eastAsia="Times New Roman"/>
          <w:b/>
          <w:u w:val="single"/>
        </w:rPr>
      </w:pPr>
      <w:r w:rsidRPr="0088147D">
        <w:rPr>
          <w:rFonts w:eastAsia="Times New Roman"/>
          <w:b/>
        </w:rPr>
        <w:t xml:space="preserve">Ajánlatkérő az </w:t>
      </w:r>
      <w:r w:rsidRPr="0088147D">
        <w:rPr>
          <w:rFonts w:eastAsia="Times New Roman"/>
          <w:b/>
          <w:u w:val="single"/>
        </w:rPr>
        <w:t xml:space="preserve">egységes európai közbeszerzési dokumentum formanyomtatványában korrektúrával </w:t>
      </w:r>
      <w:r w:rsidR="00FF6C27" w:rsidRPr="0088147D">
        <w:rPr>
          <w:rFonts w:eastAsia="Times New Roman"/>
          <w:b/>
          <w:u w:val="single"/>
        </w:rPr>
        <w:t xml:space="preserve">kihúzva </w:t>
      </w:r>
      <w:r w:rsidR="001609EB" w:rsidRPr="0088147D">
        <w:rPr>
          <w:rFonts w:eastAsia="Times New Roman"/>
          <w:b/>
          <w:u w:val="single"/>
        </w:rPr>
        <w:t>megjelölte</w:t>
      </w:r>
      <w:r w:rsidRPr="0088147D">
        <w:rPr>
          <w:rFonts w:eastAsia="Times New Roman"/>
          <w:b/>
          <w:u w:val="single"/>
        </w:rPr>
        <w:t xml:space="preserve"> azon pontokat, melyek kitöltését nem kéri. </w:t>
      </w:r>
    </w:p>
    <w:p w:rsidR="000C50E1" w:rsidRDefault="000C50E1" w:rsidP="006A445E">
      <w:pPr>
        <w:suppressAutoHyphens/>
        <w:spacing w:after="0" w:line="240" w:lineRule="auto"/>
        <w:ind w:left="709"/>
        <w:jc w:val="both"/>
        <w:rPr>
          <w:rFonts w:eastAsia="Times New Roman"/>
          <w:b/>
        </w:rPr>
      </w:pPr>
    </w:p>
    <w:p w:rsidR="009D452D" w:rsidRDefault="009D452D" w:rsidP="006A445E">
      <w:pPr>
        <w:suppressAutoHyphens/>
        <w:spacing w:after="0" w:line="240" w:lineRule="auto"/>
        <w:ind w:left="709"/>
        <w:jc w:val="both"/>
        <w:rPr>
          <w:rFonts w:eastAsia="Times New Roman"/>
          <w:b/>
        </w:rPr>
      </w:pPr>
    </w:p>
    <w:p w:rsidR="006A445E" w:rsidRPr="007D7B5C" w:rsidRDefault="006A445E" w:rsidP="007D7B5C">
      <w:pPr>
        <w:pStyle w:val="Listaszerbekezds"/>
        <w:numPr>
          <w:ilvl w:val="0"/>
          <w:numId w:val="41"/>
        </w:numPr>
        <w:suppressAutoHyphens/>
        <w:ind w:left="709"/>
        <w:jc w:val="both"/>
        <w:rPr>
          <w:b/>
        </w:rPr>
      </w:pPr>
      <w:r w:rsidRPr="006A445E">
        <w:rPr>
          <w:b/>
        </w:rPr>
        <w:t>A</w:t>
      </w:r>
      <w:r w:rsidRPr="007D7B5C">
        <w:rPr>
          <w:b/>
        </w:rPr>
        <w:t xml:space="preserve">jánlattevőnek - amennyiben a szerződés teljesítéséhez igénybe vesz alvállalkozót - és alvállalkozó(ik)nak csatolnia kell az ajánlatba a Magyar Energetikai és Közműszabályozási Hivatal vagy jogelődje, a Magyar Energia Hivatal  által kiadott, villamos energia kereskedelmi tevékenység végzésére vonatkozó engedély egyszerű másolati példányát. </w:t>
      </w:r>
    </w:p>
    <w:p w:rsidR="00EA07EE" w:rsidRDefault="0053065F" w:rsidP="007D7B5C">
      <w:pPr>
        <w:pStyle w:val="Listaszerbekezds"/>
        <w:numPr>
          <w:ilvl w:val="0"/>
          <w:numId w:val="41"/>
        </w:numPr>
        <w:suppressAutoHyphens/>
        <w:ind w:left="709" w:hanging="425"/>
        <w:jc w:val="both"/>
        <w:rPr>
          <w:b/>
        </w:rPr>
      </w:pPr>
      <w:r w:rsidRPr="007D7B5C">
        <w:rPr>
          <w:b/>
        </w:rPr>
        <w:t>Ajánlattevőnek (közös ajánlattétel esetén közös ajánlattevők mindegyikének) ajánlatában nyilatkoznia kell arról, hogy ki a mérlegkör felelőse, valamint, arról hogy és az a MAVIR-ral mikor kötött mérlegköri szerződést. Ha a Mérlegkör Felelős és az Ajánlattevő személye eltérő, akkor az Ajánlattevőnek csatolnia kell az ajánlatához a Mérlegkör Felelős nyilatkozatát arról, hogy az Ajánlattevő nyertessége esetén magára nézve kötelező érvénnyel elfogadja a közbeszerzési dokumentumban</w:t>
      </w:r>
      <w:r w:rsidR="00DD58AD">
        <w:rPr>
          <w:b/>
        </w:rPr>
        <w:t xml:space="preserve"> </w:t>
      </w:r>
      <w:r w:rsidRPr="007D7B5C">
        <w:rPr>
          <w:b/>
        </w:rPr>
        <w:t>szereplő Mérlegkör Tagsági szerződéstervezetet.</w:t>
      </w:r>
    </w:p>
    <w:p w:rsidR="001B3878" w:rsidRPr="007D7B5C" w:rsidRDefault="001B3878" w:rsidP="007D7B5C">
      <w:pPr>
        <w:pStyle w:val="Listaszerbekezds"/>
        <w:suppressAutoHyphens/>
        <w:ind w:left="709"/>
        <w:jc w:val="both"/>
        <w:rPr>
          <w:b/>
        </w:rPr>
      </w:pPr>
    </w:p>
    <w:p w:rsidR="00EA07EE" w:rsidRDefault="00EA07EE" w:rsidP="002D63A7">
      <w:pPr>
        <w:suppressAutoHyphens/>
        <w:spacing w:after="0" w:line="240" w:lineRule="auto"/>
        <w:ind w:left="709"/>
        <w:jc w:val="both"/>
        <w:rPr>
          <w:rFonts w:eastAsia="Times New Roman"/>
          <w:b/>
        </w:rPr>
      </w:pPr>
    </w:p>
    <w:p w:rsidR="002D63A7" w:rsidRPr="0087090A" w:rsidRDefault="002D63A7" w:rsidP="002D63A7">
      <w:pPr>
        <w:suppressAutoHyphens/>
        <w:spacing w:after="0" w:line="240" w:lineRule="auto"/>
        <w:ind w:left="709"/>
        <w:jc w:val="both"/>
        <w:rPr>
          <w:rFonts w:eastAsia="Times New Roman"/>
          <w:lang w:eastAsia="ar-SA"/>
        </w:rPr>
      </w:pPr>
      <w:r w:rsidRPr="0087090A">
        <w:rPr>
          <w:rFonts w:eastAsia="Times New Roman"/>
          <w:b/>
        </w:rPr>
        <w:t>Kizáró okok igazolása esetében:</w:t>
      </w:r>
    </w:p>
    <w:p w:rsidR="002D63A7" w:rsidRPr="0087090A" w:rsidRDefault="002D63A7" w:rsidP="002D63A7">
      <w:pPr>
        <w:spacing w:after="0" w:line="240" w:lineRule="auto"/>
        <w:ind w:left="426" w:hanging="426"/>
        <w:jc w:val="both"/>
        <w:rPr>
          <w:rFonts w:eastAsia="Times New Roman"/>
          <w:b/>
        </w:rPr>
      </w:pPr>
      <w:r w:rsidRPr="0087090A">
        <w:rPr>
          <w:rFonts w:eastAsia="Times New Roman"/>
          <w:b/>
        </w:rPr>
        <w:t xml:space="preserve"> </w:t>
      </w:r>
    </w:p>
    <w:p w:rsidR="002D63A7" w:rsidRPr="0087090A" w:rsidRDefault="002D63A7" w:rsidP="002D63A7">
      <w:pPr>
        <w:spacing w:after="0" w:line="240" w:lineRule="auto"/>
        <w:ind w:left="709"/>
        <w:jc w:val="both"/>
        <w:rPr>
          <w:rFonts w:eastAsia="Times New Roman"/>
        </w:rPr>
      </w:pPr>
      <w:r w:rsidRPr="0087090A">
        <w:rPr>
          <w:rFonts w:eastAsia="Times New Roman"/>
        </w:rPr>
        <w:t xml:space="preserve">Az ajánlattevő, vagy az alkalmasság igazolásában részt vevő gazdasági szereplő a 321/2015. (X.30.) Kormányrendelet 4. §-a szerint </w:t>
      </w:r>
      <w:r w:rsidRPr="007A084C">
        <w:rPr>
          <w:rFonts w:eastAsia="Times New Roman"/>
          <w:b/>
        </w:rPr>
        <w:t>az egységes európai közbeszerzési dokumentum formanyomtatványa (a továbbiakban: formanyomtatvány) benyújtásával</w:t>
      </w:r>
      <w:r w:rsidRPr="0087090A">
        <w:rPr>
          <w:rFonts w:eastAsia="Times New Roman"/>
        </w:rPr>
        <w:t xml:space="preserve"> a következő módon igazolja előzetesen a Kbt. 62. §-ában említett kizáró okok hiányát:</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lastRenderedPageBreak/>
        <w:t>a Kbt. 62. § (1) bekezdés a) pont aa)-af) alpontokra vonatkozó nyilatkozat tekintetében a gazdasági szereplő a formanyomtatvány III. részének „A” szakaszát tölti ki,</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t>a Kbt. 62. § (1) bekezdés a) pont ag) alpontra vonatkozó nyilatkozatot a gazdasági szereplő a formanyomtatvány III. részének „D” szakaszában teszi meg,</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t>a Kbt. 62. § (1) bekezdés a) pont ah) alpontjára vonatkozóan a nem Magyarországon letelepedett gazdasági szereplő a formanyomtatvány a) és b) pontnak megfelelő kitöltésével egyben az ah) alpontban említett személyes joga szerinti hasonló bűncselekményekről is nyilatkozik,</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t>a Kbt. 62. § (1) bekezdés b) 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t>a Kbt. 62. § (1) bekezdés c), d), h)-j) és m) pontjára vonatkozóan a formanyomtatvány III. része „C” szakaszának vonatkozó pontjai kitöltésével nyilatkozik,</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t>a Kbt. 62. § (1) bekezdés e)-g), k), l) és p) pontjára vonatkozóan a formanyomtatvány III. részének „D” szakaszában a vonatkozó pontok kitöltésével nyilatkozik,</w:t>
      </w:r>
    </w:p>
    <w:p w:rsidR="002D63A7" w:rsidRPr="0087090A" w:rsidRDefault="002D63A7" w:rsidP="002D63A7">
      <w:pPr>
        <w:numPr>
          <w:ilvl w:val="0"/>
          <w:numId w:val="31"/>
        </w:numPr>
        <w:tabs>
          <w:tab w:val="left" w:pos="1701"/>
        </w:tabs>
        <w:spacing w:after="0" w:line="240" w:lineRule="auto"/>
        <w:ind w:left="1701" w:hanging="425"/>
        <w:jc w:val="both"/>
        <w:rPr>
          <w:rFonts w:eastAsia="Times New Roman"/>
        </w:rPr>
      </w:pPr>
      <w:r w:rsidRPr="0087090A">
        <w:rPr>
          <w:rFonts w:eastAsia="Times New Roman"/>
        </w:rPr>
        <w:t>a Kbt. 62. § (1) bekezdés n)-o) 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2D63A7" w:rsidRPr="0087090A" w:rsidRDefault="002D63A7" w:rsidP="002D63A7">
      <w:pPr>
        <w:spacing w:after="0" w:line="240" w:lineRule="auto"/>
        <w:jc w:val="both"/>
        <w:rPr>
          <w:rFonts w:eastAsia="Times New Roman"/>
          <w:highlight w:val="cyan"/>
        </w:rPr>
      </w:pPr>
    </w:p>
    <w:p w:rsidR="002D63A7" w:rsidRPr="0087090A" w:rsidRDefault="002D63A7" w:rsidP="002D63A7">
      <w:pPr>
        <w:spacing w:after="0" w:line="240" w:lineRule="auto"/>
        <w:jc w:val="both"/>
        <w:rPr>
          <w:rFonts w:eastAsia="Times New Roman"/>
          <w:highlight w:val="cyan"/>
        </w:rPr>
      </w:pPr>
    </w:p>
    <w:p w:rsidR="002D63A7" w:rsidRPr="0087090A" w:rsidRDefault="002D63A7" w:rsidP="002D63A7">
      <w:pPr>
        <w:spacing w:after="0" w:line="240" w:lineRule="auto"/>
        <w:ind w:left="708"/>
        <w:jc w:val="both"/>
        <w:rPr>
          <w:rFonts w:eastAsia="Times New Roman"/>
        </w:rPr>
      </w:pPr>
      <w:r w:rsidRPr="0087090A">
        <w:rPr>
          <w:rFonts w:eastAsia="Times New Roman"/>
        </w:rPr>
        <w:t>Közös ajánlattétel esetén a közös ajánlattevők mindegyike külön formanyomtatványt kell benyújtani.</w:t>
      </w:r>
    </w:p>
    <w:p w:rsidR="002D63A7" w:rsidRPr="0087090A" w:rsidRDefault="002D63A7" w:rsidP="002D63A7">
      <w:pPr>
        <w:spacing w:after="0" w:line="240" w:lineRule="auto"/>
        <w:jc w:val="both"/>
        <w:rPr>
          <w:rFonts w:eastAsia="Times New Roman"/>
          <w:highlight w:val="cyan"/>
        </w:rPr>
      </w:pPr>
    </w:p>
    <w:p w:rsidR="002D63A7" w:rsidRPr="0087090A" w:rsidRDefault="002D63A7" w:rsidP="002D63A7">
      <w:pPr>
        <w:tabs>
          <w:tab w:val="center" w:pos="5130"/>
        </w:tabs>
        <w:suppressAutoHyphens/>
        <w:spacing w:after="0" w:line="240" w:lineRule="auto"/>
        <w:ind w:left="709"/>
        <w:jc w:val="both"/>
        <w:rPr>
          <w:rFonts w:eastAsia="Times New Roman"/>
        </w:rPr>
      </w:pPr>
      <w:r w:rsidRPr="0087090A">
        <w:rPr>
          <w:rFonts w:eastAsia="Times New Roman"/>
          <w:highlight w:val="cyan"/>
        </w:rPr>
        <w:tab/>
      </w:r>
      <w:r w:rsidRPr="0087090A">
        <w:rPr>
          <w:rFonts w:eastAsia="Times New Roman"/>
        </w:rPr>
        <w:t xml:space="preserve">A 321/2015. (X.30.) Korm. rendelet 15. § (1) bekezdése alapján az ajánlattevő az alkalmasság igazolásában részt vevő alvállalkozó vagy más szervezet vonatkozásában </w:t>
      </w:r>
      <w:r w:rsidRPr="00174D3C">
        <w:rPr>
          <w:rFonts w:eastAsia="Times New Roman"/>
          <w:b/>
        </w:rPr>
        <w:t>csak az egységes európai közbeszerzési dokumentumot szükséges benyújtani</w:t>
      </w:r>
      <w:r w:rsidRPr="0087090A">
        <w:rPr>
          <w:rFonts w:eastAsia="Times New Roman"/>
        </w:rPr>
        <w:t xml:space="preserve"> a Kbt. 62. §-ában foglalt kizáró okok hiányának igazolása érdekében.</w:t>
      </w:r>
    </w:p>
    <w:p w:rsidR="002D63A7" w:rsidRPr="0087090A" w:rsidRDefault="002D63A7" w:rsidP="002D63A7">
      <w:pPr>
        <w:tabs>
          <w:tab w:val="left" w:pos="1798"/>
          <w:tab w:val="center" w:pos="5130"/>
        </w:tabs>
        <w:suppressAutoHyphens/>
        <w:spacing w:after="0" w:line="240" w:lineRule="auto"/>
        <w:jc w:val="both"/>
        <w:rPr>
          <w:rFonts w:eastAsia="Times New Roman"/>
          <w:b/>
        </w:rPr>
      </w:pPr>
    </w:p>
    <w:p w:rsidR="002D63A7" w:rsidRPr="0087090A" w:rsidRDefault="002D63A7" w:rsidP="002D63A7">
      <w:pPr>
        <w:numPr>
          <w:ilvl w:val="0"/>
          <w:numId w:val="31"/>
        </w:numPr>
        <w:suppressAutoHyphens/>
        <w:spacing w:after="0" w:line="240" w:lineRule="auto"/>
        <w:jc w:val="both"/>
        <w:rPr>
          <w:rFonts w:eastAsia="Times New Roman"/>
          <w:b/>
        </w:rPr>
      </w:pPr>
      <w:r w:rsidRPr="0087090A">
        <w:rPr>
          <w:rFonts w:eastAsia="Times New Roman"/>
          <w:b/>
          <w:color w:val="000000"/>
          <w:lang w:eastAsia="ar-SA"/>
        </w:rPr>
        <w:t xml:space="preserve">A Kbt. 67. § (4) bekezdés alapján az </w:t>
      </w:r>
      <w:r w:rsidRPr="0087090A">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87090A">
        <w:rPr>
          <w:rFonts w:eastAsia="Times New Roman"/>
          <w:b/>
          <w:bCs/>
          <w:lang w:eastAsia="ar-SA"/>
        </w:rPr>
        <w:t>.</w:t>
      </w:r>
    </w:p>
    <w:p w:rsidR="002D63A7" w:rsidRPr="0087090A" w:rsidRDefault="002D63A7" w:rsidP="002D63A7">
      <w:pPr>
        <w:spacing w:after="0" w:line="240" w:lineRule="auto"/>
        <w:ind w:left="709"/>
        <w:jc w:val="both"/>
        <w:rPr>
          <w:rFonts w:eastAsia="Times New Roman"/>
        </w:rPr>
      </w:pPr>
    </w:p>
    <w:p w:rsidR="002D63A7" w:rsidRPr="0087090A" w:rsidRDefault="002D63A7" w:rsidP="002D63A7">
      <w:pPr>
        <w:spacing w:after="0" w:line="240" w:lineRule="auto"/>
        <w:ind w:left="709"/>
        <w:jc w:val="both"/>
        <w:rPr>
          <w:rFonts w:eastAsia="Times New Roman"/>
        </w:rPr>
      </w:pPr>
      <w:r w:rsidRPr="0087090A">
        <w:rPr>
          <w:rFonts w:eastAsia="Times New Roman"/>
        </w:rPr>
        <w:t>Ha az érintett gazdasági szereplő a Kbt. 62. § (1) bekezdése a), c)-e), g)-p) pontjai, a Kbt. 62. § (2) bekezdése alapján kizáró ok hatálya alá esik, azonban olyan intézkedéseket hozott, amelyek a Kbt. 64. §-a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rsidR="002D63A7" w:rsidRPr="0087090A" w:rsidRDefault="002D63A7"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2D63A7" w:rsidRPr="0087090A" w:rsidRDefault="002D63A7" w:rsidP="002D63A7">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87090A">
        <w:rPr>
          <w:rFonts w:eastAsia="Times New Roman"/>
        </w:rPr>
        <w:t>A kizáró okok tekintetében ajánlattevők, valamint ajánlattevő által az alkalmasságának igazolására igénybe vett más szervezet által tett nyilatkozatok keltezése nem lehet korábbi a jelen felhívás feladásának napjánál.</w:t>
      </w:r>
    </w:p>
    <w:p w:rsidR="002D63A7" w:rsidRPr="0087090A" w:rsidRDefault="002D63A7" w:rsidP="002D63A7">
      <w:pPr>
        <w:widowControl w:val="0"/>
        <w:suppressAutoHyphens/>
        <w:overflowPunct w:val="0"/>
        <w:autoSpaceDE w:val="0"/>
        <w:autoSpaceDN w:val="0"/>
        <w:adjustRightInd w:val="0"/>
        <w:spacing w:after="0" w:line="240" w:lineRule="auto"/>
        <w:ind w:left="360"/>
        <w:jc w:val="both"/>
        <w:textAlignment w:val="baseline"/>
        <w:rPr>
          <w:rFonts w:eastAsia="Times New Roman"/>
        </w:rPr>
      </w:pPr>
    </w:p>
    <w:p w:rsidR="002D63A7" w:rsidRPr="0087090A" w:rsidRDefault="002D63A7" w:rsidP="002D63A7">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87090A">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rsidR="002D63A7" w:rsidRDefault="002D63A7"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045E64" w:rsidRDefault="00045E64"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EA07EE" w:rsidRPr="0087090A" w:rsidRDefault="00EA07EE" w:rsidP="00EA07EE">
      <w:pPr>
        <w:widowControl w:val="0"/>
        <w:suppressAutoHyphens/>
        <w:overflowPunct w:val="0"/>
        <w:autoSpaceDE w:val="0"/>
        <w:autoSpaceDN w:val="0"/>
        <w:adjustRightInd w:val="0"/>
        <w:spacing w:after="0" w:line="240" w:lineRule="auto"/>
        <w:ind w:left="360"/>
        <w:jc w:val="both"/>
        <w:textAlignment w:val="baseline"/>
        <w:rPr>
          <w:rFonts w:eastAsia="Times New Roman"/>
          <w:b/>
        </w:rPr>
      </w:pPr>
      <w:r w:rsidRPr="0087090A">
        <w:rPr>
          <w:rFonts w:eastAsia="Times New Roman"/>
          <w:b/>
        </w:rPr>
        <w:t>Alkalmasság igazolása</w:t>
      </w:r>
      <w:r>
        <w:rPr>
          <w:rFonts w:eastAsia="Times New Roman"/>
          <w:b/>
        </w:rPr>
        <w:t>:</w:t>
      </w:r>
    </w:p>
    <w:p w:rsidR="00C15F13" w:rsidRDefault="00C15F13"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C15F13" w:rsidRPr="0087090A" w:rsidRDefault="00C15F13" w:rsidP="00C15F13">
      <w:pPr>
        <w:spacing w:after="0" w:line="240" w:lineRule="auto"/>
        <w:ind w:left="360"/>
        <w:jc w:val="both"/>
        <w:rPr>
          <w:rFonts w:eastAsia="Times New Roman"/>
        </w:rPr>
      </w:pPr>
      <w:r w:rsidRPr="0087090A">
        <w:rPr>
          <w:rFonts w:eastAsia="Times New Roman"/>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w:t>
      </w:r>
    </w:p>
    <w:p w:rsidR="00C15F13" w:rsidRDefault="00C15F13"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7F6D2F" w:rsidRPr="0087090A" w:rsidRDefault="007F6D2F"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2D63A7" w:rsidRPr="0087090A" w:rsidRDefault="002D63A7" w:rsidP="002D63A7">
      <w:pPr>
        <w:widowControl w:val="0"/>
        <w:suppressAutoHyphens/>
        <w:overflowPunct w:val="0"/>
        <w:autoSpaceDE w:val="0"/>
        <w:autoSpaceDN w:val="0"/>
        <w:adjustRightInd w:val="0"/>
        <w:spacing w:after="0" w:line="240" w:lineRule="auto"/>
        <w:ind w:left="360"/>
        <w:jc w:val="both"/>
        <w:textAlignment w:val="baseline"/>
        <w:rPr>
          <w:rFonts w:eastAsia="Times New Roman"/>
          <w:b/>
        </w:rPr>
      </w:pPr>
      <w:r w:rsidRPr="0087090A">
        <w:rPr>
          <w:rFonts w:eastAsia="Times New Roman"/>
          <w:b/>
        </w:rPr>
        <w:t>A Kbt. 65. § (7) szerint</w:t>
      </w:r>
      <w:r w:rsidRPr="0087090A">
        <w:rPr>
          <w:rFonts w:eastAsia="Times New Roman"/>
        </w:rPr>
        <w:t xml:space="preserve"> </w:t>
      </w:r>
      <w:r w:rsidRPr="0087090A">
        <w:rPr>
          <w:rFonts w:eastAsia="Times New Roman"/>
          <w:i/>
        </w:rPr>
        <w:t>Kbt. 65.§ (8) bekezdésben– p</w:t>
      </w:r>
      <w:r w:rsidR="00E441B3">
        <w:rPr>
          <w:rFonts w:eastAsia="Times New Roman"/>
          <w:i/>
        </w:rPr>
        <w:t>énzügyi</w:t>
      </w:r>
      <w:r w:rsidRPr="0087090A">
        <w:rPr>
          <w:rFonts w:eastAsia="Times New Roman"/>
          <w:i/>
        </w:rPr>
        <w:t xml:space="preserve"> alkalmasság - foglalt eset kivételével </w:t>
      </w:r>
      <w:r w:rsidRPr="0087090A">
        <w:rPr>
          <w:rFonts w:eastAsia="Times New Roman"/>
          <w:b/>
        </w:rPr>
        <w:t>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D63A7" w:rsidRPr="0087090A" w:rsidRDefault="002D63A7" w:rsidP="002D63A7">
      <w:pPr>
        <w:widowControl w:val="0"/>
        <w:suppressAutoHyphens/>
        <w:overflowPunct w:val="0"/>
        <w:autoSpaceDE w:val="0"/>
        <w:autoSpaceDN w:val="0"/>
        <w:adjustRightInd w:val="0"/>
        <w:spacing w:after="0" w:line="240" w:lineRule="auto"/>
        <w:ind w:left="360"/>
        <w:textAlignment w:val="baseline"/>
        <w:rPr>
          <w:rFonts w:eastAsia="Times New Roman"/>
          <w:b/>
        </w:rPr>
      </w:pPr>
    </w:p>
    <w:p w:rsidR="002D63A7" w:rsidRDefault="002D63A7" w:rsidP="002D63A7">
      <w:pPr>
        <w:suppressAutoHyphens/>
        <w:spacing w:after="0" w:line="240" w:lineRule="auto"/>
        <w:jc w:val="both"/>
        <w:rPr>
          <w:rFonts w:eastAsia="Times New Roman"/>
          <w:b/>
          <w:smallCaps/>
          <w:lang w:eastAsia="ar-SA"/>
        </w:rPr>
      </w:pPr>
    </w:p>
    <w:p w:rsidR="003C2F1A" w:rsidRPr="0087090A" w:rsidRDefault="003C2F1A" w:rsidP="002D63A7">
      <w:pPr>
        <w:suppressAutoHyphens/>
        <w:spacing w:after="0" w:line="240" w:lineRule="auto"/>
        <w:jc w:val="both"/>
        <w:rPr>
          <w:rFonts w:eastAsia="Times New Roman"/>
          <w:b/>
          <w:smallCaps/>
          <w:lang w:eastAsia="ar-SA"/>
        </w:rPr>
      </w:pPr>
    </w:p>
    <w:p w:rsidR="002D63A7" w:rsidRPr="0087090A" w:rsidRDefault="002D63A7" w:rsidP="002D63A7">
      <w:pPr>
        <w:suppressAutoHyphens/>
        <w:spacing w:after="0" w:line="240" w:lineRule="auto"/>
        <w:jc w:val="both"/>
        <w:rPr>
          <w:rFonts w:eastAsia="Times New Roman"/>
          <w:b/>
          <w:smallCaps/>
        </w:rPr>
      </w:pPr>
      <w:r w:rsidRPr="0087090A">
        <w:rPr>
          <w:rFonts w:eastAsia="Times New Roman"/>
          <w:b/>
          <w:smallCaps/>
          <w:lang w:eastAsia="ar-SA"/>
        </w:rPr>
        <w:t xml:space="preserve">B) A bírálat második szakaszában, a </w:t>
      </w:r>
      <w:r w:rsidRPr="00EB3699">
        <w:rPr>
          <w:rFonts w:eastAsia="Times New Roman"/>
          <w:b/>
          <w:smallCaps/>
          <w:u w:val="single"/>
          <w:lang w:eastAsia="ar-SA"/>
        </w:rPr>
        <w:t>Kbt. 69. § (4) és 81. § (5) bekezdése alapján benyújtandó</w:t>
      </w:r>
      <w:r w:rsidRPr="0087090A">
        <w:rPr>
          <w:rFonts w:eastAsia="Times New Roman"/>
          <w:b/>
          <w:smallCaps/>
          <w:lang w:eastAsia="ar-SA"/>
        </w:rPr>
        <w:t xml:space="preserve"> dokumentumok</w:t>
      </w:r>
    </w:p>
    <w:p w:rsidR="002D63A7" w:rsidRDefault="002D63A7" w:rsidP="002D63A7">
      <w:pPr>
        <w:spacing w:after="0" w:line="240" w:lineRule="auto"/>
        <w:jc w:val="both"/>
        <w:rPr>
          <w:rFonts w:eastAsia="Times New Roman"/>
        </w:rPr>
      </w:pPr>
    </w:p>
    <w:p w:rsidR="003C2F1A" w:rsidRPr="00B8052A" w:rsidRDefault="003C2F1A" w:rsidP="002D63A7">
      <w:pPr>
        <w:spacing w:after="0" w:line="240" w:lineRule="auto"/>
        <w:jc w:val="both"/>
      </w:pPr>
      <w:r w:rsidRPr="00B8052A">
        <w:t xml:space="preserve">Ajánlatkérő Kbt. 69. § (4)-(6) bekezdés szerinti felhívására </w:t>
      </w:r>
      <w:r w:rsidR="00611E09">
        <w:t>kötelező</w:t>
      </w:r>
      <w:r w:rsidRPr="00B8052A">
        <w:t xml:space="preserve"> benyújtani az alábbi dokumentumokat:</w:t>
      </w:r>
    </w:p>
    <w:p w:rsidR="003C2F1A" w:rsidRPr="0087090A" w:rsidRDefault="003C2F1A" w:rsidP="002D63A7">
      <w:pPr>
        <w:spacing w:after="0" w:line="240" w:lineRule="auto"/>
        <w:jc w:val="both"/>
        <w:rPr>
          <w:rFonts w:eastAsia="Times New Roman"/>
        </w:rPr>
      </w:pPr>
    </w:p>
    <w:p w:rsidR="002D63A7" w:rsidRPr="0087090A" w:rsidRDefault="002D63A7" w:rsidP="002D63A7">
      <w:pPr>
        <w:numPr>
          <w:ilvl w:val="0"/>
          <w:numId w:val="32"/>
        </w:numPr>
        <w:suppressAutoHyphens/>
        <w:spacing w:after="0" w:line="240" w:lineRule="auto"/>
        <w:jc w:val="both"/>
        <w:rPr>
          <w:rFonts w:eastAsia="Times New Roman"/>
          <w:b/>
        </w:rPr>
      </w:pPr>
      <w:r w:rsidRPr="0087090A">
        <w:rPr>
          <w:rFonts w:eastAsia="Times New Roman"/>
          <w:b/>
        </w:rPr>
        <w:t>Kizáró okok igazolásai</w:t>
      </w:r>
    </w:p>
    <w:p w:rsidR="002D63A7" w:rsidRPr="0087090A" w:rsidRDefault="002D63A7" w:rsidP="002D63A7">
      <w:pPr>
        <w:suppressAutoHyphens/>
        <w:spacing w:after="0" w:line="240" w:lineRule="auto"/>
        <w:jc w:val="both"/>
        <w:rPr>
          <w:rFonts w:eastAsia="Times New Roman"/>
          <w:lang w:eastAsia="ar-SA"/>
        </w:rPr>
      </w:pPr>
    </w:p>
    <w:p w:rsidR="002D63A7" w:rsidRPr="0087090A" w:rsidRDefault="002D63A7" w:rsidP="002D63A7">
      <w:pPr>
        <w:spacing w:after="0" w:line="240" w:lineRule="auto"/>
        <w:ind w:left="709"/>
        <w:jc w:val="both"/>
        <w:rPr>
          <w:rFonts w:eastAsia="Times New Roman"/>
          <w:b/>
        </w:rPr>
      </w:pPr>
      <w:r w:rsidRPr="0087090A">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87090A">
        <w:rPr>
          <w:rFonts w:eastAsia="Times New Roman"/>
          <w:u w:val="single"/>
        </w:rPr>
        <w:t>közjegyző vagy gazdasági, illetve szakmai kamara által hitelesített nyilatkozatot</w:t>
      </w:r>
      <w:r w:rsidRPr="0087090A">
        <w:rPr>
          <w:rFonts w:eastAsia="Times New Roman"/>
        </w:rPr>
        <w: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b) pontja tekintetében az adózás rendjéről szóló 2003. évi XCII. törvény (a továbbiakban: Art.) szerinti köztartozásmentes adózói adatbázisból az </w:t>
      </w:r>
      <w:r w:rsidRPr="0087090A">
        <w:rPr>
          <w:rFonts w:eastAsia="Times New Roman"/>
          <w:u w:val="single"/>
        </w:rPr>
        <w:t>ajánlatkérő ellenőrzi</w:t>
      </w:r>
      <w:r w:rsidRPr="0087090A">
        <w:rPr>
          <w:rFonts w:eastAsia="Times New Roman"/>
        </w:rPr>
        <w:t>, ha a gazdasági szereplő az adatbázisban nem szerepel, az illetékes adó- és vámhivatal igazolását vagy az Art. szerinti együttes adóigazolást;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87090A">
        <w:rPr>
          <w:rFonts w:eastAsia="Times New Roman"/>
          <w:u w:val="single"/>
        </w:rPr>
        <w:t>ajánlatkérő ellenőrzi</w:t>
      </w:r>
      <w:r w:rsidRPr="0087090A">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87090A">
        <w:rPr>
          <w:rFonts w:eastAsia="Times New Roman"/>
          <w:u w:val="single"/>
        </w:rPr>
        <w:t>közjegyző vagy gazdasági, illetve szakmai kamara által hitelesített nyilatkozat</w:t>
      </w:r>
      <w:r w:rsidRPr="0087090A">
        <w:rPr>
          <w:rFonts w:eastAsia="Times New Roman"/>
        </w:rPr>
        <w:t>ot;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f) pontja tekintetében a kizáró ok hiányát a céginformációs szolgálattól ingyenesen, elektronikusan kérhető cégjegyzék-adatok alapján az </w:t>
      </w:r>
      <w:r w:rsidRPr="0087090A">
        <w:rPr>
          <w:rFonts w:eastAsia="Times New Roman"/>
          <w:u w:val="single"/>
        </w:rPr>
        <w:t>ajánlatkérő ellenőrzi</w:t>
      </w:r>
      <w:r w:rsidRPr="0087090A">
        <w:rPr>
          <w:rFonts w:eastAsia="Times New Roman"/>
        </w:rPr>
        <w:t xml:space="preserve">; ha a nem természetes személy gazdasági szereplő nem minősül cégnek, </w:t>
      </w:r>
      <w:r w:rsidRPr="0087090A">
        <w:rPr>
          <w:rFonts w:eastAsia="Times New Roman"/>
          <w:u w:val="single"/>
        </w:rPr>
        <w:t>közjegyző vagy gazdasági, illetve szakmai kamara által hitelesített nyilatkozat</w:t>
      </w:r>
      <w:r w:rsidRPr="0087090A">
        <w:rPr>
          <w:rFonts w:eastAsia="Times New Roman"/>
        </w:rPr>
        <w:t>ot;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g) pontja tekintetében a kizáró ok hiányát a Hatóság honlapján elérhető nyilvántartásból, valamint a céginformációs szolgálattól ingyenesen, elektronikusan kérhető cégjegyzék-adatok alapján az </w:t>
      </w:r>
      <w:r w:rsidRPr="0087090A">
        <w:rPr>
          <w:rFonts w:eastAsia="Times New Roman"/>
          <w:u w:val="single"/>
        </w:rPr>
        <w:t>ajánlatkérő ellenőrzi</w:t>
      </w:r>
      <w:r w:rsidRPr="0087090A">
        <w:rPr>
          <w:rFonts w:eastAsia="Times New Roman"/>
        </w:rPr>
        <w: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87090A">
        <w:rPr>
          <w:rFonts w:eastAsia="Times New Roman"/>
          <w:u w:val="single"/>
        </w:rPr>
        <w:t>egységes európai közbeszerzési dokumentumba foglalt nyilatkozat</w:t>
      </w:r>
      <w:r w:rsidRPr="0087090A">
        <w:rPr>
          <w:rFonts w:eastAsia="Times New Roman"/>
        </w:rPr>
        <w:t>ot;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i) pontja tekintetében nem szükséges igazolás benyújtása, a kizáró ok megvalósulását az </w:t>
      </w:r>
      <w:r w:rsidRPr="0087090A">
        <w:rPr>
          <w:rFonts w:eastAsia="Times New Roman"/>
          <w:u w:val="single"/>
        </w:rPr>
        <w:t>ajánlatkérő ellenőrzi</w:t>
      </w:r>
      <w:r w:rsidRPr="0087090A">
        <w:rPr>
          <w:rFonts w:eastAsia="Times New Roman"/>
        </w:rPr>
        <w:t xml:space="preserve"> az eljárás során;</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 xml:space="preserve">a Kbt. 62. § (1) bekezdés j) pontja tekintetében az adott eljárásban a kizáró ok megvalósulását az </w:t>
      </w:r>
      <w:r w:rsidRPr="0087090A">
        <w:rPr>
          <w:rFonts w:eastAsia="Times New Roman"/>
          <w:u w:val="single"/>
        </w:rPr>
        <w:t>ajánlatkérő ellenőrzi</w:t>
      </w:r>
      <w:r w:rsidRPr="0087090A">
        <w:rPr>
          <w:rFonts w:eastAsia="Times New Roman"/>
        </w:rPr>
        <w:t xml:space="preserve"> az eljárás során; korábbi közbeszerzési eljárásra vonatkozóan pedig az ajánlatkérő köteles elfogadni az eljárásban benyújtott egységes európai közbeszerzési dokumentumba foglalt nyilatkozatot;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3"/>
        </w:numPr>
        <w:spacing w:after="0" w:line="240" w:lineRule="auto"/>
        <w:jc w:val="both"/>
        <w:rPr>
          <w:rFonts w:eastAsia="Times New Roman"/>
        </w:rPr>
      </w:pPr>
      <w:r w:rsidRPr="0087090A">
        <w:rPr>
          <w:rFonts w:eastAsia="Times New Roman"/>
        </w:rPr>
        <w:t>a Kbt. 62. § (1) bekezdés k) pontjára vonatkozóan</w:t>
      </w:r>
    </w:p>
    <w:p w:rsidR="002D63A7" w:rsidRPr="0087090A" w:rsidRDefault="002D63A7" w:rsidP="002D63A7">
      <w:pPr>
        <w:spacing w:after="0" w:line="240" w:lineRule="auto"/>
        <w:ind w:left="1773" w:hanging="425"/>
        <w:jc w:val="both"/>
        <w:rPr>
          <w:rFonts w:eastAsia="Times New Roman"/>
        </w:rPr>
      </w:pPr>
      <w:r w:rsidRPr="0087090A">
        <w:rPr>
          <w:rFonts w:eastAsia="Times New Roman"/>
        </w:rPr>
        <w:t xml:space="preserve">ia) a Kbt. 62. § (1) bekezdés k) pont ka) alpontja tekintetében nem szükséges igazolás vagy nyilatkozat benyújtása, a céginformációs szolgálattól ingyenesen, elektronikusan kérhető cégjegyzék-adatok alapján az </w:t>
      </w:r>
      <w:r w:rsidRPr="0087090A">
        <w:rPr>
          <w:rFonts w:eastAsia="Times New Roman"/>
          <w:u w:val="single"/>
        </w:rPr>
        <w:t>ajánlatkérő azt ellenőrzi</w:t>
      </w:r>
      <w:r w:rsidRPr="0087090A">
        <w:rPr>
          <w:rFonts w:eastAsia="Times New Roman"/>
        </w:rPr>
        <w:t>, hogy valóban Magyarországon bejegyzett gazdasági szereplőről van szó;</w:t>
      </w:r>
    </w:p>
    <w:p w:rsidR="002D63A7" w:rsidRPr="0087090A" w:rsidRDefault="002D63A7" w:rsidP="002D63A7">
      <w:pPr>
        <w:spacing w:after="0" w:line="240" w:lineRule="auto"/>
        <w:ind w:left="1773" w:hanging="425"/>
        <w:jc w:val="both"/>
        <w:rPr>
          <w:rFonts w:eastAsia="Times New Roman"/>
        </w:rPr>
      </w:pPr>
    </w:p>
    <w:p w:rsidR="002D63A7" w:rsidRPr="0087090A" w:rsidRDefault="002D63A7" w:rsidP="002D63A7">
      <w:pPr>
        <w:spacing w:after="0" w:line="240" w:lineRule="auto"/>
        <w:ind w:left="1773" w:hanging="425"/>
        <w:jc w:val="both"/>
        <w:rPr>
          <w:rFonts w:eastAsia="Times New Roman"/>
        </w:rPr>
      </w:pPr>
      <w:r w:rsidRPr="0087090A">
        <w:rPr>
          <w:rFonts w:eastAsia="Times New Roman"/>
        </w:rPr>
        <w:t xml:space="preserve">ib) a Kbt. 62. § (1) bekezdés k) pont kb) alpontja tekintetében az </w:t>
      </w:r>
      <w:r w:rsidRPr="0087090A">
        <w:rPr>
          <w:rFonts w:eastAsia="Times New Roman"/>
          <w:u w:val="single"/>
        </w:rPr>
        <w:t>ajánlattevő, illetve részvételre jelentkező nyilatkozata</w:t>
      </w:r>
      <w:r w:rsidRPr="0087090A">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ra)-rb) vagy rc)-rd) alpontja szerint definiált valamennyi </w:t>
      </w:r>
      <w:r w:rsidRPr="0087090A">
        <w:rPr>
          <w:rFonts w:eastAsia="Times New Roman"/>
        </w:rPr>
        <w:lastRenderedPageBreak/>
        <w:t>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 (amelyet az Ajánlatkérő Kbt. 69. § (4) bekezdés szerinti felkérésére kell benyújtani)</w:t>
      </w:r>
    </w:p>
    <w:p w:rsidR="002D63A7" w:rsidRPr="0087090A" w:rsidRDefault="002D63A7" w:rsidP="002D63A7">
      <w:pPr>
        <w:spacing w:after="0" w:line="240" w:lineRule="auto"/>
        <w:ind w:left="1773" w:hanging="425"/>
        <w:jc w:val="both"/>
        <w:rPr>
          <w:rFonts w:eastAsia="Times New Roman"/>
        </w:rPr>
      </w:pPr>
    </w:p>
    <w:p w:rsidR="002D63A7" w:rsidRPr="0087090A" w:rsidRDefault="002D63A7" w:rsidP="002D63A7">
      <w:pPr>
        <w:spacing w:after="0" w:line="240" w:lineRule="auto"/>
        <w:ind w:left="1843"/>
        <w:jc w:val="both"/>
        <w:rPr>
          <w:rFonts w:eastAsia="Times New Roman"/>
        </w:rPr>
      </w:pPr>
      <w:r w:rsidRPr="0087090A">
        <w:rPr>
          <w:rFonts w:eastAsia="Times New Roman"/>
        </w:rPr>
        <w:t>Felhívjuk a figyelmet arra, hogy a pénzmosás és a terrorizmus finanszírozása megelőzéséről és megakadályozásáról szóló 2007. évi CXXXVI. törvény 3. § r) pontja szerint a tényleges tulajdonos fogalma a következő:</w:t>
      </w:r>
    </w:p>
    <w:p w:rsidR="002D63A7" w:rsidRPr="0087090A" w:rsidRDefault="002D63A7" w:rsidP="002D63A7">
      <w:pPr>
        <w:spacing w:after="0" w:line="240" w:lineRule="auto"/>
        <w:ind w:left="1843"/>
        <w:jc w:val="both"/>
        <w:rPr>
          <w:rFonts w:eastAsia="Times New Roman"/>
        </w:rPr>
      </w:pPr>
      <w:r w:rsidRPr="0087090A">
        <w:rPr>
          <w:rFonts w:eastAsia="Times New Roman"/>
          <w:b/>
          <w:bCs/>
        </w:rPr>
        <w:t>r) tényleges tulajdonos:</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b/>
          <w:i/>
          <w:iCs/>
        </w:rPr>
        <w:t>ra)</w:t>
      </w:r>
      <w:r w:rsidRPr="0087090A">
        <w:rPr>
          <w:rFonts w:eastAsia="Times New Roman"/>
          <w:i/>
          <w:iCs/>
        </w:rPr>
        <w:t xml:space="preserve"> </w:t>
      </w:r>
      <w:r w:rsidRPr="0087090A">
        <w:rPr>
          <w:rFonts w:eastAsia="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b/>
          <w:i/>
          <w:iCs/>
        </w:rPr>
        <w:t>rb)</w:t>
      </w:r>
      <w:r w:rsidRPr="0087090A">
        <w:rPr>
          <w:rFonts w:eastAsia="Times New Roman"/>
        </w:rPr>
        <w:t xml:space="preserve"> az a természetes személy, aki jogi személyben vagy jogi személyiséggel nem rendelkező szervezetben - a Ptk. 8:2. § (2) bekezdésében meghatározott - meghatározó befolyással rendelkezik,</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b/>
          <w:i/>
          <w:iCs/>
        </w:rPr>
        <w:t>rc)</w:t>
      </w:r>
      <w:r w:rsidRPr="0087090A">
        <w:rPr>
          <w:rFonts w:eastAsia="Times New Roman"/>
          <w:i/>
          <w:iCs/>
        </w:rPr>
        <w:t xml:space="preserve"> </w:t>
      </w:r>
      <w:r w:rsidRPr="0087090A">
        <w:rPr>
          <w:rFonts w:eastAsia="Times New Roman"/>
        </w:rPr>
        <w:t>az a természetes személy, akinek megbízásából valamely ügyleti megbízást végrehajtanak,</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b/>
          <w:i/>
          <w:iCs/>
        </w:rPr>
        <w:t>rd)</w:t>
      </w:r>
      <w:r w:rsidRPr="0087090A">
        <w:rPr>
          <w:rFonts w:eastAsia="Times New Roman"/>
          <w:i/>
          <w:iCs/>
        </w:rPr>
        <w:t xml:space="preserve"> </w:t>
      </w:r>
      <w:r w:rsidRPr="0087090A">
        <w:rPr>
          <w:rFonts w:eastAsia="Times New Roman"/>
        </w:rPr>
        <w:t>alapítványok esetében az a természetes személy,</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rPr>
        <w:t>1. aki az alapítvány vagyona legalább huszonöt százalékának a kedvezményezettje, ha a leendő kedvezményezetteket már meghatározták,</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rPr>
        <w:t>2. akinek érdekében az alapítványt létrehozták, illetve működtetik, ha a kedvezményezetteket még nem határozták meg, vagy</w:t>
      </w:r>
    </w:p>
    <w:p w:rsidR="002D63A7" w:rsidRPr="0087090A" w:rsidRDefault="002D63A7" w:rsidP="002D63A7">
      <w:pPr>
        <w:shd w:val="clear" w:color="auto" w:fill="FFFFFF"/>
        <w:spacing w:after="0" w:line="240" w:lineRule="auto"/>
        <w:ind w:left="1843"/>
        <w:jc w:val="both"/>
        <w:rPr>
          <w:rFonts w:eastAsia="Times New Roman"/>
        </w:rPr>
      </w:pPr>
      <w:r w:rsidRPr="0087090A">
        <w:rPr>
          <w:rFonts w:eastAsia="Times New Roman"/>
        </w:rPr>
        <w:t>3. aki tagja az alapítvány kezelő szervének, vagy meghatározó befolyást gyakorol az alapítvány vagyonának legalább huszonöt százaléka felett, illetve az alapítvány képviseletében eljár.</w:t>
      </w:r>
    </w:p>
    <w:p w:rsidR="002D63A7" w:rsidRPr="0087090A" w:rsidRDefault="002D63A7" w:rsidP="002D63A7">
      <w:pPr>
        <w:spacing w:after="0" w:line="240" w:lineRule="auto"/>
        <w:jc w:val="both"/>
        <w:rPr>
          <w:rFonts w:eastAsia="Times New Roman"/>
        </w:rPr>
      </w:pPr>
    </w:p>
    <w:p w:rsidR="002D63A7" w:rsidRPr="0087090A" w:rsidRDefault="002D63A7" w:rsidP="002D63A7">
      <w:pPr>
        <w:tabs>
          <w:tab w:val="left" w:pos="1773"/>
        </w:tabs>
        <w:spacing w:after="0" w:line="240" w:lineRule="auto"/>
        <w:ind w:left="1773" w:hanging="425"/>
        <w:jc w:val="both"/>
        <w:rPr>
          <w:rFonts w:eastAsia="Times New Roman"/>
        </w:rPr>
      </w:pPr>
      <w:r w:rsidRPr="0087090A">
        <w:rPr>
          <w:rFonts w:eastAsia="Times New Roman"/>
        </w:rPr>
        <w:t xml:space="preserve">ic) a Kbt. 62. § (1) bekezdés k) pont kc) alpontjára vonatkozóan </w:t>
      </w:r>
      <w:r w:rsidRPr="0087090A">
        <w:rPr>
          <w:rFonts w:eastAsia="Times New Roman"/>
          <w:u w:val="single"/>
        </w:rPr>
        <w:t>az ajánlattevő vagy részvételre jelentkező nyilatkozata</w:t>
      </w:r>
      <w:r w:rsidRPr="0087090A">
        <w:rPr>
          <w:rFonts w:eastAsia="Times New Roman"/>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kc) alpontjában hivatkozott kizáró feltétel nem áll fenn; (amelyet az Ajánlatkérő Kbt. 69. § (4) bekezdés szerinti felkérésére kell benyújtani)</w:t>
      </w:r>
    </w:p>
    <w:p w:rsidR="002D63A7" w:rsidRPr="0087090A" w:rsidRDefault="002D63A7" w:rsidP="002D63A7">
      <w:pPr>
        <w:tabs>
          <w:tab w:val="left" w:pos="1773"/>
        </w:tabs>
        <w:spacing w:after="0" w:line="240" w:lineRule="auto"/>
        <w:ind w:left="1773" w:hanging="425"/>
        <w:jc w:val="both"/>
        <w:rPr>
          <w:rFonts w:eastAsia="Times New Roman"/>
        </w:rPr>
      </w:pPr>
    </w:p>
    <w:p w:rsidR="002D63A7" w:rsidRPr="0087090A" w:rsidRDefault="002D63A7" w:rsidP="002D63A7">
      <w:pPr>
        <w:numPr>
          <w:ilvl w:val="0"/>
          <w:numId w:val="34"/>
        </w:numPr>
        <w:spacing w:after="0" w:line="240" w:lineRule="auto"/>
        <w:jc w:val="both"/>
        <w:rPr>
          <w:rFonts w:eastAsia="Times New Roman"/>
        </w:rPr>
      </w:pPr>
      <w:r w:rsidRPr="0087090A">
        <w:rPr>
          <w:rFonts w:eastAsia="Times New Roman"/>
        </w:rPr>
        <w:t xml:space="preserve">a Kbt. 62. § (1) bekezdés l) pontja tekintetében a kizáró okok hiányát az </w:t>
      </w:r>
      <w:r w:rsidRPr="0087090A">
        <w:rPr>
          <w:rFonts w:eastAsia="Times New Roman"/>
          <w:u w:val="single"/>
        </w:rPr>
        <w:t>ajánlatkérő ellenőrzi</w:t>
      </w:r>
      <w:r w:rsidRPr="0087090A">
        <w:rPr>
          <w:rFonts w:eastAsia="Times New Roman"/>
        </w:rPr>
        <w:t xml:space="preserve"> a munkaügyi hatóságnak a munkaügyi ellenőrzésről szóló 1996. évi LXXV. törvény 8/C. §-a szerint vezetett nyilvántartásából </w:t>
      </w:r>
      <w:r w:rsidRPr="0087090A">
        <w:rPr>
          <w:rFonts w:eastAsia="Times New Roman"/>
        </w:rPr>
        <w:lastRenderedPageBreak/>
        <w:t>nyilvánosságra hozott adatokból, valamint a Bevándorlási és Állampolgársági Hivatal honlapján közzétett adatokból;</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4"/>
        </w:numPr>
        <w:spacing w:after="0" w:line="240" w:lineRule="auto"/>
        <w:jc w:val="both"/>
        <w:rPr>
          <w:rFonts w:eastAsia="Times New Roman"/>
        </w:rPr>
      </w:pPr>
      <w:r w:rsidRPr="0087090A">
        <w:rPr>
          <w:rFonts w:eastAsia="Times New Roman"/>
        </w:rPr>
        <w:t xml:space="preserve">a Kbt. 62. § (1) bekezdés m) pontja tekintetében nem szükséges igazolás benyújtása, a kizáró ok megvalósulását az </w:t>
      </w:r>
      <w:r w:rsidRPr="0087090A">
        <w:rPr>
          <w:rFonts w:eastAsia="Times New Roman"/>
          <w:u w:val="single"/>
        </w:rPr>
        <w:t>ajánlatkérő ellenőrzi</w:t>
      </w:r>
      <w:r w:rsidRPr="0087090A">
        <w:rPr>
          <w:rFonts w:eastAsia="Times New Roman"/>
        </w:rPr>
        <w:t xml:space="preserve"> az eljárás során;</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4"/>
        </w:numPr>
        <w:spacing w:after="0" w:line="240" w:lineRule="auto"/>
        <w:jc w:val="both"/>
        <w:rPr>
          <w:rFonts w:eastAsia="Times New Roman"/>
        </w:rPr>
      </w:pPr>
      <w:r w:rsidRPr="0087090A">
        <w:rPr>
          <w:rFonts w:eastAsia="Times New Roman"/>
        </w:rPr>
        <w:t xml:space="preserve">a Kbt. 62. § (1) bekezdés n) pontja tekintetében a Gazdasági Versenyhivatal (a továbbiakban: GVH) döntései, illetve az ezt felülvizsgáló bírósági döntések tekintetében a jogsértés megtörténtét az </w:t>
      </w:r>
      <w:r w:rsidRPr="0087090A">
        <w:rPr>
          <w:rFonts w:eastAsia="Times New Roman"/>
          <w:u w:val="single"/>
        </w:rPr>
        <w:t>ajánlatkérő</w:t>
      </w:r>
      <w:r w:rsidRPr="0087090A">
        <w:rPr>
          <w:rFonts w:eastAsia="Times New Roman"/>
        </w:rPr>
        <w:t xml:space="preserve"> a GVH honlapján található, döntéseket tartalmazó adatbázisokból </w:t>
      </w:r>
      <w:r w:rsidRPr="0087090A">
        <w:rPr>
          <w:rFonts w:eastAsia="Times New Roman"/>
          <w:u w:val="single"/>
        </w:rPr>
        <w:t>ellenőrzi</w:t>
      </w:r>
      <w:r w:rsidRPr="0087090A">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87090A">
        <w:rPr>
          <w:rFonts w:eastAsia="Times New Roman"/>
          <w:u w:val="single"/>
        </w:rPr>
        <w:t>séges európai közbeszerzési dokumentumba foglalt nyilatkozat</w:t>
      </w:r>
      <w:r w:rsidRPr="0087090A">
        <w:rPr>
          <w:rFonts w:eastAsia="Times New Roman"/>
        </w:rPr>
        <w:t>ot;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4"/>
        </w:numPr>
        <w:spacing w:after="0" w:line="240" w:lineRule="auto"/>
        <w:jc w:val="both"/>
        <w:rPr>
          <w:rFonts w:eastAsia="Times New Roman"/>
        </w:rPr>
      </w:pPr>
      <w:r w:rsidRPr="0087090A">
        <w:rPr>
          <w:rFonts w:eastAsia="Times New Roman"/>
        </w:rPr>
        <w:t xml:space="preserve">a Kbt. 62. § (1) bekezdés o) pontja tekintetében az ajánlatkérő köteles elfogadni igazolásként az eljárásban benyújtott </w:t>
      </w:r>
      <w:r w:rsidRPr="0087090A">
        <w:rPr>
          <w:rFonts w:eastAsia="Times New Roman"/>
          <w:u w:val="single"/>
        </w:rPr>
        <w:t>egységes európai közbeszerzési dokumentumba foglalt nyilatkozat</w:t>
      </w:r>
      <w:r w:rsidRPr="0087090A">
        <w:rPr>
          <w:rFonts w:eastAsia="Times New Roman"/>
        </w:rPr>
        <w:t>ot;</w:t>
      </w:r>
    </w:p>
    <w:p w:rsidR="002D63A7" w:rsidRPr="0087090A" w:rsidRDefault="002D63A7" w:rsidP="002D63A7">
      <w:pPr>
        <w:spacing w:after="0" w:line="240" w:lineRule="auto"/>
        <w:ind w:left="1359"/>
        <w:jc w:val="both"/>
        <w:rPr>
          <w:rFonts w:eastAsia="Times New Roman"/>
        </w:rPr>
      </w:pPr>
    </w:p>
    <w:p w:rsidR="002D63A7" w:rsidRPr="0087090A" w:rsidRDefault="002D63A7" w:rsidP="002D63A7">
      <w:pPr>
        <w:numPr>
          <w:ilvl w:val="0"/>
          <w:numId w:val="34"/>
        </w:numPr>
        <w:spacing w:after="0" w:line="240" w:lineRule="auto"/>
        <w:jc w:val="both"/>
        <w:rPr>
          <w:rFonts w:eastAsia="Times New Roman"/>
        </w:rPr>
      </w:pPr>
      <w:r w:rsidRPr="0087090A">
        <w:rPr>
          <w:rFonts w:eastAsia="Times New Roman"/>
        </w:rPr>
        <w:t xml:space="preserve">a Kbt. 62. § (1) bekezdés p) pontja tekintetében az ajánlatkérő nem kérhet külön igazolást, a kizáró ok hiányának igazolásaként az ajánlatkérő köteles elfogadni az eljárásban benyújtott </w:t>
      </w:r>
      <w:r w:rsidRPr="0087090A">
        <w:rPr>
          <w:rFonts w:eastAsia="Times New Roman"/>
          <w:u w:val="single"/>
        </w:rPr>
        <w:t>egységes európai közbeszerzési dokumentumba foglalt nyilatkozat</w:t>
      </w:r>
      <w:r w:rsidRPr="0087090A">
        <w:rPr>
          <w:rFonts w:eastAsia="Times New Roman"/>
        </w:rPr>
        <w:t>ot.</w:t>
      </w:r>
    </w:p>
    <w:p w:rsidR="002D63A7" w:rsidRPr="0087090A" w:rsidRDefault="002D63A7" w:rsidP="002D63A7">
      <w:pPr>
        <w:spacing w:after="0" w:line="240" w:lineRule="auto"/>
        <w:jc w:val="both"/>
        <w:rPr>
          <w:rFonts w:eastAsia="Times New Roman"/>
        </w:rPr>
      </w:pPr>
    </w:p>
    <w:p w:rsidR="002D63A7" w:rsidRPr="0087090A" w:rsidRDefault="002D63A7" w:rsidP="002D63A7">
      <w:pPr>
        <w:tabs>
          <w:tab w:val="left" w:pos="567"/>
        </w:tabs>
        <w:spacing w:after="0" w:line="240" w:lineRule="auto"/>
        <w:ind w:left="567" w:hanging="567"/>
        <w:jc w:val="both"/>
        <w:rPr>
          <w:rFonts w:eastAsia="Times New Roman"/>
        </w:rPr>
      </w:pPr>
      <w:r w:rsidRPr="0087090A">
        <w:rPr>
          <w:rFonts w:eastAsia="SimSun"/>
          <w:lang w:eastAsia="en-US"/>
        </w:rPr>
        <w:tab/>
      </w:r>
      <w:r w:rsidRPr="00793E36">
        <w:rPr>
          <w:rFonts w:eastAsia="Times New Roman"/>
          <w:b/>
        </w:rPr>
        <w:t>A nem Magyarországon letelepedett ajánlattevő esetében</w:t>
      </w:r>
      <w:r w:rsidRPr="0087090A">
        <w:rPr>
          <w:rFonts w:eastAsia="Times New Roman"/>
        </w:rPr>
        <w:t xml:space="preserve"> az ajánlatkérő a 321/2015. (X.30.) Korm.rendelet 4. és 10. §-a szerinti igazolásokat és írásbeli nyilatkozatokat fogadja el. </w:t>
      </w:r>
    </w:p>
    <w:p w:rsidR="002D63A7" w:rsidRPr="0087090A" w:rsidRDefault="002D63A7" w:rsidP="002D63A7">
      <w:pPr>
        <w:tabs>
          <w:tab w:val="left" w:pos="567"/>
        </w:tabs>
        <w:spacing w:after="0" w:line="240" w:lineRule="auto"/>
        <w:jc w:val="both"/>
        <w:rPr>
          <w:rFonts w:eastAsia="SimSun"/>
          <w:lang w:eastAsia="en-US"/>
        </w:rPr>
      </w:pPr>
    </w:p>
    <w:p w:rsidR="002D63A7" w:rsidRPr="0087090A" w:rsidRDefault="002D63A7" w:rsidP="002D63A7">
      <w:pPr>
        <w:tabs>
          <w:tab w:val="left" w:pos="709"/>
        </w:tabs>
        <w:spacing w:after="0" w:line="240" w:lineRule="auto"/>
        <w:ind w:left="709" w:hanging="709"/>
        <w:jc w:val="both"/>
        <w:rPr>
          <w:rFonts w:eastAsia="SimSun"/>
          <w:lang w:eastAsia="en-US"/>
        </w:rPr>
      </w:pPr>
      <w:r w:rsidRPr="0087090A">
        <w:rPr>
          <w:rFonts w:eastAsia="SimSun"/>
          <w:lang w:eastAsia="en-US"/>
        </w:rPr>
        <w:tab/>
        <w:t xml:space="preserve">Az </w:t>
      </w:r>
      <w:r w:rsidRPr="00885180">
        <w:rPr>
          <w:rFonts w:eastAsia="SimSun"/>
          <w:b/>
          <w:lang w:eastAsia="en-US"/>
        </w:rPr>
        <w:t>alkalmasság igazolásában résztvevő alvállalkozó vagy más szervezet vonatkozásában</w:t>
      </w:r>
      <w:r w:rsidRPr="0087090A">
        <w:rPr>
          <w:rFonts w:eastAsia="SimSun"/>
          <w:lang w:eastAsia="en-US"/>
        </w:rPr>
        <w:t xml:space="preserve">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rsidR="002D63A7" w:rsidRPr="0087090A" w:rsidRDefault="002D63A7" w:rsidP="002D63A7">
      <w:pPr>
        <w:tabs>
          <w:tab w:val="left" w:pos="567"/>
        </w:tabs>
        <w:spacing w:after="0" w:line="240" w:lineRule="auto"/>
        <w:ind w:left="567" w:hanging="567"/>
        <w:jc w:val="both"/>
        <w:rPr>
          <w:rFonts w:eastAsia="SimSun"/>
          <w:b/>
          <w:highlight w:val="cyan"/>
          <w:lang w:eastAsia="en-US"/>
        </w:rPr>
      </w:pPr>
    </w:p>
    <w:p w:rsidR="002D63A7" w:rsidRPr="0087090A" w:rsidRDefault="002D63A7" w:rsidP="00793E36">
      <w:pPr>
        <w:numPr>
          <w:ilvl w:val="0"/>
          <w:numId w:val="32"/>
        </w:numPr>
        <w:suppressAutoHyphens/>
        <w:spacing w:after="0" w:line="240" w:lineRule="auto"/>
        <w:jc w:val="both"/>
        <w:rPr>
          <w:rFonts w:eastAsia="Times New Roman"/>
          <w:b/>
        </w:rPr>
      </w:pPr>
      <w:r w:rsidRPr="0087090A">
        <w:rPr>
          <w:rFonts w:eastAsia="Times New Roman"/>
          <w:b/>
        </w:rPr>
        <w:t>Alkalmasság igazolása</w:t>
      </w:r>
    </w:p>
    <w:p w:rsidR="002D63A7" w:rsidRPr="0087090A" w:rsidRDefault="002D63A7" w:rsidP="002D63A7">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87090A">
        <w:rPr>
          <w:rFonts w:eastAsia="Times New Roman"/>
          <w:b/>
        </w:rPr>
        <w:tab/>
        <w:t>Műszaki és szakmai alkalmasság esetében</w:t>
      </w:r>
    </w:p>
    <w:p w:rsidR="002D63A7" w:rsidRDefault="002D63A7" w:rsidP="002D63A7">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r w:rsidRPr="0087090A">
        <w:rPr>
          <w:rFonts w:eastAsia="Times New Roman"/>
        </w:rPr>
        <w:t>-</w:t>
      </w:r>
      <w:r w:rsidRPr="0087090A">
        <w:rPr>
          <w:rFonts w:eastAsia="Times New Roman"/>
        </w:rPr>
        <w:tab/>
        <w:t>Referencia igazolása vagy referencia nyilatkozat</w:t>
      </w:r>
    </w:p>
    <w:p w:rsidR="00EA07EE" w:rsidRPr="00EA07EE" w:rsidRDefault="00EA07EE" w:rsidP="002D63A7">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b/>
        </w:rPr>
      </w:pPr>
      <w:r w:rsidRPr="00EA07EE">
        <w:rPr>
          <w:rFonts w:eastAsia="Times New Roman"/>
          <w:b/>
        </w:rPr>
        <w:t>Pénzügyi-gazdasági alkalmasság esetében:</w:t>
      </w:r>
    </w:p>
    <w:p w:rsidR="003B61AB" w:rsidRDefault="003B61AB" w:rsidP="003B61AB">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r>
        <w:rPr>
          <w:rFonts w:eastAsia="Times New Roman"/>
        </w:rPr>
        <w:t>- Nyilatkozat árbevételről</w:t>
      </w:r>
    </w:p>
    <w:p w:rsidR="002D63A7" w:rsidRDefault="002D63A7" w:rsidP="002D63A7">
      <w:pPr>
        <w:tabs>
          <w:tab w:val="left" w:pos="-720"/>
        </w:tabs>
        <w:spacing w:after="0" w:line="300" w:lineRule="atLeast"/>
        <w:jc w:val="both"/>
      </w:pPr>
    </w:p>
    <w:p w:rsidR="00875244" w:rsidRPr="0087090A" w:rsidRDefault="00875244" w:rsidP="002D63A7">
      <w:pPr>
        <w:tabs>
          <w:tab w:val="left" w:pos="-720"/>
        </w:tabs>
        <w:spacing w:after="0" w:line="300" w:lineRule="atLeast"/>
        <w:jc w:val="both"/>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rPr>
      </w:pPr>
      <w:bookmarkStart w:id="21" w:name="_Toc440405167"/>
      <w:bookmarkStart w:id="22" w:name="_Toc440465322"/>
      <w:bookmarkStart w:id="23" w:name="_Toc450555183"/>
      <w:r w:rsidRPr="0087090A">
        <w:rPr>
          <w:rFonts w:ascii="Times New Roman" w:hAnsi="Times New Roman"/>
          <w:i w:val="0"/>
          <w:sz w:val="24"/>
          <w:szCs w:val="24"/>
          <w:u w:val="single"/>
        </w:rPr>
        <w:t>Az ajánlat</w:t>
      </w:r>
      <w:r w:rsidRPr="0087090A">
        <w:rPr>
          <w:rFonts w:ascii="Times New Roman" w:hAnsi="Times New Roman"/>
          <w:i w:val="0"/>
          <w:sz w:val="24"/>
          <w:szCs w:val="24"/>
          <w:u w:val="single"/>
          <w:lang w:val="hu-HU"/>
        </w:rPr>
        <w:t xml:space="preserve"> </w:t>
      </w:r>
      <w:r w:rsidRPr="0087090A">
        <w:rPr>
          <w:rFonts w:ascii="Times New Roman" w:hAnsi="Times New Roman"/>
          <w:i w:val="0"/>
          <w:sz w:val="24"/>
          <w:szCs w:val="24"/>
          <w:u w:val="single"/>
        </w:rPr>
        <w:t>form</w:t>
      </w:r>
      <w:r w:rsidRPr="0087090A">
        <w:rPr>
          <w:rFonts w:ascii="Times New Roman" w:hAnsi="Times New Roman"/>
          <w:i w:val="0"/>
          <w:sz w:val="24"/>
          <w:szCs w:val="24"/>
          <w:u w:val="single"/>
          <w:lang w:val="hu-HU"/>
        </w:rPr>
        <w:t>ai követelményei, ajánlat benyújtása:</w:t>
      </w:r>
      <w:bookmarkEnd w:id="21"/>
      <w:bookmarkEnd w:id="22"/>
      <w:bookmarkEnd w:id="23"/>
    </w:p>
    <w:p w:rsidR="002D63A7" w:rsidRPr="0087090A" w:rsidRDefault="002D63A7" w:rsidP="002D63A7">
      <w:pPr>
        <w:spacing w:after="0" w:line="240" w:lineRule="auto"/>
        <w:jc w:val="both"/>
      </w:pPr>
    </w:p>
    <w:p w:rsidR="002D63A7" w:rsidRPr="0087090A" w:rsidRDefault="002D63A7" w:rsidP="002D63A7">
      <w:pPr>
        <w:spacing w:after="0" w:line="240" w:lineRule="auto"/>
        <w:jc w:val="both"/>
        <w:rPr>
          <w:color w:val="000000"/>
        </w:rPr>
      </w:pPr>
      <w:r w:rsidRPr="0087090A">
        <w:rPr>
          <w:color w:val="000000"/>
        </w:rPr>
        <w:t>Az ajánlat formai követelményei a következők:</w:t>
      </w:r>
    </w:p>
    <w:p w:rsidR="002D63A7" w:rsidRPr="0087090A" w:rsidRDefault="002D63A7" w:rsidP="002D63A7">
      <w:pPr>
        <w:spacing w:after="0" w:line="240" w:lineRule="auto"/>
        <w:jc w:val="both"/>
        <w:rPr>
          <w:rFonts w:eastAsia="Times New Roman"/>
          <w:color w:val="000000"/>
        </w:rPr>
      </w:pPr>
      <w:r w:rsidRPr="0087090A">
        <w:rPr>
          <w:rFonts w:eastAsia="Times New Roman"/>
          <w:color w:val="000000"/>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2D63A7" w:rsidRPr="0087090A" w:rsidRDefault="002D63A7" w:rsidP="002D63A7">
      <w:pPr>
        <w:spacing w:after="0" w:line="240" w:lineRule="auto"/>
        <w:jc w:val="both"/>
        <w:rPr>
          <w:rFonts w:eastAsia="Times New Roman"/>
          <w:color w:val="000000"/>
        </w:rPr>
      </w:pPr>
      <w:r w:rsidRPr="0087090A">
        <w:rPr>
          <w:rFonts w:eastAsia="Times New Roman"/>
          <w:color w:val="000000"/>
        </w:rPr>
        <w:lastRenderedPageBreak/>
        <w:t>b) Az ajánlat oldalszámozása eggyel kezdődjön és oldalanként növekedjen. Elegendő a szöveget vagy számokat vagy képet tartalmazó oldalakat számozni, az üres oldalakat nem kell, de lehet. A címlapot és hátlapot (ha vannak) nem kell, de lehet számozni;</w:t>
      </w:r>
    </w:p>
    <w:p w:rsidR="002D63A7" w:rsidRPr="0087090A" w:rsidRDefault="002D63A7" w:rsidP="002D63A7">
      <w:pPr>
        <w:spacing w:after="0" w:line="240" w:lineRule="auto"/>
        <w:jc w:val="both"/>
        <w:rPr>
          <w:rFonts w:eastAsia="Times New Roman"/>
          <w:color w:val="000000"/>
        </w:rPr>
      </w:pPr>
      <w:r w:rsidRPr="0087090A">
        <w:rPr>
          <w:rFonts w:eastAsia="Times New Roman"/>
          <w:color w:val="000000"/>
        </w:rPr>
        <w:t>c) Az ajánlatnak az elején tartalomjegyzéket kell tartalmaznia, mely alapján az ajánlatban szereplő dokumentumok oldalszám alapján megtalálhatóak;</w:t>
      </w:r>
    </w:p>
    <w:p w:rsidR="002D63A7" w:rsidRPr="0087090A" w:rsidRDefault="002D63A7" w:rsidP="002D63A7">
      <w:pPr>
        <w:spacing w:after="0" w:line="240" w:lineRule="auto"/>
        <w:jc w:val="both"/>
        <w:rPr>
          <w:rFonts w:eastAsia="Times New Roman"/>
          <w:color w:val="000000"/>
        </w:rPr>
      </w:pPr>
      <w:r w:rsidRPr="0087090A">
        <w:rPr>
          <w:rFonts w:eastAsia="Times New Roman"/>
          <w:color w:val="000000"/>
        </w:rPr>
        <w:t xml:space="preserve">d) Az ajánlatot zárt </w:t>
      </w:r>
      <w:r w:rsidRPr="0087090A">
        <w:rPr>
          <w:color w:val="000000"/>
        </w:rPr>
        <w:t>csomagolásban, magyar nyelven egy eredeti papír alapú példányban, illetve 1 elektronikus példányban PDF formátumban (CD vagy DVD lemezen) kell benyújtani.</w:t>
      </w:r>
      <w:r w:rsidRPr="0087090A">
        <w:rPr>
          <w:rFonts w:eastAsia="Times New Roman"/>
          <w:color w:val="000000"/>
        </w:rPr>
        <w:t xml:space="preserve"> Az ajánlat fedlapján szerepelni kell az „eredeti” megjelölésnek. A külső csomagoláson „</w:t>
      </w:r>
      <w:r w:rsidRPr="0087090A">
        <w:rPr>
          <w:rFonts w:eastAsia="Times New Roman"/>
          <w:b/>
          <w:color w:val="000000"/>
        </w:rPr>
        <w:t>A MÁV Zrt. nagyfeszültségű, vontatási alállomásainak villamos energia ellátása szabadpiaci keretek között 2017. január 1. és 2017. december 31. közötti teljesítéssel – AJÁNLAT</w:t>
      </w:r>
      <w:r w:rsidRPr="0087090A">
        <w:rPr>
          <w:rFonts w:eastAsia="Times New Roman"/>
          <w:color w:val="000000"/>
        </w:rPr>
        <w:t>” megjelölést kell feltüntetni. Ajánlatkérő tájékoztatásul közli, hogy amennyiben a csomagoláson az ajánlattevők nem tüntetik fel „Az ajánlattételi határidő előtt felbontani tilos!” feliratot, úgy nem tud felelősséget vállalni annak az ajánlattételi határidő előtt történő felbontásáért.</w:t>
      </w:r>
    </w:p>
    <w:p w:rsidR="002D63A7" w:rsidRPr="0087090A" w:rsidRDefault="002D63A7" w:rsidP="002D63A7">
      <w:pPr>
        <w:spacing w:after="0" w:line="240" w:lineRule="auto"/>
        <w:jc w:val="both"/>
        <w:rPr>
          <w:rFonts w:eastAsia="Times New Roman"/>
          <w:color w:val="000000"/>
        </w:rPr>
      </w:pPr>
      <w:r w:rsidRPr="0087090A">
        <w:rPr>
          <w:rFonts w:eastAsia="Times New Roman"/>
          <w:color w:val="000000"/>
        </w:rPr>
        <w:t>e) Az ajánlatban lévő, minden - az ajánlattevő vagy alvállalkozó, vagy alkalmasság igazolásában részt vevő szervezet által készített – dokumentumot (nyilatkozatot) a végén alá kell írnia az adott gazdasági szereplőnél erre jogosult(ak)nak vagy olyan személynek, vagy személyeknek aki(k) erre a jogosult személy(ek)től írásos felhatalmazást kaptak.</w:t>
      </w:r>
    </w:p>
    <w:p w:rsidR="002D63A7" w:rsidRPr="0087090A" w:rsidRDefault="002D63A7" w:rsidP="002D63A7">
      <w:pPr>
        <w:spacing w:after="0" w:line="240" w:lineRule="auto"/>
        <w:jc w:val="both"/>
      </w:pPr>
      <w:r w:rsidRPr="0087090A">
        <w:rPr>
          <w:rFonts w:eastAsia="Times New Roman"/>
          <w:color w:val="000000"/>
        </w:rPr>
        <w:t>f) Az ajánlat minden olyan oldalát, amelyen - az ajánlat beadása előtt - módosítást hajtottak végre, az adott dokumentumot aláíró személynek vagy személyeknek a módosításnál is kézjeggyel kell ellátni.</w:t>
      </w:r>
      <w:r w:rsidRPr="0087090A">
        <w:t xml:space="preserve"> </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Az ajánlatok benyújtására lehetőség van postai úton (tértivevényes küldemény formájában), illetve személyesen munkanapokon hétfőtől péntekig 10:00 és 15:00 óra között, az ajánlattételi határidő lejártának napján 10:00 ig a MÁV SZK Zrt. BLÜ, 1087 Budapest, Könyves Kálmán körút 54-60., 301-es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rsidR="002D63A7" w:rsidRDefault="002D63A7" w:rsidP="002D63A7">
      <w:pPr>
        <w:spacing w:after="0" w:line="240" w:lineRule="auto"/>
        <w:jc w:val="both"/>
      </w:pPr>
    </w:p>
    <w:p w:rsidR="002D63A7" w:rsidRPr="0087090A" w:rsidRDefault="002D63A7" w:rsidP="002D63A7">
      <w:pPr>
        <w:spacing w:after="0" w:line="240" w:lineRule="auto"/>
        <w:jc w:val="both"/>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lang w:val="hu-HU"/>
        </w:rPr>
      </w:pPr>
      <w:bookmarkStart w:id="24" w:name="_Toc440465323"/>
      <w:bookmarkStart w:id="25" w:name="_Toc450555184"/>
      <w:bookmarkStart w:id="26" w:name="_Toc440405168"/>
      <w:r w:rsidRPr="0087090A">
        <w:rPr>
          <w:rFonts w:ascii="Times New Roman" w:hAnsi="Times New Roman"/>
          <w:i w:val="0"/>
          <w:sz w:val="24"/>
          <w:szCs w:val="24"/>
          <w:u w:val="single"/>
          <w:lang w:val="hu-HU"/>
        </w:rPr>
        <w:t>Ajánlati kötöttség</w:t>
      </w:r>
      <w:bookmarkEnd w:id="24"/>
      <w:bookmarkEnd w:id="25"/>
    </w:p>
    <w:p w:rsidR="002D63A7" w:rsidRPr="0087090A" w:rsidRDefault="002D63A7" w:rsidP="002D63A7">
      <w:pPr>
        <w:spacing w:after="0" w:line="240" w:lineRule="auto"/>
      </w:pPr>
    </w:p>
    <w:p w:rsidR="002D63A7" w:rsidRPr="0087090A" w:rsidRDefault="002D63A7" w:rsidP="00657EE1">
      <w:pPr>
        <w:spacing w:after="0" w:line="240" w:lineRule="auto"/>
        <w:jc w:val="both"/>
      </w:pPr>
      <w:r w:rsidRPr="0087090A">
        <w:t>Az ajánlattevő az ajánlattételi határidőtől számított 60 napig terjedő időszakra kötve van az ajánlatához, kivéve az ajánlati árra vonatkozóan.</w:t>
      </w:r>
    </w:p>
    <w:p w:rsidR="002D63A7" w:rsidRPr="0087090A" w:rsidRDefault="002D63A7" w:rsidP="002D63A7">
      <w:pPr>
        <w:spacing w:after="0" w:line="240" w:lineRule="auto"/>
        <w:jc w:val="both"/>
      </w:pPr>
      <w:r w:rsidRPr="0087090A">
        <w:t>A 257/2007. (X. 4.) Korm. rendelet 23.§ (2) bekezdés szerint az ajánlattevőnek az elektronikus árlejtés során első ajánlatának megtételétől az elektronikus árlejtés lezárásáig nem áll fenn a közbeszerzési törvény szerinti ajánlati kötöttsége. A szerződést az ajánlatnak az elektronikus árlejtés lezárásakor meglévő tartalma szerint az első helyen rangsorolt ajánlattevővel kell megkötni.</w:t>
      </w:r>
    </w:p>
    <w:p w:rsidR="002D63A7" w:rsidRPr="0087090A" w:rsidRDefault="002D63A7" w:rsidP="002D63A7"/>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rPr>
      </w:pPr>
      <w:bookmarkStart w:id="27" w:name="_Toc440465324"/>
      <w:bookmarkStart w:id="28" w:name="_Toc450555185"/>
      <w:r w:rsidRPr="0087090A">
        <w:rPr>
          <w:rFonts w:ascii="Times New Roman" w:hAnsi="Times New Roman"/>
          <w:i w:val="0"/>
          <w:sz w:val="24"/>
          <w:szCs w:val="24"/>
          <w:u w:val="single"/>
        </w:rPr>
        <w:lastRenderedPageBreak/>
        <w:t>Ajánlat</w:t>
      </w:r>
      <w:r w:rsidRPr="0087090A">
        <w:rPr>
          <w:rFonts w:ascii="Times New Roman" w:hAnsi="Times New Roman"/>
          <w:i w:val="0"/>
          <w:sz w:val="24"/>
          <w:szCs w:val="24"/>
          <w:u w:val="single"/>
          <w:lang w:val="hu-HU"/>
        </w:rPr>
        <w:t>ok</w:t>
      </w:r>
      <w:r w:rsidRPr="0087090A">
        <w:rPr>
          <w:rFonts w:ascii="Times New Roman" w:hAnsi="Times New Roman"/>
          <w:i w:val="0"/>
          <w:sz w:val="24"/>
          <w:szCs w:val="24"/>
          <w:u w:val="single"/>
        </w:rPr>
        <w:t xml:space="preserve"> elbírálása</w:t>
      </w:r>
      <w:bookmarkEnd w:id="26"/>
      <w:bookmarkEnd w:id="27"/>
      <w:bookmarkEnd w:id="28"/>
    </w:p>
    <w:p w:rsidR="002D63A7" w:rsidRPr="0087090A" w:rsidRDefault="002D63A7" w:rsidP="002D63A7">
      <w:pPr>
        <w:numPr>
          <w:ilvl w:val="0"/>
          <w:numId w:val="15"/>
        </w:numPr>
        <w:suppressAutoHyphens/>
        <w:spacing w:after="0" w:line="240" w:lineRule="auto"/>
        <w:rPr>
          <w:rFonts w:eastAsia="Times New Roman"/>
          <w:highlight w:val="cyan"/>
          <w:lang w:eastAsia="ar-SA"/>
        </w:rPr>
      </w:pP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Ajánlatkérő az ajánlatok elbírálását két szakaszban végzi: először a Kbt. 69. § (1) bekezdése alapján az ajánlatok elbírálása során az megvizsgálja, hogy az ajánlatok megfelelnek-e a közbeszerzési dokumentumokban, valamint a jogszabályokban meghatározott feltételeknek.</w:t>
      </w:r>
    </w:p>
    <w:p w:rsidR="002D63A7"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 xml:space="preserve">Az ajánlatkérő megállapítja, hogy mely ajánlat érvénytelen, és hogy van-e olyan gazdasági szereplő, akit az eljárásból ki kell zárni. </w:t>
      </w: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Kbt. 108. § (1) bekezdés alapján ajánlatkérő az ajánlatok 76. § szerinti értékelése után elektronikus árlejtést folytat le, lehetővé téve az ajánlatok automatikus értékelési módszerek alkalmazásával történő rangsorolását.</w:t>
      </w:r>
    </w:p>
    <w:p w:rsidR="002D63A7" w:rsidRPr="0087090A" w:rsidRDefault="002D63A7" w:rsidP="002D63A7">
      <w:pPr>
        <w:tabs>
          <w:tab w:val="left" w:pos="0"/>
        </w:tabs>
        <w:suppressAutoHyphens/>
        <w:autoSpaceDE w:val="0"/>
        <w:autoSpaceDN w:val="0"/>
        <w:adjustRightInd w:val="0"/>
        <w:spacing w:after="0" w:line="240" w:lineRule="auto"/>
        <w:jc w:val="both"/>
        <w:rPr>
          <w:rFonts w:eastAsia="Times New Roman"/>
          <w:highlight w:val="green"/>
          <w:lang w:eastAsia="ar-SA"/>
        </w:rPr>
      </w:pPr>
    </w:p>
    <w:p w:rsidR="002D63A7" w:rsidRPr="0087090A" w:rsidRDefault="002D63A7" w:rsidP="002D63A7">
      <w:p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A közbeszerzési eljárásokban elektronikusan gyakorolható eljárási cselekmények szabályairól, valamint az elektronikus árlejtés alkalmazásáról szóló 257/2007. (X. 4.) Korm. rendelet 19.§ (1) bekezdés alapján ajánlatkérő a közbeszerzési törvény 69. § (</w:t>
      </w:r>
      <w:r w:rsidR="001F0EE6">
        <w:rPr>
          <w:rFonts w:eastAsia="Times New Roman"/>
          <w:lang w:eastAsia="ar-SA"/>
        </w:rPr>
        <w:t>2</w:t>
      </w:r>
      <w:r w:rsidRPr="0087090A">
        <w:rPr>
          <w:rFonts w:eastAsia="Times New Roman"/>
          <w:lang w:eastAsia="ar-SA"/>
        </w:rPr>
        <w:t>) bekezdése szerinti értékelését követően az elektronikus árlejtés időpontjáról az ajánlatkérő valamennyi, az eljárásban érvényes ajánlatot benyújtó ajánlattevőt egyidejűleg, elektronikus úton, az értesítés fogadása visszaigazolásának kötelezettségével értesíteni, egyben ajánlattételre felhívni köteles.</w:t>
      </w:r>
    </w:p>
    <w:p w:rsidR="002D63A7" w:rsidRPr="0087090A" w:rsidRDefault="002D63A7" w:rsidP="002D63A7">
      <w:pPr>
        <w:tabs>
          <w:tab w:val="left" w:pos="0"/>
        </w:tabs>
        <w:suppressAutoHyphens/>
        <w:autoSpaceDE w:val="0"/>
        <w:autoSpaceDN w:val="0"/>
        <w:adjustRightInd w:val="0"/>
        <w:spacing w:after="0" w:line="240" w:lineRule="auto"/>
        <w:jc w:val="both"/>
        <w:rPr>
          <w:rFonts w:eastAsia="Times New Roman"/>
          <w:highlight w:val="green"/>
          <w:lang w:eastAsia="ar-SA"/>
        </w:rPr>
      </w:pPr>
    </w:p>
    <w:p w:rsidR="002D63A7" w:rsidRPr="0087090A" w:rsidRDefault="002D63A7" w:rsidP="002D63A7">
      <w:p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Az elektronikus árlejtés lezárása után az ajánlatkérő a nyertes ajánlattevőt a 76. §-nak - és ha az igazolások benyújtására korábban nem került sor, a 69. § (4)-(6) bekezdésének - megfelelően az elektronikus árlejtés eredményei alapján választja ki.</w:t>
      </w:r>
    </w:p>
    <w:p w:rsidR="002D63A7" w:rsidRPr="0087090A" w:rsidRDefault="002D63A7" w:rsidP="002D63A7">
      <w:pPr>
        <w:tabs>
          <w:tab w:val="left" w:pos="0"/>
        </w:tabs>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numPr>
          <w:ilvl w:val="3"/>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Az eljárás eredményéről szóló döntés meghozatalát megelőzően az ajánlatkérő az értékelési szempontokra figyelemmel legkedvezőbbnek tekinthető ajánlattevőt öt munkanapos határidő tűzésével felhívja a kizáró okok, az alkalmassági követelmények az eljárást megindító felhívásban előírt igazolások benyújtására. A kapacitásait rendelkezésre bocsátó szervezetnek csak az alkalmassági követelmények tekintetében kell az igazolásokat benyújtani.</w:t>
      </w: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 xml:space="preserve">Ha az igazolások benyújtására felkért ajánlattevő nem vagy az esetleges hiánypótlást, illetve felvilágosítás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hagyásával az értékelési szempontokra figyelemmel legkedvezőbbnek tekinthető ajánlattevőt hívja fel az igazolások benyújtására. </w:t>
      </w: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highlight w:val="cyan"/>
          <w:lang w:eastAsia="ar-SA"/>
        </w:rPr>
      </w:pP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Felhívjuk a figyelmet arra, hogy a Kbt. 69. § (6) bekezdés alapján az ajánlatkérő az eljárást lezáró döntés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2D63A7" w:rsidRPr="0087090A" w:rsidRDefault="002D63A7" w:rsidP="002D63A7">
      <w:pPr>
        <w:pStyle w:val="Listaszerbekezds"/>
      </w:pP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lang w:val="hu-HU"/>
        </w:rPr>
      </w:pPr>
      <w:bookmarkStart w:id="29" w:name="_Toc450555186"/>
      <w:r w:rsidRPr="0087090A">
        <w:rPr>
          <w:rFonts w:ascii="Times New Roman" w:hAnsi="Times New Roman"/>
          <w:i w:val="0"/>
          <w:sz w:val="24"/>
          <w:szCs w:val="24"/>
          <w:u w:val="single"/>
        </w:rPr>
        <w:lastRenderedPageBreak/>
        <w:t>Az ajánlatok értékelése</w:t>
      </w:r>
      <w:bookmarkEnd w:id="29"/>
    </w:p>
    <w:p w:rsidR="002D63A7" w:rsidRPr="0087090A" w:rsidRDefault="002D63A7" w:rsidP="002D63A7"/>
    <w:p w:rsidR="002D63A7" w:rsidRPr="00B90609" w:rsidRDefault="002D63A7" w:rsidP="00B90609">
      <w:bookmarkStart w:id="30" w:name="_Toc440405169"/>
      <w:bookmarkStart w:id="31" w:name="_Toc440465325"/>
      <w:bookmarkStart w:id="32" w:name="_Toc440465760"/>
      <w:r w:rsidRPr="00B90609">
        <w:t>Ajánlatkérő a beérkezett ajánlatokat a Kbt. 76.§ (2) bek. a) pontja alapján legalacsonyabb ár értékelési szempontok szerint értékeli</w:t>
      </w:r>
      <w:bookmarkEnd w:id="30"/>
      <w:r w:rsidRPr="00B90609">
        <w:t>.</w:t>
      </w:r>
      <w:bookmarkEnd w:id="31"/>
      <w:bookmarkEnd w:id="32"/>
    </w:p>
    <w:p w:rsidR="002D63A7" w:rsidRPr="0087090A" w:rsidRDefault="002D63A7" w:rsidP="00825E5C">
      <w:pPr>
        <w:tabs>
          <w:tab w:val="left" w:pos="1985"/>
        </w:tabs>
      </w:pPr>
      <w:r w:rsidRPr="0087090A">
        <w:t>A megajánlott árakat két tizedesjegy pontosságig kérjük megadni.</w:t>
      </w:r>
    </w:p>
    <w:p w:rsidR="002D63A7" w:rsidRPr="0087090A" w:rsidRDefault="002D63A7" w:rsidP="002D63A7">
      <w:pPr>
        <w:pStyle w:val="Cmsor2"/>
        <w:numPr>
          <w:ilvl w:val="1"/>
          <w:numId w:val="1"/>
        </w:numPr>
        <w:spacing w:before="0" w:after="0" w:line="240" w:lineRule="auto"/>
        <w:ind w:left="357" w:hanging="357"/>
        <w:jc w:val="both"/>
        <w:rPr>
          <w:rFonts w:ascii="Times New Roman" w:hAnsi="Times New Roman"/>
          <w:i w:val="0"/>
          <w:sz w:val="24"/>
          <w:szCs w:val="24"/>
          <w:u w:val="single"/>
          <w:lang w:val="hu-HU"/>
        </w:rPr>
      </w:pPr>
      <w:bookmarkStart w:id="33" w:name="_Toc450555187"/>
      <w:r w:rsidRPr="0087090A">
        <w:rPr>
          <w:rFonts w:ascii="Times New Roman" w:hAnsi="Times New Roman"/>
          <w:i w:val="0"/>
          <w:sz w:val="24"/>
          <w:szCs w:val="24"/>
          <w:u w:val="single"/>
        </w:rPr>
        <w:t>Tájékoztatás az elektronikus árlejtésről</w:t>
      </w:r>
      <w:bookmarkEnd w:id="33"/>
    </w:p>
    <w:p w:rsidR="002D63A7" w:rsidRPr="0087090A" w:rsidRDefault="002D63A7" w:rsidP="002D63A7"/>
    <w:p w:rsidR="002D63A7" w:rsidRPr="0087090A" w:rsidRDefault="002D63A7" w:rsidP="002D63A7">
      <w:pPr>
        <w:spacing w:after="0" w:line="240" w:lineRule="auto"/>
        <w:jc w:val="both"/>
      </w:pPr>
      <w:r w:rsidRPr="0087090A">
        <w:t>Az elektronikus árlejtés folyamatát a közbeszerzési eljárásokban elektronikusan gyakorolható eljárási cselekmények szabályairól, valamint az elektronikus árlejtés alkalmazásáról szóló 257/2007. (X. 4.) Korm. rendelet és a Kbt. 108. § (1) bekezdés alapján ajánlatkérő az ajánlatok 76. § szerinti értékelése után elektronikus árlejtést folytat le.</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Az ajánlatkérőnek, mielőtt elektronikus árlejtést tartana, a meghatározott értékelési szempontnak vagy szempontoknak és az azok tekintetében rögzített súlyozásnak megfelelően el kell végeznie az ajánlatok 76. § szerinti értékelését.</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rPr>
          <w:u w:val="single"/>
        </w:rPr>
      </w:pPr>
      <w:r w:rsidRPr="0087090A">
        <w:rPr>
          <w:u w:val="single"/>
        </w:rPr>
        <w:t>Az elektronikus árlejtés vonatkozó szabályok:</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ajánlatkérő a folyamat részeként az ajánlattételt követően az ajánlattevőket meghívja a végső árat meghatározó, az ajánlattevők közötti végső ár csökkentésére irányuló elektronikus árlejtésre. </w:t>
      </w:r>
    </w:p>
    <w:p w:rsidR="002D63A7" w:rsidRPr="0087090A" w:rsidRDefault="002D63A7" w:rsidP="002D63A7">
      <w:pPr>
        <w:tabs>
          <w:tab w:val="left" w:pos="720"/>
        </w:tabs>
        <w:spacing w:after="0" w:line="240" w:lineRule="auto"/>
        <w:jc w:val="both"/>
      </w:pPr>
      <w:r w:rsidRPr="0087090A">
        <w:t>Az ajánlatadás ezen köre elektronikus árlejtés eszközön kerül lebonyolításra.</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árlejtéssel kapcsolatos általános információkat jelen dokumentum tartalmazza. Az ajánlatkérő a részletes adatokat az érvényes ajánlatot benyújtó ajánlattevők számára egyidejűleg, faxon és/vagy email-en az árlejtési felhívásban adja meg. </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w:t>
      </w:r>
      <w:r w:rsidRPr="0087090A">
        <w:rPr>
          <w:u w:val="single"/>
        </w:rPr>
        <w:t>elektronikus árlejtés lezárásakor</w:t>
      </w:r>
      <w:r w:rsidRPr="0087090A">
        <w:t xml:space="preserve"> az ajánlatkérő az árlejtés során érvényes ajánlatot tett ajánlattevőket elektronikus úton tájékoztatja az elektronikus árlejtés során az ellenszolgáltatás mértéketekintetében kialakult rangsorról.</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elektronikus árlejtést az ajánlatkérő erre jogosult szolgáltató rendszere segítségével bonyolítja le. </w:t>
      </w:r>
    </w:p>
    <w:p w:rsidR="002D63A7" w:rsidRPr="0087090A" w:rsidRDefault="002D63A7" w:rsidP="002D63A7">
      <w:pPr>
        <w:tabs>
          <w:tab w:val="left" w:pos="720"/>
        </w:tabs>
        <w:spacing w:after="0" w:line="240" w:lineRule="auto"/>
        <w:jc w:val="both"/>
      </w:pPr>
      <w:r w:rsidRPr="0087090A">
        <w:tab/>
        <w:t>Szolgáltató megnevezése, adatai:</w:t>
      </w:r>
    </w:p>
    <w:tbl>
      <w:tblPr>
        <w:tblW w:w="7371" w:type="dxa"/>
        <w:tblInd w:w="1099" w:type="dxa"/>
        <w:tblLook w:val="01E0" w:firstRow="1" w:lastRow="1" w:firstColumn="1" w:lastColumn="1" w:noHBand="0" w:noVBand="0"/>
      </w:tblPr>
      <w:tblGrid>
        <w:gridCol w:w="3330"/>
        <w:gridCol w:w="4041"/>
      </w:tblGrid>
      <w:tr w:rsidR="002D63A7" w:rsidRPr="0087090A" w:rsidTr="00825E5C">
        <w:tc>
          <w:tcPr>
            <w:tcW w:w="3330" w:type="dxa"/>
          </w:tcPr>
          <w:p w:rsidR="002D63A7" w:rsidRPr="0087090A" w:rsidRDefault="002D63A7" w:rsidP="00825E5C">
            <w:pPr>
              <w:tabs>
                <w:tab w:val="left" w:pos="900"/>
              </w:tabs>
              <w:spacing w:after="0" w:line="240" w:lineRule="auto"/>
              <w:jc w:val="both"/>
            </w:pPr>
            <w:r w:rsidRPr="0087090A">
              <w:t>Cégnév:</w:t>
            </w:r>
          </w:p>
        </w:tc>
        <w:tc>
          <w:tcPr>
            <w:tcW w:w="4041" w:type="dxa"/>
          </w:tcPr>
          <w:p w:rsidR="002D63A7" w:rsidRPr="0087090A" w:rsidRDefault="002D63A7" w:rsidP="00825E5C">
            <w:pPr>
              <w:tabs>
                <w:tab w:val="left" w:pos="900"/>
              </w:tabs>
              <w:spacing w:after="0" w:line="240" w:lineRule="auto"/>
              <w:jc w:val="both"/>
            </w:pPr>
            <w:r w:rsidRPr="0087090A">
              <w:t>Electool Hungary Kft.</w:t>
            </w:r>
          </w:p>
        </w:tc>
      </w:tr>
      <w:tr w:rsidR="002D63A7" w:rsidRPr="0087090A" w:rsidTr="00825E5C">
        <w:tc>
          <w:tcPr>
            <w:tcW w:w="3330" w:type="dxa"/>
          </w:tcPr>
          <w:p w:rsidR="002D63A7" w:rsidRPr="0087090A" w:rsidRDefault="002D63A7" w:rsidP="00825E5C">
            <w:pPr>
              <w:tabs>
                <w:tab w:val="left" w:pos="900"/>
              </w:tabs>
              <w:spacing w:after="0" w:line="240" w:lineRule="auto"/>
              <w:jc w:val="both"/>
            </w:pPr>
            <w:r w:rsidRPr="0087090A">
              <w:t>Iroda:</w:t>
            </w:r>
          </w:p>
        </w:tc>
        <w:tc>
          <w:tcPr>
            <w:tcW w:w="4041" w:type="dxa"/>
          </w:tcPr>
          <w:p w:rsidR="002D63A7" w:rsidRPr="0087090A" w:rsidRDefault="002D63A7" w:rsidP="00825E5C">
            <w:pPr>
              <w:tabs>
                <w:tab w:val="left" w:pos="900"/>
              </w:tabs>
              <w:spacing w:after="0" w:line="240" w:lineRule="auto"/>
              <w:jc w:val="both"/>
            </w:pPr>
            <w:r w:rsidRPr="0087090A">
              <w:t>1123 Budapest, Alkotás út 53</w:t>
            </w:r>
          </w:p>
        </w:tc>
      </w:tr>
      <w:tr w:rsidR="002D63A7" w:rsidRPr="0087090A" w:rsidTr="00825E5C">
        <w:tc>
          <w:tcPr>
            <w:tcW w:w="3330" w:type="dxa"/>
          </w:tcPr>
          <w:p w:rsidR="002D63A7" w:rsidRPr="0087090A" w:rsidRDefault="002D63A7" w:rsidP="00825E5C">
            <w:pPr>
              <w:tabs>
                <w:tab w:val="left" w:pos="900"/>
              </w:tabs>
              <w:spacing w:after="0" w:line="240" w:lineRule="auto"/>
              <w:jc w:val="both"/>
            </w:pPr>
            <w:r w:rsidRPr="0087090A">
              <w:t>Cégjegyzékszám:</w:t>
            </w:r>
          </w:p>
        </w:tc>
        <w:tc>
          <w:tcPr>
            <w:tcW w:w="4041" w:type="dxa"/>
          </w:tcPr>
          <w:p w:rsidR="002D63A7" w:rsidRPr="0087090A" w:rsidRDefault="002D63A7" w:rsidP="00825E5C">
            <w:pPr>
              <w:tabs>
                <w:tab w:val="left" w:pos="900"/>
              </w:tabs>
              <w:spacing w:after="0" w:line="240" w:lineRule="auto"/>
              <w:jc w:val="both"/>
            </w:pPr>
            <w:r w:rsidRPr="0087090A">
              <w:t>01-09-711910</w:t>
            </w:r>
          </w:p>
        </w:tc>
      </w:tr>
      <w:tr w:rsidR="002D63A7" w:rsidRPr="0087090A" w:rsidTr="00825E5C">
        <w:tc>
          <w:tcPr>
            <w:tcW w:w="3330" w:type="dxa"/>
          </w:tcPr>
          <w:p w:rsidR="002D63A7" w:rsidRPr="0087090A" w:rsidRDefault="002D63A7" w:rsidP="00825E5C">
            <w:pPr>
              <w:tabs>
                <w:tab w:val="left" w:pos="900"/>
              </w:tabs>
              <w:spacing w:after="0" w:line="240" w:lineRule="auto"/>
              <w:jc w:val="both"/>
            </w:pPr>
            <w:r w:rsidRPr="0087090A">
              <w:t>E-mail:</w:t>
            </w:r>
          </w:p>
        </w:tc>
        <w:tc>
          <w:tcPr>
            <w:tcW w:w="4041" w:type="dxa"/>
          </w:tcPr>
          <w:p w:rsidR="002D63A7" w:rsidRPr="0087090A" w:rsidRDefault="009117E7" w:rsidP="00825E5C">
            <w:pPr>
              <w:tabs>
                <w:tab w:val="left" w:pos="900"/>
              </w:tabs>
              <w:spacing w:after="0" w:line="240" w:lineRule="auto"/>
              <w:jc w:val="both"/>
            </w:pPr>
            <w:hyperlink r:id="rId14" w:history="1">
              <w:r w:rsidR="002D63A7" w:rsidRPr="0087090A">
                <w:rPr>
                  <w:rStyle w:val="Hiperhivatkozs"/>
                </w:rPr>
                <w:t>aukcio@electool.com</w:t>
              </w:r>
            </w:hyperlink>
          </w:p>
        </w:tc>
      </w:tr>
      <w:tr w:rsidR="002D63A7" w:rsidRPr="0087090A" w:rsidTr="00825E5C">
        <w:tc>
          <w:tcPr>
            <w:tcW w:w="3330" w:type="dxa"/>
          </w:tcPr>
          <w:p w:rsidR="002D63A7" w:rsidRPr="0087090A" w:rsidRDefault="002D63A7" w:rsidP="00825E5C">
            <w:pPr>
              <w:tabs>
                <w:tab w:val="left" w:pos="900"/>
              </w:tabs>
              <w:spacing w:after="0" w:line="240" w:lineRule="auto"/>
              <w:jc w:val="both"/>
            </w:pPr>
            <w:r w:rsidRPr="0087090A">
              <w:t>Telefonszám (Helpdesk):</w:t>
            </w:r>
          </w:p>
        </w:tc>
        <w:tc>
          <w:tcPr>
            <w:tcW w:w="4041" w:type="dxa"/>
          </w:tcPr>
          <w:p w:rsidR="002D63A7" w:rsidRPr="0087090A" w:rsidRDefault="002D63A7" w:rsidP="00825E5C">
            <w:pPr>
              <w:tabs>
                <w:tab w:val="left" w:pos="900"/>
              </w:tabs>
              <w:spacing w:after="0" w:line="240" w:lineRule="auto"/>
              <w:jc w:val="both"/>
            </w:pPr>
            <w:r w:rsidRPr="0087090A">
              <w:t>+36-20-539-99-00</w:t>
            </w:r>
          </w:p>
        </w:tc>
      </w:tr>
      <w:tr w:rsidR="002D63A7" w:rsidRPr="0087090A" w:rsidTr="00825E5C">
        <w:tc>
          <w:tcPr>
            <w:tcW w:w="3330" w:type="dxa"/>
          </w:tcPr>
          <w:p w:rsidR="002D63A7" w:rsidRPr="0087090A" w:rsidRDefault="002D63A7" w:rsidP="00825E5C">
            <w:pPr>
              <w:tabs>
                <w:tab w:val="left" w:pos="900"/>
              </w:tabs>
              <w:spacing w:after="0" w:line="240" w:lineRule="auto"/>
              <w:jc w:val="both"/>
            </w:pPr>
            <w:r w:rsidRPr="0087090A">
              <w:t>Faxszám:</w:t>
            </w:r>
          </w:p>
        </w:tc>
        <w:tc>
          <w:tcPr>
            <w:tcW w:w="4041" w:type="dxa"/>
          </w:tcPr>
          <w:p w:rsidR="002D63A7" w:rsidRPr="0087090A" w:rsidRDefault="002D63A7" w:rsidP="00825E5C">
            <w:pPr>
              <w:tabs>
                <w:tab w:val="left" w:pos="900"/>
              </w:tabs>
              <w:spacing w:after="0" w:line="240" w:lineRule="auto"/>
              <w:jc w:val="both"/>
            </w:pPr>
            <w:r w:rsidRPr="0087090A">
              <w:t>+36-1-239-98-96</w:t>
            </w:r>
          </w:p>
        </w:tc>
      </w:tr>
    </w:tbl>
    <w:p w:rsidR="002D63A7" w:rsidRPr="0087090A" w:rsidRDefault="002D63A7" w:rsidP="002D63A7">
      <w:pPr>
        <w:tabs>
          <w:tab w:val="left" w:pos="720"/>
        </w:tabs>
        <w:spacing w:after="0" w:line="240" w:lineRule="auto"/>
        <w:jc w:val="both"/>
      </w:pPr>
    </w:p>
    <w:p w:rsidR="002D63A7" w:rsidRPr="0087090A" w:rsidRDefault="002D63A7" w:rsidP="002D63A7">
      <w:pPr>
        <w:tabs>
          <w:tab w:val="left" w:pos="720"/>
        </w:tabs>
        <w:spacing w:after="0" w:line="240" w:lineRule="auto"/>
        <w:jc w:val="both"/>
      </w:pPr>
      <w:r w:rsidRPr="0087090A">
        <w:t>Az ajánlatkérő az árlejtést az ellenszolgáltatás [ajánlati ár (Ft</w:t>
      </w:r>
      <w:r w:rsidR="0048641D">
        <w:t>/kWh</w:t>
      </w:r>
      <w:r w:rsidRPr="0087090A">
        <w:t>)] mértéke vonatkozásában folytatja le.</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720"/>
        </w:tabs>
        <w:spacing w:after="0" w:line="240" w:lineRule="auto"/>
        <w:jc w:val="both"/>
      </w:pPr>
      <w:r w:rsidRPr="0087090A">
        <w:t>Árlejtéssel kapcsolatos információk elérésnek időpontja:</w:t>
      </w:r>
    </w:p>
    <w:p w:rsidR="002D63A7" w:rsidRPr="0087090A" w:rsidRDefault="002D63A7" w:rsidP="002D63A7">
      <w:pPr>
        <w:tabs>
          <w:tab w:val="left" w:pos="720"/>
        </w:tabs>
        <w:spacing w:after="0" w:line="240" w:lineRule="auto"/>
        <w:jc w:val="both"/>
      </w:pPr>
      <w:r w:rsidRPr="0087090A">
        <w:lastRenderedPageBreak/>
        <w:t xml:space="preserve">Az árlejtési felhívás tartalmazza az árlejtéssel kapcsolatos részletes információkat, amelynek megküldésének időpontja az árlejtés kezdő időpontját legalább 5 munkanappal megelőző munkanap. </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ajánlattevők ajánlataikat a rendszer (melyre vonatkozó adatokat a felkérő levél tartalmazza) igénybevételével, a felkérő levélben (árlejtési felhívás) megjelölt időponttól kezdődően tehetik meg. </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A 257/2007. (X.4.) Korm. rendelet 21. § (1) bekezdése alapján az elektronikus árlejtés megkezdését megelőzően az ajánlattevő - az ajánlatkérő által a 19. § (3) bekezdés g) pontjában megjelölt időpontban - köteles feltölteni az elektronikus árlejtést támogató informatikai rendszerbe az értékelési részszempontok tekintetében a közbeszerzési törvény 69. § (3) bekezdése szerint értékelt érvényes ajánlatában szereplő értékeket.</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ajánlattevő nem köteles az elektronikus árlejtésben új ajánlatot tenni, viszont köteles a rendszerbe regisztrálni, illetve az értékelési szempontra tett ajánlatát feltölteni a rendszerbe. </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720"/>
        </w:tabs>
        <w:spacing w:after="0" w:line="240" w:lineRule="auto"/>
        <w:jc w:val="both"/>
      </w:pPr>
      <w:r w:rsidRPr="0087090A">
        <w:t>Az elektronikus eljárás menete és az alkalmazott szabályok:</w:t>
      </w:r>
    </w:p>
    <w:p w:rsidR="002D63A7" w:rsidRPr="0087090A" w:rsidRDefault="002D63A7" w:rsidP="002D63A7">
      <w:pPr>
        <w:tabs>
          <w:tab w:val="left" w:pos="900"/>
        </w:tabs>
        <w:spacing w:after="0" w:line="240" w:lineRule="auto"/>
        <w:jc w:val="both"/>
      </w:pPr>
      <w:r w:rsidRPr="0087090A">
        <w:rPr>
          <w:iCs/>
        </w:rPr>
        <w:t>Az ajánlatkérő az elektronikus árlejtést több szakaszban bonyolíthatja le. Az első szakasz időtartama 20 perc. Amennyiben az árlejtés utolsó 2 percében olyan érvényes ajánlat érkezik, amely az ajánlatok sorrendjét módosítja/</w:t>
      </w:r>
      <w:r w:rsidRPr="0087090A">
        <w:t xml:space="preserve"> </w:t>
      </w:r>
      <w:r w:rsidRPr="0087090A">
        <w:rPr>
          <w:iCs/>
        </w:rPr>
        <w:t>érvényes – árlejtés szabályainak is megfelelő – ajánlat érkezik, az aukció időtartama 5 perccel meghosszabbodik. Ez a folyamat addig ismétlődik, amíg az utolsó szakasz lezárását megelőző 2 percben érkezik az ajánlatok sorrendjét megváltoztató módosítás (licit).</w:t>
      </w:r>
      <w:r w:rsidRPr="0087090A">
        <w:t xml:space="preserve"> </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 beérkező ajánlatokat az elektronikus árlejtést támogató rendszer automatikusan – utoljára adott licit alapján – értékeli, és egyidejűleg, elektronikus úton közli </w:t>
      </w:r>
      <w:bookmarkStart w:id="34" w:name="pr143"/>
      <w:bookmarkEnd w:id="34"/>
      <w:r w:rsidRPr="0087090A">
        <w:t>az ajánlattevőkkel az ajánlattevők rangsorában elfoglalt helyezését.</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rPr>
          <w:highlight w:val="yellow"/>
        </w:rPr>
      </w:pPr>
      <w:r w:rsidRPr="0087090A">
        <w:t>Az árlejtés során holtverseny kialakítása nem megengedett. Azokat az ajánlatokat, amelyekkel holtverseny keletkezne, a rendszer nem fogadja be.</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Az ajánlatkérő az árlejtés során bevihető értékek közötti minimális csökkentményt ajánlatonként az alábbiakban határozza meg: 0,05 Ft/kWh.</w:t>
      </w:r>
    </w:p>
    <w:p w:rsidR="002D63A7" w:rsidRPr="0087090A" w:rsidRDefault="002D63A7" w:rsidP="002D63A7">
      <w:pPr>
        <w:tabs>
          <w:tab w:val="left" w:pos="900"/>
        </w:tabs>
        <w:spacing w:after="0" w:line="240" w:lineRule="auto"/>
        <w:jc w:val="both"/>
      </w:pPr>
      <w:r w:rsidRPr="0087090A">
        <w:t>A minimális csökkentménynél kisebb különbséggel benyújtott ajánlat érvénytelen, nem vesz részt az értékelésben.</w:t>
      </w:r>
    </w:p>
    <w:p w:rsidR="002D63A7" w:rsidRPr="0087090A" w:rsidRDefault="002D63A7" w:rsidP="002D63A7">
      <w:pPr>
        <w:tabs>
          <w:tab w:val="left" w:pos="900"/>
        </w:tabs>
        <w:spacing w:after="0" w:line="240" w:lineRule="auto"/>
        <w:jc w:val="both"/>
      </w:pPr>
      <w:bookmarkStart w:id="35" w:name="pr139"/>
    </w:p>
    <w:bookmarkEnd w:id="35"/>
    <w:p w:rsidR="002D63A7" w:rsidRPr="0087090A" w:rsidRDefault="002D63A7" w:rsidP="002D63A7">
      <w:pPr>
        <w:tabs>
          <w:tab w:val="left" w:pos="900"/>
        </w:tabs>
        <w:spacing w:after="0" w:line="240" w:lineRule="auto"/>
        <w:jc w:val="both"/>
      </w:pPr>
      <w:r w:rsidRPr="0087090A">
        <w:t>Az ajánlattevő az elektronikus árlejtés során az ellenszolgáltatás mértéke vonatkozásában kizárólag kedvezőbb ajánlatot tehet.</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A rendszer további szabályairól a felhasználói kézikönyv rendelkezik, ami a rendszerből elérhető és letölthető lesz.</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elektronikus árlejtés lebonyolítására szolgáló informatikai rendszer jellemzőiről az alábbi linken található információ: </w:t>
      </w:r>
      <w:hyperlink r:id="rId15" w:history="1">
        <w:r w:rsidRPr="0087090A">
          <w:rPr>
            <w:rStyle w:val="Hiperhivatkozs"/>
          </w:rPr>
          <w:t>http://www.electool.com/hu/megoldasok/elektronikus-arlejtes.html</w:t>
        </w:r>
      </w:hyperlink>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aukciós rendszer használatát az Electool Hungary Kft. (továbbiakban Electool) az alábbi szoftverkörnyezetben támogatja: </w:t>
      </w:r>
    </w:p>
    <w:p w:rsidR="002D63A7" w:rsidRPr="0087090A" w:rsidRDefault="002D63A7" w:rsidP="002D63A7">
      <w:pPr>
        <w:tabs>
          <w:tab w:val="left" w:pos="900"/>
        </w:tabs>
        <w:spacing w:after="0" w:line="240" w:lineRule="auto"/>
        <w:jc w:val="both"/>
      </w:pPr>
      <w:r w:rsidRPr="0087090A">
        <w:t xml:space="preserve">Operációs rendszer: Microsoft XP / Vista / GNU/Linux / Win 7 / Win 8 </w:t>
      </w:r>
    </w:p>
    <w:p w:rsidR="002D63A7" w:rsidRPr="0087090A" w:rsidRDefault="002D63A7" w:rsidP="002D63A7">
      <w:pPr>
        <w:tabs>
          <w:tab w:val="left" w:pos="900"/>
        </w:tabs>
        <w:spacing w:after="0" w:line="240" w:lineRule="auto"/>
        <w:jc w:val="both"/>
      </w:pPr>
      <w:r w:rsidRPr="0087090A">
        <w:lastRenderedPageBreak/>
        <w:t xml:space="preserve">Internet böngésző: Microsoft Internet Explorer 11, 10, 9 és 8 verziók </w:t>
      </w:r>
    </w:p>
    <w:p w:rsidR="002D63A7" w:rsidRPr="0087090A" w:rsidRDefault="002D63A7" w:rsidP="002D63A7">
      <w:pPr>
        <w:tabs>
          <w:tab w:val="left" w:pos="900"/>
        </w:tabs>
        <w:spacing w:after="0" w:line="240" w:lineRule="auto"/>
        <w:jc w:val="both"/>
      </w:pPr>
      <w:r w:rsidRPr="0087090A">
        <w:t xml:space="preserve">Egy évnél nem régebbi Mozilla Firefox </w:t>
      </w:r>
    </w:p>
    <w:p w:rsidR="002D63A7" w:rsidRPr="0087090A" w:rsidRDefault="002D63A7" w:rsidP="002D63A7">
      <w:pPr>
        <w:tabs>
          <w:tab w:val="left" w:pos="900"/>
        </w:tabs>
        <w:spacing w:after="0" w:line="240" w:lineRule="auto"/>
        <w:jc w:val="both"/>
      </w:pPr>
      <w:r w:rsidRPr="0087090A">
        <w:t xml:space="preserve"> Rendszereink használata mobil eszközökön csak felhasználó saját felelősségére támogatott.</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Amennyiben az ajánlattevő az árlejtés során nem módosítja írásban benyújtott ajánlatát, akkor az árlejtés lezárását követően kötöttsége a papír alapon benyújtott ajánlata vonatkozásában áll be.</w:t>
      </w:r>
    </w:p>
    <w:p w:rsidR="002D63A7" w:rsidRPr="0087090A" w:rsidRDefault="002D63A7" w:rsidP="002D63A7">
      <w:pPr>
        <w:tabs>
          <w:tab w:val="left" w:pos="900"/>
        </w:tabs>
        <w:spacing w:after="0" w:line="240" w:lineRule="auto"/>
        <w:jc w:val="both"/>
      </w:pPr>
    </w:p>
    <w:p w:rsidR="002D63A7" w:rsidRPr="0087090A" w:rsidRDefault="002D63A7" w:rsidP="002D63A7">
      <w:pPr>
        <w:tabs>
          <w:tab w:val="left" w:pos="900"/>
        </w:tabs>
        <w:spacing w:after="0" w:line="240" w:lineRule="auto"/>
        <w:jc w:val="both"/>
      </w:pPr>
      <w:r w:rsidRPr="0087090A">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87090A">
        <w:tab/>
      </w:r>
      <w:r w:rsidRPr="0087090A">
        <w:br/>
      </w:r>
    </w:p>
    <w:p w:rsidR="002D63A7" w:rsidRPr="0087090A" w:rsidRDefault="002D63A7" w:rsidP="002D63A7">
      <w:pPr>
        <w:spacing w:after="0" w:line="240" w:lineRule="auto"/>
        <w:jc w:val="both"/>
      </w:pPr>
      <w:r w:rsidRPr="0087090A">
        <w:t>Mindezen túl az árlejtésre meghívott ajánlattevők részére telefonos és elektronikus támogatás áll rendelkezésre az árlejtés előtt és során a korábban megjelölt elérhetőségeken.</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Az ajánlat érvénytelenségi eseteit a Kbt. 73. §-a tartalmazza; az ajánlattevő, alvállalkozó vagy az alkalmasság igazolásában részt vevő szervezet kizárása a Kbt. 74. §-a vonatkozik.</w:t>
      </w:r>
    </w:p>
    <w:p w:rsidR="002D63A7" w:rsidRPr="0087090A" w:rsidRDefault="002D63A7" w:rsidP="002D63A7">
      <w:pPr>
        <w:spacing w:after="0" w:line="240" w:lineRule="auto"/>
        <w:jc w:val="both"/>
      </w:pPr>
    </w:p>
    <w:p w:rsidR="002D63A7" w:rsidRPr="0087090A" w:rsidRDefault="002D63A7" w:rsidP="002D63A7">
      <w:pPr>
        <w:spacing w:after="0" w:line="240" w:lineRule="auto"/>
        <w:jc w:val="both"/>
      </w:pPr>
      <w:r w:rsidRPr="0087090A">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071908" w:rsidRPr="00071908" w:rsidRDefault="00071908" w:rsidP="00071908">
      <w:pPr>
        <w:pStyle w:val="Cmsor2"/>
        <w:spacing w:before="0" w:after="0" w:line="240" w:lineRule="auto"/>
        <w:jc w:val="both"/>
        <w:rPr>
          <w:rFonts w:ascii="Times New Roman" w:hAnsi="Times New Roman"/>
          <w:i w:val="0"/>
          <w:sz w:val="24"/>
          <w:szCs w:val="24"/>
          <w:u w:val="single"/>
        </w:rPr>
      </w:pPr>
      <w:bookmarkStart w:id="36" w:name="_Toc437347728"/>
      <w:bookmarkStart w:id="37" w:name="_Toc437419986"/>
    </w:p>
    <w:p w:rsidR="00F3336A" w:rsidRPr="00F3336A" w:rsidRDefault="00F3336A" w:rsidP="00F3336A">
      <w:pPr>
        <w:pStyle w:val="Cmsor2"/>
        <w:numPr>
          <w:ilvl w:val="1"/>
          <w:numId w:val="1"/>
        </w:numPr>
        <w:spacing w:before="0" w:after="0" w:line="240" w:lineRule="auto"/>
        <w:ind w:left="357" w:hanging="357"/>
        <w:jc w:val="both"/>
        <w:rPr>
          <w:rFonts w:ascii="Times New Roman" w:hAnsi="Times New Roman"/>
          <w:i w:val="0"/>
          <w:sz w:val="24"/>
          <w:szCs w:val="24"/>
          <w:u w:val="single"/>
        </w:rPr>
      </w:pPr>
      <w:bookmarkStart w:id="38" w:name="_Toc450555188"/>
      <w:r w:rsidRPr="00F3336A">
        <w:rPr>
          <w:rFonts w:ascii="Times New Roman" w:hAnsi="Times New Roman"/>
          <w:i w:val="0"/>
          <w:sz w:val="24"/>
          <w:szCs w:val="24"/>
          <w:u w:val="single"/>
        </w:rPr>
        <w:t>Ajánlatkérő tájékoztatása a Kbt. 73. § (5) bekezdése alapján</w:t>
      </w:r>
      <w:bookmarkEnd w:id="36"/>
      <w:bookmarkEnd w:id="37"/>
      <w:bookmarkEnd w:id="38"/>
    </w:p>
    <w:p w:rsidR="00A00710" w:rsidRDefault="00A00710" w:rsidP="00F3336A">
      <w:pPr>
        <w:widowControl w:val="0"/>
        <w:jc w:val="both"/>
      </w:pPr>
    </w:p>
    <w:p w:rsidR="00F3336A" w:rsidRPr="00317D06" w:rsidRDefault="00F3336A" w:rsidP="00F3336A">
      <w:pPr>
        <w:widowControl w:val="0"/>
        <w:jc w:val="both"/>
      </w:pPr>
      <w:r>
        <w:t>A</w:t>
      </w:r>
      <w:r w:rsidRPr="00317D06">
        <w:t xml:space="preserve">jánlatkérő tájékoztatja az ajánlattevőket, hogy </w:t>
      </w:r>
      <w:r>
        <w:t>a környezetvédelmi, szociális</w:t>
      </w:r>
      <w:r w:rsidRPr="009C443C">
        <w:t xml:space="preserve"> és munkajogi </w:t>
      </w:r>
      <w:r>
        <w:t>követelményekről,</w:t>
      </w:r>
      <w:r w:rsidRPr="009C443C" w:rsidDel="009C443C">
        <w:t xml:space="preserve"> </w:t>
      </w:r>
      <w:r w:rsidRPr="00317D06">
        <w:t>vonatkozó kötelezettségekről az alábbiak szerint kérhető tájékoztatás:</w:t>
      </w:r>
    </w:p>
    <w:p w:rsidR="00F3336A" w:rsidRPr="008C0795" w:rsidRDefault="00F3336A" w:rsidP="00F3336A">
      <w:pPr>
        <w:widowControl w:val="0"/>
        <w:jc w:val="both"/>
        <w:rPr>
          <w:u w:val="single"/>
        </w:rPr>
      </w:pPr>
      <w:r w:rsidRPr="008C0795">
        <w:rPr>
          <w:u w:val="single"/>
        </w:rPr>
        <w:t>Nemzeti Munkaügyi Hivatal elérhetőségek</w:t>
      </w:r>
    </w:p>
    <w:p w:rsidR="00F3336A" w:rsidRPr="008C0795" w:rsidRDefault="00F3336A" w:rsidP="00F3336A">
      <w:pPr>
        <w:widowControl w:val="0"/>
        <w:jc w:val="both"/>
      </w:pPr>
      <w:r w:rsidRPr="008C0795">
        <w:t>Székhely: 1089 Budapest, Kálvária tér 7.</w:t>
      </w:r>
    </w:p>
    <w:p w:rsidR="00F3336A" w:rsidRPr="008C0795" w:rsidRDefault="00F3336A" w:rsidP="00F3336A">
      <w:pPr>
        <w:widowControl w:val="0"/>
        <w:jc w:val="both"/>
      </w:pPr>
      <w:r w:rsidRPr="008C0795">
        <w:t>Postai cím: 1476 Budapest, Pf. 75.</w:t>
      </w:r>
    </w:p>
    <w:p w:rsidR="00F3336A" w:rsidRPr="008C0795" w:rsidRDefault="00F3336A" w:rsidP="00F3336A">
      <w:pPr>
        <w:widowControl w:val="0"/>
        <w:jc w:val="both"/>
      </w:pPr>
      <w:r w:rsidRPr="008C0795">
        <w:t>Tel.: (1) 303 9300</w:t>
      </w:r>
    </w:p>
    <w:p w:rsidR="00F3336A" w:rsidRPr="008C0795" w:rsidRDefault="00F3336A" w:rsidP="00F3336A">
      <w:pPr>
        <w:widowControl w:val="0"/>
        <w:jc w:val="both"/>
      </w:pPr>
      <w:r w:rsidRPr="008C0795">
        <w:t>Web: www.munka.hu</w:t>
      </w:r>
    </w:p>
    <w:p w:rsidR="00F3336A" w:rsidRPr="008C0795" w:rsidRDefault="00F3336A" w:rsidP="00F3336A">
      <w:pPr>
        <w:widowControl w:val="0"/>
        <w:jc w:val="both"/>
        <w:rPr>
          <w:sz w:val="10"/>
        </w:rPr>
      </w:pPr>
      <w:r w:rsidRPr="008C0795">
        <w:rPr>
          <w:sz w:val="10"/>
        </w:rPr>
        <w:t xml:space="preserve"> </w:t>
      </w:r>
    </w:p>
    <w:p w:rsidR="00F3336A" w:rsidRPr="008C0795" w:rsidRDefault="00F3336A" w:rsidP="00F3336A">
      <w:pPr>
        <w:widowControl w:val="0"/>
        <w:jc w:val="both"/>
      </w:pPr>
      <w:r w:rsidRPr="008C0795">
        <w:t>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rsidR="00F3336A" w:rsidRPr="008C0795" w:rsidRDefault="00F3336A" w:rsidP="00F3336A">
      <w:pPr>
        <w:widowControl w:val="0"/>
        <w:jc w:val="both"/>
      </w:pPr>
      <w:r w:rsidRPr="008C0795">
        <w:lastRenderedPageBreak/>
        <w:t>A Nemzeti Munkaügyi Hivatal Munkavédelmi és Munkaügyi Igazgatósága továbbra is működteti központi munkavédelmi információs rendszerét, az ingyenesen hívható zöld számon:</w:t>
      </w:r>
    </w:p>
    <w:p w:rsidR="00F3336A" w:rsidRPr="008C0795" w:rsidRDefault="00F3336A" w:rsidP="00F3336A">
      <w:pPr>
        <w:widowControl w:val="0"/>
        <w:jc w:val="both"/>
      </w:pPr>
      <w:r w:rsidRPr="008C0795">
        <w:rPr>
          <w:u w:val="single"/>
        </w:rPr>
        <w:t>Munkavédelmi Információs Szolgálat (MISZ)</w:t>
      </w:r>
      <w:r w:rsidRPr="008C0795">
        <w:t xml:space="preserve"> elérhetőségek</w:t>
      </w:r>
    </w:p>
    <w:p w:rsidR="00F3336A" w:rsidRPr="008C0795" w:rsidRDefault="00F3336A" w:rsidP="00F3336A">
      <w:pPr>
        <w:widowControl w:val="0"/>
        <w:jc w:val="both"/>
      </w:pPr>
      <w:r w:rsidRPr="008C0795">
        <w:t>Tel.: 06-80/204-292</w:t>
      </w:r>
    </w:p>
    <w:p w:rsidR="00F3336A" w:rsidRPr="008C0795" w:rsidRDefault="00F3336A" w:rsidP="00F3336A">
      <w:pPr>
        <w:widowControl w:val="0"/>
        <w:jc w:val="both"/>
      </w:pPr>
      <w:r w:rsidRPr="008C0795">
        <w:t>és információs elektronikus postacímén:</w:t>
      </w:r>
    </w:p>
    <w:p w:rsidR="00F3336A" w:rsidRPr="008C0795" w:rsidRDefault="00F3336A" w:rsidP="00F3336A">
      <w:pPr>
        <w:widowControl w:val="0"/>
        <w:jc w:val="both"/>
      </w:pPr>
      <w:r w:rsidRPr="008C0795">
        <w:t>E-mail: munkaved-info@ommf.gov.hu</w:t>
      </w:r>
    </w:p>
    <w:p w:rsidR="00C87694" w:rsidRPr="00F3336A" w:rsidRDefault="00C87694" w:rsidP="00C87694">
      <w:pPr>
        <w:pStyle w:val="Cmsor2"/>
        <w:numPr>
          <w:ilvl w:val="1"/>
          <w:numId w:val="1"/>
        </w:numPr>
        <w:spacing w:before="0" w:after="0" w:line="240" w:lineRule="auto"/>
        <w:ind w:left="357" w:hanging="357"/>
        <w:jc w:val="both"/>
        <w:rPr>
          <w:rFonts w:ascii="Times New Roman" w:hAnsi="Times New Roman"/>
          <w:i w:val="0"/>
          <w:sz w:val="24"/>
          <w:szCs w:val="24"/>
          <w:u w:val="single"/>
        </w:rPr>
      </w:pPr>
      <w:bookmarkStart w:id="39" w:name="_Toc450555189"/>
      <w:r>
        <w:rPr>
          <w:rFonts w:ascii="Times New Roman" w:hAnsi="Times New Roman"/>
          <w:i w:val="0"/>
          <w:sz w:val="24"/>
          <w:szCs w:val="24"/>
          <w:u w:val="single"/>
          <w:lang w:val="hu-HU"/>
        </w:rPr>
        <w:t>További információk</w:t>
      </w:r>
      <w:bookmarkEnd w:id="39"/>
    </w:p>
    <w:p w:rsidR="00C87694" w:rsidRPr="003E0F05" w:rsidRDefault="005F24F9" w:rsidP="006470B5">
      <w:pPr>
        <w:pStyle w:val="Cmsor2"/>
        <w:jc w:val="both"/>
        <w:rPr>
          <w:rFonts w:ascii="Times New Roman" w:eastAsia="Calibri" w:hAnsi="Times New Roman"/>
          <w:b w:val="0"/>
          <w:bCs w:val="0"/>
          <w:i w:val="0"/>
          <w:iCs w:val="0"/>
          <w:sz w:val="24"/>
          <w:szCs w:val="24"/>
          <w:lang w:val="hu-HU"/>
        </w:rPr>
      </w:pPr>
      <w:bookmarkStart w:id="40" w:name="_Toc448923033"/>
      <w:bookmarkStart w:id="41" w:name="_Toc450555085"/>
      <w:bookmarkStart w:id="42" w:name="_Toc450555190"/>
      <w:r w:rsidRPr="003E0F05">
        <w:rPr>
          <w:rFonts w:ascii="Times New Roman" w:eastAsia="Calibri" w:hAnsi="Times New Roman"/>
          <w:b w:val="0"/>
          <w:bCs w:val="0"/>
          <w:i w:val="0"/>
          <w:iCs w:val="0"/>
          <w:sz w:val="24"/>
          <w:szCs w:val="24"/>
          <w:lang w:val="hu-HU"/>
        </w:rPr>
        <w:t xml:space="preserve">Ajánlatkérő a TED Kiadóhivatal szigorú karakterkorlátozására tekintettel az egyéb információkat nem tudta teljes körűen és részletesen megadni az Ajánlati felhívás VI.3. pontjában, ezért azokat jelen pontban részletezi. Ezen információk jelen közbeszerzési eljárásban </w:t>
      </w:r>
      <w:r w:rsidR="00020601" w:rsidRPr="003E0F05">
        <w:rPr>
          <w:rFonts w:ascii="Times New Roman" w:eastAsia="Calibri" w:hAnsi="Times New Roman"/>
          <w:b w:val="0"/>
          <w:bCs w:val="0"/>
          <w:i w:val="0"/>
          <w:iCs w:val="0"/>
          <w:sz w:val="24"/>
          <w:szCs w:val="24"/>
          <w:lang w:val="hu-HU"/>
        </w:rPr>
        <w:t>szint</w:t>
      </w:r>
      <w:r w:rsidR="00571832" w:rsidRPr="003E0F05">
        <w:rPr>
          <w:rFonts w:ascii="Times New Roman" w:eastAsia="Calibri" w:hAnsi="Times New Roman"/>
          <w:b w:val="0"/>
          <w:bCs w:val="0"/>
          <w:i w:val="0"/>
          <w:iCs w:val="0"/>
          <w:sz w:val="24"/>
          <w:szCs w:val="24"/>
          <w:lang w:val="hu-HU"/>
        </w:rPr>
        <w:t>é</w:t>
      </w:r>
      <w:r w:rsidR="00020601" w:rsidRPr="003E0F05">
        <w:rPr>
          <w:rFonts w:ascii="Times New Roman" w:eastAsia="Calibri" w:hAnsi="Times New Roman"/>
          <w:b w:val="0"/>
          <w:bCs w:val="0"/>
          <w:i w:val="0"/>
          <w:iCs w:val="0"/>
          <w:sz w:val="24"/>
          <w:szCs w:val="24"/>
          <w:lang w:val="hu-HU"/>
        </w:rPr>
        <w:t xml:space="preserve">n </w:t>
      </w:r>
      <w:r w:rsidRPr="003E0F05">
        <w:rPr>
          <w:rFonts w:ascii="Times New Roman" w:eastAsia="Calibri" w:hAnsi="Times New Roman"/>
          <w:b w:val="0"/>
          <w:bCs w:val="0"/>
          <w:i w:val="0"/>
          <w:iCs w:val="0"/>
          <w:sz w:val="24"/>
          <w:szCs w:val="24"/>
          <w:lang w:val="hu-HU"/>
        </w:rPr>
        <w:t>irányadóak</w:t>
      </w:r>
      <w:r w:rsidR="00C87694" w:rsidRPr="003E0F05">
        <w:rPr>
          <w:rFonts w:ascii="Times New Roman" w:eastAsia="Calibri" w:hAnsi="Times New Roman"/>
          <w:b w:val="0"/>
          <w:bCs w:val="0"/>
          <w:i w:val="0"/>
          <w:iCs w:val="0"/>
          <w:sz w:val="24"/>
          <w:szCs w:val="24"/>
          <w:lang w:val="hu-HU"/>
        </w:rPr>
        <w:t>:</w:t>
      </w:r>
      <w:bookmarkEnd w:id="40"/>
      <w:bookmarkEnd w:id="41"/>
      <w:bookmarkEnd w:id="42"/>
    </w:p>
    <w:p w:rsidR="002D63A7" w:rsidRPr="00C82B05" w:rsidRDefault="002D63A7" w:rsidP="006470B5">
      <w:pPr>
        <w:spacing w:after="0"/>
        <w:ind w:left="720"/>
        <w:jc w:val="both"/>
      </w:pPr>
    </w:p>
    <w:p w:rsidR="00BC1E0C" w:rsidRDefault="000A585E" w:rsidP="006470B5">
      <w:pPr>
        <w:pStyle w:val="Listaszerbekezds"/>
        <w:numPr>
          <w:ilvl w:val="0"/>
          <w:numId w:val="42"/>
        </w:numPr>
        <w:tabs>
          <w:tab w:val="left" w:pos="306"/>
        </w:tabs>
        <w:ind w:left="0" w:firstLine="22"/>
        <w:jc w:val="both"/>
        <w:rPr>
          <w:color w:val="000000"/>
          <w:lang w:eastAsia="hu-HU"/>
        </w:rPr>
      </w:pPr>
      <w:r w:rsidRPr="00BC1E0C">
        <w:rPr>
          <w:color w:val="000000"/>
          <w:lang w:eastAsia="hu-HU"/>
        </w:rPr>
        <w:t>A</w:t>
      </w:r>
      <w:r w:rsidR="00BC1E0C">
        <w:rPr>
          <w:color w:val="000000"/>
          <w:lang w:eastAsia="hu-HU"/>
        </w:rPr>
        <w:t>jánlatkérő a közbeszerzési dokumentumokat az</w:t>
      </w:r>
      <w:r w:rsidRPr="00BC1E0C">
        <w:rPr>
          <w:color w:val="000000"/>
          <w:lang w:eastAsia="hu-HU"/>
        </w:rPr>
        <w:t xml:space="preserve"> Ajánlati felhívás közzétételének időpontjától, korlátlanul,</w:t>
      </w:r>
      <w:r w:rsidR="00861F67">
        <w:rPr>
          <w:color w:val="000000"/>
          <w:lang w:eastAsia="hu-HU"/>
        </w:rPr>
        <w:t xml:space="preserve"> </w:t>
      </w:r>
      <w:r w:rsidRPr="00BC1E0C">
        <w:rPr>
          <w:color w:val="000000"/>
          <w:lang w:eastAsia="hu-HU"/>
        </w:rPr>
        <w:t>teljeskörűen, elektronikus úton,</w:t>
      </w:r>
      <w:r w:rsidR="00861F67">
        <w:rPr>
          <w:color w:val="000000"/>
          <w:lang w:eastAsia="hu-HU"/>
        </w:rPr>
        <w:t xml:space="preserve"> </w:t>
      </w:r>
      <w:r w:rsidRPr="00BC1E0C">
        <w:rPr>
          <w:color w:val="000000"/>
          <w:lang w:eastAsia="hu-HU"/>
        </w:rPr>
        <w:t>térítésmentesen teszi hozzáférhetővé a gazda</w:t>
      </w:r>
      <w:r w:rsidR="00BC1E0C">
        <w:rPr>
          <w:color w:val="000000"/>
          <w:lang w:eastAsia="hu-HU"/>
        </w:rPr>
        <w:t xml:space="preserve">sági </w:t>
      </w:r>
      <w:r w:rsidRPr="00BC1E0C">
        <w:rPr>
          <w:color w:val="000000"/>
          <w:lang w:eastAsia="hu-HU"/>
        </w:rPr>
        <w:t xml:space="preserve">szereplők számára a következő címen: </w:t>
      </w:r>
    </w:p>
    <w:p w:rsidR="00BC1E0C" w:rsidRDefault="009117E7">
      <w:pPr>
        <w:pStyle w:val="Listaszerbekezds"/>
        <w:tabs>
          <w:tab w:val="left" w:pos="306"/>
        </w:tabs>
        <w:ind w:left="22"/>
        <w:jc w:val="both"/>
        <w:rPr>
          <w:color w:val="000000"/>
          <w:lang w:eastAsia="hu-HU"/>
        </w:rPr>
      </w:pPr>
      <w:hyperlink r:id="rId16" w:tgtFrame="_blank" w:history="1">
        <w:r w:rsidR="00BC1E0C" w:rsidRPr="00BC1E0C">
          <w:rPr>
            <w:color w:val="000000"/>
            <w:lang w:eastAsia="hu-HU"/>
          </w:rPr>
          <w:t>http://www.mavcsoport.hu/mav-csoport/beszerzesi-hirdetmenyek/folyamatban</w:t>
        </w:r>
      </w:hyperlink>
    </w:p>
    <w:p w:rsidR="00BE3E01" w:rsidRPr="00BC1E0C" w:rsidRDefault="00BE3E01">
      <w:pPr>
        <w:pStyle w:val="Listaszerbekezds"/>
        <w:tabs>
          <w:tab w:val="left" w:pos="306"/>
        </w:tabs>
        <w:ind w:left="22"/>
        <w:jc w:val="both"/>
        <w:rPr>
          <w:color w:val="000000"/>
          <w:lang w:eastAsia="hu-HU"/>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A Kbt. 66.§(1)</w:t>
      </w:r>
      <w:r w:rsidR="000A585E">
        <w:rPr>
          <w:color w:val="000000"/>
          <w:lang w:eastAsia="hu-HU"/>
        </w:rPr>
        <w:t xml:space="preserve"> </w:t>
      </w:r>
      <w:r w:rsidRPr="008E64ED">
        <w:rPr>
          <w:color w:val="000000"/>
          <w:lang w:eastAsia="hu-HU"/>
        </w:rPr>
        <w:t>bek</w:t>
      </w:r>
      <w:r w:rsidR="000A585E">
        <w:rPr>
          <w:color w:val="000000"/>
          <w:lang w:eastAsia="hu-HU"/>
        </w:rPr>
        <w:t>ezdés</w:t>
      </w:r>
      <w:r w:rsidRPr="008E64ED">
        <w:rPr>
          <w:color w:val="000000"/>
          <w:lang w:eastAsia="hu-HU"/>
        </w:rPr>
        <w:t xml:space="preserve"> alapján az ajánlatot a gazdasági szereplőnek a </w:t>
      </w:r>
      <w:r w:rsidR="006D7C35">
        <w:rPr>
          <w:color w:val="000000"/>
          <w:lang w:eastAsia="hu-HU"/>
        </w:rPr>
        <w:t xml:space="preserve">Közbeszerzési Dokumentumokban </w:t>
      </w:r>
      <w:r w:rsidRPr="008E64ED">
        <w:rPr>
          <w:color w:val="000000"/>
          <w:lang w:eastAsia="hu-HU"/>
        </w:rPr>
        <w:t>meghatározott tartalmi és formai követelményeknek megfelelően kell elkészítenie és benyújtania.</w:t>
      </w:r>
    </w:p>
    <w:p w:rsidR="00BE3E01" w:rsidRPr="00BE3E01" w:rsidRDefault="00BE3E01">
      <w:pPr>
        <w:tabs>
          <w:tab w:val="left" w:pos="306"/>
        </w:tabs>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 xml:space="preserve">A </w:t>
      </w:r>
      <w:r w:rsidR="00CE1807">
        <w:rPr>
          <w:color w:val="000000"/>
          <w:lang w:eastAsia="hu-HU"/>
        </w:rPr>
        <w:t xml:space="preserve">Közbeszerzési Dokumentumok </w:t>
      </w:r>
      <w:r w:rsidRPr="008E64ED">
        <w:rPr>
          <w:color w:val="000000"/>
          <w:lang w:eastAsia="hu-HU"/>
        </w:rPr>
        <w:t>Kbt.57.§(2) bekezdése szerinti elérése az eljárásban való részvétel feltétele, melynek igazolásaképpen gazdasági szereplőknek a közbeszerzési dokumentum</w:t>
      </w:r>
      <w:r w:rsidR="00861F67">
        <w:rPr>
          <w:color w:val="000000"/>
          <w:lang w:eastAsia="hu-HU"/>
        </w:rPr>
        <w:t xml:space="preserve"> </w:t>
      </w:r>
      <w:r w:rsidRPr="008E64ED">
        <w:rPr>
          <w:color w:val="000000"/>
          <w:lang w:eastAsia="hu-HU"/>
        </w:rPr>
        <w:t xml:space="preserve">átvételi igazolását - amelyet szintén a fenti elérhetőségen tud letölteni – kitöltve </w:t>
      </w:r>
      <w:r w:rsidR="00861F67">
        <w:rPr>
          <w:color w:val="000000"/>
          <w:lang w:eastAsia="hu-HU"/>
        </w:rPr>
        <w:t>a</w:t>
      </w:r>
      <w:r w:rsidRPr="008E64ED">
        <w:rPr>
          <w:color w:val="000000"/>
          <w:lang w:eastAsia="hu-HU"/>
        </w:rPr>
        <w:t xml:space="preserve"> felhívás I.1) pontjában megjelölt címre e-mailen vagy faxon köteles megküldeni ajánlatkérő részére.</w:t>
      </w:r>
    </w:p>
    <w:p w:rsidR="00BE3E01" w:rsidRPr="00BE3E01" w:rsidRDefault="00BE3E01">
      <w:pPr>
        <w:tabs>
          <w:tab w:val="left" w:pos="306"/>
        </w:tabs>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Az ajánlatok benyújtására lehetőség van postai úton, illetve személyesen munkanapokon hétfőtől péntekig 10:00 és 15:00 óra között, az ajánlattételi határidő lejártának napján 10:00 ig  a MÁV Szolgáltató Központ Zrt. BLÜ, 1087 Budapest, Könyves Kálmán körút 54-60., 301-es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rsidR="00BE3E01" w:rsidRPr="00BE3E01" w:rsidRDefault="00BE3E01">
      <w:pPr>
        <w:tabs>
          <w:tab w:val="left" w:pos="306"/>
        </w:tabs>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 xml:space="preserve">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w:t>
      </w:r>
      <w:r w:rsidRPr="008E64ED">
        <w:rPr>
          <w:color w:val="000000"/>
          <w:lang w:eastAsia="hu-HU"/>
        </w:rPr>
        <w:lastRenderedPageBreak/>
        <w:t>benyújtásának napjára. Az ebből eredő bárminemű késedelemért ajánlatkérő felelősséget nem vállal.</w:t>
      </w:r>
    </w:p>
    <w:p w:rsidR="00BE3E01" w:rsidRPr="00BE3E01" w:rsidRDefault="00BE3E01">
      <w:pPr>
        <w:tabs>
          <w:tab w:val="left" w:pos="306"/>
        </w:tabs>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Ajánlatkérő a hiánypótlás lehetőségét a Kbt. 71. § -ában</w:t>
      </w:r>
      <w:r w:rsidR="000A585E">
        <w:rPr>
          <w:color w:val="000000"/>
          <w:lang w:eastAsia="hu-HU"/>
        </w:rPr>
        <w:t xml:space="preserve"> </w:t>
      </w:r>
      <w:r w:rsidRPr="008E64ED">
        <w:rPr>
          <w:color w:val="000000"/>
          <w:lang w:eastAsia="hu-HU"/>
        </w:rPr>
        <w:t xml:space="preserve">foglaltak szerint biztosítja. </w:t>
      </w:r>
    </w:p>
    <w:p w:rsidR="00BE3E01" w:rsidRPr="00BE3E01" w:rsidRDefault="00BE3E01">
      <w:pPr>
        <w:tabs>
          <w:tab w:val="left" w:pos="306"/>
        </w:tabs>
        <w:ind w:left="22"/>
        <w:jc w:val="both"/>
        <w:rPr>
          <w:color w:val="000000"/>
        </w:rPr>
      </w:pPr>
    </w:p>
    <w:p w:rsidR="00C82B05" w:rsidRPr="008E64ED"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Ajánlattevőnek a Kbt. 66. § (6) bekezdése alapján ajánlatában meg kell jelölnie:</w:t>
      </w:r>
    </w:p>
    <w:p w:rsidR="00C82B05" w:rsidRPr="008E64ED" w:rsidRDefault="00C82B05">
      <w:pPr>
        <w:pStyle w:val="Listaszerbekezds"/>
        <w:numPr>
          <w:ilvl w:val="1"/>
          <w:numId w:val="42"/>
        </w:numPr>
        <w:ind w:left="306" w:firstLine="22"/>
        <w:jc w:val="both"/>
        <w:rPr>
          <w:color w:val="000000"/>
          <w:lang w:eastAsia="hu-HU"/>
        </w:rPr>
      </w:pPr>
      <w:r w:rsidRPr="008E64ED">
        <w:rPr>
          <w:color w:val="000000"/>
          <w:lang w:eastAsia="hu-HU"/>
        </w:rPr>
        <w:t>a közbeszerzésnek azt a részét (részeit), amelynek (amelyeknek) teljesítéséhez az ajánlattevő alvállalkozót kíván igénybe venni,</w:t>
      </w:r>
    </w:p>
    <w:p w:rsidR="00C82B05" w:rsidRPr="008E64ED" w:rsidRDefault="00C82B05">
      <w:pPr>
        <w:pStyle w:val="Listaszerbekezds"/>
        <w:numPr>
          <w:ilvl w:val="1"/>
          <w:numId w:val="42"/>
        </w:numPr>
        <w:ind w:left="306" w:firstLine="22"/>
        <w:jc w:val="both"/>
        <w:rPr>
          <w:color w:val="000000"/>
          <w:lang w:eastAsia="hu-HU"/>
        </w:rPr>
      </w:pPr>
      <w:r w:rsidRPr="008E64ED">
        <w:rPr>
          <w:color w:val="000000"/>
          <w:lang w:eastAsia="hu-HU"/>
        </w:rPr>
        <w:t>az ezen részek tekintetében igénybe venni kívánt és az ajánlat benyújtásakor már ismert alvállalkozókat.</w:t>
      </w:r>
    </w:p>
    <w:p w:rsidR="00C82B05" w:rsidRPr="008E64ED" w:rsidRDefault="00C82B05">
      <w:pPr>
        <w:pStyle w:val="Listaszerbekezds"/>
        <w:ind w:left="22"/>
        <w:jc w:val="both"/>
        <w:rPr>
          <w:color w:val="000000"/>
          <w:lang w:eastAsia="hu-HU"/>
        </w:rPr>
      </w:pPr>
      <w:r w:rsidRPr="008E64ED">
        <w:rPr>
          <w:color w:val="000000"/>
          <w:lang w:eastAsia="hu-HU"/>
        </w:rPr>
        <w:t>(Az ajánlatban a nemleges tartalmú nyilatkozatot is csatolni kell.)</w:t>
      </w:r>
    </w:p>
    <w:p w:rsidR="00C82B05" w:rsidRPr="008E64ED" w:rsidRDefault="00C82B05">
      <w:pPr>
        <w:pStyle w:val="Listaszerbekezds"/>
        <w:ind w:left="22"/>
        <w:jc w:val="both"/>
        <w:rPr>
          <w:color w:val="000000"/>
          <w:lang w:eastAsia="hu-HU"/>
        </w:rPr>
      </w:pPr>
    </w:p>
    <w:p w:rsidR="00C82B05" w:rsidRPr="008E64ED"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Több ajánlattevő közösen is nyújthat be ajánlatot (a közös ajánlatra a Kbt. 35. §-ban foglaltak az irányadóak). Közös ajánlattétel esetén csatolni kell a közös ajánlattevők által cégszerűen aláírt közös ajánlattevői megállapodást, amely tartalmazza az alábbiakat:</w:t>
      </w:r>
    </w:p>
    <w:p w:rsidR="00C82B05" w:rsidRPr="008E64ED" w:rsidRDefault="00C82B05">
      <w:pPr>
        <w:pStyle w:val="Listaszerbekezds"/>
        <w:numPr>
          <w:ilvl w:val="1"/>
          <w:numId w:val="42"/>
        </w:numPr>
        <w:ind w:left="306" w:hanging="284"/>
        <w:jc w:val="both"/>
        <w:rPr>
          <w:color w:val="000000"/>
          <w:lang w:eastAsia="hu-HU"/>
        </w:rPr>
      </w:pPr>
      <w:r w:rsidRPr="008E64ED">
        <w:rPr>
          <w:color w:val="000000"/>
          <w:lang w:eastAsia="hu-HU"/>
        </w:rPr>
        <w:t>a közös ajánlatevők nevét, székhelyét,</w:t>
      </w:r>
    </w:p>
    <w:p w:rsidR="00C82B05" w:rsidRPr="008E64ED" w:rsidRDefault="00C82B05">
      <w:pPr>
        <w:pStyle w:val="Listaszerbekezds"/>
        <w:numPr>
          <w:ilvl w:val="1"/>
          <w:numId w:val="42"/>
        </w:numPr>
        <w:ind w:left="306" w:hanging="284"/>
        <w:jc w:val="both"/>
        <w:rPr>
          <w:color w:val="000000"/>
          <w:lang w:eastAsia="hu-HU"/>
        </w:rPr>
      </w:pPr>
      <w:r w:rsidRPr="008E64ED">
        <w:rPr>
          <w:color w:val="000000"/>
          <w:lang w:eastAsia="hu-HU"/>
        </w:rPr>
        <w:t>azon ajánlattevőt, aki a közös ajánlattevőket az eljárás során kizárólagosan képviseli, illetőleg a közös ajánlattevők nevében hatályos jognyilatkozatot tehet; megnevezve az ajánlattevő képviseletében eljáró annak a természetes személynek a nevét, aki a közös ajánlattevők képviseletében nyilatkozatot tenni és aláírni jogosult,</w:t>
      </w:r>
    </w:p>
    <w:p w:rsidR="00C82B05" w:rsidRPr="008E64ED" w:rsidRDefault="00C82B05">
      <w:pPr>
        <w:pStyle w:val="Listaszerbekezds"/>
        <w:numPr>
          <w:ilvl w:val="1"/>
          <w:numId w:val="42"/>
        </w:numPr>
        <w:ind w:left="306" w:hanging="284"/>
        <w:jc w:val="both"/>
        <w:rPr>
          <w:color w:val="000000"/>
          <w:lang w:eastAsia="hu-HU"/>
        </w:rPr>
      </w:pPr>
      <w:r w:rsidRPr="008E64ED">
        <w:rPr>
          <w:color w:val="000000"/>
          <w:lang w:eastAsia="hu-HU"/>
        </w:rPr>
        <w:t>a szerződés aláírása módjának ismertetését,</w:t>
      </w:r>
    </w:p>
    <w:p w:rsidR="00C82B05" w:rsidRPr="008E64ED" w:rsidRDefault="00C82B05">
      <w:pPr>
        <w:pStyle w:val="Listaszerbekezds"/>
        <w:numPr>
          <w:ilvl w:val="1"/>
          <w:numId w:val="42"/>
        </w:numPr>
        <w:ind w:left="306" w:hanging="284"/>
        <w:jc w:val="both"/>
        <w:rPr>
          <w:color w:val="000000"/>
          <w:lang w:eastAsia="hu-HU"/>
        </w:rPr>
      </w:pPr>
      <w:r w:rsidRPr="008E64ED">
        <w:rPr>
          <w:color w:val="000000"/>
          <w:lang w:eastAsia="hu-HU"/>
        </w:rPr>
        <w:t>a közös ajánlattevők feladatmegosztását, a szerződéses árból való részesedésük mértékét valamint külön-külön a közös ajánlattevők azon bankszámlaszámait, ahova az elismert teljesítést követően a kifizetés megtörténhet,</w:t>
      </w:r>
    </w:p>
    <w:p w:rsidR="00C82B05" w:rsidRPr="008E64ED" w:rsidRDefault="00C82B05">
      <w:pPr>
        <w:pStyle w:val="Listaszerbekezds"/>
        <w:numPr>
          <w:ilvl w:val="1"/>
          <w:numId w:val="42"/>
        </w:numPr>
        <w:ind w:left="306" w:hanging="284"/>
        <w:jc w:val="both"/>
        <w:rPr>
          <w:color w:val="000000"/>
          <w:lang w:eastAsia="hu-HU"/>
        </w:rPr>
      </w:pPr>
      <w:r w:rsidRPr="008E64ED">
        <w:rPr>
          <w:color w:val="000000"/>
          <w:lang w:eastAsia="hu-HU"/>
        </w:rPr>
        <w:t xml:space="preserve">valamennyi közös ajánlattevői tag nyilatkozatát arról, hogy egyetemleges felelősséget vállalnak a közbeszerzési eljárás eredményeként megkötendő szerződés szerződésszerű teljesítéséért </w:t>
      </w:r>
    </w:p>
    <w:p w:rsidR="00C82B05" w:rsidRPr="008E64ED" w:rsidRDefault="00C82B05">
      <w:pPr>
        <w:pStyle w:val="Listaszerbekezds"/>
        <w:numPr>
          <w:ilvl w:val="1"/>
          <w:numId w:val="42"/>
        </w:numPr>
        <w:ind w:left="306" w:hanging="284"/>
        <w:jc w:val="both"/>
        <w:rPr>
          <w:color w:val="000000"/>
          <w:lang w:eastAsia="hu-HU"/>
        </w:rPr>
      </w:pPr>
      <w:r w:rsidRPr="008E64ED">
        <w:rPr>
          <w:color w:val="000000"/>
          <w:lang w:eastAsia="hu-HU"/>
        </w:rPr>
        <w:t>nyertesség esetén a közös ajánlatot létrehozó megállapodás érvényes marad a megállapodásból és a közbeszerzési eljárás eredményeként megkötött szerződésből fakadó valamennyi kötelezettség szerződésszerű teljesítéséig,</w:t>
      </w:r>
    </w:p>
    <w:p w:rsidR="006E7D6F" w:rsidRDefault="006E7D6F" w:rsidP="006470B5">
      <w:pPr>
        <w:ind w:left="22"/>
        <w:jc w:val="both"/>
        <w:rPr>
          <w:rFonts w:eastAsia="Times New Roman"/>
          <w:color w:val="000000"/>
        </w:rPr>
      </w:pPr>
    </w:p>
    <w:p w:rsidR="00C82B05" w:rsidRPr="008E64ED" w:rsidRDefault="00C82B05" w:rsidP="006470B5">
      <w:pPr>
        <w:ind w:left="22"/>
        <w:jc w:val="both"/>
        <w:rPr>
          <w:rFonts w:eastAsia="Times New Roman"/>
          <w:color w:val="000000"/>
        </w:rPr>
      </w:pPr>
      <w:r w:rsidRPr="008E64ED">
        <w:rPr>
          <w:rFonts w:eastAsia="Times New Roman"/>
          <w:color w:val="000000"/>
        </w:rPr>
        <w:t>A közös ajánlattevők képviseletében tett minden nyilatkozatnak egyértelműen tartalmaznia kell a közös ajánlattevők megjelölését.</w:t>
      </w:r>
    </w:p>
    <w:p w:rsidR="00C82B05" w:rsidRPr="008E64ED" w:rsidRDefault="00C82B05" w:rsidP="006470B5">
      <w:pPr>
        <w:jc w:val="both"/>
        <w:rPr>
          <w:rFonts w:eastAsia="Times New Roman"/>
          <w:color w:val="000000"/>
        </w:rPr>
      </w:pPr>
      <w:r w:rsidRPr="008E64ED">
        <w:rPr>
          <w:rFonts w:eastAsia="Times New Roman"/>
          <w:color w:val="000000"/>
        </w:rPr>
        <w:t>Ajánlatkérő felhívja az ajánlattevők figyelmét, hogy a közös ajánlattevők személye az ajánlattételi határidő lejárta után nem módosítható.</w:t>
      </w:r>
    </w:p>
    <w:p w:rsidR="00C82B05" w:rsidRDefault="00C82B05" w:rsidP="006470B5">
      <w:pPr>
        <w:pStyle w:val="Listaszerbekezds"/>
        <w:numPr>
          <w:ilvl w:val="0"/>
          <w:numId w:val="42"/>
        </w:numPr>
        <w:ind w:left="306" w:hanging="284"/>
        <w:jc w:val="both"/>
        <w:rPr>
          <w:color w:val="000000"/>
          <w:lang w:eastAsia="hu-HU"/>
        </w:rPr>
      </w:pPr>
      <w:r w:rsidRPr="008E64ED">
        <w:rPr>
          <w:color w:val="000000"/>
          <w:lang w:eastAsia="hu-HU"/>
        </w:rPr>
        <w:t>Az ajánlatnak a tartalomjegyzéket követően a Kbt. 66. § (5) bekezdése alapján az ajánlathoz felolvasólapot kell csatolni, amelyen fel kell tüntetnie a Kbt. 68. § (4) bekezdés szerinti információkat.</w:t>
      </w:r>
    </w:p>
    <w:p w:rsidR="00BE3E01" w:rsidRPr="00BE3E01" w:rsidRDefault="00BE3E01">
      <w:pPr>
        <w:ind w:left="22"/>
        <w:jc w:val="both"/>
        <w:rPr>
          <w:color w:val="000000"/>
        </w:rPr>
      </w:pPr>
    </w:p>
    <w:p w:rsidR="00C82B05" w:rsidRDefault="00C82B05">
      <w:pPr>
        <w:pStyle w:val="Listaszerbekezds"/>
        <w:numPr>
          <w:ilvl w:val="0"/>
          <w:numId w:val="42"/>
        </w:numPr>
        <w:ind w:left="306" w:hanging="284"/>
        <w:jc w:val="both"/>
        <w:rPr>
          <w:color w:val="000000"/>
          <w:lang w:eastAsia="hu-HU"/>
        </w:rPr>
      </w:pPr>
      <w:r w:rsidRPr="008E64ED">
        <w:rPr>
          <w:color w:val="000000"/>
          <w:lang w:eastAsia="hu-HU"/>
        </w:rPr>
        <w:t>A Kbt. 66. § (2) bekezdése alapján az ajánlattevőnek ajánlatában kifejezetten nyilatkoznia kell az ajánlati felhívás feltételeire, a szerződés megkötésére és teljesítésére, valamint a kért ellenszolgáltatásra vonatkozóan.</w:t>
      </w:r>
    </w:p>
    <w:p w:rsidR="00BE3E01" w:rsidRPr="00BE3E01" w:rsidRDefault="00BE3E01">
      <w:pPr>
        <w:ind w:left="22"/>
        <w:jc w:val="both"/>
        <w:rPr>
          <w:color w:val="000000"/>
        </w:rPr>
      </w:pPr>
    </w:p>
    <w:p w:rsidR="00C82B05" w:rsidRDefault="00C82B05">
      <w:pPr>
        <w:pStyle w:val="Listaszerbekezds"/>
        <w:numPr>
          <w:ilvl w:val="0"/>
          <w:numId w:val="42"/>
        </w:numPr>
        <w:ind w:left="306" w:hanging="284"/>
        <w:jc w:val="both"/>
        <w:rPr>
          <w:color w:val="000000"/>
          <w:lang w:eastAsia="hu-HU"/>
        </w:rPr>
      </w:pPr>
      <w:r w:rsidRPr="008E64ED">
        <w:rPr>
          <w:color w:val="000000"/>
          <w:lang w:eastAsia="hu-HU"/>
        </w:rPr>
        <w:lastRenderedPageBreak/>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nemleges tartalom esetén is kötelező.</w:t>
      </w:r>
    </w:p>
    <w:p w:rsidR="00BE3E01" w:rsidRPr="00BE3E01" w:rsidRDefault="00BE3E01">
      <w:pPr>
        <w:ind w:left="22"/>
        <w:jc w:val="both"/>
        <w:rPr>
          <w:color w:val="000000"/>
        </w:rPr>
      </w:pPr>
    </w:p>
    <w:p w:rsidR="00C82B05" w:rsidRDefault="00C82B05">
      <w:pPr>
        <w:pStyle w:val="Listaszerbekezds"/>
        <w:numPr>
          <w:ilvl w:val="0"/>
          <w:numId w:val="42"/>
        </w:numPr>
        <w:ind w:left="306" w:hanging="284"/>
        <w:jc w:val="both"/>
        <w:rPr>
          <w:color w:val="000000"/>
          <w:lang w:eastAsia="hu-HU"/>
        </w:rPr>
      </w:pPr>
      <w:r w:rsidRPr="008E64ED">
        <w:rPr>
          <w:color w:val="000000"/>
          <w:lang w:eastAsia="hu-HU"/>
        </w:rPr>
        <w:t xml:space="preserve"> Ajánlatkérő a felhívás a III.2.2. P1</w:t>
      </w:r>
      <w:r w:rsidR="006E7D6F">
        <w:rPr>
          <w:color w:val="000000"/>
          <w:lang w:eastAsia="hu-HU"/>
        </w:rPr>
        <w:t>)</w:t>
      </w:r>
      <w:r w:rsidRPr="008E64ED">
        <w:rPr>
          <w:color w:val="000000"/>
          <w:lang w:eastAsia="hu-HU"/>
        </w:rPr>
        <w:t>. pontjában gazdasági és pénzügyi, valamint a III.2.3 M1</w:t>
      </w:r>
      <w:r w:rsidR="006E7D6F">
        <w:rPr>
          <w:color w:val="000000"/>
          <w:lang w:eastAsia="hu-HU"/>
        </w:rPr>
        <w:t>)</w:t>
      </w:r>
      <w:r w:rsidRPr="008E64ED">
        <w:rPr>
          <w:color w:val="000000"/>
          <w:lang w:eastAsia="hu-HU"/>
        </w:rPr>
        <w:t>. pontjában meghatározott műszaki illetve szakmai alkalmassági feltételeket és igazolást ajánlatkérő a minősített ajánlattevők hivatalos jegyzékébe történő felvételének feltételét képező minősítési szempontokhoz képest szigorúbban határozta meg.</w:t>
      </w:r>
    </w:p>
    <w:p w:rsidR="00BE3E01" w:rsidRPr="00BE3E01" w:rsidRDefault="00BE3E01">
      <w:pPr>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 xml:space="preserve"> Ajánlatkérő a Kbt. 67. § (1) bekezdése alapján az ajánlatában köteles a kizáró okok fenn nem állása valamint az alkalmassági követelményeknek megfelelés tekintetében az </w:t>
      </w:r>
      <w:r w:rsidR="006E7D6F">
        <w:rPr>
          <w:color w:val="000000"/>
          <w:lang w:eastAsia="hu-HU"/>
        </w:rPr>
        <w:t xml:space="preserve">egységes európai közbeszerzési dokumentumban </w:t>
      </w:r>
      <w:r w:rsidRPr="008E64ED">
        <w:rPr>
          <w:color w:val="000000"/>
          <w:lang w:eastAsia="hu-HU"/>
        </w:rPr>
        <w:t>foglalt nyilatkozatát benyújtani.</w:t>
      </w:r>
    </w:p>
    <w:p w:rsidR="00BE3E01" w:rsidRPr="00BE3E01" w:rsidRDefault="00BE3E01">
      <w:pPr>
        <w:tabs>
          <w:tab w:val="left" w:pos="306"/>
        </w:tabs>
        <w:ind w:left="22"/>
        <w:jc w:val="both"/>
        <w:rPr>
          <w:color w:val="000000"/>
        </w:rPr>
      </w:pPr>
    </w:p>
    <w:p w:rsidR="00C82B05" w:rsidRPr="008E64ED"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 xml:space="preserve"> Ajánlattevőnek, az alkalmasság igazolásában részt vevő más szervezetnek továbbá az alábbi iratokat kell az ajánlatában csatolnia:</w:t>
      </w:r>
    </w:p>
    <w:p w:rsidR="00C82B05" w:rsidRPr="008E64ED" w:rsidRDefault="00C82B05">
      <w:pPr>
        <w:pStyle w:val="Listaszerbekezds"/>
        <w:numPr>
          <w:ilvl w:val="2"/>
          <w:numId w:val="42"/>
        </w:numPr>
        <w:tabs>
          <w:tab w:val="left" w:pos="306"/>
        </w:tabs>
        <w:ind w:left="164" w:hanging="142"/>
        <w:jc w:val="both"/>
        <w:rPr>
          <w:color w:val="000000"/>
          <w:lang w:eastAsia="hu-HU"/>
        </w:rPr>
      </w:pPr>
      <w:r w:rsidRPr="008E64ED">
        <w:rPr>
          <w:color w:val="000000"/>
          <w:lang w:eastAsia="hu-HU"/>
        </w:rPr>
        <w:t>folyamatban lévő változásbejegyzési eljárás esetében a cégbírósághoz benyújtott változás bejegyzési kérelmet (elektronikus kérelmének kinyomtatott változatát) és az annak érkezéséről a cégbíróság által megküldött igazolást (a kérelemről kiállított elektronikus tanúsítvány, igazolás kinyomtatott változatát) is, amennyiben ilyen eljárás nincs folyamatban, az arról szóló nyilatkozatot;</w:t>
      </w:r>
    </w:p>
    <w:p w:rsidR="00C82B05" w:rsidRPr="008E64ED" w:rsidRDefault="00C82B05">
      <w:pPr>
        <w:pStyle w:val="Listaszerbekezds"/>
        <w:numPr>
          <w:ilvl w:val="2"/>
          <w:numId w:val="42"/>
        </w:numPr>
        <w:tabs>
          <w:tab w:val="left" w:pos="306"/>
        </w:tabs>
        <w:ind w:left="164" w:hanging="142"/>
        <w:jc w:val="both"/>
        <w:rPr>
          <w:color w:val="000000"/>
          <w:lang w:eastAsia="hu-HU"/>
        </w:rPr>
      </w:pPr>
      <w:r w:rsidRPr="008E64ED">
        <w:rPr>
          <w:color w:val="000000"/>
          <w:lang w:eastAsia="hu-HU"/>
        </w:rPr>
        <w:t>ajánlatot aláírók aláírási címpéldányát, vagy a 2006. évi V. törvény 9. § (1) bekezdés szerinti aláírás-mintáját, külföldi illetőségű ajánlattevő esetén az ennek megfeleltethető dokumentumot (amennyiben ilyen dokumentum az adott országban nem ismert, teljes bizonyító erejű magánokiratba vagy ügyvéd/közjegyző előtt tett okiratba foglalt aláírás-minta);</w:t>
      </w:r>
    </w:p>
    <w:p w:rsidR="00C82B05" w:rsidRPr="008E64ED" w:rsidRDefault="00C82B05">
      <w:pPr>
        <w:pStyle w:val="Listaszerbekezds"/>
        <w:numPr>
          <w:ilvl w:val="2"/>
          <w:numId w:val="42"/>
        </w:numPr>
        <w:tabs>
          <w:tab w:val="left" w:pos="306"/>
        </w:tabs>
        <w:ind w:left="164" w:hanging="142"/>
        <w:jc w:val="both"/>
        <w:rPr>
          <w:color w:val="000000"/>
          <w:lang w:eastAsia="hu-HU"/>
        </w:rPr>
      </w:pPr>
      <w:r w:rsidRPr="008E64ED">
        <w:rPr>
          <w:color w:val="000000"/>
          <w:lang w:eastAsia="hu-HU"/>
        </w:rPr>
        <w:t>a cégkivonatban nem szereplő kötelezettségvállaló(k) esetében a cégjegyzésre jogosult vezető tisztségviselőtől származó, az ajánlat aláírására vonatkozó (a meghatalmazó és a meghatalmazott aláírását is tartalmazó) írásos teljes bizonyító erejű magánokiratba foglalt meghatalmazást.</w:t>
      </w:r>
    </w:p>
    <w:p w:rsidR="00C82B05" w:rsidRDefault="00C82B05">
      <w:pPr>
        <w:pStyle w:val="Listaszerbekezds"/>
        <w:ind w:left="22"/>
        <w:jc w:val="both"/>
        <w:rPr>
          <w:color w:val="000000"/>
          <w:lang w:eastAsia="hu-HU"/>
        </w:rPr>
      </w:pPr>
      <w:r w:rsidRPr="008E64ED">
        <w:rPr>
          <w:color w:val="000000"/>
          <w:lang w:eastAsia="hu-HU"/>
        </w:rPr>
        <w:t>A meghatalmazás mellé csatolni kell a meghatalmazó vagy meghatalmazók aláírási címpéldányát vagy ügyvéd által ellenjegyzett aláírás-mintáját is.</w:t>
      </w:r>
    </w:p>
    <w:p w:rsidR="00BE3E01" w:rsidRPr="008E64ED" w:rsidRDefault="00BE3E01">
      <w:pPr>
        <w:pStyle w:val="Listaszerbekezds"/>
        <w:ind w:left="22"/>
        <w:jc w:val="both"/>
        <w:rPr>
          <w:color w:val="000000"/>
          <w:lang w:eastAsia="hu-HU"/>
        </w:rPr>
      </w:pPr>
    </w:p>
    <w:p w:rsidR="00C82B05" w:rsidRDefault="00C82B05">
      <w:pPr>
        <w:pStyle w:val="Listaszerbekezds"/>
        <w:numPr>
          <w:ilvl w:val="0"/>
          <w:numId w:val="42"/>
        </w:numPr>
        <w:tabs>
          <w:tab w:val="left" w:pos="447"/>
        </w:tabs>
        <w:ind w:left="0" w:firstLine="22"/>
        <w:jc w:val="both"/>
        <w:rPr>
          <w:color w:val="000000"/>
          <w:lang w:eastAsia="hu-HU"/>
        </w:rPr>
      </w:pPr>
      <w:r w:rsidRPr="008E64ED">
        <w:rPr>
          <w:color w:val="000000"/>
          <w:lang w:eastAsia="hu-HU"/>
        </w:rPr>
        <w:t>A Kbt. 47. § (2) bekezdésében foglaltak alapján ahol az ajánlatkérő az eljárásban valamely dokumentum benyújtását írja elő, a dokumentum – ha jogszabály eltérően nem rendelkezik – egyszerű másolatban is benyújtható. Ajánlatkérő előírja az olyan nyilatkozat eredeti vagy hiteles másolatban történő benyújtását, amely közvetlenül valamely követelés érvényesítésének alapjául szolgál (pl. bankgarancia, kezességvállalásról szólónyilatkozat) vagy az eredeti aláírt példányban történő benyújtását a Kbt. írja elő (így például a Kbt. 68. § (2) bekezdése szerint benyújtott egy eredeti példánynak a 66. § (2) bekezdés szerinti nyilatkozat eredeti példányát kell tartalmaznia).</w:t>
      </w:r>
    </w:p>
    <w:p w:rsidR="00BE3E01" w:rsidRPr="00BE3E01" w:rsidRDefault="00BE3E01">
      <w:pPr>
        <w:tabs>
          <w:tab w:val="left" w:pos="447"/>
        </w:tabs>
        <w:ind w:left="22"/>
        <w:jc w:val="both"/>
        <w:rPr>
          <w:color w:val="000000"/>
        </w:rPr>
      </w:pPr>
    </w:p>
    <w:p w:rsidR="00C82B05" w:rsidRDefault="00C82B05">
      <w:pPr>
        <w:pStyle w:val="Listaszerbekezds"/>
        <w:numPr>
          <w:ilvl w:val="0"/>
          <w:numId w:val="42"/>
        </w:numPr>
        <w:ind w:left="0" w:firstLine="22"/>
        <w:jc w:val="both"/>
        <w:rPr>
          <w:color w:val="000000"/>
          <w:lang w:eastAsia="hu-HU"/>
        </w:rPr>
      </w:pPr>
      <w:r w:rsidRPr="008E64ED">
        <w:rPr>
          <w:color w:val="000000"/>
          <w:lang w:eastAsia="hu-HU"/>
        </w:rPr>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rsidR="00BE3E01" w:rsidRPr="00BE3E01" w:rsidRDefault="00BE3E01">
      <w:pPr>
        <w:ind w:left="22"/>
        <w:jc w:val="both"/>
        <w:rPr>
          <w:color w:val="000000"/>
        </w:rPr>
      </w:pPr>
    </w:p>
    <w:p w:rsidR="00C82B05" w:rsidRDefault="00C82B05">
      <w:pPr>
        <w:pStyle w:val="Listaszerbekezds"/>
        <w:numPr>
          <w:ilvl w:val="0"/>
          <w:numId w:val="42"/>
        </w:numPr>
        <w:ind w:left="0" w:firstLine="22"/>
        <w:jc w:val="both"/>
        <w:rPr>
          <w:color w:val="000000"/>
          <w:lang w:eastAsia="hu-HU"/>
        </w:rPr>
      </w:pPr>
      <w:r w:rsidRPr="008E64ED">
        <w:rPr>
          <w:color w:val="000000"/>
          <w:lang w:eastAsia="hu-HU"/>
        </w:rPr>
        <w:lastRenderedPageBreak/>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felelős fordítását is elfogadja. </w:t>
      </w:r>
      <w:r w:rsidRPr="008E64ED">
        <w:t>Felelős fordítás alatt az Ajánlatkérő az olyan fordítást érti, amely tekintetében az ajánlattevő képviseletére jogosult személy cégszerűen nyilatkozik</w:t>
      </w:r>
      <w:r w:rsidRPr="008E64ED">
        <w:rPr>
          <w:color w:val="000000"/>
          <w:lang w:eastAsia="hu-HU"/>
        </w:rPr>
        <w:t xml:space="preserve">, hogy </w:t>
      </w:r>
      <w:r w:rsidRPr="008E64ED">
        <w:t xml:space="preserve">valamennyi becsatolt </w:t>
      </w:r>
      <w:r w:rsidRPr="008E64ED">
        <w:rPr>
          <w:color w:val="000000"/>
          <w:lang w:eastAsia="hu-HU"/>
        </w:rPr>
        <w:t>irat magyar fordítása az eredetivel mindenben megegyezik. A fordítás megfelelőségéért az ajánlattevő felel.</w:t>
      </w:r>
    </w:p>
    <w:p w:rsidR="00BE3E01" w:rsidRPr="00BE3E01" w:rsidRDefault="00BE3E01">
      <w:pPr>
        <w:ind w:left="22"/>
        <w:jc w:val="both"/>
        <w:rPr>
          <w:color w:val="000000"/>
        </w:rPr>
      </w:pPr>
    </w:p>
    <w:p w:rsidR="00C82B05" w:rsidRDefault="00C82B05">
      <w:pPr>
        <w:pStyle w:val="Listaszerbekezds"/>
        <w:numPr>
          <w:ilvl w:val="0"/>
          <w:numId w:val="42"/>
        </w:numPr>
        <w:tabs>
          <w:tab w:val="left" w:pos="447"/>
        </w:tabs>
        <w:ind w:left="0" w:firstLine="22"/>
        <w:jc w:val="both"/>
        <w:rPr>
          <w:color w:val="000000"/>
          <w:lang w:eastAsia="hu-HU"/>
        </w:rPr>
      </w:pPr>
      <w:r w:rsidRPr="008E64ED">
        <w:rPr>
          <w:color w:val="000000"/>
          <w:lang w:eastAsia="hu-HU"/>
        </w:rPr>
        <w:t>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információkat az ajánlatban elkülönített módon kell elhelyezni. Az ajánlattevő az elkülönített irathoz indokolást köteles csatolni, amelyben részletesen alátámasztja, hogy az adott információ vagy adat nyilvánosságra hozatala miért és milyen módon okozna számára aránytalansérelmet.</w:t>
      </w:r>
    </w:p>
    <w:p w:rsidR="00BE3E01" w:rsidRPr="00BE3E01" w:rsidRDefault="00BE3E01">
      <w:pPr>
        <w:tabs>
          <w:tab w:val="left" w:pos="447"/>
        </w:tabs>
        <w:ind w:left="22"/>
        <w:jc w:val="both"/>
        <w:rPr>
          <w:color w:val="000000"/>
        </w:rPr>
      </w:pPr>
    </w:p>
    <w:p w:rsidR="00C82B05" w:rsidRDefault="00C82B05">
      <w:pPr>
        <w:pStyle w:val="Listaszerbekezds"/>
        <w:numPr>
          <w:ilvl w:val="0"/>
          <w:numId w:val="42"/>
        </w:numPr>
        <w:tabs>
          <w:tab w:val="left" w:pos="447"/>
        </w:tabs>
        <w:ind w:left="0" w:firstLine="22"/>
        <w:jc w:val="both"/>
        <w:rPr>
          <w:color w:val="000000"/>
          <w:lang w:eastAsia="hu-HU"/>
        </w:rPr>
      </w:pPr>
      <w:r w:rsidRPr="008E64ED">
        <w:rPr>
          <w:color w:val="000000"/>
          <w:lang w:eastAsia="hu-HU"/>
        </w:rPr>
        <w:t>Az ajánlatok elbírálása a legalacsonyabb ár szempont alapján. (Kbt. 76. § (2) bekezdés a) pontja alapján)</w:t>
      </w:r>
    </w:p>
    <w:p w:rsidR="00BE3E01" w:rsidRPr="00BE3E01" w:rsidRDefault="00BE3E01">
      <w:pPr>
        <w:tabs>
          <w:tab w:val="left" w:pos="447"/>
        </w:tabs>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Formai előírások: a Kbt. 68. § (2) bekezdése alapján az ajánlatot írásban és zártan, jelen felhívás I.1) pontjában megadott címre közvetlenül vagy postai úton kell benyújtani az ajánlattételi határidő lejártáig. Ajánlattevő az ajánlatot papír alapon, 1 (egy) eredeti példányban, valamint 1 (egy) elektronikus</w:t>
      </w:r>
      <w:r w:rsidR="00B4014A">
        <w:rPr>
          <w:color w:val="000000"/>
          <w:lang w:eastAsia="hu-HU"/>
        </w:rPr>
        <w:t xml:space="preserve"> </w:t>
      </w:r>
      <w:r w:rsidRPr="008E64ED">
        <w:rPr>
          <w:color w:val="000000"/>
          <w:lang w:eastAsia="hu-HU"/>
        </w:rPr>
        <w:t>másolati példányban (digitális példányban, a cégszerűen aláírt, eredeti ajánlatot teljes terjedelmében CD vagy DVD adathordozón, megfelelő – olvasható – minőségben szkennelt, jelszó nélkül olvasható, de nem szerkeszthető, .pdf formátumban) is köteles benyújtani.</w:t>
      </w:r>
    </w:p>
    <w:p w:rsidR="00BE3E01" w:rsidRPr="00BE3E01" w:rsidRDefault="00BE3E01">
      <w:pPr>
        <w:tabs>
          <w:tab w:val="left" w:pos="306"/>
        </w:tabs>
        <w:ind w:left="22"/>
        <w:jc w:val="both"/>
        <w:rPr>
          <w:color w:val="000000"/>
        </w:rPr>
      </w:pPr>
    </w:p>
    <w:p w:rsidR="00C82B05"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 xml:space="preserve"> Ajánlattevőnek az ajánlatában nyilatkoznia szükséges a papír alapon és a digitális adathordozón benyújtotta ajánlatának egyezősége vonatkozásában. Amennyiben az ajánlat eredeti papír alapú (nyomtatott) és a digitális adathordozón benyújtott példánya között eltérés van, ajánlatkérő az ajánlat eredeti papíralapú példányát tekinti irányadónak.</w:t>
      </w:r>
    </w:p>
    <w:p w:rsidR="00BE3E01" w:rsidRPr="00BE3E01" w:rsidRDefault="00BE3E01">
      <w:pPr>
        <w:tabs>
          <w:tab w:val="left" w:pos="306"/>
        </w:tabs>
        <w:ind w:left="22"/>
        <w:jc w:val="both"/>
        <w:rPr>
          <w:color w:val="000000"/>
        </w:rPr>
      </w:pPr>
    </w:p>
    <w:p w:rsidR="00C82B05" w:rsidRPr="008E64ED" w:rsidRDefault="00C82B05">
      <w:pPr>
        <w:pStyle w:val="Listaszerbekezds"/>
        <w:numPr>
          <w:ilvl w:val="0"/>
          <w:numId w:val="42"/>
        </w:numPr>
        <w:tabs>
          <w:tab w:val="left" w:pos="306"/>
        </w:tabs>
        <w:ind w:left="0" w:firstLine="22"/>
        <w:jc w:val="both"/>
        <w:rPr>
          <w:color w:val="000000"/>
          <w:lang w:eastAsia="hu-HU"/>
        </w:rPr>
      </w:pPr>
      <w:r w:rsidRPr="008E64ED">
        <w:rPr>
          <w:color w:val="000000"/>
          <w:lang w:eastAsia="hu-HU"/>
        </w:rPr>
        <w:t xml:space="preserve"> Az ajánlat csomagolása akkor nem minősül zártnak, ha abból roncsolás nélkül az ajánlat bármely lapja kivehető. Az ajánlatok ajánlatkérő által előírt egyéb formai követelményeit a közbeszerzési dokumentum tartalmazza. Az ajánlat csomagolásán az ajánlattevő nevén és címén felül minimálisan az alábbiakban részletezett információkat szükséges feltüntetni:</w:t>
      </w:r>
    </w:p>
    <w:p w:rsidR="00C82B05" w:rsidRDefault="00C82B05">
      <w:pPr>
        <w:pStyle w:val="Listaszerbekezds"/>
        <w:tabs>
          <w:tab w:val="left" w:pos="306"/>
        </w:tabs>
        <w:ind w:left="22"/>
        <w:jc w:val="both"/>
        <w:rPr>
          <w:color w:val="000000"/>
          <w:lang w:eastAsia="hu-HU"/>
        </w:rPr>
      </w:pPr>
      <w:r w:rsidRPr="008E64ED">
        <w:rPr>
          <w:color w:val="000000"/>
          <w:lang w:eastAsia="hu-HU"/>
        </w:rPr>
        <w:t>Ajánlat „A MÁV Zrt. nagyfeszültségű, vontatási alállomásainak villamos energia ellátása szabadpiaci keretek között 2017. január 1. és 2017. december 31. közötti teljesítéssel” tárgyú közbeszerzési eljárásban. Az ajánlattételi határidő előtt felbontani tilos!</w:t>
      </w:r>
    </w:p>
    <w:p w:rsidR="00BE3E01" w:rsidRPr="008E64ED" w:rsidRDefault="00BE3E01">
      <w:pPr>
        <w:pStyle w:val="Listaszerbekezds"/>
        <w:tabs>
          <w:tab w:val="left" w:pos="306"/>
        </w:tabs>
        <w:ind w:left="22"/>
        <w:jc w:val="both"/>
        <w:rPr>
          <w:color w:val="000000"/>
          <w:lang w:eastAsia="hu-HU"/>
        </w:rPr>
      </w:pPr>
    </w:p>
    <w:p w:rsidR="00C82B05" w:rsidRDefault="00C82B05">
      <w:pPr>
        <w:pStyle w:val="Listaszerbekezds"/>
        <w:numPr>
          <w:ilvl w:val="0"/>
          <w:numId w:val="42"/>
        </w:numPr>
        <w:tabs>
          <w:tab w:val="left" w:pos="306"/>
          <w:tab w:val="left" w:pos="447"/>
        </w:tabs>
        <w:ind w:left="0" w:firstLine="22"/>
        <w:jc w:val="both"/>
        <w:rPr>
          <w:color w:val="000000"/>
          <w:lang w:eastAsia="hu-HU"/>
        </w:rPr>
      </w:pPr>
      <w:r w:rsidRPr="008E64ED">
        <w:rPr>
          <w:color w:val="000000"/>
          <w:lang w:eastAsia="hu-HU"/>
        </w:rPr>
        <w:t>Az ajánlat elkészítésével és benyújtásával, továbbá a közbeszerzési eljárásban való részvétellel összefüggésben felmerült valamennyi költség az ajánlattevőt terheli.</w:t>
      </w:r>
    </w:p>
    <w:p w:rsidR="00BE3E01" w:rsidRPr="00BE3E01" w:rsidRDefault="00BE3E01">
      <w:pPr>
        <w:tabs>
          <w:tab w:val="left" w:pos="306"/>
          <w:tab w:val="left" w:pos="447"/>
        </w:tabs>
        <w:ind w:left="22"/>
        <w:jc w:val="both"/>
        <w:rPr>
          <w:color w:val="000000"/>
        </w:rPr>
      </w:pPr>
    </w:p>
    <w:p w:rsidR="00C82B05" w:rsidRDefault="00C82B05">
      <w:pPr>
        <w:pStyle w:val="Listaszerbekezds"/>
        <w:numPr>
          <w:ilvl w:val="0"/>
          <w:numId w:val="42"/>
        </w:numPr>
        <w:tabs>
          <w:tab w:val="left" w:pos="447"/>
        </w:tabs>
        <w:ind w:left="0" w:firstLine="22"/>
        <w:jc w:val="both"/>
        <w:rPr>
          <w:color w:val="000000"/>
          <w:lang w:eastAsia="hu-HU"/>
        </w:rPr>
      </w:pPr>
      <w:r w:rsidRPr="008E64ED">
        <w:rPr>
          <w:color w:val="000000"/>
          <w:lang w:eastAsia="hu-HU"/>
        </w:rPr>
        <w:t>Ajánlatkérő a Kbt. 131. § (4) bekezdése alapján csak az eljárás nyertesével, vagy – az eljárás nyertesének visszalépése esetén – az ajánlatok értékelése során a következő legkedvezőbb ajánlatot tevőnek minősített ajánlattevővel, ha őt az ajánlatok elbírálásáról szóló összegezésben megjelölte, köti meg a szerződést.</w:t>
      </w:r>
    </w:p>
    <w:p w:rsidR="00BE3E01" w:rsidRPr="00BE3E01" w:rsidRDefault="00BE3E01">
      <w:pPr>
        <w:tabs>
          <w:tab w:val="left" w:pos="447"/>
        </w:tabs>
        <w:ind w:left="22"/>
        <w:jc w:val="both"/>
        <w:rPr>
          <w:color w:val="000000"/>
        </w:rPr>
      </w:pPr>
    </w:p>
    <w:p w:rsidR="00C82B05" w:rsidRDefault="00C82B05">
      <w:pPr>
        <w:pStyle w:val="Listaszerbekezds"/>
        <w:tabs>
          <w:tab w:val="left" w:pos="447"/>
        </w:tabs>
        <w:ind w:left="22"/>
        <w:jc w:val="both"/>
        <w:rPr>
          <w:color w:val="000000"/>
          <w:lang w:eastAsia="hu-HU"/>
        </w:rPr>
      </w:pPr>
      <w:r w:rsidRPr="008E64ED">
        <w:rPr>
          <w:color w:val="000000"/>
          <w:lang w:eastAsia="hu-HU"/>
        </w:rPr>
        <w:t xml:space="preserve">24. Jelen ajánlati felhívásban, valamint a közbeszerzési dokumentumban nem szabályozott kérdésekben a közbeszerzésekről szóló 2015. évi CXLIII. törvény, a közbeszerzési eljárásokban az alkalmasság és a kizáró okok igazolásának, valamint a közbeszerzési műszaki leírás meghatározásának módjáról szóló 321/2015. (X. 30.) Korm. rendelet, a közszolgáltatók közbeszerzéseire vonatkozó sajátos közbeszerzési szabályokról szóló 307/2015. (X. 27.) Korm. rendelet, és  a közbeszerzési eljárásokban elektronikusan gyakorolható eljárási cselekmények szabályairól az irányadóak, valamint az elektronikus árlejtés alkalmazásáról szóló 257/2007. (X. 4.) Korm. rendelet, valamint a </w:t>
      </w:r>
      <w:r w:rsidR="00BE3E01">
        <w:rPr>
          <w:color w:val="000000"/>
          <w:lang w:eastAsia="hu-HU"/>
        </w:rPr>
        <w:t>vonatkozó ágazati jogszabályok.</w:t>
      </w:r>
    </w:p>
    <w:p w:rsidR="00BE3E01" w:rsidRPr="008E64ED" w:rsidRDefault="00BE3E01">
      <w:pPr>
        <w:pStyle w:val="Listaszerbekezds"/>
        <w:tabs>
          <w:tab w:val="left" w:pos="447"/>
        </w:tabs>
        <w:ind w:left="22"/>
        <w:jc w:val="both"/>
        <w:rPr>
          <w:color w:val="000000"/>
          <w:lang w:eastAsia="hu-HU"/>
        </w:rPr>
      </w:pPr>
    </w:p>
    <w:p w:rsidR="00BE3E01" w:rsidRDefault="00C82B05">
      <w:pPr>
        <w:pStyle w:val="Listaszerbekezds"/>
        <w:tabs>
          <w:tab w:val="left" w:pos="447"/>
        </w:tabs>
        <w:ind w:left="22"/>
        <w:jc w:val="both"/>
        <w:rPr>
          <w:color w:val="000000"/>
          <w:lang w:eastAsia="hu-HU"/>
        </w:rPr>
      </w:pPr>
      <w:r w:rsidRPr="008E64ED">
        <w:rPr>
          <w:color w:val="000000"/>
          <w:lang w:eastAsia="hu-HU"/>
        </w:rPr>
        <w:t>25.</w:t>
      </w:r>
      <w:r w:rsidRPr="008E64ED">
        <w:rPr>
          <w:lang w:eastAsia="hu-HU"/>
        </w:rPr>
        <w:t xml:space="preserve"> </w:t>
      </w:r>
      <w:r w:rsidRPr="008E64ED">
        <w:rPr>
          <w:color w:val="000000"/>
          <w:lang w:eastAsia="hu-HU"/>
        </w:rPr>
        <w:t>Az ajánlati ár a Villamos energia egységár, amely tartalmazza a Felhasználó teljes villamos energia igénye termelési és értékesítési költségeit, beleértve a kiegyenlítő energia díját és a mérési adatszolgáltatás költségét.</w:t>
      </w:r>
    </w:p>
    <w:p w:rsidR="00C82B05" w:rsidRDefault="00C82B05">
      <w:pPr>
        <w:pStyle w:val="Listaszerbekezds"/>
        <w:tabs>
          <w:tab w:val="left" w:pos="447"/>
        </w:tabs>
        <w:ind w:left="22"/>
        <w:jc w:val="both"/>
        <w:rPr>
          <w:color w:val="000000"/>
          <w:lang w:eastAsia="hu-HU"/>
        </w:rPr>
      </w:pPr>
      <w:r w:rsidRPr="008E64ED">
        <w:rPr>
          <w:color w:val="000000"/>
          <w:lang w:eastAsia="hu-HU"/>
        </w:rPr>
        <w:t xml:space="preserve">A Villamos energia egységára nettó egységár, mely nem tartalmazza az energiaadót, az ÁFA-t, az általános rendszerhasználati díjakat, valamint a villamos energiáról szóló 2007. évi LXXXVI. törvény (VET) 9.-13.§ szerint a Kereskedők által az átvételi kötelezettség alá eső villamos energia külön jogszabályban meghatározott, a MAVIR részére megfizetendő pénzeszközét, a VET 147. § alapján MAVIR Zrt. részére kötelezően megfizetendő pénzeszközöket, valamint jogszabályok alapján esetlegesen felmerülő egyéb adókat, illetékeket, járulékokat és költségeket. A VET </w:t>
      </w:r>
      <w:r w:rsidR="006F77B5">
        <w:rPr>
          <w:color w:val="000000"/>
        </w:rPr>
        <w:t xml:space="preserve">9-13.§ és </w:t>
      </w:r>
      <w:r w:rsidRPr="008E64ED">
        <w:rPr>
          <w:color w:val="000000"/>
          <w:lang w:eastAsia="hu-HU"/>
        </w:rPr>
        <w:t>147.§ szerinti pénzeszközöket a Kereskedőnek tovább kell hárítania a Felhasználónak, külön feltüntetve az energiaszámlán.</w:t>
      </w:r>
    </w:p>
    <w:p w:rsidR="00BE3E01" w:rsidRPr="008E64ED" w:rsidRDefault="00BE3E01">
      <w:pPr>
        <w:pStyle w:val="Listaszerbekezds"/>
        <w:tabs>
          <w:tab w:val="left" w:pos="447"/>
        </w:tabs>
        <w:ind w:left="22"/>
        <w:jc w:val="both"/>
        <w:rPr>
          <w:color w:val="000000"/>
          <w:lang w:eastAsia="hu-HU"/>
        </w:rPr>
      </w:pPr>
    </w:p>
    <w:p w:rsidR="00C82B05" w:rsidRPr="008E64ED" w:rsidRDefault="00C82B05" w:rsidP="006470B5">
      <w:pPr>
        <w:spacing w:after="120"/>
        <w:contextualSpacing/>
        <w:jc w:val="both"/>
        <w:rPr>
          <w:rFonts w:eastAsia="Times New Roman"/>
          <w:color w:val="000000"/>
        </w:rPr>
      </w:pPr>
      <w:r w:rsidRPr="008E64ED">
        <w:rPr>
          <w:rFonts w:eastAsia="Times New Roman"/>
          <w:color w:val="000000"/>
        </w:rPr>
        <w:t>26. Ajánlattevőnek - amennyiben a szerződés teljesítéséhez igénybe vesz alvállalkozót - és alvállalkozó(ik)nak csatolnia kell az ajánlatba a Magyar Energetikai és Közműszabályozási Hivatal vagy jogelődje, a Magyar Energia Hivatal  által kiadott, villamos energia kereskedelmi tevékenység végzésére vonatkozó engedély egyszerű másolati példányát.</w:t>
      </w:r>
    </w:p>
    <w:p w:rsidR="00C82B05" w:rsidRPr="008E64ED" w:rsidRDefault="00C82B05" w:rsidP="006470B5">
      <w:pPr>
        <w:pStyle w:val="Listaszerbekezds"/>
        <w:tabs>
          <w:tab w:val="left" w:pos="447"/>
        </w:tabs>
        <w:ind w:left="22"/>
        <w:jc w:val="both"/>
        <w:rPr>
          <w:color w:val="000000"/>
          <w:lang w:eastAsia="hu-HU"/>
        </w:rPr>
      </w:pPr>
      <w:r w:rsidRPr="008E64ED">
        <w:rPr>
          <w:color w:val="000000"/>
          <w:lang w:eastAsia="hu-HU"/>
        </w:rPr>
        <w:t xml:space="preserve"> 27. Ajánlattevőnek (közös ajánlattétel esetén közös ajánlattevők mindegyikének) ajánlatában nyilatkoznia kell arról, hogy ki a mérlegkör felelőse, valamint, arról hogy a MAVIR-ral mikor kötött mérlegköri szerződést. Ha a Mérlegkör Felelős és az Ajánlattevő személye eltérő, akkor az Ajánlattevőnek csatolnia kell az ajánlatához a Mérlegkör Felelős nyilatkozatát arról, hogy az Ajánlattevő nyertessége esetén magára nézve kötelező érvénnyel elfogadja a közbeszerzési dokumentumban szereplő Mérlegkör Tagsági szerződéstervezetet.</w:t>
      </w:r>
    </w:p>
    <w:p w:rsidR="00C82B05" w:rsidRPr="008E64ED" w:rsidRDefault="00C82B05" w:rsidP="006470B5">
      <w:pPr>
        <w:autoSpaceDE w:val="0"/>
        <w:autoSpaceDN w:val="0"/>
        <w:adjustRightInd w:val="0"/>
        <w:spacing w:before="120" w:after="120"/>
        <w:jc w:val="both"/>
        <w:rPr>
          <w:color w:val="000000"/>
        </w:rPr>
      </w:pPr>
      <w:r w:rsidRPr="008E64ED">
        <w:rPr>
          <w:color w:val="000000"/>
        </w:rPr>
        <w:t>28. Az ellenszolgáltatás összege tekintetében ajánlatkérő tájékoztatja az ajánlattevőket, hogy részajánlatonként nettó Ft/kWh mértékegység szerint kell megadniuk ajánlatukat, két tizedesjegy nagyságrendben.</w:t>
      </w:r>
    </w:p>
    <w:p w:rsidR="00C82B05" w:rsidRPr="008E64ED" w:rsidRDefault="00C82B05" w:rsidP="006470B5">
      <w:pPr>
        <w:pStyle w:val="Jegyzetszveg"/>
        <w:jc w:val="both"/>
        <w:rPr>
          <w:sz w:val="24"/>
          <w:szCs w:val="24"/>
        </w:rPr>
      </w:pPr>
      <w:r w:rsidRPr="008E64ED">
        <w:rPr>
          <w:color w:val="000000"/>
          <w:sz w:val="24"/>
          <w:szCs w:val="24"/>
        </w:rPr>
        <w:t xml:space="preserve">29. </w:t>
      </w:r>
      <w:r w:rsidRPr="008E64ED">
        <w:rPr>
          <w:sz w:val="24"/>
          <w:szCs w:val="24"/>
        </w:rPr>
        <w:t>Ajánlattevő ajánlatába csatolni köteles nyilatkozatát arra vonatkozóan, hogy nyertessége esetén rendelkezni fog a villamos energiáról szóló 2007. évi LXXXVI. törvény 43.§ szerinti számlázási rendszerrel.</w:t>
      </w:r>
    </w:p>
    <w:p w:rsidR="00C82B05" w:rsidRPr="008E64ED" w:rsidRDefault="00C82B05" w:rsidP="006470B5">
      <w:pPr>
        <w:pStyle w:val="Jegyzetszveg"/>
        <w:jc w:val="both"/>
        <w:rPr>
          <w:sz w:val="24"/>
          <w:szCs w:val="24"/>
        </w:rPr>
      </w:pPr>
      <w:r w:rsidRPr="008E64ED">
        <w:rPr>
          <w:sz w:val="24"/>
          <w:szCs w:val="24"/>
        </w:rPr>
        <w:lastRenderedPageBreak/>
        <w:t>A számlázási rendszer meglétét ajánlatkérő ellenőrzi szerződéskötéskor, amelynek megléte a szerződéskötés feltétele</w:t>
      </w:r>
    </w:p>
    <w:p w:rsidR="00C82B05" w:rsidRPr="008E64ED" w:rsidRDefault="00C82B05" w:rsidP="006470B5">
      <w:pPr>
        <w:pStyle w:val="Jegyzetszveg"/>
        <w:jc w:val="both"/>
        <w:rPr>
          <w:color w:val="000000"/>
          <w:sz w:val="24"/>
          <w:szCs w:val="24"/>
        </w:rPr>
      </w:pPr>
      <w:r w:rsidRPr="008E64ED">
        <w:rPr>
          <w:color w:val="000000"/>
          <w:sz w:val="24"/>
          <w:szCs w:val="24"/>
        </w:rPr>
        <w:t>30. Amennyiben az ajánlattevő, vagy az alkalmasság igazolása tekintetében igénybe vett más szervezet – átalakulásra, egyesülésre vagy szétválásra hivatkozással és tekintettel - jogelődje bármely adatát fel kívánja használni, az ajánlatához csatolnia kell a jogutódlás tényét, körülményeit bizonyító cégiratokat egyszerű másolatban, így különösen az átalakulási, szétválási, vagy egyesülési szerződést, vonatkozó cégiratokat.</w:t>
      </w:r>
    </w:p>
    <w:p w:rsidR="00C87694" w:rsidRDefault="00C82B05" w:rsidP="00024284">
      <w:pPr>
        <w:pStyle w:val="Jegyzetszveg"/>
        <w:jc w:val="both"/>
      </w:pPr>
      <w:r w:rsidRPr="00024284">
        <w:rPr>
          <w:color w:val="000000"/>
          <w:sz w:val="24"/>
          <w:szCs w:val="24"/>
        </w:rPr>
        <w:t>31. A különböző devizák átszámításával összefüggésben a Magyar Nemzeti Bank által közzétett hivatalos devizaárfolyamokat kell alkalmazni, az árbevétel tekintetében a mérlegfordulónapi, a referenciák tekintetében a teljesítés időpontjában érvényes, egyéb esetben a felhívás feladásának napján érvényes hivatalos devizaárfolyamokat.</w:t>
      </w:r>
      <w:r w:rsidR="00C87694">
        <w:br w:type="page"/>
      </w:r>
    </w:p>
    <w:p w:rsidR="002D63A7" w:rsidRPr="0087090A" w:rsidRDefault="002D63A7" w:rsidP="002D63A7">
      <w:pPr>
        <w:spacing w:after="0"/>
        <w:ind w:left="720"/>
      </w:pPr>
    </w:p>
    <w:p w:rsidR="002D63A7" w:rsidRPr="0087090A" w:rsidRDefault="002D63A7" w:rsidP="002D63A7">
      <w:pPr>
        <w:spacing w:after="0"/>
        <w:ind w:left="720"/>
      </w:pPr>
    </w:p>
    <w:p w:rsidR="002D63A7" w:rsidRPr="0087090A" w:rsidRDefault="002D63A7" w:rsidP="002D63A7">
      <w:pPr>
        <w:spacing w:after="0"/>
        <w:ind w:left="720"/>
      </w:pPr>
    </w:p>
    <w:p w:rsidR="002D63A7" w:rsidRPr="0087090A" w:rsidRDefault="002D63A7" w:rsidP="002D63A7">
      <w:pPr>
        <w:pStyle w:val="Cmsor1"/>
        <w:numPr>
          <w:ilvl w:val="0"/>
          <w:numId w:val="1"/>
        </w:numPr>
        <w:spacing w:before="0" w:after="0" w:line="240" w:lineRule="auto"/>
        <w:jc w:val="center"/>
        <w:rPr>
          <w:rFonts w:ascii="Times New Roman" w:hAnsi="Times New Roman"/>
          <w:sz w:val="24"/>
          <w:szCs w:val="24"/>
        </w:rPr>
      </w:pPr>
      <w:bookmarkStart w:id="43" w:name="_Toc450555191"/>
      <w:r w:rsidRPr="0087090A">
        <w:rPr>
          <w:rFonts w:ascii="Times New Roman" w:hAnsi="Times New Roman"/>
          <w:sz w:val="24"/>
          <w:szCs w:val="24"/>
        </w:rPr>
        <w:t>NYILATKOZATMINTÁK</w:t>
      </w:r>
      <w:bookmarkEnd w:id="43"/>
    </w:p>
    <w:p w:rsidR="002D63A7" w:rsidRPr="0087090A" w:rsidRDefault="002D63A7" w:rsidP="002D63A7">
      <w:pPr>
        <w:spacing w:after="0" w:line="240" w:lineRule="auto"/>
        <w:jc w:val="right"/>
      </w:pPr>
      <w:r w:rsidRPr="0087090A">
        <w:rPr>
          <w:rFonts w:eastAsia="Times New Roman"/>
          <w:b/>
          <w:bCs/>
          <w:kern w:val="32"/>
          <w:lang w:val="x-none"/>
        </w:rPr>
        <w:br w:type="page"/>
      </w:r>
    </w:p>
    <w:p w:rsidR="002D63A7" w:rsidRPr="00B90609" w:rsidRDefault="002D63A7" w:rsidP="00B90609">
      <w:pPr>
        <w:keepNext/>
        <w:spacing w:after="0" w:line="240" w:lineRule="auto"/>
        <w:jc w:val="center"/>
        <w:outlineLvl w:val="1"/>
        <w:rPr>
          <w:rFonts w:eastAsia="Times New Roman"/>
          <w:b/>
          <w:bCs/>
          <w:iCs/>
          <w:caps/>
          <w:lang w:val="x-none"/>
        </w:rPr>
      </w:pPr>
      <w:bookmarkStart w:id="44" w:name="_Toc450555192"/>
      <w:r w:rsidRPr="00B90609">
        <w:rPr>
          <w:rFonts w:eastAsia="Times New Roman"/>
          <w:b/>
          <w:bCs/>
          <w:iCs/>
          <w:caps/>
          <w:lang w:val="x-none"/>
        </w:rPr>
        <w:lastRenderedPageBreak/>
        <w:t>FELOLVASÓLAP</w:t>
      </w:r>
      <w:bookmarkEnd w:id="44"/>
    </w:p>
    <w:p w:rsidR="002D63A7" w:rsidRPr="0087090A" w:rsidRDefault="002D63A7" w:rsidP="002D63A7">
      <w:pPr>
        <w:spacing w:after="0" w:line="240" w:lineRule="auto"/>
        <w:jc w:val="center"/>
      </w:pPr>
      <w:r w:rsidRPr="0087090A">
        <w:t xml:space="preserve"> „</w:t>
      </w:r>
      <w:r w:rsidRPr="0087090A">
        <w:rPr>
          <w:rFonts w:eastAsia="Times New Roman"/>
          <w:color w:val="000000"/>
        </w:rPr>
        <w:t>A MÁV Zrt. nagyfeszültségű, vontatási alállomásainak villamos energia ellátása szabadpiaci keretek között 2017. január 1. és 2017. december 31. közötti teljesítéssel</w:t>
      </w:r>
      <w:r w:rsidRPr="0087090A">
        <w:t>” tárgyú közbeszerzési eljárásban</w:t>
      </w:r>
    </w:p>
    <w:p w:rsidR="002D63A7" w:rsidRPr="0087090A" w:rsidRDefault="002D63A7" w:rsidP="002D63A7">
      <w:pPr>
        <w:spacing w:after="0" w:line="240" w:lineRule="auto"/>
        <w:jc w:val="center"/>
      </w:pPr>
    </w:p>
    <w:p w:rsidR="002D63A7" w:rsidRPr="0087090A" w:rsidRDefault="002D63A7" w:rsidP="002D63A7">
      <w:pPr>
        <w:jc w:val="both"/>
      </w:pPr>
      <w:r w:rsidRPr="0087090A">
        <w:t>A felolvasólapot azon részajánlat(ok) tekintetében kell kitölteni, amelyre ajánlattevő ajánlatát be kívánja nyújtani.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neve:</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székhelye:</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levelezési címe:</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telefonszáma:</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telefaxszáma:</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kapcsolattartójának neve:</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kapcsolattartójának telefonszáma:</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kapcsolattartójának telefaxszáma:</w:t>
            </w:r>
          </w:p>
        </w:tc>
        <w:tc>
          <w:tcPr>
            <w:tcW w:w="5244" w:type="dxa"/>
            <w:shd w:val="clear" w:color="auto" w:fill="auto"/>
          </w:tcPr>
          <w:p w:rsidR="002D63A7" w:rsidRPr="0087090A" w:rsidRDefault="002D63A7" w:rsidP="00825E5C">
            <w:pPr>
              <w:spacing w:before="120" w:after="120" w:line="240" w:lineRule="auto"/>
            </w:pPr>
          </w:p>
        </w:tc>
      </w:tr>
      <w:tr w:rsidR="002D63A7" w:rsidRPr="0087090A" w:rsidTr="00825E5C">
        <w:tc>
          <w:tcPr>
            <w:tcW w:w="3936" w:type="dxa"/>
            <w:shd w:val="clear" w:color="auto" w:fill="auto"/>
          </w:tcPr>
          <w:p w:rsidR="002D63A7" w:rsidRPr="0087090A" w:rsidRDefault="002D63A7" w:rsidP="00825E5C">
            <w:pPr>
              <w:spacing w:before="120" w:after="120" w:line="240" w:lineRule="auto"/>
            </w:pPr>
            <w:r w:rsidRPr="0087090A">
              <w:t>Ajánlattevő kapcsolattartójának e-mail címe:</w:t>
            </w:r>
          </w:p>
        </w:tc>
        <w:tc>
          <w:tcPr>
            <w:tcW w:w="5244" w:type="dxa"/>
            <w:shd w:val="clear" w:color="auto" w:fill="auto"/>
          </w:tcPr>
          <w:p w:rsidR="002D63A7" w:rsidRPr="0087090A" w:rsidRDefault="002D63A7" w:rsidP="00825E5C">
            <w:pPr>
              <w:spacing w:before="120" w:after="120" w:line="240" w:lineRule="auto"/>
            </w:pPr>
          </w:p>
        </w:tc>
      </w:tr>
    </w:tbl>
    <w:p w:rsidR="002D63A7" w:rsidRPr="0087090A" w:rsidRDefault="002D63A7" w:rsidP="002D63A7">
      <w:pPr>
        <w:rPr>
          <w:b/>
        </w:rPr>
      </w:pPr>
    </w:p>
    <w:p w:rsidR="002D63A7" w:rsidRPr="0087090A" w:rsidRDefault="002D63A7" w:rsidP="002D63A7">
      <w:pPr>
        <w:rPr>
          <w:b/>
        </w:rPr>
      </w:pPr>
      <w:r w:rsidRPr="0087090A">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ajánlattevők nevében eljárni jogosult képviselő neve:</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ajánlattevők nevében eljárni jogosult képviselő székhelye:</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ajánlattevők nevében eljárni jogosult képviselő levelezési címe:</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ajánlattevők nevében eljárni jogosult képviselő kapcsolattartójának  neve, telefonszáma:</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ajánlattevők nevében eljárni jogosult képviselő kapcsolattartójának telefaxszáma, e-mail címe:</w:t>
            </w:r>
          </w:p>
        </w:tc>
        <w:tc>
          <w:tcPr>
            <w:tcW w:w="5274" w:type="dxa"/>
            <w:shd w:val="clear" w:color="auto" w:fill="auto"/>
          </w:tcPr>
          <w:p w:rsidR="002D63A7" w:rsidRPr="0087090A" w:rsidRDefault="002D63A7" w:rsidP="00825E5C">
            <w:pPr>
              <w:spacing w:before="120" w:after="120" w:line="240" w:lineRule="auto"/>
            </w:pPr>
          </w:p>
        </w:tc>
      </w:tr>
    </w:tbl>
    <w:p w:rsidR="002D63A7" w:rsidRPr="0087090A" w:rsidRDefault="002D63A7" w:rsidP="002D63A7">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4"/>
      </w:tblGrid>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lastRenderedPageBreak/>
              <w:t>Közös ajánlattevő neve:</w:t>
            </w:r>
            <w:r w:rsidRPr="0087090A">
              <w:rPr>
                <w:vertAlign w:val="superscript"/>
              </w:rPr>
              <w:footnoteReference w:customMarkFollows="1" w:id="1"/>
              <w:sym w:font="Symbol" w:char="F02A"/>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 székhelye:</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 levelezési címe:</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 telefonszáma:</w:t>
            </w:r>
          </w:p>
        </w:tc>
        <w:tc>
          <w:tcPr>
            <w:tcW w:w="5274" w:type="dxa"/>
            <w:shd w:val="clear" w:color="auto" w:fill="auto"/>
          </w:tcPr>
          <w:p w:rsidR="002D63A7" w:rsidRPr="0087090A" w:rsidRDefault="002D63A7" w:rsidP="00825E5C">
            <w:pPr>
              <w:spacing w:before="120" w:after="120" w:line="240" w:lineRule="auto"/>
            </w:pPr>
          </w:p>
        </w:tc>
      </w:tr>
      <w:tr w:rsidR="002D63A7" w:rsidRPr="0087090A" w:rsidTr="00AB7EF1">
        <w:tc>
          <w:tcPr>
            <w:tcW w:w="3936" w:type="dxa"/>
            <w:shd w:val="clear" w:color="auto" w:fill="auto"/>
          </w:tcPr>
          <w:p w:rsidR="002D63A7" w:rsidRPr="0087090A" w:rsidRDefault="002D63A7" w:rsidP="00825E5C">
            <w:pPr>
              <w:spacing w:before="120" w:after="120" w:line="240" w:lineRule="auto"/>
            </w:pPr>
            <w:r w:rsidRPr="0087090A">
              <w:t>Közös ajánlattevő telefaxszáma, e-mail címe:</w:t>
            </w:r>
          </w:p>
        </w:tc>
        <w:tc>
          <w:tcPr>
            <w:tcW w:w="5274" w:type="dxa"/>
            <w:shd w:val="clear" w:color="auto" w:fill="auto"/>
          </w:tcPr>
          <w:p w:rsidR="002D63A7" w:rsidRPr="0087090A" w:rsidRDefault="002D63A7" w:rsidP="00825E5C">
            <w:pPr>
              <w:spacing w:before="120" w:after="120" w:line="240" w:lineRule="auto"/>
            </w:pPr>
          </w:p>
        </w:tc>
      </w:tr>
    </w:tbl>
    <w:p w:rsidR="002D63A7" w:rsidRPr="0087090A" w:rsidRDefault="002D63A7" w:rsidP="002D63A7">
      <w:pPr>
        <w:spacing w:after="0" w:line="240" w:lineRule="auto"/>
        <w:jc w:val="both"/>
        <w:rPr>
          <w:rFonts w:eastAsia="Times New Roman"/>
        </w:rPr>
      </w:pPr>
    </w:p>
    <w:p w:rsidR="002D63A7" w:rsidRPr="0087090A" w:rsidRDefault="002D63A7" w:rsidP="002D63A7">
      <w:pPr>
        <w:spacing w:after="0" w:line="240" w:lineRule="auto"/>
        <w:jc w:val="both"/>
        <w:rPr>
          <w:rFonts w:eastAsia="Times New Roman"/>
          <w:b/>
        </w:rPr>
      </w:pPr>
      <w:r w:rsidRPr="0087090A">
        <w:rPr>
          <w:rFonts w:eastAsia="Times New Roman"/>
          <w:b/>
        </w:rPr>
        <w:t>Az ajánlattevő által kért ellenszolgáltatás összege:</w:t>
      </w:r>
    </w:p>
    <w:p w:rsidR="005421CB" w:rsidRPr="0087090A" w:rsidRDefault="005421CB" w:rsidP="002D63A7">
      <w:pPr>
        <w:spacing w:after="0" w:line="240" w:lineRule="auto"/>
        <w:rPr>
          <w:b/>
          <w:bCs/>
        </w:rPr>
      </w:pPr>
    </w:p>
    <w:p w:rsidR="005421CB" w:rsidRPr="0087090A" w:rsidRDefault="005421CB" w:rsidP="002D63A7">
      <w:pPr>
        <w:spacing w:after="0" w:line="240" w:lineRule="auto"/>
        <w:rPr>
          <w:b/>
          <w:bCs/>
        </w:rPr>
      </w:pPr>
    </w:p>
    <w:tbl>
      <w:tblPr>
        <w:tblStyle w:val="Rcsostblzat"/>
        <w:tblW w:w="0" w:type="auto"/>
        <w:tblLook w:val="04A0" w:firstRow="1" w:lastRow="0" w:firstColumn="1" w:lastColumn="0" w:noHBand="0" w:noVBand="1"/>
      </w:tblPr>
      <w:tblGrid>
        <w:gridCol w:w="3070"/>
        <w:gridCol w:w="3070"/>
        <w:gridCol w:w="3070"/>
      </w:tblGrid>
      <w:tr w:rsidR="005421CB" w:rsidRPr="0087090A" w:rsidTr="005421CB">
        <w:tc>
          <w:tcPr>
            <w:tcW w:w="3070" w:type="dxa"/>
          </w:tcPr>
          <w:p w:rsidR="005421CB" w:rsidRPr="0087090A" w:rsidRDefault="005421CB" w:rsidP="005421CB">
            <w:pPr>
              <w:jc w:val="center"/>
              <w:rPr>
                <w:b/>
                <w:bCs/>
              </w:rPr>
            </w:pPr>
            <w:r w:rsidRPr="0087090A">
              <w:rPr>
                <w:b/>
                <w:bCs/>
              </w:rPr>
              <w:t>Részek</w:t>
            </w:r>
          </w:p>
        </w:tc>
        <w:tc>
          <w:tcPr>
            <w:tcW w:w="3070" w:type="dxa"/>
          </w:tcPr>
          <w:p w:rsidR="005421CB" w:rsidRPr="0087090A" w:rsidRDefault="005421CB" w:rsidP="005421CB">
            <w:pPr>
              <w:jc w:val="center"/>
              <w:rPr>
                <w:b/>
                <w:bCs/>
              </w:rPr>
            </w:pPr>
          </w:p>
        </w:tc>
        <w:tc>
          <w:tcPr>
            <w:tcW w:w="3070" w:type="dxa"/>
          </w:tcPr>
          <w:p w:rsidR="005421CB" w:rsidRPr="0087090A" w:rsidRDefault="005421CB" w:rsidP="0048641D">
            <w:pPr>
              <w:jc w:val="center"/>
              <w:rPr>
                <w:b/>
                <w:bCs/>
              </w:rPr>
            </w:pPr>
            <w:r w:rsidRPr="0087090A">
              <w:rPr>
                <w:b/>
                <w:bCs/>
              </w:rPr>
              <w:t xml:space="preserve">Ellenszolgáltatás összege </w:t>
            </w:r>
            <w:r w:rsidRPr="007D7B5C">
              <w:rPr>
                <w:b/>
                <w:bCs/>
              </w:rPr>
              <w:t>(</w:t>
            </w:r>
            <w:r w:rsidR="00A11D01" w:rsidRPr="007D7B5C">
              <w:rPr>
                <w:b/>
                <w:bCs/>
              </w:rPr>
              <w:t>Ft/</w:t>
            </w:r>
            <w:r w:rsidR="0048641D" w:rsidRPr="00411059">
              <w:rPr>
                <w:b/>
                <w:bCs/>
              </w:rPr>
              <w:t>kWh</w:t>
            </w:r>
            <w:r w:rsidRPr="00411059">
              <w:rPr>
                <w:b/>
                <w:bCs/>
              </w:rPr>
              <w:t>)</w:t>
            </w:r>
          </w:p>
        </w:tc>
      </w:tr>
      <w:tr w:rsidR="005421CB" w:rsidRPr="0087090A" w:rsidTr="005421CB">
        <w:tc>
          <w:tcPr>
            <w:tcW w:w="3070" w:type="dxa"/>
          </w:tcPr>
          <w:p w:rsidR="005421CB" w:rsidRPr="0087090A" w:rsidRDefault="005421CB" w:rsidP="002D63A7">
            <w:pPr>
              <w:rPr>
                <w:b/>
                <w:bCs/>
              </w:rPr>
            </w:pPr>
            <w:r w:rsidRPr="0087090A">
              <w:rPr>
                <w:rFonts w:eastAsia="Times New Roman"/>
                <w:color w:val="000000"/>
              </w:rPr>
              <w:t xml:space="preserve">1. rész („A” csomag): </w:t>
            </w:r>
            <w:r w:rsidRPr="0087090A">
              <w:rPr>
                <w:b/>
                <w:bCs/>
              </w:rPr>
              <w:t xml:space="preserve"> </w:t>
            </w:r>
          </w:p>
        </w:tc>
        <w:tc>
          <w:tcPr>
            <w:tcW w:w="3070" w:type="dxa"/>
          </w:tcPr>
          <w:p w:rsidR="005421CB" w:rsidRPr="0087090A" w:rsidRDefault="005421CB" w:rsidP="006A39A6">
            <w:pPr>
              <w:jc w:val="center"/>
              <w:rPr>
                <w:b/>
                <w:bCs/>
              </w:rPr>
            </w:pPr>
          </w:p>
        </w:tc>
        <w:tc>
          <w:tcPr>
            <w:tcW w:w="3070" w:type="dxa"/>
          </w:tcPr>
          <w:p w:rsidR="005421CB" w:rsidRPr="0087090A" w:rsidRDefault="005421CB" w:rsidP="005421CB">
            <w:pPr>
              <w:jc w:val="center"/>
              <w:rPr>
                <w:b/>
                <w:bCs/>
              </w:rPr>
            </w:pPr>
            <w:r w:rsidRPr="0087090A">
              <w:rPr>
                <w:b/>
                <w:bCs/>
              </w:rPr>
              <w:t>……………………………</w:t>
            </w:r>
          </w:p>
        </w:tc>
      </w:tr>
      <w:tr w:rsidR="005421CB" w:rsidRPr="0087090A" w:rsidTr="005421CB">
        <w:tc>
          <w:tcPr>
            <w:tcW w:w="3070" w:type="dxa"/>
          </w:tcPr>
          <w:p w:rsidR="005421CB" w:rsidRPr="0087090A" w:rsidRDefault="005421CB" w:rsidP="002D63A7">
            <w:pPr>
              <w:rPr>
                <w:b/>
                <w:bCs/>
              </w:rPr>
            </w:pPr>
            <w:r w:rsidRPr="0087090A">
              <w:rPr>
                <w:rFonts w:eastAsia="Times New Roman"/>
                <w:color w:val="000000"/>
              </w:rPr>
              <w:t>2. rész („B” csomag</w:t>
            </w:r>
          </w:p>
        </w:tc>
        <w:tc>
          <w:tcPr>
            <w:tcW w:w="3070" w:type="dxa"/>
          </w:tcPr>
          <w:p w:rsidR="005421CB" w:rsidRPr="0087090A" w:rsidRDefault="005421CB" w:rsidP="006A39A6">
            <w:pPr>
              <w:jc w:val="center"/>
              <w:rPr>
                <w:b/>
                <w:bCs/>
              </w:rPr>
            </w:pPr>
          </w:p>
        </w:tc>
        <w:tc>
          <w:tcPr>
            <w:tcW w:w="3070" w:type="dxa"/>
          </w:tcPr>
          <w:p w:rsidR="005421CB" w:rsidRPr="0087090A" w:rsidRDefault="005421CB" w:rsidP="00825E5C">
            <w:pPr>
              <w:jc w:val="center"/>
              <w:rPr>
                <w:b/>
                <w:bCs/>
              </w:rPr>
            </w:pPr>
            <w:r w:rsidRPr="0087090A">
              <w:rPr>
                <w:b/>
                <w:bCs/>
              </w:rPr>
              <w:t>……………………………</w:t>
            </w:r>
          </w:p>
        </w:tc>
      </w:tr>
      <w:tr w:rsidR="005421CB" w:rsidRPr="0087090A" w:rsidTr="005421CB">
        <w:tc>
          <w:tcPr>
            <w:tcW w:w="3070" w:type="dxa"/>
          </w:tcPr>
          <w:p w:rsidR="005421CB" w:rsidRPr="0087090A" w:rsidRDefault="005421CB" w:rsidP="002D63A7">
            <w:pPr>
              <w:rPr>
                <w:b/>
                <w:bCs/>
              </w:rPr>
            </w:pPr>
            <w:r w:rsidRPr="0087090A">
              <w:rPr>
                <w:rFonts w:eastAsia="Times New Roman"/>
                <w:color w:val="000000"/>
              </w:rPr>
              <w:t>3. rész („C” csomag</w:t>
            </w:r>
          </w:p>
        </w:tc>
        <w:tc>
          <w:tcPr>
            <w:tcW w:w="3070" w:type="dxa"/>
          </w:tcPr>
          <w:p w:rsidR="005421CB" w:rsidRPr="0087090A" w:rsidRDefault="005421CB" w:rsidP="006A39A6">
            <w:pPr>
              <w:jc w:val="center"/>
              <w:rPr>
                <w:b/>
                <w:bCs/>
              </w:rPr>
            </w:pPr>
          </w:p>
        </w:tc>
        <w:tc>
          <w:tcPr>
            <w:tcW w:w="3070" w:type="dxa"/>
          </w:tcPr>
          <w:p w:rsidR="005421CB" w:rsidRPr="0087090A" w:rsidRDefault="005421CB" w:rsidP="00825E5C">
            <w:pPr>
              <w:jc w:val="center"/>
              <w:rPr>
                <w:b/>
                <w:bCs/>
              </w:rPr>
            </w:pPr>
            <w:r w:rsidRPr="0087090A">
              <w:rPr>
                <w:b/>
                <w:bCs/>
              </w:rPr>
              <w:t>……………………………</w:t>
            </w:r>
          </w:p>
        </w:tc>
      </w:tr>
      <w:tr w:rsidR="005421CB" w:rsidRPr="0087090A" w:rsidTr="005421CB">
        <w:tc>
          <w:tcPr>
            <w:tcW w:w="3070" w:type="dxa"/>
          </w:tcPr>
          <w:p w:rsidR="005421CB" w:rsidRPr="0087090A" w:rsidRDefault="005421CB" w:rsidP="002D63A7">
            <w:pPr>
              <w:rPr>
                <w:b/>
                <w:bCs/>
              </w:rPr>
            </w:pPr>
            <w:r w:rsidRPr="0087090A">
              <w:rPr>
                <w:rFonts w:eastAsia="Times New Roman"/>
                <w:color w:val="000000"/>
              </w:rPr>
              <w:t>4. rész („D” csomag</w:t>
            </w:r>
          </w:p>
        </w:tc>
        <w:tc>
          <w:tcPr>
            <w:tcW w:w="3070" w:type="dxa"/>
          </w:tcPr>
          <w:p w:rsidR="005421CB" w:rsidRPr="0087090A" w:rsidRDefault="005421CB" w:rsidP="006A39A6">
            <w:pPr>
              <w:jc w:val="center"/>
              <w:rPr>
                <w:b/>
                <w:bCs/>
              </w:rPr>
            </w:pPr>
          </w:p>
        </w:tc>
        <w:tc>
          <w:tcPr>
            <w:tcW w:w="3070" w:type="dxa"/>
          </w:tcPr>
          <w:p w:rsidR="005421CB" w:rsidRPr="0087090A" w:rsidRDefault="005421CB" w:rsidP="00825E5C">
            <w:pPr>
              <w:jc w:val="center"/>
              <w:rPr>
                <w:b/>
                <w:bCs/>
              </w:rPr>
            </w:pPr>
            <w:r w:rsidRPr="0087090A">
              <w:rPr>
                <w:b/>
                <w:bCs/>
              </w:rPr>
              <w:t>……………………………</w:t>
            </w:r>
          </w:p>
        </w:tc>
      </w:tr>
      <w:tr w:rsidR="005421CB" w:rsidRPr="0087090A" w:rsidTr="005421CB">
        <w:tc>
          <w:tcPr>
            <w:tcW w:w="3070" w:type="dxa"/>
          </w:tcPr>
          <w:p w:rsidR="005421CB" w:rsidRPr="0087090A" w:rsidRDefault="005421CB" w:rsidP="002D63A7">
            <w:pPr>
              <w:rPr>
                <w:b/>
                <w:bCs/>
              </w:rPr>
            </w:pPr>
            <w:r w:rsidRPr="0087090A">
              <w:rPr>
                <w:rFonts w:eastAsia="Times New Roman"/>
                <w:color w:val="000000"/>
              </w:rPr>
              <w:t>5. rész („E” csomag</w:t>
            </w:r>
          </w:p>
        </w:tc>
        <w:tc>
          <w:tcPr>
            <w:tcW w:w="3070" w:type="dxa"/>
          </w:tcPr>
          <w:p w:rsidR="005421CB" w:rsidRPr="0087090A" w:rsidRDefault="005421CB" w:rsidP="006A39A6">
            <w:pPr>
              <w:jc w:val="center"/>
              <w:rPr>
                <w:b/>
                <w:bCs/>
              </w:rPr>
            </w:pPr>
          </w:p>
        </w:tc>
        <w:tc>
          <w:tcPr>
            <w:tcW w:w="3070" w:type="dxa"/>
          </w:tcPr>
          <w:p w:rsidR="005421CB" w:rsidRPr="0087090A" w:rsidRDefault="005421CB" w:rsidP="00825E5C">
            <w:pPr>
              <w:jc w:val="center"/>
              <w:rPr>
                <w:b/>
                <w:bCs/>
              </w:rPr>
            </w:pPr>
            <w:r w:rsidRPr="0087090A">
              <w:rPr>
                <w:b/>
                <w:bCs/>
              </w:rPr>
              <w:t>……………………………</w:t>
            </w:r>
          </w:p>
        </w:tc>
      </w:tr>
      <w:tr w:rsidR="005421CB" w:rsidRPr="0087090A" w:rsidTr="005421CB">
        <w:tc>
          <w:tcPr>
            <w:tcW w:w="3070" w:type="dxa"/>
          </w:tcPr>
          <w:p w:rsidR="005421CB" w:rsidRPr="0087090A" w:rsidRDefault="005421CB" w:rsidP="002D63A7">
            <w:pPr>
              <w:rPr>
                <w:rFonts w:eastAsia="Times New Roman"/>
                <w:color w:val="000000"/>
              </w:rPr>
            </w:pPr>
            <w:r w:rsidRPr="0087090A">
              <w:rPr>
                <w:rFonts w:eastAsia="Times New Roman"/>
                <w:color w:val="000000"/>
              </w:rPr>
              <w:t xml:space="preserve">6. rész („F” csomag): </w:t>
            </w:r>
            <w:r w:rsidRPr="0087090A">
              <w:rPr>
                <w:b/>
                <w:bCs/>
              </w:rPr>
              <w:t xml:space="preserve"> </w:t>
            </w:r>
          </w:p>
        </w:tc>
        <w:tc>
          <w:tcPr>
            <w:tcW w:w="3070" w:type="dxa"/>
          </w:tcPr>
          <w:p w:rsidR="005421CB" w:rsidRPr="0087090A" w:rsidRDefault="005421CB" w:rsidP="006A39A6">
            <w:pPr>
              <w:jc w:val="center"/>
              <w:rPr>
                <w:b/>
                <w:bCs/>
              </w:rPr>
            </w:pPr>
          </w:p>
        </w:tc>
        <w:tc>
          <w:tcPr>
            <w:tcW w:w="3070" w:type="dxa"/>
          </w:tcPr>
          <w:p w:rsidR="005421CB" w:rsidRPr="0087090A" w:rsidRDefault="005421CB" w:rsidP="00825E5C">
            <w:pPr>
              <w:jc w:val="center"/>
              <w:rPr>
                <w:b/>
                <w:bCs/>
              </w:rPr>
            </w:pPr>
            <w:r w:rsidRPr="0087090A">
              <w:rPr>
                <w:b/>
                <w:bCs/>
              </w:rPr>
              <w:t>……………………………</w:t>
            </w:r>
          </w:p>
        </w:tc>
      </w:tr>
    </w:tbl>
    <w:p w:rsidR="005421CB" w:rsidRPr="0087090A" w:rsidRDefault="005421CB" w:rsidP="002D63A7">
      <w:pPr>
        <w:spacing w:after="0" w:line="240" w:lineRule="auto"/>
        <w:rPr>
          <w:b/>
          <w:bCs/>
        </w:rPr>
      </w:pPr>
    </w:p>
    <w:p w:rsidR="005421CB" w:rsidRPr="0087090A" w:rsidRDefault="005421CB" w:rsidP="002D63A7">
      <w:pPr>
        <w:spacing w:after="0" w:line="240" w:lineRule="auto"/>
        <w:rPr>
          <w:b/>
          <w:bCs/>
        </w:rPr>
      </w:pPr>
    </w:p>
    <w:p w:rsidR="005421CB" w:rsidRPr="0087090A" w:rsidRDefault="005421CB" w:rsidP="002D63A7">
      <w:pPr>
        <w:spacing w:after="0" w:line="240" w:lineRule="auto"/>
        <w:rPr>
          <w:b/>
          <w:bCs/>
        </w:rPr>
      </w:pPr>
    </w:p>
    <w:p w:rsidR="005421CB" w:rsidRPr="0087090A" w:rsidRDefault="005421CB" w:rsidP="002D63A7">
      <w:pPr>
        <w:spacing w:after="0" w:line="240" w:lineRule="auto"/>
        <w:rPr>
          <w:b/>
          <w:bCs/>
        </w:rPr>
      </w:pPr>
    </w:p>
    <w:p w:rsidR="002D63A7" w:rsidRPr="0087090A" w:rsidRDefault="002D63A7" w:rsidP="002D63A7">
      <w:pPr>
        <w:spacing w:after="0" w:line="240" w:lineRule="auto"/>
        <w:jc w:val="both"/>
        <w:rPr>
          <w:b/>
          <w:bCs/>
        </w:rPr>
      </w:pPr>
    </w:p>
    <w:p w:rsidR="002D63A7" w:rsidRPr="0087090A" w:rsidRDefault="002D63A7" w:rsidP="002D63A7">
      <w:pPr>
        <w:spacing w:after="0" w:line="240" w:lineRule="auto"/>
        <w:jc w:val="both"/>
        <w:rPr>
          <w:rFonts w:eastAsia="Times New Roman"/>
        </w:rPr>
      </w:pPr>
      <w:r w:rsidRPr="0087090A">
        <w:rPr>
          <w:rFonts w:eastAsia="Times New Roman"/>
        </w:rPr>
        <w:t>…………………….., (helység) ……….. (év) ………………. (hónap) ……. (nap)</w:t>
      </w:r>
    </w:p>
    <w:p w:rsidR="002D63A7" w:rsidRPr="0087090A" w:rsidRDefault="002D63A7" w:rsidP="002D63A7">
      <w:pPr>
        <w:spacing w:after="0" w:line="240" w:lineRule="auto"/>
        <w:rPr>
          <w:rFonts w:eastAsia="Times New Roman"/>
        </w:rPr>
      </w:pPr>
    </w:p>
    <w:p w:rsidR="002D63A7" w:rsidRPr="0087090A" w:rsidRDefault="002D63A7" w:rsidP="002D63A7">
      <w:pPr>
        <w:spacing w:after="0" w:line="240" w:lineRule="auto"/>
        <w:rPr>
          <w:rFonts w:eastAsia="Times New Roman"/>
        </w:rPr>
      </w:pPr>
    </w:p>
    <w:p w:rsidR="002D63A7" w:rsidRPr="0087090A" w:rsidRDefault="002D63A7" w:rsidP="002D63A7">
      <w:pPr>
        <w:spacing w:after="0" w:line="240" w:lineRule="auto"/>
        <w:jc w:val="center"/>
        <w:rPr>
          <w:rFonts w:eastAsia="Times New Roman"/>
        </w:rPr>
      </w:pPr>
      <w:r w:rsidRPr="0087090A">
        <w:rPr>
          <w:rFonts w:eastAsia="Times New Roman"/>
        </w:rPr>
        <w:t>…………………………………</w:t>
      </w:r>
    </w:p>
    <w:p w:rsidR="002D63A7" w:rsidRPr="0087090A" w:rsidRDefault="002D63A7" w:rsidP="002D63A7">
      <w:pPr>
        <w:spacing w:after="0" w:line="240" w:lineRule="auto"/>
        <w:jc w:val="center"/>
        <w:rPr>
          <w:rFonts w:eastAsia="Times New Roman"/>
          <w:b/>
          <w:bCs/>
          <w:iCs/>
          <w:lang w:val="x-none"/>
        </w:rPr>
      </w:pPr>
      <w:r w:rsidRPr="0087090A">
        <w:rPr>
          <w:rFonts w:eastAsia="Times New Roman"/>
        </w:rPr>
        <w:t>cégszerű aláírás</w:t>
      </w:r>
      <w:r w:rsidRPr="0087090A">
        <w:rPr>
          <w:rFonts w:eastAsia="Times New Roman"/>
        </w:rPr>
        <w:br w:type="page"/>
      </w:r>
      <w:bookmarkStart w:id="45" w:name="_Toc317146892"/>
    </w:p>
    <w:p w:rsidR="002D63A7" w:rsidRPr="0087090A" w:rsidRDefault="002D63A7" w:rsidP="002D63A7">
      <w:pPr>
        <w:keepNext/>
        <w:spacing w:after="0" w:line="240" w:lineRule="auto"/>
        <w:jc w:val="center"/>
        <w:outlineLvl w:val="1"/>
        <w:rPr>
          <w:rFonts w:eastAsia="Times New Roman"/>
          <w:b/>
          <w:bCs/>
          <w:iCs/>
          <w:caps/>
          <w:lang w:val="x-none"/>
        </w:rPr>
      </w:pPr>
      <w:bookmarkStart w:id="46" w:name="_Toc440465326"/>
      <w:bookmarkStart w:id="47" w:name="_Toc440465763"/>
      <w:bookmarkStart w:id="48" w:name="_Toc450555193"/>
      <w:r w:rsidRPr="0087090A">
        <w:rPr>
          <w:rFonts w:eastAsia="Times New Roman"/>
          <w:b/>
          <w:bCs/>
          <w:iCs/>
          <w:caps/>
          <w:lang w:val="x-none"/>
        </w:rPr>
        <w:lastRenderedPageBreak/>
        <w:t>Ajánlat</w:t>
      </w:r>
      <w:r w:rsidRPr="00C31488">
        <w:rPr>
          <w:rFonts w:eastAsia="Times New Roman"/>
          <w:b/>
          <w:bCs/>
          <w:iCs/>
          <w:caps/>
          <w:lang w:val="x-none"/>
        </w:rPr>
        <w:t xml:space="preserve">tevői </w:t>
      </w:r>
      <w:r w:rsidRPr="0087090A">
        <w:rPr>
          <w:rFonts w:eastAsia="Times New Roman"/>
          <w:b/>
          <w:bCs/>
          <w:iCs/>
          <w:caps/>
          <w:lang w:val="x-none"/>
        </w:rPr>
        <w:t>nyilatkozat</w:t>
      </w:r>
      <w:bookmarkEnd w:id="45"/>
      <w:bookmarkEnd w:id="46"/>
      <w:bookmarkEnd w:id="47"/>
      <w:bookmarkEnd w:id="48"/>
    </w:p>
    <w:p w:rsidR="002D63A7" w:rsidRPr="0087090A" w:rsidRDefault="002D63A7" w:rsidP="002D63A7">
      <w:pPr>
        <w:spacing w:after="0" w:line="240" w:lineRule="auto"/>
        <w:jc w:val="center"/>
        <w:rPr>
          <w:b/>
        </w:rPr>
      </w:pPr>
      <w:r w:rsidRPr="0087090A">
        <w:rPr>
          <w:b/>
        </w:rPr>
        <w:t>Részajánlat (…csomag) megjelölése: ……</w:t>
      </w:r>
    </w:p>
    <w:p w:rsidR="002D63A7" w:rsidRPr="0087090A" w:rsidRDefault="002D63A7" w:rsidP="002D63A7">
      <w:pPr>
        <w:spacing w:after="0" w:line="240" w:lineRule="auto"/>
        <w:jc w:val="both"/>
        <w:rPr>
          <w:b/>
        </w:rPr>
      </w:pPr>
    </w:p>
    <w:p w:rsidR="00867E2F" w:rsidRDefault="002D63A7" w:rsidP="007D7B5C">
      <w:pPr>
        <w:spacing w:after="0" w:line="240" w:lineRule="auto"/>
        <w:jc w:val="both"/>
        <w:rPr>
          <w:sz w:val="20"/>
        </w:rPr>
      </w:pPr>
      <w:r w:rsidRPr="0087090A">
        <w:rPr>
          <w:rFonts w:eastAsia="Times New Roman"/>
        </w:rPr>
        <w:t xml:space="preserve">Alulírott, …………………………………… (név), mint a(z) ……………….……………………… (cégnév) </w:t>
      </w:r>
      <w:r w:rsidRPr="0087090A">
        <w:rPr>
          <w:rFonts w:eastAsia="Times New Roman"/>
          <w:b/>
          <w:i/>
        </w:rPr>
        <w:t>önálló</w:t>
      </w:r>
      <w:r w:rsidRPr="0087090A">
        <w:rPr>
          <w:rFonts w:eastAsia="Times New Roman"/>
          <w:b/>
          <w:i/>
          <w:vertAlign w:val="superscript"/>
        </w:rPr>
        <w:t>1</w:t>
      </w:r>
      <w:r w:rsidRPr="0087090A">
        <w:rPr>
          <w:rFonts w:eastAsia="Times New Roman"/>
          <w:b/>
          <w:i/>
        </w:rPr>
        <w:t>/együttes</w:t>
      </w:r>
      <w:r w:rsidRPr="0087090A">
        <w:rPr>
          <w:rFonts w:eastAsia="Times New Roman"/>
          <w:b/>
          <w:i/>
          <w:vertAlign w:val="superscript"/>
        </w:rPr>
        <w:footnoteReference w:id="2"/>
      </w:r>
      <w:r w:rsidRPr="0087090A">
        <w:rPr>
          <w:rFonts w:eastAsia="Times New Roman"/>
          <w:b/>
        </w:rPr>
        <w:t xml:space="preserve"> </w:t>
      </w:r>
      <w:r w:rsidRPr="0087090A">
        <w:rPr>
          <w:rFonts w:eastAsia="Times New Roman"/>
        </w:rPr>
        <w:t xml:space="preserve">cégjegyzésre jogosult képviselője – az ajánlati felhívásban és a </w:t>
      </w:r>
      <w:r w:rsidR="0075380C">
        <w:rPr>
          <w:rFonts w:eastAsia="Times New Roman"/>
        </w:rPr>
        <w:t>közbeszerzési dokumentumban</w:t>
      </w:r>
      <w:r w:rsidRPr="0087090A">
        <w:rPr>
          <w:rFonts w:eastAsia="Times New Roman"/>
        </w:rPr>
        <w:t xml:space="preserve"> foglalt valamennyi formai és tartalmi követelmény, utasítás, kikötés, kiegészítő tájékoztatás gondos áttekintése után – kijelentem, hogy </w:t>
      </w:r>
      <w:r w:rsidRPr="0087090A">
        <w:t xml:space="preserve">a MÁV Magyar Államvasutak Zrt. mint ajánlatkérő által </w:t>
      </w:r>
      <w:r w:rsidRPr="0087090A">
        <w:rPr>
          <w:i/>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i/>
        </w:rPr>
        <w:t>”</w:t>
      </w:r>
      <w:r w:rsidRPr="0087090A">
        <w:t xml:space="preserve"> tárgyban indított uniós, nyílt közbeszerzési eljárás ajánlati felhívásában és </w:t>
      </w:r>
      <w:r w:rsidR="0075380C">
        <w:rPr>
          <w:rFonts w:eastAsia="Times New Roman"/>
        </w:rPr>
        <w:t>közbeszerzési dokumentumában</w:t>
      </w:r>
      <w:r w:rsidRPr="0087090A">
        <w:t xml:space="preserve"> </w:t>
      </w:r>
      <w:r w:rsidRPr="0087090A">
        <w:rPr>
          <w:rFonts w:eastAsia="Times New Roman"/>
        </w:rPr>
        <w:t xml:space="preserve">foglalt valamennyi feltételt megismertük, megértettük és azokat a jelen nyilatkozattal </w:t>
      </w:r>
      <w:r w:rsidRPr="0087090A">
        <w:rPr>
          <w:rFonts w:eastAsia="Times New Roman"/>
          <w:b/>
        </w:rPr>
        <w:t>elfogadjuk</w:t>
      </w:r>
      <w:r w:rsidRPr="0087090A">
        <w:rPr>
          <w:rFonts w:eastAsia="Times New Roman"/>
        </w:rPr>
        <w:t xml:space="preserve">, továbbá </w:t>
      </w:r>
      <w:r w:rsidRPr="0087090A">
        <w:t xml:space="preserve">– nyertességünk esetén – a </w:t>
      </w:r>
      <w:r w:rsidR="0075380C">
        <w:rPr>
          <w:rFonts w:eastAsia="Times New Roman"/>
        </w:rPr>
        <w:t>közbeszerzési dokumentum</w:t>
      </w:r>
      <w:r w:rsidRPr="0087090A">
        <w:t xml:space="preserve"> részét képező szerződéstervezet szerint a szerződést megkötjük és a szerződéses kötelezettségeinket </w:t>
      </w:r>
      <w:r w:rsidR="00867E2F" w:rsidRPr="00867E2F">
        <w:rPr>
          <w:rFonts w:eastAsia="Times New Roman"/>
        </w:rPr>
        <w:t>a</w:t>
      </w:r>
      <w:r w:rsidR="00A9083B">
        <w:rPr>
          <w:rFonts w:eastAsia="Times New Roman"/>
        </w:rPr>
        <w:t>z ajánlati kötöttséggel terhelt</w:t>
      </w:r>
      <w:r w:rsidR="00867E2F" w:rsidRPr="00867E2F">
        <w:rPr>
          <w:rFonts w:eastAsia="Times New Roman"/>
        </w:rPr>
        <w:t xml:space="preserve"> ellenszolgáltatás ellenében </w:t>
      </w:r>
      <w:r w:rsidRPr="0087090A">
        <w:t>teljesítjük.</w:t>
      </w:r>
      <w:r w:rsidR="00867E2F" w:rsidRPr="00867E2F">
        <w:rPr>
          <w:sz w:val="20"/>
        </w:rPr>
        <w:t xml:space="preserve"> </w:t>
      </w:r>
    </w:p>
    <w:p w:rsidR="002D63A7" w:rsidRPr="0087090A" w:rsidRDefault="002D63A7" w:rsidP="005A4E16">
      <w:pPr>
        <w:tabs>
          <w:tab w:val="left" w:pos="540"/>
        </w:tabs>
        <w:spacing w:after="0" w:line="240" w:lineRule="auto"/>
        <w:jc w:val="both"/>
      </w:pPr>
    </w:p>
    <w:p w:rsidR="002D63A7" w:rsidRPr="0087090A" w:rsidRDefault="002D63A7">
      <w:pPr>
        <w:widowControl w:val="0"/>
        <w:tabs>
          <w:tab w:val="left" w:pos="284"/>
        </w:tabs>
        <w:spacing w:after="0" w:line="240" w:lineRule="auto"/>
        <w:jc w:val="both"/>
        <w:rPr>
          <w:rFonts w:eastAsia="Times New Roman"/>
        </w:rPr>
      </w:pPr>
    </w:p>
    <w:p w:rsidR="002D63A7" w:rsidRPr="0087090A" w:rsidRDefault="002D63A7" w:rsidP="002D63A7">
      <w:pPr>
        <w:widowControl w:val="0"/>
        <w:tabs>
          <w:tab w:val="left" w:pos="284"/>
        </w:tabs>
        <w:spacing w:after="0" w:line="240" w:lineRule="auto"/>
        <w:jc w:val="both"/>
        <w:rPr>
          <w:rFonts w:eastAsia="Times New Roman"/>
        </w:rPr>
      </w:pPr>
      <w:r w:rsidRPr="0087090A">
        <w:rPr>
          <w:rFonts w:eastAsia="Times New Roman"/>
        </w:rPr>
        <w:t>Tudomásul vesszük, hogy az ajánlati kötöttség lejártának időpontja az ajánlati kötöttség beálltától számított 60. napig tart, mely időpontig ajánlatunkat fenntartjuk.</w:t>
      </w:r>
    </w:p>
    <w:p w:rsidR="002D63A7" w:rsidRPr="0087090A" w:rsidRDefault="002D63A7" w:rsidP="002D63A7">
      <w:pPr>
        <w:tabs>
          <w:tab w:val="center" w:pos="4536"/>
          <w:tab w:val="right" w:pos="9072"/>
        </w:tabs>
        <w:spacing w:after="0" w:line="240" w:lineRule="auto"/>
        <w:jc w:val="both"/>
        <w:rPr>
          <w:rFonts w:eastAsia="Times New Roman"/>
        </w:rPr>
      </w:pPr>
    </w:p>
    <w:p w:rsidR="002D63A7" w:rsidRPr="0087090A" w:rsidRDefault="002D63A7" w:rsidP="002D63A7">
      <w:pPr>
        <w:tabs>
          <w:tab w:val="center" w:pos="4536"/>
          <w:tab w:val="right" w:pos="9072"/>
        </w:tabs>
        <w:spacing w:after="0" w:line="240" w:lineRule="auto"/>
        <w:jc w:val="both"/>
        <w:rPr>
          <w:rFonts w:eastAsia="Times New Roman"/>
        </w:rPr>
      </w:pPr>
      <w:r w:rsidRPr="0087090A">
        <w:rPr>
          <w:rFonts w:eastAsia="Times New Roman"/>
        </w:rPr>
        <w:t xml:space="preserve">Jelen nyilatkozatot a MÁV Magyar Államvasutak Zrt., mint Ajánlatkérő által </w:t>
      </w:r>
      <w:r w:rsidRPr="0087090A">
        <w:rPr>
          <w:i/>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i/>
        </w:rPr>
        <w:t>”</w:t>
      </w:r>
      <w:r w:rsidRPr="0087090A">
        <w:rPr>
          <w:rFonts w:eastAsia="Times New Roman"/>
        </w:rPr>
        <w:t xml:space="preserve"> tárgyú közbeszerzési eljárásban, az ajánlattétel részeként tesszük   ……. rész tekintetében.</w:t>
      </w:r>
    </w:p>
    <w:p w:rsidR="002D63A7" w:rsidRPr="0087090A" w:rsidRDefault="002D63A7" w:rsidP="002D63A7">
      <w:pPr>
        <w:spacing w:after="0" w:line="240" w:lineRule="auto"/>
        <w:ind w:left="360"/>
        <w:jc w:val="both"/>
        <w:rPr>
          <w:rFonts w:eastAsia="Times New Roman"/>
        </w:rPr>
      </w:pPr>
    </w:p>
    <w:p w:rsidR="002D63A7" w:rsidRDefault="002D63A7" w:rsidP="002D63A7">
      <w:pPr>
        <w:spacing w:after="0" w:line="240" w:lineRule="auto"/>
        <w:ind w:left="360"/>
        <w:jc w:val="both"/>
        <w:rPr>
          <w:rFonts w:eastAsia="Times New Roman"/>
        </w:rPr>
      </w:pPr>
    </w:p>
    <w:p w:rsidR="005A4E16" w:rsidRPr="0087090A" w:rsidRDefault="005A4E16" w:rsidP="002D63A7">
      <w:pPr>
        <w:spacing w:after="0" w:line="240" w:lineRule="auto"/>
        <w:ind w:left="360"/>
        <w:jc w:val="both"/>
        <w:rPr>
          <w:rFonts w:eastAsia="Times New Roman"/>
        </w:rPr>
      </w:pPr>
    </w:p>
    <w:p w:rsidR="002D63A7" w:rsidRPr="0087090A" w:rsidRDefault="002D63A7" w:rsidP="002D63A7">
      <w:pPr>
        <w:spacing w:after="0" w:line="240" w:lineRule="auto"/>
        <w:jc w:val="both"/>
        <w:rPr>
          <w:rFonts w:eastAsia="Times New Roman"/>
        </w:rPr>
      </w:pPr>
      <w:r w:rsidRPr="0087090A">
        <w:rPr>
          <w:rFonts w:eastAsia="Times New Roman"/>
        </w:rPr>
        <w:t xml:space="preserve">Kelt …………………………….., 2016. …………………… ……… </w:t>
      </w:r>
    </w:p>
    <w:p w:rsidR="002D63A7" w:rsidRPr="0087090A" w:rsidRDefault="002D63A7" w:rsidP="002D63A7">
      <w:pPr>
        <w:spacing w:after="0" w:line="240" w:lineRule="auto"/>
        <w:jc w:val="both"/>
        <w:rPr>
          <w:rFonts w:eastAsia="Times New Roman"/>
        </w:rPr>
      </w:pPr>
    </w:p>
    <w:p w:rsidR="002D63A7" w:rsidRPr="0087090A" w:rsidRDefault="002D63A7" w:rsidP="002D63A7">
      <w:pPr>
        <w:tabs>
          <w:tab w:val="center" w:pos="5940"/>
        </w:tabs>
        <w:spacing w:after="0" w:line="240" w:lineRule="auto"/>
        <w:jc w:val="center"/>
        <w:rPr>
          <w:rFonts w:eastAsia="Times New Roman"/>
        </w:rPr>
      </w:pPr>
      <w:r w:rsidRPr="0087090A">
        <w:rPr>
          <w:rFonts w:eastAsia="Times New Roman"/>
        </w:rPr>
        <w:t>………………………………………</w:t>
      </w:r>
    </w:p>
    <w:p w:rsidR="002D63A7" w:rsidRPr="0087090A" w:rsidRDefault="002D63A7" w:rsidP="002D63A7">
      <w:pPr>
        <w:tabs>
          <w:tab w:val="center" w:pos="5940"/>
        </w:tabs>
        <w:spacing w:after="0" w:line="240" w:lineRule="auto"/>
        <w:jc w:val="center"/>
        <w:rPr>
          <w:rFonts w:eastAsia="Times New Roman"/>
        </w:rPr>
      </w:pPr>
      <w:r w:rsidRPr="0087090A">
        <w:rPr>
          <w:rFonts w:eastAsia="Times New Roman"/>
        </w:rPr>
        <w:t>cégszerű aláírás</w:t>
      </w:r>
    </w:p>
    <w:p w:rsidR="002D63A7" w:rsidRPr="0087090A" w:rsidRDefault="002D63A7" w:rsidP="002D63A7">
      <w:pPr>
        <w:tabs>
          <w:tab w:val="center" w:pos="5940"/>
        </w:tabs>
        <w:spacing w:after="0" w:line="240" w:lineRule="auto"/>
        <w:jc w:val="both"/>
        <w:rPr>
          <w:rFonts w:eastAsia="Times New Roman"/>
        </w:rPr>
      </w:pPr>
      <w:r w:rsidRPr="0087090A">
        <w:rPr>
          <w:rFonts w:eastAsia="Times New Roman"/>
        </w:rPr>
        <w:tab/>
      </w:r>
    </w:p>
    <w:p w:rsidR="002D63A7" w:rsidRPr="0087090A" w:rsidRDefault="002D63A7" w:rsidP="002D63A7">
      <w:pPr>
        <w:tabs>
          <w:tab w:val="center" w:pos="5940"/>
        </w:tabs>
        <w:spacing w:after="0" w:line="240" w:lineRule="auto"/>
        <w:jc w:val="both"/>
        <w:rPr>
          <w:rFonts w:eastAsia="Times New Roman"/>
        </w:rPr>
      </w:pPr>
    </w:p>
    <w:p w:rsidR="002D63A7" w:rsidRPr="0087090A" w:rsidRDefault="002D63A7" w:rsidP="002D63A7">
      <w:pPr>
        <w:tabs>
          <w:tab w:val="center" w:pos="5940"/>
        </w:tabs>
        <w:spacing w:after="0" w:line="240" w:lineRule="auto"/>
        <w:jc w:val="both"/>
        <w:rPr>
          <w:rFonts w:eastAsia="Times New Roman"/>
        </w:rPr>
      </w:pPr>
    </w:p>
    <w:p w:rsidR="002D63A7" w:rsidRPr="0087090A" w:rsidRDefault="002D63A7" w:rsidP="002D63A7">
      <w:pPr>
        <w:tabs>
          <w:tab w:val="center" w:pos="5940"/>
        </w:tabs>
        <w:spacing w:after="0" w:line="240" w:lineRule="auto"/>
        <w:jc w:val="both"/>
        <w:rPr>
          <w:rFonts w:eastAsia="Times New Roman"/>
        </w:rPr>
      </w:pPr>
    </w:p>
    <w:p w:rsidR="002D63A7" w:rsidRPr="0087090A" w:rsidRDefault="002D63A7" w:rsidP="002D63A7">
      <w:pPr>
        <w:tabs>
          <w:tab w:val="center" w:pos="5940"/>
        </w:tabs>
        <w:spacing w:after="0" w:line="240" w:lineRule="auto"/>
        <w:jc w:val="both"/>
        <w:rPr>
          <w:rFonts w:eastAsia="Times New Roman"/>
        </w:rPr>
      </w:pPr>
    </w:p>
    <w:p w:rsidR="002D63A7" w:rsidRPr="0087090A" w:rsidRDefault="002D63A7" w:rsidP="002D63A7">
      <w:pPr>
        <w:tabs>
          <w:tab w:val="center" w:pos="5940"/>
        </w:tabs>
        <w:spacing w:after="0" w:line="240" w:lineRule="auto"/>
        <w:jc w:val="both"/>
        <w:rPr>
          <w:rFonts w:eastAsia="Times New Roman"/>
        </w:rPr>
      </w:pPr>
    </w:p>
    <w:p w:rsidR="002D63A7" w:rsidRPr="0087090A" w:rsidRDefault="002D63A7" w:rsidP="002D63A7">
      <w:pPr>
        <w:tabs>
          <w:tab w:val="center" w:pos="5940"/>
        </w:tabs>
        <w:spacing w:after="0" w:line="240" w:lineRule="auto"/>
        <w:jc w:val="both"/>
        <w:rPr>
          <w:rFonts w:eastAsia="Times New Roman"/>
        </w:rPr>
      </w:pPr>
    </w:p>
    <w:p w:rsidR="00014F22" w:rsidRPr="0087090A" w:rsidRDefault="00014F22">
      <w:pPr>
        <w:rPr>
          <w:rFonts w:eastAsia="Times New Roman"/>
        </w:rPr>
      </w:pPr>
      <w:r w:rsidRPr="0087090A">
        <w:rPr>
          <w:rFonts w:eastAsia="Times New Roman"/>
        </w:rPr>
        <w:br w:type="page"/>
      </w:r>
    </w:p>
    <w:p w:rsidR="002D63A7" w:rsidRPr="0087090A" w:rsidRDefault="002D63A7" w:rsidP="002D63A7">
      <w:pPr>
        <w:tabs>
          <w:tab w:val="center" w:pos="5940"/>
        </w:tabs>
        <w:spacing w:after="0" w:line="240" w:lineRule="auto"/>
        <w:jc w:val="both"/>
        <w:rPr>
          <w:rFonts w:eastAsia="Times New Roman"/>
        </w:rPr>
      </w:pPr>
    </w:p>
    <w:p w:rsidR="002D63A7" w:rsidRPr="00C31488" w:rsidRDefault="002D63A7" w:rsidP="00C31488">
      <w:pPr>
        <w:keepNext/>
        <w:spacing w:after="0" w:line="240" w:lineRule="auto"/>
        <w:jc w:val="center"/>
        <w:outlineLvl w:val="1"/>
        <w:rPr>
          <w:rFonts w:eastAsia="Times New Roman"/>
          <w:b/>
          <w:bCs/>
          <w:iCs/>
          <w:caps/>
          <w:lang w:val="x-none"/>
        </w:rPr>
      </w:pPr>
      <w:bookmarkStart w:id="49" w:name="_Toc450555194"/>
      <w:r w:rsidRPr="00B90609">
        <w:rPr>
          <w:rFonts w:eastAsia="Times New Roman"/>
          <w:b/>
          <w:bCs/>
          <w:iCs/>
          <w:caps/>
          <w:lang w:val="x-none"/>
        </w:rPr>
        <w:t>NYILATKOZAT</w:t>
      </w:r>
      <w:r w:rsidRPr="00B90609">
        <w:rPr>
          <w:rFonts w:eastAsia="Times New Roman"/>
          <w:b/>
          <w:bCs/>
          <w:iCs/>
          <w:caps/>
          <w:lang w:val="x-none"/>
        </w:rPr>
        <w:br/>
      </w:r>
      <w:r w:rsidRPr="00C31488">
        <w:rPr>
          <w:rFonts w:eastAsia="Times New Roman"/>
          <w:b/>
          <w:bCs/>
          <w:iCs/>
          <w:caps/>
          <w:lang w:val="x-none"/>
        </w:rPr>
        <w:t>(a Kbt. 66. § (4) bekezdése tekintetében)</w:t>
      </w:r>
      <w:bookmarkEnd w:id="49"/>
    </w:p>
    <w:p w:rsidR="002D63A7" w:rsidRPr="0087090A" w:rsidRDefault="002D63A7" w:rsidP="002D63A7">
      <w:pPr>
        <w:tabs>
          <w:tab w:val="center" w:pos="5130"/>
        </w:tabs>
        <w:spacing w:after="0" w:line="288" w:lineRule="auto"/>
        <w:jc w:val="center"/>
        <w:rPr>
          <w:b/>
        </w:rPr>
      </w:pPr>
    </w:p>
    <w:p w:rsidR="002D63A7" w:rsidRPr="0087090A" w:rsidRDefault="002D63A7" w:rsidP="002D63A7">
      <w:pPr>
        <w:tabs>
          <w:tab w:val="center" w:pos="5130"/>
        </w:tabs>
        <w:spacing w:after="0" w:line="288" w:lineRule="auto"/>
        <w:jc w:val="center"/>
        <w:rPr>
          <w:b/>
        </w:rPr>
      </w:pPr>
    </w:p>
    <w:p w:rsidR="002D63A7" w:rsidRPr="0087090A" w:rsidRDefault="002D63A7" w:rsidP="002D63A7">
      <w:pPr>
        <w:spacing w:after="0" w:line="288" w:lineRule="auto"/>
        <w:jc w:val="both"/>
      </w:pPr>
      <w:r w:rsidRPr="0087090A">
        <w:t xml:space="preserve">Alulírott, ……………………………………………., mint a(z) ……………….……………..… ……………………………………………………..(a továbbiakban: Ajánlattevő) </w:t>
      </w:r>
      <w:r w:rsidRPr="0087090A">
        <w:rPr>
          <w:b/>
        </w:rPr>
        <w:t>önálló/együttes</w:t>
      </w:r>
      <w:r w:rsidRPr="0087090A">
        <w:rPr>
          <w:b/>
          <w:vertAlign w:val="superscript"/>
        </w:rPr>
        <w:footnoteReference w:id="3"/>
      </w:r>
      <w:r w:rsidRPr="0087090A">
        <w:rPr>
          <w:b/>
        </w:rPr>
        <w:t xml:space="preserve"> </w:t>
      </w:r>
      <w:r w:rsidRPr="0087090A">
        <w:t xml:space="preserve">cégjegyzésre jogosult képviselője/képviselői a Kbt. 66. § (4) bekezdésében foglaltaknak megfelelően ezennel kijelentem/kijelentjük, hogy a </w:t>
      </w:r>
      <w:r w:rsidRPr="0087090A">
        <w:rPr>
          <w:i/>
        </w:rPr>
        <w:t>kis- és középvállalkozókról, fejlődésük támogatásáról szóló 2004. évi XXXIV. törvény</w:t>
      </w:r>
      <w:r w:rsidRPr="0087090A">
        <w:t xml:space="preserve"> (továbbiakban: Kktv.) alapján</w:t>
      </w:r>
      <w:r w:rsidRPr="0087090A">
        <w:rPr>
          <w:vertAlign w:val="superscript"/>
        </w:rPr>
        <w:footnoteReference w:id="4"/>
      </w:r>
    </w:p>
    <w:p w:rsidR="002D63A7" w:rsidRPr="0087090A" w:rsidRDefault="002D63A7" w:rsidP="002D63A7">
      <w:pPr>
        <w:spacing w:after="0" w:line="288" w:lineRule="auto"/>
        <w:jc w:val="both"/>
      </w:pPr>
    </w:p>
    <w:p w:rsidR="002D63A7" w:rsidRPr="0087090A" w:rsidRDefault="002D63A7" w:rsidP="00546F4D">
      <w:pPr>
        <w:spacing w:after="0" w:line="288" w:lineRule="auto"/>
        <w:ind w:left="708" w:firstLine="708"/>
      </w:pPr>
      <w:r w:rsidRPr="0087090A">
        <w:t xml:space="preserve">a Kktv. hatálya alá tartozik és </w:t>
      </w:r>
      <w:r w:rsidRPr="0087090A">
        <w:rPr>
          <w:b/>
        </w:rPr>
        <w:t>mikro-vállalkozás</w:t>
      </w:r>
      <w:r w:rsidRPr="0087090A">
        <w:t>nak minősül</w:t>
      </w:r>
    </w:p>
    <w:p w:rsidR="002D63A7" w:rsidRPr="0087090A" w:rsidRDefault="002D63A7" w:rsidP="002D63A7">
      <w:pPr>
        <w:spacing w:after="0" w:line="288" w:lineRule="auto"/>
        <w:jc w:val="center"/>
      </w:pPr>
    </w:p>
    <w:p w:rsidR="002D63A7" w:rsidRPr="0087090A" w:rsidRDefault="002D63A7" w:rsidP="00546F4D">
      <w:pPr>
        <w:spacing w:after="0" w:line="288" w:lineRule="auto"/>
        <w:ind w:left="708" w:firstLine="708"/>
      </w:pPr>
      <w:r w:rsidRPr="0087090A">
        <w:t xml:space="preserve">a Kktv. hatálya alá tartozik és </w:t>
      </w:r>
      <w:r w:rsidRPr="0087090A">
        <w:rPr>
          <w:b/>
        </w:rPr>
        <w:t>kisvállalkozás</w:t>
      </w:r>
      <w:r w:rsidRPr="0087090A">
        <w:t>nak minősül</w:t>
      </w:r>
    </w:p>
    <w:p w:rsidR="002D63A7" w:rsidRPr="0087090A" w:rsidRDefault="002D63A7" w:rsidP="002D63A7">
      <w:pPr>
        <w:spacing w:after="0" w:line="288" w:lineRule="auto"/>
        <w:jc w:val="center"/>
      </w:pPr>
    </w:p>
    <w:p w:rsidR="002D63A7" w:rsidRPr="0087090A" w:rsidRDefault="002D63A7" w:rsidP="00546F4D">
      <w:pPr>
        <w:spacing w:after="0" w:line="288" w:lineRule="auto"/>
        <w:ind w:left="708" w:firstLine="708"/>
      </w:pPr>
      <w:r w:rsidRPr="0087090A">
        <w:t xml:space="preserve">a Kktv. hatálya alá tartozik és </w:t>
      </w:r>
      <w:r w:rsidRPr="0087090A">
        <w:rPr>
          <w:b/>
        </w:rPr>
        <w:t>középvállalkozás</w:t>
      </w:r>
      <w:r w:rsidRPr="0087090A">
        <w:t>nak minősül</w:t>
      </w:r>
    </w:p>
    <w:p w:rsidR="002D63A7" w:rsidRPr="0087090A" w:rsidRDefault="002D63A7" w:rsidP="002D63A7">
      <w:pPr>
        <w:spacing w:after="0" w:line="288" w:lineRule="auto"/>
        <w:jc w:val="center"/>
      </w:pPr>
    </w:p>
    <w:p w:rsidR="002D63A7" w:rsidRPr="0087090A" w:rsidRDefault="002D63A7" w:rsidP="002D63A7">
      <w:pPr>
        <w:spacing w:after="0" w:line="288" w:lineRule="auto"/>
        <w:jc w:val="center"/>
        <w:rPr>
          <w:b/>
        </w:rPr>
      </w:pPr>
      <w:r w:rsidRPr="0087090A">
        <w:rPr>
          <w:b/>
        </w:rPr>
        <w:t>nem tartozik a Kktv. hatálya alá</w:t>
      </w:r>
    </w:p>
    <w:p w:rsidR="002D63A7" w:rsidRPr="0087090A" w:rsidRDefault="002D63A7" w:rsidP="002D63A7">
      <w:pPr>
        <w:spacing w:after="0" w:line="288" w:lineRule="auto"/>
        <w:jc w:val="center"/>
      </w:pPr>
    </w:p>
    <w:p w:rsidR="002D63A7" w:rsidRPr="0087090A" w:rsidRDefault="002D63A7" w:rsidP="002D63A7">
      <w:pPr>
        <w:spacing w:after="0" w:line="288" w:lineRule="auto"/>
        <w:jc w:val="center"/>
      </w:pPr>
    </w:p>
    <w:p w:rsidR="002D63A7" w:rsidRPr="0087090A" w:rsidRDefault="002D63A7" w:rsidP="002D63A7">
      <w:pPr>
        <w:tabs>
          <w:tab w:val="center" w:pos="4536"/>
          <w:tab w:val="right" w:pos="9072"/>
        </w:tabs>
        <w:spacing w:after="0" w:line="240" w:lineRule="auto"/>
        <w:jc w:val="both"/>
      </w:pPr>
      <w:r w:rsidRPr="0087090A">
        <w:rPr>
          <w:rFonts w:eastAsia="Times New Roman"/>
        </w:rPr>
        <w:t xml:space="preserve">Jelen nyilatkozatot a MÁV Magyar Államvasutak Zrt., mint Ajánlatkérő által </w:t>
      </w:r>
      <w:r w:rsidRPr="0087090A">
        <w:rPr>
          <w:i/>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rPr>
        <w:t xml:space="preserve"> tárgyú közbeszerzési eljárásban teszem.</w:t>
      </w:r>
    </w:p>
    <w:p w:rsidR="002D63A7" w:rsidRPr="0087090A" w:rsidRDefault="002D63A7" w:rsidP="002D63A7">
      <w:pPr>
        <w:numPr>
          <w:ilvl w:val="12"/>
          <w:numId w:val="0"/>
        </w:numPr>
        <w:spacing w:after="0" w:line="288" w:lineRule="auto"/>
        <w:jc w:val="both"/>
      </w:pPr>
    </w:p>
    <w:p w:rsidR="002D63A7" w:rsidRPr="0087090A" w:rsidRDefault="002D63A7" w:rsidP="002D63A7">
      <w:pPr>
        <w:numPr>
          <w:ilvl w:val="12"/>
          <w:numId w:val="0"/>
        </w:numPr>
        <w:spacing w:after="0" w:line="288" w:lineRule="auto"/>
        <w:jc w:val="both"/>
      </w:pPr>
    </w:p>
    <w:p w:rsidR="002D63A7" w:rsidRPr="0087090A" w:rsidRDefault="002D63A7" w:rsidP="002D63A7">
      <w:pPr>
        <w:spacing w:after="0" w:line="288" w:lineRule="auto"/>
      </w:pPr>
      <w:r w:rsidRPr="0087090A">
        <w:t>…………………….., (helység), ……….. (év) ………………. (hónap) ……. (nap)</w:t>
      </w:r>
    </w:p>
    <w:p w:rsidR="002D63A7" w:rsidRPr="0087090A" w:rsidRDefault="002D63A7" w:rsidP="002D63A7">
      <w:pPr>
        <w:spacing w:after="0" w:line="288" w:lineRule="auto"/>
        <w:jc w:val="center"/>
      </w:pPr>
    </w:p>
    <w:p w:rsidR="002D63A7" w:rsidRPr="0087090A" w:rsidRDefault="002D63A7" w:rsidP="002D63A7">
      <w:pPr>
        <w:spacing w:after="0" w:line="288" w:lineRule="auto"/>
        <w:jc w:val="center"/>
      </w:pPr>
    </w:p>
    <w:p w:rsidR="002D63A7" w:rsidRPr="0087090A" w:rsidRDefault="002D63A7" w:rsidP="002D63A7">
      <w:pPr>
        <w:spacing w:after="0" w:line="288" w:lineRule="auto"/>
        <w:jc w:val="center"/>
      </w:pPr>
    </w:p>
    <w:p w:rsidR="002D63A7" w:rsidRPr="0087090A" w:rsidRDefault="002D63A7" w:rsidP="002D63A7">
      <w:pPr>
        <w:tabs>
          <w:tab w:val="left" w:pos="2694"/>
        </w:tabs>
        <w:spacing w:after="0" w:line="240" w:lineRule="auto"/>
        <w:jc w:val="center"/>
        <w:rPr>
          <w:rFonts w:eastAsia="Times New Roman"/>
        </w:rPr>
      </w:pPr>
      <w:r w:rsidRPr="0087090A">
        <w:rPr>
          <w:rFonts w:eastAsia="Times New Roman"/>
        </w:rPr>
        <w:t>…………………………………………….</w:t>
      </w:r>
    </w:p>
    <w:p w:rsidR="002D63A7" w:rsidRPr="0087090A" w:rsidRDefault="002D63A7" w:rsidP="002D63A7">
      <w:pPr>
        <w:spacing w:after="0" w:line="240" w:lineRule="auto"/>
        <w:jc w:val="center"/>
      </w:pPr>
      <w:r w:rsidRPr="0087090A">
        <w:t>cégszerű aláírás</w:t>
      </w:r>
    </w:p>
    <w:p w:rsidR="002D63A7" w:rsidRPr="0087090A" w:rsidRDefault="002D63A7" w:rsidP="002D63A7">
      <w:pPr>
        <w:tabs>
          <w:tab w:val="num" w:pos="-180"/>
          <w:tab w:val="left" w:pos="0"/>
        </w:tabs>
        <w:spacing w:after="0" w:line="240" w:lineRule="auto"/>
        <w:rPr>
          <w:b/>
          <w:bCs/>
        </w:rPr>
      </w:pPr>
    </w:p>
    <w:p w:rsidR="002D63A7" w:rsidRPr="0087090A" w:rsidRDefault="002D63A7" w:rsidP="002D63A7">
      <w:pPr>
        <w:tabs>
          <w:tab w:val="num" w:pos="-180"/>
          <w:tab w:val="left" w:pos="0"/>
        </w:tabs>
        <w:spacing w:after="0" w:line="240" w:lineRule="auto"/>
        <w:rPr>
          <w:b/>
          <w:bCs/>
        </w:rPr>
      </w:pPr>
    </w:p>
    <w:p w:rsidR="002D63A7" w:rsidRPr="0087090A" w:rsidRDefault="002D63A7" w:rsidP="002D63A7">
      <w:pPr>
        <w:tabs>
          <w:tab w:val="num" w:pos="-180"/>
          <w:tab w:val="left" w:pos="0"/>
        </w:tabs>
        <w:spacing w:after="0" w:line="240" w:lineRule="auto"/>
        <w:rPr>
          <w:b/>
          <w:bCs/>
        </w:rPr>
      </w:pPr>
    </w:p>
    <w:p w:rsidR="002D63A7" w:rsidRPr="0087090A" w:rsidRDefault="002D63A7" w:rsidP="002D63A7">
      <w:pPr>
        <w:tabs>
          <w:tab w:val="num" w:pos="-180"/>
          <w:tab w:val="left" w:pos="0"/>
        </w:tabs>
        <w:spacing w:after="0" w:line="240" w:lineRule="auto"/>
        <w:rPr>
          <w:b/>
          <w:bCs/>
        </w:rPr>
      </w:pPr>
    </w:p>
    <w:p w:rsidR="002D63A7" w:rsidRPr="0087090A" w:rsidRDefault="002D63A7" w:rsidP="002D63A7">
      <w:pPr>
        <w:tabs>
          <w:tab w:val="num" w:pos="-180"/>
          <w:tab w:val="left" w:pos="0"/>
        </w:tabs>
        <w:spacing w:after="0" w:line="240" w:lineRule="auto"/>
        <w:rPr>
          <w:b/>
          <w:bCs/>
        </w:rPr>
      </w:pPr>
    </w:p>
    <w:p w:rsidR="002D63A7" w:rsidRPr="0087090A" w:rsidRDefault="002D63A7" w:rsidP="002D63A7">
      <w:pPr>
        <w:tabs>
          <w:tab w:val="num" w:pos="-180"/>
          <w:tab w:val="left" w:pos="0"/>
        </w:tabs>
        <w:spacing w:after="0" w:line="240" w:lineRule="auto"/>
        <w:rPr>
          <w:iCs/>
        </w:rPr>
      </w:pPr>
    </w:p>
    <w:p w:rsidR="002D63A7" w:rsidRPr="0087090A" w:rsidRDefault="002D63A7" w:rsidP="002D63A7">
      <w:pPr>
        <w:spacing w:after="0" w:line="240" w:lineRule="auto"/>
      </w:pPr>
    </w:p>
    <w:p w:rsidR="002D63A7" w:rsidRPr="0087090A" w:rsidRDefault="002D63A7" w:rsidP="002D63A7">
      <w:pPr>
        <w:spacing w:after="0" w:line="240" w:lineRule="auto"/>
        <w:jc w:val="right"/>
        <w:rPr>
          <w:caps/>
        </w:rPr>
      </w:pPr>
    </w:p>
    <w:p w:rsidR="002D63A7" w:rsidRPr="00B90609" w:rsidRDefault="002D63A7" w:rsidP="002D63A7">
      <w:pPr>
        <w:keepNext/>
        <w:spacing w:after="0" w:line="240" w:lineRule="auto"/>
        <w:jc w:val="center"/>
        <w:outlineLvl w:val="1"/>
        <w:rPr>
          <w:rFonts w:eastAsia="Times New Roman"/>
          <w:b/>
          <w:bCs/>
          <w:iCs/>
          <w:caps/>
          <w:lang w:val="x-none"/>
        </w:rPr>
      </w:pPr>
      <w:bookmarkStart w:id="50" w:name="_Toc440465327"/>
      <w:bookmarkStart w:id="51" w:name="_Toc440465491"/>
      <w:bookmarkStart w:id="52" w:name="_Toc440465764"/>
      <w:bookmarkStart w:id="53" w:name="_Toc450555195"/>
      <w:r w:rsidRPr="00B90609">
        <w:rPr>
          <w:rFonts w:eastAsia="Times New Roman"/>
          <w:b/>
          <w:bCs/>
          <w:iCs/>
          <w:caps/>
          <w:lang w:val="x-none"/>
        </w:rPr>
        <w:lastRenderedPageBreak/>
        <w:t>N</w:t>
      </w:r>
      <w:r w:rsidRPr="0087090A">
        <w:rPr>
          <w:rFonts w:eastAsia="Times New Roman"/>
          <w:b/>
          <w:bCs/>
          <w:iCs/>
          <w:caps/>
          <w:lang w:val="x-none"/>
        </w:rPr>
        <w:t>yilatkozat</w:t>
      </w:r>
      <w:r w:rsidRPr="00B90609">
        <w:rPr>
          <w:rFonts w:eastAsia="Times New Roman"/>
          <w:b/>
          <w:bCs/>
          <w:iCs/>
          <w:caps/>
          <w:lang w:val="x-none"/>
        </w:rPr>
        <w:t xml:space="preserve"> alvállalkozókRA</w:t>
      </w:r>
      <w:bookmarkEnd w:id="50"/>
      <w:bookmarkEnd w:id="51"/>
      <w:bookmarkEnd w:id="52"/>
      <w:bookmarkEnd w:id="53"/>
    </w:p>
    <w:p w:rsidR="002D63A7" w:rsidRPr="00B90609" w:rsidRDefault="002D63A7" w:rsidP="002D63A7">
      <w:pPr>
        <w:keepNext/>
        <w:spacing w:after="0" w:line="240" w:lineRule="auto"/>
        <w:jc w:val="center"/>
        <w:outlineLvl w:val="1"/>
        <w:rPr>
          <w:rFonts w:eastAsia="Times New Roman"/>
          <w:b/>
          <w:bCs/>
          <w:iCs/>
          <w:caps/>
          <w:lang w:val="x-none"/>
        </w:rPr>
      </w:pPr>
      <w:bookmarkStart w:id="54" w:name="_Toc440465328"/>
      <w:bookmarkStart w:id="55" w:name="_Toc440465492"/>
      <w:bookmarkStart w:id="56" w:name="_Toc440465765"/>
      <w:bookmarkStart w:id="57" w:name="_Toc450555196"/>
      <w:r w:rsidRPr="00B90609">
        <w:rPr>
          <w:rFonts w:eastAsia="Times New Roman"/>
          <w:b/>
          <w:bCs/>
          <w:iCs/>
          <w:caps/>
          <w:lang w:val="x-none"/>
        </w:rPr>
        <w:t>KBT. 66. § (6) BEKEZDÉS SZERINTI</w:t>
      </w:r>
      <w:bookmarkEnd w:id="54"/>
      <w:bookmarkEnd w:id="55"/>
      <w:bookmarkEnd w:id="56"/>
      <w:bookmarkEnd w:id="57"/>
    </w:p>
    <w:p w:rsidR="002D63A7" w:rsidRPr="00B90609" w:rsidRDefault="002D63A7" w:rsidP="002D63A7">
      <w:pPr>
        <w:keepNext/>
        <w:spacing w:after="0" w:line="240" w:lineRule="auto"/>
        <w:jc w:val="center"/>
        <w:outlineLvl w:val="1"/>
        <w:rPr>
          <w:rFonts w:eastAsia="Times New Roman"/>
          <w:lang w:eastAsia="ar-SA"/>
        </w:rPr>
      </w:pPr>
      <w:bookmarkStart w:id="58" w:name="_Toc440465329"/>
      <w:bookmarkStart w:id="59" w:name="_Toc440465493"/>
      <w:bookmarkStart w:id="60" w:name="_Toc440465766"/>
      <w:bookmarkStart w:id="61" w:name="_Toc443391566"/>
      <w:bookmarkStart w:id="62" w:name="_Toc445899056"/>
      <w:bookmarkStart w:id="63" w:name="_Toc450555092"/>
      <w:bookmarkStart w:id="64" w:name="_Toc450555197"/>
      <w:r w:rsidRPr="00B90609">
        <w:rPr>
          <w:rFonts w:eastAsia="Times New Roman"/>
          <w:lang w:eastAsia="ar-SA"/>
        </w:rPr>
        <w:t>Részajánlat (…csomag) megjelölése: ……</w:t>
      </w:r>
      <w:bookmarkEnd w:id="58"/>
      <w:bookmarkEnd w:id="59"/>
      <w:bookmarkEnd w:id="60"/>
      <w:r w:rsidR="00825E5C">
        <w:rPr>
          <w:rStyle w:val="Lbjegyzet-hivatkozs"/>
          <w:rFonts w:eastAsia="Times New Roman"/>
          <w:lang w:eastAsia="ar-SA"/>
        </w:rPr>
        <w:footnoteReference w:id="5"/>
      </w:r>
      <w:bookmarkEnd w:id="61"/>
      <w:bookmarkEnd w:id="62"/>
      <w:bookmarkEnd w:id="63"/>
      <w:bookmarkEnd w:id="64"/>
    </w:p>
    <w:p w:rsidR="002D63A7" w:rsidRPr="0087090A" w:rsidRDefault="002D63A7" w:rsidP="002D63A7">
      <w:pPr>
        <w:spacing w:after="0" w:line="240" w:lineRule="auto"/>
        <w:jc w:val="right"/>
      </w:pPr>
    </w:p>
    <w:p w:rsidR="002D63A7" w:rsidRPr="0087090A" w:rsidRDefault="002D63A7" w:rsidP="002D63A7">
      <w:pPr>
        <w:tabs>
          <w:tab w:val="left" w:pos="851"/>
        </w:tabs>
        <w:suppressAutoHyphens/>
        <w:spacing w:after="0" w:line="240" w:lineRule="auto"/>
        <w:rPr>
          <w:rFonts w:eastAsia="Times New Roman"/>
          <w:highlight w:val="cyan"/>
          <w:lang w:eastAsia="ar-SA"/>
        </w:rPr>
      </w:pPr>
    </w:p>
    <w:p w:rsidR="002D63A7" w:rsidRPr="0087090A" w:rsidRDefault="002D63A7" w:rsidP="002D63A7">
      <w:pPr>
        <w:suppressAutoHyphens/>
        <w:spacing w:after="0" w:line="240" w:lineRule="auto"/>
        <w:jc w:val="both"/>
        <w:rPr>
          <w:rFonts w:eastAsia="Times New Roman"/>
          <w:lang w:eastAsia="ar-SA"/>
        </w:rPr>
      </w:pPr>
      <w:r w:rsidRPr="0087090A">
        <w:rPr>
          <w:rFonts w:eastAsia="Times New Roman"/>
          <w:lang w:eastAsia="ar-SA"/>
        </w:rPr>
        <w:t>Alulírott …………………………………………. (név), mint a …………………………… (cég) cégjegyzésre jogosult képviselője „</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lang w:eastAsia="ar-SA"/>
        </w:rPr>
        <w:t>” tárgyú uniós, nyílt közbeszerzési eljárásban</w:t>
      </w:r>
    </w:p>
    <w:p w:rsidR="002D63A7" w:rsidRPr="0087090A" w:rsidRDefault="002D63A7" w:rsidP="002D63A7">
      <w:pPr>
        <w:suppressAutoHyphens/>
        <w:spacing w:after="0" w:line="240" w:lineRule="auto"/>
        <w:jc w:val="both"/>
        <w:rPr>
          <w:rFonts w:eastAsia="Times New Roman"/>
          <w:lang w:eastAsia="ar-SA"/>
        </w:rPr>
      </w:pPr>
    </w:p>
    <w:p w:rsidR="002D63A7" w:rsidRPr="0087090A" w:rsidRDefault="002D63A7" w:rsidP="002D63A7">
      <w:pPr>
        <w:suppressAutoHyphens/>
        <w:spacing w:after="0" w:line="240" w:lineRule="auto"/>
        <w:jc w:val="center"/>
        <w:rPr>
          <w:rFonts w:eastAsia="Times New Roman"/>
          <w:lang w:eastAsia="ar-SA"/>
        </w:rPr>
      </w:pPr>
      <w:r w:rsidRPr="0087090A">
        <w:rPr>
          <w:rFonts w:eastAsia="Times New Roman"/>
          <w:b/>
          <w:lang w:eastAsia="ar-SA"/>
        </w:rPr>
        <w:t>nyilatkozom</w:t>
      </w:r>
      <w:r w:rsidRPr="0087090A">
        <w:rPr>
          <w:rFonts w:eastAsia="Times New Roman"/>
          <w:lang w:eastAsia="ar-SA"/>
        </w:rPr>
        <w:t>, hogy</w:t>
      </w:r>
    </w:p>
    <w:p w:rsidR="002D63A7" w:rsidRPr="0087090A" w:rsidRDefault="002D63A7" w:rsidP="002D63A7">
      <w:pPr>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lang w:eastAsia="ar-SA"/>
        </w:rPr>
      </w:pPr>
      <w:r w:rsidRPr="0087090A">
        <w:rPr>
          <w:rFonts w:eastAsia="Times New Roman"/>
          <w:lang w:eastAsia="ar-SA"/>
        </w:rPr>
        <w:t xml:space="preserve">A) a Kbt. 66. § (6) bekezdés a) pontja alapján a közbeszerzési eljárás alapján megkötendő szerződés teljesítéséhez az alábbi </w:t>
      </w:r>
      <w:r w:rsidR="00825E5C" w:rsidRPr="0087090A">
        <w:rPr>
          <w:rFonts w:eastAsia="Times New Roman"/>
          <w:lang w:eastAsia="ar-SA"/>
        </w:rPr>
        <w:t>rész</w:t>
      </w:r>
      <w:r w:rsidR="00825E5C">
        <w:rPr>
          <w:rFonts w:eastAsia="Times New Roman"/>
          <w:lang w:eastAsia="ar-SA"/>
        </w:rPr>
        <w:t>ekhez</w:t>
      </w:r>
      <w:r w:rsidR="00825E5C" w:rsidRPr="0087090A">
        <w:rPr>
          <w:rFonts w:eastAsia="Times New Roman"/>
          <w:lang w:eastAsia="ar-SA"/>
        </w:rPr>
        <w:t xml:space="preserve"> </w:t>
      </w:r>
      <w:r w:rsidRPr="0087090A">
        <w:rPr>
          <w:rFonts w:eastAsia="Times New Roman"/>
          <w:lang w:eastAsia="ar-SA"/>
        </w:rPr>
        <w:t>kívánok alvállalkozót igénybe venni:</w:t>
      </w:r>
    </w:p>
    <w:p w:rsidR="002D63A7" w:rsidRPr="0087090A" w:rsidRDefault="002D63A7" w:rsidP="002D63A7">
      <w:pPr>
        <w:numPr>
          <w:ilvl w:val="0"/>
          <w:numId w:val="36"/>
        </w:numPr>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numPr>
          <w:ilvl w:val="0"/>
          <w:numId w:val="36"/>
        </w:numPr>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numPr>
          <w:ilvl w:val="0"/>
          <w:numId w:val="36"/>
        </w:numPr>
        <w:suppressAutoHyphens/>
        <w:autoSpaceDE w:val="0"/>
        <w:autoSpaceDN w:val="0"/>
        <w:adjustRightInd w:val="0"/>
        <w:spacing w:after="0" w:line="240" w:lineRule="auto"/>
        <w:jc w:val="both"/>
        <w:rPr>
          <w:rFonts w:eastAsia="Times New Rom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i/>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i/>
          <w:lang w:eastAsia="ar-SA"/>
        </w:rPr>
      </w:pPr>
      <w:r w:rsidRPr="0087090A">
        <w:rPr>
          <w:rFonts w:eastAsia="Times New Roman"/>
          <w:i/>
          <w:lang w:eastAsia="ar-SA"/>
        </w:rPr>
        <w:t>vagy</w:t>
      </w:r>
    </w:p>
    <w:p w:rsidR="002D63A7" w:rsidRPr="0087090A" w:rsidRDefault="002D63A7" w:rsidP="002D63A7">
      <w:pPr>
        <w:suppressAutoHyphens/>
        <w:autoSpaceDE w:val="0"/>
        <w:autoSpaceDN w:val="0"/>
        <w:adjustRightInd w:val="0"/>
        <w:spacing w:after="0" w:line="240" w:lineRule="auto"/>
        <w:jc w:val="both"/>
        <w:rPr>
          <w:rFonts w:eastAsia="Times New Roman"/>
          <w:i/>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i/>
          <w:lang w:eastAsia="ar-SA"/>
        </w:rPr>
      </w:pPr>
      <w:r w:rsidRPr="0087090A">
        <w:rPr>
          <w:rFonts w:eastAsia="Times New Roman"/>
          <w:lang w:eastAsia="ar-SA"/>
        </w:rPr>
        <w:t>B) a Kbt. 66. § (6) bekezdés a) pontja alapján a közbeszerzési eljárás alapján megkötendő szerződés teljesítéséhez nem kívánok igénybe venni alvállalkozót.</w:t>
      </w:r>
    </w:p>
    <w:p w:rsidR="002D63A7" w:rsidRPr="0087090A" w:rsidRDefault="002D63A7" w:rsidP="002D63A7">
      <w:pPr>
        <w:pBdr>
          <w:bottom w:val="single" w:sz="12" w:space="1" w:color="auto"/>
        </w:pBdr>
        <w:suppressAutoHyphens/>
        <w:spacing w:after="0" w:line="240" w:lineRule="auto"/>
        <w:rPr>
          <w:rFonts w:eastAsia="Times New Roman"/>
          <w:highlight w:val="cy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i/>
          <w:highlight w:val="cyan"/>
          <w:lang w:eastAsia="ar-SA"/>
        </w:rPr>
      </w:pPr>
    </w:p>
    <w:p w:rsidR="002D63A7" w:rsidRPr="0087090A" w:rsidRDefault="002D63A7" w:rsidP="002D63A7">
      <w:pPr>
        <w:suppressAutoHyphens/>
        <w:autoSpaceDE w:val="0"/>
        <w:autoSpaceDN w:val="0"/>
        <w:adjustRightInd w:val="0"/>
        <w:spacing w:after="0" w:line="240" w:lineRule="auto"/>
        <w:jc w:val="both"/>
        <w:rPr>
          <w:rFonts w:eastAsia="Times New Roman"/>
          <w:i/>
          <w:lang w:eastAsia="ar-SA"/>
        </w:rPr>
      </w:pPr>
      <w:r w:rsidRPr="0087090A">
        <w:rPr>
          <w:rFonts w:eastAsia="Times New Roman"/>
          <w:lang w:eastAsia="ar-SA"/>
        </w:rPr>
        <w:t xml:space="preserve">C) A Kbt. 66. § (6) bekezdés b) pontja alapján nyilatkozom, hogy a 66. § (6) bekezdés a) </w:t>
      </w:r>
      <w:r w:rsidR="00825E5C" w:rsidRPr="0087090A">
        <w:rPr>
          <w:rFonts w:eastAsia="Times New Roman"/>
          <w:lang w:eastAsia="ar-SA"/>
        </w:rPr>
        <w:t>pontj</w:t>
      </w:r>
      <w:r w:rsidR="00825E5C">
        <w:rPr>
          <w:rFonts w:eastAsia="Times New Roman"/>
          <w:lang w:eastAsia="ar-SA"/>
        </w:rPr>
        <w:t>a szerint</w:t>
      </w:r>
      <w:r w:rsidR="00825E5C" w:rsidRPr="0087090A">
        <w:rPr>
          <w:rFonts w:eastAsia="Times New Roman"/>
          <w:lang w:eastAsia="ar-SA"/>
        </w:rPr>
        <w:t xml:space="preserve"> </w:t>
      </w:r>
      <w:r w:rsidRPr="0087090A">
        <w:rPr>
          <w:rFonts w:eastAsia="Times New Roman"/>
          <w:lang w:eastAsia="ar-SA"/>
        </w:rPr>
        <w:t>megjelölt részek tekintetében az alábbi – az ajánlat benyújtásakor már ismert - alvállalkozó(ka)t veszem igénybe:</w:t>
      </w:r>
    </w:p>
    <w:p w:rsidR="002D63A7" w:rsidRPr="0087090A" w:rsidRDefault="002D63A7" w:rsidP="002D63A7">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5388"/>
      </w:tblGrid>
      <w:tr w:rsidR="002D63A7" w:rsidRPr="0087090A" w:rsidTr="00825E5C">
        <w:tc>
          <w:tcPr>
            <w:tcW w:w="2099"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r w:rsidRPr="0087090A">
              <w:rPr>
                <w:rFonts w:eastAsia="Times New Roman"/>
                <w:lang w:eastAsia="ar-SA"/>
              </w:rPr>
              <w:t xml:space="preserve">A Kbt. 66. § (6) bekezdés a) </w:t>
            </w:r>
            <w:r w:rsidR="00825E5C" w:rsidRPr="0087090A">
              <w:rPr>
                <w:rFonts w:eastAsia="Times New Roman"/>
                <w:lang w:eastAsia="ar-SA"/>
              </w:rPr>
              <w:t>pontj</w:t>
            </w:r>
            <w:r w:rsidR="00825E5C">
              <w:rPr>
                <w:rFonts w:eastAsia="Times New Roman"/>
                <w:lang w:eastAsia="ar-SA"/>
              </w:rPr>
              <w:t>a szerint</w:t>
            </w:r>
            <w:r w:rsidR="00825E5C" w:rsidRPr="0087090A">
              <w:rPr>
                <w:rFonts w:eastAsia="Times New Roman"/>
                <w:lang w:eastAsia="ar-SA"/>
              </w:rPr>
              <w:t xml:space="preserve"> </w:t>
            </w:r>
            <w:r w:rsidRPr="0087090A">
              <w:rPr>
                <w:rFonts w:eastAsia="Times New Roman"/>
                <w:lang w:eastAsia="ar-SA"/>
              </w:rPr>
              <w:t>megjelölt rész</w:t>
            </w:r>
          </w:p>
        </w:tc>
        <w:tc>
          <w:tcPr>
            <w:tcW w:w="2901"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r w:rsidRPr="0087090A">
              <w:rPr>
                <w:rFonts w:eastAsia="Times New Roman"/>
                <w:lang w:eastAsia="ar-SA"/>
              </w:rPr>
              <w:t>Alvállalkozó neve, címe</w:t>
            </w:r>
          </w:p>
        </w:tc>
      </w:tr>
      <w:tr w:rsidR="002D63A7" w:rsidRPr="0087090A" w:rsidTr="00825E5C">
        <w:tc>
          <w:tcPr>
            <w:tcW w:w="2099"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p>
        </w:tc>
        <w:tc>
          <w:tcPr>
            <w:tcW w:w="2901"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p>
        </w:tc>
      </w:tr>
      <w:tr w:rsidR="002D63A7" w:rsidRPr="0087090A" w:rsidTr="00825E5C">
        <w:tc>
          <w:tcPr>
            <w:tcW w:w="2099"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p>
        </w:tc>
        <w:tc>
          <w:tcPr>
            <w:tcW w:w="2901"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p>
        </w:tc>
      </w:tr>
      <w:tr w:rsidR="002D63A7" w:rsidRPr="0087090A" w:rsidTr="00825E5C">
        <w:tc>
          <w:tcPr>
            <w:tcW w:w="2099"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p>
        </w:tc>
        <w:tc>
          <w:tcPr>
            <w:tcW w:w="2901" w:type="pct"/>
            <w:shd w:val="clear" w:color="auto" w:fill="auto"/>
            <w:vAlign w:val="center"/>
          </w:tcPr>
          <w:p w:rsidR="002D63A7" w:rsidRPr="0087090A" w:rsidRDefault="002D63A7" w:rsidP="00825E5C">
            <w:pPr>
              <w:suppressAutoHyphens/>
              <w:spacing w:after="0" w:line="240" w:lineRule="auto"/>
              <w:jc w:val="center"/>
              <w:rPr>
                <w:rFonts w:eastAsia="Times New Roman"/>
                <w:lang w:eastAsia="ar-SA"/>
              </w:rPr>
            </w:pPr>
          </w:p>
        </w:tc>
      </w:tr>
    </w:tbl>
    <w:p w:rsidR="002D63A7" w:rsidRPr="0087090A" w:rsidRDefault="002D63A7" w:rsidP="002D63A7">
      <w:pPr>
        <w:suppressAutoHyphens/>
        <w:spacing w:after="0" w:line="240" w:lineRule="auto"/>
        <w:jc w:val="both"/>
        <w:rPr>
          <w:rFonts w:eastAsia="Times New Roman"/>
          <w:lang w:eastAsia="ar-SA"/>
        </w:rPr>
      </w:pPr>
    </w:p>
    <w:p w:rsidR="002D63A7" w:rsidRPr="0087090A" w:rsidRDefault="002D63A7" w:rsidP="002D63A7">
      <w:pPr>
        <w:suppressAutoHyphens/>
        <w:spacing w:after="0" w:line="320" w:lineRule="exact"/>
        <w:rPr>
          <w:rFonts w:eastAsia="Times New Roman"/>
          <w:lang w:eastAsia="ar-SA"/>
        </w:rPr>
      </w:pPr>
      <w:r w:rsidRPr="0087090A">
        <w:rPr>
          <w:rFonts w:eastAsia="Times New Roman"/>
          <w:lang w:eastAsia="ar-SA"/>
        </w:rPr>
        <w:t>Kelt, ………………………………</w:t>
      </w:r>
    </w:p>
    <w:p w:rsidR="002D63A7" w:rsidRPr="0087090A" w:rsidRDefault="002D63A7" w:rsidP="002D63A7">
      <w:pPr>
        <w:tabs>
          <w:tab w:val="center" w:pos="7380"/>
        </w:tabs>
        <w:suppressAutoHyphens/>
        <w:spacing w:after="0" w:line="320" w:lineRule="exact"/>
        <w:rPr>
          <w:rFonts w:eastAsia="Times New Roman"/>
          <w:lang w:eastAsia="ar-SA"/>
        </w:rPr>
      </w:pPr>
      <w:r w:rsidRPr="0087090A">
        <w:rPr>
          <w:rFonts w:eastAsia="Times New Roman"/>
          <w:lang w:eastAsia="ar-SA"/>
        </w:rPr>
        <w:tab/>
        <w:t>………………………………..</w:t>
      </w:r>
    </w:p>
    <w:p w:rsidR="002D63A7" w:rsidRPr="0087090A" w:rsidRDefault="002D63A7" w:rsidP="002D63A7">
      <w:pPr>
        <w:tabs>
          <w:tab w:val="center" w:pos="7380"/>
        </w:tabs>
        <w:suppressAutoHyphens/>
        <w:spacing w:after="0" w:line="320" w:lineRule="exact"/>
        <w:rPr>
          <w:rFonts w:eastAsia="Times New Roman"/>
          <w:lang w:eastAsia="ar-SA"/>
        </w:rPr>
      </w:pPr>
      <w:r w:rsidRPr="0087090A">
        <w:rPr>
          <w:rFonts w:eastAsia="Times New Roman"/>
          <w:lang w:eastAsia="ar-SA"/>
        </w:rPr>
        <w:tab/>
        <w:t>cégszerű aláírás</w:t>
      </w:r>
    </w:p>
    <w:p w:rsidR="002D63A7" w:rsidRPr="0087090A" w:rsidRDefault="002D63A7" w:rsidP="002D63A7">
      <w:pPr>
        <w:tabs>
          <w:tab w:val="center" w:pos="7380"/>
        </w:tabs>
        <w:suppressAutoHyphens/>
        <w:spacing w:after="0" w:line="320" w:lineRule="exact"/>
        <w:rPr>
          <w:rFonts w:eastAsia="Times New Roman"/>
          <w:lang w:eastAsia="ar-SA"/>
        </w:rPr>
      </w:pPr>
    </w:p>
    <w:p w:rsidR="002D63A7" w:rsidRPr="0087090A" w:rsidRDefault="002D63A7" w:rsidP="002D63A7">
      <w:pPr>
        <w:tabs>
          <w:tab w:val="center" w:pos="7380"/>
        </w:tabs>
        <w:suppressAutoHyphens/>
        <w:spacing w:after="0" w:line="240" w:lineRule="auto"/>
        <w:jc w:val="both"/>
        <w:rPr>
          <w:rFonts w:eastAsia="Times New Roman"/>
          <w:i/>
          <w:lang w:eastAsia="ar-SA"/>
        </w:rPr>
      </w:pPr>
      <w:r w:rsidRPr="0087090A">
        <w:rPr>
          <w:rFonts w:eastAsia="Times New Roman"/>
          <w:i/>
          <w:lang w:eastAsia="ar-SA"/>
        </w:rPr>
        <w:t>* Minden esetben az ajánlattevő esetében igaz kijelentés aláhúzandó, illetve értelemszerűen kitöltendő.</w:t>
      </w:r>
    </w:p>
    <w:p w:rsidR="002D63A7" w:rsidRPr="0087090A" w:rsidRDefault="002D63A7" w:rsidP="002D63A7">
      <w:pPr>
        <w:suppressAutoHyphens/>
        <w:spacing w:after="0" w:line="320" w:lineRule="exact"/>
        <w:rPr>
          <w:rFonts w:eastAsia="Times New Roman"/>
          <w:lang w:eastAsia="ar-SA"/>
        </w:rPr>
      </w:pPr>
      <w:r w:rsidRPr="0087090A">
        <w:rPr>
          <w:rFonts w:eastAsia="Times New Roman"/>
          <w:lang w:eastAsia="ar-SA"/>
        </w:rPr>
        <w:t xml:space="preserve"> </w:t>
      </w:r>
    </w:p>
    <w:p w:rsidR="002D63A7" w:rsidRPr="0087090A" w:rsidRDefault="002D63A7" w:rsidP="002D63A7">
      <w:pPr>
        <w:keepNext/>
        <w:suppressAutoHyphens/>
        <w:jc w:val="center"/>
        <w:outlineLvl w:val="3"/>
        <w:rPr>
          <w:rFonts w:eastAsia="Times New Roman"/>
          <w:highlight w:val="cyan"/>
          <w:lang w:eastAsia="ar-SA"/>
        </w:rPr>
      </w:pPr>
      <w:r w:rsidRPr="0087090A">
        <w:rPr>
          <w:rFonts w:eastAsia="Times New Roman"/>
          <w:highlight w:val="cyan"/>
          <w:lang w:eastAsia="ar-SA"/>
        </w:rPr>
        <w:br w:type="page"/>
      </w:r>
    </w:p>
    <w:p w:rsidR="002D63A7" w:rsidRPr="00F142EF" w:rsidRDefault="002D63A7" w:rsidP="00B90609">
      <w:pPr>
        <w:keepNext/>
        <w:spacing w:after="0" w:line="240" w:lineRule="auto"/>
        <w:jc w:val="center"/>
        <w:outlineLvl w:val="1"/>
        <w:rPr>
          <w:rStyle w:val="Lbjegyzet-hivatkozs"/>
          <w:lang w:eastAsia="ar-SA"/>
        </w:rPr>
      </w:pPr>
      <w:bookmarkStart w:id="65" w:name="_Toc347492231"/>
      <w:bookmarkStart w:id="66" w:name="_Toc434396860"/>
      <w:bookmarkStart w:id="67" w:name="_Toc440465330"/>
      <w:bookmarkStart w:id="68" w:name="_Toc440465494"/>
      <w:bookmarkStart w:id="69" w:name="_Toc440465767"/>
      <w:bookmarkStart w:id="70" w:name="_Toc450555198"/>
      <w:r w:rsidRPr="00B90609">
        <w:rPr>
          <w:rFonts w:eastAsia="Times New Roman"/>
          <w:b/>
          <w:bCs/>
          <w:iCs/>
          <w:caps/>
          <w:lang w:val="x-none"/>
        </w:rPr>
        <w:lastRenderedPageBreak/>
        <w:t>Nyilatkozat közös ajánlattételről</w:t>
      </w:r>
      <w:bookmarkEnd w:id="65"/>
      <w:r w:rsidRPr="00F142EF">
        <w:rPr>
          <w:rStyle w:val="Lbjegyzet-hivatkozs"/>
          <w:lang w:eastAsia="ar-SA"/>
        </w:rPr>
        <w:footnoteReference w:id="6"/>
      </w:r>
      <w:bookmarkEnd w:id="66"/>
      <w:bookmarkEnd w:id="67"/>
      <w:bookmarkEnd w:id="68"/>
      <w:bookmarkEnd w:id="69"/>
      <w:bookmarkEnd w:id="70"/>
    </w:p>
    <w:p w:rsidR="001F0EE6" w:rsidRPr="0087090A" w:rsidRDefault="001F0EE6" w:rsidP="001F0EE6">
      <w:pPr>
        <w:spacing w:after="0" w:line="240" w:lineRule="auto"/>
        <w:jc w:val="center"/>
        <w:rPr>
          <w:b/>
        </w:rPr>
      </w:pPr>
      <w:r w:rsidRPr="0087090A">
        <w:rPr>
          <w:b/>
        </w:rPr>
        <w:t>Részajánlat (…csomag) megjelölése: ……</w:t>
      </w:r>
    </w:p>
    <w:p w:rsidR="002D63A7" w:rsidRPr="0087090A" w:rsidRDefault="002D63A7" w:rsidP="002D63A7">
      <w:pPr>
        <w:keepNext/>
        <w:keepLines/>
        <w:spacing w:after="0" w:line="240" w:lineRule="auto"/>
        <w:jc w:val="center"/>
        <w:rPr>
          <w:rFonts w:eastAsia="Times New Roman"/>
          <w:b/>
          <w:bCs/>
        </w:rPr>
      </w:pPr>
    </w:p>
    <w:p w:rsidR="002D63A7" w:rsidRPr="0087090A" w:rsidRDefault="002D63A7" w:rsidP="002D63A7">
      <w:pPr>
        <w:keepNext/>
        <w:keepLines/>
        <w:spacing w:after="0" w:line="240" w:lineRule="auto"/>
        <w:jc w:val="center"/>
        <w:rPr>
          <w:rFonts w:eastAsia="Times New Roman"/>
          <w:b/>
          <w:bCs/>
        </w:rPr>
      </w:pPr>
    </w:p>
    <w:p w:rsidR="002D63A7" w:rsidRPr="0087090A" w:rsidRDefault="002D63A7" w:rsidP="002D63A7">
      <w:pPr>
        <w:keepNext/>
        <w:keepLines/>
        <w:spacing w:after="0" w:line="240" w:lineRule="auto"/>
        <w:rPr>
          <w:rFonts w:eastAsia="Times New Roman"/>
        </w:rPr>
      </w:pPr>
    </w:p>
    <w:p w:rsidR="002D63A7" w:rsidRPr="0087090A" w:rsidRDefault="002D63A7" w:rsidP="002D63A7">
      <w:pPr>
        <w:keepNext/>
        <w:keepLines/>
        <w:spacing w:after="0" w:line="240" w:lineRule="auto"/>
        <w:jc w:val="both"/>
        <w:rPr>
          <w:rFonts w:eastAsia="Times New Roman"/>
        </w:rPr>
      </w:pPr>
      <w:r w:rsidRPr="0087090A">
        <w:rPr>
          <w:rFonts w:eastAsia="Times New Roman"/>
        </w:rPr>
        <w:t xml:space="preserve">Alulírottak [név] mint a(z) [cégnév, székhely] ajánlattevő és </w:t>
      </w:r>
      <w:r w:rsidRPr="0087090A">
        <w:rPr>
          <w:rFonts w:eastAsia="Times New Roman"/>
          <w:i/>
        </w:rPr>
        <w:t>[név]</w:t>
      </w:r>
      <w:r w:rsidRPr="0087090A">
        <w:rPr>
          <w:rFonts w:eastAsia="Times New Roman"/>
        </w:rPr>
        <w:t xml:space="preserve"> mint a(z) </w:t>
      </w:r>
      <w:r w:rsidRPr="0087090A">
        <w:rPr>
          <w:rFonts w:eastAsia="Times New Roman"/>
          <w:i/>
        </w:rPr>
        <w:t>[cégnév, székhely]</w:t>
      </w:r>
      <w:r w:rsidRPr="0087090A">
        <w:rPr>
          <w:rFonts w:eastAsia="Times New Roman"/>
        </w:rPr>
        <w:t xml:space="preserve"> ajánlattevő képviselői nyilatkozunk, hogy </w:t>
      </w:r>
      <w:r w:rsidRPr="0087090A">
        <w:rPr>
          <w:rFonts w:eastAsia="Times New Roman"/>
          <w:b/>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b/>
          <w:i/>
        </w:rPr>
        <w:t>”</w:t>
      </w:r>
      <w:r w:rsidRPr="0087090A">
        <w:rPr>
          <w:rFonts w:eastAsia="Times New Roman"/>
          <w:i/>
        </w:rPr>
        <w:t xml:space="preserve"> </w:t>
      </w:r>
      <w:r w:rsidRPr="0087090A">
        <w:rPr>
          <w:rFonts w:eastAsia="Times New Roman"/>
        </w:rPr>
        <w:t>tárgyú közbeszerzési eljárásban a(z) [cégnév, székhely], valamint a(z) [cégnév, székhely] közös ajánlatot nyújt be.</w:t>
      </w:r>
    </w:p>
    <w:p w:rsidR="002D63A7" w:rsidRPr="0087090A" w:rsidRDefault="002D63A7" w:rsidP="002D63A7">
      <w:pPr>
        <w:keepNext/>
        <w:keepLines/>
        <w:spacing w:after="0" w:line="240" w:lineRule="auto"/>
        <w:jc w:val="both"/>
        <w:rPr>
          <w:rFonts w:eastAsia="Times New Roman"/>
        </w:rPr>
      </w:pPr>
    </w:p>
    <w:p w:rsidR="002D63A7" w:rsidRPr="0087090A" w:rsidRDefault="002D63A7" w:rsidP="002D63A7">
      <w:pPr>
        <w:keepNext/>
        <w:keepLines/>
        <w:spacing w:after="0" w:line="240" w:lineRule="auto"/>
        <w:jc w:val="both"/>
        <w:rPr>
          <w:rFonts w:eastAsia="Times New Roman"/>
        </w:rPr>
      </w:pPr>
      <w:r w:rsidRPr="0087090A">
        <w:rPr>
          <w:rFonts w:eastAsia="Times New Roman"/>
        </w:rPr>
        <w:t>A közös ajánlattevők egymás közötti és külső jogviszonyára a Polgári Törvénykönyvről szóló 2013. évi V. törvény (Ptk.) 6:30 §-ában foglaltak irányadóak.</w:t>
      </w:r>
    </w:p>
    <w:p w:rsidR="002D63A7" w:rsidRPr="0087090A" w:rsidRDefault="002D63A7" w:rsidP="002D63A7">
      <w:pPr>
        <w:keepNext/>
        <w:keepLines/>
        <w:spacing w:after="0" w:line="240" w:lineRule="auto"/>
        <w:jc w:val="both"/>
        <w:rPr>
          <w:rFonts w:eastAsia="Times New Roman"/>
        </w:rPr>
      </w:pPr>
    </w:p>
    <w:p w:rsidR="002D63A7" w:rsidRPr="0087090A" w:rsidRDefault="002D63A7" w:rsidP="002D63A7">
      <w:pPr>
        <w:keepNext/>
        <w:keepLines/>
        <w:spacing w:after="0" w:line="240" w:lineRule="auto"/>
        <w:jc w:val="both"/>
        <w:rPr>
          <w:rFonts w:eastAsia="Times New Roman"/>
        </w:rPr>
      </w:pPr>
      <w:r w:rsidRPr="0087090A">
        <w:rPr>
          <w:rFonts w:eastAsia="Times New Roman"/>
        </w:rPr>
        <w:t>Közös akarattal ezennel úgy nyilatkozunk, hogy a közös ajánlattevők képviseletére, a nevükben történő eljárásra a(z) [cégnév, székhely] teljes joggal jogosult.</w:t>
      </w:r>
    </w:p>
    <w:p w:rsidR="002D63A7" w:rsidRPr="0087090A" w:rsidRDefault="002D63A7" w:rsidP="002D63A7">
      <w:pPr>
        <w:keepNext/>
        <w:keepLines/>
        <w:spacing w:after="0" w:line="240" w:lineRule="auto"/>
        <w:jc w:val="both"/>
        <w:rPr>
          <w:rFonts w:eastAsia="Times New Roman"/>
        </w:rPr>
      </w:pPr>
    </w:p>
    <w:p w:rsidR="002D63A7" w:rsidRPr="0087090A" w:rsidRDefault="002D63A7" w:rsidP="002D63A7">
      <w:pPr>
        <w:keepNext/>
        <w:keepLines/>
        <w:spacing w:after="0" w:line="240" w:lineRule="auto"/>
        <w:jc w:val="both"/>
        <w:rPr>
          <w:rFonts w:eastAsia="Times New Roman"/>
        </w:rPr>
      </w:pPr>
      <w:r w:rsidRPr="0087090A">
        <w:rPr>
          <w:rFonts w:eastAsia="Times New Roman"/>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2D63A7" w:rsidRPr="0087090A" w:rsidRDefault="002D63A7" w:rsidP="002D63A7">
      <w:pPr>
        <w:keepNext/>
        <w:keepLines/>
        <w:spacing w:after="0" w:line="240" w:lineRule="auto"/>
        <w:rPr>
          <w:rFonts w:eastAsia="Times New Roman"/>
        </w:rPr>
      </w:pPr>
    </w:p>
    <w:p w:rsidR="002D63A7" w:rsidRPr="0087090A" w:rsidRDefault="002D63A7" w:rsidP="002D63A7">
      <w:pPr>
        <w:keepNext/>
        <w:keepLines/>
        <w:spacing w:after="0" w:line="240" w:lineRule="auto"/>
        <w:rPr>
          <w:rFonts w:eastAsia="Times New Roman"/>
        </w:rPr>
      </w:pPr>
      <w:r w:rsidRPr="0087090A">
        <w:rPr>
          <w:rFonts w:eastAsia="Times New Roman"/>
        </w:rPr>
        <w:t>Kelt:</w:t>
      </w:r>
    </w:p>
    <w:p w:rsidR="002D63A7" w:rsidRPr="0087090A" w:rsidRDefault="002D63A7" w:rsidP="002D63A7">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602"/>
        <w:gridCol w:w="4606"/>
      </w:tblGrid>
      <w:tr w:rsidR="002D63A7" w:rsidRPr="0087090A" w:rsidTr="00825E5C">
        <w:tc>
          <w:tcPr>
            <w:tcW w:w="2499" w:type="pct"/>
          </w:tcPr>
          <w:p w:rsidR="002D63A7" w:rsidRPr="0087090A" w:rsidRDefault="002D63A7" w:rsidP="00825E5C">
            <w:pPr>
              <w:keepNext/>
              <w:keepLines/>
              <w:spacing w:after="0" w:line="240" w:lineRule="auto"/>
              <w:jc w:val="center"/>
              <w:rPr>
                <w:rFonts w:eastAsia="Times New Roman"/>
              </w:rPr>
            </w:pPr>
            <w:r w:rsidRPr="0087090A">
              <w:rPr>
                <w:rFonts w:eastAsia="Times New Roman"/>
              </w:rPr>
              <w:t>………………………………</w:t>
            </w:r>
          </w:p>
        </w:tc>
        <w:tc>
          <w:tcPr>
            <w:tcW w:w="2501" w:type="pct"/>
          </w:tcPr>
          <w:p w:rsidR="002D63A7" w:rsidRPr="0087090A" w:rsidRDefault="002D63A7" w:rsidP="00825E5C">
            <w:pPr>
              <w:keepNext/>
              <w:keepLines/>
              <w:spacing w:after="0" w:line="240" w:lineRule="auto"/>
              <w:jc w:val="center"/>
              <w:rPr>
                <w:rFonts w:eastAsia="Times New Roman"/>
              </w:rPr>
            </w:pPr>
            <w:r w:rsidRPr="0087090A">
              <w:rPr>
                <w:rFonts w:eastAsia="Times New Roman"/>
              </w:rPr>
              <w:t>………………………………</w:t>
            </w:r>
          </w:p>
        </w:tc>
      </w:tr>
      <w:tr w:rsidR="002D63A7" w:rsidRPr="0087090A" w:rsidTr="00825E5C">
        <w:tc>
          <w:tcPr>
            <w:tcW w:w="2499" w:type="pct"/>
          </w:tcPr>
          <w:p w:rsidR="002D63A7" w:rsidRPr="0087090A" w:rsidRDefault="002D63A7" w:rsidP="00825E5C">
            <w:pPr>
              <w:keepNext/>
              <w:keepLines/>
              <w:spacing w:after="0" w:line="240" w:lineRule="auto"/>
              <w:jc w:val="center"/>
              <w:rPr>
                <w:rFonts w:eastAsia="Times New Roman"/>
              </w:rPr>
            </w:pPr>
            <w:r w:rsidRPr="0087090A">
              <w:rPr>
                <w:rFonts w:eastAsia="Times New Roman"/>
              </w:rPr>
              <w:t>&lt;cégszerű aláírás&gt;</w:t>
            </w:r>
          </w:p>
        </w:tc>
        <w:tc>
          <w:tcPr>
            <w:tcW w:w="2501" w:type="pct"/>
          </w:tcPr>
          <w:p w:rsidR="002D63A7" w:rsidRPr="0087090A" w:rsidRDefault="002D63A7" w:rsidP="00825E5C">
            <w:pPr>
              <w:keepNext/>
              <w:keepLines/>
              <w:spacing w:after="0" w:line="240" w:lineRule="auto"/>
              <w:jc w:val="center"/>
              <w:rPr>
                <w:rFonts w:eastAsia="Times New Roman"/>
              </w:rPr>
            </w:pPr>
            <w:r w:rsidRPr="0087090A">
              <w:rPr>
                <w:rFonts w:eastAsia="Times New Roman"/>
              </w:rPr>
              <w:t>&lt;cégszerű aláírás&gt;</w:t>
            </w:r>
          </w:p>
        </w:tc>
      </w:tr>
    </w:tbl>
    <w:p w:rsidR="002D63A7" w:rsidRPr="0087090A" w:rsidRDefault="002D63A7" w:rsidP="002D63A7">
      <w:pPr>
        <w:spacing w:after="0" w:line="240" w:lineRule="auto"/>
        <w:rPr>
          <w:rFonts w:eastAsia="Times New Roman"/>
        </w:rPr>
      </w:pPr>
      <w:r w:rsidRPr="0087090A">
        <w:rPr>
          <w:rFonts w:eastAsia="Times New Roman"/>
        </w:rPr>
        <w:br w:type="page"/>
      </w:r>
    </w:p>
    <w:p w:rsidR="002D63A7" w:rsidRPr="00B90609" w:rsidRDefault="002D63A7" w:rsidP="00B90609">
      <w:pPr>
        <w:keepNext/>
        <w:spacing w:after="0" w:line="240" w:lineRule="auto"/>
        <w:jc w:val="center"/>
        <w:outlineLvl w:val="1"/>
        <w:rPr>
          <w:rFonts w:eastAsia="Times New Roman"/>
          <w:b/>
          <w:bCs/>
          <w:iCs/>
          <w:caps/>
          <w:lang w:val="x-none"/>
        </w:rPr>
      </w:pPr>
      <w:bookmarkStart w:id="71" w:name="_Toc443391568"/>
      <w:bookmarkStart w:id="72" w:name="_Toc450555199"/>
      <w:r w:rsidRPr="00B90609">
        <w:rPr>
          <w:rFonts w:eastAsia="Times New Roman"/>
          <w:b/>
          <w:bCs/>
          <w:iCs/>
          <w:caps/>
          <w:lang w:val="x-none"/>
        </w:rPr>
        <w:lastRenderedPageBreak/>
        <w:t>Nyilatkozat</w:t>
      </w:r>
      <w:bookmarkEnd w:id="71"/>
      <w:bookmarkEnd w:id="72"/>
    </w:p>
    <w:p w:rsidR="002D63A7" w:rsidRPr="00C31488" w:rsidRDefault="002D63A7" w:rsidP="00C31488">
      <w:pPr>
        <w:keepNext/>
        <w:spacing w:after="0" w:line="240" w:lineRule="auto"/>
        <w:jc w:val="center"/>
        <w:outlineLvl w:val="1"/>
        <w:rPr>
          <w:rFonts w:eastAsia="Times New Roman"/>
          <w:b/>
          <w:bCs/>
          <w:iCs/>
          <w:caps/>
          <w:lang w:val="x-none"/>
        </w:rPr>
      </w:pPr>
      <w:bookmarkStart w:id="73" w:name="_Toc450555200"/>
      <w:r w:rsidRPr="00C31488">
        <w:rPr>
          <w:rFonts w:eastAsia="Times New Roman"/>
          <w:b/>
          <w:bCs/>
          <w:iCs/>
          <w:caps/>
          <w:lang w:val="x-none"/>
        </w:rPr>
        <w:t>a Kbt. 67. § (4) bekezdése alapján</w:t>
      </w:r>
      <w:r w:rsidRPr="0027465C">
        <w:rPr>
          <w:rFonts w:eastAsia="Times New Roman"/>
          <w:b/>
          <w:bCs/>
          <w:iCs/>
          <w:caps/>
          <w:lang w:val="x-none"/>
        </w:rPr>
        <w:footnoteReference w:id="7"/>
      </w:r>
      <w:bookmarkEnd w:id="73"/>
    </w:p>
    <w:p w:rsidR="001F0EE6" w:rsidRPr="0087090A" w:rsidRDefault="001F0EE6" w:rsidP="001F0EE6">
      <w:pPr>
        <w:spacing w:after="0" w:line="240" w:lineRule="auto"/>
        <w:jc w:val="center"/>
        <w:rPr>
          <w:b/>
        </w:rPr>
      </w:pPr>
      <w:r w:rsidRPr="0087090A">
        <w:rPr>
          <w:b/>
        </w:rPr>
        <w:t>Részajánlat (…csomag) megjelölése: ……</w:t>
      </w:r>
    </w:p>
    <w:p w:rsidR="002D63A7" w:rsidRPr="0087090A" w:rsidRDefault="002D63A7" w:rsidP="002D63A7">
      <w:pPr>
        <w:autoSpaceDN w:val="0"/>
        <w:spacing w:after="0" w:line="240" w:lineRule="auto"/>
        <w:jc w:val="both"/>
        <w:rPr>
          <w:rFonts w:eastAsia="Times New Roman"/>
        </w:rPr>
      </w:pPr>
    </w:p>
    <w:p w:rsidR="002D63A7" w:rsidRPr="0087090A" w:rsidRDefault="002D63A7" w:rsidP="002D63A7">
      <w:pPr>
        <w:autoSpaceDN w:val="0"/>
        <w:spacing w:after="0" w:line="240" w:lineRule="auto"/>
        <w:jc w:val="both"/>
        <w:rPr>
          <w:rFonts w:eastAsia="Times New Roman"/>
        </w:rPr>
      </w:pPr>
    </w:p>
    <w:p w:rsidR="002D63A7" w:rsidRPr="0087090A" w:rsidRDefault="002D63A7" w:rsidP="002D63A7">
      <w:pPr>
        <w:autoSpaceDN w:val="0"/>
        <w:spacing w:after="0" w:line="240" w:lineRule="auto"/>
        <w:jc w:val="both"/>
        <w:rPr>
          <w:rFonts w:eastAsia="Times New Roman"/>
        </w:rPr>
      </w:pPr>
      <w:r w:rsidRPr="0087090A">
        <w:rPr>
          <w:rFonts w:eastAsia="Times New Roman"/>
        </w:rPr>
        <w:t xml:space="preserve">Alulírott </w:t>
      </w:r>
      <w:r w:rsidRPr="0087090A">
        <w:rPr>
          <w:rFonts w:eastAsia="Times New Roman"/>
          <w:b/>
          <w:i/>
        </w:rPr>
        <w:t>[név]</w:t>
      </w:r>
      <w:r w:rsidRPr="0087090A">
        <w:rPr>
          <w:rFonts w:eastAsia="Times New Roman"/>
        </w:rPr>
        <w:t xml:space="preserve"> mint a(z) </w:t>
      </w:r>
      <w:r w:rsidRPr="0087090A">
        <w:rPr>
          <w:rFonts w:eastAsia="Times New Roman"/>
          <w:b/>
          <w:i/>
        </w:rPr>
        <w:t>[cégnév, székhely]</w:t>
      </w:r>
      <w:r w:rsidRPr="0087090A">
        <w:rPr>
          <w:rFonts w:eastAsia="Times New Roman"/>
        </w:rPr>
        <w:t xml:space="preserve"> ajánlattevő cégjegyzésre/kötelezettségvállalásra jogosult képviselője a Kbt. 67. § (4) bekezdésében foglaltaknak megfelelően </w:t>
      </w:r>
    </w:p>
    <w:p w:rsidR="002D63A7" w:rsidRPr="0087090A" w:rsidRDefault="002D63A7" w:rsidP="002D63A7">
      <w:pPr>
        <w:autoSpaceDN w:val="0"/>
        <w:spacing w:after="0" w:line="240" w:lineRule="auto"/>
        <w:jc w:val="both"/>
        <w:rPr>
          <w:rFonts w:eastAsia="Times New Roman"/>
          <w:b/>
        </w:rPr>
      </w:pPr>
    </w:p>
    <w:p w:rsidR="002D63A7" w:rsidRPr="0087090A" w:rsidRDefault="002D63A7" w:rsidP="002D63A7">
      <w:pPr>
        <w:autoSpaceDN w:val="0"/>
        <w:spacing w:after="0" w:line="240" w:lineRule="auto"/>
        <w:jc w:val="center"/>
        <w:rPr>
          <w:rFonts w:eastAsia="Times New Roman"/>
          <w:b/>
        </w:rPr>
      </w:pPr>
      <w:r w:rsidRPr="0087090A">
        <w:rPr>
          <w:rFonts w:eastAsia="Times New Roman"/>
          <w:b/>
        </w:rPr>
        <w:t>n y i l a t k o z o m</w:t>
      </w:r>
    </w:p>
    <w:p w:rsidR="002D63A7" w:rsidRPr="0087090A" w:rsidRDefault="002D63A7" w:rsidP="002D63A7">
      <w:pPr>
        <w:autoSpaceDN w:val="0"/>
        <w:spacing w:after="0" w:line="240" w:lineRule="auto"/>
        <w:jc w:val="both"/>
        <w:rPr>
          <w:rFonts w:eastAsia="Times New Roman"/>
          <w:b/>
        </w:rPr>
      </w:pPr>
    </w:p>
    <w:p w:rsidR="002D63A7" w:rsidRPr="0087090A" w:rsidRDefault="002D63A7" w:rsidP="002D63A7">
      <w:pPr>
        <w:autoSpaceDN w:val="0"/>
        <w:spacing w:after="0" w:line="240" w:lineRule="auto"/>
        <w:jc w:val="both"/>
        <w:rPr>
          <w:rFonts w:eastAsia="Times New Roman"/>
          <w:b/>
        </w:rPr>
      </w:pPr>
    </w:p>
    <w:p w:rsidR="002D63A7" w:rsidRPr="0087090A" w:rsidRDefault="002D63A7" w:rsidP="002D63A7">
      <w:pPr>
        <w:spacing w:after="0" w:line="240" w:lineRule="auto"/>
        <w:jc w:val="both"/>
        <w:rPr>
          <w:rFonts w:eastAsia="Times New Roman"/>
          <w:b/>
        </w:rPr>
      </w:pPr>
      <w:r w:rsidRPr="0087090A">
        <w:rPr>
          <w:rFonts w:eastAsia="Times New Roman"/>
        </w:rPr>
        <w:t xml:space="preserve"> </w:t>
      </w:r>
      <w:r w:rsidRPr="0087090A">
        <w:rPr>
          <w:rFonts w:eastAsia="Times New Roman"/>
          <w:color w:val="000000"/>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rPr>
        <w:t xml:space="preserve">” </w:t>
      </w:r>
      <w:r w:rsidRPr="0087090A">
        <w:rPr>
          <w:rFonts w:eastAsia="Times New Roman"/>
          <w:color w:val="000000"/>
        </w:rPr>
        <w:t xml:space="preserve">tárgyában indított uniós, nyílt közbeszerzési </w:t>
      </w:r>
      <w:r w:rsidRPr="0087090A">
        <w:rPr>
          <w:rFonts w:eastAsia="Times New Roman"/>
        </w:rPr>
        <w:t>eljárásban, hogy</w:t>
      </w:r>
    </w:p>
    <w:p w:rsidR="002D63A7" w:rsidRPr="0087090A" w:rsidRDefault="002D63A7" w:rsidP="002D63A7">
      <w:pPr>
        <w:tabs>
          <w:tab w:val="left" w:pos="9071"/>
        </w:tabs>
        <w:autoSpaceDN w:val="0"/>
        <w:spacing w:after="60" w:line="240" w:lineRule="auto"/>
        <w:ind w:right="-1"/>
        <w:jc w:val="both"/>
        <w:rPr>
          <w:rFonts w:eastAsia="Times New Roman"/>
          <w:b/>
        </w:rPr>
      </w:pPr>
    </w:p>
    <w:p w:rsidR="002D63A7" w:rsidRPr="0087090A" w:rsidRDefault="002D63A7" w:rsidP="002D63A7">
      <w:pPr>
        <w:tabs>
          <w:tab w:val="left" w:pos="9071"/>
        </w:tabs>
        <w:autoSpaceDN w:val="0"/>
        <w:spacing w:after="0" w:line="240" w:lineRule="auto"/>
        <w:ind w:right="-1"/>
        <w:jc w:val="both"/>
        <w:rPr>
          <w:rFonts w:eastAsia="Times New Roman"/>
        </w:rPr>
      </w:pPr>
      <w:r w:rsidRPr="0087090A">
        <w:rPr>
          <w:rFonts w:eastAsia="Times New Roman"/>
        </w:rPr>
        <w:t xml:space="preserve">a szerződés teljesítéséhez nem veszünk igénybe a közbeszerzésekről szóló 2015. évi </w:t>
      </w:r>
      <w:r w:rsidRPr="0087090A">
        <w:rPr>
          <w:rFonts w:eastAsia="Times New Roman"/>
          <w:b/>
          <w:bCs/>
        </w:rPr>
        <w:t> </w:t>
      </w:r>
      <w:r w:rsidRPr="0087090A">
        <w:rPr>
          <w:rFonts w:eastAsia="Times New Roman"/>
          <w:bCs/>
        </w:rPr>
        <w:t>CXLIII</w:t>
      </w:r>
      <w:r w:rsidRPr="0087090A">
        <w:rPr>
          <w:rFonts w:eastAsia="Times New Roman"/>
        </w:rPr>
        <w:t>. törvény 62. §-ában meghatározott kizáró okok hatálya alá eső alvállalkozót.</w:t>
      </w:r>
    </w:p>
    <w:p w:rsidR="002D63A7" w:rsidRPr="0087090A" w:rsidRDefault="002D63A7" w:rsidP="002D63A7">
      <w:pPr>
        <w:tabs>
          <w:tab w:val="left" w:pos="9071"/>
        </w:tabs>
        <w:autoSpaceDN w:val="0"/>
        <w:spacing w:after="0" w:line="240" w:lineRule="auto"/>
        <w:ind w:right="-1"/>
        <w:jc w:val="both"/>
        <w:rPr>
          <w:rFonts w:eastAsia="Times New Roman"/>
        </w:rPr>
      </w:pPr>
    </w:p>
    <w:p w:rsidR="002D63A7" w:rsidRPr="0087090A" w:rsidRDefault="002D63A7" w:rsidP="002D63A7">
      <w:pPr>
        <w:tabs>
          <w:tab w:val="left" w:pos="9071"/>
        </w:tabs>
        <w:autoSpaceDN w:val="0"/>
        <w:spacing w:after="0" w:line="240" w:lineRule="auto"/>
        <w:ind w:right="-1"/>
        <w:jc w:val="both"/>
        <w:rPr>
          <w:rFonts w:eastAsia="Times New Roman"/>
        </w:rPr>
      </w:pPr>
    </w:p>
    <w:p w:rsidR="002D63A7" w:rsidRPr="0087090A" w:rsidRDefault="002D63A7" w:rsidP="002D63A7">
      <w:pPr>
        <w:autoSpaceDN w:val="0"/>
        <w:spacing w:after="0" w:line="240" w:lineRule="auto"/>
        <w:jc w:val="both"/>
        <w:rPr>
          <w:rFonts w:eastAsia="Times New Roman"/>
        </w:rPr>
      </w:pPr>
      <w:r w:rsidRPr="0087090A">
        <w:rPr>
          <w:rFonts w:eastAsia="Times New Roman"/>
        </w:rPr>
        <w:t>Kelt:</w:t>
      </w:r>
    </w:p>
    <w:p w:rsidR="002D63A7" w:rsidRPr="0087090A" w:rsidRDefault="002D63A7" w:rsidP="002D63A7">
      <w:pPr>
        <w:autoSpaceDN w:val="0"/>
        <w:spacing w:after="0" w:line="240" w:lineRule="auto"/>
        <w:jc w:val="both"/>
        <w:rPr>
          <w:rFonts w:eastAsia="Times New Roman"/>
        </w:rPr>
      </w:pPr>
    </w:p>
    <w:p w:rsidR="002D63A7" w:rsidRPr="0087090A" w:rsidRDefault="002D63A7" w:rsidP="002D63A7">
      <w:pPr>
        <w:autoSpaceDN w:val="0"/>
        <w:spacing w:after="0" w:line="240" w:lineRule="auto"/>
        <w:jc w:val="both"/>
        <w:rPr>
          <w:rFonts w:eastAsia="Times New Roman"/>
        </w:rPr>
      </w:pPr>
    </w:p>
    <w:p w:rsidR="002D63A7" w:rsidRPr="0087090A" w:rsidRDefault="002D63A7" w:rsidP="002D63A7">
      <w:pPr>
        <w:tabs>
          <w:tab w:val="center" w:pos="7371"/>
        </w:tabs>
        <w:autoSpaceDN w:val="0"/>
        <w:spacing w:after="0" w:line="240" w:lineRule="auto"/>
        <w:jc w:val="both"/>
        <w:rPr>
          <w:rFonts w:eastAsia="Times New Roman"/>
        </w:rPr>
      </w:pPr>
      <w:r w:rsidRPr="0087090A">
        <w:rPr>
          <w:rFonts w:eastAsia="Times New Roman"/>
        </w:rPr>
        <w:tab/>
        <w:t>……………………………….</w:t>
      </w:r>
    </w:p>
    <w:p w:rsidR="002D63A7" w:rsidRPr="0087090A" w:rsidRDefault="002D63A7" w:rsidP="002D63A7">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rsidR="002D63A7" w:rsidRPr="0087090A" w:rsidRDefault="002D63A7" w:rsidP="002D63A7">
      <w:pPr>
        <w:tabs>
          <w:tab w:val="center" w:pos="7371"/>
        </w:tabs>
        <w:autoSpaceDN w:val="0"/>
        <w:spacing w:after="0" w:line="240" w:lineRule="auto"/>
        <w:jc w:val="both"/>
        <w:rPr>
          <w:rFonts w:eastAsia="Times New Roman"/>
        </w:rPr>
      </w:pPr>
    </w:p>
    <w:p w:rsidR="002D63A7" w:rsidRPr="0087090A" w:rsidRDefault="002D63A7" w:rsidP="002D63A7">
      <w:pPr>
        <w:keepNext/>
        <w:suppressAutoHyphens/>
        <w:jc w:val="center"/>
        <w:outlineLvl w:val="3"/>
        <w:rPr>
          <w:rFonts w:eastAsia="Times New Roman"/>
          <w:b/>
          <w:bCs/>
          <w:smallCaps/>
          <w:highlight w:val="cyan"/>
          <w:lang w:eastAsia="ar-SA"/>
        </w:rPr>
      </w:pPr>
      <w:r w:rsidRPr="0087090A">
        <w:br w:type="page"/>
      </w:r>
    </w:p>
    <w:p w:rsidR="002D63A7" w:rsidRPr="0087090A" w:rsidRDefault="002D63A7" w:rsidP="002D63A7">
      <w:pPr>
        <w:keepNext/>
        <w:suppressAutoHyphens/>
        <w:spacing w:after="0" w:line="240" w:lineRule="auto"/>
        <w:jc w:val="center"/>
        <w:outlineLvl w:val="3"/>
        <w:rPr>
          <w:rFonts w:eastAsia="Times New Roman"/>
          <w:b/>
          <w:bCs/>
          <w:smallCaps/>
          <w:lang w:eastAsia="ar-SA"/>
        </w:rPr>
      </w:pPr>
    </w:p>
    <w:p w:rsidR="002D63A7" w:rsidRPr="00B90609" w:rsidRDefault="002D63A7" w:rsidP="00B90609">
      <w:pPr>
        <w:keepNext/>
        <w:spacing w:after="0" w:line="240" w:lineRule="auto"/>
        <w:jc w:val="center"/>
        <w:outlineLvl w:val="1"/>
        <w:rPr>
          <w:rFonts w:eastAsia="Times New Roman"/>
          <w:b/>
          <w:bCs/>
          <w:iCs/>
          <w:caps/>
          <w:lang w:val="x-none"/>
        </w:rPr>
      </w:pPr>
      <w:bookmarkStart w:id="74" w:name="_Toc450555201"/>
      <w:r w:rsidRPr="00B90609">
        <w:rPr>
          <w:rFonts w:eastAsia="Times New Roman"/>
          <w:b/>
          <w:bCs/>
          <w:iCs/>
          <w:caps/>
          <w:lang w:val="x-none"/>
        </w:rPr>
        <w:t>NYILATKOZAT</w:t>
      </w:r>
      <w:bookmarkEnd w:id="74"/>
      <w:r w:rsidRPr="00B90609">
        <w:rPr>
          <w:rFonts w:eastAsia="Times New Roman"/>
          <w:b/>
          <w:bCs/>
          <w:iCs/>
          <w:caps/>
          <w:lang w:val="x-none"/>
        </w:rPr>
        <w:t xml:space="preserve"> </w:t>
      </w:r>
    </w:p>
    <w:p w:rsidR="002D63A7" w:rsidRPr="00F142EF" w:rsidRDefault="002D63A7" w:rsidP="00F142EF">
      <w:pPr>
        <w:keepNext/>
        <w:spacing w:after="0" w:line="240" w:lineRule="auto"/>
        <w:jc w:val="center"/>
        <w:outlineLvl w:val="1"/>
        <w:rPr>
          <w:rFonts w:eastAsia="Times New Roman"/>
          <w:b/>
          <w:bCs/>
          <w:iCs/>
          <w:caps/>
          <w:lang w:val="x-none"/>
        </w:rPr>
      </w:pPr>
      <w:bookmarkStart w:id="75" w:name="_Toc450555202"/>
      <w:r w:rsidRPr="00F142EF">
        <w:rPr>
          <w:rFonts w:eastAsia="Times New Roman"/>
          <w:b/>
          <w:bCs/>
          <w:iCs/>
          <w:caps/>
          <w:lang w:val="x-none"/>
        </w:rPr>
        <w:t>digitális adathordozón benyújtott ajánlati példánnyal kapcsolatban</w:t>
      </w:r>
      <w:bookmarkEnd w:id="75"/>
    </w:p>
    <w:p w:rsidR="002D63A7" w:rsidRPr="0087090A" w:rsidRDefault="002D63A7" w:rsidP="002D63A7">
      <w:pPr>
        <w:tabs>
          <w:tab w:val="left" w:pos="851"/>
        </w:tabs>
        <w:suppressAutoHyphens/>
        <w:spacing w:after="0" w:line="240" w:lineRule="auto"/>
        <w:ind w:left="567"/>
        <w:rPr>
          <w:rFonts w:eastAsia="Times New Roman"/>
          <w:lang w:eastAsia="ar-SA"/>
        </w:rPr>
      </w:pPr>
    </w:p>
    <w:p w:rsidR="002D63A7" w:rsidRPr="0087090A" w:rsidRDefault="002D63A7" w:rsidP="002D63A7">
      <w:pPr>
        <w:tabs>
          <w:tab w:val="left" w:pos="851"/>
        </w:tabs>
        <w:suppressAutoHyphens/>
        <w:spacing w:after="0" w:line="240" w:lineRule="auto"/>
        <w:rPr>
          <w:rFonts w:eastAsia="Times New Roman"/>
          <w:lang w:eastAsia="ar-SA"/>
        </w:rPr>
      </w:pPr>
    </w:p>
    <w:p w:rsidR="002D63A7" w:rsidRPr="0087090A" w:rsidRDefault="002D63A7" w:rsidP="002D63A7">
      <w:pPr>
        <w:autoSpaceDN w:val="0"/>
        <w:spacing w:after="0" w:line="240" w:lineRule="auto"/>
        <w:jc w:val="both"/>
        <w:rPr>
          <w:rFonts w:eastAsia="Times New Roman"/>
        </w:rPr>
      </w:pPr>
    </w:p>
    <w:p w:rsidR="002D63A7" w:rsidRPr="0087090A" w:rsidRDefault="002D63A7" w:rsidP="002D63A7">
      <w:pPr>
        <w:autoSpaceDN w:val="0"/>
        <w:spacing w:after="0" w:line="240" w:lineRule="auto"/>
        <w:jc w:val="both"/>
        <w:rPr>
          <w:rFonts w:eastAsia="Times New Roman"/>
          <w:b/>
        </w:rPr>
      </w:pPr>
      <w:r w:rsidRPr="0087090A">
        <w:rPr>
          <w:rFonts w:eastAsia="Times New Roman"/>
        </w:rPr>
        <w:t xml:space="preserve">Alulírott </w:t>
      </w:r>
      <w:r w:rsidRPr="0087090A">
        <w:rPr>
          <w:rFonts w:eastAsia="Times New Roman"/>
          <w:b/>
          <w:i/>
        </w:rPr>
        <w:t>[név],</w:t>
      </w:r>
      <w:r w:rsidRPr="0087090A">
        <w:rPr>
          <w:rFonts w:eastAsia="Times New Roman"/>
        </w:rPr>
        <w:t xml:space="preserve"> mint a(z) </w:t>
      </w:r>
      <w:r w:rsidRPr="0087090A">
        <w:rPr>
          <w:rFonts w:eastAsia="Times New Roman"/>
          <w:b/>
          <w:i/>
        </w:rPr>
        <w:t>[cégnév, székhely]</w:t>
      </w:r>
      <w:r w:rsidRPr="0087090A">
        <w:rPr>
          <w:rFonts w:eastAsia="Times New Roman"/>
        </w:rPr>
        <w:t xml:space="preserve"> ajánlattevő cégjegyzésre/kötelezettségvállalásra jogosult képviselője </w:t>
      </w:r>
      <w:r w:rsidRPr="0087090A">
        <w:rPr>
          <w:rFonts w:eastAsia="Times New Roman"/>
          <w:b/>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b/>
        </w:rPr>
        <w:t xml:space="preserve">” </w:t>
      </w:r>
      <w:r w:rsidRPr="0087090A">
        <w:rPr>
          <w:rFonts w:eastAsia="Times New Roman"/>
        </w:rPr>
        <w:t>tárgyában indított uniós, nyílt közbeszerzési eljárás keretében</w:t>
      </w:r>
    </w:p>
    <w:p w:rsidR="002D63A7" w:rsidRPr="0087090A" w:rsidRDefault="002D63A7" w:rsidP="002D63A7">
      <w:pPr>
        <w:autoSpaceDN w:val="0"/>
        <w:spacing w:after="0" w:line="240" w:lineRule="auto"/>
        <w:jc w:val="both"/>
        <w:rPr>
          <w:rFonts w:eastAsia="Times New Roman"/>
          <w:b/>
        </w:rPr>
      </w:pPr>
    </w:p>
    <w:p w:rsidR="002D63A7" w:rsidRPr="0087090A" w:rsidRDefault="002D63A7" w:rsidP="002D63A7">
      <w:pPr>
        <w:autoSpaceDN w:val="0"/>
        <w:spacing w:after="0" w:line="240" w:lineRule="auto"/>
        <w:jc w:val="center"/>
        <w:rPr>
          <w:rFonts w:eastAsia="Times New Roman"/>
          <w:b/>
        </w:rPr>
      </w:pPr>
      <w:r w:rsidRPr="0087090A">
        <w:rPr>
          <w:rFonts w:eastAsia="Times New Roman"/>
          <w:b/>
        </w:rPr>
        <w:t>n y i l a t k o z o m,</w:t>
      </w:r>
    </w:p>
    <w:p w:rsidR="002D63A7" w:rsidRPr="0087090A" w:rsidRDefault="002D63A7" w:rsidP="002D63A7">
      <w:pPr>
        <w:tabs>
          <w:tab w:val="left" w:pos="851"/>
        </w:tabs>
        <w:suppressAutoHyphens/>
        <w:spacing w:after="0" w:line="240" w:lineRule="auto"/>
        <w:rPr>
          <w:rFonts w:eastAsia="Times New Roman"/>
        </w:rPr>
      </w:pPr>
    </w:p>
    <w:p w:rsidR="002D63A7" w:rsidRPr="0087090A" w:rsidRDefault="002D63A7" w:rsidP="002D63A7">
      <w:pPr>
        <w:tabs>
          <w:tab w:val="left" w:pos="306"/>
        </w:tabs>
        <w:spacing w:after="0" w:line="240" w:lineRule="auto"/>
        <w:contextualSpacing/>
        <w:jc w:val="both"/>
        <w:rPr>
          <w:rFonts w:eastAsia="Times New Roman"/>
        </w:rPr>
      </w:pPr>
    </w:p>
    <w:p w:rsidR="002D63A7" w:rsidRPr="0087090A" w:rsidRDefault="002D63A7" w:rsidP="002D63A7">
      <w:pPr>
        <w:tabs>
          <w:tab w:val="left" w:pos="306"/>
        </w:tabs>
        <w:spacing w:after="0" w:line="240" w:lineRule="auto"/>
        <w:contextualSpacing/>
        <w:jc w:val="both"/>
        <w:rPr>
          <w:rFonts w:eastAsia="Times New Roman"/>
        </w:rPr>
      </w:pPr>
      <w:r w:rsidRPr="0087090A">
        <w:rPr>
          <w:rFonts w:eastAsia="Times New Roman"/>
        </w:rPr>
        <w:t>hogy a papír alapon benyújtott ajánlati példány és a digitális adathordozón benyújtott ajánlati példány mindenben megegyezik.</w:t>
      </w:r>
    </w:p>
    <w:p w:rsidR="002D63A7" w:rsidRPr="0087090A" w:rsidRDefault="002D63A7" w:rsidP="002D63A7">
      <w:pPr>
        <w:tabs>
          <w:tab w:val="left" w:pos="851"/>
        </w:tabs>
        <w:suppressAutoHyphens/>
        <w:spacing w:after="0" w:line="240" w:lineRule="auto"/>
        <w:rPr>
          <w:rFonts w:eastAsia="Times New Roman"/>
          <w:lang w:eastAsia="ar-SA"/>
        </w:rPr>
      </w:pPr>
    </w:p>
    <w:p w:rsidR="002D63A7" w:rsidRPr="0087090A" w:rsidRDefault="002D63A7" w:rsidP="002D63A7">
      <w:pPr>
        <w:suppressAutoHyphens/>
        <w:spacing w:after="0" w:line="320" w:lineRule="exact"/>
        <w:rPr>
          <w:rFonts w:eastAsia="Times New Roman"/>
          <w:lang w:eastAsia="ar-SA"/>
        </w:rPr>
      </w:pPr>
    </w:p>
    <w:p w:rsidR="002D63A7" w:rsidRPr="0087090A" w:rsidRDefault="002D63A7" w:rsidP="002D63A7">
      <w:pPr>
        <w:tabs>
          <w:tab w:val="left" w:pos="4678"/>
        </w:tabs>
        <w:spacing w:after="0" w:line="240" w:lineRule="auto"/>
        <w:jc w:val="both"/>
        <w:rPr>
          <w:rFonts w:eastAsia="Times New Roman"/>
        </w:rPr>
      </w:pPr>
      <w:r w:rsidRPr="0087090A">
        <w:rPr>
          <w:rFonts w:eastAsia="Times New Roman"/>
        </w:rPr>
        <w:t>……………….., 20…. ………………. …</w:t>
      </w:r>
    </w:p>
    <w:p w:rsidR="002D63A7" w:rsidRPr="0087090A" w:rsidRDefault="002D63A7" w:rsidP="002D63A7">
      <w:pPr>
        <w:tabs>
          <w:tab w:val="center" w:pos="7380"/>
        </w:tabs>
        <w:spacing w:after="0" w:line="320" w:lineRule="exact"/>
        <w:rPr>
          <w:rFonts w:eastAsia="Times New Roman"/>
          <w:color w:val="000000"/>
        </w:rPr>
      </w:pPr>
    </w:p>
    <w:p w:rsidR="002D63A7" w:rsidRPr="0087090A" w:rsidRDefault="002D63A7" w:rsidP="002D63A7">
      <w:pPr>
        <w:tabs>
          <w:tab w:val="center" w:pos="7380"/>
        </w:tabs>
        <w:spacing w:after="0" w:line="320" w:lineRule="exact"/>
        <w:rPr>
          <w:rFonts w:eastAsia="Times New Roman"/>
          <w:color w:val="000000"/>
        </w:rPr>
      </w:pPr>
      <w:r w:rsidRPr="0087090A">
        <w:rPr>
          <w:rFonts w:eastAsia="Times New Roman"/>
          <w:color w:val="000000"/>
        </w:rPr>
        <w:tab/>
        <w:t>………………………………..</w:t>
      </w:r>
    </w:p>
    <w:p w:rsidR="002D63A7" w:rsidRPr="0087090A" w:rsidRDefault="002D63A7" w:rsidP="002D63A7">
      <w:pPr>
        <w:tabs>
          <w:tab w:val="center" w:pos="7380"/>
        </w:tabs>
        <w:spacing w:after="0" w:line="320" w:lineRule="exact"/>
        <w:rPr>
          <w:rFonts w:eastAsia="Times New Roman"/>
          <w:color w:val="000000"/>
        </w:rPr>
      </w:pPr>
      <w:r w:rsidRPr="0087090A">
        <w:rPr>
          <w:rFonts w:eastAsia="Times New Roman"/>
          <w:color w:val="000000"/>
        </w:rPr>
        <w:tab/>
        <w:t>cégszerű aláírás</w:t>
      </w:r>
    </w:p>
    <w:p w:rsidR="003519E8" w:rsidRDefault="002D63A7" w:rsidP="00AB7EF1">
      <w:pPr>
        <w:keepNext/>
        <w:spacing w:after="0" w:line="240" w:lineRule="auto"/>
        <w:jc w:val="center"/>
        <w:outlineLvl w:val="1"/>
        <w:rPr>
          <w:rFonts w:eastAsia="Times New Roman"/>
          <w:color w:val="000000"/>
        </w:rPr>
      </w:pPr>
      <w:r w:rsidRPr="0087090A">
        <w:rPr>
          <w:rFonts w:eastAsia="Times New Roman"/>
          <w:color w:val="000000"/>
        </w:rPr>
        <w:br w:type="page"/>
      </w:r>
    </w:p>
    <w:p w:rsidR="003519E8" w:rsidRPr="003227F4" w:rsidRDefault="003519E8" w:rsidP="003519E8">
      <w:pPr>
        <w:suppressAutoHyphens/>
        <w:spacing w:after="0" w:line="240" w:lineRule="auto"/>
        <w:jc w:val="center"/>
        <w:rPr>
          <w:rFonts w:eastAsia="Times New Roman"/>
          <w:b/>
          <w:smallCaps/>
          <w:lang w:eastAsia="ar-SA"/>
        </w:rPr>
      </w:pPr>
      <w:r w:rsidRPr="003227F4">
        <w:rPr>
          <w:rFonts w:eastAsia="Times New Roman"/>
          <w:b/>
          <w:smallCaps/>
          <w:lang w:eastAsia="ar-SA"/>
        </w:rPr>
        <w:lastRenderedPageBreak/>
        <w:t>NYILATKOZAT</w:t>
      </w:r>
    </w:p>
    <w:p w:rsidR="003519E8" w:rsidRPr="003227F4" w:rsidRDefault="003519E8" w:rsidP="003519E8">
      <w:pPr>
        <w:suppressAutoHyphens/>
        <w:spacing w:after="0" w:line="240" w:lineRule="auto"/>
        <w:jc w:val="center"/>
        <w:rPr>
          <w:rFonts w:eastAsia="Times New Roman"/>
          <w:b/>
          <w:smallCaps/>
          <w:lang w:eastAsia="ar-SA"/>
        </w:rPr>
      </w:pPr>
      <w:r w:rsidRPr="003227F4">
        <w:rPr>
          <w:rFonts w:eastAsia="Times New Roman"/>
          <w:b/>
          <w:smallCaps/>
          <w:lang w:eastAsia="ar-SA"/>
        </w:rPr>
        <w:t>Kbt. 62. § (1) bekezdés kb) és kc) szerinti</w:t>
      </w:r>
    </w:p>
    <w:p w:rsidR="003519E8" w:rsidRPr="003227F4" w:rsidRDefault="003519E8" w:rsidP="003519E8">
      <w:pPr>
        <w:suppressAutoHyphens/>
        <w:spacing w:after="0" w:line="240" w:lineRule="auto"/>
        <w:jc w:val="both"/>
        <w:rPr>
          <w:rFonts w:eastAsia="Times New Roman"/>
          <w:b/>
          <w:smallCaps/>
          <w:highlight w:val="cyan"/>
          <w:lang w:eastAsia="ar-SA"/>
        </w:rPr>
      </w:pPr>
    </w:p>
    <w:p w:rsidR="003519E8" w:rsidRPr="003227F4" w:rsidRDefault="003519E8" w:rsidP="003519E8">
      <w:pPr>
        <w:autoSpaceDN w:val="0"/>
        <w:spacing w:after="0" w:line="240" w:lineRule="auto"/>
        <w:jc w:val="both"/>
        <w:rPr>
          <w:rFonts w:eastAsia="Times New Roman"/>
          <w:lang w:eastAsia="ar-SA"/>
        </w:rPr>
      </w:pPr>
      <w:r w:rsidRPr="003227F4">
        <w:rPr>
          <w:rFonts w:eastAsia="Times New Roman"/>
        </w:rPr>
        <w:t xml:space="preserve">Alulírott </w:t>
      </w:r>
      <w:r w:rsidRPr="003227F4">
        <w:rPr>
          <w:rFonts w:eastAsia="Times New Roman"/>
          <w:b/>
          <w:i/>
        </w:rPr>
        <w:t>[név],</w:t>
      </w:r>
      <w:r w:rsidRPr="003227F4">
        <w:rPr>
          <w:rFonts w:eastAsia="Times New Roman"/>
        </w:rPr>
        <w:t xml:space="preserve"> mint a(z) </w:t>
      </w:r>
      <w:r w:rsidRPr="003227F4">
        <w:rPr>
          <w:rFonts w:eastAsia="Times New Roman"/>
          <w:b/>
          <w:i/>
        </w:rPr>
        <w:t>[cégnév, székhely]</w:t>
      </w:r>
      <w:r w:rsidRPr="003227F4">
        <w:rPr>
          <w:rFonts w:eastAsia="Times New Roman"/>
        </w:rPr>
        <w:t xml:space="preserve"> ajánlattevő cégjegyzésre/kötelezettségvállalásra jogosult képviselője </w:t>
      </w:r>
      <w:r w:rsidRPr="003227F4">
        <w:rPr>
          <w:rFonts w:eastAsia="Times New Roman"/>
          <w:b/>
        </w:rPr>
        <w:t>„</w:t>
      </w:r>
      <w:r w:rsidR="003227F4" w:rsidRPr="003227F4">
        <w:rPr>
          <w:rFonts w:eastAsia="Times New Roman"/>
          <w:b/>
          <w:color w:val="000000"/>
        </w:rPr>
        <w:t>A MÁV Zrt. nagyfeszültségű, vontatási alállomásainak villamos energia ellátása szabadpiaci keretek között 2017. január 1. és 2017. december 31. közötti teljesítéssel</w:t>
      </w:r>
      <w:r w:rsidR="003227F4" w:rsidRPr="003227F4" w:rsidDel="003227F4">
        <w:rPr>
          <w:rFonts w:eastAsia="Times New Roman"/>
          <w:b/>
        </w:rPr>
        <w:t xml:space="preserve"> </w:t>
      </w:r>
      <w:r w:rsidRPr="003227F4">
        <w:rPr>
          <w:rFonts w:eastAsia="Times New Roman"/>
          <w:b/>
        </w:rPr>
        <w:t xml:space="preserve">” </w:t>
      </w:r>
      <w:r w:rsidRPr="003227F4">
        <w:rPr>
          <w:rFonts w:eastAsia="Times New Roman"/>
        </w:rPr>
        <w:t xml:space="preserve">tárgyában indított uniós, nyílt közbeszerzési eljárás keretében a Kbt. 62. § (1) bekezdés k) pont kb) alpontja nyilatkozom, hogy </w:t>
      </w:r>
      <w:r w:rsidRPr="003227F4">
        <w:rPr>
          <w:rFonts w:eastAsia="Times New Roman"/>
          <w:lang w:eastAsia="ar-SA"/>
        </w:rPr>
        <w:t xml:space="preserve">cégünk olyan társaságnak minősül, melyet </w:t>
      </w:r>
    </w:p>
    <w:p w:rsidR="003519E8" w:rsidRPr="003227F4" w:rsidRDefault="003519E8" w:rsidP="003519E8">
      <w:pPr>
        <w:spacing w:after="0" w:line="240" w:lineRule="auto"/>
        <w:jc w:val="both"/>
        <w:rPr>
          <w:rFonts w:eastAsia="Times New Roman"/>
        </w:rPr>
      </w:pPr>
    </w:p>
    <w:p w:rsidR="003519E8" w:rsidRPr="003227F4" w:rsidRDefault="003519E8" w:rsidP="003519E8">
      <w:pPr>
        <w:suppressAutoHyphens/>
        <w:spacing w:after="0" w:line="240" w:lineRule="auto"/>
        <w:ind w:left="993"/>
        <w:jc w:val="both"/>
        <w:rPr>
          <w:rFonts w:eastAsia="Times New Roman"/>
          <w:lang w:eastAsia="ar-SA"/>
        </w:rPr>
      </w:pPr>
      <w:r w:rsidRPr="003227F4">
        <w:rPr>
          <w:rFonts w:eastAsia="Times New Roman"/>
          <w:lang w:eastAsia="ar-SA"/>
        </w:rPr>
        <w:sym w:font="Wingdings" w:char="F0A8"/>
      </w:r>
      <w:r w:rsidRPr="003227F4">
        <w:rPr>
          <w:rFonts w:eastAsia="Times New Roman"/>
          <w:lang w:eastAsia="ar-SA"/>
        </w:rPr>
        <w:t xml:space="preserve"> nem jegyeznek szabályozott tőzsdén vagy </w:t>
      </w:r>
    </w:p>
    <w:p w:rsidR="003519E8" w:rsidRPr="003227F4" w:rsidRDefault="003519E8" w:rsidP="003519E8">
      <w:pPr>
        <w:suppressAutoHyphens/>
        <w:spacing w:after="0" w:line="240" w:lineRule="auto"/>
        <w:ind w:left="993"/>
        <w:jc w:val="both"/>
        <w:rPr>
          <w:rFonts w:eastAsia="Times New Roman"/>
          <w:lang w:eastAsia="ar-SA"/>
        </w:rPr>
      </w:pPr>
      <w:r w:rsidRPr="003227F4">
        <w:rPr>
          <w:rFonts w:eastAsia="Times New Roman"/>
          <w:lang w:eastAsia="ar-SA"/>
        </w:rPr>
        <w:sym w:font="Wingdings" w:char="F0A8"/>
      </w:r>
      <w:r w:rsidRPr="003227F4">
        <w:rPr>
          <w:rFonts w:eastAsia="Times New Roman"/>
          <w:lang w:eastAsia="ar-SA"/>
        </w:rPr>
        <w:t xml:space="preserve"> amelyet szabályozott tőzsdén jegyeznek. </w:t>
      </w:r>
    </w:p>
    <w:p w:rsidR="003519E8" w:rsidRPr="003227F4" w:rsidRDefault="003519E8" w:rsidP="003519E8">
      <w:pPr>
        <w:suppressAutoHyphens/>
        <w:spacing w:after="0" w:line="240" w:lineRule="auto"/>
        <w:ind w:left="993"/>
        <w:jc w:val="both"/>
        <w:rPr>
          <w:rFonts w:eastAsia="Times New Roman"/>
          <w:i/>
          <w:iCs/>
          <w:lang w:eastAsia="ar-SA"/>
        </w:rPr>
      </w:pPr>
      <w:r w:rsidRPr="003227F4">
        <w:rPr>
          <w:rFonts w:eastAsia="Times New Roman"/>
          <w:i/>
          <w:iCs/>
          <w:lang w:eastAsia="ar-SA"/>
        </w:rPr>
        <w:t>(A megfelelő állítás elé a jelölőnégyzetbe x-et kell tenni)</w:t>
      </w:r>
    </w:p>
    <w:p w:rsidR="003519E8" w:rsidRPr="003227F4" w:rsidRDefault="003519E8" w:rsidP="003519E8">
      <w:pPr>
        <w:suppressAutoHyphens/>
        <w:spacing w:after="0" w:line="240" w:lineRule="auto"/>
        <w:ind w:left="993"/>
        <w:jc w:val="both"/>
        <w:rPr>
          <w:rFonts w:eastAsia="Times New Roman"/>
          <w:lang w:eastAsia="ar-SA"/>
        </w:rPr>
      </w:pPr>
    </w:p>
    <w:p w:rsidR="003519E8" w:rsidRPr="003227F4" w:rsidRDefault="003519E8" w:rsidP="003519E8">
      <w:pPr>
        <w:suppressAutoHyphens/>
        <w:spacing w:after="0" w:line="240" w:lineRule="auto"/>
        <w:jc w:val="both"/>
        <w:rPr>
          <w:rFonts w:eastAsia="Times New Roman"/>
          <w:b/>
          <w:i/>
          <w:iCs/>
          <w:lang w:eastAsia="ar-SA"/>
        </w:rPr>
      </w:pPr>
      <w:r w:rsidRPr="003227F4">
        <w:rPr>
          <w:rFonts w:eastAsia="Times New Roman"/>
          <w:b/>
          <w:i/>
          <w:iCs/>
          <w:lang w:eastAsia="ar-SA"/>
        </w:rPr>
        <w:t>Ha az ajánlattevőt nem jegyzik szabályozott tőzsdén, akkor az alábbiak kitöltése is szükséges:</w:t>
      </w:r>
    </w:p>
    <w:p w:rsidR="003519E8" w:rsidRPr="003227F4" w:rsidRDefault="003519E8" w:rsidP="003519E8">
      <w:pPr>
        <w:suppressAutoHyphens/>
        <w:spacing w:after="0" w:line="240" w:lineRule="auto"/>
        <w:jc w:val="both"/>
        <w:rPr>
          <w:rFonts w:eastAsia="Times New Roman"/>
        </w:rPr>
      </w:pPr>
      <w:r w:rsidRPr="003227F4">
        <w:rPr>
          <w:rFonts w:eastAsia="Times New Roman"/>
        </w:rPr>
        <w:t>Mivel cégünket nem jegyzik szabályozott tőzsdén, így a pénzmosás és a terrorizmus finanszírozása megelőzéséről és megakadályozásáról szóló 2007. évi CXXXVI. törvény (a továbbiakban: pénzmosásról szóló törvény) 3. § r) pont ra)-rb)</w:t>
      </w:r>
      <w:r w:rsidR="00C22F79" w:rsidRPr="003227F4" w:rsidDel="00C22F79">
        <w:rPr>
          <w:rFonts w:eastAsia="Times New Roman"/>
        </w:rPr>
        <w:t xml:space="preserve"> </w:t>
      </w:r>
      <w:r w:rsidRPr="003227F4">
        <w:rPr>
          <w:rFonts w:eastAsia="Times New Roman"/>
        </w:rPr>
        <w:t>vagy rc)-rd) alpontja szerint definiált valamennyi tényleges tulajdonos neve és állandó lakóhelyének bemutatása az alábbi:</w:t>
      </w:r>
    </w:p>
    <w:p w:rsidR="003519E8" w:rsidRPr="003227F4" w:rsidRDefault="003519E8" w:rsidP="003519E8">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3519E8" w:rsidRPr="003227F4" w:rsidTr="003519E8">
        <w:tc>
          <w:tcPr>
            <w:tcW w:w="3900" w:type="dxa"/>
          </w:tcPr>
          <w:p w:rsidR="003519E8" w:rsidRPr="003227F4" w:rsidRDefault="003519E8" w:rsidP="003519E8">
            <w:pPr>
              <w:suppressAutoHyphens/>
              <w:spacing w:after="0" w:line="240" w:lineRule="auto"/>
              <w:jc w:val="both"/>
              <w:rPr>
                <w:rFonts w:eastAsia="Times New Roman"/>
                <w:b/>
                <w:bCs/>
                <w:color w:val="000000"/>
                <w:lang w:eastAsia="ar-SA"/>
              </w:rPr>
            </w:pPr>
            <w:r w:rsidRPr="003227F4">
              <w:rPr>
                <w:rFonts w:eastAsia="Times New Roman"/>
                <w:b/>
                <w:bCs/>
                <w:color w:val="000000"/>
                <w:lang w:eastAsia="ar-SA"/>
              </w:rPr>
              <w:t>Tényleges tulajdonos neve</w:t>
            </w:r>
          </w:p>
        </w:tc>
        <w:tc>
          <w:tcPr>
            <w:tcW w:w="5139" w:type="dxa"/>
          </w:tcPr>
          <w:p w:rsidR="003519E8" w:rsidRPr="003227F4" w:rsidRDefault="003519E8" w:rsidP="003519E8">
            <w:pPr>
              <w:suppressAutoHyphens/>
              <w:spacing w:after="0" w:line="240" w:lineRule="auto"/>
              <w:jc w:val="both"/>
              <w:rPr>
                <w:rFonts w:eastAsia="Times New Roman"/>
                <w:b/>
                <w:bCs/>
                <w:color w:val="000000"/>
                <w:lang w:eastAsia="ar-SA"/>
              </w:rPr>
            </w:pPr>
            <w:r w:rsidRPr="003227F4">
              <w:rPr>
                <w:rFonts w:eastAsia="Times New Roman"/>
                <w:b/>
                <w:bCs/>
                <w:color w:val="000000"/>
                <w:lang w:eastAsia="ar-SA"/>
              </w:rPr>
              <w:t>Tényleges tulajdonos állandó lakóhelye</w:t>
            </w:r>
          </w:p>
        </w:tc>
      </w:tr>
      <w:tr w:rsidR="003519E8" w:rsidRPr="003227F4" w:rsidTr="003519E8">
        <w:tc>
          <w:tcPr>
            <w:tcW w:w="3900" w:type="dxa"/>
          </w:tcPr>
          <w:p w:rsidR="003519E8" w:rsidRPr="003227F4" w:rsidRDefault="003519E8" w:rsidP="003519E8">
            <w:pPr>
              <w:suppressAutoHyphens/>
              <w:spacing w:after="0" w:line="240" w:lineRule="auto"/>
              <w:ind w:left="993"/>
              <w:jc w:val="both"/>
              <w:rPr>
                <w:rFonts w:eastAsia="Times New Roman"/>
                <w:color w:val="000000"/>
                <w:highlight w:val="cyan"/>
                <w:lang w:eastAsia="ar-SA"/>
              </w:rPr>
            </w:pPr>
          </w:p>
        </w:tc>
        <w:tc>
          <w:tcPr>
            <w:tcW w:w="5139" w:type="dxa"/>
          </w:tcPr>
          <w:p w:rsidR="003519E8" w:rsidRPr="003227F4" w:rsidRDefault="003519E8" w:rsidP="003519E8">
            <w:pPr>
              <w:suppressAutoHyphens/>
              <w:spacing w:after="0" w:line="240" w:lineRule="auto"/>
              <w:ind w:left="993"/>
              <w:jc w:val="both"/>
              <w:rPr>
                <w:rFonts w:eastAsia="Times New Roman"/>
                <w:color w:val="000000"/>
                <w:highlight w:val="cyan"/>
                <w:lang w:eastAsia="ar-SA"/>
              </w:rPr>
            </w:pPr>
          </w:p>
        </w:tc>
      </w:tr>
      <w:tr w:rsidR="003519E8" w:rsidRPr="003227F4" w:rsidTr="003519E8">
        <w:tc>
          <w:tcPr>
            <w:tcW w:w="3900" w:type="dxa"/>
          </w:tcPr>
          <w:p w:rsidR="003519E8" w:rsidRPr="003227F4" w:rsidRDefault="003519E8" w:rsidP="003519E8">
            <w:pPr>
              <w:suppressAutoHyphens/>
              <w:spacing w:after="0" w:line="240" w:lineRule="auto"/>
              <w:ind w:left="993"/>
              <w:jc w:val="both"/>
              <w:rPr>
                <w:rFonts w:eastAsia="Times New Roman"/>
                <w:color w:val="000000"/>
                <w:lang w:eastAsia="ar-SA"/>
              </w:rPr>
            </w:pPr>
          </w:p>
        </w:tc>
        <w:tc>
          <w:tcPr>
            <w:tcW w:w="5139" w:type="dxa"/>
          </w:tcPr>
          <w:p w:rsidR="003519E8" w:rsidRPr="003227F4" w:rsidRDefault="003519E8" w:rsidP="003519E8">
            <w:pPr>
              <w:suppressAutoHyphens/>
              <w:spacing w:after="0" w:line="240" w:lineRule="auto"/>
              <w:ind w:left="993"/>
              <w:jc w:val="both"/>
              <w:rPr>
                <w:rFonts w:eastAsia="Times New Roman"/>
                <w:color w:val="000000"/>
                <w:lang w:eastAsia="ar-SA"/>
              </w:rPr>
            </w:pPr>
          </w:p>
        </w:tc>
      </w:tr>
      <w:tr w:rsidR="003519E8" w:rsidRPr="003227F4" w:rsidTr="003519E8">
        <w:tc>
          <w:tcPr>
            <w:tcW w:w="3900" w:type="dxa"/>
          </w:tcPr>
          <w:p w:rsidR="003519E8" w:rsidRPr="003227F4" w:rsidRDefault="003519E8" w:rsidP="003519E8">
            <w:pPr>
              <w:suppressAutoHyphens/>
              <w:spacing w:after="0" w:line="240" w:lineRule="auto"/>
              <w:ind w:left="993"/>
              <w:jc w:val="both"/>
              <w:rPr>
                <w:rFonts w:eastAsia="Times New Roman"/>
                <w:color w:val="000000"/>
                <w:lang w:eastAsia="ar-SA"/>
              </w:rPr>
            </w:pPr>
          </w:p>
        </w:tc>
        <w:tc>
          <w:tcPr>
            <w:tcW w:w="5139" w:type="dxa"/>
          </w:tcPr>
          <w:p w:rsidR="003519E8" w:rsidRPr="003227F4" w:rsidRDefault="003519E8" w:rsidP="003519E8">
            <w:pPr>
              <w:suppressAutoHyphens/>
              <w:spacing w:after="0" w:line="240" w:lineRule="auto"/>
              <w:ind w:left="993"/>
              <w:jc w:val="both"/>
              <w:rPr>
                <w:rFonts w:eastAsia="Times New Roman"/>
                <w:color w:val="000000"/>
                <w:lang w:eastAsia="ar-SA"/>
              </w:rPr>
            </w:pPr>
          </w:p>
        </w:tc>
      </w:tr>
    </w:tbl>
    <w:p w:rsidR="003519E8" w:rsidRPr="003227F4" w:rsidRDefault="003519E8" w:rsidP="003519E8">
      <w:pPr>
        <w:suppressAutoHyphens/>
        <w:spacing w:after="0" w:line="240" w:lineRule="auto"/>
        <w:ind w:left="993"/>
        <w:jc w:val="both"/>
        <w:rPr>
          <w:rFonts w:eastAsia="Times New Roman"/>
          <w:color w:val="000000"/>
          <w:lang w:eastAsia="ar-SA"/>
        </w:rPr>
      </w:pPr>
    </w:p>
    <w:p w:rsidR="003519E8" w:rsidRPr="003227F4" w:rsidRDefault="003519E8" w:rsidP="003519E8">
      <w:pPr>
        <w:autoSpaceDE w:val="0"/>
        <w:spacing w:after="0" w:line="240" w:lineRule="auto"/>
        <w:jc w:val="both"/>
        <w:rPr>
          <w:rFonts w:eastAsia="Times New Roman"/>
          <w:b/>
          <w:i/>
        </w:rPr>
      </w:pPr>
      <w:r w:rsidRPr="003227F4">
        <w:rPr>
          <w:rFonts w:eastAsia="Times New Roman"/>
          <w:b/>
          <w:i/>
        </w:rPr>
        <w:t>Ha a gazdasági szereplőnek nincs a pénzmosásról szóló törvény 3. § r) pont ra)-rb) vagy rc)-rd) alpontja szerinti tényleges tulajdonosa, akkor az alábbi nyilatkozat megtétele (aláhúzása) szükséges:</w:t>
      </w:r>
    </w:p>
    <w:p w:rsidR="003519E8" w:rsidRPr="003227F4" w:rsidRDefault="003519E8" w:rsidP="003519E8">
      <w:pPr>
        <w:autoSpaceDE w:val="0"/>
        <w:autoSpaceDN w:val="0"/>
        <w:adjustRightInd w:val="0"/>
        <w:spacing w:after="0" w:line="240" w:lineRule="auto"/>
        <w:jc w:val="both"/>
        <w:rPr>
          <w:rFonts w:eastAsia="Times New Roman"/>
        </w:rPr>
      </w:pPr>
    </w:p>
    <w:p w:rsidR="003519E8" w:rsidRPr="003227F4" w:rsidRDefault="003519E8" w:rsidP="003519E8">
      <w:pPr>
        <w:autoSpaceDE w:val="0"/>
        <w:autoSpaceDN w:val="0"/>
        <w:adjustRightInd w:val="0"/>
        <w:spacing w:after="0" w:line="240" w:lineRule="auto"/>
        <w:jc w:val="both"/>
        <w:rPr>
          <w:rFonts w:eastAsia="Times New Roman"/>
        </w:rPr>
      </w:pPr>
      <w:r w:rsidRPr="003227F4">
        <w:rPr>
          <w:rFonts w:eastAsia="Times New Roman"/>
        </w:rPr>
        <w:t>Cégünknél a pénzmosásról szóló törvény 3. § r) pont ra)-rb) vagy rc)-rd) alpontja szerinti tényleges tulajdonos nincs.</w:t>
      </w:r>
    </w:p>
    <w:p w:rsidR="003519E8" w:rsidRPr="003227F4" w:rsidRDefault="003519E8" w:rsidP="003519E8">
      <w:pPr>
        <w:autoSpaceDE w:val="0"/>
        <w:autoSpaceDN w:val="0"/>
        <w:adjustRightInd w:val="0"/>
        <w:spacing w:after="0" w:line="240" w:lineRule="auto"/>
        <w:jc w:val="both"/>
        <w:rPr>
          <w:rFonts w:eastAsia="Times New Roman"/>
          <w:iCs/>
        </w:rPr>
      </w:pPr>
    </w:p>
    <w:p w:rsidR="003519E8" w:rsidRPr="003227F4" w:rsidRDefault="003519E8" w:rsidP="003519E8">
      <w:pPr>
        <w:autoSpaceDE w:val="0"/>
        <w:autoSpaceDN w:val="0"/>
        <w:adjustRightInd w:val="0"/>
        <w:spacing w:after="0" w:line="240" w:lineRule="auto"/>
        <w:jc w:val="both"/>
        <w:rPr>
          <w:rFonts w:eastAsia="Times New Roman"/>
        </w:rPr>
      </w:pPr>
      <w:r w:rsidRPr="003227F4">
        <w:rPr>
          <w:rFonts w:eastAsia="Times New Roman"/>
          <w:iCs/>
        </w:rPr>
        <w:t xml:space="preserve">II. A Kbt. 62. § (1) bekezdés kc) pontja szerint nyilatkozom továbbá, hogy nincs </w:t>
      </w:r>
      <w:r w:rsidRPr="003227F4">
        <w:rPr>
          <w:rFonts w:eastAsia="Times New Roman"/>
        </w:rPr>
        <w:t>olyan jogi személy vagy személyes joga szerint jogképes szervezet, amely cégünkben közvetetten vagy közvetlenül több, mint 25%-os tulajdoni résszel vagy szavazati joggal rendelkezik.*</w:t>
      </w:r>
    </w:p>
    <w:p w:rsidR="003519E8" w:rsidRPr="003227F4" w:rsidRDefault="003519E8" w:rsidP="003519E8">
      <w:pPr>
        <w:autoSpaceDE w:val="0"/>
        <w:autoSpaceDN w:val="0"/>
        <w:adjustRightInd w:val="0"/>
        <w:spacing w:after="0" w:line="240" w:lineRule="auto"/>
        <w:jc w:val="both"/>
        <w:rPr>
          <w:rFonts w:eastAsia="Times New Roman"/>
        </w:rPr>
      </w:pPr>
    </w:p>
    <w:p w:rsidR="003519E8" w:rsidRPr="003227F4" w:rsidRDefault="003519E8" w:rsidP="003519E8">
      <w:pPr>
        <w:autoSpaceDE w:val="0"/>
        <w:autoSpaceDN w:val="0"/>
        <w:adjustRightInd w:val="0"/>
        <w:spacing w:after="0" w:line="240" w:lineRule="auto"/>
        <w:jc w:val="both"/>
        <w:rPr>
          <w:rFonts w:eastAsia="Times New Roman"/>
          <w:i/>
        </w:rPr>
      </w:pPr>
      <w:r w:rsidRPr="003227F4">
        <w:rPr>
          <w:rFonts w:eastAsia="Times New Roman"/>
          <w:i/>
        </w:rPr>
        <w:t>Vagy</w:t>
      </w:r>
    </w:p>
    <w:p w:rsidR="003519E8" w:rsidRPr="003227F4" w:rsidRDefault="003519E8" w:rsidP="003519E8">
      <w:pPr>
        <w:autoSpaceDE w:val="0"/>
        <w:autoSpaceDN w:val="0"/>
        <w:adjustRightInd w:val="0"/>
        <w:spacing w:after="0" w:line="240" w:lineRule="auto"/>
        <w:jc w:val="both"/>
        <w:rPr>
          <w:rFonts w:eastAsia="Times New Roman"/>
        </w:rPr>
      </w:pPr>
    </w:p>
    <w:p w:rsidR="003519E8" w:rsidRPr="003227F4" w:rsidRDefault="003519E8" w:rsidP="003519E8">
      <w:pPr>
        <w:autoSpaceDE w:val="0"/>
        <w:autoSpaceDN w:val="0"/>
        <w:adjustRightInd w:val="0"/>
        <w:spacing w:after="0" w:line="240" w:lineRule="auto"/>
        <w:jc w:val="both"/>
        <w:rPr>
          <w:rFonts w:eastAsia="Times New Roman"/>
        </w:rPr>
      </w:pPr>
      <w:r w:rsidRPr="003227F4">
        <w:rPr>
          <w:rFonts w:eastAsia="Times New Roman"/>
          <w:iCs/>
        </w:rPr>
        <w:t xml:space="preserve">A Kbt. 62. § (1) bekezdés kc) pontja szerint nyilatkozom , hogy a ………………………….….. (cégnév, székhely) </w:t>
      </w:r>
      <w:r w:rsidRPr="003227F4">
        <w:rPr>
          <w:rFonts w:eastAsia="Times New Roman"/>
        </w:rPr>
        <w:t xml:space="preserve">szervezet cégünkben közvetetten vagy közvetlenül több, mint 25%-os tulajdoni résszel vagy szavazati joggal rendelkezik. </w:t>
      </w:r>
    </w:p>
    <w:p w:rsidR="003519E8" w:rsidRPr="003227F4" w:rsidRDefault="003519E8" w:rsidP="003519E8">
      <w:pPr>
        <w:autoSpaceDE w:val="0"/>
        <w:autoSpaceDN w:val="0"/>
        <w:adjustRightInd w:val="0"/>
        <w:spacing w:after="0" w:line="240" w:lineRule="auto"/>
        <w:jc w:val="both"/>
        <w:rPr>
          <w:rFonts w:eastAsia="Times New Roman"/>
        </w:rPr>
      </w:pPr>
    </w:p>
    <w:p w:rsidR="003519E8" w:rsidRPr="003227F4" w:rsidRDefault="003519E8" w:rsidP="003519E8">
      <w:pPr>
        <w:autoSpaceDE w:val="0"/>
        <w:autoSpaceDN w:val="0"/>
        <w:adjustRightInd w:val="0"/>
        <w:spacing w:after="0" w:line="240" w:lineRule="auto"/>
        <w:jc w:val="both"/>
        <w:rPr>
          <w:rFonts w:eastAsia="Times New Roman"/>
          <w:iCs/>
        </w:rPr>
      </w:pPr>
      <w:r w:rsidRPr="003227F4">
        <w:rPr>
          <w:rFonts w:eastAsia="Times New Roman"/>
        </w:rPr>
        <w:t xml:space="preserve">Nyilatkozom továbbá, hogy a fentebb nevezett </w:t>
      </w:r>
      <w:r w:rsidRPr="003227F4">
        <w:rPr>
          <w:rFonts w:eastAsia="Times New Roman"/>
          <w:iCs/>
        </w:rPr>
        <w:t>…………………………….….. (</w:t>
      </w:r>
      <w:r w:rsidRPr="003227F4">
        <w:rPr>
          <w:rFonts w:eastAsia="Times New Roman"/>
          <w:i/>
        </w:rPr>
        <w:t>cégnév, székhely</w:t>
      </w:r>
      <w:r w:rsidRPr="003227F4">
        <w:rPr>
          <w:rFonts w:eastAsia="Times New Roman"/>
          <w:iCs/>
        </w:rPr>
        <w:t xml:space="preserve">) </w:t>
      </w:r>
      <w:r w:rsidRPr="003227F4">
        <w:rPr>
          <w:rFonts w:eastAsia="Times New Roman"/>
        </w:rPr>
        <w:t>szervezet vonatkozásában a Kbt. 62. § (1) bekezdés k) pont kc) alpontjában hivatkozott kizáró feltétel nem áll fenn.*</w:t>
      </w:r>
    </w:p>
    <w:p w:rsidR="003519E8" w:rsidRPr="003227F4" w:rsidRDefault="003519E8" w:rsidP="003519E8">
      <w:pPr>
        <w:spacing w:after="0" w:line="240" w:lineRule="auto"/>
        <w:ind w:left="150" w:right="150"/>
        <w:jc w:val="both"/>
        <w:rPr>
          <w:rFonts w:eastAsia="Times New Roman"/>
          <w:i/>
          <w:color w:val="000000"/>
        </w:rPr>
      </w:pPr>
      <w:r w:rsidRPr="003227F4">
        <w:rPr>
          <w:rFonts w:eastAsia="Times New Roman"/>
          <w:i/>
          <w:color w:val="000000"/>
        </w:rPr>
        <w:t>* a megfelelő aláhúzandó, illetve értelemszerűen kitöltendő.</w:t>
      </w:r>
    </w:p>
    <w:p w:rsidR="003519E8" w:rsidRPr="003227F4" w:rsidRDefault="003519E8" w:rsidP="003519E8">
      <w:pPr>
        <w:spacing w:after="0" w:line="240" w:lineRule="auto"/>
        <w:ind w:left="150" w:right="150"/>
        <w:jc w:val="both"/>
        <w:rPr>
          <w:rFonts w:eastAsia="Times New Roman"/>
          <w:i/>
          <w:color w:val="000000"/>
        </w:rPr>
      </w:pPr>
    </w:p>
    <w:p w:rsidR="003519E8" w:rsidRPr="003227F4" w:rsidRDefault="003519E8" w:rsidP="003519E8">
      <w:pPr>
        <w:spacing w:after="0" w:line="240" w:lineRule="auto"/>
        <w:jc w:val="both"/>
        <w:rPr>
          <w:rFonts w:eastAsia="Times New Roman"/>
        </w:rPr>
      </w:pPr>
      <w:r w:rsidRPr="003227F4">
        <w:rPr>
          <w:rFonts w:eastAsia="Times New Roman"/>
        </w:rPr>
        <w:t>..................................., 20…. .......................... ......</w:t>
      </w:r>
    </w:p>
    <w:p w:rsidR="003519E8" w:rsidRPr="003227F4" w:rsidRDefault="003519E8" w:rsidP="003519E8">
      <w:pPr>
        <w:spacing w:after="0" w:line="240" w:lineRule="auto"/>
        <w:ind w:firstLine="3402"/>
        <w:jc w:val="both"/>
        <w:rPr>
          <w:rFonts w:eastAsia="Times New Roman"/>
        </w:rPr>
      </w:pPr>
      <w:r w:rsidRPr="003227F4">
        <w:rPr>
          <w:rFonts w:eastAsia="Times New Roman"/>
        </w:rPr>
        <w:tab/>
      </w:r>
      <w:r w:rsidRPr="003227F4">
        <w:rPr>
          <w:rFonts w:eastAsia="Times New Roman"/>
        </w:rPr>
        <w:tab/>
      </w:r>
      <w:r w:rsidRPr="003227F4">
        <w:rPr>
          <w:rFonts w:eastAsia="Times New Roman"/>
        </w:rPr>
        <w:tab/>
      </w:r>
      <w:r w:rsidRPr="003227F4">
        <w:rPr>
          <w:rFonts w:eastAsia="Times New Roman"/>
        </w:rPr>
        <w:tab/>
        <w:t>......................................</w:t>
      </w:r>
    </w:p>
    <w:p w:rsidR="003519E8" w:rsidRPr="003227F4" w:rsidRDefault="003519E8" w:rsidP="003519E8">
      <w:pPr>
        <w:spacing w:after="0" w:line="240" w:lineRule="auto"/>
        <w:ind w:firstLine="3402"/>
        <w:jc w:val="both"/>
        <w:rPr>
          <w:rFonts w:eastAsia="Times New Roman"/>
        </w:rPr>
      </w:pPr>
      <w:r w:rsidRPr="003227F4">
        <w:rPr>
          <w:rFonts w:eastAsia="Times New Roman"/>
        </w:rPr>
        <w:tab/>
      </w:r>
      <w:r w:rsidRPr="003227F4">
        <w:rPr>
          <w:rFonts w:eastAsia="Times New Roman"/>
        </w:rPr>
        <w:tab/>
      </w:r>
      <w:r w:rsidRPr="003227F4">
        <w:rPr>
          <w:rFonts w:eastAsia="Times New Roman"/>
        </w:rPr>
        <w:tab/>
      </w:r>
      <w:r w:rsidRPr="003227F4">
        <w:rPr>
          <w:rFonts w:eastAsia="Times New Roman"/>
        </w:rPr>
        <w:tab/>
        <w:t xml:space="preserve">     (cégszerű aláírás)</w:t>
      </w:r>
    </w:p>
    <w:p w:rsidR="005A4E16" w:rsidRPr="0087090A" w:rsidRDefault="005A4E16" w:rsidP="002D63A7">
      <w:pPr>
        <w:spacing w:after="0" w:line="240" w:lineRule="auto"/>
        <w:ind w:firstLine="3402"/>
        <w:jc w:val="both"/>
        <w:rPr>
          <w:rFonts w:eastAsia="Times New Roman"/>
        </w:rPr>
      </w:pPr>
    </w:p>
    <w:p w:rsidR="00C3262A" w:rsidRPr="00F142EF" w:rsidRDefault="00E660AD" w:rsidP="00F142EF">
      <w:pPr>
        <w:keepNext/>
        <w:spacing w:after="0" w:line="240" w:lineRule="auto"/>
        <w:jc w:val="center"/>
        <w:outlineLvl w:val="1"/>
        <w:rPr>
          <w:rFonts w:eastAsia="Times New Roman"/>
          <w:b/>
          <w:bCs/>
          <w:iCs/>
          <w:caps/>
          <w:lang w:val="x-none"/>
        </w:rPr>
      </w:pPr>
      <w:bookmarkStart w:id="76" w:name="_Toc450555203"/>
      <w:bookmarkStart w:id="77" w:name="_Toc349726690"/>
      <w:r w:rsidRPr="00F142EF">
        <w:rPr>
          <w:rFonts w:eastAsia="Times New Roman"/>
          <w:b/>
          <w:bCs/>
          <w:iCs/>
          <w:caps/>
          <w:lang w:val="x-none"/>
        </w:rPr>
        <w:t>NYILATKOZAT ÁRBEVÉTELRŐL</w:t>
      </w:r>
      <w:bookmarkEnd w:id="76"/>
      <w:r w:rsidR="00C3262A" w:rsidRPr="00F142EF">
        <w:rPr>
          <w:rFonts w:eastAsia="Times New Roman"/>
          <w:b/>
          <w:bCs/>
          <w:iCs/>
          <w:caps/>
          <w:lang w:val="x-none"/>
        </w:rPr>
        <w:t xml:space="preserve"> </w:t>
      </w:r>
    </w:p>
    <w:p w:rsidR="00C3262A" w:rsidRPr="0027465C" w:rsidRDefault="00C3262A" w:rsidP="0027465C">
      <w:pPr>
        <w:keepNext/>
        <w:spacing w:after="0" w:line="240" w:lineRule="auto"/>
        <w:jc w:val="center"/>
        <w:outlineLvl w:val="1"/>
        <w:rPr>
          <w:rFonts w:eastAsia="Times New Roman"/>
          <w:b/>
          <w:bCs/>
          <w:iCs/>
          <w:caps/>
          <w:lang w:val="x-none"/>
        </w:rPr>
      </w:pPr>
      <w:bookmarkStart w:id="78" w:name="_Toc450555204"/>
      <w:r w:rsidRPr="0027465C">
        <w:rPr>
          <w:rFonts w:eastAsia="Times New Roman"/>
          <w:b/>
          <w:bCs/>
          <w:iCs/>
          <w:caps/>
          <w:lang w:val="x-none"/>
        </w:rPr>
        <w:t>a 321/2015. (X. 30.) Korm. rendelet 19.§ (1) bek. c) pontja szerinti alkalmassági előírás vonatkozásában</w:t>
      </w:r>
      <w:bookmarkEnd w:id="77"/>
      <w:bookmarkEnd w:id="78"/>
    </w:p>
    <w:p w:rsidR="00C3262A" w:rsidRPr="00C3262A" w:rsidRDefault="00C3262A" w:rsidP="00C3262A">
      <w:pPr>
        <w:keepNext/>
        <w:keepLines/>
        <w:jc w:val="both"/>
        <w:rPr>
          <w:rFonts w:eastAsia="Times New Roman"/>
          <w:bCs/>
        </w:rPr>
      </w:pPr>
    </w:p>
    <w:p w:rsidR="00C3262A" w:rsidRPr="00C3262A" w:rsidRDefault="00C3262A" w:rsidP="00C3262A">
      <w:pPr>
        <w:keepNext/>
        <w:keepLines/>
        <w:jc w:val="both"/>
      </w:pPr>
      <w:r w:rsidRPr="0087090A">
        <w:rPr>
          <w:rFonts w:eastAsia="Times New Roman"/>
        </w:rPr>
        <w:t>Alulírott __________________, mint a _____________</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8"/>
      </w:r>
      <w:r w:rsidRPr="0087090A">
        <w:rPr>
          <w:rFonts w:eastAsia="Times New Roman"/>
          <w:i/>
        </w:rPr>
        <w:t xml:space="preserve">, név, székhely </w:t>
      </w:r>
      <w:r w:rsidRPr="0087090A">
        <w:rPr>
          <w:rFonts w:eastAsia="Times New Roman"/>
        </w:rPr>
        <w:t xml:space="preserve">a Kbt. 65. § (1) bekezdésének </w:t>
      </w:r>
      <w:r>
        <w:rPr>
          <w:rFonts w:eastAsia="Times New Roman"/>
        </w:rPr>
        <w:t>a</w:t>
      </w:r>
      <w:r w:rsidRPr="0087090A">
        <w:rPr>
          <w:rFonts w:eastAsia="Times New Roman"/>
        </w:rPr>
        <w:t xml:space="preserve">) pontjában és a </w:t>
      </w:r>
      <w:r w:rsidRPr="0087090A">
        <w:rPr>
          <w:rFonts w:eastAsia="Times New Roman"/>
          <w:bCs/>
        </w:rPr>
        <w:t>321/2015. (X. 30.) Korm. rendelet</w:t>
      </w:r>
      <w:r>
        <w:rPr>
          <w:rFonts w:eastAsia="Times New Roman"/>
        </w:rPr>
        <w:t xml:space="preserve"> 19</w:t>
      </w:r>
      <w:r w:rsidRPr="0087090A">
        <w:rPr>
          <w:rFonts w:eastAsia="Times New Roman"/>
        </w:rPr>
        <w:t xml:space="preserve">. § (1) bekezdésének </w:t>
      </w:r>
      <w:r>
        <w:rPr>
          <w:rFonts w:eastAsia="Times New Roman"/>
        </w:rPr>
        <w:t>c</w:t>
      </w:r>
      <w:r w:rsidRPr="0087090A">
        <w:rPr>
          <w:rFonts w:eastAsia="Times New Roman"/>
        </w:rPr>
        <w:t>) pontjában foglaltaknak megfelelően kijelentem, hogy</w:t>
      </w:r>
      <w:r w:rsidRPr="00C3262A">
        <w:t xml:space="preserve"> a(z) &lt;cégnév&gt;  teljes – általános forgalmi</w:t>
      </w:r>
      <w:r>
        <w:t xml:space="preserve"> adó nélkül számított árbevétele </w:t>
      </w:r>
      <w:r w:rsidRPr="00C3262A">
        <w:t>az ajánlat</w:t>
      </w:r>
      <w:r>
        <w:t xml:space="preserve">i </w:t>
      </w:r>
      <w:r w:rsidRPr="00C3262A">
        <w:t>felhívásban előírt időszakban az alábbiak szerint alakult:</w:t>
      </w:r>
    </w:p>
    <w:p w:rsidR="00C3262A" w:rsidRPr="00C3262A" w:rsidRDefault="00C3262A" w:rsidP="00C3262A">
      <w:pPr>
        <w:keepNext/>
        <w:keepLine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6776"/>
      </w:tblGrid>
      <w:tr w:rsidR="00C3262A" w:rsidRPr="00C3262A" w:rsidTr="00DC3FBD">
        <w:tc>
          <w:tcPr>
            <w:tcW w:w="2518" w:type="dxa"/>
            <w:shd w:val="clear" w:color="auto" w:fill="auto"/>
          </w:tcPr>
          <w:p w:rsidR="00E660AD" w:rsidRDefault="00E660AD" w:rsidP="00DC3FBD">
            <w:pPr>
              <w:keepNext/>
              <w:keepLines/>
              <w:jc w:val="center"/>
              <w:rPr>
                <w:b/>
              </w:rPr>
            </w:pPr>
          </w:p>
          <w:p w:rsidR="00C3262A" w:rsidRPr="00C3262A" w:rsidRDefault="00895969" w:rsidP="00DC3FBD">
            <w:pPr>
              <w:keepNext/>
              <w:keepLines/>
              <w:jc w:val="center"/>
              <w:rPr>
                <w:b/>
              </w:rPr>
            </w:pPr>
            <w:r>
              <w:rPr>
                <w:b/>
              </w:rPr>
              <w:t>Lezárt ü</w:t>
            </w:r>
            <w:r w:rsidR="00C3262A" w:rsidRPr="00C3262A">
              <w:rPr>
                <w:b/>
              </w:rPr>
              <w:t>zleti év:</w:t>
            </w:r>
          </w:p>
          <w:p w:rsidR="00C3262A" w:rsidRPr="00E660AD" w:rsidRDefault="00C3262A" w:rsidP="00E660AD">
            <w:pPr>
              <w:keepNext/>
              <w:keepLines/>
              <w:jc w:val="center"/>
            </w:pPr>
          </w:p>
        </w:tc>
        <w:tc>
          <w:tcPr>
            <w:tcW w:w="6804" w:type="dxa"/>
            <w:vAlign w:val="center"/>
          </w:tcPr>
          <w:p w:rsidR="00C3262A" w:rsidRPr="00C3262A" w:rsidRDefault="00E660AD" w:rsidP="00E660AD">
            <w:pPr>
              <w:keepNext/>
              <w:keepLines/>
              <w:jc w:val="center"/>
              <w:rPr>
                <w:b/>
              </w:rPr>
            </w:pPr>
            <w:r w:rsidRPr="00E660AD">
              <w:rPr>
                <w:b/>
              </w:rPr>
              <w:t xml:space="preserve">Teljes - általános forgalmi adó nélkül számított – árbevétel </w:t>
            </w:r>
            <w:r w:rsidR="00C3262A" w:rsidRPr="00C3262A">
              <w:rPr>
                <w:b/>
              </w:rPr>
              <w:t>(nettó Ft):</w:t>
            </w:r>
          </w:p>
        </w:tc>
      </w:tr>
      <w:tr w:rsidR="00C3262A" w:rsidRPr="00C3262A" w:rsidTr="00DC3FBD">
        <w:tc>
          <w:tcPr>
            <w:tcW w:w="2518" w:type="dxa"/>
            <w:shd w:val="clear" w:color="auto" w:fill="auto"/>
          </w:tcPr>
          <w:p w:rsidR="00C3262A" w:rsidRPr="00C3262A" w:rsidRDefault="00C3262A" w:rsidP="00DC3FBD">
            <w:pPr>
              <w:keepNext/>
              <w:keepLines/>
              <w:jc w:val="center"/>
              <w:rPr>
                <w:b/>
              </w:rPr>
            </w:pPr>
          </w:p>
        </w:tc>
        <w:tc>
          <w:tcPr>
            <w:tcW w:w="6804" w:type="dxa"/>
          </w:tcPr>
          <w:p w:rsidR="00C3262A" w:rsidRPr="00C3262A" w:rsidRDefault="00C3262A" w:rsidP="00DC3FBD">
            <w:pPr>
              <w:keepNext/>
              <w:keepLines/>
              <w:jc w:val="both"/>
            </w:pPr>
          </w:p>
        </w:tc>
      </w:tr>
      <w:tr w:rsidR="00C3262A" w:rsidRPr="00C3262A" w:rsidTr="00DC3FBD">
        <w:tc>
          <w:tcPr>
            <w:tcW w:w="2518" w:type="dxa"/>
            <w:shd w:val="clear" w:color="auto" w:fill="auto"/>
          </w:tcPr>
          <w:p w:rsidR="00C3262A" w:rsidRPr="00C3262A" w:rsidRDefault="00C3262A" w:rsidP="00DC3FBD">
            <w:pPr>
              <w:keepNext/>
              <w:keepLines/>
              <w:jc w:val="center"/>
              <w:rPr>
                <w:b/>
              </w:rPr>
            </w:pPr>
          </w:p>
        </w:tc>
        <w:tc>
          <w:tcPr>
            <w:tcW w:w="6804" w:type="dxa"/>
          </w:tcPr>
          <w:p w:rsidR="00C3262A" w:rsidRPr="00C3262A" w:rsidRDefault="00C3262A" w:rsidP="00DC3FBD">
            <w:pPr>
              <w:keepNext/>
              <w:keepLines/>
              <w:jc w:val="both"/>
            </w:pPr>
          </w:p>
        </w:tc>
      </w:tr>
      <w:tr w:rsidR="00C3262A" w:rsidRPr="00C3262A" w:rsidTr="00DC3FBD">
        <w:tc>
          <w:tcPr>
            <w:tcW w:w="2518" w:type="dxa"/>
            <w:shd w:val="clear" w:color="auto" w:fill="auto"/>
          </w:tcPr>
          <w:p w:rsidR="00C3262A" w:rsidRPr="00C3262A" w:rsidRDefault="00C3262A" w:rsidP="00DC3FBD">
            <w:pPr>
              <w:keepNext/>
              <w:keepLines/>
              <w:jc w:val="center"/>
              <w:rPr>
                <w:b/>
              </w:rPr>
            </w:pPr>
          </w:p>
        </w:tc>
        <w:tc>
          <w:tcPr>
            <w:tcW w:w="6804" w:type="dxa"/>
          </w:tcPr>
          <w:p w:rsidR="00C3262A" w:rsidRPr="00C3262A" w:rsidRDefault="00C3262A" w:rsidP="00DC3FBD">
            <w:pPr>
              <w:keepNext/>
              <w:keepLines/>
              <w:jc w:val="both"/>
            </w:pPr>
          </w:p>
        </w:tc>
      </w:tr>
    </w:tbl>
    <w:p w:rsidR="00C3262A" w:rsidRPr="00C3262A" w:rsidRDefault="00C3262A" w:rsidP="00C3262A">
      <w:pPr>
        <w:keepNext/>
        <w:keepLines/>
        <w:jc w:val="both"/>
      </w:pPr>
    </w:p>
    <w:p w:rsidR="00C3262A" w:rsidRPr="00C3262A" w:rsidRDefault="00C3262A" w:rsidP="00C3262A">
      <w:pPr>
        <w:keepNext/>
        <w:keepLines/>
        <w:jc w:val="both"/>
      </w:pPr>
    </w:p>
    <w:p w:rsidR="00C3262A" w:rsidRPr="00C3262A" w:rsidRDefault="00C3262A" w:rsidP="00C3262A">
      <w:pPr>
        <w:keepNext/>
        <w:keepLines/>
        <w:jc w:val="both"/>
      </w:pPr>
      <w:r w:rsidRPr="00C3262A">
        <w:t>&lt;Kelt&gt;</w:t>
      </w:r>
    </w:p>
    <w:p w:rsidR="00C3262A" w:rsidRPr="00C3262A" w:rsidRDefault="00C3262A" w:rsidP="00C3262A">
      <w:pPr>
        <w:keepNext/>
        <w:keepLines/>
        <w:jc w:val="both"/>
      </w:pPr>
    </w:p>
    <w:p w:rsidR="00C3262A" w:rsidRPr="00C3262A" w:rsidRDefault="00C3262A" w:rsidP="00C3262A">
      <w:pPr>
        <w:keepNext/>
        <w:keepLines/>
        <w:jc w:val="both"/>
      </w:pPr>
    </w:p>
    <w:p w:rsidR="00C3262A" w:rsidRPr="00AD5D9B" w:rsidRDefault="00C3262A" w:rsidP="00C3262A">
      <w:pPr>
        <w:keepNext/>
        <w:keepLines/>
        <w:jc w:val="center"/>
        <w:rPr>
          <w:b/>
          <w:sz w:val="20"/>
        </w:rPr>
      </w:pPr>
      <w:r w:rsidRPr="00AD5D9B">
        <w:rPr>
          <w:b/>
          <w:sz w:val="20"/>
        </w:rPr>
        <w:t>…………………………..</w:t>
      </w:r>
    </w:p>
    <w:p w:rsidR="00C3262A" w:rsidRPr="00AD5D9B" w:rsidRDefault="00C3262A" w:rsidP="00C3262A">
      <w:pPr>
        <w:keepNext/>
        <w:keepLines/>
        <w:ind w:right="142"/>
        <w:jc w:val="center"/>
        <w:rPr>
          <w:spacing w:val="4"/>
          <w:sz w:val="20"/>
        </w:rPr>
      </w:pPr>
      <w:r w:rsidRPr="00AD5D9B">
        <w:rPr>
          <w:spacing w:val="4"/>
          <w:sz w:val="20"/>
        </w:rPr>
        <w:t xml:space="preserve">(Cégszerű aláírás a kötelezettségvállalásra </w:t>
      </w:r>
    </w:p>
    <w:p w:rsidR="00C3262A" w:rsidRPr="00AD5D9B" w:rsidRDefault="00C3262A" w:rsidP="00C3262A">
      <w:pPr>
        <w:keepNext/>
        <w:keepLines/>
        <w:ind w:right="142"/>
        <w:jc w:val="center"/>
        <w:rPr>
          <w:spacing w:val="4"/>
          <w:sz w:val="20"/>
        </w:rPr>
      </w:pPr>
      <w:r w:rsidRPr="00AD5D9B">
        <w:rPr>
          <w:spacing w:val="4"/>
          <w:sz w:val="20"/>
        </w:rPr>
        <w:t xml:space="preserve">jogosult/jogosultak, vagy aláírás </w:t>
      </w:r>
    </w:p>
    <w:p w:rsidR="00C3262A" w:rsidRPr="00AD5D9B" w:rsidRDefault="00C3262A" w:rsidP="00C3262A">
      <w:pPr>
        <w:keepNext/>
        <w:keepLines/>
        <w:ind w:right="142"/>
        <w:jc w:val="center"/>
        <w:rPr>
          <w:spacing w:val="4"/>
          <w:sz w:val="20"/>
        </w:rPr>
      </w:pPr>
      <w:r w:rsidRPr="00AD5D9B">
        <w:rPr>
          <w:spacing w:val="4"/>
          <w:sz w:val="20"/>
        </w:rPr>
        <w:t>a meghatalmazott/meghatalmazottak részéről)</w:t>
      </w:r>
    </w:p>
    <w:p w:rsidR="002D63A7" w:rsidRPr="0087090A" w:rsidRDefault="002D63A7" w:rsidP="002D63A7">
      <w:pPr>
        <w:spacing w:line="320" w:lineRule="exact"/>
        <w:jc w:val="center"/>
        <w:rPr>
          <w:rFonts w:eastAsia="Times New Roman"/>
          <w:b/>
          <w:bCs/>
          <w:smallCaps/>
          <w:highlight w:val="cyan"/>
        </w:rPr>
      </w:pPr>
    </w:p>
    <w:p w:rsidR="002D63A7" w:rsidRPr="00F142EF" w:rsidRDefault="002D63A7" w:rsidP="00B90609">
      <w:pPr>
        <w:keepNext/>
        <w:spacing w:after="0" w:line="240" w:lineRule="auto"/>
        <w:jc w:val="center"/>
        <w:outlineLvl w:val="1"/>
        <w:rPr>
          <w:rStyle w:val="Lbjegyzet-hivatkozs"/>
          <w:lang w:eastAsia="ar-SA"/>
        </w:rPr>
      </w:pPr>
      <w:bookmarkStart w:id="79" w:name="_Toc450555205"/>
      <w:r w:rsidRPr="00B90609">
        <w:rPr>
          <w:rFonts w:eastAsia="Times New Roman"/>
          <w:b/>
          <w:bCs/>
          <w:iCs/>
          <w:caps/>
          <w:lang w:val="x-none"/>
        </w:rPr>
        <w:lastRenderedPageBreak/>
        <w:t>REFERENCIANyilatkozat</w:t>
      </w:r>
      <w:r w:rsidRPr="00F142EF">
        <w:rPr>
          <w:rStyle w:val="Lbjegyzet-hivatkozs"/>
          <w:lang w:eastAsia="ar-SA"/>
        </w:rPr>
        <w:footnoteReference w:id="9"/>
      </w:r>
      <w:bookmarkEnd w:id="79"/>
    </w:p>
    <w:p w:rsidR="002D63A7" w:rsidRPr="0087090A" w:rsidRDefault="002D63A7" w:rsidP="002D63A7">
      <w:pPr>
        <w:widowControl w:val="0"/>
        <w:autoSpaceDE w:val="0"/>
        <w:autoSpaceDN w:val="0"/>
        <w:spacing w:after="0" w:line="240" w:lineRule="auto"/>
        <w:jc w:val="center"/>
        <w:rPr>
          <w:rFonts w:eastAsia="Times New Roman"/>
          <w:b/>
          <w:caps/>
        </w:rPr>
      </w:pPr>
    </w:p>
    <w:p w:rsidR="002D63A7" w:rsidRPr="0087090A" w:rsidRDefault="002D63A7" w:rsidP="002D63A7">
      <w:pPr>
        <w:widowControl w:val="0"/>
        <w:autoSpaceDE w:val="0"/>
        <w:autoSpaceDN w:val="0"/>
        <w:spacing w:after="0" w:line="240" w:lineRule="auto"/>
        <w:jc w:val="both"/>
        <w:rPr>
          <w:rFonts w:eastAsia="Times New Roman"/>
        </w:rPr>
      </w:pPr>
    </w:p>
    <w:p w:rsidR="002D63A7" w:rsidRPr="0087090A" w:rsidRDefault="002D63A7" w:rsidP="002D63A7">
      <w:pPr>
        <w:widowControl w:val="0"/>
        <w:autoSpaceDE w:val="0"/>
        <w:autoSpaceDN w:val="0"/>
        <w:spacing w:after="0" w:line="240" w:lineRule="auto"/>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0"/>
      </w:r>
      <w:r w:rsidRPr="0087090A">
        <w:rPr>
          <w:rFonts w:eastAsia="Times New Roman"/>
          <w:i/>
        </w:rPr>
        <w:t xml:space="preserve">, név, székhely </w:t>
      </w:r>
      <w:r w:rsidRPr="0087090A">
        <w:rPr>
          <w:rFonts w:eastAsia="Times New Roman"/>
        </w:rPr>
        <w:t xml:space="preserve">a Kbt. 65. § (1) bekezdésének b) pontjában és a </w:t>
      </w:r>
      <w:r w:rsidRPr="0087090A">
        <w:rPr>
          <w:rFonts w:eastAsia="Times New Roman"/>
          <w:bCs/>
        </w:rPr>
        <w:t>321/2015. (X. 30.) Korm. rendelet</w:t>
      </w:r>
      <w:r w:rsidRPr="0087090A">
        <w:rPr>
          <w:rFonts w:eastAsia="Times New Roman"/>
        </w:rPr>
        <w:t xml:space="preserve"> 21. § (1) bekezdésének a) pontjában foglaltaknak megfelelően kijelentem, hogy az eljárást megindító felhívás feladásától visszafelé számított három (3) év legjelentősebb - jelen közbeszerzés tárgya szerinti -  </w:t>
      </w:r>
      <w:r w:rsidR="00BF6140" w:rsidRPr="00BF6140">
        <w:rPr>
          <w:rFonts w:eastAsia="Times New Roman"/>
        </w:rPr>
        <w:t xml:space="preserve">villamos energia </w:t>
      </w:r>
      <w:r w:rsidRPr="00BF6140">
        <w:rPr>
          <w:rFonts w:eastAsia="Times New Roman"/>
        </w:rPr>
        <w:t>szállítására</w:t>
      </w:r>
      <w:r w:rsidRPr="0087090A">
        <w:rPr>
          <w:rFonts w:eastAsia="Times New Roman"/>
        </w:rPr>
        <w:t xml:space="preserve"> vonatkozó legjelentősebb szállításaink az alábbiak voltak:</w:t>
      </w:r>
    </w:p>
    <w:p w:rsidR="002D63A7" w:rsidRPr="0087090A" w:rsidRDefault="002D63A7" w:rsidP="002D63A7">
      <w:pPr>
        <w:widowControl w:val="0"/>
        <w:autoSpaceDE w:val="0"/>
        <w:autoSpaceDN w:val="0"/>
        <w:spacing w:after="0" w:line="240" w:lineRule="auto"/>
        <w:jc w:val="both"/>
        <w:rPr>
          <w:rFonts w:eastAsia="Times New Roman"/>
        </w:rPr>
      </w:pPr>
    </w:p>
    <w:p w:rsidR="002D63A7" w:rsidRPr="0087090A" w:rsidRDefault="002D63A7" w:rsidP="002D63A7">
      <w:pPr>
        <w:widowControl w:val="0"/>
        <w:autoSpaceDE w:val="0"/>
        <w:autoSpaceDN w:val="0"/>
        <w:spacing w:after="0" w:line="240" w:lineRule="auto"/>
        <w:jc w:val="center"/>
        <w:rPr>
          <w:rFonts w:eastAsia="Times New Roman"/>
        </w:rPr>
      </w:pPr>
    </w:p>
    <w:tbl>
      <w:tblPr>
        <w:tblW w:w="54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8"/>
        <w:gridCol w:w="1794"/>
        <w:gridCol w:w="1465"/>
        <w:gridCol w:w="1695"/>
        <w:gridCol w:w="1765"/>
        <w:gridCol w:w="1693"/>
        <w:gridCol w:w="25"/>
      </w:tblGrid>
      <w:tr w:rsidR="002D63A7" w:rsidRPr="0087090A" w:rsidTr="00825E5C">
        <w:trPr>
          <w:trHeight w:val="1798"/>
          <w:jc w:val="center"/>
        </w:trPr>
        <w:tc>
          <w:tcPr>
            <w:tcW w:w="778"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A szerződést kötő másik fél</w:t>
            </w:r>
            <w:r w:rsidRPr="0087090A">
              <w:t xml:space="preserve"> </w:t>
            </w:r>
            <w:r w:rsidRPr="0087090A">
              <w:rPr>
                <w:rFonts w:eastAsia="Times New Roman"/>
                <w:b/>
              </w:rPr>
              <w:t>megnevezése, címe (székhelye)</w:t>
            </w:r>
          </w:p>
          <w:p w:rsidR="002D63A7" w:rsidRPr="0087090A" w:rsidRDefault="002D63A7" w:rsidP="00825E5C">
            <w:pPr>
              <w:widowControl w:val="0"/>
              <w:autoSpaceDE w:val="0"/>
              <w:autoSpaceDN w:val="0"/>
              <w:spacing w:after="0" w:line="240" w:lineRule="auto"/>
              <w:jc w:val="center"/>
              <w:rPr>
                <w:rFonts w:eastAsia="Times New Roman"/>
                <w:b/>
              </w:rPr>
            </w:pPr>
          </w:p>
        </w:tc>
        <w:tc>
          <w:tcPr>
            <w:tcW w:w="885"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Kontaktszemély megnevezése, elérhetősége (cím, telefonszám, esetleg e-mail)</w:t>
            </w:r>
          </w:p>
        </w:tc>
        <w:tc>
          <w:tcPr>
            <w:tcW w:w="736" w:type="pct"/>
            <w:tcBorders>
              <w:top w:val="single" w:sz="4" w:space="0" w:color="auto"/>
              <w:left w:val="single" w:sz="4" w:space="0" w:color="auto"/>
              <w:bottom w:val="single" w:sz="4" w:space="0" w:color="auto"/>
              <w:right w:val="single" w:sz="4" w:space="0" w:color="auto"/>
            </w:tcBorders>
            <w:shd w:val="clear" w:color="auto" w:fill="92D050"/>
            <w:vAlign w:val="center"/>
          </w:tcPr>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 xml:space="preserve">Szállítás tárgya </w:t>
            </w:r>
          </w:p>
        </w:tc>
        <w:tc>
          <w:tcPr>
            <w:tcW w:w="851"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2D63A7" w:rsidRDefault="002D63A7" w:rsidP="00825E5C">
            <w:pPr>
              <w:widowControl w:val="0"/>
              <w:autoSpaceDE w:val="0"/>
              <w:autoSpaceDN w:val="0"/>
              <w:spacing w:after="0" w:line="240" w:lineRule="auto"/>
              <w:jc w:val="center"/>
              <w:rPr>
                <w:rFonts w:eastAsia="Times New Roman"/>
                <w:b/>
              </w:rPr>
            </w:pPr>
            <w:r w:rsidRPr="0087090A">
              <w:rPr>
                <w:rFonts w:eastAsia="Times New Roman"/>
                <w:b/>
              </w:rPr>
              <w:t>Korábbi szállítás mennyiségére utaló adat</w:t>
            </w:r>
          </w:p>
          <w:p w:rsidR="005E2E71" w:rsidRPr="0087090A" w:rsidRDefault="005E2E71" w:rsidP="00825E5C">
            <w:pPr>
              <w:widowControl w:val="0"/>
              <w:autoSpaceDE w:val="0"/>
              <w:autoSpaceDN w:val="0"/>
              <w:spacing w:after="0" w:line="240" w:lineRule="auto"/>
              <w:jc w:val="center"/>
              <w:rPr>
                <w:rFonts w:eastAsia="Times New Roman"/>
                <w:b/>
              </w:rPr>
            </w:pPr>
            <w:r>
              <w:rPr>
                <w:rFonts w:eastAsia="Times New Roman"/>
                <w:b/>
              </w:rPr>
              <w:t>Értékesített villamos energia [MWh]</w:t>
            </w:r>
          </w:p>
        </w:tc>
        <w:tc>
          <w:tcPr>
            <w:tcW w:w="886"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Teljesítés ideje</w:t>
            </w:r>
          </w:p>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(év/hónap),</w:t>
            </w:r>
          </w:p>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 xml:space="preserve">Teljesítési helye </w:t>
            </w:r>
          </w:p>
        </w:tc>
        <w:tc>
          <w:tcPr>
            <w:tcW w:w="864" w:type="pct"/>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A teljesítés az előírásoknak és a szerződésnek megfelelően történt-e</w:t>
            </w:r>
          </w:p>
          <w:p w:rsidR="002D63A7" w:rsidRPr="0087090A" w:rsidRDefault="002D63A7" w:rsidP="00825E5C">
            <w:pPr>
              <w:widowControl w:val="0"/>
              <w:autoSpaceDE w:val="0"/>
              <w:autoSpaceDN w:val="0"/>
              <w:spacing w:after="0" w:line="240" w:lineRule="auto"/>
              <w:jc w:val="center"/>
              <w:rPr>
                <w:rFonts w:eastAsia="Times New Roman"/>
                <w:b/>
              </w:rPr>
            </w:pPr>
            <w:r w:rsidRPr="0087090A">
              <w:rPr>
                <w:rFonts w:eastAsia="Times New Roman"/>
                <w:b/>
              </w:rPr>
              <w:t>(igen/nem)</w:t>
            </w:r>
          </w:p>
        </w:tc>
      </w:tr>
      <w:tr w:rsidR="002D63A7" w:rsidRPr="0087090A" w:rsidTr="00825E5C">
        <w:trPr>
          <w:gridAfter w:val="1"/>
          <w:wAfter w:w="15" w:type="pct"/>
          <w:jc w:val="center"/>
        </w:trPr>
        <w:tc>
          <w:tcPr>
            <w:tcW w:w="778"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both"/>
              <w:rPr>
                <w:rFonts w:eastAsia="Times New Roman"/>
                <w:highlight w:val="yellow"/>
              </w:rPr>
            </w:pPr>
          </w:p>
        </w:tc>
        <w:tc>
          <w:tcPr>
            <w:tcW w:w="885"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736"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851"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886"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850"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r>
      <w:tr w:rsidR="002D63A7" w:rsidRPr="0087090A" w:rsidTr="00825E5C">
        <w:trPr>
          <w:gridAfter w:val="1"/>
          <w:wAfter w:w="15" w:type="pct"/>
          <w:jc w:val="center"/>
        </w:trPr>
        <w:tc>
          <w:tcPr>
            <w:tcW w:w="778"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both"/>
              <w:rPr>
                <w:rFonts w:eastAsia="Times New Roman"/>
                <w:highlight w:val="yellow"/>
              </w:rPr>
            </w:pPr>
          </w:p>
        </w:tc>
        <w:tc>
          <w:tcPr>
            <w:tcW w:w="885"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736"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851"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886"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c>
          <w:tcPr>
            <w:tcW w:w="850" w:type="pct"/>
            <w:tcBorders>
              <w:top w:val="single" w:sz="4" w:space="0" w:color="auto"/>
              <w:left w:val="single" w:sz="4" w:space="0" w:color="auto"/>
              <w:bottom w:val="single" w:sz="4" w:space="0" w:color="auto"/>
              <w:right w:val="single" w:sz="4" w:space="0" w:color="auto"/>
            </w:tcBorders>
          </w:tcPr>
          <w:p w:rsidR="002D63A7" w:rsidRPr="0087090A" w:rsidRDefault="002D63A7" w:rsidP="00825E5C">
            <w:pPr>
              <w:widowControl w:val="0"/>
              <w:autoSpaceDE w:val="0"/>
              <w:autoSpaceDN w:val="0"/>
              <w:spacing w:after="0" w:line="240" w:lineRule="auto"/>
              <w:jc w:val="right"/>
              <w:rPr>
                <w:rFonts w:eastAsia="Times New Roman"/>
                <w:highlight w:val="yellow"/>
              </w:rPr>
            </w:pPr>
          </w:p>
        </w:tc>
      </w:tr>
    </w:tbl>
    <w:p w:rsidR="002D63A7" w:rsidRPr="0087090A" w:rsidRDefault="002D63A7" w:rsidP="002D63A7">
      <w:pPr>
        <w:widowControl w:val="0"/>
        <w:autoSpaceDE w:val="0"/>
        <w:autoSpaceDN w:val="0"/>
        <w:adjustRightInd w:val="0"/>
        <w:spacing w:after="0" w:line="240" w:lineRule="auto"/>
        <w:jc w:val="center"/>
        <w:rPr>
          <w:rFonts w:eastAsia="Times New Roman"/>
          <w:i/>
        </w:rPr>
      </w:pPr>
    </w:p>
    <w:p w:rsidR="002D63A7" w:rsidRPr="0087090A" w:rsidRDefault="002D63A7" w:rsidP="002D63A7">
      <w:pPr>
        <w:widowControl w:val="0"/>
        <w:autoSpaceDE w:val="0"/>
        <w:autoSpaceDN w:val="0"/>
        <w:adjustRightInd w:val="0"/>
        <w:spacing w:after="0" w:line="240" w:lineRule="auto"/>
        <w:jc w:val="center"/>
        <w:rPr>
          <w:rFonts w:eastAsia="Times New Roman"/>
          <w:i/>
        </w:rPr>
      </w:pPr>
    </w:p>
    <w:p w:rsidR="002D63A7" w:rsidRPr="0087090A" w:rsidRDefault="002D63A7" w:rsidP="002D63A7">
      <w:pPr>
        <w:widowControl w:val="0"/>
        <w:autoSpaceDE w:val="0"/>
        <w:autoSpaceDN w:val="0"/>
        <w:adjustRightInd w:val="0"/>
        <w:spacing w:after="0" w:line="240" w:lineRule="auto"/>
        <w:rPr>
          <w:rFonts w:eastAsia="Times New Roman"/>
          <w:i/>
        </w:rPr>
      </w:pPr>
      <w:r w:rsidRPr="0087090A">
        <w:rPr>
          <w:rFonts w:eastAsia="Times New Roman"/>
          <w:i/>
        </w:rPr>
        <w:t>A táblázat kiegészíthető további sorokkal, a teljesítések számának megfelelően, szükség szerint.</w:t>
      </w:r>
    </w:p>
    <w:p w:rsidR="002D63A7" w:rsidRPr="0087090A" w:rsidRDefault="002D63A7" w:rsidP="002D63A7">
      <w:pPr>
        <w:widowControl w:val="0"/>
        <w:autoSpaceDE w:val="0"/>
        <w:autoSpaceDN w:val="0"/>
        <w:adjustRightInd w:val="0"/>
        <w:spacing w:after="0" w:line="240" w:lineRule="auto"/>
        <w:jc w:val="both"/>
        <w:rPr>
          <w:rFonts w:eastAsia="Times New Roman"/>
        </w:rPr>
      </w:pPr>
    </w:p>
    <w:p w:rsidR="002D63A7" w:rsidRPr="0087090A" w:rsidRDefault="002D63A7" w:rsidP="002D63A7">
      <w:pPr>
        <w:widowControl w:val="0"/>
        <w:autoSpaceDE w:val="0"/>
        <w:autoSpaceDN w:val="0"/>
        <w:adjustRightInd w:val="0"/>
        <w:spacing w:after="0" w:line="240" w:lineRule="auto"/>
        <w:jc w:val="both"/>
        <w:rPr>
          <w:rFonts w:eastAsia="Times New Roman"/>
        </w:rPr>
      </w:pPr>
    </w:p>
    <w:p w:rsidR="002D63A7" w:rsidRPr="0087090A" w:rsidRDefault="002D63A7" w:rsidP="002D63A7">
      <w:pPr>
        <w:widowControl w:val="0"/>
        <w:autoSpaceDE w:val="0"/>
        <w:autoSpaceDN w:val="0"/>
        <w:spacing w:after="0" w:line="240" w:lineRule="auto"/>
        <w:jc w:val="both"/>
        <w:rPr>
          <w:rFonts w:eastAsia="Times New Roman"/>
        </w:rPr>
      </w:pPr>
      <w:r w:rsidRPr="0087090A">
        <w:rPr>
          <w:rFonts w:eastAsia="Times New Roman"/>
        </w:rPr>
        <w:t>Kelt:</w:t>
      </w:r>
    </w:p>
    <w:p w:rsidR="002D63A7" w:rsidRPr="0087090A" w:rsidRDefault="002D63A7" w:rsidP="002D63A7">
      <w:pPr>
        <w:widowControl w:val="0"/>
        <w:autoSpaceDE w:val="0"/>
        <w:autoSpaceDN w:val="0"/>
        <w:spacing w:after="0" w:line="240" w:lineRule="auto"/>
        <w:jc w:val="both"/>
        <w:rPr>
          <w:rFonts w:eastAsia="Times New Roman"/>
        </w:rPr>
      </w:pPr>
    </w:p>
    <w:p w:rsidR="002D63A7" w:rsidRPr="0087090A" w:rsidRDefault="002D63A7" w:rsidP="002D63A7">
      <w:pPr>
        <w:tabs>
          <w:tab w:val="center" w:pos="7371"/>
        </w:tabs>
        <w:autoSpaceDN w:val="0"/>
        <w:spacing w:after="0" w:line="240" w:lineRule="auto"/>
        <w:jc w:val="both"/>
        <w:rPr>
          <w:rFonts w:eastAsia="Times New Roman"/>
        </w:rPr>
      </w:pPr>
      <w:r w:rsidRPr="0087090A">
        <w:rPr>
          <w:rFonts w:eastAsia="Times New Roman"/>
        </w:rPr>
        <w:tab/>
        <w:t>……………………………….</w:t>
      </w:r>
    </w:p>
    <w:p w:rsidR="002D63A7" w:rsidRPr="0087090A" w:rsidRDefault="002D63A7" w:rsidP="002D63A7">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rsidR="002D63A7" w:rsidRPr="0087090A" w:rsidRDefault="002D63A7" w:rsidP="002D63A7">
      <w:pPr>
        <w:tabs>
          <w:tab w:val="center" w:pos="7371"/>
        </w:tabs>
        <w:autoSpaceDN w:val="0"/>
        <w:spacing w:after="0" w:line="240" w:lineRule="auto"/>
        <w:jc w:val="both"/>
        <w:rPr>
          <w:rFonts w:eastAsia="Times New Roman"/>
          <w:bCs/>
        </w:rPr>
      </w:pPr>
    </w:p>
    <w:p w:rsidR="00864765" w:rsidRDefault="002D63A7" w:rsidP="002D63A7">
      <w:pPr>
        <w:spacing w:after="0" w:line="340" w:lineRule="exact"/>
        <w:jc w:val="center"/>
        <w:rPr>
          <w:rFonts w:eastAsia="Times New Roman"/>
          <w:bCs/>
        </w:rPr>
      </w:pPr>
      <w:r w:rsidRPr="0087090A">
        <w:rPr>
          <w:rFonts w:eastAsia="Times New Roman"/>
          <w:bCs/>
        </w:rPr>
        <w:br w:type="page"/>
      </w:r>
    </w:p>
    <w:p w:rsidR="00864765" w:rsidRPr="0087090A" w:rsidRDefault="00864765" w:rsidP="00864765">
      <w:pPr>
        <w:tabs>
          <w:tab w:val="center" w:pos="7371"/>
        </w:tabs>
        <w:autoSpaceDN w:val="0"/>
        <w:spacing w:after="0" w:line="240" w:lineRule="auto"/>
        <w:jc w:val="both"/>
        <w:rPr>
          <w:rFonts w:eastAsia="Times New Roman"/>
          <w:bCs/>
        </w:rPr>
      </w:pPr>
    </w:p>
    <w:p w:rsidR="003B61AB" w:rsidRDefault="003B61AB" w:rsidP="003B61AB">
      <w:pPr>
        <w:widowControl w:val="0"/>
        <w:autoSpaceDE w:val="0"/>
        <w:autoSpaceDN w:val="0"/>
        <w:spacing w:after="0" w:line="240" w:lineRule="auto"/>
        <w:jc w:val="center"/>
        <w:rPr>
          <w:rFonts w:eastAsia="Times New Roman"/>
          <w:b/>
          <w:bCs/>
          <w:iCs/>
          <w:caps/>
        </w:rPr>
      </w:pPr>
    </w:p>
    <w:p w:rsidR="003B61AB" w:rsidRPr="0027465C" w:rsidRDefault="003B61AB" w:rsidP="003B61AB">
      <w:pPr>
        <w:keepNext/>
        <w:spacing w:after="0" w:line="240" w:lineRule="auto"/>
        <w:jc w:val="center"/>
        <w:outlineLvl w:val="1"/>
        <w:rPr>
          <w:rStyle w:val="Lbjegyzet-hivatkozs"/>
          <w:lang w:eastAsia="ar-SA"/>
        </w:rPr>
      </w:pPr>
      <w:bookmarkStart w:id="80" w:name="_Toc450555206"/>
      <w:r w:rsidRPr="00B90609">
        <w:rPr>
          <w:rFonts w:eastAsia="Times New Roman"/>
          <w:b/>
          <w:bCs/>
          <w:iCs/>
          <w:caps/>
          <w:lang w:val="x-none"/>
        </w:rPr>
        <w:t>NYILATKOZAT</w:t>
      </w:r>
      <w:r w:rsidR="0009104C" w:rsidRPr="00411059">
        <w:rPr>
          <w:rStyle w:val="Lbjegyzet-hivatkozs"/>
          <w:lang w:eastAsia="ar-SA"/>
        </w:rPr>
        <w:footnoteReference w:id="11"/>
      </w:r>
      <w:bookmarkEnd w:id="80"/>
    </w:p>
    <w:p w:rsidR="003B61AB" w:rsidRPr="00F142EF" w:rsidRDefault="003B61AB" w:rsidP="003B61AB">
      <w:pPr>
        <w:spacing w:after="0" w:line="240" w:lineRule="auto"/>
        <w:ind w:left="60"/>
        <w:jc w:val="center"/>
        <w:rPr>
          <w:rFonts w:eastAsia="Times New Roman"/>
          <w:b/>
          <w:bCs/>
          <w:iCs/>
          <w:caps/>
          <w:lang w:val="x-none"/>
        </w:rPr>
      </w:pPr>
      <w:r w:rsidRPr="00F142EF">
        <w:rPr>
          <w:rFonts w:eastAsia="Times New Roman"/>
          <w:b/>
          <w:bCs/>
          <w:iCs/>
          <w:caps/>
          <w:lang w:val="x-none"/>
        </w:rPr>
        <w:t>a villamos energiáról szóló 2007. évi LXXXVI. törvény 43.§ szerinti számlázási rendszer tanúsítványról</w:t>
      </w:r>
    </w:p>
    <w:p w:rsidR="003B61AB" w:rsidRDefault="003B61AB" w:rsidP="00747A4E">
      <w:pPr>
        <w:jc w:val="both"/>
        <w:rPr>
          <w:rFonts w:eastAsia="Times New Roman"/>
          <w:bCs/>
        </w:rPr>
      </w:pPr>
    </w:p>
    <w:p w:rsidR="005E2D23" w:rsidRDefault="005E2D23" w:rsidP="00747A4E">
      <w:pPr>
        <w:jc w:val="both"/>
        <w:rPr>
          <w:rFonts w:eastAsia="Times New Roman"/>
          <w:bCs/>
        </w:rPr>
      </w:pPr>
    </w:p>
    <w:p w:rsidR="003B61AB" w:rsidRDefault="003B61AB" w:rsidP="003B61AB">
      <w:pPr>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2"/>
      </w:r>
      <w:r w:rsidRPr="0087090A">
        <w:rPr>
          <w:rFonts w:eastAsia="Times New Roman"/>
          <w:i/>
        </w:rPr>
        <w:t xml:space="preserve">, név, székhely </w:t>
      </w:r>
    </w:p>
    <w:p w:rsidR="005E2D23" w:rsidRPr="0087090A" w:rsidRDefault="005E2D23" w:rsidP="005E2D23">
      <w:pPr>
        <w:autoSpaceDN w:val="0"/>
        <w:spacing w:after="0" w:line="240" w:lineRule="auto"/>
        <w:jc w:val="center"/>
        <w:rPr>
          <w:rFonts w:eastAsia="Times New Roman"/>
          <w:b/>
        </w:rPr>
      </w:pPr>
      <w:r w:rsidRPr="0087090A">
        <w:rPr>
          <w:rFonts w:eastAsia="Times New Roman"/>
          <w:b/>
        </w:rPr>
        <w:t>n y i l a t k o z o m</w:t>
      </w:r>
    </w:p>
    <w:p w:rsidR="005E2D23" w:rsidRPr="0087090A" w:rsidRDefault="005E2D23" w:rsidP="005E2D23">
      <w:pPr>
        <w:autoSpaceDN w:val="0"/>
        <w:spacing w:after="0" w:line="240" w:lineRule="auto"/>
        <w:jc w:val="both"/>
        <w:rPr>
          <w:rFonts w:eastAsia="Times New Roman"/>
          <w:b/>
        </w:rPr>
      </w:pPr>
    </w:p>
    <w:p w:rsidR="005E2D23" w:rsidRPr="0087090A" w:rsidRDefault="005E2D23" w:rsidP="005E2D23">
      <w:pPr>
        <w:spacing w:after="0" w:line="240" w:lineRule="auto"/>
        <w:jc w:val="both"/>
        <w:rPr>
          <w:rFonts w:eastAsia="Times New Roman"/>
          <w:b/>
        </w:rPr>
      </w:pPr>
      <w:r w:rsidRPr="0087090A">
        <w:rPr>
          <w:rFonts w:eastAsia="Times New Roman"/>
        </w:rPr>
        <w:t xml:space="preserve"> </w:t>
      </w:r>
      <w:r w:rsidRPr="0087090A">
        <w:rPr>
          <w:rFonts w:eastAsia="Times New Roman"/>
          <w:color w:val="000000"/>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rPr>
        <w:t xml:space="preserve">” </w:t>
      </w:r>
      <w:r w:rsidRPr="0087090A">
        <w:rPr>
          <w:rFonts w:eastAsia="Times New Roman"/>
          <w:color w:val="000000"/>
        </w:rPr>
        <w:t xml:space="preserve">tárgyában indított uniós, nyílt közbeszerzési </w:t>
      </w:r>
      <w:r w:rsidRPr="0087090A">
        <w:rPr>
          <w:rFonts w:eastAsia="Times New Roman"/>
        </w:rPr>
        <w:t>eljárásban</w:t>
      </w:r>
      <w:r>
        <w:rPr>
          <w:rFonts w:eastAsia="Times New Roman"/>
        </w:rPr>
        <w:t>,</w:t>
      </w:r>
      <w:r w:rsidRPr="0087090A">
        <w:rPr>
          <w:rFonts w:eastAsia="Times New Roman"/>
        </w:rPr>
        <w:t xml:space="preserve"> hogy</w:t>
      </w:r>
    </w:p>
    <w:p w:rsidR="003B61AB" w:rsidRDefault="003B61AB" w:rsidP="003B61AB">
      <w:pPr>
        <w:jc w:val="both"/>
        <w:rPr>
          <w:rFonts w:eastAsia="Times New Roman"/>
        </w:rPr>
      </w:pPr>
    </w:p>
    <w:p w:rsidR="003B61AB" w:rsidRDefault="003B61AB" w:rsidP="003B61AB">
      <w:pPr>
        <w:jc w:val="both"/>
        <w:rPr>
          <w:rFonts w:eastAsia="Times New Roman"/>
        </w:rPr>
      </w:pPr>
      <w:r w:rsidRPr="00C76978">
        <w:rPr>
          <w:rFonts w:eastAsia="Times New Roman"/>
          <w:b/>
        </w:rPr>
        <w:t>rendelkezem</w:t>
      </w:r>
      <w:r>
        <w:rPr>
          <w:rStyle w:val="Lbjegyzet-hivatkozs"/>
          <w:rFonts w:eastAsia="Times New Roman"/>
          <w:b/>
        </w:rPr>
        <w:footnoteReference w:id="13"/>
      </w:r>
      <w:r>
        <w:rPr>
          <w:rFonts w:eastAsia="Times New Roman"/>
        </w:rPr>
        <w:t xml:space="preserve"> </w:t>
      </w:r>
    </w:p>
    <w:p w:rsidR="003B61AB" w:rsidRPr="00C76978" w:rsidRDefault="003B61AB" w:rsidP="003B61AB">
      <w:pPr>
        <w:jc w:val="both"/>
        <w:rPr>
          <w:rFonts w:eastAsia="Times New Roman"/>
          <w:i/>
        </w:rPr>
      </w:pPr>
      <w:r w:rsidRPr="00C76978">
        <w:rPr>
          <w:rFonts w:eastAsia="Times New Roman"/>
          <w:i/>
        </w:rPr>
        <w:t>vagy</w:t>
      </w:r>
    </w:p>
    <w:p w:rsidR="003B61AB" w:rsidRDefault="003B61AB" w:rsidP="003B61AB">
      <w:pPr>
        <w:jc w:val="both"/>
        <w:rPr>
          <w:rFonts w:eastAsia="Times New Roman"/>
        </w:rPr>
      </w:pPr>
      <w:r>
        <w:rPr>
          <w:rFonts w:eastAsia="Times New Roman"/>
        </w:rPr>
        <w:t xml:space="preserve">amennyiben Ajánlatkérő nyertesnek hirdet ki, a szerződés megkötésének időpontjáig </w:t>
      </w:r>
      <w:r w:rsidRPr="00C76978">
        <w:rPr>
          <w:rFonts w:eastAsia="Times New Roman"/>
          <w:b/>
        </w:rPr>
        <w:t>rendelkezni fogok</w:t>
      </w:r>
      <w:r>
        <w:rPr>
          <w:rFonts w:eastAsia="Times New Roman"/>
        </w:rPr>
        <w:t xml:space="preserve"> </w:t>
      </w:r>
    </w:p>
    <w:p w:rsidR="003B61AB" w:rsidRDefault="003B61AB" w:rsidP="003B61AB">
      <w:pPr>
        <w:jc w:val="both"/>
        <w:rPr>
          <w:rFonts w:eastAsia="Times New Roman"/>
          <w:color w:val="000000"/>
        </w:rPr>
      </w:pPr>
      <w:r>
        <w:rPr>
          <w:rFonts w:eastAsia="Times New Roman"/>
        </w:rPr>
        <w:t xml:space="preserve">a </w:t>
      </w:r>
      <w:r w:rsidRPr="00864765">
        <w:rPr>
          <w:rFonts w:eastAsia="Times New Roman"/>
          <w:color w:val="000000"/>
        </w:rPr>
        <w:t>villamos energiáról szóló 2007. évi LXXXVI. törvény 43.§ szerinti számlázási rendsze</w:t>
      </w:r>
      <w:r>
        <w:rPr>
          <w:rFonts w:eastAsia="Times New Roman"/>
          <w:color w:val="000000"/>
        </w:rPr>
        <w:t>rrel</w:t>
      </w:r>
      <w:r>
        <w:rPr>
          <w:rStyle w:val="Lbjegyzet-hivatkozs"/>
          <w:rFonts w:eastAsia="Times New Roman"/>
          <w:color w:val="000000"/>
        </w:rPr>
        <w:footnoteReference w:id="14"/>
      </w:r>
      <w:r>
        <w:rPr>
          <w:rFonts w:eastAsia="Times New Roman"/>
          <w:color w:val="000000"/>
        </w:rPr>
        <w:t xml:space="preserve">. </w:t>
      </w:r>
    </w:p>
    <w:p w:rsidR="003B61AB" w:rsidRDefault="003B61AB" w:rsidP="003B61AB">
      <w:pPr>
        <w:widowControl w:val="0"/>
        <w:autoSpaceDE w:val="0"/>
        <w:autoSpaceDN w:val="0"/>
        <w:spacing w:after="0" w:line="240" w:lineRule="auto"/>
        <w:jc w:val="both"/>
        <w:rPr>
          <w:rFonts w:eastAsia="Times New Roman"/>
        </w:rPr>
      </w:pPr>
    </w:p>
    <w:p w:rsidR="003B61AB" w:rsidRDefault="003B61AB" w:rsidP="003B61AB">
      <w:pPr>
        <w:widowControl w:val="0"/>
        <w:autoSpaceDE w:val="0"/>
        <w:autoSpaceDN w:val="0"/>
        <w:spacing w:after="0" w:line="240" w:lineRule="auto"/>
        <w:jc w:val="both"/>
        <w:rPr>
          <w:rFonts w:eastAsia="Times New Roman"/>
        </w:rPr>
      </w:pPr>
    </w:p>
    <w:p w:rsidR="003B61AB" w:rsidRDefault="003B61AB" w:rsidP="003B61AB">
      <w:pPr>
        <w:widowControl w:val="0"/>
        <w:autoSpaceDE w:val="0"/>
        <w:autoSpaceDN w:val="0"/>
        <w:spacing w:after="0" w:line="240" w:lineRule="auto"/>
        <w:jc w:val="both"/>
        <w:rPr>
          <w:rFonts w:eastAsia="Times New Roman"/>
        </w:rPr>
      </w:pPr>
    </w:p>
    <w:p w:rsidR="003B61AB" w:rsidRDefault="003B61AB" w:rsidP="003B61AB">
      <w:pPr>
        <w:widowControl w:val="0"/>
        <w:autoSpaceDE w:val="0"/>
        <w:autoSpaceDN w:val="0"/>
        <w:spacing w:after="0" w:line="240" w:lineRule="auto"/>
        <w:jc w:val="both"/>
        <w:rPr>
          <w:rFonts w:eastAsia="Times New Roman"/>
        </w:rPr>
      </w:pPr>
    </w:p>
    <w:p w:rsidR="003B61AB" w:rsidRDefault="003B61AB" w:rsidP="003B61AB">
      <w:pPr>
        <w:widowControl w:val="0"/>
        <w:autoSpaceDE w:val="0"/>
        <w:autoSpaceDN w:val="0"/>
        <w:spacing w:after="0" w:line="240" w:lineRule="auto"/>
        <w:jc w:val="both"/>
        <w:rPr>
          <w:rFonts w:eastAsia="Times New Roman"/>
        </w:rPr>
      </w:pPr>
    </w:p>
    <w:p w:rsidR="003B61AB" w:rsidRPr="0087090A" w:rsidRDefault="003B61AB" w:rsidP="003B61AB">
      <w:pPr>
        <w:widowControl w:val="0"/>
        <w:autoSpaceDE w:val="0"/>
        <w:autoSpaceDN w:val="0"/>
        <w:spacing w:after="0" w:line="240" w:lineRule="auto"/>
        <w:jc w:val="both"/>
        <w:rPr>
          <w:rFonts w:eastAsia="Times New Roman"/>
        </w:rPr>
      </w:pPr>
      <w:r w:rsidRPr="0087090A">
        <w:rPr>
          <w:rFonts w:eastAsia="Times New Roman"/>
        </w:rPr>
        <w:t>Kelt:</w:t>
      </w:r>
    </w:p>
    <w:p w:rsidR="003B61AB" w:rsidRPr="0087090A" w:rsidRDefault="003B61AB" w:rsidP="003B61AB">
      <w:pPr>
        <w:widowControl w:val="0"/>
        <w:autoSpaceDE w:val="0"/>
        <w:autoSpaceDN w:val="0"/>
        <w:spacing w:after="0" w:line="240" w:lineRule="auto"/>
        <w:jc w:val="both"/>
        <w:rPr>
          <w:rFonts w:eastAsia="Times New Roman"/>
        </w:rPr>
      </w:pPr>
    </w:p>
    <w:p w:rsidR="003B61AB" w:rsidRPr="0087090A" w:rsidRDefault="003B61AB" w:rsidP="003B61AB">
      <w:pPr>
        <w:tabs>
          <w:tab w:val="center" w:pos="7371"/>
        </w:tabs>
        <w:autoSpaceDN w:val="0"/>
        <w:spacing w:after="0" w:line="240" w:lineRule="auto"/>
        <w:jc w:val="both"/>
        <w:rPr>
          <w:rFonts w:eastAsia="Times New Roman"/>
        </w:rPr>
      </w:pPr>
      <w:r w:rsidRPr="0087090A">
        <w:rPr>
          <w:rFonts w:eastAsia="Times New Roman"/>
        </w:rPr>
        <w:tab/>
        <w:t>……………………………….</w:t>
      </w:r>
    </w:p>
    <w:p w:rsidR="003B61AB" w:rsidRPr="0087090A" w:rsidRDefault="003B61AB" w:rsidP="003B61AB">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rsidR="003B61AB" w:rsidRPr="0087090A" w:rsidRDefault="003B61AB" w:rsidP="003B61AB">
      <w:pPr>
        <w:tabs>
          <w:tab w:val="center" w:pos="7371"/>
        </w:tabs>
        <w:autoSpaceDN w:val="0"/>
        <w:spacing w:after="0" w:line="240" w:lineRule="auto"/>
        <w:jc w:val="both"/>
        <w:rPr>
          <w:rFonts w:eastAsia="Times New Roman"/>
          <w:bCs/>
        </w:rPr>
      </w:pPr>
    </w:p>
    <w:p w:rsidR="007D1BB6" w:rsidRPr="0087090A" w:rsidRDefault="007D1BB6" w:rsidP="007D1BB6">
      <w:pPr>
        <w:tabs>
          <w:tab w:val="center" w:pos="7371"/>
        </w:tabs>
        <w:autoSpaceDN w:val="0"/>
        <w:spacing w:after="0" w:line="240" w:lineRule="auto"/>
        <w:jc w:val="both"/>
        <w:rPr>
          <w:rFonts w:eastAsia="Times New Roman"/>
          <w:bCs/>
        </w:rPr>
      </w:pPr>
    </w:p>
    <w:p w:rsidR="007D1BB6" w:rsidRDefault="007D1BB6" w:rsidP="007D1BB6">
      <w:pPr>
        <w:widowControl w:val="0"/>
        <w:autoSpaceDE w:val="0"/>
        <w:autoSpaceDN w:val="0"/>
        <w:spacing w:after="0" w:line="240" w:lineRule="auto"/>
        <w:jc w:val="center"/>
        <w:rPr>
          <w:rFonts w:eastAsia="Times New Roman"/>
          <w:b/>
          <w:bCs/>
          <w:iCs/>
          <w:caps/>
        </w:rPr>
      </w:pPr>
    </w:p>
    <w:p w:rsidR="007D1BB6" w:rsidRPr="00470021" w:rsidRDefault="007D1BB6" w:rsidP="007D1BB6">
      <w:pPr>
        <w:keepNext/>
        <w:spacing w:after="0" w:line="240" w:lineRule="auto"/>
        <w:jc w:val="center"/>
        <w:outlineLvl w:val="1"/>
        <w:rPr>
          <w:rStyle w:val="Lbjegyzet-hivatkozs"/>
          <w:lang w:eastAsia="ar-SA"/>
        </w:rPr>
      </w:pPr>
      <w:bookmarkStart w:id="81" w:name="_Toc450555207"/>
      <w:r w:rsidRPr="00B90609">
        <w:rPr>
          <w:rFonts w:eastAsia="Times New Roman"/>
          <w:b/>
          <w:bCs/>
          <w:iCs/>
          <w:caps/>
          <w:lang w:val="x-none"/>
        </w:rPr>
        <w:lastRenderedPageBreak/>
        <w:t>NYILATKOZAT</w:t>
      </w:r>
      <w:r w:rsidRPr="00470021">
        <w:rPr>
          <w:rStyle w:val="Lbjegyzet-hivatkozs"/>
          <w:lang w:eastAsia="ar-SA"/>
        </w:rPr>
        <w:footnoteReference w:id="15"/>
      </w:r>
      <w:bookmarkEnd w:id="81"/>
    </w:p>
    <w:p w:rsidR="007D1BB6" w:rsidRPr="00F142EF" w:rsidRDefault="007D1BB6" w:rsidP="00470021">
      <w:pPr>
        <w:keepNext/>
        <w:spacing w:after="0" w:line="240" w:lineRule="auto"/>
        <w:jc w:val="center"/>
        <w:outlineLvl w:val="1"/>
        <w:rPr>
          <w:rFonts w:eastAsia="Times New Roman"/>
          <w:b/>
          <w:bCs/>
          <w:iCs/>
          <w:caps/>
          <w:lang w:val="x-none"/>
        </w:rPr>
      </w:pPr>
      <w:bookmarkStart w:id="82" w:name="_Toc450555208"/>
      <w:r w:rsidRPr="00F142EF">
        <w:rPr>
          <w:rFonts w:eastAsia="Times New Roman"/>
          <w:b/>
          <w:bCs/>
          <w:iCs/>
          <w:caps/>
          <w:lang w:val="x-none"/>
        </w:rPr>
        <w:t xml:space="preserve">a MAVIR-ral kötött </w:t>
      </w:r>
      <w:r w:rsidR="008566B0" w:rsidRPr="00F142EF">
        <w:rPr>
          <w:rFonts w:eastAsia="Times New Roman"/>
          <w:b/>
          <w:bCs/>
          <w:iCs/>
          <w:caps/>
          <w:lang w:val="x-none"/>
        </w:rPr>
        <w:t>mérlegköri szerződésről</w:t>
      </w:r>
      <w:bookmarkEnd w:id="82"/>
    </w:p>
    <w:p w:rsidR="007D1BB6" w:rsidRPr="00C31488" w:rsidRDefault="007D1BB6" w:rsidP="007D1BB6">
      <w:pPr>
        <w:jc w:val="both"/>
        <w:rPr>
          <w:rFonts w:eastAsia="Times New Roman"/>
          <w:b/>
          <w:bCs/>
        </w:rPr>
      </w:pPr>
    </w:p>
    <w:p w:rsidR="007D1BB6" w:rsidRDefault="007D1BB6" w:rsidP="007D1BB6">
      <w:pPr>
        <w:jc w:val="both"/>
        <w:rPr>
          <w:rFonts w:eastAsia="Times New Roman"/>
          <w:bCs/>
        </w:rPr>
      </w:pPr>
    </w:p>
    <w:p w:rsidR="007D1BB6" w:rsidRDefault="007D1BB6" w:rsidP="007D1BB6">
      <w:pPr>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6"/>
      </w:r>
      <w:r w:rsidRPr="0087090A">
        <w:rPr>
          <w:rFonts w:eastAsia="Times New Roman"/>
          <w:i/>
        </w:rPr>
        <w:t xml:space="preserve">, név, székhely </w:t>
      </w:r>
    </w:p>
    <w:p w:rsidR="007D1BB6" w:rsidRPr="0087090A" w:rsidRDefault="007D1BB6" w:rsidP="007D1BB6">
      <w:pPr>
        <w:autoSpaceDN w:val="0"/>
        <w:spacing w:after="0" w:line="240" w:lineRule="auto"/>
        <w:jc w:val="center"/>
        <w:rPr>
          <w:rFonts w:eastAsia="Times New Roman"/>
          <w:b/>
        </w:rPr>
      </w:pPr>
      <w:r w:rsidRPr="0087090A">
        <w:rPr>
          <w:rFonts w:eastAsia="Times New Roman"/>
          <w:b/>
        </w:rPr>
        <w:t>n y i l a t k o z o m</w:t>
      </w:r>
    </w:p>
    <w:p w:rsidR="007D1BB6" w:rsidRPr="0087090A" w:rsidRDefault="007D1BB6" w:rsidP="007D1BB6">
      <w:pPr>
        <w:autoSpaceDN w:val="0"/>
        <w:spacing w:after="0" w:line="240" w:lineRule="auto"/>
        <w:jc w:val="both"/>
        <w:rPr>
          <w:rFonts w:eastAsia="Times New Roman"/>
          <w:b/>
        </w:rPr>
      </w:pPr>
    </w:p>
    <w:p w:rsidR="007D1BB6" w:rsidRPr="0087090A" w:rsidRDefault="007D1BB6" w:rsidP="007D1BB6">
      <w:pPr>
        <w:spacing w:after="0" w:line="240" w:lineRule="auto"/>
        <w:jc w:val="both"/>
        <w:rPr>
          <w:rFonts w:eastAsia="Times New Roman"/>
          <w:b/>
        </w:rPr>
      </w:pPr>
      <w:r w:rsidRPr="0087090A">
        <w:rPr>
          <w:rFonts w:eastAsia="Times New Roman"/>
        </w:rPr>
        <w:t xml:space="preserve"> </w:t>
      </w:r>
      <w:r w:rsidRPr="0087090A">
        <w:rPr>
          <w:rFonts w:eastAsia="Times New Roman"/>
          <w:color w:val="000000"/>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rPr>
        <w:t xml:space="preserve">” </w:t>
      </w:r>
      <w:r w:rsidRPr="0087090A">
        <w:rPr>
          <w:rFonts w:eastAsia="Times New Roman"/>
          <w:color w:val="000000"/>
        </w:rPr>
        <w:t xml:space="preserve">tárgyában indított uniós, nyílt közbeszerzési </w:t>
      </w:r>
      <w:r w:rsidRPr="0087090A">
        <w:rPr>
          <w:rFonts w:eastAsia="Times New Roman"/>
        </w:rPr>
        <w:t>eljárásban</w:t>
      </w:r>
      <w:r>
        <w:rPr>
          <w:rFonts w:eastAsia="Times New Roman"/>
        </w:rPr>
        <w:t>,</w:t>
      </w:r>
      <w:r w:rsidRPr="0087090A">
        <w:rPr>
          <w:rFonts w:eastAsia="Times New Roman"/>
        </w:rPr>
        <w:t xml:space="preserve"> hogy</w:t>
      </w:r>
    </w:p>
    <w:p w:rsidR="007D1BB6" w:rsidRDefault="007D1BB6" w:rsidP="007D1BB6">
      <w:pPr>
        <w:jc w:val="both"/>
        <w:rPr>
          <w:rFonts w:eastAsia="Times New Roman"/>
        </w:rPr>
      </w:pPr>
    </w:p>
    <w:p w:rsidR="00816ED1" w:rsidRDefault="00816ED1" w:rsidP="007D1BB6">
      <w:pPr>
        <w:jc w:val="both"/>
        <w:rPr>
          <w:rFonts w:eastAsia="Times New Roman"/>
        </w:rPr>
      </w:pPr>
      <w:r>
        <w:rPr>
          <w:rFonts w:eastAsia="Times New Roman"/>
        </w:rPr>
        <w:t>1.</w:t>
      </w:r>
    </w:p>
    <w:p w:rsidR="007D1BB6" w:rsidRDefault="00816ED1" w:rsidP="007D1BB6">
      <w:pPr>
        <w:jc w:val="both"/>
        <w:rPr>
          <w:rFonts w:eastAsia="Times New Roman"/>
        </w:rPr>
      </w:pPr>
      <w:r>
        <w:rPr>
          <w:rFonts w:eastAsia="Times New Roman"/>
          <w:b/>
        </w:rPr>
        <w:t xml:space="preserve">a) </w:t>
      </w:r>
      <w:r w:rsidR="00C33951">
        <w:rPr>
          <w:rFonts w:eastAsia="Times New Roman"/>
          <w:b/>
        </w:rPr>
        <w:t>a mérlegkör felelőse azonos az Ajánlattevővel</w:t>
      </w:r>
      <w:r w:rsidR="007D1BB6">
        <w:rPr>
          <w:rStyle w:val="Lbjegyzet-hivatkozs"/>
          <w:rFonts w:eastAsia="Times New Roman"/>
          <w:b/>
        </w:rPr>
        <w:footnoteReference w:id="17"/>
      </w:r>
      <w:r w:rsidR="007D1BB6">
        <w:rPr>
          <w:rFonts w:eastAsia="Times New Roman"/>
        </w:rPr>
        <w:t xml:space="preserve"> </w:t>
      </w:r>
    </w:p>
    <w:p w:rsidR="007D1BB6" w:rsidRDefault="007D1BB6" w:rsidP="007D1BB6">
      <w:pPr>
        <w:jc w:val="both"/>
        <w:rPr>
          <w:rFonts w:eastAsia="Times New Roman"/>
          <w:i/>
        </w:rPr>
      </w:pPr>
      <w:r w:rsidRPr="00C76978">
        <w:rPr>
          <w:rFonts w:eastAsia="Times New Roman"/>
          <w:i/>
        </w:rPr>
        <w:t>vagy</w:t>
      </w:r>
    </w:p>
    <w:p w:rsidR="00816ED1" w:rsidRDefault="00816ED1" w:rsidP="007D1BB6">
      <w:pPr>
        <w:jc w:val="both"/>
        <w:rPr>
          <w:rFonts w:eastAsia="Times New Roman"/>
          <w:b/>
        </w:rPr>
      </w:pPr>
      <w:r>
        <w:rPr>
          <w:rFonts w:eastAsia="Times New Roman"/>
          <w:b/>
        </w:rPr>
        <w:t xml:space="preserve">b) </w:t>
      </w:r>
      <w:r w:rsidR="00C33951">
        <w:rPr>
          <w:rFonts w:eastAsia="Times New Roman"/>
          <w:b/>
        </w:rPr>
        <w:t xml:space="preserve">a mérlegkör felelőse </w:t>
      </w:r>
      <w:r w:rsidR="00C33951" w:rsidRPr="00C33951">
        <w:rPr>
          <w:rFonts w:eastAsia="Times New Roman"/>
          <w:b/>
          <w:u w:val="single"/>
        </w:rPr>
        <w:t>nem</w:t>
      </w:r>
      <w:r w:rsidR="00C33951">
        <w:rPr>
          <w:rFonts w:eastAsia="Times New Roman"/>
          <w:b/>
        </w:rPr>
        <w:t xml:space="preserve"> azonos az Ajánlattevővel. </w:t>
      </w:r>
    </w:p>
    <w:p w:rsidR="00C33951" w:rsidRDefault="00C33951" w:rsidP="007D1BB6">
      <w:pPr>
        <w:jc w:val="both"/>
        <w:rPr>
          <w:rFonts w:eastAsia="Times New Roman"/>
        </w:rPr>
      </w:pPr>
      <w:r w:rsidRPr="00816ED1">
        <w:rPr>
          <w:rFonts w:eastAsia="Times New Roman"/>
        </w:rPr>
        <w:t>A</w:t>
      </w:r>
      <w:r>
        <w:rPr>
          <w:rFonts w:eastAsia="Times New Roman"/>
        </w:rPr>
        <w:t xml:space="preserve"> mérlegkör felelőse: ……………………………(név, székhely)</w:t>
      </w:r>
      <w:r>
        <w:rPr>
          <w:rStyle w:val="Lbjegyzet-hivatkozs"/>
          <w:rFonts w:eastAsia="Times New Roman"/>
        </w:rPr>
        <w:footnoteReference w:id="18"/>
      </w:r>
      <w:r>
        <w:rPr>
          <w:rFonts w:eastAsia="Times New Roman"/>
        </w:rPr>
        <w:t>.</w:t>
      </w:r>
    </w:p>
    <w:p w:rsidR="00816ED1" w:rsidRDefault="00816ED1" w:rsidP="007D1BB6">
      <w:pPr>
        <w:jc w:val="both"/>
        <w:rPr>
          <w:rFonts w:eastAsia="Times New Roman"/>
        </w:rPr>
      </w:pPr>
    </w:p>
    <w:p w:rsidR="00C33951" w:rsidRDefault="00816ED1" w:rsidP="007D1BB6">
      <w:pPr>
        <w:jc w:val="both"/>
        <w:rPr>
          <w:rFonts w:eastAsia="Times New Roman"/>
        </w:rPr>
      </w:pPr>
      <w:r>
        <w:rPr>
          <w:rFonts w:eastAsia="Times New Roman"/>
        </w:rPr>
        <w:t>2.</w:t>
      </w:r>
    </w:p>
    <w:p w:rsidR="00816ED1" w:rsidRDefault="00C33951" w:rsidP="007D1BB6">
      <w:pPr>
        <w:jc w:val="both"/>
        <w:rPr>
          <w:rFonts w:eastAsia="Times New Roman"/>
        </w:rPr>
      </w:pPr>
      <w:r w:rsidRPr="00F142EF">
        <w:rPr>
          <w:rFonts w:eastAsia="Times New Roman"/>
          <w:b/>
        </w:rPr>
        <w:t>A MAVIR-ral kötött mérlegköri szerződés megkötésének időpontj</w:t>
      </w:r>
      <w:r w:rsidR="00816ED1">
        <w:rPr>
          <w:rFonts w:eastAsia="Times New Roman"/>
          <w:b/>
        </w:rPr>
        <w:t>a:</w:t>
      </w:r>
    </w:p>
    <w:p w:rsidR="00C33951" w:rsidRDefault="00C33951" w:rsidP="007D1BB6">
      <w:pPr>
        <w:jc w:val="both"/>
        <w:rPr>
          <w:rFonts w:eastAsia="Times New Roman"/>
        </w:rPr>
      </w:pPr>
      <w:r>
        <w:rPr>
          <w:rFonts w:eastAsia="Times New Roman"/>
        </w:rPr>
        <w:t>:…………………………………</w:t>
      </w:r>
    </w:p>
    <w:p w:rsidR="007D1BB6" w:rsidRDefault="007D1BB6" w:rsidP="007D1BB6">
      <w:pPr>
        <w:widowControl w:val="0"/>
        <w:autoSpaceDE w:val="0"/>
        <w:autoSpaceDN w:val="0"/>
        <w:spacing w:after="0" w:line="240" w:lineRule="auto"/>
        <w:jc w:val="both"/>
        <w:rPr>
          <w:rFonts w:eastAsia="Times New Roman"/>
        </w:rPr>
      </w:pPr>
    </w:p>
    <w:p w:rsidR="007D1BB6" w:rsidRDefault="007D1BB6" w:rsidP="007D1BB6">
      <w:pPr>
        <w:widowControl w:val="0"/>
        <w:autoSpaceDE w:val="0"/>
        <w:autoSpaceDN w:val="0"/>
        <w:spacing w:after="0" w:line="240" w:lineRule="auto"/>
        <w:jc w:val="both"/>
        <w:rPr>
          <w:rFonts w:eastAsia="Times New Roman"/>
        </w:rPr>
      </w:pPr>
    </w:p>
    <w:p w:rsidR="007D1BB6" w:rsidRPr="0087090A" w:rsidRDefault="007D1BB6" w:rsidP="007D1BB6">
      <w:pPr>
        <w:widowControl w:val="0"/>
        <w:autoSpaceDE w:val="0"/>
        <w:autoSpaceDN w:val="0"/>
        <w:spacing w:after="0" w:line="240" w:lineRule="auto"/>
        <w:jc w:val="both"/>
        <w:rPr>
          <w:rFonts w:eastAsia="Times New Roman"/>
        </w:rPr>
      </w:pPr>
      <w:r w:rsidRPr="0087090A">
        <w:rPr>
          <w:rFonts w:eastAsia="Times New Roman"/>
        </w:rPr>
        <w:t>Kelt:</w:t>
      </w:r>
    </w:p>
    <w:p w:rsidR="007D1BB6" w:rsidRPr="0087090A" w:rsidRDefault="007D1BB6" w:rsidP="007D1BB6">
      <w:pPr>
        <w:widowControl w:val="0"/>
        <w:autoSpaceDE w:val="0"/>
        <w:autoSpaceDN w:val="0"/>
        <w:spacing w:after="0" w:line="240" w:lineRule="auto"/>
        <w:jc w:val="both"/>
        <w:rPr>
          <w:rFonts w:eastAsia="Times New Roman"/>
        </w:rPr>
      </w:pPr>
    </w:p>
    <w:p w:rsidR="007D1BB6" w:rsidRPr="0087090A" w:rsidRDefault="007D1BB6" w:rsidP="007D1BB6">
      <w:pPr>
        <w:tabs>
          <w:tab w:val="center" w:pos="7371"/>
        </w:tabs>
        <w:autoSpaceDN w:val="0"/>
        <w:spacing w:after="0" w:line="240" w:lineRule="auto"/>
        <w:jc w:val="both"/>
        <w:rPr>
          <w:rFonts w:eastAsia="Times New Roman"/>
        </w:rPr>
      </w:pPr>
      <w:r w:rsidRPr="0087090A">
        <w:rPr>
          <w:rFonts w:eastAsia="Times New Roman"/>
        </w:rPr>
        <w:tab/>
        <w:t>……………………………….</w:t>
      </w:r>
    </w:p>
    <w:p w:rsidR="007D1BB6" w:rsidRPr="0087090A" w:rsidRDefault="007D1BB6" w:rsidP="007D1BB6">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rsidR="007D1BB6" w:rsidRPr="0087090A" w:rsidRDefault="007D1BB6" w:rsidP="007D1BB6">
      <w:pPr>
        <w:tabs>
          <w:tab w:val="center" w:pos="7371"/>
        </w:tabs>
        <w:autoSpaceDN w:val="0"/>
        <w:spacing w:after="0" w:line="240" w:lineRule="auto"/>
        <w:jc w:val="both"/>
        <w:rPr>
          <w:rFonts w:eastAsia="Times New Roman"/>
          <w:bCs/>
        </w:rPr>
      </w:pPr>
    </w:p>
    <w:p w:rsidR="00A306FE" w:rsidRPr="00A306FE" w:rsidRDefault="00A306FE" w:rsidP="00A306FE">
      <w:pPr>
        <w:keepNext/>
        <w:keepLines/>
        <w:jc w:val="both"/>
      </w:pPr>
    </w:p>
    <w:p w:rsidR="00A306FE" w:rsidRPr="0027465C" w:rsidRDefault="00A306FE" w:rsidP="0027465C">
      <w:pPr>
        <w:keepNext/>
        <w:spacing w:after="0" w:line="240" w:lineRule="auto"/>
        <w:jc w:val="center"/>
        <w:outlineLvl w:val="1"/>
        <w:rPr>
          <w:rFonts w:eastAsia="Times New Roman"/>
          <w:b/>
          <w:bCs/>
          <w:iCs/>
          <w:caps/>
          <w:lang w:val="x-none"/>
        </w:rPr>
      </w:pPr>
      <w:bookmarkStart w:id="83" w:name="_Toc349726694"/>
      <w:bookmarkStart w:id="84" w:name="_Toc450555209"/>
      <w:r w:rsidRPr="007822A3">
        <w:rPr>
          <w:rFonts w:eastAsia="Times New Roman"/>
          <w:b/>
          <w:bCs/>
          <w:iCs/>
          <w:caps/>
          <w:lang w:val="x-none"/>
        </w:rPr>
        <w:t>Nyilatkozat fordításról</w:t>
      </w:r>
      <w:r w:rsidRPr="0027465C">
        <w:rPr>
          <w:rStyle w:val="Lbjegyzet-hivatkozs"/>
          <w:lang w:eastAsia="ar-SA"/>
        </w:rPr>
        <w:footnoteReference w:id="19"/>
      </w:r>
      <w:bookmarkEnd w:id="83"/>
      <w:bookmarkEnd w:id="84"/>
    </w:p>
    <w:p w:rsidR="00F81417" w:rsidRPr="0087090A" w:rsidRDefault="00F81417" w:rsidP="00F81417">
      <w:pPr>
        <w:spacing w:after="0" w:line="240" w:lineRule="auto"/>
        <w:jc w:val="center"/>
        <w:rPr>
          <w:b/>
        </w:rPr>
      </w:pPr>
      <w:r w:rsidRPr="0087090A">
        <w:rPr>
          <w:b/>
        </w:rPr>
        <w:t>Részajánlat (…csomag) megjelölése: ……</w:t>
      </w:r>
    </w:p>
    <w:p w:rsidR="00A306FE" w:rsidRPr="0087090A" w:rsidRDefault="00A306FE" w:rsidP="00A306FE">
      <w:pPr>
        <w:keepNext/>
        <w:keepLines/>
        <w:spacing w:after="0" w:line="240" w:lineRule="auto"/>
        <w:jc w:val="center"/>
        <w:rPr>
          <w:rFonts w:eastAsia="Times New Roman"/>
          <w:b/>
          <w:bCs/>
        </w:rPr>
      </w:pPr>
    </w:p>
    <w:p w:rsidR="00A306FE" w:rsidRPr="0087090A" w:rsidRDefault="00A306FE" w:rsidP="00A306FE">
      <w:pPr>
        <w:keepNext/>
        <w:keepLines/>
        <w:spacing w:after="0" w:line="240" w:lineRule="auto"/>
        <w:rPr>
          <w:rFonts w:eastAsia="Times New Roman"/>
        </w:rPr>
      </w:pPr>
    </w:p>
    <w:p w:rsidR="00A306FE" w:rsidRPr="00A306FE" w:rsidRDefault="00A306FE" w:rsidP="00A306FE">
      <w:pPr>
        <w:keepNext/>
        <w:keepLines/>
        <w:spacing w:after="0" w:line="240" w:lineRule="auto"/>
        <w:jc w:val="both"/>
      </w:pPr>
      <w:r w:rsidRPr="0087090A">
        <w:rPr>
          <w:rFonts w:eastAsia="Times New Roman"/>
        </w:rPr>
        <w:t xml:space="preserve">Alulírott </w:t>
      </w:r>
      <w:r w:rsidRPr="0087090A">
        <w:rPr>
          <w:rFonts w:eastAsia="Times New Roman"/>
          <w:b/>
          <w:i/>
        </w:rPr>
        <w:t>[név],</w:t>
      </w:r>
      <w:r w:rsidRPr="0087090A">
        <w:rPr>
          <w:rFonts w:eastAsia="Times New Roman"/>
        </w:rPr>
        <w:t xml:space="preserve"> mint a(z) </w:t>
      </w:r>
      <w:r w:rsidRPr="0087090A">
        <w:rPr>
          <w:rFonts w:eastAsia="Times New Roman"/>
          <w:b/>
          <w:i/>
        </w:rPr>
        <w:t>[cégnév, székhely]</w:t>
      </w:r>
      <w:r w:rsidRPr="0087090A">
        <w:rPr>
          <w:rFonts w:eastAsia="Times New Roman"/>
        </w:rPr>
        <w:t xml:space="preserve"> ajánlattevő cégjegyzésre/kötelezettségvállalásra jogosult képviselője </w:t>
      </w:r>
      <w:r w:rsidRPr="0087090A">
        <w:rPr>
          <w:rFonts w:eastAsia="Times New Roman"/>
          <w:b/>
        </w:rPr>
        <w:t>„</w:t>
      </w: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b/>
        </w:rPr>
        <w:t xml:space="preserve">” </w:t>
      </w:r>
      <w:r w:rsidRPr="0087090A">
        <w:rPr>
          <w:rFonts w:eastAsia="Times New Roman"/>
        </w:rPr>
        <w:t>tárgyában indított uniós, nyílt közbeszerzési eljárás</w:t>
      </w:r>
      <w:r>
        <w:rPr>
          <w:rFonts w:eastAsia="Times New Roman"/>
        </w:rPr>
        <w:t xml:space="preserve">ban </w:t>
      </w:r>
      <w:r w:rsidRPr="00A306FE">
        <w:t>ezúton nyilatkozom, hogy az ajánlatba becsatolt idegen nyelvű iratok felelős fordításának tartalma a fordítás alapjául szolgáló dokumentum tartalmával teljes mértékben megegyezik.</w:t>
      </w:r>
    </w:p>
    <w:p w:rsidR="00A306FE" w:rsidRPr="00A306FE" w:rsidRDefault="00A306FE" w:rsidP="00A306FE">
      <w:pPr>
        <w:keepNext/>
        <w:keepLines/>
        <w:jc w:val="both"/>
      </w:pPr>
    </w:p>
    <w:p w:rsidR="00A306FE" w:rsidRPr="00A306FE" w:rsidRDefault="00A306FE" w:rsidP="00A306FE">
      <w:pPr>
        <w:keepNext/>
        <w:keepLines/>
        <w:jc w:val="both"/>
      </w:pPr>
    </w:p>
    <w:p w:rsidR="00A306FE" w:rsidRPr="00A306FE" w:rsidRDefault="00A306FE" w:rsidP="00A306FE">
      <w:pPr>
        <w:keepNext/>
        <w:keepLines/>
        <w:jc w:val="both"/>
      </w:pPr>
      <w:r w:rsidRPr="00A306FE">
        <w:t>&lt;Kelt&gt;</w:t>
      </w:r>
    </w:p>
    <w:p w:rsidR="00A306FE" w:rsidRPr="00A306FE" w:rsidRDefault="00A306FE" w:rsidP="00A306FE">
      <w:pPr>
        <w:keepNext/>
        <w:keepLines/>
        <w:jc w:val="both"/>
      </w:pPr>
    </w:p>
    <w:p w:rsidR="00A306FE" w:rsidRPr="00A306FE" w:rsidRDefault="00A306FE" w:rsidP="00A306FE">
      <w:pPr>
        <w:keepNext/>
        <w:keepLines/>
        <w:jc w:val="both"/>
      </w:pPr>
    </w:p>
    <w:p w:rsidR="00A306FE" w:rsidRPr="00A306FE" w:rsidRDefault="00A306FE" w:rsidP="00A306FE">
      <w:pPr>
        <w:keepNext/>
        <w:keepLines/>
        <w:jc w:val="center"/>
        <w:rPr>
          <w:b/>
        </w:rPr>
      </w:pPr>
      <w:r w:rsidRPr="00A306FE">
        <w:rPr>
          <w:b/>
        </w:rPr>
        <w:t>…………………………..</w:t>
      </w:r>
    </w:p>
    <w:p w:rsidR="00A306FE" w:rsidRPr="00A306FE" w:rsidRDefault="00A306FE" w:rsidP="00A306FE">
      <w:pPr>
        <w:keepNext/>
        <w:keepLines/>
        <w:ind w:right="142"/>
        <w:jc w:val="center"/>
        <w:rPr>
          <w:spacing w:val="4"/>
        </w:rPr>
      </w:pPr>
      <w:r>
        <w:rPr>
          <w:spacing w:val="4"/>
        </w:rPr>
        <w:t>c</w:t>
      </w:r>
      <w:r w:rsidRPr="00A306FE">
        <w:rPr>
          <w:spacing w:val="4"/>
        </w:rPr>
        <w:t>égszerű aláírás</w:t>
      </w:r>
    </w:p>
    <w:p w:rsidR="00A306FE" w:rsidRPr="00A306FE" w:rsidRDefault="00A306FE" w:rsidP="00A306FE">
      <w:pPr>
        <w:keepNext/>
        <w:keepLines/>
        <w:jc w:val="both"/>
      </w:pPr>
    </w:p>
    <w:p w:rsidR="00A306FE" w:rsidRPr="00A306FE" w:rsidRDefault="00A306FE" w:rsidP="00A306FE">
      <w:pPr>
        <w:keepNext/>
        <w:keepLines/>
        <w:jc w:val="both"/>
      </w:pPr>
    </w:p>
    <w:p w:rsidR="00A306FE" w:rsidRPr="00AD5D9B" w:rsidRDefault="00A306FE" w:rsidP="00A306FE">
      <w:pPr>
        <w:keepNext/>
        <w:keepLines/>
        <w:jc w:val="right"/>
        <w:rPr>
          <w:sz w:val="20"/>
        </w:rPr>
      </w:pPr>
    </w:p>
    <w:p w:rsidR="00A306FE" w:rsidRPr="00AD5D9B" w:rsidRDefault="00A306FE" w:rsidP="00A306FE">
      <w:pPr>
        <w:keepNext/>
        <w:keepLines/>
        <w:jc w:val="right"/>
        <w:rPr>
          <w:sz w:val="20"/>
        </w:rPr>
      </w:pPr>
    </w:p>
    <w:p w:rsidR="00A306FE" w:rsidRPr="00AD5D9B" w:rsidRDefault="00A306FE" w:rsidP="00A306FE">
      <w:pPr>
        <w:keepNext/>
        <w:keepLines/>
        <w:jc w:val="right"/>
        <w:rPr>
          <w:sz w:val="20"/>
        </w:rPr>
      </w:pPr>
    </w:p>
    <w:p w:rsidR="00A306FE" w:rsidRPr="00AD5D9B" w:rsidRDefault="00A306FE" w:rsidP="00A306FE">
      <w:pPr>
        <w:keepNext/>
        <w:keepLines/>
        <w:jc w:val="right"/>
        <w:rPr>
          <w:sz w:val="20"/>
        </w:rPr>
      </w:pPr>
    </w:p>
    <w:p w:rsidR="00A306FE" w:rsidRDefault="00A306FE">
      <w:pPr>
        <w:rPr>
          <w:rFonts w:eastAsia="Times New Roman"/>
          <w:bCs/>
        </w:rPr>
      </w:pPr>
      <w:r>
        <w:rPr>
          <w:rFonts w:eastAsia="Times New Roman"/>
          <w:bCs/>
        </w:rPr>
        <w:br w:type="page"/>
      </w:r>
    </w:p>
    <w:p w:rsidR="00E560A9" w:rsidRDefault="00E560A9">
      <w:pPr>
        <w:rPr>
          <w:rFonts w:eastAsia="Times New Roman"/>
          <w:bCs/>
        </w:rPr>
      </w:pPr>
    </w:p>
    <w:p w:rsidR="00E560A9" w:rsidRPr="0087090A" w:rsidRDefault="00E560A9" w:rsidP="00E560A9">
      <w:pPr>
        <w:spacing w:after="0" w:line="340" w:lineRule="exact"/>
        <w:rPr>
          <w:rFonts w:eastAsia="SimSun"/>
          <w:b/>
          <w:lang w:eastAsia="en-US"/>
        </w:rPr>
      </w:pPr>
      <w:r w:rsidRPr="0087090A">
        <w:rPr>
          <w:rFonts w:eastAsia="SimSun"/>
          <w:b/>
          <w:lang w:eastAsia="en-US"/>
        </w:rPr>
        <w:t>Egységes Európai Közbeszerzési Dokumentum</w:t>
      </w:r>
      <w:r>
        <w:rPr>
          <w:rStyle w:val="Lbjegyzet-hivatkozs"/>
          <w:rFonts w:eastAsia="SimSun"/>
          <w:b/>
          <w:lang w:eastAsia="en-US"/>
        </w:rPr>
        <w:footnoteReference w:id="20"/>
      </w:r>
    </w:p>
    <w:p w:rsidR="00E560A9" w:rsidRDefault="00E560A9">
      <w:pPr>
        <w:rPr>
          <w:rFonts w:eastAsia="Times New Roman"/>
          <w:bCs/>
        </w:rPr>
      </w:pPr>
    </w:p>
    <w:p w:rsidR="00E560A9" w:rsidRDefault="00E560A9">
      <w:pPr>
        <w:rPr>
          <w:rFonts w:eastAsia="Times New Roman"/>
          <w:bCs/>
        </w:rPr>
      </w:pPr>
      <w:r>
        <w:rPr>
          <w:rFonts w:eastAsia="Times New Roman"/>
          <w:bCs/>
        </w:rPr>
        <w:br w:type="page"/>
      </w:r>
    </w:p>
    <w:p w:rsidR="00864765" w:rsidRDefault="00864765" w:rsidP="00864765">
      <w:pPr>
        <w:spacing w:after="0" w:line="340" w:lineRule="exact"/>
        <w:jc w:val="center"/>
        <w:rPr>
          <w:rFonts w:eastAsia="Times New Roman"/>
          <w:bCs/>
        </w:rPr>
      </w:pPr>
    </w:p>
    <w:p w:rsidR="002D63A7" w:rsidRPr="0087090A" w:rsidRDefault="002D63A7" w:rsidP="002D63A7">
      <w:pPr>
        <w:spacing w:after="0" w:line="340" w:lineRule="exact"/>
        <w:jc w:val="center"/>
        <w:rPr>
          <w:rFonts w:eastAsia="SimSun"/>
          <w:b/>
          <w:lang w:eastAsia="en-US"/>
        </w:rPr>
      </w:pPr>
      <w:r w:rsidRPr="0087090A">
        <w:rPr>
          <w:rFonts w:eastAsia="SimSun"/>
          <w:b/>
          <w:lang w:eastAsia="en-US"/>
        </w:rPr>
        <w:t>Egységes Európai Közbeszerzési Dokumentum</w:t>
      </w:r>
    </w:p>
    <w:p w:rsidR="002D63A7" w:rsidRPr="0087090A" w:rsidRDefault="002D63A7" w:rsidP="002D63A7">
      <w:pPr>
        <w:spacing w:after="0" w:line="340" w:lineRule="exact"/>
        <w:jc w:val="right"/>
        <w:rPr>
          <w:rFonts w:eastAsia="SimSun"/>
          <w:b/>
          <w:caps/>
          <w:spacing w:val="30"/>
          <w:lang w:eastAsia="en-US"/>
        </w:rPr>
      </w:pPr>
    </w:p>
    <w:p w:rsidR="002D63A7" w:rsidRPr="0087090A" w:rsidRDefault="002D63A7" w:rsidP="002D63A7">
      <w:pPr>
        <w:spacing w:after="0" w:line="340" w:lineRule="exact"/>
        <w:jc w:val="center"/>
        <w:rPr>
          <w:rFonts w:eastAsia="MS Mincho"/>
          <w:b/>
          <w:lang w:eastAsia="ja-JP"/>
        </w:rPr>
      </w:pPr>
      <w:r w:rsidRPr="0087090A">
        <w:rPr>
          <w:rFonts w:eastAsia="MS Mincho"/>
          <w:b/>
          <w:lang w:eastAsia="ja-JP"/>
        </w:rPr>
        <w:t>I. rész: A közbeszerzési eljárásra és az ajánlatkérő szervre vagy a közszolgáltató ajánlatkérőre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bCs/>
                <w:color w:val="000000"/>
                <w:lang w:eastAsia="ja-JP"/>
              </w:rPr>
            </w:pPr>
            <w:r w:rsidRPr="0087090A">
              <w:rPr>
                <w:rFonts w:eastAsia="MS Mincho"/>
                <w:bCs/>
                <w:i/>
                <w:iCs/>
                <w:color w:val="000000"/>
                <w:lang w:eastAsia="ja-JP"/>
              </w:rPr>
              <w:t>Olyan közbeszerzési eljárásoknál, amelyekben az eljárást megindító felhívást az Európai Unió Hivatalos Lapjában tették közzé, az I. részben előírt információ automatikusan beolvasásra kerül</w:t>
            </w:r>
            <w:r w:rsidRPr="0087090A">
              <w:rPr>
                <w:rFonts w:eastAsia="MS Mincho"/>
                <w:bCs/>
                <w:i/>
                <w:iCs/>
                <w:color w:val="000000"/>
                <w:u w:val="single"/>
                <w:lang w:eastAsia="ja-JP"/>
              </w:rPr>
              <w:t>, feltéve, hogy az elektronikus ESPD-</w:t>
            </w:r>
            <w:r w:rsidRPr="0087090A">
              <w:rPr>
                <w:rFonts w:eastAsia="MS Mincho"/>
                <w:bCs/>
                <w:i/>
                <w:iCs/>
                <w:u w:val="single"/>
                <w:lang w:eastAsia="ja-JP"/>
              </w:rPr>
              <w:t>szolgáltatást</w:t>
            </w:r>
            <w:r w:rsidRPr="0087090A">
              <w:rPr>
                <w:rFonts w:eastAsia="MS Mincho"/>
                <w:bCs/>
                <w:i/>
                <w:iCs/>
                <w:u w:val="single"/>
                <w:vertAlign w:val="superscript"/>
                <w:lang w:eastAsia="ja-JP"/>
              </w:rPr>
              <w:footnoteReference w:id="21"/>
            </w:r>
            <w:r w:rsidRPr="0087090A">
              <w:rPr>
                <w:rFonts w:eastAsia="MS Mincho"/>
                <w:bCs/>
                <w:i/>
                <w:iCs/>
                <w:color w:val="000000"/>
                <w:u w:val="single"/>
                <w:lang w:eastAsia="ja-JP"/>
              </w:rPr>
              <w:t xml:space="preserve"> használták az egységes európai közbeszerzési dokumentum </w:t>
            </w:r>
            <w:bookmarkStart w:id="85" w:name="_GoBack"/>
            <w:bookmarkEnd w:id="85"/>
            <w:r w:rsidRPr="0087090A">
              <w:rPr>
                <w:rFonts w:eastAsia="MS Mincho"/>
                <w:bCs/>
                <w:i/>
                <w:iCs/>
                <w:color w:val="000000"/>
                <w:u w:val="single"/>
                <w:lang w:eastAsia="ja-JP"/>
              </w:rPr>
              <w:t>kitöltéséhez</w:t>
            </w:r>
            <w:r w:rsidRPr="0087090A">
              <w:rPr>
                <w:rFonts w:eastAsia="MS Mincho"/>
                <w:i/>
                <w:iCs/>
                <w:color w:val="000000"/>
                <w:u w:val="single"/>
                <w:lang w:eastAsia="ja-JP"/>
              </w:rPr>
              <w:t>.</w:t>
            </w:r>
            <w:r w:rsidRPr="0087090A">
              <w:rPr>
                <w:rFonts w:eastAsia="MS Mincho"/>
                <w:i/>
                <w:i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bCs/>
                <w:color w:val="000000"/>
                <w:lang w:eastAsia="ja-JP"/>
              </w:rPr>
            </w:pPr>
            <w:r w:rsidRPr="0087090A">
              <w:rPr>
                <w:rFonts w:eastAsia="MS Mincho"/>
                <w:bCs/>
                <w:color w:val="000000"/>
                <w:lang w:eastAsia="ja-JP"/>
              </w:rPr>
              <w:t xml:space="preserve">Az Európai Unió Hivatalos lapjában közzétett </w:t>
            </w:r>
            <w:r w:rsidRPr="0087090A">
              <w:rPr>
                <w:rFonts w:eastAsia="MS Mincho"/>
                <w:bCs/>
                <w:i/>
                <w:iCs/>
                <w:color w:val="000000"/>
                <w:lang w:eastAsia="ja-JP"/>
              </w:rPr>
              <w:t>vonatkozó hirdetm</w:t>
            </w:r>
            <w:r w:rsidRPr="0087090A">
              <w:rPr>
                <w:rFonts w:eastAsia="MS Mincho"/>
                <w:bCs/>
                <w:i/>
                <w:iCs/>
                <w:lang w:eastAsia="ja-JP"/>
              </w:rPr>
              <w:t>ény</w:t>
            </w:r>
            <w:r w:rsidRPr="0087090A">
              <w:rPr>
                <w:rFonts w:eastAsia="MS Mincho"/>
                <w:bCs/>
                <w:i/>
                <w:iCs/>
                <w:vertAlign w:val="superscript"/>
                <w:lang w:eastAsia="ja-JP"/>
              </w:rPr>
              <w:footnoteReference w:id="22"/>
            </w:r>
            <w:r w:rsidRPr="0087090A">
              <w:rPr>
                <w:rFonts w:eastAsia="MS Mincho"/>
                <w:bCs/>
                <w:i/>
                <w:iCs/>
                <w:color w:val="000000"/>
                <w:lang w:eastAsia="ja-JP"/>
              </w:rPr>
              <w:t xml:space="preserve"> </w:t>
            </w:r>
            <w:r w:rsidRPr="0087090A">
              <w:rPr>
                <w:rFonts w:eastAsia="MS Mincho"/>
                <w:bCs/>
                <w:color w:val="000000"/>
                <w:lang w:eastAsia="ja-JP"/>
              </w:rPr>
              <w:t xml:space="preserve">hivatkozási adatai: A Hivatalos Lap S sorozatának száma [], dátum [], [] oldal, a hirdetmény száma a Hivatalos Lap S sorozatban: </w:t>
            </w:r>
            <w:r w:rsidR="009117E7">
              <w:rPr>
                <w:rFonts w:eastAsia="MS Mincho"/>
                <w:bCs/>
                <w:color w:val="000000"/>
                <w:lang w:eastAsia="ja-JP"/>
              </w:rPr>
              <w:t>2016/</w:t>
            </w:r>
            <w:r w:rsidRPr="0087090A">
              <w:rPr>
                <w:rFonts w:eastAsia="MS Mincho"/>
                <w:bCs/>
                <w:color w:val="000000"/>
                <w:lang w:eastAsia="ja-JP"/>
              </w:rPr>
              <w:t xml:space="preserve">S </w:t>
            </w:r>
            <w:r w:rsidR="009117E7">
              <w:rPr>
                <w:rFonts w:eastAsia="MS Mincho"/>
                <w:bCs/>
                <w:color w:val="000000"/>
                <w:lang w:eastAsia="ja-JP"/>
              </w:rPr>
              <w:t>132-237825</w:t>
            </w:r>
            <w:r w:rsidRPr="0087090A">
              <w:rPr>
                <w:rFonts w:eastAsia="MS Mincho"/>
                <w:b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bCs/>
                <w:i/>
                <w:iCs/>
                <w:color w:val="000000"/>
                <w:u w:val="single"/>
                <w:lang w:eastAsia="ja-JP"/>
              </w:rPr>
            </w:pPr>
            <w:r w:rsidRPr="0087090A">
              <w:rPr>
                <w:rFonts w:eastAsia="MS Mincho"/>
                <w:bCs/>
                <w:i/>
                <w:iCs/>
                <w:color w:val="000000"/>
                <w:u w:val="single"/>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87090A">
              <w:rPr>
                <w:rFonts w:eastAsia="MS Mincho"/>
                <w:color w:val="000000"/>
                <w:lang w:eastAsia="ja-JP"/>
              </w:rPr>
              <w:t xml:space="preserve"> </w:t>
            </w:r>
          </w:p>
        </w:tc>
      </w:tr>
    </w:tbl>
    <w:p w:rsidR="002D63A7" w:rsidRPr="0087090A" w:rsidRDefault="002D63A7" w:rsidP="002D63A7">
      <w:pPr>
        <w:autoSpaceDE w:val="0"/>
        <w:autoSpaceDN w:val="0"/>
        <w:adjustRightInd w:val="0"/>
        <w:spacing w:after="0" w:line="340" w:lineRule="exact"/>
        <w:rPr>
          <w:rFonts w:eastAsia="MS Mincho"/>
          <w:b/>
          <w:bCs/>
          <w:color w:val="000000"/>
          <w:lang w:eastAsia="ja-JP"/>
        </w:rPr>
      </w:pPr>
    </w:p>
    <w:p w:rsidR="002D63A7" w:rsidRPr="0087090A" w:rsidRDefault="002D63A7" w:rsidP="002D63A7">
      <w:pPr>
        <w:autoSpaceDE w:val="0"/>
        <w:autoSpaceDN w:val="0"/>
        <w:adjustRightInd w:val="0"/>
        <w:spacing w:after="0" w:line="340" w:lineRule="exact"/>
        <w:jc w:val="center"/>
        <w:rPr>
          <w:rFonts w:eastAsia="MS Mincho"/>
          <w:color w:val="000000"/>
          <w:lang w:eastAsia="ja-JP"/>
        </w:rPr>
      </w:pPr>
      <w:r w:rsidRPr="0087090A">
        <w:rPr>
          <w:rFonts w:eastAsia="MS Mincho"/>
          <w:b/>
          <w:bCs/>
          <w:color w:val="000000"/>
          <w:lang w:eastAsia="ja-JP"/>
        </w:rPr>
        <w:t>A KÖZBESZERZÉSI ELJÁRÁSRA VONATKOZÓ INFORMÁCIÓK</w:t>
      </w:r>
    </w:p>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spacing w:after="0" w:line="340" w:lineRule="exact"/>
              <w:jc w:val="both"/>
              <w:rPr>
                <w:rFonts w:eastAsia="MS Mincho"/>
                <w:lang w:eastAsia="ja-JP"/>
              </w:rPr>
            </w:pPr>
            <w:r w:rsidRPr="0087090A">
              <w:rPr>
                <w:rFonts w:eastAsia="MS Mincho"/>
                <w:b/>
                <w:bCs/>
                <w:i/>
                <w:iCs/>
                <w:lang w:eastAsia="ja-JP"/>
              </w:rPr>
              <w:t>Az I. részben előírt információ automatikusan megjelenik</w:t>
            </w:r>
            <w:r w:rsidRPr="0087090A">
              <w:rPr>
                <w:rFonts w:eastAsia="MS Mincho"/>
                <w:b/>
                <w:bCs/>
                <w:i/>
                <w:iCs/>
                <w:u w:val="single"/>
                <w:lang w:eastAsia="ja-JP"/>
              </w:rPr>
              <w:t xml:space="preserve">, feltéve, hogy a fent említett elektronikus ESPD-szolgáltatást használják az egységes európai közbeszerzési dokumentum létrehozásához és kitöltéséhez. </w:t>
            </w:r>
            <w:r w:rsidRPr="0087090A">
              <w:rPr>
                <w:rFonts w:eastAsia="MS Mincho"/>
                <w:b/>
                <w:bCs/>
                <w:u w:val="single"/>
                <w:lang w:eastAsia="ja-JP"/>
              </w:rPr>
              <w:t xml:space="preserve">Ha nem, akkor </w:t>
            </w:r>
            <w:r w:rsidRPr="0087090A">
              <w:rPr>
                <w:rFonts w:eastAsia="MS Mincho"/>
                <w:b/>
                <w:bCs/>
                <w:i/>
                <w:iCs/>
                <w:u w:val="single"/>
                <w:lang w:eastAsia="ja-JP"/>
              </w:rPr>
              <w:t xml:space="preserve">ezt az információt </w:t>
            </w:r>
            <w:r w:rsidRPr="0087090A">
              <w:rPr>
                <w:rFonts w:eastAsia="MS Mincho"/>
                <w:b/>
                <w:bCs/>
                <w:u w:val="single"/>
                <w:lang w:eastAsia="ja-JP"/>
              </w:rPr>
              <w:t xml:space="preserve">a gazdasági szereplőnek </w:t>
            </w:r>
            <w:r w:rsidRPr="0087090A">
              <w:rPr>
                <w:rFonts w:eastAsia="MS Mincho"/>
                <w:b/>
                <w:bCs/>
                <w:i/>
                <w:iCs/>
                <w:u w:val="single"/>
                <w:lang w:eastAsia="ja-JP"/>
              </w:rPr>
              <w:t>kell kitöltenie.</w:t>
            </w:r>
            <w:r w:rsidRPr="0087090A">
              <w:rPr>
                <w:rFonts w:eastAsia="MS Mincho"/>
                <w:b/>
                <w:bCs/>
                <w:i/>
                <w:iCs/>
                <w:lang w:eastAsia="ja-JP"/>
              </w:rPr>
              <w:t xml:space="preserve"> </w:t>
            </w:r>
          </w:p>
        </w:tc>
      </w:tr>
    </w:tbl>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rPr>
                <w:rFonts w:eastAsia="MS Mincho"/>
                <w:b/>
                <w:i/>
                <w:color w:val="000000"/>
                <w:lang w:eastAsia="ja-JP"/>
              </w:rPr>
            </w:pPr>
            <w:r w:rsidRPr="0087090A">
              <w:rPr>
                <w:rFonts w:eastAsia="MS Mincho"/>
                <w:b/>
                <w:i/>
                <w:color w:val="000000"/>
                <w:lang w:eastAsia="ja-JP"/>
              </w:rPr>
              <w:t>A beszerző azonosítása</w:t>
            </w:r>
            <w:r w:rsidRPr="0087090A">
              <w:rPr>
                <w:rFonts w:eastAsia="MS Mincho"/>
                <w:b/>
                <w:bCs/>
                <w:i/>
                <w:iCs/>
                <w:color w:val="000000"/>
                <w:vertAlign w:val="superscript"/>
                <w:lang w:eastAsia="ja-JP"/>
              </w:rPr>
              <w:footnoteReference w:id="23"/>
            </w:r>
            <w:r w:rsidRPr="0087090A">
              <w:rPr>
                <w:rFonts w:eastAsia="MS Mincho"/>
                <w:b/>
                <w:i/>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SimSun"/>
                <w:lang w:eastAsia="en-US"/>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rPr>
                <w:rFonts w:eastAsia="MS Mincho"/>
                <w:color w:val="000000"/>
                <w:lang w:eastAsia="ja-JP"/>
              </w:rPr>
            </w:pPr>
            <w:r w:rsidRPr="0087090A">
              <w:rPr>
                <w:rFonts w:eastAsia="MS Mincho"/>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Times New Roman"/>
                <w:color w:val="000000"/>
              </w:rPr>
            </w:pPr>
            <w:r w:rsidRPr="0087090A">
              <w:rPr>
                <w:rFonts w:eastAsia="Times New Roman"/>
                <w:color w:val="000000"/>
              </w:rPr>
              <w:t>MÁV Magyar Államvasutak Zrt.</w:t>
            </w:r>
          </w:p>
          <w:p w:rsidR="002D63A7" w:rsidRPr="0087090A" w:rsidRDefault="002D63A7" w:rsidP="00825E5C">
            <w:pPr>
              <w:spacing w:after="0" w:line="340" w:lineRule="exact"/>
              <w:rPr>
                <w:rFonts w:eastAsia="SimSun"/>
                <w:lang w:eastAsia="en-US"/>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rPr>
                <w:rFonts w:eastAsia="MS Mincho"/>
                <w:b/>
                <w:i/>
                <w:color w:val="000000"/>
                <w:lang w:eastAsia="ja-JP"/>
              </w:rPr>
            </w:pPr>
            <w:r w:rsidRPr="0087090A">
              <w:rPr>
                <w:rFonts w:eastAsia="MS Mincho"/>
                <w:b/>
                <w:i/>
                <w:color w:val="000000"/>
                <w:lang w:eastAsia="ja-JP"/>
              </w:rPr>
              <w:t xml:space="preserve">Melyik beszerzést érinti?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SimSun"/>
                <w:lang w:eastAsia="en-US"/>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A közbeszerzés megnevezése vagy rövid ismertetése</w:t>
            </w:r>
            <w:r w:rsidRPr="0087090A">
              <w:rPr>
                <w:rFonts w:eastAsia="MS Mincho"/>
                <w:color w:val="000000"/>
                <w:vertAlign w:val="superscript"/>
                <w:lang w:eastAsia="ja-JP"/>
              </w:rPr>
              <w:footnoteReference w:id="24"/>
            </w:r>
            <w:r w:rsidRPr="0087090A">
              <w:rPr>
                <w:rFonts w:eastAsia="MS Mincho"/>
                <w:color w:val="000000"/>
                <w:lang w:eastAsia="ja-JP"/>
              </w:rPr>
              <w:t>:</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SimSun"/>
                <w:lang w:eastAsia="en-US"/>
              </w:rPr>
            </w:pPr>
            <w:r w:rsidRPr="0087090A">
              <w:rPr>
                <w:rFonts w:eastAsia="Times New Roman"/>
                <w:b/>
                <w:color w:val="000000"/>
              </w:rPr>
              <w:t>A MÁV Zrt. nagyfeszültségű, vontatási alállomásainak villamos energia ellátása szabadpiaci keretek között 2017. január 1. és 2017. december 31. közötti teljesítéssel</w:t>
            </w:r>
            <w:r w:rsidRPr="0087090A">
              <w:rPr>
                <w:rFonts w:eastAsia="Times New Roman"/>
                <w:color w:val="000000"/>
              </w:rPr>
              <w:t>.</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Az ajánlatkérő szerv vagy a közszolgáltató </w:t>
            </w:r>
            <w:r w:rsidRPr="0087090A">
              <w:rPr>
                <w:rFonts w:eastAsia="MS Mincho"/>
                <w:color w:val="000000"/>
                <w:lang w:eastAsia="ja-JP"/>
              </w:rPr>
              <w:lastRenderedPageBreak/>
              <w:t>ajánlatkérő által az aktához rendelt hivatkozási szám (</w:t>
            </w:r>
            <w:r w:rsidRPr="0087090A">
              <w:rPr>
                <w:rFonts w:eastAsia="MS Mincho"/>
                <w:i/>
                <w:iCs/>
                <w:color w:val="000000"/>
                <w:lang w:eastAsia="ja-JP"/>
              </w:rPr>
              <w:t>adott esetben</w:t>
            </w:r>
            <w:r w:rsidRPr="0087090A">
              <w:rPr>
                <w:rFonts w:eastAsia="MS Mincho"/>
                <w:color w:val="000000"/>
                <w:lang w:eastAsia="ja-JP"/>
              </w:rPr>
              <w:t>)</w:t>
            </w:r>
            <w:r w:rsidRPr="0087090A">
              <w:rPr>
                <w:rFonts w:eastAsia="MS Mincho"/>
                <w:color w:val="000000"/>
                <w:vertAlign w:val="superscript"/>
                <w:lang w:eastAsia="ja-JP"/>
              </w:rPr>
              <w:footnoteReference w:id="25"/>
            </w:r>
            <w:r w:rsidRPr="0087090A">
              <w:rPr>
                <w:rFonts w:eastAsia="MS Mincho"/>
                <w:color w:val="000000"/>
                <w:lang w:eastAsia="ja-JP"/>
              </w:rPr>
              <w:t>:</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lang w:eastAsia="ja-JP"/>
              </w:rPr>
              <w:lastRenderedPageBreak/>
              <w:t>-</w:t>
            </w:r>
          </w:p>
        </w:tc>
      </w:tr>
    </w:tbl>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rPr>
                <w:rFonts w:eastAsia="MS Mincho"/>
                <w:color w:val="000000"/>
                <w:lang w:eastAsia="ja-JP"/>
              </w:rPr>
            </w:pPr>
            <w:r w:rsidRPr="0087090A">
              <w:rPr>
                <w:rFonts w:eastAsia="MS Mincho"/>
                <w:color w:val="000000"/>
                <w:lang w:eastAsia="ja-JP"/>
              </w:rPr>
              <w:t xml:space="preserve">Az egységes európai közbeszerzési dokumentum minden szakaszában </w:t>
            </w:r>
            <w:r w:rsidRPr="0087090A">
              <w:rPr>
                <w:rFonts w:eastAsia="MS Mincho"/>
                <w:color w:val="000000"/>
                <w:u w:val="single"/>
                <w:lang w:eastAsia="ja-JP"/>
              </w:rPr>
              <w:t>az összes</w:t>
            </w:r>
            <w:r w:rsidRPr="0087090A">
              <w:rPr>
                <w:rFonts w:eastAsia="MS Mincho"/>
                <w:color w:val="000000"/>
                <w:lang w:eastAsia="ja-JP"/>
              </w:rPr>
              <w:t xml:space="preserve"> egyéb információt a </w:t>
            </w:r>
            <w:r w:rsidRPr="0087090A">
              <w:rPr>
                <w:rFonts w:eastAsia="MS Mincho"/>
                <w:color w:val="000000"/>
                <w:u w:val="single"/>
                <w:lang w:eastAsia="ja-JP"/>
              </w:rPr>
              <w:t>gazdasági szereplőnek</w:t>
            </w:r>
            <w:r w:rsidRPr="0087090A">
              <w:rPr>
                <w:rFonts w:eastAsia="MS Mincho"/>
                <w:color w:val="000000"/>
                <w:lang w:eastAsia="ja-JP"/>
              </w:rPr>
              <w:t xml:space="preserve"> kell kitöltenie. </w:t>
            </w:r>
          </w:p>
        </w:tc>
      </w:tr>
    </w:tbl>
    <w:p w:rsidR="002D63A7" w:rsidRPr="0087090A" w:rsidRDefault="002D63A7" w:rsidP="002D63A7">
      <w:pPr>
        <w:spacing w:after="0" w:line="340" w:lineRule="exact"/>
        <w:jc w:val="center"/>
        <w:rPr>
          <w:rFonts w:eastAsia="MS Mincho"/>
          <w:b/>
          <w:lang w:eastAsia="ja-JP"/>
        </w:rPr>
      </w:pPr>
    </w:p>
    <w:p w:rsidR="002D63A7" w:rsidRPr="0087090A" w:rsidRDefault="002D63A7" w:rsidP="002D63A7">
      <w:pPr>
        <w:spacing w:after="0" w:line="340" w:lineRule="exact"/>
        <w:jc w:val="center"/>
        <w:rPr>
          <w:rFonts w:eastAsia="MS Mincho"/>
          <w:b/>
          <w:lang w:eastAsia="ja-JP"/>
        </w:rPr>
      </w:pPr>
      <w:r w:rsidRPr="0087090A">
        <w:rPr>
          <w:rFonts w:eastAsia="MS Mincho"/>
          <w:b/>
          <w:lang w:eastAsia="ja-JP"/>
        </w:rPr>
        <w:t xml:space="preserve">II. rész: A gazdasági szereplőre vonatkozó információk </w:t>
      </w:r>
    </w:p>
    <w:p w:rsidR="002D63A7" w:rsidRPr="0087090A" w:rsidRDefault="002D63A7" w:rsidP="002D63A7">
      <w:pPr>
        <w:spacing w:after="0" w:line="340" w:lineRule="exact"/>
        <w:jc w:val="center"/>
        <w:rPr>
          <w:rFonts w:eastAsia="MS Mincho"/>
          <w:b/>
          <w:lang w:eastAsia="ja-JP"/>
        </w:rPr>
      </w:pPr>
      <w:r w:rsidRPr="0087090A">
        <w:rPr>
          <w:rFonts w:eastAsia="MS Mincho"/>
          <w:b/>
          <w:lang w:eastAsia="ja-JP"/>
        </w:rPr>
        <w:t xml:space="preserve">A: A GAZDASÁGI SZEREPLŐRE VONATKOZÓ INFORMÁCIÓK </w:t>
      </w:r>
    </w:p>
    <w:p w:rsidR="002D63A7" w:rsidRPr="0087090A" w:rsidRDefault="002D63A7" w:rsidP="002D63A7">
      <w:pPr>
        <w:spacing w:after="0" w:line="340" w:lineRule="exact"/>
        <w:jc w:val="center"/>
        <w:rPr>
          <w:rFonts w:eastAsia="MS Mincho"/>
          <w:b/>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rPr>
                <w:rFonts w:eastAsia="MS Mincho"/>
                <w:b/>
                <w:i/>
                <w:color w:val="000000"/>
                <w:lang w:eastAsia="ja-JP"/>
              </w:rPr>
            </w:pPr>
            <w:r w:rsidRPr="0087090A">
              <w:rPr>
                <w:rFonts w:eastAsia="MS Mincho"/>
                <w:b/>
                <w:i/>
                <w:color w:val="000000"/>
                <w:lang w:eastAsia="ja-JP"/>
              </w:rPr>
              <w:t xml:space="preserve">Azonosítás: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rPr>
                <w:rFonts w:eastAsia="MS Mincho"/>
                <w:b/>
                <w:i/>
                <w:color w:val="000000"/>
                <w:lang w:eastAsia="ja-JP"/>
              </w:rPr>
            </w:pPr>
            <w:r w:rsidRPr="0087090A">
              <w:rPr>
                <w:rFonts w:eastAsia="MS Mincho"/>
                <w:b/>
                <w:i/>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rPr>
                <w:rFonts w:eastAsia="MS Mincho"/>
                <w:color w:val="000000"/>
                <w:lang w:eastAsia="ja-JP"/>
              </w:rPr>
            </w:pPr>
            <w:r w:rsidRPr="0087090A">
              <w:rPr>
                <w:rFonts w:eastAsia="MS Mincho"/>
                <w:color w:val="000000"/>
                <w:lang w:eastAsia="ja-JP"/>
              </w:rPr>
              <w:t xml:space="preserve">Név: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rPr>
                <w:rFonts w:eastAsia="MS Mincho"/>
                <w:color w:val="000000"/>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Uniós adószám (HÉA-azonosító szám), adott esetben:</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Ha nincs uniós adószám (HÉA-azonosító szám), kérjük egyéb nemzeti azonosító szám feltüntetését, adott esetben, ha szükséges.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rPr>
                <w:rFonts w:eastAsia="MS Mincho"/>
                <w:color w:val="000000"/>
                <w:lang w:eastAsia="ja-JP"/>
              </w:rPr>
            </w:pPr>
          </w:p>
        </w:tc>
      </w:tr>
    </w:tbl>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Kapcsolattartó személy vagy személyek</w:t>
            </w:r>
            <w:r w:rsidRPr="0087090A">
              <w:rPr>
                <w:rFonts w:eastAsia="MS Mincho"/>
                <w:color w:val="000000"/>
                <w:vertAlign w:val="superscript"/>
                <w:lang w:eastAsia="ja-JP"/>
              </w:rPr>
              <w:footnoteReference w:id="26"/>
            </w:r>
            <w:r w:rsidRPr="0087090A">
              <w:rPr>
                <w:rFonts w:eastAsia="MS Mincho"/>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Telefon:</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E-mail cím: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Internetcím (</w:t>
            </w:r>
            <w:r w:rsidRPr="0087090A">
              <w:rPr>
                <w:rFonts w:eastAsia="MS Mincho"/>
                <w:i/>
                <w:iCs/>
                <w:color w:val="000000"/>
                <w:lang w:eastAsia="ja-JP"/>
              </w:rPr>
              <w:t>adott esetben</w:t>
            </w:r>
            <w:r w:rsidRPr="0087090A">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 xml:space="preserve">Általános információ: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A gazdasági szereplő mikro-, kis- vagy középvállalkozás</w:t>
            </w:r>
            <w:r w:rsidRPr="0087090A">
              <w:rPr>
                <w:rFonts w:eastAsia="MS Mincho"/>
                <w:color w:val="000000"/>
                <w:vertAlign w:val="superscript"/>
                <w:lang w:eastAsia="ja-JP"/>
              </w:rPr>
              <w:footnoteReference w:id="27"/>
            </w:r>
            <w:r w:rsidRPr="0087090A">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 Igen [] Nem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strike/>
                <w:color w:val="000000"/>
                <w:lang w:eastAsia="ja-JP"/>
              </w:rPr>
            </w:pPr>
            <w:r w:rsidRPr="0087090A">
              <w:rPr>
                <w:rFonts w:eastAsia="MS Mincho"/>
                <w:b/>
                <w:bCs/>
                <w:strike/>
                <w:color w:val="000000"/>
                <w:lang w:eastAsia="ja-JP"/>
              </w:rPr>
              <w:t>Csak ha a közbeszerzés fenntartott</w:t>
            </w:r>
            <w:r w:rsidRPr="0087090A">
              <w:rPr>
                <w:rFonts w:eastAsia="MS Mincho"/>
                <w:b/>
                <w:bCs/>
                <w:strike/>
                <w:color w:val="000000"/>
                <w:vertAlign w:val="superscript"/>
                <w:lang w:eastAsia="ja-JP"/>
              </w:rPr>
              <w:footnoteReference w:id="28"/>
            </w:r>
            <w:r w:rsidRPr="0087090A">
              <w:rPr>
                <w:rFonts w:eastAsia="MS Mincho"/>
                <w:b/>
                <w:bCs/>
                <w:strike/>
                <w:color w:val="000000"/>
                <w:lang w:eastAsia="ja-JP"/>
              </w:rPr>
              <w:t xml:space="preserve">: </w:t>
            </w:r>
            <w:r w:rsidRPr="0087090A">
              <w:rPr>
                <w:rFonts w:eastAsia="MS Mincho"/>
                <w:strike/>
                <w:color w:val="000000"/>
                <w:lang w:eastAsia="ja-JP"/>
              </w:rPr>
              <w:t>A gazdasági szereplő védett műhely, szociális vállalkozás</w:t>
            </w:r>
            <w:r w:rsidRPr="0087090A">
              <w:rPr>
                <w:rFonts w:eastAsia="MS Mincho"/>
                <w:strike/>
                <w:color w:val="000000"/>
                <w:vertAlign w:val="superscript"/>
                <w:lang w:eastAsia="ja-JP"/>
              </w:rPr>
              <w:footnoteReference w:id="29"/>
            </w:r>
            <w:r w:rsidRPr="0087090A">
              <w:rPr>
                <w:rFonts w:eastAsia="MS Mincho"/>
                <w:strike/>
                <w:color w:val="000000"/>
                <w:lang w:eastAsia="ja-JP"/>
              </w:rPr>
              <w:t xml:space="preserve"> vagy védett munkahely-teremtési programok keretében fogja </w:t>
            </w:r>
            <w:r w:rsidRPr="0087090A">
              <w:rPr>
                <w:rFonts w:eastAsia="MS Mincho"/>
                <w:strike/>
                <w:color w:val="000000"/>
                <w:lang w:eastAsia="ja-JP"/>
              </w:rPr>
              <w:lastRenderedPageBreak/>
              <w:t>teljesíteni a szerződést?</w:t>
            </w:r>
          </w:p>
          <w:p w:rsidR="002D63A7" w:rsidRPr="0087090A" w:rsidRDefault="002D63A7" w:rsidP="00825E5C">
            <w:pPr>
              <w:autoSpaceDE w:val="0"/>
              <w:autoSpaceDN w:val="0"/>
              <w:adjustRightInd w:val="0"/>
              <w:spacing w:after="0" w:line="340" w:lineRule="exact"/>
              <w:jc w:val="both"/>
              <w:rPr>
                <w:rFonts w:eastAsia="MS Mincho"/>
                <w:b/>
                <w:bCs/>
                <w:strike/>
                <w:color w:val="000000"/>
                <w:lang w:eastAsia="ja-JP"/>
              </w:rPr>
            </w:pPr>
          </w:p>
          <w:p w:rsidR="002D63A7" w:rsidRPr="0087090A" w:rsidRDefault="002D63A7" w:rsidP="00825E5C">
            <w:pPr>
              <w:autoSpaceDE w:val="0"/>
              <w:autoSpaceDN w:val="0"/>
              <w:adjustRightInd w:val="0"/>
              <w:spacing w:after="0" w:line="340" w:lineRule="exact"/>
              <w:jc w:val="both"/>
              <w:rPr>
                <w:rFonts w:eastAsia="MS Mincho"/>
                <w:strike/>
                <w:color w:val="000000"/>
                <w:lang w:eastAsia="ja-JP"/>
              </w:rPr>
            </w:pPr>
            <w:r w:rsidRPr="0087090A">
              <w:rPr>
                <w:rFonts w:eastAsia="MS Mincho"/>
                <w:b/>
                <w:bCs/>
                <w:strike/>
                <w:color w:val="000000"/>
                <w:lang w:eastAsia="ja-JP"/>
              </w:rPr>
              <w:t xml:space="preserve">Ha igen, </w:t>
            </w:r>
            <w:r w:rsidRPr="0087090A">
              <w:rPr>
                <w:rFonts w:eastAsia="MS Mincho"/>
                <w:strike/>
                <w:color w:val="000000"/>
                <w:lang w:eastAsia="ja-JP"/>
              </w:rPr>
              <w:t xml:space="preserve">mi a fogyatékossággal élő vagy hátrányos helyzetű munkavállalók százalékos aránya? </w:t>
            </w:r>
          </w:p>
          <w:p w:rsidR="002D63A7" w:rsidRPr="0087090A" w:rsidRDefault="002D63A7" w:rsidP="00825E5C">
            <w:pPr>
              <w:autoSpaceDE w:val="0"/>
              <w:autoSpaceDN w:val="0"/>
              <w:adjustRightInd w:val="0"/>
              <w:spacing w:after="0" w:line="340" w:lineRule="exact"/>
              <w:jc w:val="both"/>
              <w:rPr>
                <w:rFonts w:eastAsia="MS Mincho"/>
                <w:strike/>
                <w:color w:val="000000"/>
                <w:lang w:eastAsia="ja-JP"/>
              </w:rPr>
            </w:pPr>
          </w:p>
          <w:p w:rsidR="002D63A7" w:rsidRPr="0087090A" w:rsidRDefault="002D63A7" w:rsidP="00825E5C">
            <w:pPr>
              <w:autoSpaceDE w:val="0"/>
              <w:autoSpaceDN w:val="0"/>
              <w:adjustRightInd w:val="0"/>
              <w:spacing w:after="0" w:line="340" w:lineRule="exact"/>
              <w:jc w:val="both"/>
              <w:rPr>
                <w:rFonts w:eastAsia="MS Mincho"/>
                <w:strike/>
                <w:color w:val="000000"/>
                <w:lang w:eastAsia="ja-JP"/>
              </w:rPr>
            </w:pPr>
            <w:r w:rsidRPr="0087090A">
              <w:rPr>
                <w:rFonts w:eastAsia="MS Mincho"/>
                <w:strike/>
                <w:color w:val="000000"/>
                <w:lang w:eastAsia="ja-JP"/>
              </w:rPr>
              <w:t xml:space="preserve">Ha szükséges, kérjük, adja meg, hogy az érintett munkavállalók a fogyatékossággal élő vagy hátrányos helyzetű munkavállalók mely kategóriájába vagy kategóriáiba tartoznak.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strike/>
                <w:color w:val="000000"/>
                <w:lang w:eastAsia="ja-JP"/>
              </w:rPr>
            </w:pPr>
            <w:r w:rsidRPr="0087090A">
              <w:rPr>
                <w:rFonts w:eastAsia="MS Mincho"/>
                <w:strike/>
                <w:color w:val="000000"/>
                <w:lang w:eastAsia="ja-JP"/>
              </w:rPr>
              <w:lastRenderedPageBreak/>
              <w:t xml:space="preserve">[] Igen [] Nem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lastRenderedPageBreak/>
              <w:t xml:space="preserve">Adott esetben, a gazdasági szereplő szerepel-e az elismert (minősített) gazdasági szereplők hivatalos jegyzékében, vagy rendelkezik-e azzal egyenértékű igazolással (pl. nemzeti (elő)minősítési rendszer keretében)?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 Igen [] Nem [] Nem alkalmazható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b/>
                <w:bCs/>
                <w:color w:val="000000"/>
                <w:lang w:eastAsia="ja-JP"/>
              </w:rPr>
            </w:pPr>
            <w:r w:rsidRPr="0087090A">
              <w:rPr>
                <w:rFonts w:eastAsia="MS Mincho"/>
                <w:b/>
                <w:bCs/>
                <w:color w:val="000000"/>
                <w:lang w:eastAsia="ja-JP"/>
              </w:rPr>
              <w:t xml:space="preserve">Ha igen: </w:t>
            </w:r>
          </w:p>
          <w:p w:rsidR="002D63A7" w:rsidRPr="0087090A" w:rsidRDefault="002D63A7" w:rsidP="00825E5C">
            <w:pPr>
              <w:autoSpaceDE w:val="0"/>
              <w:autoSpaceDN w:val="0"/>
              <w:adjustRightInd w:val="0"/>
              <w:spacing w:after="0" w:line="340" w:lineRule="exact"/>
              <w:jc w:val="both"/>
              <w:rPr>
                <w:rFonts w:eastAsia="MS Mincho"/>
                <w:b/>
                <w:bCs/>
                <w:color w:val="000000"/>
                <w:u w:val="single"/>
                <w:lang w:eastAsia="ja-JP"/>
              </w:rPr>
            </w:pPr>
            <w:r w:rsidRPr="0087090A">
              <w:rPr>
                <w:rFonts w:eastAsia="MS Mincho"/>
                <w:b/>
                <w:bCs/>
                <w:color w:val="000000"/>
                <w:u w:val="single"/>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a) </w:t>
            </w:r>
            <w:r w:rsidRPr="0087090A">
              <w:rPr>
                <w:rFonts w:eastAsia="MS Mincho"/>
                <w:color w:val="000000"/>
                <w:lang w:eastAsia="ja-JP"/>
              </w:rPr>
              <w:t xml:space="preserve">Kérjük, adott esetben adja meg a jegyzék vagy az igazolás nevét és a vonatkozó nyilvántartási vagy igazolási számot: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b) </w:t>
            </w:r>
            <w:r w:rsidRPr="0087090A">
              <w:rPr>
                <w:rFonts w:eastAsia="MS Mincho"/>
                <w:color w:val="000000"/>
                <w:lang w:eastAsia="ja-JP"/>
              </w:rPr>
              <w:t xml:space="preserve">Ha a felvételről szóló igazolás vagy tanúsítvány elektronikusan elérhető, kérjük, tüntesse fel: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c) </w:t>
            </w:r>
            <w:r w:rsidRPr="0087090A">
              <w:rPr>
                <w:rFonts w:eastAsia="MS Mincho"/>
                <w:color w:val="000000"/>
                <w:lang w:eastAsia="ja-JP"/>
              </w:rPr>
              <w:t>Kérjük, tüntesse fel a referenciákat, amelyeken a felvétel vagy a tanúsítás alapul, és adott esetben a hivatalos jegyzékben elért minősítést</w:t>
            </w:r>
            <w:r w:rsidRPr="0087090A">
              <w:rPr>
                <w:rFonts w:eastAsia="MS Mincho"/>
                <w:color w:val="000000"/>
                <w:vertAlign w:val="superscript"/>
                <w:lang w:eastAsia="ja-JP"/>
              </w:rPr>
              <w:footnoteReference w:id="30"/>
            </w:r>
            <w:r w:rsidRPr="0087090A">
              <w:rPr>
                <w:rFonts w:eastAsia="MS Mincho"/>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d) </w:t>
            </w:r>
            <w:r w:rsidRPr="0087090A">
              <w:rPr>
                <w:rFonts w:eastAsia="MS Mincho"/>
                <w:color w:val="000000"/>
                <w:lang w:eastAsia="ja-JP"/>
              </w:rPr>
              <w:t xml:space="preserve">A felvétel vagy a tanúsítás az összes előírt kiválasztási szempontra kiterjed?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a) </w:t>
            </w:r>
            <w:r w:rsidRPr="0087090A">
              <w:rPr>
                <w:rFonts w:eastAsia="MS Mincho"/>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r w:rsidRPr="0087090A">
              <w:rPr>
                <w:rFonts w:eastAsia="MS Mincho"/>
                <w:i/>
                <w:iCs/>
                <w:color w:val="000000"/>
                <w:lang w:eastAsia="ja-JP"/>
              </w:rPr>
              <w:t xml:space="preserve">b) </w:t>
            </w:r>
            <w:r w:rsidRPr="0087090A">
              <w:rPr>
                <w:rFonts w:eastAsia="MS Mincho"/>
                <w:color w:val="000000"/>
                <w:lang w:eastAsia="ja-JP"/>
              </w:rPr>
              <w:t xml:space="preserve">(internetcím, a kibocsátó hatóság vagy testület, a dokumentáció pontos hivatkozási adatai): </w:t>
            </w:r>
            <w:r w:rsidRPr="0087090A">
              <w:rPr>
                <w:rFonts w:eastAsia="MS Mincho"/>
                <w:i/>
                <w:i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c) </w:t>
            </w:r>
            <w:r w:rsidRPr="0087090A">
              <w:rPr>
                <w:rFonts w:eastAsia="MS Mincho"/>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d) </w:t>
            </w:r>
            <w:r w:rsidRPr="0087090A">
              <w:rPr>
                <w:rFonts w:eastAsia="MS Mincho"/>
                <w:color w:val="000000"/>
                <w:lang w:eastAsia="ja-JP"/>
              </w:rPr>
              <w:t xml:space="preserve">[] Igen [] Nem </w:t>
            </w:r>
          </w:p>
          <w:p w:rsidR="002D63A7" w:rsidRPr="0087090A" w:rsidRDefault="002D63A7" w:rsidP="00825E5C">
            <w:pPr>
              <w:spacing w:after="0" w:line="340" w:lineRule="exact"/>
              <w:jc w:val="both"/>
              <w:rPr>
                <w:rFonts w:eastAsia="MS Mincho"/>
                <w:lang w:eastAsia="ja-JP"/>
              </w:rPr>
            </w:pPr>
          </w:p>
        </w:tc>
      </w:tr>
    </w:tbl>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b/>
                <w:bCs/>
                <w:color w:val="000000"/>
                <w:lang w:eastAsia="ja-JP"/>
              </w:rPr>
            </w:pPr>
            <w:r w:rsidRPr="0087090A">
              <w:rPr>
                <w:rFonts w:eastAsia="MS Mincho"/>
                <w:lang w:eastAsia="ja-JP"/>
              </w:rPr>
              <w:lastRenderedPageBreak/>
              <w:br w:type="page"/>
            </w:r>
            <w:r w:rsidRPr="0087090A">
              <w:rPr>
                <w:rFonts w:eastAsia="MS Mincho"/>
                <w:b/>
                <w:bCs/>
                <w:color w:val="000000"/>
                <w:lang w:eastAsia="ja-JP"/>
              </w:rPr>
              <w:t xml:space="preserve">Ha nem: </w:t>
            </w:r>
          </w:p>
          <w:p w:rsidR="002D63A7" w:rsidRPr="0087090A" w:rsidRDefault="002D63A7" w:rsidP="00825E5C">
            <w:pPr>
              <w:autoSpaceDE w:val="0"/>
              <w:autoSpaceDN w:val="0"/>
              <w:adjustRightInd w:val="0"/>
              <w:spacing w:after="0" w:line="340" w:lineRule="exact"/>
              <w:jc w:val="both"/>
              <w:rPr>
                <w:rFonts w:eastAsia="MS Mincho"/>
                <w:b/>
                <w:bCs/>
                <w:color w:val="000000"/>
                <w:u w:val="single"/>
                <w:lang w:eastAsia="ja-JP"/>
              </w:rPr>
            </w:pPr>
            <w:r w:rsidRPr="0087090A">
              <w:rPr>
                <w:rFonts w:eastAsia="MS Mincho"/>
                <w:b/>
                <w:bCs/>
                <w:color w:val="000000"/>
                <w:u w:val="single"/>
                <w:lang w:eastAsia="ja-JP"/>
              </w:rPr>
              <w:t xml:space="preserve">Ezen kívül kérjük, hogy </w:t>
            </w:r>
            <w:r w:rsidRPr="0087090A">
              <w:rPr>
                <w:rFonts w:eastAsia="MS Mincho"/>
                <w:b/>
                <w:bCs/>
                <w:i/>
                <w:iCs/>
                <w:color w:val="000000"/>
                <w:u w:val="single"/>
                <w:lang w:eastAsia="ja-JP"/>
              </w:rPr>
              <w:t xml:space="preserve">KIZÁRÓLAG </w:t>
            </w:r>
            <w:r w:rsidRPr="0087090A">
              <w:rPr>
                <w:rFonts w:eastAsia="MS Mincho"/>
                <w:b/>
                <w:bCs/>
                <w:color w:val="000000"/>
                <w:u w:val="single"/>
                <w:lang w:eastAsia="ja-JP"/>
              </w:rPr>
              <w:t xml:space="preserve">akkor töltse ki a hiányzó információt a IV. rész A., B., C. vagy D. szakaszában az esettől függően,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ha a vonatkozó hirdetmény vagy közbeszerzési dokumentumok ezt előírják: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e) </w:t>
            </w:r>
            <w:r w:rsidRPr="0087090A">
              <w:rPr>
                <w:rFonts w:eastAsia="MS Mincho"/>
                <w:color w:val="000000"/>
                <w:lang w:eastAsia="ja-JP"/>
              </w:rPr>
              <w:t xml:space="preserve">A gazdasági szereplő tud-e </w:t>
            </w:r>
            <w:r w:rsidRPr="0087090A">
              <w:rPr>
                <w:rFonts w:eastAsia="MS Mincho"/>
                <w:b/>
                <w:bCs/>
                <w:color w:val="000000"/>
                <w:lang w:eastAsia="ja-JP"/>
              </w:rPr>
              <w:t xml:space="preserve">igazolást </w:t>
            </w:r>
            <w:r w:rsidRPr="0087090A">
              <w:rPr>
                <w:rFonts w:eastAsia="MS Mincho"/>
                <w:color w:val="000000"/>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e) </w:t>
            </w:r>
            <w:r w:rsidRPr="0087090A">
              <w:rPr>
                <w:rFonts w:eastAsia="MS Mincho"/>
                <w:color w:val="000000"/>
                <w:lang w:eastAsia="ja-JP"/>
              </w:rPr>
              <w:t xml:space="preserve">[] Igen [] Nem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p>
          <w:p w:rsidR="002D63A7" w:rsidRPr="0087090A" w:rsidRDefault="002D63A7" w:rsidP="00825E5C">
            <w:pPr>
              <w:spacing w:after="0" w:line="340" w:lineRule="exact"/>
              <w:jc w:val="both"/>
              <w:rPr>
                <w:rFonts w:eastAsia="MS Mincho"/>
                <w:lang w:eastAsia="ja-JP"/>
              </w:rPr>
            </w:pPr>
            <w:r w:rsidRPr="0087090A">
              <w:rPr>
                <w:rFonts w:eastAsia="MS Mincho"/>
                <w:i/>
                <w:iCs/>
                <w:color w:val="000000"/>
                <w:lang w:eastAsia="ja-JP"/>
              </w:rPr>
              <w:t xml:space="preserve">(internetcím, a kibocsátó hatóság vagy testület, a dokumentáció pontos hivatkozási adatai): [……][……][……][……]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 xml:space="preserve">Részvétel formája: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A gazdasági szereplő másokkal együtt vesz részt a közbeszerzési eljárásban?</w:t>
            </w:r>
            <w:r w:rsidRPr="0087090A">
              <w:rPr>
                <w:rFonts w:eastAsia="MS Mincho"/>
                <w:color w:val="000000"/>
                <w:vertAlign w:val="superscript"/>
                <w:lang w:eastAsia="ja-JP"/>
              </w:rPr>
              <w:footnoteReference w:id="31"/>
            </w:r>
            <w:r w:rsidRPr="0087090A">
              <w:rPr>
                <w:rFonts w:eastAsia="MS Mincho"/>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 Igen [] Nem </w:t>
            </w:r>
          </w:p>
        </w:tc>
      </w:tr>
      <w:tr w:rsidR="002D63A7" w:rsidRPr="0087090A" w:rsidTr="00825E5C">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Ha igen</w:t>
            </w:r>
            <w:r w:rsidRPr="0087090A">
              <w:rPr>
                <w:rFonts w:eastAsia="MS Mincho"/>
                <w:i/>
                <w:iCs/>
                <w:color w:val="000000"/>
                <w:lang w:eastAsia="ja-JP"/>
              </w:rPr>
              <w:t xml:space="preserve">, kérjük, biztosítsa, hogy a többi érintett külön egységes európai közbeszerzési dokumentum formanyomtatványt nyújtson be.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b/>
                <w:bCs/>
                <w:color w:val="000000"/>
                <w:lang w:eastAsia="ja-JP"/>
              </w:rPr>
            </w:pPr>
            <w:r w:rsidRPr="0087090A">
              <w:rPr>
                <w:rFonts w:eastAsia="MS Mincho"/>
                <w:b/>
                <w:bCs/>
                <w:color w:val="000000"/>
                <w:lang w:eastAsia="ja-JP"/>
              </w:rPr>
              <w:t xml:space="preserve">Ha igen: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a) </w:t>
            </w:r>
            <w:r w:rsidRPr="0087090A">
              <w:rPr>
                <w:rFonts w:eastAsia="MS Mincho"/>
                <w:color w:val="000000"/>
                <w:lang w:eastAsia="ja-JP"/>
              </w:rPr>
              <w:t xml:space="preserve">Kérjük, adja meg a gazdasági szereplő csoportban betöltött szerepét (vezető, specifikus feladatokért felelős, ...):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b) </w:t>
            </w:r>
            <w:r w:rsidRPr="0087090A">
              <w:rPr>
                <w:rFonts w:eastAsia="MS Mincho"/>
                <w:color w:val="000000"/>
                <w:lang w:eastAsia="ja-JP"/>
              </w:rPr>
              <w:t xml:space="preserve">Kérjük, adja meg, mely gazdasági szereplők a közbeszerzési eljárásban együtt részt vevő csoport tagjai: </w:t>
            </w: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 xml:space="preserve">c) </w:t>
            </w:r>
            <w:r w:rsidRPr="0087090A">
              <w:rPr>
                <w:rFonts w:eastAsia="MS Mincho"/>
                <w:color w:val="000000"/>
                <w:lang w:eastAsia="ja-JP"/>
              </w:rPr>
              <w:t xml:space="preserve">Adott esetben a részt vevő csoport neve: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a)</w:t>
            </w:r>
            <w:r w:rsidRPr="0087090A">
              <w:rPr>
                <w:rFonts w:eastAsia="MS Mincho"/>
                <w:color w:val="000000"/>
                <w:lang w:eastAsia="ja-JP"/>
              </w:rPr>
              <w:t xml:space="preserve">: [……]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b)</w:t>
            </w:r>
            <w:r w:rsidRPr="0087090A">
              <w:rPr>
                <w:rFonts w:eastAsia="MS Mincho"/>
                <w:color w:val="000000"/>
                <w:lang w:eastAsia="ja-JP"/>
              </w:rPr>
              <w:t xml:space="preserve">: [……] </w:t>
            </w: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i/>
                <w:iCs/>
                <w:color w:val="000000"/>
                <w:lang w:eastAsia="ja-JP"/>
              </w:rPr>
            </w:pPr>
          </w:p>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i/>
                <w:iCs/>
                <w:color w:val="000000"/>
                <w:lang w:eastAsia="ja-JP"/>
              </w:rPr>
              <w:t>c)</w:t>
            </w:r>
            <w:r w:rsidRPr="0087090A">
              <w:rPr>
                <w:rFonts w:eastAsia="MS Mincho"/>
                <w:color w:val="000000"/>
                <w:lang w:eastAsia="ja-JP"/>
              </w:rPr>
              <w:t xml:space="preserve">: [……]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 xml:space="preserve">Részek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color w:val="000000"/>
                <w:lang w:eastAsia="ja-JP"/>
              </w:rPr>
              <w:t xml:space="preserve">Adott esetben annak a résznek (azoknak a részeknek) a feltüntetése, amelyekre a gazdasági szereplő pályázni kíván: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lang w:eastAsia="ja-JP"/>
              </w:rPr>
              <w:t>Ajánlatkérő nem biztosít lehetőséget részajánlattételre.</w:t>
            </w:r>
          </w:p>
        </w:tc>
      </w:tr>
    </w:tbl>
    <w:p w:rsidR="002D63A7" w:rsidRPr="0087090A" w:rsidRDefault="002D63A7" w:rsidP="002D63A7">
      <w:pPr>
        <w:spacing w:after="0" w:line="340" w:lineRule="exact"/>
        <w:rPr>
          <w:rFonts w:eastAsia="MS Mincho"/>
          <w:lang w:eastAsia="ja-JP"/>
        </w:rPr>
      </w:pPr>
    </w:p>
    <w:p w:rsidR="00014F22" w:rsidRPr="0087090A" w:rsidRDefault="00014F22" w:rsidP="002D63A7">
      <w:pPr>
        <w:spacing w:after="0" w:line="340" w:lineRule="exact"/>
        <w:rPr>
          <w:rFonts w:eastAsia="MS Mincho"/>
          <w:lang w:eastAsia="ja-JP"/>
        </w:rPr>
      </w:pPr>
    </w:p>
    <w:p w:rsidR="00014F22" w:rsidRPr="0087090A" w:rsidRDefault="00014F22" w:rsidP="002D63A7">
      <w:pPr>
        <w:spacing w:after="0" w:line="340" w:lineRule="exact"/>
        <w:rPr>
          <w:rFonts w:eastAsia="MS Mincho"/>
          <w:lang w:eastAsia="ja-JP"/>
        </w:rPr>
      </w:pPr>
    </w:p>
    <w:p w:rsidR="00014F22" w:rsidRPr="0087090A" w:rsidRDefault="00014F22" w:rsidP="002D63A7">
      <w:pPr>
        <w:spacing w:after="0" w:line="340" w:lineRule="exact"/>
        <w:rPr>
          <w:rFonts w:eastAsia="MS Mincho"/>
          <w:lang w:eastAsia="ja-JP"/>
        </w:rPr>
      </w:pPr>
    </w:p>
    <w:p w:rsidR="00014F22" w:rsidRPr="0087090A" w:rsidRDefault="00014F22" w:rsidP="002D63A7">
      <w:pPr>
        <w:spacing w:after="0" w:line="340" w:lineRule="exact"/>
        <w:rPr>
          <w:rFonts w:eastAsia="MS Mincho"/>
          <w:lang w:eastAsia="ja-JP"/>
        </w:rPr>
      </w:pPr>
    </w:p>
    <w:p w:rsidR="002D63A7" w:rsidRPr="0087090A" w:rsidRDefault="002D63A7" w:rsidP="002D63A7">
      <w:pPr>
        <w:spacing w:after="0" w:line="340" w:lineRule="exact"/>
        <w:jc w:val="center"/>
        <w:rPr>
          <w:rFonts w:eastAsia="MS Mincho"/>
          <w:color w:val="000000"/>
          <w:lang w:eastAsia="ja-JP"/>
        </w:rPr>
      </w:pPr>
      <w:r w:rsidRPr="0087090A">
        <w:rPr>
          <w:rFonts w:eastAsia="MS Mincho"/>
          <w:b/>
          <w:bCs/>
          <w:color w:val="000000"/>
          <w:lang w:eastAsia="ja-JP"/>
        </w:rPr>
        <w:t xml:space="preserve">B: A GAZDASÁGI SZEREPLŐ KÉPVISELŐIRE VONATKOZÓ INFORMÁCIÓK </w:t>
      </w:r>
    </w:p>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spacing w:after="0" w:line="340" w:lineRule="exact"/>
              <w:rPr>
                <w:rFonts w:eastAsia="MS Mincho"/>
                <w:lang w:eastAsia="ja-JP"/>
              </w:rPr>
            </w:pPr>
            <w:r w:rsidRPr="0087090A">
              <w:rPr>
                <w:rFonts w:eastAsia="MS Mincho"/>
                <w:i/>
                <w:iCs/>
                <w:color w:val="000000"/>
                <w:lang w:eastAsia="ja-JP"/>
              </w:rPr>
              <w:t xml:space="preserve">Adott esetben adja meg azon személyek nevét és címét, akik a jelen közbeszerzési eljárásban jogosultak képviselni a gazdasági szereplőt: </w:t>
            </w:r>
          </w:p>
        </w:tc>
      </w:tr>
    </w:tbl>
    <w:p w:rsidR="002D63A7" w:rsidRPr="0087090A" w:rsidRDefault="002D63A7" w:rsidP="002D63A7">
      <w:pPr>
        <w:spacing w:after="0" w:line="340" w:lineRule="exact"/>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b/>
                <w:bCs/>
                <w:i/>
                <w:iCs/>
                <w:color w:val="000000"/>
                <w:lang w:eastAsia="ja-JP"/>
              </w:rPr>
              <w:t xml:space="preserve">Képviselet, ha van: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color w:val="000000"/>
                <w:lang w:eastAsia="ja-JP"/>
              </w:rPr>
            </w:pPr>
            <w:r w:rsidRPr="0087090A">
              <w:rPr>
                <w:rFonts w:eastAsia="MS Mincho"/>
                <w:color w:val="000000"/>
                <w:lang w:eastAsia="ja-JP"/>
              </w:rPr>
              <w:t xml:space="preserve">Teljes név; </w:t>
            </w:r>
          </w:p>
          <w:p w:rsidR="002D63A7" w:rsidRPr="0087090A" w:rsidRDefault="002D63A7" w:rsidP="00825E5C">
            <w:pPr>
              <w:spacing w:after="0" w:line="340" w:lineRule="exact"/>
              <w:rPr>
                <w:rFonts w:eastAsia="MS Mincho"/>
                <w:lang w:eastAsia="ja-JP"/>
              </w:rPr>
            </w:pPr>
            <w:r w:rsidRPr="0087090A">
              <w:rPr>
                <w:rFonts w:eastAsia="MS Mincho"/>
                <w:color w:val="000000"/>
                <w:lang w:eastAsia="ja-JP"/>
              </w:rPr>
              <w:t xml:space="preserve">a születési idő és hely, ha szükséges: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color w:val="000000"/>
                <w:lang w:eastAsia="ja-JP"/>
              </w:rPr>
              <w:t xml:space="preserve">Beosztás/milyen minőségben jár el: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color w:val="000000"/>
                <w:lang w:eastAsia="ja-JP"/>
              </w:rPr>
              <w:t xml:space="preserve">Postai cím: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color w:val="000000"/>
                <w:lang w:eastAsia="ja-JP"/>
              </w:rPr>
              <w:t xml:space="preserve">Telefon: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color w:val="000000"/>
                <w:lang w:eastAsia="ja-JP"/>
              </w:rPr>
              <w:t xml:space="preserve">E-mail cím: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lang w:eastAsia="ja-JP"/>
              </w:rPr>
            </w:pPr>
            <w:r w:rsidRPr="0087090A">
              <w:rPr>
                <w:rFonts w:eastAsia="MS Mincho"/>
                <w:color w:val="000000"/>
                <w:lang w:eastAsia="ja-JP"/>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p>
        </w:tc>
      </w:tr>
    </w:tbl>
    <w:p w:rsidR="002D63A7" w:rsidRPr="0087090A" w:rsidRDefault="002D63A7" w:rsidP="002D63A7">
      <w:pPr>
        <w:spacing w:after="0" w:line="340" w:lineRule="exact"/>
        <w:rPr>
          <w:rFonts w:eastAsia="MS Mincho"/>
          <w:lang w:eastAsia="ja-JP"/>
        </w:rPr>
      </w:pPr>
    </w:p>
    <w:p w:rsidR="002D63A7" w:rsidRPr="0087090A" w:rsidRDefault="002D63A7" w:rsidP="002D63A7">
      <w:pPr>
        <w:spacing w:after="0" w:line="340" w:lineRule="exact"/>
        <w:jc w:val="center"/>
        <w:rPr>
          <w:rFonts w:eastAsia="MS Mincho"/>
          <w:lang w:eastAsia="ja-JP"/>
        </w:rPr>
      </w:pPr>
      <w:r w:rsidRPr="0087090A">
        <w:rPr>
          <w:rFonts w:eastAsia="MS Mincho"/>
          <w:b/>
          <w:bCs/>
          <w:color w:val="000000"/>
          <w:lang w:eastAsia="ja-JP"/>
        </w:rPr>
        <w:t>C: MÁS SZERVEZETEK KAPACITÁSAINAK IGÉNYBEVÉTELÉRE VONATKOZÓ INFORMÁCIÓK</w:t>
      </w:r>
      <w:r w:rsidRPr="0087090A">
        <w:rPr>
          <w:rFonts w:eastAsia="MS Mincho"/>
          <w:b/>
          <w:bCs/>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Igénybevétel: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p w:rsidR="002D63A7" w:rsidRPr="0087090A" w:rsidRDefault="002D63A7" w:rsidP="00825E5C">
            <w:pPr>
              <w:spacing w:after="0" w:line="340" w:lineRule="exact"/>
              <w:jc w:val="both"/>
              <w:rPr>
                <w:rFonts w:eastAsia="MS Mincho"/>
                <w:lang w:eastAsia="ja-JP"/>
              </w:rPr>
            </w:pP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[]Igen []Nem </w:t>
            </w:r>
          </w:p>
          <w:p w:rsidR="002D63A7" w:rsidRPr="0087090A" w:rsidRDefault="002D63A7" w:rsidP="00825E5C">
            <w:pPr>
              <w:spacing w:after="0" w:line="340" w:lineRule="exact"/>
              <w:jc w:val="both"/>
              <w:rPr>
                <w:rFonts w:eastAsia="MS Mincho"/>
                <w:lang w:eastAsia="ja-JP"/>
              </w:rPr>
            </w:pPr>
          </w:p>
        </w:tc>
      </w:tr>
      <w:tr w:rsidR="002D63A7" w:rsidRPr="0087090A" w:rsidTr="00825E5C">
        <w:tc>
          <w:tcPr>
            <w:tcW w:w="9212" w:type="dxa"/>
            <w:gridSpan w:val="2"/>
            <w:tcBorders>
              <w:top w:val="single" w:sz="4" w:space="0" w:color="auto"/>
              <w:left w:val="single" w:sz="4" w:space="0" w:color="auto"/>
              <w:bottom w:val="single" w:sz="4" w:space="0" w:color="auto"/>
              <w:right w:val="single" w:sz="4" w:space="0" w:color="auto"/>
            </w:tcBorders>
            <w:shd w:val="clear" w:color="auto" w:fill="FFFFFF"/>
          </w:tcPr>
          <w:p w:rsidR="002D63A7" w:rsidRPr="0087090A" w:rsidRDefault="002D63A7" w:rsidP="00825E5C">
            <w:pPr>
              <w:autoSpaceDE w:val="0"/>
              <w:autoSpaceDN w:val="0"/>
              <w:adjustRightInd w:val="0"/>
              <w:spacing w:after="0" w:line="340" w:lineRule="exact"/>
              <w:rPr>
                <w:rFonts w:eastAsia="MS Mincho"/>
                <w:color w:val="000000"/>
                <w:highlight w:val="yellow"/>
                <w:lang w:eastAsia="ja-JP"/>
              </w:rPr>
            </w:pPr>
          </w:p>
        </w:tc>
      </w:tr>
      <w:tr w:rsidR="002D63A7" w:rsidRPr="0087090A" w:rsidTr="00825E5C">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color w:val="000000"/>
                <w:lang w:eastAsia="ja-JP"/>
              </w:rPr>
            </w:pPr>
            <w:r w:rsidRPr="0087090A">
              <w:rPr>
                <w:rFonts w:eastAsia="MS Mincho"/>
                <w:b/>
                <w:bCs/>
                <w:i/>
                <w:iCs/>
                <w:color w:val="000000"/>
                <w:lang w:eastAsia="ja-JP"/>
              </w:rPr>
              <w:t>Amennyiben igen</w:t>
            </w:r>
            <w:r w:rsidRPr="0087090A">
              <w:rPr>
                <w:rFonts w:eastAsia="MS Mincho"/>
                <w:i/>
                <w:iCs/>
                <w:color w:val="000000"/>
                <w:lang w:eastAsia="ja-JP"/>
              </w:rPr>
              <w:t xml:space="preserve">, </w:t>
            </w:r>
            <w:r w:rsidRPr="0087090A">
              <w:rPr>
                <w:rFonts w:eastAsia="MS Mincho"/>
                <w:b/>
                <w:bCs/>
                <w:i/>
                <w:iCs/>
                <w:color w:val="000000"/>
                <w:lang w:eastAsia="ja-JP"/>
              </w:rPr>
              <w:t xml:space="preserve">minden </w:t>
            </w:r>
            <w:r w:rsidRPr="0087090A">
              <w:rPr>
                <w:rFonts w:eastAsia="MS Mincho"/>
                <w:i/>
                <w:iCs/>
                <w:color w:val="000000"/>
                <w:lang w:eastAsia="ja-JP"/>
              </w:rPr>
              <w:t xml:space="preserve">egyes érintett szervezetre vonatkozóan külön egységes európai közbeszerzési dokumentumban adja meg az </w:t>
            </w:r>
            <w:r w:rsidRPr="0087090A">
              <w:rPr>
                <w:rFonts w:eastAsia="MS Mincho"/>
                <w:b/>
                <w:bCs/>
                <w:i/>
                <w:iCs/>
                <w:color w:val="000000"/>
                <w:lang w:eastAsia="ja-JP"/>
              </w:rPr>
              <w:t xml:space="preserve">e rész A. és B. szakaszában, valamint a III. részben </w:t>
            </w:r>
            <w:r w:rsidRPr="0087090A">
              <w:rPr>
                <w:rFonts w:eastAsia="MS Mincho"/>
                <w:i/>
                <w:iCs/>
                <w:color w:val="000000"/>
                <w:lang w:eastAsia="ja-JP"/>
              </w:rPr>
              <w:t xml:space="preserve">meghatározott információkat, megfelelően kitöltve és az érintett szervezetek által aláírva. 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w:t>
            </w:r>
            <w:r w:rsidRPr="0087090A">
              <w:rPr>
                <w:rFonts w:eastAsia="MS Mincho"/>
                <w:i/>
                <w:iCs/>
                <w:color w:val="000000"/>
                <w:lang w:eastAsia="ja-JP"/>
              </w:rPr>
              <w:lastRenderedPageBreak/>
              <w:t>ez releváns, minden egyes szervezetre vonatkozóan adja meg a IV. és az V. részben meghatározott információkat is</w:t>
            </w:r>
            <w:r w:rsidRPr="0087090A">
              <w:rPr>
                <w:rFonts w:eastAsia="MS Mincho"/>
                <w:i/>
                <w:iCs/>
                <w:color w:val="000000"/>
                <w:vertAlign w:val="superscript"/>
                <w:lang w:eastAsia="ja-JP"/>
              </w:rPr>
              <w:t>12</w:t>
            </w:r>
            <w:r w:rsidRPr="0087090A">
              <w:rPr>
                <w:rFonts w:eastAsia="MS Mincho"/>
                <w:i/>
                <w:iCs/>
                <w:color w:val="000000"/>
                <w:lang w:eastAsia="ja-JP"/>
              </w:rPr>
              <w:t xml:space="preserve">. </w:t>
            </w:r>
          </w:p>
        </w:tc>
      </w:tr>
    </w:tbl>
    <w:p w:rsidR="002D63A7" w:rsidRPr="0087090A" w:rsidRDefault="002D63A7" w:rsidP="002D63A7">
      <w:pPr>
        <w:spacing w:after="0" w:line="340" w:lineRule="exact"/>
        <w:jc w:val="both"/>
        <w:rPr>
          <w:rFonts w:eastAsia="SimSun"/>
          <w:highlight w:val="yellow"/>
          <w:lang w:eastAsia="en-US"/>
        </w:rPr>
      </w:pPr>
    </w:p>
    <w:p w:rsidR="00014F22" w:rsidRPr="0087090A" w:rsidRDefault="00014F22" w:rsidP="002D63A7">
      <w:pPr>
        <w:spacing w:after="0" w:line="340" w:lineRule="exact"/>
        <w:jc w:val="both"/>
        <w:rPr>
          <w:rFonts w:eastAsia="SimSun"/>
          <w:highlight w:val="yellow"/>
          <w:lang w:eastAsia="en-US"/>
        </w:rPr>
      </w:pPr>
    </w:p>
    <w:p w:rsidR="00014F22" w:rsidRPr="0087090A" w:rsidRDefault="00014F22" w:rsidP="002D63A7">
      <w:pPr>
        <w:spacing w:after="0" w:line="340" w:lineRule="exact"/>
        <w:jc w:val="both"/>
        <w:rPr>
          <w:rFonts w:eastAsia="SimSun"/>
          <w:highlight w:val="yellow"/>
          <w:lang w:eastAsia="en-US"/>
        </w:rPr>
      </w:pPr>
    </w:p>
    <w:p w:rsidR="002D63A7" w:rsidRPr="0087090A" w:rsidRDefault="002D63A7" w:rsidP="002D63A7">
      <w:pPr>
        <w:spacing w:after="0" w:line="340" w:lineRule="exact"/>
        <w:jc w:val="center"/>
        <w:rPr>
          <w:rFonts w:eastAsia="MS Mincho"/>
          <w:b/>
          <w:bCs/>
          <w:color w:val="000000"/>
          <w:lang w:eastAsia="ja-JP"/>
        </w:rPr>
      </w:pPr>
      <w:r w:rsidRPr="0087090A">
        <w:rPr>
          <w:rFonts w:eastAsia="MS Mincho"/>
          <w:b/>
          <w:bCs/>
          <w:color w:val="000000"/>
          <w:lang w:eastAsia="ja-JP"/>
        </w:rPr>
        <w:t xml:space="preserve">D: Információk azokról az alvállalkozókról, akiknek kapacitásait a gazdasági szereplő nem veszi igénybe </w:t>
      </w:r>
    </w:p>
    <w:p w:rsidR="002D63A7" w:rsidRPr="0087090A" w:rsidRDefault="002D63A7" w:rsidP="002D63A7">
      <w:pPr>
        <w:spacing w:after="0" w:line="340" w:lineRule="exact"/>
        <w:jc w:val="center"/>
        <w:rPr>
          <w:rFonts w:eastAsia="MS Mincho"/>
          <w:b/>
          <w:bCs/>
          <w:color w:val="000000"/>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(Ezt a szakaszt csak akkor kell kitölteni, ha az ajánlatkérő szerv vagy a közszolgáltató ajánlatkérő kifejezetten előírja ezt az információt.) </w:t>
            </w:r>
          </w:p>
        </w:tc>
      </w:tr>
    </w:tbl>
    <w:p w:rsidR="002D63A7" w:rsidRPr="0087090A" w:rsidRDefault="002D63A7" w:rsidP="002D63A7">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Alvállalkozás: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Szándékozik-e a gazdasági szereplő a szerződés bármely részét alvállalkozásba adni harmadik félnek? </w:t>
            </w:r>
          </w:p>
          <w:p w:rsidR="002D63A7" w:rsidRPr="0087090A" w:rsidRDefault="002D63A7" w:rsidP="00825E5C">
            <w:pPr>
              <w:spacing w:after="0" w:line="340" w:lineRule="exact"/>
              <w:jc w:val="both"/>
              <w:rPr>
                <w:rFonts w:eastAsia="MS Mincho"/>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[]Igen []Nem </w:t>
            </w:r>
          </w:p>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Ha </w:t>
            </w:r>
            <w:r w:rsidRPr="0087090A">
              <w:rPr>
                <w:rFonts w:eastAsia="MS Mincho"/>
                <w:b/>
                <w:bCs/>
                <w:lang w:eastAsia="ja-JP"/>
              </w:rPr>
              <w:t>igen, és amennyiben ismert</w:t>
            </w:r>
            <w:r w:rsidRPr="0087090A">
              <w:rPr>
                <w:rFonts w:eastAsia="MS Mincho"/>
                <w:lang w:eastAsia="ja-JP"/>
              </w:rPr>
              <w:t>, kérjük, sorolja fel a javasolt alvállalkozókat:</w:t>
            </w:r>
          </w:p>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 </w:t>
            </w:r>
          </w:p>
        </w:tc>
      </w:tr>
    </w:tbl>
    <w:p w:rsidR="002D63A7" w:rsidRPr="0087090A" w:rsidRDefault="002D63A7" w:rsidP="002D63A7">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2D63A7" w:rsidRPr="0087090A" w:rsidRDefault="002D63A7" w:rsidP="002D63A7">
      <w:pPr>
        <w:spacing w:after="0" w:line="340" w:lineRule="exact"/>
        <w:jc w:val="center"/>
        <w:rPr>
          <w:rFonts w:eastAsia="SimSun"/>
          <w:b/>
          <w:bCs/>
          <w:lang w:eastAsia="en-US"/>
        </w:rPr>
      </w:pPr>
    </w:p>
    <w:p w:rsidR="002D63A7" w:rsidRPr="0087090A" w:rsidRDefault="002D63A7" w:rsidP="002D63A7">
      <w:pPr>
        <w:spacing w:after="0" w:line="340" w:lineRule="exact"/>
        <w:jc w:val="center"/>
        <w:rPr>
          <w:rFonts w:eastAsia="SimSun"/>
          <w:b/>
          <w:bCs/>
          <w:lang w:eastAsia="en-US"/>
        </w:rPr>
      </w:pPr>
      <w:r w:rsidRPr="0087090A">
        <w:rPr>
          <w:rFonts w:eastAsia="SimSun"/>
          <w:b/>
          <w:bCs/>
          <w:lang w:eastAsia="en-US"/>
        </w:rPr>
        <w:t>III. rész: Kizárási okok</w:t>
      </w:r>
    </w:p>
    <w:p w:rsidR="002D63A7" w:rsidRPr="0087090A" w:rsidRDefault="002D63A7" w:rsidP="002D63A7">
      <w:pPr>
        <w:spacing w:after="0" w:line="340" w:lineRule="exact"/>
        <w:jc w:val="center"/>
        <w:rPr>
          <w:rFonts w:eastAsia="SimSun"/>
          <w:b/>
          <w:bCs/>
          <w:lang w:eastAsia="en-US"/>
        </w:rPr>
      </w:pPr>
      <w:r w:rsidRPr="0087090A">
        <w:rPr>
          <w:rFonts w:eastAsia="SimSun"/>
          <w:b/>
          <w:bCs/>
          <w:lang w:eastAsia="en-US"/>
        </w:rPr>
        <w:t>A: BÜNTETŐELJÁRÁSBAN HOZOTT ÍTÉLETEKKEL KAPCSOLATOS OKOK</w:t>
      </w:r>
    </w:p>
    <w:p w:rsidR="002D63A7" w:rsidRPr="0087090A" w:rsidRDefault="002D63A7" w:rsidP="002D63A7">
      <w:pPr>
        <w:spacing w:after="0" w:line="340" w:lineRule="exact"/>
        <w:jc w:val="center"/>
        <w:rPr>
          <w:rFonts w:eastAsia="SimSun"/>
          <w:b/>
          <w:bCs/>
          <w:lang w:eastAsia="en-US"/>
        </w:rPr>
      </w:pPr>
      <w:r w:rsidRPr="0087090A">
        <w:rPr>
          <w:rFonts w:eastAsia="SimSun"/>
          <w:b/>
          <w:bCs/>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A 2014/24/EU irányelv 57. cikkének (1) bekezdése a következő kizárási okokat határozza meg: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1. Bűnszervezetben való részvétel</w:t>
            </w:r>
            <w:r w:rsidRPr="0087090A">
              <w:rPr>
                <w:rFonts w:eastAsia="MS Mincho"/>
                <w:b/>
                <w:bCs/>
                <w:i/>
                <w:iCs/>
                <w:color w:val="000000"/>
                <w:vertAlign w:val="superscript"/>
                <w:lang w:eastAsia="ja-JP"/>
              </w:rPr>
              <w:t>13</w:t>
            </w:r>
            <w:r w:rsidRPr="0087090A">
              <w:rPr>
                <w:rFonts w:eastAsia="MS Mincho"/>
                <w:b/>
                <w:bCs/>
                <w:i/>
                <w:i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2. Korrupció</w:t>
            </w:r>
            <w:r w:rsidRPr="0087090A">
              <w:rPr>
                <w:rFonts w:eastAsia="MS Mincho"/>
                <w:b/>
                <w:bCs/>
                <w:i/>
                <w:iCs/>
                <w:color w:val="000000"/>
                <w:vertAlign w:val="superscript"/>
                <w:lang w:eastAsia="ja-JP"/>
              </w:rPr>
              <w:t>14</w:t>
            </w:r>
            <w:r w:rsidRPr="0087090A">
              <w:rPr>
                <w:rFonts w:eastAsia="MS Mincho"/>
                <w:b/>
                <w:bCs/>
                <w:i/>
                <w:i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3. Csalás</w:t>
            </w:r>
            <w:r w:rsidRPr="0087090A">
              <w:rPr>
                <w:rFonts w:eastAsia="MS Mincho"/>
                <w:b/>
                <w:bCs/>
                <w:i/>
                <w:iCs/>
                <w:color w:val="000000"/>
                <w:vertAlign w:val="superscript"/>
                <w:lang w:eastAsia="ja-JP"/>
              </w:rPr>
              <w:t>15</w:t>
            </w:r>
            <w:r w:rsidRPr="0087090A">
              <w:rPr>
                <w:rFonts w:eastAsia="MS Mincho"/>
                <w:b/>
                <w:bCs/>
                <w:i/>
                <w:i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4. Terrorista bűncselekmény vagy terrorista csoporthoz kapcsolódó bűncselekmény</w:t>
            </w:r>
            <w:r w:rsidRPr="0087090A">
              <w:rPr>
                <w:rFonts w:eastAsia="MS Mincho"/>
                <w:b/>
                <w:bCs/>
                <w:i/>
                <w:iCs/>
                <w:color w:val="000000"/>
                <w:vertAlign w:val="superscript"/>
                <w:lang w:eastAsia="ja-JP"/>
              </w:rPr>
              <w:t>16</w:t>
            </w:r>
            <w:r w:rsidRPr="0087090A">
              <w:rPr>
                <w:rFonts w:eastAsia="MS Mincho"/>
                <w:b/>
                <w:bCs/>
                <w:i/>
                <w:iCs/>
                <w:color w:val="000000"/>
                <w:lang w:eastAsia="ja-JP"/>
              </w:rPr>
              <w:t xml:space="preserve">; </w:t>
            </w:r>
          </w:p>
        </w:tc>
      </w:tr>
    </w:tbl>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 xml:space="preserve">12 </w:t>
      </w:r>
      <w:r w:rsidRPr="0087090A">
        <w:rPr>
          <w:rFonts w:eastAsia="Times"/>
          <w:color w:val="000000"/>
          <w:lang w:eastAsia="en-US"/>
        </w:rPr>
        <w:t xml:space="preserve">Pl. a minőség-ellenőrzésben részt vevő műszaki szervezetek esetében: IV. rész C. szakasz, 3. pont.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13</w:t>
      </w:r>
      <w:r w:rsidRPr="0087090A">
        <w:rPr>
          <w:rFonts w:eastAsia="Times"/>
          <w:color w:val="000000"/>
          <w:lang w:eastAsia="en-US"/>
        </w:rPr>
        <w:t xml:space="preserve"> A szervezett bűnözés elleni küzdelemről szóló, 2008. október 24-i 2008/841/IB tanácsi kerethatározat (HL L 300., 2008.11.11., 42. o.) 2. cikkében meghatározottak szerint.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14</w:t>
      </w:r>
      <w:r w:rsidRPr="0087090A">
        <w:rPr>
          <w:rFonts w:eastAsia="Times"/>
          <w:color w:val="000000"/>
          <w:lang w:eastAsia="en-US"/>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w:t>
      </w:r>
      <w:r w:rsidRPr="0087090A">
        <w:rPr>
          <w:rFonts w:eastAsia="Times"/>
          <w:color w:val="000000"/>
          <w:lang w:eastAsia="en-US"/>
        </w:rPr>
        <w:lastRenderedPageBreak/>
        <w:t xml:space="preserve">meghatározottak szerint. Ez a kizárási ok magában foglalja az ajánlatkérő szerv (közszolgáltató ajánlatkérő) vagy a gazdasági szereplő nemzeti jogában meghatározott korrupciót is.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15</w:t>
      </w:r>
      <w:r w:rsidRPr="0087090A">
        <w:rPr>
          <w:rFonts w:eastAsia="Times"/>
          <w:color w:val="000000"/>
          <w:lang w:eastAsia="en-US"/>
        </w:rPr>
        <w:t xml:space="preserve"> Az Európai Közösségek pénzügyi érdekeinek védelméről szóló egyezmény 1. cikke értelmében (HL C 316., 1995.11.27., 48. o.) </w:t>
      </w:r>
    </w:p>
    <w:p w:rsidR="002D63A7" w:rsidRPr="0087090A" w:rsidRDefault="002D63A7" w:rsidP="002D63A7">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2"/>
      </w:tblGrid>
      <w:tr w:rsidR="002D63A7" w:rsidRPr="0087090A" w:rsidTr="00825E5C">
        <w:tc>
          <w:tcPr>
            <w:tcW w:w="9212" w:type="dxa"/>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 5. Pénzmosás vagy terrorizmus finanszírozása</w:t>
            </w:r>
            <w:r w:rsidRPr="0087090A">
              <w:rPr>
                <w:rFonts w:eastAsia="MS Mincho"/>
                <w:b/>
                <w:bCs/>
                <w:i/>
                <w:iCs/>
                <w:color w:val="000000"/>
                <w:vertAlign w:val="superscript"/>
                <w:lang w:eastAsia="ja-JP"/>
              </w:rPr>
              <w:t>17</w:t>
            </w:r>
            <w:r w:rsidRPr="0087090A">
              <w:rPr>
                <w:rFonts w:eastAsia="MS Mincho"/>
                <w:b/>
                <w:bCs/>
                <w:i/>
                <w:iCs/>
                <w:color w:val="000000"/>
                <w:lang w:eastAsia="ja-JP"/>
              </w:rPr>
              <w:t xml:space="preserve">; </w:t>
            </w:r>
          </w:p>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6. Gyermekmunka és az emberkereskedelem más formái</w:t>
            </w:r>
            <w:r w:rsidRPr="0087090A">
              <w:rPr>
                <w:rFonts w:eastAsia="MS Mincho"/>
                <w:b/>
                <w:bCs/>
                <w:i/>
                <w:iCs/>
                <w:color w:val="000000"/>
                <w:vertAlign w:val="superscript"/>
                <w:lang w:eastAsia="ja-JP"/>
              </w:rPr>
              <w:t>18</w:t>
            </w:r>
            <w:r w:rsidRPr="0087090A">
              <w:rPr>
                <w:rFonts w:eastAsia="MS Mincho"/>
                <w:b/>
                <w:bCs/>
                <w:i/>
                <w:iCs/>
                <w:color w:val="000000"/>
                <w:lang w:eastAsia="ja-JP"/>
              </w:rPr>
              <w:t xml:space="preserve"> </w:t>
            </w:r>
          </w:p>
        </w:tc>
      </w:tr>
    </w:tbl>
    <w:p w:rsidR="002D63A7" w:rsidRPr="0087090A" w:rsidRDefault="002D63A7" w:rsidP="002D63A7">
      <w:pPr>
        <w:spacing w:after="0" w:line="340" w:lineRule="exact"/>
        <w:jc w:val="both"/>
        <w:rPr>
          <w:rFonts w:eastAsia="SimSun"/>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Az irányelv 57. cikke (1) bekezdésében foglalt okokat végrehajtó nemzeti rendelkezések szerinti büntetőeljárásban hozott ítéletekkel kapcsolatos okok: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color w:val="000000"/>
                <w:lang w:eastAsia="ja-JP"/>
              </w:rPr>
            </w:pPr>
            <w:r w:rsidRPr="0087090A">
              <w:rPr>
                <w:rFonts w:eastAsia="MS Mincho"/>
                <w:b/>
                <w:bCs/>
                <w:color w:val="000000"/>
                <w:lang w:eastAsia="ja-JP"/>
              </w:rPr>
              <w:t xml:space="preserve">Jogerősen elítélték-e a gazdasági szereplőt </w:t>
            </w:r>
            <w:r w:rsidRPr="0087090A">
              <w:rPr>
                <w:rFonts w:eastAsia="MS Mincho"/>
                <w:color w:val="000000"/>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p w:rsidR="002D63A7" w:rsidRPr="0087090A" w:rsidRDefault="002D63A7" w:rsidP="00825E5C">
            <w:pPr>
              <w:spacing w:after="0" w:line="340" w:lineRule="exact"/>
              <w:jc w:val="both"/>
              <w:rPr>
                <w:rFonts w:eastAsia="MS Mincho"/>
                <w:lang w:eastAsia="ja-JP"/>
              </w:rPr>
            </w:pPr>
            <w:r w:rsidRPr="0087090A">
              <w:rPr>
                <w:rFonts w:eastAsia="MS Mincho"/>
                <w:i/>
                <w:iCs/>
                <w:lang w:eastAsia="ja-JP"/>
              </w:rPr>
              <w:t>Ha a vonatkozó információ elektronikusan elérhető, kérjük, adja meg a következő információkat: (internetcím, a kibocsátó hatóság vagy testület, a dokumentáció pontos hivatkozási adatai): [……][……][……][……]</w:t>
            </w:r>
            <w:r w:rsidRPr="0087090A">
              <w:rPr>
                <w:rFonts w:eastAsia="MS Mincho"/>
                <w:i/>
                <w:iCs/>
                <w:vertAlign w:val="superscript"/>
                <w:lang w:eastAsia="ja-JP"/>
              </w:rPr>
              <w:t>19</w:t>
            </w:r>
            <w:r w:rsidRPr="0087090A">
              <w:rPr>
                <w:rFonts w:eastAsia="MS Mincho"/>
                <w:i/>
                <w:iCs/>
                <w:lang w:eastAsia="ja-JP"/>
              </w:rPr>
              <w:t xml:space="preserve"> </w:t>
            </w:r>
          </w:p>
          <w:p w:rsidR="002D63A7" w:rsidRPr="0087090A" w:rsidRDefault="002D63A7" w:rsidP="00825E5C">
            <w:pPr>
              <w:spacing w:after="0" w:line="340" w:lineRule="exact"/>
              <w:jc w:val="both"/>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Amennyiben igen, kérjük,</w:t>
            </w:r>
            <w:r w:rsidRPr="0087090A">
              <w:rPr>
                <w:rFonts w:eastAsia="MS Mincho"/>
                <w:bCs/>
                <w:color w:val="000000"/>
                <w:vertAlign w:val="superscript"/>
                <w:lang w:eastAsia="ja-JP"/>
              </w:rPr>
              <w:t>20</w:t>
            </w:r>
            <w:r w:rsidRPr="0087090A">
              <w:rPr>
                <w:rFonts w:eastAsia="MS Mincho"/>
                <w:bCs/>
                <w:color w:val="000000"/>
                <w:lang w:eastAsia="ja-JP"/>
              </w:rPr>
              <w:t xml:space="preserve"> adja meg a következő információkat: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i/>
                <w:iCs/>
                <w:color w:val="000000"/>
                <w:lang w:eastAsia="ja-JP"/>
              </w:rPr>
              <w:t xml:space="preserve">a) </w:t>
            </w:r>
            <w:r w:rsidRPr="0087090A">
              <w:rPr>
                <w:rFonts w:eastAsia="MS Mincho"/>
                <w:bCs/>
                <w:color w:val="000000"/>
                <w:lang w:eastAsia="ja-JP"/>
              </w:rPr>
              <w:t xml:space="preserve">Elítélés dátuma, adja meg, hogy az 1–6. pontok közül melyik érintett, valamint az ítélet okát (okait),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b) Határozza meg az elítélt személyét [ ];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c) Amennyiben az ítélet közvetlenül megállapítja: </w:t>
            </w:r>
          </w:p>
          <w:p w:rsidR="002D63A7" w:rsidRPr="0087090A" w:rsidRDefault="002D63A7" w:rsidP="00825E5C">
            <w:pPr>
              <w:spacing w:after="0" w:line="340" w:lineRule="exact"/>
              <w:jc w:val="both"/>
              <w:rPr>
                <w:rFonts w:eastAsia="MS Mincho"/>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i/>
                <w:iCs/>
                <w:lang w:eastAsia="ja-JP"/>
              </w:rPr>
              <w:t xml:space="preserve">a) </w:t>
            </w:r>
            <w:r w:rsidRPr="0087090A">
              <w:rPr>
                <w:rFonts w:eastAsia="MS Mincho"/>
                <w:lang w:eastAsia="ja-JP"/>
              </w:rPr>
              <w:t xml:space="preserve">Dátum:[ ], pont(ok): [ ], ok(ok):[ ] </w:t>
            </w:r>
          </w:p>
          <w:p w:rsidR="002D63A7" w:rsidRPr="0087090A" w:rsidRDefault="002D63A7" w:rsidP="00825E5C">
            <w:pPr>
              <w:spacing w:after="0" w:line="340" w:lineRule="exact"/>
              <w:jc w:val="both"/>
              <w:rPr>
                <w:rFonts w:eastAsia="MS Mincho"/>
                <w:lang w:eastAsia="ja-JP"/>
              </w:rPr>
            </w:pPr>
            <w:r w:rsidRPr="0087090A">
              <w:rPr>
                <w:rFonts w:eastAsia="MS Mincho"/>
                <w:i/>
                <w:iCs/>
                <w:lang w:eastAsia="ja-JP"/>
              </w:rPr>
              <w:t xml:space="preserve">b) </w:t>
            </w:r>
            <w:r w:rsidRPr="0087090A">
              <w:rPr>
                <w:rFonts w:eastAsia="MS Mincho"/>
                <w:lang w:eastAsia="ja-JP"/>
              </w:rPr>
              <w:t xml:space="preserve">[……] </w:t>
            </w:r>
          </w:p>
          <w:p w:rsidR="002D63A7" w:rsidRPr="0087090A" w:rsidRDefault="002D63A7" w:rsidP="00825E5C">
            <w:pPr>
              <w:spacing w:after="0" w:line="340" w:lineRule="exact"/>
              <w:jc w:val="both"/>
              <w:rPr>
                <w:rFonts w:eastAsia="MS Mincho"/>
                <w:lang w:eastAsia="ja-JP"/>
              </w:rPr>
            </w:pPr>
            <w:r w:rsidRPr="0087090A">
              <w:rPr>
                <w:rFonts w:eastAsia="MS Mincho"/>
                <w:i/>
                <w:iCs/>
                <w:lang w:eastAsia="ja-JP"/>
              </w:rPr>
              <w:t xml:space="preserve">c) </w:t>
            </w:r>
            <w:r w:rsidRPr="0087090A">
              <w:rPr>
                <w:rFonts w:eastAsia="MS Mincho"/>
                <w:lang w:eastAsia="ja-JP"/>
              </w:rPr>
              <w:t xml:space="preserve">A kizárási időszak hossza [……] és az érintett pont(ok) [ ] </w:t>
            </w:r>
          </w:p>
          <w:p w:rsidR="002D63A7" w:rsidRPr="0087090A" w:rsidRDefault="002D63A7" w:rsidP="00825E5C">
            <w:pPr>
              <w:spacing w:after="0" w:line="340" w:lineRule="exact"/>
              <w:jc w:val="both"/>
              <w:rPr>
                <w:rFonts w:eastAsia="MS Mincho"/>
                <w:lang w:eastAsia="ja-JP"/>
              </w:rPr>
            </w:pPr>
          </w:p>
          <w:p w:rsidR="002D63A7" w:rsidRPr="0087090A" w:rsidRDefault="002D63A7" w:rsidP="00825E5C">
            <w:pPr>
              <w:spacing w:after="0" w:line="340" w:lineRule="exact"/>
              <w:jc w:val="both"/>
              <w:rPr>
                <w:rFonts w:eastAsia="MS Mincho"/>
                <w:lang w:eastAsia="ja-JP"/>
              </w:rPr>
            </w:pPr>
            <w:r w:rsidRPr="0087090A">
              <w:rPr>
                <w:rFonts w:eastAsia="MS Mincho"/>
                <w:i/>
                <w:iCs/>
                <w:lang w:eastAsia="ja-JP"/>
              </w:rPr>
              <w:t>Ha a vonatkozó információ elektronikusan elérhető, kérjük, adja meg a következő információkat: (internetcím, a kibocsátó hatóság vagy testület, a dokumentáció pontos hivatkozási adatai): [……][……][……][……]</w:t>
            </w:r>
            <w:r w:rsidRPr="0087090A">
              <w:rPr>
                <w:rFonts w:eastAsia="MS Mincho"/>
                <w:i/>
                <w:iCs/>
                <w:vertAlign w:val="superscript"/>
                <w:lang w:eastAsia="ja-JP"/>
              </w:rPr>
              <w:t xml:space="preserve">21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Ítéletek esetén hozott-e a gazdasági szereplő olyan intézkedéseket, amelyek a releváns kizárási okok ellenére igazolják megbízhatóságát</w:t>
            </w:r>
            <w:r w:rsidRPr="0087090A">
              <w:rPr>
                <w:rFonts w:eastAsia="MS Mincho"/>
                <w:bCs/>
                <w:color w:val="000000"/>
                <w:vertAlign w:val="superscript"/>
                <w:lang w:eastAsia="ja-JP"/>
              </w:rPr>
              <w:t>22</w:t>
            </w:r>
            <w:r w:rsidRPr="0087090A">
              <w:rPr>
                <w:rFonts w:eastAsia="MS Mincho"/>
                <w:bCs/>
                <w:color w:val="000000"/>
                <w:lang w:eastAsia="ja-JP"/>
              </w:rPr>
              <w:t xml:space="preserve"> (Öntisztázás)?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p w:rsidR="002D63A7" w:rsidRPr="0087090A" w:rsidRDefault="002D63A7" w:rsidP="00825E5C">
            <w:pPr>
              <w:spacing w:after="0" w:line="340" w:lineRule="exact"/>
              <w:jc w:val="both"/>
              <w:rPr>
                <w:rFonts w:eastAsia="MS Mincho"/>
                <w:lang w:eastAsia="ja-JP"/>
              </w:rPr>
            </w:pP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Amennyiben igen, kérjük, ismertesse ezeket </w:t>
            </w:r>
            <w:r w:rsidRPr="0087090A">
              <w:rPr>
                <w:rFonts w:eastAsia="MS Mincho"/>
                <w:bCs/>
                <w:color w:val="000000"/>
                <w:lang w:eastAsia="ja-JP"/>
              </w:rPr>
              <w:lastRenderedPageBreak/>
              <w:t>az intézkedéseket</w:t>
            </w:r>
            <w:r w:rsidRPr="0087090A">
              <w:rPr>
                <w:rFonts w:eastAsia="MS Mincho"/>
                <w:bCs/>
                <w:color w:val="000000"/>
                <w:vertAlign w:val="superscript"/>
                <w:lang w:eastAsia="ja-JP"/>
              </w:rPr>
              <w:t>23</w:t>
            </w:r>
            <w:r w:rsidRPr="0087090A">
              <w:rPr>
                <w:rFonts w:eastAsia="MS Mincho"/>
                <w:b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lang w:eastAsia="ja-JP"/>
              </w:rPr>
              <w:lastRenderedPageBreak/>
              <w:t xml:space="preserve">[……] </w:t>
            </w:r>
          </w:p>
          <w:p w:rsidR="002D63A7" w:rsidRPr="0087090A" w:rsidRDefault="002D63A7" w:rsidP="00825E5C">
            <w:pPr>
              <w:spacing w:after="0" w:line="340" w:lineRule="exact"/>
              <w:jc w:val="both"/>
              <w:rPr>
                <w:rFonts w:eastAsia="MS Mincho"/>
                <w:lang w:eastAsia="ja-JP"/>
              </w:rPr>
            </w:pPr>
          </w:p>
        </w:tc>
      </w:tr>
    </w:tbl>
    <w:p w:rsidR="002D63A7" w:rsidRPr="0087090A" w:rsidRDefault="002D63A7" w:rsidP="002D63A7">
      <w:pPr>
        <w:spacing w:after="0" w:line="340" w:lineRule="exact"/>
        <w:jc w:val="both"/>
        <w:rPr>
          <w:rFonts w:eastAsia="SimSun"/>
          <w:highlight w:val="yellow"/>
          <w:lang w:eastAsia="en-US"/>
        </w:rPr>
      </w:pPr>
    </w:p>
    <w:p w:rsidR="00014F22" w:rsidRPr="0087090A" w:rsidRDefault="00014F22" w:rsidP="002D63A7">
      <w:pPr>
        <w:spacing w:after="0" w:line="340" w:lineRule="exact"/>
        <w:jc w:val="both"/>
        <w:rPr>
          <w:rFonts w:eastAsia="SimSun"/>
          <w:highlight w:val="yellow"/>
          <w:lang w:eastAsia="en-US"/>
        </w:rPr>
      </w:pPr>
    </w:p>
    <w:p w:rsidR="00014F22" w:rsidRPr="0087090A" w:rsidRDefault="00014F22" w:rsidP="002D63A7">
      <w:pPr>
        <w:spacing w:after="0" w:line="340" w:lineRule="exact"/>
        <w:jc w:val="both"/>
        <w:rPr>
          <w:rFonts w:eastAsia="SimSun"/>
          <w:highlight w:val="yellow"/>
          <w:lang w:eastAsia="en-US"/>
        </w:rPr>
      </w:pPr>
    </w:p>
    <w:p w:rsidR="00014F22" w:rsidRPr="0087090A" w:rsidRDefault="00014F22" w:rsidP="002D63A7">
      <w:pPr>
        <w:spacing w:after="0" w:line="340" w:lineRule="exact"/>
        <w:jc w:val="both"/>
        <w:rPr>
          <w:rFonts w:eastAsia="SimSun"/>
          <w:highlight w:val="yellow"/>
          <w:lang w:eastAsia="en-US"/>
        </w:rPr>
      </w:pPr>
    </w:p>
    <w:p w:rsidR="00014F22" w:rsidRPr="0087090A" w:rsidRDefault="00014F22" w:rsidP="002D63A7">
      <w:pPr>
        <w:spacing w:after="0" w:line="340" w:lineRule="exact"/>
        <w:jc w:val="both"/>
        <w:rPr>
          <w:rFonts w:eastAsia="SimSun"/>
          <w:highlight w:val="yellow"/>
          <w:lang w:eastAsia="en-US"/>
        </w:rPr>
      </w:pPr>
    </w:p>
    <w:p w:rsidR="002D63A7" w:rsidRPr="0087090A" w:rsidRDefault="002D63A7" w:rsidP="002D63A7">
      <w:pPr>
        <w:spacing w:after="0" w:line="340" w:lineRule="exact"/>
        <w:jc w:val="center"/>
        <w:rPr>
          <w:rFonts w:eastAsia="SimSun"/>
          <w:lang w:eastAsia="en-US"/>
        </w:rPr>
      </w:pPr>
      <w:r w:rsidRPr="0087090A">
        <w:rPr>
          <w:rFonts w:eastAsia="SimSun"/>
          <w:b/>
          <w:bCs/>
          <w:lang w:eastAsia="en-US"/>
        </w:rPr>
        <w:t>B: ADÓFIZETÉSI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i/>
                <w:iCs/>
                <w:color w:val="000000"/>
                <w:lang w:eastAsia="ja-JP"/>
              </w:rPr>
              <w:t xml:space="preserve">Adó vagy társadalombiztosítási járulék fizetése: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lang w:eastAsia="ja-JP"/>
              </w:rPr>
            </w:pPr>
            <w:r w:rsidRPr="0087090A">
              <w:rPr>
                <w:rFonts w:eastAsia="MS Mincho"/>
                <w:b/>
                <w:bCs/>
                <w:i/>
                <w:iCs/>
                <w:lang w:eastAsia="ja-JP"/>
              </w:rPr>
              <w:t xml:space="preserve">Válasz: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Teljesítette-e a gazdasági szereplő összes kötelezettségét az adók és társadalombiztosítási járulékok megfizetése tekintetében, mind a székhelye szerinti országban, mind pedig az ajánlatkérő szerv vagy a közszolgáltató ajánlatkérő tagállamában, ha ez eltér a székhely szerinti országtól?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p w:rsidR="002D63A7" w:rsidRPr="0087090A" w:rsidRDefault="002D63A7" w:rsidP="00825E5C">
            <w:pPr>
              <w:spacing w:after="0" w:line="340" w:lineRule="exact"/>
              <w:jc w:val="both"/>
              <w:rPr>
                <w:rFonts w:eastAsia="MS Mincho"/>
                <w:lang w:eastAsia="ja-JP"/>
              </w:rPr>
            </w:pPr>
          </w:p>
        </w:tc>
      </w:tr>
      <w:tr w:rsidR="002D63A7" w:rsidRPr="0087090A" w:rsidTr="00825E5C">
        <w:tc>
          <w:tcPr>
            <w:tcW w:w="9212" w:type="dxa"/>
            <w:gridSpan w:val="2"/>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lang w:eastAsia="ja-JP"/>
              </w:rPr>
            </w:pPr>
          </w:p>
        </w:tc>
      </w:tr>
    </w:tbl>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16</w:t>
      </w:r>
      <w:r w:rsidRPr="0087090A">
        <w:rPr>
          <w:rFonts w:eastAsia="Times"/>
          <w:color w:val="000000"/>
          <w:lang w:eastAsia="en-US"/>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17</w:t>
      </w:r>
      <w:r w:rsidRPr="0087090A">
        <w:rPr>
          <w:rFonts w:eastAsia="Times"/>
          <w:color w:val="000000"/>
          <w:lang w:eastAsia="en-US"/>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18</w:t>
      </w:r>
      <w:r w:rsidRPr="0087090A">
        <w:rPr>
          <w:rFonts w:eastAsia="Times"/>
          <w:color w:val="000000"/>
          <w:lang w:eastAsia="en-US"/>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19</w:t>
      </w:r>
      <w:r w:rsidRPr="0087090A">
        <w:rPr>
          <w:rFonts w:eastAsia="Times"/>
          <w:color w:val="000000"/>
          <w:lang w:eastAsia="en-US"/>
        </w:rPr>
        <w:t xml:space="preserve"> Kérjük, szükség szerint ismételje.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20</w:t>
      </w:r>
      <w:r w:rsidRPr="0087090A">
        <w:rPr>
          <w:rFonts w:eastAsia="Times"/>
          <w:color w:val="000000"/>
          <w:lang w:eastAsia="en-US"/>
        </w:rPr>
        <w:t xml:space="preserve"> Kérjük, szükség szerint ismételje.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21</w:t>
      </w:r>
      <w:r w:rsidRPr="0087090A">
        <w:rPr>
          <w:rFonts w:eastAsia="Times"/>
          <w:color w:val="000000"/>
          <w:lang w:eastAsia="en-US"/>
        </w:rPr>
        <w:t xml:space="preserve"> Kérjük, szükség szerint ismételje.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22</w:t>
      </w:r>
      <w:r w:rsidRPr="0087090A">
        <w:rPr>
          <w:rFonts w:eastAsia="Times"/>
          <w:color w:val="000000"/>
          <w:lang w:eastAsia="en-US"/>
        </w:rPr>
        <w:t xml:space="preserve"> A 2014/24/EU irányelv 57. cikke (6) bekezdését végrehajtó nemzeti rendelkezésekkel összhangban.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23</w:t>
      </w:r>
      <w:r w:rsidRPr="0087090A">
        <w:rPr>
          <w:rFonts w:eastAsia="Times"/>
          <w:color w:val="000000"/>
          <w:lang w:eastAsia="en-US"/>
        </w:rPr>
        <w:t xml:space="preserve"> Az elkövetett bűncselekmény jellegét figyelembe véve (egyszeri, ismételt, szisztematikus) a magyarázatnak tükröznie kell e megtett intézkedések megfelelőségét.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2268"/>
        <w:gridCol w:w="38"/>
        <w:gridCol w:w="2454"/>
      </w:tblGrid>
      <w:tr w:rsidR="002D63A7" w:rsidRPr="0087090A" w:rsidTr="00825E5C">
        <w:tc>
          <w:tcPr>
            <w:tcW w:w="4602" w:type="dxa"/>
            <w:vMerge w:val="restart"/>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Ha nem, akkor kérjük, adja meg a következő információkat: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a) Érintett ország vagy tagállam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lastRenderedPageBreak/>
              <w:t xml:space="preserve">b) Mi az érintett összeg?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c) A kötelezettségszegés megállapításának módja: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1) Bírósági vagy közigazgatási határozat: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 Ez a határozat jogerős és végrehajtható?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 Kérjük, adja meg az ítélet vagy a határozat dátumát.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 Ítélet esetén, amennyiben erről közvetlenül rendelkezik, a kizárási időtartam hossza: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2) Egyéb mód? Kérjük, részletezze: </w:t>
            </w:r>
          </w:p>
          <w:p w:rsidR="002D63A7" w:rsidRPr="0087090A" w:rsidRDefault="002D63A7" w:rsidP="00825E5C">
            <w:pPr>
              <w:spacing w:after="0" w:line="340" w:lineRule="exact"/>
              <w:jc w:val="both"/>
              <w:rPr>
                <w:rFonts w:eastAsia="SimSun"/>
                <w:bCs/>
                <w:i/>
                <w:iCs/>
                <w:highlight w:val="yellow"/>
                <w:lang w:eastAsia="en-US"/>
              </w:rPr>
            </w:pPr>
            <w:r w:rsidRPr="0087090A">
              <w:rPr>
                <w:rFonts w:eastAsia="MS Mincho"/>
                <w:bCs/>
                <w:color w:val="000000"/>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87090A">
              <w:rPr>
                <w:rFonts w:eastAsia="SimSun"/>
                <w:bCs/>
                <w:i/>
                <w:iCs/>
                <w:lang w:eastAsia="en-US"/>
              </w:rPr>
              <w:t xml:space="preserve"> </w:t>
            </w:r>
          </w:p>
        </w:tc>
        <w:tc>
          <w:tcPr>
            <w:tcW w:w="2301"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lastRenderedPageBreak/>
              <w:t xml:space="preserve">Adók </w:t>
            </w:r>
          </w:p>
        </w:tc>
        <w:tc>
          <w:tcPr>
            <w:tcW w:w="2377" w:type="dxa"/>
            <w:gridSpan w:val="2"/>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Társadalombiztosítási hozzájárulás </w:t>
            </w:r>
          </w:p>
        </w:tc>
      </w:tr>
      <w:tr w:rsidR="002D63A7" w:rsidRPr="0087090A" w:rsidTr="00825E5C">
        <w:tc>
          <w:tcPr>
            <w:tcW w:w="0" w:type="auto"/>
            <w:vMerge/>
            <w:tcBorders>
              <w:top w:val="single" w:sz="4" w:space="0" w:color="auto"/>
              <w:left w:val="single" w:sz="4" w:space="0" w:color="auto"/>
              <w:bottom w:val="single" w:sz="4" w:space="0" w:color="auto"/>
              <w:right w:val="single" w:sz="4" w:space="0" w:color="auto"/>
            </w:tcBorders>
            <w:vAlign w:val="center"/>
            <w:hideMark/>
          </w:tcPr>
          <w:p w:rsidR="002D63A7" w:rsidRPr="0087090A" w:rsidRDefault="002D63A7" w:rsidP="00825E5C">
            <w:pPr>
              <w:spacing w:after="0" w:line="340" w:lineRule="exact"/>
              <w:rPr>
                <w:rFonts w:eastAsia="SimSun"/>
                <w:b/>
                <w:bCs/>
                <w:i/>
                <w:iCs/>
                <w:highlight w:val="yellow"/>
                <w:lang w:eastAsia="en-US"/>
              </w:rPr>
            </w:pPr>
          </w:p>
        </w:tc>
        <w:tc>
          <w:tcPr>
            <w:tcW w:w="2339" w:type="dxa"/>
            <w:gridSpan w:val="2"/>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a) </w:t>
            </w:r>
            <w:r w:rsidRPr="0087090A">
              <w:rPr>
                <w:rFonts w:eastAsia="SimSun"/>
                <w:lang w:eastAsia="en-US"/>
              </w:rPr>
              <w:t xml:space="preserve">[……]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lastRenderedPageBreak/>
              <w:t xml:space="preserve">b) </w:t>
            </w:r>
            <w:r w:rsidRPr="0087090A">
              <w:rPr>
                <w:rFonts w:eastAsia="SimSun"/>
                <w:lang w:eastAsia="en-US"/>
              </w:rPr>
              <w:t xml:space="preserve">[……] </w:t>
            </w:r>
          </w:p>
          <w:p w:rsidR="002D63A7" w:rsidRPr="0087090A" w:rsidRDefault="002D63A7" w:rsidP="00825E5C">
            <w:pPr>
              <w:spacing w:after="0" w:line="340" w:lineRule="exact"/>
              <w:jc w:val="both"/>
              <w:rPr>
                <w:rFonts w:eastAsia="SimSun"/>
                <w:lang w:eastAsia="en-US"/>
              </w:rPr>
            </w:pP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c1) </w:t>
            </w:r>
            <w:r w:rsidRPr="0087090A">
              <w:rPr>
                <w:rFonts w:eastAsia="SimSun"/>
                <w:lang w:eastAsia="en-US"/>
              </w:rPr>
              <w:t xml:space="preserve">[] Igen [] Nem </w:t>
            </w:r>
          </w:p>
          <w:p w:rsidR="002D63A7" w:rsidRPr="0087090A" w:rsidRDefault="002D63A7" w:rsidP="00825E5C">
            <w:pPr>
              <w:spacing w:after="0" w:line="340" w:lineRule="exact"/>
              <w:jc w:val="both"/>
              <w:rPr>
                <w:rFonts w:eastAsia="SimSun"/>
                <w:lang w:eastAsia="en-US"/>
              </w:rPr>
            </w:pPr>
            <w:r w:rsidRPr="0087090A">
              <w:rPr>
                <w:rFonts w:eastAsia="SimSun"/>
                <w:lang w:eastAsia="en-US"/>
              </w:rPr>
              <w:t xml:space="preserve">– [] Igen [] Nem </w:t>
            </w:r>
          </w:p>
          <w:p w:rsidR="002D63A7" w:rsidRPr="0087090A" w:rsidRDefault="002D63A7" w:rsidP="00825E5C">
            <w:pPr>
              <w:spacing w:after="0" w:line="340" w:lineRule="exact"/>
              <w:jc w:val="both"/>
              <w:rPr>
                <w:rFonts w:eastAsia="SimSun"/>
                <w:lang w:eastAsia="en-US"/>
              </w:rPr>
            </w:pPr>
            <w:r w:rsidRPr="0087090A">
              <w:rPr>
                <w:rFonts w:eastAsia="SimSun"/>
                <w:lang w:eastAsia="en-US"/>
              </w:rPr>
              <w:t xml:space="preserve">– [……] – [……]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c2) </w:t>
            </w:r>
            <w:r w:rsidRPr="0087090A">
              <w:rPr>
                <w:rFonts w:eastAsia="SimSun"/>
                <w:lang w:eastAsia="en-US"/>
              </w:rPr>
              <w:t xml:space="preserve">[ …]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d) </w:t>
            </w:r>
            <w:r w:rsidRPr="0087090A">
              <w:rPr>
                <w:rFonts w:eastAsia="SimSun"/>
                <w:lang w:eastAsia="en-US"/>
              </w:rPr>
              <w:t xml:space="preserve">[] Igen [] Nem </w:t>
            </w:r>
          </w:p>
          <w:p w:rsidR="002D63A7" w:rsidRPr="0087090A" w:rsidRDefault="002D63A7" w:rsidP="00825E5C">
            <w:pPr>
              <w:spacing w:after="0" w:line="340" w:lineRule="exact"/>
              <w:jc w:val="both"/>
              <w:rPr>
                <w:rFonts w:eastAsia="SimSun"/>
                <w:lang w:eastAsia="en-US"/>
              </w:rPr>
            </w:pPr>
            <w:r w:rsidRPr="0087090A">
              <w:rPr>
                <w:rFonts w:eastAsia="SimSun"/>
                <w:b/>
                <w:bCs/>
                <w:lang w:eastAsia="en-US"/>
              </w:rPr>
              <w:t>Ha igen</w:t>
            </w:r>
            <w:r w:rsidRPr="0087090A">
              <w:rPr>
                <w:rFonts w:eastAsia="SimSun"/>
                <w:lang w:eastAsia="en-US"/>
              </w:rPr>
              <w:t xml:space="preserve">, kérjük, részletezze: [……] </w:t>
            </w:r>
          </w:p>
          <w:p w:rsidR="002D63A7" w:rsidRPr="0087090A" w:rsidRDefault="002D63A7" w:rsidP="00825E5C">
            <w:pPr>
              <w:spacing w:after="0" w:line="340" w:lineRule="exact"/>
              <w:jc w:val="both"/>
              <w:rPr>
                <w:rFonts w:eastAsia="SimSun"/>
                <w:lang w:eastAsia="en-US"/>
              </w:rPr>
            </w:pPr>
          </w:p>
        </w:tc>
        <w:tc>
          <w:tcPr>
            <w:tcW w:w="2339"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SimSun"/>
                <w:lang w:eastAsia="en-US"/>
              </w:rPr>
            </w:pPr>
            <w:r w:rsidRPr="0087090A">
              <w:rPr>
                <w:rFonts w:eastAsia="SimSun"/>
                <w:i/>
                <w:iCs/>
                <w:lang w:eastAsia="en-US"/>
              </w:rPr>
              <w:lastRenderedPageBreak/>
              <w:t xml:space="preserve">a) </w:t>
            </w:r>
            <w:r w:rsidRPr="0087090A">
              <w:rPr>
                <w:rFonts w:eastAsia="SimSun"/>
                <w:lang w:eastAsia="en-US"/>
              </w:rPr>
              <w:t xml:space="preserve">[……]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lastRenderedPageBreak/>
              <w:t xml:space="preserve">b) </w:t>
            </w:r>
            <w:r w:rsidRPr="0087090A">
              <w:rPr>
                <w:rFonts w:eastAsia="SimSun"/>
                <w:lang w:eastAsia="en-US"/>
              </w:rPr>
              <w:t xml:space="preserve">[……] </w:t>
            </w:r>
          </w:p>
          <w:p w:rsidR="002D63A7" w:rsidRPr="0087090A" w:rsidRDefault="002D63A7" w:rsidP="00825E5C">
            <w:pPr>
              <w:spacing w:after="0" w:line="340" w:lineRule="exact"/>
              <w:jc w:val="both"/>
              <w:rPr>
                <w:rFonts w:eastAsia="SimSun"/>
                <w:lang w:eastAsia="en-US"/>
              </w:rPr>
            </w:pP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c1) </w:t>
            </w:r>
            <w:r w:rsidRPr="0087090A">
              <w:rPr>
                <w:rFonts w:eastAsia="SimSun"/>
                <w:lang w:eastAsia="en-US"/>
              </w:rPr>
              <w:t xml:space="preserve">[] Igen [] Nem </w:t>
            </w:r>
          </w:p>
          <w:p w:rsidR="002D63A7" w:rsidRPr="0087090A" w:rsidRDefault="002D63A7" w:rsidP="00825E5C">
            <w:pPr>
              <w:spacing w:after="0" w:line="340" w:lineRule="exact"/>
              <w:jc w:val="both"/>
              <w:rPr>
                <w:rFonts w:eastAsia="SimSun"/>
                <w:lang w:eastAsia="en-US"/>
              </w:rPr>
            </w:pPr>
            <w:r w:rsidRPr="0087090A">
              <w:rPr>
                <w:rFonts w:eastAsia="SimSun"/>
                <w:lang w:eastAsia="en-US"/>
              </w:rPr>
              <w:t xml:space="preserve">– [] Igen [] Nem </w:t>
            </w:r>
          </w:p>
          <w:p w:rsidR="002D63A7" w:rsidRPr="0087090A" w:rsidRDefault="002D63A7" w:rsidP="00825E5C">
            <w:pPr>
              <w:spacing w:after="0" w:line="340" w:lineRule="exact"/>
              <w:jc w:val="both"/>
              <w:rPr>
                <w:rFonts w:eastAsia="SimSun"/>
                <w:lang w:eastAsia="en-US"/>
              </w:rPr>
            </w:pPr>
            <w:r w:rsidRPr="0087090A">
              <w:rPr>
                <w:rFonts w:eastAsia="SimSun"/>
                <w:lang w:eastAsia="en-US"/>
              </w:rPr>
              <w:t xml:space="preserve">– [……] – [……]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c2) </w:t>
            </w:r>
            <w:r w:rsidRPr="0087090A">
              <w:rPr>
                <w:rFonts w:eastAsia="SimSun"/>
                <w:lang w:eastAsia="en-US"/>
              </w:rPr>
              <w:t xml:space="preserve">[ …]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d) </w:t>
            </w:r>
            <w:r w:rsidRPr="0087090A">
              <w:rPr>
                <w:rFonts w:eastAsia="SimSun"/>
                <w:lang w:eastAsia="en-US"/>
              </w:rPr>
              <w:t xml:space="preserve">[] Igen [] Nem </w:t>
            </w:r>
          </w:p>
          <w:p w:rsidR="002D63A7" w:rsidRPr="0087090A" w:rsidRDefault="002D63A7" w:rsidP="00825E5C">
            <w:pPr>
              <w:spacing w:after="0" w:line="340" w:lineRule="exact"/>
              <w:jc w:val="both"/>
              <w:rPr>
                <w:rFonts w:eastAsia="SimSun"/>
                <w:lang w:eastAsia="en-US"/>
              </w:rPr>
            </w:pPr>
            <w:r w:rsidRPr="0087090A">
              <w:rPr>
                <w:rFonts w:eastAsia="SimSun"/>
                <w:b/>
                <w:bCs/>
                <w:lang w:eastAsia="en-US"/>
              </w:rPr>
              <w:t>Ha igen</w:t>
            </w:r>
            <w:r w:rsidRPr="0087090A">
              <w:rPr>
                <w:rFonts w:eastAsia="SimSun"/>
                <w:lang w:eastAsia="en-US"/>
              </w:rPr>
              <w:t xml:space="preserve">, kérjük, részletezze: [……] </w:t>
            </w:r>
          </w:p>
          <w:p w:rsidR="002D63A7" w:rsidRPr="0087090A" w:rsidRDefault="002D63A7" w:rsidP="00825E5C">
            <w:pPr>
              <w:spacing w:after="0" w:line="340" w:lineRule="exact"/>
              <w:jc w:val="both"/>
              <w:rPr>
                <w:rFonts w:eastAsia="SimSun"/>
                <w:lang w:eastAsia="en-US"/>
              </w:rPr>
            </w:pPr>
          </w:p>
        </w:tc>
      </w:tr>
      <w:tr w:rsidR="002D63A7" w:rsidRPr="0087090A" w:rsidTr="00825E5C">
        <w:tc>
          <w:tcPr>
            <w:tcW w:w="4602"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SimSun"/>
                <w:b/>
                <w:bCs/>
                <w:lang w:eastAsia="en-US"/>
              </w:rPr>
            </w:pPr>
            <w:r w:rsidRPr="0087090A">
              <w:rPr>
                <w:rFonts w:eastAsia="SimSun"/>
                <w:b/>
                <w:bCs/>
                <w:i/>
                <w:iCs/>
                <w:lang w:eastAsia="en-US"/>
              </w:rPr>
              <w:lastRenderedPageBreak/>
              <w:t xml:space="preserve">Ha az adók vagy társadalombiztosítási járulékok befizetésére vonatkozó dokumentáció elektronikusan elérhető, kérjük, adja meg a következő információkat: </w:t>
            </w:r>
          </w:p>
        </w:tc>
        <w:tc>
          <w:tcPr>
            <w:tcW w:w="4678" w:type="dxa"/>
            <w:gridSpan w:val="3"/>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SimSun"/>
                <w:i/>
                <w:iCs/>
                <w:lang w:eastAsia="en-US"/>
              </w:rPr>
            </w:pPr>
            <w:r w:rsidRPr="0087090A">
              <w:rPr>
                <w:rFonts w:eastAsia="SimSun"/>
                <w:i/>
                <w:iCs/>
                <w:lang w:eastAsia="en-US"/>
              </w:rPr>
              <w:t xml:space="preserve">(internetcím, a kibocsátó hatóság vagy testület, a dokumentáció pontos hivatkozási adatai): </w:t>
            </w:r>
            <w:r w:rsidRPr="0087090A">
              <w:rPr>
                <w:rFonts w:eastAsia="SimSun"/>
                <w:i/>
                <w:iCs/>
                <w:vertAlign w:val="superscript"/>
                <w:lang w:eastAsia="en-US"/>
              </w:rPr>
              <w:t xml:space="preserve">24 </w:t>
            </w:r>
          </w:p>
          <w:p w:rsidR="002D63A7" w:rsidRPr="0087090A" w:rsidRDefault="002D63A7" w:rsidP="00825E5C">
            <w:pPr>
              <w:spacing w:after="0" w:line="340" w:lineRule="exact"/>
              <w:jc w:val="both"/>
              <w:rPr>
                <w:rFonts w:eastAsia="SimSun"/>
                <w:lang w:eastAsia="en-US"/>
              </w:rPr>
            </w:pPr>
            <w:r w:rsidRPr="0087090A">
              <w:rPr>
                <w:rFonts w:eastAsia="SimSun"/>
                <w:i/>
                <w:iCs/>
                <w:lang w:eastAsia="en-US"/>
              </w:rPr>
              <w:t xml:space="preserve">[……][……][……] </w:t>
            </w:r>
          </w:p>
          <w:p w:rsidR="002D63A7" w:rsidRPr="0087090A" w:rsidRDefault="002D63A7" w:rsidP="00825E5C">
            <w:pPr>
              <w:spacing w:after="0" w:line="340" w:lineRule="exact"/>
              <w:jc w:val="both"/>
              <w:rPr>
                <w:rFonts w:eastAsia="SimSun"/>
                <w:lang w:eastAsia="en-US"/>
              </w:rPr>
            </w:pPr>
          </w:p>
        </w:tc>
      </w:tr>
    </w:tbl>
    <w:p w:rsidR="002D63A7" w:rsidRPr="0087090A" w:rsidRDefault="002D63A7" w:rsidP="002D63A7">
      <w:pPr>
        <w:spacing w:after="0" w:line="340" w:lineRule="exact"/>
        <w:jc w:val="center"/>
        <w:rPr>
          <w:rFonts w:eastAsia="SimSun"/>
          <w:b/>
          <w:bCs/>
          <w:lang w:eastAsia="en-US"/>
        </w:rPr>
      </w:pPr>
    </w:p>
    <w:p w:rsidR="002D63A7" w:rsidRPr="0087090A" w:rsidRDefault="002D63A7" w:rsidP="002D63A7">
      <w:pPr>
        <w:spacing w:after="0" w:line="340" w:lineRule="exact"/>
        <w:jc w:val="center"/>
        <w:rPr>
          <w:rFonts w:eastAsia="SimSun"/>
          <w:b/>
          <w:bCs/>
          <w:lang w:eastAsia="en-US"/>
        </w:rPr>
      </w:pPr>
    </w:p>
    <w:p w:rsidR="002D63A7" w:rsidRPr="0087090A" w:rsidRDefault="002D63A7" w:rsidP="002D63A7">
      <w:pPr>
        <w:spacing w:after="0" w:line="340" w:lineRule="exact"/>
        <w:jc w:val="center"/>
        <w:rPr>
          <w:rFonts w:eastAsia="SimSun"/>
          <w:lang w:eastAsia="en-US"/>
        </w:rPr>
      </w:pPr>
      <w:r w:rsidRPr="0087090A">
        <w:rPr>
          <w:rFonts w:eastAsia="SimSun"/>
          <w:b/>
          <w:bCs/>
          <w:lang w:eastAsia="en-US"/>
        </w:rPr>
        <w:t>C: FIZETÉSKÉPTELENSÉGGEL, ÖSSZEFÉRHETETLENSÉGGEL VAGY SZAKMAI KÖTELESSÉGSZEGÉSSEL KAPCSOLATOS OKOK</w:t>
      </w:r>
      <w:r w:rsidRPr="0087090A">
        <w:rPr>
          <w:rFonts w:eastAsia="SimSun"/>
          <w:b/>
          <w:bCs/>
          <w:vertAlign w:val="superscript"/>
          <w:lang w:eastAsia="en-US"/>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4606"/>
      </w:tblGrid>
      <w:tr w:rsidR="002D63A7" w:rsidRPr="0087090A" w:rsidTr="00825E5C">
        <w:tc>
          <w:tcPr>
            <w:tcW w:w="9212" w:type="dxa"/>
            <w:gridSpan w:val="2"/>
            <w:tcBorders>
              <w:top w:val="single" w:sz="4" w:space="0" w:color="auto"/>
              <w:left w:val="single" w:sz="4" w:space="0" w:color="auto"/>
              <w:bottom w:val="single" w:sz="4" w:space="0" w:color="auto"/>
              <w:right w:val="single" w:sz="4" w:space="0" w:color="auto"/>
            </w:tcBorders>
            <w:shd w:val="clear" w:color="auto" w:fill="E6E6E6"/>
            <w:hideMark/>
          </w:tcPr>
          <w:p w:rsidR="002D63A7" w:rsidRPr="0087090A" w:rsidRDefault="002D63A7" w:rsidP="00825E5C">
            <w:pPr>
              <w:autoSpaceDE w:val="0"/>
              <w:autoSpaceDN w:val="0"/>
              <w:adjustRightInd w:val="0"/>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c>
      </w:tr>
      <w:tr w:rsidR="002D63A7" w:rsidRPr="0087090A" w:rsidTr="00825E5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Esetleges fizetésképtelenség, összeférhetetlenség vagy szakmai kötelességszegés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Válasz: </w:t>
            </w:r>
          </w:p>
        </w:tc>
      </w:tr>
      <w:tr w:rsidR="002D63A7" w:rsidRPr="0087090A" w:rsidTr="00825E5C">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A gazdasági szereplő </w:t>
            </w:r>
            <w:r w:rsidRPr="0087090A">
              <w:rPr>
                <w:rFonts w:eastAsia="MS Mincho"/>
                <w:b/>
                <w:bCs/>
                <w:color w:val="000000"/>
                <w:lang w:eastAsia="ja-JP"/>
              </w:rPr>
              <w:t xml:space="preserve">tudomása szerint </w:t>
            </w:r>
            <w:r w:rsidRPr="0087090A">
              <w:rPr>
                <w:rFonts w:eastAsia="MS Mincho"/>
                <w:color w:val="000000"/>
                <w:lang w:eastAsia="ja-JP"/>
              </w:rPr>
              <w:t xml:space="preserve">megszegte-e </w:t>
            </w:r>
            <w:r w:rsidRPr="0087090A">
              <w:rPr>
                <w:rFonts w:eastAsia="MS Mincho"/>
                <w:b/>
                <w:bCs/>
                <w:color w:val="000000"/>
                <w:lang w:eastAsia="ja-JP"/>
              </w:rPr>
              <w:t xml:space="preserve">kötelezettségeit </w:t>
            </w:r>
            <w:r w:rsidRPr="0087090A">
              <w:rPr>
                <w:rFonts w:eastAsia="MS Mincho"/>
                <w:color w:val="000000"/>
                <w:lang w:eastAsia="ja-JP"/>
              </w:rPr>
              <w:t xml:space="preserve">a </w:t>
            </w:r>
            <w:r w:rsidRPr="0087090A">
              <w:rPr>
                <w:rFonts w:eastAsia="MS Mincho"/>
                <w:b/>
                <w:bCs/>
                <w:color w:val="000000"/>
                <w:lang w:eastAsia="ja-JP"/>
              </w:rPr>
              <w:t>környezetvédelmi, a szociális és a munkajog terén</w:t>
            </w:r>
            <w:r w:rsidRPr="0087090A">
              <w:rPr>
                <w:rFonts w:eastAsia="MS Mincho"/>
                <w:b/>
                <w:bCs/>
                <w:color w:val="000000"/>
                <w:vertAlign w:val="superscript"/>
                <w:lang w:eastAsia="ja-JP"/>
              </w:rPr>
              <w:t>26</w:t>
            </w:r>
            <w:r w:rsidRPr="0087090A">
              <w:rPr>
                <w:rFonts w:eastAsia="MS Mincho"/>
                <w:b/>
                <w:bCs/>
                <w:color w:val="000000"/>
                <w:lang w:eastAsia="ja-JP"/>
              </w:rPr>
              <w:t xml:space="preserve">? </w:t>
            </w:r>
          </w:p>
          <w:p w:rsidR="002D63A7" w:rsidRPr="0087090A" w:rsidRDefault="002D63A7" w:rsidP="00825E5C">
            <w:pPr>
              <w:spacing w:after="0" w:line="340" w:lineRule="exact"/>
              <w:jc w:val="both"/>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tc>
      </w:tr>
      <w:tr w:rsidR="002D63A7" w:rsidRPr="0087090A" w:rsidTr="00825E5C">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2D63A7" w:rsidRPr="0087090A" w:rsidRDefault="002D63A7" w:rsidP="00825E5C">
            <w:pPr>
              <w:spacing w:after="0" w:line="340" w:lineRule="exact"/>
              <w:rPr>
                <w:rFonts w:eastAsia="MS Mincho"/>
                <w:color w:val="000000"/>
                <w:lang w:eastAsia="ja-JP"/>
              </w:rPr>
            </w:pP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2D63A7" w:rsidRPr="0087090A" w:rsidRDefault="002D63A7" w:rsidP="00825E5C">
            <w:pPr>
              <w:spacing w:after="0" w:line="340" w:lineRule="exact"/>
              <w:jc w:val="both"/>
              <w:rPr>
                <w:rFonts w:eastAsia="MS Mincho"/>
                <w:lang w:eastAsia="ja-JP"/>
              </w:rPr>
            </w:pPr>
            <w:r w:rsidRPr="0087090A">
              <w:rPr>
                <w:rFonts w:eastAsia="MS Mincho"/>
                <w:b/>
                <w:bCs/>
                <w:lang w:eastAsia="ja-JP"/>
              </w:rPr>
              <w:t>Ha igen</w:t>
            </w:r>
            <w:r w:rsidRPr="0087090A">
              <w:rPr>
                <w:rFonts w:eastAsia="MS Mincho"/>
                <w:lang w:eastAsia="ja-JP"/>
              </w:rPr>
              <w:t xml:space="preserve">, hozott-e a gazdasági szereplő olyan intézkedéseket, amelyek e kizárási okok ellenére igazolják megbízhatóságát (Öntisztázás)? </w:t>
            </w:r>
          </w:p>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p w:rsidR="002D63A7" w:rsidRPr="0087090A" w:rsidRDefault="002D63A7" w:rsidP="00825E5C">
            <w:pPr>
              <w:spacing w:after="0" w:line="340" w:lineRule="exact"/>
              <w:jc w:val="both"/>
              <w:rPr>
                <w:rFonts w:eastAsia="MS Mincho"/>
                <w:lang w:eastAsia="ja-JP"/>
              </w:rPr>
            </w:pPr>
            <w:r w:rsidRPr="0087090A">
              <w:rPr>
                <w:rFonts w:eastAsia="MS Mincho"/>
                <w:b/>
                <w:bCs/>
                <w:lang w:eastAsia="ja-JP"/>
              </w:rPr>
              <w:lastRenderedPageBreak/>
              <w:t>Amennyiben igen</w:t>
            </w:r>
            <w:r w:rsidRPr="0087090A">
              <w:rPr>
                <w:rFonts w:eastAsia="MS Mincho"/>
                <w:lang w:eastAsia="ja-JP"/>
              </w:rPr>
              <w:t xml:space="preserve">, kérjük, ismertesse ezeket az intézkedéseket: [……] </w:t>
            </w:r>
          </w:p>
        </w:tc>
      </w:tr>
    </w:tbl>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lang w:eastAsia="en-US"/>
        </w:rPr>
        <w:lastRenderedPageBreak/>
        <w:t xml:space="preserve"> </w:t>
      </w:r>
      <w:r w:rsidRPr="0087090A">
        <w:rPr>
          <w:rFonts w:eastAsia="Times"/>
          <w:color w:val="000000"/>
          <w:vertAlign w:val="superscript"/>
          <w:lang w:eastAsia="en-US"/>
        </w:rPr>
        <w:t>24</w:t>
      </w:r>
      <w:r w:rsidRPr="0087090A">
        <w:rPr>
          <w:rFonts w:eastAsia="Times"/>
          <w:color w:val="000000"/>
          <w:lang w:eastAsia="en-US"/>
        </w:rPr>
        <w:t xml:space="preserve"> Kérjük, szükség szerint ismételje.</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lang w:eastAsia="en-US"/>
        </w:rPr>
        <w:t xml:space="preserve"> </w:t>
      </w:r>
      <w:r w:rsidRPr="0087090A">
        <w:rPr>
          <w:rFonts w:eastAsia="Times"/>
          <w:color w:val="000000"/>
          <w:vertAlign w:val="superscript"/>
          <w:lang w:eastAsia="en-US"/>
        </w:rPr>
        <w:t>25</w:t>
      </w:r>
      <w:r w:rsidRPr="0087090A">
        <w:rPr>
          <w:rFonts w:eastAsia="Times"/>
          <w:color w:val="000000"/>
          <w:lang w:eastAsia="en-US"/>
        </w:rPr>
        <w:t xml:space="preserve"> Lásd a 2014/24/EU irányelv 57. cikkének (4) bekezdését.</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lang w:eastAsia="en-US"/>
        </w:rPr>
        <w:t xml:space="preserve"> </w:t>
      </w:r>
      <w:r w:rsidRPr="0087090A">
        <w:rPr>
          <w:rFonts w:eastAsia="Times"/>
          <w:color w:val="000000"/>
          <w:vertAlign w:val="superscript"/>
          <w:lang w:eastAsia="en-US"/>
        </w:rPr>
        <w:t>26</w:t>
      </w:r>
      <w:r w:rsidRPr="0087090A">
        <w:rPr>
          <w:rFonts w:eastAsia="Times"/>
          <w:color w:val="000000"/>
          <w:lang w:eastAsia="en-US"/>
        </w:rPr>
        <w:t xml:space="preserve"> </w:t>
      </w:r>
      <w:r w:rsidRPr="0087090A">
        <w:rPr>
          <w:rFonts w:eastAsia="Times"/>
          <w:b/>
          <w:bCs/>
          <w:i/>
          <w:iCs/>
          <w:color w:val="000000"/>
          <w:lang w:eastAsia="en-US"/>
        </w:rPr>
        <w:t xml:space="preserve">E közbeszerzés alkalmazásában a nemzeti jogban, a vonatkozó hirdetményben vagy a közbeszerzési dokumentumokban vagy a 2014/24/EU irányelv 18. cikke (2) bekezdésében hivatkozottak szerint </w:t>
      </w:r>
    </w:p>
    <w:p w:rsidR="002D63A7" w:rsidRPr="0087090A" w:rsidRDefault="002D63A7" w:rsidP="002D63A7">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2D63A7" w:rsidRPr="0087090A" w:rsidTr="00825E5C">
        <w:tc>
          <w:tcPr>
            <w:tcW w:w="4537"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rPr>
                <w:rFonts w:eastAsia="MS Mincho"/>
                <w:b/>
                <w:bCs/>
                <w:iCs/>
                <w:color w:val="000000"/>
                <w:lang w:eastAsia="ja-JP"/>
              </w:rPr>
            </w:pPr>
            <w:r w:rsidRPr="0087090A">
              <w:rPr>
                <w:rFonts w:eastAsia="MS Mincho"/>
                <w:b/>
                <w:bCs/>
                <w:iCs/>
                <w:color w:val="000000"/>
                <w:lang w:eastAsia="ja-JP"/>
              </w:rPr>
              <w:t xml:space="preserve">A gazdasági szereplő a következő helyzetek bármelyikében van-e: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a) Csődeljárás, vagy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b) Fizetésképtelenségi eljárás vagy felszámolási eljárás alatt áll, vagy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c) Hitelezőkkel csődegyezséget kötött, vagy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d) A nemzeti törvények és rendeletek szerinti hasonló eljárás következtében bármely hasonló helyzetben van27, vagy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e) Vagyonát felszámoló vagy bíróság kezeli, vagy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f) Üzleti tevékenységét felfüggesztette? Ha igen:</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 – Kérjük, részletezze: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Kérjük, ismertesse az okokat, amelyek miatt mégis képes lesz az alkalmazandó nemzeti szabályokat és üzletfolytonossági intézkedéseket figyelembe véve a szerződés teljesítésére</w:t>
            </w:r>
            <w:r w:rsidRPr="0087090A">
              <w:rPr>
                <w:rFonts w:eastAsia="MS Mincho"/>
                <w:bCs/>
                <w:i/>
                <w:iCs/>
                <w:color w:val="000000"/>
                <w:vertAlign w:val="superscript"/>
                <w:lang w:eastAsia="ja-JP"/>
              </w:rPr>
              <w:t>28</w:t>
            </w:r>
            <w:r w:rsidRPr="0087090A">
              <w:rPr>
                <w:rFonts w:eastAsia="MS Mincho"/>
                <w:bCs/>
                <w:i/>
                <w:iCs/>
                <w:color w:val="000000"/>
                <w:lang w:eastAsia="ja-JP"/>
              </w:rPr>
              <w:t xml:space="preserve">. </w:t>
            </w:r>
          </w:p>
          <w:p w:rsidR="002D63A7" w:rsidRPr="0087090A" w:rsidRDefault="002D63A7" w:rsidP="00825E5C">
            <w:pPr>
              <w:spacing w:after="0" w:line="340" w:lineRule="exact"/>
              <w:rPr>
                <w:rFonts w:eastAsia="MS Mincho"/>
                <w:bCs/>
                <w:i/>
                <w:iCs/>
                <w:color w:val="000000"/>
                <w:lang w:eastAsia="ja-JP"/>
              </w:rPr>
            </w:pPr>
            <w:r w:rsidRPr="0087090A">
              <w:rPr>
                <w:rFonts w:eastAsia="MS Mincho"/>
                <w:bCs/>
                <w:i/>
                <w:iCs/>
                <w:color w:val="000000"/>
                <w:lang w:eastAsia="ja-JP"/>
              </w:rPr>
              <w:t xml:space="preserve">Ha a vonatkozó információ elektronikusan elérhető, kérjük, adja meg a következő információkat: </w:t>
            </w:r>
          </w:p>
        </w:tc>
        <w:tc>
          <w:tcPr>
            <w:tcW w:w="4523"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r w:rsidRPr="0087090A">
              <w:rPr>
                <w:rFonts w:eastAsia="MS Mincho"/>
                <w:lang w:eastAsia="ja-JP"/>
              </w:rPr>
              <w:t>[] Igen [] Nem</w:t>
            </w: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lang w:eastAsia="ja-JP"/>
              </w:rPr>
            </w:pPr>
          </w:p>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 [……] </w:t>
            </w:r>
          </w:p>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 [……] </w:t>
            </w:r>
          </w:p>
          <w:p w:rsidR="002D63A7" w:rsidRPr="0087090A" w:rsidRDefault="002D63A7" w:rsidP="00825E5C">
            <w:pPr>
              <w:spacing w:after="0" w:line="340" w:lineRule="exact"/>
              <w:rPr>
                <w:rFonts w:eastAsia="MS Mincho"/>
                <w:b/>
                <w:bCs/>
                <w:i/>
                <w:iCs/>
                <w:color w:val="000000"/>
                <w:lang w:eastAsia="ja-JP"/>
              </w:rPr>
            </w:pPr>
          </w:p>
          <w:p w:rsidR="002D63A7" w:rsidRPr="0087090A" w:rsidRDefault="002D63A7" w:rsidP="00825E5C">
            <w:pPr>
              <w:spacing w:after="0" w:line="340" w:lineRule="exact"/>
              <w:rPr>
                <w:rFonts w:eastAsia="MS Mincho"/>
                <w:b/>
                <w:bCs/>
                <w:i/>
                <w:iCs/>
                <w:color w:val="000000"/>
                <w:lang w:eastAsia="ja-JP"/>
              </w:rPr>
            </w:pPr>
          </w:p>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(internetcím, a kibocsátó hatóság vagy testület, a dokumentáció pontos hivatkozási adatai): [……][……][……] </w:t>
            </w:r>
          </w:p>
        </w:tc>
      </w:tr>
      <w:tr w:rsidR="002D63A7" w:rsidRPr="0087090A" w:rsidTr="00825E5C">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Elkövetett-e a gazdasági szereplő </w:t>
            </w:r>
            <w:r w:rsidRPr="0087090A">
              <w:rPr>
                <w:rFonts w:eastAsia="MS Mincho"/>
                <w:b/>
                <w:bCs/>
                <w:color w:val="000000"/>
                <w:lang w:eastAsia="ja-JP"/>
              </w:rPr>
              <w:t>súlyos szakmai kötelességszegést</w:t>
            </w:r>
            <w:r w:rsidRPr="0087090A">
              <w:rPr>
                <w:rFonts w:eastAsia="MS Mincho"/>
                <w:b/>
                <w:bCs/>
                <w:color w:val="000000"/>
                <w:vertAlign w:val="superscript"/>
                <w:lang w:eastAsia="ja-JP"/>
              </w:rPr>
              <w:t>29</w:t>
            </w:r>
            <w:r w:rsidRPr="0087090A">
              <w:rPr>
                <w:rFonts w:eastAsia="MS Mincho"/>
                <w:color w:val="000000"/>
                <w:lang w:eastAsia="ja-JP"/>
              </w:rPr>
              <w:t xml:space="preserve">? Ha igen, kérjük, részletezze: </w:t>
            </w:r>
          </w:p>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 </w:t>
            </w: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p w:rsidR="002D63A7" w:rsidRPr="0087090A" w:rsidRDefault="002D63A7" w:rsidP="00825E5C">
            <w:pPr>
              <w:autoSpaceDE w:val="0"/>
              <w:autoSpaceDN w:val="0"/>
              <w:adjustRightInd w:val="0"/>
              <w:spacing w:after="0" w:line="340" w:lineRule="exact"/>
              <w:rPr>
                <w:rFonts w:eastAsia="Times"/>
                <w:color w:val="000000"/>
                <w:lang w:eastAsia="en-US"/>
              </w:rPr>
            </w:pPr>
            <w:r w:rsidRPr="0087090A">
              <w:rPr>
                <w:rFonts w:eastAsia="Times"/>
                <w:color w:val="000000"/>
                <w:lang w:eastAsia="en-US"/>
              </w:rPr>
              <w:t xml:space="preserve">[……] </w:t>
            </w:r>
          </w:p>
        </w:tc>
      </w:tr>
      <w:tr w:rsidR="002D63A7" w:rsidRPr="0087090A" w:rsidTr="00825E5C">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3A7" w:rsidRPr="0087090A" w:rsidRDefault="002D63A7" w:rsidP="00825E5C">
            <w:pPr>
              <w:spacing w:after="0" w:line="340" w:lineRule="exact"/>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Ha igen, tett-e a gazdasági szereplő öntisztázó intézkedéseket? []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Amennyiben igen, kérjük, ismertesse ezeket az intézkedéseket: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tc>
      </w:tr>
      <w:tr w:rsidR="002D63A7" w:rsidRPr="0087090A" w:rsidTr="00825E5C">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color w:val="000000"/>
                <w:lang w:eastAsia="ja-JP"/>
              </w:rPr>
            </w:pPr>
            <w:r w:rsidRPr="0087090A">
              <w:rPr>
                <w:rFonts w:eastAsia="MS Mincho"/>
                <w:b/>
                <w:bCs/>
                <w:color w:val="000000"/>
                <w:lang w:eastAsia="ja-JP"/>
              </w:rPr>
              <w:t xml:space="preserve">Kötött-e a gazdasági szereplő a verseny torzítását célzó megállapodást </w:t>
            </w:r>
            <w:r w:rsidRPr="0087090A">
              <w:rPr>
                <w:rFonts w:eastAsia="MS Mincho"/>
                <w:color w:val="000000"/>
                <w:lang w:eastAsia="ja-JP"/>
              </w:rPr>
              <w:t xml:space="preserve">más gazdasági szereplőkkel? </w:t>
            </w:r>
          </w:p>
          <w:p w:rsidR="002D63A7" w:rsidRPr="0087090A" w:rsidRDefault="002D63A7" w:rsidP="00825E5C">
            <w:pPr>
              <w:spacing w:after="0" w:line="340" w:lineRule="exact"/>
              <w:jc w:val="both"/>
              <w:rPr>
                <w:rFonts w:eastAsia="MS Mincho"/>
                <w:color w:val="000000"/>
                <w:lang w:eastAsia="ja-JP"/>
              </w:rPr>
            </w:pPr>
            <w:r w:rsidRPr="0087090A">
              <w:rPr>
                <w:rFonts w:eastAsia="MS Mincho"/>
                <w:b/>
                <w:bCs/>
                <w:color w:val="000000"/>
                <w:lang w:eastAsia="ja-JP"/>
              </w:rPr>
              <w:lastRenderedPageBreak/>
              <w:t>Ha igen</w:t>
            </w:r>
            <w:r w:rsidRPr="0087090A">
              <w:rPr>
                <w:rFonts w:eastAsia="MS Mincho"/>
                <w:color w:val="000000"/>
                <w:lang w:eastAsia="ja-JP"/>
              </w:rPr>
              <w:t xml:space="preserve">, kérjük, részletezze: </w:t>
            </w:r>
          </w:p>
          <w:p w:rsidR="002D63A7" w:rsidRPr="0087090A" w:rsidRDefault="002D63A7" w:rsidP="00825E5C">
            <w:pPr>
              <w:spacing w:after="0" w:line="340" w:lineRule="exact"/>
              <w:jc w:val="both"/>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lastRenderedPageBreak/>
              <w:t xml:space="preserve">[]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tc>
      </w:tr>
      <w:tr w:rsidR="002D63A7" w:rsidRPr="0087090A" w:rsidTr="00825E5C">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3A7" w:rsidRPr="0087090A" w:rsidRDefault="002D63A7" w:rsidP="00825E5C">
            <w:pPr>
              <w:spacing w:after="0" w:line="340" w:lineRule="exact"/>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Ha igen, tett-e a gazdasági szereplő </w:t>
            </w:r>
            <w:r w:rsidRPr="0087090A">
              <w:rPr>
                <w:rFonts w:eastAsia="MS Mincho"/>
                <w:b/>
                <w:bCs/>
                <w:lang w:eastAsia="ja-JP"/>
              </w:rPr>
              <w:lastRenderedPageBreak/>
              <w:t xml:space="preserve">öntisztázó intézkedéseket? []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Amennyiben igen, kérjük, ismertesse ezeket az intézkedéseket: [……] </w:t>
            </w:r>
          </w:p>
        </w:tc>
      </w:tr>
      <w:tr w:rsidR="002D63A7" w:rsidRPr="0087090A" w:rsidTr="00825E5C">
        <w:trPr>
          <w:trHeight w:val="323"/>
        </w:trPr>
        <w:tc>
          <w:tcPr>
            <w:tcW w:w="4537"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lastRenderedPageBreak/>
              <w:t xml:space="preserve">Van-e tudomása a gazdasági szereplőnek bármilyen </w:t>
            </w:r>
            <w:r w:rsidRPr="0087090A">
              <w:rPr>
                <w:rFonts w:eastAsia="MS Mincho"/>
                <w:b/>
                <w:bCs/>
                <w:color w:val="000000"/>
                <w:lang w:eastAsia="ja-JP"/>
              </w:rPr>
              <w:t>összeférhetetlenségről</w:t>
            </w:r>
            <w:r w:rsidRPr="0087090A">
              <w:rPr>
                <w:rFonts w:eastAsia="MS Mincho"/>
                <w:b/>
                <w:bCs/>
                <w:color w:val="000000"/>
                <w:vertAlign w:val="superscript"/>
                <w:lang w:eastAsia="ja-JP"/>
              </w:rPr>
              <w:t>30</w:t>
            </w:r>
            <w:r w:rsidRPr="0087090A">
              <w:rPr>
                <w:rFonts w:eastAsia="MS Mincho"/>
                <w:b/>
                <w:bCs/>
                <w:color w:val="000000"/>
                <w:lang w:eastAsia="ja-JP"/>
              </w:rPr>
              <w:t xml:space="preserve"> </w:t>
            </w:r>
            <w:r w:rsidRPr="0087090A">
              <w:rPr>
                <w:rFonts w:eastAsia="MS Mincho"/>
                <w:color w:val="000000"/>
                <w:lang w:eastAsia="ja-JP"/>
              </w:rPr>
              <w:t xml:space="preserve">a közbeszerzési eljárásban való részvételéből fakadóan? </w:t>
            </w:r>
          </w:p>
          <w:p w:rsidR="002D63A7" w:rsidRPr="0087090A" w:rsidRDefault="002D63A7" w:rsidP="00825E5C">
            <w:pPr>
              <w:spacing w:after="0" w:line="340" w:lineRule="exact"/>
              <w:jc w:val="both"/>
              <w:rPr>
                <w:rFonts w:eastAsia="MS Mincho"/>
                <w:color w:val="000000"/>
                <w:lang w:eastAsia="ja-JP"/>
              </w:rPr>
            </w:pPr>
            <w:r w:rsidRPr="0087090A">
              <w:rPr>
                <w:rFonts w:eastAsia="MS Mincho"/>
                <w:b/>
                <w:bCs/>
                <w:color w:val="000000"/>
                <w:lang w:eastAsia="ja-JP"/>
              </w:rPr>
              <w:t>Ha igen</w:t>
            </w:r>
            <w:r w:rsidRPr="0087090A">
              <w:rPr>
                <w:rFonts w:eastAsia="MS Mincho"/>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tc>
      </w:tr>
      <w:tr w:rsidR="002D63A7" w:rsidRPr="0087090A" w:rsidTr="00825E5C">
        <w:trPr>
          <w:trHeight w:val="323"/>
        </w:trPr>
        <w:tc>
          <w:tcPr>
            <w:tcW w:w="4537"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color w:val="000000"/>
                <w:lang w:eastAsia="ja-JP"/>
              </w:rPr>
            </w:pPr>
            <w:r w:rsidRPr="0087090A">
              <w:rPr>
                <w:rFonts w:eastAsia="MS Mincho"/>
                <w:b/>
                <w:bCs/>
                <w:color w:val="000000"/>
                <w:lang w:eastAsia="ja-JP"/>
              </w:rPr>
              <w:t xml:space="preserve">Nyújtott-e a gazdasági szereplő vagy </w:t>
            </w:r>
            <w:r w:rsidRPr="0087090A">
              <w:rPr>
                <w:rFonts w:eastAsia="MS Mincho"/>
                <w:color w:val="000000"/>
                <w:lang w:eastAsia="ja-JP"/>
              </w:rPr>
              <w:t xml:space="preserve">valamely hozzá kapcsolódó vállalkozás </w:t>
            </w:r>
            <w:r w:rsidRPr="0087090A">
              <w:rPr>
                <w:rFonts w:eastAsia="MS Mincho"/>
                <w:b/>
                <w:bCs/>
                <w:color w:val="000000"/>
                <w:lang w:eastAsia="ja-JP"/>
              </w:rPr>
              <w:t xml:space="preserve">tanácsadást </w:t>
            </w:r>
            <w:r w:rsidRPr="0087090A">
              <w:rPr>
                <w:rFonts w:eastAsia="MS Mincho"/>
                <w:color w:val="000000"/>
                <w:lang w:eastAsia="ja-JP"/>
              </w:rPr>
              <w:t xml:space="preserve">az ajánlatkérő szervnek vagy a közszolgáltató ajánlatkérőnek, vagy </w:t>
            </w:r>
            <w:r w:rsidRPr="0087090A">
              <w:rPr>
                <w:rFonts w:eastAsia="MS Mincho"/>
                <w:b/>
                <w:bCs/>
                <w:color w:val="000000"/>
                <w:lang w:eastAsia="ja-JP"/>
              </w:rPr>
              <w:t xml:space="preserve">részt vett-e </w:t>
            </w:r>
            <w:r w:rsidRPr="0087090A">
              <w:rPr>
                <w:rFonts w:eastAsia="MS Mincho"/>
                <w:color w:val="000000"/>
                <w:lang w:eastAsia="ja-JP"/>
              </w:rPr>
              <w:t xml:space="preserve">más módon a közbeszerzési eljárás </w:t>
            </w:r>
            <w:r w:rsidRPr="0087090A">
              <w:rPr>
                <w:rFonts w:eastAsia="MS Mincho"/>
                <w:b/>
                <w:bCs/>
                <w:color w:val="000000"/>
                <w:lang w:eastAsia="ja-JP"/>
              </w:rPr>
              <w:t>előkészítésében</w:t>
            </w:r>
            <w:r w:rsidRPr="0087090A">
              <w:rPr>
                <w:rFonts w:eastAsia="MS Mincho"/>
                <w:color w:val="000000"/>
                <w:lang w:eastAsia="ja-JP"/>
              </w:rPr>
              <w:t xml:space="preserve">? </w:t>
            </w:r>
            <w:r w:rsidRPr="0087090A">
              <w:rPr>
                <w:rFonts w:eastAsia="MS Mincho"/>
                <w:b/>
                <w:bCs/>
                <w:color w:val="000000"/>
                <w:lang w:eastAsia="ja-JP"/>
              </w:rPr>
              <w:t>Ha igen</w:t>
            </w:r>
            <w:r w:rsidRPr="0087090A">
              <w:rPr>
                <w:rFonts w:eastAsia="MS Mincho"/>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tc>
      </w:tr>
      <w:tr w:rsidR="002D63A7" w:rsidRPr="0087090A" w:rsidTr="00825E5C">
        <w:trPr>
          <w:trHeight w:val="567"/>
        </w:trPr>
        <w:tc>
          <w:tcPr>
            <w:tcW w:w="4537" w:type="dxa"/>
            <w:vMerge w:val="restart"/>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Tapasztalta-e a gazdasági szereplő valamely korábbi közbeszerzési szerződés vagy egy ajánlatkérő szervvel kötött korábbi szerződés vagy korábbi koncessziós szerződés </w:t>
            </w:r>
            <w:r w:rsidRPr="0087090A">
              <w:rPr>
                <w:rFonts w:eastAsia="MS Mincho"/>
                <w:b/>
                <w:bCs/>
                <w:color w:val="000000"/>
                <w:lang w:eastAsia="ja-JP"/>
              </w:rPr>
              <w:t xml:space="preserve">lejárat előtti megszüntetését </w:t>
            </w:r>
            <w:r w:rsidRPr="0087090A">
              <w:rPr>
                <w:rFonts w:eastAsia="MS Mincho"/>
                <w:color w:val="000000"/>
                <w:lang w:eastAsia="ja-JP"/>
              </w:rPr>
              <w:t xml:space="preserve">vagy az említett korábbi szerződéshez kapcsolódó kártérítési követelést vagy egyéb hasonló szankciókat? </w:t>
            </w:r>
          </w:p>
          <w:p w:rsidR="002D63A7" w:rsidRPr="0087090A" w:rsidRDefault="002D63A7" w:rsidP="00825E5C">
            <w:pPr>
              <w:spacing w:after="0" w:line="340" w:lineRule="exact"/>
              <w:jc w:val="both"/>
              <w:rPr>
                <w:rFonts w:eastAsia="MS Mincho"/>
                <w:color w:val="000000"/>
                <w:lang w:eastAsia="ja-JP"/>
              </w:rPr>
            </w:pPr>
            <w:r w:rsidRPr="0087090A">
              <w:rPr>
                <w:rFonts w:eastAsia="MS Mincho"/>
                <w:b/>
                <w:bCs/>
                <w:color w:val="000000"/>
                <w:lang w:eastAsia="ja-JP"/>
              </w:rPr>
              <w:t>Ha igen</w:t>
            </w:r>
            <w:r w:rsidRPr="0087090A">
              <w:rPr>
                <w:rFonts w:eastAsia="MS Mincho"/>
                <w:color w:val="000000"/>
                <w:lang w:eastAsia="ja-JP"/>
              </w:rPr>
              <w:t xml:space="preserve">, kérjük, részletezze: </w:t>
            </w: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tc>
      </w:tr>
      <w:tr w:rsidR="002D63A7" w:rsidRPr="0087090A" w:rsidTr="00825E5C">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63A7" w:rsidRPr="0087090A" w:rsidRDefault="002D63A7" w:rsidP="00825E5C">
            <w:pPr>
              <w:spacing w:after="0" w:line="340" w:lineRule="exact"/>
              <w:rPr>
                <w:rFonts w:eastAsia="MS Mincho"/>
                <w:color w:val="000000"/>
                <w:lang w:eastAsia="ja-JP"/>
              </w:rPr>
            </w:pPr>
          </w:p>
        </w:tc>
        <w:tc>
          <w:tcPr>
            <w:tcW w:w="4523"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Ha igen, tett-e a gazdasági szereplő öntisztázó intézkedéseket? [] Igen [] Nem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Amennyiben igen, kérjük, ismertesse ezeket az intézkedéseket: </w:t>
            </w:r>
          </w:p>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tc>
      </w:tr>
    </w:tbl>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b/>
          <w:bCs/>
          <w:i/>
          <w:iCs/>
          <w:color w:val="000000"/>
          <w:lang w:eastAsia="en-US"/>
        </w:rPr>
      </w:pPr>
      <w:r w:rsidRPr="0087090A">
        <w:rPr>
          <w:rFonts w:eastAsia="Times"/>
          <w:color w:val="000000"/>
          <w:vertAlign w:val="superscript"/>
          <w:lang w:eastAsia="en-US"/>
        </w:rPr>
        <w:t>27</w:t>
      </w:r>
      <w:r w:rsidRPr="0087090A">
        <w:rPr>
          <w:rFonts w:eastAsia="Times"/>
          <w:color w:val="000000"/>
          <w:lang w:eastAsia="en-US"/>
        </w:rPr>
        <w:t xml:space="preserve"> </w:t>
      </w:r>
      <w:r w:rsidRPr="0087090A">
        <w:rPr>
          <w:rFonts w:eastAsia="Times"/>
          <w:b/>
          <w:bCs/>
          <w:i/>
          <w:iCs/>
          <w:color w:val="000000"/>
          <w:lang w:eastAsia="en-US"/>
        </w:rPr>
        <w:t xml:space="preserve">Lásd a nemzeti jogot, a vonatkozó hirdetményt vagy a közbeszerzési dokumentumokat.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28</w:t>
      </w:r>
      <w:r w:rsidRPr="0087090A">
        <w:rPr>
          <w:rFonts w:eastAsia="Times"/>
          <w:color w:val="000000"/>
          <w:lang w:eastAsia="en-US"/>
        </w:rPr>
        <w:t xml:space="preserve"> Ezt az információt </w:t>
      </w:r>
      <w:r w:rsidRPr="0087090A">
        <w:rPr>
          <w:rFonts w:eastAsia="Times"/>
          <w:b/>
          <w:bCs/>
          <w:color w:val="000000"/>
          <w:lang w:eastAsia="en-US"/>
        </w:rPr>
        <w:t xml:space="preserve">nem </w:t>
      </w:r>
      <w:r w:rsidRPr="0087090A">
        <w:rPr>
          <w:rFonts w:eastAsia="Times"/>
          <w:color w:val="000000"/>
          <w:lang w:eastAsia="en-US"/>
        </w:rPr>
        <w:t xml:space="preserve">kell megadni abban az esetben, ha az </w:t>
      </w:r>
      <w:r w:rsidRPr="0087090A">
        <w:rPr>
          <w:rFonts w:eastAsia="Times"/>
          <w:i/>
          <w:iCs/>
          <w:color w:val="000000"/>
          <w:lang w:eastAsia="en-US"/>
        </w:rPr>
        <w:t xml:space="preserve">a)–f) </w:t>
      </w:r>
      <w:r w:rsidRPr="0087090A">
        <w:rPr>
          <w:rFonts w:eastAsia="Times"/>
          <w:color w:val="000000"/>
          <w:lang w:eastAsia="en-US"/>
        </w:rPr>
        <w:t xml:space="preserve">pontokban fölsorolt esetek valamelyikében a gazdasági szereplők kizárását a nemzeti jog </w:t>
      </w:r>
      <w:r w:rsidRPr="0087090A">
        <w:rPr>
          <w:rFonts w:eastAsia="Times"/>
          <w:b/>
          <w:bCs/>
          <w:color w:val="000000"/>
          <w:lang w:eastAsia="en-US"/>
        </w:rPr>
        <w:t xml:space="preserve">kötelezővé </w:t>
      </w:r>
      <w:r w:rsidRPr="0087090A">
        <w:rPr>
          <w:rFonts w:eastAsia="Times"/>
          <w:color w:val="000000"/>
          <w:lang w:eastAsia="en-US"/>
        </w:rPr>
        <w:t xml:space="preserve">tette </w:t>
      </w:r>
      <w:r w:rsidRPr="0087090A">
        <w:rPr>
          <w:rFonts w:eastAsia="Times"/>
          <w:b/>
          <w:bCs/>
          <w:color w:val="000000"/>
          <w:lang w:eastAsia="en-US"/>
        </w:rPr>
        <w:t xml:space="preserve">az eltérés lehetősége nélkül </w:t>
      </w:r>
      <w:r w:rsidRPr="0087090A">
        <w:rPr>
          <w:rFonts w:eastAsia="Times"/>
          <w:color w:val="000000"/>
          <w:lang w:eastAsia="en-US"/>
        </w:rPr>
        <w:t xml:space="preserve">abban az esetben, ha a gazdasági szereplő mindazonáltal képes a szerződés teljesítésére.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b/>
          <w:bCs/>
          <w:i/>
          <w:iCs/>
          <w:color w:val="000000"/>
          <w:lang w:eastAsia="en-US"/>
        </w:rPr>
      </w:pPr>
      <w:r w:rsidRPr="0087090A">
        <w:rPr>
          <w:rFonts w:eastAsia="Times"/>
          <w:color w:val="000000"/>
          <w:vertAlign w:val="superscript"/>
          <w:lang w:eastAsia="en-US"/>
        </w:rPr>
        <w:t>29</w:t>
      </w:r>
      <w:r w:rsidRPr="0087090A">
        <w:rPr>
          <w:rFonts w:eastAsia="Times"/>
          <w:color w:val="000000"/>
          <w:lang w:eastAsia="en-US"/>
        </w:rPr>
        <w:t xml:space="preserve"> </w:t>
      </w:r>
      <w:r w:rsidRPr="0087090A">
        <w:rPr>
          <w:rFonts w:eastAsia="Times"/>
          <w:b/>
          <w:bCs/>
          <w:i/>
          <w:iCs/>
          <w:color w:val="000000"/>
          <w:lang w:eastAsia="en-US"/>
        </w:rPr>
        <w:t xml:space="preserve">Adott esetben lásd a nemzeti jog, a vonatkozó hirdetmény vagy a közbeszerzési dokumentumok meghatározásait.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30</w:t>
      </w:r>
      <w:r w:rsidRPr="0087090A">
        <w:rPr>
          <w:rFonts w:eastAsia="Times"/>
          <w:color w:val="000000"/>
          <w:lang w:eastAsia="en-US"/>
        </w:rPr>
        <w:t xml:space="preserve"> </w:t>
      </w:r>
      <w:r w:rsidRPr="0087090A">
        <w:rPr>
          <w:rFonts w:eastAsia="Times"/>
          <w:b/>
          <w:bCs/>
          <w:i/>
          <w:iCs/>
          <w:color w:val="000000"/>
          <w:lang w:eastAsia="en-US"/>
        </w:rPr>
        <w:t xml:space="preserve">A nemzeti jogban, a vonatkozó hirdetményben vagy a közbeszerzési dokumentumokban jelzettek szerint. </w:t>
      </w:r>
    </w:p>
    <w:p w:rsidR="002D63A7" w:rsidRPr="0087090A" w:rsidRDefault="002D63A7" w:rsidP="002D63A7">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19"/>
      </w:tblGrid>
      <w:tr w:rsidR="002D63A7" w:rsidRPr="0087090A" w:rsidTr="00825E5C">
        <w:trPr>
          <w:trHeight w:val="323"/>
        </w:trPr>
        <w:tc>
          <w:tcPr>
            <w:tcW w:w="4541"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Megerősíti-e a gazdasági szereplő a következőket?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i/>
                <w:iCs/>
                <w:color w:val="000000"/>
                <w:lang w:eastAsia="ja-JP"/>
              </w:rPr>
              <w:t xml:space="preserve">a) </w:t>
            </w:r>
            <w:r w:rsidRPr="0087090A">
              <w:rPr>
                <w:rFonts w:eastAsia="MS Mincho"/>
                <w:bCs/>
                <w:color w:val="000000"/>
                <w:lang w:eastAsia="ja-JP"/>
              </w:rPr>
              <w:t xml:space="preserve">A kizárási okok fenn nem állásának, illetve a kiválasztási kritériumok teljesülésének ellenőrzéséhez szükséges </w:t>
            </w:r>
            <w:r w:rsidRPr="0087090A">
              <w:rPr>
                <w:rFonts w:eastAsia="MS Mincho"/>
                <w:bCs/>
                <w:color w:val="000000"/>
                <w:lang w:eastAsia="ja-JP"/>
              </w:rPr>
              <w:lastRenderedPageBreak/>
              <w:t xml:space="preserve">információk szolgáltatása során nem tett hamis nyilatkozatot,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i/>
                <w:iCs/>
                <w:color w:val="000000"/>
                <w:lang w:eastAsia="ja-JP"/>
              </w:rPr>
              <w:t xml:space="preserve">b) </w:t>
            </w:r>
            <w:r w:rsidRPr="0087090A">
              <w:rPr>
                <w:rFonts w:eastAsia="MS Mincho"/>
                <w:bCs/>
                <w:color w:val="000000"/>
                <w:lang w:eastAsia="ja-JP"/>
              </w:rPr>
              <w:t xml:space="preserve">Nem tartott vissza ilyen információt,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i/>
                <w:iCs/>
                <w:color w:val="000000"/>
                <w:lang w:eastAsia="ja-JP"/>
              </w:rPr>
              <w:t xml:space="preserve">c) </w:t>
            </w:r>
            <w:r w:rsidRPr="0087090A">
              <w:rPr>
                <w:rFonts w:eastAsia="MS Mincho"/>
                <w:bCs/>
                <w:color w:val="000000"/>
                <w:lang w:eastAsia="ja-JP"/>
              </w:rPr>
              <w:t xml:space="preserve">Késedelem nélkül be tudta nyújtani az ajánlatkérő szerv vagy a közszolgáltató ajánlatkérő által megkívánt kiegészítő iratokat, és </w:t>
            </w:r>
          </w:p>
          <w:p w:rsidR="002D63A7" w:rsidRPr="0087090A" w:rsidRDefault="002D63A7" w:rsidP="00825E5C">
            <w:pPr>
              <w:spacing w:after="0" w:line="340" w:lineRule="exact"/>
              <w:jc w:val="both"/>
              <w:rPr>
                <w:rFonts w:eastAsia="MS Mincho"/>
                <w:b/>
                <w:bCs/>
                <w:color w:val="000000"/>
                <w:lang w:eastAsia="ja-JP"/>
              </w:rPr>
            </w:pPr>
            <w:r w:rsidRPr="0087090A">
              <w:rPr>
                <w:rFonts w:eastAsia="MS Mincho"/>
                <w:bCs/>
                <w:i/>
                <w:iCs/>
                <w:color w:val="000000"/>
                <w:lang w:eastAsia="ja-JP"/>
              </w:rPr>
              <w:t xml:space="preserve">d) </w:t>
            </w:r>
            <w:r w:rsidRPr="0087090A">
              <w:rPr>
                <w:rFonts w:eastAsia="MS Mincho"/>
                <w:bCs/>
                <w:color w:val="000000"/>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87090A">
              <w:rPr>
                <w:rFonts w:eastAsia="MS Mincho"/>
                <w:b/>
                <w:bCs/>
                <w:color w:val="000000"/>
                <w:lang w:eastAsia="ja-JP"/>
              </w:rPr>
              <w:t xml:space="preserve"> </w:t>
            </w:r>
          </w:p>
        </w:tc>
        <w:tc>
          <w:tcPr>
            <w:tcW w:w="4519"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lastRenderedPageBreak/>
              <w:t xml:space="preserve">[] Igen [] Nem </w:t>
            </w:r>
          </w:p>
        </w:tc>
      </w:tr>
    </w:tbl>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b/>
          <w:bCs/>
          <w:snapToGrid w:val="0"/>
          <w:lang w:eastAsia="en-US"/>
        </w:rPr>
        <w:t>D: EGYÉB, ADOTT ESETBEN AZ AJÁNLATKÉRŐ SZERV VAGY A KÖZSZOLGÁLTATÓ AJÁNLATKÉRŐ TAGÁLLAMÁNAK NEMZETI JOGSZABÁLYAIBAN ELŐÍRT KIZÁRÁSI OKOK</w:t>
      </w:r>
    </w:p>
    <w:p w:rsidR="002D63A7" w:rsidRPr="0087090A" w:rsidRDefault="002D63A7" w:rsidP="002D63A7">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Tisztán nemzeti kizárási okok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Válasz: </w:t>
            </w: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Vonatkoznak-e a gazdasági szereplőre azok a tisztán nemzeti kizárási okok, amelyeket a vonatkozó hirdetmény vagy a közbeszerzési dokumentumok meghatároznak? </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Ha a vonatkozó hirdetményben vagy a közbeszerzési dokumentumokban megkívánt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 Igen [] Nem </w:t>
            </w:r>
          </w:p>
          <w:p w:rsidR="002D63A7" w:rsidRPr="0087090A" w:rsidRDefault="002D63A7" w:rsidP="00825E5C">
            <w:pPr>
              <w:spacing w:after="0" w:line="340" w:lineRule="exact"/>
              <w:jc w:val="both"/>
              <w:rPr>
                <w:rFonts w:eastAsia="MS Mincho"/>
                <w:b/>
                <w:bCs/>
                <w:color w:val="000000"/>
                <w:lang w:eastAsia="ja-JP"/>
              </w:rPr>
            </w:pPr>
          </w:p>
          <w:p w:rsidR="002D63A7" w:rsidRPr="0087090A" w:rsidRDefault="002D63A7" w:rsidP="00825E5C">
            <w:pPr>
              <w:spacing w:after="0" w:line="340" w:lineRule="exact"/>
              <w:jc w:val="both"/>
              <w:rPr>
                <w:rFonts w:eastAsia="MS Mincho"/>
                <w:b/>
                <w:bCs/>
                <w:color w:val="000000"/>
                <w:lang w:eastAsia="ja-JP"/>
              </w:rPr>
            </w:pPr>
          </w:p>
          <w:p w:rsidR="002D63A7" w:rsidRPr="0087090A" w:rsidRDefault="002D63A7" w:rsidP="00825E5C">
            <w:pPr>
              <w:spacing w:after="0" w:line="340" w:lineRule="exact"/>
              <w:jc w:val="both"/>
              <w:rPr>
                <w:rFonts w:eastAsia="MS Mincho"/>
                <w:b/>
                <w:bCs/>
                <w:color w:val="000000"/>
                <w:lang w:eastAsia="ja-JP"/>
              </w:rPr>
            </w:pPr>
          </w:p>
          <w:p w:rsidR="002D63A7" w:rsidRPr="0087090A" w:rsidRDefault="002D63A7" w:rsidP="00825E5C">
            <w:pPr>
              <w:spacing w:after="0" w:line="340" w:lineRule="exact"/>
              <w:jc w:val="both"/>
              <w:rPr>
                <w:rFonts w:eastAsia="MS Mincho"/>
                <w:b/>
                <w:bCs/>
                <w:color w:val="000000"/>
                <w:lang w:eastAsia="ja-JP"/>
              </w:rPr>
            </w:pPr>
          </w:p>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(internetcím, a kibocsátó hatóság vagy testület, a dokumentáció pontos hivatkozási adatai): [……][……][……]31 </w:t>
            </w:r>
          </w:p>
          <w:p w:rsidR="002D63A7" w:rsidRPr="0087090A" w:rsidRDefault="002D63A7" w:rsidP="00825E5C">
            <w:pPr>
              <w:spacing w:after="0" w:line="340" w:lineRule="exact"/>
              <w:jc w:val="both"/>
              <w:rPr>
                <w:rFonts w:eastAsia="MS Mincho"/>
                <w:b/>
                <w:bCs/>
                <w:color w:val="000000"/>
                <w:lang w:eastAsia="ja-JP"/>
              </w:rPr>
            </w:pPr>
          </w:p>
        </w:tc>
      </w:tr>
      <w:tr w:rsidR="002D63A7" w:rsidRPr="0087090A" w:rsidTr="00825E5C">
        <w:trPr>
          <w:trHeight w:val="567"/>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Amennyiben a tisztán nemzeti kizárási okok fennállnak, tett-e a gazdasági szereplő öntisztázó intézkedéseket?</w:t>
            </w:r>
          </w:p>
          <w:p w:rsidR="002D63A7" w:rsidRPr="0087090A" w:rsidRDefault="002D63A7" w:rsidP="00825E5C">
            <w:pPr>
              <w:spacing w:after="0" w:line="340" w:lineRule="exact"/>
              <w:jc w:val="both"/>
              <w:rPr>
                <w:rFonts w:eastAsia="MS Mincho"/>
                <w:bCs/>
                <w:color w:val="000000"/>
                <w:lang w:eastAsia="ja-JP"/>
              </w:rPr>
            </w:pPr>
            <w:r w:rsidRPr="0087090A">
              <w:rPr>
                <w:rFonts w:eastAsia="MS Mincho"/>
                <w:bCs/>
                <w:color w:val="000000"/>
                <w:lang w:eastAsia="ja-JP"/>
              </w:rPr>
              <w:t xml:space="preserve">Amennyiben igen, kérjük, ismertesse ezeket az intézkedéseket: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 Igen [] Nem </w:t>
            </w:r>
          </w:p>
          <w:p w:rsidR="002D63A7" w:rsidRPr="0087090A" w:rsidRDefault="002D63A7" w:rsidP="00825E5C">
            <w:pPr>
              <w:spacing w:after="0" w:line="340" w:lineRule="exact"/>
              <w:jc w:val="both"/>
              <w:rPr>
                <w:rFonts w:eastAsia="MS Mincho"/>
                <w:b/>
                <w:bCs/>
                <w:color w:val="000000"/>
                <w:lang w:eastAsia="ja-JP"/>
              </w:rPr>
            </w:pPr>
          </w:p>
          <w:p w:rsidR="002D63A7" w:rsidRPr="0087090A" w:rsidRDefault="002D63A7" w:rsidP="00825E5C">
            <w:pPr>
              <w:spacing w:after="0" w:line="340" w:lineRule="exact"/>
              <w:jc w:val="both"/>
              <w:rPr>
                <w:rFonts w:eastAsia="MS Mincho"/>
                <w:b/>
                <w:bCs/>
                <w:color w:val="000000"/>
                <w:lang w:eastAsia="ja-JP"/>
              </w:rPr>
            </w:pPr>
          </w:p>
          <w:p w:rsidR="002D63A7" w:rsidRPr="0087090A" w:rsidRDefault="002D63A7" w:rsidP="00825E5C">
            <w:pPr>
              <w:spacing w:after="0" w:line="340" w:lineRule="exact"/>
              <w:jc w:val="both"/>
              <w:rPr>
                <w:rFonts w:eastAsia="MS Mincho"/>
                <w:b/>
                <w:bCs/>
                <w:color w:val="000000"/>
                <w:lang w:eastAsia="ja-JP"/>
              </w:rPr>
            </w:pPr>
            <w:r w:rsidRPr="0087090A">
              <w:rPr>
                <w:rFonts w:eastAsia="MS Mincho"/>
                <w:b/>
                <w:bCs/>
                <w:color w:val="000000"/>
                <w:lang w:eastAsia="ja-JP"/>
              </w:rPr>
              <w:t xml:space="preserve">[……] </w:t>
            </w:r>
          </w:p>
          <w:p w:rsidR="002D63A7" w:rsidRPr="0087090A" w:rsidRDefault="002D63A7" w:rsidP="00825E5C">
            <w:pPr>
              <w:spacing w:after="0" w:line="340" w:lineRule="exact"/>
              <w:jc w:val="both"/>
              <w:rPr>
                <w:rFonts w:eastAsia="MS Mincho"/>
                <w:b/>
                <w:bCs/>
                <w:color w:val="000000"/>
                <w:lang w:eastAsia="ja-JP"/>
              </w:rPr>
            </w:pPr>
          </w:p>
        </w:tc>
      </w:tr>
    </w:tbl>
    <w:p w:rsidR="002D63A7" w:rsidRPr="0087090A" w:rsidRDefault="002D63A7" w:rsidP="002D63A7">
      <w:pPr>
        <w:spacing w:after="160" w:line="259" w:lineRule="auto"/>
        <w:rPr>
          <w:rFonts w:eastAsia="SimSun"/>
          <w:b/>
          <w:bCs/>
          <w:snapToGrid w:val="0"/>
          <w:lang w:eastAsia="en-US"/>
        </w:rPr>
      </w:pPr>
    </w:p>
    <w:p w:rsidR="002D63A7" w:rsidRPr="0087090A" w:rsidRDefault="002D63A7" w:rsidP="002D63A7">
      <w:pPr>
        <w:spacing w:after="0" w:line="340" w:lineRule="exact"/>
        <w:ind w:right="-360"/>
        <w:jc w:val="center"/>
        <w:rPr>
          <w:rFonts w:eastAsia="SimSun"/>
          <w:b/>
          <w:bCs/>
          <w:snapToGrid w:val="0"/>
          <w:lang w:eastAsia="en-US"/>
        </w:rPr>
      </w:pPr>
      <w:r w:rsidRPr="0087090A">
        <w:rPr>
          <w:rFonts w:eastAsia="SimSun"/>
          <w:b/>
          <w:bCs/>
          <w:snapToGrid w:val="0"/>
          <w:lang w:eastAsia="en-US"/>
        </w:rPr>
        <w:lastRenderedPageBreak/>
        <w:t>IV. rész: Kiválasztási szempontok</w:t>
      </w:r>
    </w:p>
    <w:p w:rsidR="002D63A7" w:rsidRPr="0087090A" w:rsidRDefault="002D63A7" w:rsidP="002D63A7">
      <w:pPr>
        <w:spacing w:after="0" w:line="340" w:lineRule="exact"/>
        <w:ind w:right="-360"/>
        <w:jc w:val="center"/>
        <w:rPr>
          <w:rFonts w:eastAsia="SimSun"/>
          <w:b/>
          <w:bCs/>
          <w:snapToGrid w:val="0"/>
          <w:lang w:eastAsia="en-US"/>
        </w:rPr>
      </w:pPr>
    </w:p>
    <w:p w:rsidR="002D63A7" w:rsidRPr="0087090A" w:rsidRDefault="002D63A7" w:rsidP="002D63A7">
      <w:pPr>
        <w:spacing w:after="0" w:line="340" w:lineRule="exact"/>
        <w:ind w:right="-360"/>
        <w:jc w:val="center"/>
        <w:rPr>
          <w:rFonts w:eastAsia="SimSun"/>
          <w:b/>
          <w:bCs/>
          <w:i/>
          <w:iCs/>
          <w:snapToGrid w:val="0"/>
          <w:lang w:eastAsia="en-US"/>
        </w:rPr>
      </w:pPr>
      <w:r w:rsidRPr="0087090A">
        <w:rPr>
          <w:rFonts w:eastAsia="SimSun"/>
          <w:b/>
          <w:bCs/>
          <w:i/>
          <w:iCs/>
          <w:snapToGrid w:val="0"/>
          <w:lang w:eastAsia="en-US"/>
        </w:rPr>
        <w:t>A kiválasztási szempontokat illetően (</w:t>
      </w:r>
      <w:r w:rsidRPr="0087090A">
        <w:rPr>
          <w:rFonts w:eastAsia="SimSun"/>
          <w:snapToGrid w:val="0"/>
          <w:lang w:eastAsia="en-US"/>
        </w:rPr>
        <w:t xml:space="preserve">α </w:t>
      </w:r>
      <w:r w:rsidRPr="0087090A">
        <w:rPr>
          <w:rFonts w:eastAsia="SimSun"/>
          <w:b/>
          <w:bCs/>
          <w:i/>
          <w:iCs/>
          <w:snapToGrid w:val="0"/>
          <w:lang w:eastAsia="en-US"/>
        </w:rPr>
        <w:t>szakasz vagy e rész A–D szakaszai), a gazdasági szereplő kijelenti a következőket:</w:t>
      </w:r>
    </w:p>
    <w:p w:rsidR="002D63A7" w:rsidRPr="0087090A" w:rsidRDefault="002D63A7" w:rsidP="002D63A7">
      <w:pPr>
        <w:spacing w:after="0" w:line="340" w:lineRule="exact"/>
        <w:ind w:right="-360"/>
        <w:jc w:val="center"/>
        <w:rPr>
          <w:rFonts w:eastAsia="SimSun"/>
          <w:b/>
          <w:bCs/>
          <w:i/>
          <w:iCs/>
          <w:snapToGrid w:val="0"/>
          <w:lang w:eastAsia="en-US"/>
        </w:rPr>
      </w:pP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snapToGrid w:val="0"/>
          <w:lang w:eastAsia="en-US"/>
        </w:rPr>
        <w:t>α</w:t>
      </w:r>
      <w:r w:rsidRPr="0087090A">
        <w:rPr>
          <w:rFonts w:eastAsia="SimSun"/>
          <w:b/>
          <w:bCs/>
          <w:snapToGrid w:val="0"/>
          <w:lang w:eastAsia="en-US"/>
        </w:rPr>
        <w:t>: AZ ÖSSZES KIVÁLASZTÁSI SZEMPONT ÁLTALÁNOS JELZÉSE</w:t>
      </w:r>
    </w:p>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color w:val="000000"/>
          <w:lang w:eastAsia="en-US"/>
        </w:rPr>
      </w:pPr>
      <w:r w:rsidRPr="0087090A">
        <w:rPr>
          <w:rFonts w:eastAsia="Times"/>
          <w:b/>
          <w:bCs/>
          <w:i/>
          <w:iCs/>
          <w:color w:val="000000"/>
          <w:lang w:eastAsia="en-US"/>
        </w:rPr>
        <w:t xml:space="preserve">A gazdasági szereplőnek csak ezt a mezőt kell kitöltenie abban az esetben, ha az ajánlatkérő szerv vagy a közszolgáltató ajánlatkérő a vonatkozó </w:t>
      </w:r>
      <w:r w:rsidRPr="00E83CA9">
        <w:rPr>
          <w:rFonts w:eastAsia="Times"/>
          <w:b/>
          <w:bCs/>
          <w:i/>
          <w:iCs/>
          <w:color w:val="000000"/>
          <w:lang w:eastAsia="en-US"/>
        </w:rPr>
        <w:t xml:space="preserve">hirdetményben vagy a hirdetményben hivatkozott közbeszerzési dokumentumokban jelezte, </w:t>
      </w:r>
      <w:r w:rsidRPr="00C3262A">
        <w:rPr>
          <w:rFonts w:eastAsia="Times"/>
          <w:b/>
          <w:bCs/>
          <w:i/>
          <w:iCs/>
          <w:color w:val="000000"/>
          <w:lang w:eastAsia="en-US"/>
        </w:rPr>
        <w:t xml:space="preserve">hogy a gazdasági szereplő szorítkozhat a IV. rész </w:t>
      </w:r>
      <w:r w:rsidRPr="00C3262A">
        <w:rPr>
          <w:rFonts w:eastAsia="Times"/>
          <w:color w:val="000000"/>
          <w:lang w:eastAsia="en-US"/>
        </w:rPr>
        <w:t xml:space="preserve">α </w:t>
      </w:r>
      <w:r w:rsidRPr="00C3262A">
        <w:rPr>
          <w:rFonts w:eastAsia="Times"/>
          <w:b/>
          <w:bCs/>
          <w:i/>
          <w:iCs/>
          <w:color w:val="000000"/>
          <w:lang w:eastAsia="en-US"/>
        </w:rPr>
        <w:t>szakaszának kitöltésére</w:t>
      </w:r>
      <w:r w:rsidRPr="00EC6F2C">
        <w:rPr>
          <w:rFonts w:eastAsia="Times"/>
          <w:b/>
          <w:bCs/>
          <w:i/>
          <w:iCs/>
          <w:color w:val="000000"/>
          <w:lang w:eastAsia="en-US"/>
        </w:rPr>
        <w:t xml:space="preserve"> anélkül, hogy a IV. rész bármely tovább</w:t>
      </w:r>
      <w:r w:rsidRPr="0096784D">
        <w:rPr>
          <w:rFonts w:eastAsia="Times"/>
          <w:b/>
          <w:bCs/>
          <w:i/>
          <w:iCs/>
          <w:color w:val="000000"/>
          <w:lang w:eastAsia="en-US"/>
        </w:rPr>
        <w:t>i szakaszát ki kellene töltenie:</w:t>
      </w:r>
      <w:r w:rsidRPr="0087090A">
        <w:rPr>
          <w:rFonts w:eastAsia="Times"/>
          <w:b/>
          <w:bCs/>
          <w:i/>
          <w:iCs/>
          <w:color w:val="000000"/>
          <w:lang w:eastAsia="en-US"/>
        </w:rPr>
        <w:t xml:space="preserve"> </w:t>
      </w:r>
    </w:p>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lang w:eastAsia="en-US"/>
        </w:rPr>
        <w:t xml:space="preserve"> </w:t>
      </w:r>
      <w:r w:rsidRPr="0087090A">
        <w:rPr>
          <w:rFonts w:eastAsia="Times"/>
          <w:color w:val="000000"/>
          <w:vertAlign w:val="superscript"/>
          <w:lang w:eastAsia="en-US"/>
        </w:rPr>
        <w:t>31</w:t>
      </w:r>
      <w:r w:rsidRPr="0087090A">
        <w:rPr>
          <w:rFonts w:eastAsia="Times"/>
          <w:color w:val="000000"/>
          <w:lang w:eastAsia="en-US"/>
        </w:rPr>
        <w:t xml:space="preserve"> Kérjük, szükség szerint ismételje. </w:t>
      </w:r>
    </w:p>
    <w:p w:rsidR="002D63A7" w:rsidRPr="0087090A" w:rsidRDefault="002D63A7" w:rsidP="002D63A7">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4521"/>
      </w:tblGrid>
      <w:tr w:rsidR="002D63A7" w:rsidRPr="0087090A" w:rsidTr="00825E5C">
        <w:tc>
          <w:tcPr>
            <w:tcW w:w="4539"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b/>
                <w:bCs/>
                <w:i/>
                <w:iCs/>
                <w:color w:val="000000"/>
                <w:lang w:eastAsia="ja-JP"/>
              </w:rPr>
            </w:pPr>
            <w:r w:rsidRPr="0087090A">
              <w:rPr>
                <w:rFonts w:eastAsia="MS Mincho"/>
                <w:b/>
                <w:bCs/>
                <w:i/>
                <w:iCs/>
                <w:color w:val="000000"/>
                <w:lang w:eastAsia="ja-JP"/>
              </w:rPr>
              <w:t xml:space="preserve">Minden előírt kiválasztási szempont teljesítése </w:t>
            </w:r>
          </w:p>
        </w:tc>
        <w:tc>
          <w:tcPr>
            <w:tcW w:w="4521"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rPr>
                <w:rFonts w:eastAsia="MS Mincho"/>
                <w:lang w:eastAsia="ja-JP"/>
              </w:rPr>
            </w:pPr>
            <w:r w:rsidRPr="0087090A">
              <w:rPr>
                <w:rFonts w:eastAsia="MS Mincho"/>
                <w:b/>
                <w:bCs/>
                <w:i/>
                <w:iCs/>
                <w:lang w:eastAsia="ja-JP"/>
              </w:rPr>
              <w:t xml:space="preserve">Válasz: </w:t>
            </w:r>
          </w:p>
          <w:p w:rsidR="002D63A7" w:rsidRPr="0087090A" w:rsidRDefault="002D63A7" w:rsidP="00825E5C">
            <w:pPr>
              <w:spacing w:after="0" w:line="340" w:lineRule="exact"/>
              <w:rPr>
                <w:rFonts w:eastAsia="MS Mincho"/>
                <w:b/>
                <w:bCs/>
                <w:i/>
                <w:iCs/>
                <w:color w:val="000000"/>
                <w:lang w:eastAsia="ja-JP"/>
              </w:rPr>
            </w:pPr>
          </w:p>
        </w:tc>
      </w:tr>
      <w:tr w:rsidR="002D63A7" w:rsidRPr="0087090A" w:rsidTr="00825E5C">
        <w:trPr>
          <w:trHeight w:val="323"/>
        </w:trPr>
        <w:tc>
          <w:tcPr>
            <w:tcW w:w="4539"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color w:val="000000"/>
                <w:lang w:eastAsia="ja-JP"/>
              </w:rPr>
            </w:pPr>
            <w:r w:rsidRPr="0087090A">
              <w:rPr>
                <w:rFonts w:eastAsia="MS Mincho"/>
                <w:color w:val="000000"/>
                <w:lang w:eastAsia="ja-JP"/>
              </w:rPr>
              <w:t xml:space="preserve">Megfelel az előírt kiválasztási szempontoknak: </w:t>
            </w:r>
          </w:p>
        </w:tc>
        <w:tc>
          <w:tcPr>
            <w:tcW w:w="4521"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lang w:eastAsia="ja-JP"/>
              </w:rPr>
            </w:pPr>
            <w:r w:rsidRPr="0087090A">
              <w:rPr>
                <w:rFonts w:eastAsia="MS Mincho"/>
                <w:lang w:eastAsia="ja-JP"/>
              </w:rPr>
              <w:t xml:space="preserve">[] Igen [] Nem </w:t>
            </w:r>
          </w:p>
        </w:tc>
      </w:tr>
    </w:tbl>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b/>
          <w:bCs/>
          <w:snapToGrid w:val="0"/>
          <w:lang w:eastAsia="en-US"/>
        </w:rPr>
        <w:t>A: ALKALMASSÁG SZAKMAI TEVÉKENYSÉG VÉGZÉSÉRE</w:t>
      </w:r>
    </w:p>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7090A">
        <w:rPr>
          <w:rFonts w:eastAsia="Times"/>
          <w:b/>
          <w:bCs/>
          <w:i/>
          <w:iCs/>
          <w:color w:val="000000"/>
          <w:lang w:eastAsia="en-US"/>
        </w:rPr>
        <w:t xml:space="preserve"> A gazdasági szereplőnek </w:t>
      </w:r>
      <w:r w:rsidRPr="0087090A">
        <w:rPr>
          <w:rFonts w:eastAsia="Times"/>
          <w:b/>
          <w:bCs/>
          <w:i/>
          <w:iCs/>
          <w:color w:val="000000"/>
          <w:u w:val="single"/>
          <w:lang w:eastAsia="en-US"/>
        </w:rPr>
        <w:t>kizárólag</w:t>
      </w:r>
      <w:r w:rsidRPr="0087090A">
        <w:rPr>
          <w:rFonts w:eastAsia="Times"/>
          <w:b/>
          <w:bCs/>
          <w:i/>
          <w:iCs/>
          <w:color w:val="000000"/>
          <w:lang w:eastAsia="en-US"/>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D63A7" w:rsidRPr="0087090A" w:rsidRDefault="002D63A7" w:rsidP="002D63A7">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255"/>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i/>
                <w:iCs/>
                <w:strike/>
                <w:color w:val="000000"/>
                <w:lang w:eastAsia="ja-JP"/>
              </w:rPr>
              <w:t xml:space="preserve">Alkalmasság szakmai tevékenység végzésére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Válasz: </w:t>
            </w: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strike/>
                <w:color w:val="000000"/>
                <w:lang w:eastAsia="ja-JP"/>
              </w:rPr>
            </w:pPr>
            <w:r w:rsidRPr="0087090A">
              <w:rPr>
                <w:rFonts w:eastAsia="MS Mincho"/>
                <w:b/>
                <w:bCs/>
                <w:strike/>
                <w:color w:val="000000"/>
                <w:lang w:eastAsia="ja-JP"/>
              </w:rPr>
              <w:t xml:space="preserve">1) Be van jegyezve </w:t>
            </w:r>
            <w:r w:rsidRPr="0087090A">
              <w:rPr>
                <w:rFonts w:eastAsia="MS Mincho"/>
                <w:strike/>
                <w:color w:val="000000"/>
                <w:lang w:eastAsia="ja-JP"/>
              </w:rPr>
              <w:t xml:space="preserve">a letelepedés helye szerinti tagállamának vonatkozó </w:t>
            </w:r>
            <w:r w:rsidRPr="0087090A">
              <w:rPr>
                <w:rFonts w:eastAsia="MS Mincho"/>
                <w:b/>
                <w:bCs/>
                <w:strike/>
                <w:color w:val="000000"/>
                <w:lang w:eastAsia="ja-JP"/>
              </w:rPr>
              <w:t>szakmai vagy cégnyilvántartásába</w:t>
            </w:r>
            <w:r w:rsidRPr="0087090A">
              <w:rPr>
                <w:rFonts w:eastAsia="MS Mincho"/>
                <w:b/>
                <w:bCs/>
                <w:strike/>
                <w:color w:val="000000"/>
                <w:vertAlign w:val="superscript"/>
                <w:lang w:eastAsia="ja-JP"/>
              </w:rPr>
              <w:t>32</w:t>
            </w:r>
            <w:r w:rsidRPr="0087090A">
              <w:rPr>
                <w:rFonts w:eastAsia="MS Mincho"/>
                <w:strike/>
                <w:color w:val="000000"/>
                <w:lang w:eastAsia="ja-JP"/>
              </w:rPr>
              <w:t xml:space="preserve">: </w:t>
            </w:r>
          </w:p>
          <w:p w:rsidR="002D63A7" w:rsidRPr="0087090A" w:rsidRDefault="002D63A7" w:rsidP="00825E5C">
            <w:pPr>
              <w:spacing w:after="0" w:line="340" w:lineRule="exact"/>
              <w:jc w:val="both"/>
              <w:rPr>
                <w:rFonts w:eastAsia="MS Mincho"/>
                <w:strike/>
                <w:color w:val="000000"/>
                <w:lang w:eastAsia="ja-JP"/>
              </w:rPr>
            </w:pPr>
            <w:r w:rsidRPr="0087090A">
              <w:rPr>
                <w:rFonts w:eastAsia="MS Mincho"/>
                <w:i/>
                <w:iCs/>
                <w:strike/>
                <w:color w:val="000000"/>
                <w:lang w:eastAsia="ja-JP"/>
              </w:rPr>
              <w:t xml:space="preserve">Ha a vonatkozó információ elektronikusan elérhető, kérjük, adja meg a következő információkat: </w:t>
            </w:r>
          </w:p>
          <w:p w:rsidR="002D63A7" w:rsidRPr="0087090A" w:rsidRDefault="002D63A7" w:rsidP="00825E5C">
            <w:pPr>
              <w:spacing w:after="0" w:line="340" w:lineRule="exact"/>
              <w:jc w:val="both"/>
              <w:rPr>
                <w:rFonts w:eastAsia="MS Mincho"/>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strike/>
                <w:color w:val="000000"/>
                <w:lang w:eastAsia="ja-JP"/>
              </w:rPr>
              <w:t xml:space="preserve">2) Szolgáltatásnyújtásra irányuló szerződéseknél: </w:t>
            </w:r>
            <w:r w:rsidRPr="0087090A">
              <w:rPr>
                <w:rFonts w:eastAsia="MS Mincho"/>
                <w:bCs/>
                <w:strike/>
                <w:color w:val="000000"/>
                <w:lang w:eastAsia="ja-JP"/>
              </w:rPr>
              <w:t xml:space="preserve">A gazdasági szereplőnek meghatározott engedéllyel kell-e rendelkeznie vagy meghatározott szervezet tagjának kell-e lennie ahhoz, hogy a </w:t>
            </w:r>
            <w:r w:rsidRPr="0087090A">
              <w:rPr>
                <w:rFonts w:eastAsia="MS Mincho"/>
                <w:bCs/>
                <w:strike/>
                <w:color w:val="000000"/>
                <w:lang w:eastAsia="ja-JP"/>
              </w:rPr>
              <w:lastRenderedPageBreak/>
              <w:t xml:space="preserve">gazdasági szereplő letelepedési helye szerinti országban az adott szolgáltatást nyújthassa? </w:t>
            </w:r>
          </w:p>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i/>
                <w:iCs/>
                <w:strike/>
                <w:color w:val="000000"/>
                <w:lang w:eastAsia="ja-JP"/>
              </w:rPr>
              <w:t xml:space="preserve">Ha a vonatkozó információ elektronikusan elérhető, kérjük, adja meg a következő információkat: </w:t>
            </w:r>
          </w:p>
          <w:p w:rsidR="002D63A7" w:rsidRPr="0087090A" w:rsidRDefault="002D63A7" w:rsidP="00825E5C">
            <w:pPr>
              <w:spacing w:after="0" w:line="340" w:lineRule="exact"/>
              <w:jc w:val="both"/>
              <w:rPr>
                <w:rFonts w:eastAsia="MS Mincho"/>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lastRenderedPageBreak/>
              <w:t xml:space="preserve">[] Igen [] Nem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Ha igen, kérjük, adja meg, hogy ez miben áll, és jelezze, hogy a gazdasági szereplő rendelkezik-e ezzel: [ …] [] Igen [] Nem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w:t>
            </w:r>
            <w:r w:rsidRPr="0087090A">
              <w:rPr>
                <w:rFonts w:eastAsia="MS Mincho"/>
                <w:b/>
                <w:bCs/>
                <w:i/>
                <w:iCs/>
                <w:strike/>
                <w:lang w:eastAsia="ja-JP"/>
              </w:rPr>
              <w:lastRenderedPageBreak/>
              <w:t xml:space="preserve">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b/>
          <w:bCs/>
          <w:snapToGrid w:val="0"/>
          <w:lang w:eastAsia="en-US"/>
        </w:rPr>
      </w:pPr>
      <w:r w:rsidRPr="0087090A">
        <w:rPr>
          <w:rFonts w:eastAsia="SimSun"/>
          <w:b/>
          <w:bCs/>
          <w:snapToGrid w:val="0"/>
          <w:lang w:eastAsia="en-US"/>
        </w:rPr>
        <w:t>B: GAZDASÁGI ÉS PÉNZÜGYI HELYZET</w:t>
      </w:r>
    </w:p>
    <w:p w:rsidR="002D63A7" w:rsidRPr="0087090A" w:rsidRDefault="002D63A7" w:rsidP="002D63A7">
      <w:pPr>
        <w:spacing w:after="0" w:line="340" w:lineRule="exact"/>
        <w:ind w:right="-360"/>
        <w:jc w:val="center"/>
        <w:rPr>
          <w:rFonts w:eastAsia="SimSun"/>
          <w:snapToGrid w:val="0"/>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7090A">
        <w:rPr>
          <w:rFonts w:eastAsia="Times"/>
          <w:b/>
          <w:bCs/>
          <w:i/>
          <w:iCs/>
          <w:color w:val="000000"/>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D63A7" w:rsidRPr="0087090A" w:rsidRDefault="002D63A7" w:rsidP="002D63A7">
      <w:pPr>
        <w:spacing w:after="0" w:line="340" w:lineRule="exact"/>
        <w:ind w:right="-360"/>
        <w:jc w:val="both"/>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255"/>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Gazdasági és pénzügyi helyzet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i/>
                <w:iCs/>
                <w:lang w:eastAsia="ja-JP"/>
              </w:rPr>
              <w:t xml:space="preserve">Válasz: </w:t>
            </w:r>
          </w:p>
        </w:tc>
      </w:tr>
      <w:tr w:rsidR="002D63A7" w:rsidRPr="0087090A" w:rsidTr="0096784D">
        <w:trPr>
          <w:trHeight w:val="323"/>
        </w:trPr>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i/>
                <w:iCs/>
                <w:strike/>
                <w:color w:val="000000"/>
                <w:lang w:eastAsia="ja-JP"/>
              </w:rPr>
              <w:t xml:space="preserve">2a) </w:t>
            </w:r>
            <w:r w:rsidRPr="0087090A">
              <w:rPr>
                <w:rFonts w:eastAsia="MS Mincho"/>
                <w:b/>
                <w:bCs/>
                <w:strike/>
                <w:color w:val="000000"/>
                <w:lang w:eastAsia="ja-JP"/>
              </w:rPr>
              <w:t xml:space="preserve">A gazdasági szereplő éves („specifikus”) árbevétele a szerződés által érintett üzleti területre vonatkozóan, a vonatkozó hirdetményben vagy a közbeszerzési dokumentumokban meghatározott módon az előírt pénzügyi évek tekintetében a következő: Vagy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év: [……] árbevétel:[……][…]pénznem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 [……] árbevétel:[……][…]pénznem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 [……] árbevétel:[……][…]pénznem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lang w:eastAsia="en-US"/>
        </w:rPr>
        <w:t xml:space="preserve"> </w:t>
      </w:r>
      <w:r w:rsidRPr="0087090A">
        <w:rPr>
          <w:rFonts w:eastAsia="Times"/>
          <w:color w:val="000000"/>
          <w:vertAlign w:val="superscript"/>
          <w:lang w:eastAsia="en-US"/>
        </w:rPr>
        <w:t>32</w:t>
      </w:r>
      <w:r w:rsidRPr="0087090A">
        <w:rPr>
          <w:rFonts w:eastAsia="Times"/>
          <w:color w:val="000000"/>
          <w:lang w:eastAsia="en-US"/>
        </w:rPr>
        <w:t xml:space="preserve"> A 2014/24/EU irányelv XI. mellékletében leírtak szerint </w:t>
      </w:r>
      <w:r w:rsidRPr="0087090A">
        <w:rPr>
          <w:rFonts w:eastAsia="Times"/>
          <w:b/>
          <w:bCs/>
          <w:i/>
          <w:iCs/>
          <w:color w:val="000000"/>
          <w:lang w:eastAsia="en-US"/>
        </w:rPr>
        <w:t>egyes tagállamok gazdasági szereplőinek egyes esetekben az adott mellékletben meghatározott egyéb követelményeknek is meg kell felelniük</w:t>
      </w:r>
      <w:r w:rsidRPr="0087090A">
        <w:rPr>
          <w:rFonts w:eastAsia="Times"/>
          <w:color w:val="000000"/>
          <w:lang w:eastAsia="en-US"/>
        </w:rPr>
        <w:t>.</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 xml:space="preserve"> 33</w:t>
      </w:r>
      <w:r w:rsidRPr="0087090A">
        <w:rPr>
          <w:rFonts w:eastAsia="Times"/>
          <w:color w:val="000000"/>
          <w:lang w:eastAsia="en-US"/>
        </w:rPr>
        <w:t xml:space="preserve"> Csak amennyiben a vonatkozó hirdetmény vagy a közbeszerzési dokumentumok lehetővé teszik.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255"/>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2b) A gazdasági szereplő átlagos éves árbevétele a területen és a vonatkozó hirdetményben vagy a közbeszerzési dokumentumokban előírt számú évben a következő</w:t>
            </w:r>
            <w:r w:rsidRPr="0087090A">
              <w:rPr>
                <w:rFonts w:eastAsia="MS Mincho"/>
                <w:b/>
                <w:bCs/>
                <w:i/>
                <w:iCs/>
                <w:strike/>
                <w:color w:val="000000"/>
                <w:vertAlign w:val="superscript"/>
                <w:lang w:eastAsia="ja-JP"/>
              </w:rPr>
              <w:t>34</w:t>
            </w:r>
            <w:r w:rsidRPr="0087090A">
              <w:rPr>
                <w:rFonts w:eastAsia="MS Mincho"/>
                <w:b/>
                <w:bCs/>
                <w:i/>
                <w:iCs/>
                <w:strike/>
                <w:color w:val="000000"/>
                <w:lang w:eastAsia="ja-JP"/>
              </w:rPr>
              <w:t xml:space="preserv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(évek száma, átlagos árbevétel): [……],[……][…]pénznem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3) Amennyiben az (általános vagy specifikus) árbevételre vonatkozó </w:t>
            </w:r>
            <w:r w:rsidRPr="0087090A">
              <w:rPr>
                <w:rFonts w:eastAsia="MS Mincho"/>
                <w:b/>
                <w:bCs/>
                <w:i/>
                <w:iCs/>
                <w:strike/>
                <w:color w:val="000000"/>
                <w:lang w:eastAsia="ja-JP"/>
              </w:rPr>
              <w:lastRenderedPageBreak/>
              <w:t xml:space="preserve">információ nem áll rendelkezésre a kért időszak egészére vonatkozóan, kérjük, adja meg a gazdasági szereplő létrejöttének dátumát vagy azt az időpontot, amikor megkezdte üzleti tevékenységét: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lastRenderedPageBreak/>
              <w:t xml:space="preserve">[……]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lastRenderedPageBreak/>
              <w:t>4) A vonatkozó hirdetményben vagy a közbeszerzési dokumentumokban meghatározott pénzügyi mutatók</w:t>
            </w:r>
            <w:r w:rsidRPr="0087090A">
              <w:rPr>
                <w:rFonts w:eastAsia="MS Mincho"/>
                <w:b/>
                <w:bCs/>
                <w:i/>
                <w:iCs/>
                <w:strike/>
                <w:color w:val="000000"/>
                <w:vertAlign w:val="superscript"/>
                <w:lang w:eastAsia="ja-JP"/>
              </w:rPr>
              <w:t>35</w:t>
            </w:r>
            <w:r w:rsidRPr="0087090A">
              <w:rPr>
                <w:rFonts w:eastAsia="MS Mincho"/>
                <w:b/>
                <w:bCs/>
                <w:i/>
                <w:iCs/>
                <w:strike/>
                <w:color w:val="000000"/>
                <w:lang w:eastAsia="ja-JP"/>
              </w:rPr>
              <w:t xml:space="preserve"> tekintetében a gazdasági szereplő kijelenti, hogy az előírt mutató(k) tényleges értéke(i) a következő(k):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(az előírt mutató azonosítása – x és y</w:t>
            </w:r>
            <w:r w:rsidRPr="0087090A">
              <w:rPr>
                <w:rFonts w:eastAsia="MS Mincho"/>
                <w:b/>
                <w:bCs/>
                <w:strike/>
                <w:vertAlign w:val="superscript"/>
                <w:lang w:eastAsia="ja-JP"/>
              </w:rPr>
              <w:t>36</w:t>
            </w:r>
            <w:r w:rsidRPr="0087090A">
              <w:rPr>
                <w:rFonts w:eastAsia="MS Mincho"/>
                <w:b/>
                <w:bCs/>
                <w:strike/>
                <w:lang w:eastAsia="ja-JP"/>
              </w:rPr>
              <w:t xml:space="preserve"> aránya - és az érték): [……], [……]</w:t>
            </w:r>
            <w:r w:rsidRPr="0087090A">
              <w:rPr>
                <w:rFonts w:eastAsia="MS Mincho"/>
                <w:b/>
                <w:bCs/>
                <w:strike/>
                <w:vertAlign w:val="superscript"/>
                <w:lang w:eastAsia="ja-JP"/>
              </w:rPr>
              <w:t>37</w:t>
            </w: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5) Szakmai felelősségbiztosításának biztosítási összege a következő: Ha a vonatkozó információ elektronikusan elérhető, kérjük, adja meg a következő információkat: </w:t>
            </w:r>
          </w:p>
          <w:p w:rsidR="002D63A7" w:rsidRPr="0087090A" w:rsidRDefault="002D63A7" w:rsidP="00825E5C">
            <w:pPr>
              <w:spacing w:after="0" w:line="340" w:lineRule="exact"/>
              <w:jc w:val="both"/>
              <w:rPr>
                <w:rFonts w:eastAsia="MS Mincho"/>
                <w:b/>
                <w:bCs/>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[……],[……][…]pénznem </w:t>
            </w:r>
          </w:p>
          <w:p w:rsidR="002D63A7" w:rsidRPr="0087090A" w:rsidRDefault="002D63A7" w:rsidP="00825E5C">
            <w:pPr>
              <w:spacing w:after="0" w:line="340" w:lineRule="exact"/>
              <w:jc w:val="both"/>
              <w:rPr>
                <w:rFonts w:eastAsia="MS Mincho"/>
                <w:b/>
                <w:bCs/>
                <w:i/>
                <w:iCs/>
                <w:strike/>
                <w:lang w:eastAsia="ja-JP"/>
              </w:rPr>
            </w:pPr>
            <w:r w:rsidRPr="0087090A">
              <w:rPr>
                <w:rFonts w:eastAsia="MS Mincho"/>
                <w:b/>
                <w:bCs/>
                <w:i/>
                <w:iCs/>
                <w:strike/>
                <w:lang w:eastAsia="ja-JP"/>
              </w:rPr>
              <w:t>(internetcím, a kibocsátó hatóság vagy testület, a dokumentáció pontos hivatkozási adatai):</w:t>
            </w: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 [……][……][……]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strike/>
                <w:color w:val="000000"/>
                <w:lang w:eastAsia="ja-JP"/>
              </w:rPr>
              <w:t xml:space="preserve">6) Az esetleges egyéb gazdasági vagy pénzügyi követelmények tekintetében, amelyeket a vonatkozó hirdetményben vagy a közbeszerzési dokumentumokban meghatároztak, a gazdasági szereplő kijelenti a következőket: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Ha a vonatkozó hirdetményben vagy a közbeszerzési dokumentumokban esetlegesen meghatározott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i/>
                <w:iCs/>
                <w:strike/>
                <w:lang w:eastAsia="ja-JP"/>
              </w:rPr>
            </w:pPr>
            <w:r w:rsidRPr="0087090A">
              <w:rPr>
                <w:rFonts w:eastAsia="MS Mincho"/>
                <w:b/>
                <w:bCs/>
                <w:i/>
                <w:iCs/>
                <w:strike/>
                <w:lang w:eastAsia="ja-JP"/>
              </w:rPr>
              <w:t>(internetcím, a kibocsátó hatóság vagy testület, a dokumentáció pontos hivatkozási adatai):</w:t>
            </w: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 [……][……][……]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ind w:right="-360"/>
        <w:jc w:val="center"/>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b/>
          <w:bCs/>
          <w:snapToGrid w:val="0"/>
          <w:lang w:eastAsia="en-US"/>
        </w:rPr>
        <w:t xml:space="preserve">C: TECHNIKAI ÉS SZAKMAI ALKALMASSÁG </w:t>
      </w:r>
    </w:p>
    <w:p w:rsidR="002D63A7" w:rsidRPr="0087090A" w:rsidRDefault="002D63A7" w:rsidP="002D63A7">
      <w:pPr>
        <w:spacing w:after="0" w:line="340" w:lineRule="exact"/>
        <w:ind w:right="-360"/>
        <w:jc w:val="center"/>
        <w:rPr>
          <w:rFonts w:eastAsia="SimSun"/>
          <w:snapToGrid w:val="0"/>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7090A">
        <w:rPr>
          <w:rFonts w:eastAsia="Times"/>
          <w:b/>
          <w:bCs/>
          <w:i/>
          <w:iCs/>
          <w:color w:val="000000"/>
          <w:lang w:eastAsia="en-US"/>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2D63A7" w:rsidRPr="0087090A" w:rsidRDefault="002D63A7" w:rsidP="002D63A7">
      <w:pPr>
        <w:spacing w:after="0" w:line="340" w:lineRule="exact"/>
        <w:ind w:right="-360"/>
        <w:jc w:val="center"/>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Technikai és szakmai alkalmasság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i/>
                <w:iCs/>
                <w:lang w:eastAsia="ja-JP"/>
              </w:rPr>
              <w:t xml:space="preserve">Válasz: </w:t>
            </w: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i/>
                <w:iCs/>
                <w:strike/>
                <w:color w:val="000000"/>
                <w:lang w:eastAsia="ja-JP"/>
              </w:rPr>
              <w:lastRenderedPageBreak/>
              <w:t xml:space="preserve">1a) </w:t>
            </w:r>
            <w:r w:rsidRPr="0087090A">
              <w:rPr>
                <w:rFonts w:eastAsia="MS Mincho"/>
                <w:b/>
                <w:bCs/>
                <w:strike/>
                <w:color w:val="000000"/>
                <w:lang w:eastAsia="ja-JP"/>
              </w:rPr>
              <w:t xml:space="preserve">Csak </w:t>
            </w:r>
            <w:r w:rsidRPr="0087090A">
              <w:rPr>
                <w:rFonts w:eastAsia="MS Mincho"/>
                <w:b/>
                <w:bCs/>
                <w:i/>
                <w:iCs/>
                <w:strike/>
                <w:color w:val="000000"/>
                <w:lang w:eastAsia="ja-JP"/>
              </w:rPr>
              <w:t xml:space="preserve">építési beruházásra vonatkozó közbeszerzési szerződések </w:t>
            </w:r>
            <w:r w:rsidRPr="0087090A">
              <w:rPr>
                <w:rFonts w:eastAsia="MS Mincho"/>
                <w:b/>
                <w:bCs/>
                <w:strike/>
                <w:color w:val="000000"/>
                <w:lang w:eastAsia="ja-JP"/>
              </w:rPr>
              <w:t>esetében: A referencia-időszak folyamán</w:t>
            </w:r>
            <w:r w:rsidRPr="0087090A">
              <w:rPr>
                <w:rFonts w:eastAsia="MS Mincho"/>
                <w:b/>
                <w:bCs/>
                <w:strike/>
                <w:color w:val="000000"/>
                <w:vertAlign w:val="superscript"/>
                <w:lang w:eastAsia="ja-JP"/>
              </w:rPr>
              <w:t>38</w:t>
            </w:r>
            <w:r w:rsidRPr="0087090A">
              <w:rPr>
                <w:rFonts w:eastAsia="MS Mincho"/>
                <w:b/>
                <w:bCs/>
                <w:strike/>
                <w:color w:val="000000"/>
                <w:lang w:eastAsia="ja-JP"/>
              </w:rPr>
              <w:t xml:space="preserve"> a gazdasági szereplő a meghatározott típusú munkákból a következőket végezte: </w:t>
            </w:r>
          </w:p>
          <w:p w:rsidR="002D63A7" w:rsidRPr="0087090A" w:rsidRDefault="002D63A7" w:rsidP="00825E5C">
            <w:pPr>
              <w:spacing w:after="0" w:line="340" w:lineRule="exact"/>
              <w:jc w:val="both"/>
              <w:rPr>
                <w:rFonts w:eastAsia="MS Mincho"/>
                <w:b/>
                <w:bCs/>
                <w:strike/>
                <w:color w:val="000000"/>
                <w:lang w:eastAsia="ja-JP"/>
              </w:rPr>
            </w:pPr>
            <w:r w:rsidRPr="0087090A">
              <w:rPr>
                <w:rFonts w:eastAsia="MS Mincho"/>
                <w:b/>
                <w:bCs/>
                <w:i/>
                <w:iCs/>
                <w:strike/>
                <w:color w:val="000000"/>
                <w:lang w:eastAsia="ja-JP"/>
              </w:rPr>
              <w:t xml:space="preserve">Ha a legfontosabb munkák megfelelő elvégzésére és eredményére vonatkozó dokumentáció elektronikus formában rendelkezésre áll,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Évek száma (ezt az időszakot a vonatkozó hirdetmény vagy a közbeszerzési dokumentumok határozzák meg): […]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Munkák: […...]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34</w:t>
      </w:r>
      <w:r w:rsidRPr="0087090A">
        <w:rPr>
          <w:rFonts w:eastAsia="Times"/>
          <w:color w:val="000000"/>
          <w:lang w:eastAsia="en-US"/>
        </w:rPr>
        <w:t xml:space="preserve"> Csak amennyiben a vonatkozó hirdetmény vagy a közbeszerzési dokumentumok lehetővé teszik.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35</w:t>
      </w:r>
      <w:r w:rsidRPr="0087090A">
        <w:rPr>
          <w:rFonts w:eastAsia="Times"/>
          <w:color w:val="000000"/>
          <w:lang w:eastAsia="en-US"/>
        </w:rPr>
        <w:t xml:space="preserve"> Pl. az eszközök és a források aránya.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36</w:t>
      </w:r>
      <w:r w:rsidRPr="0087090A">
        <w:rPr>
          <w:rFonts w:eastAsia="Times"/>
          <w:color w:val="000000"/>
          <w:lang w:eastAsia="en-US"/>
        </w:rPr>
        <w:t xml:space="preserve"> Pl. az eszközök és a források aránya.</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37</w:t>
      </w:r>
      <w:r w:rsidRPr="0087090A">
        <w:rPr>
          <w:rFonts w:eastAsia="Times"/>
          <w:color w:val="000000"/>
          <w:lang w:eastAsia="en-US"/>
        </w:rPr>
        <w:t xml:space="preserve"> Kérjük, szükség szerint ismételje.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38</w:t>
      </w:r>
      <w:r w:rsidRPr="0087090A">
        <w:rPr>
          <w:rFonts w:eastAsia="Times"/>
          <w:color w:val="000000"/>
          <w:lang w:eastAsia="en-US"/>
        </w:rPr>
        <w:t xml:space="preserve"> Az ajánlatkérő szervek nem több, mint öt évet </w:t>
      </w:r>
      <w:r w:rsidRPr="0087090A">
        <w:rPr>
          <w:rFonts w:eastAsia="Times"/>
          <w:b/>
          <w:bCs/>
          <w:color w:val="000000"/>
          <w:lang w:eastAsia="en-US"/>
        </w:rPr>
        <w:t>írhatnak elő</w:t>
      </w:r>
      <w:r w:rsidRPr="0087090A">
        <w:rPr>
          <w:rFonts w:eastAsia="Times"/>
          <w:color w:val="000000"/>
          <w:lang w:eastAsia="en-US"/>
        </w:rPr>
        <w:t xml:space="preserve">, és </w:t>
      </w:r>
      <w:r w:rsidRPr="0087090A">
        <w:rPr>
          <w:rFonts w:eastAsia="Times"/>
          <w:b/>
          <w:bCs/>
          <w:color w:val="000000"/>
          <w:lang w:eastAsia="en-US"/>
        </w:rPr>
        <w:t xml:space="preserve">elfogadhatnak </w:t>
      </w:r>
      <w:r w:rsidRPr="0087090A">
        <w:rPr>
          <w:rFonts w:eastAsia="Times"/>
          <w:color w:val="000000"/>
          <w:lang w:eastAsia="en-US"/>
        </w:rPr>
        <w:t xml:space="preserve">öt évnél </w:t>
      </w:r>
      <w:r w:rsidRPr="0087090A">
        <w:rPr>
          <w:rFonts w:eastAsia="Times"/>
          <w:b/>
          <w:bCs/>
          <w:color w:val="000000"/>
          <w:lang w:eastAsia="en-US"/>
        </w:rPr>
        <w:t xml:space="preserve">régebbi </w:t>
      </w:r>
      <w:r w:rsidRPr="0087090A">
        <w:rPr>
          <w:rFonts w:eastAsia="Times"/>
          <w:color w:val="000000"/>
          <w:lang w:eastAsia="en-US"/>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879"/>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1b) Csak árubeszerzésre és szolgáltatásnyújtásra irányuló közbeszerzési szerződések esetében: A referencia-időszak folyamán</w:t>
            </w:r>
            <w:r w:rsidRPr="0087090A">
              <w:rPr>
                <w:rFonts w:eastAsia="MS Mincho"/>
                <w:b/>
                <w:bCs/>
                <w:i/>
                <w:iCs/>
                <w:strike/>
                <w:color w:val="000000"/>
                <w:vertAlign w:val="superscript"/>
                <w:lang w:eastAsia="ja-JP"/>
              </w:rPr>
              <w:t>39</w:t>
            </w:r>
            <w:r w:rsidRPr="0087090A">
              <w:rPr>
                <w:rFonts w:eastAsia="MS Mincho"/>
                <w:b/>
                <w:bCs/>
                <w:i/>
                <w:iCs/>
                <w:strike/>
                <w:color w:val="000000"/>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87090A">
              <w:rPr>
                <w:rFonts w:eastAsia="MS Mincho"/>
                <w:b/>
                <w:bCs/>
                <w:i/>
                <w:iCs/>
                <w:strike/>
                <w:color w:val="000000"/>
                <w:vertAlign w:val="superscript"/>
                <w:lang w:eastAsia="ja-JP"/>
              </w:rPr>
              <w:t>40</w:t>
            </w:r>
            <w:r w:rsidRPr="0087090A">
              <w:rPr>
                <w:rFonts w:eastAsia="MS Mincho"/>
                <w:b/>
                <w:bCs/>
                <w:i/>
                <w:iCs/>
                <w:strike/>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Évek száma (ezt az időszakot a vonatkozó hirdetmény vagy a közbeszerzési dokumentumok határozzák meg): […] </w:t>
            </w:r>
          </w:p>
          <w:p w:rsidR="002D63A7" w:rsidRPr="0087090A" w:rsidRDefault="002D63A7" w:rsidP="00825E5C">
            <w:pPr>
              <w:spacing w:after="0" w:line="340" w:lineRule="exact"/>
              <w:jc w:val="both"/>
              <w:rPr>
                <w:rFonts w:eastAsia="MS Mincho"/>
                <w:b/>
                <w:bCs/>
                <w:strike/>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1096"/>
              <w:gridCol w:w="1137"/>
              <w:gridCol w:w="1550"/>
            </w:tblGrid>
            <w:tr w:rsidR="002D63A7" w:rsidRPr="0087090A" w:rsidTr="00825E5C">
              <w:tc>
                <w:tcPr>
                  <w:tcW w:w="1093" w:type="dxa"/>
                  <w:tcBorders>
                    <w:top w:val="single" w:sz="4" w:space="0" w:color="000000"/>
                    <w:left w:val="single" w:sz="4" w:space="0" w:color="000000"/>
                    <w:bottom w:val="single" w:sz="4" w:space="0" w:color="000000"/>
                    <w:right w:val="single" w:sz="4" w:space="0" w:color="000000"/>
                  </w:tcBorders>
                  <w:hideMark/>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megrendelők</w:t>
                  </w:r>
                </w:p>
              </w:tc>
            </w:tr>
            <w:tr w:rsidR="002D63A7" w:rsidRPr="0087090A" w:rsidTr="00825E5C">
              <w:tc>
                <w:tcPr>
                  <w:tcW w:w="1093" w:type="dxa"/>
                  <w:tcBorders>
                    <w:top w:val="single" w:sz="4" w:space="0" w:color="000000"/>
                    <w:left w:val="single" w:sz="4" w:space="0" w:color="000000"/>
                    <w:bottom w:val="single" w:sz="4" w:space="0" w:color="000000"/>
                    <w:right w:val="single" w:sz="4" w:space="0" w:color="000000"/>
                  </w:tcBorders>
                </w:tcPr>
                <w:p w:rsidR="002D63A7" w:rsidRPr="0087090A" w:rsidRDefault="002D63A7" w:rsidP="00825E5C">
                  <w:pPr>
                    <w:spacing w:after="0" w:line="340" w:lineRule="exact"/>
                    <w:jc w:val="both"/>
                    <w:rPr>
                      <w:rFonts w:eastAsia="MS Mincho"/>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D63A7" w:rsidRPr="0087090A" w:rsidRDefault="002D63A7" w:rsidP="00825E5C">
                  <w:pPr>
                    <w:spacing w:after="0" w:line="340" w:lineRule="exact"/>
                    <w:jc w:val="both"/>
                    <w:rPr>
                      <w:rFonts w:eastAsia="MS Mincho"/>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D63A7" w:rsidRPr="0087090A" w:rsidRDefault="002D63A7" w:rsidP="00825E5C">
                  <w:pPr>
                    <w:spacing w:after="0" w:line="340" w:lineRule="exact"/>
                    <w:jc w:val="both"/>
                    <w:rPr>
                      <w:rFonts w:eastAsia="MS Mincho"/>
                      <w:b/>
                      <w:bCs/>
                      <w:strike/>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2) A gazdasági szereplő a következő szakembereket vagy műszaki szervezeteket</w:t>
            </w:r>
            <w:r w:rsidRPr="0087090A">
              <w:rPr>
                <w:rFonts w:eastAsia="MS Mincho"/>
                <w:b/>
                <w:bCs/>
                <w:i/>
                <w:iCs/>
                <w:strike/>
                <w:color w:val="000000"/>
                <w:vertAlign w:val="superscript"/>
                <w:lang w:eastAsia="ja-JP"/>
              </w:rPr>
              <w:t>41</w:t>
            </w:r>
            <w:r w:rsidRPr="0087090A">
              <w:rPr>
                <w:rFonts w:eastAsia="MS Mincho"/>
                <w:b/>
                <w:bCs/>
                <w:i/>
                <w:iCs/>
                <w:strike/>
                <w:color w:val="000000"/>
                <w:lang w:eastAsia="ja-JP"/>
              </w:rPr>
              <w:t xml:space="preserve"> veheti igénybe, különös tekintettel a minőség-ellenőrzésért felelős szakemberekre vagy szervezetekre: </w:t>
            </w:r>
          </w:p>
          <w:p w:rsidR="002D63A7" w:rsidRPr="0087090A" w:rsidRDefault="002D63A7" w:rsidP="00825E5C">
            <w:pPr>
              <w:spacing w:after="0" w:line="340" w:lineRule="exact"/>
              <w:jc w:val="both"/>
              <w:rPr>
                <w:rFonts w:eastAsia="MS Mincho"/>
                <w:b/>
                <w:bCs/>
                <w:i/>
                <w:iCs/>
                <w:strike/>
                <w:color w:val="000000"/>
                <w:lang w:eastAsia="ja-JP"/>
              </w:rPr>
            </w:pP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Építési beruházásra vonatkozó közbeszerzési szerződések esetében a gazdasági szereplő a következő szakembereket vagy műszaki szervezeteket veheti igénybe a munka elvégzéséhez: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lastRenderedPageBreak/>
              <w:t xml:space="preserve">3) A gazdasági szereplő a minőség biztosítása érdekében a következő műszaki hátteret veszi igénybe, valamint tanulmányi és kutatási létesítményei a következők: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4) A gazdasági szereplő a következő ellátásilánc-irányítási és ellenőrzési rendszereket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5) Összetett leszállítandó termékek vagy teljesítendő szolgáltatások, vagy – rendkívüli esetben – különleges célra szolgáló termékek vagy szolgáltatások esetében: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A gazdasági szereplő lehetővé teszi termelési vagy műszaki kapacitásaira, és amennyiben szükséges, a rendelkezésére álló tanulmányi és kutatási eszközökre és minőségellenőrzési intézkedéseire vonatkozó vizsgálatok</w:t>
            </w:r>
            <w:r w:rsidRPr="0087090A">
              <w:rPr>
                <w:rFonts w:eastAsia="MS Mincho"/>
                <w:b/>
                <w:bCs/>
                <w:i/>
                <w:iCs/>
                <w:strike/>
                <w:color w:val="000000"/>
                <w:vertAlign w:val="superscript"/>
                <w:lang w:eastAsia="ja-JP"/>
              </w:rPr>
              <w:t>42</w:t>
            </w:r>
            <w:r w:rsidRPr="0087090A">
              <w:rPr>
                <w:rFonts w:eastAsia="MS Mincho"/>
                <w:b/>
                <w:bCs/>
                <w:i/>
                <w:iCs/>
                <w:strike/>
                <w:color w:val="000000"/>
                <w:lang w:eastAsia="ja-JP"/>
              </w:rPr>
              <w:t xml:space="preserve"> elvégzését.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Igen [] Nem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6) A következő iskolai végzettséggel és szakképzettséggel rendelkeznek: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 A szolgáltató vagy maga a vállalkozó, és/vagy (a vonatkozó hirdetményben vagy a közbeszerzési dokumentumokban foglalt követelményektől függően)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b) Annak vezetői személyzete: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a) [……]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b) [……]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7) A gazdasági szereplő a következő környezetvédelmi intézkedéseket tudja alkalmazni a szerződés teljesítése során: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8) A gazdasági szereplő éves átlagos statisztikai állományi-létszáma és vezetői létszáma az utolsó három évre vonatkozóan a következő volt: </w:t>
            </w:r>
          </w:p>
          <w:p w:rsidR="002D63A7" w:rsidRPr="0087090A" w:rsidRDefault="002D63A7" w:rsidP="00825E5C">
            <w:pPr>
              <w:spacing w:after="0" w:line="340" w:lineRule="exact"/>
              <w:jc w:val="both"/>
              <w:rPr>
                <w:rFonts w:eastAsia="MS Mincho"/>
                <w:b/>
                <w:bCs/>
                <w:i/>
                <w:iCs/>
                <w:strike/>
                <w:color w:val="000000"/>
                <w:lang w:eastAsia="ja-JP"/>
              </w:rPr>
            </w:pP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 éves átlagos statisztikai állományi-létszám: [……],[……],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Év, vezetői létszám: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tc>
      </w:tr>
    </w:tbl>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lastRenderedPageBreak/>
        <w:t>39</w:t>
      </w:r>
      <w:r w:rsidRPr="0087090A">
        <w:rPr>
          <w:rFonts w:eastAsia="Times"/>
          <w:color w:val="000000"/>
          <w:lang w:eastAsia="en-US"/>
        </w:rPr>
        <w:t xml:space="preserve"> Az ajánlatkérő szervek nem több, mint három évet </w:t>
      </w:r>
      <w:r w:rsidRPr="0087090A">
        <w:rPr>
          <w:rFonts w:eastAsia="Times"/>
          <w:b/>
          <w:bCs/>
          <w:color w:val="000000"/>
          <w:lang w:eastAsia="en-US"/>
        </w:rPr>
        <w:t>írhatnak elő</w:t>
      </w:r>
      <w:r w:rsidRPr="0087090A">
        <w:rPr>
          <w:rFonts w:eastAsia="Times"/>
          <w:color w:val="000000"/>
          <w:lang w:eastAsia="en-US"/>
        </w:rPr>
        <w:t xml:space="preserve">, és </w:t>
      </w:r>
      <w:r w:rsidRPr="0087090A">
        <w:rPr>
          <w:rFonts w:eastAsia="Times"/>
          <w:b/>
          <w:bCs/>
          <w:color w:val="000000"/>
          <w:lang w:eastAsia="en-US"/>
        </w:rPr>
        <w:t xml:space="preserve">elfogadhatnak </w:t>
      </w:r>
      <w:r w:rsidRPr="0087090A">
        <w:rPr>
          <w:rFonts w:eastAsia="Times"/>
          <w:color w:val="000000"/>
          <w:lang w:eastAsia="en-US"/>
        </w:rPr>
        <w:t xml:space="preserve">három évnél </w:t>
      </w:r>
      <w:r w:rsidRPr="0087090A">
        <w:rPr>
          <w:rFonts w:eastAsia="Times"/>
          <w:b/>
          <w:bCs/>
          <w:color w:val="000000"/>
          <w:lang w:eastAsia="en-US"/>
        </w:rPr>
        <w:t xml:space="preserve">régebbi </w:t>
      </w:r>
      <w:r w:rsidRPr="0087090A">
        <w:rPr>
          <w:rFonts w:eastAsia="Times"/>
          <w:color w:val="000000"/>
          <w:lang w:eastAsia="en-US"/>
        </w:rPr>
        <w:t xml:space="preserve">tapasztalatot.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40</w:t>
      </w:r>
      <w:r w:rsidRPr="0087090A">
        <w:rPr>
          <w:rFonts w:eastAsia="Times"/>
          <w:color w:val="000000"/>
          <w:lang w:eastAsia="en-US"/>
        </w:rPr>
        <w:t xml:space="preserve"> Vagyis </w:t>
      </w:r>
      <w:r w:rsidRPr="0087090A">
        <w:rPr>
          <w:rFonts w:eastAsia="Times"/>
          <w:b/>
          <w:bCs/>
          <w:color w:val="000000"/>
          <w:lang w:eastAsia="en-US"/>
        </w:rPr>
        <w:t xml:space="preserve">minden </w:t>
      </w:r>
      <w:r w:rsidRPr="0087090A">
        <w:rPr>
          <w:rFonts w:eastAsia="Times"/>
          <w:color w:val="000000"/>
          <w:lang w:eastAsia="en-US"/>
        </w:rPr>
        <w:t xml:space="preserve">megrendelőt fel kell sorolni, és a listának tartalmaznia kell mind a közületi, mind pedig a magánmegrendelőket az érintett szállítások vagy szolgáltatások tekintetében.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41</w:t>
      </w:r>
      <w:r w:rsidRPr="0087090A">
        <w:rPr>
          <w:rFonts w:eastAsia="Times"/>
          <w:color w:val="000000"/>
          <w:lang w:eastAsia="en-US"/>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42</w:t>
      </w:r>
      <w:r w:rsidRPr="0087090A">
        <w:rPr>
          <w:rFonts w:eastAsia="Times"/>
          <w:color w:val="000000"/>
          <w:lang w:eastAsia="en-US"/>
        </w:rPr>
        <w:t xml:space="preserve"> A vizsgálatot az ajánlatkérő szerv vagy – amennyiben az utóbbi ezt jóváhagyja – nevében a szállító/szolgáltató székhelye szerinti ország egy erre illetékes hivatalos szerve végezheti el.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9) A következő eszközök, berendezések vagy műszaki felszerelések fognak a gazdasági szereplő rendelkezésére állni a szerződés teljesítéséhez: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color w:val="000000"/>
                <w:lang w:eastAsia="ja-JP"/>
              </w:rPr>
            </w:pPr>
            <w:r w:rsidRPr="0087090A">
              <w:rPr>
                <w:rFonts w:eastAsia="MS Mincho"/>
                <w:b/>
                <w:bCs/>
                <w:i/>
                <w:iCs/>
                <w:color w:val="000000"/>
                <w:lang w:eastAsia="ja-JP"/>
              </w:rPr>
              <w:t>10) A gazdasági szereplő a szerződés következő részére (azaz százalékára) nézve kíván esetleg harmadik féllel szerződést kötni</w:t>
            </w:r>
            <w:r w:rsidRPr="0087090A">
              <w:rPr>
                <w:rFonts w:eastAsia="MS Mincho"/>
                <w:b/>
                <w:bCs/>
                <w:i/>
                <w:iCs/>
                <w:color w:val="000000"/>
                <w:vertAlign w:val="superscript"/>
                <w:lang w:eastAsia="ja-JP"/>
              </w:rPr>
              <w:t>43</w:t>
            </w:r>
            <w:r w:rsidRPr="0087090A">
              <w:rPr>
                <w:rFonts w:eastAsia="MS Mincho"/>
                <w:b/>
                <w:bCs/>
                <w:i/>
                <w:iCs/>
                <w:color w:val="000000"/>
                <w:lang w:eastAsia="ja-JP"/>
              </w:rPr>
              <w:t xml:space="preserve">: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lang w:eastAsia="ja-JP"/>
              </w:rPr>
            </w:pPr>
            <w:r w:rsidRPr="0087090A">
              <w:rPr>
                <w:rFonts w:eastAsia="MS Mincho"/>
                <w:b/>
                <w:bCs/>
                <w:lang w:eastAsia="ja-JP"/>
              </w:rPr>
              <w:t xml:space="preserve">[……] </w:t>
            </w:r>
          </w:p>
          <w:p w:rsidR="002D63A7" w:rsidRPr="0087090A" w:rsidRDefault="002D63A7" w:rsidP="00825E5C">
            <w:pPr>
              <w:spacing w:after="0" w:line="340" w:lineRule="exact"/>
              <w:jc w:val="both"/>
              <w:rPr>
                <w:rFonts w:eastAsia="MS Mincho"/>
                <w:b/>
                <w:bCs/>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11) Árubeszerzésre irányuló közbeszerzési szerződés esetében: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 gazdasági szereplő szállítani fogja a leszállítandó termékekre vonatkozó mintákat, leírásokat vagy fényképeket, amelyeket nem kell hitelességi tanúsítványnak kísérnie;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Adott esetben a gazdasági szereplő továbbá kijelenti, hogy rendelkezésre fogja bocsátani az előírt hitelességi igazolásokat.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Igen [] Nem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Igen [] Nem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12) Árubeszerzésre irányuló közbeszerzési szerződés esetében: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w:t>
            </w:r>
            <w:r w:rsidRPr="0087090A">
              <w:rPr>
                <w:rFonts w:eastAsia="MS Mincho"/>
                <w:b/>
                <w:bCs/>
                <w:i/>
                <w:iCs/>
                <w:strike/>
                <w:color w:val="000000"/>
                <w:lang w:eastAsia="ja-JP"/>
              </w:rPr>
              <w:lastRenderedPageBreak/>
              <w:t xml:space="preserve">amelyek műszaki leírásokra vagy szabványokra való egyértelmű hivatkozással igazolják a termékek megfelelőségét?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Amennyiben nem, úgy kérjük, adja meg ennek okát, és azt, hogy milyen egyéb bizonyítási eszközök bocsáthatók rendelkezésre: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lastRenderedPageBreak/>
              <w:t xml:space="preserve">[] Igen [] Nem […]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ind w:right="-360"/>
        <w:jc w:val="center"/>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b/>
          <w:bCs/>
          <w:snapToGrid w:val="0"/>
          <w:lang w:eastAsia="en-US"/>
        </w:rPr>
        <w:t xml:space="preserve">D: MINŐSÉGBIZTOSÍTÁSI RENDSZEREK ÉS KÖRNYEZETVÉDELMI VEZETÉSI SZABVÁNYOK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7090A">
        <w:rPr>
          <w:rFonts w:eastAsia="Times"/>
          <w:b/>
          <w:bCs/>
          <w:i/>
          <w:iCs/>
          <w:color w:val="000000"/>
          <w:lang w:eastAsia="en-US"/>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2D63A7" w:rsidRPr="0087090A" w:rsidRDefault="002D63A7" w:rsidP="002D63A7">
      <w:pPr>
        <w:spacing w:after="0" w:line="340" w:lineRule="exact"/>
        <w:ind w:right="-360"/>
        <w:jc w:val="center"/>
        <w:rPr>
          <w:rFonts w:eastAsia="SimSun"/>
          <w:snapToGrid w:val="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Minőségbiztosítási rendszerek és környezetvédelmi vezetési szabványok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Válasz: </w:t>
            </w:r>
          </w:p>
          <w:p w:rsidR="002D63A7" w:rsidRPr="0087090A" w:rsidRDefault="002D63A7" w:rsidP="00825E5C">
            <w:pPr>
              <w:spacing w:after="0" w:line="340" w:lineRule="exact"/>
              <w:jc w:val="both"/>
              <w:rPr>
                <w:rFonts w:eastAsia="MS Mincho"/>
                <w:b/>
                <w:bCs/>
                <w:strike/>
                <w:lang w:eastAsia="ja-JP"/>
              </w:rPr>
            </w:pP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Be tud-e nyújtani a gazdasági szereplő olyan, független testület által kiállított igazolást, amely tanúsítja, hogy a gazdasági szereplő egyes meghatározott minőségbiztosítási szabványoknak megfelel, ideértve a fogyatékossággal élők számára biztosított hozzáférésére vonatkozó szabványokat is? Amennyiben nem, úgy kérjük, adja meg ennek okát, valamint azt, hogy milyen egyéb bizonyítási eszközök bocsáthatók rendelkezésre a minőségbiztosítási rendszert illetően: 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Igen [] Nem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43</w:t>
      </w:r>
      <w:r w:rsidRPr="0087090A">
        <w:rPr>
          <w:rFonts w:eastAsia="Times"/>
          <w:color w:val="000000"/>
          <w:lang w:eastAsia="en-US"/>
        </w:rPr>
        <w:t xml:space="preserve"> Felhívjuk a figyelmet, hogy amennyiben a gazdasági szereplő úgy határozott, hogy a szerződés egy részére alvállalkozói szerződést köt, és az alvállalkozó kapacitásait igénybe veszi annak a résznek a teljesítéséhez, akkor kérjük, hogy mindegyik ilyen alvállalkozóra </w:t>
      </w:r>
      <w:r w:rsidRPr="0087090A">
        <w:rPr>
          <w:rFonts w:eastAsia="Times"/>
          <w:color w:val="000000"/>
          <w:lang w:eastAsia="en-US"/>
        </w:rPr>
        <w:lastRenderedPageBreak/>
        <w:t xml:space="preserve">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Be tud-e nyújtani a gazdasági szereplő olyan, független testület által kiállított igazolást, amely tanúsítja, hogy a gazdasági szereplő az előírt környezetvédelmi vezetési rendszereknek vagy szabványoknak megfelel?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Amennyiben nem, úgy kérjük, adja meg ennek okát, valamint azt, hogy milyen egyéb bizonyítási eszközök bocsáthatók rendelkezésre a környezetvédelmi vezetési rendszereket vagy szabványokat illetően: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Ha a vonatkozó információ elektronikusan elérhető, kérjük,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Igen [] Nem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xml:space="preserve">[……] [……]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(internetcím, a kibocsátó hatóság vagy testület, a dokumentáció pontos hivatkozási adatai): [……][……][……]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b/>
          <w:bCs/>
          <w:snapToGrid w:val="0"/>
          <w:lang w:eastAsia="en-US"/>
        </w:rPr>
        <w:t>V. rész: Az alkalmasnak minősített részvételre jelentkezők számának csökkentése</w:t>
      </w:r>
    </w:p>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eastAsia="Times"/>
          <w:b/>
          <w:bCs/>
          <w:i/>
          <w:iCs/>
          <w:color w:val="000000"/>
          <w:lang w:eastAsia="en-US"/>
        </w:rPr>
      </w:pPr>
      <w:r w:rsidRPr="0087090A">
        <w:rPr>
          <w:rFonts w:eastAsia="Times"/>
          <w:b/>
          <w:bCs/>
          <w:i/>
          <w:iCs/>
          <w:color w:val="000000"/>
          <w:lang w:eastAsia="en-US"/>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b/>
          <w:bCs/>
          <w:i/>
          <w:iCs/>
          <w:color w:val="000000"/>
          <w:lang w:eastAsia="en-US"/>
        </w:rPr>
      </w:pPr>
    </w:p>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both"/>
        <w:rPr>
          <w:rFonts w:eastAsia="SimSun"/>
          <w:b/>
          <w:bCs/>
          <w:snapToGrid w:val="0"/>
          <w:lang w:eastAsia="en-US"/>
        </w:rPr>
      </w:pPr>
      <w:r w:rsidRPr="0087090A">
        <w:rPr>
          <w:rFonts w:eastAsia="SimSun"/>
          <w:b/>
          <w:bCs/>
          <w:snapToGrid w:val="0"/>
          <w:lang w:eastAsia="en-US"/>
        </w:rPr>
        <w:t xml:space="preserve">A gazdasági szereplő kijelenti a következőket: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color w:val="000000"/>
                <w:lang w:eastAsia="ja-JP"/>
              </w:rPr>
            </w:pPr>
            <w:r w:rsidRPr="0087090A">
              <w:rPr>
                <w:rFonts w:eastAsia="MS Mincho"/>
                <w:b/>
                <w:bCs/>
                <w:i/>
                <w:iCs/>
                <w:color w:val="000000"/>
                <w:lang w:eastAsia="ja-JP"/>
              </w:rPr>
              <w:t xml:space="preserve">A számok csökkentése  </w:t>
            </w:r>
          </w:p>
        </w:tc>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lang w:eastAsia="ja-JP"/>
              </w:rPr>
            </w:pPr>
            <w:r w:rsidRPr="0087090A">
              <w:rPr>
                <w:rFonts w:eastAsia="MS Mincho"/>
                <w:b/>
                <w:bCs/>
                <w:i/>
                <w:iCs/>
                <w:lang w:eastAsia="ja-JP"/>
              </w:rPr>
              <w:t xml:space="preserve">Válasz: </w:t>
            </w:r>
          </w:p>
        </w:tc>
      </w:tr>
      <w:tr w:rsidR="002D63A7" w:rsidRPr="0087090A" w:rsidTr="00825E5C">
        <w:trPr>
          <w:trHeight w:val="323"/>
        </w:trPr>
        <w:tc>
          <w:tcPr>
            <w:tcW w:w="4606" w:type="dxa"/>
            <w:tcBorders>
              <w:top w:val="single" w:sz="4" w:space="0" w:color="auto"/>
              <w:left w:val="single" w:sz="4" w:space="0" w:color="auto"/>
              <w:bottom w:val="single" w:sz="4" w:space="0" w:color="auto"/>
              <w:right w:val="single" w:sz="4" w:space="0" w:color="auto"/>
            </w:tcBorders>
            <w:hideMark/>
          </w:tcPr>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 gazdasági szereplő a következő módon felel meg a részvételre jelentkezők számának csökkentésére alkalmazandó objektív és megkülönböztetésmentes szempontoknak vagy szabályoknak: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Amennyiben bizonyos tanúsítványok vagy egyéb igazolások szükségesek, kérjük, </w:t>
            </w:r>
            <w:r w:rsidRPr="0087090A">
              <w:rPr>
                <w:rFonts w:eastAsia="MS Mincho"/>
                <w:b/>
                <w:bCs/>
                <w:i/>
                <w:iCs/>
                <w:strike/>
                <w:color w:val="000000"/>
                <w:lang w:eastAsia="ja-JP"/>
              </w:rPr>
              <w:lastRenderedPageBreak/>
              <w:t xml:space="preserve">tüntesse fel mindegyikre nézve, hogy a gazdasági szereplő rendelkezik-e a megkívánt dokumentumokkal: </w:t>
            </w:r>
          </w:p>
          <w:p w:rsidR="002D63A7" w:rsidRPr="0087090A" w:rsidRDefault="002D63A7" w:rsidP="00825E5C">
            <w:pPr>
              <w:spacing w:after="0" w:line="340" w:lineRule="exact"/>
              <w:jc w:val="both"/>
              <w:rPr>
                <w:rFonts w:eastAsia="MS Mincho"/>
                <w:b/>
                <w:bCs/>
                <w:i/>
                <w:iCs/>
                <w:strike/>
                <w:color w:val="000000"/>
                <w:lang w:eastAsia="ja-JP"/>
              </w:rPr>
            </w:pPr>
            <w:r w:rsidRPr="0087090A">
              <w:rPr>
                <w:rFonts w:eastAsia="MS Mincho"/>
                <w:b/>
                <w:bCs/>
                <w:i/>
                <w:iCs/>
                <w:strike/>
                <w:color w:val="000000"/>
                <w:lang w:eastAsia="ja-JP"/>
              </w:rPr>
              <w:t xml:space="preserve">Ha e tanúsítványok vagy egyéb igazolások valamelyike elektronikus formában rendelkezésre áll44, kérjük, hogy mindegyikre nézve adja meg a következő információkat: </w:t>
            </w:r>
          </w:p>
        </w:tc>
        <w:tc>
          <w:tcPr>
            <w:tcW w:w="4606" w:type="dxa"/>
            <w:tcBorders>
              <w:top w:val="single" w:sz="4" w:space="0" w:color="auto"/>
              <w:left w:val="single" w:sz="4" w:space="0" w:color="auto"/>
              <w:bottom w:val="single" w:sz="4" w:space="0" w:color="auto"/>
              <w:right w:val="single" w:sz="4" w:space="0" w:color="auto"/>
            </w:tcBorders>
          </w:tcPr>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lastRenderedPageBreak/>
              <w:t xml:space="preserve">[….] </w:t>
            </w:r>
          </w:p>
          <w:p w:rsidR="002D63A7" w:rsidRPr="0087090A" w:rsidRDefault="002D63A7" w:rsidP="00825E5C">
            <w:pPr>
              <w:spacing w:after="0" w:line="340" w:lineRule="exact"/>
              <w:jc w:val="both"/>
              <w:rPr>
                <w:rFonts w:eastAsia="MS Mincho"/>
                <w:b/>
                <w:bCs/>
                <w:strike/>
                <w:lang w:eastAsia="ja-JP"/>
              </w:rPr>
            </w:pPr>
            <w:r w:rsidRPr="0087090A">
              <w:rPr>
                <w:rFonts w:eastAsia="MS Mincho"/>
                <w:b/>
                <w:bCs/>
                <w:strike/>
                <w:lang w:eastAsia="ja-JP"/>
              </w:rPr>
              <w:t>[] Igen [] Nem</w:t>
            </w:r>
            <w:r w:rsidRPr="0087090A">
              <w:rPr>
                <w:rFonts w:eastAsia="MS Mincho"/>
                <w:b/>
                <w:bCs/>
                <w:strike/>
                <w:vertAlign w:val="superscript"/>
                <w:lang w:eastAsia="ja-JP"/>
              </w:rPr>
              <w:t>45</w:t>
            </w:r>
            <w:r w:rsidRPr="0087090A">
              <w:rPr>
                <w:rFonts w:eastAsia="MS Mincho"/>
                <w:b/>
                <w:bCs/>
                <w:strike/>
                <w:lang w:eastAsia="ja-JP"/>
              </w:rPr>
              <w:t xml:space="preserve"> </w:t>
            </w: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strike/>
                <w:lang w:eastAsia="ja-JP"/>
              </w:rPr>
            </w:pPr>
          </w:p>
          <w:p w:rsidR="002D63A7" w:rsidRPr="0087090A" w:rsidRDefault="002D63A7" w:rsidP="00825E5C">
            <w:pPr>
              <w:spacing w:after="0" w:line="340" w:lineRule="exact"/>
              <w:jc w:val="both"/>
              <w:rPr>
                <w:rFonts w:eastAsia="MS Mincho"/>
                <w:b/>
                <w:bCs/>
                <w:i/>
                <w:iCs/>
                <w:strike/>
                <w:lang w:eastAsia="ja-JP"/>
              </w:rPr>
            </w:pPr>
            <w:r w:rsidRPr="0087090A">
              <w:rPr>
                <w:rFonts w:eastAsia="MS Mincho"/>
                <w:b/>
                <w:bCs/>
                <w:i/>
                <w:iCs/>
                <w:strike/>
                <w:lang w:eastAsia="ja-JP"/>
              </w:rPr>
              <w:t xml:space="preserve">(internetcím, a kibocsátó hatóság vagy </w:t>
            </w:r>
            <w:r w:rsidRPr="0087090A">
              <w:rPr>
                <w:rFonts w:eastAsia="MS Mincho"/>
                <w:b/>
                <w:bCs/>
                <w:i/>
                <w:iCs/>
                <w:strike/>
                <w:lang w:eastAsia="ja-JP"/>
              </w:rPr>
              <w:lastRenderedPageBreak/>
              <w:t>testület, a dokumentáció pontos hivatkozási adatai):</w:t>
            </w:r>
          </w:p>
          <w:p w:rsidR="002D63A7" w:rsidRPr="0087090A" w:rsidRDefault="002D63A7" w:rsidP="00825E5C">
            <w:pPr>
              <w:spacing w:after="0" w:line="340" w:lineRule="exact"/>
              <w:jc w:val="both"/>
              <w:rPr>
                <w:rFonts w:eastAsia="MS Mincho"/>
                <w:b/>
                <w:bCs/>
                <w:strike/>
                <w:lang w:eastAsia="ja-JP"/>
              </w:rPr>
            </w:pPr>
            <w:r w:rsidRPr="0087090A">
              <w:rPr>
                <w:rFonts w:eastAsia="MS Mincho"/>
                <w:b/>
                <w:bCs/>
                <w:i/>
                <w:iCs/>
                <w:strike/>
                <w:lang w:eastAsia="ja-JP"/>
              </w:rPr>
              <w:t xml:space="preserve"> [……][……][……]</w:t>
            </w:r>
            <w:r w:rsidRPr="0087090A">
              <w:rPr>
                <w:rFonts w:eastAsia="MS Mincho"/>
                <w:b/>
                <w:bCs/>
                <w:i/>
                <w:iCs/>
                <w:strike/>
                <w:vertAlign w:val="superscript"/>
                <w:lang w:eastAsia="ja-JP"/>
              </w:rPr>
              <w:t xml:space="preserve">46 </w:t>
            </w:r>
          </w:p>
          <w:p w:rsidR="002D63A7" w:rsidRPr="0087090A" w:rsidRDefault="002D63A7" w:rsidP="00825E5C">
            <w:pPr>
              <w:spacing w:after="0" w:line="340" w:lineRule="exact"/>
              <w:jc w:val="both"/>
              <w:rPr>
                <w:rFonts w:eastAsia="MS Mincho"/>
                <w:b/>
                <w:bCs/>
                <w:strike/>
                <w:lang w:eastAsia="ja-JP"/>
              </w:rPr>
            </w:pPr>
          </w:p>
        </w:tc>
      </w:tr>
    </w:tbl>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160" w:line="259" w:lineRule="auto"/>
        <w:rPr>
          <w:rFonts w:eastAsia="SimSun"/>
          <w:b/>
          <w:bCs/>
          <w:snapToGrid w:val="0"/>
          <w:lang w:eastAsia="en-US"/>
        </w:rPr>
      </w:pPr>
      <w:r w:rsidRPr="0087090A">
        <w:rPr>
          <w:rFonts w:eastAsia="SimSun"/>
          <w:b/>
          <w:bCs/>
          <w:snapToGrid w:val="0"/>
          <w:lang w:eastAsia="en-US"/>
        </w:rPr>
        <w:br w:type="page"/>
      </w:r>
    </w:p>
    <w:p w:rsidR="002D63A7" w:rsidRPr="0087090A" w:rsidRDefault="002D63A7" w:rsidP="002D63A7">
      <w:pPr>
        <w:spacing w:after="0" w:line="340" w:lineRule="exact"/>
        <w:ind w:right="-360"/>
        <w:jc w:val="center"/>
        <w:rPr>
          <w:rFonts w:eastAsia="SimSun"/>
          <w:snapToGrid w:val="0"/>
          <w:lang w:eastAsia="en-US"/>
        </w:rPr>
      </w:pPr>
      <w:r w:rsidRPr="0087090A">
        <w:rPr>
          <w:rFonts w:eastAsia="SimSun"/>
          <w:b/>
          <w:bCs/>
          <w:snapToGrid w:val="0"/>
          <w:lang w:eastAsia="en-US"/>
        </w:rPr>
        <w:lastRenderedPageBreak/>
        <w:t>VI. rész: Záró nyilatkozat</w:t>
      </w:r>
    </w:p>
    <w:p w:rsidR="002D63A7" w:rsidRPr="0087090A" w:rsidRDefault="002D63A7" w:rsidP="002D63A7">
      <w:pPr>
        <w:spacing w:after="0" w:line="340" w:lineRule="exact"/>
        <w:ind w:right="-360"/>
        <w:jc w:val="both"/>
        <w:rPr>
          <w:rFonts w:eastAsia="SimSun"/>
          <w:snapToGrid w:val="0"/>
          <w:highlight w:val="yellow"/>
          <w:lang w:eastAsia="en-US"/>
        </w:rPr>
      </w:pPr>
    </w:p>
    <w:p w:rsidR="002D63A7" w:rsidRPr="0087090A" w:rsidRDefault="002D63A7" w:rsidP="002D63A7">
      <w:pPr>
        <w:spacing w:after="0" w:line="340" w:lineRule="exact"/>
        <w:ind w:right="-360"/>
        <w:jc w:val="both"/>
        <w:rPr>
          <w:rFonts w:eastAsia="SimSun"/>
          <w:snapToGrid w:val="0"/>
          <w:lang w:eastAsia="en-US"/>
        </w:rPr>
      </w:pPr>
      <w:r w:rsidRPr="0087090A">
        <w:rPr>
          <w:rFonts w:eastAsia="SimSun"/>
          <w:snapToGrid w:val="0"/>
          <w:lang w:eastAsia="en-US"/>
        </w:rPr>
        <w:t xml:space="preserve">Alulírott(ak) a hamis nyilatkozat következményeinek teljes tudatában kijelenti(k), hogy a fenti II–V. részben megadott információk pontosak és helytállóak. </w:t>
      </w:r>
    </w:p>
    <w:p w:rsidR="002D63A7" w:rsidRPr="0087090A" w:rsidRDefault="002D63A7" w:rsidP="002D63A7">
      <w:pPr>
        <w:spacing w:after="0" w:line="340" w:lineRule="exact"/>
        <w:ind w:right="-360"/>
        <w:jc w:val="both"/>
        <w:rPr>
          <w:rFonts w:eastAsia="SimSun"/>
          <w:snapToGrid w:val="0"/>
          <w:lang w:eastAsia="en-US"/>
        </w:rPr>
      </w:pPr>
    </w:p>
    <w:p w:rsidR="002D63A7" w:rsidRPr="0087090A" w:rsidRDefault="002D63A7" w:rsidP="002D63A7">
      <w:pPr>
        <w:spacing w:after="0" w:line="340" w:lineRule="exact"/>
        <w:ind w:right="-360"/>
        <w:jc w:val="both"/>
        <w:rPr>
          <w:rFonts w:eastAsia="SimSun"/>
          <w:i/>
          <w:iCs/>
          <w:snapToGrid w:val="0"/>
          <w:lang w:eastAsia="en-US"/>
        </w:rPr>
      </w:pPr>
      <w:r w:rsidRPr="0087090A">
        <w:rPr>
          <w:rFonts w:eastAsia="SimSun"/>
          <w:i/>
          <w:iCs/>
          <w:snapToGrid w:val="0"/>
          <w:lang w:eastAsia="en-US"/>
        </w:rPr>
        <w:t xml:space="preserve">Alulírott(ak) kijelenti(k), hogy a hivatkozott tanúsítványokat és egyéb igazolásokat kérésre képes(ek) lesz(nek) késedelem nélkül rendelkezésre bocsátani, kivéve amennyiben: </w:t>
      </w:r>
    </w:p>
    <w:p w:rsidR="002D63A7" w:rsidRPr="0087090A" w:rsidRDefault="002D63A7" w:rsidP="002D63A7">
      <w:pPr>
        <w:spacing w:after="0" w:line="340" w:lineRule="exact"/>
        <w:ind w:right="-360"/>
        <w:jc w:val="both"/>
        <w:rPr>
          <w:rFonts w:eastAsia="SimSun"/>
          <w:snapToGrid w:val="0"/>
          <w:lang w:eastAsia="en-US"/>
        </w:rPr>
      </w:pPr>
      <w:r w:rsidRPr="0087090A">
        <w:rPr>
          <w:rFonts w:eastAsia="SimSun"/>
          <w:i/>
          <w:iCs/>
          <w:snapToGrid w:val="0"/>
          <w:lang w:eastAsia="en-US"/>
        </w:rPr>
        <w:t>a) Az ajánlatkérő szervnek vagy a közszolgáltató ajánlatkérőnek lehetősége van arra, hogy egy bármely tagállamban lévő, ingyenesen hozzáférhető nemzeti adatbázisba belépve közvetlenül hozzájusson a kiegészítő iratokhoz</w:t>
      </w:r>
      <w:r w:rsidRPr="0087090A">
        <w:rPr>
          <w:rFonts w:eastAsia="SimSun"/>
          <w:i/>
          <w:iCs/>
          <w:snapToGrid w:val="0"/>
          <w:vertAlign w:val="superscript"/>
          <w:lang w:eastAsia="en-US"/>
        </w:rPr>
        <w:t>47</w:t>
      </w:r>
      <w:r w:rsidRPr="0087090A">
        <w:rPr>
          <w:rFonts w:eastAsia="SimSun"/>
          <w:i/>
          <w:iCs/>
          <w:snapToGrid w:val="0"/>
          <w:lang w:eastAsia="en-US"/>
        </w:rPr>
        <w:t xml:space="preserve">, vagy </w:t>
      </w:r>
    </w:p>
    <w:p w:rsidR="002D63A7" w:rsidRPr="0087090A" w:rsidRDefault="002D63A7" w:rsidP="002D63A7">
      <w:pPr>
        <w:spacing w:after="0" w:line="340" w:lineRule="exact"/>
        <w:jc w:val="both"/>
        <w:rPr>
          <w:rFonts w:eastAsia="SimSun"/>
          <w:highlight w:val="yellow"/>
          <w:lang w:eastAsia="en-US"/>
        </w:rPr>
      </w:pP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44</w:t>
      </w:r>
      <w:r w:rsidRPr="0087090A">
        <w:rPr>
          <w:rFonts w:eastAsia="Times"/>
          <w:color w:val="000000"/>
          <w:lang w:eastAsia="en-US"/>
        </w:rPr>
        <w:t xml:space="preserve"> Kérjük, egyértelműen adja meg, melyik elemre vonatkozik a válasz.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45</w:t>
      </w:r>
      <w:r w:rsidRPr="0087090A">
        <w:rPr>
          <w:rFonts w:eastAsia="Times"/>
          <w:color w:val="000000"/>
          <w:lang w:eastAsia="en-US"/>
        </w:rPr>
        <w:t xml:space="preserve"> Kérjük, szükség szerint ismételje.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46</w:t>
      </w:r>
      <w:r w:rsidRPr="0087090A">
        <w:rPr>
          <w:rFonts w:eastAsia="Times"/>
          <w:color w:val="000000"/>
          <w:lang w:eastAsia="en-US"/>
        </w:rPr>
        <w:t xml:space="preserve"> Kérjük, szükség szerint ismételje.</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i/>
          <w:iCs/>
          <w:color w:val="000000"/>
          <w:lang w:eastAsia="en-US"/>
        </w:rPr>
      </w:pPr>
      <w:r w:rsidRPr="0087090A">
        <w:rPr>
          <w:rFonts w:eastAsia="Times"/>
          <w:color w:val="000000"/>
          <w:lang w:eastAsia="en-US"/>
        </w:rPr>
        <w:t xml:space="preserve"> </w:t>
      </w:r>
      <w:r w:rsidRPr="0087090A">
        <w:rPr>
          <w:rFonts w:eastAsia="Times"/>
          <w:color w:val="000000"/>
          <w:vertAlign w:val="superscript"/>
          <w:lang w:eastAsia="en-US"/>
        </w:rPr>
        <w:t>47</w:t>
      </w:r>
      <w:r w:rsidRPr="0087090A">
        <w:rPr>
          <w:rFonts w:eastAsia="Times"/>
          <w:color w:val="000000"/>
          <w:lang w:eastAsia="en-US"/>
        </w:rPr>
        <w:t xml:space="preserve"> Feltéve, hogy a gazdasági szereplő megadta a szükséges információt </w:t>
      </w:r>
      <w:r w:rsidRPr="0087090A">
        <w:rPr>
          <w:rFonts w:eastAsia="Times"/>
          <w:i/>
          <w:iCs/>
          <w:color w:val="000000"/>
          <w:lang w:eastAsia="en-US"/>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2D63A7" w:rsidRPr="0087090A" w:rsidRDefault="002D63A7" w:rsidP="002D63A7">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eastAsia="Times"/>
          <w:color w:val="000000"/>
          <w:lang w:eastAsia="en-US"/>
        </w:rPr>
      </w:pPr>
      <w:r w:rsidRPr="0087090A">
        <w:rPr>
          <w:rFonts w:eastAsia="Times"/>
          <w:color w:val="000000"/>
          <w:vertAlign w:val="superscript"/>
          <w:lang w:eastAsia="en-US"/>
        </w:rPr>
        <w:t>48</w:t>
      </w:r>
      <w:r w:rsidRPr="0087090A">
        <w:rPr>
          <w:rFonts w:eastAsia="Times"/>
          <w:color w:val="000000"/>
          <w:lang w:eastAsia="en-US"/>
        </w:rPr>
        <w:t xml:space="preserve"> A 2014/24/EU irányelv 59. cikke (5) bekezdése második albekezdésének nemzeti végrehajtásától függően.</w:t>
      </w:r>
    </w:p>
    <w:p w:rsidR="002D63A7" w:rsidRPr="0087090A" w:rsidRDefault="002D63A7" w:rsidP="002D63A7">
      <w:pPr>
        <w:spacing w:after="0" w:line="340" w:lineRule="exact"/>
        <w:ind w:right="-360"/>
        <w:jc w:val="both"/>
        <w:rPr>
          <w:rFonts w:eastAsia="SimSun"/>
          <w:i/>
          <w:iCs/>
          <w:snapToGrid w:val="0"/>
          <w:lang w:eastAsia="en-US"/>
        </w:rPr>
      </w:pPr>
      <w:r w:rsidRPr="0087090A">
        <w:rPr>
          <w:rFonts w:eastAsia="SimSun"/>
          <w:i/>
          <w:iCs/>
          <w:snapToGrid w:val="0"/>
          <w:lang w:eastAsia="en-US"/>
        </w:rPr>
        <w:t>b) Legkésőbb 2018. október 18-án</w:t>
      </w:r>
      <w:r w:rsidRPr="0087090A">
        <w:rPr>
          <w:rFonts w:eastAsia="SimSun"/>
          <w:i/>
          <w:iCs/>
          <w:snapToGrid w:val="0"/>
          <w:vertAlign w:val="superscript"/>
          <w:lang w:eastAsia="en-US"/>
        </w:rPr>
        <w:t>48</w:t>
      </w:r>
      <w:r w:rsidRPr="0087090A">
        <w:rPr>
          <w:rFonts w:eastAsia="SimSun"/>
          <w:i/>
          <w:iCs/>
          <w:snapToGrid w:val="0"/>
          <w:lang w:eastAsia="en-US"/>
        </w:rPr>
        <w:t xml:space="preserve"> az ajánlatkérő szervezetnek vagy a közszolgáltató ajánlatkérőnek már birtokában van az érintett dokumentáció. </w:t>
      </w:r>
    </w:p>
    <w:p w:rsidR="002D63A7" w:rsidRPr="0087090A" w:rsidRDefault="002D63A7" w:rsidP="002D63A7">
      <w:pPr>
        <w:spacing w:after="0" w:line="340" w:lineRule="exact"/>
        <w:ind w:right="-360"/>
        <w:jc w:val="both"/>
        <w:rPr>
          <w:rFonts w:eastAsia="SimSun"/>
          <w:i/>
          <w:iCs/>
          <w:snapToGrid w:val="0"/>
          <w:lang w:eastAsia="en-US"/>
        </w:rPr>
      </w:pPr>
    </w:p>
    <w:p w:rsidR="002D63A7" w:rsidRPr="0087090A" w:rsidRDefault="002D63A7" w:rsidP="002D63A7">
      <w:pPr>
        <w:spacing w:after="0" w:line="340" w:lineRule="exact"/>
        <w:ind w:right="-360"/>
        <w:jc w:val="both"/>
        <w:rPr>
          <w:rFonts w:eastAsia="SimSun"/>
          <w:snapToGrid w:val="0"/>
          <w:lang w:eastAsia="en-US"/>
        </w:rPr>
      </w:pPr>
      <w:r w:rsidRPr="0087090A">
        <w:rPr>
          <w:rFonts w:eastAsia="SimSun"/>
          <w:i/>
          <w:iCs/>
          <w:snapToGrid w:val="0"/>
          <w:lang w:eastAsia="en-US"/>
        </w:rPr>
        <w:t xml:space="preserve">Alulírott(ak) hozzájárul(nak) ahhoz, hogy [az I. rész A. szakaszában megadott ajánlatkérő szerv vagy közszolgáltató ajánlatkérő] hozzáférjen a jelen egységes európai közbeszerzési dokumentum [a megfelelő rész/szakasz/pont azonosítása] alatt a </w:t>
      </w:r>
      <w:r w:rsidRPr="0087090A">
        <w:rPr>
          <w:rFonts w:eastAsia="SimSun"/>
          <w:snapToGrid w:val="0"/>
          <w:lang w:eastAsia="en-US"/>
        </w:rPr>
        <w:t xml:space="preserve">[a közbeszerzési eljárás azonosítása: (rövid ismertetés, hivatkozás az </w:t>
      </w:r>
      <w:r w:rsidRPr="0087090A">
        <w:rPr>
          <w:rFonts w:eastAsia="SimSun"/>
          <w:i/>
          <w:iCs/>
          <w:snapToGrid w:val="0"/>
          <w:lang w:eastAsia="en-US"/>
        </w:rPr>
        <w:t xml:space="preserve">Európai Unió Hivatalos Lapjában </w:t>
      </w:r>
      <w:r w:rsidRPr="0087090A">
        <w:rPr>
          <w:rFonts w:eastAsia="SimSun"/>
          <w:snapToGrid w:val="0"/>
          <w:lang w:eastAsia="en-US"/>
        </w:rPr>
        <w:t xml:space="preserve">közzétett hirdetményre, hivatkozási szám)] céljára megadott információkat igazoló dokumentumokhoz. </w:t>
      </w:r>
    </w:p>
    <w:p w:rsidR="002D63A7" w:rsidRPr="0087090A" w:rsidRDefault="002D63A7" w:rsidP="002D63A7">
      <w:pPr>
        <w:spacing w:after="0" w:line="340" w:lineRule="exact"/>
        <w:ind w:right="-360"/>
        <w:jc w:val="both"/>
        <w:rPr>
          <w:rFonts w:eastAsia="SimSun"/>
          <w:snapToGrid w:val="0"/>
          <w:lang w:eastAsia="en-US"/>
        </w:rPr>
      </w:pPr>
    </w:p>
    <w:p w:rsidR="002D63A7" w:rsidRPr="0087090A" w:rsidRDefault="002D63A7" w:rsidP="002D63A7">
      <w:pPr>
        <w:spacing w:after="0" w:line="340" w:lineRule="exact"/>
        <w:ind w:right="-360"/>
        <w:jc w:val="both"/>
        <w:rPr>
          <w:rFonts w:eastAsia="SimSun"/>
          <w:snapToGrid w:val="0"/>
          <w:lang w:eastAsia="en-US"/>
        </w:rPr>
      </w:pPr>
      <w:r w:rsidRPr="0087090A">
        <w:rPr>
          <w:rFonts w:eastAsia="SimSun"/>
          <w:snapToGrid w:val="0"/>
          <w:lang w:eastAsia="en-US"/>
        </w:rPr>
        <w:t>Kelt: …………… ……….. év ……………….. hónap …. napján</w:t>
      </w:r>
    </w:p>
    <w:p w:rsidR="002D63A7" w:rsidRPr="0087090A" w:rsidRDefault="002D63A7" w:rsidP="002D63A7">
      <w:pPr>
        <w:spacing w:after="0" w:line="340" w:lineRule="exact"/>
        <w:rPr>
          <w:rFonts w:eastAsia="SimSun"/>
          <w:lang w:eastAsia="en-US"/>
        </w:rPr>
      </w:pPr>
    </w:p>
    <w:p w:rsidR="002D63A7" w:rsidRPr="0087090A" w:rsidRDefault="002D63A7" w:rsidP="002D63A7">
      <w:pPr>
        <w:spacing w:after="0" w:line="340" w:lineRule="exact"/>
        <w:rPr>
          <w:rFonts w:eastAsia="SimSun"/>
          <w:lang w:eastAsia="en-US"/>
        </w:rPr>
      </w:pPr>
    </w:p>
    <w:tbl>
      <w:tblPr>
        <w:tblW w:w="3834" w:type="dxa"/>
        <w:jc w:val="right"/>
        <w:tblCellMar>
          <w:left w:w="0" w:type="dxa"/>
          <w:right w:w="0" w:type="dxa"/>
        </w:tblCellMar>
        <w:tblLook w:val="04A0" w:firstRow="1" w:lastRow="0" w:firstColumn="1" w:lastColumn="0" w:noHBand="0" w:noVBand="1"/>
      </w:tblPr>
      <w:tblGrid>
        <w:gridCol w:w="3834"/>
      </w:tblGrid>
      <w:tr w:rsidR="002D63A7" w:rsidRPr="0087090A" w:rsidTr="00825E5C">
        <w:trPr>
          <w:jc w:val="right"/>
        </w:trPr>
        <w:tc>
          <w:tcPr>
            <w:tcW w:w="3834" w:type="dxa"/>
            <w:tcBorders>
              <w:top w:val="single" w:sz="8" w:space="0" w:color="auto"/>
              <w:left w:val="nil"/>
              <w:bottom w:val="nil"/>
              <w:right w:val="nil"/>
            </w:tcBorders>
            <w:tcMar>
              <w:top w:w="0" w:type="dxa"/>
              <w:left w:w="108" w:type="dxa"/>
              <w:bottom w:w="0" w:type="dxa"/>
              <w:right w:w="108" w:type="dxa"/>
            </w:tcMar>
          </w:tcPr>
          <w:p w:rsidR="002D63A7" w:rsidRPr="0087090A" w:rsidRDefault="002D63A7" w:rsidP="00825E5C">
            <w:pPr>
              <w:spacing w:after="0" w:line="340" w:lineRule="exact"/>
              <w:jc w:val="center"/>
              <w:rPr>
                <w:rFonts w:eastAsia="SimSun"/>
                <w:lang w:eastAsia="en-US"/>
              </w:rPr>
            </w:pPr>
            <w:r w:rsidRPr="0087090A">
              <w:rPr>
                <w:rFonts w:eastAsia="SimSun"/>
                <w:lang w:eastAsia="en-US"/>
              </w:rPr>
              <w:t>(cégszerű aláírás)</w:t>
            </w:r>
          </w:p>
          <w:p w:rsidR="002D63A7" w:rsidRPr="0087090A" w:rsidRDefault="002D63A7" w:rsidP="00825E5C">
            <w:pPr>
              <w:spacing w:after="0" w:line="340" w:lineRule="exact"/>
              <w:rPr>
                <w:rFonts w:eastAsia="SimSun"/>
                <w:lang w:eastAsia="en-US"/>
              </w:rPr>
            </w:pPr>
          </w:p>
        </w:tc>
      </w:tr>
    </w:tbl>
    <w:p w:rsidR="002D63A7" w:rsidRPr="0087090A" w:rsidRDefault="002D63A7" w:rsidP="002D63A7">
      <w:pPr>
        <w:spacing w:after="0" w:line="340" w:lineRule="exact"/>
        <w:jc w:val="both"/>
        <w:rPr>
          <w:rFonts w:eastAsia="SimSun"/>
          <w:b/>
          <w:caps/>
          <w:spacing w:val="30"/>
          <w:lang w:eastAsia="en-US"/>
        </w:rPr>
      </w:pPr>
    </w:p>
    <w:p w:rsidR="002D63A7" w:rsidRPr="0087090A" w:rsidRDefault="002D63A7" w:rsidP="002D63A7">
      <w:pPr>
        <w:tabs>
          <w:tab w:val="center" w:pos="7371"/>
        </w:tabs>
        <w:autoSpaceDN w:val="0"/>
        <w:spacing w:after="0" w:line="240" w:lineRule="auto"/>
        <w:jc w:val="both"/>
        <w:rPr>
          <w:rFonts w:eastAsia="Times New Roman"/>
          <w:bCs/>
          <w:i/>
        </w:rPr>
      </w:pPr>
    </w:p>
    <w:p w:rsidR="009B14B2" w:rsidRPr="0087090A" w:rsidRDefault="009B14B2"/>
    <w:sectPr w:rsidR="009B14B2" w:rsidRPr="0087090A" w:rsidSect="00825E5C">
      <w:headerReference w:type="first" r:id="rId17"/>
      <w:pgSz w:w="11906" w:h="16838" w:code="9"/>
      <w:pgMar w:top="1247"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6635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4A" w:rsidRDefault="00B4014A" w:rsidP="002D63A7">
      <w:pPr>
        <w:spacing w:after="0" w:line="240" w:lineRule="auto"/>
      </w:pPr>
      <w:r>
        <w:separator/>
      </w:r>
    </w:p>
  </w:endnote>
  <w:endnote w:type="continuationSeparator" w:id="0">
    <w:p w:rsidR="00B4014A" w:rsidRDefault="00B4014A" w:rsidP="002D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Gourmand">
    <w:altName w:val="Times New Roman"/>
    <w:charset w:val="00"/>
    <w:family w:val="roman"/>
    <w:pitch w:val="variable"/>
    <w:sig w:usb0="00000003" w:usb1="00000000" w:usb2="00000000" w:usb3="00000000" w:csb0="00000001" w:csb1="00000000"/>
  </w:font>
  <w:font w:name="&amp;#39">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4A" w:rsidRDefault="00B4014A" w:rsidP="00825E5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4014A" w:rsidRDefault="00B4014A" w:rsidP="00825E5C">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4A" w:rsidRDefault="00B4014A" w:rsidP="00825E5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9117E7">
      <w:rPr>
        <w:rStyle w:val="Oldalszm"/>
        <w:noProof/>
      </w:rPr>
      <w:t>45</w:t>
    </w:r>
    <w:r>
      <w:rPr>
        <w:rStyle w:val="Oldalszm"/>
      </w:rPr>
      <w:fldChar w:fldCharType="end"/>
    </w:r>
  </w:p>
  <w:p w:rsidR="00B4014A" w:rsidRDefault="00B4014A" w:rsidP="00825E5C">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4A" w:rsidRPr="00A40DD2" w:rsidRDefault="00B4014A" w:rsidP="00825E5C">
    <w:pPr>
      <w:pStyle w:val="llb"/>
      <w:spacing w:after="0" w:line="240" w:lineRule="auto"/>
      <w:jc w:val="right"/>
    </w:pPr>
    <w:r w:rsidRPr="00A40DD2">
      <w:fldChar w:fldCharType="begin"/>
    </w:r>
    <w:r w:rsidRPr="00A40DD2">
      <w:instrText>PAGE   \* MERGEFORMAT</w:instrText>
    </w:r>
    <w:r w:rsidRPr="00A40DD2">
      <w:fldChar w:fldCharType="separate"/>
    </w:r>
    <w:r w:rsidR="009117E7">
      <w:rPr>
        <w:noProof/>
      </w:rPr>
      <w:t>2</w:t>
    </w:r>
    <w:r w:rsidRPr="00A40D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4A" w:rsidRDefault="00B4014A" w:rsidP="002D63A7">
      <w:pPr>
        <w:spacing w:after="0" w:line="240" w:lineRule="auto"/>
      </w:pPr>
      <w:r>
        <w:separator/>
      </w:r>
    </w:p>
  </w:footnote>
  <w:footnote w:type="continuationSeparator" w:id="0">
    <w:p w:rsidR="00B4014A" w:rsidRDefault="00B4014A" w:rsidP="002D63A7">
      <w:pPr>
        <w:spacing w:after="0" w:line="240" w:lineRule="auto"/>
      </w:pPr>
      <w:r>
        <w:continuationSeparator/>
      </w:r>
    </w:p>
  </w:footnote>
  <w:footnote w:id="1">
    <w:p w:rsidR="00B4014A" w:rsidRDefault="00B4014A" w:rsidP="002D63A7">
      <w:pPr>
        <w:pStyle w:val="Lbjegyzetszveg"/>
        <w:spacing w:after="0" w:line="240" w:lineRule="auto"/>
        <w:jc w:val="both"/>
        <w:rPr>
          <w:lang w:val="hu-HU"/>
        </w:rPr>
      </w:pPr>
      <w:r w:rsidRPr="00F743E9">
        <w:rPr>
          <w:rStyle w:val="Lbjegyzet-hivatkozs"/>
        </w:rPr>
        <w:sym w:font="Symbol" w:char="F02A"/>
      </w:r>
      <w:r w:rsidRPr="00F743E9">
        <w:t xml:space="preserve"> </w:t>
      </w:r>
      <w:r>
        <w:rPr>
          <w:lang w:val="hu-HU"/>
        </w:rPr>
        <w:t xml:space="preserve">A </w:t>
      </w:r>
      <w:r w:rsidRPr="005A14C5">
        <w:t xml:space="preserve">közös </w:t>
      </w:r>
      <w:r>
        <w:rPr>
          <w:lang w:val="hu-HU"/>
        </w:rPr>
        <w:t xml:space="preserve">ajánlattevők számától függően </w:t>
      </w:r>
      <w:r w:rsidRPr="005A14C5">
        <w:t>tetszőleges számban ismételhető a táblázat.</w:t>
      </w:r>
    </w:p>
    <w:p w:rsidR="00B4014A" w:rsidRPr="00C36442" w:rsidRDefault="00B4014A" w:rsidP="002D63A7">
      <w:pPr>
        <w:pStyle w:val="Lbjegyzetszveg"/>
        <w:spacing w:after="0" w:line="240" w:lineRule="auto"/>
        <w:jc w:val="both"/>
        <w:rPr>
          <w:lang w:val="hu-HU"/>
        </w:rPr>
      </w:pPr>
      <w:r>
        <w:rPr>
          <w:lang w:val="hu-HU"/>
        </w:rPr>
        <w:t>** Egész számokat kérünk megadni.</w:t>
      </w:r>
    </w:p>
  </w:footnote>
  <w:footnote w:id="2">
    <w:p w:rsidR="00B4014A" w:rsidRPr="006536CB" w:rsidRDefault="00B4014A" w:rsidP="002D63A7">
      <w:pPr>
        <w:pStyle w:val="Lbjegyzetszveg"/>
        <w:spacing w:after="0" w:line="240" w:lineRule="auto"/>
        <w:jc w:val="both"/>
      </w:pPr>
      <w:r w:rsidRPr="006536CB">
        <w:rPr>
          <w:rStyle w:val="Lbjegyzet-hivatkozs"/>
        </w:rPr>
        <w:footnoteRef/>
      </w:r>
      <w:r w:rsidRPr="006536CB">
        <w:t xml:space="preserve"> A megfelelő aláhúzással jelölendő.</w:t>
      </w:r>
    </w:p>
    <w:p w:rsidR="00B4014A" w:rsidRPr="006536CB" w:rsidRDefault="00B4014A" w:rsidP="002D63A7">
      <w:pPr>
        <w:pStyle w:val="Lbjegyzetszveg"/>
        <w:spacing w:after="0" w:line="240" w:lineRule="auto"/>
        <w:jc w:val="both"/>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3">
    <w:p w:rsidR="00B4014A" w:rsidRPr="006C1E95" w:rsidRDefault="00B4014A" w:rsidP="002D63A7">
      <w:pPr>
        <w:pStyle w:val="Lbjegyzetszveg"/>
        <w:spacing w:after="0"/>
      </w:pPr>
      <w:r w:rsidRPr="006C1E95">
        <w:rPr>
          <w:rStyle w:val="Lbjegyzet-hivatkozs"/>
        </w:rPr>
        <w:footnoteRef/>
      </w:r>
      <w:r w:rsidRPr="006C1E95">
        <w:t xml:space="preserve"> A megfelelő aláhúzással jelölendő</w:t>
      </w:r>
    </w:p>
  </w:footnote>
  <w:footnote w:id="4">
    <w:p w:rsidR="00B4014A" w:rsidRDefault="00B4014A" w:rsidP="002D63A7">
      <w:pPr>
        <w:pStyle w:val="Lbjegyzetszveg"/>
        <w:spacing w:after="0"/>
        <w:rPr>
          <w:lang w:val="hu-HU"/>
        </w:rPr>
      </w:pPr>
      <w:r w:rsidRPr="006C1E95">
        <w:rPr>
          <w:rStyle w:val="Lbjegyzet-hivatkozs"/>
        </w:rPr>
        <w:footnoteRef/>
      </w:r>
      <w:r w:rsidRPr="006C1E95">
        <w:t xml:space="preserve"> A megfelelő aláhúzással jelölendő</w:t>
      </w:r>
    </w:p>
    <w:p w:rsidR="00B4014A" w:rsidRPr="00443985" w:rsidRDefault="00B4014A" w:rsidP="002D63A7">
      <w:pPr>
        <w:pStyle w:val="Lbjegyzetszveg"/>
        <w:spacing w:after="0"/>
        <w:rPr>
          <w:lang w:val="hu-HU"/>
        </w:rPr>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5">
    <w:p w:rsidR="00B4014A" w:rsidRPr="00657EE1" w:rsidRDefault="00B4014A">
      <w:pPr>
        <w:pStyle w:val="Lbjegyzetszveg"/>
        <w:rPr>
          <w:lang w:val="hu-HU"/>
        </w:rPr>
      </w:pPr>
      <w:r>
        <w:rPr>
          <w:rStyle w:val="Lbjegyzet-hivatkozs"/>
        </w:rPr>
        <w:footnoteRef/>
      </w:r>
      <w:r>
        <w:t xml:space="preserve"> </w:t>
      </w:r>
      <w:r>
        <w:rPr>
          <w:lang w:val="hu-HU"/>
        </w:rPr>
        <w:t>Részajánlatonként külön-külön becsatolandó</w:t>
      </w:r>
    </w:p>
  </w:footnote>
  <w:footnote w:id="6">
    <w:p w:rsidR="00B4014A" w:rsidRPr="009E4C3B" w:rsidRDefault="00B4014A" w:rsidP="002D63A7">
      <w:pPr>
        <w:pStyle w:val="Lbjegyzetszveg"/>
        <w:rPr>
          <w:lang w:val="hu-HU"/>
        </w:rPr>
      </w:pPr>
      <w:r>
        <w:rPr>
          <w:rStyle w:val="Lbjegyzet-hivatkozs"/>
        </w:rPr>
        <w:footnoteRef/>
      </w:r>
      <w:r>
        <w:t xml:space="preserve"> </w:t>
      </w:r>
      <w:r>
        <w:rPr>
          <w:lang w:val="hu-HU"/>
        </w:rPr>
        <w:t>Közös ajánlattétel esetén, részenként külön-külön</w:t>
      </w:r>
    </w:p>
  </w:footnote>
  <w:footnote w:id="7">
    <w:p w:rsidR="00B4014A" w:rsidRDefault="00B4014A" w:rsidP="002D63A7">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8">
    <w:p w:rsidR="00B4014A" w:rsidRDefault="00B4014A" w:rsidP="00C3262A">
      <w:pPr>
        <w:pStyle w:val="FootnoteTextChar1"/>
      </w:pPr>
      <w:r>
        <w:rPr>
          <w:rStyle w:val="Lbjegyzet-hivatkozs"/>
          <w:rFonts w:ascii="Garamond" w:hAnsi="Garamond"/>
        </w:rPr>
        <w:footnoteRef/>
      </w:r>
      <w:r>
        <w:rPr>
          <w:rFonts w:ascii="Garamond" w:hAnsi="Garamond"/>
        </w:rPr>
        <w:t xml:space="preserve"> A nyilatkozattevő státuszának megfelelő aláhúzandó!</w:t>
      </w:r>
    </w:p>
  </w:footnote>
  <w:footnote w:id="9">
    <w:p w:rsidR="00B4014A" w:rsidRPr="00002A00" w:rsidRDefault="00B4014A" w:rsidP="002D63A7">
      <w:pPr>
        <w:pStyle w:val="Lbjegyzetszveg"/>
        <w:jc w:val="both"/>
      </w:pPr>
      <w:r>
        <w:rPr>
          <w:rStyle w:val="Lbjegyzet-hivatkozs"/>
        </w:rPr>
        <w:footnoteRef/>
      </w:r>
      <w:r>
        <w:t xml:space="preserve"> </w:t>
      </w:r>
      <w:r w:rsidRPr="00002A00">
        <w:rPr>
          <w:rFonts w:ascii="Garamond" w:hAnsi="Garamond"/>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002A00">
        <w:rPr>
          <w:rFonts w:ascii="Garamond" w:hAnsi="Garamond"/>
        </w:rPr>
        <w:t>.</w:t>
      </w:r>
    </w:p>
  </w:footnote>
  <w:footnote w:id="10">
    <w:p w:rsidR="00B4014A" w:rsidRDefault="00B4014A" w:rsidP="002D63A7">
      <w:pPr>
        <w:pStyle w:val="FootnoteTextChar1"/>
      </w:pPr>
      <w:r>
        <w:rPr>
          <w:rStyle w:val="Lbjegyzet-hivatkozs"/>
          <w:rFonts w:ascii="Garamond" w:hAnsi="Garamond"/>
        </w:rPr>
        <w:footnoteRef/>
      </w:r>
      <w:r>
        <w:rPr>
          <w:rFonts w:ascii="Garamond" w:hAnsi="Garamond"/>
        </w:rPr>
        <w:t xml:space="preserve"> A nyilatkozattevő státuszának megfelelő aláhúzandó!</w:t>
      </w:r>
    </w:p>
  </w:footnote>
  <w:footnote w:id="11">
    <w:p w:rsidR="00B4014A" w:rsidRPr="00EE4588" w:rsidRDefault="00B4014A">
      <w:pPr>
        <w:pStyle w:val="Lbjegyzetszveg"/>
        <w:rPr>
          <w:lang w:val="hu-HU"/>
        </w:rPr>
      </w:pPr>
      <w:r>
        <w:rPr>
          <w:rStyle w:val="Lbjegyzet-hivatkozs"/>
        </w:rPr>
        <w:footnoteRef/>
      </w:r>
      <w:r>
        <w:t xml:space="preserve"> </w:t>
      </w:r>
      <w:r w:rsidRPr="006536CB">
        <w:t xml:space="preserve">Közös </w:t>
      </w:r>
      <w:r>
        <w:rPr>
          <w:lang w:val="hu-HU"/>
        </w:rPr>
        <w:t>ajánlattétel</w:t>
      </w:r>
      <w:r w:rsidRPr="006536CB">
        <w:t xml:space="preserve"> esetén a nyilatkozatot minden egyes </w:t>
      </w:r>
      <w:r>
        <w:rPr>
          <w:lang w:val="hu-HU"/>
        </w:rPr>
        <w:t>ajánlattevő</w:t>
      </w:r>
      <w:r w:rsidRPr="006536CB">
        <w:t xml:space="preserve"> részéről csatolni kell</w:t>
      </w:r>
      <w:r>
        <w:rPr>
          <w:lang w:val="hu-HU"/>
        </w:rPr>
        <w:t>!</w:t>
      </w:r>
    </w:p>
  </w:footnote>
  <w:footnote w:id="12">
    <w:p w:rsidR="00B4014A" w:rsidRPr="00B52546" w:rsidRDefault="00B4014A" w:rsidP="003B61AB">
      <w:pPr>
        <w:pStyle w:val="FootnoteTextChar1"/>
        <w:rPr>
          <w:rFonts w:ascii="Times New Roman" w:hAnsi="Times New Roman" w:cs="Times New Roman"/>
          <w:sz w:val="20"/>
          <w:szCs w:val="20"/>
        </w:rPr>
      </w:pPr>
      <w:r>
        <w:rPr>
          <w:rStyle w:val="Lbjegyzet-hivatkozs"/>
          <w:rFonts w:ascii="Garamond" w:hAnsi="Garamond"/>
        </w:rPr>
        <w:footnoteRef/>
      </w:r>
      <w:r>
        <w:rPr>
          <w:rFonts w:ascii="Garamond" w:hAnsi="Garamond"/>
        </w:rPr>
        <w:t xml:space="preserve"> </w:t>
      </w:r>
      <w:r w:rsidRPr="00B52546">
        <w:rPr>
          <w:rFonts w:ascii="Times New Roman" w:hAnsi="Times New Roman" w:cs="Times New Roman"/>
          <w:sz w:val="20"/>
          <w:szCs w:val="20"/>
        </w:rPr>
        <w:t>A nyilatkozattevő státuszának megfelelő aláhúzandó!</w:t>
      </w:r>
    </w:p>
  </w:footnote>
  <w:footnote w:id="13">
    <w:p w:rsidR="00B4014A" w:rsidRPr="00B52546" w:rsidRDefault="00B4014A" w:rsidP="003B61AB">
      <w:pPr>
        <w:pStyle w:val="Lbjegyzetszveg"/>
        <w:rPr>
          <w:lang w:val="hu-HU"/>
        </w:rPr>
      </w:pPr>
      <w:r w:rsidRPr="00B52546">
        <w:rPr>
          <w:rStyle w:val="Lbjegyzet-hivatkozs"/>
        </w:rPr>
        <w:footnoteRef/>
      </w:r>
      <w:r w:rsidRPr="00B52546">
        <w:t xml:space="preserve"> </w:t>
      </w:r>
      <w:r w:rsidRPr="00B52546">
        <w:rPr>
          <w:lang w:val="hu-HU"/>
        </w:rPr>
        <w:t>A megfelelő aláhúzandó!</w:t>
      </w:r>
    </w:p>
  </w:footnote>
  <w:footnote w:id="14">
    <w:p w:rsidR="00B4014A" w:rsidRPr="0009104C" w:rsidRDefault="00B4014A" w:rsidP="003B61AB">
      <w:pPr>
        <w:jc w:val="both"/>
        <w:rPr>
          <w:sz w:val="20"/>
          <w:szCs w:val="20"/>
        </w:rPr>
      </w:pPr>
      <w:r w:rsidRPr="00B52546">
        <w:rPr>
          <w:rStyle w:val="Lbjegyzet-hivatkozs"/>
          <w:sz w:val="20"/>
          <w:szCs w:val="20"/>
        </w:rPr>
        <w:footnoteRef/>
      </w:r>
      <w:r w:rsidRPr="00B52546">
        <w:rPr>
          <w:sz w:val="20"/>
          <w:szCs w:val="20"/>
        </w:rPr>
        <w:t xml:space="preserve"> A számlázási rendszer meglétét ajánlatkérő ellenőrzi szerződéskötéskor, amelynek megléte a szerződéskötés feltétele.</w:t>
      </w:r>
    </w:p>
  </w:footnote>
  <w:footnote w:id="15">
    <w:p w:rsidR="00B4014A" w:rsidRPr="00EE4588" w:rsidRDefault="00B4014A" w:rsidP="007D1BB6">
      <w:pPr>
        <w:pStyle w:val="Lbjegyzetszveg"/>
        <w:rPr>
          <w:lang w:val="hu-HU"/>
        </w:rPr>
      </w:pPr>
      <w:r>
        <w:rPr>
          <w:rStyle w:val="Lbjegyzet-hivatkozs"/>
        </w:rPr>
        <w:footnoteRef/>
      </w:r>
      <w:r>
        <w:t xml:space="preserve"> </w:t>
      </w:r>
      <w:r w:rsidRPr="006536CB">
        <w:t xml:space="preserve">Közös </w:t>
      </w:r>
      <w:r>
        <w:rPr>
          <w:lang w:val="hu-HU"/>
        </w:rPr>
        <w:t>ajánlattétel</w:t>
      </w:r>
      <w:r w:rsidRPr="006536CB">
        <w:t xml:space="preserve"> esetén a nyilatkozatot minden egyes </w:t>
      </w:r>
      <w:r>
        <w:rPr>
          <w:lang w:val="hu-HU"/>
        </w:rPr>
        <w:t>ajánlattevő</w:t>
      </w:r>
      <w:r w:rsidRPr="006536CB">
        <w:t xml:space="preserve"> részéről csatolni kell</w:t>
      </w:r>
      <w:r>
        <w:rPr>
          <w:lang w:val="hu-HU"/>
        </w:rPr>
        <w:t>!</w:t>
      </w:r>
    </w:p>
  </w:footnote>
  <w:footnote w:id="16">
    <w:p w:rsidR="00B4014A" w:rsidRPr="00B52546" w:rsidRDefault="00B4014A" w:rsidP="007D1BB6">
      <w:pPr>
        <w:pStyle w:val="FootnoteTextChar1"/>
        <w:rPr>
          <w:rFonts w:ascii="Times New Roman" w:hAnsi="Times New Roman" w:cs="Times New Roman"/>
          <w:sz w:val="20"/>
          <w:szCs w:val="20"/>
        </w:rPr>
      </w:pPr>
      <w:r>
        <w:rPr>
          <w:rStyle w:val="Lbjegyzet-hivatkozs"/>
          <w:rFonts w:ascii="Garamond" w:hAnsi="Garamond"/>
        </w:rPr>
        <w:footnoteRef/>
      </w:r>
      <w:r>
        <w:rPr>
          <w:rFonts w:ascii="Garamond" w:hAnsi="Garamond"/>
        </w:rPr>
        <w:t xml:space="preserve"> </w:t>
      </w:r>
      <w:r w:rsidRPr="00B52546">
        <w:rPr>
          <w:rFonts w:ascii="Times New Roman" w:hAnsi="Times New Roman" w:cs="Times New Roman"/>
          <w:sz w:val="20"/>
          <w:szCs w:val="20"/>
        </w:rPr>
        <w:t>A nyilatkozattevő státuszának megfelelő aláhúzandó!</w:t>
      </w:r>
    </w:p>
  </w:footnote>
  <w:footnote w:id="17">
    <w:p w:rsidR="00B4014A" w:rsidRPr="00B52546" w:rsidRDefault="00B4014A" w:rsidP="007D1BB6">
      <w:pPr>
        <w:pStyle w:val="Lbjegyzetszveg"/>
        <w:rPr>
          <w:lang w:val="hu-HU"/>
        </w:rPr>
      </w:pPr>
      <w:r w:rsidRPr="00B52546">
        <w:rPr>
          <w:rStyle w:val="Lbjegyzet-hivatkozs"/>
        </w:rPr>
        <w:footnoteRef/>
      </w:r>
      <w:r w:rsidRPr="00B52546">
        <w:t xml:space="preserve"> </w:t>
      </w:r>
      <w:r w:rsidRPr="00B52546">
        <w:rPr>
          <w:lang w:val="hu-HU"/>
        </w:rPr>
        <w:t>A megfelelő aláhúzandó!</w:t>
      </w:r>
    </w:p>
  </w:footnote>
  <w:footnote w:id="18">
    <w:p w:rsidR="00B4014A" w:rsidRDefault="00B4014A" w:rsidP="00C33951">
      <w:pPr>
        <w:widowControl w:val="0"/>
        <w:suppressAutoHyphens/>
        <w:overflowPunct w:val="0"/>
        <w:autoSpaceDE w:val="0"/>
        <w:autoSpaceDN w:val="0"/>
        <w:adjustRightInd w:val="0"/>
        <w:spacing w:after="0" w:line="240" w:lineRule="auto"/>
        <w:textAlignment w:val="baseline"/>
        <w:rPr>
          <w:rFonts w:eastAsia="Times New Roman"/>
          <w:b/>
        </w:rPr>
      </w:pPr>
      <w:r>
        <w:rPr>
          <w:rStyle w:val="Lbjegyzet-hivatkozs"/>
        </w:rPr>
        <w:footnoteRef/>
      </w:r>
      <w:r>
        <w:t xml:space="preserve"> </w:t>
      </w:r>
      <w:r w:rsidRPr="00C33951">
        <w:rPr>
          <w:sz w:val="20"/>
          <w:szCs w:val="20"/>
          <w:lang w:eastAsia="en-US"/>
        </w:rPr>
        <w:t xml:space="preserve">Ha a Mérlegkör Felelős és az Ajánlattevő személye eltérő, akkor az Ajánlattevőnek csatolnia kell az ajánlatához a Mérlegkör Felelős nyilatkozatát arról, hogy az Ajánlattevő nyertessége esetén magára nézve kötelező érvénnyel elfogadja a </w:t>
      </w:r>
      <w:r>
        <w:rPr>
          <w:sz w:val="20"/>
          <w:szCs w:val="20"/>
          <w:lang w:eastAsia="en-US"/>
        </w:rPr>
        <w:t xml:space="preserve">közbeszerzési </w:t>
      </w:r>
      <w:r w:rsidRPr="00C33951">
        <w:rPr>
          <w:sz w:val="20"/>
          <w:szCs w:val="20"/>
          <w:lang w:eastAsia="en-US"/>
        </w:rPr>
        <w:t>dokument</w:t>
      </w:r>
      <w:r>
        <w:rPr>
          <w:sz w:val="20"/>
          <w:szCs w:val="20"/>
          <w:lang w:eastAsia="en-US"/>
        </w:rPr>
        <w:t>umba</w:t>
      </w:r>
      <w:r w:rsidRPr="00C33951">
        <w:rPr>
          <w:sz w:val="20"/>
          <w:szCs w:val="20"/>
          <w:lang w:eastAsia="en-US"/>
        </w:rPr>
        <w:t>n szereplő Mérlegkör Tagsági szerződéstervezetet</w:t>
      </w:r>
      <w:r>
        <w:rPr>
          <w:sz w:val="20"/>
          <w:szCs w:val="20"/>
          <w:lang w:eastAsia="en-US"/>
        </w:rPr>
        <w:t>!</w:t>
      </w:r>
    </w:p>
    <w:p w:rsidR="00B4014A" w:rsidRPr="00C33951" w:rsidRDefault="00B4014A">
      <w:pPr>
        <w:pStyle w:val="Lbjegyzetszveg"/>
        <w:rPr>
          <w:lang w:val="hu-HU"/>
        </w:rPr>
      </w:pPr>
    </w:p>
  </w:footnote>
  <w:footnote w:id="19">
    <w:p w:rsidR="00B4014A" w:rsidRDefault="00B4014A" w:rsidP="00A306FE">
      <w:pPr>
        <w:pStyle w:val="Lbjegyzetszveg"/>
        <w:jc w:val="both"/>
      </w:pPr>
      <w:r w:rsidRPr="00D81177">
        <w:rPr>
          <w:rStyle w:val="Lbjegyzet-hivatkozs"/>
          <w:sz w:val="16"/>
          <w:szCs w:val="16"/>
        </w:rPr>
        <w:footnoteRef/>
      </w:r>
      <w:r w:rsidRPr="00D81177">
        <w:rPr>
          <w:sz w:val="16"/>
          <w:szCs w:val="16"/>
        </w:rPr>
        <w:t xml:space="preserve"> Abban az esetben töltendő ki, ha ajánlattevő idegen nyelvű dokumentumot csatol az ajánlatba, és annak fordítását nem hiteles fordítással nyújtotta be.</w:t>
      </w:r>
    </w:p>
  </w:footnote>
  <w:footnote w:id="20">
    <w:p w:rsidR="00B4014A" w:rsidRPr="00C178BA" w:rsidRDefault="00B4014A" w:rsidP="00C178BA">
      <w:pPr>
        <w:pStyle w:val="Lbjegyzetszveg"/>
        <w:jc w:val="both"/>
        <w:rPr>
          <w:lang w:val="hu-HU"/>
        </w:rPr>
      </w:pPr>
      <w:r>
        <w:rPr>
          <w:rStyle w:val="Lbjegyzet-hivatkozs"/>
        </w:rPr>
        <w:footnoteRef/>
      </w:r>
      <w:r>
        <w:t xml:space="preserve"> </w:t>
      </w:r>
      <w:r>
        <w:rPr>
          <w:lang w:val="hu-HU"/>
        </w:rPr>
        <w:t xml:space="preserve">Felhívjuk Ajánlattevő figyelmét, hogy </w:t>
      </w:r>
      <w:r w:rsidRPr="00AB50B4">
        <w:rPr>
          <w:rFonts w:eastAsia="Times New Roman"/>
          <w:color w:val="000000"/>
        </w:rPr>
        <w:t>Ajánlatkérő</w:t>
      </w:r>
      <w:r>
        <w:rPr>
          <w:rFonts w:eastAsia="Times New Roman"/>
          <w:color w:val="000000"/>
          <w:lang w:val="hu-HU"/>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C178BA">
        <w:rPr>
          <w:rFonts w:eastAsia="Times New Roman"/>
          <w:color w:val="000000"/>
          <w:highlight w:val="yellow"/>
        </w:rPr>
        <w:t>egységes európai közbeszerzési dokumentumban feltüntetett egyszerű nyilatkozatát</w:t>
      </w:r>
      <w:r w:rsidRPr="00AB50B4">
        <w:rPr>
          <w:rFonts w:eastAsia="Times New Roman"/>
          <w:color w:val="000000"/>
        </w:rPr>
        <w:t xml:space="preserve"> az előírt alkalmasság tekintetében</w:t>
      </w:r>
    </w:p>
  </w:footnote>
  <w:footnote w:id="21">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22">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b/>
          <w:bCs/>
          <w:sz w:val="16"/>
          <w:szCs w:val="16"/>
        </w:rPr>
        <w:t xml:space="preserve">Ajánlatkérő szervek </w:t>
      </w:r>
      <w:r w:rsidRPr="00B06F70">
        <w:rPr>
          <w:rFonts w:ascii="Garamond" w:hAnsi="Garamond"/>
          <w:sz w:val="16"/>
          <w:szCs w:val="16"/>
        </w:rPr>
        <w:t xml:space="preserve">részére: vagy az eljárást megindító felhívásként alkalmazott </w:t>
      </w:r>
      <w:r w:rsidRPr="00B06F70">
        <w:rPr>
          <w:rFonts w:ascii="Garamond" w:hAnsi="Garamond"/>
          <w:b/>
          <w:bCs/>
          <w:sz w:val="16"/>
          <w:szCs w:val="16"/>
        </w:rPr>
        <w:t>Előzetes tájékoztató</w:t>
      </w:r>
      <w:r w:rsidRPr="00B06F70">
        <w:rPr>
          <w:rFonts w:ascii="Garamond" w:hAnsi="Garamond"/>
          <w:sz w:val="16"/>
          <w:szCs w:val="16"/>
        </w:rPr>
        <w:t xml:space="preserve">, vagy </w:t>
      </w:r>
      <w:r w:rsidRPr="00B06F70">
        <w:rPr>
          <w:rFonts w:ascii="Garamond" w:hAnsi="Garamond"/>
          <w:b/>
          <w:bCs/>
          <w:sz w:val="16"/>
          <w:szCs w:val="16"/>
        </w:rPr>
        <w:t>Szerződésről szóló hirdetmény</w:t>
      </w:r>
      <w:r w:rsidRPr="00B06F70">
        <w:rPr>
          <w:rFonts w:ascii="Garamond" w:hAnsi="Garamond"/>
          <w:sz w:val="16"/>
          <w:szCs w:val="16"/>
        </w:rPr>
        <w:t xml:space="preserve">. </w:t>
      </w:r>
      <w:r w:rsidRPr="00B06F70">
        <w:rPr>
          <w:rFonts w:ascii="Garamond" w:hAnsi="Garamond"/>
          <w:b/>
          <w:bCs/>
          <w:sz w:val="16"/>
          <w:szCs w:val="16"/>
        </w:rPr>
        <w:t xml:space="preserve">Közszolgáltató ajánlatkérők </w:t>
      </w:r>
      <w:r w:rsidRPr="00B06F70">
        <w:rPr>
          <w:rFonts w:ascii="Garamond" w:hAnsi="Garamond"/>
          <w:sz w:val="16"/>
          <w:szCs w:val="16"/>
        </w:rPr>
        <w:t xml:space="preserve">részére: az eljárást megindító felhívásként alkalmazott </w:t>
      </w:r>
      <w:r w:rsidRPr="00B06F70">
        <w:rPr>
          <w:rFonts w:ascii="Garamond" w:hAnsi="Garamond"/>
          <w:b/>
          <w:bCs/>
          <w:sz w:val="16"/>
          <w:szCs w:val="16"/>
        </w:rPr>
        <w:t>Időszakos előzetes tájékoztató</w:t>
      </w:r>
      <w:r w:rsidRPr="00B06F70">
        <w:rPr>
          <w:rFonts w:ascii="Garamond" w:hAnsi="Garamond"/>
          <w:sz w:val="16"/>
          <w:szCs w:val="16"/>
        </w:rPr>
        <w:t xml:space="preserve">, Szerződésről szóló hirdetmény, vagy a </w:t>
      </w:r>
      <w:r w:rsidRPr="00B06F70">
        <w:rPr>
          <w:rFonts w:ascii="Garamond" w:hAnsi="Garamond"/>
          <w:b/>
          <w:bCs/>
          <w:sz w:val="16"/>
          <w:szCs w:val="16"/>
        </w:rPr>
        <w:t>Minősítési rendszer meglétéről szóló hirdetmény.</w:t>
      </w:r>
    </w:p>
  </w:footnote>
  <w:footnote w:id="23">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w:t>
      </w:r>
      <w:r w:rsidRPr="00B06F70">
        <w:rPr>
          <w:rFonts w:ascii="Garamond" w:hAnsi="Garamond"/>
          <w:i/>
          <w:iCs/>
          <w:sz w:val="16"/>
          <w:szCs w:val="16"/>
        </w:rPr>
        <w:t xml:space="preserve">A vonatkozó hirdetmény I. szakaszának I.1 pontjából átmásolandó információ. </w:t>
      </w:r>
      <w:r w:rsidRPr="00B06F70">
        <w:rPr>
          <w:rFonts w:ascii="Garamond" w:hAnsi="Garamond"/>
          <w:sz w:val="16"/>
          <w:szCs w:val="16"/>
        </w:rPr>
        <w:t xml:space="preserve">Közös közbeszerzés esetén kérjük feltüntetni minden résztvevő beszerző nevét. </w:t>
      </w:r>
    </w:p>
  </w:footnote>
  <w:footnote w:id="24">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és II.1.3 pontját. </w:t>
      </w:r>
    </w:p>
  </w:footnote>
  <w:footnote w:id="25">
    <w:p w:rsidR="00B4014A"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vonatkozó hirdetmény II.1.1 pontját.</w:t>
      </w:r>
      <w:r>
        <w:rPr>
          <w:sz w:val="16"/>
          <w:szCs w:val="16"/>
        </w:rPr>
        <w:t xml:space="preserve"> </w:t>
      </w:r>
    </w:p>
  </w:footnote>
  <w:footnote w:id="26">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Kérjük, ismételje meg a kapcsolattartó személyekre vonatkozó információt, ahányszor szükséges.</w:t>
      </w:r>
    </w:p>
  </w:footnote>
  <w:footnote w:id="27">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Bizottság 2003. május 6-i ajánlását a mikro-, kis és középvállalkozások meghatározásáról (HL L 124., 2003.5.20., 36. o.). Ez az információ csak statisztikai célból szükséges. </w:t>
      </w:r>
    </w:p>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Mikrovállalkozás: </w:t>
      </w:r>
      <w:r w:rsidRPr="00B06F70">
        <w:rPr>
          <w:rFonts w:ascii="Garamond" w:hAnsi="Garamond"/>
          <w:sz w:val="16"/>
          <w:szCs w:val="16"/>
        </w:rPr>
        <w:t xml:space="preserve">olyan vállalkozás, amely </w:t>
      </w:r>
      <w:r w:rsidRPr="00B06F70">
        <w:rPr>
          <w:rFonts w:ascii="Garamond" w:hAnsi="Garamond"/>
          <w:b/>
          <w:bCs/>
          <w:sz w:val="16"/>
          <w:szCs w:val="16"/>
        </w:rPr>
        <w:t xml:space="preserve">10-nél kevesebb főt foglalkoztat, </w:t>
      </w:r>
      <w:r w:rsidRPr="00B06F70">
        <w:rPr>
          <w:rFonts w:ascii="Garamond" w:hAnsi="Garamond"/>
          <w:sz w:val="16"/>
          <w:szCs w:val="16"/>
        </w:rPr>
        <w:t xml:space="preserve">és amelynek éves forgalma és/vagy éves mérlegfőösszege </w:t>
      </w:r>
      <w:r w:rsidRPr="00B06F70">
        <w:rPr>
          <w:rFonts w:ascii="Garamond" w:hAnsi="Garamond"/>
          <w:b/>
          <w:bCs/>
          <w:sz w:val="16"/>
          <w:szCs w:val="16"/>
        </w:rPr>
        <w:t>nem haladja meg a 2 millió eurót</w:t>
      </w:r>
      <w:r w:rsidRPr="00B06F70">
        <w:rPr>
          <w:rFonts w:ascii="Garamond" w:hAnsi="Garamond"/>
          <w:sz w:val="16"/>
          <w:szCs w:val="16"/>
        </w:rPr>
        <w:t xml:space="preserve">. </w:t>
      </w:r>
    </w:p>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Kisvállalkozás: </w:t>
      </w:r>
      <w:r w:rsidRPr="00B06F70">
        <w:rPr>
          <w:rFonts w:ascii="Garamond" w:hAnsi="Garamond"/>
          <w:sz w:val="16"/>
          <w:szCs w:val="16"/>
        </w:rPr>
        <w:t xml:space="preserve">olyan vállalkozás, amely </w:t>
      </w:r>
      <w:r w:rsidRPr="00B06F70">
        <w:rPr>
          <w:rFonts w:ascii="Garamond" w:hAnsi="Garamond"/>
          <w:b/>
          <w:bCs/>
          <w:sz w:val="16"/>
          <w:szCs w:val="16"/>
        </w:rPr>
        <w:t>50-nél kevesebb főt foglalkoztat</w:t>
      </w:r>
      <w:r w:rsidRPr="00B06F70">
        <w:rPr>
          <w:rFonts w:ascii="Garamond" w:hAnsi="Garamond"/>
          <w:sz w:val="16"/>
          <w:szCs w:val="16"/>
        </w:rPr>
        <w:t xml:space="preserve">, és amelynek éves forgalma és/vagy éves mérlegfőösszege </w:t>
      </w:r>
      <w:r w:rsidRPr="00B06F70">
        <w:rPr>
          <w:rFonts w:ascii="Garamond" w:hAnsi="Garamond"/>
          <w:b/>
          <w:bCs/>
          <w:sz w:val="16"/>
          <w:szCs w:val="16"/>
        </w:rPr>
        <w:t>nem haladja meg a 10 millió eurót</w:t>
      </w:r>
      <w:r w:rsidRPr="00B06F70">
        <w:rPr>
          <w:rFonts w:ascii="Garamond" w:hAnsi="Garamond"/>
          <w:sz w:val="16"/>
          <w:szCs w:val="16"/>
        </w:rPr>
        <w:t xml:space="preserve">; </w:t>
      </w:r>
    </w:p>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Fonts w:ascii="Garamond" w:hAnsi="Garamond"/>
          <w:b/>
          <w:bCs/>
          <w:sz w:val="16"/>
          <w:szCs w:val="16"/>
        </w:rPr>
        <w:t xml:space="preserve">Középvállalkozás: olyan vállalkozás, amely nem mikro- és nem kisvállalkozás, és </w:t>
      </w:r>
      <w:r w:rsidRPr="00B06F70">
        <w:rPr>
          <w:rFonts w:ascii="Garamond" w:hAnsi="Garamond"/>
          <w:sz w:val="16"/>
          <w:szCs w:val="16"/>
        </w:rPr>
        <w:t xml:space="preserve">amely </w:t>
      </w:r>
      <w:r w:rsidRPr="00B06F70">
        <w:rPr>
          <w:rFonts w:ascii="Garamond" w:hAnsi="Garamond"/>
          <w:b/>
          <w:bCs/>
          <w:sz w:val="16"/>
          <w:szCs w:val="16"/>
        </w:rPr>
        <w:t xml:space="preserve">250-nél kevesebb főt foglalkoztat, </w:t>
      </w:r>
      <w:r w:rsidRPr="00B06F70">
        <w:rPr>
          <w:rFonts w:ascii="Garamond" w:hAnsi="Garamond"/>
          <w:sz w:val="16"/>
          <w:szCs w:val="16"/>
        </w:rPr>
        <w:t xml:space="preserve">és amelynek </w:t>
      </w:r>
      <w:r w:rsidRPr="00B06F70">
        <w:rPr>
          <w:rFonts w:ascii="Garamond" w:hAnsi="Garamond"/>
          <w:b/>
          <w:bCs/>
          <w:sz w:val="16"/>
          <w:szCs w:val="16"/>
        </w:rPr>
        <w:t>éves forgalma nem haladja meg az 50 millió eurót</w:t>
      </w:r>
      <w:r w:rsidRPr="00B06F70">
        <w:rPr>
          <w:rFonts w:ascii="Garamond" w:hAnsi="Garamond"/>
          <w:sz w:val="16"/>
          <w:szCs w:val="16"/>
        </w:rPr>
        <w:t xml:space="preserve">, </w:t>
      </w:r>
      <w:r w:rsidRPr="00B06F70">
        <w:rPr>
          <w:rFonts w:ascii="Garamond" w:hAnsi="Garamond"/>
          <w:b/>
          <w:bCs/>
          <w:i/>
          <w:iCs/>
          <w:sz w:val="16"/>
          <w:szCs w:val="16"/>
        </w:rPr>
        <w:t xml:space="preserve">és/vagy </w:t>
      </w:r>
      <w:r w:rsidRPr="00B06F70">
        <w:rPr>
          <w:rFonts w:ascii="Garamond" w:hAnsi="Garamond"/>
          <w:b/>
          <w:bCs/>
          <w:sz w:val="16"/>
          <w:szCs w:val="16"/>
        </w:rPr>
        <w:t>éves mérlegfőösszege nem haladja meg a 43 millió eurót</w:t>
      </w:r>
      <w:r w:rsidRPr="00B06F70">
        <w:rPr>
          <w:rFonts w:ascii="Garamond" w:hAnsi="Garamond"/>
          <w:sz w:val="16"/>
          <w:szCs w:val="16"/>
        </w:rPr>
        <w:t xml:space="preserve">. </w:t>
      </w:r>
    </w:p>
  </w:footnote>
  <w:footnote w:id="28">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Lásd a szerződésről szóló hirdetmény III.1.5. pontját. </w:t>
      </w:r>
    </w:p>
  </w:footnote>
  <w:footnote w:id="29">
    <w:p w:rsidR="00B4014A"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Azaz fő célja a fogyatékossággal élő vagy hátrányos helyzetű személyek szociális és szakmai beilleszkedése. </w:t>
      </w:r>
    </w:p>
  </w:footnote>
  <w:footnote w:id="30">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jc w:val="both"/>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A hivatkozások és a minősítés, ha van ilyen, a tanúsításon szerepelnek. </w:t>
      </w:r>
    </w:p>
  </w:footnote>
  <w:footnote w:id="31">
    <w:p w:rsidR="00B4014A" w:rsidRPr="00B06F70" w:rsidRDefault="00B4014A" w:rsidP="002D63A7">
      <w:pPr>
        <w:pStyle w:val="Default"/>
        <w:pBdr>
          <w:top w:val="single" w:sz="4" w:space="1" w:color="auto"/>
          <w:left w:val="single" w:sz="4" w:space="4" w:color="auto"/>
          <w:bottom w:val="single" w:sz="4" w:space="1" w:color="auto"/>
          <w:right w:val="single" w:sz="4" w:space="4" w:color="auto"/>
        </w:pBdr>
        <w:shd w:val="clear" w:color="auto" w:fill="E6E6E6"/>
        <w:rPr>
          <w:rFonts w:ascii="Garamond" w:hAnsi="Garamond"/>
          <w:sz w:val="16"/>
          <w:szCs w:val="16"/>
        </w:rPr>
      </w:pPr>
      <w:r w:rsidRPr="00B06F70">
        <w:rPr>
          <w:rStyle w:val="Lbjegyzet-hivatkozs"/>
          <w:rFonts w:ascii="Garamond" w:hAnsi="Garamond"/>
          <w:sz w:val="16"/>
          <w:szCs w:val="16"/>
        </w:rPr>
        <w:footnoteRef/>
      </w:r>
      <w:r w:rsidRPr="00B06F70">
        <w:rPr>
          <w:rFonts w:ascii="Garamond" w:hAnsi="Garamond"/>
          <w:sz w:val="16"/>
          <w:szCs w:val="16"/>
        </w:rPr>
        <w:t xml:space="preserve"> Nevezetesen egy csoport, konzorcium, közös vállalkozás vagy hasonló részeként.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4A" w:rsidRPr="002432C2" w:rsidRDefault="00B4014A" w:rsidP="00825E5C">
    <w:pPr>
      <w:pStyle w:val="lfej"/>
      <w:pBdr>
        <w:bottom w:val="single" w:sz="6" w:space="1" w:color="auto"/>
      </w:pBdr>
      <w:spacing w:after="0" w:line="240" w:lineRule="auto"/>
      <w:jc w:val="center"/>
      <w:rPr>
        <w:i/>
        <w:color w:val="000000"/>
        <w:sz w:val="20"/>
        <w:szCs w:val="20"/>
      </w:rPr>
    </w:pPr>
    <w:r w:rsidRPr="00B46F23">
      <w:rPr>
        <w:i/>
        <w:color w:val="000000"/>
        <w:sz w:val="20"/>
        <w:szCs w:val="20"/>
      </w:rPr>
      <w:t>„</w:t>
    </w:r>
    <w:r>
      <w:rPr>
        <w:rFonts w:ascii="Garamond" w:eastAsia="Times New Roman" w:hAnsi="Garamond"/>
        <w:color w:val="000000"/>
      </w:rPr>
      <w:t>A MÁV Zrt. nagyfeszültségű, vontatási alállomásainak villamos energia ellátása szabadpiaci keretek között 2017. január 1. és 2017. december 31. közötti teljesítéssel</w:t>
    </w:r>
    <w:r w:rsidRPr="007077D3">
      <w:rPr>
        <w:i/>
        <w:color w:val="000000"/>
        <w:sz w:val="20"/>
        <w:szCs w:val="20"/>
      </w:rPr>
      <w:t>”</w:t>
    </w:r>
  </w:p>
  <w:p w:rsidR="00B4014A" w:rsidRPr="003C62BE" w:rsidRDefault="00B4014A" w:rsidP="00825E5C">
    <w:pPr>
      <w:pStyle w:val="lfej"/>
      <w:spacing w:after="0" w:line="240" w:lineRule="auto"/>
      <w:jc w:val="cente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4A" w:rsidRDefault="00B4014A" w:rsidP="00825E5C">
    <w:pPr>
      <w:pStyle w:val="lfej"/>
      <w:pBdr>
        <w:bottom w:val="single" w:sz="6" w:space="1" w:color="auto"/>
      </w:pBdr>
      <w:spacing w:after="0" w:line="240" w:lineRule="auto"/>
      <w:jc w:val="center"/>
      <w:rPr>
        <w:lang w:val="hu-HU"/>
      </w:rPr>
    </w:pPr>
  </w:p>
  <w:p w:rsidR="00B4014A" w:rsidRDefault="00B4014A" w:rsidP="00825E5C">
    <w:pPr>
      <w:pStyle w:val="lfej"/>
      <w:pBdr>
        <w:bottom w:val="single" w:sz="6" w:space="1" w:color="auto"/>
      </w:pBdr>
      <w:spacing w:after="0" w:line="240" w:lineRule="auto"/>
      <w:jc w:val="center"/>
      <w:rPr>
        <w:lang w:val="hu-HU"/>
      </w:rPr>
    </w:pPr>
    <w:r>
      <w:rPr>
        <w:noProof/>
        <w:lang w:val="hu-HU"/>
      </w:rPr>
      <w:drawing>
        <wp:anchor distT="0" distB="0" distL="114300" distR="114300" simplePos="0" relativeHeight="251659264" behindDoc="1" locked="0" layoutInCell="1" allowOverlap="0" wp14:anchorId="5680111F" wp14:editId="0A1DB492">
          <wp:simplePos x="0" y="0"/>
          <wp:positionH relativeFrom="column">
            <wp:posOffset>2470785</wp:posOffset>
          </wp:positionH>
          <wp:positionV relativeFrom="paragraph">
            <wp:posOffset>3810</wp:posOffset>
          </wp:positionV>
          <wp:extent cx="835025" cy="807720"/>
          <wp:effectExtent l="0" t="0" r="317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14A" w:rsidRDefault="00B4014A" w:rsidP="00825E5C">
    <w:pPr>
      <w:pStyle w:val="lfej"/>
      <w:pBdr>
        <w:bottom w:val="single" w:sz="6" w:space="1" w:color="auto"/>
      </w:pBdr>
      <w:spacing w:after="0" w:line="240" w:lineRule="auto"/>
      <w:jc w:val="center"/>
      <w:rPr>
        <w:lang w:val="hu-HU"/>
      </w:rPr>
    </w:pPr>
  </w:p>
  <w:p w:rsidR="00B4014A" w:rsidRDefault="00B4014A" w:rsidP="00825E5C">
    <w:pPr>
      <w:pStyle w:val="lfej"/>
      <w:pBdr>
        <w:bottom w:val="single" w:sz="6" w:space="1" w:color="auto"/>
      </w:pBdr>
      <w:spacing w:after="0" w:line="240" w:lineRule="auto"/>
      <w:jc w:val="center"/>
      <w:rPr>
        <w:lang w:val="hu-HU"/>
      </w:rPr>
    </w:pPr>
  </w:p>
  <w:p w:rsidR="00B4014A" w:rsidRDefault="00B4014A" w:rsidP="00825E5C">
    <w:pPr>
      <w:pStyle w:val="lfej"/>
      <w:pBdr>
        <w:bottom w:val="single" w:sz="6" w:space="1" w:color="auto"/>
      </w:pBdr>
      <w:spacing w:after="0" w:line="240" w:lineRule="auto"/>
      <w:jc w:val="center"/>
      <w:rPr>
        <w:lang w:val="hu-HU"/>
      </w:rPr>
    </w:pPr>
  </w:p>
  <w:p w:rsidR="00B4014A" w:rsidRDefault="00B4014A" w:rsidP="00825E5C">
    <w:pPr>
      <w:pStyle w:val="lfej"/>
      <w:pBdr>
        <w:bottom w:val="single" w:sz="6" w:space="1" w:color="auto"/>
      </w:pBdr>
      <w:spacing w:after="0" w:line="240" w:lineRule="auto"/>
      <w:jc w:val="center"/>
      <w:rPr>
        <w:lang w:val="hu-HU"/>
      </w:rPr>
    </w:pPr>
  </w:p>
  <w:p w:rsidR="00B4014A" w:rsidRPr="00E24049" w:rsidRDefault="00B4014A" w:rsidP="00825E5C">
    <w:pPr>
      <w:pStyle w:val="lfej"/>
      <w:pBdr>
        <w:bottom w:val="single" w:sz="6" w:space="1" w:color="auto"/>
      </w:pBdr>
      <w:spacing w:after="0" w:line="240" w:lineRule="auto"/>
      <w:jc w:val="center"/>
      <w:rPr>
        <w:lang w:val="hu-HU"/>
      </w:rPr>
    </w:pPr>
    <w:r>
      <w:t>MÁV Zrt.</w:t>
    </w:r>
  </w:p>
  <w:p w:rsidR="00B4014A" w:rsidRPr="00955182" w:rsidRDefault="00B4014A" w:rsidP="00825E5C">
    <w:pPr>
      <w:pStyle w:val="lfej"/>
      <w:spacing w:after="0" w:line="240" w:lineRule="auto"/>
      <w:rPr>
        <w:lang w:val="hu-H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4A" w:rsidRPr="002C111E" w:rsidRDefault="00B4014A" w:rsidP="00825E5C">
    <w:pPr>
      <w:pStyle w:val="lfej"/>
      <w:pBdr>
        <w:bottom w:val="single" w:sz="6" w:space="1" w:color="auto"/>
      </w:pBdr>
      <w:spacing w:after="0" w:line="240" w:lineRule="auto"/>
      <w:jc w:val="center"/>
      <w:rPr>
        <w:rFonts w:eastAsia="Times New Roman"/>
        <w:i/>
        <w:color w:val="000000"/>
        <w:sz w:val="20"/>
        <w:szCs w:val="20"/>
        <w:lang w:val="hu-HU"/>
      </w:rPr>
    </w:pPr>
    <w:r w:rsidRPr="00B46F23">
      <w:rPr>
        <w:i/>
        <w:color w:val="000000"/>
        <w:sz w:val="20"/>
        <w:szCs w:val="20"/>
      </w:rPr>
      <w:t>„</w:t>
    </w:r>
    <w:r>
      <w:rPr>
        <w:rFonts w:ascii="Garamond" w:eastAsia="Times New Roman" w:hAnsi="Garamond"/>
        <w:color w:val="000000"/>
      </w:rPr>
      <w:t>A MÁV Zrt. nagyfeszültségű, vontatási alállomásainak villamos energia ellátása szabadpiaci keretek között 2017. január 1. és 2017. december 31. közötti teljesítéssel</w:t>
    </w:r>
    <w:r w:rsidRPr="007077D3">
      <w:rPr>
        <w:i/>
        <w:color w:val="000000"/>
        <w:sz w:val="20"/>
        <w:szCs w:val="20"/>
      </w:rPr>
      <w:t>”</w:t>
    </w:r>
  </w:p>
  <w:p w:rsidR="00B4014A" w:rsidRPr="008832A3" w:rsidRDefault="00B4014A" w:rsidP="00825E5C">
    <w:pPr>
      <w:pStyle w:val="lfej"/>
      <w:spacing w:after="0" w:line="240" w:lineRule="auto"/>
      <w:jc w:val="center"/>
      <w:rPr>
        <w:sz w:val="20"/>
        <w:szCs w:val="20"/>
        <w:lang w:val="hu-H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77E40D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1">
      <w:start w:val="1"/>
      <w:numFmt w:val="lowerLetter"/>
      <w:lvlText w:val="%2)"/>
      <w:lvlJc w:val="left"/>
      <w:rPr>
        <w:rFonts w:ascii="Times New Roman" w:hAnsi="Times New Roman" w:cs="Times New Roman"/>
        <w:b w:val="0"/>
        <w:bCs w:val="0"/>
        <w:i w:val="0"/>
        <w:iCs w:val="0"/>
        <w:smallCaps w:val="0"/>
        <w:strike w:val="0"/>
        <w:color w:val="auto"/>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E917CA"/>
    <w:multiLevelType w:val="hybridMultilevel"/>
    <w:tmpl w:val="E2CC516A"/>
    <w:lvl w:ilvl="0" w:tplc="255A6A7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3">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6180827"/>
    <w:multiLevelType w:val="hybridMultilevel"/>
    <w:tmpl w:val="8794AEE4"/>
    <w:lvl w:ilvl="0" w:tplc="87426B0E">
      <w:start w:val="2"/>
      <w:numFmt w:val="upperRoman"/>
      <w:lvlText w:val="%1."/>
      <w:lvlJc w:val="left"/>
      <w:pPr>
        <w:ind w:left="1080" w:hanging="72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7B725D8"/>
    <w:multiLevelType w:val="hybridMultilevel"/>
    <w:tmpl w:val="29A86624"/>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0CB072BB"/>
    <w:multiLevelType w:val="hybridMultilevel"/>
    <w:tmpl w:val="9D10EC42"/>
    <w:lvl w:ilvl="0" w:tplc="5CBAB228">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9">
    <w:nsid w:val="0F707AA3"/>
    <w:multiLevelType w:val="hybridMultilevel"/>
    <w:tmpl w:val="D79ABC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nsid w:val="16087563"/>
    <w:multiLevelType w:val="hybridMultilevel"/>
    <w:tmpl w:val="1AF4752E"/>
    <w:lvl w:ilvl="0" w:tplc="FFFFFFFF">
      <w:numFmt w:val="bullet"/>
      <w:lvlText w:val="–"/>
      <w:lvlJc w:val="left"/>
      <w:pPr>
        <w:tabs>
          <w:tab w:val="num" w:pos="1778"/>
        </w:tabs>
        <w:ind w:left="1778"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AAF670B"/>
    <w:multiLevelType w:val="hybridMultilevel"/>
    <w:tmpl w:val="D9926CAE"/>
    <w:lvl w:ilvl="0" w:tplc="65C493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ADD372B"/>
    <w:multiLevelType w:val="hybridMultilevel"/>
    <w:tmpl w:val="A2E82964"/>
    <w:lvl w:ilvl="0" w:tplc="040E000F">
      <w:start w:val="1"/>
      <w:numFmt w:val="decimal"/>
      <w:lvlText w:val="%1."/>
      <w:lvlJc w:val="left"/>
      <w:pPr>
        <w:ind w:left="72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85672B"/>
    <w:multiLevelType w:val="hybridMultilevel"/>
    <w:tmpl w:val="A2E82964"/>
    <w:lvl w:ilvl="0" w:tplc="040E000F">
      <w:start w:val="1"/>
      <w:numFmt w:val="decimal"/>
      <w:lvlText w:val="%1."/>
      <w:lvlJc w:val="left"/>
      <w:pPr>
        <w:ind w:left="72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EC81688"/>
    <w:multiLevelType w:val="hybridMultilevel"/>
    <w:tmpl w:val="80A6CA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1FF6091"/>
    <w:multiLevelType w:val="hybridMultilevel"/>
    <w:tmpl w:val="E56848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8">
    <w:nsid w:val="27274EF6"/>
    <w:multiLevelType w:val="hybridMultilevel"/>
    <w:tmpl w:val="F4BC69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F7263E3"/>
    <w:multiLevelType w:val="hybridMultilevel"/>
    <w:tmpl w:val="B388176A"/>
    <w:lvl w:ilvl="0" w:tplc="7AC09846">
      <w:start w:val="2"/>
      <w:numFmt w:val="decimal"/>
      <w:lvlText w:val="%1."/>
      <w:lvlJc w:val="left"/>
      <w:pPr>
        <w:tabs>
          <w:tab w:val="num" w:pos="2433"/>
        </w:tabs>
        <w:ind w:left="243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nsid w:val="317F065A"/>
    <w:multiLevelType w:val="hybridMultilevel"/>
    <w:tmpl w:val="C15CA122"/>
    <w:lvl w:ilvl="0" w:tplc="040E000F">
      <w:start w:val="1"/>
      <w:numFmt w:val="decimal"/>
      <w:lvlText w:val="%1."/>
      <w:lvlJc w:val="left"/>
      <w:pPr>
        <w:ind w:left="360" w:hanging="360"/>
      </w:pPr>
      <w:rPr>
        <w:rFonts w:hint="default"/>
        <w:i/>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nsid w:val="374E680A"/>
    <w:multiLevelType w:val="hybridMultilevel"/>
    <w:tmpl w:val="D95297CC"/>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5">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nsid w:val="431A7ADA"/>
    <w:multiLevelType w:val="hybridMultilevel"/>
    <w:tmpl w:val="490A777E"/>
    <w:lvl w:ilvl="0" w:tplc="3342B7F8">
      <w:start w:val="1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9E6033E0">
      <w:start w:val="1138"/>
      <w:numFmt w:val="bullet"/>
      <w:lvlText w:val="-"/>
      <w:lvlJc w:val="left"/>
      <w:pPr>
        <w:ind w:left="2160" w:hanging="360"/>
      </w:pPr>
      <w:rPr>
        <w:rFonts w:ascii="Bookman Old Style" w:eastAsia="Calisto MT" w:hAnsi="Bookman Old Style" w:cs="Calisto MT"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3815EB3"/>
    <w:multiLevelType w:val="hybridMultilevel"/>
    <w:tmpl w:val="8856C39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nsid w:val="49174149"/>
    <w:multiLevelType w:val="hybridMultilevel"/>
    <w:tmpl w:val="97C634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nsid w:val="4F181055"/>
    <w:multiLevelType w:val="hybridMultilevel"/>
    <w:tmpl w:val="4A46C3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9"/>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774C2AAE">
      <w:start w:val="2"/>
      <w:numFmt w:val="bullet"/>
      <w:lvlText w:val=""/>
      <w:lvlJc w:val="left"/>
      <w:pPr>
        <w:tabs>
          <w:tab w:val="num" w:pos="2880"/>
        </w:tabs>
        <w:ind w:left="2880" w:hanging="360"/>
      </w:pPr>
      <w:rPr>
        <w:rFonts w:ascii="Symbol" w:hAnsi="Symbol" w:cs="Times New Roman" w:hint="default"/>
        <w:b w:val="0"/>
        <w:i w:val="0"/>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4F8F7777"/>
    <w:multiLevelType w:val="hybridMultilevel"/>
    <w:tmpl w:val="7ABE4176"/>
    <w:lvl w:ilvl="0" w:tplc="E090B0F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nsid w:val="4FC327EB"/>
    <w:multiLevelType w:val="hybridMultilevel"/>
    <w:tmpl w:val="244262B0"/>
    <w:lvl w:ilvl="0" w:tplc="F1329EE4">
      <w:start w:val="27"/>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2">
    <w:nsid w:val="53DA0FB4"/>
    <w:multiLevelType w:val="hybridMultilevel"/>
    <w:tmpl w:val="4E4C1A6A"/>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9F143AF"/>
    <w:multiLevelType w:val="hybridMultilevel"/>
    <w:tmpl w:val="864453B2"/>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36">
    <w:nsid w:val="6AC257ED"/>
    <w:multiLevelType w:val="hybridMultilevel"/>
    <w:tmpl w:val="E6083EC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7">
    <w:nsid w:val="6D470111"/>
    <w:multiLevelType w:val="hybridMultilevel"/>
    <w:tmpl w:val="A81A8454"/>
    <w:lvl w:ilvl="0" w:tplc="040E0003">
      <w:start w:val="1"/>
      <w:numFmt w:val="decimal"/>
      <w:lvlText w:val="%1.)"/>
      <w:lvlJc w:val="left"/>
      <w:pPr>
        <w:ind w:left="924" w:hanging="564"/>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nsid w:val="76BF4C01"/>
    <w:multiLevelType w:val="hybridMultilevel"/>
    <w:tmpl w:val="18EEBF70"/>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7CA4508"/>
    <w:multiLevelType w:val="singleLevel"/>
    <w:tmpl w:val="7D661E6A"/>
    <w:lvl w:ilvl="0">
      <w:start w:val="1"/>
      <w:numFmt w:val="decimal"/>
      <w:lvlText w:val="%1."/>
      <w:legacy w:legacy="1" w:legacySpace="0" w:legacyIndent="360"/>
      <w:lvlJc w:val="left"/>
      <w:pPr>
        <w:ind w:left="644" w:hanging="360"/>
      </w:pPr>
      <w:rPr>
        <w:b w:val="0"/>
      </w:rPr>
    </w:lvl>
  </w:abstractNum>
  <w:abstractNum w:abstractNumId="40">
    <w:nsid w:val="7D7A06C0"/>
    <w:multiLevelType w:val="hybridMultilevel"/>
    <w:tmpl w:val="428C43BE"/>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35"/>
  </w:num>
  <w:num w:numId="3">
    <w:abstractNumId w:val="6"/>
  </w:num>
  <w:num w:numId="4">
    <w:abstractNumId w:val="22"/>
  </w:num>
  <w:num w:numId="5">
    <w:abstractNumId w:val="27"/>
  </w:num>
  <w:num w:numId="6">
    <w:abstractNumId w:val="5"/>
  </w:num>
  <w:num w:numId="7">
    <w:abstractNumId w:val="36"/>
  </w:num>
  <w:num w:numId="8">
    <w:abstractNumId w:val="14"/>
  </w:num>
  <w:num w:numId="9">
    <w:abstractNumId w:val="9"/>
  </w:num>
  <w:num w:numId="10">
    <w:abstractNumId w:val="18"/>
  </w:num>
  <w:num w:numId="11">
    <w:abstractNumId w:val="21"/>
  </w:num>
  <w:num w:numId="12">
    <w:abstractNumId w:val="28"/>
  </w:num>
  <w:num w:numId="13">
    <w:abstractNumId w:val="10"/>
  </w:num>
  <w:num w:numId="14">
    <w:abstractNumId w:val="4"/>
  </w:num>
  <w:num w:numId="15">
    <w:abstractNumId w:val="19"/>
  </w:num>
  <w:num w:numId="16">
    <w:abstractNumId w:val="12"/>
  </w:num>
  <w:num w:numId="17">
    <w:abstractNumId w:val="0"/>
  </w:num>
  <w:num w:numId="18">
    <w:abstractNumId w:val="39"/>
    <w:lvlOverride w:ilvl="0">
      <w:startOverride w:val="1"/>
    </w:lvlOverride>
  </w:num>
  <w:num w:numId="19">
    <w:abstractNumId w:val="15"/>
  </w:num>
  <w:num w:numId="20">
    <w:abstractNumId w:val="7"/>
  </w:num>
  <w:num w:numId="21">
    <w:abstractNumId w:val="32"/>
  </w:num>
  <w:num w:numId="22">
    <w:abstractNumId w:val="38"/>
  </w:num>
  <w:num w:numId="23">
    <w:abstractNumId w:val="33"/>
  </w:num>
  <w:num w:numId="24">
    <w:abstractNumId w:val="34"/>
  </w:num>
  <w:num w:numId="25">
    <w:abstractNumId w:val="26"/>
  </w:num>
  <w:num w:numId="26">
    <w:abstractNumId w:val="29"/>
  </w:num>
  <w:num w:numId="27">
    <w:abstractNumId w:val="20"/>
  </w:num>
  <w:num w:numId="28">
    <w:abstractNumId w:val="23"/>
  </w:num>
  <w:num w:numId="29">
    <w:abstractNumId w:val="1"/>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8"/>
  </w:num>
  <w:num w:numId="37">
    <w:abstractNumId w:val="17"/>
  </w:num>
  <w:num w:numId="38">
    <w:abstractNumId w:val="13"/>
  </w:num>
  <w:num w:numId="39">
    <w:abstractNumId w:val="11"/>
  </w:num>
  <w:num w:numId="40">
    <w:abstractNumId w:val="30"/>
  </w:num>
  <w:num w:numId="41">
    <w:abstractNumId w:val="31"/>
  </w:num>
  <w:num w:numId="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suzsi">
    <w15:presenceInfo w15:providerId="None" w15:userId="Zsuz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A7"/>
    <w:rsid w:val="00000E0F"/>
    <w:rsid w:val="00014F22"/>
    <w:rsid w:val="0002045C"/>
    <w:rsid w:val="00020601"/>
    <w:rsid w:val="00020742"/>
    <w:rsid w:val="00024284"/>
    <w:rsid w:val="00037360"/>
    <w:rsid w:val="00045E64"/>
    <w:rsid w:val="00071908"/>
    <w:rsid w:val="00072625"/>
    <w:rsid w:val="0009104C"/>
    <w:rsid w:val="00094970"/>
    <w:rsid w:val="000A0C84"/>
    <w:rsid w:val="000A585E"/>
    <w:rsid w:val="000B3968"/>
    <w:rsid w:val="000C50E1"/>
    <w:rsid w:val="000D364E"/>
    <w:rsid w:val="000D3E92"/>
    <w:rsid w:val="000E0644"/>
    <w:rsid w:val="000E1F28"/>
    <w:rsid w:val="000F6D94"/>
    <w:rsid w:val="0011433D"/>
    <w:rsid w:val="0015253C"/>
    <w:rsid w:val="001609EB"/>
    <w:rsid w:val="0016434F"/>
    <w:rsid w:val="0017442C"/>
    <w:rsid w:val="00174D3C"/>
    <w:rsid w:val="00177E19"/>
    <w:rsid w:val="001809D7"/>
    <w:rsid w:val="001B1007"/>
    <w:rsid w:val="001B3878"/>
    <w:rsid w:val="001C5562"/>
    <w:rsid w:val="001F0EE6"/>
    <w:rsid w:val="001F7B20"/>
    <w:rsid w:val="00203195"/>
    <w:rsid w:val="002230B1"/>
    <w:rsid w:val="0027465C"/>
    <w:rsid w:val="002920F7"/>
    <w:rsid w:val="0029774B"/>
    <w:rsid w:val="002A6B9D"/>
    <w:rsid w:val="002B4451"/>
    <w:rsid w:val="002D63A7"/>
    <w:rsid w:val="003131B9"/>
    <w:rsid w:val="00320695"/>
    <w:rsid w:val="003227F4"/>
    <w:rsid w:val="00341FB8"/>
    <w:rsid w:val="003519E8"/>
    <w:rsid w:val="0037240C"/>
    <w:rsid w:val="00393D7A"/>
    <w:rsid w:val="003B61AB"/>
    <w:rsid w:val="003C2F1A"/>
    <w:rsid w:val="003E0F05"/>
    <w:rsid w:val="004033EF"/>
    <w:rsid w:val="00411059"/>
    <w:rsid w:val="004144EB"/>
    <w:rsid w:val="004350D6"/>
    <w:rsid w:val="0044409F"/>
    <w:rsid w:val="0046366E"/>
    <w:rsid w:val="00466EE7"/>
    <w:rsid w:val="00470021"/>
    <w:rsid w:val="004707B0"/>
    <w:rsid w:val="0048641D"/>
    <w:rsid w:val="00491EF8"/>
    <w:rsid w:val="004B3D72"/>
    <w:rsid w:val="004D24CE"/>
    <w:rsid w:val="004E51FA"/>
    <w:rsid w:val="004F7B78"/>
    <w:rsid w:val="00511EF7"/>
    <w:rsid w:val="0053065F"/>
    <w:rsid w:val="00531D6C"/>
    <w:rsid w:val="005421CB"/>
    <w:rsid w:val="005441A7"/>
    <w:rsid w:val="00546F4D"/>
    <w:rsid w:val="00571832"/>
    <w:rsid w:val="00584BAA"/>
    <w:rsid w:val="0058706D"/>
    <w:rsid w:val="0059390E"/>
    <w:rsid w:val="005A4E16"/>
    <w:rsid w:val="005E2D23"/>
    <w:rsid w:val="005E2E71"/>
    <w:rsid w:val="005F115C"/>
    <w:rsid w:val="005F24F9"/>
    <w:rsid w:val="00611E09"/>
    <w:rsid w:val="006470B5"/>
    <w:rsid w:val="00657EE1"/>
    <w:rsid w:val="006656EB"/>
    <w:rsid w:val="0066791E"/>
    <w:rsid w:val="0068597A"/>
    <w:rsid w:val="00694208"/>
    <w:rsid w:val="006A2A17"/>
    <w:rsid w:val="006A39A6"/>
    <w:rsid w:val="006A445E"/>
    <w:rsid w:val="006B460F"/>
    <w:rsid w:val="006C6D2D"/>
    <w:rsid w:val="006D7C35"/>
    <w:rsid w:val="006E7D6F"/>
    <w:rsid w:val="006F5B76"/>
    <w:rsid w:val="006F77B5"/>
    <w:rsid w:val="00702921"/>
    <w:rsid w:val="00712C2F"/>
    <w:rsid w:val="00715E38"/>
    <w:rsid w:val="0072794D"/>
    <w:rsid w:val="007479D0"/>
    <w:rsid w:val="00747A4E"/>
    <w:rsid w:val="0075380C"/>
    <w:rsid w:val="00756005"/>
    <w:rsid w:val="0075785A"/>
    <w:rsid w:val="0077264C"/>
    <w:rsid w:val="00772BE9"/>
    <w:rsid w:val="007822A3"/>
    <w:rsid w:val="00784A94"/>
    <w:rsid w:val="00785D4B"/>
    <w:rsid w:val="00793761"/>
    <w:rsid w:val="00793E36"/>
    <w:rsid w:val="0079443C"/>
    <w:rsid w:val="007A084C"/>
    <w:rsid w:val="007B010B"/>
    <w:rsid w:val="007C2813"/>
    <w:rsid w:val="007C3613"/>
    <w:rsid w:val="007C5719"/>
    <w:rsid w:val="007D0C14"/>
    <w:rsid w:val="007D136A"/>
    <w:rsid w:val="007D1BB6"/>
    <w:rsid w:val="007D7B5C"/>
    <w:rsid w:val="007E32AC"/>
    <w:rsid w:val="007E35A4"/>
    <w:rsid w:val="007F6D2F"/>
    <w:rsid w:val="00814705"/>
    <w:rsid w:val="00816ED1"/>
    <w:rsid w:val="0082271F"/>
    <w:rsid w:val="00825E5C"/>
    <w:rsid w:val="00834DDB"/>
    <w:rsid w:val="008566B0"/>
    <w:rsid w:val="00861F67"/>
    <w:rsid w:val="00864765"/>
    <w:rsid w:val="00867E2F"/>
    <w:rsid w:val="0087090A"/>
    <w:rsid w:val="00875244"/>
    <w:rsid w:val="0088147D"/>
    <w:rsid w:val="00885180"/>
    <w:rsid w:val="00895969"/>
    <w:rsid w:val="008D423E"/>
    <w:rsid w:val="008E0874"/>
    <w:rsid w:val="008E64ED"/>
    <w:rsid w:val="00904742"/>
    <w:rsid w:val="00905645"/>
    <w:rsid w:val="00906E8B"/>
    <w:rsid w:val="009117E7"/>
    <w:rsid w:val="00921C64"/>
    <w:rsid w:val="00935A23"/>
    <w:rsid w:val="00956794"/>
    <w:rsid w:val="009658DE"/>
    <w:rsid w:val="0096784D"/>
    <w:rsid w:val="009808F8"/>
    <w:rsid w:val="00990C1D"/>
    <w:rsid w:val="00997B1D"/>
    <w:rsid w:val="009A560B"/>
    <w:rsid w:val="009B14B2"/>
    <w:rsid w:val="009C75D2"/>
    <w:rsid w:val="009D144F"/>
    <w:rsid w:val="009D1474"/>
    <w:rsid w:val="009D452D"/>
    <w:rsid w:val="009D5B71"/>
    <w:rsid w:val="00A00710"/>
    <w:rsid w:val="00A020D9"/>
    <w:rsid w:val="00A0600B"/>
    <w:rsid w:val="00A11D01"/>
    <w:rsid w:val="00A21660"/>
    <w:rsid w:val="00A25613"/>
    <w:rsid w:val="00A306FE"/>
    <w:rsid w:val="00A4195E"/>
    <w:rsid w:val="00A532ED"/>
    <w:rsid w:val="00A77773"/>
    <w:rsid w:val="00A9083B"/>
    <w:rsid w:val="00AA2D22"/>
    <w:rsid w:val="00AA5280"/>
    <w:rsid w:val="00AB7EF1"/>
    <w:rsid w:val="00AC1DF9"/>
    <w:rsid w:val="00AD72B3"/>
    <w:rsid w:val="00AE05A8"/>
    <w:rsid w:val="00AF1220"/>
    <w:rsid w:val="00B101B0"/>
    <w:rsid w:val="00B2778B"/>
    <w:rsid w:val="00B4014A"/>
    <w:rsid w:val="00B42FA2"/>
    <w:rsid w:val="00B5147A"/>
    <w:rsid w:val="00B8052A"/>
    <w:rsid w:val="00B82E0E"/>
    <w:rsid w:val="00B87149"/>
    <w:rsid w:val="00B90609"/>
    <w:rsid w:val="00BA113A"/>
    <w:rsid w:val="00BC1E0C"/>
    <w:rsid w:val="00BE3E01"/>
    <w:rsid w:val="00BF6140"/>
    <w:rsid w:val="00C03879"/>
    <w:rsid w:val="00C15F13"/>
    <w:rsid w:val="00C178BA"/>
    <w:rsid w:val="00C22F79"/>
    <w:rsid w:val="00C31488"/>
    <w:rsid w:val="00C31F2C"/>
    <w:rsid w:val="00C3262A"/>
    <w:rsid w:val="00C33951"/>
    <w:rsid w:val="00C352A2"/>
    <w:rsid w:val="00C45863"/>
    <w:rsid w:val="00C50163"/>
    <w:rsid w:val="00C56DEA"/>
    <w:rsid w:val="00C727D2"/>
    <w:rsid w:val="00C8245F"/>
    <w:rsid w:val="00C82B05"/>
    <w:rsid w:val="00C85841"/>
    <w:rsid w:val="00C87694"/>
    <w:rsid w:val="00C95352"/>
    <w:rsid w:val="00CA4448"/>
    <w:rsid w:val="00CC51B3"/>
    <w:rsid w:val="00CE1807"/>
    <w:rsid w:val="00CF01EC"/>
    <w:rsid w:val="00D03AF0"/>
    <w:rsid w:val="00D208F1"/>
    <w:rsid w:val="00D31966"/>
    <w:rsid w:val="00D339C2"/>
    <w:rsid w:val="00D55A57"/>
    <w:rsid w:val="00D74D78"/>
    <w:rsid w:val="00DB73CA"/>
    <w:rsid w:val="00DC0363"/>
    <w:rsid w:val="00DC3FBD"/>
    <w:rsid w:val="00DC593F"/>
    <w:rsid w:val="00DC7FA9"/>
    <w:rsid w:val="00DD58AD"/>
    <w:rsid w:val="00E228E3"/>
    <w:rsid w:val="00E331D2"/>
    <w:rsid w:val="00E42F07"/>
    <w:rsid w:val="00E441B3"/>
    <w:rsid w:val="00E55B16"/>
    <w:rsid w:val="00E560A9"/>
    <w:rsid w:val="00E61F91"/>
    <w:rsid w:val="00E660AD"/>
    <w:rsid w:val="00E83CA9"/>
    <w:rsid w:val="00EA07EE"/>
    <w:rsid w:val="00EA5E2B"/>
    <w:rsid w:val="00EB3699"/>
    <w:rsid w:val="00EC6F2C"/>
    <w:rsid w:val="00EE4588"/>
    <w:rsid w:val="00F132C4"/>
    <w:rsid w:val="00F142EF"/>
    <w:rsid w:val="00F24524"/>
    <w:rsid w:val="00F3336A"/>
    <w:rsid w:val="00F6188B"/>
    <w:rsid w:val="00F62DD4"/>
    <w:rsid w:val="00F81417"/>
    <w:rsid w:val="00F85D08"/>
    <w:rsid w:val="00FB26E6"/>
    <w:rsid w:val="00FB39D4"/>
    <w:rsid w:val="00FC1B6C"/>
    <w:rsid w:val="00FC506E"/>
    <w:rsid w:val="00FE69A7"/>
    <w:rsid w:val="00FF6C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63A7"/>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2D63A7"/>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qFormat/>
    <w:rsid w:val="002D63A7"/>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2D63A7"/>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63A7"/>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rsid w:val="002D63A7"/>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2D63A7"/>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2D63A7"/>
    <w:pPr>
      <w:tabs>
        <w:tab w:val="center" w:pos="4536"/>
        <w:tab w:val="right" w:pos="9072"/>
      </w:tabs>
    </w:pPr>
    <w:rPr>
      <w:lang w:val="x-none"/>
    </w:rPr>
  </w:style>
  <w:style w:type="character" w:customStyle="1" w:styleId="lfejChar">
    <w:name w:val="Élőfej Char"/>
    <w:basedOn w:val="Bekezdsalapbettpusa"/>
    <w:link w:val="lfej"/>
    <w:uiPriority w:val="99"/>
    <w:rsid w:val="002D63A7"/>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2D63A7"/>
    <w:pPr>
      <w:tabs>
        <w:tab w:val="center" w:pos="4536"/>
        <w:tab w:val="right" w:pos="9072"/>
      </w:tabs>
    </w:pPr>
    <w:rPr>
      <w:lang w:val="x-none"/>
    </w:rPr>
  </w:style>
  <w:style w:type="character" w:customStyle="1" w:styleId="llbChar">
    <w:name w:val="Élőláb Char"/>
    <w:basedOn w:val="Bekezdsalapbettpusa"/>
    <w:link w:val="llb"/>
    <w:uiPriority w:val="99"/>
    <w:rsid w:val="002D63A7"/>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2D63A7"/>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2D63A7"/>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rsid w:val="002D63A7"/>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D63A7"/>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w:uiPriority w:val="99"/>
    <w:unhideWhenUsed/>
    <w:rsid w:val="002D63A7"/>
    <w:rPr>
      <w:vertAlign w:val="superscript"/>
    </w:rPr>
  </w:style>
  <w:style w:type="paragraph" w:customStyle="1" w:styleId="Szvegtrzs31">
    <w:name w:val="Szövegtörzs 31"/>
    <w:basedOn w:val="Norml"/>
    <w:rsid w:val="002D63A7"/>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2D63A7"/>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2D63A7"/>
    <w:rPr>
      <w:rFonts w:ascii="Times New Roman" w:eastAsia="Times New Roman" w:hAnsi="Times New Roman" w:cs="Times New Roman"/>
      <w:sz w:val="24"/>
      <w:szCs w:val="24"/>
      <w:lang w:val="x-none" w:eastAsia="x-none"/>
    </w:rPr>
  </w:style>
  <w:style w:type="paragraph" w:customStyle="1" w:styleId="Stlus1">
    <w:name w:val="Stílus1"/>
    <w:basedOn w:val="Norml"/>
    <w:rsid w:val="002D63A7"/>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2D63A7"/>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2D63A7"/>
    <w:pPr>
      <w:tabs>
        <w:tab w:val="left" w:pos="440"/>
        <w:tab w:val="right" w:leader="dot" w:pos="9060"/>
      </w:tabs>
    </w:pPr>
    <w:rPr>
      <w:noProof/>
    </w:rPr>
  </w:style>
  <w:style w:type="paragraph" w:styleId="TJ2">
    <w:name w:val="toc 2"/>
    <w:basedOn w:val="Norml"/>
    <w:next w:val="Norml"/>
    <w:autoRedefine/>
    <w:uiPriority w:val="39"/>
    <w:unhideWhenUsed/>
    <w:rsid w:val="002D63A7"/>
    <w:pPr>
      <w:tabs>
        <w:tab w:val="left" w:pos="851"/>
        <w:tab w:val="right" w:leader="dot" w:pos="9060"/>
      </w:tabs>
      <w:ind w:left="220"/>
    </w:pPr>
  </w:style>
  <w:style w:type="character" w:styleId="Hiperhivatkozs">
    <w:name w:val="Hyperlink"/>
    <w:uiPriority w:val="99"/>
    <w:unhideWhenUsed/>
    <w:rsid w:val="002D63A7"/>
    <w:rPr>
      <w:color w:val="0000FF"/>
      <w:u w:val="single"/>
    </w:rPr>
  </w:style>
  <w:style w:type="paragraph" w:customStyle="1" w:styleId="Default">
    <w:name w:val="Default"/>
    <w:rsid w:val="002D63A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2D63A7"/>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2D63A7"/>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rsid w:val="002D63A7"/>
    <w:rPr>
      <w:sz w:val="16"/>
      <w:szCs w:val="16"/>
    </w:rPr>
  </w:style>
  <w:style w:type="paragraph" w:styleId="Jegyzetszveg">
    <w:name w:val="annotation text"/>
    <w:basedOn w:val="Norml"/>
    <w:link w:val="JegyzetszvegChar"/>
    <w:uiPriority w:val="99"/>
    <w:rsid w:val="002D63A7"/>
    <w:rPr>
      <w:sz w:val="20"/>
      <w:szCs w:val="20"/>
    </w:rPr>
  </w:style>
  <w:style w:type="character" w:customStyle="1" w:styleId="JegyzetszvegChar">
    <w:name w:val="Jegyzetszöveg Char"/>
    <w:basedOn w:val="Bekezdsalapbettpusa"/>
    <w:link w:val="Jegyzetszveg"/>
    <w:uiPriority w:val="99"/>
    <w:rsid w:val="002D63A7"/>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2D63A7"/>
    <w:rPr>
      <w:b/>
      <w:bCs/>
    </w:rPr>
  </w:style>
  <w:style w:type="character" w:customStyle="1" w:styleId="MegjegyzstrgyaChar">
    <w:name w:val="Megjegyzés tárgya Char"/>
    <w:basedOn w:val="JegyzetszvegChar"/>
    <w:link w:val="Megjegyzstrgya"/>
    <w:semiHidden/>
    <w:rsid w:val="002D63A7"/>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2D63A7"/>
    <w:pPr>
      <w:spacing w:after="120" w:line="480" w:lineRule="auto"/>
      <w:ind w:left="283"/>
    </w:pPr>
  </w:style>
  <w:style w:type="character" w:customStyle="1" w:styleId="Szvegtrzsbehzssal2Char">
    <w:name w:val="Szövegtörzs behúzással 2 Char"/>
    <w:basedOn w:val="Bekezdsalapbettpusa"/>
    <w:link w:val="Szvegtrzsbehzssal2"/>
    <w:rsid w:val="002D63A7"/>
    <w:rPr>
      <w:rFonts w:ascii="Times New Roman" w:eastAsia="Calibri" w:hAnsi="Times New Roman" w:cs="Times New Roman"/>
      <w:sz w:val="24"/>
      <w:szCs w:val="24"/>
      <w:lang w:eastAsia="hu-HU"/>
    </w:rPr>
  </w:style>
  <w:style w:type="paragraph" w:customStyle="1" w:styleId="BodyText21">
    <w:name w:val="Body Text 21"/>
    <w:basedOn w:val="Norml"/>
    <w:rsid w:val="002D63A7"/>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2D63A7"/>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2D63A7"/>
  </w:style>
  <w:style w:type="paragraph" w:styleId="Listaszerbekezds">
    <w:name w:val="List Paragraph"/>
    <w:basedOn w:val="Norml"/>
    <w:link w:val="ListaszerbekezdsChar"/>
    <w:uiPriority w:val="34"/>
    <w:qFormat/>
    <w:rsid w:val="002D63A7"/>
    <w:pPr>
      <w:spacing w:after="0" w:line="240" w:lineRule="auto"/>
      <w:ind w:left="720"/>
      <w:contextualSpacing/>
    </w:pPr>
    <w:rPr>
      <w:rFonts w:eastAsia="Times New Roman"/>
      <w:lang w:eastAsia="ar-SA"/>
    </w:rPr>
  </w:style>
  <w:style w:type="character" w:customStyle="1" w:styleId="ListaszerbekezdsChar">
    <w:name w:val="Listaszerű bekezdés Char"/>
    <w:link w:val="Listaszerbekezds"/>
    <w:uiPriority w:val="34"/>
    <w:rsid w:val="002D63A7"/>
    <w:rPr>
      <w:rFonts w:ascii="Times New Roman" w:eastAsia="Times New Roman" w:hAnsi="Times New Roman" w:cs="Times New Roman"/>
      <w:sz w:val="24"/>
      <w:szCs w:val="24"/>
      <w:lang w:eastAsia="ar-SA"/>
    </w:rPr>
  </w:style>
  <w:style w:type="paragraph" w:styleId="Vltozat">
    <w:name w:val="Revision"/>
    <w:hidden/>
    <w:uiPriority w:val="99"/>
    <w:semiHidden/>
    <w:rsid w:val="002D63A7"/>
    <w:pPr>
      <w:spacing w:after="0" w:line="240" w:lineRule="auto"/>
    </w:pPr>
    <w:rPr>
      <w:rFonts w:ascii="Times New Roman" w:eastAsia="Calibri" w:hAnsi="Times New Roman" w:cs="Times New Roman"/>
    </w:rPr>
  </w:style>
  <w:style w:type="paragraph" w:customStyle="1" w:styleId="text">
    <w:name w:val="text"/>
    <w:rsid w:val="002D63A7"/>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2D63A7"/>
    <w:pPr>
      <w:tabs>
        <w:tab w:val="left" w:pos="851"/>
      </w:tabs>
      <w:spacing w:after="0" w:line="240" w:lineRule="auto"/>
      <w:ind w:left="284"/>
      <w:jc w:val="both"/>
    </w:pPr>
    <w:rPr>
      <w:rFonts w:eastAsia="Times New Roman"/>
      <w:szCs w:val="20"/>
    </w:rPr>
  </w:style>
  <w:style w:type="paragraph" w:customStyle="1" w:styleId="standard">
    <w:name w:val="standard"/>
    <w:basedOn w:val="Norml"/>
    <w:rsid w:val="002D63A7"/>
    <w:pPr>
      <w:spacing w:after="0" w:line="240" w:lineRule="auto"/>
    </w:pPr>
    <w:rPr>
      <w:rFonts w:ascii="&amp;#39" w:eastAsia="Times New Roman" w:hAnsi="&amp;#39"/>
    </w:rPr>
  </w:style>
  <w:style w:type="paragraph" w:customStyle="1" w:styleId="DefinitionTerm">
    <w:name w:val="Definition Term"/>
    <w:basedOn w:val="Norml"/>
    <w:next w:val="Norml"/>
    <w:rsid w:val="002D63A7"/>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2D63A7"/>
    <w:pPr>
      <w:spacing w:after="120"/>
      <w:ind w:left="283"/>
    </w:pPr>
  </w:style>
  <w:style w:type="character" w:customStyle="1" w:styleId="SzvegtrzsbehzssalChar">
    <w:name w:val="Szövegtörzs behúzással Char"/>
    <w:basedOn w:val="Bekezdsalapbettpusa"/>
    <w:link w:val="Szvegtrzsbehzssal"/>
    <w:uiPriority w:val="99"/>
    <w:semiHidden/>
    <w:rsid w:val="002D63A7"/>
    <w:rPr>
      <w:rFonts w:ascii="Times New Roman" w:eastAsia="Calibri" w:hAnsi="Times New Roman" w:cs="Times New Roman"/>
      <w:sz w:val="24"/>
      <w:szCs w:val="24"/>
      <w:lang w:eastAsia="hu-HU"/>
    </w:rPr>
  </w:style>
  <w:style w:type="paragraph" w:customStyle="1" w:styleId="normal3">
    <w:name w:val="normal3"/>
    <w:basedOn w:val="Norml"/>
    <w:rsid w:val="002D63A7"/>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2D63A7"/>
    <w:pPr>
      <w:widowControl w:val="0"/>
      <w:autoSpaceDE w:val="0"/>
      <w:autoSpaceDN w:val="0"/>
      <w:spacing w:after="0" w:line="240" w:lineRule="auto"/>
    </w:pPr>
    <w:rPr>
      <w:rFonts w:ascii="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D63A7"/>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2D63A7"/>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qFormat/>
    <w:rsid w:val="002D63A7"/>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2D63A7"/>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D63A7"/>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rsid w:val="002D63A7"/>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2D63A7"/>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2D63A7"/>
    <w:pPr>
      <w:tabs>
        <w:tab w:val="center" w:pos="4536"/>
        <w:tab w:val="right" w:pos="9072"/>
      </w:tabs>
    </w:pPr>
    <w:rPr>
      <w:lang w:val="x-none"/>
    </w:rPr>
  </w:style>
  <w:style w:type="character" w:customStyle="1" w:styleId="lfejChar">
    <w:name w:val="Élőfej Char"/>
    <w:basedOn w:val="Bekezdsalapbettpusa"/>
    <w:link w:val="lfej"/>
    <w:uiPriority w:val="99"/>
    <w:rsid w:val="002D63A7"/>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2D63A7"/>
    <w:pPr>
      <w:tabs>
        <w:tab w:val="center" w:pos="4536"/>
        <w:tab w:val="right" w:pos="9072"/>
      </w:tabs>
    </w:pPr>
    <w:rPr>
      <w:lang w:val="x-none"/>
    </w:rPr>
  </w:style>
  <w:style w:type="character" w:customStyle="1" w:styleId="llbChar">
    <w:name w:val="Élőláb Char"/>
    <w:basedOn w:val="Bekezdsalapbettpusa"/>
    <w:link w:val="llb"/>
    <w:uiPriority w:val="99"/>
    <w:rsid w:val="002D63A7"/>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2D63A7"/>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2D63A7"/>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nhideWhenUsed/>
    <w:rsid w:val="002D63A7"/>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D63A7"/>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w:uiPriority w:val="99"/>
    <w:unhideWhenUsed/>
    <w:rsid w:val="002D63A7"/>
    <w:rPr>
      <w:vertAlign w:val="superscript"/>
    </w:rPr>
  </w:style>
  <w:style w:type="paragraph" w:customStyle="1" w:styleId="Szvegtrzs31">
    <w:name w:val="Szövegtörzs 31"/>
    <w:basedOn w:val="Norml"/>
    <w:rsid w:val="002D63A7"/>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2D63A7"/>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2D63A7"/>
    <w:rPr>
      <w:rFonts w:ascii="Times New Roman" w:eastAsia="Times New Roman" w:hAnsi="Times New Roman" w:cs="Times New Roman"/>
      <w:sz w:val="24"/>
      <w:szCs w:val="24"/>
      <w:lang w:val="x-none" w:eastAsia="x-none"/>
    </w:rPr>
  </w:style>
  <w:style w:type="paragraph" w:customStyle="1" w:styleId="Stlus1">
    <w:name w:val="Stílus1"/>
    <w:basedOn w:val="Norml"/>
    <w:rsid w:val="002D63A7"/>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2D63A7"/>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2D63A7"/>
    <w:pPr>
      <w:tabs>
        <w:tab w:val="left" w:pos="440"/>
        <w:tab w:val="right" w:leader="dot" w:pos="9060"/>
      </w:tabs>
    </w:pPr>
    <w:rPr>
      <w:noProof/>
    </w:rPr>
  </w:style>
  <w:style w:type="paragraph" w:styleId="TJ2">
    <w:name w:val="toc 2"/>
    <w:basedOn w:val="Norml"/>
    <w:next w:val="Norml"/>
    <w:autoRedefine/>
    <w:uiPriority w:val="39"/>
    <w:unhideWhenUsed/>
    <w:rsid w:val="002D63A7"/>
    <w:pPr>
      <w:tabs>
        <w:tab w:val="left" w:pos="851"/>
        <w:tab w:val="right" w:leader="dot" w:pos="9060"/>
      </w:tabs>
      <w:ind w:left="220"/>
    </w:pPr>
  </w:style>
  <w:style w:type="character" w:styleId="Hiperhivatkozs">
    <w:name w:val="Hyperlink"/>
    <w:uiPriority w:val="99"/>
    <w:unhideWhenUsed/>
    <w:rsid w:val="002D63A7"/>
    <w:rPr>
      <w:color w:val="0000FF"/>
      <w:u w:val="single"/>
    </w:rPr>
  </w:style>
  <w:style w:type="paragraph" w:customStyle="1" w:styleId="Default">
    <w:name w:val="Default"/>
    <w:rsid w:val="002D63A7"/>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2D63A7"/>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2D63A7"/>
    <w:pPr>
      <w:spacing w:after="0" w:line="240" w:lineRule="auto"/>
    </w:pPr>
    <w:rPr>
      <w:rFonts w:ascii="Times New Roman" w:eastAsia="Calibri"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rsid w:val="002D63A7"/>
    <w:rPr>
      <w:sz w:val="16"/>
      <w:szCs w:val="16"/>
    </w:rPr>
  </w:style>
  <w:style w:type="paragraph" w:styleId="Jegyzetszveg">
    <w:name w:val="annotation text"/>
    <w:basedOn w:val="Norml"/>
    <w:link w:val="JegyzetszvegChar"/>
    <w:uiPriority w:val="99"/>
    <w:rsid w:val="002D63A7"/>
    <w:rPr>
      <w:sz w:val="20"/>
      <w:szCs w:val="20"/>
    </w:rPr>
  </w:style>
  <w:style w:type="character" w:customStyle="1" w:styleId="JegyzetszvegChar">
    <w:name w:val="Jegyzetszöveg Char"/>
    <w:basedOn w:val="Bekezdsalapbettpusa"/>
    <w:link w:val="Jegyzetszveg"/>
    <w:uiPriority w:val="99"/>
    <w:rsid w:val="002D63A7"/>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2D63A7"/>
    <w:rPr>
      <w:b/>
      <w:bCs/>
    </w:rPr>
  </w:style>
  <w:style w:type="character" w:customStyle="1" w:styleId="MegjegyzstrgyaChar">
    <w:name w:val="Megjegyzés tárgya Char"/>
    <w:basedOn w:val="JegyzetszvegChar"/>
    <w:link w:val="Megjegyzstrgya"/>
    <w:semiHidden/>
    <w:rsid w:val="002D63A7"/>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2D63A7"/>
    <w:pPr>
      <w:spacing w:after="120" w:line="480" w:lineRule="auto"/>
      <w:ind w:left="283"/>
    </w:pPr>
  </w:style>
  <w:style w:type="character" w:customStyle="1" w:styleId="Szvegtrzsbehzssal2Char">
    <w:name w:val="Szövegtörzs behúzással 2 Char"/>
    <w:basedOn w:val="Bekezdsalapbettpusa"/>
    <w:link w:val="Szvegtrzsbehzssal2"/>
    <w:rsid w:val="002D63A7"/>
    <w:rPr>
      <w:rFonts w:ascii="Times New Roman" w:eastAsia="Calibri" w:hAnsi="Times New Roman" w:cs="Times New Roman"/>
      <w:sz w:val="24"/>
      <w:szCs w:val="24"/>
      <w:lang w:eastAsia="hu-HU"/>
    </w:rPr>
  </w:style>
  <w:style w:type="paragraph" w:customStyle="1" w:styleId="BodyText21">
    <w:name w:val="Body Text 21"/>
    <w:basedOn w:val="Norml"/>
    <w:rsid w:val="002D63A7"/>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2D63A7"/>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2D63A7"/>
  </w:style>
  <w:style w:type="paragraph" w:styleId="Listaszerbekezds">
    <w:name w:val="List Paragraph"/>
    <w:basedOn w:val="Norml"/>
    <w:link w:val="ListaszerbekezdsChar"/>
    <w:uiPriority w:val="34"/>
    <w:qFormat/>
    <w:rsid w:val="002D63A7"/>
    <w:pPr>
      <w:spacing w:after="0" w:line="240" w:lineRule="auto"/>
      <w:ind w:left="720"/>
      <w:contextualSpacing/>
    </w:pPr>
    <w:rPr>
      <w:rFonts w:eastAsia="Times New Roman"/>
      <w:lang w:eastAsia="ar-SA"/>
    </w:rPr>
  </w:style>
  <w:style w:type="character" w:customStyle="1" w:styleId="ListaszerbekezdsChar">
    <w:name w:val="Listaszerű bekezdés Char"/>
    <w:link w:val="Listaszerbekezds"/>
    <w:uiPriority w:val="34"/>
    <w:rsid w:val="002D63A7"/>
    <w:rPr>
      <w:rFonts w:ascii="Times New Roman" w:eastAsia="Times New Roman" w:hAnsi="Times New Roman" w:cs="Times New Roman"/>
      <w:sz w:val="24"/>
      <w:szCs w:val="24"/>
      <w:lang w:eastAsia="ar-SA"/>
    </w:rPr>
  </w:style>
  <w:style w:type="paragraph" w:styleId="Vltozat">
    <w:name w:val="Revision"/>
    <w:hidden/>
    <w:uiPriority w:val="99"/>
    <w:semiHidden/>
    <w:rsid w:val="002D63A7"/>
    <w:pPr>
      <w:spacing w:after="0" w:line="240" w:lineRule="auto"/>
    </w:pPr>
    <w:rPr>
      <w:rFonts w:ascii="Times New Roman" w:eastAsia="Calibri" w:hAnsi="Times New Roman" w:cs="Times New Roman"/>
    </w:rPr>
  </w:style>
  <w:style w:type="paragraph" w:customStyle="1" w:styleId="text">
    <w:name w:val="text"/>
    <w:rsid w:val="002D63A7"/>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2D63A7"/>
    <w:pPr>
      <w:tabs>
        <w:tab w:val="left" w:pos="851"/>
      </w:tabs>
      <w:spacing w:after="0" w:line="240" w:lineRule="auto"/>
      <w:ind w:left="284"/>
      <w:jc w:val="both"/>
    </w:pPr>
    <w:rPr>
      <w:rFonts w:eastAsia="Times New Roman"/>
      <w:szCs w:val="20"/>
    </w:rPr>
  </w:style>
  <w:style w:type="paragraph" w:customStyle="1" w:styleId="standard">
    <w:name w:val="standard"/>
    <w:basedOn w:val="Norml"/>
    <w:rsid w:val="002D63A7"/>
    <w:pPr>
      <w:spacing w:after="0" w:line="240" w:lineRule="auto"/>
    </w:pPr>
    <w:rPr>
      <w:rFonts w:ascii="&amp;#39" w:eastAsia="Times New Roman" w:hAnsi="&amp;#39"/>
    </w:rPr>
  </w:style>
  <w:style w:type="paragraph" w:customStyle="1" w:styleId="DefinitionTerm">
    <w:name w:val="Definition Term"/>
    <w:basedOn w:val="Norml"/>
    <w:next w:val="Norml"/>
    <w:rsid w:val="002D63A7"/>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2D63A7"/>
    <w:pPr>
      <w:spacing w:after="120"/>
      <w:ind w:left="283"/>
    </w:pPr>
  </w:style>
  <w:style w:type="character" w:customStyle="1" w:styleId="SzvegtrzsbehzssalChar">
    <w:name w:val="Szövegtörzs behúzással Char"/>
    <w:basedOn w:val="Bekezdsalapbettpusa"/>
    <w:link w:val="Szvegtrzsbehzssal"/>
    <w:uiPriority w:val="99"/>
    <w:semiHidden/>
    <w:rsid w:val="002D63A7"/>
    <w:rPr>
      <w:rFonts w:ascii="Times New Roman" w:eastAsia="Calibri" w:hAnsi="Times New Roman" w:cs="Times New Roman"/>
      <w:sz w:val="24"/>
      <w:szCs w:val="24"/>
      <w:lang w:eastAsia="hu-HU"/>
    </w:rPr>
  </w:style>
  <w:style w:type="paragraph" w:customStyle="1" w:styleId="normal3">
    <w:name w:val="normal3"/>
    <w:basedOn w:val="Norml"/>
    <w:rsid w:val="002D63A7"/>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2D63A7"/>
    <w:pPr>
      <w:widowControl w:val="0"/>
      <w:autoSpaceDE w:val="0"/>
      <w:autoSpaceDN w:val="0"/>
      <w:spacing w:after="0" w:line="240" w:lineRule="auto"/>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667798">
      <w:bodyDiv w:val="1"/>
      <w:marLeft w:val="0"/>
      <w:marRight w:val="0"/>
      <w:marTop w:val="0"/>
      <w:marBottom w:val="0"/>
      <w:divBdr>
        <w:top w:val="none" w:sz="0" w:space="0" w:color="auto"/>
        <w:left w:val="none" w:sz="0" w:space="0" w:color="auto"/>
        <w:bottom w:val="none" w:sz="0" w:space="0" w:color="auto"/>
        <w:right w:val="none" w:sz="0" w:space="0" w:color="auto"/>
      </w:divBdr>
    </w:div>
    <w:div w:id="965769180">
      <w:bodyDiv w:val="1"/>
      <w:marLeft w:val="0"/>
      <w:marRight w:val="0"/>
      <w:marTop w:val="0"/>
      <w:marBottom w:val="0"/>
      <w:divBdr>
        <w:top w:val="none" w:sz="0" w:space="0" w:color="auto"/>
        <w:left w:val="none" w:sz="0" w:space="0" w:color="auto"/>
        <w:bottom w:val="none" w:sz="0" w:space="0" w:color="auto"/>
        <w:right w:val="none" w:sz="0" w:space="0" w:color="auto"/>
      </w:divBdr>
    </w:div>
    <w:div w:id="1223176764">
      <w:bodyDiv w:val="1"/>
      <w:marLeft w:val="0"/>
      <w:marRight w:val="0"/>
      <w:marTop w:val="0"/>
      <w:marBottom w:val="0"/>
      <w:divBdr>
        <w:top w:val="none" w:sz="0" w:space="0" w:color="auto"/>
        <w:left w:val="none" w:sz="0" w:space="0" w:color="auto"/>
        <w:bottom w:val="none" w:sz="0" w:space="0" w:color="auto"/>
        <w:right w:val="none" w:sz="0" w:space="0" w:color="auto"/>
      </w:divBdr>
    </w:div>
    <w:div w:id="14821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avcsoport.hu/mav-csoport/beszerzesi-hirdetmenyek/folyamatban"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lectool.com/hu/megoldasok/elektronikus-arlejtes.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ukcio@electoo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CB7F-D21F-40D3-A842-9E79D039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15743</Words>
  <Characters>108631</Characters>
  <Application>Microsoft Office Word</Application>
  <DocSecurity>0</DocSecurity>
  <Lines>905</Lines>
  <Paragraphs>248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Bicskei Krisztina</cp:lastModifiedBy>
  <cp:revision>5</cp:revision>
  <cp:lastPrinted>2016-03-16T14:26:00Z</cp:lastPrinted>
  <dcterms:created xsi:type="dcterms:W3CDTF">2016-07-06T13:44:00Z</dcterms:created>
  <dcterms:modified xsi:type="dcterms:W3CDTF">2016-07-12T07:52:00Z</dcterms:modified>
</cp:coreProperties>
</file>