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AC66BC" w:rsidP="009B73D3">
      <w:pPr>
        <w:keepNext/>
        <w:keepLines/>
        <w:spacing w:after="0" w:line="240" w:lineRule="auto"/>
        <w:jc w:val="right"/>
        <w:rPr>
          <w:rFonts w:ascii="Times New Roman" w:hAnsi="Times New Roman"/>
        </w:rPr>
      </w:pPr>
      <w:r w:rsidRPr="00AC66BC">
        <w:rPr>
          <w:rFonts w:ascii="Times New Roman" w:hAnsi="Times New Roman"/>
        </w:rPr>
        <w:t>19635/2017/</w:t>
      </w:r>
      <w:r w:rsidR="00336336" w:rsidRPr="00AC66BC">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552B0A" w:rsidRDefault="00336336" w:rsidP="009B73D3">
      <w:pPr>
        <w:keepNext/>
        <w:keepLines/>
        <w:spacing w:after="0" w:line="240" w:lineRule="auto"/>
        <w:jc w:val="center"/>
        <w:rPr>
          <w:rFonts w:ascii="Times New Roman" w:hAnsi="Times New Roman"/>
          <w:b/>
          <w:sz w:val="32"/>
          <w:szCs w:val="32"/>
        </w:rPr>
      </w:pPr>
      <w:r w:rsidRPr="00552B0A">
        <w:rPr>
          <w:rFonts w:ascii="Times New Roman" w:hAnsi="Times New Roman"/>
          <w:b/>
          <w:sz w:val="32"/>
          <w:szCs w:val="32"/>
        </w:rPr>
        <w:t xml:space="preserve">Közbeszerzési </w:t>
      </w:r>
      <w:r w:rsidR="00B215FE" w:rsidRPr="00552B0A">
        <w:rPr>
          <w:rFonts w:ascii="Times New Roman" w:hAnsi="Times New Roman"/>
          <w:b/>
          <w:sz w:val="32"/>
          <w:szCs w:val="32"/>
        </w:rPr>
        <w:t>D</w:t>
      </w:r>
      <w:r w:rsidRPr="00552B0A">
        <w:rPr>
          <w:rFonts w:ascii="Times New Roman" w:hAnsi="Times New Roman"/>
          <w:b/>
          <w:sz w:val="32"/>
          <w:szCs w:val="32"/>
        </w:rPr>
        <w:t>okumentumok</w:t>
      </w:r>
    </w:p>
    <w:p w:rsidR="00336336" w:rsidRPr="00552B0A" w:rsidRDefault="00336336" w:rsidP="009B73D3">
      <w:pPr>
        <w:keepNext/>
        <w:keepLines/>
        <w:spacing w:after="0" w:line="240" w:lineRule="auto"/>
        <w:jc w:val="center"/>
        <w:rPr>
          <w:rFonts w:ascii="Times New Roman" w:hAnsi="Times New Roman"/>
          <w:b/>
          <w:sz w:val="32"/>
          <w:szCs w:val="32"/>
        </w:rPr>
      </w:pPr>
    </w:p>
    <w:p w:rsidR="00336336" w:rsidRPr="00552B0A" w:rsidRDefault="00336336" w:rsidP="009B73D3">
      <w:pPr>
        <w:keepNext/>
        <w:keepLines/>
        <w:spacing w:after="0" w:line="240" w:lineRule="auto"/>
        <w:jc w:val="center"/>
        <w:rPr>
          <w:rFonts w:ascii="Times New Roman" w:hAnsi="Times New Roman"/>
          <w:b/>
        </w:rPr>
      </w:pPr>
    </w:p>
    <w:p w:rsidR="00336336" w:rsidRPr="00552B0A" w:rsidRDefault="00336336" w:rsidP="009B73D3">
      <w:pPr>
        <w:keepNext/>
        <w:keepLines/>
        <w:spacing w:after="0" w:line="240" w:lineRule="auto"/>
        <w:jc w:val="center"/>
        <w:rPr>
          <w:rFonts w:ascii="Times New Roman" w:hAnsi="Times New Roman"/>
          <w:b/>
        </w:rPr>
      </w:pPr>
    </w:p>
    <w:p w:rsidR="00336336" w:rsidRPr="00552B0A" w:rsidRDefault="00336336" w:rsidP="009B73D3">
      <w:pPr>
        <w:keepNext/>
        <w:keepLines/>
        <w:spacing w:after="0" w:line="240" w:lineRule="auto"/>
        <w:jc w:val="center"/>
        <w:rPr>
          <w:rFonts w:ascii="Times New Roman" w:hAnsi="Times New Roman"/>
        </w:rPr>
      </w:pPr>
      <w:r w:rsidRPr="00552B0A">
        <w:rPr>
          <w:rFonts w:ascii="Times New Roman" w:hAnsi="Times New Roman"/>
        </w:rPr>
        <w:t xml:space="preserve"> „</w:t>
      </w:r>
      <w:r w:rsidR="00AC66BC" w:rsidRPr="00552B0A">
        <w:rPr>
          <w:rFonts w:ascii="Times New Roman" w:hAnsi="Times New Roman"/>
        </w:rPr>
        <w:t>Lengéscsillapító és alkatrészei beszerzése</w:t>
      </w:r>
      <w:r w:rsidRPr="00552B0A">
        <w:rPr>
          <w:rFonts w:ascii="Times New Roman" w:hAnsi="Times New Roman"/>
        </w:rPr>
        <w:t>” tárgyában,</w:t>
      </w:r>
    </w:p>
    <w:p w:rsidR="00336336" w:rsidRPr="00552B0A" w:rsidRDefault="00336336" w:rsidP="009B73D3">
      <w:pPr>
        <w:keepNext/>
        <w:keepLines/>
        <w:spacing w:after="0" w:line="240" w:lineRule="auto"/>
        <w:jc w:val="center"/>
        <w:rPr>
          <w:rFonts w:ascii="Times New Roman" w:hAnsi="Times New Roman"/>
        </w:rPr>
      </w:pPr>
      <w:proofErr w:type="gramStart"/>
      <w:r w:rsidRPr="00552B0A">
        <w:rPr>
          <w:rFonts w:ascii="Times New Roman" w:hAnsi="Times New Roman"/>
        </w:rPr>
        <w:t>a</w:t>
      </w:r>
      <w:proofErr w:type="gramEnd"/>
      <w:r w:rsidRPr="00552B0A">
        <w:rPr>
          <w:rFonts w:ascii="Times New Roman" w:hAnsi="Times New Roman"/>
        </w:rPr>
        <w:t xml:space="preserve"> 2015. évi CXLIII. törvény (továbbiakban: Kbt.) XV. fejezete szerinti – figyelemmel a</w:t>
      </w:r>
      <w:r w:rsidRPr="00552B0A">
        <w:rPr>
          <w:rFonts w:ascii="Times New Roman" w:hAnsi="Times New Roman"/>
        </w:rPr>
        <w:br/>
        <w:t>307/2015. (X. 27.) Korm. rendeletben foglaltakra – tárgyalásos közbeszerzési eljáráshoz</w:t>
      </w:r>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pStyle w:val="Default"/>
        <w:keepNext/>
        <w:keepLines/>
        <w:jc w:val="center"/>
        <w:rPr>
          <w:b/>
          <w:bCs/>
          <w:color w:val="auto"/>
          <w:sz w:val="22"/>
          <w:szCs w:val="22"/>
        </w:rPr>
      </w:pPr>
      <w:r w:rsidRPr="00552B0A">
        <w:rPr>
          <w:color w:val="auto"/>
          <w:sz w:val="22"/>
          <w:szCs w:val="22"/>
        </w:rPr>
        <w:t>A közbeszerzési eljárás száma:</w:t>
      </w:r>
    </w:p>
    <w:p w:rsidR="00336336" w:rsidRPr="00552B0A" w:rsidRDefault="00336336" w:rsidP="009B73D3">
      <w:pPr>
        <w:keepNext/>
        <w:keepLines/>
        <w:spacing w:after="0" w:line="240" w:lineRule="auto"/>
        <w:jc w:val="center"/>
        <w:rPr>
          <w:rFonts w:ascii="Times New Roman" w:hAnsi="Times New Roman"/>
        </w:rPr>
      </w:pPr>
      <w:proofErr w:type="gramStart"/>
      <w:r w:rsidRPr="00552B0A">
        <w:rPr>
          <w:rFonts w:ascii="Times New Roman" w:hAnsi="Times New Roman"/>
          <w:b/>
          <w:bCs/>
        </w:rPr>
        <w:t xml:space="preserve">TED </w:t>
      </w:r>
      <w:r w:rsidR="00552B0A" w:rsidRPr="00552B0A">
        <w:rPr>
          <w:rFonts w:ascii="Times New Roman" w:hAnsi="Times New Roman"/>
          <w:b/>
          <w:bCs/>
        </w:rPr>
        <w:t xml:space="preserve"> 2017</w:t>
      </w:r>
      <w:proofErr w:type="gramEnd"/>
      <w:r w:rsidR="00552B0A" w:rsidRPr="00552B0A">
        <w:rPr>
          <w:rFonts w:ascii="Times New Roman" w:hAnsi="Times New Roman"/>
          <w:b/>
          <w:bCs/>
        </w:rPr>
        <w:t>/S 142-292888</w:t>
      </w:r>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keepNext/>
        <w:keepLines/>
        <w:spacing w:after="0" w:line="240" w:lineRule="auto"/>
        <w:jc w:val="center"/>
        <w:rPr>
          <w:rFonts w:ascii="Times New Roman" w:hAnsi="Times New Roman"/>
        </w:rPr>
      </w:pPr>
      <w:bookmarkStart w:id="0" w:name="_GoBack"/>
      <w:bookmarkEnd w:id="0"/>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keepNext/>
        <w:keepLines/>
        <w:spacing w:after="0" w:line="240" w:lineRule="auto"/>
        <w:jc w:val="center"/>
        <w:rPr>
          <w:rFonts w:ascii="Times New Roman" w:hAnsi="Times New Roman"/>
        </w:rPr>
      </w:pPr>
    </w:p>
    <w:p w:rsidR="00336336" w:rsidRPr="00552B0A"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552B0A">
        <w:rPr>
          <w:rFonts w:ascii="Times New Roman" w:hAnsi="Times New Roman"/>
          <w:b/>
        </w:rPr>
        <w:t>201</w:t>
      </w:r>
      <w:r w:rsidR="00552B0A" w:rsidRPr="00552B0A">
        <w:rPr>
          <w:rFonts w:ascii="Times New Roman" w:hAnsi="Times New Roman"/>
          <w:b/>
        </w:rPr>
        <w:t>7. 07. 25.</w:t>
      </w:r>
      <w:r w:rsidR="00552B0A">
        <w:rPr>
          <w:rFonts w:ascii="Times New Roman" w:hAnsi="Times New Roman"/>
          <w:b/>
        </w:rPr>
        <w:t xml:space="preserve"> </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75814"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83833404" w:history="1">
        <w:r w:rsidR="00375814" w:rsidRPr="0051725A">
          <w:rPr>
            <w:rStyle w:val="Hiperhivatkozs"/>
          </w:rPr>
          <w:t>I. Útmutató</w:t>
        </w:r>
        <w:r w:rsidR="00375814">
          <w:rPr>
            <w:webHidden/>
          </w:rPr>
          <w:tab/>
        </w:r>
        <w:r w:rsidR="00375814">
          <w:rPr>
            <w:webHidden/>
          </w:rPr>
          <w:fldChar w:fldCharType="begin"/>
        </w:r>
        <w:r w:rsidR="00375814">
          <w:rPr>
            <w:webHidden/>
          </w:rPr>
          <w:instrText xml:space="preserve"> PAGEREF _Toc483833404 \h </w:instrText>
        </w:r>
        <w:r w:rsidR="00375814">
          <w:rPr>
            <w:webHidden/>
          </w:rPr>
        </w:r>
        <w:r w:rsidR="00375814">
          <w:rPr>
            <w:webHidden/>
          </w:rPr>
          <w:fldChar w:fldCharType="separate"/>
        </w:r>
        <w:r w:rsidR="00E6020F">
          <w:rPr>
            <w:webHidden/>
          </w:rPr>
          <w:t>6</w:t>
        </w:r>
        <w:r w:rsidR="00375814">
          <w:rPr>
            <w:webHidden/>
          </w:rPr>
          <w:fldChar w:fldCharType="end"/>
        </w:r>
      </w:hyperlink>
    </w:p>
    <w:p w:rsidR="00375814" w:rsidRDefault="00552B0A">
      <w:pPr>
        <w:pStyle w:val="TJ2"/>
        <w:tabs>
          <w:tab w:val="right" w:leader="dot" w:pos="9060"/>
        </w:tabs>
        <w:rPr>
          <w:rFonts w:asciiTheme="minorHAnsi" w:eastAsiaTheme="minorEastAsia" w:hAnsiTheme="minorHAnsi" w:cstheme="minorBidi"/>
          <w:noProof/>
          <w:lang w:eastAsia="hu-HU"/>
        </w:rPr>
      </w:pPr>
      <w:hyperlink w:anchor="_Toc483833405" w:history="1">
        <w:r w:rsidR="00375814" w:rsidRPr="0051725A">
          <w:rPr>
            <w:rStyle w:val="Hiperhivatkozs"/>
            <w:noProof/>
          </w:rPr>
          <w:t>A) Útmutató a részvételre jelentkezők részére</w:t>
        </w:r>
        <w:r w:rsidR="00375814">
          <w:rPr>
            <w:noProof/>
            <w:webHidden/>
          </w:rPr>
          <w:tab/>
        </w:r>
        <w:r w:rsidR="00375814">
          <w:rPr>
            <w:noProof/>
            <w:webHidden/>
          </w:rPr>
          <w:fldChar w:fldCharType="begin"/>
        </w:r>
        <w:r w:rsidR="00375814">
          <w:rPr>
            <w:noProof/>
            <w:webHidden/>
          </w:rPr>
          <w:instrText xml:space="preserve"> PAGEREF _Toc483833405 \h </w:instrText>
        </w:r>
        <w:r w:rsidR="00375814">
          <w:rPr>
            <w:noProof/>
            <w:webHidden/>
          </w:rPr>
        </w:r>
        <w:r w:rsidR="00375814">
          <w:rPr>
            <w:noProof/>
            <w:webHidden/>
          </w:rPr>
          <w:fldChar w:fldCharType="separate"/>
        </w:r>
        <w:r w:rsidR="00E6020F">
          <w:rPr>
            <w:noProof/>
            <w:webHidden/>
          </w:rPr>
          <w:t>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06" w:history="1">
        <w:r w:rsidR="00375814" w:rsidRPr="0051725A">
          <w:rPr>
            <w:rStyle w:val="Hiperhivatkozs"/>
            <w:noProof/>
          </w:rPr>
          <w:t>1. Általános tudnivalók</w:t>
        </w:r>
        <w:r w:rsidR="00375814">
          <w:rPr>
            <w:noProof/>
            <w:webHidden/>
          </w:rPr>
          <w:tab/>
        </w:r>
        <w:r w:rsidR="00375814">
          <w:rPr>
            <w:noProof/>
            <w:webHidden/>
          </w:rPr>
          <w:fldChar w:fldCharType="begin"/>
        </w:r>
        <w:r w:rsidR="00375814">
          <w:rPr>
            <w:noProof/>
            <w:webHidden/>
          </w:rPr>
          <w:instrText xml:space="preserve"> PAGEREF _Toc483833406 \h </w:instrText>
        </w:r>
        <w:r w:rsidR="00375814">
          <w:rPr>
            <w:noProof/>
            <w:webHidden/>
          </w:rPr>
        </w:r>
        <w:r w:rsidR="00375814">
          <w:rPr>
            <w:noProof/>
            <w:webHidden/>
          </w:rPr>
          <w:fldChar w:fldCharType="separate"/>
        </w:r>
        <w:r w:rsidR="00E6020F">
          <w:rPr>
            <w:noProof/>
            <w:webHidden/>
          </w:rPr>
          <w:t>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07" w:history="1">
        <w:r w:rsidR="00375814" w:rsidRPr="0051725A">
          <w:rPr>
            <w:rStyle w:val="Hiperhivatkozs"/>
            <w:noProof/>
          </w:rPr>
          <w:t>2. Előzetes kikötések</w:t>
        </w:r>
        <w:r w:rsidR="00375814">
          <w:rPr>
            <w:noProof/>
            <w:webHidden/>
          </w:rPr>
          <w:tab/>
        </w:r>
        <w:r w:rsidR="00375814">
          <w:rPr>
            <w:noProof/>
            <w:webHidden/>
          </w:rPr>
          <w:fldChar w:fldCharType="begin"/>
        </w:r>
        <w:r w:rsidR="00375814">
          <w:rPr>
            <w:noProof/>
            <w:webHidden/>
          </w:rPr>
          <w:instrText xml:space="preserve"> PAGEREF _Toc483833407 \h </w:instrText>
        </w:r>
        <w:r w:rsidR="00375814">
          <w:rPr>
            <w:noProof/>
            <w:webHidden/>
          </w:rPr>
        </w:r>
        <w:r w:rsidR="00375814">
          <w:rPr>
            <w:noProof/>
            <w:webHidden/>
          </w:rPr>
          <w:fldChar w:fldCharType="separate"/>
        </w:r>
        <w:r w:rsidR="00E6020F">
          <w:rPr>
            <w:noProof/>
            <w:webHidden/>
          </w:rPr>
          <w:t>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08" w:history="1">
        <w:r w:rsidR="00375814" w:rsidRPr="0051725A">
          <w:rPr>
            <w:rStyle w:val="Hiperhivatkozs"/>
            <w:noProof/>
          </w:rPr>
          <w:t>3. Az eljárást megindító felhívás és a részvételi jelentkezés visszavonása</w:t>
        </w:r>
        <w:r w:rsidR="00375814">
          <w:rPr>
            <w:noProof/>
            <w:webHidden/>
          </w:rPr>
          <w:tab/>
        </w:r>
        <w:r w:rsidR="00375814">
          <w:rPr>
            <w:noProof/>
            <w:webHidden/>
          </w:rPr>
          <w:fldChar w:fldCharType="begin"/>
        </w:r>
        <w:r w:rsidR="00375814">
          <w:rPr>
            <w:noProof/>
            <w:webHidden/>
          </w:rPr>
          <w:instrText xml:space="preserve"> PAGEREF _Toc483833408 \h </w:instrText>
        </w:r>
        <w:r w:rsidR="00375814">
          <w:rPr>
            <w:noProof/>
            <w:webHidden/>
          </w:rPr>
        </w:r>
        <w:r w:rsidR="00375814">
          <w:rPr>
            <w:noProof/>
            <w:webHidden/>
          </w:rPr>
          <w:fldChar w:fldCharType="separate"/>
        </w:r>
        <w:r w:rsidR="00E6020F">
          <w:rPr>
            <w:noProof/>
            <w:webHidden/>
          </w:rPr>
          <w:t>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09" w:history="1">
        <w:r w:rsidR="00375814" w:rsidRPr="0051725A">
          <w:rPr>
            <w:rStyle w:val="Hiperhivatkozs"/>
            <w:noProof/>
          </w:rPr>
          <w:t>4. A részvételi felhívás és egyéb Közbeszerzési Dokumentumok, a részvételi jelentkezés módosítása</w:t>
        </w:r>
        <w:r w:rsidR="00375814">
          <w:rPr>
            <w:noProof/>
            <w:webHidden/>
          </w:rPr>
          <w:tab/>
        </w:r>
        <w:r w:rsidR="00375814">
          <w:rPr>
            <w:noProof/>
            <w:webHidden/>
          </w:rPr>
          <w:fldChar w:fldCharType="begin"/>
        </w:r>
        <w:r w:rsidR="00375814">
          <w:rPr>
            <w:noProof/>
            <w:webHidden/>
          </w:rPr>
          <w:instrText xml:space="preserve"> PAGEREF _Toc483833409 \h </w:instrText>
        </w:r>
        <w:r w:rsidR="00375814">
          <w:rPr>
            <w:noProof/>
            <w:webHidden/>
          </w:rPr>
        </w:r>
        <w:r w:rsidR="00375814">
          <w:rPr>
            <w:noProof/>
            <w:webHidden/>
          </w:rPr>
          <w:fldChar w:fldCharType="separate"/>
        </w:r>
        <w:r w:rsidR="00E6020F">
          <w:rPr>
            <w:noProof/>
            <w:webHidden/>
          </w:rPr>
          <w:t>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0" w:history="1">
        <w:r w:rsidR="00375814" w:rsidRPr="0051725A">
          <w:rPr>
            <w:rStyle w:val="Hiperhivatkozs"/>
            <w:noProof/>
          </w:rPr>
          <w:t>5. Kapcsolattartásra vonatkozó szabályok</w:t>
        </w:r>
        <w:r w:rsidR="00375814">
          <w:rPr>
            <w:noProof/>
            <w:webHidden/>
          </w:rPr>
          <w:tab/>
        </w:r>
        <w:r w:rsidR="00375814">
          <w:rPr>
            <w:noProof/>
            <w:webHidden/>
          </w:rPr>
          <w:fldChar w:fldCharType="begin"/>
        </w:r>
        <w:r w:rsidR="00375814">
          <w:rPr>
            <w:noProof/>
            <w:webHidden/>
          </w:rPr>
          <w:instrText xml:space="preserve"> PAGEREF _Toc483833410 \h </w:instrText>
        </w:r>
        <w:r w:rsidR="00375814">
          <w:rPr>
            <w:noProof/>
            <w:webHidden/>
          </w:rPr>
        </w:r>
        <w:r w:rsidR="00375814">
          <w:rPr>
            <w:noProof/>
            <w:webHidden/>
          </w:rPr>
          <w:fldChar w:fldCharType="separate"/>
        </w:r>
        <w:r w:rsidR="00E6020F">
          <w:rPr>
            <w:noProof/>
            <w:webHidden/>
          </w:rPr>
          <w:t>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1" w:history="1">
        <w:r w:rsidR="00375814" w:rsidRPr="0051725A">
          <w:rPr>
            <w:rStyle w:val="Hiperhivatkozs"/>
            <w:noProof/>
          </w:rPr>
          <w:t>6. Kiegészítő tájékoztatás</w:t>
        </w:r>
        <w:r w:rsidR="00375814">
          <w:rPr>
            <w:noProof/>
            <w:webHidden/>
          </w:rPr>
          <w:tab/>
        </w:r>
        <w:r w:rsidR="00375814">
          <w:rPr>
            <w:noProof/>
            <w:webHidden/>
          </w:rPr>
          <w:fldChar w:fldCharType="begin"/>
        </w:r>
        <w:r w:rsidR="00375814">
          <w:rPr>
            <w:noProof/>
            <w:webHidden/>
          </w:rPr>
          <w:instrText xml:space="preserve"> PAGEREF _Toc483833411 \h </w:instrText>
        </w:r>
        <w:r w:rsidR="00375814">
          <w:rPr>
            <w:noProof/>
            <w:webHidden/>
          </w:rPr>
        </w:r>
        <w:r w:rsidR="00375814">
          <w:rPr>
            <w:noProof/>
            <w:webHidden/>
          </w:rPr>
          <w:fldChar w:fldCharType="separate"/>
        </w:r>
        <w:r w:rsidR="00E6020F">
          <w:rPr>
            <w:noProof/>
            <w:webHidden/>
          </w:rPr>
          <w:t>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2" w:history="1">
        <w:r w:rsidR="00375814" w:rsidRPr="0051725A">
          <w:rPr>
            <w:rStyle w:val="Hiperhivatkozs"/>
            <w:noProof/>
          </w:rPr>
          <w:t>7. Közös részvételi jelentkezésre vonatkozó szabályok</w:t>
        </w:r>
        <w:r w:rsidR="00375814">
          <w:rPr>
            <w:noProof/>
            <w:webHidden/>
          </w:rPr>
          <w:tab/>
        </w:r>
        <w:r w:rsidR="00375814">
          <w:rPr>
            <w:noProof/>
            <w:webHidden/>
          </w:rPr>
          <w:fldChar w:fldCharType="begin"/>
        </w:r>
        <w:r w:rsidR="00375814">
          <w:rPr>
            <w:noProof/>
            <w:webHidden/>
          </w:rPr>
          <w:instrText xml:space="preserve"> PAGEREF _Toc483833412 \h </w:instrText>
        </w:r>
        <w:r w:rsidR="00375814">
          <w:rPr>
            <w:noProof/>
            <w:webHidden/>
          </w:rPr>
        </w:r>
        <w:r w:rsidR="00375814">
          <w:rPr>
            <w:noProof/>
            <w:webHidden/>
          </w:rPr>
          <w:fldChar w:fldCharType="separate"/>
        </w:r>
        <w:r w:rsidR="00E6020F">
          <w:rPr>
            <w:noProof/>
            <w:webHidden/>
          </w:rPr>
          <w:t>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3" w:history="1">
        <w:r w:rsidR="00375814" w:rsidRPr="0051725A">
          <w:rPr>
            <w:rStyle w:val="Hiperhivatkozs"/>
            <w:noProof/>
          </w:rPr>
          <w:t>8. A részvételre jelentkezés költsége</w:t>
        </w:r>
        <w:r w:rsidR="00375814">
          <w:rPr>
            <w:noProof/>
            <w:webHidden/>
          </w:rPr>
          <w:tab/>
        </w:r>
        <w:r w:rsidR="00375814">
          <w:rPr>
            <w:noProof/>
            <w:webHidden/>
          </w:rPr>
          <w:fldChar w:fldCharType="begin"/>
        </w:r>
        <w:r w:rsidR="00375814">
          <w:rPr>
            <w:noProof/>
            <w:webHidden/>
          </w:rPr>
          <w:instrText xml:space="preserve"> PAGEREF _Toc483833413 \h </w:instrText>
        </w:r>
        <w:r w:rsidR="00375814">
          <w:rPr>
            <w:noProof/>
            <w:webHidden/>
          </w:rPr>
        </w:r>
        <w:r w:rsidR="00375814">
          <w:rPr>
            <w:noProof/>
            <w:webHidden/>
          </w:rPr>
          <w:fldChar w:fldCharType="separate"/>
        </w:r>
        <w:r w:rsidR="00E6020F">
          <w:rPr>
            <w:noProof/>
            <w:webHidden/>
          </w:rPr>
          <w:t>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4" w:history="1">
        <w:r w:rsidR="00375814" w:rsidRPr="0051725A">
          <w:rPr>
            <w:rStyle w:val="Hiperhivatkozs"/>
            <w:noProof/>
          </w:rPr>
          <w:t>9. A részvételi jelentkezés formája, benyújtásának helye és határideje</w:t>
        </w:r>
        <w:r w:rsidR="00375814">
          <w:rPr>
            <w:noProof/>
            <w:webHidden/>
          </w:rPr>
          <w:tab/>
        </w:r>
        <w:r w:rsidR="00375814">
          <w:rPr>
            <w:noProof/>
            <w:webHidden/>
          </w:rPr>
          <w:fldChar w:fldCharType="begin"/>
        </w:r>
        <w:r w:rsidR="00375814">
          <w:rPr>
            <w:noProof/>
            <w:webHidden/>
          </w:rPr>
          <w:instrText xml:space="preserve"> PAGEREF _Toc483833414 \h </w:instrText>
        </w:r>
        <w:r w:rsidR="00375814">
          <w:rPr>
            <w:noProof/>
            <w:webHidden/>
          </w:rPr>
        </w:r>
        <w:r w:rsidR="00375814">
          <w:rPr>
            <w:noProof/>
            <w:webHidden/>
          </w:rPr>
          <w:fldChar w:fldCharType="separate"/>
        </w:r>
        <w:r w:rsidR="00E6020F">
          <w:rPr>
            <w:noProof/>
            <w:webHidden/>
          </w:rPr>
          <w:t>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5" w:history="1">
        <w:r w:rsidR="00375814" w:rsidRPr="0051725A">
          <w:rPr>
            <w:rStyle w:val="Hiperhivatkozs"/>
            <w:noProof/>
          </w:rPr>
          <w:t>10. A részvételi jelentkezés nyelve</w:t>
        </w:r>
        <w:r w:rsidR="00375814">
          <w:rPr>
            <w:noProof/>
            <w:webHidden/>
          </w:rPr>
          <w:tab/>
        </w:r>
        <w:r w:rsidR="00375814">
          <w:rPr>
            <w:noProof/>
            <w:webHidden/>
          </w:rPr>
          <w:fldChar w:fldCharType="begin"/>
        </w:r>
        <w:r w:rsidR="00375814">
          <w:rPr>
            <w:noProof/>
            <w:webHidden/>
          </w:rPr>
          <w:instrText xml:space="preserve"> PAGEREF _Toc483833415 \h </w:instrText>
        </w:r>
        <w:r w:rsidR="00375814">
          <w:rPr>
            <w:noProof/>
            <w:webHidden/>
          </w:rPr>
        </w:r>
        <w:r w:rsidR="00375814">
          <w:rPr>
            <w:noProof/>
            <w:webHidden/>
          </w:rPr>
          <w:fldChar w:fldCharType="separate"/>
        </w:r>
        <w:r w:rsidR="00E6020F">
          <w:rPr>
            <w:noProof/>
            <w:webHidden/>
          </w:rPr>
          <w:t>11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6" w:history="1">
        <w:r w:rsidR="00375814" w:rsidRPr="0051725A">
          <w:rPr>
            <w:rStyle w:val="Hiperhivatkozs"/>
            <w:noProof/>
          </w:rPr>
          <w:t>11. Üzleti titok</w:t>
        </w:r>
        <w:r w:rsidR="00375814">
          <w:rPr>
            <w:noProof/>
            <w:webHidden/>
          </w:rPr>
          <w:tab/>
        </w:r>
        <w:r w:rsidR="00375814">
          <w:rPr>
            <w:noProof/>
            <w:webHidden/>
          </w:rPr>
          <w:fldChar w:fldCharType="begin"/>
        </w:r>
        <w:r w:rsidR="00375814">
          <w:rPr>
            <w:noProof/>
            <w:webHidden/>
          </w:rPr>
          <w:instrText xml:space="preserve"> PAGEREF _Toc483833416 \h </w:instrText>
        </w:r>
        <w:r w:rsidR="00375814">
          <w:rPr>
            <w:noProof/>
            <w:webHidden/>
          </w:rPr>
        </w:r>
        <w:r w:rsidR="00375814">
          <w:rPr>
            <w:noProof/>
            <w:webHidden/>
          </w:rPr>
          <w:fldChar w:fldCharType="separate"/>
        </w:r>
        <w:r w:rsidR="00E6020F">
          <w:rPr>
            <w:noProof/>
            <w:webHidden/>
          </w:rPr>
          <w:t>11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7" w:history="1">
        <w:r w:rsidR="00375814" w:rsidRPr="0051725A">
          <w:rPr>
            <w:rStyle w:val="Hiperhivatkozs"/>
            <w:noProof/>
          </w:rPr>
          <w:t>12. Kapacitást nyújtó szervezet igénybe vétele</w:t>
        </w:r>
        <w:r w:rsidR="00375814">
          <w:rPr>
            <w:noProof/>
            <w:webHidden/>
          </w:rPr>
          <w:tab/>
        </w:r>
        <w:r w:rsidR="00375814">
          <w:rPr>
            <w:noProof/>
            <w:webHidden/>
          </w:rPr>
          <w:fldChar w:fldCharType="begin"/>
        </w:r>
        <w:r w:rsidR="00375814">
          <w:rPr>
            <w:noProof/>
            <w:webHidden/>
          </w:rPr>
          <w:instrText xml:space="preserve"> PAGEREF _Toc483833417 \h </w:instrText>
        </w:r>
        <w:r w:rsidR="00375814">
          <w:rPr>
            <w:noProof/>
            <w:webHidden/>
          </w:rPr>
        </w:r>
        <w:r w:rsidR="00375814">
          <w:rPr>
            <w:noProof/>
            <w:webHidden/>
          </w:rPr>
          <w:fldChar w:fldCharType="separate"/>
        </w:r>
        <w:r w:rsidR="00E6020F">
          <w:rPr>
            <w:noProof/>
            <w:webHidden/>
          </w:rPr>
          <w:t>12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8" w:history="1">
        <w:r w:rsidR="00375814" w:rsidRPr="0051725A">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375814">
          <w:rPr>
            <w:noProof/>
            <w:webHidden/>
          </w:rPr>
          <w:tab/>
        </w:r>
        <w:r w:rsidR="00375814">
          <w:rPr>
            <w:noProof/>
            <w:webHidden/>
          </w:rPr>
          <w:fldChar w:fldCharType="begin"/>
        </w:r>
        <w:r w:rsidR="00375814">
          <w:rPr>
            <w:noProof/>
            <w:webHidden/>
          </w:rPr>
          <w:instrText xml:space="preserve"> PAGEREF _Toc483833418 \h </w:instrText>
        </w:r>
        <w:r w:rsidR="00375814">
          <w:rPr>
            <w:noProof/>
            <w:webHidden/>
          </w:rPr>
        </w:r>
        <w:r w:rsidR="00375814">
          <w:rPr>
            <w:noProof/>
            <w:webHidden/>
          </w:rPr>
          <w:fldChar w:fldCharType="separate"/>
        </w:r>
        <w:r w:rsidR="00E6020F">
          <w:rPr>
            <w:noProof/>
            <w:webHidden/>
          </w:rPr>
          <w:t>13</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19" w:history="1">
        <w:r w:rsidR="00375814" w:rsidRPr="0051725A">
          <w:rPr>
            <w:rStyle w:val="Hiperhivatkozs"/>
            <w:noProof/>
          </w:rPr>
          <w:t>14. A részvételi jelentkezések bírálata</w:t>
        </w:r>
        <w:r w:rsidR="00375814">
          <w:rPr>
            <w:noProof/>
            <w:webHidden/>
          </w:rPr>
          <w:tab/>
        </w:r>
        <w:r w:rsidR="00375814">
          <w:rPr>
            <w:noProof/>
            <w:webHidden/>
          </w:rPr>
          <w:fldChar w:fldCharType="begin"/>
        </w:r>
        <w:r w:rsidR="00375814">
          <w:rPr>
            <w:noProof/>
            <w:webHidden/>
          </w:rPr>
          <w:instrText xml:space="preserve"> PAGEREF _Toc483833419 \h </w:instrText>
        </w:r>
        <w:r w:rsidR="00375814">
          <w:rPr>
            <w:noProof/>
            <w:webHidden/>
          </w:rPr>
        </w:r>
        <w:r w:rsidR="00375814">
          <w:rPr>
            <w:noProof/>
            <w:webHidden/>
          </w:rPr>
          <w:fldChar w:fldCharType="separate"/>
        </w:r>
        <w:r w:rsidR="00E6020F">
          <w:rPr>
            <w:noProof/>
            <w:webHidden/>
          </w:rPr>
          <w:t>14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0" w:history="1">
        <w:r w:rsidR="00375814" w:rsidRPr="0051725A">
          <w:rPr>
            <w:rStyle w:val="Hiperhivatkozs"/>
            <w:noProof/>
          </w:rPr>
          <w:t>15. A részvételi szakaszt lezáró döntés</w:t>
        </w:r>
        <w:r w:rsidR="00375814">
          <w:rPr>
            <w:noProof/>
            <w:webHidden/>
          </w:rPr>
          <w:tab/>
        </w:r>
        <w:r w:rsidR="00375814">
          <w:rPr>
            <w:noProof/>
            <w:webHidden/>
          </w:rPr>
          <w:fldChar w:fldCharType="begin"/>
        </w:r>
        <w:r w:rsidR="00375814">
          <w:rPr>
            <w:noProof/>
            <w:webHidden/>
          </w:rPr>
          <w:instrText xml:space="preserve"> PAGEREF _Toc483833420 \h </w:instrText>
        </w:r>
        <w:r w:rsidR="00375814">
          <w:rPr>
            <w:noProof/>
            <w:webHidden/>
          </w:rPr>
        </w:r>
        <w:r w:rsidR="00375814">
          <w:rPr>
            <w:noProof/>
            <w:webHidden/>
          </w:rPr>
          <w:fldChar w:fldCharType="separate"/>
        </w:r>
        <w:r w:rsidR="00E6020F">
          <w:rPr>
            <w:noProof/>
            <w:webHidden/>
          </w:rPr>
          <w:t>14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1" w:history="1">
        <w:r w:rsidR="00375814" w:rsidRPr="0051725A">
          <w:rPr>
            <w:rStyle w:val="Hiperhivatkozs"/>
            <w:noProof/>
          </w:rPr>
          <w:t>16. További információk</w:t>
        </w:r>
        <w:r w:rsidR="00375814">
          <w:rPr>
            <w:noProof/>
            <w:webHidden/>
          </w:rPr>
          <w:tab/>
        </w:r>
        <w:r w:rsidR="00375814">
          <w:rPr>
            <w:noProof/>
            <w:webHidden/>
          </w:rPr>
          <w:fldChar w:fldCharType="begin"/>
        </w:r>
        <w:r w:rsidR="00375814">
          <w:rPr>
            <w:noProof/>
            <w:webHidden/>
          </w:rPr>
          <w:instrText xml:space="preserve"> PAGEREF _Toc483833421 \h </w:instrText>
        </w:r>
        <w:r w:rsidR="00375814">
          <w:rPr>
            <w:noProof/>
            <w:webHidden/>
          </w:rPr>
        </w:r>
        <w:r w:rsidR="00375814">
          <w:rPr>
            <w:noProof/>
            <w:webHidden/>
          </w:rPr>
          <w:fldChar w:fldCharType="separate"/>
        </w:r>
        <w:r w:rsidR="00E6020F">
          <w:rPr>
            <w:noProof/>
            <w:webHidden/>
          </w:rPr>
          <w:t>15</w:t>
        </w:r>
        <w:r w:rsidR="00375814">
          <w:rPr>
            <w:noProof/>
            <w:webHidden/>
          </w:rPr>
          <w:fldChar w:fldCharType="end"/>
        </w:r>
      </w:hyperlink>
    </w:p>
    <w:p w:rsidR="00375814" w:rsidRDefault="00552B0A">
      <w:pPr>
        <w:pStyle w:val="TJ2"/>
        <w:tabs>
          <w:tab w:val="right" w:leader="dot" w:pos="9060"/>
        </w:tabs>
        <w:rPr>
          <w:rFonts w:asciiTheme="minorHAnsi" w:eastAsiaTheme="minorEastAsia" w:hAnsiTheme="minorHAnsi" w:cstheme="minorBidi"/>
          <w:noProof/>
          <w:lang w:eastAsia="hu-HU"/>
        </w:rPr>
      </w:pPr>
      <w:hyperlink w:anchor="_Toc483833422" w:history="1">
        <w:r w:rsidR="00375814" w:rsidRPr="0051725A">
          <w:rPr>
            <w:rStyle w:val="Hiperhivatkozs"/>
            <w:noProof/>
          </w:rPr>
          <w:t>B) Útmutató az ajánlattevők részére</w:t>
        </w:r>
        <w:r w:rsidR="00375814">
          <w:rPr>
            <w:noProof/>
            <w:webHidden/>
          </w:rPr>
          <w:tab/>
        </w:r>
        <w:r w:rsidR="00375814">
          <w:rPr>
            <w:noProof/>
            <w:webHidden/>
          </w:rPr>
          <w:fldChar w:fldCharType="begin"/>
        </w:r>
        <w:r w:rsidR="00375814">
          <w:rPr>
            <w:noProof/>
            <w:webHidden/>
          </w:rPr>
          <w:instrText xml:space="preserve"> PAGEREF _Toc483833422 \h </w:instrText>
        </w:r>
        <w:r w:rsidR="00375814">
          <w:rPr>
            <w:noProof/>
            <w:webHidden/>
          </w:rPr>
        </w:r>
        <w:r w:rsidR="00375814">
          <w:rPr>
            <w:noProof/>
            <w:webHidden/>
          </w:rPr>
          <w:fldChar w:fldCharType="separate"/>
        </w:r>
        <w:r w:rsidR="00E6020F">
          <w:rPr>
            <w:noProof/>
            <w:webHidden/>
          </w:rPr>
          <w:t>17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3" w:history="1">
        <w:r w:rsidR="00375814" w:rsidRPr="0051725A">
          <w:rPr>
            <w:rStyle w:val="Hiperhivatkozs"/>
            <w:noProof/>
          </w:rPr>
          <w:t>1. Általános tudnivalók</w:t>
        </w:r>
        <w:r w:rsidR="00375814">
          <w:rPr>
            <w:noProof/>
            <w:webHidden/>
          </w:rPr>
          <w:tab/>
        </w:r>
        <w:r w:rsidR="00375814">
          <w:rPr>
            <w:noProof/>
            <w:webHidden/>
          </w:rPr>
          <w:fldChar w:fldCharType="begin"/>
        </w:r>
        <w:r w:rsidR="00375814">
          <w:rPr>
            <w:noProof/>
            <w:webHidden/>
          </w:rPr>
          <w:instrText xml:space="preserve"> PAGEREF _Toc483833423 \h </w:instrText>
        </w:r>
        <w:r w:rsidR="00375814">
          <w:rPr>
            <w:noProof/>
            <w:webHidden/>
          </w:rPr>
        </w:r>
        <w:r w:rsidR="00375814">
          <w:rPr>
            <w:noProof/>
            <w:webHidden/>
          </w:rPr>
          <w:fldChar w:fldCharType="separate"/>
        </w:r>
        <w:r w:rsidR="00E6020F">
          <w:rPr>
            <w:noProof/>
            <w:webHidden/>
          </w:rPr>
          <w:t>17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4" w:history="1">
        <w:r w:rsidR="00375814" w:rsidRPr="0051725A">
          <w:rPr>
            <w:rStyle w:val="Hiperhivatkozs"/>
            <w:noProof/>
          </w:rPr>
          <w:t>2. Előzetes kikötések</w:t>
        </w:r>
        <w:r w:rsidR="00375814">
          <w:rPr>
            <w:noProof/>
            <w:webHidden/>
          </w:rPr>
          <w:tab/>
        </w:r>
        <w:r w:rsidR="00375814">
          <w:rPr>
            <w:noProof/>
            <w:webHidden/>
          </w:rPr>
          <w:fldChar w:fldCharType="begin"/>
        </w:r>
        <w:r w:rsidR="00375814">
          <w:rPr>
            <w:noProof/>
            <w:webHidden/>
          </w:rPr>
          <w:instrText xml:space="preserve"> PAGEREF _Toc483833424 \h </w:instrText>
        </w:r>
        <w:r w:rsidR="00375814">
          <w:rPr>
            <w:noProof/>
            <w:webHidden/>
          </w:rPr>
        </w:r>
        <w:r w:rsidR="00375814">
          <w:rPr>
            <w:noProof/>
            <w:webHidden/>
          </w:rPr>
          <w:fldChar w:fldCharType="separate"/>
        </w:r>
        <w:r w:rsidR="00E6020F">
          <w:rPr>
            <w:noProof/>
            <w:webHidden/>
          </w:rPr>
          <w:t>17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5" w:history="1">
        <w:r w:rsidR="00375814" w:rsidRPr="0051725A">
          <w:rPr>
            <w:rStyle w:val="Hiperhivatkozs"/>
            <w:noProof/>
          </w:rPr>
          <w:t>3. Kiegészítő tájékoztatás</w:t>
        </w:r>
        <w:r w:rsidR="00375814">
          <w:rPr>
            <w:noProof/>
            <w:webHidden/>
          </w:rPr>
          <w:tab/>
        </w:r>
        <w:r w:rsidR="00375814">
          <w:rPr>
            <w:noProof/>
            <w:webHidden/>
          </w:rPr>
          <w:fldChar w:fldCharType="begin"/>
        </w:r>
        <w:r w:rsidR="00375814">
          <w:rPr>
            <w:noProof/>
            <w:webHidden/>
          </w:rPr>
          <w:instrText xml:space="preserve"> PAGEREF _Toc483833425 \h </w:instrText>
        </w:r>
        <w:r w:rsidR="00375814">
          <w:rPr>
            <w:noProof/>
            <w:webHidden/>
          </w:rPr>
        </w:r>
        <w:r w:rsidR="00375814">
          <w:rPr>
            <w:noProof/>
            <w:webHidden/>
          </w:rPr>
          <w:fldChar w:fldCharType="separate"/>
        </w:r>
        <w:r w:rsidR="00E6020F">
          <w:rPr>
            <w:noProof/>
            <w:webHidden/>
          </w:rPr>
          <w:t>17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6" w:history="1">
        <w:r w:rsidR="00375814" w:rsidRPr="0051725A">
          <w:rPr>
            <w:rStyle w:val="Hiperhivatkozs"/>
            <w:noProof/>
          </w:rPr>
          <w:t>4. Ajánlattal kapcsolatos költségek, ajánlatok kezelése</w:t>
        </w:r>
        <w:r w:rsidR="00375814">
          <w:rPr>
            <w:noProof/>
            <w:webHidden/>
          </w:rPr>
          <w:tab/>
        </w:r>
        <w:r w:rsidR="00375814">
          <w:rPr>
            <w:noProof/>
            <w:webHidden/>
          </w:rPr>
          <w:fldChar w:fldCharType="begin"/>
        </w:r>
        <w:r w:rsidR="00375814">
          <w:rPr>
            <w:noProof/>
            <w:webHidden/>
          </w:rPr>
          <w:instrText xml:space="preserve"> PAGEREF _Toc483833426 \h </w:instrText>
        </w:r>
        <w:r w:rsidR="00375814">
          <w:rPr>
            <w:noProof/>
            <w:webHidden/>
          </w:rPr>
        </w:r>
        <w:r w:rsidR="00375814">
          <w:rPr>
            <w:noProof/>
            <w:webHidden/>
          </w:rPr>
          <w:fldChar w:fldCharType="separate"/>
        </w:r>
        <w:r w:rsidR="00E6020F">
          <w:rPr>
            <w:noProof/>
            <w:webHidden/>
          </w:rPr>
          <w:t>17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7" w:history="1">
        <w:r w:rsidR="00375814" w:rsidRPr="0051725A">
          <w:rPr>
            <w:rStyle w:val="Hiperhivatkozs"/>
            <w:noProof/>
          </w:rPr>
          <w:t>5. Az ajánlat ok összeállításával kapcsolatos információk</w:t>
        </w:r>
        <w:r w:rsidR="00375814">
          <w:rPr>
            <w:noProof/>
            <w:webHidden/>
          </w:rPr>
          <w:tab/>
        </w:r>
        <w:r w:rsidR="00375814">
          <w:rPr>
            <w:noProof/>
            <w:webHidden/>
          </w:rPr>
          <w:fldChar w:fldCharType="begin"/>
        </w:r>
        <w:r w:rsidR="00375814">
          <w:rPr>
            <w:noProof/>
            <w:webHidden/>
          </w:rPr>
          <w:instrText xml:space="preserve"> PAGEREF _Toc483833427 \h </w:instrText>
        </w:r>
        <w:r w:rsidR="00375814">
          <w:rPr>
            <w:noProof/>
            <w:webHidden/>
          </w:rPr>
        </w:r>
        <w:r w:rsidR="00375814">
          <w:rPr>
            <w:noProof/>
            <w:webHidden/>
          </w:rPr>
          <w:fldChar w:fldCharType="separate"/>
        </w:r>
        <w:r w:rsidR="00E6020F">
          <w:rPr>
            <w:noProof/>
            <w:webHidden/>
          </w:rPr>
          <w:t>18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8" w:history="1">
        <w:r w:rsidR="00375814" w:rsidRPr="0051725A">
          <w:rPr>
            <w:rStyle w:val="Hiperhivatkozs"/>
            <w:noProof/>
          </w:rPr>
          <w:t>6. Az ajánlat formája, benyújtásának helye és határideje</w:t>
        </w:r>
        <w:r w:rsidR="00375814">
          <w:rPr>
            <w:noProof/>
            <w:webHidden/>
          </w:rPr>
          <w:tab/>
        </w:r>
        <w:r w:rsidR="00375814">
          <w:rPr>
            <w:noProof/>
            <w:webHidden/>
          </w:rPr>
          <w:fldChar w:fldCharType="begin"/>
        </w:r>
        <w:r w:rsidR="00375814">
          <w:rPr>
            <w:noProof/>
            <w:webHidden/>
          </w:rPr>
          <w:instrText xml:space="preserve"> PAGEREF _Toc483833428 \h </w:instrText>
        </w:r>
        <w:r w:rsidR="00375814">
          <w:rPr>
            <w:noProof/>
            <w:webHidden/>
          </w:rPr>
        </w:r>
        <w:r w:rsidR="00375814">
          <w:rPr>
            <w:noProof/>
            <w:webHidden/>
          </w:rPr>
          <w:fldChar w:fldCharType="separate"/>
        </w:r>
        <w:r w:rsidR="00E6020F">
          <w:rPr>
            <w:noProof/>
            <w:webHidden/>
          </w:rPr>
          <w:t>18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29" w:history="1">
        <w:r w:rsidR="00375814" w:rsidRPr="0051725A">
          <w:rPr>
            <w:rStyle w:val="Hiperhivatkozs"/>
            <w:noProof/>
          </w:rPr>
          <w:t>7. Az ajánlattétel nyelve</w:t>
        </w:r>
        <w:r w:rsidR="00375814">
          <w:rPr>
            <w:noProof/>
            <w:webHidden/>
          </w:rPr>
          <w:tab/>
        </w:r>
        <w:r w:rsidR="00375814">
          <w:rPr>
            <w:noProof/>
            <w:webHidden/>
          </w:rPr>
          <w:fldChar w:fldCharType="begin"/>
        </w:r>
        <w:r w:rsidR="00375814">
          <w:rPr>
            <w:noProof/>
            <w:webHidden/>
          </w:rPr>
          <w:instrText xml:space="preserve"> PAGEREF _Toc483833429 \h </w:instrText>
        </w:r>
        <w:r w:rsidR="00375814">
          <w:rPr>
            <w:noProof/>
            <w:webHidden/>
          </w:rPr>
        </w:r>
        <w:r w:rsidR="00375814">
          <w:rPr>
            <w:noProof/>
            <w:webHidden/>
          </w:rPr>
          <w:fldChar w:fldCharType="separate"/>
        </w:r>
        <w:r w:rsidR="00E6020F">
          <w:rPr>
            <w:noProof/>
            <w:webHidden/>
          </w:rPr>
          <w:t>19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30" w:history="1">
        <w:r w:rsidR="00375814" w:rsidRPr="0051725A">
          <w:rPr>
            <w:rStyle w:val="Hiperhivatkozs"/>
            <w:noProof/>
          </w:rPr>
          <w:t>8. Üzleti titok</w:t>
        </w:r>
        <w:r w:rsidR="00375814">
          <w:rPr>
            <w:noProof/>
            <w:webHidden/>
          </w:rPr>
          <w:tab/>
        </w:r>
        <w:r w:rsidR="00375814">
          <w:rPr>
            <w:noProof/>
            <w:webHidden/>
          </w:rPr>
          <w:fldChar w:fldCharType="begin"/>
        </w:r>
        <w:r w:rsidR="00375814">
          <w:rPr>
            <w:noProof/>
            <w:webHidden/>
          </w:rPr>
          <w:instrText xml:space="preserve"> PAGEREF _Toc483833430 \h </w:instrText>
        </w:r>
        <w:r w:rsidR="00375814">
          <w:rPr>
            <w:noProof/>
            <w:webHidden/>
          </w:rPr>
        </w:r>
        <w:r w:rsidR="00375814">
          <w:rPr>
            <w:noProof/>
            <w:webHidden/>
          </w:rPr>
          <w:fldChar w:fldCharType="separate"/>
        </w:r>
        <w:r w:rsidR="00E6020F">
          <w:rPr>
            <w:noProof/>
            <w:webHidden/>
          </w:rPr>
          <w:t>19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31" w:history="1">
        <w:r w:rsidR="00375814" w:rsidRPr="0051725A">
          <w:rPr>
            <w:rStyle w:val="Hiperhivatkozs"/>
            <w:noProof/>
          </w:rPr>
          <w:t>9. Az ajánlatok bírálata és értékelése</w:t>
        </w:r>
        <w:r w:rsidR="00375814">
          <w:rPr>
            <w:noProof/>
            <w:webHidden/>
          </w:rPr>
          <w:tab/>
        </w:r>
        <w:r w:rsidR="00375814">
          <w:rPr>
            <w:noProof/>
            <w:webHidden/>
          </w:rPr>
          <w:fldChar w:fldCharType="begin"/>
        </w:r>
        <w:r w:rsidR="00375814">
          <w:rPr>
            <w:noProof/>
            <w:webHidden/>
          </w:rPr>
          <w:instrText xml:space="preserve"> PAGEREF _Toc483833431 \h </w:instrText>
        </w:r>
        <w:r w:rsidR="00375814">
          <w:rPr>
            <w:noProof/>
            <w:webHidden/>
          </w:rPr>
        </w:r>
        <w:r w:rsidR="00375814">
          <w:rPr>
            <w:noProof/>
            <w:webHidden/>
          </w:rPr>
          <w:fldChar w:fldCharType="separate"/>
        </w:r>
        <w:r w:rsidR="00E6020F">
          <w:rPr>
            <w:noProof/>
            <w:webHidden/>
          </w:rPr>
          <w:t>20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32" w:history="1">
        <w:r w:rsidR="00375814" w:rsidRPr="0051725A">
          <w:rPr>
            <w:rStyle w:val="Hiperhivatkozs"/>
            <w:noProof/>
          </w:rPr>
          <w:t>10. A tárgyalások menete</w:t>
        </w:r>
        <w:r w:rsidR="00375814">
          <w:rPr>
            <w:noProof/>
            <w:webHidden/>
          </w:rPr>
          <w:tab/>
        </w:r>
        <w:r w:rsidR="00375814">
          <w:rPr>
            <w:noProof/>
            <w:webHidden/>
          </w:rPr>
          <w:fldChar w:fldCharType="begin"/>
        </w:r>
        <w:r w:rsidR="00375814">
          <w:rPr>
            <w:noProof/>
            <w:webHidden/>
          </w:rPr>
          <w:instrText xml:space="preserve"> PAGEREF _Toc483833432 \h </w:instrText>
        </w:r>
        <w:r w:rsidR="00375814">
          <w:rPr>
            <w:noProof/>
            <w:webHidden/>
          </w:rPr>
        </w:r>
        <w:r w:rsidR="00375814">
          <w:rPr>
            <w:noProof/>
            <w:webHidden/>
          </w:rPr>
          <w:fldChar w:fldCharType="separate"/>
        </w:r>
        <w:r w:rsidR="00E6020F">
          <w:rPr>
            <w:noProof/>
            <w:webHidden/>
          </w:rPr>
          <w:t>21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33" w:history="1">
        <w:r w:rsidR="00375814" w:rsidRPr="0051725A">
          <w:rPr>
            <w:rStyle w:val="Hiperhivatkozs"/>
            <w:noProof/>
          </w:rPr>
          <w:t>11. Szerződéstervezet</w:t>
        </w:r>
        <w:r w:rsidR="00375814">
          <w:rPr>
            <w:noProof/>
            <w:webHidden/>
          </w:rPr>
          <w:tab/>
        </w:r>
        <w:r w:rsidR="00375814">
          <w:rPr>
            <w:noProof/>
            <w:webHidden/>
          </w:rPr>
          <w:fldChar w:fldCharType="begin"/>
        </w:r>
        <w:r w:rsidR="00375814">
          <w:rPr>
            <w:noProof/>
            <w:webHidden/>
          </w:rPr>
          <w:instrText xml:space="preserve"> PAGEREF _Toc483833433 \h </w:instrText>
        </w:r>
        <w:r w:rsidR="00375814">
          <w:rPr>
            <w:noProof/>
            <w:webHidden/>
          </w:rPr>
        </w:r>
        <w:r w:rsidR="00375814">
          <w:rPr>
            <w:noProof/>
            <w:webHidden/>
          </w:rPr>
          <w:fldChar w:fldCharType="separate"/>
        </w:r>
        <w:r w:rsidR="00E6020F">
          <w:rPr>
            <w:noProof/>
            <w:webHidden/>
          </w:rPr>
          <w:t>21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34" w:history="1">
        <w:r w:rsidR="00375814" w:rsidRPr="0051725A">
          <w:rPr>
            <w:rStyle w:val="Hiperhivatkozs"/>
            <w:noProof/>
          </w:rPr>
          <w:t>12. Ajánlatkérő tájékoztatása a Kbt. 73. § (5) bekezdése alapján</w:t>
        </w:r>
        <w:r w:rsidR="00375814">
          <w:rPr>
            <w:noProof/>
            <w:webHidden/>
          </w:rPr>
          <w:tab/>
        </w:r>
        <w:r w:rsidR="00375814">
          <w:rPr>
            <w:noProof/>
            <w:webHidden/>
          </w:rPr>
          <w:fldChar w:fldCharType="begin"/>
        </w:r>
        <w:r w:rsidR="00375814">
          <w:rPr>
            <w:noProof/>
            <w:webHidden/>
          </w:rPr>
          <w:instrText xml:space="preserve"> PAGEREF _Toc483833434 \h </w:instrText>
        </w:r>
        <w:r w:rsidR="00375814">
          <w:rPr>
            <w:noProof/>
            <w:webHidden/>
          </w:rPr>
        </w:r>
        <w:r w:rsidR="00375814">
          <w:rPr>
            <w:noProof/>
            <w:webHidden/>
          </w:rPr>
          <w:fldChar w:fldCharType="separate"/>
        </w:r>
        <w:r w:rsidR="00E6020F">
          <w:rPr>
            <w:noProof/>
            <w:webHidden/>
          </w:rPr>
          <w:t>21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35" w:history="1">
        <w:r w:rsidR="00375814" w:rsidRPr="0051725A">
          <w:rPr>
            <w:rStyle w:val="Hiperhivatkozs"/>
            <w:noProof/>
          </w:rPr>
          <w:t>13. További információk</w:t>
        </w:r>
        <w:r w:rsidR="00375814">
          <w:rPr>
            <w:noProof/>
            <w:webHidden/>
          </w:rPr>
          <w:tab/>
        </w:r>
        <w:r w:rsidR="00375814">
          <w:rPr>
            <w:noProof/>
            <w:webHidden/>
          </w:rPr>
          <w:fldChar w:fldCharType="begin"/>
        </w:r>
        <w:r w:rsidR="00375814">
          <w:rPr>
            <w:noProof/>
            <w:webHidden/>
          </w:rPr>
          <w:instrText xml:space="preserve"> PAGEREF _Toc483833435 \h </w:instrText>
        </w:r>
        <w:r w:rsidR="00375814">
          <w:rPr>
            <w:noProof/>
            <w:webHidden/>
          </w:rPr>
        </w:r>
        <w:r w:rsidR="00375814">
          <w:rPr>
            <w:noProof/>
            <w:webHidden/>
          </w:rPr>
          <w:fldChar w:fldCharType="separate"/>
        </w:r>
        <w:r w:rsidR="00E6020F">
          <w:rPr>
            <w:noProof/>
            <w:webHidden/>
          </w:rPr>
          <w:t>22</w:t>
        </w:r>
        <w:r w:rsidR="00375814">
          <w:rPr>
            <w:noProof/>
            <w:webHidden/>
          </w:rPr>
          <w:fldChar w:fldCharType="end"/>
        </w:r>
      </w:hyperlink>
    </w:p>
    <w:p w:rsidR="00375814" w:rsidRDefault="00552B0A">
      <w:pPr>
        <w:pStyle w:val="TJ1"/>
        <w:rPr>
          <w:rFonts w:asciiTheme="minorHAnsi" w:eastAsiaTheme="minorEastAsia" w:hAnsiTheme="minorHAnsi" w:cstheme="minorBidi"/>
          <w:lang w:eastAsia="hu-HU"/>
        </w:rPr>
      </w:pPr>
      <w:hyperlink w:anchor="_Toc483833436" w:history="1">
        <w:r w:rsidR="00375814" w:rsidRPr="0051725A">
          <w:rPr>
            <w:rStyle w:val="Hiperhivatkozs"/>
          </w:rPr>
          <w:t>II. Műszaki leírás</w:t>
        </w:r>
        <w:r w:rsidR="00375814">
          <w:rPr>
            <w:webHidden/>
          </w:rPr>
          <w:tab/>
        </w:r>
        <w:r w:rsidR="00375814">
          <w:rPr>
            <w:webHidden/>
          </w:rPr>
          <w:fldChar w:fldCharType="begin"/>
        </w:r>
        <w:r w:rsidR="00375814">
          <w:rPr>
            <w:webHidden/>
          </w:rPr>
          <w:instrText xml:space="preserve"> PAGEREF _Toc483833436 \h </w:instrText>
        </w:r>
        <w:r w:rsidR="00375814">
          <w:rPr>
            <w:webHidden/>
          </w:rPr>
        </w:r>
        <w:r w:rsidR="00375814">
          <w:rPr>
            <w:webHidden/>
          </w:rPr>
          <w:fldChar w:fldCharType="separate"/>
        </w:r>
        <w:r w:rsidR="00E6020F">
          <w:rPr>
            <w:webHidden/>
          </w:rPr>
          <w:t>25</w:t>
        </w:r>
        <w:r w:rsidR="00375814">
          <w:rPr>
            <w:webHidden/>
          </w:rPr>
          <w:fldChar w:fldCharType="end"/>
        </w:r>
      </w:hyperlink>
    </w:p>
    <w:p w:rsidR="00375814" w:rsidRDefault="00552B0A">
      <w:pPr>
        <w:pStyle w:val="TJ1"/>
        <w:rPr>
          <w:rFonts w:asciiTheme="minorHAnsi" w:eastAsiaTheme="minorEastAsia" w:hAnsiTheme="minorHAnsi" w:cstheme="minorBidi"/>
          <w:lang w:eastAsia="hu-HU"/>
        </w:rPr>
      </w:pPr>
      <w:hyperlink w:anchor="_Toc483833437" w:history="1">
        <w:r w:rsidR="00375814" w:rsidRPr="0051725A">
          <w:rPr>
            <w:rStyle w:val="Hiperhivatkozs"/>
          </w:rPr>
          <w:t>III. Szerződéstervezet</w:t>
        </w:r>
        <w:r w:rsidR="00375814">
          <w:rPr>
            <w:webHidden/>
          </w:rPr>
          <w:tab/>
        </w:r>
        <w:r w:rsidR="00375814">
          <w:rPr>
            <w:webHidden/>
          </w:rPr>
          <w:fldChar w:fldCharType="begin"/>
        </w:r>
        <w:r w:rsidR="00375814">
          <w:rPr>
            <w:webHidden/>
          </w:rPr>
          <w:instrText xml:space="preserve"> PAGEREF _Toc483833437 \h </w:instrText>
        </w:r>
        <w:r w:rsidR="00375814">
          <w:rPr>
            <w:webHidden/>
          </w:rPr>
        </w:r>
        <w:r w:rsidR="00375814">
          <w:rPr>
            <w:webHidden/>
          </w:rPr>
          <w:fldChar w:fldCharType="separate"/>
        </w:r>
        <w:r w:rsidR="00E6020F">
          <w:rPr>
            <w:webHidden/>
          </w:rPr>
          <w:t>26</w:t>
        </w:r>
        <w:r w:rsidR="00375814">
          <w:rPr>
            <w:webHidden/>
          </w:rPr>
          <w:fldChar w:fldCharType="end"/>
        </w:r>
      </w:hyperlink>
    </w:p>
    <w:p w:rsidR="00375814" w:rsidRDefault="00552B0A">
      <w:pPr>
        <w:pStyle w:val="TJ1"/>
        <w:rPr>
          <w:rFonts w:asciiTheme="minorHAnsi" w:eastAsiaTheme="minorEastAsia" w:hAnsiTheme="minorHAnsi" w:cstheme="minorBidi"/>
          <w:lang w:eastAsia="hu-HU"/>
        </w:rPr>
      </w:pPr>
      <w:hyperlink w:anchor="_Toc483833438" w:history="1">
        <w:r w:rsidR="00375814" w:rsidRPr="0051725A">
          <w:rPr>
            <w:rStyle w:val="Hiperhivatkozs"/>
          </w:rPr>
          <w:t>IV. Igazolások- és nyilatkozatok jegyzéke</w:t>
        </w:r>
        <w:r w:rsidR="00375814">
          <w:rPr>
            <w:webHidden/>
          </w:rPr>
          <w:tab/>
        </w:r>
        <w:r w:rsidR="00375814">
          <w:rPr>
            <w:webHidden/>
          </w:rPr>
          <w:fldChar w:fldCharType="begin"/>
        </w:r>
        <w:r w:rsidR="00375814">
          <w:rPr>
            <w:webHidden/>
          </w:rPr>
          <w:instrText xml:space="preserve"> PAGEREF _Toc483833438 \h </w:instrText>
        </w:r>
        <w:r w:rsidR="00375814">
          <w:rPr>
            <w:webHidden/>
          </w:rPr>
        </w:r>
        <w:r w:rsidR="00375814">
          <w:rPr>
            <w:webHidden/>
          </w:rPr>
          <w:fldChar w:fldCharType="separate"/>
        </w:r>
        <w:r w:rsidR="00E6020F">
          <w:rPr>
            <w:webHidden/>
          </w:rPr>
          <w:t>27</w:t>
        </w:r>
        <w:r w:rsidR="00375814">
          <w:rPr>
            <w:webHidden/>
          </w:rPr>
          <w:fldChar w:fldCharType="end"/>
        </w:r>
      </w:hyperlink>
    </w:p>
    <w:p w:rsidR="00375814" w:rsidRDefault="00552B0A">
      <w:pPr>
        <w:pStyle w:val="TJ1"/>
        <w:rPr>
          <w:rFonts w:asciiTheme="minorHAnsi" w:eastAsiaTheme="minorEastAsia" w:hAnsiTheme="minorHAnsi" w:cstheme="minorBidi"/>
          <w:lang w:eastAsia="hu-HU"/>
        </w:rPr>
      </w:pPr>
      <w:hyperlink w:anchor="_Toc483833439" w:history="1">
        <w:r w:rsidR="00375814" w:rsidRPr="0051725A">
          <w:rPr>
            <w:rStyle w:val="Hiperhivatkozs"/>
          </w:rPr>
          <w:t>V. Nyilatkozatminták</w:t>
        </w:r>
        <w:r w:rsidR="00375814">
          <w:rPr>
            <w:webHidden/>
          </w:rPr>
          <w:tab/>
        </w:r>
        <w:r w:rsidR="00375814">
          <w:rPr>
            <w:webHidden/>
          </w:rPr>
          <w:fldChar w:fldCharType="begin"/>
        </w:r>
        <w:r w:rsidR="00375814">
          <w:rPr>
            <w:webHidden/>
          </w:rPr>
          <w:instrText xml:space="preserve"> PAGEREF _Toc483833439 \h </w:instrText>
        </w:r>
        <w:r w:rsidR="00375814">
          <w:rPr>
            <w:webHidden/>
          </w:rPr>
        </w:r>
        <w:r w:rsidR="00375814">
          <w:rPr>
            <w:webHidden/>
          </w:rPr>
          <w:fldChar w:fldCharType="separate"/>
        </w:r>
        <w:r w:rsidR="00E6020F">
          <w:rPr>
            <w:webHidden/>
          </w:rPr>
          <w:t>31</w:t>
        </w:r>
        <w:r w:rsidR="00375814">
          <w:rPr>
            <w:webHidden/>
          </w:rPr>
          <w:fldChar w:fldCharType="end"/>
        </w:r>
      </w:hyperlink>
    </w:p>
    <w:p w:rsidR="00375814" w:rsidRDefault="00552B0A">
      <w:pPr>
        <w:pStyle w:val="TJ2"/>
        <w:tabs>
          <w:tab w:val="right" w:leader="dot" w:pos="9060"/>
        </w:tabs>
        <w:rPr>
          <w:rFonts w:asciiTheme="minorHAnsi" w:eastAsiaTheme="minorEastAsia" w:hAnsiTheme="minorHAnsi" w:cstheme="minorBidi"/>
          <w:noProof/>
          <w:lang w:eastAsia="hu-HU"/>
        </w:rPr>
      </w:pPr>
      <w:hyperlink w:anchor="_Toc483833440" w:history="1">
        <w:r w:rsidR="00375814" w:rsidRPr="0051725A">
          <w:rPr>
            <w:rStyle w:val="Hiperhivatkozs"/>
            <w:noProof/>
          </w:rPr>
          <w:t>A) Részvételi szakaszban alkalmazandó nyilatkozatminták</w:t>
        </w:r>
        <w:r w:rsidR="00375814">
          <w:rPr>
            <w:noProof/>
            <w:webHidden/>
          </w:rPr>
          <w:tab/>
        </w:r>
        <w:r w:rsidR="00375814">
          <w:rPr>
            <w:noProof/>
            <w:webHidden/>
          </w:rPr>
          <w:fldChar w:fldCharType="begin"/>
        </w:r>
        <w:r w:rsidR="00375814">
          <w:rPr>
            <w:noProof/>
            <w:webHidden/>
          </w:rPr>
          <w:instrText xml:space="preserve"> PAGEREF _Toc483833440 \h </w:instrText>
        </w:r>
        <w:r w:rsidR="00375814">
          <w:rPr>
            <w:noProof/>
            <w:webHidden/>
          </w:rPr>
        </w:r>
        <w:r w:rsidR="00375814">
          <w:rPr>
            <w:noProof/>
            <w:webHidden/>
          </w:rPr>
          <w:fldChar w:fldCharType="separate"/>
        </w:r>
        <w:r w:rsidR="00E6020F">
          <w:rPr>
            <w:noProof/>
            <w:webHidden/>
          </w:rPr>
          <w:t>32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1" w:history="1">
        <w:r w:rsidR="00375814" w:rsidRPr="0051725A">
          <w:rPr>
            <w:rStyle w:val="Hiperhivatkozs"/>
            <w:noProof/>
          </w:rPr>
          <w:t>1. sz. melléklet: Felolvasólap (részvételi szakasz)</w:t>
        </w:r>
        <w:r w:rsidR="00375814">
          <w:rPr>
            <w:noProof/>
            <w:webHidden/>
          </w:rPr>
          <w:tab/>
        </w:r>
        <w:r w:rsidR="00375814">
          <w:rPr>
            <w:noProof/>
            <w:webHidden/>
          </w:rPr>
          <w:fldChar w:fldCharType="begin"/>
        </w:r>
        <w:r w:rsidR="00375814">
          <w:rPr>
            <w:noProof/>
            <w:webHidden/>
          </w:rPr>
          <w:instrText xml:space="preserve"> PAGEREF _Toc483833441 \h </w:instrText>
        </w:r>
        <w:r w:rsidR="00375814">
          <w:rPr>
            <w:noProof/>
            <w:webHidden/>
          </w:rPr>
        </w:r>
        <w:r w:rsidR="00375814">
          <w:rPr>
            <w:noProof/>
            <w:webHidden/>
          </w:rPr>
          <w:fldChar w:fldCharType="separate"/>
        </w:r>
        <w:r w:rsidR="00E6020F">
          <w:rPr>
            <w:noProof/>
            <w:webHidden/>
          </w:rPr>
          <w:t>32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2" w:history="1">
        <w:r w:rsidR="00375814" w:rsidRPr="0051725A">
          <w:rPr>
            <w:rStyle w:val="Hiperhivatkozs"/>
            <w:noProof/>
          </w:rPr>
          <w:t>1. sz. melléklet: Felolvasólap (részvételi szakasz)</w:t>
        </w:r>
        <w:r w:rsidR="00375814">
          <w:rPr>
            <w:noProof/>
            <w:webHidden/>
          </w:rPr>
          <w:tab/>
        </w:r>
        <w:r w:rsidR="00375814">
          <w:rPr>
            <w:noProof/>
            <w:webHidden/>
          </w:rPr>
          <w:fldChar w:fldCharType="begin"/>
        </w:r>
        <w:r w:rsidR="00375814">
          <w:rPr>
            <w:noProof/>
            <w:webHidden/>
          </w:rPr>
          <w:instrText xml:space="preserve"> PAGEREF _Toc483833442 \h </w:instrText>
        </w:r>
        <w:r w:rsidR="00375814">
          <w:rPr>
            <w:noProof/>
            <w:webHidden/>
          </w:rPr>
        </w:r>
        <w:r w:rsidR="00375814">
          <w:rPr>
            <w:noProof/>
            <w:webHidden/>
          </w:rPr>
          <w:fldChar w:fldCharType="separate"/>
        </w:r>
        <w:r w:rsidR="00E6020F">
          <w:rPr>
            <w:noProof/>
            <w:webHidden/>
          </w:rPr>
          <w:t>34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3" w:history="1">
        <w:r w:rsidR="00375814" w:rsidRPr="0051725A">
          <w:rPr>
            <w:rStyle w:val="Hiperhivatkozs"/>
            <w:noProof/>
          </w:rPr>
          <w:t>1. sz. melléklet: Felolvasólap (részvételi szakasz)</w:t>
        </w:r>
        <w:r w:rsidR="00375814">
          <w:rPr>
            <w:noProof/>
            <w:webHidden/>
          </w:rPr>
          <w:tab/>
        </w:r>
        <w:r w:rsidR="00375814">
          <w:rPr>
            <w:noProof/>
            <w:webHidden/>
          </w:rPr>
          <w:fldChar w:fldCharType="begin"/>
        </w:r>
        <w:r w:rsidR="00375814">
          <w:rPr>
            <w:noProof/>
            <w:webHidden/>
          </w:rPr>
          <w:instrText xml:space="preserve"> PAGEREF _Toc483833443 \h </w:instrText>
        </w:r>
        <w:r w:rsidR="00375814">
          <w:rPr>
            <w:noProof/>
            <w:webHidden/>
          </w:rPr>
        </w:r>
        <w:r w:rsidR="00375814">
          <w:rPr>
            <w:noProof/>
            <w:webHidden/>
          </w:rPr>
          <w:fldChar w:fldCharType="separate"/>
        </w:r>
        <w:r w:rsidR="00E6020F">
          <w:rPr>
            <w:noProof/>
            <w:webHidden/>
          </w:rPr>
          <w:t>36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4" w:history="1">
        <w:r w:rsidR="00375814" w:rsidRPr="0051725A">
          <w:rPr>
            <w:rStyle w:val="Hiperhivatkozs"/>
            <w:noProof/>
          </w:rPr>
          <w:t>1. sz. melléklet: Felolvasólap (részvételi szakasz)</w:t>
        </w:r>
        <w:r w:rsidR="00375814">
          <w:rPr>
            <w:noProof/>
            <w:webHidden/>
          </w:rPr>
          <w:tab/>
        </w:r>
        <w:r w:rsidR="00375814">
          <w:rPr>
            <w:noProof/>
            <w:webHidden/>
          </w:rPr>
          <w:fldChar w:fldCharType="begin"/>
        </w:r>
        <w:r w:rsidR="00375814">
          <w:rPr>
            <w:noProof/>
            <w:webHidden/>
          </w:rPr>
          <w:instrText xml:space="preserve"> PAGEREF _Toc483833444 \h </w:instrText>
        </w:r>
        <w:r w:rsidR="00375814">
          <w:rPr>
            <w:noProof/>
            <w:webHidden/>
          </w:rPr>
        </w:r>
        <w:r w:rsidR="00375814">
          <w:rPr>
            <w:noProof/>
            <w:webHidden/>
          </w:rPr>
          <w:fldChar w:fldCharType="separate"/>
        </w:r>
        <w:r w:rsidR="00E6020F">
          <w:rPr>
            <w:noProof/>
            <w:webHidden/>
          </w:rPr>
          <w:t>38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5" w:history="1">
        <w:r w:rsidR="00375814" w:rsidRPr="0051725A">
          <w:rPr>
            <w:rStyle w:val="Hiperhivatkozs"/>
            <w:noProof/>
          </w:rPr>
          <w:t>1. sz. melléklet: Felolvasólap (részvételi szakasz)</w:t>
        </w:r>
        <w:r w:rsidR="00375814">
          <w:rPr>
            <w:noProof/>
            <w:webHidden/>
          </w:rPr>
          <w:tab/>
        </w:r>
        <w:r w:rsidR="00375814">
          <w:rPr>
            <w:noProof/>
            <w:webHidden/>
          </w:rPr>
          <w:fldChar w:fldCharType="begin"/>
        </w:r>
        <w:r w:rsidR="00375814">
          <w:rPr>
            <w:noProof/>
            <w:webHidden/>
          </w:rPr>
          <w:instrText xml:space="preserve"> PAGEREF _Toc483833445 \h </w:instrText>
        </w:r>
        <w:r w:rsidR="00375814">
          <w:rPr>
            <w:noProof/>
            <w:webHidden/>
          </w:rPr>
        </w:r>
        <w:r w:rsidR="00375814">
          <w:rPr>
            <w:noProof/>
            <w:webHidden/>
          </w:rPr>
          <w:fldChar w:fldCharType="separate"/>
        </w:r>
        <w:r w:rsidR="00E6020F">
          <w:rPr>
            <w:noProof/>
            <w:webHidden/>
          </w:rPr>
          <w:t>40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6" w:history="1">
        <w:r w:rsidR="00375814" w:rsidRPr="0051725A">
          <w:rPr>
            <w:rStyle w:val="Hiperhivatkozs"/>
            <w:noProof/>
          </w:rPr>
          <w:t>1. sz. melléklet: Felolvasólap (részvételi szakasz)</w:t>
        </w:r>
        <w:r w:rsidR="00375814">
          <w:rPr>
            <w:noProof/>
            <w:webHidden/>
          </w:rPr>
          <w:tab/>
        </w:r>
        <w:r w:rsidR="00375814">
          <w:rPr>
            <w:noProof/>
            <w:webHidden/>
          </w:rPr>
          <w:fldChar w:fldCharType="begin"/>
        </w:r>
        <w:r w:rsidR="00375814">
          <w:rPr>
            <w:noProof/>
            <w:webHidden/>
          </w:rPr>
          <w:instrText xml:space="preserve"> PAGEREF _Toc483833446 \h </w:instrText>
        </w:r>
        <w:r w:rsidR="00375814">
          <w:rPr>
            <w:noProof/>
            <w:webHidden/>
          </w:rPr>
        </w:r>
        <w:r w:rsidR="00375814">
          <w:rPr>
            <w:noProof/>
            <w:webHidden/>
          </w:rPr>
          <w:fldChar w:fldCharType="separate"/>
        </w:r>
        <w:r w:rsidR="00E6020F">
          <w:rPr>
            <w:noProof/>
            <w:webHidden/>
          </w:rPr>
          <w:t>42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7" w:history="1">
        <w:r w:rsidR="00375814" w:rsidRPr="0051725A">
          <w:rPr>
            <w:rStyle w:val="Hiperhivatkozs"/>
            <w:noProof/>
          </w:rPr>
          <w:t>2. sz. melléklet: Részvételre jelentkező nyilatkozata a Kbt. 66. § (4) bekezdése tekintetében</w:t>
        </w:r>
        <w:r w:rsidR="00375814">
          <w:rPr>
            <w:noProof/>
            <w:webHidden/>
          </w:rPr>
          <w:tab/>
        </w:r>
        <w:r w:rsidR="00375814">
          <w:rPr>
            <w:noProof/>
            <w:webHidden/>
          </w:rPr>
          <w:fldChar w:fldCharType="begin"/>
        </w:r>
        <w:r w:rsidR="00375814">
          <w:rPr>
            <w:noProof/>
            <w:webHidden/>
          </w:rPr>
          <w:instrText xml:space="preserve"> PAGEREF _Toc483833447 \h </w:instrText>
        </w:r>
        <w:r w:rsidR="00375814">
          <w:rPr>
            <w:noProof/>
            <w:webHidden/>
          </w:rPr>
        </w:r>
        <w:r w:rsidR="00375814">
          <w:rPr>
            <w:noProof/>
            <w:webHidden/>
          </w:rPr>
          <w:fldChar w:fldCharType="separate"/>
        </w:r>
        <w:r w:rsidR="00E6020F">
          <w:rPr>
            <w:noProof/>
            <w:webHidden/>
          </w:rPr>
          <w:t>44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8" w:history="1">
        <w:r w:rsidR="00375814" w:rsidRPr="0051725A">
          <w:rPr>
            <w:rStyle w:val="Hiperhivatkozs"/>
            <w:noProof/>
          </w:rPr>
          <w:t>3. sz. melléklet: Nyilatkozat közös részvételre jelentkezésről</w:t>
        </w:r>
        <w:r w:rsidR="00375814">
          <w:rPr>
            <w:noProof/>
            <w:webHidden/>
          </w:rPr>
          <w:tab/>
        </w:r>
        <w:r w:rsidR="00375814">
          <w:rPr>
            <w:noProof/>
            <w:webHidden/>
          </w:rPr>
          <w:fldChar w:fldCharType="begin"/>
        </w:r>
        <w:r w:rsidR="00375814">
          <w:rPr>
            <w:noProof/>
            <w:webHidden/>
          </w:rPr>
          <w:instrText xml:space="preserve"> PAGEREF _Toc483833448 \h </w:instrText>
        </w:r>
        <w:r w:rsidR="00375814">
          <w:rPr>
            <w:noProof/>
            <w:webHidden/>
          </w:rPr>
        </w:r>
        <w:r w:rsidR="00375814">
          <w:rPr>
            <w:noProof/>
            <w:webHidden/>
          </w:rPr>
          <w:fldChar w:fldCharType="separate"/>
        </w:r>
        <w:r w:rsidR="00E6020F">
          <w:rPr>
            <w:noProof/>
            <w:webHidden/>
          </w:rPr>
          <w:t>45</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49" w:history="1">
        <w:r w:rsidR="00375814" w:rsidRPr="0051725A">
          <w:rPr>
            <w:rStyle w:val="Hiperhivatkozs"/>
            <w:noProof/>
          </w:rPr>
          <w:t>3. sz. melléklet: Nyilatkozat közös részvételre jelentkezésről</w:t>
        </w:r>
        <w:r w:rsidR="00375814">
          <w:rPr>
            <w:noProof/>
            <w:webHidden/>
          </w:rPr>
          <w:tab/>
        </w:r>
        <w:r w:rsidR="00375814">
          <w:rPr>
            <w:noProof/>
            <w:webHidden/>
          </w:rPr>
          <w:fldChar w:fldCharType="begin"/>
        </w:r>
        <w:r w:rsidR="00375814">
          <w:rPr>
            <w:noProof/>
            <w:webHidden/>
          </w:rPr>
          <w:instrText xml:space="preserve"> PAGEREF _Toc483833449 \h </w:instrText>
        </w:r>
        <w:r w:rsidR="00375814">
          <w:rPr>
            <w:noProof/>
            <w:webHidden/>
          </w:rPr>
        </w:r>
        <w:r w:rsidR="00375814">
          <w:rPr>
            <w:noProof/>
            <w:webHidden/>
          </w:rPr>
          <w:fldChar w:fldCharType="separate"/>
        </w:r>
        <w:r w:rsidR="00E6020F">
          <w:rPr>
            <w:noProof/>
            <w:webHidden/>
          </w:rPr>
          <w:t>46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0" w:history="1">
        <w:r w:rsidR="00375814" w:rsidRPr="0051725A">
          <w:rPr>
            <w:rStyle w:val="Hiperhivatkozs"/>
            <w:noProof/>
          </w:rPr>
          <w:t>3. sz. melléklet: Nyilatkozat közös részvételre jelentkezésről</w:t>
        </w:r>
        <w:r w:rsidR="00375814">
          <w:rPr>
            <w:noProof/>
            <w:webHidden/>
          </w:rPr>
          <w:tab/>
        </w:r>
        <w:r w:rsidR="00375814">
          <w:rPr>
            <w:noProof/>
            <w:webHidden/>
          </w:rPr>
          <w:fldChar w:fldCharType="begin"/>
        </w:r>
        <w:r w:rsidR="00375814">
          <w:rPr>
            <w:noProof/>
            <w:webHidden/>
          </w:rPr>
          <w:instrText xml:space="preserve"> PAGEREF _Toc483833450 \h </w:instrText>
        </w:r>
        <w:r w:rsidR="00375814">
          <w:rPr>
            <w:noProof/>
            <w:webHidden/>
          </w:rPr>
        </w:r>
        <w:r w:rsidR="00375814">
          <w:rPr>
            <w:noProof/>
            <w:webHidden/>
          </w:rPr>
          <w:fldChar w:fldCharType="separate"/>
        </w:r>
        <w:r w:rsidR="00E6020F">
          <w:rPr>
            <w:noProof/>
            <w:webHidden/>
          </w:rPr>
          <w:t>47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1" w:history="1">
        <w:r w:rsidR="00375814" w:rsidRPr="0051725A">
          <w:rPr>
            <w:rStyle w:val="Hiperhivatkozs"/>
            <w:noProof/>
          </w:rPr>
          <w:t>3. sz. melléklet: Nyilatkozat közös részvételre jelentkezésről</w:t>
        </w:r>
        <w:r w:rsidR="00375814">
          <w:rPr>
            <w:noProof/>
            <w:webHidden/>
          </w:rPr>
          <w:tab/>
        </w:r>
        <w:r w:rsidR="00375814">
          <w:rPr>
            <w:noProof/>
            <w:webHidden/>
          </w:rPr>
          <w:fldChar w:fldCharType="begin"/>
        </w:r>
        <w:r w:rsidR="00375814">
          <w:rPr>
            <w:noProof/>
            <w:webHidden/>
          </w:rPr>
          <w:instrText xml:space="preserve"> PAGEREF _Toc483833451 \h </w:instrText>
        </w:r>
        <w:r w:rsidR="00375814">
          <w:rPr>
            <w:noProof/>
            <w:webHidden/>
          </w:rPr>
        </w:r>
        <w:r w:rsidR="00375814">
          <w:rPr>
            <w:noProof/>
            <w:webHidden/>
          </w:rPr>
          <w:fldChar w:fldCharType="separate"/>
        </w:r>
        <w:r w:rsidR="00E6020F">
          <w:rPr>
            <w:noProof/>
            <w:webHidden/>
          </w:rPr>
          <w:t>48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2" w:history="1">
        <w:r w:rsidR="00375814" w:rsidRPr="0051725A">
          <w:rPr>
            <w:rStyle w:val="Hiperhivatkozs"/>
            <w:noProof/>
          </w:rPr>
          <w:t>3. sz. melléklet: Nyilatkozat közös részvételre jelentkezésről</w:t>
        </w:r>
        <w:r w:rsidR="00375814">
          <w:rPr>
            <w:noProof/>
            <w:webHidden/>
          </w:rPr>
          <w:tab/>
        </w:r>
        <w:r w:rsidR="00375814">
          <w:rPr>
            <w:noProof/>
            <w:webHidden/>
          </w:rPr>
          <w:fldChar w:fldCharType="begin"/>
        </w:r>
        <w:r w:rsidR="00375814">
          <w:rPr>
            <w:noProof/>
            <w:webHidden/>
          </w:rPr>
          <w:instrText xml:space="preserve"> PAGEREF _Toc483833452 \h </w:instrText>
        </w:r>
        <w:r w:rsidR="00375814">
          <w:rPr>
            <w:noProof/>
            <w:webHidden/>
          </w:rPr>
        </w:r>
        <w:r w:rsidR="00375814">
          <w:rPr>
            <w:noProof/>
            <w:webHidden/>
          </w:rPr>
          <w:fldChar w:fldCharType="separate"/>
        </w:r>
        <w:r w:rsidR="00E6020F">
          <w:rPr>
            <w:noProof/>
            <w:webHidden/>
          </w:rPr>
          <w:t>49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3" w:history="1">
        <w:r w:rsidR="00375814" w:rsidRPr="0051725A">
          <w:rPr>
            <w:rStyle w:val="Hiperhivatkozs"/>
            <w:noProof/>
          </w:rPr>
          <w:t>3. sz. melléklet: Nyilatkozat közös részvételre jelentkezésről</w:t>
        </w:r>
        <w:r w:rsidR="00375814">
          <w:rPr>
            <w:noProof/>
            <w:webHidden/>
          </w:rPr>
          <w:tab/>
        </w:r>
        <w:r w:rsidR="00375814">
          <w:rPr>
            <w:noProof/>
            <w:webHidden/>
          </w:rPr>
          <w:fldChar w:fldCharType="begin"/>
        </w:r>
        <w:r w:rsidR="00375814">
          <w:rPr>
            <w:noProof/>
            <w:webHidden/>
          </w:rPr>
          <w:instrText xml:space="preserve"> PAGEREF _Toc483833453 \h </w:instrText>
        </w:r>
        <w:r w:rsidR="00375814">
          <w:rPr>
            <w:noProof/>
            <w:webHidden/>
          </w:rPr>
        </w:r>
        <w:r w:rsidR="00375814">
          <w:rPr>
            <w:noProof/>
            <w:webHidden/>
          </w:rPr>
          <w:fldChar w:fldCharType="separate"/>
        </w:r>
        <w:r w:rsidR="00E6020F">
          <w:rPr>
            <w:noProof/>
            <w:webHidden/>
          </w:rPr>
          <w:t>50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4" w:history="1">
        <w:r w:rsidR="00375814" w:rsidRPr="0051725A">
          <w:rPr>
            <w:rStyle w:val="Hiperhivatkozs"/>
            <w:noProof/>
          </w:rPr>
          <w:t>4. sz. melléklet: Egységes Európai Közbeszerzési Dokumentum formanyomtatványa</w:t>
        </w:r>
        <w:r w:rsidR="00375814">
          <w:rPr>
            <w:noProof/>
            <w:webHidden/>
          </w:rPr>
          <w:tab/>
        </w:r>
        <w:r w:rsidR="00375814">
          <w:rPr>
            <w:noProof/>
            <w:webHidden/>
          </w:rPr>
          <w:fldChar w:fldCharType="begin"/>
        </w:r>
        <w:r w:rsidR="00375814">
          <w:rPr>
            <w:noProof/>
            <w:webHidden/>
          </w:rPr>
          <w:instrText xml:space="preserve"> PAGEREF _Toc483833454 \h </w:instrText>
        </w:r>
        <w:r w:rsidR="00375814">
          <w:rPr>
            <w:noProof/>
            <w:webHidden/>
          </w:rPr>
        </w:r>
        <w:r w:rsidR="00375814">
          <w:rPr>
            <w:noProof/>
            <w:webHidden/>
          </w:rPr>
          <w:fldChar w:fldCharType="separate"/>
        </w:r>
        <w:r w:rsidR="00E6020F">
          <w:rPr>
            <w:noProof/>
            <w:webHidden/>
          </w:rPr>
          <w:t>51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5" w:history="1">
        <w:r w:rsidR="00375814" w:rsidRPr="0051725A">
          <w:rPr>
            <w:rStyle w:val="Hiperhivatkozs"/>
            <w:noProof/>
          </w:rPr>
          <w:t>5. sz. melléklet: Nyilatkozat a Kbt. 66. § (6) bekezdés a)-b) pontja tekintetében</w:t>
        </w:r>
        <w:r w:rsidR="00375814">
          <w:rPr>
            <w:noProof/>
            <w:webHidden/>
          </w:rPr>
          <w:tab/>
        </w:r>
        <w:r w:rsidR="00375814">
          <w:rPr>
            <w:noProof/>
            <w:webHidden/>
          </w:rPr>
          <w:fldChar w:fldCharType="begin"/>
        </w:r>
        <w:r w:rsidR="00375814">
          <w:rPr>
            <w:noProof/>
            <w:webHidden/>
          </w:rPr>
          <w:instrText xml:space="preserve"> PAGEREF _Toc483833455 \h </w:instrText>
        </w:r>
        <w:r w:rsidR="00375814">
          <w:rPr>
            <w:noProof/>
            <w:webHidden/>
          </w:rPr>
        </w:r>
        <w:r w:rsidR="00375814">
          <w:rPr>
            <w:noProof/>
            <w:webHidden/>
          </w:rPr>
          <w:fldChar w:fldCharType="separate"/>
        </w:r>
        <w:r w:rsidR="00E6020F">
          <w:rPr>
            <w:noProof/>
            <w:webHidden/>
          </w:rPr>
          <w:t>89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6" w:history="1">
        <w:r w:rsidR="00375814" w:rsidRPr="0051725A">
          <w:rPr>
            <w:rStyle w:val="Hiperhivatkozs"/>
            <w:noProof/>
          </w:rPr>
          <w:t>5. sz. melléklet: Nyilatkozat a Kbt. 66. § (6) bekezdés a)-b) pontja tekintetében</w:t>
        </w:r>
        <w:r w:rsidR="00375814">
          <w:rPr>
            <w:noProof/>
            <w:webHidden/>
          </w:rPr>
          <w:tab/>
        </w:r>
        <w:r w:rsidR="00375814">
          <w:rPr>
            <w:noProof/>
            <w:webHidden/>
          </w:rPr>
          <w:fldChar w:fldCharType="begin"/>
        </w:r>
        <w:r w:rsidR="00375814">
          <w:rPr>
            <w:noProof/>
            <w:webHidden/>
          </w:rPr>
          <w:instrText xml:space="preserve"> PAGEREF _Toc483833456 \h </w:instrText>
        </w:r>
        <w:r w:rsidR="00375814">
          <w:rPr>
            <w:noProof/>
            <w:webHidden/>
          </w:rPr>
        </w:r>
        <w:r w:rsidR="00375814">
          <w:rPr>
            <w:noProof/>
            <w:webHidden/>
          </w:rPr>
          <w:fldChar w:fldCharType="separate"/>
        </w:r>
        <w:r w:rsidR="00E6020F">
          <w:rPr>
            <w:noProof/>
            <w:webHidden/>
          </w:rPr>
          <w:t>90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7" w:history="1">
        <w:r w:rsidR="00375814" w:rsidRPr="0051725A">
          <w:rPr>
            <w:rStyle w:val="Hiperhivatkozs"/>
            <w:noProof/>
          </w:rPr>
          <w:t>5. sz. melléklet: Nyilatkozat a Kbt. 66. § (6) bekezdés a)-b) pontja tekintetében</w:t>
        </w:r>
        <w:r w:rsidR="00375814">
          <w:rPr>
            <w:noProof/>
            <w:webHidden/>
          </w:rPr>
          <w:tab/>
        </w:r>
        <w:r w:rsidR="00375814">
          <w:rPr>
            <w:noProof/>
            <w:webHidden/>
          </w:rPr>
          <w:fldChar w:fldCharType="begin"/>
        </w:r>
        <w:r w:rsidR="00375814">
          <w:rPr>
            <w:noProof/>
            <w:webHidden/>
          </w:rPr>
          <w:instrText xml:space="preserve"> PAGEREF _Toc483833457 \h </w:instrText>
        </w:r>
        <w:r w:rsidR="00375814">
          <w:rPr>
            <w:noProof/>
            <w:webHidden/>
          </w:rPr>
        </w:r>
        <w:r w:rsidR="00375814">
          <w:rPr>
            <w:noProof/>
            <w:webHidden/>
          </w:rPr>
          <w:fldChar w:fldCharType="separate"/>
        </w:r>
        <w:r w:rsidR="00E6020F">
          <w:rPr>
            <w:noProof/>
            <w:webHidden/>
          </w:rPr>
          <w:t>91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8" w:history="1">
        <w:r w:rsidR="00375814" w:rsidRPr="0051725A">
          <w:rPr>
            <w:rStyle w:val="Hiperhivatkozs"/>
            <w:noProof/>
          </w:rPr>
          <w:t>5. sz. melléklet: Nyilatkozat a Kbt. 66. § (6) bekezdés a)-b) pontja tekintetében</w:t>
        </w:r>
        <w:r w:rsidR="00375814">
          <w:rPr>
            <w:noProof/>
            <w:webHidden/>
          </w:rPr>
          <w:tab/>
        </w:r>
        <w:r w:rsidR="00375814">
          <w:rPr>
            <w:noProof/>
            <w:webHidden/>
          </w:rPr>
          <w:fldChar w:fldCharType="begin"/>
        </w:r>
        <w:r w:rsidR="00375814">
          <w:rPr>
            <w:noProof/>
            <w:webHidden/>
          </w:rPr>
          <w:instrText xml:space="preserve"> PAGEREF _Toc483833458 \h </w:instrText>
        </w:r>
        <w:r w:rsidR="00375814">
          <w:rPr>
            <w:noProof/>
            <w:webHidden/>
          </w:rPr>
        </w:r>
        <w:r w:rsidR="00375814">
          <w:rPr>
            <w:noProof/>
            <w:webHidden/>
          </w:rPr>
          <w:fldChar w:fldCharType="separate"/>
        </w:r>
        <w:r w:rsidR="00E6020F">
          <w:rPr>
            <w:noProof/>
            <w:webHidden/>
          </w:rPr>
          <w:t>92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59" w:history="1">
        <w:r w:rsidR="00375814" w:rsidRPr="0051725A">
          <w:rPr>
            <w:rStyle w:val="Hiperhivatkozs"/>
            <w:noProof/>
          </w:rPr>
          <w:t>5. sz. melléklet: Nyilatkozat a Kbt. 66. § (6) bekezdés a)-b) pontja tekintetében</w:t>
        </w:r>
        <w:r w:rsidR="00375814">
          <w:rPr>
            <w:noProof/>
            <w:webHidden/>
          </w:rPr>
          <w:tab/>
        </w:r>
        <w:r w:rsidR="00375814">
          <w:rPr>
            <w:noProof/>
            <w:webHidden/>
          </w:rPr>
          <w:fldChar w:fldCharType="begin"/>
        </w:r>
        <w:r w:rsidR="00375814">
          <w:rPr>
            <w:noProof/>
            <w:webHidden/>
          </w:rPr>
          <w:instrText xml:space="preserve"> PAGEREF _Toc483833459 \h </w:instrText>
        </w:r>
        <w:r w:rsidR="00375814">
          <w:rPr>
            <w:noProof/>
            <w:webHidden/>
          </w:rPr>
        </w:r>
        <w:r w:rsidR="00375814">
          <w:rPr>
            <w:noProof/>
            <w:webHidden/>
          </w:rPr>
          <w:fldChar w:fldCharType="separate"/>
        </w:r>
        <w:r w:rsidR="00E6020F">
          <w:rPr>
            <w:noProof/>
            <w:webHidden/>
          </w:rPr>
          <w:t>93</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0" w:history="1">
        <w:r w:rsidR="00375814" w:rsidRPr="0051725A">
          <w:rPr>
            <w:rStyle w:val="Hiperhivatkozs"/>
            <w:noProof/>
          </w:rPr>
          <w:t>5. sz. melléklet: Nyilatkozat a Kbt. 66. § (6) bekezdés a)-b) pontja tekintetében</w:t>
        </w:r>
        <w:r w:rsidR="00375814">
          <w:rPr>
            <w:noProof/>
            <w:webHidden/>
          </w:rPr>
          <w:tab/>
        </w:r>
        <w:r w:rsidR="00375814">
          <w:rPr>
            <w:noProof/>
            <w:webHidden/>
          </w:rPr>
          <w:fldChar w:fldCharType="begin"/>
        </w:r>
        <w:r w:rsidR="00375814">
          <w:rPr>
            <w:noProof/>
            <w:webHidden/>
          </w:rPr>
          <w:instrText xml:space="preserve"> PAGEREF _Toc483833460 \h </w:instrText>
        </w:r>
        <w:r w:rsidR="00375814">
          <w:rPr>
            <w:noProof/>
            <w:webHidden/>
          </w:rPr>
        </w:r>
        <w:r w:rsidR="00375814">
          <w:rPr>
            <w:noProof/>
            <w:webHidden/>
          </w:rPr>
          <w:fldChar w:fldCharType="separate"/>
        </w:r>
        <w:r w:rsidR="00E6020F">
          <w:rPr>
            <w:noProof/>
            <w:webHidden/>
          </w:rPr>
          <w:t>94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1" w:history="1">
        <w:r w:rsidR="00375814" w:rsidRPr="0051725A">
          <w:rPr>
            <w:rStyle w:val="Hiperhivatkozs"/>
            <w:noProof/>
          </w:rPr>
          <w:t>6. sz. melléklet: Nyilatkozat a Kbt. 65. § (7) bekezdése tekintetében</w:t>
        </w:r>
        <w:r w:rsidR="00375814">
          <w:rPr>
            <w:noProof/>
            <w:webHidden/>
          </w:rPr>
          <w:tab/>
        </w:r>
        <w:r w:rsidR="00375814">
          <w:rPr>
            <w:noProof/>
            <w:webHidden/>
          </w:rPr>
          <w:fldChar w:fldCharType="begin"/>
        </w:r>
        <w:r w:rsidR="00375814">
          <w:rPr>
            <w:noProof/>
            <w:webHidden/>
          </w:rPr>
          <w:instrText xml:space="preserve"> PAGEREF _Toc483833461 \h </w:instrText>
        </w:r>
        <w:r w:rsidR="00375814">
          <w:rPr>
            <w:noProof/>
            <w:webHidden/>
          </w:rPr>
        </w:r>
        <w:r w:rsidR="00375814">
          <w:rPr>
            <w:noProof/>
            <w:webHidden/>
          </w:rPr>
          <w:fldChar w:fldCharType="separate"/>
        </w:r>
        <w:r w:rsidR="00E6020F">
          <w:rPr>
            <w:noProof/>
            <w:webHidden/>
          </w:rPr>
          <w:t>95</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2" w:history="1">
        <w:r w:rsidR="00375814" w:rsidRPr="0051725A">
          <w:rPr>
            <w:rStyle w:val="Hiperhivatkozs"/>
            <w:noProof/>
          </w:rPr>
          <w:t>6. sz. melléklet: Nyilatkozat a Kbt. 65. § (7) bekezdése tekintetében</w:t>
        </w:r>
        <w:r w:rsidR="00375814">
          <w:rPr>
            <w:noProof/>
            <w:webHidden/>
          </w:rPr>
          <w:tab/>
        </w:r>
        <w:r w:rsidR="00375814">
          <w:rPr>
            <w:noProof/>
            <w:webHidden/>
          </w:rPr>
          <w:fldChar w:fldCharType="begin"/>
        </w:r>
        <w:r w:rsidR="00375814">
          <w:rPr>
            <w:noProof/>
            <w:webHidden/>
          </w:rPr>
          <w:instrText xml:space="preserve"> PAGEREF _Toc483833462 \h </w:instrText>
        </w:r>
        <w:r w:rsidR="00375814">
          <w:rPr>
            <w:noProof/>
            <w:webHidden/>
          </w:rPr>
        </w:r>
        <w:r w:rsidR="00375814">
          <w:rPr>
            <w:noProof/>
            <w:webHidden/>
          </w:rPr>
          <w:fldChar w:fldCharType="separate"/>
        </w:r>
        <w:r w:rsidR="00E6020F">
          <w:rPr>
            <w:noProof/>
            <w:webHidden/>
          </w:rPr>
          <w:t>96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3" w:history="1">
        <w:r w:rsidR="00375814" w:rsidRPr="0051725A">
          <w:rPr>
            <w:rStyle w:val="Hiperhivatkozs"/>
            <w:noProof/>
          </w:rPr>
          <w:t>6. sz. melléklet: Nyilatkozat a Kbt. 65. § (7) bekezdése tekintetében</w:t>
        </w:r>
        <w:r w:rsidR="00375814">
          <w:rPr>
            <w:noProof/>
            <w:webHidden/>
          </w:rPr>
          <w:tab/>
        </w:r>
        <w:r w:rsidR="00375814">
          <w:rPr>
            <w:noProof/>
            <w:webHidden/>
          </w:rPr>
          <w:fldChar w:fldCharType="begin"/>
        </w:r>
        <w:r w:rsidR="00375814">
          <w:rPr>
            <w:noProof/>
            <w:webHidden/>
          </w:rPr>
          <w:instrText xml:space="preserve"> PAGEREF _Toc483833463 \h </w:instrText>
        </w:r>
        <w:r w:rsidR="00375814">
          <w:rPr>
            <w:noProof/>
            <w:webHidden/>
          </w:rPr>
        </w:r>
        <w:r w:rsidR="00375814">
          <w:rPr>
            <w:noProof/>
            <w:webHidden/>
          </w:rPr>
          <w:fldChar w:fldCharType="separate"/>
        </w:r>
        <w:r w:rsidR="00E6020F">
          <w:rPr>
            <w:noProof/>
            <w:webHidden/>
          </w:rPr>
          <w:t>97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4" w:history="1">
        <w:r w:rsidR="00375814" w:rsidRPr="0051725A">
          <w:rPr>
            <w:rStyle w:val="Hiperhivatkozs"/>
            <w:noProof/>
          </w:rPr>
          <w:t>6. sz. melléklet: Nyilatkozat a Kbt. 65. § (7) bekezdése tekintetében</w:t>
        </w:r>
        <w:r w:rsidR="00375814">
          <w:rPr>
            <w:noProof/>
            <w:webHidden/>
          </w:rPr>
          <w:tab/>
        </w:r>
        <w:r w:rsidR="00375814">
          <w:rPr>
            <w:noProof/>
            <w:webHidden/>
          </w:rPr>
          <w:fldChar w:fldCharType="begin"/>
        </w:r>
        <w:r w:rsidR="00375814">
          <w:rPr>
            <w:noProof/>
            <w:webHidden/>
          </w:rPr>
          <w:instrText xml:space="preserve"> PAGEREF _Toc483833464 \h </w:instrText>
        </w:r>
        <w:r w:rsidR="00375814">
          <w:rPr>
            <w:noProof/>
            <w:webHidden/>
          </w:rPr>
        </w:r>
        <w:r w:rsidR="00375814">
          <w:rPr>
            <w:noProof/>
            <w:webHidden/>
          </w:rPr>
          <w:fldChar w:fldCharType="separate"/>
        </w:r>
        <w:r w:rsidR="00E6020F">
          <w:rPr>
            <w:noProof/>
            <w:webHidden/>
          </w:rPr>
          <w:t>98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5" w:history="1">
        <w:r w:rsidR="00375814" w:rsidRPr="0051725A">
          <w:rPr>
            <w:rStyle w:val="Hiperhivatkozs"/>
            <w:noProof/>
          </w:rPr>
          <w:t>6. sz. melléklet: Nyilatkozat a Kbt. 65. § (7) bekezdése tekintetében</w:t>
        </w:r>
        <w:r w:rsidR="00375814">
          <w:rPr>
            <w:noProof/>
            <w:webHidden/>
          </w:rPr>
          <w:tab/>
        </w:r>
        <w:r w:rsidR="00375814">
          <w:rPr>
            <w:noProof/>
            <w:webHidden/>
          </w:rPr>
          <w:fldChar w:fldCharType="begin"/>
        </w:r>
        <w:r w:rsidR="00375814">
          <w:rPr>
            <w:noProof/>
            <w:webHidden/>
          </w:rPr>
          <w:instrText xml:space="preserve"> PAGEREF _Toc483833465 \h </w:instrText>
        </w:r>
        <w:r w:rsidR="00375814">
          <w:rPr>
            <w:noProof/>
            <w:webHidden/>
          </w:rPr>
        </w:r>
        <w:r w:rsidR="00375814">
          <w:rPr>
            <w:noProof/>
            <w:webHidden/>
          </w:rPr>
          <w:fldChar w:fldCharType="separate"/>
        </w:r>
        <w:r w:rsidR="00E6020F">
          <w:rPr>
            <w:noProof/>
            <w:webHidden/>
          </w:rPr>
          <w:t>99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6" w:history="1">
        <w:r w:rsidR="00375814" w:rsidRPr="0051725A">
          <w:rPr>
            <w:rStyle w:val="Hiperhivatkozs"/>
            <w:noProof/>
          </w:rPr>
          <w:t>6. sz. melléklet: Nyilatkozat a Kbt. 65. § (7) bekezdése tekintetében</w:t>
        </w:r>
        <w:r w:rsidR="00375814">
          <w:rPr>
            <w:noProof/>
            <w:webHidden/>
          </w:rPr>
          <w:tab/>
        </w:r>
        <w:r w:rsidR="00375814">
          <w:rPr>
            <w:noProof/>
            <w:webHidden/>
          </w:rPr>
          <w:fldChar w:fldCharType="begin"/>
        </w:r>
        <w:r w:rsidR="00375814">
          <w:rPr>
            <w:noProof/>
            <w:webHidden/>
          </w:rPr>
          <w:instrText xml:space="preserve"> PAGEREF _Toc483833466 \h </w:instrText>
        </w:r>
        <w:r w:rsidR="00375814">
          <w:rPr>
            <w:noProof/>
            <w:webHidden/>
          </w:rPr>
        </w:r>
        <w:r w:rsidR="00375814">
          <w:rPr>
            <w:noProof/>
            <w:webHidden/>
          </w:rPr>
          <w:fldChar w:fldCharType="separate"/>
        </w:r>
        <w:r w:rsidR="00E6020F">
          <w:rPr>
            <w:noProof/>
            <w:webHidden/>
          </w:rPr>
          <w:t>100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7" w:history="1">
        <w:r w:rsidR="00375814" w:rsidRPr="0051725A">
          <w:rPr>
            <w:rStyle w:val="Hiperhivatkozs"/>
            <w:noProof/>
          </w:rPr>
          <w:t>8. sz. melléklet: Részvételre jelentkező nyilatkozata a Kbt. 67. § (4) bekezdése tekintetében</w:t>
        </w:r>
        <w:r w:rsidR="00375814">
          <w:rPr>
            <w:noProof/>
            <w:webHidden/>
          </w:rPr>
          <w:tab/>
        </w:r>
        <w:r w:rsidR="00375814">
          <w:rPr>
            <w:noProof/>
            <w:webHidden/>
          </w:rPr>
          <w:fldChar w:fldCharType="begin"/>
        </w:r>
        <w:r w:rsidR="00375814">
          <w:rPr>
            <w:noProof/>
            <w:webHidden/>
          </w:rPr>
          <w:instrText xml:space="preserve"> PAGEREF _Toc483833467 \h </w:instrText>
        </w:r>
        <w:r w:rsidR="00375814">
          <w:rPr>
            <w:noProof/>
            <w:webHidden/>
          </w:rPr>
        </w:r>
        <w:r w:rsidR="00375814">
          <w:rPr>
            <w:noProof/>
            <w:webHidden/>
          </w:rPr>
          <w:fldChar w:fldCharType="separate"/>
        </w:r>
        <w:r w:rsidR="00E6020F">
          <w:rPr>
            <w:noProof/>
            <w:webHidden/>
          </w:rPr>
          <w:t>107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8" w:history="1">
        <w:r w:rsidR="00375814" w:rsidRPr="0051725A">
          <w:rPr>
            <w:rStyle w:val="Hiperhivatkozs"/>
            <w:noProof/>
          </w:rPr>
          <w:t>8. sz. melléklet: Részvételre jelentkező nyilatkozata a Kbt. 67. § (4) bekezdése tekintetében</w:t>
        </w:r>
        <w:r w:rsidR="00375814">
          <w:rPr>
            <w:noProof/>
            <w:webHidden/>
          </w:rPr>
          <w:tab/>
        </w:r>
        <w:r w:rsidR="00375814">
          <w:rPr>
            <w:noProof/>
            <w:webHidden/>
          </w:rPr>
          <w:fldChar w:fldCharType="begin"/>
        </w:r>
        <w:r w:rsidR="00375814">
          <w:rPr>
            <w:noProof/>
            <w:webHidden/>
          </w:rPr>
          <w:instrText xml:space="preserve"> PAGEREF _Toc483833468 \h </w:instrText>
        </w:r>
        <w:r w:rsidR="00375814">
          <w:rPr>
            <w:noProof/>
            <w:webHidden/>
          </w:rPr>
        </w:r>
        <w:r w:rsidR="00375814">
          <w:rPr>
            <w:noProof/>
            <w:webHidden/>
          </w:rPr>
          <w:fldChar w:fldCharType="separate"/>
        </w:r>
        <w:r w:rsidR="00E6020F">
          <w:rPr>
            <w:noProof/>
            <w:webHidden/>
          </w:rPr>
          <w:t>108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69" w:history="1">
        <w:r w:rsidR="00375814" w:rsidRPr="0051725A">
          <w:rPr>
            <w:rStyle w:val="Hiperhivatkozs"/>
            <w:noProof/>
          </w:rPr>
          <w:t>8. sz. melléklet: Részvételre jelentkező nyilatkozata a Kbt. 67. § (4) bekezdése tekintetében</w:t>
        </w:r>
        <w:r w:rsidR="00375814">
          <w:rPr>
            <w:noProof/>
            <w:webHidden/>
          </w:rPr>
          <w:tab/>
        </w:r>
        <w:r w:rsidR="00375814">
          <w:rPr>
            <w:noProof/>
            <w:webHidden/>
          </w:rPr>
          <w:fldChar w:fldCharType="begin"/>
        </w:r>
        <w:r w:rsidR="00375814">
          <w:rPr>
            <w:noProof/>
            <w:webHidden/>
          </w:rPr>
          <w:instrText xml:space="preserve"> PAGEREF _Toc483833469 \h </w:instrText>
        </w:r>
        <w:r w:rsidR="00375814">
          <w:rPr>
            <w:noProof/>
            <w:webHidden/>
          </w:rPr>
        </w:r>
        <w:r w:rsidR="00375814">
          <w:rPr>
            <w:noProof/>
            <w:webHidden/>
          </w:rPr>
          <w:fldChar w:fldCharType="separate"/>
        </w:r>
        <w:r w:rsidR="00E6020F">
          <w:rPr>
            <w:noProof/>
            <w:webHidden/>
          </w:rPr>
          <w:t>109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0" w:history="1">
        <w:r w:rsidR="00375814" w:rsidRPr="0051725A">
          <w:rPr>
            <w:rStyle w:val="Hiperhivatkozs"/>
            <w:noProof/>
          </w:rPr>
          <w:t>8. sz. melléklet: Részvételre jelentkező nyilatkozata a Kbt. 67. § (4) bekezdése tekintetében</w:t>
        </w:r>
        <w:r w:rsidR="00375814">
          <w:rPr>
            <w:noProof/>
            <w:webHidden/>
          </w:rPr>
          <w:tab/>
        </w:r>
        <w:r w:rsidR="00375814">
          <w:rPr>
            <w:noProof/>
            <w:webHidden/>
          </w:rPr>
          <w:fldChar w:fldCharType="begin"/>
        </w:r>
        <w:r w:rsidR="00375814">
          <w:rPr>
            <w:noProof/>
            <w:webHidden/>
          </w:rPr>
          <w:instrText xml:space="preserve"> PAGEREF _Toc483833470 \h </w:instrText>
        </w:r>
        <w:r w:rsidR="00375814">
          <w:rPr>
            <w:noProof/>
            <w:webHidden/>
          </w:rPr>
        </w:r>
        <w:r w:rsidR="00375814">
          <w:rPr>
            <w:noProof/>
            <w:webHidden/>
          </w:rPr>
          <w:fldChar w:fldCharType="separate"/>
        </w:r>
        <w:r w:rsidR="00E6020F">
          <w:rPr>
            <w:noProof/>
            <w:webHidden/>
          </w:rPr>
          <w:t>110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1" w:history="1">
        <w:r w:rsidR="00375814" w:rsidRPr="0051725A">
          <w:rPr>
            <w:rStyle w:val="Hiperhivatkozs"/>
            <w:noProof/>
          </w:rPr>
          <w:t>8. sz. melléklet: Részvételre jelentkező nyilatkozata a Kbt. 67. § (4) bekezdése tekintetében</w:t>
        </w:r>
        <w:r w:rsidR="00375814">
          <w:rPr>
            <w:noProof/>
            <w:webHidden/>
          </w:rPr>
          <w:tab/>
        </w:r>
        <w:r w:rsidR="00375814">
          <w:rPr>
            <w:noProof/>
            <w:webHidden/>
          </w:rPr>
          <w:fldChar w:fldCharType="begin"/>
        </w:r>
        <w:r w:rsidR="00375814">
          <w:rPr>
            <w:noProof/>
            <w:webHidden/>
          </w:rPr>
          <w:instrText xml:space="preserve"> PAGEREF _Toc483833471 \h </w:instrText>
        </w:r>
        <w:r w:rsidR="00375814">
          <w:rPr>
            <w:noProof/>
            <w:webHidden/>
          </w:rPr>
        </w:r>
        <w:r w:rsidR="00375814">
          <w:rPr>
            <w:noProof/>
            <w:webHidden/>
          </w:rPr>
          <w:fldChar w:fldCharType="separate"/>
        </w:r>
        <w:r w:rsidR="00E6020F">
          <w:rPr>
            <w:noProof/>
            <w:webHidden/>
          </w:rPr>
          <w:t>111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2" w:history="1">
        <w:r w:rsidR="00375814" w:rsidRPr="0051725A">
          <w:rPr>
            <w:rStyle w:val="Hiperhivatkozs"/>
            <w:noProof/>
          </w:rPr>
          <w:t>8. sz. melléklet: Részvételre jelentkező nyilatkozata a Kbt. 67. § (4) bekezdése tekintetében</w:t>
        </w:r>
        <w:r w:rsidR="00375814">
          <w:rPr>
            <w:noProof/>
            <w:webHidden/>
          </w:rPr>
          <w:tab/>
        </w:r>
        <w:r w:rsidR="00375814">
          <w:rPr>
            <w:noProof/>
            <w:webHidden/>
          </w:rPr>
          <w:fldChar w:fldCharType="begin"/>
        </w:r>
        <w:r w:rsidR="00375814">
          <w:rPr>
            <w:noProof/>
            <w:webHidden/>
          </w:rPr>
          <w:instrText xml:space="preserve"> PAGEREF _Toc483833472 \h </w:instrText>
        </w:r>
        <w:r w:rsidR="00375814">
          <w:rPr>
            <w:noProof/>
            <w:webHidden/>
          </w:rPr>
        </w:r>
        <w:r w:rsidR="00375814">
          <w:rPr>
            <w:noProof/>
            <w:webHidden/>
          </w:rPr>
          <w:fldChar w:fldCharType="separate"/>
        </w:r>
        <w:r w:rsidR="00E6020F">
          <w:rPr>
            <w:noProof/>
            <w:webHidden/>
          </w:rPr>
          <w:t>112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3" w:history="1">
        <w:r w:rsidR="00375814" w:rsidRPr="0051725A">
          <w:rPr>
            <w:rStyle w:val="Hiperhivatkozs"/>
            <w:noProof/>
          </w:rPr>
          <w:t>9. sz. melléklet: Nyilatkozat üzleti titokról</w:t>
        </w:r>
        <w:r w:rsidR="00375814">
          <w:rPr>
            <w:noProof/>
            <w:webHidden/>
          </w:rPr>
          <w:tab/>
        </w:r>
        <w:r w:rsidR="00375814">
          <w:rPr>
            <w:noProof/>
            <w:webHidden/>
          </w:rPr>
          <w:fldChar w:fldCharType="begin"/>
        </w:r>
        <w:r w:rsidR="00375814">
          <w:rPr>
            <w:noProof/>
            <w:webHidden/>
          </w:rPr>
          <w:instrText xml:space="preserve"> PAGEREF _Toc483833473 \h </w:instrText>
        </w:r>
        <w:r w:rsidR="00375814">
          <w:rPr>
            <w:noProof/>
            <w:webHidden/>
          </w:rPr>
        </w:r>
        <w:r w:rsidR="00375814">
          <w:rPr>
            <w:noProof/>
            <w:webHidden/>
          </w:rPr>
          <w:fldChar w:fldCharType="separate"/>
        </w:r>
        <w:r w:rsidR="00E6020F">
          <w:rPr>
            <w:noProof/>
            <w:webHidden/>
          </w:rPr>
          <w:t>113</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4" w:history="1">
        <w:r w:rsidR="00375814" w:rsidRPr="0051725A">
          <w:rPr>
            <w:rStyle w:val="Hiperhivatkozs"/>
            <w:noProof/>
          </w:rPr>
          <w:t>10. sz. melléklet: Nyilatkozat a változásbejegyzési eljárásról</w:t>
        </w:r>
        <w:r w:rsidR="00375814">
          <w:rPr>
            <w:noProof/>
            <w:webHidden/>
          </w:rPr>
          <w:tab/>
        </w:r>
        <w:r w:rsidR="00375814">
          <w:rPr>
            <w:noProof/>
            <w:webHidden/>
          </w:rPr>
          <w:fldChar w:fldCharType="begin"/>
        </w:r>
        <w:r w:rsidR="00375814">
          <w:rPr>
            <w:noProof/>
            <w:webHidden/>
          </w:rPr>
          <w:instrText xml:space="preserve"> PAGEREF _Toc483833474 \h </w:instrText>
        </w:r>
        <w:r w:rsidR="00375814">
          <w:rPr>
            <w:noProof/>
            <w:webHidden/>
          </w:rPr>
        </w:r>
        <w:r w:rsidR="00375814">
          <w:rPr>
            <w:noProof/>
            <w:webHidden/>
          </w:rPr>
          <w:fldChar w:fldCharType="separate"/>
        </w:r>
        <w:r w:rsidR="00E6020F">
          <w:rPr>
            <w:noProof/>
            <w:webHidden/>
          </w:rPr>
          <w:t>114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5" w:history="1">
        <w:r w:rsidR="00375814" w:rsidRPr="0051725A">
          <w:rPr>
            <w:rStyle w:val="Hiperhivatkozs"/>
            <w:noProof/>
          </w:rPr>
          <w:t>11. sz. melléklet: Közbeszerzési Dokumentumok eléréséről nyilatkozat</w:t>
        </w:r>
        <w:r w:rsidR="00375814">
          <w:rPr>
            <w:noProof/>
            <w:webHidden/>
          </w:rPr>
          <w:tab/>
        </w:r>
        <w:r w:rsidR="00375814">
          <w:rPr>
            <w:noProof/>
            <w:webHidden/>
          </w:rPr>
          <w:fldChar w:fldCharType="begin"/>
        </w:r>
        <w:r w:rsidR="00375814">
          <w:rPr>
            <w:noProof/>
            <w:webHidden/>
          </w:rPr>
          <w:instrText xml:space="preserve"> PAGEREF _Toc483833475 \h </w:instrText>
        </w:r>
        <w:r w:rsidR="00375814">
          <w:rPr>
            <w:noProof/>
            <w:webHidden/>
          </w:rPr>
        </w:r>
        <w:r w:rsidR="00375814">
          <w:rPr>
            <w:noProof/>
            <w:webHidden/>
          </w:rPr>
          <w:fldChar w:fldCharType="separate"/>
        </w:r>
        <w:r w:rsidR="00E6020F">
          <w:rPr>
            <w:noProof/>
            <w:webHidden/>
          </w:rPr>
          <w:t>115</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6" w:history="1">
        <w:r w:rsidR="00375814" w:rsidRPr="0051725A">
          <w:rPr>
            <w:rStyle w:val="Hiperhivatkozs"/>
            <w:noProof/>
          </w:rPr>
          <w:t>12. sz. melléklet: Nyilatkozat a felelős fordításról</w:t>
        </w:r>
        <w:r w:rsidR="00375814">
          <w:rPr>
            <w:noProof/>
            <w:webHidden/>
          </w:rPr>
          <w:tab/>
        </w:r>
        <w:r w:rsidR="00375814">
          <w:rPr>
            <w:noProof/>
            <w:webHidden/>
          </w:rPr>
          <w:fldChar w:fldCharType="begin"/>
        </w:r>
        <w:r w:rsidR="00375814">
          <w:rPr>
            <w:noProof/>
            <w:webHidden/>
          </w:rPr>
          <w:instrText xml:space="preserve"> PAGEREF _Toc483833476 \h </w:instrText>
        </w:r>
        <w:r w:rsidR="00375814">
          <w:rPr>
            <w:noProof/>
            <w:webHidden/>
          </w:rPr>
        </w:r>
        <w:r w:rsidR="00375814">
          <w:rPr>
            <w:noProof/>
            <w:webHidden/>
          </w:rPr>
          <w:fldChar w:fldCharType="separate"/>
        </w:r>
        <w:r w:rsidR="00E6020F">
          <w:rPr>
            <w:noProof/>
            <w:webHidden/>
          </w:rPr>
          <w:t>116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7" w:history="1">
        <w:r w:rsidR="00375814" w:rsidRPr="0051725A">
          <w:rPr>
            <w:rStyle w:val="Hiperhivatkozs"/>
            <w:noProof/>
          </w:rPr>
          <w:t>13. sz. melléklet: Nyilatkozat a papír alapú és az elektronikus példány egyezőségéről</w:t>
        </w:r>
        <w:r w:rsidR="00375814">
          <w:rPr>
            <w:noProof/>
            <w:webHidden/>
          </w:rPr>
          <w:tab/>
        </w:r>
        <w:r w:rsidR="00375814">
          <w:rPr>
            <w:noProof/>
            <w:webHidden/>
          </w:rPr>
          <w:fldChar w:fldCharType="begin"/>
        </w:r>
        <w:r w:rsidR="00375814">
          <w:rPr>
            <w:noProof/>
            <w:webHidden/>
          </w:rPr>
          <w:instrText xml:space="preserve"> PAGEREF _Toc483833477 \h </w:instrText>
        </w:r>
        <w:r w:rsidR="00375814">
          <w:rPr>
            <w:noProof/>
            <w:webHidden/>
          </w:rPr>
        </w:r>
        <w:r w:rsidR="00375814">
          <w:rPr>
            <w:noProof/>
            <w:webHidden/>
          </w:rPr>
          <w:fldChar w:fldCharType="separate"/>
        </w:r>
        <w:r w:rsidR="00E6020F">
          <w:rPr>
            <w:noProof/>
            <w:webHidden/>
          </w:rPr>
          <w:t>117</w:t>
        </w:r>
        <w:r w:rsidR="00375814">
          <w:rPr>
            <w:noProof/>
            <w:webHidden/>
          </w:rPr>
          <w:fldChar w:fldCharType="end"/>
        </w:r>
      </w:hyperlink>
    </w:p>
    <w:p w:rsidR="00375814" w:rsidRDefault="00552B0A">
      <w:pPr>
        <w:pStyle w:val="TJ2"/>
        <w:tabs>
          <w:tab w:val="right" w:leader="dot" w:pos="9060"/>
        </w:tabs>
        <w:rPr>
          <w:rFonts w:asciiTheme="minorHAnsi" w:eastAsiaTheme="minorEastAsia" w:hAnsiTheme="minorHAnsi" w:cstheme="minorBidi"/>
          <w:noProof/>
          <w:lang w:eastAsia="hu-HU"/>
        </w:rPr>
      </w:pPr>
      <w:hyperlink w:anchor="_Toc483833478" w:history="1">
        <w:r w:rsidR="00375814" w:rsidRPr="0051725A">
          <w:rPr>
            <w:rStyle w:val="Hiperhivatkozs"/>
            <w:noProof/>
          </w:rPr>
          <w:t>B) Ajánlattételi szakaszban alkalmazandó nyilatkozatminták</w:t>
        </w:r>
        <w:r w:rsidR="00375814">
          <w:rPr>
            <w:noProof/>
            <w:webHidden/>
          </w:rPr>
          <w:tab/>
        </w:r>
        <w:r w:rsidR="00375814">
          <w:rPr>
            <w:noProof/>
            <w:webHidden/>
          </w:rPr>
          <w:fldChar w:fldCharType="begin"/>
        </w:r>
        <w:r w:rsidR="00375814">
          <w:rPr>
            <w:noProof/>
            <w:webHidden/>
          </w:rPr>
          <w:instrText xml:space="preserve"> PAGEREF _Toc483833478 \h </w:instrText>
        </w:r>
        <w:r w:rsidR="00375814">
          <w:rPr>
            <w:noProof/>
            <w:webHidden/>
          </w:rPr>
        </w:r>
        <w:r w:rsidR="00375814">
          <w:rPr>
            <w:noProof/>
            <w:webHidden/>
          </w:rPr>
          <w:fldChar w:fldCharType="separate"/>
        </w:r>
        <w:r w:rsidR="00E6020F">
          <w:rPr>
            <w:noProof/>
            <w:webHidden/>
          </w:rPr>
          <w:t>118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79" w:history="1">
        <w:r w:rsidR="00375814" w:rsidRPr="0051725A">
          <w:rPr>
            <w:rStyle w:val="Hiperhivatkozs"/>
            <w:noProof/>
          </w:rPr>
          <w:t>14. számú melléklet: Felolvasólap (ajánlattételi szakasz)</w:t>
        </w:r>
        <w:r w:rsidR="00375814">
          <w:rPr>
            <w:noProof/>
            <w:webHidden/>
          </w:rPr>
          <w:tab/>
        </w:r>
        <w:r w:rsidR="00375814">
          <w:rPr>
            <w:noProof/>
            <w:webHidden/>
          </w:rPr>
          <w:fldChar w:fldCharType="begin"/>
        </w:r>
        <w:r w:rsidR="00375814">
          <w:rPr>
            <w:noProof/>
            <w:webHidden/>
          </w:rPr>
          <w:instrText xml:space="preserve"> PAGEREF _Toc483833479 \h </w:instrText>
        </w:r>
        <w:r w:rsidR="00375814">
          <w:rPr>
            <w:noProof/>
            <w:webHidden/>
          </w:rPr>
        </w:r>
        <w:r w:rsidR="00375814">
          <w:rPr>
            <w:noProof/>
            <w:webHidden/>
          </w:rPr>
          <w:fldChar w:fldCharType="separate"/>
        </w:r>
        <w:r w:rsidR="00E6020F">
          <w:rPr>
            <w:noProof/>
            <w:webHidden/>
          </w:rPr>
          <w:t>118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0" w:history="1">
        <w:r w:rsidR="00375814" w:rsidRPr="0051725A">
          <w:rPr>
            <w:rStyle w:val="Hiperhivatkozs"/>
            <w:noProof/>
          </w:rPr>
          <w:t>14. számú melléklet: Felolvasólap (ajánlattételi szakasz)</w:t>
        </w:r>
        <w:r w:rsidR="00375814">
          <w:rPr>
            <w:noProof/>
            <w:webHidden/>
          </w:rPr>
          <w:tab/>
        </w:r>
        <w:r w:rsidR="00375814">
          <w:rPr>
            <w:noProof/>
            <w:webHidden/>
          </w:rPr>
          <w:fldChar w:fldCharType="begin"/>
        </w:r>
        <w:r w:rsidR="00375814">
          <w:rPr>
            <w:noProof/>
            <w:webHidden/>
          </w:rPr>
          <w:instrText xml:space="preserve"> PAGEREF _Toc483833480 \h </w:instrText>
        </w:r>
        <w:r w:rsidR="00375814">
          <w:rPr>
            <w:noProof/>
            <w:webHidden/>
          </w:rPr>
        </w:r>
        <w:r w:rsidR="00375814">
          <w:rPr>
            <w:noProof/>
            <w:webHidden/>
          </w:rPr>
          <w:fldChar w:fldCharType="separate"/>
        </w:r>
        <w:r w:rsidR="00E6020F">
          <w:rPr>
            <w:noProof/>
            <w:webHidden/>
          </w:rPr>
          <w:t>119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1" w:history="1">
        <w:r w:rsidR="00375814" w:rsidRPr="0051725A">
          <w:rPr>
            <w:rStyle w:val="Hiperhivatkozs"/>
            <w:noProof/>
          </w:rPr>
          <w:t>14. számú melléklet: Felolvasólap (ajánlattételi szakasz)</w:t>
        </w:r>
        <w:r w:rsidR="00375814">
          <w:rPr>
            <w:noProof/>
            <w:webHidden/>
          </w:rPr>
          <w:tab/>
        </w:r>
        <w:r w:rsidR="00375814">
          <w:rPr>
            <w:noProof/>
            <w:webHidden/>
          </w:rPr>
          <w:fldChar w:fldCharType="begin"/>
        </w:r>
        <w:r w:rsidR="00375814">
          <w:rPr>
            <w:noProof/>
            <w:webHidden/>
          </w:rPr>
          <w:instrText xml:space="preserve"> PAGEREF _Toc483833481 \h </w:instrText>
        </w:r>
        <w:r w:rsidR="00375814">
          <w:rPr>
            <w:noProof/>
            <w:webHidden/>
          </w:rPr>
        </w:r>
        <w:r w:rsidR="00375814">
          <w:rPr>
            <w:noProof/>
            <w:webHidden/>
          </w:rPr>
          <w:fldChar w:fldCharType="separate"/>
        </w:r>
        <w:r w:rsidR="00E6020F">
          <w:rPr>
            <w:noProof/>
            <w:webHidden/>
          </w:rPr>
          <w:t>120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2" w:history="1">
        <w:r w:rsidR="00375814" w:rsidRPr="0051725A">
          <w:rPr>
            <w:rStyle w:val="Hiperhivatkozs"/>
            <w:noProof/>
          </w:rPr>
          <w:t>14. számú melléklet: Felolvasólap (ajánlattételi szakasz)</w:t>
        </w:r>
        <w:r w:rsidR="00375814">
          <w:rPr>
            <w:noProof/>
            <w:webHidden/>
          </w:rPr>
          <w:tab/>
        </w:r>
        <w:r w:rsidR="00375814">
          <w:rPr>
            <w:noProof/>
            <w:webHidden/>
          </w:rPr>
          <w:fldChar w:fldCharType="begin"/>
        </w:r>
        <w:r w:rsidR="00375814">
          <w:rPr>
            <w:noProof/>
            <w:webHidden/>
          </w:rPr>
          <w:instrText xml:space="preserve"> PAGEREF _Toc483833482 \h </w:instrText>
        </w:r>
        <w:r w:rsidR="00375814">
          <w:rPr>
            <w:noProof/>
            <w:webHidden/>
          </w:rPr>
        </w:r>
        <w:r w:rsidR="00375814">
          <w:rPr>
            <w:noProof/>
            <w:webHidden/>
          </w:rPr>
          <w:fldChar w:fldCharType="separate"/>
        </w:r>
        <w:r w:rsidR="00E6020F">
          <w:rPr>
            <w:noProof/>
            <w:webHidden/>
          </w:rPr>
          <w:t>121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3" w:history="1">
        <w:r w:rsidR="00375814" w:rsidRPr="0051725A">
          <w:rPr>
            <w:rStyle w:val="Hiperhivatkozs"/>
            <w:noProof/>
          </w:rPr>
          <w:t>14. számú melléklet: Felolvasólap (ajánlattételi szakasz)</w:t>
        </w:r>
        <w:r w:rsidR="00375814">
          <w:rPr>
            <w:noProof/>
            <w:webHidden/>
          </w:rPr>
          <w:tab/>
        </w:r>
        <w:r w:rsidR="00375814">
          <w:rPr>
            <w:noProof/>
            <w:webHidden/>
          </w:rPr>
          <w:fldChar w:fldCharType="begin"/>
        </w:r>
        <w:r w:rsidR="00375814">
          <w:rPr>
            <w:noProof/>
            <w:webHidden/>
          </w:rPr>
          <w:instrText xml:space="preserve"> PAGEREF _Toc483833483 \h </w:instrText>
        </w:r>
        <w:r w:rsidR="00375814">
          <w:rPr>
            <w:noProof/>
            <w:webHidden/>
          </w:rPr>
        </w:r>
        <w:r w:rsidR="00375814">
          <w:rPr>
            <w:noProof/>
            <w:webHidden/>
          </w:rPr>
          <w:fldChar w:fldCharType="separate"/>
        </w:r>
        <w:r w:rsidR="00E6020F">
          <w:rPr>
            <w:noProof/>
            <w:webHidden/>
          </w:rPr>
          <w:t>122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4" w:history="1">
        <w:r w:rsidR="00375814" w:rsidRPr="0051725A">
          <w:rPr>
            <w:rStyle w:val="Hiperhivatkozs"/>
            <w:noProof/>
          </w:rPr>
          <w:t>14. számú melléklet: Felolvasólap (ajánlattételi szakasz)</w:t>
        </w:r>
        <w:r w:rsidR="00375814">
          <w:rPr>
            <w:noProof/>
            <w:webHidden/>
          </w:rPr>
          <w:tab/>
        </w:r>
        <w:r w:rsidR="00375814">
          <w:rPr>
            <w:noProof/>
            <w:webHidden/>
          </w:rPr>
          <w:fldChar w:fldCharType="begin"/>
        </w:r>
        <w:r w:rsidR="00375814">
          <w:rPr>
            <w:noProof/>
            <w:webHidden/>
          </w:rPr>
          <w:instrText xml:space="preserve"> PAGEREF _Toc483833484 \h </w:instrText>
        </w:r>
        <w:r w:rsidR="00375814">
          <w:rPr>
            <w:noProof/>
            <w:webHidden/>
          </w:rPr>
        </w:r>
        <w:r w:rsidR="00375814">
          <w:rPr>
            <w:noProof/>
            <w:webHidden/>
          </w:rPr>
          <w:fldChar w:fldCharType="separate"/>
        </w:r>
        <w:r w:rsidR="00E6020F">
          <w:rPr>
            <w:noProof/>
            <w:webHidden/>
          </w:rPr>
          <w:t>123</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5" w:history="1">
        <w:r w:rsidR="00375814" w:rsidRPr="0051725A">
          <w:rPr>
            <w:rStyle w:val="Hiperhivatkozs"/>
            <w:noProof/>
          </w:rPr>
          <w:t>15. sz. melléklet: Ajánlattevői nyilatkozat a Kbt. 66. § (2) bekezdése tekintetében</w:t>
        </w:r>
        <w:r w:rsidR="00375814">
          <w:rPr>
            <w:noProof/>
            <w:webHidden/>
          </w:rPr>
          <w:tab/>
        </w:r>
        <w:r w:rsidR="00375814">
          <w:rPr>
            <w:noProof/>
            <w:webHidden/>
          </w:rPr>
          <w:fldChar w:fldCharType="begin"/>
        </w:r>
        <w:r w:rsidR="00375814">
          <w:rPr>
            <w:noProof/>
            <w:webHidden/>
          </w:rPr>
          <w:instrText xml:space="preserve"> PAGEREF _Toc483833485 \h </w:instrText>
        </w:r>
        <w:r w:rsidR="00375814">
          <w:rPr>
            <w:noProof/>
            <w:webHidden/>
          </w:rPr>
        </w:r>
        <w:r w:rsidR="00375814">
          <w:rPr>
            <w:noProof/>
            <w:webHidden/>
          </w:rPr>
          <w:fldChar w:fldCharType="separate"/>
        </w:r>
        <w:r w:rsidR="00E6020F">
          <w:rPr>
            <w:noProof/>
            <w:webHidden/>
          </w:rPr>
          <w:t>124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6" w:history="1">
        <w:r w:rsidR="00375814" w:rsidRPr="0051725A">
          <w:rPr>
            <w:rStyle w:val="Hiperhivatkozs"/>
            <w:noProof/>
          </w:rPr>
          <w:t>15. sz. melléklet: Ajánlattevői nyilatkozat a Kbt. 66. § (2) bekezdése tekintetében</w:t>
        </w:r>
        <w:r w:rsidR="00375814">
          <w:rPr>
            <w:noProof/>
            <w:webHidden/>
          </w:rPr>
          <w:tab/>
        </w:r>
        <w:r w:rsidR="00375814">
          <w:rPr>
            <w:noProof/>
            <w:webHidden/>
          </w:rPr>
          <w:fldChar w:fldCharType="begin"/>
        </w:r>
        <w:r w:rsidR="00375814">
          <w:rPr>
            <w:noProof/>
            <w:webHidden/>
          </w:rPr>
          <w:instrText xml:space="preserve"> PAGEREF _Toc483833486 \h </w:instrText>
        </w:r>
        <w:r w:rsidR="00375814">
          <w:rPr>
            <w:noProof/>
            <w:webHidden/>
          </w:rPr>
        </w:r>
        <w:r w:rsidR="00375814">
          <w:rPr>
            <w:noProof/>
            <w:webHidden/>
          </w:rPr>
          <w:fldChar w:fldCharType="separate"/>
        </w:r>
        <w:r w:rsidR="00E6020F">
          <w:rPr>
            <w:noProof/>
            <w:webHidden/>
          </w:rPr>
          <w:t>125</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7" w:history="1">
        <w:r w:rsidR="00375814" w:rsidRPr="0051725A">
          <w:rPr>
            <w:rStyle w:val="Hiperhivatkozs"/>
            <w:noProof/>
          </w:rPr>
          <w:t>15. sz. melléklet: Ajánlattevői nyilatkozat a Kbt. 66. § (2) bekezdése tekintetében</w:t>
        </w:r>
        <w:r w:rsidR="00375814">
          <w:rPr>
            <w:noProof/>
            <w:webHidden/>
          </w:rPr>
          <w:tab/>
        </w:r>
        <w:r w:rsidR="00375814">
          <w:rPr>
            <w:noProof/>
            <w:webHidden/>
          </w:rPr>
          <w:fldChar w:fldCharType="begin"/>
        </w:r>
        <w:r w:rsidR="00375814">
          <w:rPr>
            <w:noProof/>
            <w:webHidden/>
          </w:rPr>
          <w:instrText xml:space="preserve"> PAGEREF _Toc483833487 \h </w:instrText>
        </w:r>
        <w:r w:rsidR="00375814">
          <w:rPr>
            <w:noProof/>
            <w:webHidden/>
          </w:rPr>
        </w:r>
        <w:r w:rsidR="00375814">
          <w:rPr>
            <w:noProof/>
            <w:webHidden/>
          </w:rPr>
          <w:fldChar w:fldCharType="separate"/>
        </w:r>
        <w:r w:rsidR="00E6020F">
          <w:rPr>
            <w:noProof/>
            <w:webHidden/>
          </w:rPr>
          <w:t>126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8" w:history="1">
        <w:r w:rsidR="00375814" w:rsidRPr="0051725A">
          <w:rPr>
            <w:rStyle w:val="Hiperhivatkozs"/>
            <w:noProof/>
          </w:rPr>
          <w:t>15. sz. melléklet: Ajánlattevői nyilatkozat a Kbt. 66. § (2) bekezdése tekintetében</w:t>
        </w:r>
        <w:r w:rsidR="00375814">
          <w:rPr>
            <w:noProof/>
            <w:webHidden/>
          </w:rPr>
          <w:tab/>
        </w:r>
        <w:r w:rsidR="00375814">
          <w:rPr>
            <w:noProof/>
            <w:webHidden/>
          </w:rPr>
          <w:fldChar w:fldCharType="begin"/>
        </w:r>
        <w:r w:rsidR="00375814">
          <w:rPr>
            <w:noProof/>
            <w:webHidden/>
          </w:rPr>
          <w:instrText xml:space="preserve"> PAGEREF _Toc483833488 \h </w:instrText>
        </w:r>
        <w:r w:rsidR="00375814">
          <w:rPr>
            <w:noProof/>
            <w:webHidden/>
          </w:rPr>
        </w:r>
        <w:r w:rsidR="00375814">
          <w:rPr>
            <w:noProof/>
            <w:webHidden/>
          </w:rPr>
          <w:fldChar w:fldCharType="separate"/>
        </w:r>
        <w:r w:rsidR="00E6020F">
          <w:rPr>
            <w:noProof/>
            <w:webHidden/>
          </w:rPr>
          <w:t>127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89" w:history="1">
        <w:r w:rsidR="00375814" w:rsidRPr="0051725A">
          <w:rPr>
            <w:rStyle w:val="Hiperhivatkozs"/>
            <w:noProof/>
          </w:rPr>
          <w:t>15. sz. melléklet: Ajánlattevői nyilatkozat a Kbt. 66. § (2) bekezdése tekintetében</w:t>
        </w:r>
        <w:r w:rsidR="00375814">
          <w:rPr>
            <w:noProof/>
            <w:webHidden/>
          </w:rPr>
          <w:tab/>
        </w:r>
        <w:r w:rsidR="00375814">
          <w:rPr>
            <w:noProof/>
            <w:webHidden/>
          </w:rPr>
          <w:fldChar w:fldCharType="begin"/>
        </w:r>
        <w:r w:rsidR="00375814">
          <w:rPr>
            <w:noProof/>
            <w:webHidden/>
          </w:rPr>
          <w:instrText xml:space="preserve"> PAGEREF _Toc483833489 \h </w:instrText>
        </w:r>
        <w:r w:rsidR="00375814">
          <w:rPr>
            <w:noProof/>
            <w:webHidden/>
          </w:rPr>
        </w:r>
        <w:r w:rsidR="00375814">
          <w:rPr>
            <w:noProof/>
            <w:webHidden/>
          </w:rPr>
          <w:fldChar w:fldCharType="separate"/>
        </w:r>
        <w:r w:rsidR="00E6020F">
          <w:rPr>
            <w:noProof/>
            <w:webHidden/>
          </w:rPr>
          <w:t>128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0" w:history="1">
        <w:r w:rsidR="00375814" w:rsidRPr="0051725A">
          <w:rPr>
            <w:rStyle w:val="Hiperhivatkozs"/>
            <w:noProof/>
          </w:rPr>
          <w:t>15. sz. melléklet: Ajánlattevői nyilatkozat a Kbt. 66. § (2) bekezdése tekintetében</w:t>
        </w:r>
        <w:r w:rsidR="00375814">
          <w:rPr>
            <w:noProof/>
            <w:webHidden/>
          </w:rPr>
          <w:tab/>
        </w:r>
        <w:r w:rsidR="00375814">
          <w:rPr>
            <w:noProof/>
            <w:webHidden/>
          </w:rPr>
          <w:fldChar w:fldCharType="begin"/>
        </w:r>
        <w:r w:rsidR="00375814">
          <w:rPr>
            <w:noProof/>
            <w:webHidden/>
          </w:rPr>
          <w:instrText xml:space="preserve"> PAGEREF _Toc483833490 \h </w:instrText>
        </w:r>
        <w:r w:rsidR="00375814">
          <w:rPr>
            <w:noProof/>
            <w:webHidden/>
          </w:rPr>
        </w:r>
        <w:r w:rsidR="00375814">
          <w:rPr>
            <w:noProof/>
            <w:webHidden/>
          </w:rPr>
          <w:fldChar w:fldCharType="separate"/>
        </w:r>
        <w:r w:rsidR="00E6020F">
          <w:rPr>
            <w:noProof/>
            <w:webHidden/>
          </w:rPr>
          <w:t>129</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1" w:history="1">
        <w:r w:rsidR="00375814" w:rsidRPr="0051725A">
          <w:rPr>
            <w:rStyle w:val="Hiperhivatkozs"/>
            <w:noProof/>
          </w:rPr>
          <w:t>16. sz. melléklet: Nyilatkozat a Kbt. 84. § (1) bekezdés d) pontja szerint a kizáró okok fenn nem állásáról</w:t>
        </w:r>
        <w:r w:rsidR="00375814">
          <w:rPr>
            <w:noProof/>
            <w:webHidden/>
          </w:rPr>
          <w:tab/>
        </w:r>
        <w:r w:rsidR="00375814">
          <w:rPr>
            <w:noProof/>
            <w:webHidden/>
          </w:rPr>
          <w:fldChar w:fldCharType="begin"/>
        </w:r>
        <w:r w:rsidR="00375814">
          <w:rPr>
            <w:noProof/>
            <w:webHidden/>
          </w:rPr>
          <w:instrText xml:space="preserve"> PAGEREF _Toc483833491 \h </w:instrText>
        </w:r>
        <w:r w:rsidR="00375814">
          <w:rPr>
            <w:noProof/>
            <w:webHidden/>
          </w:rPr>
        </w:r>
        <w:r w:rsidR="00375814">
          <w:rPr>
            <w:noProof/>
            <w:webHidden/>
          </w:rPr>
          <w:fldChar w:fldCharType="separate"/>
        </w:r>
        <w:r w:rsidR="00E6020F">
          <w:rPr>
            <w:noProof/>
            <w:webHidden/>
          </w:rPr>
          <w:t>130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2" w:history="1">
        <w:r w:rsidR="00375814" w:rsidRPr="0051725A">
          <w:rPr>
            <w:rStyle w:val="Hiperhivatkozs"/>
            <w:noProof/>
          </w:rPr>
          <w:t xml:space="preserve">17. sz. melléklet: </w:t>
        </w:r>
        <w:r w:rsidR="00375814">
          <w:rPr>
            <w:noProof/>
            <w:webHidden/>
          </w:rPr>
          <w:tab/>
        </w:r>
        <w:r w:rsidR="00375814">
          <w:rPr>
            <w:noProof/>
            <w:webHidden/>
          </w:rPr>
          <w:fldChar w:fldCharType="begin"/>
        </w:r>
        <w:r w:rsidR="00375814">
          <w:rPr>
            <w:noProof/>
            <w:webHidden/>
          </w:rPr>
          <w:instrText xml:space="preserve"> PAGEREF _Toc483833492 \h </w:instrText>
        </w:r>
        <w:r w:rsidR="00375814">
          <w:rPr>
            <w:noProof/>
            <w:webHidden/>
          </w:rPr>
        </w:r>
        <w:r w:rsidR="00375814">
          <w:rPr>
            <w:noProof/>
            <w:webHidden/>
          </w:rPr>
          <w:fldChar w:fldCharType="separate"/>
        </w:r>
        <w:r w:rsidR="00E6020F">
          <w:rPr>
            <w:noProof/>
            <w:webHidden/>
          </w:rPr>
          <w:t>131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3" w:history="1">
        <w:r w:rsidR="00375814" w:rsidRPr="0051725A">
          <w:rPr>
            <w:rStyle w:val="Hiperhivatkozs"/>
            <w:noProof/>
          </w:rPr>
          <w:t>Műszaki szállítási és alkalmassági</w:t>
        </w:r>
        <w:r w:rsidR="00375814">
          <w:rPr>
            <w:noProof/>
            <w:webHidden/>
          </w:rPr>
          <w:tab/>
        </w:r>
        <w:r w:rsidR="00375814">
          <w:rPr>
            <w:noProof/>
            <w:webHidden/>
          </w:rPr>
          <w:fldChar w:fldCharType="begin"/>
        </w:r>
        <w:r w:rsidR="00375814">
          <w:rPr>
            <w:noProof/>
            <w:webHidden/>
          </w:rPr>
          <w:instrText xml:space="preserve"> PAGEREF _Toc483833493 \h </w:instrText>
        </w:r>
        <w:r w:rsidR="00375814">
          <w:rPr>
            <w:noProof/>
            <w:webHidden/>
          </w:rPr>
        </w:r>
        <w:r w:rsidR="00375814">
          <w:rPr>
            <w:noProof/>
            <w:webHidden/>
          </w:rPr>
          <w:fldChar w:fldCharType="separate"/>
        </w:r>
        <w:r w:rsidR="00E6020F">
          <w:rPr>
            <w:noProof/>
            <w:webHidden/>
          </w:rPr>
          <w:t>131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4" w:history="1">
        <w:r w:rsidR="00375814" w:rsidRPr="0051725A">
          <w:rPr>
            <w:rStyle w:val="Hiperhivatkozs"/>
            <w:noProof/>
          </w:rPr>
          <w:t>feltételekre vonatkozó nyilatkozat</w:t>
        </w:r>
        <w:r w:rsidR="00375814">
          <w:rPr>
            <w:noProof/>
            <w:webHidden/>
          </w:rPr>
          <w:tab/>
        </w:r>
        <w:r w:rsidR="00375814">
          <w:rPr>
            <w:noProof/>
            <w:webHidden/>
          </w:rPr>
          <w:fldChar w:fldCharType="begin"/>
        </w:r>
        <w:r w:rsidR="00375814">
          <w:rPr>
            <w:noProof/>
            <w:webHidden/>
          </w:rPr>
          <w:instrText xml:space="preserve"> PAGEREF _Toc483833494 \h </w:instrText>
        </w:r>
        <w:r w:rsidR="00375814">
          <w:rPr>
            <w:noProof/>
            <w:webHidden/>
          </w:rPr>
        </w:r>
        <w:r w:rsidR="00375814">
          <w:rPr>
            <w:noProof/>
            <w:webHidden/>
          </w:rPr>
          <w:fldChar w:fldCharType="separate"/>
        </w:r>
        <w:r w:rsidR="00E6020F">
          <w:rPr>
            <w:noProof/>
            <w:webHidden/>
          </w:rPr>
          <w:t>131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5" w:history="1">
        <w:r w:rsidR="00375814" w:rsidRPr="0051725A">
          <w:rPr>
            <w:rStyle w:val="Hiperhivatkozs"/>
            <w:noProof/>
          </w:rPr>
          <w:t>18. sz. melléklet: Ajánlattevői nyilatkozat a szerződéstervezettel kapcsolatos módosítási javaslatokról</w:t>
        </w:r>
        <w:r w:rsidR="00375814">
          <w:rPr>
            <w:noProof/>
            <w:webHidden/>
          </w:rPr>
          <w:tab/>
        </w:r>
        <w:r w:rsidR="00375814">
          <w:rPr>
            <w:noProof/>
            <w:webHidden/>
          </w:rPr>
          <w:fldChar w:fldCharType="begin"/>
        </w:r>
        <w:r w:rsidR="00375814">
          <w:rPr>
            <w:noProof/>
            <w:webHidden/>
          </w:rPr>
          <w:instrText xml:space="preserve"> PAGEREF _Toc483833495 \h </w:instrText>
        </w:r>
        <w:r w:rsidR="00375814">
          <w:rPr>
            <w:noProof/>
            <w:webHidden/>
          </w:rPr>
        </w:r>
        <w:r w:rsidR="00375814">
          <w:rPr>
            <w:noProof/>
            <w:webHidden/>
          </w:rPr>
          <w:fldChar w:fldCharType="separate"/>
        </w:r>
        <w:r w:rsidR="00E6020F">
          <w:rPr>
            <w:noProof/>
            <w:webHidden/>
          </w:rPr>
          <w:t>132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6" w:history="1">
        <w:r w:rsidR="00375814" w:rsidRPr="0051725A">
          <w:rPr>
            <w:rStyle w:val="Hiperhivatkozs"/>
            <w:noProof/>
          </w:rPr>
          <w:t>19. sz. melléklet: Nyilatkozat üzleti titokról</w:t>
        </w:r>
        <w:r w:rsidR="00375814">
          <w:rPr>
            <w:noProof/>
            <w:webHidden/>
          </w:rPr>
          <w:tab/>
        </w:r>
        <w:r w:rsidR="00375814">
          <w:rPr>
            <w:noProof/>
            <w:webHidden/>
          </w:rPr>
          <w:fldChar w:fldCharType="begin"/>
        </w:r>
        <w:r w:rsidR="00375814">
          <w:rPr>
            <w:noProof/>
            <w:webHidden/>
          </w:rPr>
          <w:instrText xml:space="preserve"> PAGEREF _Toc483833496 \h </w:instrText>
        </w:r>
        <w:r w:rsidR="00375814">
          <w:rPr>
            <w:noProof/>
            <w:webHidden/>
          </w:rPr>
        </w:r>
        <w:r w:rsidR="00375814">
          <w:rPr>
            <w:noProof/>
            <w:webHidden/>
          </w:rPr>
          <w:fldChar w:fldCharType="separate"/>
        </w:r>
        <w:r w:rsidR="00E6020F">
          <w:rPr>
            <w:noProof/>
            <w:webHidden/>
          </w:rPr>
          <w:t>133</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7" w:history="1">
        <w:r w:rsidR="00375814" w:rsidRPr="0051725A">
          <w:rPr>
            <w:rStyle w:val="Hiperhivatkozs"/>
            <w:noProof/>
          </w:rPr>
          <w:t>20. sz. melléklet: Nyilatkozat a változásbejegyzési eljárásról</w:t>
        </w:r>
        <w:r w:rsidR="00375814">
          <w:rPr>
            <w:noProof/>
            <w:webHidden/>
          </w:rPr>
          <w:tab/>
        </w:r>
        <w:r w:rsidR="00375814">
          <w:rPr>
            <w:noProof/>
            <w:webHidden/>
          </w:rPr>
          <w:fldChar w:fldCharType="begin"/>
        </w:r>
        <w:r w:rsidR="00375814">
          <w:rPr>
            <w:noProof/>
            <w:webHidden/>
          </w:rPr>
          <w:instrText xml:space="preserve"> PAGEREF _Toc483833497 \h </w:instrText>
        </w:r>
        <w:r w:rsidR="00375814">
          <w:rPr>
            <w:noProof/>
            <w:webHidden/>
          </w:rPr>
        </w:r>
        <w:r w:rsidR="00375814">
          <w:rPr>
            <w:noProof/>
            <w:webHidden/>
          </w:rPr>
          <w:fldChar w:fldCharType="separate"/>
        </w:r>
        <w:r w:rsidR="00E6020F">
          <w:rPr>
            <w:noProof/>
            <w:webHidden/>
          </w:rPr>
          <w:t>134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8" w:history="1">
        <w:r w:rsidR="00375814" w:rsidRPr="0051725A">
          <w:rPr>
            <w:rStyle w:val="Hiperhivatkozs"/>
            <w:noProof/>
          </w:rPr>
          <w:t>21. sz. melléklet: Nyilatkozat a felelős fordításról</w:t>
        </w:r>
        <w:r w:rsidR="00375814">
          <w:rPr>
            <w:noProof/>
            <w:webHidden/>
          </w:rPr>
          <w:tab/>
        </w:r>
        <w:r w:rsidR="00375814">
          <w:rPr>
            <w:noProof/>
            <w:webHidden/>
          </w:rPr>
          <w:fldChar w:fldCharType="begin"/>
        </w:r>
        <w:r w:rsidR="00375814">
          <w:rPr>
            <w:noProof/>
            <w:webHidden/>
          </w:rPr>
          <w:instrText xml:space="preserve"> PAGEREF _Toc483833498 \h </w:instrText>
        </w:r>
        <w:r w:rsidR="00375814">
          <w:rPr>
            <w:noProof/>
            <w:webHidden/>
          </w:rPr>
        </w:r>
        <w:r w:rsidR="00375814">
          <w:rPr>
            <w:noProof/>
            <w:webHidden/>
          </w:rPr>
          <w:fldChar w:fldCharType="separate"/>
        </w:r>
        <w:r w:rsidR="00E6020F">
          <w:rPr>
            <w:noProof/>
            <w:webHidden/>
          </w:rPr>
          <w:t>135</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499" w:history="1">
        <w:r w:rsidR="00375814" w:rsidRPr="0051725A">
          <w:rPr>
            <w:rStyle w:val="Hiperhivatkozs"/>
            <w:noProof/>
          </w:rPr>
          <w:t>22. sz. melléklet: Nyilatkozat a papír alapú és az elektronikus példány egyezőségéről</w:t>
        </w:r>
        <w:r w:rsidR="00375814">
          <w:rPr>
            <w:noProof/>
            <w:webHidden/>
          </w:rPr>
          <w:tab/>
        </w:r>
        <w:r w:rsidR="00375814">
          <w:rPr>
            <w:noProof/>
            <w:webHidden/>
          </w:rPr>
          <w:fldChar w:fldCharType="begin"/>
        </w:r>
        <w:r w:rsidR="00375814">
          <w:rPr>
            <w:noProof/>
            <w:webHidden/>
          </w:rPr>
          <w:instrText xml:space="preserve"> PAGEREF _Toc483833499 \h </w:instrText>
        </w:r>
        <w:r w:rsidR="00375814">
          <w:rPr>
            <w:noProof/>
            <w:webHidden/>
          </w:rPr>
        </w:r>
        <w:r w:rsidR="00375814">
          <w:rPr>
            <w:noProof/>
            <w:webHidden/>
          </w:rPr>
          <w:fldChar w:fldCharType="separate"/>
        </w:r>
        <w:r w:rsidR="00E6020F">
          <w:rPr>
            <w:noProof/>
            <w:webHidden/>
          </w:rPr>
          <w:t>136</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0" w:history="1">
        <w:r w:rsidR="00375814" w:rsidRPr="0051725A">
          <w:rPr>
            <w:rStyle w:val="Hiperhivatkozs"/>
            <w:noProof/>
          </w:rPr>
          <w:t>23. sz. melléklet: NYILATKOZAT ÁTLÁTHATÓSÁGRÓL</w:t>
        </w:r>
        <w:r w:rsidR="00375814">
          <w:rPr>
            <w:noProof/>
            <w:webHidden/>
          </w:rPr>
          <w:tab/>
        </w:r>
        <w:r w:rsidR="00375814">
          <w:rPr>
            <w:noProof/>
            <w:webHidden/>
          </w:rPr>
          <w:fldChar w:fldCharType="begin"/>
        </w:r>
        <w:r w:rsidR="00375814">
          <w:rPr>
            <w:noProof/>
            <w:webHidden/>
          </w:rPr>
          <w:instrText xml:space="preserve"> PAGEREF _Toc483833500 \h </w:instrText>
        </w:r>
        <w:r w:rsidR="00375814">
          <w:rPr>
            <w:noProof/>
            <w:webHidden/>
          </w:rPr>
        </w:r>
        <w:r w:rsidR="00375814">
          <w:rPr>
            <w:noProof/>
            <w:webHidden/>
          </w:rPr>
          <w:fldChar w:fldCharType="separate"/>
        </w:r>
        <w:r w:rsidR="00E6020F">
          <w:rPr>
            <w:noProof/>
            <w:webHidden/>
          </w:rPr>
          <w:t>137</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1" w:history="1">
        <w:r w:rsidR="00375814" w:rsidRPr="0051725A">
          <w:rPr>
            <w:rStyle w:val="Hiperhivatkozs"/>
            <w:noProof/>
          </w:rPr>
          <w:t>25. sz. melléklet: Nyilatkozat a Kbt. 62. § (1) bekezdés k) pont kb) alpontja tekintetében</w:t>
        </w:r>
        <w:r w:rsidR="00375814">
          <w:rPr>
            <w:noProof/>
            <w:webHidden/>
          </w:rPr>
          <w:tab/>
        </w:r>
        <w:r w:rsidR="00375814">
          <w:rPr>
            <w:noProof/>
            <w:webHidden/>
          </w:rPr>
          <w:fldChar w:fldCharType="begin"/>
        </w:r>
        <w:r w:rsidR="00375814">
          <w:rPr>
            <w:noProof/>
            <w:webHidden/>
          </w:rPr>
          <w:instrText xml:space="preserve"> PAGEREF _Toc483833501 \h </w:instrText>
        </w:r>
        <w:r w:rsidR="00375814">
          <w:rPr>
            <w:noProof/>
            <w:webHidden/>
          </w:rPr>
        </w:r>
        <w:r w:rsidR="00375814">
          <w:rPr>
            <w:noProof/>
            <w:webHidden/>
          </w:rPr>
          <w:fldChar w:fldCharType="separate"/>
        </w:r>
        <w:r w:rsidR="00E6020F">
          <w:rPr>
            <w:noProof/>
            <w:webHidden/>
          </w:rPr>
          <w:t>138</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2" w:history="1">
        <w:r w:rsidR="00375814" w:rsidRPr="0051725A">
          <w:rPr>
            <w:rStyle w:val="Hiperhivatkozs"/>
            <w:noProof/>
          </w:rPr>
          <w:t>26. sz. melléklet: Nyilatkozat a Kbt. 62. § (1) bekezdés k) pont kc) alpontja tekintetében</w:t>
        </w:r>
        <w:r w:rsidR="00375814">
          <w:rPr>
            <w:noProof/>
            <w:webHidden/>
          </w:rPr>
          <w:tab/>
        </w:r>
        <w:r w:rsidR="00375814">
          <w:rPr>
            <w:noProof/>
            <w:webHidden/>
          </w:rPr>
          <w:fldChar w:fldCharType="begin"/>
        </w:r>
        <w:r w:rsidR="00375814">
          <w:rPr>
            <w:noProof/>
            <w:webHidden/>
          </w:rPr>
          <w:instrText xml:space="preserve"> PAGEREF _Toc483833502 \h </w:instrText>
        </w:r>
        <w:r w:rsidR="00375814">
          <w:rPr>
            <w:noProof/>
            <w:webHidden/>
          </w:rPr>
        </w:r>
        <w:r w:rsidR="00375814">
          <w:rPr>
            <w:noProof/>
            <w:webHidden/>
          </w:rPr>
          <w:fldChar w:fldCharType="separate"/>
        </w:r>
        <w:r w:rsidR="00E6020F">
          <w:rPr>
            <w:noProof/>
            <w:webHidden/>
          </w:rPr>
          <w:t>140</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3" w:history="1">
        <w:r w:rsidR="00375814" w:rsidRPr="0051725A">
          <w:rPr>
            <w:rStyle w:val="Hiperhivatkozs"/>
            <w:noProof/>
          </w:rPr>
          <w:t>27. sz. melléklet: Referencia nyilatkozat</w:t>
        </w:r>
        <w:r w:rsidR="00375814">
          <w:rPr>
            <w:noProof/>
            <w:webHidden/>
          </w:rPr>
          <w:tab/>
        </w:r>
        <w:r w:rsidR="00375814">
          <w:rPr>
            <w:noProof/>
            <w:webHidden/>
          </w:rPr>
          <w:fldChar w:fldCharType="begin"/>
        </w:r>
        <w:r w:rsidR="00375814">
          <w:rPr>
            <w:noProof/>
            <w:webHidden/>
          </w:rPr>
          <w:instrText xml:space="preserve"> PAGEREF _Toc483833503 \h </w:instrText>
        </w:r>
        <w:r w:rsidR="00375814">
          <w:rPr>
            <w:noProof/>
            <w:webHidden/>
          </w:rPr>
        </w:r>
        <w:r w:rsidR="00375814">
          <w:rPr>
            <w:noProof/>
            <w:webHidden/>
          </w:rPr>
          <w:fldChar w:fldCharType="separate"/>
        </w:r>
        <w:r w:rsidR="00E6020F">
          <w:rPr>
            <w:noProof/>
            <w:webHidden/>
          </w:rPr>
          <w:t>141</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4" w:history="1">
        <w:r w:rsidR="00375814" w:rsidRPr="0051725A">
          <w:rPr>
            <w:rStyle w:val="Hiperhivatkozs"/>
            <w:noProof/>
          </w:rPr>
          <w:t>27. sz. melléklet: Referencia nyilatkozat</w:t>
        </w:r>
        <w:r w:rsidR="00375814">
          <w:rPr>
            <w:noProof/>
            <w:webHidden/>
          </w:rPr>
          <w:tab/>
        </w:r>
        <w:r w:rsidR="00375814">
          <w:rPr>
            <w:noProof/>
            <w:webHidden/>
          </w:rPr>
          <w:fldChar w:fldCharType="begin"/>
        </w:r>
        <w:r w:rsidR="00375814">
          <w:rPr>
            <w:noProof/>
            <w:webHidden/>
          </w:rPr>
          <w:instrText xml:space="preserve"> PAGEREF _Toc483833504 \h </w:instrText>
        </w:r>
        <w:r w:rsidR="00375814">
          <w:rPr>
            <w:noProof/>
            <w:webHidden/>
          </w:rPr>
        </w:r>
        <w:r w:rsidR="00375814">
          <w:rPr>
            <w:noProof/>
            <w:webHidden/>
          </w:rPr>
          <w:fldChar w:fldCharType="separate"/>
        </w:r>
        <w:r w:rsidR="00E6020F">
          <w:rPr>
            <w:noProof/>
            <w:webHidden/>
          </w:rPr>
          <w:t>142</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5" w:history="1">
        <w:r w:rsidR="00375814" w:rsidRPr="0051725A">
          <w:rPr>
            <w:rStyle w:val="Hiperhivatkozs"/>
            <w:noProof/>
          </w:rPr>
          <w:t>27. sz. melléklet: Referencia nyilatkozat</w:t>
        </w:r>
        <w:r w:rsidR="00375814">
          <w:rPr>
            <w:noProof/>
            <w:webHidden/>
          </w:rPr>
          <w:tab/>
        </w:r>
        <w:r w:rsidR="00375814">
          <w:rPr>
            <w:noProof/>
            <w:webHidden/>
          </w:rPr>
          <w:fldChar w:fldCharType="begin"/>
        </w:r>
        <w:r w:rsidR="00375814">
          <w:rPr>
            <w:noProof/>
            <w:webHidden/>
          </w:rPr>
          <w:instrText xml:space="preserve"> PAGEREF _Toc483833505 \h </w:instrText>
        </w:r>
        <w:r w:rsidR="00375814">
          <w:rPr>
            <w:noProof/>
            <w:webHidden/>
          </w:rPr>
        </w:r>
        <w:r w:rsidR="00375814">
          <w:rPr>
            <w:noProof/>
            <w:webHidden/>
          </w:rPr>
          <w:fldChar w:fldCharType="separate"/>
        </w:r>
        <w:r w:rsidR="00E6020F">
          <w:rPr>
            <w:noProof/>
            <w:webHidden/>
          </w:rPr>
          <w:t>143</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6" w:history="1">
        <w:r w:rsidR="00375814" w:rsidRPr="0051725A">
          <w:rPr>
            <w:rStyle w:val="Hiperhivatkozs"/>
            <w:noProof/>
          </w:rPr>
          <w:t>27. sz. melléklet: Referencia nyilatkozat</w:t>
        </w:r>
        <w:r w:rsidR="00375814">
          <w:rPr>
            <w:noProof/>
            <w:webHidden/>
          </w:rPr>
          <w:tab/>
        </w:r>
        <w:r w:rsidR="00375814">
          <w:rPr>
            <w:noProof/>
            <w:webHidden/>
          </w:rPr>
          <w:fldChar w:fldCharType="begin"/>
        </w:r>
        <w:r w:rsidR="00375814">
          <w:rPr>
            <w:noProof/>
            <w:webHidden/>
          </w:rPr>
          <w:instrText xml:space="preserve"> PAGEREF _Toc483833506 \h </w:instrText>
        </w:r>
        <w:r w:rsidR="00375814">
          <w:rPr>
            <w:noProof/>
            <w:webHidden/>
          </w:rPr>
        </w:r>
        <w:r w:rsidR="00375814">
          <w:rPr>
            <w:noProof/>
            <w:webHidden/>
          </w:rPr>
          <w:fldChar w:fldCharType="separate"/>
        </w:r>
        <w:r w:rsidR="00E6020F">
          <w:rPr>
            <w:noProof/>
            <w:webHidden/>
          </w:rPr>
          <w:t>144</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7" w:history="1">
        <w:r w:rsidR="00375814" w:rsidRPr="0051725A">
          <w:rPr>
            <w:rStyle w:val="Hiperhivatkozs"/>
            <w:noProof/>
          </w:rPr>
          <w:t>27. sz. melléklet: Referencia nyilatkozat</w:t>
        </w:r>
        <w:r w:rsidR="00375814">
          <w:rPr>
            <w:noProof/>
            <w:webHidden/>
          </w:rPr>
          <w:tab/>
        </w:r>
        <w:r w:rsidR="00375814">
          <w:rPr>
            <w:noProof/>
            <w:webHidden/>
          </w:rPr>
          <w:fldChar w:fldCharType="begin"/>
        </w:r>
        <w:r w:rsidR="00375814">
          <w:rPr>
            <w:noProof/>
            <w:webHidden/>
          </w:rPr>
          <w:instrText xml:space="preserve"> PAGEREF _Toc483833507 \h </w:instrText>
        </w:r>
        <w:r w:rsidR="00375814">
          <w:rPr>
            <w:noProof/>
            <w:webHidden/>
          </w:rPr>
        </w:r>
        <w:r w:rsidR="00375814">
          <w:rPr>
            <w:noProof/>
            <w:webHidden/>
          </w:rPr>
          <w:fldChar w:fldCharType="separate"/>
        </w:r>
        <w:r w:rsidR="00E6020F">
          <w:rPr>
            <w:noProof/>
            <w:webHidden/>
          </w:rPr>
          <w:t>145</w:t>
        </w:r>
        <w:r w:rsidR="00375814">
          <w:rPr>
            <w:noProof/>
            <w:webHidden/>
          </w:rPr>
          <w:fldChar w:fldCharType="end"/>
        </w:r>
      </w:hyperlink>
    </w:p>
    <w:p w:rsidR="00375814" w:rsidRDefault="00552B0A">
      <w:pPr>
        <w:pStyle w:val="TJ3"/>
        <w:tabs>
          <w:tab w:val="right" w:leader="dot" w:pos="9060"/>
        </w:tabs>
        <w:rPr>
          <w:rFonts w:asciiTheme="minorHAnsi" w:eastAsiaTheme="minorEastAsia" w:hAnsiTheme="minorHAnsi" w:cstheme="minorBidi"/>
          <w:noProof/>
          <w:lang w:eastAsia="hu-HU"/>
        </w:rPr>
      </w:pPr>
      <w:hyperlink w:anchor="_Toc483833508" w:history="1">
        <w:r w:rsidR="00375814" w:rsidRPr="0051725A">
          <w:rPr>
            <w:rStyle w:val="Hiperhivatkozs"/>
            <w:noProof/>
          </w:rPr>
          <w:t>27. sz. melléklet: Referencia nyilatkozat</w:t>
        </w:r>
        <w:r w:rsidR="00375814">
          <w:rPr>
            <w:noProof/>
            <w:webHidden/>
          </w:rPr>
          <w:tab/>
        </w:r>
        <w:r w:rsidR="00375814">
          <w:rPr>
            <w:noProof/>
            <w:webHidden/>
          </w:rPr>
          <w:fldChar w:fldCharType="begin"/>
        </w:r>
        <w:r w:rsidR="00375814">
          <w:rPr>
            <w:noProof/>
            <w:webHidden/>
          </w:rPr>
          <w:instrText xml:space="preserve"> PAGEREF _Toc483833508 \h </w:instrText>
        </w:r>
        <w:r w:rsidR="00375814">
          <w:rPr>
            <w:noProof/>
            <w:webHidden/>
          </w:rPr>
        </w:r>
        <w:r w:rsidR="00375814">
          <w:rPr>
            <w:noProof/>
            <w:webHidden/>
          </w:rPr>
          <w:fldChar w:fldCharType="separate"/>
        </w:r>
        <w:r w:rsidR="00E6020F">
          <w:rPr>
            <w:noProof/>
            <w:webHidden/>
          </w:rPr>
          <w:t>146</w:t>
        </w:r>
        <w:r w:rsidR="00375814">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83833404"/>
      <w:r w:rsidRPr="004D54F7">
        <w:lastRenderedPageBreak/>
        <w:t xml:space="preserve">I. </w:t>
      </w:r>
      <w:r>
        <w:t>Útmutató</w:t>
      </w:r>
      <w:bookmarkEnd w:id="1"/>
    </w:p>
    <w:p w:rsidR="00336336" w:rsidRPr="004D54F7" w:rsidRDefault="00336336" w:rsidP="004D54F7">
      <w:pPr>
        <w:pStyle w:val="Cmsor2"/>
      </w:pPr>
      <w:bookmarkStart w:id="2" w:name="_Toc483833405"/>
      <w:r w:rsidRPr="004D54F7">
        <w:t>A) Útmutató a részvételre jelentkezők részére</w:t>
      </w:r>
      <w:bookmarkEnd w:id="2"/>
    </w:p>
    <w:p w:rsidR="00336336" w:rsidRDefault="00336336" w:rsidP="004D54F7">
      <w:pPr>
        <w:pStyle w:val="Cmsor3"/>
      </w:pPr>
      <w:bookmarkStart w:id="3" w:name="_Toc483833406"/>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83833407"/>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Pr="0064355C" w:rsidRDefault="00336336" w:rsidP="004D54F7">
      <w:pPr>
        <w:spacing w:after="0"/>
        <w:jc w:val="both"/>
        <w:rPr>
          <w:rFonts w:ascii="Times New Roman" w:hAnsi="Times New Roman"/>
        </w:rPr>
      </w:pPr>
    </w:p>
    <w:p w:rsidR="00336336" w:rsidRPr="0064355C" w:rsidRDefault="00336336" w:rsidP="00AC305B">
      <w:pPr>
        <w:spacing w:after="0"/>
        <w:jc w:val="both"/>
        <w:rPr>
          <w:rFonts w:ascii="Times New Roman" w:hAnsi="Times New Roman"/>
        </w:rPr>
      </w:pPr>
      <w:r w:rsidRPr="0064355C">
        <w:rPr>
          <w:rFonts w:ascii="Times New Roman" w:hAnsi="Times New Roman"/>
        </w:rPr>
        <w:t xml:space="preserve">A </w:t>
      </w:r>
      <w:r w:rsidR="00360936" w:rsidRPr="0064355C">
        <w:rPr>
          <w:rFonts w:ascii="Times New Roman" w:hAnsi="Times New Roman"/>
        </w:rPr>
        <w:t>K</w:t>
      </w:r>
      <w:r w:rsidRPr="0064355C">
        <w:rPr>
          <w:rFonts w:ascii="Times New Roman" w:hAnsi="Times New Roman"/>
        </w:rPr>
        <w:t xml:space="preserve">özbeszerzési </w:t>
      </w:r>
      <w:r w:rsidR="00360936" w:rsidRPr="0064355C">
        <w:rPr>
          <w:rFonts w:ascii="Times New Roman" w:hAnsi="Times New Roman"/>
        </w:rPr>
        <w:t>D</w:t>
      </w:r>
      <w:r w:rsidRPr="0064355C">
        <w:rPr>
          <w:rFonts w:ascii="Times New Roman" w:hAnsi="Times New Roman"/>
        </w:rPr>
        <w:t xml:space="preserve">okumentumokat Ajánlatkérő a részvételi felhívás közzétételének időpontjától, korlátlanul és teljes körűen, </w:t>
      </w:r>
      <w:r w:rsidR="004D54F7" w:rsidRPr="0064355C">
        <w:rPr>
          <w:rFonts w:ascii="Times New Roman" w:hAnsi="Times New Roman"/>
        </w:rPr>
        <w:t>a részvételi felhív</w:t>
      </w:r>
      <w:r w:rsidR="00713DE0" w:rsidRPr="0064355C">
        <w:rPr>
          <w:rFonts w:ascii="Times New Roman" w:hAnsi="Times New Roman"/>
        </w:rPr>
        <w:t>á</w:t>
      </w:r>
      <w:r w:rsidR="004D54F7" w:rsidRPr="0064355C">
        <w:rPr>
          <w:rFonts w:ascii="Times New Roman" w:hAnsi="Times New Roman"/>
        </w:rPr>
        <w:t xml:space="preserve">s I.3) pontjában megadott </w:t>
      </w:r>
      <w:hyperlink r:id="rId13" w:history="1">
        <w:r w:rsidR="00713DE0" w:rsidRPr="0064355C">
          <w:rPr>
            <w:rStyle w:val="Hiperhivatkozs"/>
            <w:rFonts w:ascii="Times New Roman" w:hAnsi="Times New Roman"/>
          </w:rPr>
          <w:t>http://www.mavcsoport.hu/mav-csoport/beszerzesi-hirdetmenyek/folyamatban</w:t>
        </w:r>
      </w:hyperlink>
      <w:r w:rsidR="00713DE0" w:rsidRPr="0064355C">
        <w:rPr>
          <w:rStyle w:val="Hiperhivatkozs"/>
          <w:rFonts w:ascii="Times New Roman" w:hAnsi="Times New Roman"/>
        </w:rPr>
        <w:t xml:space="preserve"> </w:t>
      </w:r>
      <w:r w:rsidR="004D54F7" w:rsidRPr="0064355C">
        <w:rPr>
          <w:rFonts w:ascii="Times New Roman" w:hAnsi="Times New Roman"/>
        </w:rPr>
        <w:t xml:space="preserve">honlapon, </w:t>
      </w:r>
      <w:r w:rsidRPr="0064355C">
        <w:rPr>
          <w:rFonts w:ascii="Times New Roman" w:hAnsi="Times New Roman"/>
        </w:rPr>
        <w:t>elektronikus úton, térítésmentesen teszi hozzáférhetővé a gazdasági szereplők számára.</w:t>
      </w:r>
    </w:p>
    <w:p w:rsidR="00F1103F" w:rsidRPr="00CE0266" w:rsidRDefault="00F1103F" w:rsidP="00967B4D">
      <w:pPr>
        <w:spacing w:before="120"/>
        <w:jc w:val="both"/>
        <w:rPr>
          <w:rFonts w:ascii="Times New Roman" w:hAnsi="Times New Roman"/>
          <w:b/>
          <w:color w:val="000000"/>
          <w:lang w:eastAsia="hu-HU"/>
        </w:rPr>
      </w:pPr>
      <w:r w:rsidRPr="0064355C">
        <w:rPr>
          <w:rFonts w:ascii="Times New Roman" w:hAnsi="Times New Roman"/>
          <w:b/>
          <w:color w:val="000000"/>
          <w:lang w:eastAsia="hu-HU"/>
        </w:rPr>
        <w:t>A Közbeszerzési Dokumentumokat részvételi jelentkezésenként legalább egy részvételre</w:t>
      </w:r>
      <w:r w:rsidRPr="00CE0266">
        <w:rPr>
          <w:rFonts w:ascii="Times New Roman" w:hAnsi="Times New Roman"/>
          <w:b/>
          <w:color w:val="000000"/>
          <w:lang w:eastAsia="hu-HU"/>
        </w:rPr>
        <w:t xml:space="preserv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CE0266">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CE0266">
        <w:rPr>
          <w:rFonts w:ascii="Times New Roman" w:hAnsi="Times New Roman"/>
        </w:rPr>
        <w:t xml:space="preserve"> lejárta</w:t>
      </w:r>
      <w:r w:rsidRPr="00CE0266">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CE0266">
        <w:rPr>
          <w:rFonts w:ascii="Times New Roman" w:hAnsi="Times New Roman"/>
        </w:rPr>
        <w:t>folyamatában későbbiekben</w:t>
      </w:r>
      <w:proofErr w:type="gramEnd"/>
      <w:r w:rsidRPr="00CE0266">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CE0266">
        <w:rPr>
          <w:rFonts w:ascii="Times New Roman" w:hAnsi="Times New Roman"/>
        </w:rPr>
        <w:t xml:space="preserve">részvételi </w:t>
      </w:r>
      <w:r w:rsidRPr="00CE0266">
        <w:rPr>
          <w:rFonts w:ascii="Times New Roman" w:hAnsi="Times New Roman"/>
        </w:rPr>
        <w:t>határidő</w:t>
      </w:r>
      <w:r w:rsidR="0009494C" w:rsidRPr="00CE0266">
        <w:rPr>
          <w:rFonts w:ascii="Times New Roman" w:hAnsi="Times New Roman"/>
        </w:rPr>
        <w:t xml:space="preserve"> lejártáig </w:t>
      </w:r>
      <w:r w:rsidRPr="00CE0266">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83833408"/>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83833409"/>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83833410"/>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30720E" w:rsidRDefault="0030720E" w:rsidP="008C0069">
      <w:pPr>
        <w:spacing w:after="0"/>
        <w:jc w:val="both"/>
        <w:rPr>
          <w:rFonts w:ascii="Times New Roman" w:hAnsi="Times New Roman"/>
          <w:b/>
        </w:rPr>
      </w:pPr>
    </w:p>
    <w:p w:rsidR="008C0069" w:rsidRDefault="008C0069" w:rsidP="008C0069">
      <w:pPr>
        <w:spacing w:after="0"/>
        <w:jc w:val="both"/>
        <w:rPr>
          <w:rStyle w:val="Hiperhivatkozs"/>
          <w:rFonts w:ascii="Times New Roman" w:hAnsi="Times New Roman"/>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30720E" w:rsidRPr="0064355C" w:rsidRDefault="0030720E" w:rsidP="0030720E">
      <w:pPr>
        <w:jc w:val="both"/>
        <w:rPr>
          <w:rFonts w:ascii="Times New Roman" w:hAnsi="Times New Roman"/>
          <w:sz w:val="24"/>
        </w:rPr>
      </w:pPr>
      <w:r w:rsidRPr="0064355C">
        <w:rPr>
          <w:rFonts w:ascii="Times New Roman" w:hAnsi="Times New Roman"/>
          <w:sz w:val="24"/>
        </w:rPr>
        <w:t xml:space="preserve">A gazdasági szereplők a MÁV-START Zrt. részére teljesített </w:t>
      </w:r>
      <w:proofErr w:type="spellStart"/>
      <w:proofErr w:type="gramStart"/>
      <w:r w:rsidRPr="0064355C">
        <w:rPr>
          <w:rFonts w:ascii="Times New Roman" w:hAnsi="Times New Roman"/>
          <w:sz w:val="24"/>
        </w:rPr>
        <w:t>referenciá</w:t>
      </w:r>
      <w:proofErr w:type="spellEnd"/>
      <w:r w:rsidRPr="0064355C">
        <w:rPr>
          <w:rFonts w:ascii="Times New Roman" w:hAnsi="Times New Roman"/>
          <w:sz w:val="24"/>
        </w:rPr>
        <w:t>(</w:t>
      </w:r>
      <w:proofErr w:type="gramEnd"/>
      <w:r w:rsidRPr="0064355C">
        <w:rPr>
          <w:rFonts w:ascii="Times New Roman" w:hAnsi="Times New Roman"/>
          <w:sz w:val="24"/>
        </w:rPr>
        <w:t>k)</w:t>
      </w:r>
      <w:proofErr w:type="spellStart"/>
      <w:r w:rsidRPr="0064355C">
        <w:rPr>
          <w:rFonts w:ascii="Times New Roman" w:hAnsi="Times New Roman"/>
          <w:sz w:val="24"/>
        </w:rPr>
        <w:t>ról</w:t>
      </w:r>
      <w:proofErr w:type="spellEnd"/>
      <w:r w:rsidRPr="0064355C">
        <w:rPr>
          <w:rFonts w:ascii="Times New Roman" w:hAnsi="Times New Roman"/>
          <w:sz w:val="24"/>
        </w:rPr>
        <w:t xml:space="preserve"> referenciagazolást a Közbeszerzési Dokumentumokkal együtt közzétett – az igazolni kért referencia szerinti szerződés főbb tartalmazó – </w:t>
      </w:r>
      <w:r w:rsidRPr="0064355C">
        <w:rPr>
          <w:rFonts w:ascii="Times New Roman" w:hAnsi="Times New Roman"/>
          <w:b/>
          <w:sz w:val="24"/>
          <w:u w:val="single"/>
        </w:rPr>
        <w:t>„Referenciaigazolást igénylő adatlap” kitöltésével</w:t>
      </w:r>
      <w:r w:rsidRPr="0064355C">
        <w:rPr>
          <w:rFonts w:ascii="Times New Roman" w:hAnsi="Times New Roman"/>
          <w:sz w:val="24"/>
        </w:rPr>
        <w:t xml:space="preserve"> és a fent megjelölt központi elérhetőségre történő megküldésével igényelhetnek.</w:t>
      </w:r>
    </w:p>
    <w:p w:rsidR="0030720E" w:rsidRPr="0030720E" w:rsidRDefault="0030720E" w:rsidP="0030720E">
      <w:pPr>
        <w:jc w:val="both"/>
        <w:rPr>
          <w:rFonts w:ascii="Times New Roman" w:hAnsi="Times New Roman"/>
          <w:sz w:val="24"/>
        </w:rPr>
      </w:pPr>
      <w:r w:rsidRPr="0064355C">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64355C">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30720E" w:rsidRPr="00AB16AC" w:rsidRDefault="0030720E"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8" w:name="_Toc483833411"/>
      <w:r>
        <w:lastRenderedPageBreak/>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64355C" w:rsidRPr="0064355C" w:rsidRDefault="00644F7B" w:rsidP="0064355C">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w:t>
      </w:r>
      <w:r w:rsidR="0064355C">
        <w:rPr>
          <w:rFonts w:ascii="Times New Roman" w:hAnsi="Times New Roman"/>
        </w:rPr>
        <w:t>laltak értelemszerűn irányadók.</w:t>
      </w:r>
    </w:p>
    <w:p w:rsidR="00336336" w:rsidRPr="004D54F7" w:rsidRDefault="00336336" w:rsidP="004D54F7">
      <w:pPr>
        <w:pStyle w:val="Cmsor3"/>
        <w:rPr>
          <w:b w:val="0"/>
          <w:iCs/>
        </w:rPr>
      </w:pPr>
      <w:bookmarkStart w:id="9" w:name="_Toc483833412"/>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83833413"/>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83833414"/>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64355C" w:rsidRDefault="00336336" w:rsidP="004D54F7">
      <w:pPr>
        <w:spacing w:after="0"/>
        <w:jc w:val="both"/>
        <w:rPr>
          <w:rFonts w:ascii="Times New Roman" w:hAnsi="Times New Roman"/>
        </w:rPr>
      </w:pPr>
      <w:r w:rsidRPr="004D54F7">
        <w:rPr>
          <w:rFonts w:ascii="Times New Roman" w:hAnsi="Times New Roman"/>
        </w:rPr>
        <w:lastRenderedPageBreak/>
        <w:t xml:space="preserve">A részvételi jelentkezést közvetlenül, vagy postai úton, írásban, sérülésmentes, zárt csomagolásban </w:t>
      </w:r>
      <w:r w:rsidRPr="0064355C">
        <w:rPr>
          <w:rFonts w:ascii="Times New Roman" w:hAnsi="Times New Roman"/>
        </w:rPr>
        <w:t>kell benyújtani a részvételi felhívásban megjelölt részvételi határidő lejártáig az alábbi helyszínre:</w:t>
      </w:r>
    </w:p>
    <w:p w:rsidR="00336336" w:rsidRPr="0064355C" w:rsidRDefault="00336336" w:rsidP="004D54F7">
      <w:pPr>
        <w:spacing w:after="0"/>
        <w:rPr>
          <w:rFonts w:ascii="Times New Roman" w:hAnsi="Times New Roman"/>
        </w:rPr>
      </w:pPr>
      <w:r w:rsidRPr="0064355C">
        <w:rPr>
          <w:rFonts w:ascii="Times New Roman" w:hAnsi="Times New Roman"/>
        </w:rPr>
        <w:t xml:space="preserve">Helyszín: MÁV-START Vasúti Személyszállító Zrt. Beszerzési </w:t>
      </w:r>
      <w:r w:rsidR="003027D2" w:rsidRPr="0064355C">
        <w:rPr>
          <w:rFonts w:ascii="Times New Roman" w:hAnsi="Times New Roman"/>
        </w:rPr>
        <w:t>Igazgatóság</w:t>
      </w:r>
      <w:r w:rsidRPr="0064355C">
        <w:rPr>
          <w:rFonts w:ascii="Times New Roman" w:hAnsi="Times New Roman"/>
        </w:rPr>
        <w:t xml:space="preserve">, Gépészeti Beszerzési Szervezet 1087 Budapest, Könyves Kálmán krt. 54-60. </w:t>
      </w:r>
      <w:r w:rsidR="0064355C" w:rsidRPr="0064355C">
        <w:rPr>
          <w:rFonts w:ascii="Times New Roman" w:hAnsi="Times New Roman"/>
        </w:rPr>
        <w:t>129</w:t>
      </w:r>
      <w:r w:rsidRPr="0064355C">
        <w:rPr>
          <w:rFonts w:ascii="Times New Roman" w:hAnsi="Times New Roman"/>
        </w:rPr>
        <w:t>. iroda</w:t>
      </w:r>
    </w:p>
    <w:p w:rsidR="00336336" w:rsidRPr="004D54F7" w:rsidRDefault="00336336" w:rsidP="004D54F7">
      <w:pPr>
        <w:spacing w:after="0"/>
        <w:rPr>
          <w:rFonts w:ascii="Times New Roman" w:hAnsi="Times New Roman"/>
        </w:rPr>
      </w:pPr>
      <w:r w:rsidRPr="0064355C">
        <w:rPr>
          <w:rFonts w:ascii="Times New Roman" w:hAnsi="Times New Roman"/>
        </w:rPr>
        <w:t xml:space="preserve">Címzett: </w:t>
      </w:r>
      <w:r w:rsidR="0064355C" w:rsidRPr="0064355C">
        <w:rPr>
          <w:rFonts w:ascii="Times New Roman" w:hAnsi="Times New Roman"/>
        </w:rPr>
        <w:t>dr. Sztezsarán Viktória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64355C" w:rsidRPr="0064355C">
        <w:rPr>
          <w:rFonts w:ascii="Times New Roman" w:hAnsi="Times New Roman"/>
          <w:b/>
          <w:i/>
        </w:rPr>
        <w:t>Lengéscsillapító és alkatrészei beszerzése</w:t>
      </w:r>
      <w:r w:rsidR="00961F56" w:rsidRPr="0064355C">
        <w:rPr>
          <w:rFonts w:ascii="Times New Roman" w:hAnsi="Times New Roman"/>
          <w:b/>
          <w:i/>
          <w:color w:val="000000"/>
          <w:lang w:eastAsia="hu-HU"/>
        </w:rPr>
        <w:t>”</w:t>
      </w:r>
      <w:r w:rsidR="00961F56" w:rsidRPr="00A25880">
        <w:rPr>
          <w:rFonts w:ascii="Times New Roman" w:hAnsi="Times New Roman"/>
          <w:b/>
          <w:i/>
          <w:color w:val="000000"/>
          <w:lang w:eastAsia="hu-HU"/>
        </w:rPr>
        <w:t xml:space="preserve"> „Határidő (</w:t>
      </w:r>
      <w:r w:rsidR="00E6020F">
        <w:rPr>
          <w:rFonts w:ascii="Times New Roman" w:hAnsi="Times New Roman"/>
          <w:b/>
          <w:i/>
          <w:color w:val="000000"/>
          <w:lang w:eastAsia="hu-HU"/>
        </w:rPr>
        <w:t>2017. augusztus 30. 10:00 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83833415"/>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83833416"/>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83833417"/>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A83AD5" w:rsidRDefault="00555C86" w:rsidP="00C03942">
      <w:pPr>
        <w:pStyle w:val="Cmsor3"/>
        <w:jc w:val="both"/>
      </w:pPr>
      <w:bookmarkStart w:id="15" w:name="_Toc483833418"/>
      <w:r w:rsidRPr="00A83AD5">
        <w:t>13. Az Egységes Európai Közbeszerzési Dokumentumban az alkalmassági követelményeknek való megfelelés előzetes igazolása során megadni kért információk az egyes alkalmassági követelmények tekintetében</w:t>
      </w:r>
      <w:r w:rsidR="0009494C" w:rsidRPr="00A83AD5">
        <w:t>:</w:t>
      </w:r>
      <w:bookmarkEnd w:id="15"/>
    </w:p>
    <w:p w:rsidR="00555C86" w:rsidRPr="00A83AD5" w:rsidRDefault="00555C86" w:rsidP="00555C86">
      <w:pPr>
        <w:spacing w:after="0"/>
        <w:jc w:val="both"/>
        <w:rPr>
          <w:rFonts w:ascii="Times New Roman" w:hAnsi="Times New Roman"/>
        </w:rPr>
      </w:pPr>
    </w:p>
    <w:p w:rsidR="00555C86" w:rsidRPr="00A83AD5" w:rsidRDefault="00555C86" w:rsidP="00555C86">
      <w:pPr>
        <w:spacing w:after="0"/>
        <w:jc w:val="both"/>
        <w:rPr>
          <w:rFonts w:ascii="Times New Roman" w:hAnsi="Times New Roman"/>
          <w:sz w:val="24"/>
          <w:szCs w:val="24"/>
        </w:rPr>
      </w:pPr>
      <w:r w:rsidRPr="00A83AD5">
        <w:rPr>
          <w:rFonts w:ascii="Times New Roman" w:hAnsi="Times New Roman"/>
          <w:sz w:val="24"/>
          <w:szCs w:val="24"/>
        </w:rPr>
        <w:t xml:space="preserve">Részvételi felhívás III.1.2. </w:t>
      </w:r>
      <w:proofErr w:type="gramStart"/>
      <w:r w:rsidRPr="00A83AD5">
        <w:rPr>
          <w:rFonts w:ascii="Times New Roman" w:hAnsi="Times New Roman"/>
          <w:sz w:val="24"/>
          <w:szCs w:val="24"/>
        </w:rPr>
        <w:t>pont</w:t>
      </w:r>
      <w:proofErr w:type="gramEnd"/>
      <w:r w:rsidRPr="00A83AD5">
        <w:rPr>
          <w:rFonts w:ascii="Times New Roman" w:hAnsi="Times New Roman"/>
          <w:sz w:val="24"/>
          <w:szCs w:val="24"/>
        </w:rPr>
        <w:t xml:space="preserve"> P/1. követelmény: </w:t>
      </w:r>
    </w:p>
    <w:p w:rsidR="00555C86" w:rsidRPr="00A83AD5" w:rsidRDefault="00555C86" w:rsidP="00555C86">
      <w:pPr>
        <w:spacing w:after="0"/>
        <w:jc w:val="both"/>
        <w:rPr>
          <w:rFonts w:ascii="Times New Roman" w:hAnsi="Times New Roman"/>
          <w:sz w:val="24"/>
          <w:szCs w:val="24"/>
        </w:rPr>
      </w:pPr>
      <w:r w:rsidRPr="00A83AD5">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A83AD5" w:rsidRDefault="00555C86" w:rsidP="00A83AD5">
      <w:pPr>
        <w:spacing w:after="0"/>
        <w:jc w:val="both"/>
        <w:rPr>
          <w:rFonts w:ascii="Times New Roman" w:hAnsi="Times New Roman"/>
          <w:sz w:val="24"/>
          <w:szCs w:val="24"/>
        </w:rPr>
      </w:pPr>
      <w:r w:rsidRPr="00A83AD5">
        <w:rPr>
          <w:rFonts w:ascii="Times New Roman" w:hAnsi="Times New Roman"/>
          <w:sz w:val="24"/>
          <w:szCs w:val="24"/>
        </w:rPr>
        <w:t xml:space="preserve">- a részvételi felhívás feladását megelőző három, </w:t>
      </w:r>
      <w:proofErr w:type="spellStart"/>
      <w:r w:rsidRPr="00A83AD5">
        <w:rPr>
          <w:rFonts w:ascii="Times New Roman" w:hAnsi="Times New Roman"/>
          <w:sz w:val="24"/>
          <w:szCs w:val="24"/>
        </w:rPr>
        <w:t>mérlegfordulónappal</w:t>
      </w:r>
      <w:proofErr w:type="spellEnd"/>
      <w:r w:rsidRPr="00A83AD5">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Pr="00A83AD5" w:rsidRDefault="00555C86" w:rsidP="00A83AD5">
      <w:pPr>
        <w:spacing w:after="0"/>
        <w:jc w:val="both"/>
        <w:rPr>
          <w:rFonts w:ascii="Times New Roman" w:hAnsi="Times New Roman"/>
          <w:sz w:val="24"/>
          <w:szCs w:val="24"/>
        </w:rPr>
      </w:pPr>
      <w:r w:rsidRPr="00A83AD5">
        <w:rPr>
          <w:rFonts w:ascii="Times New Roman" w:hAnsi="Times New Roman"/>
          <w:sz w:val="24"/>
          <w:szCs w:val="24"/>
        </w:rPr>
        <w:t xml:space="preserve">- nem Magyarországon letelepedett ajánlattevő esetén üzleti évenként a </w:t>
      </w:r>
      <w:proofErr w:type="spellStart"/>
      <w:r w:rsidRPr="00A83AD5">
        <w:rPr>
          <w:rFonts w:ascii="Times New Roman" w:hAnsi="Times New Roman"/>
          <w:sz w:val="24"/>
          <w:szCs w:val="24"/>
        </w:rPr>
        <w:t>mérlegfordulónap</w:t>
      </w:r>
      <w:proofErr w:type="spellEnd"/>
      <w:r w:rsidRPr="00A83AD5">
        <w:rPr>
          <w:rFonts w:ascii="Times New Roman" w:hAnsi="Times New Roman"/>
          <w:sz w:val="24"/>
          <w:szCs w:val="24"/>
        </w:rPr>
        <w:t xml:space="preserve"> megjelölésével.</w:t>
      </w:r>
    </w:p>
    <w:p w:rsidR="00AB6FB9" w:rsidRPr="00AB6FB9" w:rsidRDefault="00AB6FB9" w:rsidP="00A83AD5">
      <w:pPr>
        <w:spacing w:after="0"/>
        <w:jc w:val="both"/>
        <w:rPr>
          <w:rFonts w:ascii="Times New Roman" w:hAnsi="Times New Roman"/>
          <w:sz w:val="24"/>
          <w:szCs w:val="24"/>
        </w:rPr>
      </w:pPr>
      <w:r w:rsidRPr="00A83AD5">
        <w:rPr>
          <w:rFonts w:ascii="Times New Roman" w:hAnsi="Times New Roman"/>
          <w:sz w:val="24"/>
          <w:szCs w:val="24"/>
        </w:rPr>
        <w:t xml:space="preserve">Részvételre jelentkezőnek az előző három, </w:t>
      </w:r>
      <w:proofErr w:type="spellStart"/>
      <w:r w:rsidRPr="00A83AD5">
        <w:rPr>
          <w:rFonts w:ascii="Times New Roman" w:hAnsi="Times New Roman"/>
          <w:sz w:val="24"/>
          <w:szCs w:val="24"/>
        </w:rPr>
        <w:t>mérlegfordulónappal</w:t>
      </w:r>
      <w:proofErr w:type="spellEnd"/>
      <w:r w:rsidRPr="00A83AD5">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A83AD5" w:rsidRDefault="00555C86" w:rsidP="00A83AD5">
      <w:pPr>
        <w:spacing w:after="0"/>
        <w:jc w:val="both"/>
        <w:rPr>
          <w:rFonts w:ascii="Times New Roman" w:hAnsi="Times New Roman"/>
          <w:sz w:val="24"/>
          <w:szCs w:val="24"/>
        </w:rPr>
      </w:pPr>
    </w:p>
    <w:p w:rsidR="00555C86" w:rsidRPr="00A83AD5" w:rsidRDefault="00555C86" w:rsidP="00A83AD5">
      <w:pPr>
        <w:spacing w:after="0"/>
        <w:jc w:val="both"/>
        <w:rPr>
          <w:rFonts w:ascii="Times New Roman" w:hAnsi="Times New Roman"/>
          <w:sz w:val="24"/>
          <w:szCs w:val="24"/>
        </w:rPr>
      </w:pPr>
      <w:r w:rsidRPr="00A83AD5">
        <w:rPr>
          <w:rFonts w:ascii="Times New Roman" w:hAnsi="Times New Roman"/>
          <w:sz w:val="24"/>
          <w:szCs w:val="24"/>
        </w:rPr>
        <w:t xml:space="preserve">Részvételi felhívás III.1.3. </w:t>
      </w:r>
      <w:proofErr w:type="gramStart"/>
      <w:r w:rsidRPr="00A83AD5">
        <w:rPr>
          <w:rFonts w:ascii="Times New Roman" w:hAnsi="Times New Roman"/>
          <w:sz w:val="24"/>
          <w:szCs w:val="24"/>
        </w:rPr>
        <w:t>pont</w:t>
      </w:r>
      <w:proofErr w:type="gramEnd"/>
      <w:r w:rsidRPr="00A83AD5">
        <w:rPr>
          <w:rFonts w:ascii="Times New Roman" w:hAnsi="Times New Roman"/>
          <w:sz w:val="24"/>
          <w:szCs w:val="24"/>
        </w:rPr>
        <w:t xml:space="preserve"> M/1. követelmény:</w:t>
      </w:r>
    </w:p>
    <w:p w:rsidR="00555C86" w:rsidRPr="00A83AD5" w:rsidRDefault="00555C86" w:rsidP="00A83AD5">
      <w:pPr>
        <w:spacing w:after="0"/>
        <w:jc w:val="both"/>
        <w:rPr>
          <w:rFonts w:ascii="Times New Roman" w:hAnsi="Times New Roman"/>
          <w:sz w:val="24"/>
          <w:szCs w:val="24"/>
        </w:rPr>
      </w:pPr>
      <w:r w:rsidRPr="00A83AD5">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555C86" w:rsidRPr="00A83AD5" w:rsidRDefault="00555C86" w:rsidP="00555C86">
      <w:pPr>
        <w:spacing w:after="0"/>
        <w:jc w:val="both"/>
        <w:rPr>
          <w:rFonts w:ascii="Times New Roman" w:hAnsi="Times New Roman"/>
          <w:sz w:val="24"/>
          <w:szCs w:val="24"/>
        </w:rPr>
      </w:pPr>
      <w:r w:rsidRPr="00A83AD5">
        <w:rPr>
          <w:rFonts w:ascii="Times New Roman" w:hAnsi="Times New Roman"/>
          <w:sz w:val="24"/>
          <w:szCs w:val="24"/>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Pr="00555C51">
        <w:rPr>
          <w:rFonts w:ascii="Times New Roman" w:hAnsi="Times New Roman"/>
          <w:sz w:val="24"/>
          <w:szCs w:val="24"/>
        </w:rPr>
        <w:t>”</w:t>
      </w:r>
      <w:r w:rsidR="0009494C" w:rsidRPr="00555C51">
        <w:rPr>
          <w:rFonts w:ascii="Times New Roman" w:hAnsi="Times New Roman"/>
          <w:sz w:val="24"/>
          <w:szCs w:val="24"/>
        </w:rPr>
        <w:t>;</w:t>
      </w:r>
      <w:r w:rsidR="00555C51" w:rsidRPr="00555C51">
        <w:rPr>
          <w:rFonts w:ascii="Times New Roman" w:hAnsi="Times New Roman"/>
          <w:sz w:val="24"/>
          <w:szCs w:val="24"/>
        </w:rPr>
        <w:t xml:space="preserve"> </w:t>
      </w:r>
      <w:proofErr w:type="gramStart"/>
      <w:r w:rsidR="00555C51" w:rsidRPr="00555C51">
        <w:rPr>
          <w:rFonts w:ascii="Times New Roman" w:hAnsi="Times New Roman"/>
          <w:sz w:val="24"/>
          <w:szCs w:val="24"/>
        </w:rPr>
        <w:t>A</w:t>
      </w:r>
      <w:proofErr w:type="gramEnd"/>
      <w:r w:rsidR="00555C51" w:rsidRPr="00555C51">
        <w:rPr>
          <w:rFonts w:ascii="Times New Roman" w:hAnsi="Times New Roman"/>
          <w:sz w:val="24"/>
          <w:szCs w:val="24"/>
        </w:rPr>
        <w:t xml:space="preserve"> leírásból egyértelműen derüljön ki, hogy a referencia tárgya szállítás volt.)</w:t>
      </w:r>
    </w:p>
    <w:p w:rsidR="00555C86" w:rsidRPr="00A83AD5" w:rsidRDefault="00555C86" w:rsidP="00555C86">
      <w:pPr>
        <w:spacing w:after="0"/>
        <w:jc w:val="both"/>
        <w:rPr>
          <w:rFonts w:ascii="Times New Roman" w:hAnsi="Times New Roman"/>
          <w:sz w:val="24"/>
          <w:szCs w:val="24"/>
        </w:rPr>
      </w:pPr>
      <w:r w:rsidRPr="00A83AD5">
        <w:rPr>
          <w:rFonts w:ascii="Times New Roman" w:hAnsi="Times New Roman"/>
          <w:sz w:val="24"/>
          <w:szCs w:val="24"/>
        </w:rPr>
        <w:t xml:space="preserve">- az „összegek” oszlopban: teljesített szállításért/szolgáltatásért kapott nettó ellenszolgáltatás összege (saját teljesítés </w:t>
      </w:r>
      <w:r w:rsidR="00A83AD5" w:rsidRPr="00A83AD5">
        <w:rPr>
          <w:rFonts w:ascii="Times New Roman" w:hAnsi="Times New Roman"/>
          <w:sz w:val="24"/>
          <w:szCs w:val="24"/>
        </w:rPr>
        <w:t>értéke a</w:t>
      </w:r>
      <w:r w:rsidR="00A83AD5">
        <w:rPr>
          <w:rFonts w:ascii="Times New Roman" w:hAnsi="Times New Roman"/>
          <w:sz w:val="24"/>
          <w:szCs w:val="24"/>
        </w:rPr>
        <w:t xml:space="preserve"> </w:t>
      </w:r>
      <w:r w:rsidRPr="00A83AD5">
        <w:rPr>
          <w:rFonts w:ascii="Times New Roman" w:hAnsi="Times New Roman"/>
          <w:sz w:val="24"/>
          <w:szCs w:val="24"/>
        </w:rPr>
        <w:t>vizsgált időszak vonatkozásában)</w:t>
      </w:r>
    </w:p>
    <w:p w:rsidR="00555C86" w:rsidRPr="00A83AD5" w:rsidRDefault="00555C86" w:rsidP="00A83AD5">
      <w:pPr>
        <w:spacing w:after="0"/>
        <w:jc w:val="both"/>
        <w:rPr>
          <w:rFonts w:ascii="Times New Roman" w:hAnsi="Times New Roman"/>
          <w:sz w:val="24"/>
          <w:szCs w:val="24"/>
        </w:rPr>
      </w:pPr>
      <w:r w:rsidRPr="00A83AD5">
        <w:rPr>
          <w:rFonts w:ascii="Times New Roman" w:hAnsi="Times New Roman"/>
          <w:sz w:val="24"/>
          <w:szCs w:val="24"/>
        </w:rPr>
        <w:lastRenderedPageBreak/>
        <w:t xml:space="preserve">- a „dátumok” oszlopban: a referencia </w:t>
      </w:r>
      <w:r w:rsidR="00CD6456" w:rsidRPr="00A83AD5">
        <w:rPr>
          <w:rFonts w:ascii="Times New Roman" w:hAnsi="Times New Roman"/>
          <w:sz w:val="24"/>
          <w:szCs w:val="24"/>
        </w:rPr>
        <w:t>teljesítésének</w:t>
      </w:r>
      <w:r w:rsidRPr="00A83AD5">
        <w:rPr>
          <w:rFonts w:ascii="Times New Roman" w:hAnsi="Times New Roman"/>
          <w:sz w:val="24"/>
          <w:szCs w:val="24"/>
        </w:rPr>
        <w:t xml:space="preserve"> </w:t>
      </w:r>
      <w:r w:rsidR="00555C51" w:rsidRPr="00555C51">
        <w:rPr>
          <w:rFonts w:ascii="Times New Roman" w:hAnsi="Times New Roman"/>
          <w:sz w:val="24"/>
          <w:szCs w:val="24"/>
        </w:rPr>
        <w:t>kezdő és befejező</w:t>
      </w:r>
      <w:r w:rsidR="00555C51">
        <w:rPr>
          <w:rFonts w:ascii="Times New Roman" w:hAnsi="Times New Roman"/>
          <w:sz w:val="24"/>
          <w:szCs w:val="24"/>
        </w:rPr>
        <w:t xml:space="preserve"> </w:t>
      </w:r>
      <w:r w:rsidRPr="00A83AD5">
        <w:rPr>
          <w:rFonts w:ascii="Times New Roman" w:hAnsi="Times New Roman"/>
          <w:sz w:val="24"/>
          <w:szCs w:val="24"/>
        </w:rPr>
        <w:t>időpontja (év, hónap, nap pontossággal)</w:t>
      </w:r>
      <w:r w:rsidR="0009494C" w:rsidRPr="00A83AD5">
        <w:rPr>
          <w:rFonts w:ascii="Times New Roman" w:hAnsi="Times New Roman"/>
          <w:sz w:val="24"/>
          <w:szCs w:val="24"/>
        </w:rPr>
        <w:t>;</w:t>
      </w:r>
    </w:p>
    <w:p w:rsidR="00555C86" w:rsidRDefault="00555C86" w:rsidP="005D0791">
      <w:pPr>
        <w:spacing w:after="0"/>
        <w:jc w:val="both"/>
        <w:rPr>
          <w:rFonts w:ascii="Times New Roman" w:hAnsi="Times New Roman"/>
          <w:sz w:val="24"/>
          <w:szCs w:val="24"/>
        </w:rPr>
      </w:pPr>
      <w:r w:rsidRPr="00A83AD5">
        <w:rPr>
          <w:rFonts w:ascii="Times New Roman" w:hAnsi="Times New Roman"/>
          <w:sz w:val="24"/>
          <w:szCs w:val="24"/>
        </w:rPr>
        <w:t>- a „megrendelők” oszlopban: a szerződést kötő másik fél megnevezése</w:t>
      </w:r>
      <w:r w:rsidR="006E68D7">
        <w:rPr>
          <w:rFonts w:ascii="Times New Roman" w:hAnsi="Times New Roman"/>
          <w:sz w:val="24"/>
          <w:szCs w:val="24"/>
        </w:rPr>
        <w:t>.</w:t>
      </w:r>
    </w:p>
    <w:p w:rsidR="00965527" w:rsidRPr="005D0791" w:rsidRDefault="00965527" w:rsidP="005D0791">
      <w:pPr>
        <w:spacing w:after="0"/>
        <w:jc w:val="both"/>
        <w:rPr>
          <w:rFonts w:ascii="Times New Roman" w:hAnsi="Times New Roman"/>
          <w:sz w:val="24"/>
          <w:szCs w:val="24"/>
        </w:rPr>
      </w:pPr>
    </w:p>
    <w:p w:rsidR="00336336" w:rsidRPr="004D54F7" w:rsidRDefault="00336336" w:rsidP="004D54F7">
      <w:pPr>
        <w:pStyle w:val="Cmsor3"/>
        <w:rPr>
          <w:b w:val="0"/>
          <w:iCs/>
        </w:rPr>
      </w:pPr>
      <w:bookmarkStart w:id="16" w:name="_Toc483833419"/>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Default="000C56D9" w:rsidP="00660214">
      <w:pPr>
        <w:spacing w:after="0"/>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660214" w:rsidRPr="007D7F0B" w:rsidRDefault="00660214" w:rsidP="00660214">
      <w:pPr>
        <w:spacing w:after="0"/>
        <w:jc w:val="both"/>
        <w:rPr>
          <w:rFonts w:ascii="Times New Roman" w:hAnsi="Times New Roman"/>
          <w:color w:val="000000"/>
          <w:lang w:eastAsia="hu-HU"/>
        </w:rPr>
      </w:pPr>
    </w:p>
    <w:p w:rsidR="000C56D9" w:rsidRDefault="00644F7B" w:rsidP="00660214">
      <w:pPr>
        <w:spacing w:after="0"/>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660214">
      <w:pPr>
        <w:spacing w:after="0"/>
        <w:rPr>
          <w:rFonts w:ascii="Times New Roman" w:hAnsi="Times New Roman"/>
        </w:rPr>
      </w:pPr>
    </w:p>
    <w:p w:rsidR="00336336" w:rsidRDefault="00336336" w:rsidP="00660214">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83833420"/>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967B4D">
      <w:r w:rsidRPr="00140AD5">
        <w:rPr>
          <w:rFonts w:ascii="Times New Roman" w:hAnsi="Times New Roman"/>
        </w:rPr>
        <w:t xml:space="preserve">Ajánlatkérő a jelen közbeszerzési eljárásban a Kbt. 75. § (2) e) pontja szerinti eredménytelenségi </w:t>
      </w:r>
      <w:r w:rsidRPr="00B711BD">
        <w:rPr>
          <w:rFonts w:ascii="Times New Roman" w:hAnsi="Times New Roman"/>
        </w:rPr>
        <w:t>esetkört nem alkalmazza.</w:t>
      </w:r>
    </w:p>
    <w:p w:rsidR="000C56D9" w:rsidRDefault="00555C86" w:rsidP="00967B4D">
      <w:pPr>
        <w:pStyle w:val="Cmsor3"/>
      </w:pPr>
      <w:bookmarkStart w:id="18" w:name="_Toc483833421"/>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B50B5A" w:rsidRDefault="00644F7B" w:rsidP="006D7C91">
      <w:pPr>
        <w:jc w:val="both"/>
        <w:rPr>
          <w:rFonts w:ascii="Times New Roman" w:hAnsi="Times New Roman"/>
          <w:color w:val="000000"/>
          <w:lang w:eastAsia="hu-HU"/>
        </w:rPr>
      </w:pPr>
      <w:r w:rsidRPr="00B50B5A">
        <w:rPr>
          <w:rFonts w:ascii="Times New Roman" w:hAnsi="Times New Roman"/>
          <w:color w:val="000000"/>
          <w:lang w:eastAsia="hu-HU"/>
        </w:rPr>
        <w:t xml:space="preserve">4. </w:t>
      </w:r>
      <w:r w:rsidR="006D7C91" w:rsidRPr="00B50B5A">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B50B5A">
        <w:rPr>
          <w:rFonts w:ascii="Times New Roman" w:hAnsi="Times New Roman"/>
          <w:color w:val="000000"/>
          <w:lang w:eastAsia="hu-HU"/>
        </w:rPr>
        <w:t>mérlegfordulónapokon</w:t>
      </w:r>
      <w:proofErr w:type="spellEnd"/>
      <w:r w:rsidR="006D7C91" w:rsidRPr="00B50B5A">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B50B5A">
        <w:rPr>
          <w:rFonts w:ascii="Times New Roman" w:hAnsi="Times New Roman"/>
          <w:color w:val="000000"/>
          <w:lang w:eastAsia="hu-HU"/>
        </w:rPr>
        <w:t xml:space="preserve">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w:t>
      </w:r>
      <w:r w:rsidRPr="00B50B5A">
        <w:rPr>
          <w:rFonts w:ascii="Times New Roman" w:hAnsi="Times New Roman"/>
          <w:color w:val="000000"/>
          <w:lang w:eastAsia="hu-HU"/>
        </w:rPr>
        <w:lastRenderedPageBreak/>
        <w:t>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B50B5A" w:rsidRDefault="0009487C" w:rsidP="00967B4D">
      <w:pPr>
        <w:jc w:val="both"/>
        <w:rPr>
          <w:rFonts w:ascii="Times New Roman" w:hAnsi="Times New Roman"/>
          <w:b/>
          <w:color w:val="FF0000"/>
          <w:lang w:eastAsia="hu-HU"/>
        </w:rPr>
      </w:pPr>
      <w:r w:rsidRPr="00B50B5A">
        <w:rPr>
          <w:rFonts w:ascii="Times New Roman" w:hAnsi="Times New Roman"/>
          <w:b/>
          <w:color w:val="FF0000"/>
          <w:lang w:eastAsia="hu-HU"/>
        </w:rPr>
        <w:t xml:space="preserve">Felhívjuk a Tisztelt Gazdasági Szereplők figyelmét, hogy az eljárásba bevont felelős akkreditált közbeszerzési szaktanácsadó </w:t>
      </w:r>
      <w:r w:rsidRPr="00B50B5A">
        <w:rPr>
          <w:rFonts w:ascii="Times New Roman" w:hAnsi="Times New Roman"/>
          <w:b/>
          <w:color w:val="FF0000"/>
          <w:u w:val="single"/>
          <w:lang w:eastAsia="hu-HU"/>
        </w:rPr>
        <w:t>NEM AZONOS az eljárás kapcsolattartójával</w:t>
      </w:r>
      <w:r w:rsidRPr="00B50B5A">
        <w:rPr>
          <w:rFonts w:ascii="Times New Roman" w:hAnsi="Times New Roman"/>
          <w:b/>
          <w:color w:val="FF0000"/>
          <w:lang w:eastAsia="hu-HU"/>
        </w:rPr>
        <w:t>, így bármilyen, az eljáráshoz kapcsolódó megkeresést, beadványt nem az ő nevére/címére, hanem a hivatalos kapcsolattartási pontra kell megküldeni!</w:t>
      </w:r>
    </w:p>
    <w:p w:rsidR="0009487C" w:rsidRPr="00B50B5A" w:rsidRDefault="0009487C" w:rsidP="00967B4D">
      <w:pPr>
        <w:jc w:val="both"/>
        <w:rPr>
          <w:rFonts w:ascii="Times New Roman" w:hAnsi="Times New Roman"/>
          <w:b/>
          <w:color w:val="FF0000"/>
        </w:rPr>
      </w:pPr>
      <w:r w:rsidRPr="00B50B5A">
        <w:rPr>
          <w:rFonts w:ascii="Times New Roman" w:hAnsi="Times New Roman"/>
          <w:b/>
          <w:color w:val="FF0000"/>
          <w:lang w:eastAsia="hu-HU"/>
        </w:rPr>
        <w:t xml:space="preserve">Ajánlatkérő kizárólag azon beadványokat tekinti beérkezettnek, amelyek az eljárás hivatalos kapcsolattartójához, az ő megjelölt elérhetőségére érkeznek be.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9" w:name="_Toc483833422"/>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83833423"/>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83833424"/>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83833425"/>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83833426"/>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83833427"/>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1C583C" w:rsidRDefault="00336336" w:rsidP="004D54F7">
      <w:pPr>
        <w:numPr>
          <w:ilvl w:val="0"/>
          <w:numId w:val="11"/>
        </w:numPr>
        <w:spacing w:after="0"/>
        <w:rPr>
          <w:rFonts w:ascii="Times New Roman" w:hAnsi="Times New Roman"/>
        </w:rPr>
      </w:pPr>
      <w:r w:rsidRPr="001C583C">
        <w:rPr>
          <w:rFonts w:ascii="Times New Roman" w:hAnsi="Times New Roman"/>
        </w:rPr>
        <w:t>felolvasólap</w:t>
      </w:r>
      <w:r w:rsidR="005961AD" w:rsidRPr="001C583C">
        <w:rPr>
          <w:rFonts w:ascii="Times New Roman" w:hAnsi="Times New Roman"/>
        </w:rPr>
        <w:t>ot</w:t>
      </w:r>
      <w:r w:rsidRPr="001C583C">
        <w:rPr>
          <w:rFonts w:ascii="Times New Roman" w:hAnsi="Times New Roman"/>
        </w:rPr>
        <w:t xml:space="preserve"> (</w:t>
      </w:r>
      <w:r w:rsidR="009D5334" w:rsidRPr="001C583C">
        <w:rPr>
          <w:rFonts w:ascii="Times New Roman" w:hAnsi="Times New Roman"/>
        </w:rPr>
        <w:t xml:space="preserve">adott esetben </w:t>
      </w:r>
      <w:r w:rsidRPr="001C583C">
        <w:rPr>
          <w:rFonts w:ascii="Times New Roman" w:hAnsi="Times New Roman"/>
        </w:rPr>
        <w:t>részenként)</w:t>
      </w:r>
    </w:p>
    <w:p w:rsidR="00336336" w:rsidRPr="001C583C"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1C583C">
        <w:rPr>
          <w:sz w:val="22"/>
          <w:szCs w:val="22"/>
        </w:rPr>
        <w:t>beárazott tétellist</w:t>
      </w:r>
      <w:r w:rsidR="005961AD" w:rsidRPr="001C583C">
        <w:rPr>
          <w:sz w:val="22"/>
          <w:szCs w:val="22"/>
        </w:rPr>
        <w:t>át</w:t>
      </w:r>
      <w:r w:rsidRPr="001C583C">
        <w:rPr>
          <w:sz w:val="22"/>
          <w:szCs w:val="22"/>
        </w:rPr>
        <w:t xml:space="preserve"> (</w:t>
      </w:r>
      <w:proofErr w:type="gramStart"/>
      <w:r w:rsidRPr="001C583C">
        <w:rPr>
          <w:sz w:val="22"/>
          <w:szCs w:val="22"/>
        </w:rPr>
        <w:t>.</w:t>
      </w:r>
      <w:proofErr w:type="spellStart"/>
      <w:r w:rsidRPr="001C583C">
        <w:rPr>
          <w:sz w:val="22"/>
          <w:szCs w:val="22"/>
        </w:rPr>
        <w:t>xls</w:t>
      </w:r>
      <w:proofErr w:type="spellEnd"/>
      <w:proofErr w:type="gramEnd"/>
      <w:r w:rsidRPr="001C583C">
        <w:rPr>
          <w:sz w:val="22"/>
          <w:szCs w:val="22"/>
        </w:rPr>
        <w:t xml:space="preserve"> formátumban is,</w:t>
      </w:r>
      <w:r w:rsidR="009D5334" w:rsidRPr="001C583C">
        <w:rPr>
          <w:sz w:val="22"/>
          <w:szCs w:val="22"/>
        </w:rPr>
        <w:t xml:space="preserve"> adott esetben</w:t>
      </w:r>
      <w:r w:rsidRPr="001C583C">
        <w:rPr>
          <w:sz w:val="22"/>
          <w:szCs w:val="22"/>
        </w:rPr>
        <w:t xml:space="preserve"> részenként)</w:t>
      </w:r>
    </w:p>
    <w:p w:rsidR="00336336" w:rsidRPr="001C583C" w:rsidRDefault="00336336" w:rsidP="004D54F7">
      <w:pPr>
        <w:numPr>
          <w:ilvl w:val="0"/>
          <w:numId w:val="11"/>
        </w:numPr>
        <w:spacing w:after="0"/>
        <w:jc w:val="both"/>
        <w:rPr>
          <w:rFonts w:ascii="Times New Roman" w:hAnsi="Times New Roman"/>
        </w:rPr>
      </w:pPr>
      <w:r w:rsidRPr="001C583C">
        <w:rPr>
          <w:rFonts w:ascii="Times New Roman" w:hAnsi="Times New Roman"/>
        </w:rPr>
        <w:t>az ajánlattételi felhívás</w:t>
      </w:r>
      <w:r w:rsidR="005961AD" w:rsidRPr="001C583C">
        <w:rPr>
          <w:rFonts w:ascii="Times New Roman" w:hAnsi="Times New Roman"/>
        </w:rPr>
        <w:t xml:space="preserve"> szerinti</w:t>
      </w:r>
      <w:r w:rsidRPr="001C583C">
        <w:rPr>
          <w:rFonts w:ascii="Times New Roman" w:hAnsi="Times New Roman"/>
        </w:rPr>
        <w:t xml:space="preserve"> nyilatkozatok</w:t>
      </w:r>
      <w:r w:rsidR="005961AD" w:rsidRPr="001C583C">
        <w:rPr>
          <w:rFonts w:ascii="Times New Roman" w:hAnsi="Times New Roman"/>
        </w:rPr>
        <w:t>at</w:t>
      </w:r>
      <w:r w:rsidRPr="001C583C">
        <w:rPr>
          <w:rFonts w:ascii="Times New Roman" w:hAnsi="Times New Roman"/>
        </w:rPr>
        <w:t>, dokumentumok</w:t>
      </w:r>
      <w:r w:rsidR="005961AD" w:rsidRPr="001C583C">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8" w:name="_Toc483833428"/>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w:t>
      </w:r>
      <w:r w:rsidRPr="001C583C">
        <w:rPr>
          <w:rFonts w:ascii="Times New Roman" w:hAnsi="Times New Roman"/>
        </w:rPr>
        <w:t xml:space="preserve">54-60. </w:t>
      </w:r>
      <w:r w:rsidR="001C583C" w:rsidRPr="001C583C">
        <w:rPr>
          <w:rFonts w:ascii="Times New Roman" w:hAnsi="Times New Roman"/>
          <w:b/>
        </w:rPr>
        <w:t>129</w:t>
      </w:r>
      <w:r w:rsidRPr="001C583C">
        <w:rPr>
          <w:rFonts w:ascii="Times New Roman" w:hAnsi="Times New Roman"/>
          <w:b/>
        </w:rPr>
        <w:t>. iroda</w:t>
      </w:r>
    </w:p>
    <w:p w:rsidR="00FC48DE" w:rsidRPr="001C583C" w:rsidRDefault="00FC48DE" w:rsidP="00FC48DE">
      <w:pPr>
        <w:spacing w:after="0"/>
        <w:rPr>
          <w:rFonts w:ascii="Times New Roman" w:hAnsi="Times New Roman"/>
          <w:b/>
        </w:rPr>
      </w:pPr>
      <w:r w:rsidRPr="001C583C">
        <w:rPr>
          <w:rFonts w:ascii="Times New Roman" w:hAnsi="Times New Roman"/>
          <w:b/>
        </w:rPr>
        <w:t>Címzett</w:t>
      </w:r>
      <w:r w:rsidR="001C583C" w:rsidRPr="001C583C">
        <w:rPr>
          <w:rFonts w:ascii="Times New Roman" w:hAnsi="Times New Roman"/>
          <w:b/>
        </w:rPr>
        <w:t xml:space="preserve">: dr. Sztezsarán Viktória </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1C583C" w:rsidRPr="001C583C">
        <w:rPr>
          <w:rFonts w:ascii="Times New Roman" w:hAnsi="Times New Roman"/>
        </w:rPr>
        <w:t xml:space="preserve"> </w:t>
      </w:r>
      <w:r w:rsidR="001C583C" w:rsidRPr="001C583C">
        <w:rPr>
          <w:rFonts w:ascii="Times New Roman" w:hAnsi="Times New Roman"/>
          <w:b/>
          <w:i/>
        </w:rPr>
        <w:t>Lengéscsillapító és alkatrészei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83833429"/>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83833430"/>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2" w:name="_Toc412642450"/>
      <w:bookmarkStart w:id="33" w:name="_Toc483833431"/>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1C583C">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4D54F7" w:rsidRDefault="004A7964" w:rsidP="004D54F7">
      <w:pPr>
        <w:pStyle w:val="Cmsor3"/>
      </w:pPr>
      <w:bookmarkStart w:id="34" w:name="_Toc483833432"/>
      <w:bookmarkStart w:id="35" w:name="_Toc412642451"/>
      <w:r>
        <w:t>10</w:t>
      </w:r>
      <w:r w:rsidR="00336336" w:rsidRPr="004D54F7">
        <w:t xml:space="preserve">. </w:t>
      </w:r>
      <w:r w:rsidR="00533CCD" w:rsidRPr="004D54F7">
        <w:t>A tárgyalások menete</w:t>
      </w:r>
      <w:bookmarkEnd w:id="34"/>
    </w:p>
    <w:p w:rsidR="00E378C5" w:rsidRPr="002E3ACE" w:rsidRDefault="00E378C5" w:rsidP="00E378C5">
      <w:pPr>
        <w:jc w:val="both"/>
        <w:rPr>
          <w:rFonts w:ascii="Times New Roman" w:hAnsi="Times New Roman"/>
        </w:rPr>
      </w:pPr>
      <w:r w:rsidRPr="00936F87">
        <w:rPr>
          <w:rFonts w:ascii="Times New Roman" w:hAnsi="Times New Roman"/>
        </w:rPr>
        <w:t xml:space="preserve">Az Ajánlattételi Felhívás </w:t>
      </w:r>
      <w:r w:rsidR="00EC19CF" w:rsidRPr="00936F87">
        <w:rPr>
          <w:rFonts w:ascii="Times New Roman" w:hAnsi="Times New Roman"/>
        </w:rPr>
        <w:t>12</w:t>
      </w:r>
      <w:r w:rsidRPr="00936F87">
        <w:rPr>
          <w:rFonts w:ascii="Times New Roman" w:hAnsi="Times New Roman"/>
        </w:rPr>
        <w:t>. pontjában foglaltaknak megfelelően történik</w:t>
      </w:r>
      <w:r w:rsidRPr="002E3ACE">
        <w:rPr>
          <w:rFonts w:ascii="Times New Roman" w:hAnsi="Times New Roman"/>
        </w:rPr>
        <w:t>.</w:t>
      </w:r>
    </w:p>
    <w:p w:rsidR="00336336" w:rsidRPr="004D54F7" w:rsidRDefault="00EC19CF" w:rsidP="004D54F7">
      <w:pPr>
        <w:pStyle w:val="Cmsor3"/>
      </w:pPr>
      <w:bookmarkStart w:id="36" w:name="_Toc483833433"/>
      <w:r>
        <w:t>1</w:t>
      </w:r>
      <w:r w:rsidR="004A7964">
        <w:t>1</w:t>
      </w:r>
      <w:r w:rsidR="008917BE" w:rsidRPr="004D54F7">
        <w:t xml:space="preserve">. </w:t>
      </w:r>
      <w:r w:rsidR="00DC56C8" w:rsidRPr="004D54F7">
        <w:t>Szerződéstervezet</w:t>
      </w:r>
      <w:bookmarkEnd w:id="35"/>
      <w:bookmarkEnd w:id="36"/>
    </w:p>
    <w:p w:rsidR="00336336" w:rsidRPr="004D54F7" w:rsidRDefault="00336336" w:rsidP="004D54F7">
      <w:pPr>
        <w:tabs>
          <w:tab w:val="left" w:pos="0"/>
        </w:tabs>
        <w:spacing w:after="120"/>
        <w:jc w:val="both"/>
        <w:rPr>
          <w:rFonts w:ascii="Times New Roman" w:hAnsi="Times New Roman"/>
        </w:rPr>
      </w:pPr>
      <w:r w:rsidRPr="00936F87">
        <w:rPr>
          <w:rFonts w:ascii="Times New Roman" w:hAnsi="Times New Roman"/>
        </w:rPr>
        <w:t xml:space="preserve">Az adásvételi </w:t>
      </w:r>
      <w:r w:rsidR="00833956" w:rsidRPr="00936F87">
        <w:rPr>
          <w:rFonts w:ascii="Times New Roman" w:hAnsi="Times New Roman"/>
        </w:rPr>
        <w:t>keret</w:t>
      </w:r>
      <w:r w:rsidRPr="00936F87">
        <w:rPr>
          <w:rFonts w:ascii="Times New Roman" w:hAnsi="Times New Roman"/>
        </w:rPr>
        <w:t>szerződés</w:t>
      </w:r>
      <w:r w:rsidR="002B687F" w:rsidRPr="00936F87">
        <w:rPr>
          <w:rFonts w:ascii="Times New Roman" w:hAnsi="Times New Roman"/>
        </w:rPr>
        <w:t xml:space="preserve"> </w:t>
      </w:r>
      <w:r w:rsidRPr="00936F87">
        <w:rPr>
          <w:rFonts w:ascii="Times New Roman" w:hAnsi="Times New Roman"/>
        </w:rPr>
        <w:t>tervezet</w:t>
      </w:r>
      <w:r w:rsidR="002B687F" w:rsidRPr="00936F87">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83833434"/>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4375F7" w:rsidRPr="00936F87" w:rsidRDefault="007959EE" w:rsidP="00936F87">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6160EA">
      <w:pPr>
        <w:pStyle w:val="Cmsor3"/>
      </w:pPr>
      <w:bookmarkStart w:id="38" w:name="_Toc483833435"/>
      <w:r w:rsidRPr="00C273CE">
        <w:t>13. További információk</w:t>
      </w:r>
      <w:bookmarkEnd w:id="38"/>
    </w:p>
    <w:p w:rsidR="008C5F3B" w:rsidRPr="000A76CE" w:rsidRDefault="008C5F3B" w:rsidP="008C5F3B">
      <w:pPr>
        <w:jc w:val="both"/>
        <w:rPr>
          <w:rFonts w:ascii="Times New Roman" w:hAnsi="Times New Roman"/>
          <w:color w:val="000000"/>
          <w:lang w:eastAsia="hu-HU"/>
        </w:rPr>
      </w:pPr>
      <w:r w:rsidRPr="000A76CE">
        <w:rPr>
          <w:rFonts w:ascii="Times New Roman" w:hAnsi="Times New Roman"/>
          <w:color w:val="000000"/>
          <w:lang w:eastAsia="hu-HU"/>
        </w:rPr>
        <w:t>1. Az ajánlatnak tartalmaznia kell az ajánlattevő nyilatkozatát arról, hogy a mindenkori teljesítéskor a műszaki specifikációban előírt paramétereknek megfelelő termékeket szállít.</w:t>
      </w:r>
    </w:p>
    <w:p w:rsidR="008C5F3B" w:rsidRPr="000A76CE" w:rsidRDefault="008C5F3B" w:rsidP="008C5F3B">
      <w:pPr>
        <w:autoSpaceDE w:val="0"/>
        <w:autoSpaceDN w:val="0"/>
        <w:adjustRightInd w:val="0"/>
        <w:jc w:val="both"/>
        <w:rPr>
          <w:rFonts w:ascii="Times New Roman" w:hAnsi="Times New Roman"/>
          <w:color w:val="000000"/>
          <w:lang w:eastAsia="hu-HU"/>
        </w:rPr>
      </w:pPr>
      <w:r w:rsidRPr="000A76CE">
        <w:rPr>
          <w:rFonts w:ascii="Times New Roman" w:hAnsi="Times New Roman"/>
          <w:color w:val="000000"/>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8C5F3B" w:rsidRPr="000A76CE" w:rsidRDefault="008C5F3B" w:rsidP="008C5F3B">
      <w:pPr>
        <w:jc w:val="both"/>
        <w:rPr>
          <w:rFonts w:ascii="Times New Roman" w:hAnsi="Times New Roman"/>
          <w:color w:val="000000"/>
          <w:lang w:eastAsia="hu-HU"/>
        </w:rPr>
      </w:pPr>
      <w:r w:rsidRPr="000A76CE">
        <w:rPr>
          <w:rFonts w:ascii="Times New Roman" w:hAnsi="Times New Roman"/>
          <w:color w:val="000000"/>
          <w:lang w:eastAsia="hu-HU"/>
        </w:rPr>
        <w:t>3. Ajánlatkérő kizárólag gyári eredeti, vagy azzal egyenértékű alkatrészeket kíván beszerezni, melyre vonatkozóan Ajánlattevőnek az ajánlatában nyilatkoznia szükséges. Ajánlatkérő fenntartja magának a jogot, hogy a nyilatkozat valóságtartalmát ellenőrizze.</w:t>
      </w:r>
    </w:p>
    <w:p w:rsidR="008C5F3B" w:rsidRPr="000A76CE" w:rsidRDefault="008C5F3B" w:rsidP="008C5F3B">
      <w:pPr>
        <w:jc w:val="both"/>
        <w:rPr>
          <w:rFonts w:ascii="Times New Roman" w:hAnsi="Times New Roman"/>
          <w:color w:val="000000"/>
          <w:lang w:eastAsia="hu-HU"/>
        </w:rPr>
      </w:pPr>
      <w:r w:rsidRPr="000A76CE">
        <w:rPr>
          <w:rFonts w:ascii="Times New Roman" w:hAnsi="Times New Roman"/>
          <w:color w:val="000000"/>
          <w:lang w:eastAsia="hu-HU"/>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8C5F3B" w:rsidRDefault="008C5F3B" w:rsidP="008C5F3B">
      <w:pPr>
        <w:jc w:val="both"/>
        <w:rPr>
          <w:rFonts w:ascii="Times New Roman" w:hAnsi="Times New Roman"/>
          <w:color w:val="000000"/>
          <w:lang w:eastAsia="hu-HU"/>
        </w:rPr>
      </w:pPr>
      <w:r w:rsidRPr="000A76CE">
        <w:rPr>
          <w:rFonts w:ascii="Times New Roman" w:hAnsi="Times New Roman"/>
          <w:color w:val="000000"/>
          <w:lang w:eastAsia="hu-HU"/>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rsidR="0039237D" w:rsidRDefault="0039237D" w:rsidP="008C5F3B">
      <w:pPr>
        <w:jc w:val="both"/>
        <w:rPr>
          <w:rFonts w:ascii="Times New Roman" w:hAnsi="Times New Roman"/>
          <w:color w:val="000000"/>
          <w:lang w:eastAsia="hu-HU"/>
        </w:rPr>
      </w:pPr>
      <w:r w:rsidRPr="00403CCD">
        <w:rPr>
          <w:rFonts w:ascii="Times New Roman" w:hAnsi="Times New Roman"/>
          <w:i/>
          <w:iCs/>
          <w:color w:val="000000"/>
        </w:rPr>
        <w:lastRenderedPageBreak/>
        <w:t xml:space="preserve">Ajánlatkérő azon </w:t>
      </w:r>
      <w:r>
        <w:rPr>
          <w:rFonts w:ascii="Times New Roman" w:hAnsi="Times New Roman"/>
          <w:i/>
          <w:iCs/>
          <w:color w:val="000000"/>
        </w:rPr>
        <w:t>áruk</w:t>
      </w:r>
      <w:r w:rsidRPr="00403CCD">
        <w:rPr>
          <w:rFonts w:ascii="Times New Roman" w:hAnsi="Times New Roman"/>
          <w:i/>
          <w:iCs/>
          <w:color w:val="000000"/>
        </w:rPr>
        <w:t xml:space="preserve"> esetében, amelyekről ajánlatkérő nem bocsátott rajzdokumentációt rendelkezésre, Ajánlatkérő</w:t>
      </w:r>
      <w:r w:rsidR="00472922">
        <w:rPr>
          <w:rFonts w:ascii="Times New Roman" w:hAnsi="Times New Roman"/>
          <w:i/>
          <w:iCs/>
          <w:color w:val="000000"/>
        </w:rPr>
        <w:t xml:space="preserve"> nem rendelkezik </w:t>
      </w:r>
      <w:r>
        <w:rPr>
          <w:rFonts w:ascii="Times New Roman" w:hAnsi="Times New Roman"/>
          <w:i/>
          <w:iCs/>
          <w:color w:val="000000"/>
        </w:rPr>
        <w:t xml:space="preserve">saját </w:t>
      </w:r>
      <w:r w:rsidRPr="00403CCD">
        <w:rPr>
          <w:rFonts w:ascii="Times New Roman" w:hAnsi="Times New Roman"/>
          <w:i/>
          <w:iCs/>
          <w:color w:val="000000"/>
        </w:rPr>
        <w:t xml:space="preserve">szellemi tulajdonát képező, méretezett műszaki rajzokkal, </w:t>
      </w:r>
      <w:r w:rsidR="00B20E1E">
        <w:rPr>
          <w:rFonts w:ascii="Times New Roman" w:hAnsi="Times New Roman"/>
          <w:i/>
          <w:iCs/>
          <w:color w:val="000000"/>
        </w:rPr>
        <w:t>valamint</w:t>
      </w:r>
      <w:r w:rsidRPr="00403CCD">
        <w:rPr>
          <w:rFonts w:ascii="Times New Roman" w:hAnsi="Times New Roman"/>
          <w:i/>
          <w:iCs/>
          <w:color w:val="000000"/>
        </w:rPr>
        <w:t xml:space="preserve"> </w:t>
      </w:r>
      <w:r w:rsidR="00472922">
        <w:rPr>
          <w:rFonts w:ascii="Times New Roman" w:hAnsi="Times New Roman"/>
          <w:i/>
          <w:iCs/>
          <w:color w:val="000000"/>
        </w:rPr>
        <w:t xml:space="preserve">nem rendelkezik </w:t>
      </w:r>
      <w:r w:rsidRPr="00403CCD">
        <w:rPr>
          <w:rFonts w:ascii="Times New Roman" w:hAnsi="Times New Roman"/>
          <w:i/>
          <w:iCs/>
          <w:color w:val="000000"/>
        </w:rPr>
        <w:t>a</w:t>
      </w:r>
      <w:r w:rsidR="004C7DD5">
        <w:rPr>
          <w:rFonts w:ascii="Times New Roman" w:hAnsi="Times New Roman"/>
          <w:i/>
          <w:iCs/>
          <w:color w:val="000000"/>
        </w:rPr>
        <w:t xml:space="preserve"> gyártói</w:t>
      </w:r>
      <w:r w:rsidRPr="00403CCD">
        <w:rPr>
          <w:rFonts w:ascii="Times New Roman" w:hAnsi="Times New Roman"/>
          <w:i/>
          <w:iCs/>
          <w:color w:val="000000"/>
        </w:rPr>
        <w:t xml:space="preserve"> rajzdokumentáció – mint szellemi termék – harmadik személyek részére történő átadásához szükséges, a szerzői jogi jogosult által adott felhasználási jogokkal</w:t>
      </w:r>
      <w:r w:rsidR="00472922">
        <w:rPr>
          <w:rFonts w:ascii="Times New Roman" w:hAnsi="Times New Roman"/>
          <w:i/>
          <w:iCs/>
          <w:color w:val="000000"/>
        </w:rPr>
        <w:t xml:space="preserve"> </w:t>
      </w:r>
    </w:p>
    <w:p w:rsidR="008C5F3B" w:rsidRPr="000A76CE" w:rsidRDefault="008C5F3B" w:rsidP="008C5F3B">
      <w:pPr>
        <w:jc w:val="both"/>
        <w:rPr>
          <w:rFonts w:ascii="Times New Roman" w:hAnsi="Times New Roman"/>
          <w:color w:val="000000"/>
          <w:lang w:eastAsia="hu-HU"/>
        </w:rPr>
      </w:pPr>
      <w:r>
        <w:rPr>
          <w:rFonts w:ascii="Times New Roman" w:hAnsi="Times New Roman"/>
          <w:color w:val="000000"/>
          <w:lang w:eastAsia="hu-HU"/>
        </w:rPr>
        <w:t xml:space="preserve">4. Ajánlattevőnek az </w:t>
      </w:r>
      <w:r w:rsidRPr="00AA1AC9">
        <w:rPr>
          <w:rFonts w:ascii="Times New Roman" w:hAnsi="Times New Roman"/>
          <w:color w:val="000000"/>
          <w:lang w:eastAsia="hu-HU"/>
        </w:rPr>
        <w:t>ajánlattételi szakaszban benyújtott ajánlathoz csatolnia szükséges szállítandó termékek gyártójának érvényes bármely nemzeti rendszerben akkreditált tanúsító szervezet á</w:t>
      </w:r>
      <w:r>
        <w:rPr>
          <w:rFonts w:ascii="Times New Roman" w:hAnsi="Times New Roman"/>
          <w:color w:val="000000"/>
          <w:lang w:eastAsia="hu-HU"/>
        </w:rPr>
        <w:t>ltal tanúsított EN ISO 9001:2008-a</w:t>
      </w:r>
      <w:r w:rsidRPr="00AA1AC9">
        <w:rPr>
          <w:rFonts w:ascii="Times New Roman" w:hAnsi="Times New Roman"/>
          <w:color w:val="000000"/>
          <w:lang w:eastAsia="hu-HU"/>
        </w:rPr>
        <w:t>s vagy azzal egyenértékű minőségirányítási rendszert igazoló, érvényes tanúsítványát, vagy az azzal egyenértékű szabvány követelményei alapján kidolgozott minőségirányítási rendszer vagy minőségbiztosítási intézkedés leírását.</w:t>
      </w:r>
    </w:p>
    <w:p w:rsidR="008C5F3B" w:rsidRDefault="008C5F3B" w:rsidP="008C5F3B">
      <w:pPr>
        <w:jc w:val="both"/>
        <w:rPr>
          <w:rFonts w:ascii="Times New Roman" w:hAnsi="Times New Roman"/>
        </w:rPr>
      </w:pPr>
      <w:r>
        <w:rPr>
          <w:rFonts w:ascii="Times New Roman" w:hAnsi="Times New Roman"/>
          <w:lang w:eastAsia="hu-HU"/>
        </w:rPr>
        <w:t>5</w:t>
      </w:r>
      <w:r w:rsidRPr="000A76CE">
        <w:rPr>
          <w:rFonts w:ascii="Times New Roman" w:hAnsi="Times New Roman"/>
          <w:lang w:eastAsia="hu-HU"/>
        </w:rPr>
        <w:t xml:space="preserve">. </w:t>
      </w:r>
      <w:r w:rsidR="00EE0F4C">
        <w:rPr>
          <w:rFonts w:ascii="Times New Roman" w:hAnsi="Times New Roman"/>
          <w:lang w:eastAsia="hu-HU"/>
        </w:rPr>
        <w:t xml:space="preserve">Az </w:t>
      </w:r>
      <w:r w:rsidR="00EE0F4C" w:rsidRPr="00EE0F4C">
        <w:rPr>
          <w:rFonts w:ascii="Times New Roman" w:hAnsi="Times New Roman"/>
          <w:lang w:eastAsia="hu-HU"/>
        </w:rPr>
        <w:t xml:space="preserve">1, 3-6 részek teljesítése során </w:t>
      </w:r>
      <w:r w:rsidRPr="000A76CE">
        <w:rPr>
          <w:rFonts w:ascii="Times New Roman" w:hAnsi="Times New Roman"/>
          <w:lang w:eastAsia="hu-HU"/>
        </w:rPr>
        <w:t xml:space="preserve"> </w:t>
      </w:r>
      <w:r w:rsidRPr="000A76CE">
        <w:rPr>
          <w:rFonts w:ascii="Times New Roman" w:hAnsi="Times New Roman"/>
        </w:rPr>
        <w:t xml:space="preserve">hegesztési technológia is alkalmazásra kerül a beszállított termék gyártásánál, </w:t>
      </w:r>
      <w:r w:rsidR="00EE0F4C">
        <w:rPr>
          <w:rFonts w:ascii="Times New Roman" w:hAnsi="Times New Roman"/>
        </w:rPr>
        <w:t>í</w:t>
      </w:r>
      <w:r w:rsidRPr="000A76CE">
        <w:rPr>
          <w:rFonts w:ascii="Times New Roman" w:hAnsi="Times New Roman"/>
        </w:rPr>
        <w:t xml:space="preserve">gy </w:t>
      </w:r>
      <w:proofErr w:type="gramStart"/>
      <w:r w:rsidRPr="000A76CE">
        <w:rPr>
          <w:rFonts w:ascii="Times New Roman" w:hAnsi="Times New Roman"/>
        </w:rPr>
        <w:t>ezen</w:t>
      </w:r>
      <w:proofErr w:type="gramEnd"/>
      <w:r w:rsidRPr="000A76CE">
        <w:rPr>
          <w:rFonts w:ascii="Times New Roman" w:hAnsi="Times New Roman"/>
        </w:rPr>
        <w:t xml:space="preserve"> termékek gyártójának rendelkeznie kell az EN 15085-2 számú szabvány szerinti CL 1 tanúsítási szintnek megfelelő, a végleges ajánlat benyújtásakor érvényes tanúsítással, amely tanúsítást az eljárás második, ajánlattételi szakaszában ajánlattevőnek be kell nyújtania az ajánlata részeként.</w:t>
      </w:r>
    </w:p>
    <w:p w:rsidR="00D36B1B" w:rsidRPr="002A3019" w:rsidRDefault="00D36B1B" w:rsidP="004C7DD5">
      <w:pPr>
        <w:jc w:val="both"/>
        <w:rPr>
          <w:rFonts w:ascii="Times New Roman" w:hAnsi="Times New Roman"/>
        </w:rPr>
      </w:pPr>
      <w:proofErr w:type="gramStart"/>
      <w:r w:rsidRPr="002A3019">
        <w:rPr>
          <w:rFonts w:ascii="Times New Roman" w:hAnsi="Times New Roman"/>
        </w:rPr>
        <w:t>Az 1., 3-4. és 6. részek esetében a termékek gyártójának rendelkeznie kell a gyártás során alkalmazandó lengéscsillapító vizsgáló berendezésre vonatkozóan az ISO 7500-1 szabvány előírásai szerint akkreditált laboratórium által kiállított, a végleges ajánlat megtételére szabott ajánlattételi határidő lejártától visszaszámított egy évnél nem régebbi, érvényes kalibrálási bizonyítvány egyszerű másolatával, amely tartalmazza az erőmérő szerkezet (próbapad) paramétereit és mérési pontosságát oly módon, hogy abból egyértelműen megállapítható legyen, hogy a lengéscsillapító vizsgáló próbapad a „Műszaki</w:t>
      </w:r>
      <w:proofErr w:type="gramEnd"/>
      <w:r w:rsidRPr="002A3019">
        <w:rPr>
          <w:rFonts w:ascii="Times New Roman" w:hAnsi="Times New Roman"/>
        </w:rPr>
        <w:t xml:space="preserve"> </w:t>
      </w:r>
      <w:proofErr w:type="gramStart"/>
      <w:r w:rsidRPr="002A3019">
        <w:rPr>
          <w:rFonts w:ascii="Times New Roman" w:hAnsi="Times New Roman"/>
        </w:rPr>
        <w:t>feltételek</w:t>
      </w:r>
      <w:proofErr w:type="gramEnd"/>
      <w:r w:rsidRPr="002A3019">
        <w:rPr>
          <w:rFonts w:ascii="Times New Roman" w:hAnsi="Times New Roman"/>
        </w:rPr>
        <w:t>” c. dokumentum 11. pontjának „A próbapad” címe alatt meghatározott követelményeknek megfelel, amelyet az eljárás második, ajánlattételi szakaszában Ajánlattevőnek be kell nyújtania az ajánlata részeként</w:t>
      </w:r>
    </w:p>
    <w:p w:rsidR="008C5F3B" w:rsidRPr="0039237D" w:rsidRDefault="008C5F3B" w:rsidP="008C5F3B">
      <w:pPr>
        <w:pStyle w:val="standard"/>
        <w:jc w:val="both"/>
        <w:rPr>
          <w:rFonts w:ascii="Times New Roman" w:hAnsi="Times New Roman"/>
          <w:color w:val="000000"/>
          <w:sz w:val="22"/>
          <w:szCs w:val="22"/>
        </w:rPr>
      </w:pPr>
      <w:r w:rsidRPr="0039237D">
        <w:rPr>
          <w:rFonts w:ascii="Times New Roman" w:hAnsi="Times New Roman"/>
          <w:color w:val="000000"/>
        </w:rPr>
        <w:t xml:space="preserve">6. </w:t>
      </w:r>
      <w:r w:rsidRPr="0039237D">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8C5F3B" w:rsidRPr="0039237D" w:rsidRDefault="008C5F3B" w:rsidP="008C5F3B">
      <w:pPr>
        <w:pStyle w:val="standard"/>
        <w:jc w:val="both"/>
        <w:rPr>
          <w:rFonts w:ascii="Times New Roman" w:hAnsi="Times New Roman"/>
          <w:sz w:val="22"/>
          <w:szCs w:val="22"/>
        </w:rPr>
      </w:pPr>
    </w:p>
    <w:p w:rsidR="008C5F3B" w:rsidRPr="000A76CE" w:rsidRDefault="008C5F3B" w:rsidP="008C5F3B">
      <w:pPr>
        <w:jc w:val="both"/>
        <w:rPr>
          <w:rFonts w:ascii="Times New Roman" w:hAnsi="Times New Roman"/>
          <w:color w:val="000000"/>
        </w:rPr>
      </w:pPr>
      <w:r w:rsidRPr="0039237D">
        <w:rPr>
          <w:rFonts w:ascii="Times New Roman" w:hAnsi="Times New Roman"/>
          <w:color w:val="000000"/>
        </w:rPr>
        <w:t xml:space="preserve">7. </w:t>
      </w:r>
      <w:r w:rsidR="0039237D" w:rsidRPr="0039237D">
        <w:rPr>
          <w:rFonts w:ascii="Times New Roman" w:hAnsi="Times New Roman"/>
          <w:color w:val="000000"/>
        </w:rPr>
        <w:t>Ajánlatkérő a Kbt. 131. § (4) bekezdés szerinti szervezettel a keretösszegre 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opcionális részének részleges vagy teljes kimerítésére kötelezettséget nem vállal. A Szállító a keretösszeg opcionális része részleges vagy teljes kimerítésének elmaradása okán semmilyen kártérítési, kártalanítási vagy egyéb igénnyel nem léphet fel Megrendelővel szemben.</w:t>
      </w:r>
    </w:p>
    <w:p w:rsidR="008C5F3B" w:rsidRDefault="008C5F3B" w:rsidP="008C5F3B">
      <w:pPr>
        <w:jc w:val="both"/>
        <w:rPr>
          <w:rFonts w:ascii="Times New Roman" w:hAnsi="Times New Roman"/>
          <w:color w:val="000000"/>
        </w:rPr>
      </w:pPr>
      <w:r>
        <w:rPr>
          <w:rFonts w:ascii="Times New Roman" w:hAnsi="Times New Roman"/>
          <w:color w:val="000000"/>
          <w:lang w:eastAsia="hu-HU"/>
        </w:rPr>
        <w:t>8</w:t>
      </w:r>
      <w:r w:rsidRPr="000A76CE">
        <w:rPr>
          <w:rFonts w:ascii="Times New Roman" w:hAnsi="Times New Roman"/>
          <w:color w:val="000000"/>
          <w:lang w:eastAsia="hu-HU"/>
        </w:rPr>
        <w:t xml:space="preserve">. </w:t>
      </w:r>
      <w:r w:rsidRPr="000A76CE">
        <w:rPr>
          <w:rFonts w:ascii="Times New Roman" w:hAnsi="Times New Roman"/>
          <w:color w:val="000000"/>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w:t>
      </w:r>
      <w:r>
        <w:rPr>
          <w:rFonts w:ascii="Times New Roman" w:hAnsi="Times New Roman"/>
          <w:color w:val="000000"/>
        </w:rPr>
        <w:t>tt 36</w:t>
      </w:r>
      <w:r w:rsidRPr="000A76CE">
        <w:rPr>
          <w:rFonts w:ascii="Times New Roman" w:hAnsi="Times New Roman"/>
          <w:color w:val="000000"/>
        </w:rPr>
        <w:t>. hónap utolsó napjáig adhat le lehívást.</w:t>
      </w:r>
    </w:p>
    <w:p w:rsidR="008C5F3B" w:rsidRDefault="008C5F3B" w:rsidP="008C5F3B">
      <w:pPr>
        <w:tabs>
          <w:tab w:val="left" w:pos="0"/>
        </w:tabs>
        <w:spacing w:after="120"/>
        <w:jc w:val="both"/>
        <w:rPr>
          <w:rFonts w:ascii="Times New Roman" w:hAnsi="Times New Roman"/>
        </w:rPr>
      </w:pPr>
      <w:r>
        <w:rPr>
          <w:rFonts w:ascii="Times New Roman" w:hAnsi="Times New Roman"/>
        </w:rPr>
        <w:t>9.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rsidR="008C5F3B" w:rsidRDefault="008C5F3B" w:rsidP="008C5F3B">
      <w:pPr>
        <w:tabs>
          <w:tab w:val="left" w:pos="0"/>
        </w:tabs>
        <w:spacing w:after="0" w:line="240" w:lineRule="auto"/>
        <w:jc w:val="both"/>
        <w:rPr>
          <w:rFonts w:ascii="Times New Roman" w:hAnsi="Times New Roman"/>
        </w:rPr>
      </w:pPr>
      <w:r>
        <w:rPr>
          <w:rFonts w:ascii="Times New Roman" w:hAnsi="Times New Roman"/>
          <w:color w:val="000000"/>
        </w:rPr>
        <w:lastRenderedPageBreak/>
        <w:t xml:space="preserve">10. </w:t>
      </w:r>
      <w:r>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8C5F3B" w:rsidRDefault="008C5F3B" w:rsidP="008C5F3B">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9237D" w:rsidRDefault="008C5F3B" w:rsidP="008C5F3B">
      <w:pPr>
        <w:jc w:val="both"/>
        <w:rPr>
          <w:rFonts w:ascii="Times New Roman" w:hAnsi="Times New Roman"/>
        </w:rPr>
        <w:sectPr w:rsidR="0039237D" w:rsidSect="001C40CB">
          <w:headerReference w:type="first" r:id="rId23"/>
          <w:pgSz w:w="11906" w:h="16838" w:code="9"/>
          <w:pgMar w:top="1418" w:right="1418" w:bottom="1418" w:left="1418" w:header="709" w:footer="709" w:gutter="0"/>
          <w:cols w:space="708"/>
          <w:titlePg/>
          <w:docGrid w:linePitch="360"/>
        </w:sectPr>
      </w:pPr>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p>
    <w:p w:rsidR="008C5F3B" w:rsidRPr="000A76CE" w:rsidRDefault="008C5F3B" w:rsidP="008C5F3B">
      <w:pPr>
        <w:jc w:val="both"/>
        <w:rPr>
          <w:rFonts w:ascii="Times New Roman" w:hAnsi="Times New Roman"/>
          <w:color w:val="000000"/>
        </w:rPr>
      </w:pPr>
    </w:p>
    <w:p w:rsidR="00403CCD" w:rsidRPr="00967B4D" w:rsidRDefault="00403CCD" w:rsidP="00F64CC9">
      <w:pPr>
        <w:jc w:val="both"/>
        <w:rPr>
          <w:rFonts w:ascii="Times New Roman" w:hAnsi="Times New Roman"/>
          <w:i/>
          <w:iCs/>
          <w:color w:val="000000"/>
        </w:rPr>
      </w:pPr>
    </w:p>
    <w:p w:rsidR="00A05A89" w:rsidRPr="00967B4D" w:rsidRDefault="00A05A89" w:rsidP="00F64CC9">
      <w:pPr>
        <w:jc w:val="both"/>
        <w:rPr>
          <w:rFonts w:ascii="Times New Roman" w:hAnsi="Times New Roman"/>
          <w:i/>
          <w:lang w:eastAsia="en-GB"/>
        </w:rPr>
      </w:pP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9" w:name="_Toc483833436"/>
      <w:r w:rsidRPr="004D54F7">
        <w:t>II. Műszaki leírás</w:t>
      </w:r>
      <w:bookmarkEnd w:id="39"/>
    </w:p>
    <w:p w:rsidR="00881258" w:rsidRDefault="00881258" w:rsidP="00881258"/>
    <w:p w:rsidR="00881258" w:rsidRDefault="00881258" w:rsidP="00881258"/>
    <w:p w:rsidR="00881258" w:rsidRPr="00881258" w:rsidRDefault="00881258" w:rsidP="00881258"/>
    <w:p w:rsidR="00881258" w:rsidRPr="00967B4D" w:rsidRDefault="00881258" w:rsidP="00967B4D">
      <w:pPr>
        <w:jc w:val="center"/>
        <w:rPr>
          <w:sz w:val="24"/>
          <w:szCs w:val="24"/>
        </w:rPr>
      </w:pPr>
      <w:r w:rsidRPr="004E099D">
        <w:rPr>
          <w:rFonts w:ascii="Times New Roman" w:hAnsi="Times New Roman"/>
          <w:sz w:val="24"/>
          <w:szCs w:val="24"/>
        </w:rPr>
        <w:t>Tétellista</w:t>
      </w:r>
    </w:p>
    <w:p w:rsidR="00881258" w:rsidRDefault="00881258" w:rsidP="00881258"/>
    <w:p w:rsidR="00881258" w:rsidRPr="00881258" w:rsidRDefault="00881258" w:rsidP="00881258"/>
    <w:p w:rsidR="00336336" w:rsidRDefault="00336336" w:rsidP="0009161E">
      <w:pPr>
        <w:pStyle w:val="Cmsor1"/>
      </w:pPr>
      <w:r>
        <w:br w:type="page"/>
      </w:r>
      <w:bookmarkStart w:id="40" w:name="_Toc483833437"/>
      <w:r w:rsidRPr="004D54F7">
        <w:lastRenderedPageBreak/>
        <w:t>III. Szerződéstervezet</w:t>
      </w:r>
      <w:bookmarkEnd w:id="40"/>
    </w:p>
    <w:p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rsidR="00336336" w:rsidRPr="004D54F7" w:rsidRDefault="00336336" w:rsidP="004D54F7">
      <w:pPr>
        <w:pStyle w:val="Cmsor1"/>
        <w:rPr>
          <w:iCs/>
        </w:rPr>
      </w:pPr>
      <w:r>
        <w:br w:type="page"/>
      </w:r>
      <w:bookmarkStart w:id="41" w:name="_Toc483833438"/>
      <w:r w:rsidR="00CA5578">
        <w:lastRenderedPageBreak/>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4800"/>
      </w:tblGrid>
      <w:tr w:rsidR="00336336" w:rsidRPr="00EB58D2" w:rsidTr="004E099D">
        <w:trPr>
          <w:tblHeader/>
          <w:jc w:val="center"/>
        </w:trPr>
        <w:tc>
          <w:tcPr>
            <w:tcW w:w="4236"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80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4E099D">
        <w:trPr>
          <w:tblHeader/>
          <w:jc w:val="center"/>
        </w:trPr>
        <w:tc>
          <w:tcPr>
            <w:tcW w:w="4236" w:type="dxa"/>
          </w:tcPr>
          <w:p w:rsidR="00A87629" w:rsidRPr="00914490" w:rsidRDefault="00A87629" w:rsidP="001C40CB">
            <w:pPr>
              <w:keepNext/>
              <w:keepLines/>
              <w:spacing w:after="0" w:line="240" w:lineRule="auto"/>
              <w:ind w:right="-108"/>
              <w:jc w:val="both"/>
              <w:rPr>
                <w:rFonts w:ascii="Times New Roman" w:hAnsi="Times New Roman"/>
              </w:rPr>
            </w:pPr>
          </w:p>
        </w:tc>
        <w:tc>
          <w:tcPr>
            <w:tcW w:w="480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4E099D">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80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4E099D">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p>
        </w:tc>
        <w:tc>
          <w:tcPr>
            <w:tcW w:w="480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4E099D">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80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4E099D">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80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4E099D">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p>
        </w:tc>
        <w:tc>
          <w:tcPr>
            <w:tcW w:w="480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4E099D">
        <w:trPr>
          <w:tblHeader/>
          <w:jc w:val="center"/>
        </w:trPr>
        <w:tc>
          <w:tcPr>
            <w:tcW w:w="4236"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80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4E099D">
        <w:trPr>
          <w:tblHeader/>
          <w:jc w:val="center"/>
        </w:trPr>
        <w:tc>
          <w:tcPr>
            <w:tcW w:w="4236"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800"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4E099D">
        <w:trPr>
          <w:tblHeader/>
          <w:jc w:val="center"/>
        </w:trPr>
        <w:tc>
          <w:tcPr>
            <w:tcW w:w="4236"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80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4E099D">
        <w:trPr>
          <w:tblHeader/>
          <w:jc w:val="center"/>
        </w:trPr>
        <w:tc>
          <w:tcPr>
            <w:tcW w:w="4236" w:type="dxa"/>
          </w:tcPr>
          <w:p w:rsidR="001B2EB8" w:rsidRPr="00914490" w:rsidRDefault="001B2EB8" w:rsidP="001C40CB">
            <w:pPr>
              <w:keepNext/>
              <w:keepLines/>
              <w:spacing w:after="0" w:line="240" w:lineRule="auto"/>
              <w:ind w:right="-108"/>
              <w:jc w:val="both"/>
              <w:rPr>
                <w:rFonts w:ascii="Times New Roman" w:hAnsi="Times New Roman"/>
              </w:rPr>
            </w:pPr>
          </w:p>
        </w:tc>
        <w:tc>
          <w:tcPr>
            <w:tcW w:w="4800" w:type="dxa"/>
          </w:tcPr>
          <w:p w:rsidR="001B2EB8" w:rsidRPr="00914490" w:rsidRDefault="001B2EB8" w:rsidP="00406789">
            <w:pPr>
              <w:keepNext/>
              <w:keepLines/>
              <w:spacing w:after="0" w:line="240" w:lineRule="auto"/>
              <w:jc w:val="both"/>
              <w:rPr>
                <w:rFonts w:ascii="Times New Roman" w:hAnsi="Times New Roman"/>
              </w:rPr>
            </w:pPr>
            <w:r w:rsidRPr="001B2EB8">
              <w:rPr>
                <w:rFonts w:ascii="Times New Roman" w:eastAsia="Times New Roman" w:hAnsi="Times New Roman"/>
                <w:lang w:eastAsia="hu-HU"/>
              </w:rPr>
              <w:t>Amennyiben részvételre jelentkező a 321/2015. (X</w:t>
            </w:r>
            <w:r w:rsidRPr="00406789">
              <w:rPr>
                <w:rFonts w:ascii="Times New Roman" w:eastAsia="Times New Roman" w:hAnsi="Times New Roman"/>
                <w:lang w:eastAsia="hu-HU"/>
              </w:rPr>
              <w:t xml:space="preserve">.30.) 21. </w:t>
            </w:r>
            <w:proofErr w:type="gramStart"/>
            <w:r w:rsidRPr="00406789">
              <w:rPr>
                <w:rFonts w:ascii="Times New Roman" w:eastAsia="Times New Roman" w:hAnsi="Times New Roman"/>
                <w:lang w:eastAsia="hu-HU"/>
              </w:rPr>
              <w:t>§ (1) bekezdés a) pontja szerinti</w:t>
            </w:r>
            <w:r w:rsidRPr="001B2EB8">
              <w:rPr>
                <w:rFonts w:ascii="Times New Roman" w:eastAsia="Times New Roman" w:hAnsi="Times New Roman"/>
                <w:lang w:eastAsia="hu-HU"/>
              </w:rPr>
              <w:t xml:space="preserve">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4E099D">
        <w:trPr>
          <w:tblHeader/>
          <w:jc w:val="center"/>
        </w:trPr>
        <w:tc>
          <w:tcPr>
            <w:tcW w:w="4236"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80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4E099D">
        <w:trPr>
          <w:tblHeader/>
          <w:jc w:val="center"/>
        </w:trPr>
        <w:tc>
          <w:tcPr>
            <w:tcW w:w="4236"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80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4E099D">
        <w:trPr>
          <w:tblHeader/>
          <w:jc w:val="center"/>
        </w:trPr>
        <w:tc>
          <w:tcPr>
            <w:tcW w:w="4236"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800"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4E099D">
        <w:trPr>
          <w:tblHeader/>
          <w:jc w:val="center"/>
        </w:trPr>
        <w:tc>
          <w:tcPr>
            <w:tcW w:w="4236" w:type="dxa"/>
          </w:tcPr>
          <w:p w:rsidR="00EF0A13" w:rsidRPr="00DD7B80" w:rsidRDefault="00EF0A13" w:rsidP="001C40CB">
            <w:pPr>
              <w:keepNext/>
              <w:keepLines/>
              <w:spacing w:after="0" w:line="240" w:lineRule="auto"/>
              <w:ind w:right="-108"/>
              <w:jc w:val="both"/>
              <w:rPr>
                <w:rFonts w:ascii="Times New Roman" w:hAnsi="Times New Roman"/>
              </w:rPr>
            </w:pPr>
          </w:p>
        </w:tc>
        <w:tc>
          <w:tcPr>
            <w:tcW w:w="4800"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4E099D">
        <w:trPr>
          <w:tblHeader/>
          <w:jc w:val="center"/>
        </w:trPr>
        <w:tc>
          <w:tcPr>
            <w:tcW w:w="4236"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800"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4E099D">
        <w:trPr>
          <w:tblHeader/>
          <w:jc w:val="center"/>
        </w:trPr>
        <w:tc>
          <w:tcPr>
            <w:tcW w:w="4236"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800"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4E099D">
        <w:trPr>
          <w:tblHeader/>
          <w:jc w:val="center"/>
        </w:trPr>
        <w:tc>
          <w:tcPr>
            <w:tcW w:w="4236"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800"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4E099D">
        <w:trPr>
          <w:tblHeader/>
          <w:jc w:val="center"/>
        </w:trPr>
        <w:tc>
          <w:tcPr>
            <w:tcW w:w="4236"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800"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4E099D">
        <w:trPr>
          <w:tblHeader/>
          <w:jc w:val="center"/>
        </w:trPr>
        <w:tc>
          <w:tcPr>
            <w:tcW w:w="4236" w:type="dxa"/>
          </w:tcPr>
          <w:p w:rsidR="002F54FD" w:rsidRPr="00DD7B80" w:rsidRDefault="002F54FD" w:rsidP="001C40CB">
            <w:pPr>
              <w:keepNext/>
              <w:keepLines/>
              <w:spacing w:after="0" w:line="240" w:lineRule="auto"/>
              <w:ind w:right="-108"/>
              <w:jc w:val="both"/>
              <w:rPr>
                <w:rFonts w:ascii="Times New Roman" w:hAnsi="Times New Roman"/>
              </w:rPr>
            </w:pPr>
          </w:p>
        </w:tc>
        <w:tc>
          <w:tcPr>
            <w:tcW w:w="4800"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4E099D">
        <w:trPr>
          <w:tblHeader/>
          <w:jc w:val="center"/>
        </w:trPr>
        <w:tc>
          <w:tcPr>
            <w:tcW w:w="4236" w:type="dxa"/>
          </w:tcPr>
          <w:p w:rsidR="002F54FD" w:rsidRPr="00DD7B80" w:rsidRDefault="002F54FD" w:rsidP="001C40CB">
            <w:pPr>
              <w:keepNext/>
              <w:keepLines/>
              <w:spacing w:after="0" w:line="240" w:lineRule="auto"/>
              <w:ind w:right="-108"/>
              <w:jc w:val="both"/>
              <w:rPr>
                <w:rFonts w:ascii="Times New Roman" w:hAnsi="Times New Roman"/>
              </w:rPr>
            </w:pPr>
          </w:p>
        </w:tc>
        <w:tc>
          <w:tcPr>
            <w:tcW w:w="4800"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4E099D">
        <w:trPr>
          <w:tblHeader/>
          <w:jc w:val="center"/>
        </w:trPr>
        <w:tc>
          <w:tcPr>
            <w:tcW w:w="4236" w:type="dxa"/>
          </w:tcPr>
          <w:p w:rsidR="00A87629" w:rsidRDefault="00A87629" w:rsidP="002F54FD">
            <w:pPr>
              <w:keepNext/>
              <w:keepLines/>
              <w:spacing w:after="0" w:line="240" w:lineRule="auto"/>
              <w:ind w:right="-108"/>
              <w:jc w:val="both"/>
              <w:rPr>
                <w:rFonts w:ascii="Times New Roman" w:hAnsi="Times New Roman"/>
              </w:rPr>
            </w:pPr>
          </w:p>
        </w:tc>
        <w:tc>
          <w:tcPr>
            <w:tcW w:w="480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4E099D">
        <w:trPr>
          <w:tblHeader/>
          <w:jc w:val="center"/>
        </w:trPr>
        <w:tc>
          <w:tcPr>
            <w:tcW w:w="4236" w:type="dxa"/>
          </w:tcPr>
          <w:p w:rsidR="00A87629" w:rsidRDefault="00A87629" w:rsidP="002F54FD">
            <w:pPr>
              <w:keepNext/>
              <w:keepLines/>
              <w:spacing w:after="0" w:line="240" w:lineRule="auto"/>
              <w:ind w:right="-108"/>
              <w:jc w:val="both"/>
              <w:rPr>
                <w:rFonts w:ascii="Times New Roman" w:hAnsi="Times New Roman"/>
              </w:rPr>
            </w:pPr>
          </w:p>
        </w:tc>
        <w:tc>
          <w:tcPr>
            <w:tcW w:w="480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4E099D">
        <w:trPr>
          <w:tblHeader/>
          <w:jc w:val="center"/>
        </w:trPr>
        <w:tc>
          <w:tcPr>
            <w:tcW w:w="4236" w:type="dxa"/>
          </w:tcPr>
          <w:p w:rsidR="00B74BFC" w:rsidRPr="00BD6BA1" w:rsidDel="00D83DF1" w:rsidRDefault="00472615" w:rsidP="002F54FD">
            <w:pPr>
              <w:keepNext/>
              <w:keepLines/>
              <w:spacing w:after="0" w:line="240" w:lineRule="auto"/>
              <w:ind w:right="-108"/>
              <w:jc w:val="both"/>
              <w:rPr>
                <w:rFonts w:ascii="Times New Roman" w:hAnsi="Times New Roman"/>
              </w:rPr>
            </w:pPr>
            <w:r w:rsidRPr="00BD6BA1">
              <w:rPr>
                <w:rFonts w:ascii="Times New Roman" w:hAnsi="Times New Roman"/>
              </w:rPr>
              <w:t>1</w:t>
            </w:r>
            <w:r w:rsidR="00DC6402" w:rsidRPr="00BD6BA1">
              <w:rPr>
                <w:rFonts w:ascii="Times New Roman" w:hAnsi="Times New Roman"/>
              </w:rPr>
              <w:t>4</w:t>
            </w:r>
            <w:r w:rsidR="00B74BFC" w:rsidRPr="00BD6BA1">
              <w:rPr>
                <w:rFonts w:ascii="Times New Roman" w:hAnsi="Times New Roman"/>
              </w:rPr>
              <w:t>. számú melléklet</w:t>
            </w:r>
          </w:p>
        </w:tc>
        <w:tc>
          <w:tcPr>
            <w:tcW w:w="4800" w:type="dxa"/>
          </w:tcPr>
          <w:p w:rsidR="00B74BFC" w:rsidRPr="00BD6BA1" w:rsidDel="00B74BFC" w:rsidRDefault="00B74BFC" w:rsidP="00B74BFC">
            <w:pPr>
              <w:keepNext/>
              <w:keepLines/>
              <w:spacing w:after="0" w:line="240" w:lineRule="auto"/>
              <w:jc w:val="both"/>
              <w:rPr>
                <w:rFonts w:ascii="Times New Roman" w:hAnsi="Times New Roman"/>
              </w:rPr>
            </w:pPr>
            <w:r w:rsidRPr="00BD6BA1">
              <w:rPr>
                <w:rFonts w:ascii="Times New Roman" w:hAnsi="Times New Roman"/>
              </w:rPr>
              <w:t xml:space="preserve">Felolvasólap </w:t>
            </w:r>
            <w:r w:rsidR="002F54FD" w:rsidRPr="00BD6BA1">
              <w:rPr>
                <w:rFonts w:ascii="Times New Roman" w:hAnsi="Times New Roman"/>
              </w:rPr>
              <w:t>(</w:t>
            </w:r>
            <w:r w:rsidRPr="00BD6BA1">
              <w:rPr>
                <w:rFonts w:ascii="Times New Roman" w:hAnsi="Times New Roman"/>
              </w:rPr>
              <w:t>ajánlattételi szakasz</w:t>
            </w:r>
            <w:r w:rsidR="002F54FD" w:rsidRPr="00BD6BA1">
              <w:rPr>
                <w:rFonts w:ascii="Times New Roman" w:hAnsi="Times New Roman"/>
              </w:rPr>
              <w:t>)</w:t>
            </w:r>
          </w:p>
        </w:tc>
      </w:tr>
      <w:tr w:rsidR="00A1779F" w:rsidRPr="00EB58D2" w:rsidTr="004E099D">
        <w:trPr>
          <w:tblHeader/>
          <w:jc w:val="center"/>
        </w:trPr>
        <w:tc>
          <w:tcPr>
            <w:tcW w:w="4236" w:type="dxa"/>
          </w:tcPr>
          <w:p w:rsidR="00A1779F" w:rsidRPr="00BD6BA1" w:rsidRDefault="00A1779F" w:rsidP="002F54FD">
            <w:pPr>
              <w:keepNext/>
              <w:keepLines/>
              <w:spacing w:after="0" w:line="240" w:lineRule="auto"/>
              <w:ind w:right="-108"/>
              <w:jc w:val="both"/>
              <w:rPr>
                <w:rFonts w:ascii="Times New Roman" w:hAnsi="Times New Roman"/>
              </w:rPr>
            </w:pPr>
          </w:p>
        </w:tc>
        <w:tc>
          <w:tcPr>
            <w:tcW w:w="4800" w:type="dxa"/>
          </w:tcPr>
          <w:p w:rsidR="00A1779F" w:rsidRPr="00BD6BA1" w:rsidRDefault="00A1779F" w:rsidP="00B74BFC">
            <w:pPr>
              <w:keepNext/>
              <w:keepLines/>
              <w:spacing w:after="0" w:line="240" w:lineRule="auto"/>
              <w:jc w:val="both"/>
              <w:rPr>
                <w:rFonts w:ascii="Times New Roman" w:hAnsi="Times New Roman"/>
              </w:rPr>
            </w:pPr>
            <w:r w:rsidRPr="00BD6BA1">
              <w:rPr>
                <w:rFonts w:ascii="Times New Roman" w:hAnsi="Times New Roman"/>
              </w:rPr>
              <w:t>Beárazott tétellista</w:t>
            </w:r>
          </w:p>
        </w:tc>
      </w:tr>
      <w:tr w:rsidR="002F54FD" w:rsidRPr="00EB58D2" w:rsidTr="004E099D">
        <w:trPr>
          <w:tblHeader/>
          <w:jc w:val="center"/>
        </w:trPr>
        <w:tc>
          <w:tcPr>
            <w:tcW w:w="4236"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80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4E099D">
        <w:trPr>
          <w:tblHeader/>
          <w:jc w:val="center"/>
        </w:trPr>
        <w:tc>
          <w:tcPr>
            <w:tcW w:w="4236"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80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4E099D">
        <w:trPr>
          <w:tblHeader/>
          <w:jc w:val="center"/>
        </w:trPr>
        <w:tc>
          <w:tcPr>
            <w:tcW w:w="4236" w:type="dxa"/>
          </w:tcPr>
          <w:p w:rsidR="00336336" w:rsidRPr="00D761D0" w:rsidRDefault="00472615" w:rsidP="00982ED6">
            <w:pPr>
              <w:keepNext/>
              <w:keepLines/>
              <w:spacing w:after="0" w:line="240" w:lineRule="auto"/>
              <w:ind w:right="-108"/>
              <w:jc w:val="both"/>
              <w:rPr>
                <w:rFonts w:ascii="Times New Roman" w:hAnsi="Times New Roman"/>
                <w:highlight w:val="yellow"/>
              </w:rPr>
            </w:pPr>
            <w:r w:rsidRPr="002A3019">
              <w:rPr>
                <w:rFonts w:ascii="Times New Roman" w:hAnsi="Times New Roman"/>
              </w:rPr>
              <w:t>1</w:t>
            </w:r>
            <w:r w:rsidR="00DC6402" w:rsidRPr="002A3019">
              <w:rPr>
                <w:rFonts w:ascii="Times New Roman" w:hAnsi="Times New Roman"/>
              </w:rPr>
              <w:t>7</w:t>
            </w:r>
            <w:r w:rsidR="00336336" w:rsidRPr="002A3019">
              <w:rPr>
                <w:rFonts w:ascii="Times New Roman" w:hAnsi="Times New Roman"/>
              </w:rPr>
              <w:t>. számú melléklet</w:t>
            </w:r>
          </w:p>
        </w:tc>
        <w:tc>
          <w:tcPr>
            <w:tcW w:w="4800" w:type="dxa"/>
          </w:tcPr>
          <w:p w:rsidR="00336336" w:rsidRPr="00D761D0" w:rsidRDefault="00804F0B" w:rsidP="00804F0B">
            <w:pPr>
              <w:keepNext/>
              <w:keepLines/>
              <w:spacing w:after="0" w:line="240" w:lineRule="auto"/>
              <w:jc w:val="both"/>
              <w:rPr>
                <w:rFonts w:ascii="Times New Roman" w:hAnsi="Times New Roman"/>
                <w:highlight w:val="yellow"/>
              </w:rPr>
            </w:pPr>
            <w:r>
              <w:rPr>
                <w:rFonts w:ascii="Times New Roman" w:hAnsi="Times New Roman"/>
              </w:rPr>
              <w:t xml:space="preserve">Nyilatkozat a műszaki szállítási és alkalmassági feltételekre vonatkozóan </w:t>
            </w:r>
          </w:p>
        </w:tc>
      </w:tr>
      <w:tr w:rsidR="004C69C3" w:rsidRPr="00EB58D2" w:rsidTr="004E099D">
        <w:trPr>
          <w:tblHeader/>
          <w:jc w:val="center"/>
        </w:trPr>
        <w:tc>
          <w:tcPr>
            <w:tcW w:w="4236"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800"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4E099D">
        <w:trPr>
          <w:tblHeader/>
          <w:jc w:val="center"/>
        </w:trPr>
        <w:tc>
          <w:tcPr>
            <w:tcW w:w="4236"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800"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4E099D">
        <w:trPr>
          <w:tblHeader/>
          <w:jc w:val="center"/>
        </w:trPr>
        <w:tc>
          <w:tcPr>
            <w:tcW w:w="4236" w:type="dxa"/>
          </w:tcPr>
          <w:p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800"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4E099D">
        <w:trPr>
          <w:tblHeader/>
          <w:jc w:val="center"/>
        </w:trPr>
        <w:tc>
          <w:tcPr>
            <w:tcW w:w="4236" w:type="dxa"/>
          </w:tcPr>
          <w:p w:rsidR="00EF0A13" w:rsidRPr="00DD7B80" w:rsidRDefault="00EF0A13" w:rsidP="001C40CB">
            <w:pPr>
              <w:keepNext/>
              <w:keepLines/>
              <w:spacing w:after="0" w:line="240" w:lineRule="auto"/>
              <w:ind w:right="-108"/>
              <w:jc w:val="both"/>
              <w:rPr>
                <w:rFonts w:ascii="Times New Roman" w:hAnsi="Times New Roman"/>
              </w:rPr>
            </w:pPr>
          </w:p>
        </w:tc>
        <w:tc>
          <w:tcPr>
            <w:tcW w:w="4800"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4E099D">
        <w:trPr>
          <w:tblHeader/>
          <w:jc w:val="center"/>
        </w:trPr>
        <w:tc>
          <w:tcPr>
            <w:tcW w:w="4236"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800"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4E099D">
        <w:trPr>
          <w:tblHeader/>
          <w:jc w:val="center"/>
        </w:trPr>
        <w:tc>
          <w:tcPr>
            <w:tcW w:w="4236"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80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4E099D">
        <w:trPr>
          <w:tblHeader/>
          <w:jc w:val="center"/>
        </w:trPr>
        <w:tc>
          <w:tcPr>
            <w:tcW w:w="4236"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800"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rsidTr="004E099D">
        <w:trPr>
          <w:tblHeader/>
          <w:jc w:val="center"/>
        </w:trPr>
        <w:tc>
          <w:tcPr>
            <w:tcW w:w="4236" w:type="dxa"/>
            <w:tcBorders>
              <w:top w:val="single" w:sz="4" w:space="0" w:color="auto"/>
              <w:left w:val="single" w:sz="4" w:space="0" w:color="auto"/>
              <w:bottom w:val="single" w:sz="4" w:space="0" w:color="auto"/>
              <w:right w:val="single" w:sz="4" w:space="0" w:color="auto"/>
            </w:tcBorders>
          </w:tcPr>
          <w:p w:rsidR="00BC1558" w:rsidRPr="00CC782E" w:rsidRDefault="00BC1558" w:rsidP="00CC386D">
            <w:pPr>
              <w:keepNext/>
              <w:keepLines/>
              <w:spacing w:after="0" w:line="240" w:lineRule="auto"/>
              <w:ind w:right="-108"/>
              <w:jc w:val="both"/>
              <w:rPr>
                <w:rFonts w:ascii="Times New Roman" w:hAnsi="Times New Roman"/>
                <w:highlight w:val="yellow"/>
              </w:rPr>
            </w:pPr>
          </w:p>
        </w:tc>
        <w:tc>
          <w:tcPr>
            <w:tcW w:w="4800" w:type="dxa"/>
            <w:tcBorders>
              <w:top w:val="single" w:sz="4" w:space="0" w:color="auto"/>
              <w:left w:val="single" w:sz="4" w:space="0" w:color="auto"/>
              <w:bottom w:val="single" w:sz="4" w:space="0" w:color="auto"/>
              <w:right w:val="single" w:sz="4" w:space="0" w:color="auto"/>
            </w:tcBorders>
          </w:tcPr>
          <w:p w:rsidR="00BC1558" w:rsidRPr="00BD6BA1" w:rsidRDefault="00BD6BA1" w:rsidP="00BD6BA1">
            <w:pPr>
              <w:jc w:val="both"/>
              <w:rPr>
                <w:rFonts w:ascii="Times New Roman" w:hAnsi="Times New Roman"/>
                <w:color w:val="000000"/>
                <w:lang w:eastAsia="hu-HU"/>
              </w:rPr>
            </w:pPr>
            <w:r w:rsidRPr="000A76CE">
              <w:rPr>
                <w:rFonts w:ascii="Times New Roman" w:hAnsi="Times New Roman"/>
              </w:rPr>
              <w:t xml:space="preserve">Az ajánlathoz </w:t>
            </w:r>
            <w:r>
              <w:rPr>
                <w:rFonts w:ascii="Times New Roman" w:hAnsi="Times New Roman"/>
              </w:rPr>
              <w:t xml:space="preserve">csatolni szükséges a </w:t>
            </w:r>
            <w:r w:rsidRPr="00AA1AC9">
              <w:rPr>
                <w:rFonts w:ascii="Times New Roman" w:hAnsi="Times New Roman"/>
                <w:color w:val="000000"/>
                <w:lang w:eastAsia="hu-HU"/>
              </w:rPr>
              <w:t xml:space="preserve">szállítandó termékek gyártójának </w:t>
            </w:r>
            <w:r w:rsidRPr="00093B99">
              <w:rPr>
                <w:rFonts w:ascii="&amp;#39" w:hAnsi="&amp;#39"/>
              </w:rPr>
              <w:t>a végleges ajánlat beadására meghatározott ajánlattételi határidő l</w:t>
            </w:r>
            <w:r>
              <w:rPr>
                <w:rFonts w:ascii="&amp;#39" w:hAnsi="&amp;#39"/>
              </w:rPr>
              <w:t>ejártának időpontjában érvényes</w:t>
            </w:r>
            <w:r w:rsidRPr="00AA1AC9">
              <w:rPr>
                <w:rFonts w:ascii="Times New Roman" w:hAnsi="Times New Roman"/>
                <w:color w:val="000000"/>
                <w:lang w:eastAsia="hu-HU"/>
              </w:rPr>
              <w:t xml:space="preserve"> bármely nemzeti rendszerben akkreditált tanúsító szervezet á</w:t>
            </w:r>
            <w:r>
              <w:rPr>
                <w:rFonts w:ascii="Times New Roman" w:hAnsi="Times New Roman"/>
                <w:color w:val="000000"/>
                <w:lang w:eastAsia="hu-HU"/>
              </w:rPr>
              <w:t>ltal tanúsított EN ISO 9001:2008-a</w:t>
            </w:r>
            <w:r w:rsidRPr="00AA1AC9">
              <w:rPr>
                <w:rFonts w:ascii="Times New Roman" w:hAnsi="Times New Roman"/>
                <w:color w:val="000000"/>
                <w:lang w:eastAsia="hu-HU"/>
              </w:rPr>
              <w:t>s vagy azzal egyenértékű minőségirányítási rendszert igazoló, érvényes tanúsítványát, vagy az azzal egyenértékű szabvány követelményei alapján kidolgozott minőségirányítási rendszer vagy minőségbiztosítási intézkedés leírását.</w:t>
            </w:r>
          </w:p>
        </w:tc>
      </w:tr>
      <w:tr w:rsidR="008E3A34" w:rsidRPr="00405BF8" w:rsidTr="004E099D">
        <w:trPr>
          <w:tblHeader/>
          <w:jc w:val="center"/>
        </w:trPr>
        <w:tc>
          <w:tcPr>
            <w:tcW w:w="4236" w:type="dxa"/>
          </w:tcPr>
          <w:p w:rsidR="008E3A34" w:rsidRDefault="008E3A34" w:rsidP="00B07A76">
            <w:pPr>
              <w:keepNext/>
              <w:keepLines/>
              <w:spacing w:after="0" w:line="240" w:lineRule="auto"/>
              <w:ind w:right="-108"/>
              <w:jc w:val="both"/>
              <w:rPr>
                <w:rFonts w:ascii="Times New Roman" w:hAnsi="Times New Roman"/>
              </w:rPr>
            </w:pPr>
          </w:p>
        </w:tc>
        <w:tc>
          <w:tcPr>
            <w:tcW w:w="4800" w:type="dxa"/>
          </w:tcPr>
          <w:p w:rsidR="008E3A34" w:rsidRPr="00472615" w:rsidRDefault="00FC2430" w:rsidP="001C40CB">
            <w:pPr>
              <w:autoSpaceDE w:val="0"/>
              <w:autoSpaceDN w:val="0"/>
              <w:adjustRightInd w:val="0"/>
              <w:spacing w:after="0" w:line="240" w:lineRule="auto"/>
              <w:jc w:val="both"/>
              <w:rPr>
                <w:rFonts w:ascii="Times New Roman" w:hAnsi="Times New Roman"/>
              </w:rPr>
            </w:pPr>
            <w:r w:rsidRPr="00FC2430">
              <w:rPr>
                <w:rFonts w:ascii="Times New Roman" w:hAnsi="Times New Roman"/>
                <w:lang w:eastAsia="hu-HU"/>
              </w:rPr>
              <w:t xml:space="preserve">Az 1, 3-6 részek teljesítése során hegesztési technológia is alkalmazásra kerül a beszállított termék gyártásánál, így </w:t>
            </w:r>
            <w:proofErr w:type="gramStart"/>
            <w:r w:rsidRPr="00FC2430">
              <w:rPr>
                <w:rFonts w:ascii="Times New Roman" w:hAnsi="Times New Roman"/>
                <w:lang w:eastAsia="hu-HU"/>
              </w:rPr>
              <w:t>ezen</w:t>
            </w:r>
            <w:proofErr w:type="gramEnd"/>
            <w:r w:rsidRPr="00FC2430">
              <w:rPr>
                <w:rFonts w:ascii="Times New Roman" w:hAnsi="Times New Roman"/>
                <w:lang w:eastAsia="hu-HU"/>
              </w:rPr>
              <w:t xml:space="preserve"> termékek gyártójának rendelkeznie kell </w:t>
            </w:r>
            <w:r w:rsidR="00BD6BA1" w:rsidRPr="000A76CE">
              <w:rPr>
                <w:rFonts w:ascii="Times New Roman" w:hAnsi="Times New Roman"/>
              </w:rPr>
              <w:t>EN 15085-2 számú szabvány szerinti CL 1 tanúsítási szintnek megfelelő</w:t>
            </w:r>
            <w:r w:rsidR="00BD6BA1">
              <w:rPr>
                <w:rFonts w:ascii="Times New Roman" w:hAnsi="Times New Roman"/>
              </w:rPr>
              <w:t xml:space="preserve">, </w:t>
            </w:r>
            <w:r w:rsidR="00BD6BA1" w:rsidRPr="00093B99">
              <w:rPr>
                <w:rFonts w:ascii="&amp;#39" w:hAnsi="&amp;#39"/>
              </w:rPr>
              <w:t>a végleges ajánlat beadására meghatározott ajánlattételi határidő l</w:t>
            </w:r>
            <w:r w:rsidR="00BD6BA1">
              <w:rPr>
                <w:rFonts w:ascii="&amp;#39" w:hAnsi="&amp;#39"/>
              </w:rPr>
              <w:t>ejártának időpontjában érvényes</w:t>
            </w:r>
            <w:r w:rsidR="00BD6BA1" w:rsidDel="00EB00B4">
              <w:rPr>
                <w:rFonts w:ascii="Times New Roman" w:hAnsi="Times New Roman"/>
              </w:rPr>
              <w:t xml:space="preserve"> </w:t>
            </w:r>
            <w:r w:rsidR="00BD6BA1">
              <w:rPr>
                <w:rFonts w:ascii="Times New Roman" w:hAnsi="Times New Roman"/>
              </w:rPr>
              <w:t>hegesztőüzemi tanúsítványát vagy ezzel egyenértékű tanúsítványok egyszerű másolatát vagy a minőség biztosítása érdekében tett intézkedések bemutatását (adott esetben).</w:t>
            </w:r>
          </w:p>
        </w:tc>
      </w:tr>
      <w:tr w:rsidR="00FC2430" w:rsidRPr="00405BF8" w:rsidTr="004E099D">
        <w:trPr>
          <w:tblHeader/>
          <w:jc w:val="center"/>
        </w:trPr>
        <w:tc>
          <w:tcPr>
            <w:tcW w:w="4236" w:type="dxa"/>
          </w:tcPr>
          <w:p w:rsidR="00FC2430" w:rsidRDefault="00FC2430" w:rsidP="00B07A76">
            <w:pPr>
              <w:keepNext/>
              <w:keepLines/>
              <w:spacing w:after="0" w:line="240" w:lineRule="auto"/>
              <w:ind w:right="-108"/>
              <w:jc w:val="both"/>
              <w:rPr>
                <w:rFonts w:ascii="Times New Roman" w:hAnsi="Times New Roman"/>
              </w:rPr>
            </w:pPr>
          </w:p>
        </w:tc>
        <w:tc>
          <w:tcPr>
            <w:tcW w:w="4800" w:type="dxa"/>
          </w:tcPr>
          <w:p w:rsidR="00FC2430" w:rsidRPr="00770AF9" w:rsidRDefault="00D36B1B" w:rsidP="00C97C62">
            <w:pPr>
              <w:autoSpaceDE w:val="0"/>
              <w:autoSpaceDN w:val="0"/>
              <w:adjustRightInd w:val="0"/>
              <w:spacing w:after="0" w:line="240" w:lineRule="auto"/>
              <w:jc w:val="both"/>
              <w:rPr>
                <w:rFonts w:ascii="Times New Roman" w:hAnsi="Times New Roman"/>
              </w:rPr>
            </w:pPr>
            <w:proofErr w:type="gramStart"/>
            <w:r w:rsidRPr="002A3019">
              <w:rPr>
                <w:rFonts w:ascii="&amp;#39" w:hAnsi="&amp;#39"/>
              </w:rPr>
              <w:t>Az 1., 3-4. és 6. részek esetében a termékek gyártójának rendelkeznie kell a gyártás során alkalmazandó lengéscsillapító vizsgáló berendezésre vonatkozóan az ISO 7500-1 szabvány előírásai szerint akkreditált laboratórium által kiállított, a végleges ajánlat megtételére szabott ajánlattételi határidő lejártától visszaszámított egy évnél nem régebbi, érvényes kalibrálási bizonyítvány egyszerű másolatával, amely tartalmazza az erőmérő szerkezet (próbapad) paramétereit és mérési pontosságát oly módon, hogy abból egyértelműen megállapítható legyen, hogy a lengéscsillapító vizsgáló próbapad a „Műszaki</w:t>
            </w:r>
            <w:proofErr w:type="gramEnd"/>
            <w:r w:rsidRPr="002A3019">
              <w:rPr>
                <w:rFonts w:ascii="&amp;#39" w:hAnsi="&amp;#39"/>
              </w:rPr>
              <w:t xml:space="preserve"> feltételek” c. dokumentum 11. pontjának „</w:t>
            </w:r>
            <w:proofErr w:type="gramStart"/>
            <w:r w:rsidRPr="002A3019">
              <w:rPr>
                <w:rFonts w:ascii="&amp;#39" w:hAnsi="&amp;#39"/>
              </w:rPr>
              <w:t>A</w:t>
            </w:r>
            <w:proofErr w:type="gramEnd"/>
            <w:r w:rsidRPr="002A3019">
              <w:rPr>
                <w:rFonts w:ascii="&amp;#39" w:hAnsi="&amp;#39"/>
              </w:rPr>
              <w:t xml:space="preserve"> próbapad” címe alatt meghatározott követelményeknek megfelel, amelyet az eljárás második, ajánlattételi szakaszában Ajánlattevőnek be kell nyújtania az ajánlata részeként</w:t>
            </w:r>
          </w:p>
        </w:tc>
      </w:tr>
      <w:tr w:rsidR="00BC1558" w:rsidRPr="00405BF8" w:rsidTr="004E099D">
        <w:trPr>
          <w:tblHeader/>
          <w:jc w:val="center"/>
        </w:trPr>
        <w:tc>
          <w:tcPr>
            <w:tcW w:w="4236" w:type="dxa"/>
          </w:tcPr>
          <w:p w:rsidR="00BC1558" w:rsidRDefault="00BC1558" w:rsidP="00B07A76">
            <w:pPr>
              <w:keepNext/>
              <w:keepLines/>
              <w:spacing w:after="0" w:line="240" w:lineRule="auto"/>
              <w:ind w:right="-108"/>
              <w:jc w:val="both"/>
              <w:rPr>
                <w:rFonts w:ascii="Times New Roman" w:hAnsi="Times New Roman"/>
              </w:rPr>
            </w:pPr>
          </w:p>
        </w:tc>
        <w:tc>
          <w:tcPr>
            <w:tcW w:w="4800"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4E099D">
        <w:trPr>
          <w:tblHeader/>
          <w:jc w:val="center"/>
        </w:trPr>
        <w:tc>
          <w:tcPr>
            <w:tcW w:w="4236" w:type="dxa"/>
          </w:tcPr>
          <w:p w:rsidR="00C97C62" w:rsidRDefault="00C97C62" w:rsidP="00B07A76">
            <w:pPr>
              <w:keepNext/>
              <w:keepLines/>
              <w:spacing w:after="0" w:line="240" w:lineRule="auto"/>
              <w:ind w:right="-108"/>
              <w:jc w:val="both"/>
              <w:rPr>
                <w:rFonts w:ascii="Times New Roman" w:hAnsi="Times New Roman"/>
              </w:rPr>
            </w:pPr>
          </w:p>
        </w:tc>
        <w:tc>
          <w:tcPr>
            <w:tcW w:w="4800"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4E099D">
        <w:trPr>
          <w:tblHeader/>
          <w:jc w:val="center"/>
        </w:trPr>
        <w:tc>
          <w:tcPr>
            <w:tcW w:w="4236" w:type="dxa"/>
          </w:tcPr>
          <w:p w:rsidR="00C97C62" w:rsidRDefault="00C97C62" w:rsidP="00B07A76">
            <w:pPr>
              <w:keepNext/>
              <w:keepLines/>
              <w:spacing w:after="0" w:line="240" w:lineRule="auto"/>
              <w:ind w:right="-108"/>
              <w:jc w:val="both"/>
              <w:rPr>
                <w:rFonts w:ascii="Times New Roman" w:hAnsi="Times New Roman"/>
              </w:rPr>
            </w:pPr>
          </w:p>
        </w:tc>
        <w:tc>
          <w:tcPr>
            <w:tcW w:w="4800"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4E099D">
        <w:trPr>
          <w:tblHeader/>
          <w:jc w:val="center"/>
        </w:trPr>
        <w:tc>
          <w:tcPr>
            <w:tcW w:w="4236" w:type="dxa"/>
          </w:tcPr>
          <w:p w:rsidR="00C97C62" w:rsidDel="00C14F93" w:rsidRDefault="00C97C62" w:rsidP="00C14F93">
            <w:pPr>
              <w:keepNext/>
              <w:keepLines/>
              <w:spacing w:after="0" w:line="240" w:lineRule="auto"/>
              <w:ind w:right="-108"/>
              <w:jc w:val="both"/>
              <w:rPr>
                <w:rFonts w:ascii="Times New Roman" w:hAnsi="Times New Roman"/>
              </w:rPr>
            </w:pPr>
          </w:p>
        </w:tc>
        <w:tc>
          <w:tcPr>
            <w:tcW w:w="4800"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4E099D">
        <w:trPr>
          <w:tblHeader/>
          <w:jc w:val="center"/>
        </w:trPr>
        <w:tc>
          <w:tcPr>
            <w:tcW w:w="4236"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5</w:t>
            </w:r>
            <w:r w:rsidR="001D1C7B">
              <w:rPr>
                <w:rFonts w:ascii="Times New Roman" w:hAnsi="Times New Roman"/>
              </w:rPr>
              <w:t>. számú melléklet</w:t>
            </w:r>
          </w:p>
        </w:tc>
        <w:tc>
          <w:tcPr>
            <w:tcW w:w="4800"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rsidTr="004E099D">
        <w:trPr>
          <w:tblHeader/>
          <w:jc w:val="center"/>
        </w:trPr>
        <w:tc>
          <w:tcPr>
            <w:tcW w:w="4236"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6</w:t>
            </w:r>
            <w:r w:rsidR="001D1C7B">
              <w:rPr>
                <w:rFonts w:ascii="Times New Roman" w:hAnsi="Times New Roman"/>
              </w:rPr>
              <w:t>. számú melléklet</w:t>
            </w:r>
          </w:p>
        </w:tc>
        <w:tc>
          <w:tcPr>
            <w:tcW w:w="4800"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194D45" w:rsidTr="004E099D">
        <w:trPr>
          <w:tblHeader/>
          <w:jc w:val="center"/>
        </w:trPr>
        <w:tc>
          <w:tcPr>
            <w:tcW w:w="4236"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7</w:t>
            </w:r>
            <w:r w:rsidR="001D1C7B">
              <w:rPr>
                <w:rFonts w:ascii="Times New Roman" w:hAnsi="Times New Roman"/>
              </w:rPr>
              <w:t>. számú melléklet</w:t>
            </w:r>
          </w:p>
        </w:tc>
        <w:tc>
          <w:tcPr>
            <w:tcW w:w="4800" w:type="dxa"/>
          </w:tcPr>
          <w:p w:rsidR="00D761D0" w:rsidRPr="00194D45" w:rsidRDefault="001D1C7B" w:rsidP="00194D45">
            <w:pPr>
              <w:autoSpaceDE w:val="0"/>
              <w:autoSpaceDN w:val="0"/>
              <w:adjustRightInd w:val="0"/>
              <w:spacing w:after="0" w:line="240" w:lineRule="auto"/>
              <w:jc w:val="both"/>
              <w:rPr>
                <w:rFonts w:ascii="Times New Roman" w:hAnsi="Times New Roman"/>
              </w:rPr>
            </w:pPr>
            <w:r w:rsidRPr="00194D45">
              <w:rPr>
                <w:rFonts w:ascii="Times New Roman" w:hAnsi="Times New Roman"/>
                <w:lang w:eastAsia="hu-HU"/>
              </w:rPr>
              <w:t>A 321/2015 (X.30.) Korm. rendelet 21. § (1) a) pontja szerinti alkalmassági előírás vonatkozásában becsatolandó referencia nyilatkozat</w:t>
            </w:r>
          </w:p>
        </w:tc>
      </w:tr>
      <w:tr w:rsidR="00D761D0" w:rsidRPr="00405BF8" w:rsidTr="004E099D">
        <w:trPr>
          <w:tblHeader/>
          <w:jc w:val="center"/>
        </w:trPr>
        <w:tc>
          <w:tcPr>
            <w:tcW w:w="4236" w:type="dxa"/>
          </w:tcPr>
          <w:p w:rsidR="00D761D0" w:rsidRPr="00057CD2" w:rsidRDefault="00D761D0" w:rsidP="001C40CB">
            <w:pPr>
              <w:keepNext/>
              <w:keepLines/>
              <w:spacing w:after="0" w:line="240" w:lineRule="auto"/>
              <w:ind w:right="-108"/>
              <w:jc w:val="both"/>
              <w:rPr>
                <w:rFonts w:ascii="Times New Roman" w:hAnsi="Times New Roman"/>
              </w:rPr>
            </w:pPr>
          </w:p>
        </w:tc>
        <w:tc>
          <w:tcPr>
            <w:tcW w:w="480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83833439"/>
      <w:r>
        <w:lastRenderedPageBreak/>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83833440"/>
      <w:r>
        <w:lastRenderedPageBreak/>
        <w:t>A) Részvételi szakaszban alkalmazandó nyilatkozatminták</w:t>
      </w:r>
      <w:bookmarkEnd w:id="43"/>
    </w:p>
    <w:p w:rsidR="005F3082" w:rsidRPr="004D54F7" w:rsidRDefault="005F3082" w:rsidP="004D54F7">
      <w:pPr>
        <w:pStyle w:val="Cmsor3"/>
        <w:jc w:val="both"/>
      </w:pPr>
      <w:bookmarkStart w:id="44" w:name="_Toc483833441"/>
      <w:r w:rsidRPr="004D54F7">
        <w:t xml:space="preserve">1. </w:t>
      </w:r>
      <w:r w:rsidR="00A96480" w:rsidRPr="004D54F7">
        <w:t>sz. melléklet</w:t>
      </w:r>
      <w:r w:rsidR="00600B54">
        <w:t>: Felolvasólap</w:t>
      </w:r>
      <w:r w:rsidR="000273CC">
        <w:t xml:space="preserve"> (részvételi szakasz)</w:t>
      </w:r>
      <w:bookmarkEnd w:id="4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BD6BA1" w:rsidRDefault="00BD6BA1" w:rsidP="009B73D3">
      <w:pPr>
        <w:keepNext/>
        <w:keepLines/>
        <w:spacing w:after="0" w:line="240" w:lineRule="auto"/>
        <w:jc w:val="center"/>
        <w:rPr>
          <w:rFonts w:ascii="Times New Roman" w:hAnsi="Times New Roman"/>
          <w:b/>
          <w:bCs/>
        </w:rPr>
      </w:pPr>
      <w:r w:rsidRPr="00BD6BA1">
        <w:rPr>
          <w:rFonts w:ascii="Times New Roman" w:hAnsi="Times New Roman"/>
          <w:b/>
          <w:bCs/>
        </w:rPr>
        <w:t xml:space="preserve">1. </w:t>
      </w:r>
      <w:r w:rsidR="00336336" w:rsidRPr="00BD6BA1">
        <w:rPr>
          <w:rFonts w:ascii="Times New Roman" w:hAnsi="Times New Roman"/>
          <w:b/>
          <w:bCs/>
        </w:rPr>
        <w:t>rész vonatkozásában</w:t>
      </w:r>
      <w:r w:rsidR="00336336" w:rsidRPr="00405BF8">
        <w:rPr>
          <w:rFonts w:ascii="Times New Roman" w:hAnsi="Times New Roman"/>
          <w:b/>
          <w:bCs/>
        </w:rPr>
        <w:t xml:space="preserve"> </w:t>
      </w:r>
    </w:p>
    <w:p w:rsidR="00336336" w:rsidRPr="00405BF8" w:rsidRDefault="00BD6BA1" w:rsidP="009B73D3">
      <w:pPr>
        <w:keepNext/>
        <w:keepLines/>
        <w:spacing w:after="0" w:line="240" w:lineRule="auto"/>
        <w:jc w:val="center"/>
        <w:rPr>
          <w:rFonts w:ascii="Times New Roman" w:hAnsi="Times New Roman"/>
          <w:bCs/>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BD6BA1">
        <w:rPr>
          <w:rFonts w:ascii="Times New Roman" w:hAnsi="Times New Roman"/>
        </w:rPr>
        <w:t>„</w:t>
      </w:r>
      <w:r w:rsidR="00BD6BA1" w:rsidRPr="00AC66BC">
        <w:rPr>
          <w:rFonts w:ascii="Times New Roman" w:hAnsi="Times New Roman"/>
        </w:rPr>
        <w:t>Lengéscsillapító és alkatrészei beszerzése</w:t>
      </w:r>
      <w:r w:rsidR="00BD6BA1" w:rsidRPr="00BD6BA1">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BD6BA1" w:rsidRDefault="00BD6BA1" w:rsidP="005F3082">
      <w:pPr>
        <w:pStyle w:val="Cmsor1"/>
        <w:ind w:left="284"/>
        <w:rPr>
          <w:i/>
          <w:iCs/>
          <w:color w:val="000000"/>
          <w:sz w:val="22"/>
          <w:szCs w:val="22"/>
        </w:rPr>
        <w:sectPr w:rsidR="00BD6BA1" w:rsidSect="001C40CB">
          <w:pgSz w:w="11906" w:h="16838" w:code="9"/>
          <w:pgMar w:top="1418" w:right="1418" w:bottom="1418" w:left="1418" w:header="709" w:footer="709" w:gutter="0"/>
          <w:cols w:space="708"/>
          <w:titlePg/>
          <w:docGrid w:linePitch="360"/>
        </w:sectPr>
      </w:pPr>
    </w:p>
    <w:p w:rsidR="00BD6BA1" w:rsidRPr="004D54F7" w:rsidRDefault="00BD6BA1" w:rsidP="00BD6BA1">
      <w:pPr>
        <w:pStyle w:val="Cmsor3"/>
        <w:jc w:val="both"/>
      </w:pPr>
      <w:bookmarkStart w:id="45" w:name="_Toc483833442"/>
      <w:r w:rsidRPr="004D54F7">
        <w:lastRenderedPageBreak/>
        <w:t>1. sz. melléklet</w:t>
      </w:r>
      <w:r>
        <w:t>: Felolvasólap (részvételi szakasz)</w:t>
      </w:r>
      <w:bookmarkEnd w:id="45"/>
    </w:p>
    <w:p w:rsidR="00BD6BA1" w:rsidRPr="004D54F7" w:rsidRDefault="00BD6BA1" w:rsidP="00BD6BA1">
      <w:pPr>
        <w:tabs>
          <w:tab w:val="left" w:pos="0"/>
        </w:tabs>
        <w:spacing w:after="120"/>
        <w:jc w:val="center"/>
        <w:rPr>
          <w:i/>
        </w:rPr>
      </w:pPr>
      <w:r w:rsidRPr="004D54F7">
        <w:rPr>
          <w:rFonts w:ascii="Times New Roman" w:hAnsi="Times New Roman"/>
          <w:i/>
        </w:rPr>
        <w:t>Felolvasólap</w:t>
      </w:r>
      <w:r w:rsidRPr="004D54F7">
        <w:footnoteReference w:id="3"/>
      </w:r>
    </w:p>
    <w:p w:rsidR="00BD6BA1" w:rsidRPr="00BD6BA1" w:rsidRDefault="00BD6BA1" w:rsidP="00BD6BA1">
      <w:pPr>
        <w:keepNext/>
        <w:keepLines/>
        <w:spacing w:after="0" w:line="240" w:lineRule="auto"/>
        <w:jc w:val="center"/>
        <w:rPr>
          <w:rFonts w:ascii="Times New Roman" w:hAnsi="Times New Roman"/>
          <w:bCs/>
        </w:rPr>
      </w:pPr>
      <w:r w:rsidRPr="00BD6BA1">
        <w:rPr>
          <w:rFonts w:ascii="Times New Roman" w:hAnsi="Times New Roman"/>
          <w:b/>
          <w:bCs/>
        </w:rPr>
        <w:t xml:space="preserve">2. rész vonatkozásában </w:t>
      </w:r>
    </w:p>
    <w:p w:rsidR="00BD6BA1" w:rsidRDefault="00BD6BA1" w:rsidP="00BD6BA1">
      <w:pPr>
        <w:keepNext/>
        <w:keepLines/>
        <w:spacing w:after="0" w:line="240" w:lineRule="auto"/>
        <w:jc w:val="center"/>
        <w:rPr>
          <w:rFonts w:ascii="Times New Roman" w:hAnsi="Times New Roman"/>
          <w:b/>
        </w:rPr>
      </w:pPr>
      <w:r w:rsidRPr="00BD6BA1">
        <w:rPr>
          <w:rFonts w:ascii="Times New Roman" w:hAnsi="Times New Roman"/>
          <w:b/>
        </w:rPr>
        <w:t>ÖBB lengéscsillapítók és alkatrészei:</w:t>
      </w:r>
    </w:p>
    <w:p w:rsidR="00BD6BA1" w:rsidRPr="00405BF8" w:rsidRDefault="00BD6BA1" w:rsidP="00BD6BA1">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D6BA1" w:rsidRDefault="00BD6BA1" w:rsidP="00BE1E9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Pr>
          <w:rFonts w:ascii="Times New Roman" w:hAnsi="Times New Roman"/>
        </w:rPr>
        <w:br w:type="page"/>
      </w:r>
    </w:p>
    <w:p w:rsidR="00BD6BA1" w:rsidRPr="00405BF8" w:rsidRDefault="00BD6BA1" w:rsidP="00BD6BA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rPr>
        <w:t>„</w:t>
      </w:r>
      <w:r w:rsidRPr="00AC66BC">
        <w:rPr>
          <w:rFonts w:ascii="Times New Roman" w:hAnsi="Times New Roman"/>
        </w:rPr>
        <w:t>Lengéscsillapító és alkatrészei beszerzése</w:t>
      </w:r>
      <w:r w:rsidRPr="00BD6BA1">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&lt;Kelt&gt;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center"/>
        <w:rPr>
          <w:rFonts w:ascii="Times New Roman" w:hAnsi="Times New Roman"/>
          <w:b/>
        </w:rPr>
      </w:pPr>
      <w:r w:rsidRPr="00405BF8">
        <w:rPr>
          <w:rFonts w:ascii="Times New Roman" w:hAnsi="Times New Roman"/>
          <w:b/>
        </w:rPr>
        <w:t>…………………………..</w:t>
      </w:r>
    </w:p>
    <w:p w:rsidR="00BD6BA1" w:rsidRPr="00405BF8" w:rsidRDefault="00BD6BA1" w:rsidP="00BD6B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D6BA1" w:rsidRPr="00405BF8" w:rsidRDefault="00BD6BA1" w:rsidP="00BD6B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BD6BA1" w:rsidRDefault="00BD6BA1" w:rsidP="00BD6BA1">
      <w:pPr>
        <w:pStyle w:val="Szvegtrzs21"/>
        <w:keepNext/>
        <w:keepLines/>
        <w:spacing w:line="240" w:lineRule="auto"/>
        <w:ind w:right="142"/>
        <w:jc w:val="center"/>
        <w:rPr>
          <w:i w:val="0"/>
          <w:smallCaps w:val="0"/>
          <w:sz w:val="22"/>
          <w:szCs w:val="22"/>
        </w:rPr>
        <w:sectPr w:rsidR="00BD6BA1" w:rsidSect="001C40CB">
          <w:pgSz w:w="11906" w:h="16838"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BD6BA1" w:rsidRPr="00405BF8" w:rsidRDefault="00BD6BA1" w:rsidP="00BD6BA1">
      <w:pPr>
        <w:pStyle w:val="Szvegtrzs21"/>
        <w:keepNext/>
        <w:keepLines/>
        <w:spacing w:line="240" w:lineRule="auto"/>
        <w:ind w:right="142"/>
        <w:jc w:val="center"/>
        <w:rPr>
          <w:i w:val="0"/>
          <w:smallCaps w:val="0"/>
          <w:sz w:val="22"/>
          <w:szCs w:val="22"/>
        </w:rPr>
      </w:pPr>
    </w:p>
    <w:p w:rsidR="00BD6BA1" w:rsidRPr="004D54F7" w:rsidRDefault="00BD6BA1" w:rsidP="00BD6BA1">
      <w:pPr>
        <w:pStyle w:val="Cmsor3"/>
        <w:jc w:val="both"/>
      </w:pPr>
      <w:bookmarkStart w:id="46" w:name="_Toc483833443"/>
      <w:r w:rsidRPr="004D54F7">
        <w:t>1. sz. melléklet</w:t>
      </w:r>
      <w:r>
        <w:t>: Felolvasólap (részvételi szakasz)</w:t>
      </w:r>
      <w:bookmarkEnd w:id="46"/>
    </w:p>
    <w:p w:rsidR="00BD6BA1" w:rsidRPr="004D54F7" w:rsidRDefault="00BD6BA1" w:rsidP="00BD6BA1">
      <w:pPr>
        <w:tabs>
          <w:tab w:val="left" w:pos="0"/>
        </w:tabs>
        <w:spacing w:after="120"/>
        <w:jc w:val="center"/>
        <w:rPr>
          <w:i/>
        </w:rPr>
      </w:pPr>
      <w:r w:rsidRPr="004D54F7">
        <w:rPr>
          <w:rFonts w:ascii="Times New Roman" w:hAnsi="Times New Roman"/>
          <w:i/>
        </w:rPr>
        <w:t>Felolvasólap</w:t>
      </w:r>
      <w:r w:rsidRPr="004D54F7">
        <w:footnoteReference w:id="4"/>
      </w:r>
    </w:p>
    <w:p w:rsidR="00BD6BA1" w:rsidRPr="00405BF8" w:rsidRDefault="00BD6BA1" w:rsidP="00BD6BA1">
      <w:pPr>
        <w:keepNext/>
        <w:keepLines/>
        <w:spacing w:after="0" w:line="240" w:lineRule="auto"/>
        <w:jc w:val="center"/>
        <w:rPr>
          <w:rFonts w:ascii="Times New Roman" w:hAnsi="Times New Roman"/>
          <w:bCs/>
        </w:rPr>
      </w:pPr>
      <w:r w:rsidRPr="00181DFD">
        <w:rPr>
          <w:rFonts w:ascii="Times New Roman" w:hAnsi="Times New Roman"/>
          <w:b/>
          <w:bCs/>
        </w:rPr>
        <w:t>3. rész vonatkozásában</w:t>
      </w:r>
      <w:r w:rsidRPr="00405BF8">
        <w:rPr>
          <w:rFonts w:ascii="Times New Roman" w:hAnsi="Times New Roman"/>
          <w:b/>
          <w:bCs/>
        </w:rPr>
        <w:t xml:space="preserve"> </w:t>
      </w:r>
    </w:p>
    <w:p w:rsidR="00BD6BA1" w:rsidRPr="00405BF8" w:rsidRDefault="00BD6BA1" w:rsidP="00BD6BA1">
      <w:pPr>
        <w:keepNext/>
        <w:keepLines/>
        <w:spacing w:after="0" w:line="240" w:lineRule="auto"/>
        <w:jc w:val="center"/>
        <w:rPr>
          <w:rFonts w:ascii="Times New Roman" w:hAnsi="Times New Roman"/>
          <w:b/>
          <w:bCs/>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BD6BA1" w:rsidRPr="00405BF8" w:rsidRDefault="00BD6BA1" w:rsidP="00BD6BA1">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D6BA1" w:rsidRDefault="00BD6BA1" w:rsidP="00BE1E9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Pr>
          <w:rFonts w:ascii="Times New Roman" w:hAnsi="Times New Roman"/>
        </w:rPr>
        <w:br w:type="page"/>
      </w:r>
    </w:p>
    <w:p w:rsidR="00BD6BA1" w:rsidRPr="00405BF8" w:rsidRDefault="00BD6BA1" w:rsidP="00BD6BA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rPr>
        <w:t>„</w:t>
      </w:r>
      <w:r w:rsidRPr="00AC66BC">
        <w:rPr>
          <w:rFonts w:ascii="Times New Roman" w:hAnsi="Times New Roman"/>
        </w:rPr>
        <w:t>Lengéscsillapító és alkatrészei beszerzése</w:t>
      </w:r>
      <w:r w:rsidRPr="00BD6BA1">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&lt;Kelt&gt;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center"/>
        <w:rPr>
          <w:rFonts w:ascii="Times New Roman" w:hAnsi="Times New Roman"/>
          <w:b/>
        </w:rPr>
      </w:pPr>
      <w:r w:rsidRPr="00405BF8">
        <w:rPr>
          <w:rFonts w:ascii="Times New Roman" w:hAnsi="Times New Roman"/>
          <w:b/>
        </w:rPr>
        <w:t>…………………………..</w:t>
      </w:r>
    </w:p>
    <w:p w:rsidR="00BD6BA1" w:rsidRPr="00405BF8" w:rsidRDefault="00BD6BA1" w:rsidP="00BD6B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D6BA1" w:rsidRPr="00405BF8" w:rsidRDefault="00BD6BA1" w:rsidP="00BD6B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BD6BA1" w:rsidRPr="00405BF8" w:rsidRDefault="00BD6BA1" w:rsidP="00BD6B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81DFD" w:rsidRDefault="00181DFD" w:rsidP="00BD6BA1">
      <w:pPr>
        <w:pStyle w:val="Cmsor3"/>
        <w:jc w:val="both"/>
        <w:sectPr w:rsidR="00181DFD" w:rsidSect="001C40CB">
          <w:pgSz w:w="11906" w:h="16838" w:code="9"/>
          <w:pgMar w:top="1418" w:right="1418" w:bottom="1418" w:left="1418" w:header="709" w:footer="709" w:gutter="0"/>
          <w:cols w:space="708"/>
          <w:titlePg/>
          <w:docGrid w:linePitch="360"/>
        </w:sectPr>
      </w:pPr>
    </w:p>
    <w:p w:rsidR="00BD6BA1" w:rsidRPr="004D54F7" w:rsidRDefault="00BD6BA1" w:rsidP="00BD6BA1">
      <w:pPr>
        <w:pStyle w:val="Cmsor3"/>
        <w:jc w:val="both"/>
      </w:pPr>
      <w:bookmarkStart w:id="47" w:name="_Toc483833444"/>
      <w:r w:rsidRPr="004D54F7">
        <w:lastRenderedPageBreak/>
        <w:t>1. sz. melléklet</w:t>
      </w:r>
      <w:r>
        <w:t>: Felolvasólap (részvételi szakasz)</w:t>
      </w:r>
      <w:bookmarkEnd w:id="47"/>
    </w:p>
    <w:p w:rsidR="00BD6BA1" w:rsidRPr="004D54F7" w:rsidRDefault="00BD6BA1" w:rsidP="00BD6BA1">
      <w:pPr>
        <w:tabs>
          <w:tab w:val="left" w:pos="0"/>
        </w:tabs>
        <w:spacing w:after="120"/>
        <w:jc w:val="center"/>
        <w:rPr>
          <w:i/>
        </w:rPr>
      </w:pPr>
      <w:r w:rsidRPr="004D54F7">
        <w:rPr>
          <w:rFonts w:ascii="Times New Roman" w:hAnsi="Times New Roman"/>
          <w:i/>
        </w:rPr>
        <w:t>Felolvasólap</w:t>
      </w:r>
      <w:r w:rsidRPr="004D54F7">
        <w:footnoteReference w:id="5"/>
      </w:r>
    </w:p>
    <w:p w:rsidR="00BD6BA1" w:rsidRPr="00405BF8" w:rsidRDefault="00181DFD" w:rsidP="00BD6BA1">
      <w:pPr>
        <w:keepNext/>
        <w:keepLines/>
        <w:spacing w:after="0" w:line="240" w:lineRule="auto"/>
        <w:jc w:val="center"/>
        <w:rPr>
          <w:rFonts w:ascii="Times New Roman" w:hAnsi="Times New Roman"/>
          <w:bCs/>
        </w:rPr>
      </w:pPr>
      <w:r w:rsidRPr="00181DFD">
        <w:rPr>
          <w:rFonts w:ascii="Times New Roman" w:hAnsi="Times New Roman"/>
          <w:b/>
          <w:bCs/>
        </w:rPr>
        <w:t xml:space="preserve">4. </w:t>
      </w:r>
      <w:r w:rsidR="00BD6BA1" w:rsidRPr="00181DFD">
        <w:rPr>
          <w:rFonts w:ascii="Times New Roman" w:hAnsi="Times New Roman"/>
          <w:b/>
          <w:bCs/>
        </w:rPr>
        <w:t>rész vonatkozásában</w:t>
      </w:r>
      <w:r w:rsidR="00BD6BA1" w:rsidRPr="00405BF8">
        <w:rPr>
          <w:rFonts w:ascii="Times New Roman" w:hAnsi="Times New Roman"/>
          <w:b/>
          <w:bCs/>
        </w:rPr>
        <w:t xml:space="preserve"> </w:t>
      </w:r>
    </w:p>
    <w:p w:rsidR="00BD6BA1" w:rsidRDefault="00181DFD" w:rsidP="00BD6BA1">
      <w:pPr>
        <w:keepNext/>
        <w:keepLines/>
        <w:spacing w:after="0" w:line="240" w:lineRule="auto"/>
        <w:jc w:val="center"/>
        <w:rPr>
          <w:rFonts w:ascii="Times New Roman" w:hAnsi="Times New Roman"/>
          <w:b/>
        </w:rPr>
      </w:pPr>
      <w:r w:rsidRPr="000E419B">
        <w:rPr>
          <w:rFonts w:ascii="Times New Roman" w:hAnsi="Times New Roman"/>
          <w:b/>
        </w:rPr>
        <w:t>SACHS lengéscsillapítók</w:t>
      </w:r>
      <w:r>
        <w:rPr>
          <w:rFonts w:ascii="Times New Roman" w:hAnsi="Times New Roman"/>
          <w:b/>
        </w:rPr>
        <w:t xml:space="preserve"> és alkatrészeik</w:t>
      </w:r>
    </w:p>
    <w:p w:rsidR="00181DFD" w:rsidRPr="00405BF8" w:rsidRDefault="00181DFD" w:rsidP="00BD6BA1">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D6BA1" w:rsidRDefault="00BD6BA1" w:rsidP="00BE1E9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Pr>
          <w:rFonts w:ascii="Times New Roman" w:hAnsi="Times New Roman"/>
        </w:rPr>
        <w:br w:type="page"/>
      </w:r>
    </w:p>
    <w:p w:rsidR="00BD6BA1" w:rsidRPr="00405BF8" w:rsidRDefault="00BD6BA1" w:rsidP="00BD6BA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rPr>
        <w:t>„</w:t>
      </w:r>
      <w:r w:rsidRPr="00AC66BC">
        <w:rPr>
          <w:rFonts w:ascii="Times New Roman" w:hAnsi="Times New Roman"/>
        </w:rPr>
        <w:t>Lengéscsillapító és alkatrészei beszerzése</w:t>
      </w:r>
      <w:r w:rsidRPr="00BD6BA1">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&lt;Kelt&gt;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center"/>
        <w:rPr>
          <w:rFonts w:ascii="Times New Roman" w:hAnsi="Times New Roman"/>
          <w:b/>
        </w:rPr>
      </w:pPr>
      <w:r w:rsidRPr="00405BF8">
        <w:rPr>
          <w:rFonts w:ascii="Times New Roman" w:hAnsi="Times New Roman"/>
          <w:b/>
        </w:rPr>
        <w:t>…………………………..</w:t>
      </w:r>
    </w:p>
    <w:p w:rsidR="00BD6BA1" w:rsidRPr="00405BF8" w:rsidRDefault="00BD6BA1" w:rsidP="00BD6B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D6BA1" w:rsidRPr="00405BF8" w:rsidRDefault="00BD6BA1" w:rsidP="00BD6B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81DFD" w:rsidRDefault="00BD6BA1" w:rsidP="00BD6BA1">
      <w:pPr>
        <w:pStyle w:val="Szvegtrzs21"/>
        <w:keepNext/>
        <w:keepLines/>
        <w:spacing w:line="240" w:lineRule="auto"/>
        <w:ind w:right="142"/>
        <w:jc w:val="center"/>
        <w:rPr>
          <w:i w:val="0"/>
          <w:smallCaps w:val="0"/>
          <w:sz w:val="22"/>
          <w:szCs w:val="22"/>
        </w:rPr>
        <w:sectPr w:rsidR="00181DFD" w:rsidSect="001C40CB">
          <w:pgSz w:w="11906" w:h="16838"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BD6BA1" w:rsidRPr="00405BF8" w:rsidRDefault="00BD6BA1" w:rsidP="00BD6BA1">
      <w:pPr>
        <w:pStyle w:val="Szvegtrzs21"/>
        <w:keepNext/>
        <w:keepLines/>
        <w:spacing w:line="240" w:lineRule="auto"/>
        <w:ind w:right="142"/>
        <w:jc w:val="center"/>
        <w:rPr>
          <w:i w:val="0"/>
          <w:smallCaps w:val="0"/>
          <w:sz w:val="22"/>
          <w:szCs w:val="22"/>
        </w:rPr>
      </w:pPr>
    </w:p>
    <w:p w:rsidR="00BD6BA1" w:rsidRPr="004D54F7" w:rsidRDefault="00BD6BA1" w:rsidP="00BD6BA1">
      <w:pPr>
        <w:pStyle w:val="Cmsor3"/>
        <w:jc w:val="both"/>
      </w:pPr>
      <w:bookmarkStart w:id="48" w:name="_Toc483833445"/>
      <w:r w:rsidRPr="004D54F7">
        <w:t>1. sz. melléklet</w:t>
      </w:r>
      <w:r>
        <w:t>: Felolvasólap (részvételi szakasz)</w:t>
      </w:r>
      <w:bookmarkEnd w:id="48"/>
    </w:p>
    <w:p w:rsidR="00BD6BA1" w:rsidRPr="00181DFD" w:rsidRDefault="00BD6BA1" w:rsidP="00BD6BA1">
      <w:pPr>
        <w:tabs>
          <w:tab w:val="left" w:pos="0"/>
        </w:tabs>
        <w:spacing w:after="120"/>
        <w:jc w:val="center"/>
        <w:rPr>
          <w:i/>
        </w:rPr>
      </w:pPr>
      <w:r w:rsidRPr="00181DFD">
        <w:rPr>
          <w:rFonts w:ascii="Times New Roman" w:hAnsi="Times New Roman"/>
          <w:i/>
        </w:rPr>
        <w:t>Felolvasólap</w:t>
      </w:r>
      <w:r w:rsidRPr="00181DFD">
        <w:footnoteReference w:id="6"/>
      </w:r>
    </w:p>
    <w:p w:rsidR="00BD6BA1" w:rsidRPr="00181DFD" w:rsidRDefault="00181DFD" w:rsidP="00BD6BA1">
      <w:pPr>
        <w:keepNext/>
        <w:keepLines/>
        <w:spacing w:after="0" w:line="240" w:lineRule="auto"/>
        <w:jc w:val="center"/>
        <w:rPr>
          <w:rFonts w:ascii="Times New Roman" w:hAnsi="Times New Roman"/>
          <w:bCs/>
        </w:rPr>
      </w:pPr>
      <w:r w:rsidRPr="00181DFD">
        <w:rPr>
          <w:rFonts w:ascii="Times New Roman" w:hAnsi="Times New Roman"/>
          <w:b/>
          <w:bCs/>
        </w:rPr>
        <w:t>5.</w:t>
      </w:r>
      <w:r w:rsidR="00BD6BA1" w:rsidRPr="00181DFD">
        <w:rPr>
          <w:rFonts w:ascii="Times New Roman" w:hAnsi="Times New Roman"/>
          <w:b/>
          <w:bCs/>
        </w:rPr>
        <w:t xml:space="preserve"> rész vonatkozásában </w:t>
      </w:r>
    </w:p>
    <w:p w:rsidR="00BD6BA1" w:rsidRDefault="00181DFD" w:rsidP="00BD6BA1">
      <w:pPr>
        <w:keepNext/>
        <w:keepLines/>
        <w:spacing w:after="0" w:line="240" w:lineRule="auto"/>
        <w:jc w:val="center"/>
        <w:rPr>
          <w:rFonts w:ascii="Times New Roman" w:hAnsi="Times New Roman"/>
          <w:b/>
        </w:rPr>
      </w:pPr>
      <w:r w:rsidRPr="00181DFD">
        <w:rPr>
          <w:rFonts w:ascii="Times New Roman" w:hAnsi="Times New Roman"/>
          <w:b/>
        </w:rPr>
        <w:t>DK lengéscsillapítók és alkatrészeik</w:t>
      </w:r>
    </w:p>
    <w:p w:rsidR="00181DFD" w:rsidRPr="00405BF8" w:rsidRDefault="00181DFD" w:rsidP="00BD6BA1">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D6BA1" w:rsidRDefault="00BD6BA1" w:rsidP="00BE1E9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Pr>
          <w:rFonts w:ascii="Times New Roman" w:hAnsi="Times New Roman"/>
        </w:rPr>
        <w:br w:type="page"/>
      </w:r>
    </w:p>
    <w:p w:rsidR="00BD6BA1" w:rsidRPr="00405BF8" w:rsidRDefault="00BD6BA1" w:rsidP="00BD6BA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rPr>
        <w:t>„</w:t>
      </w:r>
      <w:r w:rsidRPr="00AC66BC">
        <w:rPr>
          <w:rFonts w:ascii="Times New Roman" w:hAnsi="Times New Roman"/>
        </w:rPr>
        <w:t>Lengéscsillapító és alkatrészei beszerzése</w:t>
      </w:r>
      <w:r w:rsidRPr="00BD6BA1">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&lt;Kelt&gt;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center"/>
        <w:rPr>
          <w:rFonts w:ascii="Times New Roman" w:hAnsi="Times New Roman"/>
          <w:b/>
        </w:rPr>
      </w:pPr>
      <w:r w:rsidRPr="00405BF8">
        <w:rPr>
          <w:rFonts w:ascii="Times New Roman" w:hAnsi="Times New Roman"/>
          <w:b/>
        </w:rPr>
        <w:t>…………………………..</w:t>
      </w:r>
    </w:p>
    <w:p w:rsidR="00BD6BA1" w:rsidRPr="00405BF8" w:rsidRDefault="00BD6BA1" w:rsidP="00BD6B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D6BA1" w:rsidRPr="00405BF8" w:rsidRDefault="00BD6BA1" w:rsidP="00BD6B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81DFD" w:rsidRDefault="00BD6BA1" w:rsidP="00BD6BA1">
      <w:pPr>
        <w:pStyle w:val="Szvegtrzs21"/>
        <w:keepNext/>
        <w:keepLines/>
        <w:spacing w:line="240" w:lineRule="auto"/>
        <w:ind w:right="142"/>
        <w:jc w:val="center"/>
        <w:rPr>
          <w:i w:val="0"/>
          <w:smallCaps w:val="0"/>
          <w:sz w:val="22"/>
          <w:szCs w:val="22"/>
        </w:rPr>
        <w:sectPr w:rsidR="00181DFD" w:rsidSect="001C40CB">
          <w:pgSz w:w="11906" w:h="16838" w:code="9"/>
          <w:pgMar w:top="1418" w:right="1418" w:bottom="1418" w:left="1418" w:header="709" w:footer="709" w:gutter="0"/>
          <w:cols w:space="708"/>
          <w:titlePg/>
          <w:docGrid w:linePitch="360"/>
        </w:sect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BD6BA1" w:rsidRPr="00405BF8" w:rsidRDefault="00BD6BA1" w:rsidP="00BD6BA1">
      <w:pPr>
        <w:pStyle w:val="Szvegtrzs21"/>
        <w:keepNext/>
        <w:keepLines/>
        <w:spacing w:line="240" w:lineRule="auto"/>
        <w:ind w:right="142"/>
        <w:jc w:val="center"/>
        <w:rPr>
          <w:i w:val="0"/>
          <w:smallCaps w:val="0"/>
          <w:sz w:val="22"/>
          <w:szCs w:val="22"/>
        </w:rPr>
      </w:pPr>
    </w:p>
    <w:p w:rsidR="00BD6BA1" w:rsidRPr="004D54F7" w:rsidRDefault="00BD6BA1" w:rsidP="00BD6BA1">
      <w:pPr>
        <w:pStyle w:val="Cmsor3"/>
        <w:jc w:val="both"/>
      </w:pPr>
      <w:bookmarkStart w:id="49" w:name="_Toc483833446"/>
      <w:r w:rsidRPr="004D54F7">
        <w:t>1. sz. melléklet</w:t>
      </w:r>
      <w:r>
        <w:t>: Felolvasólap (részvételi szakasz)</w:t>
      </w:r>
      <w:bookmarkEnd w:id="49"/>
    </w:p>
    <w:p w:rsidR="00BD6BA1" w:rsidRPr="004D54F7" w:rsidRDefault="00BD6BA1" w:rsidP="00BD6BA1">
      <w:pPr>
        <w:tabs>
          <w:tab w:val="left" w:pos="0"/>
        </w:tabs>
        <w:spacing w:after="120"/>
        <w:jc w:val="center"/>
        <w:rPr>
          <w:i/>
        </w:rPr>
      </w:pPr>
      <w:r w:rsidRPr="004D54F7">
        <w:rPr>
          <w:rFonts w:ascii="Times New Roman" w:hAnsi="Times New Roman"/>
          <w:i/>
        </w:rPr>
        <w:t>Felolvasólap</w:t>
      </w:r>
      <w:r w:rsidRPr="004D54F7">
        <w:footnoteReference w:id="7"/>
      </w:r>
    </w:p>
    <w:p w:rsidR="00BD6BA1" w:rsidRPr="00181DFD" w:rsidRDefault="00181DFD" w:rsidP="00BD6BA1">
      <w:pPr>
        <w:keepNext/>
        <w:keepLines/>
        <w:spacing w:after="0" w:line="240" w:lineRule="auto"/>
        <w:jc w:val="center"/>
        <w:rPr>
          <w:rFonts w:ascii="Times New Roman" w:hAnsi="Times New Roman"/>
          <w:bCs/>
        </w:rPr>
      </w:pPr>
      <w:r w:rsidRPr="00181DFD">
        <w:rPr>
          <w:rFonts w:ascii="Times New Roman" w:hAnsi="Times New Roman"/>
          <w:b/>
          <w:bCs/>
        </w:rPr>
        <w:t xml:space="preserve">6. </w:t>
      </w:r>
      <w:r w:rsidR="00BD6BA1" w:rsidRPr="00181DFD">
        <w:rPr>
          <w:rFonts w:ascii="Times New Roman" w:hAnsi="Times New Roman"/>
          <w:b/>
          <w:bCs/>
        </w:rPr>
        <w:t xml:space="preserve">rész vonatkozásában </w:t>
      </w:r>
    </w:p>
    <w:p w:rsidR="00BD6BA1" w:rsidRDefault="00181DFD" w:rsidP="00BD6BA1">
      <w:pPr>
        <w:keepNext/>
        <w:keepLines/>
        <w:spacing w:after="0" w:line="240" w:lineRule="auto"/>
        <w:jc w:val="center"/>
        <w:rPr>
          <w:rFonts w:ascii="Times New Roman" w:hAnsi="Times New Roman"/>
          <w:b/>
        </w:rPr>
      </w:pPr>
      <w:r w:rsidRPr="00181DFD">
        <w:rPr>
          <w:rFonts w:ascii="Times New Roman" w:hAnsi="Times New Roman"/>
          <w:b/>
        </w:rPr>
        <w:t>Egyéb lengéscsillapítók és alkatrészeik</w:t>
      </w:r>
    </w:p>
    <w:p w:rsidR="00181DFD" w:rsidRPr="00405BF8" w:rsidRDefault="00181DFD" w:rsidP="00BD6BA1">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D6BA1" w:rsidRDefault="00BD6BA1" w:rsidP="00BE1E9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Pr>
          <w:rFonts w:ascii="Times New Roman" w:hAnsi="Times New Roman"/>
        </w:rPr>
        <w:br w:type="page"/>
      </w:r>
    </w:p>
    <w:p w:rsidR="00BD6BA1" w:rsidRPr="00405BF8" w:rsidRDefault="00BD6BA1" w:rsidP="00BD6BA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r w:rsidR="00BD6BA1" w:rsidRPr="00405BF8" w:rsidTr="00BE1E9B">
        <w:tc>
          <w:tcPr>
            <w:tcW w:w="3888" w:type="dxa"/>
          </w:tcPr>
          <w:p w:rsidR="00BD6BA1" w:rsidRPr="00405BF8" w:rsidRDefault="00BD6BA1" w:rsidP="00BE1E9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BD6BA1" w:rsidRPr="00405BF8" w:rsidRDefault="00BD6BA1" w:rsidP="00BE1E9B">
            <w:pPr>
              <w:keepNext/>
              <w:keepLines/>
              <w:spacing w:after="0" w:line="240" w:lineRule="auto"/>
              <w:jc w:val="both"/>
              <w:rPr>
                <w:rFonts w:ascii="Times New Roman" w:hAnsi="Times New Roman"/>
              </w:rPr>
            </w:pPr>
          </w:p>
        </w:tc>
      </w:tr>
    </w:tbl>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rPr>
        <w:t>„</w:t>
      </w:r>
      <w:r w:rsidRPr="00AC66BC">
        <w:rPr>
          <w:rFonts w:ascii="Times New Roman" w:hAnsi="Times New Roman"/>
        </w:rPr>
        <w:t>Lengéscsillapító és alkatrészei beszerzése</w:t>
      </w:r>
      <w:r w:rsidRPr="00BD6BA1">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both"/>
        <w:rPr>
          <w:rFonts w:ascii="Times New Roman" w:hAnsi="Times New Roman"/>
        </w:rPr>
      </w:pPr>
      <w:r w:rsidRPr="00405BF8">
        <w:rPr>
          <w:rFonts w:ascii="Times New Roman" w:hAnsi="Times New Roman"/>
        </w:rPr>
        <w:t>&lt;Kelt&gt;</w:t>
      </w:r>
    </w:p>
    <w:p w:rsidR="00BD6BA1" w:rsidRPr="00405BF8" w:rsidRDefault="00BD6BA1" w:rsidP="00BD6BA1">
      <w:pPr>
        <w:keepNext/>
        <w:keepLines/>
        <w:spacing w:after="0" w:line="240" w:lineRule="auto"/>
        <w:jc w:val="both"/>
        <w:rPr>
          <w:rFonts w:ascii="Times New Roman" w:hAnsi="Times New Roman"/>
        </w:rPr>
      </w:pPr>
    </w:p>
    <w:p w:rsidR="00BD6BA1" w:rsidRPr="00405BF8" w:rsidRDefault="00BD6BA1" w:rsidP="00BD6BA1">
      <w:pPr>
        <w:keepNext/>
        <w:keepLines/>
        <w:spacing w:after="0" w:line="240" w:lineRule="auto"/>
        <w:jc w:val="center"/>
        <w:rPr>
          <w:rFonts w:ascii="Times New Roman" w:hAnsi="Times New Roman"/>
          <w:b/>
        </w:rPr>
      </w:pPr>
      <w:r w:rsidRPr="00405BF8">
        <w:rPr>
          <w:rFonts w:ascii="Times New Roman" w:hAnsi="Times New Roman"/>
          <w:b/>
        </w:rPr>
        <w:t>…………………………..</w:t>
      </w:r>
    </w:p>
    <w:p w:rsidR="00BD6BA1" w:rsidRPr="00405BF8" w:rsidRDefault="00BD6BA1" w:rsidP="00BD6B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BD6BA1" w:rsidRPr="00405BF8" w:rsidRDefault="00BD6BA1" w:rsidP="00BD6B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BD6BA1" w:rsidRPr="00405BF8" w:rsidRDefault="00BD6BA1" w:rsidP="00BD6B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81DFD" w:rsidRDefault="00181DFD" w:rsidP="005F3082">
      <w:pPr>
        <w:pStyle w:val="Cmsor1"/>
        <w:ind w:left="284"/>
        <w:rPr>
          <w:i/>
          <w:iCs/>
          <w:color w:val="000000"/>
          <w:sz w:val="22"/>
          <w:szCs w:val="22"/>
        </w:rPr>
        <w:sectPr w:rsidR="00181DFD" w:rsidSect="001C40CB">
          <w:pgSz w:w="11906" w:h="16838" w:code="9"/>
          <w:pgMar w:top="1418" w:right="1418" w:bottom="1418" w:left="1418" w:header="709" w:footer="709" w:gutter="0"/>
          <w:cols w:space="708"/>
          <w:titlePg/>
          <w:docGrid w:linePitch="360"/>
        </w:sectPr>
      </w:pP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0" w:name="_Toc483833447"/>
      <w:r>
        <w:t>2. sz. melléklet</w:t>
      </w:r>
      <w:r w:rsidR="00600B54">
        <w:t>: Részvételre jelentkező nyilatkozata a Kbt. 66. § (4) bekezdése tekintetében</w:t>
      </w:r>
      <w:bookmarkEnd w:id="50"/>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8"/>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181DFD">
        <w:rPr>
          <w:rFonts w:ascii="Times New Roman" w:hAnsi="Times New Roman"/>
        </w:rPr>
        <w:t>„</w:t>
      </w:r>
      <w:r w:rsidR="00181DFD" w:rsidRPr="00181DFD">
        <w:rPr>
          <w:rFonts w:ascii="Times New Roman" w:hAnsi="Times New Roman"/>
          <w:i/>
          <w:sz w:val="24"/>
          <w:szCs w:val="24"/>
        </w:rPr>
        <w:t>Lengéscsillapító és alkatrészei beszerzése”</w:t>
      </w:r>
      <w:r w:rsidRPr="00181DFD">
        <w:rPr>
          <w:rFonts w:ascii="Times New Roman" w:hAnsi="Times New Roman"/>
          <w:b/>
        </w:rPr>
        <w:t xml:space="preserve"> </w:t>
      </w:r>
      <w:r w:rsidRPr="00181DFD">
        <w:rPr>
          <w:rFonts w:ascii="Times New Roman" w:hAnsi="Times New Roman"/>
        </w:rPr>
        <w:t>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9"/>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1" w:name="_Toc483833448"/>
      <w:r w:rsidRPr="004D54F7">
        <w:lastRenderedPageBreak/>
        <w:t>3. sz. melléklet</w:t>
      </w:r>
      <w:r w:rsidR="0048575B">
        <w:t>: Nyilatkozat közös részvételre jelentkezésről</w:t>
      </w:r>
      <w:bookmarkEnd w:id="51"/>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181DFD" w:rsidP="009B73D3">
      <w:pPr>
        <w:keepNext/>
        <w:keepLines/>
        <w:spacing w:after="0" w:line="240" w:lineRule="auto"/>
        <w:jc w:val="center"/>
        <w:rPr>
          <w:rFonts w:ascii="Times New Roman" w:hAnsi="Times New Roman"/>
          <w:bCs/>
        </w:rPr>
      </w:pPr>
      <w:r w:rsidRPr="00181DFD">
        <w:rPr>
          <w:rFonts w:ascii="Times New Roman" w:hAnsi="Times New Roman"/>
          <w:b/>
          <w:bCs/>
        </w:rPr>
        <w:t xml:space="preserve">1. </w:t>
      </w:r>
      <w:r w:rsidR="00336336" w:rsidRPr="00181DFD">
        <w:rPr>
          <w:rFonts w:ascii="Times New Roman" w:hAnsi="Times New Roman"/>
          <w:b/>
          <w:bCs/>
        </w:rPr>
        <w:t>rész vonatkozásában</w:t>
      </w:r>
      <w:r w:rsidR="00336336" w:rsidRPr="00405BF8">
        <w:rPr>
          <w:rFonts w:ascii="Times New Roman" w:hAnsi="Times New Roman"/>
          <w:b/>
          <w:bCs/>
        </w:rPr>
        <w:t xml:space="preserve"> </w:t>
      </w:r>
    </w:p>
    <w:p w:rsidR="00336336" w:rsidRDefault="00181DFD" w:rsidP="00181DFD">
      <w:pPr>
        <w:keepNext/>
        <w:keepLines/>
        <w:spacing w:after="0"/>
        <w:jc w:val="center"/>
        <w:rPr>
          <w:rFonts w:ascii="Times New Roman" w:hAnsi="Times New Roman"/>
          <w:b/>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181DFD" w:rsidRPr="00405BF8" w:rsidRDefault="00181DFD"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81DFD">
        <w:rPr>
          <w:rFonts w:ascii="Times New Roman" w:hAnsi="Times New Roman"/>
        </w:rPr>
        <w:t>„</w:t>
      </w:r>
      <w:r w:rsidR="00181DFD">
        <w:rPr>
          <w:rFonts w:ascii="Times New Roman" w:hAnsi="Times New Roman"/>
          <w:i/>
          <w:sz w:val="24"/>
          <w:szCs w:val="24"/>
        </w:rPr>
        <w:t>Lengéscsillapító és alkatrészei beszerzése”</w:t>
      </w:r>
      <w:r w:rsidR="00181DFD" w:rsidRPr="00405BF8">
        <w:rPr>
          <w:rFonts w:ascii="Times New Roman" w:hAnsi="Times New Roman"/>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181DFD" w:rsidRDefault="00181DFD" w:rsidP="001B2EB8">
      <w:pPr>
        <w:pStyle w:val="Cmsor3"/>
        <w:jc w:val="both"/>
        <w:sectPr w:rsidR="00181DFD" w:rsidSect="001C40CB">
          <w:pgSz w:w="11906" w:h="16838" w:code="9"/>
          <w:pgMar w:top="1418" w:right="1418" w:bottom="1418" w:left="1418" w:header="709" w:footer="709" w:gutter="0"/>
          <w:cols w:space="708"/>
          <w:titlePg/>
          <w:docGrid w:linePitch="360"/>
        </w:sectPr>
      </w:pPr>
    </w:p>
    <w:p w:rsidR="00181DFD" w:rsidRPr="00BE730D" w:rsidRDefault="00181DFD" w:rsidP="00181DFD">
      <w:pPr>
        <w:pStyle w:val="Cmsor3"/>
        <w:jc w:val="both"/>
      </w:pPr>
      <w:bookmarkStart w:id="52" w:name="_Toc483833449"/>
      <w:r w:rsidRPr="004D54F7">
        <w:lastRenderedPageBreak/>
        <w:t>3. sz. melléklet</w:t>
      </w:r>
      <w:r>
        <w:t>: Nyilatkozat közös részvételre jelentkezésről</w:t>
      </w:r>
      <w:bookmarkEnd w:id="52"/>
    </w:p>
    <w:p w:rsidR="00181DFD" w:rsidRPr="00405BF8" w:rsidRDefault="00181DFD" w:rsidP="00181DFD">
      <w:pPr>
        <w:keepNext/>
        <w:keepLines/>
        <w:spacing w:after="0"/>
        <w:jc w:val="center"/>
        <w:rPr>
          <w:rFonts w:ascii="Times New Roman" w:hAnsi="Times New Roman"/>
          <w:b/>
          <w:bCs/>
          <w:i/>
        </w:rPr>
      </w:pPr>
    </w:p>
    <w:p w:rsidR="00181DFD" w:rsidRPr="004D54F7" w:rsidRDefault="00181DFD" w:rsidP="00181DFD">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181DFD" w:rsidRDefault="00181DFD" w:rsidP="00181DFD">
      <w:pPr>
        <w:keepNext/>
        <w:keepLines/>
        <w:spacing w:after="0" w:line="240" w:lineRule="auto"/>
        <w:jc w:val="center"/>
        <w:rPr>
          <w:rFonts w:ascii="Times New Roman" w:hAnsi="Times New Roman"/>
          <w:b/>
          <w:bCs/>
        </w:rPr>
      </w:pPr>
      <w:r w:rsidRPr="00181DFD">
        <w:rPr>
          <w:rFonts w:ascii="Times New Roman" w:hAnsi="Times New Roman"/>
          <w:b/>
          <w:bCs/>
        </w:rPr>
        <w:t>2. rész vonatkozásában</w:t>
      </w:r>
    </w:p>
    <w:p w:rsidR="00181DFD" w:rsidRPr="00405BF8" w:rsidRDefault="00181DFD" w:rsidP="00181DFD">
      <w:pPr>
        <w:keepNext/>
        <w:keepLines/>
        <w:spacing w:after="0" w:line="240" w:lineRule="auto"/>
        <w:jc w:val="center"/>
        <w:rPr>
          <w:rFonts w:ascii="Times New Roman" w:hAnsi="Times New Roman"/>
          <w:bCs/>
        </w:rPr>
      </w:pPr>
      <w:r>
        <w:rPr>
          <w:rFonts w:ascii="Times New Roman" w:hAnsi="Times New Roman"/>
          <w:b/>
        </w:rPr>
        <w:t>ÖBB l</w:t>
      </w:r>
      <w:r w:rsidRPr="00276032">
        <w:rPr>
          <w:rFonts w:ascii="Times New Roman" w:hAnsi="Times New Roman"/>
          <w:b/>
        </w:rPr>
        <w:t>engéscsillapító</w:t>
      </w:r>
      <w:r>
        <w:rPr>
          <w:rFonts w:ascii="Times New Roman" w:hAnsi="Times New Roman"/>
          <w:b/>
        </w:rPr>
        <w:t>k és alkatrészei</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181DFD" w:rsidRPr="00405BF8" w:rsidRDefault="00181DFD" w:rsidP="00181DFD">
      <w:pPr>
        <w:keepNext/>
        <w:keepLines/>
        <w:spacing w:after="0" w:line="360" w:lineRule="auto"/>
        <w:jc w:val="both"/>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181DFD" w:rsidRPr="00405BF8" w:rsidRDefault="00181DFD" w:rsidP="00181DFD">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rPr>
          <w:rFonts w:ascii="Times New Roman" w:hAnsi="Times New Roman"/>
        </w:rPr>
      </w:pPr>
      <w:r w:rsidRPr="00405BF8">
        <w:rPr>
          <w:rFonts w:ascii="Times New Roman" w:hAnsi="Times New Roman"/>
        </w:rPr>
        <w:t>Kelt:</w:t>
      </w:r>
    </w:p>
    <w:p w:rsidR="00181DFD" w:rsidRPr="00405BF8" w:rsidRDefault="00181DFD" w:rsidP="00181DFD">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181DFD" w:rsidRPr="00405BF8" w:rsidTr="00BE1E9B">
        <w:trPr>
          <w:jc w:val="center"/>
        </w:trPr>
        <w:tc>
          <w:tcPr>
            <w:tcW w:w="2499"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c>
          <w:tcPr>
            <w:tcW w:w="2501"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r>
      <w:tr w:rsidR="00181DFD" w:rsidRPr="00405BF8" w:rsidTr="00BE1E9B">
        <w:trPr>
          <w:jc w:val="center"/>
        </w:trPr>
        <w:tc>
          <w:tcPr>
            <w:tcW w:w="2499"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181DFD" w:rsidRPr="00405BF8" w:rsidRDefault="00181DFD" w:rsidP="00181DFD">
      <w:pPr>
        <w:keepNext/>
        <w:keepLines/>
        <w:spacing w:after="0" w:line="240" w:lineRule="auto"/>
        <w:jc w:val="right"/>
        <w:rPr>
          <w:rFonts w:ascii="Times New Roman" w:hAnsi="Times New Roman"/>
          <w:i/>
        </w:rPr>
      </w:pPr>
    </w:p>
    <w:p w:rsidR="00181DFD" w:rsidRDefault="00181DFD" w:rsidP="00181DFD">
      <w:pPr>
        <w:pStyle w:val="Cmsor3"/>
        <w:jc w:val="both"/>
        <w:sectPr w:rsidR="00181DFD" w:rsidSect="001C40CB">
          <w:pgSz w:w="11906" w:h="16838" w:code="9"/>
          <w:pgMar w:top="1418" w:right="1418" w:bottom="1418" w:left="1418" w:header="709" w:footer="709" w:gutter="0"/>
          <w:cols w:space="708"/>
          <w:titlePg/>
          <w:docGrid w:linePitch="360"/>
        </w:sectPr>
      </w:pPr>
    </w:p>
    <w:p w:rsidR="00181DFD" w:rsidRPr="00BE730D" w:rsidRDefault="00181DFD" w:rsidP="00181DFD">
      <w:pPr>
        <w:pStyle w:val="Cmsor3"/>
        <w:jc w:val="both"/>
      </w:pPr>
      <w:bookmarkStart w:id="53" w:name="_Toc483833450"/>
      <w:r w:rsidRPr="004D54F7">
        <w:lastRenderedPageBreak/>
        <w:t>3. sz. melléklet</w:t>
      </w:r>
      <w:r>
        <w:t>: Nyilatkozat közös részvételre jelentkezésről</w:t>
      </w:r>
      <w:bookmarkEnd w:id="53"/>
    </w:p>
    <w:p w:rsidR="00181DFD" w:rsidRPr="00405BF8" w:rsidRDefault="00181DFD" w:rsidP="00181DFD">
      <w:pPr>
        <w:keepNext/>
        <w:keepLines/>
        <w:spacing w:after="0"/>
        <w:jc w:val="center"/>
        <w:rPr>
          <w:rFonts w:ascii="Times New Roman" w:hAnsi="Times New Roman"/>
          <w:b/>
          <w:bCs/>
          <w:i/>
        </w:rPr>
      </w:pPr>
    </w:p>
    <w:p w:rsidR="00181DFD" w:rsidRPr="004D54F7" w:rsidRDefault="00181DFD" w:rsidP="00181DFD">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181DFD" w:rsidRPr="00405BF8" w:rsidRDefault="009E4C93" w:rsidP="00181DFD">
      <w:pPr>
        <w:keepNext/>
        <w:keepLines/>
        <w:spacing w:after="0" w:line="240" w:lineRule="auto"/>
        <w:jc w:val="center"/>
        <w:rPr>
          <w:rFonts w:ascii="Times New Roman" w:hAnsi="Times New Roman"/>
          <w:bCs/>
        </w:rPr>
      </w:pPr>
      <w:r w:rsidRPr="00D4198F">
        <w:rPr>
          <w:rFonts w:ascii="Times New Roman" w:hAnsi="Times New Roman"/>
          <w:b/>
          <w:bCs/>
        </w:rPr>
        <w:t xml:space="preserve">3. </w:t>
      </w:r>
      <w:r w:rsidR="00181DFD" w:rsidRPr="00D4198F">
        <w:rPr>
          <w:rFonts w:ascii="Times New Roman" w:hAnsi="Times New Roman"/>
          <w:b/>
          <w:bCs/>
        </w:rPr>
        <w:t>rész vonatkozásában</w:t>
      </w:r>
      <w:r w:rsidR="00181DFD" w:rsidRPr="00405BF8">
        <w:rPr>
          <w:rFonts w:ascii="Times New Roman" w:hAnsi="Times New Roman"/>
          <w:b/>
          <w:bCs/>
        </w:rPr>
        <w:t xml:space="preserve"> </w:t>
      </w:r>
    </w:p>
    <w:p w:rsidR="00181DFD" w:rsidRDefault="009E4C93" w:rsidP="00D4198F">
      <w:pPr>
        <w:keepNext/>
        <w:keepLines/>
        <w:spacing w:after="0"/>
        <w:jc w:val="center"/>
        <w:rPr>
          <w:rFonts w:ascii="Times New Roman" w:hAnsi="Times New Roman"/>
          <w:b/>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D4198F" w:rsidRPr="00405BF8" w:rsidRDefault="00D4198F"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181DFD" w:rsidRPr="00405BF8" w:rsidRDefault="00181DFD" w:rsidP="00181DFD">
      <w:pPr>
        <w:keepNext/>
        <w:keepLines/>
        <w:spacing w:after="0" w:line="360" w:lineRule="auto"/>
        <w:jc w:val="both"/>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181DFD" w:rsidRPr="00405BF8" w:rsidRDefault="00181DFD" w:rsidP="00181DFD">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rPr>
          <w:rFonts w:ascii="Times New Roman" w:hAnsi="Times New Roman"/>
        </w:rPr>
      </w:pPr>
      <w:r w:rsidRPr="00405BF8">
        <w:rPr>
          <w:rFonts w:ascii="Times New Roman" w:hAnsi="Times New Roman"/>
        </w:rPr>
        <w:t>Kelt:</w:t>
      </w:r>
    </w:p>
    <w:p w:rsidR="00181DFD" w:rsidRPr="00405BF8" w:rsidRDefault="00181DFD" w:rsidP="00181DFD">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181DFD" w:rsidRPr="00405BF8" w:rsidTr="00BE1E9B">
        <w:trPr>
          <w:jc w:val="center"/>
        </w:trPr>
        <w:tc>
          <w:tcPr>
            <w:tcW w:w="2499"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c>
          <w:tcPr>
            <w:tcW w:w="2501"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r>
      <w:tr w:rsidR="00181DFD" w:rsidRPr="00405BF8" w:rsidTr="00BE1E9B">
        <w:trPr>
          <w:jc w:val="center"/>
        </w:trPr>
        <w:tc>
          <w:tcPr>
            <w:tcW w:w="2499"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181DFD" w:rsidRPr="00405BF8" w:rsidRDefault="00181DFD" w:rsidP="00181DFD">
      <w:pPr>
        <w:keepNext/>
        <w:keepLines/>
        <w:spacing w:after="0" w:line="240" w:lineRule="auto"/>
        <w:jc w:val="right"/>
        <w:rPr>
          <w:rFonts w:ascii="Times New Roman" w:hAnsi="Times New Roman"/>
          <w:i/>
        </w:rPr>
      </w:pPr>
    </w:p>
    <w:p w:rsidR="00181DFD" w:rsidRDefault="00181DFD" w:rsidP="00181DFD">
      <w:pPr>
        <w:pStyle w:val="Cmsor3"/>
        <w:jc w:val="both"/>
        <w:sectPr w:rsidR="00181DFD" w:rsidSect="001C40CB">
          <w:pgSz w:w="11906" w:h="16838" w:code="9"/>
          <w:pgMar w:top="1418" w:right="1418" w:bottom="1418" w:left="1418" w:header="709" w:footer="709" w:gutter="0"/>
          <w:cols w:space="708"/>
          <w:titlePg/>
          <w:docGrid w:linePitch="360"/>
        </w:sectPr>
      </w:pPr>
    </w:p>
    <w:p w:rsidR="00181DFD" w:rsidRPr="00BE730D" w:rsidRDefault="00181DFD" w:rsidP="00181DFD">
      <w:pPr>
        <w:pStyle w:val="Cmsor3"/>
        <w:jc w:val="both"/>
      </w:pPr>
      <w:bookmarkStart w:id="54" w:name="_Toc483833451"/>
      <w:r w:rsidRPr="004D54F7">
        <w:lastRenderedPageBreak/>
        <w:t>3. sz. melléklet</w:t>
      </w:r>
      <w:r>
        <w:t>: Nyilatkozat közös részvételre jelentkezésről</w:t>
      </w:r>
      <w:bookmarkEnd w:id="54"/>
    </w:p>
    <w:p w:rsidR="00181DFD" w:rsidRPr="00405BF8" w:rsidRDefault="00181DFD" w:rsidP="00181DFD">
      <w:pPr>
        <w:keepNext/>
        <w:keepLines/>
        <w:spacing w:after="0"/>
        <w:jc w:val="center"/>
        <w:rPr>
          <w:rFonts w:ascii="Times New Roman" w:hAnsi="Times New Roman"/>
          <w:b/>
          <w:bCs/>
          <w:i/>
        </w:rPr>
      </w:pPr>
    </w:p>
    <w:p w:rsidR="00181DFD" w:rsidRPr="00D4198F" w:rsidRDefault="00181DFD" w:rsidP="00181DFD">
      <w:pPr>
        <w:keepNext/>
        <w:keepLines/>
        <w:spacing w:after="0"/>
        <w:jc w:val="center"/>
        <w:rPr>
          <w:rFonts w:ascii="Times New Roman" w:hAnsi="Times New Roman"/>
          <w:bCs/>
          <w:i/>
        </w:rPr>
      </w:pPr>
      <w:r w:rsidRPr="00D4198F">
        <w:rPr>
          <w:rFonts w:ascii="Times New Roman" w:hAnsi="Times New Roman"/>
          <w:bCs/>
          <w:i/>
        </w:rPr>
        <w:t>Nyilatkozat közös részvételre jelentkezésről</w:t>
      </w:r>
    </w:p>
    <w:p w:rsidR="00181DFD" w:rsidRPr="00405BF8" w:rsidRDefault="00D4198F" w:rsidP="00181DFD">
      <w:pPr>
        <w:keepNext/>
        <w:keepLines/>
        <w:spacing w:after="0" w:line="240" w:lineRule="auto"/>
        <w:jc w:val="center"/>
        <w:rPr>
          <w:rFonts w:ascii="Times New Roman" w:hAnsi="Times New Roman"/>
          <w:bCs/>
        </w:rPr>
      </w:pPr>
      <w:r w:rsidRPr="00D4198F">
        <w:rPr>
          <w:rFonts w:ascii="Times New Roman" w:hAnsi="Times New Roman"/>
          <w:b/>
          <w:bCs/>
        </w:rPr>
        <w:t>4.</w:t>
      </w:r>
      <w:r w:rsidR="00181DFD" w:rsidRPr="00D4198F">
        <w:rPr>
          <w:rFonts w:ascii="Times New Roman" w:hAnsi="Times New Roman"/>
          <w:b/>
          <w:bCs/>
        </w:rPr>
        <w:t xml:space="preserve"> rész vonatkozásában</w:t>
      </w:r>
      <w:r w:rsidR="00181DFD" w:rsidRPr="00405BF8">
        <w:rPr>
          <w:rFonts w:ascii="Times New Roman" w:hAnsi="Times New Roman"/>
          <w:b/>
          <w:bCs/>
        </w:rPr>
        <w:t xml:space="preserve"> </w:t>
      </w:r>
    </w:p>
    <w:p w:rsidR="00181DFD" w:rsidRDefault="00D4198F" w:rsidP="00D4198F">
      <w:pPr>
        <w:keepNext/>
        <w:keepLines/>
        <w:spacing w:after="0"/>
        <w:jc w:val="center"/>
        <w:rPr>
          <w:rFonts w:ascii="Times New Roman" w:hAnsi="Times New Roman"/>
          <w:b/>
        </w:rPr>
      </w:pPr>
      <w:r w:rsidRPr="000E419B">
        <w:rPr>
          <w:rFonts w:ascii="Times New Roman" w:hAnsi="Times New Roman"/>
          <w:b/>
        </w:rPr>
        <w:t>SACHS lengéscsillapítók</w:t>
      </w:r>
      <w:r>
        <w:rPr>
          <w:rFonts w:ascii="Times New Roman" w:hAnsi="Times New Roman"/>
          <w:b/>
        </w:rPr>
        <w:t xml:space="preserve"> és alkatrészeik</w:t>
      </w:r>
    </w:p>
    <w:p w:rsidR="00D4198F" w:rsidRPr="00405BF8" w:rsidRDefault="00D4198F" w:rsidP="00D4198F">
      <w:pPr>
        <w:keepNext/>
        <w:keepLines/>
        <w:spacing w:after="0"/>
        <w:jc w:val="center"/>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181DFD" w:rsidRPr="00405BF8" w:rsidRDefault="00181DFD" w:rsidP="00181DFD">
      <w:pPr>
        <w:keepNext/>
        <w:keepLines/>
        <w:spacing w:after="0" w:line="360" w:lineRule="auto"/>
        <w:jc w:val="both"/>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181DFD" w:rsidRPr="00405BF8" w:rsidRDefault="00181DFD" w:rsidP="00181DFD">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rPr>
          <w:rFonts w:ascii="Times New Roman" w:hAnsi="Times New Roman"/>
        </w:rPr>
      </w:pPr>
      <w:r w:rsidRPr="00405BF8">
        <w:rPr>
          <w:rFonts w:ascii="Times New Roman" w:hAnsi="Times New Roman"/>
        </w:rPr>
        <w:t>Kelt:</w:t>
      </w:r>
    </w:p>
    <w:p w:rsidR="00181DFD" w:rsidRPr="00405BF8" w:rsidRDefault="00181DFD" w:rsidP="00181DFD">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181DFD" w:rsidRPr="00405BF8" w:rsidTr="00BE1E9B">
        <w:trPr>
          <w:jc w:val="center"/>
        </w:trPr>
        <w:tc>
          <w:tcPr>
            <w:tcW w:w="2499"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c>
          <w:tcPr>
            <w:tcW w:w="2501"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r>
      <w:tr w:rsidR="00181DFD" w:rsidRPr="00405BF8" w:rsidTr="00BE1E9B">
        <w:trPr>
          <w:jc w:val="center"/>
        </w:trPr>
        <w:tc>
          <w:tcPr>
            <w:tcW w:w="2499"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181DFD" w:rsidRPr="00405BF8" w:rsidRDefault="00181DFD" w:rsidP="00181DFD">
      <w:pPr>
        <w:keepNext/>
        <w:keepLines/>
        <w:spacing w:after="0" w:line="240" w:lineRule="auto"/>
        <w:jc w:val="right"/>
        <w:rPr>
          <w:rFonts w:ascii="Times New Roman" w:hAnsi="Times New Roman"/>
          <w:i/>
        </w:rPr>
      </w:pPr>
    </w:p>
    <w:p w:rsidR="00181DFD" w:rsidRDefault="00181DFD" w:rsidP="00181DFD">
      <w:pPr>
        <w:pStyle w:val="Cmsor3"/>
        <w:jc w:val="both"/>
        <w:sectPr w:rsidR="00181DFD" w:rsidSect="001C40CB">
          <w:pgSz w:w="11906" w:h="16838" w:code="9"/>
          <w:pgMar w:top="1418" w:right="1418" w:bottom="1418" w:left="1418" w:header="709" w:footer="709" w:gutter="0"/>
          <w:cols w:space="708"/>
          <w:titlePg/>
          <w:docGrid w:linePitch="360"/>
        </w:sectPr>
      </w:pPr>
    </w:p>
    <w:p w:rsidR="00181DFD" w:rsidRPr="00BE730D" w:rsidRDefault="00181DFD" w:rsidP="00181DFD">
      <w:pPr>
        <w:pStyle w:val="Cmsor3"/>
        <w:jc w:val="both"/>
      </w:pPr>
      <w:bookmarkStart w:id="55" w:name="_Toc483833452"/>
      <w:r w:rsidRPr="004D54F7">
        <w:lastRenderedPageBreak/>
        <w:t>3. sz. melléklet</w:t>
      </w:r>
      <w:r>
        <w:t>: Nyilatkozat közös részvételre jelentkezésről</w:t>
      </w:r>
      <w:bookmarkEnd w:id="55"/>
    </w:p>
    <w:p w:rsidR="00181DFD" w:rsidRPr="00405BF8" w:rsidRDefault="00181DFD" w:rsidP="00181DFD">
      <w:pPr>
        <w:keepNext/>
        <w:keepLines/>
        <w:spacing w:after="0"/>
        <w:jc w:val="center"/>
        <w:rPr>
          <w:rFonts w:ascii="Times New Roman" w:hAnsi="Times New Roman"/>
          <w:b/>
          <w:bCs/>
          <w:i/>
        </w:rPr>
      </w:pPr>
    </w:p>
    <w:p w:rsidR="00181DFD" w:rsidRPr="004D54F7" w:rsidRDefault="00181DFD" w:rsidP="00181DFD">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181DFD" w:rsidRDefault="00D4198F" w:rsidP="00181DFD">
      <w:pPr>
        <w:keepNext/>
        <w:keepLines/>
        <w:spacing w:after="0" w:line="240" w:lineRule="auto"/>
        <w:jc w:val="center"/>
        <w:rPr>
          <w:rFonts w:ascii="Times New Roman" w:hAnsi="Times New Roman"/>
          <w:b/>
          <w:bCs/>
        </w:rPr>
      </w:pPr>
      <w:r w:rsidRPr="00D4198F">
        <w:rPr>
          <w:rFonts w:ascii="Times New Roman" w:hAnsi="Times New Roman"/>
          <w:b/>
          <w:bCs/>
        </w:rPr>
        <w:t>5.</w:t>
      </w:r>
      <w:r w:rsidR="00181DFD" w:rsidRPr="00D4198F">
        <w:rPr>
          <w:rFonts w:ascii="Times New Roman" w:hAnsi="Times New Roman"/>
          <w:b/>
          <w:bCs/>
        </w:rPr>
        <w:t xml:space="preserve"> rész vonatkozásában</w:t>
      </w:r>
      <w:r w:rsidR="00181DFD" w:rsidRPr="00405BF8">
        <w:rPr>
          <w:rFonts w:ascii="Times New Roman" w:hAnsi="Times New Roman"/>
          <w:b/>
          <w:bCs/>
        </w:rPr>
        <w:t xml:space="preserve"> </w:t>
      </w:r>
    </w:p>
    <w:p w:rsidR="00D4198F" w:rsidRPr="00405BF8" w:rsidRDefault="00D4198F" w:rsidP="00181DFD">
      <w:pPr>
        <w:keepNext/>
        <w:keepLines/>
        <w:spacing w:after="0" w:line="240" w:lineRule="auto"/>
        <w:jc w:val="center"/>
        <w:rPr>
          <w:rFonts w:ascii="Times New Roman" w:hAnsi="Times New Roman"/>
          <w:bCs/>
        </w:rPr>
      </w:pPr>
      <w:r w:rsidRPr="000E419B">
        <w:rPr>
          <w:rFonts w:ascii="Times New Roman" w:hAnsi="Times New Roman"/>
          <w:b/>
        </w:rPr>
        <w:t>DK lengéscsillapítók és alkatrészeik</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181DFD" w:rsidRPr="00405BF8" w:rsidRDefault="00181DFD" w:rsidP="00181DFD">
      <w:pPr>
        <w:keepNext/>
        <w:keepLines/>
        <w:spacing w:after="0" w:line="360" w:lineRule="auto"/>
        <w:jc w:val="both"/>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181DFD" w:rsidRPr="00405BF8" w:rsidRDefault="00181DFD" w:rsidP="00181DFD">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rPr>
          <w:rFonts w:ascii="Times New Roman" w:hAnsi="Times New Roman"/>
        </w:rPr>
      </w:pPr>
      <w:r w:rsidRPr="00405BF8">
        <w:rPr>
          <w:rFonts w:ascii="Times New Roman" w:hAnsi="Times New Roman"/>
        </w:rPr>
        <w:t>Kelt:</w:t>
      </w:r>
    </w:p>
    <w:p w:rsidR="00181DFD" w:rsidRPr="00405BF8" w:rsidRDefault="00181DFD" w:rsidP="00181DFD">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181DFD" w:rsidRPr="00405BF8" w:rsidTr="00BE1E9B">
        <w:trPr>
          <w:jc w:val="center"/>
        </w:trPr>
        <w:tc>
          <w:tcPr>
            <w:tcW w:w="2499"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c>
          <w:tcPr>
            <w:tcW w:w="2501"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r>
      <w:tr w:rsidR="00181DFD" w:rsidRPr="00405BF8" w:rsidTr="00BE1E9B">
        <w:trPr>
          <w:jc w:val="center"/>
        </w:trPr>
        <w:tc>
          <w:tcPr>
            <w:tcW w:w="2499"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181DFD" w:rsidRPr="00405BF8" w:rsidRDefault="00181DFD" w:rsidP="00181DFD">
      <w:pPr>
        <w:keepNext/>
        <w:keepLines/>
        <w:spacing w:after="0" w:line="240" w:lineRule="auto"/>
        <w:jc w:val="right"/>
        <w:rPr>
          <w:rFonts w:ascii="Times New Roman" w:hAnsi="Times New Roman"/>
          <w:i/>
        </w:rPr>
      </w:pPr>
    </w:p>
    <w:p w:rsidR="00181DFD" w:rsidRDefault="00181DFD" w:rsidP="00181DFD">
      <w:pPr>
        <w:pStyle w:val="Cmsor3"/>
        <w:jc w:val="both"/>
        <w:sectPr w:rsidR="00181DFD" w:rsidSect="001C40CB">
          <w:pgSz w:w="11906" w:h="16838" w:code="9"/>
          <w:pgMar w:top="1418" w:right="1418" w:bottom="1418" w:left="1418" w:header="709" w:footer="709" w:gutter="0"/>
          <w:cols w:space="708"/>
          <w:titlePg/>
          <w:docGrid w:linePitch="360"/>
        </w:sectPr>
      </w:pPr>
    </w:p>
    <w:p w:rsidR="00181DFD" w:rsidRPr="00BE730D" w:rsidRDefault="00181DFD" w:rsidP="00181DFD">
      <w:pPr>
        <w:pStyle w:val="Cmsor3"/>
        <w:jc w:val="both"/>
      </w:pPr>
      <w:bookmarkStart w:id="56" w:name="_Toc483833453"/>
      <w:r w:rsidRPr="004D54F7">
        <w:lastRenderedPageBreak/>
        <w:t>3. sz. melléklet</w:t>
      </w:r>
      <w:r>
        <w:t>: Nyilatkozat közös részvételre jelentkezésről</w:t>
      </w:r>
      <w:bookmarkEnd w:id="56"/>
    </w:p>
    <w:p w:rsidR="00181DFD" w:rsidRPr="00405BF8" w:rsidRDefault="00181DFD" w:rsidP="00181DFD">
      <w:pPr>
        <w:keepNext/>
        <w:keepLines/>
        <w:spacing w:after="0"/>
        <w:jc w:val="center"/>
        <w:rPr>
          <w:rFonts w:ascii="Times New Roman" w:hAnsi="Times New Roman"/>
          <w:b/>
          <w:bCs/>
          <w:i/>
        </w:rPr>
      </w:pPr>
    </w:p>
    <w:p w:rsidR="00181DFD" w:rsidRPr="004D54F7" w:rsidRDefault="00181DFD" w:rsidP="00181DFD">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181DFD" w:rsidRDefault="00D4198F" w:rsidP="00181DFD">
      <w:pPr>
        <w:keepNext/>
        <w:keepLines/>
        <w:spacing w:after="0" w:line="240" w:lineRule="auto"/>
        <w:jc w:val="center"/>
        <w:rPr>
          <w:rFonts w:ascii="Times New Roman" w:hAnsi="Times New Roman"/>
          <w:b/>
          <w:bCs/>
        </w:rPr>
      </w:pPr>
      <w:r w:rsidRPr="00D4198F">
        <w:rPr>
          <w:rFonts w:ascii="Times New Roman" w:hAnsi="Times New Roman"/>
          <w:b/>
          <w:bCs/>
        </w:rPr>
        <w:t>6.</w:t>
      </w:r>
      <w:r w:rsidR="00181DFD" w:rsidRPr="00D4198F">
        <w:rPr>
          <w:rFonts w:ascii="Times New Roman" w:hAnsi="Times New Roman"/>
          <w:b/>
          <w:bCs/>
        </w:rPr>
        <w:t xml:space="preserve"> rész vonatkozásában</w:t>
      </w:r>
      <w:r w:rsidR="00181DFD" w:rsidRPr="00405BF8">
        <w:rPr>
          <w:rFonts w:ascii="Times New Roman" w:hAnsi="Times New Roman"/>
          <w:b/>
          <w:bCs/>
        </w:rPr>
        <w:t xml:space="preserve"> </w:t>
      </w:r>
    </w:p>
    <w:p w:rsidR="00D4198F" w:rsidRPr="00405BF8" w:rsidRDefault="00D4198F" w:rsidP="00181DFD">
      <w:pPr>
        <w:keepNext/>
        <w:keepLines/>
        <w:spacing w:after="0" w:line="240" w:lineRule="auto"/>
        <w:jc w:val="center"/>
        <w:rPr>
          <w:rFonts w:ascii="Times New Roman" w:hAnsi="Times New Roman"/>
          <w:bCs/>
        </w:rPr>
      </w:pPr>
      <w:r w:rsidRPr="009E1ED8">
        <w:rPr>
          <w:rFonts w:ascii="Times New Roman" w:hAnsi="Times New Roman"/>
          <w:b/>
        </w:rPr>
        <w:t>Egyéb lengéscsillapítók és alkatrészeik</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181DFD" w:rsidRPr="00405BF8" w:rsidRDefault="00181DFD" w:rsidP="00181DFD">
      <w:pPr>
        <w:keepNext/>
        <w:keepLines/>
        <w:spacing w:after="0" w:line="360" w:lineRule="auto"/>
        <w:jc w:val="both"/>
        <w:rPr>
          <w:rFonts w:ascii="Times New Roman" w:hAnsi="Times New Roman"/>
        </w:rPr>
      </w:pPr>
    </w:p>
    <w:p w:rsidR="00181DFD" w:rsidRPr="00405BF8" w:rsidRDefault="00181DFD" w:rsidP="00181DFD">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181DFD" w:rsidRPr="00405BF8" w:rsidRDefault="00181DFD" w:rsidP="00181DFD">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181DFD" w:rsidRPr="00405BF8" w:rsidRDefault="00181DFD" w:rsidP="00181DFD">
      <w:pPr>
        <w:keepNext/>
        <w:keepLines/>
        <w:spacing w:after="0"/>
        <w:rPr>
          <w:rFonts w:ascii="Times New Roman" w:hAnsi="Times New Roman"/>
        </w:rPr>
      </w:pPr>
    </w:p>
    <w:p w:rsidR="00181DFD" w:rsidRPr="00405BF8" w:rsidRDefault="00181DFD" w:rsidP="00181DFD">
      <w:pPr>
        <w:keepNext/>
        <w:keepLines/>
        <w:spacing w:after="0"/>
        <w:rPr>
          <w:rFonts w:ascii="Times New Roman" w:hAnsi="Times New Roman"/>
        </w:rPr>
      </w:pPr>
      <w:r w:rsidRPr="00405BF8">
        <w:rPr>
          <w:rFonts w:ascii="Times New Roman" w:hAnsi="Times New Roman"/>
        </w:rPr>
        <w:t>Kelt:</w:t>
      </w:r>
    </w:p>
    <w:p w:rsidR="00181DFD" w:rsidRPr="00405BF8" w:rsidRDefault="00181DFD" w:rsidP="00181DFD">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181DFD" w:rsidRPr="00405BF8" w:rsidTr="00BE1E9B">
        <w:trPr>
          <w:jc w:val="center"/>
        </w:trPr>
        <w:tc>
          <w:tcPr>
            <w:tcW w:w="2499"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c>
          <w:tcPr>
            <w:tcW w:w="2501" w:type="pct"/>
          </w:tcPr>
          <w:p w:rsidR="00181DFD" w:rsidRPr="00405BF8" w:rsidRDefault="00181DFD" w:rsidP="00BE1E9B">
            <w:pPr>
              <w:keepNext/>
              <w:keepLines/>
              <w:spacing w:after="0"/>
              <w:jc w:val="center"/>
              <w:rPr>
                <w:rFonts w:ascii="Times New Roman" w:hAnsi="Times New Roman"/>
              </w:rPr>
            </w:pPr>
            <w:r w:rsidRPr="00405BF8">
              <w:rPr>
                <w:rFonts w:ascii="Times New Roman" w:hAnsi="Times New Roman"/>
              </w:rPr>
              <w:t>………………………………</w:t>
            </w:r>
          </w:p>
        </w:tc>
      </w:tr>
      <w:tr w:rsidR="00181DFD" w:rsidRPr="00405BF8" w:rsidTr="00BE1E9B">
        <w:trPr>
          <w:jc w:val="center"/>
        </w:trPr>
        <w:tc>
          <w:tcPr>
            <w:tcW w:w="2499"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DFD" w:rsidRPr="00405BF8" w:rsidRDefault="00181DFD" w:rsidP="00BE1E9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DFD" w:rsidRPr="00405BF8" w:rsidRDefault="00181DFD" w:rsidP="00BE1E9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181DFD" w:rsidRPr="00405BF8" w:rsidRDefault="00181DFD" w:rsidP="00181DFD">
      <w:pPr>
        <w:keepNext/>
        <w:keepLines/>
        <w:spacing w:after="0" w:line="240" w:lineRule="auto"/>
        <w:jc w:val="right"/>
        <w:rPr>
          <w:rFonts w:ascii="Times New Roman" w:hAnsi="Times New Roman"/>
          <w:i/>
        </w:rPr>
      </w:pPr>
    </w:p>
    <w:p w:rsidR="00181DFD" w:rsidRDefault="00181DFD" w:rsidP="00181DFD">
      <w:pPr>
        <w:pStyle w:val="Cmsor3"/>
        <w:jc w:val="both"/>
        <w:sectPr w:rsidR="00181DFD" w:rsidSect="001C40CB">
          <w:pgSz w:w="11906" w:h="16838" w:code="9"/>
          <w:pgMar w:top="1418" w:right="1418" w:bottom="1418" w:left="1418" w:header="709" w:footer="709" w:gutter="0"/>
          <w:cols w:space="708"/>
          <w:titlePg/>
          <w:docGrid w:linePitch="360"/>
        </w:sectPr>
      </w:pPr>
    </w:p>
    <w:p w:rsidR="00336336" w:rsidRPr="000273CC" w:rsidRDefault="001B2EB8" w:rsidP="001B2EB8">
      <w:pPr>
        <w:pStyle w:val="Cmsor3"/>
        <w:jc w:val="both"/>
      </w:pPr>
      <w:bookmarkStart w:id="57" w:name="_Toc483833454"/>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5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10"/>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11"/>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12"/>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5"/>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6"/>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7"/>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8"/>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9"/>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20"/>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22"/>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24"/>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5"/>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6"/>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7"/>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8"/>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9"/>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0"/>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31"/>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2"/>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33"/>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5"/>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7"/>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8"/>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9"/>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40"/>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42"/>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43"/>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44"/>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5"/>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6"/>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7"/>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8"/>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50"/>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51"/>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52"/>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53"/>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54"/>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5"/>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6"/>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7"/>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8"/>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9"/>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60"/>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w:t>
      </w:r>
      <w:proofErr w:type="gramEnd"/>
      <w:r w:rsidRPr="00962071">
        <w:rPr>
          <w:rFonts w:eastAsia="Calibri"/>
          <w:b/>
          <w:lang w:eastAsia="en-GB"/>
        </w:rPr>
        <w:t xml:space="preserve"> </w:t>
      </w:r>
      <w:proofErr w:type="gramStart"/>
      <w:r w:rsidRPr="00962071">
        <w:rPr>
          <w:rFonts w:eastAsia="Calibri"/>
          <w:b/>
          <w:lang w:eastAsia="en-GB"/>
        </w:rPr>
        <w:t>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61"/>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62"/>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63"/>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64"/>
            </w:r>
            <w:r w:rsidRPr="00EE54F5">
              <w:t>:</w:t>
            </w:r>
            <w:proofErr w:type="gramEnd"/>
          </w:p>
        </w:tc>
        <w:tc>
          <w:tcPr>
            <w:tcW w:w="6346" w:type="dxa"/>
            <w:shd w:val="clear" w:color="auto" w:fill="auto"/>
          </w:tcPr>
          <w:p w:rsidR="00516A7A" w:rsidRPr="00EE54F5" w:rsidRDefault="00D4198F" w:rsidP="00516A7A">
            <w:pPr>
              <w:rPr>
                <w:rFonts w:ascii="Arial" w:hAnsi="Arial" w:cs="Arial"/>
              </w:rPr>
            </w:pPr>
            <w:r>
              <w:rPr>
                <w:rFonts w:ascii="Times New Roman" w:hAnsi="Times New Roman"/>
                <w:i/>
                <w:sz w:val="24"/>
                <w:szCs w:val="24"/>
              </w:rPr>
              <w:t>Lengéscsillapító és alkatrészei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5"/>
            </w:r>
            <w:r w:rsidRPr="00541290">
              <w:rPr>
                <w:sz w:val="20"/>
                <w:szCs w:val="20"/>
              </w:rPr>
              <w:t>:</w:t>
            </w:r>
            <w:proofErr w:type="gramEnd"/>
          </w:p>
        </w:tc>
        <w:tc>
          <w:tcPr>
            <w:tcW w:w="6346" w:type="dxa"/>
            <w:shd w:val="clear" w:color="auto" w:fill="auto"/>
          </w:tcPr>
          <w:p w:rsidR="00516A7A" w:rsidRPr="00EE54F5" w:rsidRDefault="00D4198F" w:rsidP="00516A7A">
            <w:r>
              <w:rPr>
                <w:rFonts w:ascii="Arial" w:hAnsi="Arial" w:cs="Arial"/>
                <w:lang w:eastAsia="hu-HU"/>
              </w:rPr>
              <w:t>19635/2017/START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6"/>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7"/>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8"/>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9"/>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70"/>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71"/>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72"/>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73"/>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74"/>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9" w:name="_DV_M1264"/>
      <w:bookmarkEnd w:id="5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5"/>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60" w:name="_DV_M1266"/>
      <w:bookmarkEnd w:id="6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6"/>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61" w:name="_DV_M1268"/>
      <w:bookmarkEnd w:id="6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62" w:name="_DV_C1915"/>
      <w:r w:rsidRPr="00EE54F5">
        <w:rPr>
          <w:rFonts w:ascii="Times New Roman" w:hAnsi="Times New Roman"/>
          <w:vertAlign w:val="superscript"/>
          <w:lang w:eastAsia="en-GB"/>
        </w:rPr>
        <w:footnoteReference w:id="77"/>
      </w:r>
      <w:bookmarkEnd w:id="62"/>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8"/>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9"/>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80"/>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81"/>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82"/>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83"/>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84"/>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5"/>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6"/>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7"/>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8"/>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9"/>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90"/>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91"/>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92"/>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93"/>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94"/>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F828CD" w:rsidRDefault="00F828CD" w:rsidP="00F828CD">
            <w:pPr>
              <w:jc w:val="both"/>
              <w:rPr>
                <w:rFonts w:ascii="Times New Roman" w:hAnsi="Times New Roman"/>
                <w:i/>
              </w:rPr>
            </w:pPr>
            <w:r w:rsidRPr="00F828CD">
              <w:rPr>
                <w:rFonts w:ascii="Times New Roman" w:hAnsi="Times New Roman"/>
                <w:i/>
                <w:highlight w:val="cyan"/>
              </w:rPr>
              <w:t xml:space="preserve">Részvételre jelentkezőnek az előző három, </w:t>
            </w:r>
            <w:proofErr w:type="spellStart"/>
            <w:r w:rsidRPr="00F828CD">
              <w:rPr>
                <w:rFonts w:ascii="Times New Roman" w:hAnsi="Times New Roman"/>
                <w:i/>
                <w:highlight w:val="cyan"/>
              </w:rPr>
              <w:t>mérlegfordulónappal</w:t>
            </w:r>
            <w:proofErr w:type="spellEnd"/>
            <w:r w:rsidRPr="00F828CD">
              <w:rPr>
                <w:rFonts w:ascii="Times New Roman" w:hAnsi="Times New Roman"/>
                <w:i/>
                <w:highlight w:val="cyan"/>
              </w:rPr>
              <w:t xml:space="preserve">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B77AA">
              <w:rPr>
                <w:rFonts w:ascii="Times New Roman" w:hAnsi="Times New Roman"/>
                <w:i/>
                <w:sz w:val="24"/>
                <w:szCs w:val="24"/>
                <w:highlight w:val="green"/>
              </w:rPr>
              <w:t xml:space="preserve">Nem Magyarországon letelepedett ajánlattevő esetén üzleti évenként a </w:t>
            </w:r>
            <w:proofErr w:type="spellStart"/>
            <w:r w:rsidRPr="00FB77AA">
              <w:rPr>
                <w:rFonts w:ascii="Times New Roman" w:hAnsi="Times New Roman"/>
                <w:i/>
                <w:sz w:val="24"/>
                <w:szCs w:val="24"/>
                <w:highlight w:val="green"/>
              </w:rPr>
              <w:t>mérlegfordulónapot</w:t>
            </w:r>
            <w:proofErr w:type="spellEnd"/>
            <w:r w:rsidRPr="00FB77AA">
              <w:rPr>
                <w:rFonts w:ascii="Times New Roman" w:hAnsi="Times New Roman"/>
                <w:i/>
                <w:sz w:val="24"/>
                <w:szCs w:val="24"/>
                <w:highlight w:val="green"/>
              </w:rPr>
              <w:t xml:space="preserve"> is fel kell tüntetni</w:t>
            </w:r>
            <w:r>
              <w:rPr>
                <w:rFonts w:ascii="Times New Roman" w:hAnsi="Times New Roman"/>
                <w:i/>
                <w:sz w:val="24"/>
                <w:szCs w:val="24"/>
              </w:rPr>
              <w:t>.</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552B0A" w:rsidP="00516A7A">
            <w:pPr>
              <w:spacing w:after="0" w:line="240" w:lineRule="auto"/>
              <w:rPr>
                <w:i/>
              </w:rPr>
            </w:pPr>
            <w:hyperlink r:id="rId24"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5"/>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6"/>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7"/>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8"/>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w:t>
            </w:r>
            <w:proofErr w:type="gramStart"/>
            <w:r w:rsidRPr="00EE54F5">
              <w:t>……</w:t>
            </w:r>
            <w:proofErr w:type="gramEnd"/>
            <w:r w:rsidRPr="00EE54F5">
              <w:t>],[……][…]pénznem</w:t>
            </w:r>
          </w:p>
          <w:p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63" w:name="_DV_M4300"/>
            <w:bookmarkStart w:id="64" w:name="_DV_M4301"/>
            <w:bookmarkEnd w:id="63"/>
            <w:bookmarkEnd w:id="6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9"/>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D4198F" w:rsidRDefault="00516A7A" w:rsidP="00516A7A">
            <w:pPr>
              <w:rPr>
                <w:shd w:val="clear" w:color="000000" w:fill="auto"/>
              </w:rPr>
            </w:pPr>
            <w:r w:rsidRPr="00D4198F">
              <w:t xml:space="preserve">1b) Csak </w:t>
            </w:r>
            <w:r w:rsidRPr="00D4198F">
              <w:rPr>
                <w:b/>
                <w:i/>
              </w:rPr>
              <w:t>árubeszerzésre és szolgáltatásnyújtásra irányuló közbeszerzési szerződések</w:t>
            </w:r>
            <w:r w:rsidRPr="00D4198F">
              <w:t xml:space="preserve"> esetében:</w:t>
            </w:r>
            <w:r w:rsidRPr="00D4198F">
              <w:br/>
              <w:t>A referencia-időszak folyamán</w:t>
            </w:r>
            <w:r w:rsidRPr="00D4198F">
              <w:rPr>
                <w:vertAlign w:val="superscript"/>
              </w:rPr>
              <w:footnoteReference w:id="100"/>
            </w:r>
            <w:r w:rsidRPr="00D4198F">
              <w:t xml:space="preserve"> a gazdasági szereplő </w:t>
            </w:r>
            <w:r w:rsidRPr="00D4198F">
              <w:rPr>
                <w:b/>
              </w:rPr>
              <w:t xml:space="preserve">a meghatározott típusokon belül a következő főbb szállításokat végezte, vagy a következő </w:t>
            </w:r>
            <w:r w:rsidRPr="00D4198F">
              <w:rPr>
                <w:b/>
              </w:rPr>
              <w:lastRenderedPageBreak/>
              <w:t xml:space="preserve">főbb szolgáltatásokat nyújtotta: </w:t>
            </w:r>
            <w:r w:rsidRPr="00D4198F">
              <w:t xml:space="preserve">A lista elkészítésekor kérjük, tüntesse fel az összegeket, a dátumokat és a közületi vagy </w:t>
            </w:r>
            <w:proofErr w:type="gramStart"/>
            <w:r w:rsidRPr="00D4198F">
              <w:t>magánmegrendelőket</w:t>
            </w:r>
            <w:r w:rsidRPr="00D4198F">
              <w:rPr>
                <w:vertAlign w:val="superscript"/>
              </w:rPr>
              <w:footnoteReference w:id="101"/>
            </w:r>
            <w:r w:rsidRPr="00D4198F">
              <w:t>:</w:t>
            </w:r>
            <w:proofErr w:type="gramEnd"/>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rsidR="004E3C61" w:rsidRPr="00D27C06" w:rsidRDefault="004E3C61" w:rsidP="00516A7A">
                  <w:pPr>
                    <w:rPr>
                      <w:i/>
                    </w:rPr>
                  </w:pPr>
                  <w:r w:rsidRPr="00D4198F">
                    <w:rPr>
                      <w:i/>
                    </w:rPr>
                    <w:t>[</w:t>
                  </w:r>
                  <w:proofErr w:type="gramStart"/>
                  <w:r w:rsidRPr="00D4198F">
                    <w:rPr>
                      <w:i/>
                    </w:rPr>
                    <w:t>……</w:t>
                  </w:r>
                  <w:proofErr w:type="gramEnd"/>
                  <w:r w:rsidRPr="00D4198F">
                    <w:rPr>
                      <w:i/>
                    </w:rPr>
                    <w:t>][…]mennyiségi egység</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4D2BF2" w:rsidRDefault="004D2BF2" w:rsidP="004D2BF2">
            <w:pPr>
              <w:jc w:val="both"/>
              <w:rPr>
                <w:rFonts w:ascii="Times New Roman" w:hAnsi="Times New Roman"/>
                <w:i/>
              </w:rPr>
            </w:pPr>
            <w:r w:rsidRPr="00DD7B80">
              <w:rPr>
                <w:rFonts w:ascii="Times New Roman" w:hAnsi="Times New Roman"/>
                <w:i/>
              </w:rPr>
              <w:t>- a „L</w:t>
            </w:r>
            <w:r w:rsidR="00D4198F">
              <w:rPr>
                <w:rFonts w:ascii="Times New Roman" w:hAnsi="Times New Roman"/>
                <w:i/>
              </w:rPr>
              <w:t>eírás” oszlopban: -</w:t>
            </w:r>
            <w:r w:rsidR="00D4198F">
              <w:rPr>
                <w:rFonts w:ascii="Times New Roman" w:hAnsi="Times New Roman"/>
                <w:i/>
              </w:rPr>
              <w:tab/>
              <w:t>a 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965527" w:rsidRPr="00DD7B80" w:rsidRDefault="00965527" w:rsidP="004D2BF2">
            <w:pPr>
              <w:jc w:val="both"/>
              <w:rPr>
                <w:rFonts w:ascii="Times New Roman" w:hAnsi="Times New Roman"/>
                <w:i/>
              </w:rPr>
            </w:pPr>
            <w:r>
              <w:rPr>
                <w:rFonts w:ascii="Times New Roman" w:hAnsi="Times New Roman"/>
                <w:i/>
                <w:highlight w:val="cyan"/>
              </w:rPr>
              <w:t>A leírásból e</w:t>
            </w:r>
            <w:r w:rsidRPr="005565F4">
              <w:rPr>
                <w:rFonts w:ascii="Times New Roman" w:hAnsi="Times New Roman"/>
                <w:i/>
                <w:highlight w:val="cyan"/>
              </w:rPr>
              <w:t xml:space="preserve">gyértelműen derüljön ki, hogy a referencia tárgya </w:t>
            </w:r>
            <w:r w:rsidRPr="005565F4">
              <w:rPr>
                <w:rFonts w:ascii="Times New Roman" w:hAnsi="Times New Roman"/>
                <w:b/>
                <w:i/>
                <w:highlight w:val="cyan"/>
                <w:u w:val="single"/>
              </w:rPr>
              <w:t>szállítás</w:t>
            </w:r>
            <w:r w:rsidRPr="005565F4">
              <w:rPr>
                <w:rFonts w:ascii="Times New Roman" w:hAnsi="Times New Roman"/>
                <w:i/>
                <w:highlight w:val="cyan"/>
              </w:rPr>
              <w:t xml:space="preserve"> volt</w:t>
            </w:r>
          </w:p>
          <w:p w:rsidR="004D2BF2" w:rsidRPr="00DD7B80" w:rsidRDefault="004D2BF2" w:rsidP="004D2BF2">
            <w:pPr>
              <w:jc w:val="both"/>
              <w:rPr>
                <w:rFonts w:ascii="Times New Roman" w:hAnsi="Times New Roman"/>
                <w:i/>
              </w:rPr>
            </w:pPr>
            <w:r w:rsidRPr="00DD7B80">
              <w:rPr>
                <w:rFonts w:ascii="Times New Roman" w:hAnsi="Times New Roman"/>
                <w:i/>
              </w:rPr>
              <w:t xml:space="preserve">- </w:t>
            </w:r>
            <w:r w:rsidRPr="00D4198F">
              <w:rPr>
                <w:rFonts w:ascii="Times New Roman" w:hAnsi="Times New Roman"/>
                <w:i/>
              </w:rPr>
              <w:t>az „összegek” oszlopban: teljesített szállításért/szolgáltatásért kapott nettó ellenszolgáltatás összege</w:t>
            </w:r>
            <w:r w:rsidR="004E3C61" w:rsidRPr="00D4198F">
              <w:rPr>
                <w:rFonts w:ascii="Times New Roman" w:hAnsi="Times New Roman"/>
                <w:i/>
              </w:rPr>
              <w:t xml:space="preserve"> </w:t>
            </w:r>
            <w:r w:rsidRPr="00D4198F">
              <w:rPr>
                <w:rFonts w:ascii="Times New Roman" w:hAnsi="Times New Roman"/>
                <w:i/>
              </w:rPr>
              <w:t xml:space="preserve">(saját </w:t>
            </w:r>
            <w:proofErr w:type="gramStart"/>
            <w:r w:rsidRPr="00D4198F">
              <w:rPr>
                <w:rFonts w:ascii="Times New Roman" w:hAnsi="Times New Roman"/>
                <w:i/>
              </w:rPr>
              <w:t xml:space="preserve">teljesítés </w:t>
            </w:r>
            <w:r w:rsidR="004E3C61" w:rsidRPr="00D4198F">
              <w:rPr>
                <w:rFonts w:ascii="Times New Roman" w:hAnsi="Times New Roman"/>
                <w:i/>
              </w:rPr>
              <w:t xml:space="preserve"> értéke</w:t>
            </w:r>
            <w:proofErr w:type="gramEnd"/>
            <w:r w:rsidR="004E3C61" w:rsidRPr="00D4198F">
              <w:rPr>
                <w:rFonts w:ascii="Times New Roman" w:hAnsi="Times New Roman"/>
                <w:i/>
              </w:rPr>
              <w:t xml:space="preserve"> </w:t>
            </w:r>
            <w:r w:rsidRPr="00D4198F">
              <w:rPr>
                <w:rFonts w:ascii="Times New Roman" w:hAnsi="Times New Roman"/>
                <w:i/>
              </w:rPr>
              <w:t>a vizsgált időszak vonatkozásában)</w:t>
            </w:r>
          </w:p>
          <w:p w:rsidR="004D2BF2" w:rsidRPr="00DD7B80" w:rsidRDefault="004D2BF2" w:rsidP="004D2BF2">
            <w:pPr>
              <w:jc w:val="both"/>
              <w:rPr>
                <w:rFonts w:ascii="Times New Roman" w:hAnsi="Times New Roman"/>
                <w:i/>
              </w:rPr>
            </w:pPr>
            <w:r w:rsidRPr="00D4198F">
              <w:rPr>
                <w:rFonts w:ascii="Times New Roman" w:hAnsi="Times New Roman"/>
                <w:i/>
              </w:rPr>
              <w:t xml:space="preserve">- a „dátumok” oszlopban: a referencia </w:t>
            </w:r>
            <w:r w:rsidR="00F1103F" w:rsidRPr="00D4198F">
              <w:rPr>
                <w:rFonts w:ascii="Times New Roman" w:hAnsi="Times New Roman"/>
                <w:i/>
              </w:rPr>
              <w:t xml:space="preserve">teljesítésének időpontját </w:t>
            </w:r>
            <w:r w:rsidRPr="00D4198F">
              <w:rPr>
                <w:rFonts w:ascii="Times New Roman" w:hAnsi="Times New Roman"/>
                <w:i/>
              </w:rPr>
              <w:t>(év, hónap, nap pontossággal)</w:t>
            </w:r>
            <w:r w:rsidR="00A3636B" w:rsidRPr="00D4198F">
              <w:t xml:space="preserve"> </w:t>
            </w:r>
            <w:r w:rsidR="00A3636B" w:rsidRPr="00D4198F">
              <w:rPr>
                <w:rFonts w:ascii="Times New Roman" w:hAnsi="Times New Roman"/>
                <w:i/>
              </w:rPr>
              <w:t>Az alkalmassági követelménynek való megfelelés előzetes igazolása során kizárólag a vizsgált időszak alatt teljesített referencia vehető figyelembe.</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D4198F" w:rsidRDefault="00516A7A" w:rsidP="00516A7A">
            <w:pPr>
              <w:rPr>
                <w:shd w:val="clear" w:color="000000" w:fill="auto"/>
              </w:rPr>
            </w:pPr>
            <w:r w:rsidRPr="00D4198F">
              <w:lastRenderedPageBreak/>
              <w:t xml:space="preserve">2) A gazdasági szereplő a következő </w:t>
            </w:r>
            <w:r w:rsidRPr="00D4198F">
              <w:rPr>
                <w:b/>
              </w:rPr>
              <w:t>szakembereket vagy műszaki szervezeteket</w:t>
            </w:r>
            <w:r w:rsidRPr="00D4198F">
              <w:rPr>
                <w:b/>
                <w:vertAlign w:val="superscript"/>
              </w:rPr>
              <w:footnoteReference w:id="102"/>
            </w:r>
            <w:r w:rsidRPr="00D4198F">
              <w:t xml:space="preserve"> veheti igénybe, különös tekintettel a minőség-ellenőrzésért </w:t>
            </w:r>
            <w:r w:rsidRPr="00D4198F">
              <w:lastRenderedPageBreak/>
              <w:t>felelős szakemberekre vagy szervezetekre:</w:t>
            </w:r>
            <w:r w:rsidRPr="00D4198F">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D4198F" w:rsidRDefault="00516A7A" w:rsidP="00516A7A">
            <w:r w:rsidRPr="00D4198F">
              <w:lastRenderedPageBreak/>
              <w:t>[……]</w:t>
            </w:r>
            <w:r w:rsidRPr="00D4198F">
              <w:br/>
            </w:r>
            <w:r w:rsidRPr="00D4198F">
              <w:br/>
            </w:r>
            <w:r w:rsidRPr="00D4198F">
              <w:br/>
            </w:r>
            <w:r w:rsidRPr="00D4198F">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225"/>
              <w:gridCol w:w="1199"/>
              <w:gridCol w:w="1107"/>
            </w:tblGrid>
            <w:tr w:rsidR="00516A7A" w:rsidRPr="00EE54F5" w:rsidTr="00516A7A">
              <w:trPr>
                <w:trHeight w:val="458"/>
              </w:trPr>
              <w:tc>
                <w:tcPr>
                  <w:tcW w:w="768" w:type="dxa"/>
                  <w:shd w:val="clear" w:color="auto" w:fill="auto"/>
                </w:tcPr>
                <w:p w:rsidR="00516A7A" w:rsidRPr="00D4198F" w:rsidRDefault="00516A7A" w:rsidP="00516A7A">
                  <w:r w:rsidRPr="00D4198F">
                    <w:t>Név</w:t>
                  </w:r>
                </w:p>
              </w:tc>
              <w:tc>
                <w:tcPr>
                  <w:tcW w:w="1014" w:type="dxa"/>
                  <w:shd w:val="clear" w:color="auto" w:fill="auto"/>
                </w:tcPr>
                <w:p w:rsidR="00516A7A" w:rsidRPr="00D4198F" w:rsidRDefault="00516A7A" w:rsidP="00516A7A">
                  <w:r w:rsidRPr="00D4198F">
                    <w:t>végzettség/képzettség</w:t>
                  </w:r>
                </w:p>
              </w:tc>
              <w:tc>
                <w:tcPr>
                  <w:tcW w:w="1238" w:type="dxa"/>
                  <w:shd w:val="clear" w:color="auto" w:fill="auto"/>
                </w:tcPr>
                <w:p w:rsidR="00516A7A" w:rsidRPr="00D4198F" w:rsidRDefault="00516A7A" w:rsidP="00516A7A">
                  <w:r w:rsidRPr="00D4198F">
                    <w:t>szakmai tapasztalat</w:t>
                  </w:r>
                </w:p>
              </w:tc>
              <w:tc>
                <w:tcPr>
                  <w:tcW w:w="1399" w:type="dxa"/>
                  <w:shd w:val="clear" w:color="auto" w:fill="auto"/>
                </w:tcPr>
                <w:p w:rsidR="00516A7A" w:rsidRPr="00D4198F" w:rsidRDefault="00516A7A" w:rsidP="00516A7A">
                  <w:r w:rsidRPr="00D4198F">
                    <w:t>gyakorlati idő</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EE54F5" w:rsidRDefault="00516A7A" w:rsidP="00516A7A"/>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103"/>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w:t>
            </w:r>
            <w:r w:rsidRPr="00EE54F5">
              <w:lastRenderedPageBreak/>
              <w:t>alkalmazni a szerződés teljesítése során:</w:t>
            </w:r>
          </w:p>
        </w:tc>
        <w:tc>
          <w:tcPr>
            <w:tcW w:w="4645" w:type="dxa"/>
            <w:tcBorders>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D4198F">
              <w:t xml:space="preserve">9) A következő </w:t>
            </w:r>
            <w:r w:rsidRPr="00D4198F">
              <w:rPr>
                <w:b/>
              </w:rPr>
              <w:t>eszközök, berendezések vagy műszaki felszerelések</w:t>
            </w:r>
            <w:r w:rsidRPr="00D4198F">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D4198F">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104"/>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w:t>
            </w:r>
            <w:r w:rsidRPr="00EE54F5">
              <w:lastRenderedPageBreak/>
              <w:t>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lastRenderedPageBreak/>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65" w:name="_DV_M4307"/>
      <w:bookmarkStart w:id="66" w:name="_DV_M4308"/>
      <w:bookmarkStart w:id="67" w:name="_DV_M4309"/>
      <w:bookmarkStart w:id="68" w:name="_DV_M4310"/>
      <w:bookmarkStart w:id="69" w:name="_DV_M4311"/>
      <w:bookmarkStart w:id="70" w:name="_DV_M4312"/>
      <w:bookmarkEnd w:id="65"/>
      <w:bookmarkEnd w:id="66"/>
      <w:bookmarkEnd w:id="67"/>
      <w:bookmarkEnd w:id="68"/>
      <w:bookmarkEnd w:id="69"/>
      <w:bookmarkEnd w:id="70"/>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D4198F">
              <w:t xml:space="preserve">Be tud-e nyújtani a gazdasági szereplő olyan, független testület által kiállított </w:t>
            </w:r>
            <w:r w:rsidRPr="00D4198F">
              <w:rPr>
                <w:b/>
              </w:rPr>
              <w:t>igazolást,</w:t>
            </w:r>
            <w:r w:rsidRPr="00D4198F">
              <w:t xml:space="preserve"> amely tanúsítja, hogy a gazdasági szereplő egyes meghatározott </w:t>
            </w:r>
            <w:r w:rsidRPr="00D4198F">
              <w:rPr>
                <w:b/>
              </w:rPr>
              <w:t>minőségbiztosítási szabványoknak</w:t>
            </w:r>
            <w:r w:rsidRPr="00D4198F">
              <w:t xml:space="preserve"> megfelel,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D4198F">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w:t>
            </w:r>
            <w:r w:rsidRPr="00EE54F5">
              <w:rPr>
                <w:b/>
              </w:rPr>
              <w:lastRenderedPageBreak/>
              <w:t>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 Igen [] Nem</w:t>
            </w:r>
            <w:r w:rsidRPr="00EE54F5">
              <w:br/>
            </w:r>
            <w:r w:rsidRPr="00EE54F5">
              <w:br/>
            </w:r>
            <w:r w:rsidRPr="00EE54F5">
              <w:br/>
            </w:r>
            <w:r w:rsidRPr="00EE54F5">
              <w:br/>
            </w:r>
            <w:r w:rsidRPr="00EE54F5">
              <w:lastRenderedPageBreak/>
              <w:br/>
              <w:t>[</w:t>
            </w:r>
            <w:proofErr w:type="gramStart"/>
            <w:r w:rsidRPr="00EE54F5">
              <w:t>……</w:t>
            </w:r>
            <w:proofErr w:type="gramEnd"/>
            <w:r w:rsidRPr="00EE54F5">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5"/>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6"/>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7"/>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8"/>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9"/>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00D4198F">
        <w:rPr>
          <w:rFonts w:ascii="Times New Roman" w:hAnsi="Times New Roman"/>
          <w:i/>
          <w:sz w:val="24"/>
          <w:szCs w:val="24"/>
        </w:rPr>
        <w:t>Lengéscsillapító és alkatrészei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71" w:name="_Toc437425365"/>
      <w:bookmarkStart w:id="72" w:name="_Toc483833455"/>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71"/>
      <w:bookmarkEnd w:id="72"/>
    </w:p>
    <w:p w:rsidR="00626534" w:rsidRPr="00D4198F" w:rsidRDefault="00D4198F" w:rsidP="00626534">
      <w:pPr>
        <w:keepNext/>
        <w:keepLines/>
        <w:spacing w:after="0" w:line="360" w:lineRule="auto"/>
        <w:jc w:val="center"/>
        <w:rPr>
          <w:rFonts w:ascii="Times New Roman" w:hAnsi="Times New Roman"/>
          <w:b/>
          <w:bCs/>
        </w:rPr>
      </w:pPr>
      <w:r w:rsidRPr="00D4198F">
        <w:rPr>
          <w:rFonts w:ascii="Times New Roman" w:hAnsi="Times New Roman"/>
          <w:b/>
          <w:bCs/>
        </w:rPr>
        <w:t xml:space="preserve">1. rész vonatkozásában </w:t>
      </w:r>
    </w:p>
    <w:p w:rsidR="00626534" w:rsidRDefault="00D4198F" w:rsidP="00626534">
      <w:pPr>
        <w:keepNext/>
        <w:keepLines/>
        <w:spacing w:after="0" w:line="360" w:lineRule="auto"/>
        <w:jc w:val="center"/>
        <w:rPr>
          <w:rFonts w:ascii="Times New Roman" w:hAnsi="Times New Roman"/>
          <w:b/>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D4198F" w:rsidRPr="00757E95" w:rsidRDefault="00D4198F"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D4198F">
        <w:rPr>
          <w:rFonts w:ascii="Times New Roman" w:hAnsi="Times New Roman"/>
        </w:rPr>
        <w:t>„</w:t>
      </w:r>
      <w:r w:rsidR="00D4198F">
        <w:rPr>
          <w:rFonts w:ascii="Times New Roman" w:hAnsi="Times New Roman"/>
          <w:i/>
          <w:sz w:val="24"/>
          <w:szCs w:val="24"/>
        </w:rPr>
        <w:t>Lengéscsillapító és alkatrészei beszerzése”</w:t>
      </w:r>
      <w:r w:rsidR="00D4198F" w:rsidRPr="00BE730D">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D4198F" w:rsidRDefault="00D4198F" w:rsidP="001B2EB8">
      <w:pPr>
        <w:pStyle w:val="Cmsor3"/>
        <w:jc w:val="both"/>
        <w:sectPr w:rsidR="00D4198F" w:rsidSect="001C40CB">
          <w:pgSz w:w="11906" w:h="16838" w:code="9"/>
          <w:pgMar w:top="1418" w:right="1418" w:bottom="1418" w:left="1418" w:header="709" w:footer="709" w:gutter="0"/>
          <w:cols w:space="708"/>
          <w:titlePg/>
          <w:docGrid w:linePitch="360"/>
        </w:sectPr>
      </w:pPr>
      <w:bookmarkStart w:id="73" w:name="_Toc437425366"/>
    </w:p>
    <w:p w:rsidR="00D4198F" w:rsidRDefault="00D4198F" w:rsidP="00D4198F">
      <w:pPr>
        <w:pStyle w:val="Cmsor3"/>
        <w:jc w:val="both"/>
      </w:pPr>
      <w:bookmarkStart w:id="74" w:name="_Toc483833456"/>
      <w:r>
        <w:lastRenderedPageBreak/>
        <w:t>5</w:t>
      </w:r>
      <w:r w:rsidRPr="00F11BC8">
        <w:t>. sz. melléklet</w:t>
      </w:r>
      <w:r>
        <w:t>: Nyilatkozat a Kbt. 66. § (6) bekezdés a)</w:t>
      </w:r>
      <w:proofErr w:type="spellStart"/>
      <w:r>
        <w:t>-b</w:t>
      </w:r>
      <w:proofErr w:type="spellEnd"/>
      <w:r>
        <w:t>) pontja tekintetében</w:t>
      </w:r>
      <w:bookmarkEnd w:id="74"/>
    </w:p>
    <w:p w:rsidR="00D4198F" w:rsidRPr="00EC70A2" w:rsidRDefault="00D4198F" w:rsidP="00D4198F">
      <w:pPr>
        <w:keepNext/>
        <w:keepLines/>
        <w:spacing w:after="0" w:line="360" w:lineRule="auto"/>
        <w:jc w:val="center"/>
        <w:rPr>
          <w:rFonts w:ascii="Times New Roman" w:hAnsi="Times New Roman"/>
          <w:b/>
          <w:bCs/>
        </w:rPr>
      </w:pPr>
      <w:r w:rsidRPr="00EC70A2">
        <w:rPr>
          <w:rFonts w:ascii="Times New Roman" w:hAnsi="Times New Roman"/>
          <w:b/>
          <w:bCs/>
        </w:rPr>
        <w:t xml:space="preserve">2. rész vonatkozásában </w:t>
      </w:r>
    </w:p>
    <w:p w:rsidR="00D4198F" w:rsidRDefault="00D4198F" w:rsidP="00D4198F">
      <w:pPr>
        <w:widowControl w:val="0"/>
        <w:spacing w:after="0" w:line="240" w:lineRule="auto"/>
        <w:jc w:val="center"/>
        <w:rPr>
          <w:rFonts w:ascii="Times New Roman" w:hAnsi="Times New Roman"/>
          <w:b/>
        </w:rPr>
      </w:pPr>
      <w:r>
        <w:rPr>
          <w:rFonts w:ascii="Times New Roman" w:hAnsi="Times New Roman"/>
          <w:b/>
        </w:rPr>
        <w:t>ÖBB l</w:t>
      </w:r>
      <w:r w:rsidRPr="00276032">
        <w:rPr>
          <w:rFonts w:ascii="Times New Roman" w:hAnsi="Times New Roman"/>
          <w:b/>
        </w:rPr>
        <w:t>engéscsillapító</w:t>
      </w:r>
      <w:r>
        <w:rPr>
          <w:rFonts w:ascii="Times New Roman" w:hAnsi="Times New Roman"/>
          <w:b/>
        </w:rPr>
        <w:t>k és alkatrészei:</w:t>
      </w:r>
    </w:p>
    <w:p w:rsidR="00D4198F" w:rsidRDefault="00D4198F" w:rsidP="00D4198F">
      <w:pPr>
        <w:widowControl w:val="0"/>
        <w:spacing w:after="0" w:line="240" w:lineRule="auto"/>
        <w:jc w:val="center"/>
        <w:rPr>
          <w:rFonts w:ascii="Times New Roman" w:eastAsia="Times New Roman" w:hAnsi="Times New Roman" w:cs="Calibri"/>
          <w:color w:val="000000"/>
          <w:sz w:val="24"/>
          <w:szCs w:val="24"/>
          <w:lang w:eastAsia="hu-HU"/>
        </w:rPr>
      </w:pPr>
    </w:p>
    <w:p w:rsidR="00D4198F" w:rsidRDefault="00D4198F" w:rsidP="00D4198F">
      <w:pPr>
        <w:widowControl w:val="0"/>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D4198F" w:rsidRDefault="00D4198F" w:rsidP="00D4198F">
      <w:pPr>
        <w:widowControl w:val="0"/>
        <w:spacing w:after="0" w:line="240" w:lineRule="auto"/>
        <w:rPr>
          <w:rFonts w:ascii="Times New Roman" w:hAnsi="Times New Roman"/>
        </w:rPr>
      </w:pPr>
    </w:p>
    <w:p w:rsidR="00D4198F" w:rsidRPr="00C05161" w:rsidRDefault="00D4198F" w:rsidP="00D4198F">
      <w:pPr>
        <w:widowControl w:val="0"/>
        <w:spacing w:after="0" w:line="240" w:lineRule="auto"/>
        <w:rPr>
          <w:rFonts w:ascii="Times New Roman" w:hAnsi="Times New Roman"/>
        </w:rPr>
      </w:pPr>
    </w:p>
    <w:p w:rsidR="00D4198F" w:rsidRDefault="00D4198F" w:rsidP="00D4198F">
      <w:pPr>
        <w:widowControl w:val="0"/>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4198F" w:rsidRPr="00C05161" w:rsidRDefault="00D4198F" w:rsidP="00D4198F">
      <w:pPr>
        <w:widowControl w:val="0"/>
        <w:spacing w:after="0" w:line="240" w:lineRule="auto"/>
        <w:rPr>
          <w:rFonts w:ascii="Times New Roman" w:hAnsi="Times New Roman"/>
        </w:rPr>
      </w:pPr>
    </w:p>
    <w:p w:rsidR="00D4198F" w:rsidRPr="0058676F" w:rsidRDefault="00D4198F" w:rsidP="00D4198F">
      <w:pPr>
        <w:pStyle w:val="Listaszerbekezds"/>
        <w:spacing w:line="240" w:lineRule="auto"/>
        <w:ind w:left="720"/>
        <w:rPr>
          <w:b/>
        </w:rPr>
      </w:pPr>
    </w:p>
    <w:p w:rsidR="00D4198F" w:rsidRPr="0058676F" w:rsidRDefault="00D4198F" w:rsidP="00D4198F">
      <w:pPr>
        <w:widowControl w:val="0"/>
        <w:spacing w:after="0" w:line="240" w:lineRule="auto"/>
        <w:jc w:val="center"/>
        <w:rPr>
          <w:rFonts w:ascii="Times New Roman" w:hAnsi="Times New Roman"/>
          <w:b/>
          <w:u w:val="single"/>
        </w:rPr>
      </w:pPr>
      <w:r w:rsidRPr="0058676F">
        <w:rPr>
          <w:rFonts w:ascii="Times New Roman" w:hAnsi="Times New Roman"/>
          <w:b/>
          <w:i/>
          <w:u w:val="single"/>
        </w:rPr>
        <w:t>VAGY</w:t>
      </w:r>
    </w:p>
    <w:p w:rsidR="00D4198F" w:rsidRDefault="00D4198F" w:rsidP="00D4198F">
      <w:pPr>
        <w:widowControl w:val="0"/>
        <w:spacing w:after="0" w:line="240" w:lineRule="auto"/>
        <w:rPr>
          <w:rFonts w:ascii="Times New Roman" w:hAnsi="Times New Roman"/>
          <w:b/>
          <w:i/>
        </w:rPr>
      </w:pPr>
    </w:p>
    <w:p w:rsidR="00D4198F" w:rsidRPr="00C05161" w:rsidRDefault="00D4198F" w:rsidP="00D4198F">
      <w:pPr>
        <w:widowControl w:val="0"/>
        <w:spacing w:after="0" w:line="240" w:lineRule="auto"/>
        <w:rPr>
          <w:rFonts w:ascii="Times New Roman" w:hAnsi="Times New Roman"/>
          <w:b/>
          <w:i/>
        </w:rPr>
      </w:pPr>
      <w:r w:rsidRPr="00C05161">
        <w:rPr>
          <w:rFonts w:ascii="Times New Roman" w:hAnsi="Times New Roman"/>
          <w:b/>
          <w:i/>
        </w:rPr>
        <w:t>B)</w:t>
      </w:r>
    </w:p>
    <w:p w:rsidR="00D4198F" w:rsidRPr="00C05161" w:rsidRDefault="00D4198F" w:rsidP="00D4198F">
      <w:pPr>
        <w:widowControl w:val="0"/>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4198F" w:rsidRPr="000E3B0E" w:rsidRDefault="00D4198F" w:rsidP="00D4198F">
      <w:pPr>
        <w:pStyle w:val="Alcm"/>
        <w:widowControl w:val="0"/>
        <w:jc w:val="both"/>
        <w:rPr>
          <w:i/>
          <w:sz w:val="22"/>
          <w:szCs w:val="22"/>
        </w:rPr>
      </w:pPr>
    </w:p>
    <w:p w:rsidR="00D4198F" w:rsidRPr="000E3B0E" w:rsidRDefault="00D4198F" w:rsidP="00D4198F">
      <w:pPr>
        <w:pStyle w:val="Alcm"/>
        <w:widowControl w:val="0"/>
        <w:numPr>
          <w:ilvl w:val="0"/>
          <w:numId w:val="48"/>
        </w:numPr>
        <w:jc w:val="both"/>
        <w:rPr>
          <w:i/>
          <w:sz w:val="22"/>
          <w:szCs w:val="22"/>
        </w:rPr>
      </w:pPr>
      <w:r w:rsidRPr="000E3B0E">
        <w:rPr>
          <w:i/>
          <w:sz w:val="22"/>
          <w:szCs w:val="22"/>
        </w:rPr>
        <w:t>……………………</w:t>
      </w:r>
    </w:p>
    <w:p w:rsidR="00D4198F" w:rsidRPr="000E3B0E" w:rsidRDefault="00D4198F" w:rsidP="00D4198F">
      <w:pPr>
        <w:pStyle w:val="Alcm"/>
        <w:widowControl w:val="0"/>
        <w:numPr>
          <w:ilvl w:val="0"/>
          <w:numId w:val="48"/>
        </w:numPr>
        <w:jc w:val="both"/>
        <w:rPr>
          <w:i/>
          <w:sz w:val="22"/>
          <w:szCs w:val="22"/>
        </w:rPr>
      </w:pPr>
      <w:r w:rsidRPr="000E3B0E">
        <w:rPr>
          <w:i/>
          <w:sz w:val="22"/>
          <w:szCs w:val="22"/>
        </w:rPr>
        <w:t>……………………</w:t>
      </w:r>
    </w:p>
    <w:p w:rsidR="00D4198F" w:rsidRDefault="00D4198F" w:rsidP="00D4198F">
      <w:pPr>
        <w:pStyle w:val="Alcm"/>
        <w:widowControl w:val="0"/>
        <w:jc w:val="both"/>
        <w:rPr>
          <w:b w:val="0"/>
          <w:i/>
          <w:sz w:val="22"/>
          <w:szCs w:val="22"/>
        </w:rPr>
      </w:pPr>
    </w:p>
    <w:p w:rsidR="00D4198F" w:rsidRDefault="00D4198F" w:rsidP="00D4198F">
      <w:pPr>
        <w:pStyle w:val="Alcm"/>
        <w:widowControl w:val="0"/>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D4198F" w:rsidRDefault="00D4198F" w:rsidP="00D4198F">
      <w:pPr>
        <w:pStyle w:val="Alcm"/>
        <w:widowControl w:val="0"/>
        <w:jc w:val="both"/>
        <w:rPr>
          <w:b w:val="0"/>
          <w:i/>
          <w:sz w:val="22"/>
          <w:szCs w:val="22"/>
        </w:rPr>
      </w:pPr>
    </w:p>
    <w:p w:rsidR="00D4198F" w:rsidRDefault="00D4198F" w:rsidP="00D4198F">
      <w:pPr>
        <w:pStyle w:val="Alcm"/>
        <w:widowControl w:val="0"/>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4198F" w:rsidRDefault="00D4198F" w:rsidP="00D4198F">
      <w:pPr>
        <w:pStyle w:val="Alcm"/>
        <w:widowControl w:val="0"/>
        <w:ind w:left="709"/>
        <w:jc w:val="both"/>
        <w:rPr>
          <w:b w:val="0"/>
          <w:i/>
        </w:rPr>
      </w:pPr>
    </w:p>
    <w:p w:rsidR="00D4198F" w:rsidRDefault="00D4198F" w:rsidP="00D4198F">
      <w:pPr>
        <w:pStyle w:val="Alcm"/>
        <w:widowControl w:val="0"/>
        <w:jc w:val="center"/>
        <w:rPr>
          <w:b w:val="0"/>
          <w:i/>
        </w:rPr>
      </w:pPr>
      <w:r w:rsidRPr="002C4CE8">
        <w:rPr>
          <w:b w:val="0"/>
          <w:i/>
        </w:rPr>
        <w:t>VAGY</w:t>
      </w:r>
    </w:p>
    <w:p w:rsidR="00D4198F" w:rsidRPr="002C4CE8" w:rsidRDefault="00D4198F" w:rsidP="00D4198F">
      <w:pPr>
        <w:pStyle w:val="Alcm"/>
        <w:widowControl w:val="0"/>
        <w:jc w:val="center"/>
        <w:rPr>
          <w:b w:val="0"/>
          <w:i/>
        </w:rPr>
      </w:pPr>
    </w:p>
    <w:p w:rsidR="00D4198F" w:rsidRPr="0058676F" w:rsidRDefault="00D4198F" w:rsidP="00D4198F">
      <w:pPr>
        <w:pStyle w:val="Alcm"/>
        <w:widowControl w:val="0"/>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4198F" w:rsidRPr="00C05161" w:rsidRDefault="00D4198F" w:rsidP="00D4198F">
      <w:pPr>
        <w:pStyle w:val="Alcm"/>
        <w:widowControl w:val="0"/>
        <w:jc w:val="both"/>
        <w:rPr>
          <w:b w:val="0"/>
          <w:i/>
          <w:sz w:val="22"/>
          <w:szCs w:val="22"/>
        </w:rPr>
      </w:pPr>
    </w:p>
    <w:p w:rsidR="00D4198F" w:rsidRPr="0058676F" w:rsidRDefault="00D4198F" w:rsidP="00D4198F">
      <w:pPr>
        <w:pStyle w:val="Alcm"/>
        <w:widowControl w:val="0"/>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D4198F" w:rsidRDefault="00D4198F" w:rsidP="00D4198F">
      <w:pPr>
        <w:pStyle w:val="Alcm"/>
        <w:widowControl w:val="0"/>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D4198F" w:rsidRPr="0058676F" w:rsidRDefault="00D4198F" w:rsidP="00D4198F">
      <w:pPr>
        <w:pStyle w:val="Alcm"/>
        <w:widowControl w:val="0"/>
        <w:numPr>
          <w:ilvl w:val="0"/>
          <w:numId w:val="48"/>
        </w:numPr>
        <w:jc w:val="both"/>
        <w:rPr>
          <w:b w:val="0"/>
          <w:i/>
          <w:sz w:val="22"/>
          <w:szCs w:val="22"/>
        </w:rPr>
      </w:pPr>
      <w:r>
        <w:rPr>
          <w:b w:val="0"/>
          <w:i/>
          <w:sz w:val="22"/>
          <w:szCs w:val="22"/>
        </w:rPr>
        <w:t>…</w:t>
      </w:r>
    </w:p>
    <w:p w:rsidR="00D4198F" w:rsidRDefault="00D4198F" w:rsidP="00D4198F">
      <w:pPr>
        <w:widowControl w:val="0"/>
        <w:spacing w:after="0" w:line="360" w:lineRule="auto"/>
        <w:jc w:val="both"/>
        <w:rPr>
          <w:rFonts w:ascii="Times New Roman" w:hAnsi="Times New Roman"/>
        </w:rPr>
      </w:pPr>
    </w:p>
    <w:p w:rsidR="00D4198F" w:rsidRPr="00757E95" w:rsidRDefault="00D4198F" w:rsidP="00D4198F">
      <w:pPr>
        <w:widowControl w:val="0"/>
        <w:spacing w:after="0" w:line="360" w:lineRule="auto"/>
        <w:jc w:val="both"/>
        <w:rPr>
          <w:rFonts w:ascii="Times New Roman" w:hAnsi="Times New Roman"/>
        </w:rPr>
      </w:pPr>
      <w:r w:rsidRPr="00757E95">
        <w:rPr>
          <w:rFonts w:ascii="Times New Roman" w:hAnsi="Times New Roman"/>
        </w:rPr>
        <w:t>&lt;Kelt&gt;</w:t>
      </w:r>
    </w:p>
    <w:p w:rsidR="00D4198F" w:rsidRPr="00757E95" w:rsidRDefault="00D4198F" w:rsidP="00D4198F">
      <w:pPr>
        <w:widowControl w:val="0"/>
        <w:spacing w:after="0" w:line="360" w:lineRule="auto"/>
        <w:jc w:val="both"/>
        <w:rPr>
          <w:rFonts w:ascii="Times New Roman" w:hAnsi="Times New Roman"/>
        </w:rPr>
      </w:pPr>
    </w:p>
    <w:p w:rsidR="00D4198F" w:rsidRPr="00757E95" w:rsidRDefault="00D4198F" w:rsidP="00D4198F">
      <w:pPr>
        <w:widowControl w:val="0"/>
        <w:spacing w:after="0" w:line="240" w:lineRule="auto"/>
        <w:jc w:val="center"/>
        <w:rPr>
          <w:rFonts w:ascii="Times New Roman" w:hAnsi="Times New Roman"/>
          <w:b/>
        </w:rPr>
      </w:pPr>
      <w:r w:rsidRPr="00757E95">
        <w:rPr>
          <w:rFonts w:ascii="Times New Roman" w:hAnsi="Times New Roman"/>
          <w:b/>
        </w:rPr>
        <w:t>…………………………..</w:t>
      </w:r>
    </w:p>
    <w:p w:rsidR="00D4198F" w:rsidRPr="00757E95" w:rsidRDefault="00D4198F" w:rsidP="00D4198F">
      <w:pPr>
        <w:pStyle w:val="Szvegtrzs21"/>
        <w:widowControl w:val="0"/>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4198F" w:rsidRPr="00757E95" w:rsidRDefault="00D4198F" w:rsidP="00D4198F">
      <w:pPr>
        <w:pStyle w:val="Szvegtrzs21"/>
        <w:widowControl w:val="0"/>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4198F" w:rsidRDefault="00D4198F" w:rsidP="00D4198F">
      <w:pPr>
        <w:pStyle w:val="Szvegtrzs21"/>
        <w:widowControl w:val="0"/>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4198F" w:rsidRDefault="00D4198F" w:rsidP="00D4198F">
      <w:pPr>
        <w:pStyle w:val="Szvegtrzs21"/>
        <w:widowControl w:val="0"/>
        <w:spacing w:line="240" w:lineRule="auto"/>
        <w:ind w:right="142"/>
        <w:rPr>
          <w:i w:val="0"/>
          <w:smallCaps w:val="0"/>
          <w:sz w:val="22"/>
          <w:szCs w:val="22"/>
        </w:rPr>
      </w:pPr>
    </w:p>
    <w:p w:rsidR="00D4198F" w:rsidRPr="00757E95" w:rsidRDefault="00D4198F" w:rsidP="00D4198F">
      <w:pPr>
        <w:pStyle w:val="Szvegtrzs21"/>
        <w:widowControl w:val="0"/>
        <w:spacing w:line="240" w:lineRule="auto"/>
        <w:ind w:right="142"/>
        <w:rPr>
          <w:i w:val="0"/>
          <w:smallCaps w:val="0"/>
          <w:sz w:val="22"/>
          <w:szCs w:val="22"/>
        </w:rPr>
      </w:pPr>
      <w:r>
        <w:rPr>
          <w:i w:val="0"/>
          <w:smallCaps w:val="0"/>
          <w:sz w:val="22"/>
          <w:szCs w:val="22"/>
        </w:rPr>
        <w:t>*a megfelelő aláhúzandó!</w:t>
      </w:r>
    </w:p>
    <w:p w:rsidR="00D4198F" w:rsidRPr="00EC70A2" w:rsidRDefault="00D4198F" w:rsidP="00D4198F">
      <w:pPr>
        <w:pStyle w:val="Cmsor3"/>
        <w:jc w:val="both"/>
      </w:pPr>
      <w:bookmarkStart w:id="75" w:name="_Toc483833457"/>
      <w:r>
        <w:lastRenderedPageBreak/>
        <w:t>5</w:t>
      </w:r>
      <w:r w:rsidRPr="00F11BC8">
        <w:t>. sz. melléklet</w:t>
      </w:r>
      <w:r>
        <w:t xml:space="preserve">: </w:t>
      </w:r>
      <w:r w:rsidRPr="00EC70A2">
        <w:t>Nyilatkozat a Kbt. 66. § (6) bekezdés a)</w:t>
      </w:r>
      <w:proofErr w:type="spellStart"/>
      <w:r w:rsidRPr="00EC70A2">
        <w:t>-b</w:t>
      </w:r>
      <w:proofErr w:type="spellEnd"/>
      <w:r w:rsidRPr="00EC70A2">
        <w:t>) pontja tekintetében</w:t>
      </w:r>
      <w:bookmarkEnd w:id="75"/>
    </w:p>
    <w:p w:rsidR="00EC70A2" w:rsidRDefault="00EC70A2" w:rsidP="00D4198F">
      <w:pPr>
        <w:keepNext/>
        <w:keepLines/>
        <w:spacing w:after="0" w:line="360" w:lineRule="auto"/>
        <w:jc w:val="center"/>
        <w:rPr>
          <w:rFonts w:ascii="Times New Roman" w:hAnsi="Times New Roman"/>
          <w:b/>
          <w:bCs/>
        </w:rPr>
      </w:pPr>
      <w:r w:rsidRPr="00EC70A2">
        <w:rPr>
          <w:rFonts w:ascii="Times New Roman" w:hAnsi="Times New Roman"/>
          <w:b/>
          <w:bCs/>
        </w:rPr>
        <w:t xml:space="preserve">3. </w:t>
      </w:r>
      <w:r w:rsidR="00D4198F" w:rsidRPr="00EC70A2">
        <w:rPr>
          <w:rFonts w:ascii="Times New Roman" w:hAnsi="Times New Roman"/>
          <w:b/>
          <w:bCs/>
        </w:rPr>
        <w:t xml:space="preserve">rész vonatkozásában </w:t>
      </w:r>
    </w:p>
    <w:p w:rsidR="00D4198F" w:rsidRDefault="00EC70A2" w:rsidP="00D4198F">
      <w:pPr>
        <w:keepNext/>
        <w:keepLines/>
        <w:spacing w:after="0" w:line="360" w:lineRule="auto"/>
        <w:jc w:val="center"/>
        <w:rPr>
          <w:rFonts w:ascii="Times New Roman" w:hAnsi="Times New Roman"/>
          <w:b/>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EC70A2" w:rsidRPr="00757E95" w:rsidRDefault="00EC70A2" w:rsidP="00D4198F">
      <w:pPr>
        <w:keepNext/>
        <w:keepLines/>
        <w:spacing w:after="0" w:line="360" w:lineRule="auto"/>
        <w:jc w:val="center"/>
        <w:rPr>
          <w:rFonts w:ascii="Times New Roman" w:hAnsi="Times New Roman"/>
          <w:b/>
          <w:bCs/>
          <w:highlight w:val="yellow"/>
        </w:rPr>
      </w:pPr>
    </w:p>
    <w:p w:rsidR="00D4198F" w:rsidRDefault="00D4198F" w:rsidP="00D4198F">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D4198F" w:rsidRDefault="00D4198F" w:rsidP="00D4198F">
      <w:pPr>
        <w:keepNext/>
        <w:keepLines/>
        <w:spacing w:after="0" w:line="240" w:lineRule="auto"/>
        <w:rPr>
          <w:rFonts w:ascii="Times New Roman" w:hAnsi="Times New Roman"/>
        </w:rPr>
      </w:pPr>
    </w:p>
    <w:p w:rsidR="00D4198F" w:rsidRPr="00C05161" w:rsidRDefault="00D4198F" w:rsidP="00D4198F">
      <w:pPr>
        <w:keepNext/>
        <w:keepLines/>
        <w:spacing w:after="0" w:line="240" w:lineRule="auto"/>
        <w:rPr>
          <w:rFonts w:ascii="Times New Roman" w:hAnsi="Times New Roman"/>
        </w:rPr>
      </w:pPr>
    </w:p>
    <w:p w:rsidR="00D4198F" w:rsidRDefault="00D4198F" w:rsidP="00D4198F">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4198F" w:rsidRPr="00C05161" w:rsidRDefault="00D4198F" w:rsidP="00D4198F">
      <w:pPr>
        <w:keepNext/>
        <w:keepLines/>
        <w:spacing w:after="0" w:line="240" w:lineRule="auto"/>
        <w:rPr>
          <w:rFonts w:ascii="Times New Roman" w:hAnsi="Times New Roman"/>
        </w:rPr>
      </w:pPr>
    </w:p>
    <w:p w:rsidR="00D4198F" w:rsidRPr="0058676F" w:rsidRDefault="00D4198F" w:rsidP="00D4198F">
      <w:pPr>
        <w:pStyle w:val="Listaszerbekezds"/>
        <w:keepNext/>
        <w:keepLines/>
        <w:spacing w:line="240" w:lineRule="auto"/>
        <w:ind w:left="720"/>
        <w:rPr>
          <w:b/>
        </w:rPr>
      </w:pPr>
    </w:p>
    <w:p w:rsidR="00D4198F" w:rsidRPr="0058676F" w:rsidRDefault="00D4198F" w:rsidP="00D4198F">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4198F" w:rsidRDefault="00D4198F" w:rsidP="00D4198F">
      <w:pPr>
        <w:keepNext/>
        <w:keepLines/>
        <w:spacing w:after="0" w:line="240" w:lineRule="auto"/>
        <w:rPr>
          <w:rFonts w:ascii="Times New Roman" w:hAnsi="Times New Roman"/>
          <w:b/>
          <w:i/>
        </w:rPr>
      </w:pPr>
    </w:p>
    <w:p w:rsidR="00D4198F" w:rsidRPr="00C05161" w:rsidRDefault="00D4198F" w:rsidP="00D4198F">
      <w:pPr>
        <w:keepNext/>
        <w:keepLines/>
        <w:spacing w:after="0" w:line="240" w:lineRule="auto"/>
        <w:rPr>
          <w:rFonts w:ascii="Times New Roman" w:hAnsi="Times New Roman"/>
          <w:b/>
          <w:i/>
        </w:rPr>
      </w:pPr>
      <w:r w:rsidRPr="00C05161">
        <w:rPr>
          <w:rFonts w:ascii="Times New Roman" w:hAnsi="Times New Roman"/>
          <w:b/>
          <w:i/>
        </w:rPr>
        <w:t>B)</w:t>
      </w:r>
    </w:p>
    <w:p w:rsidR="00D4198F" w:rsidRPr="00C05161" w:rsidRDefault="00D4198F" w:rsidP="00D4198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4198F" w:rsidRPr="000E3B0E" w:rsidRDefault="00D4198F" w:rsidP="00D4198F">
      <w:pPr>
        <w:pStyle w:val="Alcm"/>
        <w:keepNext/>
        <w:keepLines/>
        <w:jc w:val="both"/>
        <w:rPr>
          <w:i/>
          <w:sz w:val="22"/>
          <w:szCs w:val="22"/>
        </w:rPr>
      </w:pP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Default="00D4198F" w:rsidP="00D4198F">
      <w:pPr>
        <w:pStyle w:val="Alcm"/>
        <w:keepNext/>
        <w:keepLines/>
        <w:jc w:val="both"/>
        <w:rPr>
          <w:b w:val="0"/>
          <w:i/>
          <w:sz w:val="22"/>
          <w:szCs w:val="22"/>
        </w:rPr>
      </w:pPr>
    </w:p>
    <w:p w:rsidR="00D4198F" w:rsidRDefault="00D4198F" w:rsidP="00D4198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D4198F" w:rsidRDefault="00D4198F" w:rsidP="00D4198F">
      <w:pPr>
        <w:pStyle w:val="Alcm"/>
        <w:keepNext/>
        <w:keepLines/>
        <w:jc w:val="both"/>
        <w:rPr>
          <w:b w:val="0"/>
          <w:i/>
          <w:sz w:val="22"/>
          <w:szCs w:val="22"/>
        </w:rPr>
      </w:pPr>
    </w:p>
    <w:p w:rsidR="00D4198F" w:rsidRDefault="00D4198F" w:rsidP="00D4198F">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4198F" w:rsidRDefault="00D4198F" w:rsidP="00D4198F">
      <w:pPr>
        <w:pStyle w:val="Alcm"/>
        <w:keepNext/>
        <w:keepLines/>
        <w:ind w:left="709"/>
        <w:jc w:val="both"/>
        <w:rPr>
          <w:b w:val="0"/>
          <w:i/>
        </w:rPr>
      </w:pPr>
    </w:p>
    <w:p w:rsidR="00D4198F" w:rsidRDefault="00D4198F" w:rsidP="00D4198F">
      <w:pPr>
        <w:pStyle w:val="Alcm"/>
        <w:keepNext/>
        <w:keepLines/>
        <w:jc w:val="center"/>
        <w:rPr>
          <w:b w:val="0"/>
          <w:i/>
        </w:rPr>
      </w:pPr>
      <w:r w:rsidRPr="002C4CE8">
        <w:rPr>
          <w:b w:val="0"/>
          <w:i/>
        </w:rPr>
        <w:t>VAGY</w:t>
      </w:r>
    </w:p>
    <w:p w:rsidR="00D4198F" w:rsidRPr="002C4CE8" w:rsidRDefault="00D4198F" w:rsidP="00D4198F">
      <w:pPr>
        <w:pStyle w:val="Alcm"/>
        <w:keepNext/>
        <w:keepLines/>
        <w:jc w:val="center"/>
        <w:rPr>
          <w:b w:val="0"/>
          <w:i/>
        </w:rPr>
      </w:pPr>
    </w:p>
    <w:p w:rsidR="00D4198F" w:rsidRPr="0058676F" w:rsidRDefault="00D4198F" w:rsidP="00D4198F">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4198F" w:rsidRPr="00C05161" w:rsidRDefault="00D4198F" w:rsidP="00D4198F">
      <w:pPr>
        <w:pStyle w:val="Alcm"/>
        <w:keepNext/>
        <w:keepLines/>
        <w:jc w:val="both"/>
        <w:rPr>
          <w:b w:val="0"/>
          <w:i/>
          <w:sz w:val="22"/>
          <w:szCs w:val="22"/>
        </w:rPr>
      </w:pPr>
    </w:p>
    <w:p w:rsidR="00D4198F" w:rsidRPr="0058676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D4198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D4198F" w:rsidRPr="0058676F" w:rsidRDefault="00D4198F" w:rsidP="00D4198F">
      <w:pPr>
        <w:pStyle w:val="Alcm"/>
        <w:keepNext/>
        <w:keepLines/>
        <w:numPr>
          <w:ilvl w:val="0"/>
          <w:numId w:val="48"/>
        </w:numPr>
        <w:jc w:val="both"/>
        <w:rPr>
          <w:b w:val="0"/>
          <w:i/>
          <w:sz w:val="22"/>
          <w:szCs w:val="22"/>
        </w:rPr>
      </w:pPr>
      <w:r>
        <w:rPr>
          <w:b w:val="0"/>
          <w:i/>
          <w:sz w:val="22"/>
          <w:szCs w:val="22"/>
        </w:rPr>
        <w:t>…</w:t>
      </w:r>
    </w:p>
    <w:p w:rsidR="00D4198F"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360" w:lineRule="auto"/>
        <w:jc w:val="both"/>
        <w:rPr>
          <w:rFonts w:ascii="Times New Roman" w:hAnsi="Times New Roman"/>
        </w:rPr>
      </w:pPr>
      <w:r w:rsidRPr="00757E95">
        <w:rPr>
          <w:rFonts w:ascii="Times New Roman" w:hAnsi="Times New Roman"/>
        </w:rPr>
        <w:t>&lt;Kelt&gt;</w:t>
      </w:r>
    </w:p>
    <w:p w:rsidR="00D4198F" w:rsidRPr="00757E95"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240" w:lineRule="auto"/>
        <w:jc w:val="center"/>
        <w:rPr>
          <w:rFonts w:ascii="Times New Roman" w:hAnsi="Times New Roman"/>
          <w:b/>
        </w:rPr>
      </w:pPr>
      <w:r w:rsidRPr="00757E95">
        <w:rPr>
          <w:rFonts w:ascii="Times New Roman" w:hAnsi="Times New Roman"/>
          <w:b/>
        </w:rPr>
        <w:t>…………………………..</w:t>
      </w:r>
    </w:p>
    <w:p w:rsidR="00D4198F" w:rsidRPr="00757E95" w:rsidRDefault="00D4198F" w:rsidP="00D4198F">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4198F" w:rsidRPr="00757E95"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4198F"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4198F" w:rsidRDefault="00D4198F" w:rsidP="00D4198F">
      <w:pPr>
        <w:pStyle w:val="Szvegtrzs21"/>
        <w:keepNext/>
        <w:keepLines/>
        <w:spacing w:line="240" w:lineRule="auto"/>
        <w:ind w:right="142"/>
        <w:rPr>
          <w:i w:val="0"/>
          <w:smallCaps w:val="0"/>
          <w:sz w:val="22"/>
          <w:szCs w:val="22"/>
        </w:rPr>
      </w:pPr>
    </w:p>
    <w:p w:rsidR="00D4198F" w:rsidRPr="00757E95" w:rsidRDefault="00D4198F" w:rsidP="00D4198F">
      <w:pPr>
        <w:pStyle w:val="Szvegtrzs21"/>
        <w:keepNext/>
        <w:keepLines/>
        <w:spacing w:line="240" w:lineRule="auto"/>
        <w:ind w:right="142"/>
        <w:rPr>
          <w:i w:val="0"/>
          <w:smallCaps w:val="0"/>
          <w:sz w:val="22"/>
          <w:szCs w:val="22"/>
        </w:rPr>
      </w:pPr>
      <w:r>
        <w:rPr>
          <w:i w:val="0"/>
          <w:smallCaps w:val="0"/>
          <w:sz w:val="22"/>
          <w:szCs w:val="22"/>
        </w:rPr>
        <w:t>*a megfelelő aláhúzandó!</w:t>
      </w:r>
    </w:p>
    <w:p w:rsidR="00EC70A2" w:rsidRDefault="00EC70A2" w:rsidP="00D4198F">
      <w:pPr>
        <w:pStyle w:val="Cmsor3"/>
        <w:jc w:val="both"/>
      </w:pPr>
    </w:p>
    <w:p w:rsidR="00EC70A2" w:rsidRDefault="00EC70A2" w:rsidP="00D4198F">
      <w:pPr>
        <w:pStyle w:val="Cmsor3"/>
        <w:jc w:val="both"/>
      </w:pPr>
    </w:p>
    <w:p w:rsidR="00D4198F" w:rsidRDefault="00D4198F" w:rsidP="00D4198F">
      <w:pPr>
        <w:pStyle w:val="Cmsor3"/>
        <w:jc w:val="both"/>
      </w:pPr>
      <w:bookmarkStart w:id="76" w:name="_Toc483833458"/>
      <w:r>
        <w:lastRenderedPageBreak/>
        <w:t>5</w:t>
      </w:r>
      <w:r w:rsidRPr="00F11BC8">
        <w:t>. sz. melléklet</w:t>
      </w:r>
      <w:r>
        <w:t>: Nyilatkozat a Kbt. 66. § (6) bekezdés a)</w:t>
      </w:r>
      <w:proofErr w:type="spellStart"/>
      <w:r>
        <w:t>-b</w:t>
      </w:r>
      <w:proofErr w:type="spellEnd"/>
      <w:r>
        <w:t>) pontja tekintetében</w:t>
      </w:r>
      <w:bookmarkEnd w:id="76"/>
    </w:p>
    <w:p w:rsidR="00D4198F" w:rsidRPr="00EC70A2" w:rsidRDefault="00EC70A2" w:rsidP="00D4198F">
      <w:pPr>
        <w:keepNext/>
        <w:keepLines/>
        <w:spacing w:after="0" w:line="360" w:lineRule="auto"/>
        <w:jc w:val="center"/>
        <w:rPr>
          <w:rFonts w:ascii="Times New Roman" w:hAnsi="Times New Roman"/>
          <w:b/>
          <w:bCs/>
        </w:rPr>
      </w:pPr>
      <w:r w:rsidRPr="00EC70A2">
        <w:rPr>
          <w:rFonts w:ascii="Times New Roman" w:hAnsi="Times New Roman"/>
          <w:b/>
          <w:bCs/>
        </w:rPr>
        <w:t xml:space="preserve">4. rész vonatkozásában </w:t>
      </w:r>
    </w:p>
    <w:p w:rsidR="00D4198F" w:rsidRDefault="00EC70A2" w:rsidP="00D4198F">
      <w:pPr>
        <w:keepNext/>
        <w:keepLines/>
        <w:spacing w:after="0" w:line="360" w:lineRule="auto"/>
        <w:jc w:val="center"/>
        <w:rPr>
          <w:rFonts w:ascii="Times New Roman" w:hAnsi="Times New Roman"/>
          <w:b/>
        </w:rPr>
      </w:pPr>
      <w:r w:rsidRPr="000E419B">
        <w:rPr>
          <w:rFonts w:ascii="Times New Roman" w:hAnsi="Times New Roman"/>
          <w:b/>
        </w:rPr>
        <w:t>SACHS lengéscsillapítók</w:t>
      </w:r>
      <w:r>
        <w:rPr>
          <w:rFonts w:ascii="Times New Roman" w:hAnsi="Times New Roman"/>
          <w:b/>
        </w:rPr>
        <w:t xml:space="preserve"> és alkatrészeik</w:t>
      </w:r>
    </w:p>
    <w:p w:rsidR="00EC70A2" w:rsidRPr="00757E95" w:rsidRDefault="00EC70A2" w:rsidP="00D4198F">
      <w:pPr>
        <w:keepNext/>
        <w:keepLines/>
        <w:spacing w:after="0" w:line="360" w:lineRule="auto"/>
        <w:jc w:val="center"/>
        <w:rPr>
          <w:rFonts w:ascii="Times New Roman" w:hAnsi="Times New Roman"/>
          <w:b/>
          <w:bCs/>
          <w:highlight w:val="yellow"/>
        </w:rPr>
      </w:pPr>
    </w:p>
    <w:p w:rsidR="00D4198F" w:rsidRDefault="00D4198F" w:rsidP="00D4198F">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D4198F" w:rsidRDefault="00D4198F" w:rsidP="00D4198F">
      <w:pPr>
        <w:keepNext/>
        <w:keepLines/>
        <w:spacing w:after="0" w:line="240" w:lineRule="auto"/>
        <w:rPr>
          <w:rFonts w:ascii="Times New Roman" w:hAnsi="Times New Roman"/>
        </w:rPr>
      </w:pPr>
    </w:p>
    <w:p w:rsidR="00D4198F" w:rsidRPr="00C05161" w:rsidRDefault="00D4198F" w:rsidP="00D4198F">
      <w:pPr>
        <w:keepNext/>
        <w:keepLines/>
        <w:spacing w:after="0" w:line="240" w:lineRule="auto"/>
        <w:rPr>
          <w:rFonts w:ascii="Times New Roman" w:hAnsi="Times New Roman"/>
        </w:rPr>
      </w:pPr>
    </w:p>
    <w:p w:rsidR="00D4198F" w:rsidRDefault="00D4198F" w:rsidP="00D4198F">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4198F" w:rsidRPr="00C05161" w:rsidRDefault="00D4198F" w:rsidP="00D4198F">
      <w:pPr>
        <w:keepNext/>
        <w:keepLines/>
        <w:spacing w:after="0" w:line="240" w:lineRule="auto"/>
        <w:rPr>
          <w:rFonts w:ascii="Times New Roman" w:hAnsi="Times New Roman"/>
        </w:rPr>
      </w:pPr>
    </w:p>
    <w:p w:rsidR="00D4198F" w:rsidRPr="0058676F" w:rsidRDefault="00D4198F" w:rsidP="00D4198F">
      <w:pPr>
        <w:pStyle w:val="Listaszerbekezds"/>
        <w:keepNext/>
        <w:keepLines/>
        <w:spacing w:line="240" w:lineRule="auto"/>
        <w:ind w:left="720"/>
        <w:rPr>
          <w:b/>
        </w:rPr>
      </w:pPr>
    </w:p>
    <w:p w:rsidR="00D4198F" w:rsidRPr="0058676F" w:rsidRDefault="00D4198F" w:rsidP="00D4198F">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4198F" w:rsidRDefault="00D4198F" w:rsidP="00D4198F">
      <w:pPr>
        <w:keepNext/>
        <w:keepLines/>
        <w:spacing w:after="0" w:line="240" w:lineRule="auto"/>
        <w:rPr>
          <w:rFonts w:ascii="Times New Roman" w:hAnsi="Times New Roman"/>
          <w:b/>
          <w:i/>
        </w:rPr>
      </w:pPr>
    </w:p>
    <w:p w:rsidR="00D4198F" w:rsidRPr="00C05161" w:rsidRDefault="00D4198F" w:rsidP="00D4198F">
      <w:pPr>
        <w:keepNext/>
        <w:keepLines/>
        <w:spacing w:after="0" w:line="240" w:lineRule="auto"/>
        <w:rPr>
          <w:rFonts w:ascii="Times New Roman" w:hAnsi="Times New Roman"/>
          <w:b/>
          <w:i/>
        </w:rPr>
      </w:pPr>
      <w:r w:rsidRPr="00C05161">
        <w:rPr>
          <w:rFonts w:ascii="Times New Roman" w:hAnsi="Times New Roman"/>
          <w:b/>
          <w:i/>
        </w:rPr>
        <w:t>B)</w:t>
      </w:r>
    </w:p>
    <w:p w:rsidR="00D4198F" w:rsidRPr="00C05161" w:rsidRDefault="00D4198F" w:rsidP="00D4198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4198F" w:rsidRPr="000E3B0E" w:rsidRDefault="00D4198F" w:rsidP="00D4198F">
      <w:pPr>
        <w:pStyle w:val="Alcm"/>
        <w:keepNext/>
        <w:keepLines/>
        <w:jc w:val="both"/>
        <w:rPr>
          <w:i/>
          <w:sz w:val="22"/>
          <w:szCs w:val="22"/>
        </w:rPr>
      </w:pP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Default="00D4198F" w:rsidP="00D4198F">
      <w:pPr>
        <w:pStyle w:val="Alcm"/>
        <w:keepNext/>
        <w:keepLines/>
        <w:jc w:val="both"/>
        <w:rPr>
          <w:b w:val="0"/>
          <w:i/>
          <w:sz w:val="22"/>
          <w:szCs w:val="22"/>
        </w:rPr>
      </w:pPr>
    </w:p>
    <w:p w:rsidR="00D4198F" w:rsidRDefault="00D4198F" w:rsidP="00D4198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D4198F" w:rsidRDefault="00D4198F" w:rsidP="00D4198F">
      <w:pPr>
        <w:pStyle w:val="Alcm"/>
        <w:keepNext/>
        <w:keepLines/>
        <w:jc w:val="both"/>
        <w:rPr>
          <w:b w:val="0"/>
          <w:i/>
          <w:sz w:val="22"/>
          <w:szCs w:val="22"/>
        </w:rPr>
      </w:pPr>
    </w:p>
    <w:p w:rsidR="00D4198F" w:rsidRDefault="00D4198F" w:rsidP="00D4198F">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4198F" w:rsidRDefault="00D4198F" w:rsidP="00D4198F">
      <w:pPr>
        <w:pStyle w:val="Alcm"/>
        <w:keepNext/>
        <w:keepLines/>
        <w:ind w:left="709"/>
        <w:jc w:val="both"/>
        <w:rPr>
          <w:b w:val="0"/>
          <w:i/>
        </w:rPr>
      </w:pPr>
    </w:p>
    <w:p w:rsidR="00D4198F" w:rsidRDefault="00D4198F" w:rsidP="00D4198F">
      <w:pPr>
        <w:pStyle w:val="Alcm"/>
        <w:keepNext/>
        <w:keepLines/>
        <w:jc w:val="center"/>
        <w:rPr>
          <w:b w:val="0"/>
          <w:i/>
        </w:rPr>
      </w:pPr>
      <w:r w:rsidRPr="002C4CE8">
        <w:rPr>
          <w:b w:val="0"/>
          <w:i/>
        </w:rPr>
        <w:t>VAGY</w:t>
      </w:r>
    </w:p>
    <w:p w:rsidR="00D4198F" w:rsidRPr="002C4CE8" w:rsidRDefault="00D4198F" w:rsidP="00D4198F">
      <w:pPr>
        <w:pStyle w:val="Alcm"/>
        <w:keepNext/>
        <w:keepLines/>
        <w:jc w:val="center"/>
        <w:rPr>
          <w:b w:val="0"/>
          <w:i/>
        </w:rPr>
      </w:pPr>
    </w:p>
    <w:p w:rsidR="00D4198F" w:rsidRPr="0058676F" w:rsidRDefault="00D4198F" w:rsidP="00D4198F">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4198F" w:rsidRPr="00C05161" w:rsidRDefault="00D4198F" w:rsidP="00D4198F">
      <w:pPr>
        <w:pStyle w:val="Alcm"/>
        <w:keepNext/>
        <w:keepLines/>
        <w:jc w:val="both"/>
        <w:rPr>
          <w:b w:val="0"/>
          <w:i/>
          <w:sz w:val="22"/>
          <w:szCs w:val="22"/>
        </w:rPr>
      </w:pPr>
    </w:p>
    <w:p w:rsidR="00D4198F" w:rsidRPr="0058676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D4198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D4198F" w:rsidRPr="0058676F" w:rsidRDefault="00D4198F" w:rsidP="00D4198F">
      <w:pPr>
        <w:pStyle w:val="Alcm"/>
        <w:keepNext/>
        <w:keepLines/>
        <w:numPr>
          <w:ilvl w:val="0"/>
          <w:numId w:val="48"/>
        </w:numPr>
        <w:jc w:val="both"/>
        <w:rPr>
          <w:b w:val="0"/>
          <w:i/>
          <w:sz w:val="22"/>
          <w:szCs w:val="22"/>
        </w:rPr>
      </w:pPr>
      <w:r>
        <w:rPr>
          <w:b w:val="0"/>
          <w:i/>
          <w:sz w:val="22"/>
          <w:szCs w:val="22"/>
        </w:rPr>
        <w:t>…</w:t>
      </w:r>
    </w:p>
    <w:p w:rsidR="00D4198F"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360" w:lineRule="auto"/>
        <w:jc w:val="both"/>
        <w:rPr>
          <w:rFonts w:ascii="Times New Roman" w:hAnsi="Times New Roman"/>
        </w:rPr>
      </w:pPr>
      <w:r w:rsidRPr="00757E95">
        <w:rPr>
          <w:rFonts w:ascii="Times New Roman" w:hAnsi="Times New Roman"/>
        </w:rPr>
        <w:t>&lt;Kelt&gt;</w:t>
      </w:r>
    </w:p>
    <w:p w:rsidR="00D4198F" w:rsidRPr="00757E95"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240" w:lineRule="auto"/>
        <w:jc w:val="center"/>
        <w:rPr>
          <w:rFonts w:ascii="Times New Roman" w:hAnsi="Times New Roman"/>
          <w:b/>
        </w:rPr>
      </w:pPr>
      <w:r w:rsidRPr="00757E95">
        <w:rPr>
          <w:rFonts w:ascii="Times New Roman" w:hAnsi="Times New Roman"/>
          <w:b/>
        </w:rPr>
        <w:t>…………………………..</w:t>
      </w:r>
    </w:p>
    <w:p w:rsidR="00D4198F" w:rsidRPr="00757E95" w:rsidRDefault="00D4198F" w:rsidP="00D4198F">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4198F" w:rsidRPr="00757E95"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4198F"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4198F" w:rsidRDefault="00D4198F" w:rsidP="00D4198F">
      <w:pPr>
        <w:pStyle w:val="Szvegtrzs21"/>
        <w:keepNext/>
        <w:keepLines/>
        <w:spacing w:line="240" w:lineRule="auto"/>
        <w:ind w:right="142"/>
        <w:rPr>
          <w:i w:val="0"/>
          <w:smallCaps w:val="0"/>
          <w:sz w:val="22"/>
          <w:szCs w:val="22"/>
        </w:rPr>
      </w:pPr>
    </w:p>
    <w:p w:rsidR="00D4198F" w:rsidRPr="00757E95" w:rsidRDefault="00D4198F" w:rsidP="00D4198F">
      <w:pPr>
        <w:pStyle w:val="Szvegtrzs21"/>
        <w:keepNext/>
        <w:keepLines/>
        <w:spacing w:line="240" w:lineRule="auto"/>
        <w:ind w:right="142"/>
        <w:rPr>
          <w:i w:val="0"/>
          <w:smallCaps w:val="0"/>
          <w:sz w:val="22"/>
          <w:szCs w:val="22"/>
        </w:rPr>
      </w:pPr>
      <w:r>
        <w:rPr>
          <w:i w:val="0"/>
          <w:smallCaps w:val="0"/>
          <w:sz w:val="22"/>
          <w:szCs w:val="22"/>
        </w:rPr>
        <w:t>*a megfelelő aláhúzandó!</w:t>
      </w:r>
    </w:p>
    <w:p w:rsidR="00EC70A2" w:rsidRDefault="00EC70A2" w:rsidP="00D4198F">
      <w:pPr>
        <w:pStyle w:val="Cmsor3"/>
        <w:jc w:val="both"/>
      </w:pPr>
    </w:p>
    <w:p w:rsidR="00EC70A2" w:rsidRDefault="00EC70A2" w:rsidP="00D4198F">
      <w:pPr>
        <w:pStyle w:val="Cmsor3"/>
        <w:jc w:val="both"/>
      </w:pPr>
    </w:p>
    <w:p w:rsidR="00D4198F" w:rsidRDefault="00D4198F" w:rsidP="00D4198F">
      <w:pPr>
        <w:pStyle w:val="Cmsor3"/>
        <w:jc w:val="both"/>
      </w:pPr>
      <w:bookmarkStart w:id="77" w:name="_Toc483833459"/>
      <w:r>
        <w:lastRenderedPageBreak/>
        <w:t>5</w:t>
      </w:r>
      <w:r w:rsidRPr="00F11BC8">
        <w:t>. sz. melléklet</w:t>
      </w:r>
      <w:r>
        <w:t>: Nyilatkozat a Kbt. 66. § (6) bekezdés a)</w:t>
      </w:r>
      <w:proofErr w:type="spellStart"/>
      <w:r>
        <w:t>-b</w:t>
      </w:r>
      <w:proofErr w:type="spellEnd"/>
      <w:r>
        <w:t>) pontja tekintetében</w:t>
      </w:r>
      <w:bookmarkEnd w:id="77"/>
    </w:p>
    <w:p w:rsidR="00D4198F" w:rsidRPr="000A65CD" w:rsidRDefault="000A65CD" w:rsidP="00D4198F">
      <w:pPr>
        <w:keepNext/>
        <w:keepLines/>
        <w:spacing w:after="0" w:line="360" w:lineRule="auto"/>
        <w:jc w:val="center"/>
        <w:rPr>
          <w:rFonts w:ascii="Times New Roman" w:hAnsi="Times New Roman"/>
          <w:b/>
          <w:bCs/>
        </w:rPr>
      </w:pPr>
      <w:r w:rsidRPr="000A65CD">
        <w:rPr>
          <w:rFonts w:ascii="Times New Roman" w:hAnsi="Times New Roman"/>
          <w:b/>
          <w:bCs/>
        </w:rPr>
        <w:t xml:space="preserve">5. rész vonatkozásában </w:t>
      </w:r>
    </w:p>
    <w:p w:rsidR="00D4198F" w:rsidRPr="00757E95" w:rsidRDefault="000A65CD" w:rsidP="00D4198F">
      <w:pPr>
        <w:keepNext/>
        <w:keepLines/>
        <w:spacing w:after="0" w:line="360" w:lineRule="auto"/>
        <w:jc w:val="center"/>
        <w:rPr>
          <w:rFonts w:ascii="Times New Roman" w:hAnsi="Times New Roman"/>
          <w:b/>
          <w:bCs/>
          <w:highlight w:val="yellow"/>
        </w:rPr>
      </w:pPr>
      <w:r w:rsidRPr="000E419B">
        <w:rPr>
          <w:rFonts w:ascii="Times New Roman" w:hAnsi="Times New Roman"/>
          <w:b/>
        </w:rPr>
        <w:t>DK lengéscsillapítók és alkatrészeik</w:t>
      </w:r>
    </w:p>
    <w:p w:rsidR="00D4198F" w:rsidRDefault="00D4198F" w:rsidP="00D4198F">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D4198F" w:rsidRDefault="00D4198F" w:rsidP="00D4198F">
      <w:pPr>
        <w:keepNext/>
        <w:keepLines/>
        <w:spacing w:after="0" w:line="240" w:lineRule="auto"/>
        <w:rPr>
          <w:rFonts w:ascii="Times New Roman" w:hAnsi="Times New Roman"/>
        </w:rPr>
      </w:pPr>
    </w:p>
    <w:p w:rsidR="00D4198F" w:rsidRPr="00C05161" w:rsidRDefault="00D4198F" w:rsidP="00D4198F">
      <w:pPr>
        <w:keepNext/>
        <w:keepLines/>
        <w:spacing w:after="0" w:line="240" w:lineRule="auto"/>
        <w:rPr>
          <w:rFonts w:ascii="Times New Roman" w:hAnsi="Times New Roman"/>
        </w:rPr>
      </w:pPr>
    </w:p>
    <w:p w:rsidR="00D4198F" w:rsidRDefault="00D4198F" w:rsidP="00D4198F">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4198F" w:rsidRPr="00C05161" w:rsidRDefault="00D4198F" w:rsidP="00D4198F">
      <w:pPr>
        <w:keepNext/>
        <w:keepLines/>
        <w:spacing w:after="0" w:line="240" w:lineRule="auto"/>
        <w:rPr>
          <w:rFonts w:ascii="Times New Roman" w:hAnsi="Times New Roman"/>
        </w:rPr>
      </w:pPr>
    </w:p>
    <w:p w:rsidR="00D4198F" w:rsidRPr="0058676F" w:rsidRDefault="00D4198F" w:rsidP="00D4198F">
      <w:pPr>
        <w:pStyle w:val="Listaszerbekezds"/>
        <w:keepNext/>
        <w:keepLines/>
        <w:spacing w:line="240" w:lineRule="auto"/>
        <w:ind w:left="720"/>
        <w:rPr>
          <w:b/>
        </w:rPr>
      </w:pPr>
    </w:p>
    <w:p w:rsidR="00D4198F" w:rsidRPr="0058676F" w:rsidRDefault="00D4198F" w:rsidP="00D4198F">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4198F" w:rsidRDefault="00D4198F" w:rsidP="00D4198F">
      <w:pPr>
        <w:keepNext/>
        <w:keepLines/>
        <w:spacing w:after="0" w:line="240" w:lineRule="auto"/>
        <w:rPr>
          <w:rFonts w:ascii="Times New Roman" w:hAnsi="Times New Roman"/>
          <w:b/>
          <w:i/>
        </w:rPr>
      </w:pPr>
    </w:p>
    <w:p w:rsidR="00D4198F" w:rsidRPr="00C05161" w:rsidRDefault="00D4198F" w:rsidP="00D4198F">
      <w:pPr>
        <w:keepNext/>
        <w:keepLines/>
        <w:spacing w:after="0" w:line="240" w:lineRule="auto"/>
        <w:rPr>
          <w:rFonts w:ascii="Times New Roman" w:hAnsi="Times New Roman"/>
          <w:b/>
          <w:i/>
        </w:rPr>
      </w:pPr>
      <w:r w:rsidRPr="00C05161">
        <w:rPr>
          <w:rFonts w:ascii="Times New Roman" w:hAnsi="Times New Roman"/>
          <w:b/>
          <w:i/>
        </w:rPr>
        <w:t>B)</w:t>
      </w:r>
    </w:p>
    <w:p w:rsidR="00D4198F" w:rsidRPr="00C05161" w:rsidRDefault="00D4198F" w:rsidP="00D4198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4198F" w:rsidRPr="000E3B0E" w:rsidRDefault="00D4198F" w:rsidP="00D4198F">
      <w:pPr>
        <w:pStyle w:val="Alcm"/>
        <w:keepNext/>
        <w:keepLines/>
        <w:jc w:val="both"/>
        <w:rPr>
          <w:i/>
          <w:sz w:val="22"/>
          <w:szCs w:val="22"/>
        </w:rPr>
      </w:pP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Default="00D4198F" w:rsidP="00D4198F">
      <w:pPr>
        <w:pStyle w:val="Alcm"/>
        <w:keepNext/>
        <w:keepLines/>
        <w:jc w:val="both"/>
        <w:rPr>
          <w:b w:val="0"/>
          <w:i/>
          <w:sz w:val="22"/>
          <w:szCs w:val="22"/>
        </w:rPr>
      </w:pPr>
    </w:p>
    <w:p w:rsidR="00D4198F" w:rsidRDefault="00D4198F" w:rsidP="00D4198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D4198F" w:rsidRDefault="00D4198F" w:rsidP="00D4198F">
      <w:pPr>
        <w:pStyle w:val="Alcm"/>
        <w:keepNext/>
        <w:keepLines/>
        <w:jc w:val="both"/>
        <w:rPr>
          <w:b w:val="0"/>
          <w:i/>
          <w:sz w:val="22"/>
          <w:szCs w:val="22"/>
        </w:rPr>
      </w:pPr>
    </w:p>
    <w:p w:rsidR="00D4198F" w:rsidRDefault="00D4198F" w:rsidP="00D4198F">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4198F" w:rsidRDefault="00D4198F" w:rsidP="00D4198F">
      <w:pPr>
        <w:pStyle w:val="Alcm"/>
        <w:keepNext/>
        <w:keepLines/>
        <w:ind w:left="709"/>
        <w:jc w:val="both"/>
        <w:rPr>
          <w:b w:val="0"/>
          <w:i/>
        </w:rPr>
      </w:pPr>
    </w:p>
    <w:p w:rsidR="00D4198F" w:rsidRDefault="00D4198F" w:rsidP="00D4198F">
      <w:pPr>
        <w:pStyle w:val="Alcm"/>
        <w:keepNext/>
        <w:keepLines/>
        <w:jc w:val="center"/>
        <w:rPr>
          <w:b w:val="0"/>
          <w:i/>
        </w:rPr>
      </w:pPr>
      <w:r w:rsidRPr="002C4CE8">
        <w:rPr>
          <w:b w:val="0"/>
          <w:i/>
        </w:rPr>
        <w:t>VAGY</w:t>
      </w:r>
    </w:p>
    <w:p w:rsidR="00D4198F" w:rsidRPr="002C4CE8" w:rsidRDefault="00D4198F" w:rsidP="00D4198F">
      <w:pPr>
        <w:pStyle w:val="Alcm"/>
        <w:keepNext/>
        <w:keepLines/>
        <w:jc w:val="center"/>
        <w:rPr>
          <w:b w:val="0"/>
          <w:i/>
        </w:rPr>
      </w:pPr>
    </w:p>
    <w:p w:rsidR="00D4198F" w:rsidRPr="0058676F" w:rsidRDefault="00D4198F" w:rsidP="00D4198F">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4198F" w:rsidRPr="00C05161" w:rsidRDefault="00D4198F" w:rsidP="00D4198F">
      <w:pPr>
        <w:pStyle w:val="Alcm"/>
        <w:keepNext/>
        <w:keepLines/>
        <w:jc w:val="both"/>
        <w:rPr>
          <w:b w:val="0"/>
          <w:i/>
          <w:sz w:val="22"/>
          <w:szCs w:val="22"/>
        </w:rPr>
      </w:pPr>
    </w:p>
    <w:p w:rsidR="00D4198F" w:rsidRPr="0058676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D4198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D4198F" w:rsidRPr="0058676F" w:rsidRDefault="00D4198F" w:rsidP="00D4198F">
      <w:pPr>
        <w:pStyle w:val="Alcm"/>
        <w:keepNext/>
        <w:keepLines/>
        <w:numPr>
          <w:ilvl w:val="0"/>
          <w:numId w:val="48"/>
        </w:numPr>
        <w:jc w:val="both"/>
        <w:rPr>
          <w:b w:val="0"/>
          <w:i/>
          <w:sz w:val="22"/>
          <w:szCs w:val="22"/>
        </w:rPr>
      </w:pPr>
      <w:r>
        <w:rPr>
          <w:b w:val="0"/>
          <w:i/>
          <w:sz w:val="22"/>
          <w:szCs w:val="22"/>
        </w:rPr>
        <w:t>…</w:t>
      </w:r>
    </w:p>
    <w:p w:rsidR="00D4198F"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360" w:lineRule="auto"/>
        <w:jc w:val="both"/>
        <w:rPr>
          <w:rFonts w:ascii="Times New Roman" w:hAnsi="Times New Roman"/>
        </w:rPr>
      </w:pPr>
      <w:r w:rsidRPr="00757E95">
        <w:rPr>
          <w:rFonts w:ascii="Times New Roman" w:hAnsi="Times New Roman"/>
        </w:rPr>
        <w:t>&lt;Kelt&gt;</w:t>
      </w:r>
    </w:p>
    <w:p w:rsidR="00D4198F" w:rsidRPr="00757E95"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240" w:lineRule="auto"/>
        <w:jc w:val="center"/>
        <w:rPr>
          <w:rFonts w:ascii="Times New Roman" w:hAnsi="Times New Roman"/>
          <w:b/>
        </w:rPr>
      </w:pPr>
      <w:r w:rsidRPr="00757E95">
        <w:rPr>
          <w:rFonts w:ascii="Times New Roman" w:hAnsi="Times New Roman"/>
          <w:b/>
        </w:rPr>
        <w:t>…………………………..</w:t>
      </w:r>
    </w:p>
    <w:p w:rsidR="00D4198F" w:rsidRPr="00757E95" w:rsidRDefault="00D4198F" w:rsidP="00D4198F">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4198F" w:rsidRPr="00757E95"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4198F"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4198F" w:rsidRDefault="00D4198F" w:rsidP="00D4198F">
      <w:pPr>
        <w:pStyle w:val="Szvegtrzs21"/>
        <w:keepNext/>
        <w:keepLines/>
        <w:spacing w:line="240" w:lineRule="auto"/>
        <w:ind w:right="142"/>
        <w:rPr>
          <w:i w:val="0"/>
          <w:smallCaps w:val="0"/>
          <w:sz w:val="22"/>
          <w:szCs w:val="22"/>
        </w:rPr>
      </w:pPr>
    </w:p>
    <w:p w:rsidR="00D4198F" w:rsidRPr="00757E95" w:rsidRDefault="00D4198F" w:rsidP="00D4198F">
      <w:pPr>
        <w:pStyle w:val="Szvegtrzs21"/>
        <w:keepNext/>
        <w:keepLines/>
        <w:spacing w:line="240" w:lineRule="auto"/>
        <w:ind w:right="142"/>
        <w:rPr>
          <w:i w:val="0"/>
          <w:smallCaps w:val="0"/>
          <w:sz w:val="22"/>
          <w:szCs w:val="22"/>
        </w:rPr>
      </w:pPr>
      <w:r>
        <w:rPr>
          <w:i w:val="0"/>
          <w:smallCaps w:val="0"/>
          <w:sz w:val="22"/>
          <w:szCs w:val="22"/>
        </w:rPr>
        <w:t>*a megfelelő aláhúzandó!</w:t>
      </w:r>
    </w:p>
    <w:p w:rsidR="000A65CD" w:rsidRDefault="000A65CD" w:rsidP="00D4198F">
      <w:pPr>
        <w:pStyle w:val="Cmsor3"/>
        <w:jc w:val="both"/>
      </w:pPr>
    </w:p>
    <w:p w:rsidR="000A65CD" w:rsidRDefault="000A65CD" w:rsidP="00D4198F">
      <w:pPr>
        <w:pStyle w:val="Cmsor3"/>
        <w:jc w:val="both"/>
      </w:pPr>
    </w:p>
    <w:p w:rsidR="000A65CD" w:rsidRDefault="000A65CD" w:rsidP="00D4198F">
      <w:pPr>
        <w:pStyle w:val="Cmsor3"/>
        <w:jc w:val="both"/>
      </w:pPr>
    </w:p>
    <w:p w:rsidR="00D4198F" w:rsidRDefault="00D4198F" w:rsidP="00D4198F">
      <w:pPr>
        <w:pStyle w:val="Cmsor3"/>
        <w:jc w:val="both"/>
      </w:pPr>
      <w:bookmarkStart w:id="78" w:name="_Toc483833460"/>
      <w:r>
        <w:lastRenderedPageBreak/>
        <w:t>5</w:t>
      </w:r>
      <w:r w:rsidRPr="00F11BC8">
        <w:t>. sz. melléklet</w:t>
      </w:r>
      <w:r>
        <w:t>: Nyilatkozat a Kbt. 66. § (6) bekezdés a)</w:t>
      </w:r>
      <w:proofErr w:type="spellStart"/>
      <w:r>
        <w:t>-b</w:t>
      </w:r>
      <w:proofErr w:type="spellEnd"/>
      <w:r>
        <w:t>) pontja tekintetében</w:t>
      </w:r>
      <w:bookmarkEnd w:id="78"/>
    </w:p>
    <w:p w:rsidR="00D4198F" w:rsidRPr="000A65CD" w:rsidRDefault="000A65CD" w:rsidP="00D4198F">
      <w:pPr>
        <w:keepNext/>
        <w:keepLines/>
        <w:spacing w:after="0" w:line="360" w:lineRule="auto"/>
        <w:jc w:val="center"/>
        <w:rPr>
          <w:rFonts w:ascii="Times New Roman" w:hAnsi="Times New Roman"/>
          <w:b/>
          <w:bCs/>
        </w:rPr>
      </w:pPr>
      <w:r w:rsidRPr="000A65CD">
        <w:rPr>
          <w:rFonts w:ascii="Times New Roman" w:hAnsi="Times New Roman"/>
          <w:b/>
          <w:bCs/>
        </w:rPr>
        <w:t xml:space="preserve">6. </w:t>
      </w:r>
      <w:r w:rsidR="00D4198F" w:rsidRPr="000A65CD">
        <w:rPr>
          <w:rFonts w:ascii="Times New Roman" w:hAnsi="Times New Roman"/>
          <w:b/>
          <w:bCs/>
        </w:rPr>
        <w:t xml:space="preserve">rész vonatkozásában </w:t>
      </w:r>
    </w:p>
    <w:p w:rsidR="00D4198F" w:rsidRPr="00757E95" w:rsidRDefault="000A65CD" w:rsidP="00D4198F">
      <w:pPr>
        <w:keepNext/>
        <w:keepLines/>
        <w:spacing w:after="0" w:line="360" w:lineRule="auto"/>
        <w:jc w:val="center"/>
        <w:rPr>
          <w:rFonts w:ascii="Times New Roman" w:hAnsi="Times New Roman"/>
          <w:b/>
          <w:bCs/>
          <w:highlight w:val="yellow"/>
        </w:rPr>
      </w:pPr>
      <w:r w:rsidRPr="009E1ED8">
        <w:rPr>
          <w:rFonts w:ascii="Times New Roman" w:hAnsi="Times New Roman"/>
          <w:b/>
        </w:rPr>
        <w:t>Egyéb lengéscsillapítók és alkatrészeik</w:t>
      </w:r>
    </w:p>
    <w:p w:rsidR="00D4198F" w:rsidRDefault="00D4198F" w:rsidP="00D4198F">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D4198F" w:rsidRDefault="00D4198F" w:rsidP="00D4198F">
      <w:pPr>
        <w:keepNext/>
        <w:keepLines/>
        <w:spacing w:after="0" w:line="240" w:lineRule="auto"/>
        <w:rPr>
          <w:rFonts w:ascii="Times New Roman" w:hAnsi="Times New Roman"/>
        </w:rPr>
      </w:pPr>
    </w:p>
    <w:p w:rsidR="00D4198F" w:rsidRPr="00C05161" w:rsidRDefault="00D4198F" w:rsidP="00D4198F">
      <w:pPr>
        <w:keepNext/>
        <w:keepLines/>
        <w:spacing w:after="0" w:line="240" w:lineRule="auto"/>
        <w:rPr>
          <w:rFonts w:ascii="Times New Roman" w:hAnsi="Times New Roman"/>
        </w:rPr>
      </w:pPr>
    </w:p>
    <w:p w:rsidR="00D4198F" w:rsidRDefault="00D4198F" w:rsidP="00D4198F">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4198F" w:rsidRPr="00C05161" w:rsidRDefault="00D4198F" w:rsidP="00D4198F">
      <w:pPr>
        <w:keepNext/>
        <w:keepLines/>
        <w:spacing w:after="0" w:line="240" w:lineRule="auto"/>
        <w:rPr>
          <w:rFonts w:ascii="Times New Roman" w:hAnsi="Times New Roman"/>
        </w:rPr>
      </w:pPr>
    </w:p>
    <w:p w:rsidR="00D4198F" w:rsidRPr="0058676F" w:rsidRDefault="00D4198F" w:rsidP="00D4198F">
      <w:pPr>
        <w:pStyle w:val="Listaszerbekezds"/>
        <w:keepNext/>
        <w:keepLines/>
        <w:spacing w:line="240" w:lineRule="auto"/>
        <w:ind w:left="720"/>
        <w:rPr>
          <w:b/>
        </w:rPr>
      </w:pPr>
    </w:p>
    <w:p w:rsidR="00D4198F" w:rsidRPr="0058676F" w:rsidRDefault="00D4198F" w:rsidP="00D4198F">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D4198F" w:rsidRDefault="00D4198F" w:rsidP="00D4198F">
      <w:pPr>
        <w:keepNext/>
        <w:keepLines/>
        <w:spacing w:after="0" w:line="240" w:lineRule="auto"/>
        <w:rPr>
          <w:rFonts w:ascii="Times New Roman" w:hAnsi="Times New Roman"/>
          <w:b/>
          <w:i/>
        </w:rPr>
      </w:pPr>
    </w:p>
    <w:p w:rsidR="00D4198F" w:rsidRPr="00C05161" w:rsidRDefault="00D4198F" w:rsidP="00D4198F">
      <w:pPr>
        <w:keepNext/>
        <w:keepLines/>
        <w:spacing w:after="0" w:line="240" w:lineRule="auto"/>
        <w:rPr>
          <w:rFonts w:ascii="Times New Roman" w:hAnsi="Times New Roman"/>
          <w:b/>
          <w:i/>
        </w:rPr>
      </w:pPr>
      <w:r w:rsidRPr="00C05161">
        <w:rPr>
          <w:rFonts w:ascii="Times New Roman" w:hAnsi="Times New Roman"/>
          <w:b/>
          <w:i/>
        </w:rPr>
        <w:t>B)</w:t>
      </w:r>
    </w:p>
    <w:p w:rsidR="00D4198F" w:rsidRPr="00C05161" w:rsidRDefault="00D4198F" w:rsidP="00D4198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4198F" w:rsidRPr="000E3B0E" w:rsidRDefault="00D4198F" w:rsidP="00D4198F">
      <w:pPr>
        <w:pStyle w:val="Alcm"/>
        <w:keepNext/>
        <w:keepLines/>
        <w:jc w:val="both"/>
        <w:rPr>
          <w:i/>
          <w:sz w:val="22"/>
          <w:szCs w:val="22"/>
        </w:rPr>
      </w:pP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Pr="000E3B0E" w:rsidRDefault="00D4198F" w:rsidP="00D4198F">
      <w:pPr>
        <w:pStyle w:val="Alcm"/>
        <w:keepNext/>
        <w:keepLines/>
        <w:numPr>
          <w:ilvl w:val="0"/>
          <w:numId w:val="48"/>
        </w:numPr>
        <w:jc w:val="both"/>
        <w:rPr>
          <w:i/>
          <w:sz w:val="22"/>
          <w:szCs w:val="22"/>
        </w:rPr>
      </w:pPr>
      <w:r w:rsidRPr="000E3B0E">
        <w:rPr>
          <w:i/>
          <w:sz w:val="22"/>
          <w:szCs w:val="22"/>
        </w:rPr>
        <w:t>……………………</w:t>
      </w:r>
    </w:p>
    <w:p w:rsidR="00D4198F" w:rsidRDefault="00D4198F" w:rsidP="00D4198F">
      <w:pPr>
        <w:pStyle w:val="Alcm"/>
        <w:keepNext/>
        <w:keepLines/>
        <w:jc w:val="both"/>
        <w:rPr>
          <w:b w:val="0"/>
          <w:i/>
          <w:sz w:val="22"/>
          <w:szCs w:val="22"/>
        </w:rPr>
      </w:pPr>
    </w:p>
    <w:p w:rsidR="00D4198F" w:rsidRDefault="00D4198F" w:rsidP="00D4198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D4198F" w:rsidRDefault="00D4198F" w:rsidP="00D4198F">
      <w:pPr>
        <w:pStyle w:val="Alcm"/>
        <w:keepNext/>
        <w:keepLines/>
        <w:jc w:val="both"/>
        <w:rPr>
          <w:b w:val="0"/>
          <w:i/>
          <w:sz w:val="22"/>
          <w:szCs w:val="22"/>
        </w:rPr>
      </w:pPr>
    </w:p>
    <w:p w:rsidR="00D4198F" w:rsidRDefault="00D4198F" w:rsidP="00D4198F">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D4198F" w:rsidRDefault="00D4198F" w:rsidP="00D4198F">
      <w:pPr>
        <w:pStyle w:val="Alcm"/>
        <w:keepNext/>
        <w:keepLines/>
        <w:ind w:left="709"/>
        <w:jc w:val="both"/>
        <w:rPr>
          <w:b w:val="0"/>
          <w:i/>
        </w:rPr>
      </w:pPr>
    </w:p>
    <w:p w:rsidR="00D4198F" w:rsidRDefault="00D4198F" w:rsidP="00D4198F">
      <w:pPr>
        <w:pStyle w:val="Alcm"/>
        <w:keepNext/>
        <w:keepLines/>
        <w:jc w:val="center"/>
        <w:rPr>
          <w:b w:val="0"/>
          <w:i/>
        </w:rPr>
      </w:pPr>
      <w:r w:rsidRPr="002C4CE8">
        <w:rPr>
          <w:b w:val="0"/>
          <w:i/>
        </w:rPr>
        <w:t>VAGY</w:t>
      </w:r>
    </w:p>
    <w:p w:rsidR="00D4198F" w:rsidRPr="002C4CE8" w:rsidRDefault="00D4198F" w:rsidP="00D4198F">
      <w:pPr>
        <w:pStyle w:val="Alcm"/>
        <w:keepNext/>
        <w:keepLines/>
        <w:jc w:val="center"/>
        <w:rPr>
          <w:b w:val="0"/>
          <w:i/>
        </w:rPr>
      </w:pPr>
    </w:p>
    <w:p w:rsidR="00D4198F" w:rsidRPr="0058676F" w:rsidRDefault="00D4198F" w:rsidP="00D4198F">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D4198F" w:rsidRPr="00C05161" w:rsidRDefault="00D4198F" w:rsidP="00D4198F">
      <w:pPr>
        <w:pStyle w:val="Alcm"/>
        <w:keepNext/>
        <w:keepLines/>
        <w:jc w:val="both"/>
        <w:rPr>
          <w:b w:val="0"/>
          <w:i/>
          <w:sz w:val="22"/>
          <w:szCs w:val="22"/>
        </w:rPr>
      </w:pPr>
    </w:p>
    <w:p w:rsidR="00D4198F" w:rsidRPr="0058676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D4198F" w:rsidRDefault="00D4198F" w:rsidP="00D4198F">
      <w:pPr>
        <w:pStyle w:val="Alcm"/>
        <w:keepNext/>
        <w:keepLines/>
        <w:numPr>
          <w:ilvl w:val="0"/>
          <w:numId w:val="48"/>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D4198F" w:rsidRPr="0058676F" w:rsidRDefault="00D4198F" w:rsidP="00D4198F">
      <w:pPr>
        <w:pStyle w:val="Alcm"/>
        <w:keepNext/>
        <w:keepLines/>
        <w:numPr>
          <w:ilvl w:val="0"/>
          <w:numId w:val="48"/>
        </w:numPr>
        <w:jc w:val="both"/>
        <w:rPr>
          <w:b w:val="0"/>
          <w:i/>
          <w:sz w:val="22"/>
          <w:szCs w:val="22"/>
        </w:rPr>
      </w:pPr>
      <w:r>
        <w:rPr>
          <w:b w:val="0"/>
          <w:i/>
          <w:sz w:val="22"/>
          <w:szCs w:val="22"/>
        </w:rPr>
        <w:t>…</w:t>
      </w:r>
    </w:p>
    <w:p w:rsidR="00D4198F"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360" w:lineRule="auto"/>
        <w:jc w:val="both"/>
        <w:rPr>
          <w:rFonts w:ascii="Times New Roman" w:hAnsi="Times New Roman"/>
        </w:rPr>
      </w:pPr>
      <w:r w:rsidRPr="00757E95">
        <w:rPr>
          <w:rFonts w:ascii="Times New Roman" w:hAnsi="Times New Roman"/>
        </w:rPr>
        <w:t>&lt;Kelt&gt;</w:t>
      </w:r>
    </w:p>
    <w:p w:rsidR="00D4198F" w:rsidRPr="00757E95" w:rsidRDefault="00D4198F" w:rsidP="00D4198F">
      <w:pPr>
        <w:keepNext/>
        <w:keepLines/>
        <w:spacing w:after="0" w:line="360" w:lineRule="auto"/>
        <w:jc w:val="both"/>
        <w:rPr>
          <w:rFonts w:ascii="Times New Roman" w:hAnsi="Times New Roman"/>
        </w:rPr>
      </w:pPr>
    </w:p>
    <w:p w:rsidR="00D4198F" w:rsidRPr="00757E95" w:rsidRDefault="00D4198F" w:rsidP="00D4198F">
      <w:pPr>
        <w:keepNext/>
        <w:keepLines/>
        <w:spacing w:after="0" w:line="240" w:lineRule="auto"/>
        <w:jc w:val="center"/>
        <w:rPr>
          <w:rFonts w:ascii="Times New Roman" w:hAnsi="Times New Roman"/>
          <w:b/>
        </w:rPr>
      </w:pPr>
      <w:r w:rsidRPr="00757E95">
        <w:rPr>
          <w:rFonts w:ascii="Times New Roman" w:hAnsi="Times New Roman"/>
          <w:b/>
        </w:rPr>
        <w:t>…………………………..</w:t>
      </w:r>
    </w:p>
    <w:p w:rsidR="00D4198F" w:rsidRPr="00757E95" w:rsidRDefault="00D4198F" w:rsidP="00D4198F">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4198F" w:rsidRPr="00757E95"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4198F" w:rsidRDefault="00D4198F" w:rsidP="00D4198F">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4198F" w:rsidRDefault="00D4198F" w:rsidP="00D4198F">
      <w:pPr>
        <w:pStyle w:val="Szvegtrzs21"/>
        <w:keepNext/>
        <w:keepLines/>
        <w:spacing w:line="240" w:lineRule="auto"/>
        <w:ind w:right="142"/>
        <w:rPr>
          <w:i w:val="0"/>
          <w:smallCaps w:val="0"/>
          <w:sz w:val="22"/>
          <w:szCs w:val="22"/>
        </w:rPr>
      </w:pPr>
    </w:p>
    <w:p w:rsidR="00D4198F" w:rsidRPr="00757E95" w:rsidRDefault="00D4198F" w:rsidP="00D4198F">
      <w:pPr>
        <w:pStyle w:val="Szvegtrzs21"/>
        <w:keepNext/>
        <w:keepLines/>
        <w:spacing w:line="240" w:lineRule="auto"/>
        <w:ind w:right="142"/>
        <w:rPr>
          <w:i w:val="0"/>
          <w:smallCaps w:val="0"/>
          <w:sz w:val="22"/>
          <w:szCs w:val="22"/>
        </w:rPr>
      </w:pPr>
      <w:r>
        <w:rPr>
          <w:i w:val="0"/>
          <w:smallCaps w:val="0"/>
          <w:sz w:val="22"/>
          <w:szCs w:val="22"/>
        </w:rPr>
        <w:t>*a megfelelő aláhúzandó!</w:t>
      </w:r>
    </w:p>
    <w:p w:rsidR="00D4198F" w:rsidRDefault="00D4198F" w:rsidP="001B2EB8">
      <w:pPr>
        <w:pStyle w:val="Cmsor3"/>
        <w:jc w:val="both"/>
        <w:sectPr w:rsidR="00D4198F" w:rsidSect="001C40CB">
          <w:pgSz w:w="11906" w:h="16838" w:code="9"/>
          <w:pgMar w:top="1418" w:right="1418" w:bottom="1418" w:left="1418" w:header="709" w:footer="709" w:gutter="0"/>
          <w:cols w:space="708"/>
          <w:titlePg/>
          <w:docGrid w:linePitch="360"/>
        </w:sectPr>
      </w:pPr>
    </w:p>
    <w:p w:rsidR="001B2EB8" w:rsidRPr="000A65CD" w:rsidRDefault="001B2EB8" w:rsidP="000A65CD">
      <w:pPr>
        <w:pStyle w:val="Cmsor3"/>
        <w:jc w:val="both"/>
      </w:pPr>
      <w:bookmarkStart w:id="79" w:name="_Toc483833461"/>
      <w:r>
        <w:lastRenderedPageBreak/>
        <w:t xml:space="preserve">6. sz. melléklet: Nyilatkozat </w:t>
      </w:r>
      <w:r w:rsidRPr="000A65CD">
        <w:t>a Kbt. 65. § (7) bekezdése tekintetében</w:t>
      </w:r>
      <w:bookmarkEnd w:id="73"/>
      <w:r w:rsidRPr="000A65CD">
        <w:rPr>
          <w:vertAlign w:val="superscript"/>
        </w:rPr>
        <w:footnoteReference w:id="110"/>
      </w:r>
      <w:bookmarkEnd w:id="79"/>
    </w:p>
    <w:p w:rsidR="001B2EB8" w:rsidRPr="000A65CD" w:rsidRDefault="000A65CD" w:rsidP="001B2EB8">
      <w:pPr>
        <w:keepNext/>
        <w:keepLines/>
        <w:spacing w:after="0" w:line="240" w:lineRule="auto"/>
        <w:jc w:val="center"/>
        <w:rPr>
          <w:rFonts w:ascii="Times New Roman" w:hAnsi="Times New Roman"/>
          <w:bCs/>
        </w:rPr>
      </w:pPr>
      <w:r w:rsidRPr="000A65CD">
        <w:rPr>
          <w:rFonts w:ascii="Times New Roman" w:hAnsi="Times New Roman"/>
          <w:b/>
          <w:bCs/>
        </w:rPr>
        <w:t xml:space="preserve">1. </w:t>
      </w:r>
      <w:r w:rsidR="001B2EB8" w:rsidRPr="000A65CD">
        <w:rPr>
          <w:rFonts w:ascii="Times New Roman" w:hAnsi="Times New Roman"/>
          <w:b/>
          <w:bCs/>
        </w:rPr>
        <w:t xml:space="preserve">rész vonatkozásában </w:t>
      </w:r>
    </w:p>
    <w:p w:rsidR="001B2EB8" w:rsidRPr="000A65CD" w:rsidRDefault="000A65CD" w:rsidP="000A65CD">
      <w:pPr>
        <w:keepNext/>
        <w:keepLines/>
        <w:jc w:val="center"/>
        <w:rPr>
          <w:rFonts w:ascii="Times New Roman" w:hAnsi="Times New Roman"/>
          <w:b/>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0A65CD">
        <w:rPr>
          <w:rFonts w:ascii="Times New Roman" w:hAnsi="Times New Roman"/>
        </w:rPr>
        <w:t>„</w:t>
      </w:r>
      <w:r w:rsidR="000A65CD">
        <w:rPr>
          <w:rFonts w:ascii="Times New Roman" w:hAnsi="Times New Roman"/>
          <w:i/>
          <w:sz w:val="24"/>
          <w:szCs w:val="24"/>
        </w:rPr>
        <w:t>Lengéscsillapító és alkatrészei beszerzése”</w:t>
      </w:r>
      <w:r w:rsidR="000A65CD" w:rsidRPr="00BE730D">
        <w:rPr>
          <w:rFonts w:ascii="Times New Roman" w:hAnsi="Times New Roman"/>
        </w:rPr>
        <w:t xml:space="preserve"> </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A65CD" w:rsidRDefault="000A65CD" w:rsidP="000A65CD">
      <w:pPr>
        <w:spacing w:after="0" w:line="240" w:lineRule="auto"/>
        <w:rPr>
          <w:i/>
          <w:smallCaps/>
        </w:rPr>
        <w:sectPr w:rsidR="000A65CD" w:rsidSect="001C40CB">
          <w:pgSz w:w="11906" w:h="16838" w:code="9"/>
          <w:pgMar w:top="1418" w:right="1418" w:bottom="1418" w:left="1418" w:header="709" w:footer="709" w:gutter="0"/>
          <w:cols w:space="708"/>
          <w:titlePg/>
          <w:docGrid w:linePitch="360"/>
        </w:sectPr>
      </w:pPr>
      <w:bookmarkStart w:id="80" w:name="_Toc437425368"/>
    </w:p>
    <w:p w:rsidR="000A65CD" w:rsidRPr="000A65CD" w:rsidRDefault="000A65CD" w:rsidP="000A65CD">
      <w:pPr>
        <w:pStyle w:val="Cmsor3"/>
        <w:jc w:val="both"/>
      </w:pPr>
      <w:bookmarkStart w:id="81" w:name="_Toc483833462"/>
      <w:r>
        <w:lastRenderedPageBreak/>
        <w:t>6. sz. melléklet: Nyilatkozat a Kbt. 65. § (7) bekezdése tekintetében</w:t>
      </w:r>
      <w:r w:rsidRPr="001B2EB8">
        <w:rPr>
          <w:vertAlign w:val="superscript"/>
        </w:rPr>
        <w:footnoteReference w:id="111"/>
      </w:r>
      <w:bookmarkEnd w:id="81"/>
    </w:p>
    <w:p w:rsidR="000A65CD" w:rsidRPr="000A65CD" w:rsidRDefault="000A65CD" w:rsidP="000A65CD">
      <w:pPr>
        <w:widowControl w:val="0"/>
        <w:spacing w:after="0" w:line="240" w:lineRule="auto"/>
        <w:jc w:val="center"/>
        <w:rPr>
          <w:rFonts w:ascii="Times New Roman" w:hAnsi="Times New Roman"/>
          <w:b/>
          <w:bCs/>
        </w:rPr>
      </w:pPr>
      <w:r w:rsidRPr="000A65CD">
        <w:rPr>
          <w:rFonts w:ascii="Times New Roman" w:hAnsi="Times New Roman"/>
          <w:b/>
          <w:bCs/>
        </w:rPr>
        <w:t xml:space="preserve">2. rész vonatkozásában </w:t>
      </w:r>
    </w:p>
    <w:p w:rsidR="000A65CD" w:rsidRDefault="000A65CD" w:rsidP="000A65CD">
      <w:pPr>
        <w:widowControl w:val="0"/>
        <w:spacing w:after="0" w:line="240" w:lineRule="auto"/>
        <w:jc w:val="center"/>
        <w:rPr>
          <w:rFonts w:ascii="Times New Roman" w:eastAsia="Times New Roman" w:hAnsi="Times New Roman" w:cs="Calibri"/>
          <w:color w:val="000000"/>
          <w:sz w:val="24"/>
          <w:szCs w:val="24"/>
          <w:lang w:eastAsia="hu-HU"/>
        </w:rPr>
      </w:pPr>
      <w:r>
        <w:rPr>
          <w:rFonts w:ascii="Times New Roman" w:hAnsi="Times New Roman"/>
          <w:b/>
        </w:rPr>
        <w:t>ÖBB l</w:t>
      </w:r>
      <w:r w:rsidRPr="00276032">
        <w:rPr>
          <w:rFonts w:ascii="Times New Roman" w:hAnsi="Times New Roman"/>
          <w:b/>
        </w:rPr>
        <w:t>engéscsillapító</w:t>
      </w:r>
      <w:r>
        <w:rPr>
          <w:rFonts w:ascii="Times New Roman" w:hAnsi="Times New Roman"/>
          <w:b/>
        </w:rPr>
        <w:t>k és alkatrészei</w:t>
      </w:r>
    </w:p>
    <w:p w:rsidR="000A65CD" w:rsidRDefault="000A65CD" w:rsidP="000A65CD">
      <w:pPr>
        <w:widowControl w:val="0"/>
        <w:spacing w:after="0"/>
        <w:jc w:val="center"/>
        <w:rPr>
          <w:rFonts w:ascii="Times New Roman" w:hAnsi="Times New Roman"/>
        </w:rPr>
      </w:pPr>
    </w:p>
    <w:p w:rsidR="000A65CD" w:rsidRPr="00BE730D" w:rsidRDefault="000A65CD" w:rsidP="000A65CD">
      <w:pPr>
        <w:widowControl w:val="0"/>
        <w:jc w:val="both"/>
        <w:rPr>
          <w:rFonts w:ascii="Times New Roman" w:hAnsi="Times New Roman"/>
        </w:rPr>
      </w:pPr>
    </w:p>
    <w:p w:rsidR="000A65CD" w:rsidRPr="00BE730D" w:rsidRDefault="000A65CD" w:rsidP="000A65CD">
      <w:pPr>
        <w:widowControl w:val="0"/>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0A65CD" w:rsidRPr="00BE730D" w:rsidRDefault="000A65CD" w:rsidP="000A65CD">
      <w:pPr>
        <w:widowControl w:val="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A65CD" w:rsidRPr="00BE730D" w:rsidTr="00BE1E9B">
        <w:tc>
          <w:tcPr>
            <w:tcW w:w="4605" w:type="dxa"/>
          </w:tcPr>
          <w:p w:rsidR="000A65CD" w:rsidRPr="00BE730D" w:rsidRDefault="000A65CD" w:rsidP="000A65CD">
            <w:pPr>
              <w:widowControl w:val="0"/>
              <w:jc w:val="center"/>
              <w:rPr>
                <w:rFonts w:ascii="Times New Roman" w:hAnsi="Times New Roman"/>
              </w:rPr>
            </w:pPr>
            <w:r w:rsidRPr="00BE730D">
              <w:rPr>
                <w:rFonts w:ascii="Times New Roman" w:hAnsi="Times New Roman"/>
              </w:rPr>
              <w:t>Alkalmassági előírás megnevezése:</w:t>
            </w:r>
          </w:p>
        </w:tc>
        <w:tc>
          <w:tcPr>
            <w:tcW w:w="4605" w:type="dxa"/>
          </w:tcPr>
          <w:p w:rsidR="000A65CD" w:rsidRPr="00BE730D" w:rsidRDefault="000A65CD" w:rsidP="000A65CD">
            <w:pPr>
              <w:widowControl w:val="0"/>
              <w:jc w:val="center"/>
              <w:rPr>
                <w:rFonts w:ascii="Times New Roman" w:hAnsi="Times New Roman"/>
              </w:rPr>
            </w:pPr>
            <w:r w:rsidRPr="00BE730D">
              <w:rPr>
                <w:rFonts w:ascii="Times New Roman" w:hAnsi="Times New Roman"/>
              </w:rPr>
              <w:t>Kapacitást rendelkezésre bocsátó szervezet (személy) megnevezése (neve, címe):</w:t>
            </w:r>
          </w:p>
        </w:tc>
      </w:tr>
      <w:tr w:rsidR="000A65CD" w:rsidRPr="00BE730D" w:rsidTr="00BE1E9B">
        <w:tc>
          <w:tcPr>
            <w:tcW w:w="4605" w:type="dxa"/>
          </w:tcPr>
          <w:p w:rsidR="000A65CD" w:rsidRPr="00BE730D" w:rsidRDefault="000A65CD" w:rsidP="000A65CD">
            <w:pPr>
              <w:widowControl w:val="0"/>
              <w:jc w:val="both"/>
              <w:rPr>
                <w:rFonts w:ascii="Times New Roman" w:hAnsi="Times New Roman"/>
              </w:rPr>
            </w:pPr>
          </w:p>
        </w:tc>
        <w:tc>
          <w:tcPr>
            <w:tcW w:w="4605" w:type="dxa"/>
          </w:tcPr>
          <w:p w:rsidR="000A65CD" w:rsidRPr="00BE730D" w:rsidRDefault="000A65CD" w:rsidP="000A65CD">
            <w:pPr>
              <w:widowControl w:val="0"/>
              <w:jc w:val="both"/>
              <w:rPr>
                <w:rFonts w:ascii="Times New Roman" w:hAnsi="Times New Roman"/>
              </w:rPr>
            </w:pPr>
          </w:p>
        </w:tc>
      </w:tr>
      <w:tr w:rsidR="000A65CD" w:rsidRPr="00BE730D" w:rsidTr="00BE1E9B">
        <w:tc>
          <w:tcPr>
            <w:tcW w:w="4605" w:type="dxa"/>
          </w:tcPr>
          <w:p w:rsidR="000A65CD" w:rsidRPr="00BE730D" w:rsidRDefault="000A65CD" w:rsidP="000A65CD">
            <w:pPr>
              <w:widowControl w:val="0"/>
              <w:jc w:val="both"/>
              <w:rPr>
                <w:rFonts w:ascii="Times New Roman" w:hAnsi="Times New Roman"/>
              </w:rPr>
            </w:pPr>
          </w:p>
        </w:tc>
        <w:tc>
          <w:tcPr>
            <w:tcW w:w="4605" w:type="dxa"/>
          </w:tcPr>
          <w:p w:rsidR="000A65CD" w:rsidRPr="00BE730D" w:rsidRDefault="000A65CD" w:rsidP="000A65CD">
            <w:pPr>
              <w:widowControl w:val="0"/>
              <w:jc w:val="both"/>
              <w:rPr>
                <w:rFonts w:ascii="Times New Roman" w:hAnsi="Times New Roman"/>
              </w:rPr>
            </w:pPr>
          </w:p>
        </w:tc>
      </w:tr>
      <w:tr w:rsidR="000A65CD" w:rsidRPr="00BE730D" w:rsidTr="00BE1E9B">
        <w:tc>
          <w:tcPr>
            <w:tcW w:w="4605" w:type="dxa"/>
          </w:tcPr>
          <w:p w:rsidR="000A65CD" w:rsidRPr="00BE730D" w:rsidRDefault="000A65CD" w:rsidP="000A65CD">
            <w:pPr>
              <w:widowControl w:val="0"/>
              <w:jc w:val="both"/>
              <w:rPr>
                <w:rFonts w:ascii="Times New Roman" w:hAnsi="Times New Roman"/>
              </w:rPr>
            </w:pPr>
          </w:p>
        </w:tc>
        <w:tc>
          <w:tcPr>
            <w:tcW w:w="4605" w:type="dxa"/>
          </w:tcPr>
          <w:p w:rsidR="000A65CD" w:rsidRPr="00BE730D" w:rsidRDefault="000A65CD" w:rsidP="000A65CD">
            <w:pPr>
              <w:widowControl w:val="0"/>
              <w:jc w:val="both"/>
              <w:rPr>
                <w:rFonts w:ascii="Times New Roman" w:hAnsi="Times New Roman"/>
              </w:rPr>
            </w:pPr>
          </w:p>
        </w:tc>
      </w:tr>
    </w:tbl>
    <w:p w:rsidR="000A65CD" w:rsidRPr="00BE730D" w:rsidRDefault="000A65CD" w:rsidP="000A65CD">
      <w:pPr>
        <w:widowControl w:val="0"/>
        <w:jc w:val="both"/>
        <w:rPr>
          <w:rFonts w:ascii="Times New Roman" w:hAnsi="Times New Roman"/>
        </w:rPr>
      </w:pPr>
    </w:p>
    <w:p w:rsidR="000A65CD" w:rsidRPr="00BE730D" w:rsidRDefault="000A65CD" w:rsidP="000A65CD">
      <w:pPr>
        <w:widowControl w:val="0"/>
        <w:jc w:val="both"/>
        <w:rPr>
          <w:rFonts w:ascii="Times New Roman" w:hAnsi="Times New Roman"/>
        </w:rPr>
      </w:pPr>
    </w:p>
    <w:p w:rsidR="000A65CD" w:rsidRPr="00BE730D" w:rsidRDefault="000A65CD" w:rsidP="000A65CD">
      <w:pPr>
        <w:widowControl w:val="0"/>
        <w:jc w:val="both"/>
        <w:rPr>
          <w:rFonts w:ascii="Times New Roman" w:hAnsi="Times New Roman"/>
        </w:rPr>
      </w:pPr>
      <w:r w:rsidRPr="00BE730D">
        <w:rPr>
          <w:rFonts w:ascii="Times New Roman" w:hAnsi="Times New Roman"/>
        </w:rPr>
        <w:t>&lt;Kelt&gt;</w:t>
      </w:r>
    </w:p>
    <w:p w:rsidR="000A65CD" w:rsidRPr="00BE730D" w:rsidRDefault="000A65CD" w:rsidP="000A65CD">
      <w:pPr>
        <w:widowControl w:val="0"/>
        <w:jc w:val="both"/>
        <w:rPr>
          <w:rFonts w:ascii="Times New Roman" w:hAnsi="Times New Roman"/>
        </w:rPr>
      </w:pPr>
    </w:p>
    <w:p w:rsidR="000A65CD" w:rsidRPr="00BE730D" w:rsidRDefault="000A65CD" w:rsidP="000A65CD">
      <w:pPr>
        <w:widowControl w:val="0"/>
        <w:jc w:val="both"/>
        <w:rPr>
          <w:rFonts w:ascii="Times New Roman" w:hAnsi="Times New Roman"/>
        </w:rPr>
      </w:pPr>
    </w:p>
    <w:p w:rsidR="000A65CD" w:rsidRPr="00BE730D" w:rsidRDefault="000A65CD" w:rsidP="000A65CD">
      <w:pPr>
        <w:widowControl w:val="0"/>
        <w:jc w:val="center"/>
        <w:rPr>
          <w:rFonts w:ascii="Times New Roman" w:hAnsi="Times New Roman"/>
          <w:b/>
        </w:rPr>
      </w:pPr>
      <w:r w:rsidRPr="00BE730D">
        <w:rPr>
          <w:rFonts w:ascii="Times New Roman" w:hAnsi="Times New Roman"/>
          <w:b/>
        </w:rPr>
        <w:t>…………………………..</w:t>
      </w:r>
    </w:p>
    <w:p w:rsidR="000A65CD" w:rsidRPr="00F61244" w:rsidRDefault="000A65CD" w:rsidP="000A65CD">
      <w:pPr>
        <w:pStyle w:val="Szvegtrzs21"/>
        <w:widowControl w:val="0"/>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A65CD" w:rsidRPr="00F61244" w:rsidRDefault="000A65CD" w:rsidP="000A65CD">
      <w:pPr>
        <w:pStyle w:val="Szvegtrzs21"/>
        <w:widowControl w:val="0"/>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A65CD" w:rsidRDefault="000A65CD" w:rsidP="000A65CD">
      <w:pPr>
        <w:pStyle w:val="Szvegtrzs21"/>
        <w:widowControl w:val="0"/>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A65CD" w:rsidRPr="001B2EB8" w:rsidRDefault="000A65CD" w:rsidP="000A65CD">
      <w:pPr>
        <w:pStyle w:val="Cmsor3"/>
        <w:jc w:val="both"/>
      </w:pPr>
      <w:bookmarkStart w:id="82" w:name="_Toc483833463"/>
      <w:r>
        <w:lastRenderedPageBreak/>
        <w:t>6. sz. melléklet: Nyilatkozat a Kbt. 65. § (7) bekezdése tekintetében</w:t>
      </w:r>
      <w:r w:rsidRPr="001B2EB8">
        <w:rPr>
          <w:vertAlign w:val="superscript"/>
        </w:rPr>
        <w:footnoteReference w:id="112"/>
      </w:r>
      <w:bookmarkEnd w:id="82"/>
    </w:p>
    <w:p w:rsidR="000A65CD" w:rsidRPr="00F11BC8" w:rsidRDefault="000A65CD" w:rsidP="000A65CD">
      <w:pPr>
        <w:pStyle w:val="Cmsor2"/>
        <w:keepLines/>
        <w:rPr>
          <w:rFonts w:ascii="Century Gothic" w:hAnsi="Century Gothic"/>
          <w:sz w:val="22"/>
          <w:szCs w:val="22"/>
        </w:rPr>
      </w:pPr>
    </w:p>
    <w:p w:rsidR="000A65CD" w:rsidRPr="000A65CD" w:rsidRDefault="000A65CD" w:rsidP="000A65CD">
      <w:pPr>
        <w:keepNext/>
        <w:keepLines/>
        <w:spacing w:after="0" w:line="240" w:lineRule="auto"/>
        <w:jc w:val="center"/>
        <w:rPr>
          <w:rFonts w:ascii="Times New Roman" w:hAnsi="Times New Roman"/>
          <w:bCs/>
        </w:rPr>
      </w:pPr>
      <w:r w:rsidRPr="000A65CD">
        <w:rPr>
          <w:rFonts w:ascii="Times New Roman" w:hAnsi="Times New Roman"/>
          <w:b/>
          <w:bCs/>
        </w:rPr>
        <w:t xml:space="preserve">3. rész vonatkozásában </w:t>
      </w:r>
    </w:p>
    <w:p w:rsidR="000A65CD" w:rsidRPr="00BE730D" w:rsidRDefault="000A65CD" w:rsidP="000A65CD">
      <w:pPr>
        <w:keepNext/>
        <w:keepLines/>
        <w:jc w:val="center"/>
        <w:rPr>
          <w:rFonts w:ascii="Times New Roman" w:hAnsi="Times New Roman"/>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0A65CD" w:rsidRPr="00BE730D" w:rsidRDefault="000A65CD" w:rsidP="000A65CD">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0A65CD" w:rsidRPr="00BE730D" w:rsidRDefault="000A65CD" w:rsidP="000A65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A65CD" w:rsidRPr="00BE730D" w:rsidTr="00BE1E9B">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bl>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r w:rsidRPr="00BE730D">
        <w:rPr>
          <w:rFonts w:ascii="Times New Roman" w:hAnsi="Times New Roman"/>
        </w:rPr>
        <w:t>&lt;Kelt&gt;</w:t>
      </w: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center"/>
        <w:rPr>
          <w:rFonts w:ascii="Times New Roman" w:hAnsi="Times New Roman"/>
          <w:b/>
        </w:rPr>
      </w:pPr>
      <w:r w:rsidRPr="00BE730D">
        <w:rPr>
          <w:rFonts w:ascii="Times New Roman" w:hAnsi="Times New Roman"/>
          <w:b/>
        </w:rPr>
        <w:t>…………………………..</w:t>
      </w:r>
    </w:p>
    <w:p w:rsidR="000A65CD" w:rsidRPr="00F61244" w:rsidRDefault="000A65CD" w:rsidP="000A65C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A65CD" w:rsidRPr="00F61244"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A65CD"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A65CD" w:rsidRDefault="000A65CD" w:rsidP="000A65CD">
      <w:pPr>
        <w:pStyle w:val="Cmsor3"/>
        <w:jc w:val="both"/>
        <w:sectPr w:rsidR="000A65CD" w:rsidSect="001C40CB">
          <w:pgSz w:w="11906" w:h="16838" w:code="9"/>
          <w:pgMar w:top="1418" w:right="1418" w:bottom="1418" w:left="1418" w:header="709" w:footer="709" w:gutter="0"/>
          <w:cols w:space="708"/>
          <w:titlePg/>
          <w:docGrid w:linePitch="360"/>
        </w:sectPr>
      </w:pPr>
    </w:p>
    <w:p w:rsidR="000A65CD" w:rsidRPr="001B2EB8" w:rsidRDefault="000A65CD" w:rsidP="000A65CD">
      <w:pPr>
        <w:pStyle w:val="Cmsor3"/>
        <w:jc w:val="both"/>
      </w:pPr>
      <w:bookmarkStart w:id="83" w:name="_Toc483833464"/>
      <w:r>
        <w:lastRenderedPageBreak/>
        <w:t>6. sz. melléklet: Nyilatkozat a Kbt. 65. § (7) bekezdése tekintetében</w:t>
      </w:r>
      <w:r w:rsidRPr="001B2EB8">
        <w:rPr>
          <w:vertAlign w:val="superscript"/>
        </w:rPr>
        <w:footnoteReference w:id="113"/>
      </w:r>
      <w:bookmarkEnd w:id="83"/>
    </w:p>
    <w:p w:rsidR="000A65CD" w:rsidRPr="00F11BC8" w:rsidRDefault="000A65CD" w:rsidP="000A65CD">
      <w:pPr>
        <w:pStyle w:val="Cmsor2"/>
        <w:keepLines/>
        <w:rPr>
          <w:rFonts w:ascii="Century Gothic" w:hAnsi="Century Gothic"/>
          <w:sz w:val="22"/>
          <w:szCs w:val="22"/>
        </w:rPr>
      </w:pPr>
    </w:p>
    <w:p w:rsidR="000A65CD" w:rsidRPr="000A65CD" w:rsidRDefault="000A65CD" w:rsidP="000A65CD">
      <w:pPr>
        <w:keepNext/>
        <w:keepLines/>
        <w:spacing w:after="0" w:line="240" w:lineRule="auto"/>
        <w:jc w:val="center"/>
        <w:rPr>
          <w:rFonts w:ascii="Times New Roman" w:hAnsi="Times New Roman"/>
          <w:bCs/>
        </w:rPr>
      </w:pPr>
      <w:r w:rsidRPr="000A65CD">
        <w:rPr>
          <w:rFonts w:ascii="Times New Roman" w:hAnsi="Times New Roman"/>
          <w:b/>
          <w:bCs/>
        </w:rPr>
        <w:t xml:space="preserve">4. rész vonatkozásában </w:t>
      </w:r>
    </w:p>
    <w:p w:rsidR="000A65CD" w:rsidRPr="00BE730D" w:rsidRDefault="000A65CD" w:rsidP="000A65CD">
      <w:pPr>
        <w:keepNext/>
        <w:keepLines/>
        <w:jc w:val="center"/>
        <w:rPr>
          <w:rFonts w:ascii="Times New Roman" w:hAnsi="Times New Roman"/>
        </w:rPr>
      </w:pPr>
      <w:r w:rsidRPr="000E419B">
        <w:rPr>
          <w:rFonts w:ascii="Times New Roman" w:hAnsi="Times New Roman"/>
          <w:b/>
        </w:rPr>
        <w:t>SACHS lengéscsillapítók</w:t>
      </w:r>
      <w:r>
        <w:rPr>
          <w:rFonts w:ascii="Times New Roman" w:hAnsi="Times New Roman"/>
          <w:b/>
        </w:rPr>
        <w:t xml:space="preserve"> és alkatrészeik</w:t>
      </w:r>
    </w:p>
    <w:p w:rsidR="000A65CD" w:rsidRPr="00BE730D" w:rsidRDefault="000A65CD" w:rsidP="000A65CD">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0A65CD" w:rsidRPr="00BE730D" w:rsidRDefault="000A65CD" w:rsidP="000A65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A65CD" w:rsidRPr="00BE730D" w:rsidTr="00BE1E9B">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bl>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r w:rsidRPr="00BE730D">
        <w:rPr>
          <w:rFonts w:ascii="Times New Roman" w:hAnsi="Times New Roman"/>
        </w:rPr>
        <w:t>&lt;Kelt&gt;</w:t>
      </w: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center"/>
        <w:rPr>
          <w:rFonts w:ascii="Times New Roman" w:hAnsi="Times New Roman"/>
          <w:b/>
        </w:rPr>
      </w:pPr>
      <w:r w:rsidRPr="00BE730D">
        <w:rPr>
          <w:rFonts w:ascii="Times New Roman" w:hAnsi="Times New Roman"/>
          <w:b/>
        </w:rPr>
        <w:t>…………………………..</w:t>
      </w:r>
    </w:p>
    <w:p w:rsidR="000A65CD" w:rsidRPr="00F61244" w:rsidRDefault="000A65CD" w:rsidP="000A65C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A65CD" w:rsidRPr="00F61244"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A65CD"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A65CD" w:rsidRDefault="000A65CD" w:rsidP="000A65CD">
      <w:pPr>
        <w:pStyle w:val="Cmsor3"/>
        <w:jc w:val="both"/>
      </w:pPr>
    </w:p>
    <w:p w:rsidR="000A65CD" w:rsidRDefault="000A65CD" w:rsidP="000A65CD">
      <w:pPr>
        <w:pStyle w:val="Cmsor3"/>
        <w:jc w:val="both"/>
      </w:pPr>
    </w:p>
    <w:p w:rsidR="000A65CD" w:rsidRDefault="000A65CD" w:rsidP="000A65CD">
      <w:pPr>
        <w:pStyle w:val="Cmsor3"/>
        <w:jc w:val="both"/>
      </w:pPr>
    </w:p>
    <w:p w:rsidR="000A65CD" w:rsidRDefault="000A65CD" w:rsidP="000A65CD">
      <w:pPr>
        <w:pStyle w:val="Cmsor3"/>
        <w:jc w:val="both"/>
      </w:pPr>
    </w:p>
    <w:p w:rsidR="000A65CD" w:rsidRPr="000A65CD" w:rsidRDefault="000A65CD" w:rsidP="000A65CD">
      <w:pPr>
        <w:pStyle w:val="Cmsor3"/>
        <w:jc w:val="both"/>
      </w:pPr>
      <w:bookmarkStart w:id="84" w:name="_Toc483833465"/>
      <w:r>
        <w:lastRenderedPageBreak/>
        <w:t>6. sz. melléklet: Nyilatkozat a Kbt. 65. § (7) bekezdése tekintetében</w:t>
      </w:r>
      <w:r w:rsidRPr="001B2EB8">
        <w:rPr>
          <w:vertAlign w:val="superscript"/>
        </w:rPr>
        <w:footnoteReference w:id="114"/>
      </w:r>
      <w:bookmarkEnd w:id="84"/>
    </w:p>
    <w:p w:rsidR="000A65CD" w:rsidRPr="000A65CD" w:rsidRDefault="000A65CD" w:rsidP="000A65CD">
      <w:pPr>
        <w:keepNext/>
        <w:keepLines/>
        <w:spacing w:after="0" w:line="240" w:lineRule="auto"/>
        <w:jc w:val="center"/>
        <w:rPr>
          <w:rFonts w:ascii="Times New Roman" w:hAnsi="Times New Roman"/>
          <w:bCs/>
        </w:rPr>
      </w:pPr>
      <w:r w:rsidRPr="000A65CD">
        <w:rPr>
          <w:rFonts w:ascii="Times New Roman" w:hAnsi="Times New Roman"/>
          <w:b/>
          <w:bCs/>
        </w:rPr>
        <w:t xml:space="preserve">5. rész vonatkozásában </w:t>
      </w:r>
    </w:p>
    <w:p w:rsidR="000A65CD" w:rsidRPr="00BE730D" w:rsidRDefault="000A65CD" w:rsidP="000A65CD">
      <w:pPr>
        <w:keepNext/>
        <w:keepLines/>
        <w:jc w:val="center"/>
        <w:rPr>
          <w:rFonts w:ascii="Times New Roman" w:hAnsi="Times New Roman"/>
        </w:rPr>
      </w:pPr>
      <w:r w:rsidRPr="000E419B">
        <w:rPr>
          <w:rFonts w:ascii="Times New Roman" w:hAnsi="Times New Roman"/>
          <w:b/>
        </w:rPr>
        <w:t>DK lengéscsillapítók és alkatrészeik</w:t>
      </w:r>
    </w:p>
    <w:p w:rsidR="000A65CD" w:rsidRPr="00BE730D" w:rsidRDefault="000A65CD" w:rsidP="000A65CD">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0A65CD" w:rsidRPr="00BE730D" w:rsidRDefault="000A65CD" w:rsidP="000A65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A65CD" w:rsidRPr="00BE730D" w:rsidTr="00BE1E9B">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bl>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r w:rsidRPr="00BE730D">
        <w:rPr>
          <w:rFonts w:ascii="Times New Roman" w:hAnsi="Times New Roman"/>
        </w:rPr>
        <w:t>&lt;Kelt&gt;</w:t>
      </w: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center"/>
        <w:rPr>
          <w:rFonts w:ascii="Times New Roman" w:hAnsi="Times New Roman"/>
          <w:b/>
        </w:rPr>
      </w:pPr>
      <w:r w:rsidRPr="00BE730D">
        <w:rPr>
          <w:rFonts w:ascii="Times New Roman" w:hAnsi="Times New Roman"/>
          <w:b/>
        </w:rPr>
        <w:t>…………………………..</w:t>
      </w:r>
    </w:p>
    <w:p w:rsidR="000A65CD" w:rsidRPr="00F61244" w:rsidRDefault="000A65CD" w:rsidP="000A65C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A65CD" w:rsidRPr="00F61244"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A65CD"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A65CD" w:rsidRDefault="000A65CD" w:rsidP="000A65CD">
      <w:pPr>
        <w:pStyle w:val="Cmsor3"/>
        <w:jc w:val="both"/>
        <w:sectPr w:rsidR="000A65CD" w:rsidSect="001C40CB">
          <w:pgSz w:w="11906" w:h="16838" w:code="9"/>
          <w:pgMar w:top="1418" w:right="1418" w:bottom="1418" w:left="1418" w:header="709" w:footer="709" w:gutter="0"/>
          <w:cols w:space="708"/>
          <w:titlePg/>
          <w:docGrid w:linePitch="360"/>
        </w:sectPr>
      </w:pPr>
    </w:p>
    <w:p w:rsidR="000A65CD" w:rsidRPr="000A65CD" w:rsidRDefault="000A65CD" w:rsidP="000A65CD">
      <w:pPr>
        <w:pStyle w:val="Cmsor3"/>
        <w:jc w:val="both"/>
      </w:pPr>
      <w:bookmarkStart w:id="85" w:name="_Toc483833466"/>
      <w:r w:rsidRPr="000A65CD">
        <w:lastRenderedPageBreak/>
        <w:t>6. sz. melléklet: Nyilatkozat a Kbt. 65. § (7) bekezdése tekintetében</w:t>
      </w:r>
      <w:r w:rsidRPr="000A65CD">
        <w:rPr>
          <w:vertAlign w:val="superscript"/>
        </w:rPr>
        <w:footnoteReference w:id="115"/>
      </w:r>
      <w:bookmarkEnd w:id="85"/>
    </w:p>
    <w:p w:rsidR="000A65CD" w:rsidRPr="000A65CD" w:rsidRDefault="000A65CD" w:rsidP="000A65CD">
      <w:pPr>
        <w:keepNext/>
        <w:keepLines/>
        <w:spacing w:after="0" w:line="240" w:lineRule="auto"/>
        <w:jc w:val="center"/>
        <w:rPr>
          <w:rFonts w:ascii="Times New Roman" w:hAnsi="Times New Roman"/>
          <w:bCs/>
        </w:rPr>
      </w:pPr>
      <w:r w:rsidRPr="000A65CD">
        <w:rPr>
          <w:rFonts w:ascii="Times New Roman" w:hAnsi="Times New Roman"/>
          <w:b/>
          <w:bCs/>
        </w:rPr>
        <w:t xml:space="preserve">6. rész vonatkozásában </w:t>
      </w:r>
    </w:p>
    <w:p w:rsidR="000A65CD" w:rsidRPr="00BE730D" w:rsidRDefault="000A65CD" w:rsidP="000A65CD">
      <w:pPr>
        <w:keepNext/>
        <w:keepLines/>
        <w:spacing w:after="0" w:line="240" w:lineRule="auto"/>
        <w:jc w:val="center"/>
        <w:rPr>
          <w:rFonts w:ascii="Times New Roman" w:hAnsi="Times New Roman"/>
          <w:b/>
          <w:bCs/>
        </w:rPr>
      </w:pPr>
      <w:r w:rsidRPr="009E1ED8">
        <w:rPr>
          <w:rFonts w:ascii="Times New Roman" w:hAnsi="Times New Roman"/>
          <w:b/>
        </w:rPr>
        <w:t>Egyéb lengéscsillapítók és alkatrészeik</w:t>
      </w: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0A65CD" w:rsidRPr="00BE730D" w:rsidRDefault="000A65CD" w:rsidP="000A65CD">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A65CD" w:rsidRPr="00BE730D" w:rsidTr="00BE1E9B">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0A65CD" w:rsidRPr="00BE730D" w:rsidRDefault="000A65CD" w:rsidP="00BE1E9B">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r w:rsidR="000A65CD" w:rsidRPr="00BE730D" w:rsidTr="00BE1E9B">
        <w:tc>
          <w:tcPr>
            <w:tcW w:w="4605" w:type="dxa"/>
          </w:tcPr>
          <w:p w:rsidR="000A65CD" w:rsidRPr="00BE730D" w:rsidRDefault="000A65CD" w:rsidP="00BE1E9B">
            <w:pPr>
              <w:keepNext/>
              <w:keepLines/>
              <w:jc w:val="both"/>
              <w:rPr>
                <w:rFonts w:ascii="Times New Roman" w:hAnsi="Times New Roman"/>
              </w:rPr>
            </w:pPr>
          </w:p>
        </w:tc>
        <w:tc>
          <w:tcPr>
            <w:tcW w:w="4605" w:type="dxa"/>
          </w:tcPr>
          <w:p w:rsidR="000A65CD" w:rsidRPr="00BE730D" w:rsidRDefault="000A65CD" w:rsidP="00BE1E9B">
            <w:pPr>
              <w:keepNext/>
              <w:keepLines/>
              <w:jc w:val="both"/>
              <w:rPr>
                <w:rFonts w:ascii="Times New Roman" w:hAnsi="Times New Roman"/>
              </w:rPr>
            </w:pPr>
          </w:p>
        </w:tc>
      </w:tr>
    </w:tbl>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r w:rsidRPr="00BE730D">
        <w:rPr>
          <w:rFonts w:ascii="Times New Roman" w:hAnsi="Times New Roman"/>
        </w:rPr>
        <w:t>&lt;Kelt&gt;</w:t>
      </w: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both"/>
        <w:rPr>
          <w:rFonts w:ascii="Times New Roman" w:hAnsi="Times New Roman"/>
        </w:rPr>
      </w:pPr>
    </w:p>
    <w:p w:rsidR="000A65CD" w:rsidRPr="00BE730D" w:rsidRDefault="000A65CD" w:rsidP="000A65CD">
      <w:pPr>
        <w:keepNext/>
        <w:keepLines/>
        <w:jc w:val="center"/>
        <w:rPr>
          <w:rFonts w:ascii="Times New Roman" w:hAnsi="Times New Roman"/>
          <w:b/>
        </w:rPr>
      </w:pPr>
      <w:r w:rsidRPr="00BE730D">
        <w:rPr>
          <w:rFonts w:ascii="Times New Roman" w:hAnsi="Times New Roman"/>
          <w:b/>
        </w:rPr>
        <w:t>…………………………..</w:t>
      </w:r>
    </w:p>
    <w:p w:rsidR="000A65CD" w:rsidRPr="00F61244" w:rsidRDefault="000A65CD" w:rsidP="000A65CD">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A65CD" w:rsidRPr="00F61244"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A65CD" w:rsidRDefault="000A65CD" w:rsidP="000A65CD">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A65CD" w:rsidRDefault="000A65CD" w:rsidP="000A65CD">
      <w:pPr>
        <w:spacing w:after="0" w:line="240" w:lineRule="auto"/>
        <w:rPr>
          <w:i/>
          <w:smallCaps/>
        </w:rPr>
        <w:sectPr w:rsidR="000A65CD" w:rsidSect="001C40CB">
          <w:pgSz w:w="11906" w:h="16838" w:code="9"/>
          <w:pgMar w:top="1418" w:right="1418" w:bottom="1418" w:left="1418" w:header="709" w:footer="709" w:gutter="0"/>
          <w:cols w:space="708"/>
          <w:titlePg/>
          <w:docGrid w:linePitch="360"/>
        </w:sectPr>
      </w:pPr>
    </w:p>
    <w:p w:rsidR="000A65CD" w:rsidRDefault="000A65CD" w:rsidP="000A65CD">
      <w:pPr>
        <w:spacing w:after="0" w:line="240" w:lineRule="auto"/>
        <w:rPr>
          <w:i/>
          <w:smallCaps/>
        </w:rPr>
      </w:pPr>
    </w:p>
    <w:p w:rsidR="00914490" w:rsidRPr="00954F54" w:rsidRDefault="00914490" w:rsidP="00954F54">
      <w:pPr>
        <w:spacing w:after="0" w:line="240" w:lineRule="auto"/>
        <w:rPr>
          <w:rFonts w:ascii="Times New Roman" w:eastAsia="Times New Roman" w:hAnsi="Times New Roman"/>
          <w:b/>
          <w:bCs/>
          <w:sz w:val="24"/>
          <w:szCs w:val="26"/>
        </w:rPr>
      </w:pPr>
      <w:r w:rsidRPr="000A65CD">
        <w:rPr>
          <w:rFonts w:ascii="Times New Roman" w:eastAsia="Times New Roman" w:hAnsi="Times New Roman"/>
          <w:b/>
          <w:bCs/>
          <w:sz w:val="24"/>
          <w:szCs w:val="26"/>
        </w:rPr>
        <w:t xml:space="preserve">7. sz. melléklet: </w:t>
      </w:r>
      <w:r w:rsidR="00C358A1" w:rsidRPr="000A65CD">
        <w:rPr>
          <w:rFonts w:ascii="Times New Roman" w:eastAsia="Times New Roman" w:hAnsi="Times New Roman"/>
          <w:b/>
          <w:bCs/>
          <w:sz w:val="24"/>
          <w:szCs w:val="26"/>
        </w:rPr>
        <w:t>Részvételre jelentkező</w:t>
      </w:r>
      <w:r w:rsidRPr="000A65CD">
        <w:rPr>
          <w:rFonts w:ascii="Times New Roman" w:eastAsia="Times New Roman" w:hAnsi="Times New Roman"/>
          <w:b/>
          <w:bCs/>
          <w:sz w:val="24"/>
          <w:szCs w:val="26"/>
        </w:rPr>
        <w:t xml:space="preserve"> nyilatkozata a Kbt. 65. § (8) bekezdése tekintetében</w:t>
      </w:r>
      <w:bookmarkEnd w:id="80"/>
    </w:p>
    <w:p w:rsidR="00914490" w:rsidRPr="00914490" w:rsidRDefault="00954F54" w:rsidP="00914490">
      <w:pPr>
        <w:keepNext/>
        <w:keepLines/>
        <w:spacing w:after="0" w:line="240" w:lineRule="auto"/>
        <w:jc w:val="center"/>
        <w:rPr>
          <w:rFonts w:ascii="Times New Roman" w:hAnsi="Times New Roman"/>
          <w:bCs/>
        </w:rPr>
      </w:pPr>
      <w:r w:rsidRPr="00954F54">
        <w:rPr>
          <w:rFonts w:ascii="Times New Roman" w:hAnsi="Times New Roman"/>
          <w:b/>
          <w:bCs/>
        </w:rPr>
        <w:t xml:space="preserve">1. </w:t>
      </w:r>
      <w:r w:rsidR="00914490" w:rsidRPr="00954F54">
        <w:rPr>
          <w:rFonts w:ascii="Times New Roman" w:hAnsi="Times New Roman"/>
          <w:b/>
          <w:bCs/>
        </w:rPr>
        <w:t>rész vonatkozásában</w:t>
      </w:r>
      <w:r w:rsidR="00914490" w:rsidRPr="00914490">
        <w:rPr>
          <w:rFonts w:ascii="Times New Roman" w:hAnsi="Times New Roman"/>
          <w:b/>
          <w:bCs/>
        </w:rPr>
        <w:t xml:space="preserve"> </w:t>
      </w:r>
    </w:p>
    <w:p w:rsidR="00914490" w:rsidRPr="00914490" w:rsidRDefault="00954F54" w:rsidP="00914490">
      <w:pPr>
        <w:keepNext/>
        <w:keepLines/>
        <w:spacing w:line="360" w:lineRule="auto"/>
        <w:jc w:val="center"/>
        <w:rPr>
          <w:rFonts w:ascii="Times New Roman" w:hAnsi="Times New Roman"/>
          <w:highlight w:val="cyan"/>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954F54">
        <w:rPr>
          <w:rFonts w:ascii="Times New Roman" w:hAnsi="Times New Roman"/>
        </w:rPr>
        <w:t>„</w:t>
      </w:r>
      <w:r w:rsidR="00954F54">
        <w:rPr>
          <w:rFonts w:ascii="Times New Roman" w:hAnsi="Times New Roman"/>
          <w:i/>
          <w:sz w:val="24"/>
          <w:szCs w:val="24"/>
        </w:rPr>
        <w:t>Lengéscsillapító és alkatrészei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54F54" w:rsidRDefault="00954F54">
      <w:pPr>
        <w:spacing w:after="0" w:line="240" w:lineRule="auto"/>
        <w:rPr>
          <w:rFonts w:ascii="Times New Roman" w:eastAsia="Times New Roman" w:hAnsi="Times New Roman"/>
          <w:spacing w:val="4"/>
          <w:lang w:eastAsia="hu-HU"/>
        </w:rPr>
        <w:sectPr w:rsidR="00954F54" w:rsidSect="001C40CB">
          <w:pgSz w:w="11906" w:h="16838" w:code="9"/>
          <w:pgMar w:top="1418" w:right="1418" w:bottom="1418" w:left="1418" w:header="709" w:footer="709" w:gutter="0"/>
          <w:cols w:space="708"/>
          <w:titlePg/>
          <w:docGrid w:linePitch="360"/>
        </w:sectPr>
      </w:pPr>
    </w:p>
    <w:p w:rsidR="00954F54" w:rsidRDefault="00954F54" w:rsidP="00954F54">
      <w:pPr>
        <w:spacing w:after="0" w:line="240" w:lineRule="auto"/>
        <w:rPr>
          <w:i/>
          <w:smallCaps/>
        </w:rPr>
      </w:pPr>
    </w:p>
    <w:p w:rsidR="00954F54" w:rsidRPr="00954F54" w:rsidRDefault="00954F54" w:rsidP="00954F54">
      <w:pPr>
        <w:spacing w:after="0" w:line="240" w:lineRule="auto"/>
        <w:rPr>
          <w:rFonts w:ascii="Times New Roman" w:eastAsia="Times New Roman" w:hAnsi="Times New Roman"/>
          <w:b/>
          <w:bCs/>
          <w:sz w:val="24"/>
          <w:szCs w:val="26"/>
        </w:rPr>
      </w:pPr>
      <w:r w:rsidRPr="000A65CD">
        <w:rPr>
          <w:rFonts w:ascii="Times New Roman" w:eastAsia="Times New Roman" w:hAnsi="Times New Roman"/>
          <w:b/>
          <w:bCs/>
          <w:sz w:val="24"/>
          <w:szCs w:val="26"/>
        </w:rPr>
        <w:t>7. sz. melléklet: Részvételre jelentkező nyilatkozata a Kbt. 65. § (8) bekezdése tekintetében</w:t>
      </w:r>
    </w:p>
    <w:p w:rsidR="00954F54" w:rsidRPr="00914490" w:rsidRDefault="00954F54" w:rsidP="00954F54">
      <w:pPr>
        <w:keepNext/>
        <w:keepLines/>
        <w:spacing w:after="0" w:line="240" w:lineRule="auto"/>
        <w:jc w:val="center"/>
        <w:rPr>
          <w:rFonts w:ascii="Times New Roman" w:hAnsi="Times New Roman"/>
          <w:bCs/>
        </w:rPr>
      </w:pPr>
      <w:r w:rsidRPr="00954F54">
        <w:rPr>
          <w:rFonts w:ascii="Times New Roman" w:hAnsi="Times New Roman"/>
          <w:b/>
          <w:bCs/>
        </w:rPr>
        <w:t>2. rész vonatkozásában</w:t>
      </w:r>
    </w:p>
    <w:p w:rsidR="00954F54" w:rsidRDefault="00954F54" w:rsidP="00954F54">
      <w:pPr>
        <w:keepNext/>
        <w:keepLines/>
        <w:spacing w:line="360" w:lineRule="auto"/>
        <w:jc w:val="center"/>
        <w:rPr>
          <w:rFonts w:ascii="Times New Roman" w:hAnsi="Times New Roman"/>
        </w:rPr>
      </w:pPr>
      <w:r>
        <w:rPr>
          <w:rFonts w:ascii="Times New Roman" w:hAnsi="Times New Roman"/>
          <w:b/>
        </w:rPr>
        <w:t>ÖBB l</w:t>
      </w:r>
      <w:r w:rsidRPr="00276032">
        <w:rPr>
          <w:rFonts w:ascii="Times New Roman" w:hAnsi="Times New Roman"/>
          <w:b/>
        </w:rPr>
        <w:t>engéscsillapító</w:t>
      </w:r>
      <w:r>
        <w:rPr>
          <w:rFonts w:ascii="Times New Roman" w:hAnsi="Times New Roman"/>
          <w:b/>
        </w:rPr>
        <w:t>k és alkatrészei</w:t>
      </w:r>
    </w:p>
    <w:p w:rsidR="00954F54" w:rsidRPr="00914490" w:rsidRDefault="00954F54" w:rsidP="00954F54">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bl>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r w:rsidRPr="00914490">
        <w:rPr>
          <w:rFonts w:ascii="Times New Roman" w:hAnsi="Times New Roman"/>
        </w:rPr>
        <w:t>&lt;Kelt&gt;</w:t>
      </w: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center"/>
        <w:rPr>
          <w:rFonts w:ascii="Times New Roman" w:hAnsi="Times New Roman"/>
          <w:b/>
        </w:rPr>
      </w:pPr>
      <w:r w:rsidRPr="00914490">
        <w:rPr>
          <w:rFonts w:ascii="Times New Roman" w:hAnsi="Times New Roman"/>
          <w:b/>
        </w:rPr>
        <w:t>…………………………..</w:t>
      </w:r>
    </w:p>
    <w:p w:rsidR="00954F54" w:rsidRPr="00914490" w:rsidRDefault="00954F54" w:rsidP="00954F54">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54F54" w:rsidRDefault="00954F54" w:rsidP="00954F54">
      <w:pPr>
        <w:spacing w:after="0" w:line="240" w:lineRule="auto"/>
        <w:rPr>
          <w:i/>
          <w:smallCaps/>
        </w:rPr>
        <w:sectPr w:rsidR="00954F54" w:rsidSect="001C40CB">
          <w:pgSz w:w="11906" w:h="16838" w:code="9"/>
          <w:pgMar w:top="1418" w:right="1418" w:bottom="1418" w:left="1418" w:header="709" w:footer="709" w:gutter="0"/>
          <w:cols w:space="708"/>
          <w:titlePg/>
          <w:docGrid w:linePitch="360"/>
        </w:sectPr>
      </w:pPr>
    </w:p>
    <w:p w:rsidR="00954F54" w:rsidRDefault="00954F54" w:rsidP="00954F54">
      <w:pPr>
        <w:spacing w:after="0" w:line="240" w:lineRule="auto"/>
        <w:rPr>
          <w:i/>
          <w:smallCaps/>
        </w:rPr>
      </w:pPr>
    </w:p>
    <w:p w:rsidR="00954F54" w:rsidRPr="00954F54" w:rsidRDefault="00954F54" w:rsidP="00954F54">
      <w:pPr>
        <w:spacing w:after="0" w:line="240" w:lineRule="auto"/>
        <w:rPr>
          <w:rFonts w:ascii="Times New Roman" w:eastAsia="Times New Roman" w:hAnsi="Times New Roman"/>
          <w:b/>
          <w:bCs/>
          <w:sz w:val="24"/>
          <w:szCs w:val="26"/>
        </w:rPr>
      </w:pPr>
      <w:r w:rsidRPr="000A65CD">
        <w:rPr>
          <w:rFonts w:ascii="Times New Roman" w:eastAsia="Times New Roman" w:hAnsi="Times New Roman"/>
          <w:b/>
          <w:bCs/>
          <w:sz w:val="24"/>
          <w:szCs w:val="26"/>
        </w:rPr>
        <w:t>7. sz. melléklet: Részvételre jelentkező nyilatkozata a Kbt. 65. § (8) bekezdése tekintetében</w:t>
      </w:r>
    </w:p>
    <w:p w:rsidR="00954F54" w:rsidRPr="00954F54" w:rsidRDefault="00954F54" w:rsidP="00954F54">
      <w:pPr>
        <w:keepNext/>
        <w:keepLines/>
        <w:spacing w:after="0" w:line="240" w:lineRule="auto"/>
        <w:jc w:val="center"/>
        <w:rPr>
          <w:rFonts w:ascii="Times New Roman" w:hAnsi="Times New Roman"/>
          <w:bCs/>
        </w:rPr>
      </w:pPr>
      <w:r w:rsidRPr="00954F54">
        <w:rPr>
          <w:rFonts w:ascii="Times New Roman" w:hAnsi="Times New Roman"/>
          <w:b/>
          <w:bCs/>
        </w:rPr>
        <w:t xml:space="preserve">3. rész vonatkozásában </w:t>
      </w:r>
    </w:p>
    <w:p w:rsidR="00954F54" w:rsidRPr="00954F54" w:rsidRDefault="00954F54" w:rsidP="00954F54">
      <w:pPr>
        <w:keepNext/>
        <w:keepLines/>
        <w:spacing w:after="0" w:line="240" w:lineRule="auto"/>
        <w:jc w:val="center"/>
        <w:rPr>
          <w:rFonts w:ascii="Times New Roman" w:hAnsi="Times New Roman"/>
          <w:b/>
          <w:bCs/>
        </w:rPr>
      </w:pPr>
      <w:r w:rsidRPr="00954F54">
        <w:rPr>
          <w:rFonts w:ascii="Times New Roman" w:hAnsi="Times New Roman"/>
          <w:b/>
        </w:rPr>
        <w:t>KONI lengéscsillapítók és alkatrészeik</w:t>
      </w:r>
      <w:r w:rsidRPr="00954F54">
        <w:rPr>
          <w:rFonts w:ascii="Times New Roman" w:hAnsi="Times New Roman"/>
          <w:b/>
          <w:bCs/>
        </w:rPr>
        <w:t>)</w:t>
      </w:r>
    </w:p>
    <w:p w:rsidR="00954F54" w:rsidRPr="00914490" w:rsidRDefault="00954F54" w:rsidP="00954F54">
      <w:pPr>
        <w:keepNext/>
        <w:keepLines/>
        <w:spacing w:line="360" w:lineRule="auto"/>
        <w:jc w:val="center"/>
        <w:rPr>
          <w:rFonts w:ascii="Times New Roman" w:hAnsi="Times New Roman"/>
          <w:highlight w:val="cyan"/>
        </w:rPr>
      </w:pPr>
    </w:p>
    <w:p w:rsidR="00954F54" w:rsidRPr="00914490" w:rsidRDefault="00954F54" w:rsidP="00954F54">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bl>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r w:rsidRPr="00914490">
        <w:rPr>
          <w:rFonts w:ascii="Times New Roman" w:hAnsi="Times New Roman"/>
        </w:rPr>
        <w:t>&lt;Kelt&gt;</w:t>
      </w: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center"/>
        <w:rPr>
          <w:rFonts w:ascii="Times New Roman" w:hAnsi="Times New Roman"/>
          <w:b/>
        </w:rPr>
      </w:pPr>
      <w:r w:rsidRPr="00914490">
        <w:rPr>
          <w:rFonts w:ascii="Times New Roman" w:hAnsi="Times New Roman"/>
          <w:b/>
        </w:rPr>
        <w:t>…………………………..</w:t>
      </w:r>
    </w:p>
    <w:p w:rsidR="00954F54" w:rsidRPr="00914490" w:rsidRDefault="00954F54" w:rsidP="00954F54">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54F54" w:rsidRDefault="00954F54" w:rsidP="00954F54">
      <w:pPr>
        <w:spacing w:after="0" w:line="240" w:lineRule="auto"/>
        <w:rPr>
          <w:i/>
          <w:smallCaps/>
        </w:rPr>
        <w:sectPr w:rsidR="00954F54" w:rsidSect="001C40CB">
          <w:pgSz w:w="11906" w:h="16838" w:code="9"/>
          <w:pgMar w:top="1418" w:right="1418" w:bottom="1418" w:left="1418" w:header="709" w:footer="709" w:gutter="0"/>
          <w:cols w:space="708"/>
          <w:titlePg/>
          <w:docGrid w:linePitch="360"/>
        </w:sectPr>
      </w:pPr>
    </w:p>
    <w:p w:rsidR="00954F54" w:rsidRDefault="00954F54" w:rsidP="00954F54">
      <w:pPr>
        <w:spacing w:after="0" w:line="240" w:lineRule="auto"/>
        <w:rPr>
          <w:i/>
          <w:smallCaps/>
        </w:rPr>
      </w:pPr>
    </w:p>
    <w:p w:rsidR="00954F54" w:rsidRPr="00954F54" w:rsidRDefault="00954F54" w:rsidP="00954F54">
      <w:pPr>
        <w:spacing w:after="0" w:line="240" w:lineRule="auto"/>
        <w:rPr>
          <w:rFonts w:ascii="Times New Roman" w:eastAsia="Times New Roman" w:hAnsi="Times New Roman"/>
          <w:b/>
          <w:bCs/>
          <w:sz w:val="24"/>
          <w:szCs w:val="26"/>
        </w:rPr>
      </w:pPr>
      <w:r w:rsidRPr="000A65CD">
        <w:rPr>
          <w:rFonts w:ascii="Times New Roman" w:eastAsia="Times New Roman" w:hAnsi="Times New Roman"/>
          <w:b/>
          <w:bCs/>
          <w:sz w:val="24"/>
          <w:szCs w:val="26"/>
        </w:rPr>
        <w:t>7. sz. melléklet: Részvételre jelentkező nyilatkozata a Kbt. 65. § (8) bekezdése tekintetében</w:t>
      </w:r>
    </w:p>
    <w:p w:rsidR="00954F54" w:rsidRPr="00914490" w:rsidRDefault="00954F54" w:rsidP="00954F54">
      <w:pPr>
        <w:keepNext/>
        <w:keepLines/>
        <w:spacing w:after="0" w:line="240" w:lineRule="auto"/>
        <w:jc w:val="center"/>
        <w:rPr>
          <w:rFonts w:ascii="Times New Roman" w:hAnsi="Times New Roman"/>
          <w:bCs/>
        </w:rPr>
      </w:pPr>
      <w:r w:rsidRPr="00954F54">
        <w:rPr>
          <w:rFonts w:ascii="Times New Roman" w:hAnsi="Times New Roman"/>
          <w:b/>
          <w:bCs/>
        </w:rPr>
        <w:t>4. rész vonatkozásában</w:t>
      </w:r>
      <w:r w:rsidRPr="00914490">
        <w:rPr>
          <w:rFonts w:ascii="Times New Roman" w:hAnsi="Times New Roman"/>
          <w:b/>
          <w:bCs/>
        </w:rPr>
        <w:t xml:space="preserve"> </w:t>
      </w:r>
    </w:p>
    <w:p w:rsidR="00954F54" w:rsidRPr="00914490" w:rsidRDefault="00954F54" w:rsidP="00954F54">
      <w:pPr>
        <w:keepNext/>
        <w:keepLines/>
        <w:spacing w:line="360" w:lineRule="auto"/>
        <w:jc w:val="center"/>
        <w:rPr>
          <w:rFonts w:ascii="Times New Roman" w:hAnsi="Times New Roman"/>
          <w:highlight w:val="cyan"/>
        </w:rPr>
      </w:pPr>
      <w:r w:rsidRPr="000E419B">
        <w:rPr>
          <w:rFonts w:ascii="Times New Roman" w:hAnsi="Times New Roman"/>
          <w:b/>
        </w:rPr>
        <w:t>SACHS lengéscsillapítók</w:t>
      </w:r>
      <w:r>
        <w:rPr>
          <w:rFonts w:ascii="Times New Roman" w:hAnsi="Times New Roman"/>
          <w:b/>
        </w:rPr>
        <w:t xml:space="preserve"> és alkatrészeik</w:t>
      </w:r>
    </w:p>
    <w:p w:rsidR="00954F54" w:rsidRPr="00914490" w:rsidRDefault="00954F54" w:rsidP="00954F54">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bl>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r w:rsidRPr="00914490">
        <w:rPr>
          <w:rFonts w:ascii="Times New Roman" w:hAnsi="Times New Roman"/>
        </w:rPr>
        <w:t>&lt;Kelt&gt;</w:t>
      </w: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center"/>
        <w:rPr>
          <w:rFonts w:ascii="Times New Roman" w:hAnsi="Times New Roman"/>
          <w:b/>
        </w:rPr>
      </w:pPr>
      <w:r w:rsidRPr="00914490">
        <w:rPr>
          <w:rFonts w:ascii="Times New Roman" w:hAnsi="Times New Roman"/>
          <w:b/>
        </w:rPr>
        <w:t>…………………………..</w:t>
      </w:r>
    </w:p>
    <w:p w:rsidR="00954F54" w:rsidRPr="00914490" w:rsidRDefault="00954F54" w:rsidP="00954F54">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54F54" w:rsidRDefault="00954F54" w:rsidP="00954F54">
      <w:pPr>
        <w:spacing w:after="0" w:line="240" w:lineRule="auto"/>
        <w:rPr>
          <w:i/>
          <w:smallCaps/>
        </w:rPr>
        <w:sectPr w:rsidR="00954F54" w:rsidSect="001C40CB">
          <w:pgSz w:w="11906" w:h="16838" w:code="9"/>
          <w:pgMar w:top="1418" w:right="1418" w:bottom="1418" w:left="1418" w:header="709" w:footer="709" w:gutter="0"/>
          <w:cols w:space="708"/>
          <w:titlePg/>
          <w:docGrid w:linePitch="360"/>
        </w:sectPr>
      </w:pPr>
    </w:p>
    <w:p w:rsidR="00954F54" w:rsidRDefault="00954F54" w:rsidP="00954F54">
      <w:pPr>
        <w:spacing w:after="0" w:line="240" w:lineRule="auto"/>
        <w:rPr>
          <w:i/>
          <w:smallCaps/>
        </w:rPr>
      </w:pPr>
    </w:p>
    <w:p w:rsidR="00954F54" w:rsidRPr="00954F54" w:rsidRDefault="00954F54" w:rsidP="00954F54">
      <w:pPr>
        <w:spacing w:after="0" w:line="240" w:lineRule="auto"/>
        <w:rPr>
          <w:rFonts w:ascii="Times New Roman" w:eastAsia="Times New Roman" w:hAnsi="Times New Roman"/>
          <w:b/>
          <w:bCs/>
          <w:sz w:val="24"/>
          <w:szCs w:val="26"/>
        </w:rPr>
      </w:pPr>
      <w:r w:rsidRPr="000A65CD">
        <w:rPr>
          <w:rFonts w:ascii="Times New Roman" w:eastAsia="Times New Roman" w:hAnsi="Times New Roman"/>
          <w:b/>
          <w:bCs/>
          <w:sz w:val="24"/>
          <w:szCs w:val="26"/>
        </w:rPr>
        <w:t>7. sz. melléklet: Részvételre jelentkező nyilatkozata a Kbt. 65. § (8) bekezdése tekintetében</w:t>
      </w:r>
    </w:p>
    <w:p w:rsidR="00954F54" w:rsidRPr="00914490" w:rsidRDefault="00954F54" w:rsidP="00954F54">
      <w:pPr>
        <w:keepNext/>
        <w:keepLines/>
        <w:spacing w:after="0" w:line="240" w:lineRule="auto"/>
        <w:jc w:val="center"/>
        <w:rPr>
          <w:rFonts w:ascii="Times New Roman" w:hAnsi="Times New Roman"/>
          <w:bCs/>
        </w:rPr>
      </w:pPr>
      <w:r w:rsidRPr="00954F54">
        <w:rPr>
          <w:rFonts w:ascii="Times New Roman" w:hAnsi="Times New Roman"/>
          <w:b/>
          <w:bCs/>
        </w:rPr>
        <w:t>5. rész vonatkozásában</w:t>
      </w:r>
      <w:r w:rsidRPr="00914490">
        <w:rPr>
          <w:rFonts w:ascii="Times New Roman" w:hAnsi="Times New Roman"/>
          <w:b/>
          <w:bCs/>
        </w:rPr>
        <w:t xml:space="preserve"> </w:t>
      </w:r>
    </w:p>
    <w:p w:rsidR="00954F54" w:rsidRPr="00914490" w:rsidRDefault="00954F54" w:rsidP="00954F54">
      <w:pPr>
        <w:keepNext/>
        <w:keepLines/>
        <w:spacing w:line="360" w:lineRule="auto"/>
        <w:jc w:val="center"/>
        <w:rPr>
          <w:rFonts w:ascii="Times New Roman" w:hAnsi="Times New Roman"/>
          <w:highlight w:val="cyan"/>
        </w:rPr>
      </w:pPr>
      <w:r w:rsidRPr="000E419B">
        <w:rPr>
          <w:rFonts w:ascii="Times New Roman" w:hAnsi="Times New Roman"/>
          <w:b/>
        </w:rPr>
        <w:t>DK lengéscsillapítók és alkatrészeik</w:t>
      </w:r>
    </w:p>
    <w:p w:rsidR="00954F54" w:rsidRPr="00914490" w:rsidRDefault="00954F54" w:rsidP="00954F54">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bl>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r w:rsidRPr="00914490">
        <w:rPr>
          <w:rFonts w:ascii="Times New Roman" w:hAnsi="Times New Roman"/>
        </w:rPr>
        <w:t>&lt;Kelt&gt;</w:t>
      </w: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center"/>
        <w:rPr>
          <w:rFonts w:ascii="Times New Roman" w:hAnsi="Times New Roman"/>
          <w:b/>
        </w:rPr>
      </w:pPr>
      <w:r w:rsidRPr="00914490">
        <w:rPr>
          <w:rFonts w:ascii="Times New Roman" w:hAnsi="Times New Roman"/>
          <w:b/>
        </w:rPr>
        <w:t>…………………………..</w:t>
      </w:r>
    </w:p>
    <w:p w:rsidR="00954F54" w:rsidRPr="00914490" w:rsidRDefault="00954F54" w:rsidP="00954F54">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54F54" w:rsidRDefault="00954F54" w:rsidP="00954F54">
      <w:pPr>
        <w:spacing w:after="0" w:line="240" w:lineRule="auto"/>
        <w:rPr>
          <w:i/>
          <w:smallCaps/>
        </w:rPr>
        <w:sectPr w:rsidR="00954F54" w:rsidSect="001C40CB">
          <w:pgSz w:w="11906" w:h="16838" w:code="9"/>
          <w:pgMar w:top="1418" w:right="1418" w:bottom="1418" w:left="1418" w:header="709" w:footer="709" w:gutter="0"/>
          <w:cols w:space="708"/>
          <w:titlePg/>
          <w:docGrid w:linePitch="360"/>
        </w:sectPr>
      </w:pPr>
    </w:p>
    <w:p w:rsidR="00954F54" w:rsidRDefault="00954F54" w:rsidP="00954F54">
      <w:pPr>
        <w:spacing w:after="0" w:line="240" w:lineRule="auto"/>
        <w:rPr>
          <w:i/>
          <w:smallCaps/>
        </w:rPr>
      </w:pPr>
    </w:p>
    <w:p w:rsidR="00954F54" w:rsidRPr="00954F54" w:rsidRDefault="00954F54" w:rsidP="00954F54">
      <w:pPr>
        <w:spacing w:after="0" w:line="240" w:lineRule="auto"/>
        <w:rPr>
          <w:rFonts w:ascii="Times New Roman" w:eastAsia="Times New Roman" w:hAnsi="Times New Roman"/>
          <w:b/>
          <w:bCs/>
          <w:sz w:val="24"/>
          <w:szCs w:val="26"/>
        </w:rPr>
      </w:pPr>
      <w:r w:rsidRPr="000A65CD">
        <w:rPr>
          <w:rFonts w:ascii="Times New Roman" w:eastAsia="Times New Roman" w:hAnsi="Times New Roman"/>
          <w:b/>
          <w:bCs/>
          <w:sz w:val="24"/>
          <w:szCs w:val="26"/>
        </w:rPr>
        <w:t>7. sz. melléklet: Részvételre jelentkező nyilatkozata a Kbt. 65. § (8) bekezdése tekintetében</w:t>
      </w:r>
    </w:p>
    <w:p w:rsidR="00954F54" w:rsidRPr="00914490" w:rsidRDefault="00954F54" w:rsidP="00954F54">
      <w:pPr>
        <w:keepNext/>
        <w:keepLines/>
        <w:spacing w:after="0" w:line="240" w:lineRule="auto"/>
        <w:jc w:val="center"/>
        <w:rPr>
          <w:rFonts w:ascii="Times New Roman" w:hAnsi="Times New Roman"/>
          <w:bCs/>
        </w:rPr>
      </w:pPr>
      <w:r w:rsidRPr="00954F54">
        <w:rPr>
          <w:rFonts w:ascii="Times New Roman" w:hAnsi="Times New Roman"/>
          <w:b/>
          <w:bCs/>
        </w:rPr>
        <w:t>6. rész vonatkozásában</w:t>
      </w:r>
      <w:r w:rsidRPr="00914490">
        <w:rPr>
          <w:rFonts w:ascii="Times New Roman" w:hAnsi="Times New Roman"/>
          <w:b/>
          <w:bCs/>
        </w:rPr>
        <w:t xml:space="preserve"> </w:t>
      </w:r>
    </w:p>
    <w:p w:rsidR="00954F54" w:rsidRPr="00914490" w:rsidRDefault="00954F54" w:rsidP="00954F54">
      <w:pPr>
        <w:keepNext/>
        <w:keepLines/>
        <w:spacing w:line="360" w:lineRule="auto"/>
        <w:jc w:val="center"/>
        <w:rPr>
          <w:rFonts w:ascii="Times New Roman" w:hAnsi="Times New Roman"/>
          <w:highlight w:val="cyan"/>
        </w:rPr>
      </w:pPr>
      <w:r w:rsidRPr="009E1ED8">
        <w:rPr>
          <w:rFonts w:ascii="Times New Roman" w:hAnsi="Times New Roman"/>
          <w:b/>
        </w:rPr>
        <w:t>Egyéb lengéscsillapítók és alkatrészeik</w:t>
      </w:r>
    </w:p>
    <w:p w:rsidR="00954F54" w:rsidRPr="00914490" w:rsidRDefault="00954F54" w:rsidP="00954F54">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54F54" w:rsidRPr="00914490" w:rsidRDefault="00954F54" w:rsidP="00BE1E9B">
            <w:pPr>
              <w:keepNext/>
              <w:keepLines/>
              <w:jc w:val="both"/>
              <w:rPr>
                <w:rFonts w:ascii="Times New Roman" w:hAnsi="Times New Roman"/>
              </w:rPr>
            </w:pPr>
          </w:p>
        </w:tc>
      </w:tr>
      <w:tr w:rsidR="00954F54" w:rsidRPr="00914490" w:rsidTr="00BE1E9B">
        <w:tc>
          <w:tcPr>
            <w:tcW w:w="4605" w:type="dxa"/>
            <w:shd w:val="clear" w:color="auto" w:fill="auto"/>
          </w:tcPr>
          <w:p w:rsidR="00954F54" w:rsidRPr="00914490" w:rsidRDefault="00954F54" w:rsidP="00BE1E9B">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54F54" w:rsidRPr="00914490" w:rsidRDefault="00954F54" w:rsidP="00BE1E9B">
            <w:pPr>
              <w:keepNext/>
              <w:keepLines/>
              <w:jc w:val="both"/>
              <w:rPr>
                <w:rFonts w:ascii="Times New Roman" w:hAnsi="Times New Roman"/>
              </w:rPr>
            </w:pPr>
          </w:p>
        </w:tc>
      </w:tr>
    </w:tbl>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both"/>
        <w:rPr>
          <w:rFonts w:ascii="Times New Roman" w:hAnsi="Times New Roman"/>
        </w:rPr>
      </w:pPr>
      <w:r w:rsidRPr="00914490">
        <w:rPr>
          <w:rFonts w:ascii="Times New Roman" w:hAnsi="Times New Roman"/>
        </w:rPr>
        <w:t>&lt;Kelt&gt;</w:t>
      </w:r>
    </w:p>
    <w:p w:rsidR="00954F54" w:rsidRPr="00914490" w:rsidRDefault="00954F54" w:rsidP="00954F54">
      <w:pPr>
        <w:keepNext/>
        <w:keepLines/>
        <w:jc w:val="both"/>
        <w:rPr>
          <w:rFonts w:ascii="Times New Roman" w:hAnsi="Times New Roman"/>
        </w:rPr>
      </w:pPr>
    </w:p>
    <w:p w:rsidR="00954F54" w:rsidRPr="00914490" w:rsidRDefault="00954F54" w:rsidP="00954F54">
      <w:pPr>
        <w:keepNext/>
        <w:keepLines/>
        <w:jc w:val="center"/>
        <w:rPr>
          <w:rFonts w:ascii="Times New Roman" w:hAnsi="Times New Roman"/>
          <w:b/>
        </w:rPr>
      </w:pPr>
      <w:r w:rsidRPr="00914490">
        <w:rPr>
          <w:rFonts w:ascii="Times New Roman" w:hAnsi="Times New Roman"/>
          <w:b/>
        </w:rPr>
        <w:t>…………………………..</w:t>
      </w:r>
    </w:p>
    <w:p w:rsidR="00954F54" w:rsidRPr="00914490" w:rsidRDefault="00954F54" w:rsidP="00954F54">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54F54" w:rsidRPr="00914490" w:rsidRDefault="00954F54" w:rsidP="00954F5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p>
    <w:p w:rsidR="001B2EB8" w:rsidRPr="007A13D3" w:rsidRDefault="00914490" w:rsidP="001B2EB8">
      <w:pPr>
        <w:pStyle w:val="Cmsor3"/>
        <w:jc w:val="both"/>
      </w:pPr>
      <w:bookmarkStart w:id="86" w:name="_Toc483833467"/>
      <w:r>
        <w:lastRenderedPageBreak/>
        <w:t>8</w:t>
      </w:r>
      <w:r w:rsidR="001B2EB8" w:rsidRPr="007A13D3">
        <w:t>. sz. melléklet: Részvételre jelentkező nyilatkozata a Kbt. 67. § (4) bekezdése tekintetében</w:t>
      </w:r>
      <w:r w:rsidR="005E4E75">
        <w:rPr>
          <w:rStyle w:val="Lbjegyzet-hivatkozs"/>
        </w:rPr>
        <w:footnoteReference w:id="116"/>
      </w:r>
      <w:bookmarkEnd w:id="86"/>
    </w:p>
    <w:p w:rsidR="00086766" w:rsidRPr="00914490" w:rsidRDefault="0089726F" w:rsidP="00086766">
      <w:pPr>
        <w:keepNext/>
        <w:keepLines/>
        <w:spacing w:after="0" w:line="240" w:lineRule="auto"/>
        <w:jc w:val="center"/>
        <w:rPr>
          <w:rFonts w:ascii="Times New Roman" w:hAnsi="Times New Roman"/>
          <w:bCs/>
        </w:rPr>
      </w:pPr>
      <w:r w:rsidRPr="0089726F">
        <w:rPr>
          <w:rFonts w:ascii="Times New Roman" w:hAnsi="Times New Roman"/>
          <w:b/>
          <w:bCs/>
        </w:rPr>
        <w:t>1</w:t>
      </w:r>
      <w:proofErr w:type="gramStart"/>
      <w:r w:rsidRPr="0089726F">
        <w:rPr>
          <w:rFonts w:ascii="Times New Roman" w:hAnsi="Times New Roman"/>
          <w:b/>
          <w:bCs/>
        </w:rPr>
        <w:t>.</w:t>
      </w:r>
      <w:r w:rsidR="00086766" w:rsidRPr="0089726F">
        <w:rPr>
          <w:rFonts w:ascii="Times New Roman" w:hAnsi="Times New Roman"/>
          <w:b/>
          <w:bCs/>
        </w:rPr>
        <w:t>rész</w:t>
      </w:r>
      <w:proofErr w:type="gramEnd"/>
      <w:r w:rsidR="00086766" w:rsidRPr="0089726F">
        <w:rPr>
          <w:rFonts w:ascii="Times New Roman" w:hAnsi="Times New Roman"/>
          <w:b/>
          <w:bCs/>
        </w:rPr>
        <w:t xml:space="preserve"> vonatkozásában</w:t>
      </w:r>
      <w:r w:rsidR="00086766" w:rsidRPr="00914490">
        <w:rPr>
          <w:rFonts w:ascii="Times New Roman" w:hAnsi="Times New Roman"/>
          <w:b/>
          <w:bCs/>
        </w:rPr>
        <w:t xml:space="preserve"> </w:t>
      </w:r>
    </w:p>
    <w:p w:rsidR="001B2EB8" w:rsidRPr="00405BF8" w:rsidRDefault="0089726F" w:rsidP="0089726F">
      <w:pPr>
        <w:keepNext/>
        <w:keepLines/>
        <w:spacing w:after="0" w:line="240" w:lineRule="auto"/>
        <w:jc w:val="center"/>
        <w:rPr>
          <w:rFonts w:ascii="Times New Roman" w:hAnsi="Times New Roman"/>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54F54">
        <w:rPr>
          <w:rFonts w:ascii="Times New Roman" w:hAnsi="Times New Roman"/>
        </w:rPr>
        <w:t>„</w:t>
      </w:r>
      <w:r w:rsidR="00954F54">
        <w:rPr>
          <w:rFonts w:ascii="Times New Roman" w:hAnsi="Times New Roman"/>
          <w:i/>
          <w:sz w:val="24"/>
          <w:szCs w:val="24"/>
        </w:rPr>
        <w:t>Lengéscsillapító és alkatrészei beszerzése”</w:t>
      </w:r>
      <w:r w:rsidR="00954F54" w:rsidRPr="00914490">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954F54" w:rsidRDefault="00954F54" w:rsidP="00472615">
      <w:pPr>
        <w:pStyle w:val="Cmsor3"/>
        <w:jc w:val="both"/>
        <w:sectPr w:rsidR="00954F54" w:rsidSect="001C40CB">
          <w:pgSz w:w="11906" w:h="16838" w:code="9"/>
          <w:pgMar w:top="1418" w:right="1418" w:bottom="1418" w:left="1418" w:header="709" w:footer="709" w:gutter="0"/>
          <w:cols w:space="708"/>
          <w:titlePg/>
          <w:docGrid w:linePitch="360"/>
        </w:sectPr>
      </w:pPr>
      <w:bookmarkStart w:id="87" w:name="_Toc437425370"/>
    </w:p>
    <w:p w:rsidR="00954F54" w:rsidRPr="007A13D3" w:rsidRDefault="0089726F" w:rsidP="00954F54">
      <w:pPr>
        <w:pStyle w:val="Cmsor3"/>
        <w:jc w:val="both"/>
      </w:pPr>
      <w:bookmarkStart w:id="88" w:name="_Toc483833468"/>
      <w:r>
        <w:lastRenderedPageBreak/>
        <w:t>8</w:t>
      </w:r>
      <w:r w:rsidR="00954F54" w:rsidRPr="007A13D3">
        <w:t>. sz. melléklet: Részvételre jelentkező nyilatkozata a Kbt. 67. § (4) bekezdése tekintetében</w:t>
      </w:r>
      <w:r w:rsidR="00954F54">
        <w:rPr>
          <w:rStyle w:val="Lbjegyzet-hivatkozs"/>
        </w:rPr>
        <w:footnoteReference w:id="117"/>
      </w:r>
      <w:bookmarkEnd w:id="88"/>
    </w:p>
    <w:p w:rsidR="00954F54" w:rsidRPr="00914490" w:rsidRDefault="0089726F" w:rsidP="00954F54">
      <w:pPr>
        <w:keepNext/>
        <w:keepLines/>
        <w:spacing w:after="0" w:line="240" w:lineRule="auto"/>
        <w:jc w:val="center"/>
        <w:rPr>
          <w:rFonts w:ascii="Times New Roman" w:hAnsi="Times New Roman"/>
          <w:bCs/>
        </w:rPr>
      </w:pPr>
      <w:r w:rsidRPr="0089726F">
        <w:rPr>
          <w:rFonts w:ascii="Times New Roman" w:hAnsi="Times New Roman"/>
          <w:b/>
          <w:bCs/>
        </w:rPr>
        <w:t>2.</w:t>
      </w:r>
      <w:r>
        <w:rPr>
          <w:rFonts w:ascii="Times New Roman" w:hAnsi="Times New Roman"/>
          <w:b/>
          <w:bCs/>
        </w:rPr>
        <w:t xml:space="preserve"> </w:t>
      </w:r>
      <w:r w:rsidR="00954F54" w:rsidRPr="0089726F">
        <w:rPr>
          <w:rFonts w:ascii="Times New Roman" w:hAnsi="Times New Roman"/>
          <w:b/>
          <w:bCs/>
        </w:rPr>
        <w:t>rész vonatkozásában</w:t>
      </w:r>
      <w:r w:rsidR="00954F54" w:rsidRPr="00914490">
        <w:rPr>
          <w:rFonts w:ascii="Times New Roman" w:hAnsi="Times New Roman"/>
          <w:b/>
          <w:bCs/>
        </w:rPr>
        <w:t xml:space="preserve"> </w:t>
      </w:r>
    </w:p>
    <w:p w:rsidR="00954F54" w:rsidRPr="00914490" w:rsidRDefault="0089726F" w:rsidP="00954F54">
      <w:pPr>
        <w:keepNext/>
        <w:keepLines/>
        <w:spacing w:after="0" w:line="240" w:lineRule="auto"/>
        <w:jc w:val="center"/>
        <w:rPr>
          <w:rFonts w:ascii="Times New Roman" w:hAnsi="Times New Roman"/>
          <w:b/>
          <w:bCs/>
          <w:highlight w:val="yellow"/>
        </w:rPr>
      </w:pPr>
      <w:r>
        <w:rPr>
          <w:rFonts w:ascii="Times New Roman" w:hAnsi="Times New Roman"/>
          <w:b/>
          <w:bCs/>
        </w:rPr>
        <w:t>ÖBB</w:t>
      </w:r>
      <w:r w:rsidRPr="0089726F">
        <w:rPr>
          <w:rFonts w:ascii="Times New Roman" w:hAnsi="Times New Roman"/>
          <w:b/>
        </w:rPr>
        <w:t xml:space="preserve">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r w:rsidRPr="00405BF8">
        <w:rPr>
          <w:rFonts w:ascii="Times New Roman" w:hAnsi="Times New Roman"/>
        </w:rPr>
        <w:t>&lt;Kelt&gt;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center"/>
        <w:rPr>
          <w:rFonts w:ascii="Times New Roman" w:hAnsi="Times New Roman"/>
          <w:b/>
        </w:rPr>
      </w:pPr>
      <w:r w:rsidRPr="00405BF8">
        <w:rPr>
          <w:rFonts w:ascii="Times New Roman" w:hAnsi="Times New Roman"/>
          <w:b/>
        </w:rPr>
        <w:t>…………………………..</w:t>
      </w:r>
    </w:p>
    <w:p w:rsidR="00954F54" w:rsidRPr="00405BF8" w:rsidRDefault="00954F54" w:rsidP="00954F5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54F54" w:rsidRPr="00405BF8" w:rsidRDefault="00954F54" w:rsidP="00954F54">
      <w:pPr>
        <w:keepNext/>
        <w:keepLines/>
        <w:spacing w:after="0" w:line="240" w:lineRule="auto"/>
        <w:jc w:val="both"/>
        <w:rPr>
          <w:rFonts w:ascii="Times New Roman" w:hAnsi="Times New Roman"/>
        </w:rPr>
      </w:pPr>
    </w:p>
    <w:p w:rsidR="0089726F" w:rsidRDefault="0089726F" w:rsidP="00954F54">
      <w:pPr>
        <w:pStyle w:val="Cmsor3"/>
        <w:jc w:val="both"/>
        <w:sectPr w:rsidR="0089726F" w:rsidSect="001C40CB">
          <w:pgSz w:w="11906" w:h="16838" w:code="9"/>
          <w:pgMar w:top="1418" w:right="1418" w:bottom="1418" w:left="1418" w:header="709" w:footer="709" w:gutter="0"/>
          <w:cols w:space="708"/>
          <w:titlePg/>
          <w:docGrid w:linePitch="360"/>
        </w:sectPr>
      </w:pPr>
    </w:p>
    <w:p w:rsidR="00954F54" w:rsidRPr="007A13D3" w:rsidRDefault="0089726F" w:rsidP="00954F54">
      <w:pPr>
        <w:pStyle w:val="Cmsor3"/>
        <w:jc w:val="both"/>
      </w:pPr>
      <w:bookmarkStart w:id="89" w:name="_Toc483833469"/>
      <w:r>
        <w:lastRenderedPageBreak/>
        <w:t>8</w:t>
      </w:r>
      <w:r w:rsidR="00954F54" w:rsidRPr="007A13D3">
        <w:t>. sz. melléklet: Részvételre jelentkező nyilatkozata a Kbt. 67. § (4) bekezdése tekintetében</w:t>
      </w:r>
      <w:r w:rsidR="00954F54">
        <w:rPr>
          <w:rStyle w:val="Lbjegyzet-hivatkozs"/>
        </w:rPr>
        <w:footnoteReference w:id="118"/>
      </w:r>
      <w:bookmarkEnd w:id="89"/>
    </w:p>
    <w:p w:rsidR="00954F54" w:rsidRPr="00914490" w:rsidRDefault="00C309E6" w:rsidP="00954F54">
      <w:pPr>
        <w:keepNext/>
        <w:keepLines/>
        <w:spacing w:after="0" w:line="240" w:lineRule="auto"/>
        <w:jc w:val="center"/>
        <w:rPr>
          <w:rFonts w:ascii="Times New Roman" w:hAnsi="Times New Roman"/>
          <w:bCs/>
        </w:rPr>
      </w:pPr>
      <w:r w:rsidRPr="00C309E6">
        <w:rPr>
          <w:rFonts w:ascii="Times New Roman" w:hAnsi="Times New Roman"/>
          <w:b/>
          <w:bCs/>
        </w:rPr>
        <w:t xml:space="preserve">3. </w:t>
      </w:r>
      <w:r w:rsidR="00954F54" w:rsidRPr="00C309E6">
        <w:rPr>
          <w:rFonts w:ascii="Times New Roman" w:hAnsi="Times New Roman"/>
          <w:b/>
          <w:bCs/>
        </w:rPr>
        <w:t>rész vonatkozásában</w:t>
      </w:r>
      <w:r w:rsidR="00954F54" w:rsidRPr="00914490">
        <w:rPr>
          <w:rFonts w:ascii="Times New Roman" w:hAnsi="Times New Roman"/>
          <w:b/>
          <w:bCs/>
        </w:rPr>
        <w:t xml:space="preserve"> </w:t>
      </w:r>
    </w:p>
    <w:p w:rsidR="00954F54" w:rsidRPr="00405BF8" w:rsidRDefault="00C309E6" w:rsidP="00C309E6">
      <w:pPr>
        <w:keepNext/>
        <w:keepLines/>
        <w:spacing w:after="0" w:line="240" w:lineRule="auto"/>
        <w:jc w:val="center"/>
        <w:rPr>
          <w:rFonts w:ascii="Times New Roman" w:hAnsi="Times New Roman"/>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r w:rsidRPr="00405BF8">
        <w:rPr>
          <w:rFonts w:ascii="Times New Roman" w:hAnsi="Times New Roman"/>
        </w:rPr>
        <w:t>&lt;Kelt&gt;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center"/>
        <w:rPr>
          <w:rFonts w:ascii="Times New Roman" w:hAnsi="Times New Roman"/>
          <w:b/>
        </w:rPr>
      </w:pPr>
      <w:r w:rsidRPr="00405BF8">
        <w:rPr>
          <w:rFonts w:ascii="Times New Roman" w:hAnsi="Times New Roman"/>
          <w:b/>
        </w:rPr>
        <w:t>…………………………..</w:t>
      </w:r>
    </w:p>
    <w:p w:rsidR="00954F54" w:rsidRPr="00405BF8" w:rsidRDefault="00954F54" w:rsidP="00954F5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54F54" w:rsidRPr="00405BF8" w:rsidRDefault="00954F54" w:rsidP="00954F54">
      <w:pPr>
        <w:keepNext/>
        <w:keepLines/>
        <w:spacing w:after="0" w:line="240" w:lineRule="auto"/>
        <w:jc w:val="both"/>
        <w:rPr>
          <w:rFonts w:ascii="Times New Roman" w:hAnsi="Times New Roman"/>
        </w:rPr>
      </w:pPr>
    </w:p>
    <w:p w:rsidR="00C309E6" w:rsidRDefault="00C309E6" w:rsidP="00954F54">
      <w:pPr>
        <w:pStyle w:val="Cmsor3"/>
        <w:jc w:val="both"/>
        <w:sectPr w:rsidR="00C309E6" w:rsidSect="001C40CB">
          <w:pgSz w:w="11906" w:h="16838" w:code="9"/>
          <w:pgMar w:top="1418" w:right="1418" w:bottom="1418" w:left="1418" w:header="709" w:footer="709" w:gutter="0"/>
          <w:cols w:space="708"/>
          <w:titlePg/>
          <w:docGrid w:linePitch="360"/>
        </w:sectPr>
      </w:pPr>
    </w:p>
    <w:p w:rsidR="00954F54" w:rsidRPr="007A13D3" w:rsidRDefault="00C309E6" w:rsidP="00954F54">
      <w:pPr>
        <w:pStyle w:val="Cmsor3"/>
        <w:jc w:val="both"/>
      </w:pPr>
      <w:bookmarkStart w:id="90" w:name="_Toc483833470"/>
      <w:r>
        <w:lastRenderedPageBreak/>
        <w:t>8</w:t>
      </w:r>
      <w:r w:rsidR="00954F54" w:rsidRPr="007A13D3">
        <w:t>. sz. melléklet: Részvételre jelentkező nyilatkozata a Kbt. 67. § (4) bekezdése tekintetében</w:t>
      </w:r>
      <w:r w:rsidR="00954F54">
        <w:rPr>
          <w:rStyle w:val="Lbjegyzet-hivatkozs"/>
        </w:rPr>
        <w:footnoteReference w:id="119"/>
      </w:r>
      <w:bookmarkEnd w:id="90"/>
    </w:p>
    <w:p w:rsidR="00954F54" w:rsidRPr="00914490" w:rsidRDefault="00C309E6" w:rsidP="00954F54">
      <w:pPr>
        <w:keepNext/>
        <w:keepLines/>
        <w:spacing w:after="0" w:line="240" w:lineRule="auto"/>
        <w:jc w:val="center"/>
        <w:rPr>
          <w:rFonts w:ascii="Times New Roman" w:hAnsi="Times New Roman"/>
          <w:bCs/>
        </w:rPr>
      </w:pPr>
      <w:r w:rsidRPr="00C309E6">
        <w:rPr>
          <w:rFonts w:ascii="Times New Roman" w:hAnsi="Times New Roman"/>
          <w:b/>
          <w:bCs/>
        </w:rPr>
        <w:t>4.</w:t>
      </w:r>
      <w:r w:rsidR="00954F54" w:rsidRPr="00C309E6">
        <w:rPr>
          <w:rFonts w:ascii="Times New Roman" w:hAnsi="Times New Roman"/>
          <w:b/>
          <w:bCs/>
        </w:rPr>
        <w:t xml:space="preserve"> rész vonatkozásában</w:t>
      </w:r>
      <w:r w:rsidR="00954F54" w:rsidRPr="00914490">
        <w:rPr>
          <w:rFonts w:ascii="Times New Roman" w:hAnsi="Times New Roman"/>
          <w:b/>
          <w:bCs/>
        </w:rPr>
        <w:t xml:space="preserve"> </w:t>
      </w:r>
    </w:p>
    <w:p w:rsidR="00954F54" w:rsidRPr="00405BF8" w:rsidRDefault="00C309E6" w:rsidP="00C309E6">
      <w:pPr>
        <w:keepNext/>
        <w:keepLines/>
        <w:spacing w:after="0" w:line="240" w:lineRule="auto"/>
        <w:jc w:val="center"/>
        <w:rPr>
          <w:rFonts w:ascii="Times New Roman" w:hAnsi="Times New Roman"/>
        </w:rPr>
      </w:pPr>
      <w:r w:rsidRPr="000E419B">
        <w:rPr>
          <w:rFonts w:ascii="Times New Roman" w:hAnsi="Times New Roman"/>
          <w:b/>
        </w:rPr>
        <w:t>SACHS lengéscsillapítók</w:t>
      </w:r>
      <w:r>
        <w:rPr>
          <w:rFonts w:ascii="Times New Roman" w:hAnsi="Times New Roman"/>
          <w:b/>
        </w:rPr>
        <w:t xml:space="preserve"> és alkatrészeik</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r w:rsidRPr="00405BF8">
        <w:rPr>
          <w:rFonts w:ascii="Times New Roman" w:hAnsi="Times New Roman"/>
        </w:rPr>
        <w:t>&lt;Kelt&gt;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center"/>
        <w:rPr>
          <w:rFonts w:ascii="Times New Roman" w:hAnsi="Times New Roman"/>
          <w:b/>
        </w:rPr>
      </w:pPr>
      <w:r w:rsidRPr="00405BF8">
        <w:rPr>
          <w:rFonts w:ascii="Times New Roman" w:hAnsi="Times New Roman"/>
          <w:b/>
        </w:rPr>
        <w:t>…………………………..</w:t>
      </w:r>
    </w:p>
    <w:p w:rsidR="00954F54" w:rsidRPr="00405BF8" w:rsidRDefault="00954F54" w:rsidP="00954F5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54F54" w:rsidRPr="00405BF8" w:rsidRDefault="00954F54" w:rsidP="00954F54">
      <w:pPr>
        <w:keepNext/>
        <w:keepLines/>
        <w:spacing w:after="0" w:line="240" w:lineRule="auto"/>
        <w:jc w:val="both"/>
        <w:rPr>
          <w:rFonts w:ascii="Times New Roman" w:hAnsi="Times New Roman"/>
        </w:rPr>
      </w:pPr>
    </w:p>
    <w:p w:rsidR="00C309E6" w:rsidRDefault="00C309E6" w:rsidP="00954F54">
      <w:pPr>
        <w:pStyle w:val="Cmsor3"/>
        <w:jc w:val="both"/>
        <w:sectPr w:rsidR="00C309E6" w:rsidSect="001C40CB">
          <w:pgSz w:w="11906" w:h="16838" w:code="9"/>
          <w:pgMar w:top="1418" w:right="1418" w:bottom="1418" w:left="1418" w:header="709" w:footer="709" w:gutter="0"/>
          <w:cols w:space="708"/>
          <w:titlePg/>
          <w:docGrid w:linePitch="360"/>
        </w:sectPr>
      </w:pPr>
    </w:p>
    <w:p w:rsidR="00954F54" w:rsidRPr="007A13D3" w:rsidRDefault="00C309E6" w:rsidP="00954F54">
      <w:pPr>
        <w:pStyle w:val="Cmsor3"/>
        <w:jc w:val="both"/>
      </w:pPr>
      <w:bookmarkStart w:id="91" w:name="_Toc483833471"/>
      <w:r>
        <w:lastRenderedPageBreak/>
        <w:t>8</w:t>
      </w:r>
      <w:r w:rsidR="00954F54" w:rsidRPr="007A13D3">
        <w:t>. sz. melléklet: Részvételre jelentkező nyilatkozata a Kbt. 67. § (4) bekezdése tekintetében</w:t>
      </w:r>
      <w:r w:rsidR="00954F54">
        <w:rPr>
          <w:rStyle w:val="Lbjegyzet-hivatkozs"/>
        </w:rPr>
        <w:footnoteReference w:id="120"/>
      </w:r>
      <w:bookmarkEnd w:id="91"/>
    </w:p>
    <w:p w:rsidR="00954F54" w:rsidRPr="00914490" w:rsidRDefault="000769F0" w:rsidP="00954F54">
      <w:pPr>
        <w:keepNext/>
        <w:keepLines/>
        <w:spacing w:after="0" w:line="240" w:lineRule="auto"/>
        <w:jc w:val="center"/>
        <w:rPr>
          <w:rFonts w:ascii="Times New Roman" w:hAnsi="Times New Roman"/>
          <w:bCs/>
        </w:rPr>
      </w:pPr>
      <w:r w:rsidRPr="000769F0">
        <w:rPr>
          <w:rFonts w:ascii="Times New Roman" w:hAnsi="Times New Roman"/>
          <w:b/>
          <w:bCs/>
        </w:rPr>
        <w:t>5.</w:t>
      </w:r>
      <w:r w:rsidR="00954F54" w:rsidRPr="000769F0">
        <w:rPr>
          <w:rFonts w:ascii="Times New Roman" w:hAnsi="Times New Roman"/>
          <w:b/>
          <w:bCs/>
        </w:rPr>
        <w:t xml:space="preserve"> rész vonatkozásában</w:t>
      </w:r>
      <w:r w:rsidR="00954F54" w:rsidRPr="00914490">
        <w:rPr>
          <w:rFonts w:ascii="Times New Roman" w:hAnsi="Times New Roman"/>
          <w:b/>
          <w:bCs/>
        </w:rPr>
        <w:t xml:space="preserve"> </w:t>
      </w:r>
    </w:p>
    <w:p w:rsidR="00954F54" w:rsidRPr="00405BF8" w:rsidRDefault="000769F0" w:rsidP="000769F0">
      <w:pPr>
        <w:keepNext/>
        <w:keepLines/>
        <w:spacing w:after="0" w:line="240" w:lineRule="auto"/>
        <w:jc w:val="center"/>
        <w:rPr>
          <w:rFonts w:ascii="Times New Roman" w:hAnsi="Times New Roman"/>
        </w:rPr>
      </w:pPr>
      <w:r w:rsidRPr="000E419B">
        <w:rPr>
          <w:rFonts w:ascii="Times New Roman" w:hAnsi="Times New Roman"/>
          <w:b/>
        </w:rPr>
        <w:t>DK lengéscsillapítók és alkatrészeik</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r w:rsidRPr="00405BF8">
        <w:rPr>
          <w:rFonts w:ascii="Times New Roman" w:hAnsi="Times New Roman"/>
        </w:rPr>
        <w:t>&lt;Kelt&gt;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center"/>
        <w:rPr>
          <w:rFonts w:ascii="Times New Roman" w:hAnsi="Times New Roman"/>
          <w:b/>
        </w:rPr>
      </w:pPr>
      <w:r w:rsidRPr="00405BF8">
        <w:rPr>
          <w:rFonts w:ascii="Times New Roman" w:hAnsi="Times New Roman"/>
          <w:b/>
        </w:rPr>
        <w:t>…………………………..</w:t>
      </w:r>
    </w:p>
    <w:p w:rsidR="00954F54" w:rsidRPr="00405BF8" w:rsidRDefault="00954F54" w:rsidP="00954F5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54F54" w:rsidRPr="00405BF8" w:rsidRDefault="00954F54" w:rsidP="00954F54">
      <w:pPr>
        <w:keepNext/>
        <w:keepLines/>
        <w:spacing w:after="0" w:line="240" w:lineRule="auto"/>
        <w:jc w:val="both"/>
        <w:rPr>
          <w:rFonts w:ascii="Times New Roman" w:hAnsi="Times New Roman"/>
        </w:rPr>
      </w:pPr>
    </w:p>
    <w:p w:rsidR="000769F0" w:rsidRDefault="000769F0" w:rsidP="00954F54">
      <w:pPr>
        <w:pStyle w:val="Cmsor3"/>
        <w:jc w:val="both"/>
        <w:sectPr w:rsidR="000769F0" w:rsidSect="001C40CB">
          <w:pgSz w:w="11906" w:h="16838" w:code="9"/>
          <w:pgMar w:top="1418" w:right="1418" w:bottom="1418" w:left="1418" w:header="709" w:footer="709" w:gutter="0"/>
          <w:cols w:space="708"/>
          <w:titlePg/>
          <w:docGrid w:linePitch="360"/>
        </w:sectPr>
      </w:pPr>
    </w:p>
    <w:p w:rsidR="00954F54" w:rsidRPr="007A13D3" w:rsidRDefault="000769F0" w:rsidP="00954F54">
      <w:pPr>
        <w:pStyle w:val="Cmsor3"/>
        <w:jc w:val="both"/>
      </w:pPr>
      <w:bookmarkStart w:id="92" w:name="_Toc483833472"/>
      <w:r>
        <w:lastRenderedPageBreak/>
        <w:t>8</w:t>
      </w:r>
      <w:r w:rsidR="00954F54" w:rsidRPr="007A13D3">
        <w:t>. sz. melléklet: Részvételre jelentkező nyilatkozata a Kbt. 67. § (4) bekezdése tekintetében</w:t>
      </w:r>
      <w:r w:rsidR="00954F54">
        <w:rPr>
          <w:rStyle w:val="Lbjegyzet-hivatkozs"/>
        </w:rPr>
        <w:footnoteReference w:id="121"/>
      </w:r>
      <w:bookmarkEnd w:id="92"/>
    </w:p>
    <w:p w:rsidR="00954F54" w:rsidRPr="00914490" w:rsidRDefault="000769F0" w:rsidP="00954F54">
      <w:pPr>
        <w:keepNext/>
        <w:keepLines/>
        <w:spacing w:after="0" w:line="240" w:lineRule="auto"/>
        <w:jc w:val="center"/>
        <w:rPr>
          <w:rFonts w:ascii="Times New Roman" w:hAnsi="Times New Roman"/>
          <w:bCs/>
        </w:rPr>
      </w:pPr>
      <w:r w:rsidRPr="000769F0">
        <w:rPr>
          <w:rFonts w:ascii="Times New Roman" w:hAnsi="Times New Roman"/>
          <w:b/>
          <w:bCs/>
        </w:rPr>
        <w:t>6.</w:t>
      </w:r>
      <w:r w:rsidR="00954F54" w:rsidRPr="000769F0">
        <w:rPr>
          <w:rFonts w:ascii="Times New Roman" w:hAnsi="Times New Roman"/>
          <w:b/>
          <w:bCs/>
        </w:rPr>
        <w:t xml:space="preserve"> rész vonatkozásában</w:t>
      </w:r>
      <w:r w:rsidR="00954F54" w:rsidRPr="00914490">
        <w:rPr>
          <w:rFonts w:ascii="Times New Roman" w:hAnsi="Times New Roman"/>
          <w:b/>
          <w:bCs/>
        </w:rPr>
        <w:t xml:space="preserve"> </w:t>
      </w:r>
    </w:p>
    <w:p w:rsidR="00954F54" w:rsidRPr="00405BF8" w:rsidRDefault="000769F0" w:rsidP="000769F0">
      <w:pPr>
        <w:keepNext/>
        <w:keepLines/>
        <w:spacing w:after="0" w:line="240" w:lineRule="auto"/>
        <w:jc w:val="center"/>
        <w:rPr>
          <w:rFonts w:ascii="Times New Roman" w:hAnsi="Times New Roman"/>
        </w:rPr>
      </w:pPr>
      <w:r w:rsidRPr="009E1ED8">
        <w:rPr>
          <w:rFonts w:ascii="Times New Roman" w:hAnsi="Times New Roman"/>
          <w:b/>
        </w:rPr>
        <w:t>Egyéb lengéscsillapítók és alkatrészeik</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Pr>
          <w:rFonts w:ascii="Times New Roman" w:hAnsi="Times New Roman"/>
          <w:i/>
          <w:sz w:val="24"/>
          <w:szCs w:val="24"/>
        </w:rPr>
        <w:t>Lengéscsillapító és alkatrészei beszerzése”</w:t>
      </w:r>
      <w:r w:rsidRPr="00914490">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r w:rsidRPr="00405BF8">
        <w:rPr>
          <w:rFonts w:ascii="Times New Roman" w:hAnsi="Times New Roman"/>
        </w:rPr>
        <w:t>&lt;Kelt&gt;</w:t>
      </w: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both"/>
        <w:rPr>
          <w:rFonts w:ascii="Times New Roman" w:hAnsi="Times New Roman"/>
        </w:rPr>
      </w:pPr>
    </w:p>
    <w:p w:rsidR="00954F54" w:rsidRPr="00405BF8" w:rsidRDefault="00954F54" w:rsidP="00954F54">
      <w:pPr>
        <w:keepNext/>
        <w:keepLines/>
        <w:spacing w:after="0" w:line="240" w:lineRule="auto"/>
        <w:jc w:val="center"/>
        <w:rPr>
          <w:rFonts w:ascii="Times New Roman" w:hAnsi="Times New Roman"/>
          <w:b/>
        </w:rPr>
      </w:pPr>
      <w:r w:rsidRPr="00405BF8">
        <w:rPr>
          <w:rFonts w:ascii="Times New Roman" w:hAnsi="Times New Roman"/>
          <w:b/>
        </w:rPr>
        <w:t>…………………………..</w:t>
      </w:r>
    </w:p>
    <w:p w:rsidR="00954F54" w:rsidRPr="00405BF8" w:rsidRDefault="00954F54" w:rsidP="00954F5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954F54" w:rsidRPr="00405BF8" w:rsidRDefault="00954F54" w:rsidP="00954F5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954F54" w:rsidRPr="00405BF8" w:rsidRDefault="00954F54" w:rsidP="00954F54">
      <w:pPr>
        <w:keepNext/>
        <w:keepLines/>
        <w:spacing w:after="0" w:line="240" w:lineRule="auto"/>
        <w:jc w:val="both"/>
        <w:rPr>
          <w:rFonts w:ascii="Times New Roman" w:hAnsi="Times New Roman"/>
        </w:rPr>
      </w:pPr>
    </w:p>
    <w:p w:rsidR="000769F0" w:rsidRDefault="000769F0" w:rsidP="00472615">
      <w:pPr>
        <w:pStyle w:val="Cmsor3"/>
        <w:jc w:val="both"/>
        <w:sectPr w:rsidR="000769F0" w:rsidSect="001C40CB">
          <w:pgSz w:w="11906" w:h="16838" w:code="9"/>
          <w:pgMar w:top="1418" w:right="1418" w:bottom="1418" w:left="1418" w:header="709" w:footer="709" w:gutter="0"/>
          <w:cols w:space="708"/>
          <w:titlePg/>
          <w:docGrid w:linePitch="360"/>
        </w:sectPr>
      </w:pPr>
    </w:p>
    <w:p w:rsidR="00472615" w:rsidRDefault="00472615" w:rsidP="00472615">
      <w:pPr>
        <w:pStyle w:val="Cmsor3"/>
        <w:jc w:val="both"/>
      </w:pPr>
      <w:bookmarkStart w:id="93" w:name="_Toc483833473"/>
      <w:r>
        <w:lastRenderedPageBreak/>
        <w:t>9. sz. melléklet: Nyilatkozat üzleti titokról</w:t>
      </w:r>
      <w:bookmarkEnd w:id="87"/>
      <w:bookmarkEnd w:id="93"/>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0769F0">
        <w:rPr>
          <w:rFonts w:ascii="Times New Roman" w:hAnsi="Times New Roman"/>
        </w:rPr>
        <w:t>„</w:t>
      </w:r>
      <w:r w:rsidR="000769F0">
        <w:rPr>
          <w:rFonts w:ascii="Times New Roman" w:hAnsi="Times New Roman"/>
          <w:i/>
          <w:sz w:val="24"/>
          <w:szCs w:val="24"/>
        </w:rPr>
        <w:t>Lengéscsillapító és alkatrészei beszerzése”</w:t>
      </w:r>
      <w:r w:rsidR="000769F0"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22"/>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23"/>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94" w:name="_Toc483833474"/>
      <w:bookmarkStart w:id="95" w:name="_Toc437425371"/>
      <w:r w:rsidRPr="00DD7B80">
        <w:lastRenderedPageBreak/>
        <w:t xml:space="preserve">10. sz. melléklet: </w:t>
      </w:r>
      <w:r w:rsidR="003C1E14" w:rsidRPr="00DD7B80">
        <w:t>Nyilatkozat a változásbejegyzés</w:t>
      </w:r>
      <w:r w:rsidR="008B07CE" w:rsidRPr="00DD7B80">
        <w:t>i eljárásról</w:t>
      </w:r>
      <w:bookmarkEnd w:id="94"/>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0769F0">
        <w:rPr>
          <w:rFonts w:ascii="Times New Roman" w:hAnsi="Times New Roman"/>
          <w:i/>
          <w:sz w:val="24"/>
          <w:szCs w:val="24"/>
        </w:rPr>
        <w:t>Lengéscsillapító és alkatrészei beszerzése”</w:t>
      </w:r>
      <w:r w:rsidR="000769F0" w:rsidRPr="00914490">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96" w:name="_Toc483833475"/>
      <w:r w:rsidRPr="00DD7B80">
        <w:lastRenderedPageBreak/>
        <w:t>11. sz. melléklet:</w:t>
      </w:r>
      <w:r w:rsidR="00DC6402" w:rsidRPr="00DD7B80">
        <w:t xml:space="preserve"> </w:t>
      </w:r>
      <w:r w:rsidR="00DC6402" w:rsidRPr="00DD7B80">
        <w:rPr>
          <w:szCs w:val="24"/>
        </w:rPr>
        <w:t>Közbeszerzési Dokumentumok eléréséről nyilatkozat</w:t>
      </w:r>
      <w:bookmarkEnd w:id="96"/>
    </w:p>
    <w:p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0769F0">
        <w:rPr>
          <w:rFonts w:ascii="Times New Roman" w:hAnsi="Times New Roman"/>
          <w:i/>
          <w:sz w:val="24"/>
          <w:szCs w:val="24"/>
        </w:rPr>
        <w:t>Lengéscsillapító és alkatrészei beszerzése”</w:t>
      </w:r>
      <w:r w:rsidRPr="00DD7B8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000769F0">
        <w:rPr>
          <w:rFonts w:ascii="Times New Roman" w:hAnsi="Times New Roman"/>
          <w:i/>
          <w:sz w:val="24"/>
          <w:szCs w:val="24"/>
        </w:rPr>
        <w:t>Lengéscsillapító és alkatrészei 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97" w:name="_Toc483833476"/>
      <w:r>
        <w:lastRenderedPageBreak/>
        <w:t xml:space="preserve">12. sz. melléklet: </w:t>
      </w:r>
      <w:r w:rsidR="00472615">
        <w:t>Nyilatkozat a felelős fordításról</w:t>
      </w:r>
      <w:bookmarkEnd w:id="95"/>
      <w:bookmarkEnd w:id="97"/>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0769F0">
        <w:rPr>
          <w:rFonts w:ascii="Times New Roman" w:hAnsi="Times New Roman"/>
          <w:i/>
          <w:sz w:val="24"/>
          <w:szCs w:val="24"/>
        </w:rPr>
        <w:t>Lengéscsillapító és alkatrészei beszerzése”</w:t>
      </w:r>
      <w:r w:rsidR="000769F0" w:rsidRPr="0091449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98" w:name="_Toc483833477"/>
      <w:r w:rsidRPr="00B527C0">
        <w:lastRenderedPageBreak/>
        <w:t>1</w:t>
      </w:r>
      <w:r w:rsidR="00DC6402">
        <w:t>3</w:t>
      </w:r>
      <w:r w:rsidRPr="00B527C0">
        <w:t>. sz. melléklet: Nyilatkozat a papír alapú és az el</w:t>
      </w:r>
      <w:r>
        <w:t>e</w:t>
      </w:r>
      <w:r w:rsidRPr="00B527C0">
        <w:t>ktronikus példány egyezőségéről</w:t>
      </w:r>
      <w:bookmarkEnd w:id="98"/>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0769F0">
        <w:rPr>
          <w:rFonts w:ascii="Times New Roman" w:hAnsi="Times New Roman"/>
          <w:i/>
          <w:sz w:val="24"/>
          <w:szCs w:val="24"/>
        </w:rPr>
        <w:t>Lengéscsillapító és alkatrészei beszerzése”</w:t>
      </w:r>
      <w:r w:rsidR="000769F0" w:rsidRPr="0091449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99" w:name="_Toc483833478"/>
      <w:r>
        <w:t>B) Ajánlattételi szakaszban alkalmazandó nyilatkozatminták</w:t>
      </w:r>
      <w:bookmarkEnd w:id="99"/>
    </w:p>
    <w:p w:rsidR="000273CC" w:rsidRPr="000273CC" w:rsidRDefault="005C0BF0" w:rsidP="00395807">
      <w:pPr>
        <w:pStyle w:val="Cmsor3"/>
        <w:jc w:val="both"/>
      </w:pPr>
      <w:bookmarkStart w:id="100" w:name="_Toc483833479"/>
      <w:r>
        <w:t>1</w:t>
      </w:r>
      <w:r w:rsidR="00DC6402">
        <w:t>4</w:t>
      </w:r>
      <w:r w:rsidR="000273CC">
        <w:t>. számú melléklet: Felolvasólap (ajánlattételi szakasz)</w:t>
      </w:r>
      <w:bookmarkEnd w:id="100"/>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4"/>
      </w:r>
    </w:p>
    <w:p w:rsidR="00F72FCF" w:rsidRPr="00A96480" w:rsidRDefault="00BE1E9B" w:rsidP="00F72FCF">
      <w:pPr>
        <w:keepNext/>
        <w:keepLines/>
        <w:spacing w:after="0" w:line="240" w:lineRule="auto"/>
        <w:jc w:val="center"/>
        <w:rPr>
          <w:rFonts w:ascii="Times New Roman" w:hAnsi="Times New Roman"/>
          <w:bCs/>
        </w:rPr>
      </w:pPr>
      <w:r w:rsidRPr="00BE1E9B">
        <w:rPr>
          <w:rFonts w:ascii="Times New Roman" w:hAnsi="Times New Roman"/>
          <w:b/>
          <w:bCs/>
        </w:rPr>
        <w:t xml:space="preserve">1. </w:t>
      </w:r>
      <w:r w:rsidR="00F72FCF" w:rsidRPr="00BE1E9B">
        <w:rPr>
          <w:rFonts w:ascii="Times New Roman" w:hAnsi="Times New Roman"/>
          <w:b/>
          <w:bCs/>
        </w:rPr>
        <w:t>rész vonatkozásában</w:t>
      </w:r>
      <w:r w:rsidR="00F72FCF" w:rsidRPr="00A96480">
        <w:rPr>
          <w:rFonts w:ascii="Times New Roman" w:hAnsi="Times New Roman"/>
          <w:b/>
          <w:bCs/>
        </w:rPr>
        <w:t xml:space="preserve"> </w:t>
      </w:r>
    </w:p>
    <w:p w:rsidR="00F72FCF" w:rsidRPr="004D54F7" w:rsidRDefault="00BE1E9B" w:rsidP="00F72FCF">
      <w:pPr>
        <w:jc w:val="center"/>
        <w:rPr>
          <w:rFonts w:ascii="Times New Roman" w:hAnsi="Times New Roman"/>
          <w:color w:val="000000"/>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7F3A52">
        <w:rPr>
          <w:color w:val="000000"/>
          <w:sz w:val="22"/>
          <w:szCs w:val="22"/>
        </w:rPr>
        <w:t>„</w:t>
      </w:r>
      <w:r w:rsidR="007F3A52">
        <w:rPr>
          <w:i/>
          <w:szCs w:val="24"/>
        </w:rPr>
        <w:t>Lengéscsillapító és alkatrészei beszerzése”</w:t>
      </w:r>
      <w:r w:rsidR="007F3A52" w:rsidRPr="00914490">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BE1E9B">
        <w:rPr>
          <w:b/>
          <w:sz w:val="22"/>
          <w:szCs w:val="22"/>
        </w:rPr>
        <w:t>ajánlati összérték</w:t>
      </w:r>
      <w:r w:rsidR="0026205B" w:rsidRPr="00BE1E9B">
        <w:rPr>
          <w:b/>
          <w:sz w:val="22"/>
          <w:szCs w:val="22"/>
        </w:rPr>
        <w:t>*</w:t>
      </w:r>
      <w:proofErr w:type="gramStart"/>
      <w:r w:rsidRPr="00BE1E9B">
        <w:rPr>
          <w:b/>
          <w:sz w:val="22"/>
          <w:szCs w:val="22"/>
        </w:rPr>
        <w:t>:  …</w:t>
      </w:r>
      <w:proofErr w:type="gramEnd"/>
      <w:r w:rsidRPr="00BE1E9B">
        <w:rPr>
          <w:b/>
          <w:sz w:val="22"/>
          <w:szCs w:val="22"/>
        </w:rPr>
        <w:t>. Ft</w:t>
      </w:r>
      <w:r w:rsidR="0026205B" w:rsidRPr="00BE1E9B">
        <w:rPr>
          <w:b/>
          <w:sz w:val="22"/>
          <w:szCs w:val="22"/>
        </w:rPr>
        <w:t>*</w:t>
      </w:r>
      <w:r w:rsidRPr="00BE1E9B">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BE1E9B" w:rsidRDefault="00BE1E9B">
      <w:pPr>
        <w:spacing w:after="0" w:line="240" w:lineRule="auto"/>
        <w:rPr>
          <w:rFonts w:ascii="Times New Roman" w:eastAsia="Times New Roman" w:hAnsi="Times New Roman"/>
          <w:color w:val="000000"/>
          <w:lang w:eastAsia="hu-HU"/>
        </w:rPr>
        <w:sectPr w:rsidR="00BE1E9B" w:rsidSect="001C40CB">
          <w:pgSz w:w="11906" w:h="16838" w:code="9"/>
          <w:pgMar w:top="1418" w:right="1418" w:bottom="1418" w:left="1418" w:header="709" w:footer="709" w:gutter="0"/>
          <w:cols w:space="708"/>
          <w:titlePg/>
          <w:docGrid w:linePitch="360"/>
        </w:sectPr>
      </w:pPr>
    </w:p>
    <w:p w:rsidR="00BE1E9B" w:rsidRPr="000273CC" w:rsidRDefault="00BE1E9B" w:rsidP="00BE1E9B">
      <w:pPr>
        <w:pStyle w:val="Cmsor3"/>
        <w:jc w:val="both"/>
      </w:pPr>
      <w:bookmarkStart w:id="101" w:name="_Toc483833480"/>
      <w:r>
        <w:lastRenderedPageBreak/>
        <w:t>14. számú melléklet: Felolvasólap (ajánlattételi szakasz)</w:t>
      </w:r>
      <w:bookmarkEnd w:id="101"/>
    </w:p>
    <w:p w:rsidR="00BE1E9B" w:rsidRPr="004D54F7" w:rsidRDefault="00BE1E9B" w:rsidP="00BE1E9B">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5"/>
      </w:r>
    </w:p>
    <w:p w:rsidR="00BE1E9B" w:rsidRPr="00A96480" w:rsidRDefault="00BE1E9B" w:rsidP="00BE1E9B">
      <w:pPr>
        <w:keepNext/>
        <w:keepLines/>
        <w:spacing w:after="0" w:line="240" w:lineRule="auto"/>
        <w:jc w:val="center"/>
        <w:rPr>
          <w:rFonts w:ascii="Times New Roman" w:hAnsi="Times New Roman"/>
          <w:bCs/>
        </w:rPr>
      </w:pPr>
      <w:r w:rsidRPr="00BE1E9B">
        <w:rPr>
          <w:rFonts w:ascii="Times New Roman" w:hAnsi="Times New Roman"/>
          <w:b/>
          <w:bCs/>
        </w:rPr>
        <w:t>2. rész vonatkozásában</w:t>
      </w:r>
      <w:r w:rsidRPr="00A96480">
        <w:rPr>
          <w:rFonts w:ascii="Times New Roman" w:hAnsi="Times New Roman"/>
          <w:b/>
          <w:bCs/>
        </w:rPr>
        <w:t xml:space="preserve"> </w:t>
      </w:r>
    </w:p>
    <w:p w:rsidR="00BE1E9B" w:rsidRPr="004D54F7" w:rsidRDefault="00BE1E9B" w:rsidP="00BE1E9B">
      <w:pPr>
        <w:jc w:val="center"/>
        <w:rPr>
          <w:rFonts w:ascii="Times New Roman" w:hAnsi="Times New Roman"/>
          <w:color w:val="000000"/>
        </w:rPr>
      </w:pPr>
      <w:r>
        <w:rPr>
          <w:rFonts w:ascii="Times New Roman" w:hAnsi="Times New Roman"/>
          <w:b/>
        </w:rPr>
        <w:t>ÖBB l</w:t>
      </w:r>
      <w:r w:rsidRPr="00276032">
        <w:rPr>
          <w:rFonts w:ascii="Times New Roman" w:hAnsi="Times New Roman"/>
          <w:b/>
        </w:rPr>
        <w:t>engéscsillapító</w:t>
      </w:r>
      <w:r>
        <w:rPr>
          <w:rFonts w:ascii="Times New Roman" w:hAnsi="Times New Roman"/>
          <w:b/>
        </w:rPr>
        <w:t>k és alkatrészei</w:t>
      </w:r>
    </w:p>
    <w:p w:rsidR="00BE1E9B" w:rsidRPr="004D54F7" w:rsidRDefault="00BE1E9B" w:rsidP="00BE1E9B">
      <w:pPr>
        <w:rPr>
          <w:rFonts w:ascii="Times New Roman" w:hAnsi="Times New Roman"/>
          <w:b/>
          <w:color w:val="000000"/>
        </w:rPr>
      </w:pPr>
      <w:r w:rsidRPr="004D54F7">
        <w:rPr>
          <w:rFonts w:ascii="Times New Roman" w:hAnsi="Times New Roman"/>
          <w:b/>
          <w:color w:val="000000"/>
        </w:rPr>
        <w:t>Ajánlattevő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 xml:space="preserve">Székhelye: </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Képviseletre jogosult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Kapcsolattartó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Telefon:</w:t>
      </w:r>
    </w:p>
    <w:p w:rsidR="00BE1E9B" w:rsidRDefault="00BE1E9B" w:rsidP="00BE1E9B">
      <w:pPr>
        <w:rPr>
          <w:rFonts w:ascii="Times New Roman" w:hAnsi="Times New Roman"/>
          <w:b/>
          <w:color w:val="000000"/>
        </w:rPr>
      </w:pPr>
      <w:r w:rsidRPr="004D54F7">
        <w:rPr>
          <w:rFonts w:ascii="Times New Roman" w:hAnsi="Times New Roman"/>
          <w:b/>
          <w:color w:val="000000"/>
        </w:rPr>
        <w:t>Fax:</w:t>
      </w:r>
    </w:p>
    <w:p w:rsidR="00BE1E9B" w:rsidRPr="004D54F7" w:rsidRDefault="00BE1E9B" w:rsidP="00BE1E9B">
      <w:pPr>
        <w:rPr>
          <w:rFonts w:ascii="Times New Roman" w:hAnsi="Times New Roman"/>
          <w:b/>
          <w:color w:val="000000"/>
        </w:rPr>
      </w:pPr>
      <w:r>
        <w:rPr>
          <w:rFonts w:ascii="Times New Roman" w:hAnsi="Times New Roman"/>
          <w:b/>
          <w:color w:val="000000"/>
        </w:rPr>
        <w:t>E-mail:</w:t>
      </w:r>
    </w:p>
    <w:p w:rsidR="00BE1E9B" w:rsidRPr="004D54F7" w:rsidRDefault="00BE1E9B" w:rsidP="00BE1E9B">
      <w:pPr>
        <w:rPr>
          <w:rFonts w:ascii="Times New Roman" w:hAnsi="Times New Roman"/>
          <w:color w:val="000000"/>
        </w:rPr>
      </w:pPr>
    </w:p>
    <w:p w:rsidR="00BE1E9B" w:rsidRPr="00A96480" w:rsidRDefault="00BE1E9B" w:rsidP="00BE1E9B">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Pr>
          <w:color w:val="000000"/>
          <w:sz w:val="22"/>
          <w:szCs w:val="22"/>
        </w:rPr>
        <w:t>„</w:t>
      </w:r>
      <w:r>
        <w:rPr>
          <w:i/>
          <w:szCs w:val="24"/>
        </w:rPr>
        <w:t>Lengéscsillapító és alkatrészei beszerzése”</w:t>
      </w:r>
      <w:r w:rsidRPr="00914490">
        <w:t xml:space="preserve"> </w:t>
      </w:r>
      <w:r w:rsidRPr="00A96480">
        <w:rPr>
          <w:color w:val="000000"/>
          <w:sz w:val="22"/>
          <w:szCs w:val="22"/>
        </w:rPr>
        <w:t>tárgyú közbeszerzési eljárásban az alábbi számszerűsíthető ajánlatot teszem:</w:t>
      </w:r>
    </w:p>
    <w:p w:rsidR="00BE1E9B" w:rsidRPr="00A96480" w:rsidRDefault="00BE1E9B" w:rsidP="00BE1E9B">
      <w:pPr>
        <w:pStyle w:val="Listaszerbekezds"/>
        <w:tabs>
          <w:tab w:val="left" w:pos="447"/>
        </w:tabs>
        <w:spacing w:after="120"/>
        <w:ind w:left="22"/>
        <w:rPr>
          <w:b/>
          <w:sz w:val="22"/>
          <w:szCs w:val="22"/>
        </w:rPr>
      </w:pPr>
      <w:r w:rsidRPr="00A96480">
        <w:rPr>
          <w:b/>
          <w:sz w:val="22"/>
          <w:szCs w:val="22"/>
        </w:rPr>
        <w:t xml:space="preserve">Nettó ajánlati </w:t>
      </w:r>
      <w:r w:rsidRPr="00BE1E9B">
        <w:rPr>
          <w:b/>
          <w:sz w:val="22"/>
          <w:szCs w:val="22"/>
        </w:rPr>
        <w:t>összérték*</w:t>
      </w:r>
      <w:proofErr w:type="gramStart"/>
      <w:r w:rsidRPr="00BE1E9B">
        <w:rPr>
          <w:b/>
          <w:sz w:val="22"/>
          <w:szCs w:val="22"/>
        </w:rPr>
        <w:t>:  ….</w:t>
      </w:r>
      <w:proofErr w:type="gramEnd"/>
      <w:r w:rsidRPr="00BE1E9B">
        <w:rPr>
          <w:b/>
          <w:sz w:val="22"/>
          <w:szCs w:val="22"/>
        </w:rPr>
        <w:t xml:space="preserve"> Ft**</w:t>
      </w:r>
    </w:p>
    <w:p w:rsidR="00BE1E9B" w:rsidRPr="004D54F7" w:rsidRDefault="00BE1E9B" w:rsidP="00BE1E9B">
      <w:pPr>
        <w:rPr>
          <w:rFonts w:ascii="Times New Roman" w:hAnsi="Times New Roman"/>
          <w:color w:val="000000"/>
        </w:rPr>
      </w:pPr>
    </w:p>
    <w:p w:rsidR="00BE1E9B" w:rsidRPr="004D54F7" w:rsidRDefault="00BE1E9B" w:rsidP="00BE1E9B">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BE1E9B" w:rsidRPr="00BE730D" w:rsidRDefault="00BE1E9B" w:rsidP="00BE1E9B">
      <w:pPr>
        <w:keepNext/>
        <w:keepLines/>
        <w:jc w:val="center"/>
        <w:rPr>
          <w:rFonts w:ascii="Times New Roman" w:hAnsi="Times New Roman"/>
          <w:b/>
        </w:rPr>
      </w:pPr>
      <w:r w:rsidRPr="00BE730D">
        <w:rPr>
          <w:rFonts w:ascii="Times New Roman" w:hAnsi="Times New Roman"/>
          <w:b/>
        </w:rPr>
        <w:t>…………………………..</w:t>
      </w:r>
    </w:p>
    <w:p w:rsidR="00BE1E9B" w:rsidRPr="00F61244" w:rsidRDefault="00BE1E9B" w:rsidP="00BE1E9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BE1E9B" w:rsidRPr="00F61244"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BE1E9B" w:rsidRPr="000273CC"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BE1E9B" w:rsidRDefault="00BE1E9B" w:rsidP="00BE1E9B">
      <w:pPr>
        <w:pStyle w:val="Listaszerbekezds"/>
        <w:ind w:left="0"/>
        <w:rPr>
          <w:color w:val="000000"/>
          <w:sz w:val="22"/>
          <w:szCs w:val="22"/>
        </w:rPr>
      </w:pPr>
    </w:p>
    <w:p w:rsidR="00BE1E9B" w:rsidRDefault="00BE1E9B" w:rsidP="00BE1E9B">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BE1E9B" w:rsidRDefault="00BE1E9B" w:rsidP="00BE1E9B">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E1E9B" w:rsidRDefault="00BE1E9B" w:rsidP="00BE1E9B">
      <w:pPr>
        <w:pStyle w:val="Cmsor3"/>
        <w:jc w:val="both"/>
        <w:sectPr w:rsidR="00BE1E9B" w:rsidSect="001C40CB">
          <w:pgSz w:w="11906" w:h="16838" w:code="9"/>
          <w:pgMar w:top="1418" w:right="1418" w:bottom="1418" w:left="1418" w:header="709" w:footer="709" w:gutter="0"/>
          <w:cols w:space="708"/>
          <w:titlePg/>
          <w:docGrid w:linePitch="360"/>
        </w:sectPr>
      </w:pPr>
    </w:p>
    <w:p w:rsidR="00BE1E9B" w:rsidRDefault="00BE1E9B" w:rsidP="00BE1E9B">
      <w:pPr>
        <w:pStyle w:val="Cmsor3"/>
        <w:jc w:val="both"/>
      </w:pPr>
      <w:bookmarkStart w:id="102" w:name="_Toc483833481"/>
      <w:r>
        <w:lastRenderedPageBreak/>
        <w:t>14. számú melléklet: Felolvasólap (ajánlattételi szakasz)</w:t>
      </w:r>
      <w:bookmarkEnd w:id="102"/>
    </w:p>
    <w:p w:rsidR="00BE1E9B" w:rsidRPr="00BE1E9B" w:rsidRDefault="00BE1E9B" w:rsidP="00BE1E9B">
      <w:pPr>
        <w:jc w:val="center"/>
        <w:rPr>
          <w:i/>
        </w:rPr>
      </w:pPr>
      <w:r w:rsidRPr="00BE1E9B">
        <w:rPr>
          <w:rFonts w:ascii="Times New Roman" w:hAnsi="Times New Roman"/>
          <w:i/>
        </w:rPr>
        <w:t>Felolvasólap</w:t>
      </w:r>
      <w:r w:rsidRPr="00BE1E9B">
        <w:rPr>
          <w:rStyle w:val="Lbjegyzet-hivatkozs"/>
          <w:rFonts w:ascii="Times New Roman" w:hAnsi="Times New Roman"/>
          <w:i/>
        </w:rPr>
        <w:footnoteReference w:id="126"/>
      </w:r>
    </w:p>
    <w:p w:rsidR="00BE1E9B" w:rsidRPr="00A96480" w:rsidRDefault="00BE1E9B" w:rsidP="00BE1E9B">
      <w:pPr>
        <w:keepNext/>
        <w:keepLines/>
        <w:spacing w:after="0" w:line="240" w:lineRule="auto"/>
        <w:jc w:val="center"/>
        <w:rPr>
          <w:rFonts w:ascii="Times New Roman" w:hAnsi="Times New Roman"/>
          <w:bCs/>
        </w:rPr>
      </w:pPr>
      <w:r w:rsidRPr="00BE1E9B">
        <w:rPr>
          <w:rFonts w:ascii="Times New Roman" w:hAnsi="Times New Roman"/>
          <w:b/>
          <w:bCs/>
        </w:rPr>
        <w:t>3 rész vonatkozásában</w:t>
      </w:r>
      <w:r w:rsidRPr="00A96480">
        <w:rPr>
          <w:rFonts w:ascii="Times New Roman" w:hAnsi="Times New Roman"/>
          <w:b/>
          <w:bCs/>
        </w:rPr>
        <w:t xml:space="preserve"> </w:t>
      </w:r>
    </w:p>
    <w:p w:rsidR="00BE1E9B" w:rsidRPr="004D54F7" w:rsidRDefault="00BE1E9B" w:rsidP="00BE1E9B">
      <w:pPr>
        <w:jc w:val="center"/>
        <w:rPr>
          <w:rFonts w:ascii="Times New Roman" w:hAnsi="Times New Roman"/>
          <w:color w:val="000000"/>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BE1E9B" w:rsidRPr="004D54F7" w:rsidRDefault="00BE1E9B" w:rsidP="00BE1E9B">
      <w:pPr>
        <w:rPr>
          <w:rFonts w:ascii="Times New Roman" w:hAnsi="Times New Roman"/>
          <w:b/>
          <w:color w:val="000000"/>
        </w:rPr>
      </w:pPr>
      <w:r w:rsidRPr="004D54F7">
        <w:rPr>
          <w:rFonts w:ascii="Times New Roman" w:hAnsi="Times New Roman"/>
          <w:b/>
          <w:color w:val="000000"/>
        </w:rPr>
        <w:t>Ajánlattevő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 xml:space="preserve">Székhelye: </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Képviseletre jogosult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Kapcsolattartó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Telefon:</w:t>
      </w:r>
    </w:p>
    <w:p w:rsidR="00BE1E9B" w:rsidRDefault="00BE1E9B" w:rsidP="00BE1E9B">
      <w:pPr>
        <w:rPr>
          <w:rFonts w:ascii="Times New Roman" w:hAnsi="Times New Roman"/>
          <w:b/>
          <w:color w:val="000000"/>
        </w:rPr>
      </w:pPr>
      <w:r w:rsidRPr="004D54F7">
        <w:rPr>
          <w:rFonts w:ascii="Times New Roman" w:hAnsi="Times New Roman"/>
          <w:b/>
          <w:color w:val="000000"/>
        </w:rPr>
        <w:t>Fax:</w:t>
      </w:r>
    </w:p>
    <w:p w:rsidR="00BE1E9B" w:rsidRPr="004D54F7" w:rsidRDefault="00BE1E9B" w:rsidP="00BE1E9B">
      <w:pPr>
        <w:rPr>
          <w:rFonts w:ascii="Times New Roman" w:hAnsi="Times New Roman"/>
          <w:b/>
          <w:color w:val="000000"/>
        </w:rPr>
      </w:pPr>
      <w:r>
        <w:rPr>
          <w:rFonts w:ascii="Times New Roman" w:hAnsi="Times New Roman"/>
          <w:b/>
          <w:color w:val="000000"/>
        </w:rPr>
        <w:t>E-mail:</w:t>
      </w:r>
    </w:p>
    <w:p w:rsidR="00BE1E9B" w:rsidRPr="004D54F7" w:rsidRDefault="00BE1E9B" w:rsidP="00BE1E9B">
      <w:pPr>
        <w:rPr>
          <w:rFonts w:ascii="Times New Roman" w:hAnsi="Times New Roman"/>
          <w:color w:val="000000"/>
        </w:rPr>
      </w:pPr>
    </w:p>
    <w:p w:rsidR="00BE1E9B" w:rsidRPr="00A96480" w:rsidRDefault="00BE1E9B" w:rsidP="00BE1E9B">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Pr>
          <w:color w:val="000000"/>
          <w:sz w:val="22"/>
          <w:szCs w:val="22"/>
        </w:rPr>
        <w:t>„</w:t>
      </w:r>
      <w:r>
        <w:rPr>
          <w:i/>
          <w:szCs w:val="24"/>
        </w:rPr>
        <w:t>Lengéscsillapító és alkatrészei beszerzése”</w:t>
      </w:r>
      <w:r w:rsidRPr="00914490">
        <w:t xml:space="preserve"> </w:t>
      </w:r>
      <w:r w:rsidRPr="00A96480">
        <w:rPr>
          <w:color w:val="000000"/>
          <w:sz w:val="22"/>
          <w:szCs w:val="22"/>
        </w:rPr>
        <w:t>tárgyú közbeszerzési eljárásban az alábbi számszerűsíthető ajánlatot teszem:</w:t>
      </w:r>
    </w:p>
    <w:p w:rsidR="00BE1E9B" w:rsidRPr="00A96480" w:rsidRDefault="00BE1E9B" w:rsidP="00BE1E9B">
      <w:pPr>
        <w:pStyle w:val="Listaszerbekezds"/>
        <w:tabs>
          <w:tab w:val="left" w:pos="447"/>
        </w:tabs>
        <w:spacing w:after="120"/>
        <w:ind w:left="22"/>
        <w:rPr>
          <w:b/>
          <w:sz w:val="22"/>
          <w:szCs w:val="22"/>
        </w:rPr>
      </w:pPr>
      <w:r w:rsidRPr="00A96480">
        <w:rPr>
          <w:b/>
          <w:sz w:val="22"/>
          <w:szCs w:val="22"/>
        </w:rPr>
        <w:t xml:space="preserve">Nettó </w:t>
      </w:r>
      <w:r w:rsidRPr="00BE1E9B">
        <w:rPr>
          <w:b/>
          <w:sz w:val="22"/>
          <w:szCs w:val="22"/>
        </w:rPr>
        <w:t>ajánlati összérték*</w:t>
      </w:r>
      <w:proofErr w:type="gramStart"/>
      <w:r w:rsidRPr="00BE1E9B">
        <w:rPr>
          <w:b/>
          <w:sz w:val="22"/>
          <w:szCs w:val="22"/>
        </w:rPr>
        <w:t>:  ….</w:t>
      </w:r>
      <w:proofErr w:type="gramEnd"/>
      <w:r w:rsidRPr="00BE1E9B">
        <w:rPr>
          <w:b/>
          <w:sz w:val="22"/>
          <w:szCs w:val="22"/>
        </w:rPr>
        <w:t xml:space="preserve"> Ft**</w:t>
      </w:r>
    </w:p>
    <w:p w:rsidR="00BE1E9B" w:rsidRPr="004D54F7" w:rsidRDefault="00BE1E9B" w:rsidP="00BE1E9B">
      <w:pPr>
        <w:rPr>
          <w:rFonts w:ascii="Times New Roman" w:hAnsi="Times New Roman"/>
          <w:color w:val="000000"/>
        </w:rPr>
      </w:pPr>
    </w:p>
    <w:p w:rsidR="00BE1E9B" w:rsidRPr="004D54F7" w:rsidRDefault="00BE1E9B" w:rsidP="00BE1E9B">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BE1E9B" w:rsidRPr="00BE730D" w:rsidRDefault="00BE1E9B" w:rsidP="00BE1E9B">
      <w:pPr>
        <w:keepNext/>
        <w:keepLines/>
        <w:jc w:val="center"/>
        <w:rPr>
          <w:rFonts w:ascii="Times New Roman" w:hAnsi="Times New Roman"/>
          <w:b/>
        </w:rPr>
      </w:pPr>
      <w:r w:rsidRPr="00BE730D">
        <w:rPr>
          <w:rFonts w:ascii="Times New Roman" w:hAnsi="Times New Roman"/>
          <w:b/>
        </w:rPr>
        <w:t>…………………………..</w:t>
      </w:r>
    </w:p>
    <w:p w:rsidR="00BE1E9B" w:rsidRPr="00F61244" w:rsidRDefault="00BE1E9B" w:rsidP="00BE1E9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BE1E9B" w:rsidRPr="00F61244"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BE1E9B" w:rsidRPr="000273CC"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BE1E9B" w:rsidRDefault="00BE1E9B" w:rsidP="00BE1E9B">
      <w:pPr>
        <w:pStyle w:val="Listaszerbekezds"/>
        <w:ind w:left="0"/>
        <w:rPr>
          <w:color w:val="000000"/>
          <w:sz w:val="22"/>
          <w:szCs w:val="22"/>
        </w:rPr>
      </w:pPr>
    </w:p>
    <w:p w:rsidR="00BE1E9B" w:rsidRDefault="00BE1E9B" w:rsidP="00BE1E9B">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BE1E9B" w:rsidRDefault="00BE1E9B" w:rsidP="00BE1E9B">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E1E9B" w:rsidRDefault="00BE1E9B" w:rsidP="00BE1E9B">
      <w:pPr>
        <w:pStyle w:val="Cmsor3"/>
        <w:jc w:val="both"/>
        <w:sectPr w:rsidR="00BE1E9B" w:rsidSect="001C40CB">
          <w:pgSz w:w="11906" w:h="16838" w:code="9"/>
          <w:pgMar w:top="1418" w:right="1418" w:bottom="1418" w:left="1418" w:header="709" w:footer="709" w:gutter="0"/>
          <w:cols w:space="708"/>
          <w:titlePg/>
          <w:docGrid w:linePitch="360"/>
        </w:sectPr>
      </w:pPr>
    </w:p>
    <w:p w:rsidR="00BE1E9B" w:rsidRPr="000273CC" w:rsidRDefault="00BE1E9B" w:rsidP="00BE1E9B">
      <w:pPr>
        <w:pStyle w:val="Cmsor3"/>
        <w:jc w:val="both"/>
      </w:pPr>
      <w:bookmarkStart w:id="103" w:name="_Toc483833482"/>
      <w:r>
        <w:lastRenderedPageBreak/>
        <w:t>14. számú melléklet: Felolvasólap (ajánlattételi szakasz)</w:t>
      </w:r>
      <w:bookmarkEnd w:id="103"/>
    </w:p>
    <w:p w:rsidR="00BE1E9B" w:rsidRPr="00BE1E9B" w:rsidRDefault="00BE1E9B" w:rsidP="00BE1E9B">
      <w:pPr>
        <w:jc w:val="center"/>
        <w:rPr>
          <w:i/>
        </w:rPr>
      </w:pPr>
      <w:r w:rsidRPr="00BE1E9B">
        <w:rPr>
          <w:rFonts w:ascii="Times New Roman" w:hAnsi="Times New Roman"/>
          <w:i/>
        </w:rPr>
        <w:t>Felolvasólap</w:t>
      </w:r>
      <w:r w:rsidRPr="00BE1E9B">
        <w:rPr>
          <w:rStyle w:val="Lbjegyzet-hivatkozs"/>
          <w:rFonts w:ascii="Times New Roman" w:hAnsi="Times New Roman"/>
          <w:i/>
        </w:rPr>
        <w:footnoteReference w:id="127"/>
      </w:r>
    </w:p>
    <w:p w:rsidR="00BE1E9B" w:rsidRPr="00BE1E9B" w:rsidRDefault="00BE1E9B" w:rsidP="00BE1E9B">
      <w:pPr>
        <w:keepNext/>
        <w:keepLines/>
        <w:spacing w:after="0" w:line="240" w:lineRule="auto"/>
        <w:jc w:val="center"/>
        <w:rPr>
          <w:rFonts w:ascii="Times New Roman" w:hAnsi="Times New Roman"/>
          <w:bCs/>
        </w:rPr>
      </w:pPr>
      <w:r w:rsidRPr="00BE1E9B">
        <w:rPr>
          <w:rFonts w:ascii="Times New Roman" w:hAnsi="Times New Roman"/>
          <w:b/>
          <w:bCs/>
        </w:rPr>
        <w:t xml:space="preserve">4. rész vonatkozásában </w:t>
      </w:r>
    </w:p>
    <w:p w:rsidR="00BE1E9B" w:rsidRPr="004D54F7" w:rsidRDefault="00BE1E9B" w:rsidP="00BE1E9B">
      <w:pPr>
        <w:jc w:val="center"/>
        <w:rPr>
          <w:rFonts w:ascii="Times New Roman" w:hAnsi="Times New Roman"/>
          <w:color w:val="000000"/>
        </w:rPr>
      </w:pPr>
      <w:r w:rsidRPr="00BE1E9B">
        <w:rPr>
          <w:rFonts w:ascii="Times New Roman" w:hAnsi="Times New Roman"/>
          <w:b/>
        </w:rPr>
        <w:t>SACHS lengéscsillapítók és alkatrészeik</w:t>
      </w:r>
    </w:p>
    <w:p w:rsidR="00BE1E9B" w:rsidRPr="004D54F7" w:rsidRDefault="00BE1E9B" w:rsidP="00BE1E9B">
      <w:pPr>
        <w:rPr>
          <w:rFonts w:ascii="Times New Roman" w:hAnsi="Times New Roman"/>
          <w:b/>
          <w:color w:val="000000"/>
        </w:rPr>
      </w:pPr>
      <w:r w:rsidRPr="004D54F7">
        <w:rPr>
          <w:rFonts w:ascii="Times New Roman" w:hAnsi="Times New Roman"/>
          <w:b/>
          <w:color w:val="000000"/>
        </w:rPr>
        <w:t>Ajánlattevő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 xml:space="preserve">Székhelye: </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Képviseletre jogosult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Kapcsolattartó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Telefon:</w:t>
      </w:r>
    </w:p>
    <w:p w:rsidR="00BE1E9B" w:rsidRDefault="00BE1E9B" w:rsidP="00BE1E9B">
      <w:pPr>
        <w:rPr>
          <w:rFonts w:ascii="Times New Roman" w:hAnsi="Times New Roman"/>
          <w:b/>
          <w:color w:val="000000"/>
        </w:rPr>
      </w:pPr>
      <w:r w:rsidRPr="004D54F7">
        <w:rPr>
          <w:rFonts w:ascii="Times New Roman" w:hAnsi="Times New Roman"/>
          <w:b/>
          <w:color w:val="000000"/>
        </w:rPr>
        <w:t>Fax:</w:t>
      </w:r>
    </w:p>
    <w:p w:rsidR="00BE1E9B" w:rsidRPr="004D54F7" w:rsidRDefault="00BE1E9B" w:rsidP="00BE1E9B">
      <w:pPr>
        <w:rPr>
          <w:rFonts w:ascii="Times New Roman" w:hAnsi="Times New Roman"/>
          <w:b/>
          <w:color w:val="000000"/>
        </w:rPr>
      </w:pPr>
      <w:r>
        <w:rPr>
          <w:rFonts w:ascii="Times New Roman" w:hAnsi="Times New Roman"/>
          <w:b/>
          <w:color w:val="000000"/>
        </w:rPr>
        <w:t>E-mail:</w:t>
      </w:r>
    </w:p>
    <w:p w:rsidR="00BE1E9B" w:rsidRPr="004D54F7" w:rsidRDefault="00BE1E9B" w:rsidP="00BE1E9B">
      <w:pPr>
        <w:rPr>
          <w:rFonts w:ascii="Times New Roman" w:hAnsi="Times New Roman"/>
          <w:color w:val="000000"/>
        </w:rPr>
      </w:pPr>
    </w:p>
    <w:p w:rsidR="00BE1E9B" w:rsidRPr="00A96480" w:rsidRDefault="00BE1E9B" w:rsidP="00BE1E9B">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Pr>
          <w:color w:val="000000"/>
          <w:sz w:val="22"/>
          <w:szCs w:val="22"/>
        </w:rPr>
        <w:t>„</w:t>
      </w:r>
      <w:r>
        <w:rPr>
          <w:i/>
          <w:szCs w:val="24"/>
        </w:rPr>
        <w:t>Lengéscsillapító és alkatrészei beszerzése”</w:t>
      </w:r>
      <w:r w:rsidRPr="00914490">
        <w:t xml:space="preserve"> </w:t>
      </w:r>
      <w:r w:rsidRPr="00A96480">
        <w:rPr>
          <w:color w:val="000000"/>
          <w:sz w:val="22"/>
          <w:szCs w:val="22"/>
        </w:rPr>
        <w:t>tárgyú közbeszerzési eljárásban az alábbi számszerűsíthető ajánlatot teszem:</w:t>
      </w:r>
    </w:p>
    <w:p w:rsidR="00BE1E9B" w:rsidRPr="00A96480" w:rsidRDefault="00BE1E9B" w:rsidP="00BE1E9B">
      <w:pPr>
        <w:pStyle w:val="Listaszerbekezds"/>
        <w:tabs>
          <w:tab w:val="left" w:pos="447"/>
        </w:tabs>
        <w:spacing w:after="120"/>
        <w:ind w:left="22"/>
        <w:rPr>
          <w:b/>
          <w:sz w:val="22"/>
          <w:szCs w:val="22"/>
        </w:rPr>
      </w:pPr>
      <w:r w:rsidRPr="00A96480">
        <w:rPr>
          <w:b/>
          <w:sz w:val="22"/>
          <w:szCs w:val="22"/>
        </w:rPr>
        <w:t xml:space="preserve">Nettó ajánlati </w:t>
      </w:r>
      <w:r w:rsidRPr="00BE1E9B">
        <w:rPr>
          <w:b/>
          <w:sz w:val="22"/>
          <w:szCs w:val="22"/>
        </w:rPr>
        <w:t>összérték*</w:t>
      </w:r>
      <w:proofErr w:type="gramStart"/>
      <w:r w:rsidRPr="00BE1E9B">
        <w:rPr>
          <w:b/>
          <w:sz w:val="22"/>
          <w:szCs w:val="22"/>
        </w:rPr>
        <w:t>:  ….</w:t>
      </w:r>
      <w:proofErr w:type="gramEnd"/>
      <w:r w:rsidRPr="00BE1E9B">
        <w:rPr>
          <w:b/>
          <w:sz w:val="22"/>
          <w:szCs w:val="22"/>
        </w:rPr>
        <w:t xml:space="preserve"> Ft**</w:t>
      </w:r>
    </w:p>
    <w:p w:rsidR="00BE1E9B" w:rsidRPr="004D54F7" w:rsidRDefault="00BE1E9B" w:rsidP="00BE1E9B">
      <w:pPr>
        <w:rPr>
          <w:rFonts w:ascii="Times New Roman" w:hAnsi="Times New Roman"/>
          <w:color w:val="000000"/>
        </w:rPr>
      </w:pPr>
    </w:p>
    <w:p w:rsidR="00BE1E9B" w:rsidRPr="004D54F7" w:rsidRDefault="00BE1E9B" w:rsidP="00BE1E9B">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BE1E9B" w:rsidRPr="00BE730D" w:rsidRDefault="00BE1E9B" w:rsidP="00BE1E9B">
      <w:pPr>
        <w:keepNext/>
        <w:keepLines/>
        <w:jc w:val="center"/>
        <w:rPr>
          <w:rFonts w:ascii="Times New Roman" w:hAnsi="Times New Roman"/>
          <w:b/>
        </w:rPr>
      </w:pPr>
      <w:r w:rsidRPr="00BE730D">
        <w:rPr>
          <w:rFonts w:ascii="Times New Roman" w:hAnsi="Times New Roman"/>
          <w:b/>
        </w:rPr>
        <w:t>…………………………..</w:t>
      </w:r>
    </w:p>
    <w:p w:rsidR="00BE1E9B" w:rsidRPr="00F61244" w:rsidRDefault="00BE1E9B" w:rsidP="00BE1E9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BE1E9B" w:rsidRPr="00F61244"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BE1E9B" w:rsidRPr="000273CC"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BE1E9B" w:rsidRDefault="00BE1E9B" w:rsidP="00BE1E9B">
      <w:pPr>
        <w:pStyle w:val="Listaszerbekezds"/>
        <w:ind w:left="0"/>
        <w:rPr>
          <w:color w:val="000000"/>
          <w:sz w:val="22"/>
          <w:szCs w:val="22"/>
        </w:rPr>
      </w:pPr>
    </w:p>
    <w:p w:rsidR="00BE1E9B" w:rsidRDefault="00BE1E9B" w:rsidP="00BE1E9B">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BE1E9B" w:rsidRDefault="00BE1E9B" w:rsidP="00BE1E9B">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E1E9B" w:rsidRDefault="00BE1E9B" w:rsidP="00BE1E9B">
      <w:pPr>
        <w:pStyle w:val="Cmsor3"/>
        <w:jc w:val="both"/>
        <w:sectPr w:rsidR="00BE1E9B" w:rsidSect="001C40CB">
          <w:pgSz w:w="11906" w:h="16838" w:code="9"/>
          <w:pgMar w:top="1418" w:right="1418" w:bottom="1418" w:left="1418" w:header="709" w:footer="709" w:gutter="0"/>
          <w:cols w:space="708"/>
          <w:titlePg/>
          <w:docGrid w:linePitch="360"/>
        </w:sectPr>
      </w:pPr>
    </w:p>
    <w:p w:rsidR="00BE1E9B" w:rsidRPr="000273CC" w:rsidRDefault="00BE1E9B" w:rsidP="00BE1E9B">
      <w:pPr>
        <w:pStyle w:val="Cmsor3"/>
        <w:jc w:val="both"/>
      </w:pPr>
      <w:bookmarkStart w:id="104" w:name="_Toc483833483"/>
      <w:r>
        <w:lastRenderedPageBreak/>
        <w:t>14. számú melléklet: Felolvasólap (ajánlattételi szakasz)</w:t>
      </w:r>
      <w:bookmarkEnd w:id="104"/>
    </w:p>
    <w:p w:rsidR="00BE1E9B" w:rsidRPr="004D54F7" w:rsidRDefault="00BE1E9B" w:rsidP="00BE1E9B">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8"/>
      </w:r>
    </w:p>
    <w:p w:rsidR="00BE1E9B" w:rsidRPr="00BE1E9B" w:rsidRDefault="00BE1E9B" w:rsidP="00BE1E9B">
      <w:pPr>
        <w:keepNext/>
        <w:keepLines/>
        <w:spacing w:after="0" w:line="240" w:lineRule="auto"/>
        <w:jc w:val="center"/>
        <w:rPr>
          <w:rFonts w:ascii="Times New Roman" w:hAnsi="Times New Roman"/>
          <w:bCs/>
        </w:rPr>
      </w:pPr>
      <w:r>
        <w:rPr>
          <w:rFonts w:ascii="Times New Roman" w:hAnsi="Times New Roman"/>
          <w:b/>
          <w:bCs/>
        </w:rPr>
        <w:t xml:space="preserve">5. </w:t>
      </w:r>
      <w:r w:rsidRPr="00BE1E9B">
        <w:rPr>
          <w:rFonts w:ascii="Times New Roman" w:hAnsi="Times New Roman"/>
          <w:b/>
          <w:bCs/>
        </w:rPr>
        <w:t xml:space="preserve">rész vonatkozásában </w:t>
      </w:r>
    </w:p>
    <w:p w:rsidR="00BE1E9B" w:rsidRPr="004D54F7" w:rsidRDefault="00BE1E9B" w:rsidP="00BE1E9B">
      <w:pPr>
        <w:jc w:val="center"/>
        <w:rPr>
          <w:rFonts w:ascii="Times New Roman" w:hAnsi="Times New Roman"/>
          <w:color w:val="000000"/>
        </w:rPr>
      </w:pPr>
      <w:r w:rsidRPr="000E419B">
        <w:rPr>
          <w:rFonts w:ascii="Times New Roman" w:hAnsi="Times New Roman"/>
          <w:b/>
        </w:rPr>
        <w:t>DK lengéscsillapítók és alkatrészeik</w:t>
      </w:r>
    </w:p>
    <w:p w:rsidR="00BE1E9B" w:rsidRPr="004D54F7" w:rsidRDefault="00BE1E9B" w:rsidP="00BE1E9B">
      <w:pPr>
        <w:rPr>
          <w:rFonts w:ascii="Times New Roman" w:hAnsi="Times New Roman"/>
          <w:b/>
          <w:color w:val="000000"/>
        </w:rPr>
      </w:pPr>
      <w:r w:rsidRPr="004D54F7">
        <w:rPr>
          <w:rFonts w:ascii="Times New Roman" w:hAnsi="Times New Roman"/>
          <w:b/>
          <w:color w:val="000000"/>
        </w:rPr>
        <w:t>Ajánlattevő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 xml:space="preserve">Székhelye: </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Képviseletre jogosult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Kapcsolattartó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Telefon:</w:t>
      </w:r>
    </w:p>
    <w:p w:rsidR="00BE1E9B" w:rsidRDefault="00BE1E9B" w:rsidP="00BE1E9B">
      <w:pPr>
        <w:rPr>
          <w:rFonts w:ascii="Times New Roman" w:hAnsi="Times New Roman"/>
          <w:b/>
          <w:color w:val="000000"/>
        </w:rPr>
      </w:pPr>
      <w:r w:rsidRPr="004D54F7">
        <w:rPr>
          <w:rFonts w:ascii="Times New Roman" w:hAnsi="Times New Roman"/>
          <w:b/>
          <w:color w:val="000000"/>
        </w:rPr>
        <w:t>Fax:</w:t>
      </w:r>
    </w:p>
    <w:p w:rsidR="00BE1E9B" w:rsidRPr="004D54F7" w:rsidRDefault="00BE1E9B" w:rsidP="00BE1E9B">
      <w:pPr>
        <w:rPr>
          <w:rFonts w:ascii="Times New Roman" w:hAnsi="Times New Roman"/>
          <w:b/>
          <w:color w:val="000000"/>
        </w:rPr>
      </w:pPr>
      <w:r>
        <w:rPr>
          <w:rFonts w:ascii="Times New Roman" w:hAnsi="Times New Roman"/>
          <w:b/>
          <w:color w:val="000000"/>
        </w:rPr>
        <w:t>E-mail:</w:t>
      </w:r>
    </w:p>
    <w:p w:rsidR="00BE1E9B" w:rsidRPr="004D54F7" w:rsidRDefault="00BE1E9B" w:rsidP="00BE1E9B">
      <w:pPr>
        <w:rPr>
          <w:rFonts w:ascii="Times New Roman" w:hAnsi="Times New Roman"/>
          <w:color w:val="000000"/>
        </w:rPr>
      </w:pPr>
    </w:p>
    <w:p w:rsidR="00BE1E9B" w:rsidRPr="00A96480" w:rsidRDefault="00BE1E9B" w:rsidP="00BE1E9B">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Pr>
          <w:color w:val="000000"/>
          <w:sz w:val="22"/>
          <w:szCs w:val="22"/>
        </w:rPr>
        <w:t>„</w:t>
      </w:r>
      <w:r>
        <w:rPr>
          <w:i/>
          <w:szCs w:val="24"/>
        </w:rPr>
        <w:t>Lengéscsillapító és alkatrészei beszerzése”</w:t>
      </w:r>
      <w:r w:rsidRPr="00914490">
        <w:t xml:space="preserve"> </w:t>
      </w:r>
      <w:r w:rsidRPr="00A96480">
        <w:rPr>
          <w:color w:val="000000"/>
          <w:sz w:val="22"/>
          <w:szCs w:val="22"/>
        </w:rPr>
        <w:t>tárgyú közbeszerzési eljárásban az alábbi számszerűsíthető ajánlatot teszem:</w:t>
      </w:r>
    </w:p>
    <w:p w:rsidR="00BE1E9B" w:rsidRPr="00A96480" w:rsidRDefault="00BE1E9B" w:rsidP="00BE1E9B">
      <w:pPr>
        <w:pStyle w:val="Listaszerbekezds"/>
        <w:tabs>
          <w:tab w:val="left" w:pos="447"/>
        </w:tabs>
        <w:spacing w:after="120"/>
        <w:ind w:left="22"/>
        <w:rPr>
          <w:b/>
          <w:sz w:val="22"/>
          <w:szCs w:val="22"/>
        </w:rPr>
      </w:pPr>
      <w:r w:rsidRPr="00A96480">
        <w:rPr>
          <w:b/>
          <w:sz w:val="22"/>
          <w:szCs w:val="22"/>
        </w:rPr>
        <w:t xml:space="preserve">Nettó ajánlati </w:t>
      </w:r>
      <w:r w:rsidRPr="00BE1E9B">
        <w:rPr>
          <w:b/>
          <w:sz w:val="22"/>
          <w:szCs w:val="22"/>
        </w:rPr>
        <w:t>összérték*</w:t>
      </w:r>
      <w:proofErr w:type="gramStart"/>
      <w:r w:rsidRPr="00BE1E9B">
        <w:rPr>
          <w:b/>
          <w:sz w:val="22"/>
          <w:szCs w:val="22"/>
        </w:rPr>
        <w:t>:  ….</w:t>
      </w:r>
      <w:proofErr w:type="gramEnd"/>
      <w:r w:rsidRPr="00BE1E9B">
        <w:rPr>
          <w:b/>
          <w:sz w:val="22"/>
          <w:szCs w:val="22"/>
        </w:rPr>
        <w:t xml:space="preserve"> Ft**</w:t>
      </w:r>
    </w:p>
    <w:p w:rsidR="00BE1E9B" w:rsidRPr="004D54F7" w:rsidRDefault="00BE1E9B" w:rsidP="00BE1E9B">
      <w:pPr>
        <w:rPr>
          <w:rFonts w:ascii="Times New Roman" w:hAnsi="Times New Roman"/>
          <w:color w:val="000000"/>
        </w:rPr>
      </w:pPr>
    </w:p>
    <w:p w:rsidR="00BE1E9B" w:rsidRPr="004D54F7" w:rsidRDefault="00BE1E9B" w:rsidP="00BE1E9B">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BE1E9B" w:rsidRPr="00BE730D" w:rsidRDefault="00BE1E9B" w:rsidP="00BE1E9B">
      <w:pPr>
        <w:keepNext/>
        <w:keepLines/>
        <w:jc w:val="center"/>
        <w:rPr>
          <w:rFonts w:ascii="Times New Roman" w:hAnsi="Times New Roman"/>
          <w:b/>
        </w:rPr>
      </w:pPr>
      <w:r w:rsidRPr="00BE730D">
        <w:rPr>
          <w:rFonts w:ascii="Times New Roman" w:hAnsi="Times New Roman"/>
          <w:b/>
        </w:rPr>
        <w:t>…………………………..</w:t>
      </w:r>
    </w:p>
    <w:p w:rsidR="00BE1E9B" w:rsidRPr="00F61244" w:rsidRDefault="00BE1E9B" w:rsidP="00BE1E9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BE1E9B" w:rsidRPr="00F61244"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BE1E9B" w:rsidRPr="000273CC"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BE1E9B" w:rsidRDefault="00BE1E9B" w:rsidP="00BE1E9B">
      <w:pPr>
        <w:pStyle w:val="Listaszerbekezds"/>
        <w:ind w:left="0"/>
        <w:rPr>
          <w:color w:val="000000"/>
          <w:sz w:val="22"/>
          <w:szCs w:val="22"/>
        </w:rPr>
      </w:pPr>
    </w:p>
    <w:p w:rsidR="00BE1E9B" w:rsidRDefault="00BE1E9B" w:rsidP="00BE1E9B">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BE1E9B" w:rsidRDefault="00BE1E9B" w:rsidP="00BE1E9B">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BE1E9B" w:rsidRDefault="00BE1E9B" w:rsidP="00BE1E9B">
      <w:pPr>
        <w:pStyle w:val="Cmsor3"/>
        <w:jc w:val="both"/>
        <w:sectPr w:rsidR="00BE1E9B" w:rsidSect="001C40CB">
          <w:pgSz w:w="11906" w:h="16838" w:code="9"/>
          <w:pgMar w:top="1418" w:right="1418" w:bottom="1418" w:left="1418" w:header="709" w:footer="709" w:gutter="0"/>
          <w:cols w:space="708"/>
          <w:titlePg/>
          <w:docGrid w:linePitch="360"/>
        </w:sectPr>
      </w:pPr>
    </w:p>
    <w:p w:rsidR="00BE1E9B" w:rsidRPr="000273CC" w:rsidRDefault="00BE1E9B" w:rsidP="00BE1E9B">
      <w:pPr>
        <w:pStyle w:val="Cmsor3"/>
        <w:jc w:val="both"/>
      </w:pPr>
      <w:bookmarkStart w:id="105" w:name="_Toc483833484"/>
      <w:r>
        <w:lastRenderedPageBreak/>
        <w:t>14. számú melléklet: Felolvasólap (ajánlattételi szakasz)</w:t>
      </w:r>
      <w:bookmarkEnd w:id="105"/>
    </w:p>
    <w:p w:rsidR="00BE1E9B" w:rsidRPr="004D54F7" w:rsidRDefault="00BE1E9B" w:rsidP="00BE1E9B">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9"/>
      </w:r>
    </w:p>
    <w:p w:rsidR="00BE1E9B" w:rsidRPr="00A96480" w:rsidRDefault="00BE1E9B" w:rsidP="00BE1E9B">
      <w:pPr>
        <w:keepNext/>
        <w:keepLines/>
        <w:spacing w:after="0" w:line="240" w:lineRule="auto"/>
        <w:jc w:val="center"/>
        <w:rPr>
          <w:rFonts w:ascii="Times New Roman" w:hAnsi="Times New Roman"/>
          <w:bCs/>
        </w:rPr>
      </w:pPr>
      <w:r w:rsidRPr="00BE1E9B">
        <w:rPr>
          <w:rFonts w:ascii="Times New Roman" w:hAnsi="Times New Roman"/>
          <w:b/>
          <w:bCs/>
        </w:rPr>
        <w:t>6. rész vonatkozásában</w:t>
      </w:r>
      <w:r w:rsidRPr="00A96480">
        <w:rPr>
          <w:rFonts w:ascii="Times New Roman" w:hAnsi="Times New Roman"/>
          <w:b/>
          <w:bCs/>
        </w:rPr>
        <w:t xml:space="preserve"> </w:t>
      </w:r>
    </w:p>
    <w:p w:rsidR="00BE1E9B" w:rsidRPr="004D54F7" w:rsidRDefault="00BE1E9B" w:rsidP="00BE1E9B">
      <w:pPr>
        <w:jc w:val="center"/>
        <w:rPr>
          <w:rFonts w:ascii="Times New Roman" w:hAnsi="Times New Roman"/>
          <w:color w:val="000000"/>
        </w:rPr>
      </w:pPr>
      <w:r w:rsidRPr="009E1ED8">
        <w:rPr>
          <w:rFonts w:ascii="Times New Roman" w:hAnsi="Times New Roman"/>
          <w:b/>
        </w:rPr>
        <w:t>Egyéb lengéscsillapítók és alkatrészeik</w:t>
      </w:r>
    </w:p>
    <w:p w:rsidR="00BE1E9B" w:rsidRPr="004D54F7" w:rsidRDefault="00BE1E9B" w:rsidP="00BE1E9B">
      <w:pPr>
        <w:rPr>
          <w:rFonts w:ascii="Times New Roman" w:hAnsi="Times New Roman"/>
          <w:b/>
          <w:color w:val="000000"/>
        </w:rPr>
      </w:pPr>
      <w:r w:rsidRPr="004D54F7">
        <w:rPr>
          <w:rFonts w:ascii="Times New Roman" w:hAnsi="Times New Roman"/>
          <w:b/>
          <w:color w:val="000000"/>
        </w:rPr>
        <w:t>Ajánlattevő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 xml:space="preserve">Székhelye: </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Képviseletre jogosult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Kapcsolattartó személy neve:</w:t>
      </w:r>
    </w:p>
    <w:p w:rsidR="00BE1E9B" w:rsidRPr="004D54F7" w:rsidRDefault="00BE1E9B" w:rsidP="00BE1E9B">
      <w:pPr>
        <w:rPr>
          <w:rFonts w:ascii="Times New Roman" w:hAnsi="Times New Roman"/>
          <w:b/>
          <w:color w:val="000000"/>
        </w:rPr>
      </w:pPr>
      <w:r w:rsidRPr="004D54F7">
        <w:rPr>
          <w:rFonts w:ascii="Times New Roman" w:hAnsi="Times New Roman"/>
          <w:b/>
          <w:color w:val="000000"/>
        </w:rPr>
        <w:t>Telefon:</w:t>
      </w:r>
    </w:p>
    <w:p w:rsidR="00BE1E9B" w:rsidRDefault="00BE1E9B" w:rsidP="00BE1E9B">
      <w:pPr>
        <w:rPr>
          <w:rFonts w:ascii="Times New Roman" w:hAnsi="Times New Roman"/>
          <w:b/>
          <w:color w:val="000000"/>
        </w:rPr>
      </w:pPr>
      <w:r w:rsidRPr="004D54F7">
        <w:rPr>
          <w:rFonts w:ascii="Times New Roman" w:hAnsi="Times New Roman"/>
          <w:b/>
          <w:color w:val="000000"/>
        </w:rPr>
        <w:t>Fax:</w:t>
      </w:r>
    </w:p>
    <w:p w:rsidR="00BE1E9B" w:rsidRPr="004D54F7" w:rsidRDefault="00BE1E9B" w:rsidP="00BE1E9B">
      <w:pPr>
        <w:rPr>
          <w:rFonts w:ascii="Times New Roman" w:hAnsi="Times New Roman"/>
          <w:b/>
          <w:color w:val="000000"/>
        </w:rPr>
      </w:pPr>
      <w:r>
        <w:rPr>
          <w:rFonts w:ascii="Times New Roman" w:hAnsi="Times New Roman"/>
          <w:b/>
          <w:color w:val="000000"/>
        </w:rPr>
        <w:t>E-mail:</w:t>
      </w:r>
    </w:p>
    <w:p w:rsidR="00BE1E9B" w:rsidRPr="004D54F7" w:rsidRDefault="00BE1E9B" w:rsidP="00BE1E9B">
      <w:pPr>
        <w:rPr>
          <w:rFonts w:ascii="Times New Roman" w:hAnsi="Times New Roman"/>
          <w:color w:val="000000"/>
        </w:rPr>
      </w:pPr>
    </w:p>
    <w:p w:rsidR="00BE1E9B" w:rsidRPr="00BE1E9B" w:rsidRDefault="00BE1E9B" w:rsidP="00BE1E9B">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Pr>
          <w:color w:val="000000"/>
          <w:sz w:val="22"/>
          <w:szCs w:val="22"/>
        </w:rPr>
        <w:t>„</w:t>
      </w:r>
      <w:r>
        <w:rPr>
          <w:i/>
          <w:szCs w:val="24"/>
        </w:rPr>
        <w:t>Lengéscsillapító és alkatrészei beszerzése”</w:t>
      </w:r>
      <w:r w:rsidRPr="00914490">
        <w:t xml:space="preserve"> </w:t>
      </w:r>
      <w:r w:rsidRPr="00A96480">
        <w:rPr>
          <w:color w:val="000000"/>
          <w:sz w:val="22"/>
          <w:szCs w:val="22"/>
        </w:rPr>
        <w:t xml:space="preserve">tárgyú közbeszerzési eljárásban az alábbi </w:t>
      </w:r>
      <w:r w:rsidRPr="00BE1E9B">
        <w:rPr>
          <w:color w:val="000000"/>
          <w:sz w:val="22"/>
          <w:szCs w:val="22"/>
        </w:rPr>
        <w:t>számszerűsíthető ajánlatot teszem:</w:t>
      </w:r>
    </w:p>
    <w:p w:rsidR="00BE1E9B" w:rsidRPr="00A96480" w:rsidRDefault="00BE1E9B" w:rsidP="00BE1E9B">
      <w:pPr>
        <w:pStyle w:val="Listaszerbekezds"/>
        <w:tabs>
          <w:tab w:val="left" w:pos="447"/>
        </w:tabs>
        <w:spacing w:after="120"/>
        <w:ind w:left="22"/>
        <w:rPr>
          <w:b/>
          <w:sz w:val="22"/>
          <w:szCs w:val="22"/>
        </w:rPr>
      </w:pPr>
      <w:r w:rsidRPr="00BE1E9B">
        <w:rPr>
          <w:b/>
          <w:sz w:val="22"/>
          <w:szCs w:val="22"/>
        </w:rPr>
        <w:t>Nettó ajánlati összérték*</w:t>
      </w:r>
      <w:proofErr w:type="gramStart"/>
      <w:r w:rsidRPr="00BE1E9B">
        <w:rPr>
          <w:b/>
          <w:sz w:val="22"/>
          <w:szCs w:val="22"/>
        </w:rPr>
        <w:t>:  ….</w:t>
      </w:r>
      <w:proofErr w:type="gramEnd"/>
      <w:r w:rsidRPr="00BE1E9B">
        <w:rPr>
          <w:b/>
          <w:sz w:val="22"/>
          <w:szCs w:val="22"/>
        </w:rPr>
        <w:t xml:space="preserve"> Ft**</w:t>
      </w:r>
    </w:p>
    <w:p w:rsidR="00BE1E9B" w:rsidRPr="004D54F7" w:rsidRDefault="00BE1E9B" w:rsidP="00BE1E9B">
      <w:pPr>
        <w:rPr>
          <w:rFonts w:ascii="Times New Roman" w:hAnsi="Times New Roman"/>
          <w:color w:val="000000"/>
        </w:rPr>
      </w:pPr>
    </w:p>
    <w:p w:rsidR="00BE1E9B" w:rsidRPr="004D54F7" w:rsidRDefault="00BE1E9B" w:rsidP="00BE1E9B">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BE1E9B" w:rsidRPr="00BE730D" w:rsidRDefault="00BE1E9B" w:rsidP="00BE1E9B">
      <w:pPr>
        <w:keepNext/>
        <w:keepLines/>
        <w:jc w:val="center"/>
        <w:rPr>
          <w:rFonts w:ascii="Times New Roman" w:hAnsi="Times New Roman"/>
          <w:b/>
        </w:rPr>
      </w:pPr>
      <w:r w:rsidRPr="00BE730D">
        <w:rPr>
          <w:rFonts w:ascii="Times New Roman" w:hAnsi="Times New Roman"/>
          <w:b/>
        </w:rPr>
        <w:t>…………………………..</w:t>
      </w:r>
    </w:p>
    <w:p w:rsidR="00BE1E9B" w:rsidRPr="00F61244" w:rsidRDefault="00BE1E9B" w:rsidP="00BE1E9B">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BE1E9B" w:rsidRPr="00F61244"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BE1E9B" w:rsidRPr="000273CC" w:rsidRDefault="00BE1E9B" w:rsidP="00BE1E9B">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BE1E9B" w:rsidRDefault="00BE1E9B" w:rsidP="00BE1E9B">
      <w:pPr>
        <w:pStyle w:val="Listaszerbekezds"/>
        <w:ind w:left="0"/>
        <w:rPr>
          <w:color w:val="000000"/>
          <w:sz w:val="22"/>
          <w:szCs w:val="22"/>
        </w:rPr>
      </w:pPr>
    </w:p>
    <w:p w:rsidR="00BE1E9B" w:rsidRDefault="00BE1E9B" w:rsidP="00BE1E9B">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rsidR="00BE1E9B" w:rsidRDefault="00BE1E9B" w:rsidP="00BE1E9B">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p>
    <w:p w:rsidR="00BE1E9B" w:rsidRDefault="00BE1E9B" w:rsidP="000651AA">
      <w:pPr>
        <w:pStyle w:val="Cmsor3"/>
        <w:jc w:val="both"/>
        <w:sectPr w:rsidR="00BE1E9B" w:rsidSect="001C40CB">
          <w:pgSz w:w="11906" w:h="16838" w:code="9"/>
          <w:pgMar w:top="1418" w:right="1418" w:bottom="1418" w:left="1418" w:header="709" w:footer="709" w:gutter="0"/>
          <w:cols w:space="708"/>
          <w:titlePg/>
          <w:docGrid w:linePitch="360"/>
        </w:sectPr>
      </w:pPr>
    </w:p>
    <w:p w:rsidR="000651AA" w:rsidRPr="007B5428" w:rsidRDefault="000651AA" w:rsidP="000651AA">
      <w:pPr>
        <w:pStyle w:val="Cmsor3"/>
        <w:jc w:val="both"/>
      </w:pPr>
      <w:bookmarkStart w:id="106" w:name="_Toc483833485"/>
      <w:r>
        <w:lastRenderedPageBreak/>
        <w:t>1</w:t>
      </w:r>
      <w:r w:rsidR="00DC6402">
        <w:t>5</w:t>
      </w:r>
      <w:r>
        <w:t xml:space="preserve">. sz. </w:t>
      </w:r>
      <w:r w:rsidRPr="007B5428">
        <w:t>melléklet: Ajánlattevői nyilatkozat a Kbt. 66. § (2) bekezdése tekintetében</w:t>
      </w:r>
      <w:bookmarkEnd w:id="106"/>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Default="00B66679" w:rsidP="000651AA">
      <w:pPr>
        <w:keepNext/>
        <w:keepLines/>
        <w:spacing w:after="0" w:line="240" w:lineRule="auto"/>
        <w:jc w:val="center"/>
        <w:rPr>
          <w:rFonts w:ascii="Times New Roman" w:hAnsi="Times New Roman"/>
          <w:b/>
          <w:bCs/>
        </w:rPr>
      </w:pPr>
      <w:r>
        <w:rPr>
          <w:rFonts w:ascii="Times New Roman" w:hAnsi="Times New Roman"/>
          <w:b/>
          <w:bCs/>
        </w:rPr>
        <w:t xml:space="preserve">1. </w:t>
      </w:r>
      <w:r w:rsidR="00BF3351" w:rsidRPr="00BF3351">
        <w:rPr>
          <w:rFonts w:ascii="Times New Roman" w:hAnsi="Times New Roman"/>
          <w:b/>
          <w:bCs/>
        </w:rPr>
        <w:t>rész</w:t>
      </w:r>
      <w:r w:rsidR="000651AA" w:rsidRPr="00BF3351">
        <w:rPr>
          <w:rFonts w:ascii="Times New Roman" w:hAnsi="Times New Roman"/>
          <w:b/>
          <w:bCs/>
        </w:rPr>
        <w:t xml:space="preserve"> vonatkozásában</w:t>
      </w:r>
      <w:r w:rsidR="000651AA" w:rsidRPr="00405BF8">
        <w:rPr>
          <w:rFonts w:ascii="Times New Roman" w:hAnsi="Times New Roman"/>
          <w:b/>
          <w:bCs/>
        </w:rPr>
        <w:t xml:space="preserve"> </w:t>
      </w:r>
    </w:p>
    <w:p w:rsidR="00B66679" w:rsidRPr="00405BF8" w:rsidRDefault="00B66679" w:rsidP="000651AA">
      <w:pPr>
        <w:keepNext/>
        <w:keepLines/>
        <w:spacing w:after="0" w:line="240" w:lineRule="auto"/>
        <w:jc w:val="center"/>
        <w:rPr>
          <w:rFonts w:ascii="Times New Roman" w:hAnsi="Times New Roman"/>
          <w:b/>
          <w:bCs/>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BF3351">
        <w:rPr>
          <w:rFonts w:ascii="Times New Roman" w:hAnsi="Times New Roman"/>
        </w:rPr>
        <w:t xml:space="preserve">Kijelentem továbbá, hogy a mindenkori teljesítéskor a műszaki leírásban előírt paramétereknek megfelelő termékeket </w:t>
      </w:r>
      <w:r w:rsidR="00BF3351" w:rsidRPr="00BF3351">
        <w:rPr>
          <w:rFonts w:ascii="Times New Roman" w:hAnsi="Times New Roman"/>
        </w:rPr>
        <w:t>szállítunk</w:t>
      </w:r>
      <w:r w:rsidRPr="00BF3351">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BF3351" w:rsidRPr="00BF3351">
        <w:rPr>
          <w:rFonts w:ascii="Times New Roman" w:hAnsi="Times New Roman"/>
          <w:i/>
          <w:caps w:val="0"/>
          <w:spacing w:val="0"/>
          <w:kern w:val="0"/>
          <w:sz w:val="22"/>
          <w:szCs w:val="22"/>
          <w:lang w:eastAsia="hu-HU"/>
        </w:rPr>
        <w:t xml:space="preserve">„Lengéscsillapító és alkatrészei beszerzése” </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BF3351" w:rsidRDefault="00BF3351" w:rsidP="000651AA">
      <w:pPr>
        <w:pStyle w:val="Cmsor3"/>
        <w:jc w:val="both"/>
      </w:pPr>
    </w:p>
    <w:p w:rsidR="00BF3351" w:rsidRDefault="00BF3351" w:rsidP="000651AA">
      <w:pPr>
        <w:pStyle w:val="Cmsor3"/>
        <w:jc w:val="both"/>
        <w:sectPr w:rsidR="00BF3351" w:rsidSect="001C40CB">
          <w:pgSz w:w="11906" w:h="16838" w:code="9"/>
          <w:pgMar w:top="1418" w:right="1418" w:bottom="1418" w:left="1418" w:header="709" w:footer="709" w:gutter="0"/>
          <w:cols w:space="708"/>
          <w:titlePg/>
          <w:docGrid w:linePitch="360"/>
        </w:sectPr>
      </w:pPr>
    </w:p>
    <w:p w:rsidR="00BF3351" w:rsidRPr="007B5428" w:rsidRDefault="00BF3351" w:rsidP="00BF3351">
      <w:pPr>
        <w:pStyle w:val="Cmsor3"/>
        <w:jc w:val="both"/>
      </w:pPr>
      <w:bookmarkStart w:id="107" w:name="_Toc483833486"/>
      <w:r>
        <w:lastRenderedPageBreak/>
        <w:t xml:space="preserve">15. sz. </w:t>
      </w:r>
      <w:r w:rsidRPr="007B5428">
        <w:t>melléklet: Ajánlattevői nyilatkozat a Kbt. 66. § (2) bekezdése tekintetében</w:t>
      </w:r>
      <w:bookmarkEnd w:id="107"/>
      <w:r w:rsidRPr="007B5428">
        <w:t xml:space="preserve"> </w:t>
      </w:r>
    </w:p>
    <w:p w:rsidR="00BF3351" w:rsidRPr="001952C3" w:rsidRDefault="00BF3351" w:rsidP="00BF3351"/>
    <w:p w:rsidR="00BF3351" w:rsidRPr="00E4367E" w:rsidRDefault="00BF3351" w:rsidP="00BF3351">
      <w:pPr>
        <w:jc w:val="center"/>
        <w:rPr>
          <w:rFonts w:ascii="Times New Roman" w:hAnsi="Times New Roman"/>
          <w:b/>
        </w:rPr>
      </w:pPr>
      <w:r w:rsidRPr="00E4367E">
        <w:rPr>
          <w:rFonts w:ascii="Times New Roman" w:hAnsi="Times New Roman"/>
          <w:b/>
        </w:rPr>
        <w:t>Ajánlattevői nyilatkozat</w:t>
      </w:r>
    </w:p>
    <w:p w:rsidR="00BF3351" w:rsidRDefault="00B66679" w:rsidP="00BF3351">
      <w:pPr>
        <w:keepNext/>
        <w:keepLines/>
        <w:spacing w:after="0" w:line="240" w:lineRule="auto"/>
        <w:jc w:val="center"/>
        <w:rPr>
          <w:rFonts w:ascii="Times New Roman" w:hAnsi="Times New Roman"/>
          <w:b/>
          <w:bCs/>
        </w:rPr>
      </w:pPr>
      <w:r>
        <w:rPr>
          <w:rFonts w:ascii="Times New Roman" w:hAnsi="Times New Roman"/>
          <w:b/>
          <w:bCs/>
        </w:rPr>
        <w:t xml:space="preserve">2. </w:t>
      </w:r>
      <w:r w:rsidR="00BF3351" w:rsidRPr="00BF3351">
        <w:rPr>
          <w:rFonts w:ascii="Times New Roman" w:hAnsi="Times New Roman"/>
          <w:b/>
          <w:bCs/>
        </w:rPr>
        <w:t>rész vonatkozásában</w:t>
      </w:r>
      <w:r w:rsidR="00BF3351" w:rsidRPr="00405BF8">
        <w:rPr>
          <w:rFonts w:ascii="Times New Roman" w:hAnsi="Times New Roman"/>
          <w:b/>
          <w:bCs/>
        </w:rPr>
        <w:t xml:space="preserve"> </w:t>
      </w:r>
    </w:p>
    <w:p w:rsidR="00B66679" w:rsidRPr="00405BF8" w:rsidRDefault="00B66679" w:rsidP="00BF3351">
      <w:pPr>
        <w:keepNext/>
        <w:keepLines/>
        <w:spacing w:after="0" w:line="240" w:lineRule="auto"/>
        <w:jc w:val="center"/>
        <w:rPr>
          <w:rFonts w:ascii="Times New Roman" w:hAnsi="Times New Roman"/>
          <w:b/>
          <w:bCs/>
        </w:rPr>
      </w:pPr>
      <w:r>
        <w:rPr>
          <w:rFonts w:ascii="Times New Roman" w:hAnsi="Times New Roman"/>
          <w:b/>
        </w:rPr>
        <w:t>ÖBB l</w:t>
      </w:r>
      <w:r w:rsidRPr="00276032">
        <w:rPr>
          <w:rFonts w:ascii="Times New Roman" w:hAnsi="Times New Roman"/>
          <w:b/>
        </w:rPr>
        <w:t>engéscsillapító</w:t>
      </w:r>
      <w:r>
        <w:rPr>
          <w:rFonts w:ascii="Times New Roman" w:hAnsi="Times New Roman"/>
          <w:b/>
        </w:rPr>
        <w:t>k és alkatrészei</w:t>
      </w:r>
    </w:p>
    <w:p w:rsidR="00BF3351" w:rsidRPr="007B5428" w:rsidRDefault="00BF3351" w:rsidP="00BF3351">
      <w:pPr>
        <w:pStyle w:val="Szvegtrzsbehzssal"/>
        <w:spacing w:line="240" w:lineRule="auto"/>
        <w:ind w:left="0"/>
        <w:jc w:val="center"/>
        <w:rPr>
          <w:rFonts w:ascii="Times New Roman" w:hAnsi="Times New Roman"/>
        </w:rPr>
      </w:pPr>
    </w:p>
    <w:p w:rsidR="00BF3351" w:rsidRPr="007B5428" w:rsidRDefault="00BF3351" w:rsidP="00BF33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BF3351" w:rsidRPr="007B5428" w:rsidRDefault="00BF3351" w:rsidP="00BF3351">
      <w:pPr>
        <w:pStyle w:val="Szvegtrzsbehzssal2"/>
        <w:spacing w:line="240" w:lineRule="auto"/>
        <w:ind w:left="0"/>
        <w:rPr>
          <w:rFonts w:ascii="Times New Roman" w:hAnsi="Times New Roman"/>
        </w:rPr>
      </w:pPr>
    </w:p>
    <w:p w:rsidR="00BF3351" w:rsidRPr="007B5428" w:rsidRDefault="00BF3351" w:rsidP="00BF3351">
      <w:pPr>
        <w:spacing w:before="120"/>
        <w:jc w:val="both"/>
        <w:rPr>
          <w:rFonts w:ascii="Times New Roman" w:hAnsi="Times New Roman"/>
        </w:rPr>
      </w:pPr>
      <w:r w:rsidRPr="00BF3351">
        <w:rPr>
          <w:rFonts w:ascii="Times New Roman" w:hAnsi="Times New Roman"/>
        </w:rPr>
        <w:t>Kijelentem továbbá, hogy a mindenkori teljesítéskor a műszaki leírásban előírt paramétereknek megfelelő termékeket szállítunk</w:t>
      </w:r>
      <w:r w:rsidRPr="00BF3351">
        <w:rPr>
          <w:rFonts w:ascii="Times New Roman" w:hAnsi="Times New Roman"/>
          <w:i/>
        </w:rPr>
        <w:t>.</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BF3351">
        <w:rPr>
          <w:rFonts w:ascii="Times New Roman" w:hAnsi="Times New Roman"/>
          <w:i/>
          <w:caps w:val="0"/>
          <w:spacing w:val="0"/>
          <w:kern w:val="0"/>
          <w:sz w:val="22"/>
          <w:szCs w:val="22"/>
          <w:lang w:eastAsia="hu-HU"/>
        </w:rPr>
        <w:t xml:space="preserve">„Lengéscsillapító és alkatrészei beszerzése”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Default="00BF3351" w:rsidP="00BF335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3351" w:rsidRPr="007B5428" w:rsidRDefault="00BF3351" w:rsidP="00BF3351">
      <w:pPr>
        <w:pStyle w:val="Szvegtrzsbehzssal"/>
        <w:spacing w:line="240" w:lineRule="auto"/>
        <w:ind w:left="0"/>
        <w:rPr>
          <w:rFonts w:ascii="Times New Roman" w:hAnsi="Times New Roman"/>
        </w:rPr>
      </w:pP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w:t>
      </w: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B66679" w:rsidRDefault="00B66679" w:rsidP="00BF3351">
      <w:pPr>
        <w:pStyle w:val="Cmsor3"/>
        <w:jc w:val="both"/>
        <w:sectPr w:rsidR="00B66679" w:rsidSect="001C40CB">
          <w:pgSz w:w="11906" w:h="16838" w:code="9"/>
          <w:pgMar w:top="1418" w:right="1418" w:bottom="1418" w:left="1418" w:header="709" w:footer="709" w:gutter="0"/>
          <w:cols w:space="708"/>
          <w:titlePg/>
          <w:docGrid w:linePitch="360"/>
        </w:sectPr>
      </w:pPr>
    </w:p>
    <w:p w:rsidR="00BF3351" w:rsidRPr="007B5428" w:rsidRDefault="00BF3351" w:rsidP="00BF3351">
      <w:pPr>
        <w:pStyle w:val="Cmsor3"/>
        <w:jc w:val="both"/>
      </w:pPr>
      <w:bookmarkStart w:id="108" w:name="_Toc483833487"/>
      <w:r>
        <w:lastRenderedPageBreak/>
        <w:t xml:space="preserve">15. sz. </w:t>
      </w:r>
      <w:r w:rsidRPr="007B5428">
        <w:t>melléklet: Ajánlattevői nyilatkozat a Kbt. 66. § (2) bekezdése tekintetében</w:t>
      </w:r>
      <w:bookmarkEnd w:id="108"/>
      <w:r w:rsidRPr="007B5428">
        <w:t xml:space="preserve"> </w:t>
      </w:r>
    </w:p>
    <w:p w:rsidR="00BF3351" w:rsidRPr="001952C3" w:rsidRDefault="00BF3351" w:rsidP="00BF3351"/>
    <w:p w:rsidR="00BF3351" w:rsidRPr="00E4367E" w:rsidRDefault="00BF3351" w:rsidP="00BF3351">
      <w:pPr>
        <w:jc w:val="center"/>
        <w:rPr>
          <w:rFonts w:ascii="Times New Roman" w:hAnsi="Times New Roman"/>
          <w:b/>
        </w:rPr>
      </w:pPr>
      <w:r w:rsidRPr="00E4367E">
        <w:rPr>
          <w:rFonts w:ascii="Times New Roman" w:hAnsi="Times New Roman"/>
          <w:b/>
        </w:rPr>
        <w:t>Ajánlattevői nyilatkozat</w:t>
      </w:r>
    </w:p>
    <w:p w:rsidR="00BF3351" w:rsidRPr="00405BF8" w:rsidRDefault="00B66679" w:rsidP="00BF3351">
      <w:pPr>
        <w:keepNext/>
        <w:keepLines/>
        <w:spacing w:after="0" w:line="240" w:lineRule="auto"/>
        <w:jc w:val="center"/>
        <w:rPr>
          <w:rFonts w:ascii="Times New Roman" w:hAnsi="Times New Roman"/>
          <w:b/>
          <w:bCs/>
        </w:rPr>
      </w:pPr>
      <w:r>
        <w:rPr>
          <w:rFonts w:ascii="Times New Roman" w:hAnsi="Times New Roman"/>
          <w:b/>
          <w:bCs/>
        </w:rPr>
        <w:t xml:space="preserve">3. </w:t>
      </w:r>
      <w:r w:rsidR="00BF3351" w:rsidRPr="00BF3351">
        <w:rPr>
          <w:rFonts w:ascii="Times New Roman" w:hAnsi="Times New Roman"/>
          <w:b/>
          <w:bCs/>
        </w:rPr>
        <w:t>rész vonatkozásában</w:t>
      </w:r>
      <w:r w:rsidR="00BF3351" w:rsidRPr="00405BF8">
        <w:rPr>
          <w:rFonts w:ascii="Times New Roman" w:hAnsi="Times New Roman"/>
          <w:b/>
          <w:bCs/>
        </w:rPr>
        <w:t xml:space="preserve"> </w:t>
      </w:r>
    </w:p>
    <w:p w:rsidR="00BF3351" w:rsidRPr="007B5428" w:rsidRDefault="00B66679" w:rsidP="00BF3351">
      <w:pPr>
        <w:pStyle w:val="Szvegtrzsbehzssal"/>
        <w:spacing w:line="240" w:lineRule="auto"/>
        <w:ind w:left="0"/>
        <w:jc w:val="center"/>
        <w:rPr>
          <w:rFonts w:ascii="Times New Roman" w:hAnsi="Times New Roman"/>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BF3351" w:rsidRPr="007B5428" w:rsidRDefault="00BF3351" w:rsidP="00BF33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BF3351" w:rsidRPr="007B5428" w:rsidRDefault="00BF3351" w:rsidP="00BF3351">
      <w:pPr>
        <w:pStyle w:val="Szvegtrzsbehzssal2"/>
        <w:spacing w:line="240" w:lineRule="auto"/>
        <w:ind w:left="0"/>
        <w:rPr>
          <w:rFonts w:ascii="Times New Roman" w:hAnsi="Times New Roman"/>
        </w:rPr>
      </w:pPr>
    </w:p>
    <w:p w:rsidR="00BF3351" w:rsidRPr="007B5428" w:rsidRDefault="00BF3351" w:rsidP="00BF3351">
      <w:pPr>
        <w:spacing w:before="120"/>
        <w:jc w:val="both"/>
        <w:rPr>
          <w:rFonts w:ascii="Times New Roman" w:hAnsi="Times New Roman"/>
        </w:rPr>
      </w:pPr>
      <w:r w:rsidRPr="00BF3351">
        <w:rPr>
          <w:rFonts w:ascii="Times New Roman" w:hAnsi="Times New Roman"/>
        </w:rPr>
        <w:t>Kijelentem továbbá, hogy a mindenkori teljesítéskor a műszaki leírásban előírt paramétereknek megfelelő termékeket szállítunk</w:t>
      </w:r>
      <w:r w:rsidRPr="00BF3351">
        <w:rPr>
          <w:rFonts w:ascii="Times New Roman" w:hAnsi="Times New Roman"/>
          <w:i/>
        </w:rPr>
        <w:t>.</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BF3351">
        <w:rPr>
          <w:rFonts w:ascii="Times New Roman" w:hAnsi="Times New Roman"/>
          <w:i/>
          <w:caps w:val="0"/>
          <w:spacing w:val="0"/>
          <w:kern w:val="0"/>
          <w:sz w:val="22"/>
          <w:szCs w:val="22"/>
          <w:lang w:eastAsia="hu-HU"/>
        </w:rPr>
        <w:t xml:space="preserve">„Lengéscsillapító és alkatrészei beszerzése”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Default="00BF3351" w:rsidP="00BF335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3351" w:rsidRPr="007B5428" w:rsidRDefault="00BF3351" w:rsidP="00BF3351">
      <w:pPr>
        <w:pStyle w:val="Szvegtrzsbehzssal"/>
        <w:spacing w:line="240" w:lineRule="auto"/>
        <w:ind w:left="0"/>
        <w:rPr>
          <w:rFonts w:ascii="Times New Roman" w:hAnsi="Times New Roman"/>
        </w:rPr>
      </w:pP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w:t>
      </w: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B66679" w:rsidRDefault="00B66679" w:rsidP="00BF3351">
      <w:pPr>
        <w:pStyle w:val="Cmsor3"/>
        <w:jc w:val="both"/>
        <w:sectPr w:rsidR="00B66679" w:rsidSect="001C40CB">
          <w:pgSz w:w="11906" w:h="16838" w:code="9"/>
          <w:pgMar w:top="1418" w:right="1418" w:bottom="1418" w:left="1418" w:header="709" w:footer="709" w:gutter="0"/>
          <w:cols w:space="708"/>
          <w:titlePg/>
          <w:docGrid w:linePitch="360"/>
        </w:sectPr>
      </w:pPr>
    </w:p>
    <w:p w:rsidR="00BF3351" w:rsidRPr="007B5428" w:rsidRDefault="00BF3351" w:rsidP="00BF3351">
      <w:pPr>
        <w:pStyle w:val="Cmsor3"/>
        <w:jc w:val="both"/>
      </w:pPr>
      <w:bookmarkStart w:id="109" w:name="_Toc483833488"/>
      <w:r>
        <w:lastRenderedPageBreak/>
        <w:t xml:space="preserve">15. sz. </w:t>
      </w:r>
      <w:r w:rsidRPr="007B5428">
        <w:t>melléklet: Ajánlattevői nyilatkozat a Kbt. 66. § (2) bekezdése tekintetében</w:t>
      </w:r>
      <w:bookmarkEnd w:id="109"/>
      <w:r w:rsidRPr="007B5428">
        <w:t xml:space="preserve"> </w:t>
      </w:r>
    </w:p>
    <w:p w:rsidR="00BF3351" w:rsidRPr="001952C3" w:rsidRDefault="00BF3351" w:rsidP="00BF3351"/>
    <w:p w:rsidR="00BF3351" w:rsidRPr="00E4367E" w:rsidRDefault="00BF3351" w:rsidP="00BF3351">
      <w:pPr>
        <w:jc w:val="center"/>
        <w:rPr>
          <w:rFonts w:ascii="Times New Roman" w:hAnsi="Times New Roman"/>
          <w:b/>
        </w:rPr>
      </w:pPr>
      <w:r w:rsidRPr="00E4367E">
        <w:rPr>
          <w:rFonts w:ascii="Times New Roman" w:hAnsi="Times New Roman"/>
          <w:b/>
        </w:rPr>
        <w:t>Ajánlattevői nyilatkozat</w:t>
      </w:r>
    </w:p>
    <w:p w:rsidR="00BF3351" w:rsidRDefault="00B66679" w:rsidP="00BF3351">
      <w:pPr>
        <w:keepNext/>
        <w:keepLines/>
        <w:spacing w:after="0" w:line="240" w:lineRule="auto"/>
        <w:jc w:val="center"/>
        <w:rPr>
          <w:rFonts w:ascii="Times New Roman" w:hAnsi="Times New Roman"/>
          <w:b/>
          <w:bCs/>
        </w:rPr>
      </w:pPr>
      <w:r>
        <w:rPr>
          <w:rFonts w:ascii="Times New Roman" w:hAnsi="Times New Roman"/>
          <w:b/>
          <w:bCs/>
        </w:rPr>
        <w:t xml:space="preserve">4. </w:t>
      </w:r>
      <w:r w:rsidR="00BF3351" w:rsidRPr="00BF3351">
        <w:rPr>
          <w:rFonts w:ascii="Times New Roman" w:hAnsi="Times New Roman"/>
          <w:b/>
          <w:bCs/>
        </w:rPr>
        <w:t>rész vonatkozásában</w:t>
      </w:r>
      <w:r w:rsidR="00BF3351" w:rsidRPr="00405BF8">
        <w:rPr>
          <w:rFonts w:ascii="Times New Roman" w:hAnsi="Times New Roman"/>
          <w:b/>
          <w:bCs/>
        </w:rPr>
        <w:t xml:space="preserve"> </w:t>
      </w:r>
    </w:p>
    <w:p w:rsidR="00B66679" w:rsidRPr="00405BF8" w:rsidRDefault="00B66679" w:rsidP="00BF3351">
      <w:pPr>
        <w:keepNext/>
        <w:keepLines/>
        <w:spacing w:after="0" w:line="240" w:lineRule="auto"/>
        <w:jc w:val="center"/>
        <w:rPr>
          <w:rFonts w:ascii="Times New Roman" w:hAnsi="Times New Roman"/>
          <w:b/>
          <w:bCs/>
        </w:rPr>
      </w:pPr>
      <w:r w:rsidRPr="000E419B">
        <w:rPr>
          <w:rFonts w:ascii="Times New Roman" w:hAnsi="Times New Roman"/>
          <w:b/>
        </w:rPr>
        <w:t>SACHS lengéscsillapítók</w:t>
      </w:r>
      <w:r>
        <w:rPr>
          <w:rFonts w:ascii="Times New Roman" w:hAnsi="Times New Roman"/>
          <w:b/>
        </w:rPr>
        <w:t xml:space="preserve"> és alkatrészeik</w:t>
      </w:r>
    </w:p>
    <w:p w:rsidR="00BF3351" w:rsidRPr="007B5428" w:rsidRDefault="00BF3351" w:rsidP="00BF3351">
      <w:pPr>
        <w:pStyle w:val="Szvegtrzsbehzssal"/>
        <w:spacing w:line="240" w:lineRule="auto"/>
        <w:ind w:left="0"/>
        <w:jc w:val="center"/>
        <w:rPr>
          <w:rFonts w:ascii="Times New Roman" w:hAnsi="Times New Roman"/>
        </w:rPr>
      </w:pPr>
    </w:p>
    <w:p w:rsidR="00BF3351" w:rsidRPr="007B5428" w:rsidRDefault="00BF3351" w:rsidP="00BF33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BF3351" w:rsidRPr="007B5428" w:rsidRDefault="00BF3351" w:rsidP="00BF3351">
      <w:pPr>
        <w:pStyle w:val="Szvegtrzsbehzssal2"/>
        <w:spacing w:line="240" w:lineRule="auto"/>
        <w:ind w:left="0"/>
        <w:rPr>
          <w:rFonts w:ascii="Times New Roman" w:hAnsi="Times New Roman"/>
        </w:rPr>
      </w:pPr>
    </w:p>
    <w:p w:rsidR="00BF3351" w:rsidRPr="007B5428" w:rsidRDefault="00BF3351" w:rsidP="00BF3351">
      <w:pPr>
        <w:spacing w:before="120"/>
        <w:jc w:val="both"/>
        <w:rPr>
          <w:rFonts w:ascii="Times New Roman" w:hAnsi="Times New Roman"/>
        </w:rPr>
      </w:pPr>
      <w:r w:rsidRPr="00BF3351">
        <w:rPr>
          <w:rFonts w:ascii="Times New Roman" w:hAnsi="Times New Roman"/>
        </w:rPr>
        <w:t>Kijelentem továbbá, hogy a mindenkori teljesítéskor a műszaki leírásban előírt paramétereknek megfelelő termékeket szállítunk</w:t>
      </w:r>
      <w:r w:rsidRPr="00BF3351">
        <w:rPr>
          <w:rFonts w:ascii="Times New Roman" w:hAnsi="Times New Roman"/>
          <w:i/>
        </w:rPr>
        <w:t>.</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BF3351">
        <w:rPr>
          <w:rFonts w:ascii="Times New Roman" w:hAnsi="Times New Roman"/>
          <w:i/>
          <w:caps w:val="0"/>
          <w:spacing w:val="0"/>
          <w:kern w:val="0"/>
          <w:sz w:val="22"/>
          <w:szCs w:val="22"/>
          <w:lang w:eastAsia="hu-HU"/>
        </w:rPr>
        <w:t xml:space="preserve">„Lengéscsillapító és alkatrészei beszerzése”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Default="00BF3351" w:rsidP="00BF335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3351" w:rsidRPr="007B5428" w:rsidRDefault="00BF3351" w:rsidP="00BF3351">
      <w:pPr>
        <w:pStyle w:val="Szvegtrzsbehzssal"/>
        <w:spacing w:line="240" w:lineRule="auto"/>
        <w:ind w:left="0"/>
        <w:rPr>
          <w:rFonts w:ascii="Times New Roman" w:hAnsi="Times New Roman"/>
        </w:rPr>
      </w:pP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w:t>
      </w: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B66679" w:rsidRDefault="00B66679" w:rsidP="00BF3351">
      <w:pPr>
        <w:pStyle w:val="Cmsor3"/>
        <w:jc w:val="both"/>
        <w:sectPr w:rsidR="00B66679" w:rsidSect="001C40CB">
          <w:pgSz w:w="11906" w:h="16838" w:code="9"/>
          <w:pgMar w:top="1418" w:right="1418" w:bottom="1418" w:left="1418" w:header="709" w:footer="709" w:gutter="0"/>
          <w:cols w:space="708"/>
          <w:titlePg/>
          <w:docGrid w:linePitch="360"/>
        </w:sectPr>
      </w:pPr>
    </w:p>
    <w:p w:rsidR="00BF3351" w:rsidRPr="007B5428" w:rsidRDefault="00BF3351" w:rsidP="00BF3351">
      <w:pPr>
        <w:pStyle w:val="Cmsor3"/>
        <w:jc w:val="both"/>
      </w:pPr>
      <w:bookmarkStart w:id="110" w:name="_Toc483833489"/>
      <w:r>
        <w:lastRenderedPageBreak/>
        <w:t xml:space="preserve">15. sz. </w:t>
      </w:r>
      <w:r w:rsidRPr="007B5428">
        <w:t>melléklet: Ajánlattevői nyilatkozat a Kbt. 66. § (2) bekezdése tekintetében</w:t>
      </w:r>
      <w:bookmarkEnd w:id="110"/>
      <w:r w:rsidRPr="007B5428">
        <w:t xml:space="preserve"> </w:t>
      </w:r>
    </w:p>
    <w:p w:rsidR="00BF3351" w:rsidRPr="001952C3" w:rsidRDefault="00BF3351" w:rsidP="00BF3351"/>
    <w:p w:rsidR="00BF3351" w:rsidRPr="00E4367E" w:rsidRDefault="00BF3351" w:rsidP="00BF3351">
      <w:pPr>
        <w:jc w:val="center"/>
        <w:rPr>
          <w:rFonts w:ascii="Times New Roman" w:hAnsi="Times New Roman"/>
          <w:b/>
        </w:rPr>
      </w:pPr>
      <w:r w:rsidRPr="00E4367E">
        <w:rPr>
          <w:rFonts w:ascii="Times New Roman" w:hAnsi="Times New Roman"/>
          <w:b/>
        </w:rPr>
        <w:t>Ajánlattevői nyilatkozat</w:t>
      </w:r>
    </w:p>
    <w:p w:rsidR="00BF3351" w:rsidRPr="00405BF8" w:rsidRDefault="00B66679" w:rsidP="00BF3351">
      <w:pPr>
        <w:keepNext/>
        <w:keepLines/>
        <w:spacing w:after="0" w:line="240" w:lineRule="auto"/>
        <w:jc w:val="center"/>
        <w:rPr>
          <w:rFonts w:ascii="Times New Roman" w:hAnsi="Times New Roman"/>
          <w:b/>
          <w:bCs/>
        </w:rPr>
      </w:pPr>
      <w:r>
        <w:rPr>
          <w:rFonts w:ascii="Times New Roman" w:hAnsi="Times New Roman"/>
          <w:b/>
          <w:bCs/>
        </w:rPr>
        <w:t xml:space="preserve">5. </w:t>
      </w:r>
      <w:r w:rsidR="00BF3351" w:rsidRPr="00BF3351">
        <w:rPr>
          <w:rFonts w:ascii="Times New Roman" w:hAnsi="Times New Roman"/>
          <w:b/>
          <w:bCs/>
        </w:rPr>
        <w:t>rész vonatkozásában</w:t>
      </w:r>
      <w:r w:rsidR="00BF3351" w:rsidRPr="00405BF8">
        <w:rPr>
          <w:rFonts w:ascii="Times New Roman" w:hAnsi="Times New Roman"/>
          <w:b/>
          <w:bCs/>
        </w:rPr>
        <w:t xml:space="preserve"> </w:t>
      </w:r>
    </w:p>
    <w:p w:rsidR="00BF3351" w:rsidRPr="007B5428" w:rsidRDefault="00B66679" w:rsidP="00BF3351">
      <w:pPr>
        <w:pStyle w:val="Szvegtrzsbehzssal"/>
        <w:spacing w:line="240" w:lineRule="auto"/>
        <w:ind w:left="0"/>
        <w:jc w:val="center"/>
        <w:rPr>
          <w:rFonts w:ascii="Times New Roman" w:hAnsi="Times New Roman"/>
        </w:rPr>
      </w:pPr>
      <w:r w:rsidRPr="000E419B">
        <w:rPr>
          <w:rFonts w:ascii="Times New Roman" w:hAnsi="Times New Roman"/>
          <w:b/>
        </w:rPr>
        <w:t>DK lengéscsillapítók és alkatrészeik</w:t>
      </w:r>
    </w:p>
    <w:p w:rsidR="00BF3351" w:rsidRPr="007B5428" w:rsidRDefault="00BF3351" w:rsidP="00BF33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BF3351" w:rsidRPr="007B5428" w:rsidRDefault="00BF3351" w:rsidP="00BF3351">
      <w:pPr>
        <w:pStyle w:val="Szvegtrzsbehzssal2"/>
        <w:spacing w:line="240" w:lineRule="auto"/>
        <w:ind w:left="0"/>
        <w:rPr>
          <w:rFonts w:ascii="Times New Roman" w:hAnsi="Times New Roman"/>
        </w:rPr>
      </w:pPr>
    </w:p>
    <w:p w:rsidR="00BF3351" w:rsidRPr="007B5428" w:rsidRDefault="00BF3351" w:rsidP="00BF3351">
      <w:pPr>
        <w:spacing w:before="120"/>
        <w:jc w:val="both"/>
        <w:rPr>
          <w:rFonts w:ascii="Times New Roman" w:hAnsi="Times New Roman"/>
        </w:rPr>
      </w:pPr>
      <w:r w:rsidRPr="00BF3351">
        <w:rPr>
          <w:rFonts w:ascii="Times New Roman" w:hAnsi="Times New Roman"/>
        </w:rPr>
        <w:t>Kijelentem továbbá, hogy a mindenkori teljesítéskor a műszaki leírásban előírt paramétereknek megfelelő termékeket szállítunk</w:t>
      </w:r>
      <w:r w:rsidRPr="00BF3351">
        <w:rPr>
          <w:rFonts w:ascii="Times New Roman" w:hAnsi="Times New Roman"/>
          <w:i/>
        </w:rPr>
        <w:t>.</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BF3351">
        <w:rPr>
          <w:rFonts w:ascii="Times New Roman" w:hAnsi="Times New Roman"/>
          <w:i/>
          <w:caps w:val="0"/>
          <w:spacing w:val="0"/>
          <w:kern w:val="0"/>
          <w:sz w:val="22"/>
          <w:szCs w:val="22"/>
          <w:lang w:eastAsia="hu-HU"/>
        </w:rPr>
        <w:t xml:space="preserve">„Lengéscsillapító és alkatrészei beszerzése”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Default="00BF3351" w:rsidP="00BF335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3351" w:rsidRPr="007B5428" w:rsidRDefault="00BF3351" w:rsidP="00BF3351">
      <w:pPr>
        <w:pStyle w:val="Szvegtrzsbehzssal"/>
        <w:spacing w:line="240" w:lineRule="auto"/>
        <w:ind w:left="0"/>
        <w:rPr>
          <w:rFonts w:ascii="Times New Roman" w:hAnsi="Times New Roman"/>
        </w:rPr>
      </w:pP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w:t>
      </w: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B66679" w:rsidRDefault="00B66679" w:rsidP="00BF3351">
      <w:pPr>
        <w:pStyle w:val="Cmsor3"/>
        <w:jc w:val="both"/>
        <w:sectPr w:rsidR="00B66679" w:rsidSect="001C40CB">
          <w:pgSz w:w="11906" w:h="16838" w:code="9"/>
          <w:pgMar w:top="1418" w:right="1418" w:bottom="1418" w:left="1418" w:header="709" w:footer="709" w:gutter="0"/>
          <w:cols w:space="708"/>
          <w:titlePg/>
          <w:docGrid w:linePitch="360"/>
        </w:sectPr>
      </w:pPr>
    </w:p>
    <w:p w:rsidR="00BF3351" w:rsidRPr="007B5428" w:rsidRDefault="00BF3351" w:rsidP="00BF3351">
      <w:pPr>
        <w:pStyle w:val="Cmsor3"/>
        <w:jc w:val="both"/>
      </w:pPr>
      <w:bookmarkStart w:id="111" w:name="_Toc483833490"/>
      <w:r>
        <w:lastRenderedPageBreak/>
        <w:t xml:space="preserve">15. sz. </w:t>
      </w:r>
      <w:r w:rsidRPr="007B5428">
        <w:t>melléklet: Ajánlattevői nyilatkozat a Kbt. 66. § (2) bekezdése tekintetében</w:t>
      </w:r>
      <w:bookmarkEnd w:id="111"/>
      <w:r w:rsidRPr="007B5428">
        <w:t xml:space="preserve"> </w:t>
      </w:r>
    </w:p>
    <w:p w:rsidR="00BF3351" w:rsidRPr="001952C3" w:rsidRDefault="00BF3351" w:rsidP="00BF3351"/>
    <w:p w:rsidR="00BF3351" w:rsidRPr="00E4367E" w:rsidRDefault="00BF3351" w:rsidP="00BF3351">
      <w:pPr>
        <w:jc w:val="center"/>
        <w:rPr>
          <w:rFonts w:ascii="Times New Roman" w:hAnsi="Times New Roman"/>
          <w:b/>
        </w:rPr>
      </w:pPr>
      <w:r w:rsidRPr="00E4367E">
        <w:rPr>
          <w:rFonts w:ascii="Times New Roman" w:hAnsi="Times New Roman"/>
          <w:b/>
        </w:rPr>
        <w:t>Ajánlattevői nyilatkozat</w:t>
      </w:r>
    </w:p>
    <w:p w:rsidR="00BF3351" w:rsidRPr="00405BF8" w:rsidRDefault="00643233" w:rsidP="00BF3351">
      <w:pPr>
        <w:keepNext/>
        <w:keepLines/>
        <w:spacing w:after="0" w:line="240" w:lineRule="auto"/>
        <w:jc w:val="center"/>
        <w:rPr>
          <w:rFonts w:ascii="Times New Roman" w:hAnsi="Times New Roman"/>
          <w:b/>
          <w:bCs/>
        </w:rPr>
      </w:pPr>
      <w:r>
        <w:rPr>
          <w:rFonts w:ascii="Times New Roman" w:hAnsi="Times New Roman"/>
          <w:b/>
          <w:bCs/>
        </w:rPr>
        <w:t xml:space="preserve">6. </w:t>
      </w:r>
      <w:r w:rsidR="00BF3351" w:rsidRPr="00BF3351">
        <w:rPr>
          <w:rFonts w:ascii="Times New Roman" w:hAnsi="Times New Roman"/>
          <w:b/>
          <w:bCs/>
        </w:rPr>
        <w:t>rész vonatkozásában</w:t>
      </w:r>
      <w:r w:rsidR="00BF3351" w:rsidRPr="00405BF8">
        <w:rPr>
          <w:rFonts w:ascii="Times New Roman" w:hAnsi="Times New Roman"/>
          <w:b/>
          <w:bCs/>
        </w:rPr>
        <w:t xml:space="preserve"> </w:t>
      </w:r>
    </w:p>
    <w:p w:rsidR="00BF3351" w:rsidRDefault="00643233" w:rsidP="00BF3351">
      <w:pPr>
        <w:pStyle w:val="Szvegtrzsbehzssal"/>
        <w:spacing w:line="240" w:lineRule="auto"/>
        <w:ind w:left="0"/>
        <w:jc w:val="center"/>
        <w:rPr>
          <w:rFonts w:ascii="Times New Roman" w:hAnsi="Times New Roman"/>
          <w:b/>
        </w:rPr>
      </w:pPr>
      <w:r w:rsidRPr="009E1ED8">
        <w:rPr>
          <w:rFonts w:ascii="Times New Roman" w:hAnsi="Times New Roman"/>
          <w:b/>
        </w:rPr>
        <w:t>Egyéb lengéscsillapítók és alkatrészeik</w:t>
      </w:r>
    </w:p>
    <w:p w:rsidR="00643233" w:rsidRPr="007B5428" w:rsidRDefault="00643233" w:rsidP="00BF3351">
      <w:pPr>
        <w:pStyle w:val="Szvegtrzsbehzssal"/>
        <w:spacing w:line="240" w:lineRule="auto"/>
        <w:ind w:left="0"/>
        <w:jc w:val="center"/>
        <w:rPr>
          <w:rFonts w:ascii="Times New Roman" w:hAnsi="Times New Roman"/>
        </w:rPr>
      </w:pPr>
    </w:p>
    <w:p w:rsidR="00BF3351" w:rsidRPr="007B5428" w:rsidRDefault="00BF3351" w:rsidP="00BF33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BF3351" w:rsidRPr="007B5428" w:rsidRDefault="00BF3351" w:rsidP="00BF3351">
      <w:pPr>
        <w:pStyle w:val="Szvegtrzsbehzssal2"/>
        <w:spacing w:line="240" w:lineRule="auto"/>
        <w:ind w:left="0"/>
        <w:rPr>
          <w:rFonts w:ascii="Times New Roman" w:hAnsi="Times New Roman"/>
        </w:rPr>
      </w:pPr>
    </w:p>
    <w:p w:rsidR="00BF3351" w:rsidRPr="007B5428" w:rsidRDefault="00BF3351" w:rsidP="00BF3351">
      <w:pPr>
        <w:spacing w:before="120"/>
        <w:jc w:val="both"/>
        <w:rPr>
          <w:rFonts w:ascii="Times New Roman" w:hAnsi="Times New Roman"/>
        </w:rPr>
      </w:pPr>
      <w:r w:rsidRPr="00BF3351">
        <w:rPr>
          <w:rFonts w:ascii="Times New Roman" w:hAnsi="Times New Roman"/>
        </w:rPr>
        <w:t>Kijelentem továbbá, hogy a mindenkori teljesítéskor a műszaki leírásban előírt paramétereknek megfelelő termékeket szállítunk</w:t>
      </w:r>
      <w:r w:rsidRPr="00BF3351">
        <w:rPr>
          <w:rFonts w:ascii="Times New Roman" w:hAnsi="Times New Roman"/>
          <w:i/>
        </w:rPr>
        <w:t>.</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BF3351">
        <w:rPr>
          <w:rFonts w:ascii="Times New Roman" w:hAnsi="Times New Roman"/>
          <w:i/>
          <w:caps w:val="0"/>
          <w:spacing w:val="0"/>
          <w:kern w:val="0"/>
          <w:sz w:val="22"/>
          <w:szCs w:val="22"/>
          <w:lang w:eastAsia="hu-HU"/>
        </w:rPr>
        <w:t xml:space="preserve">„Lengéscsillapító és alkatrészei beszerzése” </w:t>
      </w:r>
      <w:r w:rsidRPr="007B5428">
        <w:rPr>
          <w:rFonts w:ascii="Times New Roman" w:hAnsi="Times New Roman"/>
          <w:caps w:val="0"/>
          <w:spacing w:val="0"/>
          <w:kern w:val="0"/>
          <w:sz w:val="22"/>
          <w:szCs w:val="22"/>
          <w:lang w:eastAsia="hu-HU"/>
        </w:rPr>
        <w:t>tárgyában megindított közbeszerzési eljárásban, az ajánlat részeként teszem.</w:t>
      </w: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Pr="007B5428" w:rsidRDefault="00BF3351" w:rsidP="00BF3351">
      <w:pPr>
        <w:pStyle w:val="Szvegtrzsbehzssal"/>
        <w:spacing w:line="240" w:lineRule="auto"/>
        <w:ind w:left="0"/>
        <w:rPr>
          <w:rFonts w:ascii="Times New Roman" w:hAnsi="Times New Roman"/>
        </w:rPr>
      </w:pPr>
    </w:p>
    <w:p w:rsidR="00BF3351" w:rsidRDefault="00BF3351" w:rsidP="00BF335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F3351" w:rsidRPr="007B5428" w:rsidRDefault="00BF3351" w:rsidP="00BF3351">
      <w:pPr>
        <w:pStyle w:val="Szvegtrzsbehzssal"/>
        <w:spacing w:line="240" w:lineRule="auto"/>
        <w:ind w:left="0"/>
        <w:rPr>
          <w:rFonts w:ascii="Times New Roman" w:hAnsi="Times New Roman"/>
        </w:rPr>
      </w:pP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w:t>
      </w:r>
    </w:p>
    <w:p w:rsidR="00BF3351" w:rsidRPr="00405BF8" w:rsidRDefault="00BF3351" w:rsidP="00BF33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BF3351" w:rsidRPr="00405BF8" w:rsidRDefault="00BF3351" w:rsidP="00BF33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643233" w:rsidRDefault="00643233" w:rsidP="000651AA">
      <w:pPr>
        <w:pStyle w:val="Cmsor3"/>
        <w:jc w:val="both"/>
        <w:sectPr w:rsidR="00643233" w:rsidSect="001C40CB">
          <w:pgSz w:w="11906" w:h="16838" w:code="9"/>
          <w:pgMar w:top="1418" w:right="1418" w:bottom="1418" w:left="1418" w:header="709" w:footer="709" w:gutter="0"/>
          <w:cols w:space="708"/>
          <w:titlePg/>
          <w:docGrid w:linePitch="360"/>
        </w:sectPr>
      </w:pPr>
    </w:p>
    <w:p w:rsidR="000651AA" w:rsidRPr="00D23257" w:rsidRDefault="000651AA" w:rsidP="000651AA">
      <w:pPr>
        <w:pStyle w:val="Cmsor3"/>
        <w:jc w:val="both"/>
      </w:pPr>
      <w:bookmarkStart w:id="112" w:name="_Toc483833491"/>
      <w:r>
        <w:lastRenderedPageBreak/>
        <w:t>1</w:t>
      </w:r>
      <w:r w:rsidR="00DC6402">
        <w:t>6</w:t>
      </w:r>
      <w:r>
        <w:t xml:space="preserve">. sz. melléklet: </w:t>
      </w:r>
      <w:r w:rsidRPr="00D23257">
        <w:t>Nyilatkozat a Kbt. 84. § (1) bekezdés d) pontja szerint a kizáró okok fenn nem állásáról</w:t>
      </w:r>
      <w:bookmarkEnd w:id="112"/>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7F3A52">
        <w:rPr>
          <w:rFonts w:ascii="Times New Roman" w:hAnsi="Times New Roman"/>
          <w:caps w:val="0"/>
          <w:spacing w:val="0"/>
          <w:kern w:val="0"/>
          <w:sz w:val="22"/>
          <w:szCs w:val="22"/>
          <w:lang w:eastAsia="hu-HU"/>
        </w:rPr>
        <w:t>„</w:t>
      </w:r>
      <w:r w:rsidR="007F3A52" w:rsidRPr="007F3A52">
        <w:rPr>
          <w:rFonts w:ascii="Times New Roman" w:hAnsi="Times New Roman"/>
          <w:i/>
          <w:caps w:val="0"/>
          <w:spacing w:val="0"/>
          <w:kern w:val="0"/>
          <w:sz w:val="22"/>
          <w:szCs w:val="22"/>
          <w:lang w:eastAsia="hu-HU"/>
        </w:rPr>
        <w:t xml:space="preserve">Lengéscsillapító és alkatrészei beszerzése”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113" w:name="_Toc483833492"/>
      <w:r>
        <w:lastRenderedPageBreak/>
        <w:t>1</w:t>
      </w:r>
      <w:r w:rsidR="00DC6402">
        <w:t>7</w:t>
      </w:r>
      <w:r>
        <w:t xml:space="preserve">. sz. melléklet: </w:t>
      </w:r>
      <w:bookmarkEnd w:id="113"/>
    </w:p>
    <w:tbl>
      <w:tblPr>
        <w:tblW w:w="5000" w:type="pct"/>
        <w:tblCellMar>
          <w:left w:w="70" w:type="dxa"/>
          <w:right w:w="70" w:type="dxa"/>
        </w:tblCellMar>
        <w:tblLook w:val="04A0" w:firstRow="1" w:lastRow="0" w:firstColumn="1" w:lastColumn="0" w:noHBand="0" w:noVBand="1"/>
      </w:tblPr>
      <w:tblGrid>
        <w:gridCol w:w="9210"/>
      </w:tblGrid>
      <w:tr w:rsidR="009A7926" w:rsidRPr="00953E78" w:rsidTr="000936AE">
        <w:trPr>
          <w:trHeight w:val="915"/>
        </w:trPr>
        <w:tc>
          <w:tcPr>
            <w:tcW w:w="5000" w:type="pct"/>
            <w:tcBorders>
              <w:top w:val="nil"/>
              <w:left w:val="nil"/>
              <w:bottom w:val="nil"/>
              <w:right w:val="nil"/>
            </w:tcBorders>
            <w:shd w:val="clear" w:color="000000" w:fill="FFFFFF"/>
            <w:vAlign w:val="bottom"/>
          </w:tcPr>
          <w:p w:rsidR="000936AE" w:rsidRPr="00133FEB" w:rsidRDefault="000936AE" w:rsidP="000936AE">
            <w:pPr>
              <w:pStyle w:val="Cmsor3"/>
              <w:spacing w:before="0" w:after="0"/>
              <w:jc w:val="center"/>
              <w:rPr>
                <w:smallCaps/>
                <w:sz w:val="28"/>
                <w:szCs w:val="28"/>
              </w:rPr>
            </w:pPr>
          </w:p>
          <w:p w:rsidR="000936AE" w:rsidRPr="002A3019" w:rsidRDefault="000936AE" w:rsidP="000936AE">
            <w:pPr>
              <w:pStyle w:val="Cmsor3"/>
              <w:spacing w:before="0" w:after="0"/>
              <w:jc w:val="center"/>
            </w:pPr>
            <w:bookmarkStart w:id="114" w:name="_Toc483833493"/>
            <w:r>
              <w:t>M</w:t>
            </w:r>
            <w:r w:rsidRPr="000936AE">
              <w:t>űszaki szállítási és alkalmassági</w:t>
            </w:r>
            <w:bookmarkEnd w:id="114"/>
            <w:r w:rsidRPr="000936AE">
              <w:t xml:space="preserve"> </w:t>
            </w:r>
          </w:p>
          <w:p w:rsidR="000936AE" w:rsidRPr="002A3019" w:rsidRDefault="000936AE" w:rsidP="002A3019">
            <w:pPr>
              <w:pStyle w:val="Cmsor3"/>
              <w:spacing w:before="0" w:after="0"/>
              <w:jc w:val="center"/>
              <w:rPr>
                <w:b w:val="0"/>
              </w:rPr>
            </w:pPr>
            <w:bookmarkStart w:id="115" w:name="_Toc483833494"/>
            <w:r w:rsidRPr="000936AE">
              <w:t>feltételekre vonatkozó nyilatkozat</w:t>
            </w:r>
            <w:bookmarkEnd w:id="115"/>
          </w:p>
          <w:p w:rsidR="000936AE" w:rsidRPr="00856F36" w:rsidRDefault="000936AE" w:rsidP="000936AE">
            <w:pPr>
              <w:tabs>
                <w:tab w:val="left" w:leader="dot" w:pos="8080"/>
              </w:tabs>
              <w:spacing w:before="240"/>
              <w:rPr>
                <w:rFonts w:ascii="Cambria" w:hAnsi="Cambria"/>
                <w:b/>
              </w:rPr>
            </w:pPr>
          </w:p>
          <w:p w:rsidR="000936AE" w:rsidRDefault="000936AE" w:rsidP="000936AE">
            <w:pPr>
              <w:tabs>
                <w:tab w:val="left" w:leader="dot" w:pos="8080"/>
              </w:tabs>
              <w:spacing w:before="240"/>
              <w:rPr>
                <w:rFonts w:ascii="Cambria" w:hAnsi="Cambria"/>
              </w:rPr>
            </w:pPr>
            <w:r w:rsidRPr="00856F36">
              <w:rPr>
                <w:rFonts w:ascii="Cambria" w:hAnsi="Cambria"/>
              </w:rPr>
              <w:t>Alulírott</w:t>
            </w:r>
            <w:proofErr w:type="gramStart"/>
            <w:r w:rsidRPr="00856F36">
              <w:rPr>
                <w:rFonts w:ascii="Cambria" w:hAnsi="Cambria"/>
              </w:rPr>
              <w:t>, …</w:t>
            </w:r>
            <w:proofErr w:type="gramEnd"/>
            <w:r w:rsidRPr="00856F36">
              <w:rPr>
                <w:rFonts w:ascii="Cambria" w:hAnsi="Cambria"/>
              </w:rPr>
              <w:t xml:space="preserve">………………………………………., </w:t>
            </w:r>
            <w:r>
              <w:rPr>
                <w:rFonts w:ascii="Cambria" w:hAnsi="Cambria"/>
              </w:rPr>
              <w:t xml:space="preserve">mint </w:t>
            </w:r>
            <w:r w:rsidRPr="00856F36">
              <w:rPr>
                <w:rFonts w:ascii="Cambria" w:hAnsi="Cambria"/>
              </w:rPr>
              <w:t>a(z) ……………….…………… (cégnév, székhely) cégjegyzésre jogosult</w:t>
            </w:r>
            <w:r>
              <w:rPr>
                <w:rFonts w:ascii="Cambria" w:hAnsi="Cambria"/>
              </w:rPr>
              <w:t>/meghatalmazott* képviselője</w:t>
            </w:r>
            <w:r w:rsidRPr="00856F36">
              <w:rPr>
                <w:rFonts w:ascii="Cambria" w:hAnsi="Cambria"/>
              </w:rPr>
              <w:t xml:space="preserve"> </w:t>
            </w:r>
            <w:r>
              <w:rPr>
                <w:rFonts w:ascii="Cambria" w:hAnsi="Cambria"/>
              </w:rPr>
              <w:t>e</w:t>
            </w:r>
            <w:r w:rsidRPr="00856F36">
              <w:rPr>
                <w:rFonts w:ascii="Cambria" w:hAnsi="Cambria"/>
              </w:rPr>
              <w:t xml:space="preserve">zúton nyilatkozom, hogy </w:t>
            </w:r>
          </w:p>
          <w:p w:rsidR="000936AE" w:rsidRPr="00856F36" w:rsidRDefault="000936AE" w:rsidP="000936AE">
            <w:pPr>
              <w:tabs>
                <w:tab w:val="left" w:leader="dot" w:pos="8080"/>
              </w:tabs>
              <w:spacing w:before="240"/>
              <w:rPr>
                <w:rFonts w:ascii="Cambria" w:hAnsi="Cambria"/>
              </w:rPr>
            </w:pPr>
            <w:r w:rsidRPr="00856F36">
              <w:rPr>
                <w:rFonts w:ascii="Cambria" w:hAnsi="Cambria"/>
              </w:rPr>
              <w:t xml:space="preserve">a szállítandó Termékek, azok gyártása, vizsgálata, műszaki paraméterei megfelelnek a rájuk vonatkozó, tétellista szerinti műszaki rajzok és a Műszaki leírásban megadott „Műszaki feltételek” megnevezésű </w:t>
            </w:r>
            <w:r>
              <w:rPr>
                <w:rFonts w:ascii="Cambria" w:hAnsi="Cambria"/>
              </w:rPr>
              <w:t>dokumentum</w:t>
            </w:r>
            <w:r w:rsidRPr="00856F36">
              <w:rPr>
                <w:rFonts w:ascii="Cambria" w:hAnsi="Cambria"/>
              </w:rPr>
              <w:t xml:space="preserve"> előírásainak.</w:t>
            </w:r>
          </w:p>
          <w:p w:rsidR="000936AE" w:rsidRPr="00856F36" w:rsidRDefault="000936AE" w:rsidP="000936AE">
            <w:pPr>
              <w:tabs>
                <w:tab w:val="left" w:leader="dot" w:pos="8080"/>
              </w:tabs>
              <w:spacing w:before="240"/>
              <w:rPr>
                <w:rFonts w:ascii="Cambria" w:hAnsi="Cambria"/>
              </w:rPr>
            </w:pPr>
            <w:r w:rsidRPr="00856F36">
              <w:rPr>
                <w:rFonts w:ascii="Cambria" w:hAnsi="Cambria"/>
              </w:rPr>
              <w:t>Jelen nyilatkozatot a MÁV-START Vasúti Személyszállító Zrt</w:t>
            </w:r>
            <w:proofErr w:type="gramStart"/>
            <w:r w:rsidRPr="00856F36">
              <w:rPr>
                <w:rFonts w:ascii="Cambria" w:hAnsi="Cambria"/>
              </w:rPr>
              <w:t>.,</w:t>
            </w:r>
            <w:proofErr w:type="gramEnd"/>
            <w:r w:rsidRPr="00856F36">
              <w:rPr>
                <w:rFonts w:ascii="Cambria" w:hAnsi="Cambria"/>
              </w:rPr>
              <w:t xml:space="preserve"> mint ajánlatkérő által kiírt </w:t>
            </w:r>
            <w:r w:rsidRPr="00856F36">
              <w:rPr>
                <w:rFonts w:ascii="Cambria" w:hAnsi="Cambria"/>
                <w:i/>
              </w:rPr>
              <w:t xml:space="preserve">„Lengéscsillapító és alkatrészei beszerzése” </w:t>
            </w:r>
            <w:r w:rsidRPr="00856F36">
              <w:rPr>
                <w:rFonts w:ascii="Cambria" w:hAnsi="Cambria"/>
              </w:rPr>
              <w:t>tárgyában megindított közbeszerzési eljárásban, az ajánlat részeként teszem.</w:t>
            </w:r>
          </w:p>
          <w:p w:rsidR="000936AE" w:rsidRPr="00856F36" w:rsidRDefault="000936AE" w:rsidP="000936AE">
            <w:pPr>
              <w:tabs>
                <w:tab w:val="left" w:leader="dot" w:pos="8080"/>
              </w:tabs>
              <w:spacing w:before="240"/>
              <w:rPr>
                <w:rFonts w:ascii="Cambria" w:hAnsi="Cambria"/>
              </w:rPr>
            </w:pPr>
          </w:p>
          <w:p w:rsidR="000936AE" w:rsidRPr="00856F36" w:rsidRDefault="000936AE" w:rsidP="000936AE">
            <w:pPr>
              <w:tabs>
                <w:tab w:val="left" w:leader="dot" w:pos="8080"/>
              </w:tabs>
              <w:spacing w:before="240"/>
              <w:rPr>
                <w:rFonts w:ascii="Cambria" w:hAnsi="Cambria"/>
              </w:rPr>
            </w:pPr>
          </w:p>
          <w:p w:rsidR="000936AE" w:rsidRDefault="000936AE" w:rsidP="000936AE">
            <w:pPr>
              <w:tabs>
                <w:tab w:val="left" w:leader="dot" w:pos="8080"/>
              </w:tabs>
              <w:spacing w:before="240"/>
              <w:rPr>
                <w:rFonts w:ascii="Cambria" w:hAnsi="Cambria"/>
              </w:rPr>
            </w:pPr>
            <w:r w:rsidRPr="00856F36">
              <w:rPr>
                <w:rFonts w:ascii="Cambria" w:hAnsi="Cambria"/>
              </w:rPr>
              <w:t>Keltezés (helység, év, hónap, nap)</w:t>
            </w:r>
          </w:p>
          <w:p w:rsidR="000936AE" w:rsidRDefault="000936AE" w:rsidP="000936AE">
            <w:pPr>
              <w:tabs>
                <w:tab w:val="left" w:leader="dot" w:pos="8080"/>
              </w:tabs>
              <w:spacing w:before="240"/>
              <w:rPr>
                <w:rFonts w:ascii="Cambria" w:hAnsi="Cambria"/>
              </w:rPr>
            </w:pPr>
          </w:p>
          <w:p w:rsidR="000936AE" w:rsidRPr="00856F36" w:rsidRDefault="000936AE" w:rsidP="000936AE">
            <w:pPr>
              <w:tabs>
                <w:tab w:val="left" w:leader="dot" w:pos="8080"/>
              </w:tabs>
              <w:spacing w:before="240"/>
              <w:rPr>
                <w:rFonts w:ascii="Cambria" w:hAnsi="Cambria"/>
              </w:rPr>
            </w:pPr>
          </w:p>
          <w:p w:rsidR="000936AE" w:rsidRPr="00856F36" w:rsidRDefault="000936AE" w:rsidP="000936AE">
            <w:pPr>
              <w:tabs>
                <w:tab w:val="left" w:leader="dot" w:pos="8080"/>
              </w:tabs>
              <w:jc w:val="center"/>
              <w:rPr>
                <w:rFonts w:ascii="Cambria" w:hAnsi="Cambria"/>
              </w:rPr>
            </w:pPr>
            <w:r w:rsidRPr="00856F36">
              <w:rPr>
                <w:rFonts w:ascii="Cambria" w:hAnsi="Cambria"/>
              </w:rPr>
              <w:t>…………………………..</w:t>
            </w:r>
          </w:p>
          <w:p w:rsidR="000936AE" w:rsidRPr="00856F36" w:rsidRDefault="000936AE" w:rsidP="000936AE">
            <w:pPr>
              <w:tabs>
                <w:tab w:val="left" w:leader="dot" w:pos="8080"/>
              </w:tabs>
              <w:jc w:val="center"/>
              <w:rPr>
                <w:rFonts w:ascii="Cambria" w:hAnsi="Cambria"/>
              </w:rPr>
            </w:pPr>
            <w:r w:rsidRPr="00856F36">
              <w:rPr>
                <w:rFonts w:ascii="Cambria" w:hAnsi="Cambria"/>
              </w:rPr>
              <w:t>(Cégszerű aláírás a kötelezettségvállalásra</w:t>
            </w:r>
          </w:p>
          <w:p w:rsidR="000936AE" w:rsidRPr="00856F36" w:rsidRDefault="000936AE" w:rsidP="000936AE">
            <w:pPr>
              <w:tabs>
                <w:tab w:val="left" w:leader="dot" w:pos="8080"/>
              </w:tabs>
              <w:jc w:val="center"/>
              <w:rPr>
                <w:rFonts w:ascii="Cambria" w:hAnsi="Cambria"/>
              </w:rPr>
            </w:pPr>
            <w:r w:rsidRPr="00856F36">
              <w:rPr>
                <w:rFonts w:ascii="Cambria" w:hAnsi="Cambria"/>
              </w:rPr>
              <w:t>jogosult/jogosultak, vagy aláírás</w:t>
            </w:r>
          </w:p>
          <w:p w:rsidR="000936AE" w:rsidRPr="00856F36" w:rsidRDefault="000936AE" w:rsidP="000936AE">
            <w:pPr>
              <w:tabs>
                <w:tab w:val="left" w:leader="dot" w:pos="8080"/>
              </w:tabs>
              <w:jc w:val="center"/>
              <w:rPr>
                <w:rFonts w:ascii="Cambria" w:hAnsi="Cambria"/>
              </w:rPr>
            </w:pPr>
            <w:r w:rsidRPr="00856F36">
              <w:rPr>
                <w:rFonts w:ascii="Cambria" w:hAnsi="Cambria"/>
              </w:rPr>
              <w:t>a meghatalmazott/meghatalmazottak részéről)</w:t>
            </w:r>
          </w:p>
          <w:p w:rsidR="000936AE" w:rsidRPr="00856F36" w:rsidRDefault="000936AE" w:rsidP="000936AE">
            <w:pPr>
              <w:tabs>
                <w:tab w:val="left" w:leader="dot" w:pos="8080"/>
              </w:tabs>
              <w:spacing w:before="240"/>
              <w:rPr>
                <w:rFonts w:ascii="Cambria" w:hAnsi="Cambria"/>
              </w:rPr>
            </w:pPr>
          </w:p>
          <w:p w:rsidR="000936AE" w:rsidRPr="00856F36" w:rsidRDefault="000936AE" w:rsidP="000936AE">
            <w:pPr>
              <w:tabs>
                <w:tab w:val="left" w:leader="dot" w:pos="8080"/>
              </w:tabs>
              <w:spacing w:before="240"/>
              <w:rPr>
                <w:rFonts w:ascii="Cambria" w:hAnsi="Cambria"/>
              </w:rPr>
            </w:pPr>
          </w:p>
          <w:p w:rsidR="000936AE" w:rsidRPr="00856F36" w:rsidRDefault="000936AE" w:rsidP="000936AE">
            <w:pPr>
              <w:tabs>
                <w:tab w:val="left" w:leader="dot" w:pos="8080"/>
              </w:tabs>
              <w:spacing w:before="240"/>
              <w:rPr>
                <w:rFonts w:ascii="Cambria" w:hAnsi="Cambria"/>
              </w:rPr>
            </w:pPr>
            <w:r w:rsidRPr="00856F36">
              <w:rPr>
                <w:rFonts w:ascii="Cambria" w:hAnsi="Cambria"/>
              </w:rPr>
              <w:t>*a megfelelő aláhúzandó!</w:t>
            </w:r>
          </w:p>
          <w:p w:rsidR="009A7926" w:rsidRPr="00953E78" w:rsidRDefault="009A7926" w:rsidP="002F54FD">
            <w:pPr>
              <w:rPr>
                <w:b/>
                <w:bCs/>
                <w:color w:val="000000"/>
                <w:sz w:val="16"/>
              </w:rPr>
            </w:pPr>
          </w:p>
        </w:tc>
      </w:tr>
      <w:tr w:rsidR="009A7926" w:rsidRPr="00953E78" w:rsidTr="000936AE">
        <w:trPr>
          <w:trHeight w:val="660"/>
        </w:trPr>
        <w:tc>
          <w:tcPr>
            <w:tcW w:w="5000" w:type="pct"/>
            <w:tcBorders>
              <w:top w:val="nil"/>
              <w:left w:val="nil"/>
              <w:bottom w:val="nil"/>
              <w:right w:val="nil"/>
            </w:tcBorders>
            <w:shd w:val="clear" w:color="auto" w:fill="auto"/>
            <w:vAlign w:val="bottom"/>
          </w:tcPr>
          <w:p w:rsidR="009A7926" w:rsidRPr="00953E78" w:rsidRDefault="009A7926" w:rsidP="002F54FD">
            <w:pPr>
              <w:jc w:val="center"/>
              <w:rPr>
                <w:b/>
                <w:bCs/>
                <w:color w:val="000000"/>
                <w:sz w:val="16"/>
              </w:rPr>
            </w:pPr>
          </w:p>
        </w:tc>
      </w:tr>
    </w:tbl>
    <w:p w:rsidR="00524BF3" w:rsidRDefault="00524BF3" w:rsidP="009A7926">
      <w:pPr>
        <w:sectPr w:rsidR="00524BF3" w:rsidSect="002A3019">
          <w:type w:val="continuous"/>
          <w:pgSz w:w="11906" w:h="16838" w:code="9"/>
          <w:pgMar w:top="1418" w:right="1418" w:bottom="1418" w:left="1418" w:header="709" w:footer="709" w:gutter="0"/>
          <w:cols w:space="708"/>
          <w:titlePg/>
          <w:docGrid w:linePitch="360"/>
        </w:sectPr>
      </w:pPr>
    </w:p>
    <w:p w:rsidR="000936AE" w:rsidRDefault="000936AE" w:rsidP="0058676F">
      <w:pPr>
        <w:pStyle w:val="Cmsor3"/>
        <w:jc w:val="both"/>
        <w:sectPr w:rsidR="000936AE" w:rsidSect="000936AE">
          <w:type w:val="continuous"/>
          <w:pgSz w:w="11906" w:h="16838" w:code="9"/>
          <w:pgMar w:top="1418" w:right="1418" w:bottom="1418" w:left="1418" w:header="709" w:footer="709" w:gutter="0"/>
          <w:cols w:space="708"/>
          <w:titlePg/>
          <w:docGrid w:linePitch="360"/>
        </w:sectPr>
      </w:pPr>
      <w:bookmarkStart w:id="116" w:name="_Toc457208888"/>
    </w:p>
    <w:p w:rsidR="00FA03DE" w:rsidRPr="00FA03DE" w:rsidRDefault="00FA03DE" w:rsidP="0058676F">
      <w:pPr>
        <w:pStyle w:val="Cmsor3"/>
        <w:jc w:val="both"/>
      </w:pPr>
      <w:bookmarkStart w:id="117" w:name="_Toc483833495"/>
      <w:r w:rsidRPr="00FA03DE">
        <w:lastRenderedPageBreak/>
        <w:t>1</w:t>
      </w:r>
      <w:r w:rsidR="00DC6402">
        <w:t>8</w:t>
      </w:r>
      <w:r w:rsidRPr="00ED177A">
        <w:t>. sz. melléklet: Ajánlattevői nyilatkozat a szerződéstervezettel kapcsolatos módosítási javaslatokról</w:t>
      </w:r>
      <w:bookmarkEnd w:id="116"/>
      <w:bookmarkEnd w:id="117"/>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7F3A52">
        <w:rPr>
          <w:rFonts w:ascii="Times New Roman" w:hAnsi="Times New Roman"/>
          <w:caps w:val="0"/>
          <w:spacing w:val="0"/>
          <w:kern w:val="0"/>
          <w:sz w:val="22"/>
          <w:szCs w:val="22"/>
          <w:lang w:eastAsia="hu-HU"/>
        </w:rPr>
        <w:t>Jelen nyilatkozatot a MÁV-START Vasúti Személyszállító Zrt</w:t>
      </w:r>
      <w:proofErr w:type="gramStart"/>
      <w:r w:rsidRPr="007F3A52">
        <w:rPr>
          <w:rFonts w:ascii="Times New Roman" w:hAnsi="Times New Roman"/>
          <w:caps w:val="0"/>
          <w:spacing w:val="0"/>
          <w:kern w:val="0"/>
          <w:sz w:val="22"/>
          <w:szCs w:val="22"/>
          <w:lang w:eastAsia="hu-HU"/>
        </w:rPr>
        <w:t>.,</w:t>
      </w:r>
      <w:proofErr w:type="gramEnd"/>
      <w:r w:rsidRPr="007F3A52">
        <w:rPr>
          <w:rFonts w:ascii="Times New Roman" w:hAnsi="Times New Roman"/>
          <w:caps w:val="0"/>
          <w:spacing w:val="0"/>
          <w:kern w:val="0"/>
          <w:sz w:val="22"/>
          <w:szCs w:val="22"/>
          <w:lang w:eastAsia="hu-HU"/>
        </w:rPr>
        <w:t xml:space="preserve"> mint ajánlatkérő által kiírt </w:t>
      </w:r>
      <w:r w:rsidRPr="007F3A52">
        <w:rPr>
          <w:rFonts w:ascii="Times New Roman" w:hAnsi="Times New Roman"/>
          <w:i/>
          <w:caps w:val="0"/>
          <w:spacing w:val="0"/>
          <w:kern w:val="0"/>
          <w:sz w:val="22"/>
          <w:szCs w:val="22"/>
          <w:lang w:eastAsia="hu-HU"/>
        </w:rPr>
        <w:t>„</w:t>
      </w:r>
      <w:r w:rsidR="007F3A52" w:rsidRPr="007F3A52">
        <w:rPr>
          <w:rFonts w:ascii="Times New Roman" w:hAnsi="Times New Roman"/>
          <w:i/>
          <w:caps w:val="0"/>
          <w:spacing w:val="0"/>
          <w:kern w:val="0"/>
          <w:sz w:val="22"/>
          <w:szCs w:val="22"/>
          <w:lang w:eastAsia="hu-HU"/>
        </w:rPr>
        <w:t>Lengéscsillapító és alkatrészei beszerzése”</w:t>
      </w:r>
      <w:r w:rsidR="00643233">
        <w:rPr>
          <w:rFonts w:ascii="Times New Roman" w:hAnsi="Times New Roman"/>
          <w:i/>
          <w:caps w:val="0"/>
          <w:spacing w:val="0"/>
          <w:kern w:val="0"/>
          <w:sz w:val="22"/>
          <w:szCs w:val="22"/>
          <w:lang w:eastAsia="hu-HU"/>
        </w:rPr>
        <w:t xml:space="preserve"> </w:t>
      </w:r>
      <w:r w:rsidRPr="007F3A52">
        <w:rPr>
          <w:rFonts w:ascii="Times New Roman" w:hAnsi="Times New Roman"/>
          <w:caps w:val="0"/>
          <w:spacing w:val="0"/>
          <w:kern w:val="0"/>
          <w:sz w:val="22"/>
          <w:szCs w:val="22"/>
          <w:lang w:eastAsia="hu-HU"/>
        </w:rPr>
        <w:t>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118" w:name="_Toc483833496"/>
      <w:r>
        <w:lastRenderedPageBreak/>
        <w:t>1</w:t>
      </w:r>
      <w:r w:rsidR="00DC6402">
        <w:t>9</w:t>
      </w:r>
      <w:r w:rsidR="009A7926">
        <w:t>. sz. melléklet: Nyilatkozat üzleti titokról</w:t>
      </w:r>
      <w:bookmarkEnd w:id="118"/>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643233" w:rsidRPr="00643233">
        <w:rPr>
          <w:rFonts w:ascii="Times New Roman" w:hAnsi="Times New Roman"/>
        </w:rPr>
        <w:t>„Lengéscsillapító és alkatrészei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3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3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119" w:name="_Toc483833497"/>
      <w:r w:rsidR="00DC6402" w:rsidRPr="00DD7B80">
        <w:lastRenderedPageBreak/>
        <w:t>20</w:t>
      </w:r>
      <w:r w:rsidR="00CC386D" w:rsidRPr="00DD7B80">
        <w:t xml:space="preserve">. sz. melléklet: </w:t>
      </w:r>
      <w:r w:rsidR="006F1F6F" w:rsidRPr="00DD7B80">
        <w:t>Nyilatkozat a változásbejegyzési eljárásról</w:t>
      </w:r>
      <w:bookmarkEnd w:id="119"/>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643233">
        <w:rPr>
          <w:rFonts w:ascii="Times New Roman" w:hAnsi="Times New Roman"/>
        </w:rPr>
        <w:t>„</w:t>
      </w:r>
      <w:r w:rsidR="00643233" w:rsidRPr="00643233">
        <w:rPr>
          <w:rFonts w:ascii="Times New Roman" w:hAnsi="Times New Roman"/>
          <w:i/>
        </w:rPr>
        <w:t>Lengéscsillapító és alkatrészei beszerzése”</w:t>
      </w:r>
      <w:r w:rsidRPr="00DD7B80">
        <w:rPr>
          <w:rFonts w:ascii="Times New Roman" w:hAnsi="Times New Roman"/>
        </w:rPr>
        <w:t>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120" w:name="_Toc483833498"/>
      <w:r>
        <w:lastRenderedPageBreak/>
        <w:t>2</w:t>
      </w:r>
      <w:r w:rsidR="00DC6402">
        <w:t>1</w:t>
      </w:r>
      <w:r w:rsidR="009A7926">
        <w:t>. sz. melléklet: Nyilatkozat a felelős fordításról</w:t>
      </w:r>
      <w:bookmarkEnd w:id="120"/>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643233" w:rsidRPr="00643233">
        <w:rPr>
          <w:rFonts w:ascii="Times New Roman" w:hAnsi="Times New Roman"/>
          <w:i/>
        </w:rPr>
        <w:t>„lengéscsillapító és alkatrészei beszerzése”</w:t>
      </w:r>
      <w:r w:rsidR="00643233" w:rsidRPr="00643233">
        <w:rPr>
          <w:rFonts w:ascii="Times New Roman" w:hAnsi="Times New Roman"/>
          <w:b/>
          <w:i/>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121" w:name="_Toc483833499"/>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121"/>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643233">
        <w:rPr>
          <w:rFonts w:ascii="Times New Roman" w:hAnsi="Times New Roman"/>
          <w:i/>
          <w:lang w:eastAsia="hu-HU"/>
        </w:rPr>
        <w:t>„L</w:t>
      </w:r>
      <w:r w:rsidR="00643233" w:rsidRPr="007F3A52">
        <w:rPr>
          <w:rFonts w:ascii="Times New Roman" w:hAnsi="Times New Roman"/>
          <w:i/>
          <w:lang w:eastAsia="hu-HU"/>
        </w:rPr>
        <w:t>engéscsillapító és alkatrészei beszerzése”</w:t>
      </w:r>
      <w:r w:rsidR="00643233" w:rsidRPr="00405BF8">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122" w:name="_Toc467152940"/>
      <w:bookmarkStart w:id="123" w:name="_Toc483833500"/>
      <w:r>
        <w:lastRenderedPageBreak/>
        <w:t>2</w:t>
      </w:r>
      <w:r w:rsidR="00DC6402">
        <w:t>3</w:t>
      </w:r>
      <w:r w:rsidR="00BC1558" w:rsidRPr="004D54F7">
        <w:t xml:space="preserve">. sz. melléklet: </w:t>
      </w:r>
      <w:r w:rsidR="00BC1558" w:rsidRPr="00EF25FA">
        <w:t>NYILATKOZAT ÁTLÁTHATÓSÁGRÓL</w:t>
      </w:r>
      <w:bookmarkEnd w:id="122"/>
      <w:bookmarkEnd w:id="123"/>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124" w:name="_Toc483833501"/>
      <w:r>
        <w:lastRenderedPageBreak/>
        <w:t>2</w:t>
      </w:r>
      <w:r w:rsidR="00DC6402">
        <w:t>5</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124"/>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43233" w:rsidRPr="00643233">
        <w:rPr>
          <w:rFonts w:ascii="Times New Roman" w:hAnsi="Times New Roman"/>
          <w:i/>
        </w:rPr>
        <w:t>„Lengéscsillapító és alkatrészei beszerzése”</w:t>
      </w:r>
      <w:r w:rsidR="00643233">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43233" w:rsidRPr="00643233">
        <w:rPr>
          <w:rFonts w:ascii="Times New Roman" w:hAnsi="Times New Roman"/>
          <w:i/>
        </w:rPr>
        <w:t>„Lengéscsillapító és alkatrészei beszerzése”</w:t>
      </w:r>
      <w:r w:rsidR="00643233">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3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43233" w:rsidRPr="00643233">
        <w:rPr>
          <w:rFonts w:ascii="Times New Roman" w:hAnsi="Times New Roman"/>
          <w:i/>
        </w:rPr>
        <w:t>„Lengéscsillapító és alkatrészei beszerzése”</w:t>
      </w:r>
      <w:r w:rsidR="00643233">
        <w:rPr>
          <w:rFonts w:ascii="Times New Roman" w:hAnsi="Times New Roman"/>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36" w:name="_Toc483833502"/>
      <w:r w:rsidR="00CC386D">
        <w:lastRenderedPageBreak/>
        <w:t>2</w:t>
      </w:r>
      <w:r w:rsidR="00DC6402">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36"/>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43233" w:rsidRPr="00643233">
        <w:rPr>
          <w:rFonts w:ascii="Times New Roman" w:hAnsi="Times New Roman"/>
          <w:i/>
        </w:rPr>
        <w:t>„Lengéscsillapító és alkatrészei beszerzése”</w:t>
      </w:r>
      <w:r w:rsidR="00643233">
        <w:rPr>
          <w:rFonts w:ascii="Times New Roman" w:hAnsi="Times New Roman"/>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643233">
        <w:rPr>
          <w:rFonts w:ascii="Times New Roman" w:hAnsi="Times New Roman"/>
          <w:i/>
        </w:rPr>
        <w:t xml:space="preserve">által </w:t>
      </w:r>
      <w:r w:rsidR="00643233" w:rsidRPr="00643233">
        <w:rPr>
          <w:rFonts w:ascii="Times New Roman" w:hAnsi="Times New Roman"/>
          <w:i/>
        </w:rPr>
        <w:t>„Lengéscsillapító és alkatrészei beszerzése”</w:t>
      </w:r>
      <w:r w:rsidR="00643233">
        <w:rPr>
          <w:rFonts w:ascii="Times New Roman" w:hAnsi="Times New Roman"/>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0936AE">
          <w:pgSz w:w="11906" w:h="16838" w:code="9"/>
          <w:pgMar w:top="1418" w:right="1418" w:bottom="1418" w:left="1418" w:header="709" w:footer="709" w:gutter="0"/>
          <w:cols w:space="708"/>
          <w:titlePg/>
          <w:docGrid w:linePitch="360"/>
        </w:sectPr>
      </w:pPr>
    </w:p>
    <w:p w:rsidR="00336336" w:rsidRPr="00643233" w:rsidRDefault="00CC386D" w:rsidP="00920369">
      <w:pPr>
        <w:pStyle w:val="Cmsor3"/>
        <w:jc w:val="both"/>
      </w:pPr>
      <w:bookmarkStart w:id="137" w:name="_Toc483833503"/>
      <w:r w:rsidRPr="00643233">
        <w:lastRenderedPageBreak/>
        <w:t>2</w:t>
      </w:r>
      <w:r w:rsidR="00DC6402" w:rsidRPr="00643233">
        <w:t>7</w:t>
      </w:r>
      <w:r w:rsidR="00336336" w:rsidRPr="00643233">
        <w:t>. sz. melléklet</w:t>
      </w:r>
      <w:r w:rsidR="002F0196" w:rsidRPr="00643233">
        <w:t>: Referencia nyilatkozat</w:t>
      </w:r>
      <w:bookmarkEnd w:id="137"/>
    </w:p>
    <w:p w:rsidR="00336336" w:rsidRPr="00643233" w:rsidRDefault="00336336" w:rsidP="00E4367E">
      <w:pPr>
        <w:spacing w:after="0" w:line="240" w:lineRule="auto"/>
        <w:rPr>
          <w:rFonts w:ascii="Times New Roman" w:hAnsi="Times New Roman"/>
          <w:i/>
        </w:rPr>
      </w:pPr>
      <w:r w:rsidRPr="00643233">
        <w:rPr>
          <w:rFonts w:ascii="Times New Roman" w:hAnsi="Times New Roman"/>
          <w:i/>
        </w:rPr>
        <w:t>Referencia nyilatkozat a 3</w:t>
      </w:r>
      <w:r w:rsidR="002F0196" w:rsidRPr="00643233">
        <w:rPr>
          <w:rFonts w:ascii="Times New Roman" w:hAnsi="Times New Roman"/>
          <w:i/>
        </w:rPr>
        <w:t>21</w:t>
      </w:r>
      <w:r w:rsidRPr="00643233">
        <w:rPr>
          <w:rFonts w:ascii="Times New Roman" w:hAnsi="Times New Roman"/>
          <w:i/>
        </w:rPr>
        <w:t>/201</w:t>
      </w:r>
      <w:r w:rsidR="002F0196" w:rsidRPr="00643233">
        <w:rPr>
          <w:rFonts w:ascii="Times New Roman" w:hAnsi="Times New Roman"/>
          <w:i/>
        </w:rPr>
        <w:t>5</w:t>
      </w:r>
      <w:r w:rsidRPr="00643233">
        <w:rPr>
          <w:rFonts w:ascii="Times New Roman" w:hAnsi="Times New Roman"/>
          <w:i/>
        </w:rPr>
        <w:t>. (X. 3</w:t>
      </w:r>
      <w:r w:rsidR="002F0196" w:rsidRPr="00643233">
        <w:rPr>
          <w:rFonts w:ascii="Times New Roman" w:hAnsi="Times New Roman"/>
          <w:i/>
        </w:rPr>
        <w:t>0</w:t>
      </w:r>
      <w:r w:rsidRPr="00643233">
        <w:rPr>
          <w:rFonts w:ascii="Times New Roman" w:hAnsi="Times New Roman"/>
          <w:i/>
        </w:rPr>
        <w:t xml:space="preserve">.) Korm. rendelet </w:t>
      </w:r>
      <w:r w:rsidR="002F0196" w:rsidRPr="00643233">
        <w:rPr>
          <w:rFonts w:ascii="Times New Roman" w:hAnsi="Times New Roman"/>
          <w:i/>
        </w:rPr>
        <w:t>21</w:t>
      </w:r>
      <w:r w:rsidRPr="00643233">
        <w:rPr>
          <w:rFonts w:ascii="Times New Roman" w:hAnsi="Times New Roman"/>
          <w:i/>
        </w:rPr>
        <w:t>. § (1) vagy (3) bekezdés a) pontja szerinti alkalmassági előírás vonatkozásában</w:t>
      </w:r>
    </w:p>
    <w:p w:rsidR="00336336" w:rsidRPr="00643233" w:rsidRDefault="00336336" w:rsidP="009B73D3">
      <w:pPr>
        <w:keepNext/>
        <w:keepLines/>
        <w:spacing w:after="0" w:line="240" w:lineRule="auto"/>
        <w:jc w:val="center"/>
        <w:rPr>
          <w:rFonts w:ascii="Times New Roman" w:hAnsi="Times New Roman"/>
          <w:i/>
        </w:rPr>
      </w:pPr>
      <w:r w:rsidRPr="00643233">
        <w:rPr>
          <w:rFonts w:ascii="Times New Roman" w:hAnsi="Times New Roman"/>
          <w:i/>
        </w:rPr>
        <w:t xml:space="preserve">(ezt a nyilatkozatot – vagy </w:t>
      </w:r>
      <w:r w:rsidR="002F0196" w:rsidRPr="00643233">
        <w:rPr>
          <w:rFonts w:ascii="Times New Roman" w:hAnsi="Times New Roman"/>
          <w:i/>
        </w:rPr>
        <w:t>ajánlattevő</w:t>
      </w:r>
      <w:r w:rsidRPr="00643233">
        <w:rPr>
          <w:rFonts w:ascii="Times New Roman" w:hAnsi="Times New Roman"/>
          <w:i/>
        </w:rPr>
        <w:t xml:space="preserve"> választása alapján a szerződést kötő másik fél által kiadott vagy aláírt igazolást – kell kitöltve a</w:t>
      </w:r>
      <w:r w:rsidR="00711048" w:rsidRPr="00643233">
        <w:rPr>
          <w:rFonts w:ascii="Times New Roman" w:hAnsi="Times New Roman"/>
          <w:i/>
        </w:rPr>
        <w:t>jánlatkérő felhívására benyújtani</w:t>
      </w:r>
      <w:r w:rsidRPr="00643233">
        <w:rPr>
          <w:rFonts w:ascii="Times New Roman" w:hAnsi="Times New Roman"/>
          <w:i/>
        </w:rPr>
        <w:t xml:space="preserve">, amennyiben a szerződést kötő másik fél nem a Kbt. </w:t>
      </w:r>
      <w:r w:rsidR="002F0196" w:rsidRPr="00643233">
        <w:rPr>
          <w:rFonts w:ascii="Times New Roman" w:hAnsi="Times New Roman"/>
          <w:i/>
        </w:rPr>
        <w:t>5</w:t>
      </w:r>
      <w:r w:rsidRPr="00643233">
        <w:rPr>
          <w:rFonts w:ascii="Times New Roman" w:hAnsi="Times New Roman"/>
          <w:i/>
        </w:rPr>
        <w:t>. § (1) bekezdés a)</w:t>
      </w:r>
      <w:proofErr w:type="spellStart"/>
      <w:r w:rsidRPr="00643233">
        <w:rPr>
          <w:rFonts w:ascii="Times New Roman" w:hAnsi="Times New Roman"/>
          <w:i/>
        </w:rPr>
        <w:t>-c</w:t>
      </w:r>
      <w:proofErr w:type="spellEnd"/>
      <w:r w:rsidRPr="00643233">
        <w:rPr>
          <w:rFonts w:ascii="Times New Roman" w:hAnsi="Times New Roman"/>
          <w:i/>
        </w:rPr>
        <w:t>)</w:t>
      </w:r>
      <w:r w:rsidR="002F0196" w:rsidRPr="00643233">
        <w:rPr>
          <w:rFonts w:ascii="Times New Roman" w:hAnsi="Times New Roman"/>
          <w:i/>
        </w:rPr>
        <w:t xml:space="preserve"> és e)</w:t>
      </w:r>
      <w:r w:rsidRPr="00643233">
        <w:rPr>
          <w:rFonts w:ascii="Times New Roman" w:hAnsi="Times New Roman"/>
          <w:i/>
        </w:rPr>
        <w:t xml:space="preserve"> pontja szerinti szervezet.)</w:t>
      </w:r>
    </w:p>
    <w:p w:rsidR="00336336" w:rsidRDefault="00123A6B" w:rsidP="009B73D3">
      <w:pPr>
        <w:keepNext/>
        <w:keepLines/>
        <w:spacing w:after="0" w:line="240" w:lineRule="auto"/>
        <w:jc w:val="center"/>
        <w:rPr>
          <w:rFonts w:ascii="Times New Roman" w:hAnsi="Times New Roman"/>
          <w:bCs/>
        </w:rPr>
      </w:pPr>
      <w:r>
        <w:rPr>
          <w:rFonts w:ascii="Times New Roman" w:hAnsi="Times New Roman"/>
          <w:b/>
          <w:bCs/>
        </w:rPr>
        <w:t>1. rész</w:t>
      </w:r>
      <w:r w:rsidR="00336336" w:rsidRPr="00643233">
        <w:rPr>
          <w:rFonts w:ascii="Times New Roman" w:hAnsi="Times New Roman"/>
          <w:b/>
          <w:bCs/>
        </w:rPr>
        <w:t xml:space="preserve"> vonatkozásában </w:t>
      </w:r>
    </w:p>
    <w:p w:rsidR="00123A6B" w:rsidRDefault="00123A6B" w:rsidP="009B73D3">
      <w:pPr>
        <w:keepNext/>
        <w:keepLines/>
        <w:spacing w:after="0" w:line="240" w:lineRule="auto"/>
        <w:jc w:val="center"/>
        <w:rPr>
          <w:rFonts w:ascii="Times New Roman" w:hAnsi="Times New Roman"/>
          <w:b/>
        </w:rPr>
      </w:pPr>
      <w:r>
        <w:rPr>
          <w:rFonts w:ascii="Times New Roman" w:hAnsi="Times New Roman"/>
          <w:b/>
        </w:rPr>
        <w:t>Kárászy l</w:t>
      </w:r>
      <w:r w:rsidRPr="00276032">
        <w:rPr>
          <w:rFonts w:ascii="Times New Roman" w:hAnsi="Times New Roman"/>
          <w:b/>
        </w:rPr>
        <w:t>engéscsillapító</w:t>
      </w:r>
      <w:r>
        <w:rPr>
          <w:rFonts w:ascii="Times New Roman" w:hAnsi="Times New Roman"/>
          <w:b/>
        </w:rPr>
        <w:t>k és alkatrészei</w:t>
      </w:r>
    </w:p>
    <w:p w:rsidR="00123A6B" w:rsidRPr="00643233" w:rsidRDefault="00123A6B" w:rsidP="009B73D3">
      <w:pPr>
        <w:keepNext/>
        <w:keepLines/>
        <w:spacing w:after="0" w:line="240" w:lineRule="auto"/>
        <w:jc w:val="center"/>
        <w:rPr>
          <w:rFonts w:ascii="Times New Roman" w:hAnsi="Times New Roman"/>
          <w:b/>
          <w:bCs/>
        </w:rPr>
      </w:pPr>
    </w:p>
    <w:p w:rsidR="00336336" w:rsidRPr="00643233" w:rsidRDefault="00336336" w:rsidP="009B73D3">
      <w:pPr>
        <w:keepNext/>
        <w:keepLines/>
        <w:spacing w:after="0" w:line="240" w:lineRule="auto"/>
        <w:jc w:val="both"/>
        <w:rPr>
          <w:rFonts w:ascii="Times New Roman" w:hAnsi="Times New Roman"/>
        </w:rPr>
      </w:pPr>
      <w:proofErr w:type="gramStart"/>
      <w:r w:rsidRPr="00643233">
        <w:rPr>
          <w:rFonts w:ascii="Times New Roman" w:hAnsi="Times New Roman"/>
        </w:rPr>
        <w:t xml:space="preserve">Alulírott &lt;képviselő / meghatalmazott neve&gt; a(z) &lt;cégnév&gt; (&lt;székhely&gt;) mint </w:t>
      </w:r>
      <w:r w:rsidR="00246F62" w:rsidRPr="00643233">
        <w:rPr>
          <w:rFonts w:ascii="Times New Roman" w:hAnsi="Times New Roman"/>
        </w:rPr>
        <w:t>ajánlattevő</w:t>
      </w:r>
      <w:r w:rsidRPr="00643233">
        <w:rPr>
          <w:rFonts w:ascii="Times New Roman" w:hAnsi="Times New Roman"/>
        </w:rPr>
        <w:t xml:space="preserve"> / kapacitást rendelkezésre bocsátó szervezet (személy)</w:t>
      </w:r>
      <w:r w:rsidRPr="00643233">
        <w:rPr>
          <w:rStyle w:val="Lbjegyzet-hivatkozs"/>
          <w:rFonts w:ascii="Times New Roman" w:hAnsi="Times New Roman"/>
        </w:rPr>
        <w:footnoteReference w:customMarkFollows="1" w:id="133"/>
        <w:sym w:font="Symbol" w:char="F02A"/>
      </w:r>
      <w:r w:rsidRPr="00643233">
        <w:rPr>
          <w:rFonts w:ascii="Times New Roman" w:hAnsi="Times New Roman"/>
        </w:rPr>
        <w:t xml:space="preserve"> képviseletében a MÁV-START Vasúti Személyszállító Zrt.</w:t>
      </w:r>
      <w:r w:rsidRPr="00643233">
        <w:rPr>
          <w:rFonts w:ascii="Times New Roman" w:hAnsi="Times New Roman"/>
          <w:lang w:eastAsia="hu-HU"/>
        </w:rPr>
        <w:t xml:space="preserve">, </w:t>
      </w:r>
      <w:r w:rsidRPr="00643233">
        <w:rPr>
          <w:rFonts w:ascii="Times New Roman" w:hAnsi="Times New Roman"/>
        </w:rPr>
        <w:t xml:space="preserve">mint ajánlatkérő által </w:t>
      </w:r>
      <w:r w:rsidR="00643233">
        <w:rPr>
          <w:rFonts w:ascii="Times New Roman" w:hAnsi="Times New Roman"/>
        </w:rPr>
        <w:t>„L</w:t>
      </w:r>
      <w:r w:rsidR="00643233" w:rsidRPr="00643233">
        <w:rPr>
          <w:rFonts w:ascii="Times New Roman" w:hAnsi="Times New Roman"/>
        </w:rPr>
        <w:t>engéscsillapító és alkatrészei beszerzése”</w:t>
      </w:r>
      <w:r w:rsidR="00643233">
        <w:rPr>
          <w:rFonts w:ascii="Times New Roman" w:hAnsi="Times New Roman"/>
        </w:rPr>
        <w:t xml:space="preserve"> </w:t>
      </w:r>
      <w:r w:rsidRPr="00643233">
        <w:rPr>
          <w:rFonts w:ascii="Times New Roman" w:hAnsi="Times New Roman"/>
        </w:rPr>
        <w:t xml:space="preserve"> tárgyban indított</w:t>
      </w:r>
      <w:r w:rsidR="00246F62" w:rsidRPr="00643233">
        <w:rPr>
          <w:rFonts w:ascii="Times New Roman" w:hAnsi="Times New Roman"/>
        </w:rPr>
        <w:t xml:space="preserve"> közösségi</w:t>
      </w:r>
      <w:r w:rsidRPr="00643233">
        <w:rPr>
          <w:rFonts w:ascii="Times New Roman" w:hAnsi="Times New Roman"/>
        </w:rPr>
        <w:t xml:space="preserve"> tárgyalásos eljárásban ezúton nyilatkozom, hogy a részvételi felhívásban előírt, </w:t>
      </w:r>
      <w:r w:rsidR="00695CCD" w:rsidRPr="00270BC9">
        <w:rPr>
          <w:rFonts w:ascii="Times New Roman" w:hAnsi="Times New Roman"/>
          <w:i/>
        </w:rPr>
        <w:t>vasúti járművekhez le</w:t>
      </w:r>
      <w:r w:rsidR="00695CCD">
        <w:rPr>
          <w:rFonts w:ascii="Times New Roman" w:hAnsi="Times New Roman"/>
          <w:i/>
        </w:rPr>
        <w:t xml:space="preserve">ngéscsillapítók és alkatrészeikre </w:t>
      </w:r>
      <w:r w:rsidRPr="00643233">
        <w:rPr>
          <w:rFonts w:ascii="Times New Roman" w:hAnsi="Times New Roman"/>
        </w:rPr>
        <w:t xml:space="preserve">vonatkozóan a részvételi felhívás feladásától visszaszámított </w:t>
      </w:r>
      <w:r w:rsidR="00A850CE" w:rsidRPr="00643233">
        <w:rPr>
          <w:rFonts w:ascii="Times New Roman" w:hAnsi="Times New Roman"/>
          <w:b/>
        </w:rPr>
        <w:t xml:space="preserve">három </w:t>
      </w:r>
      <w:r w:rsidRPr="00643233">
        <w:rPr>
          <w:rFonts w:ascii="Times New Roman" w:hAnsi="Times New Roman"/>
          <w:b/>
        </w:rPr>
        <w:t>év</w:t>
      </w:r>
      <w:r w:rsidR="00FB0519" w:rsidRPr="00643233">
        <w:rPr>
          <w:rFonts w:ascii="Times New Roman" w:hAnsi="Times New Roman"/>
          <w:b/>
        </w:rPr>
        <w:t>ben</w:t>
      </w:r>
      <w:r w:rsidRPr="00643233">
        <w:rPr>
          <w:rFonts w:ascii="Times New Roman" w:hAnsi="Times New Roman"/>
          <w:b/>
        </w:rPr>
        <w:t xml:space="preserve"> (</w:t>
      </w:r>
      <w:r w:rsidR="00A850CE" w:rsidRPr="00643233">
        <w:rPr>
          <w:rFonts w:ascii="Times New Roman" w:hAnsi="Times New Roman"/>
          <w:b/>
        </w:rPr>
        <w:t>36</w:t>
      </w:r>
      <w:r w:rsidRPr="00643233">
        <w:rPr>
          <w:rFonts w:ascii="Times New Roman" w:hAnsi="Times New Roman"/>
          <w:b/>
        </w:rPr>
        <w:t xml:space="preserve"> hónap</w:t>
      </w:r>
      <w:r w:rsidR="00FB0519" w:rsidRPr="00643233">
        <w:rPr>
          <w:rFonts w:ascii="Times New Roman" w:hAnsi="Times New Roman"/>
          <w:b/>
        </w:rPr>
        <w:t>ban</w:t>
      </w:r>
      <w:r w:rsidRPr="00643233">
        <w:rPr>
          <w:rFonts w:ascii="Times New Roman" w:hAnsi="Times New Roman"/>
          <w:b/>
        </w:rPr>
        <w:t>)</w:t>
      </w:r>
      <w:r w:rsidRPr="00643233">
        <w:rPr>
          <w:rFonts w:ascii="Times New Roman" w:hAnsi="Times New Roman"/>
        </w:rPr>
        <w:t xml:space="preserve"> </w:t>
      </w:r>
      <w:r w:rsidR="00A850CE" w:rsidRPr="00643233">
        <w:rPr>
          <w:rFonts w:ascii="Times New Roman" w:hAnsi="Times New Roman"/>
        </w:rPr>
        <w:t xml:space="preserve">teljesített </w:t>
      </w:r>
      <w:r w:rsidRPr="00643233">
        <w:rPr>
          <w:rFonts w:ascii="Times New Roman" w:hAnsi="Times New Roman"/>
        </w:rPr>
        <w:t xml:space="preserve">legjelentősebb </w:t>
      </w:r>
      <w:r w:rsidR="00643233">
        <w:rPr>
          <w:rFonts w:ascii="Times New Roman" w:hAnsi="Times New Roman"/>
          <w:b/>
        </w:rPr>
        <w:t>szállításai</w:t>
      </w:r>
      <w:r w:rsidRPr="00643233">
        <w:rPr>
          <w:rFonts w:ascii="Times New Roman" w:hAnsi="Times New Roman"/>
          <w:b/>
        </w:rPr>
        <w:t xml:space="preserve"> </w:t>
      </w:r>
      <w:r w:rsidRPr="00643233">
        <w:rPr>
          <w:rFonts w:ascii="Times New Roman" w:hAnsi="Times New Roman"/>
        </w:rPr>
        <w:t>az alábbiak:</w:t>
      </w:r>
      <w:proofErr w:type="gramEnd"/>
    </w:p>
    <w:p w:rsidR="00336336" w:rsidRPr="00643233" w:rsidRDefault="00336336" w:rsidP="009B73D3">
      <w:pPr>
        <w:keepNext/>
        <w:keepLines/>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65527" w:rsidRPr="00643233" w:rsidTr="00965527">
        <w:trPr>
          <w:jc w:val="center"/>
        </w:trPr>
        <w:tc>
          <w:tcPr>
            <w:tcW w:w="2483" w:type="dxa"/>
            <w:vAlign w:val="center"/>
          </w:tcPr>
          <w:p w:rsidR="00965527" w:rsidRPr="00643233" w:rsidRDefault="00965527" w:rsidP="00123A6B">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A szerződést kötő másik fél megnevezése</w:t>
            </w:r>
          </w:p>
          <w:p w:rsidR="00965527" w:rsidRPr="00643233" w:rsidRDefault="00965527" w:rsidP="00123A6B">
            <w:pPr>
              <w:widowControl w:val="0"/>
              <w:spacing w:after="0" w:line="240" w:lineRule="auto"/>
              <w:jc w:val="center"/>
              <w:rPr>
                <w:rFonts w:ascii="Times New Roman" w:hAnsi="Times New Roman"/>
              </w:rPr>
            </w:pPr>
          </w:p>
        </w:tc>
        <w:tc>
          <w:tcPr>
            <w:tcW w:w="2309" w:type="dxa"/>
            <w:vAlign w:val="center"/>
          </w:tcPr>
          <w:p w:rsidR="00965527" w:rsidRPr="00643233" w:rsidRDefault="00965527" w:rsidP="00123A6B">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Kapcsolattartó személy neve és elérhetősége (cím és/vagy telefonszám és/vagy e-mail és/vagy fax)</w:t>
            </w:r>
          </w:p>
          <w:p w:rsidR="00965527" w:rsidRPr="00643233" w:rsidRDefault="00965527" w:rsidP="00123A6B">
            <w:pPr>
              <w:widowControl w:val="0"/>
              <w:spacing w:after="0" w:line="240" w:lineRule="auto"/>
              <w:jc w:val="center"/>
              <w:rPr>
                <w:rFonts w:ascii="Times New Roman" w:hAnsi="Times New Roman"/>
              </w:rPr>
            </w:pPr>
          </w:p>
        </w:tc>
        <w:tc>
          <w:tcPr>
            <w:tcW w:w="3388" w:type="dxa"/>
            <w:vAlign w:val="center"/>
          </w:tcPr>
          <w:p w:rsidR="00965527" w:rsidRPr="00643233" w:rsidRDefault="00965527" w:rsidP="00123A6B">
            <w:pPr>
              <w:widowControl w:val="0"/>
              <w:spacing w:after="0" w:line="240" w:lineRule="auto"/>
              <w:jc w:val="center"/>
              <w:rPr>
                <w:rFonts w:ascii="Times New Roman" w:hAnsi="Times New Roman"/>
              </w:rPr>
            </w:pPr>
            <w:r w:rsidRPr="00643233">
              <w:rPr>
                <w:rFonts w:ascii="Times New Roman" w:hAnsi="Times New Roman"/>
              </w:rPr>
              <w:t>A szállítástárgyának ismertetése</w:t>
            </w:r>
          </w:p>
          <w:p w:rsidR="00965527" w:rsidRPr="00643233" w:rsidRDefault="00965527" w:rsidP="00123A6B">
            <w:pPr>
              <w:widowControl w:val="0"/>
              <w:spacing w:after="0" w:line="240" w:lineRule="auto"/>
              <w:jc w:val="center"/>
              <w:rPr>
                <w:rFonts w:ascii="Times New Roman" w:hAnsi="Times New Roman"/>
              </w:rPr>
            </w:pPr>
            <w:r w:rsidRPr="00643233">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965527" w:rsidRPr="00965527" w:rsidRDefault="00965527" w:rsidP="00965527">
            <w:pPr>
              <w:keepNext/>
              <w:keepLines/>
              <w:spacing w:after="0" w:line="240" w:lineRule="auto"/>
              <w:jc w:val="center"/>
              <w:rPr>
                <w:rFonts w:ascii="Times New Roman" w:hAnsi="Times New Roman"/>
              </w:rPr>
            </w:pPr>
          </w:p>
          <w:p w:rsidR="00965527" w:rsidRPr="00965527" w:rsidRDefault="00965527" w:rsidP="00965527">
            <w:pPr>
              <w:keepNext/>
              <w:keepLines/>
              <w:spacing w:after="0" w:line="240" w:lineRule="auto"/>
              <w:jc w:val="center"/>
              <w:rPr>
                <w:rFonts w:ascii="Times New Roman" w:hAnsi="Times New Roman"/>
              </w:rPr>
            </w:pPr>
            <w:r w:rsidRPr="00965527">
              <w:rPr>
                <w:rFonts w:ascii="Times New Roman" w:hAnsi="Times New Roman"/>
              </w:rPr>
              <w:t>A referencia teljesítésének</w:t>
            </w:r>
            <w:r w:rsidRPr="00965527">
              <w:t xml:space="preserve"> </w:t>
            </w:r>
            <w:r w:rsidRPr="00965527">
              <w:rPr>
                <w:rFonts w:ascii="Times New Roman" w:hAnsi="Times New Roman"/>
              </w:rPr>
              <w:t>kezdő</w:t>
            </w:r>
          </w:p>
          <w:p w:rsidR="00965527" w:rsidRPr="00965527" w:rsidRDefault="00965527" w:rsidP="00965527">
            <w:pPr>
              <w:keepNext/>
              <w:keepLines/>
              <w:spacing w:after="0" w:line="240" w:lineRule="auto"/>
              <w:jc w:val="center"/>
              <w:rPr>
                <w:rFonts w:ascii="Times New Roman" w:hAnsi="Times New Roman"/>
              </w:rPr>
            </w:pPr>
            <w:r w:rsidRPr="00965527">
              <w:rPr>
                <w:rFonts w:ascii="Times New Roman" w:hAnsi="Times New Roman"/>
              </w:rPr>
              <w:t>időpontja (év, hónap, nap pontossággal)</w:t>
            </w:r>
          </w:p>
          <w:p w:rsidR="00965527" w:rsidRPr="00643233" w:rsidRDefault="00965527" w:rsidP="00123A6B">
            <w:pPr>
              <w:widowControl w:val="0"/>
              <w:spacing w:after="0" w:line="240" w:lineRule="auto"/>
              <w:jc w:val="center"/>
              <w:rPr>
                <w:rFonts w:ascii="Times New Roman" w:hAnsi="Times New Roman"/>
              </w:rPr>
            </w:pPr>
          </w:p>
        </w:tc>
        <w:tc>
          <w:tcPr>
            <w:tcW w:w="1985" w:type="dxa"/>
          </w:tcPr>
          <w:p w:rsidR="00965527" w:rsidRDefault="00965527" w:rsidP="00965527">
            <w:pPr>
              <w:keepNext/>
              <w:keepLines/>
              <w:spacing w:after="0" w:line="240" w:lineRule="auto"/>
              <w:jc w:val="center"/>
              <w:rPr>
                <w:rFonts w:ascii="Times New Roman" w:hAnsi="Times New Roman"/>
                <w:highlight w:val="cyan"/>
              </w:rPr>
            </w:pPr>
          </w:p>
          <w:p w:rsidR="00965527" w:rsidRPr="00965527" w:rsidRDefault="00965527" w:rsidP="00965527">
            <w:pPr>
              <w:keepNext/>
              <w:keepLines/>
              <w:spacing w:after="0" w:line="240" w:lineRule="auto"/>
              <w:jc w:val="center"/>
              <w:rPr>
                <w:rFonts w:ascii="Times New Roman" w:hAnsi="Times New Roman"/>
              </w:rPr>
            </w:pPr>
            <w:r w:rsidRPr="00965527">
              <w:rPr>
                <w:rFonts w:ascii="Times New Roman" w:hAnsi="Times New Roman"/>
              </w:rPr>
              <w:t>A referencia teljesítésének</w:t>
            </w:r>
            <w:r w:rsidRPr="00965527">
              <w:t xml:space="preserve"> </w:t>
            </w:r>
            <w:r w:rsidRPr="00965527">
              <w:rPr>
                <w:rFonts w:ascii="Times New Roman" w:hAnsi="Times New Roman"/>
              </w:rPr>
              <w:t>befejező</w:t>
            </w:r>
          </w:p>
          <w:p w:rsidR="00965527" w:rsidRPr="00965527" w:rsidRDefault="00965527" w:rsidP="00965527">
            <w:pPr>
              <w:keepNext/>
              <w:keepLines/>
              <w:spacing w:after="0" w:line="240" w:lineRule="auto"/>
              <w:jc w:val="center"/>
              <w:rPr>
                <w:rFonts w:ascii="Times New Roman" w:hAnsi="Times New Roman"/>
              </w:rPr>
            </w:pPr>
            <w:r w:rsidRPr="00965527">
              <w:rPr>
                <w:rFonts w:ascii="Times New Roman" w:hAnsi="Times New Roman"/>
              </w:rPr>
              <w:t>időpontja (év, hónap, nap pontossággal)</w:t>
            </w:r>
          </w:p>
          <w:p w:rsidR="00965527" w:rsidRPr="00643233" w:rsidRDefault="00965527" w:rsidP="00123A6B">
            <w:pPr>
              <w:widowControl w:val="0"/>
              <w:spacing w:after="0" w:line="240" w:lineRule="auto"/>
              <w:jc w:val="center"/>
              <w:rPr>
                <w:rFonts w:ascii="Times New Roman" w:hAnsi="Times New Roman"/>
              </w:rPr>
            </w:pPr>
          </w:p>
        </w:tc>
        <w:tc>
          <w:tcPr>
            <w:tcW w:w="1985" w:type="dxa"/>
            <w:vAlign w:val="center"/>
          </w:tcPr>
          <w:p w:rsidR="00965527" w:rsidRPr="00643233" w:rsidRDefault="00965527" w:rsidP="00965527">
            <w:pPr>
              <w:widowControl w:val="0"/>
              <w:spacing w:after="0" w:line="240" w:lineRule="auto"/>
              <w:jc w:val="center"/>
              <w:rPr>
                <w:rFonts w:ascii="Times New Roman" w:hAnsi="Times New Roman"/>
              </w:rPr>
            </w:pPr>
            <w:r w:rsidRPr="00643233">
              <w:rPr>
                <w:rFonts w:ascii="Times New Roman" w:hAnsi="Times New Roman"/>
              </w:rPr>
              <w:t>A teljesített szállításért kapott nettó ellenszolgáltatás összege (saját teljesítés értéke</w:t>
            </w:r>
            <w:r>
              <w:rPr>
                <w:rFonts w:ascii="Times New Roman" w:hAnsi="Times New Roman"/>
              </w:rPr>
              <w:t xml:space="preserve"> </w:t>
            </w:r>
            <w:r w:rsidRPr="00643233">
              <w:rPr>
                <w:rFonts w:ascii="Times New Roman" w:hAnsi="Times New Roman"/>
              </w:rPr>
              <w:t>a vizsgált időszak vonatkozásában):</w:t>
            </w:r>
          </w:p>
        </w:tc>
      </w:tr>
      <w:tr w:rsidR="00965527" w:rsidRPr="00643233" w:rsidTr="00965527">
        <w:trPr>
          <w:jc w:val="center"/>
        </w:trPr>
        <w:tc>
          <w:tcPr>
            <w:tcW w:w="2483" w:type="dxa"/>
          </w:tcPr>
          <w:p w:rsidR="00965527" w:rsidRPr="00643233" w:rsidRDefault="00965527" w:rsidP="00123A6B">
            <w:pPr>
              <w:widowControl w:val="0"/>
              <w:spacing w:after="0" w:line="240" w:lineRule="auto"/>
              <w:jc w:val="both"/>
              <w:rPr>
                <w:rFonts w:ascii="Times New Roman" w:hAnsi="Times New Roman"/>
              </w:rPr>
            </w:pPr>
          </w:p>
        </w:tc>
        <w:tc>
          <w:tcPr>
            <w:tcW w:w="2309" w:type="dxa"/>
          </w:tcPr>
          <w:p w:rsidR="00965527" w:rsidRPr="00643233" w:rsidRDefault="00965527" w:rsidP="00123A6B">
            <w:pPr>
              <w:widowControl w:val="0"/>
              <w:spacing w:after="0" w:line="240" w:lineRule="auto"/>
              <w:jc w:val="both"/>
              <w:rPr>
                <w:rFonts w:ascii="Times New Roman" w:hAnsi="Times New Roman"/>
              </w:rPr>
            </w:pPr>
          </w:p>
        </w:tc>
        <w:tc>
          <w:tcPr>
            <w:tcW w:w="3388" w:type="dxa"/>
          </w:tcPr>
          <w:p w:rsidR="00965527" w:rsidRPr="00643233" w:rsidRDefault="00965527" w:rsidP="00123A6B">
            <w:pPr>
              <w:widowControl w:val="0"/>
              <w:spacing w:after="0" w:line="240" w:lineRule="auto"/>
              <w:jc w:val="both"/>
              <w:rPr>
                <w:rFonts w:ascii="Times New Roman" w:hAnsi="Times New Roman"/>
              </w:rPr>
            </w:pPr>
          </w:p>
        </w:tc>
        <w:tc>
          <w:tcPr>
            <w:tcW w:w="2032" w:type="dxa"/>
          </w:tcPr>
          <w:p w:rsidR="00965527" w:rsidRPr="00643233" w:rsidRDefault="00965527" w:rsidP="00123A6B">
            <w:pPr>
              <w:widowControl w:val="0"/>
              <w:spacing w:after="0" w:line="240" w:lineRule="auto"/>
              <w:jc w:val="both"/>
              <w:rPr>
                <w:rFonts w:ascii="Times New Roman" w:hAnsi="Times New Roman"/>
              </w:rPr>
            </w:pPr>
          </w:p>
        </w:tc>
        <w:tc>
          <w:tcPr>
            <w:tcW w:w="1985" w:type="dxa"/>
          </w:tcPr>
          <w:p w:rsidR="00965527" w:rsidRPr="00643233" w:rsidRDefault="00965527" w:rsidP="00123A6B">
            <w:pPr>
              <w:widowControl w:val="0"/>
              <w:spacing w:after="0" w:line="240" w:lineRule="auto"/>
              <w:jc w:val="both"/>
              <w:rPr>
                <w:rFonts w:ascii="Times New Roman" w:hAnsi="Times New Roman"/>
              </w:rPr>
            </w:pPr>
          </w:p>
        </w:tc>
        <w:tc>
          <w:tcPr>
            <w:tcW w:w="1985" w:type="dxa"/>
          </w:tcPr>
          <w:p w:rsidR="00965527" w:rsidRPr="00643233" w:rsidRDefault="00965527" w:rsidP="00123A6B">
            <w:pPr>
              <w:widowControl w:val="0"/>
              <w:spacing w:after="0" w:line="240" w:lineRule="auto"/>
              <w:jc w:val="both"/>
              <w:rPr>
                <w:rFonts w:ascii="Times New Roman" w:hAnsi="Times New Roman"/>
              </w:rPr>
            </w:pPr>
          </w:p>
        </w:tc>
      </w:tr>
      <w:tr w:rsidR="00965527" w:rsidRPr="00643233" w:rsidTr="00965527">
        <w:trPr>
          <w:jc w:val="center"/>
        </w:trPr>
        <w:tc>
          <w:tcPr>
            <w:tcW w:w="2483" w:type="dxa"/>
          </w:tcPr>
          <w:p w:rsidR="00965527" w:rsidRPr="00643233" w:rsidRDefault="00965527" w:rsidP="00123A6B">
            <w:pPr>
              <w:widowControl w:val="0"/>
              <w:spacing w:after="0" w:line="240" w:lineRule="auto"/>
              <w:jc w:val="both"/>
              <w:rPr>
                <w:rFonts w:ascii="Times New Roman" w:hAnsi="Times New Roman"/>
              </w:rPr>
            </w:pPr>
          </w:p>
        </w:tc>
        <w:tc>
          <w:tcPr>
            <w:tcW w:w="2309" w:type="dxa"/>
          </w:tcPr>
          <w:p w:rsidR="00965527" w:rsidRPr="00643233" w:rsidRDefault="00965527" w:rsidP="00123A6B">
            <w:pPr>
              <w:widowControl w:val="0"/>
              <w:spacing w:after="0" w:line="240" w:lineRule="auto"/>
              <w:jc w:val="both"/>
              <w:rPr>
                <w:rFonts w:ascii="Times New Roman" w:hAnsi="Times New Roman"/>
              </w:rPr>
            </w:pPr>
          </w:p>
        </w:tc>
        <w:tc>
          <w:tcPr>
            <w:tcW w:w="3388" w:type="dxa"/>
          </w:tcPr>
          <w:p w:rsidR="00965527" w:rsidRPr="00643233" w:rsidRDefault="00965527" w:rsidP="00123A6B">
            <w:pPr>
              <w:widowControl w:val="0"/>
              <w:spacing w:after="0" w:line="240" w:lineRule="auto"/>
              <w:jc w:val="both"/>
              <w:rPr>
                <w:rFonts w:ascii="Times New Roman" w:hAnsi="Times New Roman"/>
              </w:rPr>
            </w:pPr>
          </w:p>
        </w:tc>
        <w:tc>
          <w:tcPr>
            <w:tcW w:w="2032" w:type="dxa"/>
          </w:tcPr>
          <w:p w:rsidR="00965527" w:rsidRPr="00643233" w:rsidRDefault="00965527" w:rsidP="00123A6B">
            <w:pPr>
              <w:widowControl w:val="0"/>
              <w:spacing w:after="0" w:line="240" w:lineRule="auto"/>
              <w:jc w:val="both"/>
              <w:rPr>
                <w:rFonts w:ascii="Times New Roman" w:hAnsi="Times New Roman"/>
              </w:rPr>
            </w:pPr>
          </w:p>
        </w:tc>
        <w:tc>
          <w:tcPr>
            <w:tcW w:w="1985" w:type="dxa"/>
          </w:tcPr>
          <w:p w:rsidR="00965527" w:rsidRPr="00643233" w:rsidRDefault="00965527" w:rsidP="00123A6B">
            <w:pPr>
              <w:widowControl w:val="0"/>
              <w:spacing w:after="0" w:line="240" w:lineRule="auto"/>
              <w:jc w:val="both"/>
              <w:rPr>
                <w:rFonts w:ascii="Times New Roman" w:hAnsi="Times New Roman"/>
              </w:rPr>
            </w:pPr>
          </w:p>
        </w:tc>
        <w:tc>
          <w:tcPr>
            <w:tcW w:w="1985" w:type="dxa"/>
          </w:tcPr>
          <w:p w:rsidR="00965527" w:rsidRPr="00643233" w:rsidRDefault="00965527" w:rsidP="00123A6B">
            <w:pPr>
              <w:widowControl w:val="0"/>
              <w:spacing w:after="0" w:line="240" w:lineRule="auto"/>
              <w:jc w:val="both"/>
              <w:rPr>
                <w:rFonts w:ascii="Times New Roman" w:hAnsi="Times New Roman"/>
              </w:rPr>
            </w:pPr>
          </w:p>
        </w:tc>
      </w:tr>
    </w:tbl>
    <w:p w:rsidR="00336336" w:rsidRPr="00643233" w:rsidRDefault="00336336" w:rsidP="00123A6B">
      <w:pPr>
        <w:widowControl w:val="0"/>
        <w:spacing w:after="0" w:line="240" w:lineRule="auto"/>
        <w:jc w:val="both"/>
        <w:rPr>
          <w:rFonts w:ascii="Times New Roman" w:hAnsi="Times New Roman"/>
        </w:rPr>
      </w:pPr>
    </w:p>
    <w:p w:rsidR="00336336" w:rsidRPr="00643233" w:rsidRDefault="00336336" w:rsidP="00123A6B">
      <w:pPr>
        <w:widowControl w:val="0"/>
        <w:spacing w:after="0" w:line="240" w:lineRule="auto"/>
        <w:jc w:val="both"/>
        <w:rPr>
          <w:rFonts w:ascii="Times New Roman" w:hAnsi="Times New Roman"/>
        </w:rPr>
      </w:pPr>
      <w:r w:rsidRPr="00643233">
        <w:rPr>
          <w:rFonts w:ascii="Times" w:hAnsi="Times" w:cs="Times"/>
        </w:rPr>
        <w:t>Továbbá nyilatkozom arról, hogy a teljesítés az előírásoknak és a szerződésnek megfelelően történt.</w:t>
      </w:r>
    </w:p>
    <w:p w:rsidR="00336336" w:rsidRPr="00643233" w:rsidRDefault="00336336" w:rsidP="00123A6B">
      <w:pPr>
        <w:widowControl w:val="0"/>
        <w:spacing w:after="0" w:line="240" w:lineRule="auto"/>
        <w:jc w:val="both"/>
        <w:rPr>
          <w:rFonts w:ascii="Times New Roman" w:hAnsi="Times New Roman"/>
        </w:rPr>
      </w:pPr>
    </w:p>
    <w:p w:rsidR="00336336" w:rsidRPr="00643233" w:rsidRDefault="00336336" w:rsidP="00123A6B">
      <w:pPr>
        <w:widowControl w:val="0"/>
        <w:spacing w:after="0" w:line="240" w:lineRule="auto"/>
        <w:jc w:val="both"/>
        <w:rPr>
          <w:rFonts w:ascii="Times New Roman" w:hAnsi="Times New Roman"/>
        </w:rPr>
      </w:pPr>
      <w:r w:rsidRPr="00643233">
        <w:rPr>
          <w:rFonts w:ascii="Times New Roman" w:hAnsi="Times New Roman"/>
        </w:rPr>
        <w:t>&lt;Kelt&gt;</w:t>
      </w:r>
    </w:p>
    <w:p w:rsidR="00336336" w:rsidRPr="00643233" w:rsidRDefault="00336336" w:rsidP="00123A6B">
      <w:pPr>
        <w:widowControl w:val="0"/>
        <w:spacing w:after="0" w:line="240" w:lineRule="auto"/>
        <w:jc w:val="both"/>
        <w:rPr>
          <w:rFonts w:ascii="Times New Roman" w:hAnsi="Times New Roman"/>
        </w:rPr>
      </w:pPr>
    </w:p>
    <w:p w:rsidR="00336336" w:rsidRPr="00643233" w:rsidRDefault="00336336" w:rsidP="00123A6B">
      <w:pPr>
        <w:widowControl w:val="0"/>
        <w:spacing w:after="0" w:line="240" w:lineRule="auto"/>
        <w:jc w:val="center"/>
        <w:rPr>
          <w:rFonts w:ascii="Times New Roman" w:hAnsi="Times New Roman"/>
          <w:b/>
        </w:rPr>
      </w:pPr>
      <w:r w:rsidRPr="00643233">
        <w:rPr>
          <w:rFonts w:ascii="Times New Roman" w:hAnsi="Times New Roman"/>
          <w:b/>
        </w:rPr>
        <w:t>…………………………..</w:t>
      </w:r>
    </w:p>
    <w:p w:rsidR="00336336" w:rsidRPr="00643233" w:rsidRDefault="00336336" w:rsidP="00123A6B">
      <w:pPr>
        <w:pStyle w:val="Szvegtrzs21"/>
        <w:widowControl w:val="0"/>
        <w:spacing w:line="240" w:lineRule="auto"/>
        <w:ind w:right="142"/>
        <w:jc w:val="center"/>
        <w:rPr>
          <w:i w:val="0"/>
          <w:smallCaps w:val="0"/>
          <w:sz w:val="22"/>
          <w:szCs w:val="22"/>
        </w:rPr>
      </w:pPr>
      <w:r w:rsidRPr="00643233">
        <w:rPr>
          <w:i w:val="0"/>
          <w:smallCaps w:val="0"/>
          <w:sz w:val="22"/>
          <w:szCs w:val="22"/>
        </w:rPr>
        <w:t xml:space="preserve">(Cégszerű aláírás a kötelezettségvállalásra </w:t>
      </w:r>
    </w:p>
    <w:p w:rsidR="00336336" w:rsidRPr="00643233" w:rsidRDefault="00336336"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jogosult</w:t>
      </w:r>
      <w:proofErr w:type="gramEnd"/>
      <w:r w:rsidRPr="00643233">
        <w:rPr>
          <w:i w:val="0"/>
          <w:smallCaps w:val="0"/>
          <w:sz w:val="22"/>
          <w:szCs w:val="22"/>
        </w:rPr>
        <w:t xml:space="preserve">/jogosultak, vagy aláírás </w:t>
      </w:r>
    </w:p>
    <w:p w:rsidR="00336336" w:rsidRPr="00405BF8" w:rsidRDefault="00336336"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a</w:t>
      </w:r>
      <w:proofErr w:type="gramEnd"/>
      <w:r w:rsidRPr="00643233">
        <w:rPr>
          <w:i w:val="0"/>
          <w:smallCaps w:val="0"/>
          <w:sz w:val="22"/>
          <w:szCs w:val="22"/>
        </w:rPr>
        <w:t xml:space="preserve"> meghatalmazott/meghatalmazottak részéről)</w:t>
      </w:r>
    </w:p>
    <w:p w:rsidR="00336336" w:rsidRPr="00405BF8" w:rsidRDefault="00336336" w:rsidP="008A5A81">
      <w:pPr>
        <w:keepNext/>
        <w:keepLines/>
        <w:spacing w:after="0" w:line="240" w:lineRule="auto"/>
        <w:rPr>
          <w:rFonts w:ascii="Times New Roman" w:hAnsi="Times New Roman"/>
        </w:rPr>
        <w:sectPr w:rsidR="00336336" w:rsidRPr="00405BF8" w:rsidSect="00123A6B">
          <w:pgSz w:w="16838" w:h="11906" w:orient="landscape" w:code="9"/>
          <w:pgMar w:top="1418" w:right="1418" w:bottom="1418" w:left="1418" w:header="709" w:footer="709" w:gutter="0"/>
          <w:cols w:space="708"/>
          <w:titlePg/>
          <w:docGrid w:linePitch="360"/>
        </w:sectPr>
      </w:pPr>
    </w:p>
    <w:p w:rsidR="00180EB7" w:rsidRPr="00643233" w:rsidRDefault="00180EB7" w:rsidP="00180EB7">
      <w:pPr>
        <w:pStyle w:val="Cmsor3"/>
        <w:jc w:val="both"/>
      </w:pPr>
      <w:bookmarkStart w:id="138" w:name="_Toc483833504"/>
      <w:r w:rsidRPr="00643233">
        <w:lastRenderedPageBreak/>
        <w:t>27. sz. melléklet: Referencia nyilatkozat</w:t>
      </w:r>
      <w:bookmarkEnd w:id="138"/>
    </w:p>
    <w:p w:rsidR="00180EB7" w:rsidRPr="00643233" w:rsidRDefault="00180EB7" w:rsidP="00981300">
      <w:pPr>
        <w:spacing w:after="0" w:line="240" w:lineRule="auto"/>
        <w:jc w:val="both"/>
        <w:rPr>
          <w:rFonts w:ascii="Times New Roman" w:hAnsi="Times New Roman"/>
          <w:i/>
        </w:rPr>
      </w:pPr>
      <w:r w:rsidRPr="00643233">
        <w:rPr>
          <w:rFonts w:ascii="Times New Roman" w:hAnsi="Times New Roman"/>
          <w:i/>
        </w:rPr>
        <w:t>Referencia nyilatkozat a 321/2015. (X. 30.) Korm. rendelet 21. § (1) vagy (3) bekezdés a) pontja szerinti alkalmassági előírás vonatkozásában</w:t>
      </w:r>
    </w:p>
    <w:p w:rsidR="00180EB7" w:rsidRDefault="00180EB7" w:rsidP="00981300">
      <w:pPr>
        <w:keepNext/>
        <w:keepLines/>
        <w:spacing w:after="0" w:line="240" w:lineRule="auto"/>
        <w:jc w:val="both"/>
        <w:rPr>
          <w:rFonts w:ascii="Times New Roman" w:hAnsi="Times New Roman"/>
          <w:i/>
        </w:rPr>
      </w:pPr>
      <w:r w:rsidRPr="00643233">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643233">
        <w:rPr>
          <w:rFonts w:ascii="Times New Roman" w:hAnsi="Times New Roman"/>
          <w:i/>
        </w:rPr>
        <w:t>-c</w:t>
      </w:r>
      <w:proofErr w:type="spellEnd"/>
      <w:r w:rsidRPr="00643233">
        <w:rPr>
          <w:rFonts w:ascii="Times New Roman" w:hAnsi="Times New Roman"/>
          <w:i/>
        </w:rPr>
        <w:t>) és e) pontja szerinti szervezet.)</w:t>
      </w:r>
    </w:p>
    <w:p w:rsidR="00981300" w:rsidRPr="00643233" w:rsidRDefault="00981300" w:rsidP="00981300">
      <w:pPr>
        <w:keepNext/>
        <w:keepLines/>
        <w:spacing w:after="0" w:line="240" w:lineRule="auto"/>
        <w:jc w:val="both"/>
        <w:rPr>
          <w:rFonts w:ascii="Times New Roman" w:hAnsi="Times New Roman"/>
          <w:i/>
        </w:rPr>
      </w:pPr>
    </w:p>
    <w:p w:rsidR="00180EB7" w:rsidRPr="00643233" w:rsidRDefault="00695CCD" w:rsidP="00180EB7">
      <w:pPr>
        <w:keepNext/>
        <w:keepLines/>
        <w:spacing w:after="0" w:line="240" w:lineRule="auto"/>
        <w:jc w:val="center"/>
        <w:rPr>
          <w:rFonts w:ascii="Times New Roman" w:hAnsi="Times New Roman"/>
          <w:b/>
          <w:bCs/>
        </w:rPr>
      </w:pPr>
      <w:r>
        <w:rPr>
          <w:rFonts w:ascii="Times New Roman" w:hAnsi="Times New Roman"/>
          <w:b/>
          <w:bCs/>
        </w:rPr>
        <w:t>2. rész</w:t>
      </w:r>
      <w:r w:rsidR="00180EB7" w:rsidRPr="00643233">
        <w:rPr>
          <w:rFonts w:ascii="Times New Roman" w:hAnsi="Times New Roman"/>
          <w:b/>
          <w:bCs/>
        </w:rPr>
        <w:t xml:space="preserve"> vonatkozásában </w:t>
      </w:r>
    </w:p>
    <w:p w:rsidR="00695CCD" w:rsidRDefault="00695CCD" w:rsidP="00695CCD">
      <w:pPr>
        <w:keepNext/>
        <w:keepLines/>
        <w:spacing w:after="0" w:line="240" w:lineRule="auto"/>
        <w:jc w:val="center"/>
        <w:rPr>
          <w:rFonts w:ascii="Times New Roman" w:hAnsi="Times New Roman"/>
          <w:b/>
        </w:rPr>
      </w:pPr>
      <w:r>
        <w:rPr>
          <w:rFonts w:ascii="Times New Roman" w:hAnsi="Times New Roman"/>
          <w:b/>
        </w:rPr>
        <w:t>ÖBB l</w:t>
      </w:r>
      <w:r w:rsidRPr="00276032">
        <w:rPr>
          <w:rFonts w:ascii="Times New Roman" w:hAnsi="Times New Roman"/>
          <w:b/>
        </w:rPr>
        <w:t>engéscsillapító</w:t>
      </w:r>
      <w:r>
        <w:rPr>
          <w:rFonts w:ascii="Times New Roman" w:hAnsi="Times New Roman"/>
          <w:b/>
        </w:rPr>
        <w:t>k és alkatrészei</w:t>
      </w:r>
    </w:p>
    <w:p w:rsidR="00695CCD" w:rsidRDefault="00695CCD" w:rsidP="00695CCD">
      <w:pPr>
        <w:keepNext/>
        <w:keepLines/>
        <w:spacing w:after="0" w:line="240" w:lineRule="auto"/>
        <w:jc w:val="center"/>
        <w:rPr>
          <w:rFonts w:ascii="Times New Roman" w:hAnsi="Times New Roman"/>
          <w:b/>
          <w:bCs/>
        </w:rPr>
      </w:pPr>
    </w:p>
    <w:p w:rsidR="00965527" w:rsidRDefault="00180EB7" w:rsidP="00180EB7">
      <w:pPr>
        <w:keepNext/>
        <w:keepLines/>
        <w:spacing w:after="0" w:line="240" w:lineRule="auto"/>
        <w:jc w:val="both"/>
        <w:rPr>
          <w:rFonts w:ascii="Times New Roman" w:hAnsi="Times New Roman"/>
        </w:rPr>
      </w:pPr>
      <w:proofErr w:type="gramStart"/>
      <w:r w:rsidRPr="00643233">
        <w:rPr>
          <w:rFonts w:ascii="Times New Roman" w:hAnsi="Times New Roman"/>
        </w:rPr>
        <w:t>Alulírott &lt;képviselő / meghatalmazott neve&gt; a(z) &lt;cégnév&gt; (&lt;székhely&gt;) mint ajánlattevő / kapacitást rendelkezésre bocsátó szervezet (személy)</w:t>
      </w:r>
      <w:r w:rsidRPr="00643233">
        <w:rPr>
          <w:rStyle w:val="Lbjegyzet-hivatkozs"/>
          <w:rFonts w:ascii="Times New Roman" w:hAnsi="Times New Roman"/>
        </w:rPr>
        <w:footnoteReference w:customMarkFollows="1" w:id="134"/>
        <w:sym w:font="Symbol" w:char="F02A"/>
      </w:r>
      <w:r w:rsidRPr="00643233">
        <w:rPr>
          <w:rFonts w:ascii="Times New Roman" w:hAnsi="Times New Roman"/>
        </w:rPr>
        <w:t xml:space="preserve"> képviseletében a MÁV-START Vasúti Személyszállító Zrt.</w:t>
      </w:r>
      <w:r w:rsidRPr="00643233">
        <w:rPr>
          <w:rFonts w:ascii="Times New Roman" w:hAnsi="Times New Roman"/>
          <w:lang w:eastAsia="hu-HU"/>
        </w:rPr>
        <w:t xml:space="preserve">, </w:t>
      </w:r>
      <w:r w:rsidRPr="00643233">
        <w:rPr>
          <w:rFonts w:ascii="Times New Roman" w:hAnsi="Times New Roman"/>
        </w:rPr>
        <w:t xml:space="preserve">mint ajánlatkérő által </w:t>
      </w:r>
      <w:r>
        <w:rPr>
          <w:rFonts w:ascii="Times New Roman" w:hAnsi="Times New Roman"/>
        </w:rPr>
        <w:t>„L</w:t>
      </w:r>
      <w:r w:rsidRPr="00643233">
        <w:rPr>
          <w:rFonts w:ascii="Times New Roman" w:hAnsi="Times New Roman"/>
        </w:rPr>
        <w:t>engéscsillapító és alkatrészei beszerzése”</w:t>
      </w:r>
      <w:r>
        <w:rPr>
          <w:rFonts w:ascii="Times New Roman" w:hAnsi="Times New Roman"/>
        </w:rPr>
        <w:t xml:space="preserve"> </w:t>
      </w:r>
      <w:r w:rsidRPr="00643233">
        <w:rPr>
          <w:rFonts w:ascii="Times New Roman" w:hAnsi="Times New Roman"/>
        </w:rPr>
        <w:t xml:space="preserve"> tárgyban indított közösségi tárgyalásos eljárásban ezúton nyilatkozom, hogy a részvételi felhívásban előírt, </w:t>
      </w:r>
      <w:r w:rsidR="00695CCD" w:rsidRPr="00270BC9">
        <w:rPr>
          <w:rFonts w:ascii="Times New Roman" w:hAnsi="Times New Roman"/>
          <w:i/>
        </w:rPr>
        <w:t>vasúti járművekhez lengéscsillapítók és alkatrészeik</w:t>
      </w:r>
      <w:r w:rsidR="00695CCD">
        <w:rPr>
          <w:rFonts w:ascii="Times New Roman" w:hAnsi="Times New Roman"/>
          <w:i/>
        </w:rPr>
        <w:t xml:space="preserve">re </w:t>
      </w:r>
      <w:r w:rsidRPr="00643233">
        <w:rPr>
          <w:rFonts w:ascii="Times New Roman" w:hAnsi="Times New Roman"/>
        </w:rPr>
        <w:t xml:space="preserve">vonatkozóan a részvételi felhívás feladásától visszaszámított </w:t>
      </w:r>
      <w:r w:rsidRPr="00643233">
        <w:rPr>
          <w:rFonts w:ascii="Times New Roman" w:hAnsi="Times New Roman"/>
          <w:b/>
        </w:rPr>
        <w:t>három évben (36 hónapban)</w:t>
      </w:r>
      <w:r w:rsidRPr="00643233">
        <w:rPr>
          <w:rFonts w:ascii="Times New Roman" w:hAnsi="Times New Roman"/>
        </w:rPr>
        <w:t xml:space="preserve"> teljesített legjelentősebb </w:t>
      </w:r>
      <w:r>
        <w:rPr>
          <w:rFonts w:ascii="Times New Roman" w:hAnsi="Times New Roman"/>
          <w:b/>
        </w:rPr>
        <w:t>szállításai</w:t>
      </w:r>
      <w:r w:rsidRPr="00643233">
        <w:rPr>
          <w:rFonts w:ascii="Times New Roman" w:hAnsi="Times New Roman"/>
          <w:b/>
        </w:rPr>
        <w:t xml:space="preserve"> </w:t>
      </w:r>
      <w:r w:rsidRPr="00643233">
        <w:rPr>
          <w:rFonts w:ascii="Times New Roman" w:hAnsi="Times New Roman"/>
        </w:rPr>
        <w:t>az alábbiak:</w:t>
      </w:r>
      <w:proofErr w:type="gramEnd"/>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65527" w:rsidRPr="00643233" w:rsidTr="00472922">
        <w:trPr>
          <w:jc w:val="center"/>
        </w:trPr>
        <w:tc>
          <w:tcPr>
            <w:tcW w:w="2483"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A szerződést kötő másik fél megnevezése</w:t>
            </w:r>
          </w:p>
          <w:p w:rsidR="00965527" w:rsidRPr="00643233" w:rsidRDefault="00965527" w:rsidP="00472922">
            <w:pPr>
              <w:widowControl w:val="0"/>
              <w:spacing w:after="0" w:line="240" w:lineRule="auto"/>
              <w:jc w:val="center"/>
              <w:rPr>
                <w:rFonts w:ascii="Times New Roman" w:hAnsi="Times New Roman"/>
              </w:rPr>
            </w:pPr>
          </w:p>
        </w:tc>
        <w:tc>
          <w:tcPr>
            <w:tcW w:w="2309"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Kapcsolattartó személy neve és elérhetősége (cím és/vagy telefonszám és/vagy e-mail és/vagy fax)</w:t>
            </w:r>
          </w:p>
          <w:p w:rsidR="00965527" w:rsidRPr="00643233" w:rsidRDefault="00965527" w:rsidP="00472922">
            <w:pPr>
              <w:widowControl w:val="0"/>
              <w:spacing w:after="0" w:line="240" w:lineRule="auto"/>
              <w:jc w:val="center"/>
              <w:rPr>
                <w:rFonts w:ascii="Times New Roman" w:hAnsi="Times New Roman"/>
              </w:rPr>
            </w:pPr>
          </w:p>
        </w:tc>
        <w:tc>
          <w:tcPr>
            <w:tcW w:w="3388"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szállítástárgyának ismertetése</w:t>
            </w:r>
          </w:p>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965527" w:rsidRPr="00636E4A" w:rsidRDefault="00965527" w:rsidP="00472922">
            <w:pPr>
              <w:keepNext/>
              <w:keepLines/>
              <w:spacing w:after="0" w:line="240" w:lineRule="auto"/>
              <w:jc w:val="center"/>
              <w:rPr>
                <w:rFonts w:ascii="Times New Roman" w:hAnsi="Times New Rom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kezdő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tcPr>
          <w:p w:rsidR="00965527" w:rsidRDefault="00965527" w:rsidP="00472922">
            <w:pPr>
              <w:keepNext/>
              <w:keepLines/>
              <w:spacing w:after="0" w:line="240" w:lineRule="auto"/>
              <w:jc w:val="center"/>
              <w:rPr>
                <w:rFonts w:ascii="Times New Roman" w:hAnsi="Times New Roman"/>
                <w:highlight w:val="cy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befejező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teljesített szállításért kapott nettó ellenszolgáltatás összege (saját teljesítés értéke</w:t>
            </w:r>
            <w:r>
              <w:rPr>
                <w:rFonts w:ascii="Times New Roman" w:hAnsi="Times New Roman"/>
              </w:rPr>
              <w:t xml:space="preserve"> </w:t>
            </w:r>
            <w:r w:rsidRPr="00643233">
              <w:rPr>
                <w:rFonts w:ascii="Times New Roman" w:hAnsi="Times New Roman"/>
              </w:rPr>
              <w:t>a vizsgált időszak vonatkozásában):</w:t>
            </w: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bl>
    <w:p w:rsidR="00965527" w:rsidRPr="00643233" w:rsidRDefault="00965527" w:rsidP="00180EB7">
      <w:pPr>
        <w:keepNext/>
        <w:keepLines/>
        <w:spacing w:after="0" w:line="240" w:lineRule="auto"/>
        <w:jc w:val="both"/>
        <w:rPr>
          <w:rFonts w:ascii="Times New Roman" w:hAnsi="Times New Roman"/>
        </w:rPr>
      </w:pPr>
    </w:p>
    <w:p w:rsidR="00180EB7" w:rsidRPr="00643233" w:rsidRDefault="00180EB7" w:rsidP="00123A6B">
      <w:pPr>
        <w:widowControl w:val="0"/>
        <w:spacing w:after="0" w:line="240" w:lineRule="auto"/>
        <w:jc w:val="both"/>
        <w:rPr>
          <w:rFonts w:ascii="Times New Roman" w:hAnsi="Times New Roman"/>
        </w:rPr>
      </w:pPr>
      <w:r w:rsidRPr="00643233">
        <w:rPr>
          <w:rFonts w:ascii="Times" w:hAnsi="Times" w:cs="Times"/>
        </w:rPr>
        <w:t>Továbbá nyilatkozom arról, hogy a teljesítés az előírásoknak és a szerződésnek megfelelően történt.</w:t>
      </w:r>
    </w:p>
    <w:p w:rsidR="00180EB7" w:rsidRPr="00643233" w:rsidRDefault="00180EB7" w:rsidP="00123A6B">
      <w:pPr>
        <w:widowControl w:val="0"/>
        <w:spacing w:after="0" w:line="240" w:lineRule="auto"/>
        <w:jc w:val="both"/>
        <w:rPr>
          <w:rFonts w:ascii="Times New Roman" w:hAnsi="Times New Roman"/>
        </w:rPr>
      </w:pPr>
    </w:p>
    <w:p w:rsidR="00180EB7" w:rsidRPr="00643233" w:rsidRDefault="00EE779A" w:rsidP="00123A6B">
      <w:pPr>
        <w:widowControl w:val="0"/>
        <w:spacing w:after="0" w:line="240" w:lineRule="auto"/>
        <w:jc w:val="both"/>
        <w:rPr>
          <w:rFonts w:ascii="Times New Roman" w:hAnsi="Times New Roman"/>
        </w:rPr>
      </w:pPr>
      <w:r>
        <w:rPr>
          <w:rFonts w:ascii="Times New Roman" w:hAnsi="Times New Roman"/>
        </w:rPr>
        <w:t>&lt;Kelt&gt;</w:t>
      </w:r>
    </w:p>
    <w:p w:rsidR="00180EB7" w:rsidRPr="00643233" w:rsidRDefault="00180EB7" w:rsidP="00123A6B">
      <w:pPr>
        <w:widowControl w:val="0"/>
        <w:spacing w:after="0" w:line="240" w:lineRule="auto"/>
        <w:jc w:val="center"/>
        <w:rPr>
          <w:rFonts w:ascii="Times New Roman" w:hAnsi="Times New Roman"/>
          <w:b/>
        </w:rPr>
      </w:pPr>
      <w:r w:rsidRPr="00643233">
        <w:rPr>
          <w:rFonts w:ascii="Times New Roman" w:hAnsi="Times New Roman"/>
          <w:b/>
        </w:rPr>
        <w:t>…………………………..</w:t>
      </w:r>
    </w:p>
    <w:p w:rsidR="00180EB7" w:rsidRPr="00643233" w:rsidRDefault="00180EB7" w:rsidP="00123A6B">
      <w:pPr>
        <w:pStyle w:val="Szvegtrzs21"/>
        <w:widowControl w:val="0"/>
        <w:spacing w:line="240" w:lineRule="auto"/>
        <w:ind w:right="142"/>
        <w:jc w:val="center"/>
        <w:rPr>
          <w:i w:val="0"/>
          <w:smallCaps w:val="0"/>
          <w:sz w:val="22"/>
          <w:szCs w:val="22"/>
        </w:rPr>
      </w:pPr>
      <w:r w:rsidRPr="00643233">
        <w:rPr>
          <w:i w:val="0"/>
          <w:smallCaps w:val="0"/>
          <w:sz w:val="22"/>
          <w:szCs w:val="22"/>
        </w:rPr>
        <w:t xml:space="preserve">(Cégszerű aláírás a kötelezettségvállalásra </w:t>
      </w:r>
    </w:p>
    <w:p w:rsidR="00180EB7" w:rsidRPr="00643233"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jogosult</w:t>
      </w:r>
      <w:proofErr w:type="gramEnd"/>
      <w:r w:rsidRPr="00643233">
        <w:rPr>
          <w:i w:val="0"/>
          <w:smallCaps w:val="0"/>
          <w:sz w:val="22"/>
          <w:szCs w:val="22"/>
        </w:rPr>
        <w:t xml:space="preserve">/jogosultak, vagy aláírás </w:t>
      </w:r>
    </w:p>
    <w:p w:rsidR="00180EB7" w:rsidRPr="00405BF8"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a</w:t>
      </w:r>
      <w:proofErr w:type="gramEnd"/>
      <w:r w:rsidRPr="00643233">
        <w:rPr>
          <w:i w:val="0"/>
          <w:smallCaps w:val="0"/>
          <w:sz w:val="22"/>
          <w:szCs w:val="22"/>
        </w:rPr>
        <w:t xml:space="preserve"> meghatalmazott/meghatalmazottak részéről)</w:t>
      </w:r>
    </w:p>
    <w:p w:rsidR="00180EB7" w:rsidRPr="00643233" w:rsidRDefault="00180EB7" w:rsidP="00180EB7">
      <w:pPr>
        <w:pStyle w:val="Cmsor3"/>
        <w:jc w:val="both"/>
      </w:pPr>
      <w:bookmarkStart w:id="139" w:name="_Toc483833505"/>
      <w:r w:rsidRPr="00643233">
        <w:lastRenderedPageBreak/>
        <w:t>27. sz. melléklet: Referencia nyilatkozat</w:t>
      </w:r>
      <w:bookmarkEnd w:id="139"/>
    </w:p>
    <w:p w:rsidR="00180EB7" w:rsidRPr="00643233" w:rsidRDefault="00180EB7" w:rsidP="00981300">
      <w:pPr>
        <w:spacing w:after="0" w:line="240" w:lineRule="auto"/>
        <w:jc w:val="both"/>
        <w:rPr>
          <w:rFonts w:ascii="Times New Roman" w:hAnsi="Times New Roman"/>
          <w:i/>
        </w:rPr>
      </w:pPr>
      <w:r w:rsidRPr="00643233">
        <w:rPr>
          <w:rFonts w:ascii="Times New Roman" w:hAnsi="Times New Roman"/>
          <w:i/>
        </w:rPr>
        <w:t>Referencia nyilatkozat a 321/2015. (X. 30.) Korm. rendelet 21. § (1) vagy (3) bekezdés a) pontja szerinti alkalmassági előírás vonatkozásában</w:t>
      </w:r>
    </w:p>
    <w:p w:rsidR="00180EB7" w:rsidRDefault="00180EB7" w:rsidP="00981300">
      <w:pPr>
        <w:keepNext/>
        <w:keepLines/>
        <w:spacing w:after="0" w:line="240" w:lineRule="auto"/>
        <w:jc w:val="both"/>
        <w:rPr>
          <w:rFonts w:ascii="Times New Roman" w:hAnsi="Times New Roman"/>
          <w:i/>
        </w:rPr>
      </w:pPr>
      <w:r w:rsidRPr="00643233">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643233">
        <w:rPr>
          <w:rFonts w:ascii="Times New Roman" w:hAnsi="Times New Roman"/>
          <w:i/>
        </w:rPr>
        <w:t>-c</w:t>
      </w:r>
      <w:proofErr w:type="spellEnd"/>
      <w:r w:rsidRPr="00643233">
        <w:rPr>
          <w:rFonts w:ascii="Times New Roman" w:hAnsi="Times New Roman"/>
          <w:i/>
        </w:rPr>
        <w:t>) és e) pontja szerinti szervezet.)</w:t>
      </w:r>
    </w:p>
    <w:p w:rsidR="00981300" w:rsidRPr="00643233" w:rsidRDefault="00981300" w:rsidP="00180EB7">
      <w:pPr>
        <w:keepNext/>
        <w:keepLines/>
        <w:spacing w:after="0" w:line="240" w:lineRule="auto"/>
        <w:jc w:val="center"/>
        <w:rPr>
          <w:rFonts w:ascii="Times New Roman" w:hAnsi="Times New Roman"/>
          <w:i/>
        </w:rPr>
      </w:pPr>
    </w:p>
    <w:p w:rsidR="00180EB7" w:rsidRPr="00643233" w:rsidRDefault="00695CCD" w:rsidP="00180EB7">
      <w:pPr>
        <w:keepNext/>
        <w:keepLines/>
        <w:spacing w:after="0" w:line="240" w:lineRule="auto"/>
        <w:jc w:val="center"/>
        <w:rPr>
          <w:rFonts w:ascii="Times New Roman" w:hAnsi="Times New Roman"/>
          <w:b/>
          <w:bCs/>
        </w:rPr>
      </w:pPr>
      <w:r>
        <w:rPr>
          <w:rFonts w:ascii="Times New Roman" w:hAnsi="Times New Roman"/>
          <w:b/>
          <w:bCs/>
        </w:rPr>
        <w:t xml:space="preserve">3. rész </w:t>
      </w:r>
      <w:r w:rsidR="00180EB7" w:rsidRPr="00643233">
        <w:rPr>
          <w:rFonts w:ascii="Times New Roman" w:hAnsi="Times New Roman"/>
          <w:b/>
          <w:bCs/>
        </w:rPr>
        <w:t xml:space="preserve">vonatkozásában </w:t>
      </w:r>
    </w:p>
    <w:p w:rsidR="00695CCD" w:rsidRDefault="00695CCD" w:rsidP="00695CCD">
      <w:pPr>
        <w:widowControl w:val="0"/>
        <w:spacing w:after="0" w:line="240" w:lineRule="auto"/>
        <w:jc w:val="center"/>
        <w:rPr>
          <w:rFonts w:ascii="Times New Roman" w:hAnsi="Times New Roman"/>
          <w:b/>
        </w:rPr>
      </w:pPr>
      <w:r w:rsidRPr="000E419B">
        <w:rPr>
          <w:rFonts w:ascii="Times New Roman" w:hAnsi="Times New Roman"/>
          <w:b/>
        </w:rPr>
        <w:t xml:space="preserve">KONI </w:t>
      </w:r>
      <w:r>
        <w:rPr>
          <w:rFonts w:ascii="Times New Roman" w:hAnsi="Times New Roman"/>
          <w:b/>
        </w:rPr>
        <w:t>l</w:t>
      </w:r>
      <w:r w:rsidRPr="00276032">
        <w:rPr>
          <w:rFonts w:ascii="Times New Roman" w:hAnsi="Times New Roman"/>
          <w:b/>
        </w:rPr>
        <w:t>engéscsillapító</w:t>
      </w:r>
      <w:r>
        <w:rPr>
          <w:rFonts w:ascii="Times New Roman" w:hAnsi="Times New Roman"/>
          <w:b/>
        </w:rPr>
        <w:t>k és alkatrészeik</w:t>
      </w:r>
    </w:p>
    <w:p w:rsidR="00695CCD" w:rsidRDefault="00695CCD" w:rsidP="00695CCD">
      <w:pPr>
        <w:widowControl w:val="0"/>
        <w:spacing w:after="0" w:line="240" w:lineRule="auto"/>
        <w:jc w:val="center"/>
        <w:rPr>
          <w:rFonts w:ascii="Times New Roman" w:hAnsi="Times New Roman"/>
          <w:b/>
          <w:bCs/>
        </w:rPr>
      </w:pPr>
    </w:p>
    <w:p w:rsidR="00180EB7" w:rsidRPr="00643233" w:rsidRDefault="00180EB7" w:rsidP="00123A6B">
      <w:pPr>
        <w:widowControl w:val="0"/>
        <w:spacing w:after="0" w:line="240" w:lineRule="auto"/>
        <w:jc w:val="both"/>
        <w:rPr>
          <w:rFonts w:ascii="Times New Roman" w:hAnsi="Times New Roman"/>
        </w:rPr>
      </w:pPr>
      <w:proofErr w:type="gramStart"/>
      <w:r w:rsidRPr="00643233">
        <w:rPr>
          <w:rFonts w:ascii="Times New Roman" w:hAnsi="Times New Roman"/>
        </w:rPr>
        <w:t>Alulírott &lt;képviselő / meghatalmazott neve&gt; a(z) &lt;cégnév&gt; (&lt;székhely&gt;) mint ajánlattevő / kapacitást rendelkezésre bocsátó szervezet (személy)</w:t>
      </w:r>
      <w:r w:rsidRPr="00643233">
        <w:rPr>
          <w:rStyle w:val="Lbjegyzet-hivatkozs"/>
          <w:rFonts w:ascii="Times New Roman" w:hAnsi="Times New Roman"/>
        </w:rPr>
        <w:footnoteReference w:customMarkFollows="1" w:id="135"/>
        <w:sym w:font="Symbol" w:char="F02A"/>
      </w:r>
      <w:r w:rsidRPr="00643233">
        <w:rPr>
          <w:rFonts w:ascii="Times New Roman" w:hAnsi="Times New Roman"/>
        </w:rPr>
        <w:t xml:space="preserve"> képviseletében a MÁV-START Vasúti Személyszállító Zrt.</w:t>
      </w:r>
      <w:r w:rsidRPr="00643233">
        <w:rPr>
          <w:rFonts w:ascii="Times New Roman" w:hAnsi="Times New Roman"/>
          <w:lang w:eastAsia="hu-HU"/>
        </w:rPr>
        <w:t xml:space="preserve">, </w:t>
      </w:r>
      <w:r w:rsidRPr="00643233">
        <w:rPr>
          <w:rFonts w:ascii="Times New Roman" w:hAnsi="Times New Roman"/>
        </w:rPr>
        <w:t xml:space="preserve">mint ajánlatkérő által </w:t>
      </w:r>
      <w:r>
        <w:rPr>
          <w:rFonts w:ascii="Times New Roman" w:hAnsi="Times New Roman"/>
        </w:rPr>
        <w:t>„L</w:t>
      </w:r>
      <w:r w:rsidRPr="00643233">
        <w:rPr>
          <w:rFonts w:ascii="Times New Roman" w:hAnsi="Times New Roman"/>
        </w:rPr>
        <w:t>engéscsillapító és alkatrészei beszerzése”</w:t>
      </w:r>
      <w:r>
        <w:rPr>
          <w:rFonts w:ascii="Times New Roman" w:hAnsi="Times New Roman"/>
        </w:rPr>
        <w:t xml:space="preserve"> </w:t>
      </w:r>
      <w:r w:rsidRPr="00643233">
        <w:rPr>
          <w:rFonts w:ascii="Times New Roman" w:hAnsi="Times New Roman"/>
        </w:rPr>
        <w:t xml:space="preserve"> tárgyban indított közösségi tárgyalásos eljárásban ezúton nyilatkozom, hogy a részvételi felhívásban előírt, </w:t>
      </w:r>
      <w:r w:rsidR="00695CCD" w:rsidRPr="00270BC9">
        <w:rPr>
          <w:rFonts w:ascii="Times New Roman" w:hAnsi="Times New Roman"/>
          <w:i/>
        </w:rPr>
        <w:t>vasúti járművekhez lengéscsillapítók és alkatrészei</w:t>
      </w:r>
      <w:r w:rsidR="00695CCD">
        <w:rPr>
          <w:rFonts w:ascii="Times New Roman" w:hAnsi="Times New Roman"/>
          <w:i/>
        </w:rPr>
        <w:t>kre</w:t>
      </w:r>
      <w:r w:rsidR="00695CCD" w:rsidRPr="00695CCD">
        <w:rPr>
          <w:rFonts w:ascii="Times New Roman" w:hAnsi="Times New Roman"/>
          <w:i/>
        </w:rPr>
        <w:t xml:space="preserve"> </w:t>
      </w:r>
      <w:r w:rsidRPr="00643233">
        <w:rPr>
          <w:rFonts w:ascii="Times New Roman" w:hAnsi="Times New Roman"/>
        </w:rPr>
        <w:t xml:space="preserve">vonatkozóan a részvételi felhívás feladásától visszaszámított </w:t>
      </w:r>
      <w:r w:rsidRPr="00643233">
        <w:rPr>
          <w:rFonts w:ascii="Times New Roman" w:hAnsi="Times New Roman"/>
          <w:b/>
        </w:rPr>
        <w:t>három évben (36 hónapban)</w:t>
      </w:r>
      <w:r w:rsidRPr="00643233">
        <w:rPr>
          <w:rFonts w:ascii="Times New Roman" w:hAnsi="Times New Roman"/>
        </w:rPr>
        <w:t xml:space="preserve"> teljesített legjelentősebb </w:t>
      </w:r>
      <w:r>
        <w:rPr>
          <w:rFonts w:ascii="Times New Roman" w:hAnsi="Times New Roman"/>
          <w:b/>
        </w:rPr>
        <w:t>szállításai</w:t>
      </w:r>
      <w:r w:rsidRPr="00643233">
        <w:rPr>
          <w:rFonts w:ascii="Times New Roman" w:hAnsi="Times New Roman"/>
          <w:b/>
        </w:rPr>
        <w:t xml:space="preserve"> </w:t>
      </w:r>
      <w:r w:rsidRPr="00643233">
        <w:rPr>
          <w:rFonts w:ascii="Times New Roman" w:hAnsi="Times New Roman"/>
        </w:rPr>
        <w:t>az alábbiak:</w:t>
      </w:r>
      <w:proofErr w:type="gramEnd"/>
    </w:p>
    <w:p w:rsidR="00180EB7" w:rsidRPr="00643233" w:rsidRDefault="00180EB7" w:rsidP="00123A6B">
      <w:pPr>
        <w:widowControl w:val="0"/>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65527" w:rsidRPr="00643233" w:rsidTr="00472922">
        <w:trPr>
          <w:jc w:val="center"/>
        </w:trPr>
        <w:tc>
          <w:tcPr>
            <w:tcW w:w="2483"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A szerződést kötő másik fél megnevezése</w:t>
            </w:r>
          </w:p>
          <w:p w:rsidR="00965527" w:rsidRPr="00643233" w:rsidRDefault="00965527" w:rsidP="00472922">
            <w:pPr>
              <w:widowControl w:val="0"/>
              <w:spacing w:after="0" w:line="240" w:lineRule="auto"/>
              <w:jc w:val="center"/>
              <w:rPr>
                <w:rFonts w:ascii="Times New Roman" w:hAnsi="Times New Roman"/>
              </w:rPr>
            </w:pPr>
          </w:p>
        </w:tc>
        <w:tc>
          <w:tcPr>
            <w:tcW w:w="2309"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Kapcsolattartó személy neve és elérhetősége (cím és/vagy telefonszám és/vagy e-mail és/vagy fax)</w:t>
            </w:r>
          </w:p>
          <w:p w:rsidR="00965527" w:rsidRPr="00643233" w:rsidRDefault="00965527" w:rsidP="00472922">
            <w:pPr>
              <w:widowControl w:val="0"/>
              <w:spacing w:after="0" w:line="240" w:lineRule="auto"/>
              <w:jc w:val="center"/>
              <w:rPr>
                <w:rFonts w:ascii="Times New Roman" w:hAnsi="Times New Roman"/>
              </w:rPr>
            </w:pPr>
          </w:p>
        </w:tc>
        <w:tc>
          <w:tcPr>
            <w:tcW w:w="3388"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szállítástárgyának ismertetése</w:t>
            </w:r>
          </w:p>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965527" w:rsidRPr="00636E4A" w:rsidRDefault="00965527" w:rsidP="00472922">
            <w:pPr>
              <w:keepNext/>
              <w:keepLines/>
              <w:spacing w:after="0" w:line="240" w:lineRule="auto"/>
              <w:jc w:val="center"/>
              <w:rPr>
                <w:rFonts w:ascii="Times New Roman" w:hAnsi="Times New Rom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kezdő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tcPr>
          <w:p w:rsidR="00965527" w:rsidRDefault="00965527" w:rsidP="00472922">
            <w:pPr>
              <w:keepNext/>
              <w:keepLines/>
              <w:spacing w:after="0" w:line="240" w:lineRule="auto"/>
              <w:jc w:val="center"/>
              <w:rPr>
                <w:rFonts w:ascii="Times New Roman" w:hAnsi="Times New Roman"/>
                <w:highlight w:val="cy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befejező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teljesített szállításért kapott nettó ellenszolgáltatás összege (saját teljesítés értéke</w:t>
            </w:r>
            <w:r>
              <w:rPr>
                <w:rFonts w:ascii="Times New Roman" w:hAnsi="Times New Roman"/>
              </w:rPr>
              <w:t xml:space="preserve"> </w:t>
            </w:r>
            <w:r w:rsidRPr="00643233">
              <w:rPr>
                <w:rFonts w:ascii="Times New Roman" w:hAnsi="Times New Roman"/>
              </w:rPr>
              <w:t>a vizsgált időszak vonatkozásában):</w:t>
            </w: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bl>
    <w:p w:rsidR="00180EB7" w:rsidRPr="00643233" w:rsidRDefault="00180EB7" w:rsidP="00123A6B">
      <w:pPr>
        <w:widowControl w:val="0"/>
        <w:spacing w:after="0" w:line="240" w:lineRule="auto"/>
        <w:jc w:val="both"/>
        <w:rPr>
          <w:rFonts w:ascii="Times New Roman" w:hAnsi="Times New Roman"/>
        </w:rPr>
      </w:pPr>
      <w:r w:rsidRPr="00643233">
        <w:rPr>
          <w:rFonts w:ascii="Times" w:hAnsi="Times" w:cs="Times"/>
        </w:rPr>
        <w:t>Továbbá nyilatkozom arról, hogy a teljesítés az előírásoknak és a szerződésnek megfelelően történt.</w:t>
      </w:r>
    </w:p>
    <w:p w:rsidR="00180EB7" w:rsidRPr="00643233" w:rsidRDefault="00180EB7" w:rsidP="00123A6B">
      <w:pPr>
        <w:widowControl w:val="0"/>
        <w:spacing w:after="0" w:line="240" w:lineRule="auto"/>
        <w:jc w:val="both"/>
        <w:rPr>
          <w:rFonts w:ascii="Times New Roman" w:hAnsi="Times New Roman"/>
        </w:rPr>
      </w:pPr>
    </w:p>
    <w:p w:rsidR="00180EB7" w:rsidRPr="00643233" w:rsidRDefault="00180EB7" w:rsidP="00123A6B">
      <w:pPr>
        <w:widowControl w:val="0"/>
        <w:spacing w:after="0" w:line="240" w:lineRule="auto"/>
        <w:jc w:val="both"/>
        <w:rPr>
          <w:rFonts w:ascii="Times New Roman" w:hAnsi="Times New Roman"/>
        </w:rPr>
      </w:pPr>
      <w:r w:rsidRPr="00643233">
        <w:rPr>
          <w:rFonts w:ascii="Times New Roman" w:hAnsi="Times New Roman"/>
        </w:rPr>
        <w:t>&lt;Kelt&gt;</w:t>
      </w:r>
    </w:p>
    <w:p w:rsidR="00180EB7" w:rsidRPr="00643233" w:rsidRDefault="00180EB7" w:rsidP="00123A6B">
      <w:pPr>
        <w:widowControl w:val="0"/>
        <w:spacing w:after="0" w:line="240" w:lineRule="auto"/>
        <w:jc w:val="both"/>
        <w:rPr>
          <w:rFonts w:ascii="Times New Roman" w:hAnsi="Times New Roman"/>
        </w:rPr>
      </w:pPr>
    </w:p>
    <w:p w:rsidR="00180EB7" w:rsidRPr="00643233" w:rsidRDefault="00180EB7" w:rsidP="00123A6B">
      <w:pPr>
        <w:widowControl w:val="0"/>
        <w:spacing w:after="0" w:line="240" w:lineRule="auto"/>
        <w:jc w:val="center"/>
        <w:rPr>
          <w:rFonts w:ascii="Times New Roman" w:hAnsi="Times New Roman"/>
          <w:b/>
        </w:rPr>
      </w:pPr>
      <w:r w:rsidRPr="00643233">
        <w:rPr>
          <w:rFonts w:ascii="Times New Roman" w:hAnsi="Times New Roman"/>
          <w:b/>
        </w:rPr>
        <w:t>…………………………..</w:t>
      </w:r>
    </w:p>
    <w:p w:rsidR="00180EB7" w:rsidRPr="00643233" w:rsidRDefault="00180EB7" w:rsidP="00123A6B">
      <w:pPr>
        <w:pStyle w:val="Szvegtrzs21"/>
        <w:widowControl w:val="0"/>
        <w:spacing w:line="240" w:lineRule="auto"/>
        <w:ind w:right="142"/>
        <w:jc w:val="center"/>
        <w:rPr>
          <w:i w:val="0"/>
          <w:smallCaps w:val="0"/>
          <w:sz w:val="22"/>
          <w:szCs w:val="22"/>
        </w:rPr>
      </w:pPr>
      <w:r w:rsidRPr="00643233">
        <w:rPr>
          <w:i w:val="0"/>
          <w:smallCaps w:val="0"/>
          <w:sz w:val="22"/>
          <w:szCs w:val="22"/>
        </w:rPr>
        <w:t xml:space="preserve">(Cégszerű aláírás a kötelezettségvállalásra </w:t>
      </w:r>
    </w:p>
    <w:p w:rsidR="00180EB7" w:rsidRPr="00643233"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jogosult</w:t>
      </w:r>
      <w:proofErr w:type="gramEnd"/>
      <w:r w:rsidRPr="00643233">
        <w:rPr>
          <w:i w:val="0"/>
          <w:smallCaps w:val="0"/>
          <w:sz w:val="22"/>
          <w:szCs w:val="22"/>
        </w:rPr>
        <w:t xml:space="preserve">/jogosultak, vagy aláírás </w:t>
      </w:r>
    </w:p>
    <w:p w:rsidR="00180EB7" w:rsidRPr="00405BF8"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a</w:t>
      </w:r>
      <w:proofErr w:type="gramEnd"/>
      <w:r w:rsidRPr="00643233">
        <w:rPr>
          <w:i w:val="0"/>
          <w:smallCaps w:val="0"/>
          <w:sz w:val="22"/>
          <w:szCs w:val="22"/>
        </w:rPr>
        <w:t xml:space="preserve"> meghatalmazott/meghatalmazottak részéről)</w:t>
      </w:r>
    </w:p>
    <w:p w:rsidR="009824FF" w:rsidRDefault="009824FF" w:rsidP="00123A6B">
      <w:pPr>
        <w:pStyle w:val="Cmsor3"/>
        <w:keepNext w:val="0"/>
        <w:widowControl w:val="0"/>
        <w:jc w:val="both"/>
      </w:pPr>
      <w:bookmarkStart w:id="140" w:name="_Toc483833506"/>
    </w:p>
    <w:p w:rsidR="00180EB7" w:rsidRPr="00643233" w:rsidRDefault="00180EB7" w:rsidP="00123A6B">
      <w:pPr>
        <w:pStyle w:val="Cmsor3"/>
        <w:keepNext w:val="0"/>
        <w:widowControl w:val="0"/>
        <w:jc w:val="both"/>
      </w:pPr>
      <w:r w:rsidRPr="00643233">
        <w:lastRenderedPageBreak/>
        <w:t>27. sz. melléklet: Referencia nyilatkozat</w:t>
      </w:r>
      <w:bookmarkEnd w:id="140"/>
    </w:p>
    <w:p w:rsidR="00180EB7" w:rsidRPr="00643233" w:rsidRDefault="00180EB7" w:rsidP="00981300">
      <w:pPr>
        <w:widowControl w:val="0"/>
        <w:spacing w:after="0" w:line="240" w:lineRule="auto"/>
        <w:jc w:val="both"/>
        <w:rPr>
          <w:rFonts w:ascii="Times New Roman" w:hAnsi="Times New Roman"/>
          <w:i/>
        </w:rPr>
      </w:pPr>
      <w:r w:rsidRPr="00643233">
        <w:rPr>
          <w:rFonts w:ascii="Times New Roman" w:hAnsi="Times New Roman"/>
          <w:i/>
        </w:rPr>
        <w:t>Referencia nyilatkozat a 321/2015. (X. 30.) Korm. rendelet 21. § (1) vagy (3) bekezdés a) pontja szerinti alkalmassági előírás vonatkozásában</w:t>
      </w:r>
    </w:p>
    <w:p w:rsidR="00180EB7" w:rsidRDefault="00180EB7" w:rsidP="00981300">
      <w:pPr>
        <w:widowControl w:val="0"/>
        <w:spacing w:after="0" w:line="240" w:lineRule="auto"/>
        <w:jc w:val="both"/>
        <w:rPr>
          <w:rFonts w:ascii="Times New Roman" w:hAnsi="Times New Roman"/>
          <w:i/>
        </w:rPr>
      </w:pPr>
      <w:r w:rsidRPr="00643233">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643233">
        <w:rPr>
          <w:rFonts w:ascii="Times New Roman" w:hAnsi="Times New Roman"/>
          <w:i/>
        </w:rPr>
        <w:t>-c</w:t>
      </w:r>
      <w:proofErr w:type="spellEnd"/>
      <w:r w:rsidRPr="00643233">
        <w:rPr>
          <w:rFonts w:ascii="Times New Roman" w:hAnsi="Times New Roman"/>
          <w:i/>
        </w:rPr>
        <w:t>) és e) pontja szerinti szervezet.)</w:t>
      </w:r>
    </w:p>
    <w:p w:rsidR="00981300" w:rsidRPr="00643233" w:rsidRDefault="00981300" w:rsidP="00123A6B">
      <w:pPr>
        <w:widowControl w:val="0"/>
        <w:spacing w:after="0" w:line="240" w:lineRule="auto"/>
        <w:jc w:val="center"/>
        <w:rPr>
          <w:rFonts w:ascii="Times New Roman" w:hAnsi="Times New Roman"/>
          <w:i/>
        </w:rPr>
      </w:pPr>
    </w:p>
    <w:p w:rsidR="00180EB7" w:rsidRPr="00643233" w:rsidRDefault="00695CCD" w:rsidP="00123A6B">
      <w:pPr>
        <w:widowControl w:val="0"/>
        <w:spacing w:after="0" w:line="240" w:lineRule="auto"/>
        <w:jc w:val="center"/>
        <w:rPr>
          <w:rFonts w:ascii="Times New Roman" w:hAnsi="Times New Roman"/>
          <w:b/>
          <w:bCs/>
        </w:rPr>
      </w:pPr>
      <w:r>
        <w:rPr>
          <w:rFonts w:ascii="Times New Roman" w:hAnsi="Times New Roman"/>
          <w:b/>
          <w:bCs/>
        </w:rPr>
        <w:t xml:space="preserve">4. rész </w:t>
      </w:r>
      <w:r w:rsidR="00180EB7" w:rsidRPr="00643233">
        <w:rPr>
          <w:rFonts w:ascii="Times New Roman" w:hAnsi="Times New Roman"/>
          <w:b/>
          <w:bCs/>
        </w:rPr>
        <w:t xml:space="preserve">vonatkozásában </w:t>
      </w:r>
    </w:p>
    <w:p w:rsidR="00695CCD" w:rsidRDefault="00695CCD" w:rsidP="00695CCD">
      <w:pPr>
        <w:widowControl w:val="0"/>
        <w:spacing w:after="0" w:line="240" w:lineRule="auto"/>
        <w:jc w:val="center"/>
        <w:rPr>
          <w:rFonts w:ascii="Times New Roman" w:hAnsi="Times New Roman"/>
          <w:b/>
        </w:rPr>
      </w:pPr>
      <w:r w:rsidRPr="000E419B">
        <w:rPr>
          <w:rFonts w:ascii="Times New Roman" w:hAnsi="Times New Roman"/>
          <w:b/>
        </w:rPr>
        <w:t>SACHS lengéscsillapítók</w:t>
      </w:r>
      <w:r>
        <w:rPr>
          <w:rFonts w:ascii="Times New Roman" w:hAnsi="Times New Roman"/>
          <w:b/>
        </w:rPr>
        <w:t xml:space="preserve"> és alkatrészeik</w:t>
      </w:r>
    </w:p>
    <w:p w:rsidR="00695CCD" w:rsidRDefault="00695CCD" w:rsidP="00695CCD">
      <w:pPr>
        <w:widowControl w:val="0"/>
        <w:spacing w:after="0" w:line="240" w:lineRule="auto"/>
        <w:jc w:val="center"/>
        <w:rPr>
          <w:rFonts w:ascii="Times New Roman" w:hAnsi="Times New Roman"/>
          <w:b/>
          <w:bCs/>
        </w:rPr>
      </w:pPr>
    </w:p>
    <w:p w:rsidR="00180EB7" w:rsidRPr="00643233" w:rsidRDefault="00180EB7" w:rsidP="00123A6B">
      <w:pPr>
        <w:widowControl w:val="0"/>
        <w:spacing w:after="0" w:line="240" w:lineRule="auto"/>
        <w:jc w:val="both"/>
        <w:rPr>
          <w:rFonts w:ascii="Times New Roman" w:hAnsi="Times New Roman"/>
        </w:rPr>
      </w:pPr>
      <w:proofErr w:type="gramStart"/>
      <w:r w:rsidRPr="00643233">
        <w:rPr>
          <w:rFonts w:ascii="Times New Roman" w:hAnsi="Times New Roman"/>
        </w:rPr>
        <w:t>Alulírott &lt;képviselő / meghatalmazott neve&gt; a(z) &lt;cégnév&gt; (&lt;székhely&gt;) mint ajánlattevő / kapacitást rendelkezésre bocsátó szervezet (személy)</w:t>
      </w:r>
      <w:r w:rsidRPr="00643233">
        <w:rPr>
          <w:rStyle w:val="Lbjegyzet-hivatkozs"/>
          <w:rFonts w:ascii="Times New Roman" w:hAnsi="Times New Roman"/>
        </w:rPr>
        <w:footnoteReference w:customMarkFollows="1" w:id="136"/>
        <w:sym w:font="Symbol" w:char="F02A"/>
      </w:r>
      <w:r w:rsidRPr="00643233">
        <w:rPr>
          <w:rFonts w:ascii="Times New Roman" w:hAnsi="Times New Roman"/>
        </w:rPr>
        <w:t xml:space="preserve"> képviseletében a MÁV-START Vasúti Személyszállító Zrt.</w:t>
      </w:r>
      <w:r w:rsidRPr="00643233">
        <w:rPr>
          <w:rFonts w:ascii="Times New Roman" w:hAnsi="Times New Roman"/>
          <w:lang w:eastAsia="hu-HU"/>
        </w:rPr>
        <w:t xml:space="preserve">, </w:t>
      </w:r>
      <w:r w:rsidRPr="00643233">
        <w:rPr>
          <w:rFonts w:ascii="Times New Roman" w:hAnsi="Times New Roman"/>
        </w:rPr>
        <w:t xml:space="preserve">mint ajánlatkérő által </w:t>
      </w:r>
      <w:r>
        <w:rPr>
          <w:rFonts w:ascii="Times New Roman" w:hAnsi="Times New Roman"/>
        </w:rPr>
        <w:t>„L</w:t>
      </w:r>
      <w:r w:rsidRPr="00643233">
        <w:rPr>
          <w:rFonts w:ascii="Times New Roman" w:hAnsi="Times New Roman"/>
        </w:rPr>
        <w:t>engéscsillapító és alkatrészei beszerzése”</w:t>
      </w:r>
      <w:r>
        <w:rPr>
          <w:rFonts w:ascii="Times New Roman" w:hAnsi="Times New Roman"/>
        </w:rPr>
        <w:t xml:space="preserve"> </w:t>
      </w:r>
      <w:r w:rsidRPr="00643233">
        <w:rPr>
          <w:rFonts w:ascii="Times New Roman" w:hAnsi="Times New Roman"/>
        </w:rPr>
        <w:t xml:space="preserve"> tárgyban indított közösségi tárgyalásos eljárásban ezúton nyilatkozom, hogy a részvételi felhívásban előírt, </w:t>
      </w:r>
      <w:r w:rsidR="00695CCD" w:rsidRPr="00270BC9">
        <w:rPr>
          <w:rFonts w:ascii="Times New Roman" w:hAnsi="Times New Roman"/>
          <w:i/>
        </w:rPr>
        <w:t xml:space="preserve">vasúti járművekhez lengéscsillapítók és alkatrészeik </w:t>
      </w:r>
      <w:r w:rsidR="00695CCD">
        <w:rPr>
          <w:rFonts w:ascii="Times New Roman" w:hAnsi="Times New Roman"/>
          <w:i/>
        </w:rPr>
        <w:t xml:space="preserve">re </w:t>
      </w:r>
      <w:r w:rsidRPr="00643233">
        <w:rPr>
          <w:rFonts w:ascii="Times New Roman" w:hAnsi="Times New Roman"/>
        </w:rPr>
        <w:t xml:space="preserve">vonatkozóan a részvételi felhívás feladásától visszaszámított </w:t>
      </w:r>
      <w:r w:rsidRPr="00643233">
        <w:rPr>
          <w:rFonts w:ascii="Times New Roman" w:hAnsi="Times New Roman"/>
          <w:b/>
        </w:rPr>
        <w:t>három évben (36 hónapban)</w:t>
      </w:r>
      <w:r w:rsidRPr="00643233">
        <w:rPr>
          <w:rFonts w:ascii="Times New Roman" w:hAnsi="Times New Roman"/>
        </w:rPr>
        <w:t xml:space="preserve"> teljesített legjelentősebb </w:t>
      </w:r>
      <w:r>
        <w:rPr>
          <w:rFonts w:ascii="Times New Roman" w:hAnsi="Times New Roman"/>
          <w:b/>
        </w:rPr>
        <w:t>szállításai</w:t>
      </w:r>
      <w:r w:rsidRPr="00643233">
        <w:rPr>
          <w:rFonts w:ascii="Times New Roman" w:hAnsi="Times New Roman"/>
          <w:b/>
        </w:rPr>
        <w:t xml:space="preserve"> </w:t>
      </w:r>
      <w:r w:rsidRPr="00643233">
        <w:rPr>
          <w:rFonts w:ascii="Times New Roman" w:hAnsi="Times New Roman"/>
        </w:rPr>
        <w:t>az alábbiak:</w:t>
      </w:r>
      <w:proofErr w:type="gramEnd"/>
    </w:p>
    <w:p w:rsidR="00180EB7" w:rsidRDefault="00180EB7" w:rsidP="00123A6B">
      <w:pPr>
        <w:widowControl w:val="0"/>
        <w:spacing w:after="0" w:line="240" w:lineRule="auto"/>
        <w:jc w:val="both"/>
        <w:rPr>
          <w:rFonts w:ascii="Times New Roman" w:hAnsi="Times New Roman"/>
        </w:rPr>
      </w:pPr>
    </w:p>
    <w:p w:rsidR="00965527" w:rsidRDefault="00965527" w:rsidP="00123A6B">
      <w:pPr>
        <w:widowControl w:val="0"/>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65527" w:rsidRPr="00643233" w:rsidTr="00472922">
        <w:trPr>
          <w:jc w:val="center"/>
        </w:trPr>
        <w:tc>
          <w:tcPr>
            <w:tcW w:w="2483"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A szerződést kötő másik fél megnevezése</w:t>
            </w:r>
          </w:p>
          <w:p w:rsidR="00965527" w:rsidRPr="00643233" w:rsidRDefault="00965527" w:rsidP="00472922">
            <w:pPr>
              <w:widowControl w:val="0"/>
              <w:spacing w:after="0" w:line="240" w:lineRule="auto"/>
              <w:jc w:val="center"/>
              <w:rPr>
                <w:rFonts w:ascii="Times New Roman" w:hAnsi="Times New Roman"/>
              </w:rPr>
            </w:pPr>
          </w:p>
        </w:tc>
        <w:tc>
          <w:tcPr>
            <w:tcW w:w="2309"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Kapcsolattartó személy neve és elérhetősége (cím és/vagy telefonszám és/vagy e-mail és/vagy fax)</w:t>
            </w:r>
          </w:p>
          <w:p w:rsidR="00965527" w:rsidRPr="00643233" w:rsidRDefault="00965527" w:rsidP="00472922">
            <w:pPr>
              <w:widowControl w:val="0"/>
              <w:spacing w:after="0" w:line="240" w:lineRule="auto"/>
              <w:jc w:val="center"/>
              <w:rPr>
                <w:rFonts w:ascii="Times New Roman" w:hAnsi="Times New Roman"/>
              </w:rPr>
            </w:pPr>
          </w:p>
        </w:tc>
        <w:tc>
          <w:tcPr>
            <w:tcW w:w="3388"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szállítástárgyának ismertetése</w:t>
            </w:r>
          </w:p>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965527" w:rsidRPr="00636E4A" w:rsidRDefault="00965527" w:rsidP="00472922">
            <w:pPr>
              <w:keepNext/>
              <w:keepLines/>
              <w:spacing w:after="0" w:line="240" w:lineRule="auto"/>
              <w:jc w:val="center"/>
              <w:rPr>
                <w:rFonts w:ascii="Times New Roman" w:hAnsi="Times New Rom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kezdő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tcPr>
          <w:p w:rsidR="00965527" w:rsidRDefault="00965527" w:rsidP="00472922">
            <w:pPr>
              <w:keepNext/>
              <w:keepLines/>
              <w:spacing w:after="0" w:line="240" w:lineRule="auto"/>
              <w:jc w:val="center"/>
              <w:rPr>
                <w:rFonts w:ascii="Times New Roman" w:hAnsi="Times New Roman"/>
                <w:highlight w:val="cy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befejező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teljesített szállításért kapott nettó ellenszolgáltatás összege (saját teljesítés értéke</w:t>
            </w:r>
            <w:r>
              <w:rPr>
                <w:rFonts w:ascii="Times New Roman" w:hAnsi="Times New Roman"/>
              </w:rPr>
              <w:t xml:space="preserve"> </w:t>
            </w:r>
            <w:r w:rsidRPr="00643233">
              <w:rPr>
                <w:rFonts w:ascii="Times New Roman" w:hAnsi="Times New Roman"/>
              </w:rPr>
              <w:t>a vizsgált időszak vonatkozásában):</w:t>
            </w: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bl>
    <w:p w:rsidR="00180EB7" w:rsidRPr="00643233" w:rsidRDefault="00180EB7" w:rsidP="00123A6B">
      <w:pPr>
        <w:widowControl w:val="0"/>
        <w:spacing w:after="0" w:line="240" w:lineRule="auto"/>
        <w:jc w:val="both"/>
        <w:rPr>
          <w:rFonts w:ascii="Times New Roman" w:hAnsi="Times New Roman"/>
        </w:rPr>
      </w:pPr>
      <w:r w:rsidRPr="00643233">
        <w:rPr>
          <w:rFonts w:ascii="Times" w:hAnsi="Times" w:cs="Times"/>
        </w:rPr>
        <w:t>Továbbá nyilatkozom arról, hogy a teljesítés az előírásoknak és a szerződésnek megfelelően történt.</w:t>
      </w:r>
    </w:p>
    <w:p w:rsidR="00180EB7" w:rsidRPr="00643233" w:rsidRDefault="00180EB7" w:rsidP="00123A6B">
      <w:pPr>
        <w:widowControl w:val="0"/>
        <w:spacing w:after="0" w:line="240" w:lineRule="auto"/>
        <w:jc w:val="both"/>
        <w:rPr>
          <w:rFonts w:ascii="Times New Roman" w:hAnsi="Times New Roman"/>
        </w:rPr>
      </w:pPr>
    </w:p>
    <w:p w:rsidR="00180EB7" w:rsidRPr="00643233" w:rsidRDefault="00180EB7" w:rsidP="00123A6B">
      <w:pPr>
        <w:widowControl w:val="0"/>
        <w:spacing w:after="0" w:line="240" w:lineRule="auto"/>
        <w:jc w:val="both"/>
        <w:rPr>
          <w:rFonts w:ascii="Times New Roman" w:hAnsi="Times New Roman"/>
        </w:rPr>
      </w:pPr>
      <w:r w:rsidRPr="00643233">
        <w:rPr>
          <w:rFonts w:ascii="Times New Roman" w:hAnsi="Times New Roman"/>
        </w:rPr>
        <w:t>&lt;Kelt&gt;</w:t>
      </w:r>
    </w:p>
    <w:p w:rsidR="00180EB7" w:rsidRPr="00643233" w:rsidRDefault="00180EB7" w:rsidP="00123A6B">
      <w:pPr>
        <w:widowControl w:val="0"/>
        <w:spacing w:after="0" w:line="240" w:lineRule="auto"/>
        <w:jc w:val="both"/>
        <w:rPr>
          <w:rFonts w:ascii="Times New Roman" w:hAnsi="Times New Roman"/>
        </w:rPr>
      </w:pPr>
    </w:p>
    <w:p w:rsidR="00180EB7" w:rsidRPr="00643233" w:rsidRDefault="00180EB7" w:rsidP="00123A6B">
      <w:pPr>
        <w:widowControl w:val="0"/>
        <w:spacing w:after="0" w:line="240" w:lineRule="auto"/>
        <w:jc w:val="center"/>
        <w:rPr>
          <w:rFonts w:ascii="Times New Roman" w:hAnsi="Times New Roman"/>
          <w:b/>
        </w:rPr>
      </w:pPr>
      <w:r w:rsidRPr="00643233">
        <w:rPr>
          <w:rFonts w:ascii="Times New Roman" w:hAnsi="Times New Roman"/>
          <w:b/>
        </w:rPr>
        <w:t>…………………………..</w:t>
      </w:r>
    </w:p>
    <w:p w:rsidR="00180EB7" w:rsidRPr="00643233" w:rsidRDefault="00180EB7" w:rsidP="00123A6B">
      <w:pPr>
        <w:pStyle w:val="Szvegtrzs21"/>
        <w:widowControl w:val="0"/>
        <w:spacing w:line="240" w:lineRule="auto"/>
        <w:ind w:right="142"/>
        <w:jc w:val="center"/>
        <w:rPr>
          <w:i w:val="0"/>
          <w:smallCaps w:val="0"/>
          <w:sz w:val="22"/>
          <w:szCs w:val="22"/>
        </w:rPr>
      </w:pPr>
      <w:r w:rsidRPr="00643233">
        <w:rPr>
          <w:i w:val="0"/>
          <w:smallCaps w:val="0"/>
          <w:sz w:val="22"/>
          <w:szCs w:val="22"/>
        </w:rPr>
        <w:t xml:space="preserve">(Cégszerű aláírás a kötelezettségvállalásra </w:t>
      </w:r>
    </w:p>
    <w:p w:rsidR="00180EB7" w:rsidRPr="00643233"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jogosult</w:t>
      </w:r>
      <w:proofErr w:type="gramEnd"/>
      <w:r w:rsidRPr="00643233">
        <w:rPr>
          <w:i w:val="0"/>
          <w:smallCaps w:val="0"/>
          <w:sz w:val="22"/>
          <w:szCs w:val="22"/>
        </w:rPr>
        <w:t xml:space="preserve">/jogosultak, vagy aláírás </w:t>
      </w:r>
    </w:p>
    <w:p w:rsidR="00180EB7" w:rsidRPr="00405BF8"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a</w:t>
      </w:r>
      <w:proofErr w:type="gramEnd"/>
      <w:r w:rsidRPr="00643233">
        <w:rPr>
          <w:i w:val="0"/>
          <w:smallCaps w:val="0"/>
          <w:sz w:val="22"/>
          <w:szCs w:val="22"/>
        </w:rPr>
        <w:t xml:space="preserve"> meghatalmazott/meghatalmazottak részéről)</w:t>
      </w:r>
    </w:p>
    <w:p w:rsidR="00180EB7" w:rsidRPr="00643233" w:rsidRDefault="00180EB7" w:rsidP="00123A6B">
      <w:pPr>
        <w:pStyle w:val="Cmsor3"/>
        <w:keepNext w:val="0"/>
        <w:widowControl w:val="0"/>
        <w:jc w:val="both"/>
      </w:pPr>
      <w:bookmarkStart w:id="141" w:name="_Toc483833507"/>
      <w:r w:rsidRPr="00643233">
        <w:lastRenderedPageBreak/>
        <w:t>27. sz. melléklet: Referencia nyilatkozat</w:t>
      </w:r>
      <w:bookmarkEnd w:id="141"/>
    </w:p>
    <w:p w:rsidR="00180EB7" w:rsidRPr="00643233" w:rsidRDefault="00180EB7" w:rsidP="00981300">
      <w:pPr>
        <w:widowControl w:val="0"/>
        <w:spacing w:after="0" w:line="240" w:lineRule="auto"/>
        <w:jc w:val="both"/>
        <w:rPr>
          <w:rFonts w:ascii="Times New Roman" w:hAnsi="Times New Roman"/>
          <w:i/>
        </w:rPr>
      </w:pPr>
      <w:r w:rsidRPr="00643233">
        <w:rPr>
          <w:rFonts w:ascii="Times New Roman" w:hAnsi="Times New Roman"/>
          <w:i/>
        </w:rPr>
        <w:t>Referencia nyilatkozat a 321/2015. (X. 30.) Korm. rendelet 21. § (1) vagy (3) bekezdés a) pontja szerinti alkalmassági előírás vonatkozásában</w:t>
      </w:r>
    </w:p>
    <w:p w:rsidR="00180EB7" w:rsidRDefault="00180EB7" w:rsidP="00981300">
      <w:pPr>
        <w:widowControl w:val="0"/>
        <w:spacing w:after="0" w:line="240" w:lineRule="auto"/>
        <w:jc w:val="both"/>
        <w:rPr>
          <w:rFonts w:ascii="Times New Roman" w:hAnsi="Times New Roman"/>
          <w:i/>
        </w:rPr>
      </w:pPr>
      <w:r w:rsidRPr="00643233">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643233">
        <w:rPr>
          <w:rFonts w:ascii="Times New Roman" w:hAnsi="Times New Roman"/>
          <w:i/>
        </w:rPr>
        <w:t>-c</w:t>
      </w:r>
      <w:proofErr w:type="spellEnd"/>
      <w:r w:rsidRPr="00643233">
        <w:rPr>
          <w:rFonts w:ascii="Times New Roman" w:hAnsi="Times New Roman"/>
          <w:i/>
        </w:rPr>
        <w:t>) és e) pontja szerinti szervezet.)</w:t>
      </w:r>
    </w:p>
    <w:p w:rsidR="00981300" w:rsidRPr="00643233" w:rsidRDefault="00981300" w:rsidP="00981300">
      <w:pPr>
        <w:widowControl w:val="0"/>
        <w:spacing w:after="0" w:line="240" w:lineRule="auto"/>
        <w:jc w:val="both"/>
        <w:rPr>
          <w:rFonts w:ascii="Times New Roman" w:hAnsi="Times New Roman"/>
          <w:i/>
        </w:rPr>
      </w:pPr>
    </w:p>
    <w:p w:rsidR="00180EB7" w:rsidRDefault="00695CCD" w:rsidP="00123A6B">
      <w:pPr>
        <w:widowControl w:val="0"/>
        <w:spacing w:after="0" w:line="240" w:lineRule="auto"/>
        <w:jc w:val="center"/>
        <w:rPr>
          <w:rFonts w:ascii="Times New Roman" w:hAnsi="Times New Roman"/>
          <w:b/>
          <w:bCs/>
        </w:rPr>
      </w:pPr>
      <w:r>
        <w:rPr>
          <w:rFonts w:ascii="Times New Roman" w:hAnsi="Times New Roman"/>
          <w:b/>
          <w:bCs/>
        </w:rPr>
        <w:t xml:space="preserve">5. rész </w:t>
      </w:r>
      <w:r w:rsidR="00180EB7" w:rsidRPr="00643233">
        <w:rPr>
          <w:rFonts w:ascii="Times New Roman" w:hAnsi="Times New Roman"/>
          <w:b/>
          <w:bCs/>
        </w:rPr>
        <w:t xml:space="preserve">vonatkozásában </w:t>
      </w:r>
    </w:p>
    <w:p w:rsidR="00695CCD" w:rsidRDefault="00695CCD" w:rsidP="00123A6B">
      <w:pPr>
        <w:widowControl w:val="0"/>
        <w:spacing w:after="0" w:line="240" w:lineRule="auto"/>
        <w:jc w:val="center"/>
        <w:rPr>
          <w:rFonts w:ascii="Times New Roman" w:hAnsi="Times New Roman"/>
          <w:b/>
        </w:rPr>
      </w:pPr>
      <w:r w:rsidRPr="000E419B">
        <w:rPr>
          <w:rFonts w:ascii="Times New Roman" w:hAnsi="Times New Roman"/>
          <w:b/>
        </w:rPr>
        <w:t xml:space="preserve"> DK lengéscsillapítók és alkatrészeik</w:t>
      </w:r>
    </w:p>
    <w:p w:rsidR="00695CCD" w:rsidRPr="00643233" w:rsidRDefault="00695CCD" w:rsidP="00123A6B">
      <w:pPr>
        <w:widowControl w:val="0"/>
        <w:spacing w:after="0" w:line="240" w:lineRule="auto"/>
        <w:jc w:val="center"/>
        <w:rPr>
          <w:rFonts w:ascii="Times New Roman" w:hAnsi="Times New Roman"/>
          <w:b/>
          <w:bCs/>
        </w:rPr>
      </w:pPr>
    </w:p>
    <w:p w:rsidR="00180EB7" w:rsidRPr="00643233" w:rsidRDefault="00180EB7" w:rsidP="00123A6B">
      <w:pPr>
        <w:widowControl w:val="0"/>
        <w:spacing w:after="0" w:line="240" w:lineRule="auto"/>
        <w:jc w:val="both"/>
        <w:rPr>
          <w:rFonts w:ascii="Times New Roman" w:hAnsi="Times New Roman"/>
        </w:rPr>
      </w:pPr>
      <w:proofErr w:type="gramStart"/>
      <w:r w:rsidRPr="00643233">
        <w:rPr>
          <w:rFonts w:ascii="Times New Roman" w:hAnsi="Times New Roman"/>
        </w:rPr>
        <w:t>Alulírott &lt;képviselő / meghatalmazott neve&gt; a(z) &lt;cégnév&gt; (&lt;székhely&gt;) mint ajánlattevő / kapacitást rendelkezésre bocsátó szervezet (személy)</w:t>
      </w:r>
      <w:r w:rsidRPr="00643233">
        <w:rPr>
          <w:rStyle w:val="Lbjegyzet-hivatkozs"/>
          <w:rFonts w:ascii="Times New Roman" w:hAnsi="Times New Roman"/>
        </w:rPr>
        <w:footnoteReference w:customMarkFollows="1" w:id="137"/>
        <w:sym w:font="Symbol" w:char="F02A"/>
      </w:r>
      <w:r w:rsidRPr="00643233">
        <w:rPr>
          <w:rFonts w:ascii="Times New Roman" w:hAnsi="Times New Roman"/>
        </w:rPr>
        <w:t xml:space="preserve"> képviseletében a MÁV-START Vasúti Személyszállító Zrt.</w:t>
      </w:r>
      <w:r w:rsidRPr="00643233">
        <w:rPr>
          <w:rFonts w:ascii="Times New Roman" w:hAnsi="Times New Roman"/>
          <w:lang w:eastAsia="hu-HU"/>
        </w:rPr>
        <w:t xml:space="preserve">, </w:t>
      </w:r>
      <w:r w:rsidRPr="00643233">
        <w:rPr>
          <w:rFonts w:ascii="Times New Roman" w:hAnsi="Times New Roman"/>
        </w:rPr>
        <w:t xml:space="preserve">mint ajánlatkérő által </w:t>
      </w:r>
      <w:r>
        <w:rPr>
          <w:rFonts w:ascii="Times New Roman" w:hAnsi="Times New Roman"/>
        </w:rPr>
        <w:t>„L</w:t>
      </w:r>
      <w:r w:rsidRPr="00643233">
        <w:rPr>
          <w:rFonts w:ascii="Times New Roman" w:hAnsi="Times New Roman"/>
        </w:rPr>
        <w:t>engéscsillapító és alkatrészei beszerzése”</w:t>
      </w:r>
      <w:r>
        <w:rPr>
          <w:rFonts w:ascii="Times New Roman" w:hAnsi="Times New Roman"/>
        </w:rPr>
        <w:t xml:space="preserve"> </w:t>
      </w:r>
      <w:r w:rsidRPr="00643233">
        <w:rPr>
          <w:rFonts w:ascii="Times New Roman" w:hAnsi="Times New Roman"/>
        </w:rPr>
        <w:t xml:space="preserve"> tárgyban indított közösségi tárgyalásos eljárásban ezúton nyilatkozom, hogy a részvételi felhívásban előírt, </w:t>
      </w:r>
      <w:r w:rsidR="00695CCD" w:rsidRPr="00270BC9">
        <w:rPr>
          <w:rFonts w:ascii="Times New Roman" w:hAnsi="Times New Roman"/>
          <w:i/>
        </w:rPr>
        <w:t>vasúti járművekhez le</w:t>
      </w:r>
      <w:r w:rsidR="00695CCD">
        <w:rPr>
          <w:rFonts w:ascii="Times New Roman" w:hAnsi="Times New Roman"/>
          <w:i/>
        </w:rPr>
        <w:t>ngéscsillapítók és alkatrészeikre</w:t>
      </w:r>
      <w:r w:rsidR="00695CCD" w:rsidRPr="00643233">
        <w:rPr>
          <w:rFonts w:ascii="Times New Roman" w:hAnsi="Times New Roman"/>
        </w:rPr>
        <w:t xml:space="preserve"> </w:t>
      </w:r>
      <w:r w:rsidRPr="00643233">
        <w:rPr>
          <w:rFonts w:ascii="Times New Roman" w:hAnsi="Times New Roman"/>
        </w:rPr>
        <w:t xml:space="preserve">vonatkozóan a részvételi felhívás feladásától visszaszámított </w:t>
      </w:r>
      <w:r w:rsidRPr="00643233">
        <w:rPr>
          <w:rFonts w:ascii="Times New Roman" w:hAnsi="Times New Roman"/>
          <w:b/>
        </w:rPr>
        <w:t>három évben (36 hónapban)</w:t>
      </w:r>
      <w:r w:rsidRPr="00643233">
        <w:rPr>
          <w:rFonts w:ascii="Times New Roman" w:hAnsi="Times New Roman"/>
        </w:rPr>
        <w:t xml:space="preserve"> teljesített legjelentősebb </w:t>
      </w:r>
      <w:r>
        <w:rPr>
          <w:rFonts w:ascii="Times New Roman" w:hAnsi="Times New Roman"/>
          <w:b/>
        </w:rPr>
        <w:t>szállításai</w:t>
      </w:r>
      <w:r w:rsidRPr="00643233">
        <w:rPr>
          <w:rFonts w:ascii="Times New Roman" w:hAnsi="Times New Roman"/>
          <w:b/>
        </w:rPr>
        <w:t xml:space="preserve"> </w:t>
      </w:r>
      <w:r w:rsidRPr="00643233">
        <w:rPr>
          <w:rFonts w:ascii="Times New Roman" w:hAnsi="Times New Roman"/>
        </w:rPr>
        <w:t>az alábbiak:</w:t>
      </w:r>
      <w:proofErr w:type="gramEnd"/>
    </w:p>
    <w:p w:rsidR="00180EB7" w:rsidRDefault="00180EB7" w:rsidP="00123A6B">
      <w:pPr>
        <w:widowControl w:val="0"/>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65527" w:rsidRPr="00643233" w:rsidTr="00472922">
        <w:trPr>
          <w:jc w:val="center"/>
        </w:trPr>
        <w:tc>
          <w:tcPr>
            <w:tcW w:w="2483"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A szerződést kötő másik fél megnevezése</w:t>
            </w:r>
          </w:p>
          <w:p w:rsidR="00965527" w:rsidRPr="00643233" w:rsidRDefault="00965527" w:rsidP="00472922">
            <w:pPr>
              <w:widowControl w:val="0"/>
              <w:spacing w:after="0" w:line="240" w:lineRule="auto"/>
              <w:jc w:val="center"/>
              <w:rPr>
                <w:rFonts w:ascii="Times New Roman" w:hAnsi="Times New Roman"/>
              </w:rPr>
            </w:pPr>
          </w:p>
        </w:tc>
        <w:tc>
          <w:tcPr>
            <w:tcW w:w="2309"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Kapcsolattartó személy neve és elérhetősége (cím és/vagy telefonszám és/vagy e-mail és/vagy fax)</w:t>
            </w:r>
          </w:p>
          <w:p w:rsidR="00965527" w:rsidRPr="00643233" w:rsidRDefault="00965527" w:rsidP="00472922">
            <w:pPr>
              <w:widowControl w:val="0"/>
              <w:spacing w:after="0" w:line="240" w:lineRule="auto"/>
              <w:jc w:val="center"/>
              <w:rPr>
                <w:rFonts w:ascii="Times New Roman" w:hAnsi="Times New Roman"/>
              </w:rPr>
            </w:pPr>
          </w:p>
        </w:tc>
        <w:tc>
          <w:tcPr>
            <w:tcW w:w="3388"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szállítástárgyának ismertetése</w:t>
            </w:r>
          </w:p>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965527" w:rsidRPr="00636E4A" w:rsidRDefault="00965527" w:rsidP="00472922">
            <w:pPr>
              <w:keepNext/>
              <w:keepLines/>
              <w:spacing w:after="0" w:line="240" w:lineRule="auto"/>
              <w:jc w:val="center"/>
              <w:rPr>
                <w:rFonts w:ascii="Times New Roman" w:hAnsi="Times New Rom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kezdő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tcPr>
          <w:p w:rsidR="00965527" w:rsidRDefault="00965527" w:rsidP="00472922">
            <w:pPr>
              <w:keepNext/>
              <w:keepLines/>
              <w:spacing w:after="0" w:line="240" w:lineRule="auto"/>
              <w:jc w:val="center"/>
              <w:rPr>
                <w:rFonts w:ascii="Times New Roman" w:hAnsi="Times New Roman"/>
                <w:highlight w:val="cy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befejező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teljesített szállításért kapott nettó ellenszolgáltatás összege (saját teljesítés értéke</w:t>
            </w:r>
            <w:r>
              <w:rPr>
                <w:rFonts w:ascii="Times New Roman" w:hAnsi="Times New Roman"/>
              </w:rPr>
              <w:t xml:space="preserve"> </w:t>
            </w:r>
            <w:r w:rsidRPr="00643233">
              <w:rPr>
                <w:rFonts w:ascii="Times New Roman" w:hAnsi="Times New Roman"/>
              </w:rPr>
              <w:t>a vizsgált időszak vonatkozásában):</w:t>
            </w: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bl>
    <w:p w:rsidR="00965527" w:rsidRPr="00643233" w:rsidRDefault="00965527" w:rsidP="00123A6B">
      <w:pPr>
        <w:widowControl w:val="0"/>
        <w:spacing w:after="0" w:line="240" w:lineRule="auto"/>
        <w:jc w:val="both"/>
        <w:rPr>
          <w:rFonts w:ascii="Times New Roman" w:hAnsi="Times New Roman"/>
        </w:rPr>
      </w:pPr>
    </w:p>
    <w:p w:rsidR="00180EB7" w:rsidRPr="00643233" w:rsidRDefault="00180EB7" w:rsidP="00123A6B">
      <w:pPr>
        <w:widowControl w:val="0"/>
        <w:spacing w:after="0" w:line="240" w:lineRule="auto"/>
        <w:jc w:val="both"/>
        <w:rPr>
          <w:rFonts w:ascii="Times New Roman" w:hAnsi="Times New Roman"/>
        </w:rPr>
      </w:pPr>
      <w:r w:rsidRPr="00643233">
        <w:rPr>
          <w:rFonts w:ascii="Times" w:hAnsi="Times" w:cs="Times"/>
        </w:rPr>
        <w:t>Továbbá nyilatkozom arról, hogy a teljesítés az előírásoknak és a szerződésnek megfelelően történt.</w:t>
      </w:r>
    </w:p>
    <w:p w:rsidR="00180EB7" w:rsidRPr="00643233" w:rsidRDefault="00180EB7" w:rsidP="00123A6B">
      <w:pPr>
        <w:widowControl w:val="0"/>
        <w:spacing w:after="0" w:line="240" w:lineRule="auto"/>
        <w:jc w:val="both"/>
        <w:rPr>
          <w:rFonts w:ascii="Times New Roman" w:hAnsi="Times New Roman"/>
        </w:rPr>
      </w:pPr>
    </w:p>
    <w:p w:rsidR="00180EB7" w:rsidRPr="00643233" w:rsidRDefault="00180EB7" w:rsidP="00123A6B">
      <w:pPr>
        <w:widowControl w:val="0"/>
        <w:spacing w:after="0" w:line="240" w:lineRule="auto"/>
        <w:jc w:val="both"/>
        <w:rPr>
          <w:rFonts w:ascii="Times New Roman" w:hAnsi="Times New Roman"/>
        </w:rPr>
      </w:pPr>
      <w:r w:rsidRPr="00643233">
        <w:rPr>
          <w:rFonts w:ascii="Times New Roman" w:hAnsi="Times New Roman"/>
        </w:rPr>
        <w:t>&lt;Kelt&gt;</w:t>
      </w:r>
    </w:p>
    <w:p w:rsidR="00180EB7" w:rsidRPr="00643233" w:rsidRDefault="00180EB7" w:rsidP="00123A6B">
      <w:pPr>
        <w:widowControl w:val="0"/>
        <w:spacing w:after="0" w:line="240" w:lineRule="auto"/>
        <w:jc w:val="both"/>
        <w:rPr>
          <w:rFonts w:ascii="Times New Roman" w:hAnsi="Times New Roman"/>
        </w:rPr>
      </w:pPr>
    </w:p>
    <w:p w:rsidR="00180EB7" w:rsidRPr="00643233" w:rsidRDefault="00180EB7" w:rsidP="00123A6B">
      <w:pPr>
        <w:widowControl w:val="0"/>
        <w:spacing w:after="0" w:line="240" w:lineRule="auto"/>
        <w:jc w:val="center"/>
        <w:rPr>
          <w:rFonts w:ascii="Times New Roman" w:hAnsi="Times New Roman"/>
          <w:b/>
        </w:rPr>
      </w:pPr>
      <w:r w:rsidRPr="00643233">
        <w:rPr>
          <w:rFonts w:ascii="Times New Roman" w:hAnsi="Times New Roman"/>
          <w:b/>
        </w:rPr>
        <w:t>…………………………..</w:t>
      </w:r>
    </w:p>
    <w:p w:rsidR="00180EB7" w:rsidRPr="00643233" w:rsidRDefault="00180EB7" w:rsidP="00123A6B">
      <w:pPr>
        <w:pStyle w:val="Szvegtrzs21"/>
        <w:widowControl w:val="0"/>
        <w:spacing w:line="240" w:lineRule="auto"/>
        <w:ind w:right="142"/>
        <w:jc w:val="center"/>
        <w:rPr>
          <w:i w:val="0"/>
          <w:smallCaps w:val="0"/>
          <w:sz w:val="22"/>
          <w:szCs w:val="22"/>
        </w:rPr>
      </w:pPr>
      <w:r w:rsidRPr="00643233">
        <w:rPr>
          <w:i w:val="0"/>
          <w:smallCaps w:val="0"/>
          <w:sz w:val="22"/>
          <w:szCs w:val="22"/>
        </w:rPr>
        <w:t xml:space="preserve">(Cégszerű aláírás a kötelezettségvállalásra </w:t>
      </w:r>
    </w:p>
    <w:p w:rsidR="00180EB7" w:rsidRPr="00643233"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jogosult</w:t>
      </w:r>
      <w:proofErr w:type="gramEnd"/>
      <w:r w:rsidRPr="00643233">
        <w:rPr>
          <w:i w:val="0"/>
          <w:smallCaps w:val="0"/>
          <w:sz w:val="22"/>
          <w:szCs w:val="22"/>
        </w:rPr>
        <w:t xml:space="preserve">/jogosultak, vagy aláírás </w:t>
      </w:r>
    </w:p>
    <w:p w:rsidR="00180EB7" w:rsidRPr="00405BF8" w:rsidRDefault="00180EB7" w:rsidP="00123A6B">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a</w:t>
      </w:r>
      <w:proofErr w:type="gramEnd"/>
      <w:r w:rsidRPr="00643233">
        <w:rPr>
          <w:i w:val="0"/>
          <w:smallCaps w:val="0"/>
          <w:sz w:val="22"/>
          <w:szCs w:val="22"/>
        </w:rPr>
        <w:t xml:space="preserve"> meghatalmazott/meghatalmazottak részéről)</w:t>
      </w:r>
    </w:p>
    <w:p w:rsidR="00695CCD" w:rsidRPr="00643233" w:rsidRDefault="00695CCD" w:rsidP="00695CCD">
      <w:pPr>
        <w:pStyle w:val="Cmsor3"/>
        <w:keepNext w:val="0"/>
        <w:widowControl w:val="0"/>
        <w:jc w:val="both"/>
      </w:pPr>
      <w:bookmarkStart w:id="142" w:name="_Toc483833508"/>
      <w:r w:rsidRPr="00643233">
        <w:lastRenderedPageBreak/>
        <w:t>27. sz. melléklet: Referencia nyilatkozat</w:t>
      </w:r>
      <w:bookmarkEnd w:id="142"/>
    </w:p>
    <w:p w:rsidR="00695CCD" w:rsidRPr="00643233" w:rsidRDefault="00695CCD" w:rsidP="00F2039F">
      <w:pPr>
        <w:widowControl w:val="0"/>
        <w:spacing w:after="0" w:line="240" w:lineRule="auto"/>
        <w:jc w:val="both"/>
        <w:rPr>
          <w:rFonts w:ascii="Times New Roman" w:hAnsi="Times New Roman"/>
          <w:i/>
        </w:rPr>
      </w:pPr>
      <w:r w:rsidRPr="00643233">
        <w:rPr>
          <w:rFonts w:ascii="Times New Roman" w:hAnsi="Times New Roman"/>
          <w:i/>
        </w:rPr>
        <w:t>Referencia nyilatkozat a 321/2015. (X. 30.) Korm. rendelet 21. § (1) vagy (3) bekezdés a) pontja szerinti alkalmassági előírás vonatkozásában</w:t>
      </w:r>
    </w:p>
    <w:p w:rsidR="00695CCD" w:rsidRDefault="00695CCD" w:rsidP="00F2039F">
      <w:pPr>
        <w:widowControl w:val="0"/>
        <w:spacing w:after="0" w:line="240" w:lineRule="auto"/>
        <w:jc w:val="both"/>
        <w:rPr>
          <w:rFonts w:ascii="Times New Roman" w:hAnsi="Times New Roman"/>
          <w:i/>
        </w:rPr>
      </w:pPr>
      <w:r w:rsidRPr="00643233">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643233">
        <w:rPr>
          <w:rFonts w:ascii="Times New Roman" w:hAnsi="Times New Roman"/>
          <w:i/>
        </w:rPr>
        <w:t>-c</w:t>
      </w:r>
      <w:proofErr w:type="spellEnd"/>
      <w:r w:rsidRPr="00643233">
        <w:rPr>
          <w:rFonts w:ascii="Times New Roman" w:hAnsi="Times New Roman"/>
          <w:i/>
        </w:rPr>
        <w:t>) és e) pontja szerinti szervezet.)</w:t>
      </w:r>
    </w:p>
    <w:p w:rsidR="00F2039F" w:rsidRPr="00643233" w:rsidRDefault="00F2039F" w:rsidP="00695CCD">
      <w:pPr>
        <w:widowControl w:val="0"/>
        <w:spacing w:after="0" w:line="240" w:lineRule="auto"/>
        <w:jc w:val="center"/>
        <w:rPr>
          <w:rFonts w:ascii="Times New Roman" w:hAnsi="Times New Roman"/>
          <w:i/>
        </w:rPr>
      </w:pPr>
    </w:p>
    <w:p w:rsidR="00695CCD" w:rsidRDefault="00695CCD" w:rsidP="00695CCD">
      <w:pPr>
        <w:widowControl w:val="0"/>
        <w:spacing w:after="0" w:line="240" w:lineRule="auto"/>
        <w:jc w:val="center"/>
        <w:rPr>
          <w:rFonts w:ascii="Times New Roman" w:hAnsi="Times New Roman"/>
          <w:b/>
          <w:bCs/>
        </w:rPr>
      </w:pPr>
      <w:r>
        <w:rPr>
          <w:rFonts w:ascii="Times New Roman" w:hAnsi="Times New Roman"/>
          <w:b/>
          <w:bCs/>
        </w:rPr>
        <w:t xml:space="preserve">6. rész </w:t>
      </w:r>
      <w:r w:rsidRPr="00643233">
        <w:rPr>
          <w:rFonts w:ascii="Times New Roman" w:hAnsi="Times New Roman"/>
          <w:b/>
          <w:bCs/>
        </w:rPr>
        <w:t xml:space="preserve">vonatkozásában </w:t>
      </w:r>
    </w:p>
    <w:p w:rsidR="00695CCD" w:rsidRDefault="00695CCD" w:rsidP="00695CCD">
      <w:pPr>
        <w:widowControl w:val="0"/>
        <w:spacing w:after="0" w:line="240" w:lineRule="auto"/>
        <w:jc w:val="center"/>
        <w:rPr>
          <w:rFonts w:ascii="Times New Roman" w:hAnsi="Times New Roman"/>
          <w:b/>
        </w:rPr>
      </w:pPr>
      <w:r w:rsidRPr="009E1ED8">
        <w:rPr>
          <w:rFonts w:ascii="Times New Roman" w:hAnsi="Times New Roman"/>
          <w:b/>
        </w:rPr>
        <w:t>Egyéb lengéscsillapítók és alkatrészeik</w:t>
      </w:r>
    </w:p>
    <w:p w:rsidR="00695CCD" w:rsidRPr="00643233" w:rsidRDefault="00695CCD" w:rsidP="00695CCD">
      <w:pPr>
        <w:widowControl w:val="0"/>
        <w:spacing w:after="0" w:line="240" w:lineRule="auto"/>
        <w:jc w:val="center"/>
        <w:rPr>
          <w:rFonts w:ascii="Times New Roman" w:hAnsi="Times New Roman"/>
          <w:b/>
          <w:bCs/>
        </w:rPr>
      </w:pPr>
    </w:p>
    <w:p w:rsidR="00695CCD" w:rsidRPr="00643233" w:rsidRDefault="00695CCD" w:rsidP="00695CCD">
      <w:pPr>
        <w:widowControl w:val="0"/>
        <w:spacing w:after="0" w:line="240" w:lineRule="auto"/>
        <w:jc w:val="both"/>
        <w:rPr>
          <w:rFonts w:ascii="Times New Roman" w:hAnsi="Times New Roman"/>
        </w:rPr>
      </w:pPr>
      <w:proofErr w:type="gramStart"/>
      <w:r w:rsidRPr="00643233">
        <w:rPr>
          <w:rFonts w:ascii="Times New Roman" w:hAnsi="Times New Roman"/>
        </w:rPr>
        <w:t>Alulírott &lt;képviselő / meghatalmazott neve&gt; a(z) &lt;cégnév&gt; (&lt;székhely&gt;) mint ajánlattevő / kapacitást rendelkezésre bocsátó szervezet (személy)</w:t>
      </w:r>
      <w:r w:rsidRPr="00643233">
        <w:rPr>
          <w:rStyle w:val="Lbjegyzet-hivatkozs"/>
          <w:rFonts w:ascii="Times New Roman" w:hAnsi="Times New Roman"/>
        </w:rPr>
        <w:footnoteReference w:customMarkFollows="1" w:id="138"/>
        <w:sym w:font="Symbol" w:char="F02A"/>
      </w:r>
      <w:r w:rsidRPr="00643233">
        <w:rPr>
          <w:rFonts w:ascii="Times New Roman" w:hAnsi="Times New Roman"/>
        </w:rPr>
        <w:t xml:space="preserve"> képviseletében a MÁV-START Vasúti Személyszállító Zrt.</w:t>
      </w:r>
      <w:r w:rsidRPr="00643233">
        <w:rPr>
          <w:rFonts w:ascii="Times New Roman" w:hAnsi="Times New Roman"/>
          <w:lang w:eastAsia="hu-HU"/>
        </w:rPr>
        <w:t xml:space="preserve">, </w:t>
      </w:r>
      <w:r w:rsidRPr="00643233">
        <w:rPr>
          <w:rFonts w:ascii="Times New Roman" w:hAnsi="Times New Roman"/>
        </w:rPr>
        <w:t xml:space="preserve">mint ajánlatkérő által </w:t>
      </w:r>
      <w:r>
        <w:rPr>
          <w:rFonts w:ascii="Times New Roman" w:hAnsi="Times New Roman"/>
        </w:rPr>
        <w:t>„L</w:t>
      </w:r>
      <w:r w:rsidRPr="00643233">
        <w:rPr>
          <w:rFonts w:ascii="Times New Roman" w:hAnsi="Times New Roman"/>
        </w:rPr>
        <w:t>engéscsillapító és alkatrészei beszerzése”</w:t>
      </w:r>
      <w:r>
        <w:rPr>
          <w:rFonts w:ascii="Times New Roman" w:hAnsi="Times New Roman"/>
        </w:rPr>
        <w:t xml:space="preserve"> </w:t>
      </w:r>
      <w:r w:rsidRPr="00643233">
        <w:rPr>
          <w:rFonts w:ascii="Times New Roman" w:hAnsi="Times New Roman"/>
        </w:rPr>
        <w:t xml:space="preserve"> tárgyban indított közösségi tárgyalásos eljárásban ezúton nyilatkozom, hogy a részvételi felhívásban előírt, </w:t>
      </w:r>
      <w:r w:rsidRPr="00270BC9">
        <w:rPr>
          <w:rFonts w:ascii="Times New Roman" w:hAnsi="Times New Roman"/>
          <w:i/>
        </w:rPr>
        <w:t xml:space="preserve">vasúti járművekhez lengéscsillapítók és alkatrészeik </w:t>
      </w:r>
      <w:r>
        <w:rPr>
          <w:rFonts w:ascii="Times New Roman" w:hAnsi="Times New Roman"/>
          <w:i/>
        </w:rPr>
        <w:t xml:space="preserve">re </w:t>
      </w:r>
      <w:r w:rsidRPr="00643233">
        <w:rPr>
          <w:rFonts w:ascii="Times New Roman" w:hAnsi="Times New Roman"/>
        </w:rPr>
        <w:t xml:space="preserve">vonatkozóan a részvételi felhívás feladásától visszaszámított </w:t>
      </w:r>
      <w:r w:rsidRPr="00643233">
        <w:rPr>
          <w:rFonts w:ascii="Times New Roman" w:hAnsi="Times New Roman"/>
          <w:b/>
        </w:rPr>
        <w:t>három évben (36 hónapban)</w:t>
      </w:r>
      <w:r w:rsidRPr="00643233">
        <w:rPr>
          <w:rFonts w:ascii="Times New Roman" w:hAnsi="Times New Roman"/>
        </w:rPr>
        <w:t xml:space="preserve"> teljesített legjelentősebb </w:t>
      </w:r>
      <w:r>
        <w:rPr>
          <w:rFonts w:ascii="Times New Roman" w:hAnsi="Times New Roman"/>
          <w:b/>
        </w:rPr>
        <w:t>szállításai</w:t>
      </w:r>
      <w:r w:rsidRPr="00643233">
        <w:rPr>
          <w:rFonts w:ascii="Times New Roman" w:hAnsi="Times New Roman"/>
          <w:b/>
        </w:rPr>
        <w:t xml:space="preserve"> </w:t>
      </w:r>
      <w:r w:rsidRPr="00643233">
        <w:rPr>
          <w:rFonts w:ascii="Times New Roman" w:hAnsi="Times New Roman"/>
        </w:rPr>
        <w:t>az alábbiak:</w:t>
      </w:r>
      <w:proofErr w:type="gramEnd"/>
    </w:p>
    <w:p w:rsidR="00695CCD" w:rsidRDefault="00695CCD" w:rsidP="00695CCD">
      <w:pPr>
        <w:widowControl w:val="0"/>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65527" w:rsidRPr="00643233" w:rsidTr="00472922">
        <w:trPr>
          <w:jc w:val="center"/>
        </w:trPr>
        <w:tc>
          <w:tcPr>
            <w:tcW w:w="2483"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A szerződést kötő másik fél megnevezése</w:t>
            </w:r>
          </w:p>
          <w:p w:rsidR="00965527" w:rsidRPr="00643233" w:rsidRDefault="00965527" w:rsidP="00472922">
            <w:pPr>
              <w:widowControl w:val="0"/>
              <w:spacing w:after="0" w:line="240" w:lineRule="auto"/>
              <w:jc w:val="center"/>
              <w:rPr>
                <w:rFonts w:ascii="Times New Roman" w:hAnsi="Times New Roman"/>
              </w:rPr>
            </w:pPr>
          </w:p>
        </w:tc>
        <w:tc>
          <w:tcPr>
            <w:tcW w:w="2309" w:type="dxa"/>
            <w:vAlign w:val="center"/>
          </w:tcPr>
          <w:p w:rsidR="00965527" w:rsidRPr="00643233" w:rsidRDefault="00965527" w:rsidP="00472922">
            <w:pPr>
              <w:widowControl w:val="0"/>
              <w:autoSpaceDE w:val="0"/>
              <w:autoSpaceDN w:val="0"/>
              <w:adjustRightInd w:val="0"/>
              <w:spacing w:after="0" w:line="240" w:lineRule="auto"/>
              <w:jc w:val="center"/>
              <w:rPr>
                <w:rFonts w:ascii="Times New Roman" w:hAnsi="Times New Roman"/>
              </w:rPr>
            </w:pPr>
            <w:r w:rsidRPr="00643233">
              <w:rPr>
                <w:rFonts w:ascii="Times New Roman" w:hAnsi="Times New Roman"/>
              </w:rPr>
              <w:t>Kapcsolattartó személy neve és elérhetősége (cím és/vagy telefonszám és/vagy e-mail és/vagy fax)</w:t>
            </w:r>
          </w:p>
          <w:p w:rsidR="00965527" w:rsidRPr="00643233" w:rsidRDefault="00965527" w:rsidP="00472922">
            <w:pPr>
              <w:widowControl w:val="0"/>
              <w:spacing w:after="0" w:line="240" w:lineRule="auto"/>
              <w:jc w:val="center"/>
              <w:rPr>
                <w:rFonts w:ascii="Times New Roman" w:hAnsi="Times New Roman"/>
              </w:rPr>
            </w:pPr>
          </w:p>
        </w:tc>
        <w:tc>
          <w:tcPr>
            <w:tcW w:w="3388"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szállítástárgyának ismertetése</w:t>
            </w:r>
          </w:p>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965527" w:rsidRPr="00636E4A" w:rsidRDefault="00965527" w:rsidP="00472922">
            <w:pPr>
              <w:keepNext/>
              <w:keepLines/>
              <w:spacing w:after="0" w:line="240" w:lineRule="auto"/>
              <w:jc w:val="center"/>
              <w:rPr>
                <w:rFonts w:ascii="Times New Roman" w:hAnsi="Times New Rom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kezdő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tcPr>
          <w:p w:rsidR="00965527" w:rsidRDefault="00965527" w:rsidP="00472922">
            <w:pPr>
              <w:keepNext/>
              <w:keepLines/>
              <w:spacing w:after="0" w:line="240" w:lineRule="auto"/>
              <w:jc w:val="center"/>
              <w:rPr>
                <w:rFonts w:ascii="Times New Roman" w:hAnsi="Times New Roman"/>
                <w:highlight w:val="cyan"/>
              </w:rPr>
            </w:pP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A referencia teljesítésének</w:t>
            </w:r>
            <w:r w:rsidRPr="00636E4A">
              <w:t xml:space="preserve"> </w:t>
            </w:r>
            <w:r w:rsidRPr="00636E4A">
              <w:rPr>
                <w:rFonts w:ascii="Times New Roman" w:hAnsi="Times New Roman"/>
              </w:rPr>
              <w:t>befejező</w:t>
            </w:r>
          </w:p>
          <w:p w:rsidR="00965527" w:rsidRPr="00636E4A" w:rsidRDefault="00965527" w:rsidP="00472922">
            <w:pPr>
              <w:keepNext/>
              <w:keepLines/>
              <w:spacing w:after="0" w:line="240" w:lineRule="auto"/>
              <w:jc w:val="center"/>
              <w:rPr>
                <w:rFonts w:ascii="Times New Roman" w:hAnsi="Times New Roman"/>
              </w:rPr>
            </w:pPr>
            <w:r w:rsidRPr="00636E4A">
              <w:rPr>
                <w:rFonts w:ascii="Times New Roman" w:hAnsi="Times New Roman"/>
              </w:rPr>
              <w:t>időpontja (év, hónap, nap pontossággal)</w:t>
            </w:r>
          </w:p>
          <w:p w:rsidR="00965527" w:rsidRPr="00643233" w:rsidRDefault="00965527" w:rsidP="00472922">
            <w:pPr>
              <w:widowControl w:val="0"/>
              <w:spacing w:after="0" w:line="240" w:lineRule="auto"/>
              <w:jc w:val="center"/>
              <w:rPr>
                <w:rFonts w:ascii="Times New Roman" w:hAnsi="Times New Roman"/>
              </w:rPr>
            </w:pPr>
          </w:p>
        </w:tc>
        <w:tc>
          <w:tcPr>
            <w:tcW w:w="1985" w:type="dxa"/>
            <w:vAlign w:val="center"/>
          </w:tcPr>
          <w:p w:rsidR="00965527" w:rsidRPr="00643233" w:rsidRDefault="00965527" w:rsidP="00472922">
            <w:pPr>
              <w:widowControl w:val="0"/>
              <w:spacing w:after="0" w:line="240" w:lineRule="auto"/>
              <w:jc w:val="center"/>
              <w:rPr>
                <w:rFonts w:ascii="Times New Roman" w:hAnsi="Times New Roman"/>
              </w:rPr>
            </w:pPr>
            <w:r w:rsidRPr="00643233">
              <w:rPr>
                <w:rFonts w:ascii="Times New Roman" w:hAnsi="Times New Roman"/>
              </w:rPr>
              <w:t>A teljesített szállításért kapott nettó ellenszolgáltatás összege (saját teljesítés értéke</w:t>
            </w:r>
            <w:r>
              <w:rPr>
                <w:rFonts w:ascii="Times New Roman" w:hAnsi="Times New Roman"/>
              </w:rPr>
              <w:t xml:space="preserve"> </w:t>
            </w:r>
            <w:r w:rsidRPr="00643233">
              <w:rPr>
                <w:rFonts w:ascii="Times New Roman" w:hAnsi="Times New Roman"/>
              </w:rPr>
              <w:t>a vizsgált időszak vonatkozásában):</w:t>
            </w: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r w:rsidR="00965527" w:rsidRPr="00643233" w:rsidTr="00472922">
        <w:trPr>
          <w:jc w:val="center"/>
        </w:trPr>
        <w:tc>
          <w:tcPr>
            <w:tcW w:w="2483" w:type="dxa"/>
          </w:tcPr>
          <w:p w:rsidR="00965527" w:rsidRPr="00643233" w:rsidRDefault="00965527" w:rsidP="00472922">
            <w:pPr>
              <w:widowControl w:val="0"/>
              <w:spacing w:after="0" w:line="240" w:lineRule="auto"/>
              <w:jc w:val="both"/>
              <w:rPr>
                <w:rFonts w:ascii="Times New Roman" w:hAnsi="Times New Roman"/>
              </w:rPr>
            </w:pPr>
          </w:p>
        </w:tc>
        <w:tc>
          <w:tcPr>
            <w:tcW w:w="2309" w:type="dxa"/>
          </w:tcPr>
          <w:p w:rsidR="00965527" w:rsidRPr="00643233" w:rsidRDefault="00965527" w:rsidP="00472922">
            <w:pPr>
              <w:widowControl w:val="0"/>
              <w:spacing w:after="0" w:line="240" w:lineRule="auto"/>
              <w:jc w:val="both"/>
              <w:rPr>
                <w:rFonts w:ascii="Times New Roman" w:hAnsi="Times New Roman"/>
              </w:rPr>
            </w:pPr>
          </w:p>
        </w:tc>
        <w:tc>
          <w:tcPr>
            <w:tcW w:w="3388" w:type="dxa"/>
          </w:tcPr>
          <w:p w:rsidR="00965527" w:rsidRPr="00643233" w:rsidRDefault="00965527" w:rsidP="00472922">
            <w:pPr>
              <w:widowControl w:val="0"/>
              <w:spacing w:after="0" w:line="240" w:lineRule="auto"/>
              <w:jc w:val="both"/>
              <w:rPr>
                <w:rFonts w:ascii="Times New Roman" w:hAnsi="Times New Roman"/>
              </w:rPr>
            </w:pPr>
          </w:p>
        </w:tc>
        <w:tc>
          <w:tcPr>
            <w:tcW w:w="2032"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c>
          <w:tcPr>
            <w:tcW w:w="1985" w:type="dxa"/>
          </w:tcPr>
          <w:p w:rsidR="00965527" w:rsidRPr="00643233" w:rsidRDefault="00965527" w:rsidP="00472922">
            <w:pPr>
              <w:widowControl w:val="0"/>
              <w:spacing w:after="0" w:line="240" w:lineRule="auto"/>
              <w:jc w:val="both"/>
              <w:rPr>
                <w:rFonts w:ascii="Times New Roman" w:hAnsi="Times New Roman"/>
              </w:rPr>
            </w:pPr>
          </w:p>
        </w:tc>
      </w:tr>
    </w:tbl>
    <w:p w:rsidR="00965527" w:rsidRPr="00643233" w:rsidRDefault="00965527" w:rsidP="00695CCD">
      <w:pPr>
        <w:widowControl w:val="0"/>
        <w:spacing w:after="0" w:line="240" w:lineRule="auto"/>
        <w:jc w:val="both"/>
        <w:rPr>
          <w:rFonts w:ascii="Times New Roman" w:hAnsi="Times New Roman"/>
        </w:rPr>
      </w:pPr>
    </w:p>
    <w:p w:rsidR="00695CCD" w:rsidRPr="00643233" w:rsidRDefault="00695CCD" w:rsidP="00695CCD">
      <w:pPr>
        <w:widowControl w:val="0"/>
        <w:spacing w:after="0" w:line="240" w:lineRule="auto"/>
        <w:jc w:val="both"/>
        <w:rPr>
          <w:rFonts w:ascii="Times New Roman" w:hAnsi="Times New Roman"/>
        </w:rPr>
      </w:pPr>
      <w:r w:rsidRPr="00643233">
        <w:rPr>
          <w:rFonts w:ascii="Times" w:hAnsi="Times" w:cs="Times"/>
        </w:rPr>
        <w:t>Továbbá nyilatkozom arról, hogy a teljesítés az előírásoknak és a szerződésnek megfelelően történt.</w:t>
      </w:r>
    </w:p>
    <w:p w:rsidR="00695CCD" w:rsidRPr="00643233" w:rsidRDefault="00695CCD" w:rsidP="00695CCD">
      <w:pPr>
        <w:widowControl w:val="0"/>
        <w:spacing w:after="0" w:line="240" w:lineRule="auto"/>
        <w:jc w:val="both"/>
        <w:rPr>
          <w:rFonts w:ascii="Times New Roman" w:hAnsi="Times New Roman"/>
        </w:rPr>
      </w:pPr>
    </w:p>
    <w:p w:rsidR="00695CCD" w:rsidRPr="00643233" w:rsidRDefault="00695CCD" w:rsidP="00695CCD">
      <w:pPr>
        <w:widowControl w:val="0"/>
        <w:spacing w:after="0" w:line="240" w:lineRule="auto"/>
        <w:jc w:val="both"/>
        <w:rPr>
          <w:rFonts w:ascii="Times New Roman" w:hAnsi="Times New Roman"/>
        </w:rPr>
      </w:pPr>
      <w:r w:rsidRPr="00643233">
        <w:rPr>
          <w:rFonts w:ascii="Times New Roman" w:hAnsi="Times New Roman"/>
        </w:rPr>
        <w:t>&lt;Kelt&gt;</w:t>
      </w:r>
    </w:p>
    <w:p w:rsidR="00695CCD" w:rsidRPr="00643233" w:rsidRDefault="00695CCD" w:rsidP="00695CCD">
      <w:pPr>
        <w:widowControl w:val="0"/>
        <w:spacing w:after="0" w:line="240" w:lineRule="auto"/>
        <w:jc w:val="both"/>
        <w:rPr>
          <w:rFonts w:ascii="Times New Roman" w:hAnsi="Times New Roman"/>
        </w:rPr>
      </w:pPr>
    </w:p>
    <w:p w:rsidR="00695CCD" w:rsidRPr="00643233" w:rsidRDefault="00695CCD" w:rsidP="00695CCD">
      <w:pPr>
        <w:widowControl w:val="0"/>
        <w:spacing w:after="0" w:line="240" w:lineRule="auto"/>
        <w:jc w:val="center"/>
        <w:rPr>
          <w:rFonts w:ascii="Times New Roman" w:hAnsi="Times New Roman"/>
          <w:b/>
        </w:rPr>
      </w:pPr>
      <w:r w:rsidRPr="00643233">
        <w:rPr>
          <w:rFonts w:ascii="Times New Roman" w:hAnsi="Times New Roman"/>
          <w:b/>
        </w:rPr>
        <w:t>…………………………..</w:t>
      </w:r>
    </w:p>
    <w:p w:rsidR="00695CCD" w:rsidRPr="00643233" w:rsidRDefault="00695CCD" w:rsidP="00695CCD">
      <w:pPr>
        <w:pStyle w:val="Szvegtrzs21"/>
        <w:widowControl w:val="0"/>
        <w:spacing w:line="240" w:lineRule="auto"/>
        <w:ind w:right="142"/>
        <w:jc w:val="center"/>
        <w:rPr>
          <w:i w:val="0"/>
          <w:smallCaps w:val="0"/>
          <w:sz w:val="22"/>
          <w:szCs w:val="22"/>
        </w:rPr>
      </w:pPr>
      <w:r w:rsidRPr="00643233">
        <w:rPr>
          <w:i w:val="0"/>
          <w:smallCaps w:val="0"/>
          <w:sz w:val="22"/>
          <w:szCs w:val="22"/>
        </w:rPr>
        <w:t xml:space="preserve">(Cégszerű aláírás a kötelezettségvállalásra </w:t>
      </w:r>
    </w:p>
    <w:p w:rsidR="00695CCD" w:rsidRPr="00643233" w:rsidRDefault="00695CCD" w:rsidP="00695CCD">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jogosult</w:t>
      </w:r>
      <w:proofErr w:type="gramEnd"/>
      <w:r w:rsidRPr="00643233">
        <w:rPr>
          <w:i w:val="0"/>
          <w:smallCaps w:val="0"/>
          <w:sz w:val="22"/>
          <w:szCs w:val="22"/>
        </w:rPr>
        <w:t xml:space="preserve">/jogosultak, vagy aláírás </w:t>
      </w:r>
    </w:p>
    <w:p w:rsidR="00E4367E" w:rsidRPr="00695CCD" w:rsidRDefault="00695CCD" w:rsidP="00695CCD">
      <w:pPr>
        <w:pStyle w:val="Szvegtrzs21"/>
        <w:widowControl w:val="0"/>
        <w:spacing w:line="240" w:lineRule="auto"/>
        <w:ind w:right="142"/>
        <w:jc w:val="center"/>
        <w:rPr>
          <w:i w:val="0"/>
          <w:smallCaps w:val="0"/>
          <w:sz w:val="22"/>
          <w:szCs w:val="22"/>
        </w:rPr>
      </w:pPr>
      <w:proofErr w:type="gramStart"/>
      <w:r w:rsidRPr="00643233">
        <w:rPr>
          <w:i w:val="0"/>
          <w:smallCaps w:val="0"/>
          <w:sz w:val="22"/>
          <w:szCs w:val="22"/>
        </w:rPr>
        <w:t>a</w:t>
      </w:r>
      <w:proofErr w:type="gramEnd"/>
      <w:r w:rsidRPr="00643233">
        <w:rPr>
          <w:i w:val="0"/>
          <w:smallCaps w:val="0"/>
          <w:sz w:val="22"/>
          <w:szCs w:val="22"/>
        </w:rPr>
        <w:t xml:space="preserve"> meghatalmazott/meghatalmazottak részéről)</w:t>
      </w:r>
    </w:p>
    <w:sectPr w:rsidR="00E4367E" w:rsidRPr="00695CCD" w:rsidSect="00180EB7">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A7" w:rsidRDefault="00EA04A7" w:rsidP="009B73D3">
      <w:pPr>
        <w:spacing w:after="0" w:line="240" w:lineRule="auto"/>
      </w:pPr>
      <w:r>
        <w:separator/>
      </w:r>
    </w:p>
  </w:endnote>
  <w:endnote w:type="continuationSeparator" w:id="0">
    <w:p w:rsidR="00EA04A7" w:rsidRDefault="00EA04A7"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A7" w:rsidRDefault="00EA04A7"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A04A7" w:rsidRDefault="00EA04A7"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A7" w:rsidRPr="001F2F18" w:rsidRDefault="00EA04A7"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552B0A">
      <w:rPr>
        <w:rStyle w:val="Oldalszm"/>
        <w:rFonts w:ascii="Times New Roman" w:hAnsi="Times New Roman"/>
        <w:noProof/>
      </w:rPr>
      <w:t>11</w:t>
    </w:r>
    <w:r w:rsidRPr="001F2F18">
      <w:rPr>
        <w:rStyle w:val="Oldalszm"/>
        <w:rFonts w:ascii="Times New Roman" w:hAnsi="Times New Roman"/>
      </w:rPr>
      <w:fldChar w:fldCharType="end"/>
    </w:r>
  </w:p>
  <w:p w:rsidR="00EA04A7" w:rsidRDefault="00EA04A7"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A7" w:rsidRPr="000071EC" w:rsidRDefault="00EA04A7"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552B0A">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EA04A7" w:rsidRPr="00A40DD2" w:rsidRDefault="00EA04A7"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A7" w:rsidRDefault="00EA04A7" w:rsidP="009B73D3">
      <w:pPr>
        <w:spacing w:after="0" w:line="240" w:lineRule="auto"/>
      </w:pPr>
      <w:r>
        <w:separator/>
      </w:r>
    </w:p>
  </w:footnote>
  <w:footnote w:type="continuationSeparator" w:id="0">
    <w:p w:rsidR="00EA04A7" w:rsidRDefault="00EA04A7" w:rsidP="009B73D3">
      <w:pPr>
        <w:spacing w:after="0" w:line="240" w:lineRule="auto"/>
      </w:pPr>
      <w:r>
        <w:continuationSeparator/>
      </w:r>
    </w:p>
  </w:footnote>
  <w:footnote w:id="1">
    <w:p w:rsidR="00EA04A7" w:rsidRPr="008C0069" w:rsidRDefault="00EA04A7"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EA04A7" w:rsidRDefault="00EA04A7"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EA04A7" w:rsidRDefault="00EA04A7" w:rsidP="00BD6BA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EA04A7" w:rsidRDefault="00EA04A7" w:rsidP="00BD6BA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5">
    <w:p w:rsidR="00EA04A7" w:rsidRDefault="00EA04A7" w:rsidP="00BD6BA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6">
    <w:p w:rsidR="00EA04A7" w:rsidRDefault="00EA04A7" w:rsidP="00BD6BA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7">
    <w:p w:rsidR="00EA04A7" w:rsidRDefault="00EA04A7" w:rsidP="00BD6BA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8">
    <w:p w:rsidR="00EA04A7" w:rsidRDefault="00EA04A7"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9">
    <w:p w:rsidR="00EA04A7" w:rsidRDefault="00EA04A7"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0">
    <w:p w:rsidR="00EA04A7" w:rsidRDefault="00EA04A7" w:rsidP="0014671B">
      <w:pPr>
        <w:pStyle w:val="Lbjegyzetszveg"/>
        <w:rPr>
          <w:highlight w:val="lightGray"/>
        </w:rPr>
      </w:pPr>
    </w:p>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1">
    <w:p w:rsidR="00EA04A7" w:rsidRPr="000A4BE0" w:rsidRDefault="00EA04A7"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EA04A7" w:rsidRDefault="00EA04A7"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2">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3">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4">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5">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6">
    <w:p w:rsidR="00EA04A7" w:rsidRPr="000A4BE0" w:rsidRDefault="00EA04A7"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EA04A7" w:rsidRPr="000A4BE0" w:rsidRDefault="00EA04A7"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EA04A7" w:rsidRPr="000A4BE0" w:rsidRDefault="00EA04A7"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EA04A7" w:rsidRDefault="00EA04A7"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7">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8">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9">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0">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1">
    <w:p w:rsidR="00EA04A7" w:rsidRPr="00B40D8B" w:rsidRDefault="00EA04A7">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22">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3">
    <w:p w:rsidR="00EA04A7" w:rsidRDefault="00EA04A7">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24">
    <w:p w:rsidR="00EA04A7" w:rsidRDefault="00EA04A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5">
    <w:p w:rsidR="00EA04A7" w:rsidRDefault="00EA04A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6">
    <w:p w:rsidR="00EA04A7" w:rsidRDefault="00EA04A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7">
    <w:p w:rsidR="00EA04A7" w:rsidRDefault="00EA04A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8">
    <w:p w:rsidR="00EA04A7" w:rsidRDefault="00EA04A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9">
    <w:p w:rsidR="00EA04A7" w:rsidRDefault="00EA04A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30">
    <w:p w:rsidR="00EA04A7" w:rsidRDefault="00EA04A7"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1">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2">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3">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4">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5">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7">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8">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9">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0">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1">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2">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4">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5">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6">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7">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8">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9">
    <w:p w:rsidR="00EA04A7" w:rsidRDefault="00EA04A7">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50">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1">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2">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3">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4">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5">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6">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7">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8">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9">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0">
    <w:p w:rsidR="00EA04A7" w:rsidRDefault="00EA04A7"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1">
    <w:p w:rsidR="00EA04A7" w:rsidRPr="001A2A2A"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62">
    <w:p w:rsidR="00EA04A7" w:rsidRPr="00011DCA"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3">
    <w:p w:rsidR="00EA04A7" w:rsidRPr="00F74DE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4">
    <w:p w:rsidR="00EA04A7" w:rsidRPr="00FD1006"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5">
    <w:p w:rsidR="00EA04A7" w:rsidRPr="00FD1006"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6">
    <w:p w:rsidR="00EA04A7" w:rsidRPr="002C475F"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7">
    <w:p w:rsidR="00EA04A7" w:rsidRPr="00D90077"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8">
    <w:p w:rsidR="00EA04A7" w:rsidRPr="00595858"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9">
    <w:p w:rsidR="00EA04A7" w:rsidRPr="00F74DE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8" w:name="_DV_C939"/>
      <w:r>
        <w:t>beilleszkedése</w:t>
      </w:r>
      <w:bookmarkEnd w:id="58"/>
      <w:r>
        <w:t>.</w:t>
      </w:r>
    </w:p>
  </w:footnote>
  <w:footnote w:id="70">
    <w:p w:rsidR="00EA04A7" w:rsidRPr="00740F49"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1">
    <w:p w:rsidR="00EA04A7" w:rsidRPr="001A2A2A"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2">
    <w:p w:rsidR="00EA04A7" w:rsidRPr="00751AB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3">
    <w:p w:rsidR="00EA04A7" w:rsidRPr="00953D55"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4">
    <w:p w:rsidR="00EA04A7" w:rsidRPr="00953D55"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5">
    <w:p w:rsidR="00EA04A7" w:rsidRPr="00953D55"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6">
    <w:p w:rsidR="00EA04A7" w:rsidRPr="00953D55"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7">
    <w:p w:rsidR="00EA04A7" w:rsidRPr="00953D55"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8">
    <w:p w:rsidR="00EA04A7" w:rsidRPr="00B02DB1"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9">
    <w:p w:rsidR="00EA04A7" w:rsidRPr="004927EB"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0">
    <w:p w:rsidR="00EA04A7" w:rsidRPr="00D93D6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1">
    <w:p w:rsidR="00EA04A7" w:rsidRPr="004927EB"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2">
    <w:p w:rsidR="00EA04A7" w:rsidRPr="00EA76B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3">
    <w:p w:rsidR="00EA04A7" w:rsidRPr="00595858"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4">
    <w:p w:rsidR="00EA04A7" w:rsidRPr="000C6D4B"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rsidR="00EA04A7" w:rsidRPr="007943E3"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6">
    <w:p w:rsidR="00EA04A7" w:rsidRPr="00F506C0"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7">
    <w:p w:rsidR="00EA04A7" w:rsidRPr="00F506C0"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8">
    <w:p w:rsidR="00EA04A7" w:rsidRPr="00D93D6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9">
    <w:p w:rsidR="00EA04A7" w:rsidRPr="00EA6A87"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0">
    <w:p w:rsidR="00EA04A7" w:rsidRPr="00EA6A87"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1">
    <w:p w:rsidR="00EA04A7" w:rsidRPr="004927EB"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2">
    <w:p w:rsidR="00EA04A7" w:rsidRPr="00471E02" w:rsidRDefault="00EA04A7"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EA04A7" w:rsidRPr="00471E02" w:rsidRDefault="00EA04A7" w:rsidP="00516A7A">
      <w:pPr>
        <w:pStyle w:val="Lbjegyzetszveg"/>
      </w:pPr>
    </w:p>
  </w:footnote>
  <w:footnote w:id="93">
    <w:p w:rsidR="00EA04A7" w:rsidRPr="00064F3E"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4">
    <w:p w:rsidR="00EA04A7" w:rsidRPr="00A9472E"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5">
    <w:p w:rsidR="00EA04A7" w:rsidRPr="00A9472E"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6">
    <w:p w:rsidR="00EA04A7" w:rsidRPr="00197A99"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7">
    <w:p w:rsidR="00EA04A7" w:rsidRPr="00126C86"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8">
    <w:p w:rsidR="00EA04A7" w:rsidRPr="000C6D4B"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9">
    <w:p w:rsidR="00EA04A7" w:rsidRPr="00EF70A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0">
    <w:p w:rsidR="00EA04A7" w:rsidRPr="00EF70A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1">
    <w:p w:rsidR="00EA04A7" w:rsidRPr="001B1B7A"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2">
    <w:p w:rsidR="00EA04A7" w:rsidRPr="009D444A"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3">
    <w:p w:rsidR="00EA04A7" w:rsidRPr="00197A99"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4">
    <w:p w:rsidR="00EA04A7" w:rsidRPr="006D7B07"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5">
    <w:p w:rsidR="00EA04A7" w:rsidRPr="00B95EC1"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6">
    <w:p w:rsidR="00EA04A7" w:rsidRPr="000C6D4B"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7">
    <w:p w:rsidR="00EA04A7" w:rsidRPr="00B95EC1"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8">
    <w:p w:rsidR="00EA04A7" w:rsidRPr="00463B9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9">
    <w:p w:rsidR="00EA04A7" w:rsidRPr="00463B94" w:rsidRDefault="00EA04A7"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10">
    <w:p w:rsidR="00EA04A7" w:rsidRPr="00BE730D" w:rsidRDefault="00EA04A7"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1">
    <w:p w:rsidR="00EA04A7" w:rsidRPr="00BE730D" w:rsidRDefault="00EA04A7" w:rsidP="000A65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2">
    <w:p w:rsidR="00EA04A7" w:rsidRPr="00BE730D" w:rsidRDefault="00EA04A7" w:rsidP="000A65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3">
    <w:p w:rsidR="00EA04A7" w:rsidRPr="00BE730D" w:rsidRDefault="00EA04A7" w:rsidP="000A65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4">
    <w:p w:rsidR="00EA04A7" w:rsidRPr="00BE730D" w:rsidRDefault="00EA04A7" w:rsidP="000A65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5">
    <w:p w:rsidR="00EA04A7" w:rsidRPr="00BE730D" w:rsidRDefault="00EA04A7" w:rsidP="000A65CD">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6">
    <w:p w:rsidR="00EA04A7" w:rsidRDefault="00EA04A7">
      <w:pPr>
        <w:pStyle w:val="Lbjegyzetszveg"/>
      </w:pPr>
      <w:r>
        <w:rPr>
          <w:rStyle w:val="Lbjegyzet-hivatkozs"/>
        </w:rPr>
        <w:footnoteRef/>
      </w:r>
      <w:r>
        <w:t xml:space="preserve"> Csak abban az esetben szükséges csatolni, amennyiben részvételre jelentkező alvállalkozót vesz igénybe.</w:t>
      </w:r>
    </w:p>
  </w:footnote>
  <w:footnote w:id="117">
    <w:p w:rsidR="00EA04A7" w:rsidRDefault="00EA04A7" w:rsidP="00954F54">
      <w:pPr>
        <w:pStyle w:val="Lbjegyzetszveg"/>
      </w:pPr>
      <w:r>
        <w:rPr>
          <w:rStyle w:val="Lbjegyzet-hivatkozs"/>
        </w:rPr>
        <w:footnoteRef/>
      </w:r>
      <w:r>
        <w:t xml:space="preserve"> Csak abban az esetben szükséges csatolni, amennyiben részvételre jelentkező alvállalkozót vesz igénybe.</w:t>
      </w:r>
    </w:p>
  </w:footnote>
  <w:footnote w:id="118">
    <w:p w:rsidR="00EA04A7" w:rsidRDefault="00EA04A7" w:rsidP="00954F54">
      <w:pPr>
        <w:pStyle w:val="Lbjegyzetszveg"/>
      </w:pPr>
      <w:r>
        <w:rPr>
          <w:rStyle w:val="Lbjegyzet-hivatkozs"/>
        </w:rPr>
        <w:footnoteRef/>
      </w:r>
      <w:r>
        <w:t xml:space="preserve"> Csak abban az esetben szükséges csatolni, amennyiben részvételre jelentkező alvállalkozót vesz igénybe.</w:t>
      </w:r>
    </w:p>
  </w:footnote>
  <w:footnote w:id="119">
    <w:p w:rsidR="00EA04A7" w:rsidRDefault="00EA04A7" w:rsidP="00954F54">
      <w:pPr>
        <w:pStyle w:val="Lbjegyzetszveg"/>
      </w:pPr>
      <w:r>
        <w:rPr>
          <w:rStyle w:val="Lbjegyzet-hivatkozs"/>
        </w:rPr>
        <w:footnoteRef/>
      </w:r>
      <w:r>
        <w:t xml:space="preserve"> Csak abban az esetben szükséges csatolni, amennyiben részvételre jelentkező alvállalkozót vesz igénybe.</w:t>
      </w:r>
    </w:p>
  </w:footnote>
  <w:footnote w:id="120">
    <w:p w:rsidR="00EA04A7" w:rsidRDefault="00EA04A7" w:rsidP="00954F54">
      <w:pPr>
        <w:pStyle w:val="Lbjegyzetszveg"/>
      </w:pPr>
      <w:r>
        <w:rPr>
          <w:rStyle w:val="Lbjegyzet-hivatkozs"/>
        </w:rPr>
        <w:footnoteRef/>
      </w:r>
      <w:r>
        <w:t xml:space="preserve"> Csak abban az esetben szükséges csatolni, amennyiben részvételre jelentkező alvállalkozót vesz igénybe.</w:t>
      </w:r>
    </w:p>
  </w:footnote>
  <w:footnote w:id="121">
    <w:p w:rsidR="00EA04A7" w:rsidRDefault="00EA04A7" w:rsidP="00954F54">
      <w:pPr>
        <w:pStyle w:val="Lbjegyzetszveg"/>
      </w:pPr>
      <w:r>
        <w:rPr>
          <w:rStyle w:val="Lbjegyzet-hivatkozs"/>
        </w:rPr>
        <w:footnoteRef/>
      </w:r>
      <w:r>
        <w:t xml:space="preserve"> Csak abban az esetben szükséges csatolni, amennyiben részvételre jelentkező alvállalkozót vesz igénybe.</w:t>
      </w:r>
    </w:p>
  </w:footnote>
  <w:footnote w:id="122">
    <w:p w:rsidR="00EA04A7" w:rsidRPr="006C7061" w:rsidRDefault="00EA04A7"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3">
    <w:p w:rsidR="00EA04A7" w:rsidRPr="006C7061" w:rsidRDefault="00EA04A7"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4">
    <w:p w:rsidR="00EA04A7" w:rsidRDefault="00EA04A7"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5">
    <w:p w:rsidR="00EA04A7" w:rsidRDefault="00EA04A7" w:rsidP="00BE1E9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6">
    <w:p w:rsidR="00EA04A7" w:rsidRDefault="00EA04A7" w:rsidP="00BE1E9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7">
    <w:p w:rsidR="00EA04A7" w:rsidRDefault="00EA04A7" w:rsidP="00BE1E9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8">
    <w:p w:rsidR="00EA04A7" w:rsidRDefault="00EA04A7" w:rsidP="00BE1E9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9">
    <w:p w:rsidR="00EA04A7" w:rsidRDefault="00EA04A7" w:rsidP="00BE1E9B">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30">
    <w:p w:rsidR="00EA04A7" w:rsidRPr="006C7061" w:rsidRDefault="00EA04A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1">
    <w:p w:rsidR="00EA04A7" w:rsidRPr="006C7061" w:rsidRDefault="00EA04A7"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2">
    <w:p w:rsidR="00EA04A7" w:rsidRPr="00DD4322" w:rsidRDefault="00EA04A7"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25" w:name="pr57"/>
      <w:bookmarkStart w:id="126" w:name="pr1"/>
      <w:bookmarkEnd w:id="125"/>
      <w:bookmarkEnd w:id="126"/>
      <w:r w:rsidRPr="00DD4322">
        <w:rPr>
          <w:bCs/>
          <w:color w:val="222222"/>
          <w:sz w:val="18"/>
          <w:szCs w:val="18"/>
        </w:rPr>
        <w:t>2007. évi CXXXVI. törvény</w:t>
      </w:r>
      <w:bookmarkStart w:id="127" w:name="pr2"/>
      <w:bookmarkEnd w:id="127"/>
      <w:r w:rsidRPr="00DD4322">
        <w:rPr>
          <w:bCs/>
          <w:color w:val="222222"/>
          <w:sz w:val="18"/>
          <w:szCs w:val="18"/>
        </w:rPr>
        <w:t xml:space="preserve"> a pénzmosás és a terrorizmus finanszírozása megelőzéséről és megakadályozásáról szóló törvény szerint:</w:t>
      </w:r>
    </w:p>
    <w:p w:rsidR="00EA04A7" w:rsidRPr="00DD4322" w:rsidRDefault="00EA04A7"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EA04A7" w:rsidRPr="00DD4322" w:rsidRDefault="00EA04A7" w:rsidP="009B73D3">
      <w:pPr>
        <w:pStyle w:val="NormlWeb"/>
        <w:spacing w:before="0" w:beforeAutospacing="0" w:after="0" w:afterAutospacing="0"/>
        <w:ind w:left="150" w:right="150" w:firstLine="240"/>
        <w:jc w:val="both"/>
        <w:rPr>
          <w:color w:val="222222"/>
          <w:sz w:val="18"/>
          <w:szCs w:val="18"/>
        </w:rPr>
      </w:pPr>
      <w:bookmarkStart w:id="128" w:name="pr58"/>
      <w:bookmarkEnd w:id="128"/>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4A7" w:rsidRPr="00DD4322" w:rsidRDefault="00EA04A7" w:rsidP="009B73D3">
      <w:pPr>
        <w:pStyle w:val="NormlWeb"/>
        <w:spacing w:before="0" w:beforeAutospacing="0" w:after="0" w:afterAutospacing="0"/>
        <w:ind w:left="150" w:right="150" w:firstLine="240"/>
        <w:jc w:val="both"/>
        <w:rPr>
          <w:color w:val="222222"/>
          <w:sz w:val="18"/>
          <w:szCs w:val="18"/>
        </w:rPr>
      </w:pPr>
      <w:bookmarkStart w:id="129" w:name="pr59"/>
      <w:bookmarkEnd w:id="129"/>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EA04A7" w:rsidRPr="00DD4322" w:rsidRDefault="00EA04A7" w:rsidP="009B73D3">
      <w:pPr>
        <w:pStyle w:val="NormlWeb"/>
        <w:spacing w:before="0" w:beforeAutospacing="0" w:after="0" w:afterAutospacing="0"/>
        <w:ind w:left="150" w:right="150" w:firstLine="240"/>
        <w:jc w:val="both"/>
        <w:rPr>
          <w:color w:val="222222"/>
          <w:sz w:val="18"/>
          <w:szCs w:val="18"/>
        </w:rPr>
      </w:pPr>
      <w:bookmarkStart w:id="130" w:name="pr60"/>
      <w:bookmarkEnd w:id="130"/>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EA04A7" w:rsidRPr="00DD4322" w:rsidRDefault="00EA04A7" w:rsidP="009B73D3">
      <w:pPr>
        <w:pStyle w:val="NormlWeb"/>
        <w:spacing w:before="0" w:beforeAutospacing="0" w:after="0" w:afterAutospacing="0"/>
        <w:ind w:left="150" w:right="150" w:firstLine="240"/>
        <w:jc w:val="both"/>
        <w:rPr>
          <w:color w:val="222222"/>
          <w:sz w:val="18"/>
          <w:szCs w:val="18"/>
        </w:rPr>
      </w:pPr>
      <w:bookmarkStart w:id="131" w:name="pr61"/>
      <w:bookmarkEnd w:id="131"/>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EA04A7" w:rsidRPr="00DD4322" w:rsidRDefault="00EA04A7" w:rsidP="009B73D3">
      <w:pPr>
        <w:pStyle w:val="NormlWeb"/>
        <w:spacing w:before="0" w:beforeAutospacing="0" w:after="0" w:afterAutospacing="0"/>
        <w:ind w:left="660" w:right="150"/>
        <w:jc w:val="both"/>
        <w:rPr>
          <w:color w:val="222222"/>
          <w:sz w:val="18"/>
          <w:szCs w:val="18"/>
        </w:rPr>
      </w:pPr>
      <w:bookmarkStart w:id="132" w:name="pr62"/>
      <w:bookmarkEnd w:id="132"/>
      <w:r w:rsidRPr="00DD4322">
        <w:rPr>
          <w:color w:val="222222"/>
          <w:sz w:val="18"/>
          <w:szCs w:val="18"/>
        </w:rPr>
        <w:t>1. aki az alapítvány vagyona legalább huszonöt százalékának a kedvezményezettje, ha a leendő kedvezményezetteket már meghatározták,</w:t>
      </w:r>
    </w:p>
    <w:p w:rsidR="00EA04A7" w:rsidRPr="00DD4322" w:rsidRDefault="00EA04A7" w:rsidP="009B73D3">
      <w:pPr>
        <w:pStyle w:val="NormlWeb"/>
        <w:spacing w:before="0" w:beforeAutospacing="0" w:after="0" w:afterAutospacing="0"/>
        <w:ind w:left="660" w:right="150"/>
        <w:jc w:val="both"/>
        <w:rPr>
          <w:color w:val="222222"/>
          <w:sz w:val="18"/>
          <w:szCs w:val="18"/>
        </w:rPr>
      </w:pPr>
      <w:bookmarkStart w:id="133" w:name="pr63"/>
      <w:bookmarkEnd w:id="133"/>
      <w:r w:rsidRPr="00DD4322">
        <w:rPr>
          <w:color w:val="222222"/>
          <w:sz w:val="18"/>
          <w:szCs w:val="18"/>
        </w:rPr>
        <w:t>2. akinek érdekében az alapítványt létrehozták, illetve működtetik, ha a kedvezményezetteket még nem határozták meg, vagy</w:t>
      </w:r>
    </w:p>
    <w:p w:rsidR="00EA04A7" w:rsidRPr="00DD4322" w:rsidRDefault="00EA04A7" w:rsidP="009B73D3">
      <w:pPr>
        <w:pStyle w:val="NormlWeb"/>
        <w:spacing w:before="0" w:beforeAutospacing="0" w:after="0" w:afterAutospacing="0"/>
        <w:ind w:left="660" w:right="150"/>
        <w:jc w:val="both"/>
        <w:rPr>
          <w:color w:val="222222"/>
          <w:sz w:val="18"/>
          <w:szCs w:val="18"/>
        </w:rPr>
      </w:pPr>
      <w:bookmarkStart w:id="134" w:name="pr64"/>
      <w:bookmarkEnd w:id="134"/>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EA04A7" w:rsidRDefault="00EA04A7" w:rsidP="009B73D3">
      <w:pPr>
        <w:pStyle w:val="NormlWeb"/>
        <w:spacing w:before="0" w:beforeAutospacing="0" w:after="0" w:afterAutospacing="0"/>
        <w:ind w:left="150" w:right="150" w:firstLine="240"/>
        <w:jc w:val="both"/>
      </w:pPr>
      <w:bookmarkStart w:id="135" w:name="pr65"/>
      <w:bookmarkEnd w:id="135"/>
    </w:p>
  </w:footnote>
  <w:footnote w:id="133">
    <w:p w:rsidR="00EA04A7" w:rsidRDefault="00EA04A7"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4">
    <w:p w:rsidR="00EA04A7" w:rsidRDefault="00EA04A7" w:rsidP="00180EB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5">
    <w:p w:rsidR="00EA04A7" w:rsidRDefault="00EA04A7" w:rsidP="00180EB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6">
    <w:p w:rsidR="00EA04A7" w:rsidRDefault="00EA04A7" w:rsidP="00180EB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7">
    <w:p w:rsidR="00EA04A7" w:rsidRDefault="00EA04A7" w:rsidP="00180EB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8">
    <w:p w:rsidR="00EA04A7" w:rsidRDefault="00EA04A7" w:rsidP="00695CCD">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A7" w:rsidRPr="00773C19" w:rsidRDefault="00EA04A7" w:rsidP="001C40CB">
    <w:pPr>
      <w:pStyle w:val="lfej"/>
      <w:jc w:val="center"/>
    </w:pPr>
    <w:r>
      <w:rPr>
        <w:noProof/>
        <w:lang w:eastAsia="hu-HU"/>
      </w:rPr>
      <w:drawing>
        <wp:inline distT="0" distB="0" distL="0" distR="0" wp14:anchorId="7A4AF011" wp14:editId="27E8BFC0">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A7" w:rsidRPr="00A40DD2" w:rsidRDefault="00EA04A7"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2F90"/>
    <w:rsid w:val="00046C66"/>
    <w:rsid w:val="000529CA"/>
    <w:rsid w:val="00055F9B"/>
    <w:rsid w:val="0005732C"/>
    <w:rsid w:val="00057CD2"/>
    <w:rsid w:val="00057E3B"/>
    <w:rsid w:val="0006373B"/>
    <w:rsid w:val="000651AA"/>
    <w:rsid w:val="00067058"/>
    <w:rsid w:val="000769F0"/>
    <w:rsid w:val="00077529"/>
    <w:rsid w:val="00077A7A"/>
    <w:rsid w:val="000813B4"/>
    <w:rsid w:val="00086766"/>
    <w:rsid w:val="000911DD"/>
    <w:rsid w:val="0009161E"/>
    <w:rsid w:val="000936AE"/>
    <w:rsid w:val="0009439D"/>
    <w:rsid w:val="0009487C"/>
    <w:rsid w:val="0009494C"/>
    <w:rsid w:val="00096554"/>
    <w:rsid w:val="000A4BE0"/>
    <w:rsid w:val="000A65CD"/>
    <w:rsid w:val="000A7B3E"/>
    <w:rsid w:val="000B618D"/>
    <w:rsid w:val="000C18F6"/>
    <w:rsid w:val="000C3997"/>
    <w:rsid w:val="000C56D9"/>
    <w:rsid w:val="000E2370"/>
    <w:rsid w:val="000E4C79"/>
    <w:rsid w:val="000E4E5D"/>
    <w:rsid w:val="000F03EF"/>
    <w:rsid w:val="000F1293"/>
    <w:rsid w:val="000F7343"/>
    <w:rsid w:val="000F7BC8"/>
    <w:rsid w:val="0010424E"/>
    <w:rsid w:val="00110E86"/>
    <w:rsid w:val="00113C39"/>
    <w:rsid w:val="00116D55"/>
    <w:rsid w:val="00117C0A"/>
    <w:rsid w:val="00122445"/>
    <w:rsid w:val="00123A6B"/>
    <w:rsid w:val="001306E3"/>
    <w:rsid w:val="00132111"/>
    <w:rsid w:val="00140AD5"/>
    <w:rsid w:val="00143B27"/>
    <w:rsid w:val="0014626F"/>
    <w:rsid w:val="0014671B"/>
    <w:rsid w:val="00150C04"/>
    <w:rsid w:val="00151513"/>
    <w:rsid w:val="00152B5F"/>
    <w:rsid w:val="00161030"/>
    <w:rsid w:val="00161A79"/>
    <w:rsid w:val="0017410C"/>
    <w:rsid w:val="00180EB7"/>
    <w:rsid w:val="00181DFD"/>
    <w:rsid w:val="001913DD"/>
    <w:rsid w:val="00194D45"/>
    <w:rsid w:val="001952C3"/>
    <w:rsid w:val="001A13B9"/>
    <w:rsid w:val="001A4851"/>
    <w:rsid w:val="001A5E03"/>
    <w:rsid w:val="001A5F58"/>
    <w:rsid w:val="001B2EB8"/>
    <w:rsid w:val="001B4253"/>
    <w:rsid w:val="001C02DF"/>
    <w:rsid w:val="001C40CB"/>
    <w:rsid w:val="001C583C"/>
    <w:rsid w:val="001C5890"/>
    <w:rsid w:val="001C5DE9"/>
    <w:rsid w:val="001D1C7B"/>
    <w:rsid w:val="001D3747"/>
    <w:rsid w:val="001D7970"/>
    <w:rsid w:val="001E0B54"/>
    <w:rsid w:val="001E22EA"/>
    <w:rsid w:val="001E279B"/>
    <w:rsid w:val="001F2F18"/>
    <w:rsid w:val="001F3FE8"/>
    <w:rsid w:val="001F59BB"/>
    <w:rsid w:val="00200043"/>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2780"/>
    <w:rsid w:val="00295A33"/>
    <w:rsid w:val="00295EA3"/>
    <w:rsid w:val="00297864"/>
    <w:rsid w:val="002A3019"/>
    <w:rsid w:val="002B43B6"/>
    <w:rsid w:val="002B687F"/>
    <w:rsid w:val="002C4CE8"/>
    <w:rsid w:val="002C6028"/>
    <w:rsid w:val="002C633B"/>
    <w:rsid w:val="002D6E59"/>
    <w:rsid w:val="002E096B"/>
    <w:rsid w:val="002F0196"/>
    <w:rsid w:val="002F2F9C"/>
    <w:rsid w:val="002F41F8"/>
    <w:rsid w:val="002F54FD"/>
    <w:rsid w:val="00301AA5"/>
    <w:rsid w:val="003027D2"/>
    <w:rsid w:val="003069B3"/>
    <w:rsid w:val="0030720E"/>
    <w:rsid w:val="0032417F"/>
    <w:rsid w:val="00336336"/>
    <w:rsid w:val="00340CFE"/>
    <w:rsid w:val="00342020"/>
    <w:rsid w:val="003448F9"/>
    <w:rsid w:val="00350422"/>
    <w:rsid w:val="00351965"/>
    <w:rsid w:val="00356929"/>
    <w:rsid w:val="00360936"/>
    <w:rsid w:val="00375814"/>
    <w:rsid w:val="003766F9"/>
    <w:rsid w:val="00390045"/>
    <w:rsid w:val="0039237D"/>
    <w:rsid w:val="00395807"/>
    <w:rsid w:val="003A641E"/>
    <w:rsid w:val="003B396D"/>
    <w:rsid w:val="003B71FF"/>
    <w:rsid w:val="003C1E14"/>
    <w:rsid w:val="003C6FB3"/>
    <w:rsid w:val="003D2170"/>
    <w:rsid w:val="003D533F"/>
    <w:rsid w:val="003E67AE"/>
    <w:rsid w:val="003F2010"/>
    <w:rsid w:val="003F5E2A"/>
    <w:rsid w:val="00401900"/>
    <w:rsid w:val="00403CCD"/>
    <w:rsid w:val="00405BF8"/>
    <w:rsid w:val="00406789"/>
    <w:rsid w:val="004068CA"/>
    <w:rsid w:val="00407D7B"/>
    <w:rsid w:val="00414A50"/>
    <w:rsid w:val="00415A7D"/>
    <w:rsid w:val="004274BD"/>
    <w:rsid w:val="00427890"/>
    <w:rsid w:val="00433D51"/>
    <w:rsid w:val="00433DEF"/>
    <w:rsid w:val="004375F7"/>
    <w:rsid w:val="00450840"/>
    <w:rsid w:val="00450C68"/>
    <w:rsid w:val="0045241C"/>
    <w:rsid w:val="00455F3E"/>
    <w:rsid w:val="004628A6"/>
    <w:rsid w:val="00463F7E"/>
    <w:rsid w:val="00465DCE"/>
    <w:rsid w:val="00467D44"/>
    <w:rsid w:val="00467E18"/>
    <w:rsid w:val="00472615"/>
    <w:rsid w:val="00472922"/>
    <w:rsid w:val="00474882"/>
    <w:rsid w:val="004819D0"/>
    <w:rsid w:val="00485122"/>
    <w:rsid w:val="0048575B"/>
    <w:rsid w:val="00495868"/>
    <w:rsid w:val="004A15B5"/>
    <w:rsid w:val="004A243B"/>
    <w:rsid w:val="004A4A9F"/>
    <w:rsid w:val="004A5806"/>
    <w:rsid w:val="004A7964"/>
    <w:rsid w:val="004B312D"/>
    <w:rsid w:val="004C15D5"/>
    <w:rsid w:val="004C3BAD"/>
    <w:rsid w:val="004C4B1E"/>
    <w:rsid w:val="004C6141"/>
    <w:rsid w:val="004C69C3"/>
    <w:rsid w:val="004C757B"/>
    <w:rsid w:val="004C7DD5"/>
    <w:rsid w:val="004D1AC8"/>
    <w:rsid w:val="004D2BF2"/>
    <w:rsid w:val="004D54F7"/>
    <w:rsid w:val="004D5DDE"/>
    <w:rsid w:val="004D7C9B"/>
    <w:rsid w:val="004D7EF2"/>
    <w:rsid w:val="004E02B3"/>
    <w:rsid w:val="004E099D"/>
    <w:rsid w:val="004E2049"/>
    <w:rsid w:val="004E3C61"/>
    <w:rsid w:val="004E55E9"/>
    <w:rsid w:val="004F2A4B"/>
    <w:rsid w:val="004F5F71"/>
    <w:rsid w:val="004F64DB"/>
    <w:rsid w:val="004F79E6"/>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2B0A"/>
    <w:rsid w:val="00553E6B"/>
    <w:rsid w:val="00555C51"/>
    <w:rsid w:val="00555C86"/>
    <w:rsid w:val="00565679"/>
    <w:rsid w:val="005710C6"/>
    <w:rsid w:val="00575CC1"/>
    <w:rsid w:val="00576013"/>
    <w:rsid w:val="00582539"/>
    <w:rsid w:val="00582D83"/>
    <w:rsid w:val="0058676F"/>
    <w:rsid w:val="00587668"/>
    <w:rsid w:val="00591D7D"/>
    <w:rsid w:val="005933E3"/>
    <w:rsid w:val="005952E9"/>
    <w:rsid w:val="005961AD"/>
    <w:rsid w:val="005A2163"/>
    <w:rsid w:val="005A6896"/>
    <w:rsid w:val="005C0BF0"/>
    <w:rsid w:val="005D0791"/>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3233"/>
    <w:rsid w:val="0064355C"/>
    <w:rsid w:val="00644F7B"/>
    <w:rsid w:val="00646CE2"/>
    <w:rsid w:val="00650E2D"/>
    <w:rsid w:val="00655624"/>
    <w:rsid w:val="006576CB"/>
    <w:rsid w:val="00660214"/>
    <w:rsid w:val="0066415D"/>
    <w:rsid w:val="00670953"/>
    <w:rsid w:val="00674F75"/>
    <w:rsid w:val="006834C3"/>
    <w:rsid w:val="00695CCD"/>
    <w:rsid w:val="006A006A"/>
    <w:rsid w:val="006A548E"/>
    <w:rsid w:val="006B48DF"/>
    <w:rsid w:val="006C1015"/>
    <w:rsid w:val="006C1622"/>
    <w:rsid w:val="006C25AB"/>
    <w:rsid w:val="006C2794"/>
    <w:rsid w:val="006C7061"/>
    <w:rsid w:val="006D0B51"/>
    <w:rsid w:val="006D68CA"/>
    <w:rsid w:val="006D7C91"/>
    <w:rsid w:val="006E3AA8"/>
    <w:rsid w:val="006E3F59"/>
    <w:rsid w:val="006E5500"/>
    <w:rsid w:val="006E68D7"/>
    <w:rsid w:val="006F16A5"/>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8066E"/>
    <w:rsid w:val="007843CB"/>
    <w:rsid w:val="00786EB7"/>
    <w:rsid w:val="00787481"/>
    <w:rsid w:val="00794EE3"/>
    <w:rsid w:val="007959EE"/>
    <w:rsid w:val="00795F2D"/>
    <w:rsid w:val="007A13D3"/>
    <w:rsid w:val="007A1CE7"/>
    <w:rsid w:val="007B0C97"/>
    <w:rsid w:val="007B2FAB"/>
    <w:rsid w:val="007B5428"/>
    <w:rsid w:val="007C5047"/>
    <w:rsid w:val="007C76A6"/>
    <w:rsid w:val="007C77B1"/>
    <w:rsid w:val="007C7EE1"/>
    <w:rsid w:val="007D09A8"/>
    <w:rsid w:val="007D1684"/>
    <w:rsid w:val="007D7F0B"/>
    <w:rsid w:val="007E12E4"/>
    <w:rsid w:val="007E7B19"/>
    <w:rsid w:val="007F2889"/>
    <w:rsid w:val="007F3A52"/>
    <w:rsid w:val="007F3B21"/>
    <w:rsid w:val="00801854"/>
    <w:rsid w:val="00804F0B"/>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917BE"/>
    <w:rsid w:val="00896040"/>
    <w:rsid w:val="00896818"/>
    <w:rsid w:val="0089726F"/>
    <w:rsid w:val="008A108B"/>
    <w:rsid w:val="008A21BA"/>
    <w:rsid w:val="008A5A81"/>
    <w:rsid w:val="008A63C0"/>
    <w:rsid w:val="008A73CF"/>
    <w:rsid w:val="008B07CE"/>
    <w:rsid w:val="008B4293"/>
    <w:rsid w:val="008B4CA3"/>
    <w:rsid w:val="008C0069"/>
    <w:rsid w:val="008C5F3B"/>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36F87"/>
    <w:rsid w:val="0094153C"/>
    <w:rsid w:val="00944E32"/>
    <w:rsid w:val="00946090"/>
    <w:rsid w:val="0095126E"/>
    <w:rsid w:val="00954F54"/>
    <w:rsid w:val="00956920"/>
    <w:rsid w:val="00956953"/>
    <w:rsid w:val="00961F56"/>
    <w:rsid w:val="00962802"/>
    <w:rsid w:val="00962E80"/>
    <w:rsid w:val="00962EFE"/>
    <w:rsid w:val="00964646"/>
    <w:rsid w:val="00965527"/>
    <w:rsid w:val="00966BD8"/>
    <w:rsid w:val="00966C7A"/>
    <w:rsid w:val="00967609"/>
    <w:rsid w:val="00967B4D"/>
    <w:rsid w:val="00973A13"/>
    <w:rsid w:val="00974045"/>
    <w:rsid w:val="00980B0A"/>
    <w:rsid w:val="00981300"/>
    <w:rsid w:val="009819C2"/>
    <w:rsid w:val="009824FF"/>
    <w:rsid w:val="00982ED6"/>
    <w:rsid w:val="009864ED"/>
    <w:rsid w:val="009902E7"/>
    <w:rsid w:val="00991FD4"/>
    <w:rsid w:val="009936CC"/>
    <w:rsid w:val="009A7926"/>
    <w:rsid w:val="009B00E1"/>
    <w:rsid w:val="009B73D3"/>
    <w:rsid w:val="009C0D6A"/>
    <w:rsid w:val="009C3862"/>
    <w:rsid w:val="009C6A3A"/>
    <w:rsid w:val="009C7F29"/>
    <w:rsid w:val="009D34E1"/>
    <w:rsid w:val="009D5334"/>
    <w:rsid w:val="009E0BC1"/>
    <w:rsid w:val="009E3444"/>
    <w:rsid w:val="009E4A22"/>
    <w:rsid w:val="009E4C93"/>
    <w:rsid w:val="009F635C"/>
    <w:rsid w:val="00A03FA0"/>
    <w:rsid w:val="00A05A89"/>
    <w:rsid w:val="00A14D3E"/>
    <w:rsid w:val="00A158FE"/>
    <w:rsid w:val="00A16774"/>
    <w:rsid w:val="00A1779F"/>
    <w:rsid w:val="00A25880"/>
    <w:rsid w:val="00A345E3"/>
    <w:rsid w:val="00A3636B"/>
    <w:rsid w:val="00A40DD2"/>
    <w:rsid w:val="00A418C2"/>
    <w:rsid w:val="00A44912"/>
    <w:rsid w:val="00A44A1D"/>
    <w:rsid w:val="00A46E8A"/>
    <w:rsid w:val="00A624A6"/>
    <w:rsid w:val="00A72220"/>
    <w:rsid w:val="00A73272"/>
    <w:rsid w:val="00A73F2A"/>
    <w:rsid w:val="00A80768"/>
    <w:rsid w:val="00A80EC9"/>
    <w:rsid w:val="00A824E3"/>
    <w:rsid w:val="00A83AD5"/>
    <w:rsid w:val="00A84C6B"/>
    <w:rsid w:val="00A850CE"/>
    <w:rsid w:val="00A85467"/>
    <w:rsid w:val="00A87629"/>
    <w:rsid w:val="00A96480"/>
    <w:rsid w:val="00AA1E5A"/>
    <w:rsid w:val="00AA3C28"/>
    <w:rsid w:val="00AA4822"/>
    <w:rsid w:val="00AB145D"/>
    <w:rsid w:val="00AB16AC"/>
    <w:rsid w:val="00AB3349"/>
    <w:rsid w:val="00AB6FB9"/>
    <w:rsid w:val="00AC0024"/>
    <w:rsid w:val="00AC305B"/>
    <w:rsid w:val="00AC66BC"/>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6810"/>
    <w:rsid w:val="00B20E1E"/>
    <w:rsid w:val="00B215FE"/>
    <w:rsid w:val="00B35C56"/>
    <w:rsid w:val="00B40D8B"/>
    <w:rsid w:val="00B45D59"/>
    <w:rsid w:val="00B462ED"/>
    <w:rsid w:val="00B50B5A"/>
    <w:rsid w:val="00B527C0"/>
    <w:rsid w:val="00B52BE8"/>
    <w:rsid w:val="00B55944"/>
    <w:rsid w:val="00B658A0"/>
    <w:rsid w:val="00B6654C"/>
    <w:rsid w:val="00B66679"/>
    <w:rsid w:val="00B711BD"/>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6BA1"/>
    <w:rsid w:val="00BD6E79"/>
    <w:rsid w:val="00BE1E9B"/>
    <w:rsid w:val="00BE2A7B"/>
    <w:rsid w:val="00BE730D"/>
    <w:rsid w:val="00BF3351"/>
    <w:rsid w:val="00BF5819"/>
    <w:rsid w:val="00C03942"/>
    <w:rsid w:val="00C04D7F"/>
    <w:rsid w:val="00C10B0E"/>
    <w:rsid w:val="00C11256"/>
    <w:rsid w:val="00C14F93"/>
    <w:rsid w:val="00C20346"/>
    <w:rsid w:val="00C23F18"/>
    <w:rsid w:val="00C24D63"/>
    <w:rsid w:val="00C279B1"/>
    <w:rsid w:val="00C30743"/>
    <w:rsid w:val="00C309E6"/>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C00AF"/>
    <w:rsid w:val="00CC386D"/>
    <w:rsid w:val="00CC5AA7"/>
    <w:rsid w:val="00CC782E"/>
    <w:rsid w:val="00CD6333"/>
    <w:rsid w:val="00CD6456"/>
    <w:rsid w:val="00CE0266"/>
    <w:rsid w:val="00CE388E"/>
    <w:rsid w:val="00CE4DE4"/>
    <w:rsid w:val="00CF3E72"/>
    <w:rsid w:val="00D06978"/>
    <w:rsid w:val="00D12EE1"/>
    <w:rsid w:val="00D1553F"/>
    <w:rsid w:val="00D21442"/>
    <w:rsid w:val="00D23257"/>
    <w:rsid w:val="00D30207"/>
    <w:rsid w:val="00D36B1B"/>
    <w:rsid w:val="00D4198F"/>
    <w:rsid w:val="00D469D3"/>
    <w:rsid w:val="00D46EE0"/>
    <w:rsid w:val="00D4712B"/>
    <w:rsid w:val="00D63A0D"/>
    <w:rsid w:val="00D643EB"/>
    <w:rsid w:val="00D64F4F"/>
    <w:rsid w:val="00D65657"/>
    <w:rsid w:val="00D662ED"/>
    <w:rsid w:val="00D753EC"/>
    <w:rsid w:val="00D761D0"/>
    <w:rsid w:val="00D80639"/>
    <w:rsid w:val="00D81A42"/>
    <w:rsid w:val="00D83DF1"/>
    <w:rsid w:val="00D871BB"/>
    <w:rsid w:val="00D87B6A"/>
    <w:rsid w:val="00D9081B"/>
    <w:rsid w:val="00D93C6C"/>
    <w:rsid w:val="00D94BE8"/>
    <w:rsid w:val="00D97A2F"/>
    <w:rsid w:val="00DA2B2C"/>
    <w:rsid w:val="00DA6024"/>
    <w:rsid w:val="00DA7138"/>
    <w:rsid w:val="00DB586F"/>
    <w:rsid w:val="00DC3961"/>
    <w:rsid w:val="00DC56C8"/>
    <w:rsid w:val="00DC6402"/>
    <w:rsid w:val="00DD4322"/>
    <w:rsid w:val="00DD6EEF"/>
    <w:rsid w:val="00DD7B80"/>
    <w:rsid w:val="00DE0749"/>
    <w:rsid w:val="00DE1493"/>
    <w:rsid w:val="00DF0E6D"/>
    <w:rsid w:val="00DF5DB7"/>
    <w:rsid w:val="00E044AF"/>
    <w:rsid w:val="00E14C30"/>
    <w:rsid w:val="00E216D8"/>
    <w:rsid w:val="00E231FA"/>
    <w:rsid w:val="00E27E2A"/>
    <w:rsid w:val="00E27EED"/>
    <w:rsid w:val="00E31F4B"/>
    <w:rsid w:val="00E34186"/>
    <w:rsid w:val="00E357BE"/>
    <w:rsid w:val="00E378C5"/>
    <w:rsid w:val="00E4367E"/>
    <w:rsid w:val="00E43937"/>
    <w:rsid w:val="00E546F6"/>
    <w:rsid w:val="00E6020F"/>
    <w:rsid w:val="00E627A7"/>
    <w:rsid w:val="00E7076C"/>
    <w:rsid w:val="00E71F48"/>
    <w:rsid w:val="00E73CB9"/>
    <w:rsid w:val="00E76381"/>
    <w:rsid w:val="00E76757"/>
    <w:rsid w:val="00E8452C"/>
    <w:rsid w:val="00E9197A"/>
    <w:rsid w:val="00E91B3A"/>
    <w:rsid w:val="00E96905"/>
    <w:rsid w:val="00E97146"/>
    <w:rsid w:val="00EA04A7"/>
    <w:rsid w:val="00EA08C0"/>
    <w:rsid w:val="00EA5312"/>
    <w:rsid w:val="00EB58D2"/>
    <w:rsid w:val="00EB6BA8"/>
    <w:rsid w:val="00EC19CF"/>
    <w:rsid w:val="00EC43F3"/>
    <w:rsid w:val="00EC538B"/>
    <w:rsid w:val="00EC5B36"/>
    <w:rsid w:val="00EC70A2"/>
    <w:rsid w:val="00ED35A1"/>
    <w:rsid w:val="00ED41DA"/>
    <w:rsid w:val="00EE0F4C"/>
    <w:rsid w:val="00EE3D1B"/>
    <w:rsid w:val="00EE40D3"/>
    <w:rsid w:val="00EE779A"/>
    <w:rsid w:val="00EF0A13"/>
    <w:rsid w:val="00F0079C"/>
    <w:rsid w:val="00F020BC"/>
    <w:rsid w:val="00F0486F"/>
    <w:rsid w:val="00F1103F"/>
    <w:rsid w:val="00F175B0"/>
    <w:rsid w:val="00F2039F"/>
    <w:rsid w:val="00F21DB6"/>
    <w:rsid w:val="00F37D6D"/>
    <w:rsid w:val="00F4683C"/>
    <w:rsid w:val="00F5104D"/>
    <w:rsid w:val="00F51F86"/>
    <w:rsid w:val="00F560DA"/>
    <w:rsid w:val="00F60EB0"/>
    <w:rsid w:val="00F61244"/>
    <w:rsid w:val="00F6129B"/>
    <w:rsid w:val="00F64CC9"/>
    <w:rsid w:val="00F64D80"/>
    <w:rsid w:val="00F6533F"/>
    <w:rsid w:val="00F71C30"/>
    <w:rsid w:val="00F72FCF"/>
    <w:rsid w:val="00F7632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243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styleId="TJ4">
    <w:name w:val="toc 4"/>
    <w:basedOn w:val="Norml"/>
    <w:next w:val="Norml"/>
    <w:autoRedefine/>
    <w:uiPriority w:val="39"/>
    <w:unhideWhenUsed/>
    <w:locked/>
    <w:rsid w:val="00375814"/>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375814"/>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375814"/>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375814"/>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375814"/>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375814"/>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paragraph" w:styleId="TJ4">
    <w:name w:val="toc 4"/>
    <w:basedOn w:val="Norml"/>
    <w:next w:val="Norml"/>
    <w:autoRedefine/>
    <w:uiPriority w:val="39"/>
    <w:unhideWhenUsed/>
    <w:locked/>
    <w:rsid w:val="00375814"/>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375814"/>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375814"/>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375814"/>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375814"/>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375814"/>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5C53-1C81-4731-B920-1E927DAE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146</Pages>
  <Words>28601</Words>
  <Characters>221311</Characters>
  <Application>Microsoft Office Word</Application>
  <DocSecurity>0</DocSecurity>
  <Lines>1844</Lines>
  <Paragraphs>498</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249414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8</cp:revision>
  <cp:lastPrinted>2017-06-22T12:23:00Z</cp:lastPrinted>
  <dcterms:created xsi:type="dcterms:W3CDTF">2017-06-15T07:46:00Z</dcterms:created>
  <dcterms:modified xsi:type="dcterms:W3CDTF">2017-07-27T07:12:00Z</dcterms:modified>
</cp:coreProperties>
</file>